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C8F10A" w14:textId="342F8DE4" w:rsidR="00FB248E" w:rsidRDefault="002B4D71" w:rsidP="00FB248E">
      <w:pPr>
        <w:spacing w:after="0" w:line="360" w:lineRule="auto"/>
        <w:jc w:val="center"/>
        <w:rPr>
          <w:rFonts w:ascii="Times New Roman" w:hAnsi="Times New Roman" w:cs="Times New Roman"/>
          <w:b/>
          <w:bCs/>
          <w:sz w:val="28"/>
          <w:szCs w:val="28"/>
          <w:lang w:val="sv-SE"/>
        </w:rPr>
      </w:pPr>
      <w:r>
        <w:rPr>
          <w:rFonts w:ascii="Times New Roman" w:hAnsi="Times New Roman" w:cs="Times New Roman"/>
          <w:b/>
          <w:bCs/>
          <w:sz w:val="28"/>
          <w:szCs w:val="28"/>
          <w:lang w:val="sv-SE"/>
        </w:rPr>
        <w:t xml:space="preserve"> </w:t>
      </w:r>
      <w:r w:rsidR="00402800" w:rsidRPr="00255227">
        <w:rPr>
          <w:rFonts w:ascii="Times New Roman" w:hAnsi="Times New Roman" w:cs="Times New Roman"/>
          <w:b/>
          <w:bCs/>
          <w:sz w:val="28"/>
          <w:szCs w:val="28"/>
          <w:lang w:val="sv-SE"/>
        </w:rPr>
        <w:t xml:space="preserve">PENGARUH KEMUDAHAN TRANSAKSI, KERAGAMAN PRODUK, REPUTASI, DAN KEAMANAN TERHADAP </w:t>
      </w:r>
    </w:p>
    <w:p w14:paraId="316F008A" w14:textId="52D3E6FF" w:rsidR="00402800" w:rsidRDefault="00402800" w:rsidP="00FB248E">
      <w:pPr>
        <w:spacing w:after="0" w:line="360" w:lineRule="auto"/>
        <w:jc w:val="center"/>
        <w:rPr>
          <w:rFonts w:ascii="Times New Roman" w:hAnsi="Times New Roman" w:cs="Times New Roman"/>
          <w:b/>
          <w:bCs/>
          <w:sz w:val="28"/>
          <w:szCs w:val="28"/>
          <w:lang w:val="sv-SE"/>
        </w:rPr>
      </w:pPr>
      <w:r w:rsidRPr="00255227">
        <w:rPr>
          <w:rFonts w:ascii="Times New Roman" w:hAnsi="Times New Roman" w:cs="Times New Roman"/>
          <w:b/>
          <w:bCs/>
          <w:sz w:val="28"/>
          <w:szCs w:val="28"/>
          <w:lang w:val="sv-SE"/>
        </w:rPr>
        <w:t>MINAT BELANJA ULANG PADA HIJUP</w:t>
      </w:r>
      <w:r>
        <w:rPr>
          <w:rFonts w:ascii="Times New Roman" w:hAnsi="Times New Roman" w:cs="Times New Roman"/>
          <w:b/>
          <w:bCs/>
          <w:sz w:val="28"/>
          <w:szCs w:val="28"/>
          <w:lang w:val="sv-SE"/>
        </w:rPr>
        <w:t>.COM</w:t>
      </w:r>
    </w:p>
    <w:p w14:paraId="0A746C41" w14:textId="77777777" w:rsidR="00402800" w:rsidRDefault="00402800" w:rsidP="001A71DD">
      <w:pPr>
        <w:spacing w:line="360" w:lineRule="auto"/>
        <w:jc w:val="center"/>
        <w:rPr>
          <w:rFonts w:ascii="Times New Roman" w:hAnsi="Times New Roman" w:cs="Times New Roman"/>
          <w:b/>
          <w:bCs/>
          <w:sz w:val="28"/>
          <w:szCs w:val="28"/>
          <w:lang w:val="sv-SE"/>
        </w:rPr>
      </w:pPr>
    </w:p>
    <w:p w14:paraId="2F699CFB" w14:textId="77777777" w:rsidR="00402800" w:rsidRDefault="00402800" w:rsidP="001A71DD">
      <w:pPr>
        <w:spacing w:line="360" w:lineRule="auto"/>
        <w:jc w:val="center"/>
        <w:rPr>
          <w:rFonts w:ascii="Times New Roman" w:hAnsi="Times New Roman" w:cs="Times New Roman"/>
          <w:b/>
          <w:bCs/>
          <w:sz w:val="28"/>
          <w:szCs w:val="28"/>
          <w:lang w:val="sv-SE"/>
        </w:rPr>
      </w:pPr>
      <w:r>
        <w:rPr>
          <w:rFonts w:ascii="Times New Roman" w:hAnsi="Times New Roman" w:cs="Times New Roman"/>
          <w:b/>
          <w:bCs/>
          <w:sz w:val="28"/>
          <w:szCs w:val="28"/>
          <w:lang w:val="sv-SE"/>
        </w:rPr>
        <w:t>SKRIPSI</w:t>
      </w:r>
    </w:p>
    <w:p w14:paraId="01B818D6" w14:textId="77777777" w:rsidR="00402800" w:rsidRDefault="00402800" w:rsidP="001A71DD">
      <w:pPr>
        <w:spacing w:line="360" w:lineRule="auto"/>
        <w:rPr>
          <w:rFonts w:ascii="Times New Roman" w:hAnsi="Times New Roman" w:cs="Times New Roman"/>
          <w:b/>
          <w:bCs/>
          <w:sz w:val="28"/>
          <w:szCs w:val="28"/>
          <w:lang w:val="sv-SE"/>
        </w:rPr>
      </w:pPr>
    </w:p>
    <w:p w14:paraId="0E9D8071" w14:textId="77777777" w:rsidR="00402800" w:rsidRDefault="00402800" w:rsidP="00FB248E">
      <w:pPr>
        <w:spacing w:line="360" w:lineRule="auto"/>
        <w:jc w:val="center"/>
        <w:rPr>
          <w:rFonts w:ascii="Times New Roman" w:hAnsi="Times New Roman" w:cs="Times New Roman"/>
          <w:b/>
          <w:bCs/>
          <w:sz w:val="28"/>
          <w:szCs w:val="28"/>
          <w:lang w:val="sv-SE"/>
        </w:rPr>
      </w:pPr>
      <w:r>
        <w:rPr>
          <w:rFonts w:ascii="Times New Roman" w:eastAsia="Times New Roman" w:hAnsi="Times New Roman" w:cs="Times New Roman"/>
          <w:noProof/>
          <w:sz w:val="24"/>
          <w:szCs w:val="24"/>
          <w:lang w:val="en-US"/>
        </w:rPr>
        <w:drawing>
          <wp:inline distT="0" distB="0" distL="0" distR="0" wp14:anchorId="38F116F1" wp14:editId="1409F7F1">
            <wp:extent cx="1838325" cy="2035810"/>
            <wp:effectExtent l="0" t="0" r="9525" b="2540"/>
            <wp:docPr id="1026" name="image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8" cstate="print">
                      <a:extLst>
                        <a:ext uri="{28A0092B-C50C-407E-A947-70E740481C1C}">
                          <a14:useLocalDpi xmlns:a14="http://schemas.microsoft.com/office/drawing/2010/main" val="0"/>
                        </a:ext>
                      </a:extLst>
                    </a:blip>
                    <a:srcRect/>
                    <a:stretch/>
                  </pic:blipFill>
                  <pic:spPr>
                    <a:xfrm>
                      <a:off x="0" y="0"/>
                      <a:ext cx="1838325" cy="2035810"/>
                    </a:xfrm>
                    <a:prstGeom prst="rect">
                      <a:avLst/>
                    </a:prstGeom>
                  </pic:spPr>
                </pic:pic>
              </a:graphicData>
            </a:graphic>
          </wp:inline>
        </w:drawing>
      </w:r>
    </w:p>
    <w:p w14:paraId="1F8A1625" w14:textId="77777777" w:rsidR="00402800" w:rsidRDefault="00402800" w:rsidP="001A71DD">
      <w:pPr>
        <w:spacing w:line="360" w:lineRule="auto"/>
        <w:rPr>
          <w:rFonts w:ascii="Times New Roman" w:hAnsi="Times New Roman" w:cs="Times New Roman"/>
          <w:b/>
          <w:bCs/>
          <w:sz w:val="28"/>
          <w:szCs w:val="28"/>
          <w:lang w:val="sv-SE"/>
        </w:rPr>
      </w:pPr>
    </w:p>
    <w:p w14:paraId="0F805EB7" w14:textId="77777777" w:rsidR="00402800" w:rsidRPr="009C2B42" w:rsidRDefault="00402800" w:rsidP="001A71DD">
      <w:pPr>
        <w:spacing w:line="360" w:lineRule="auto"/>
        <w:jc w:val="center"/>
        <w:rPr>
          <w:rFonts w:ascii="Times New Roman" w:hAnsi="Times New Roman" w:cs="Times New Roman"/>
          <w:b/>
          <w:bCs/>
          <w:sz w:val="24"/>
          <w:szCs w:val="24"/>
          <w:lang w:val="sv-SE"/>
        </w:rPr>
      </w:pPr>
      <w:r w:rsidRPr="009C2B42">
        <w:rPr>
          <w:rFonts w:ascii="Times New Roman" w:hAnsi="Times New Roman" w:cs="Times New Roman"/>
          <w:b/>
          <w:bCs/>
          <w:sz w:val="24"/>
          <w:szCs w:val="24"/>
          <w:lang w:val="sv-SE"/>
        </w:rPr>
        <w:t>Oleh:</w:t>
      </w:r>
    </w:p>
    <w:p w14:paraId="4ABE3AB7" w14:textId="77777777" w:rsidR="00402800" w:rsidRPr="009C2B42" w:rsidRDefault="00402800" w:rsidP="001A71DD">
      <w:pPr>
        <w:spacing w:line="360" w:lineRule="auto"/>
        <w:jc w:val="center"/>
        <w:rPr>
          <w:rFonts w:ascii="Times New Roman" w:hAnsi="Times New Roman" w:cs="Times New Roman"/>
          <w:sz w:val="24"/>
          <w:szCs w:val="24"/>
          <w:lang w:val="sv-SE"/>
        </w:rPr>
      </w:pPr>
      <w:r w:rsidRPr="009C2B42">
        <w:rPr>
          <w:rFonts w:ascii="Times New Roman" w:hAnsi="Times New Roman" w:cs="Times New Roman"/>
          <w:sz w:val="24"/>
          <w:szCs w:val="24"/>
          <w:lang w:val="sv-SE"/>
        </w:rPr>
        <w:t>Oktiviani Dwi Sholihati</w:t>
      </w:r>
    </w:p>
    <w:p w14:paraId="7EDF6D12" w14:textId="77777777" w:rsidR="00402800" w:rsidRPr="009C2B42" w:rsidRDefault="00402800" w:rsidP="001A71DD">
      <w:pPr>
        <w:spacing w:line="360" w:lineRule="auto"/>
        <w:jc w:val="center"/>
        <w:rPr>
          <w:rFonts w:ascii="Times New Roman" w:hAnsi="Times New Roman" w:cs="Times New Roman"/>
          <w:sz w:val="24"/>
          <w:szCs w:val="24"/>
          <w:lang w:val="sv-SE"/>
        </w:rPr>
      </w:pPr>
      <w:r w:rsidRPr="009C2B42">
        <w:rPr>
          <w:rFonts w:ascii="Times New Roman" w:hAnsi="Times New Roman" w:cs="Times New Roman"/>
          <w:sz w:val="24"/>
          <w:szCs w:val="24"/>
          <w:lang w:val="sv-SE"/>
        </w:rPr>
        <w:t>NIM 401200266</w:t>
      </w:r>
    </w:p>
    <w:p w14:paraId="28C4030C" w14:textId="77777777" w:rsidR="00402800" w:rsidRDefault="00402800" w:rsidP="001A71DD">
      <w:pPr>
        <w:spacing w:line="360" w:lineRule="auto"/>
        <w:jc w:val="center"/>
        <w:rPr>
          <w:rFonts w:ascii="Times New Roman" w:hAnsi="Times New Roman" w:cs="Times New Roman"/>
          <w:b/>
          <w:bCs/>
          <w:sz w:val="28"/>
          <w:szCs w:val="28"/>
          <w:lang w:val="sv-SE"/>
        </w:rPr>
      </w:pPr>
    </w:p>
    <w:p w14:paraId="02B5AD3E" w14:textId="77777777" w:rsidR="00402800" w:rsidRDefault="00402800" w:rsidP="001A71DD">
      <w:pPr>
        <w:spacing w:line="360" w:lineRule="auto"/>
        <w:jc w:val="center"/>
        <w:rPr>
          <w:rFonts w:ascii="Times New Roman" w:hAnsi="Times New Roman" w:cs="Times New Roman"/>
          <w:b/>
          <w:bCs/>
          <w:sz w:val="28"/>
          <w:szCs w:val="28"/>
          <w:lang w:val="sv-SE"/>
        </w:rPr>
      </w:pPr>
      <w:r>
        <w:rPr>
          <w:rFonts w:ascii="Times New Roman" w:hAnsi="Times New Roman" w:cs="Times New Roman"/>
          <w:b/>
          <w:bCs/>
          <w:sz w:val="28"/>
          <w:szCs w:val="28"/>
          <w:lang w:val="sv-SE"/>
        </w:rPr>
        <w:t>JURUSAN EKONOMI SYARIAH</w:t>
      </w:r>
    </w:p>
    <w:p w14:paraId="0EC3DAC0" w14:textId="77777777" w:rsidR="00402800" w:rsidRDefault="00402800" w:rsidP="001A71DD">
      <w:pPr>
        <w:spacing w:line="360" w:lineRule="auto"/>
        <w:jc w:val="center"/>
        <w:rPr>
          <w:rFonts w:ascii="Times New Roman" w:hAnsi="Times New Roman" w:cs="Times New Roman"/>
          <w:b/>
          <w:bCs/>
          <w:sz w:val="28"/>
          <w:szCs w:val="28"/>
          <w:lang w:val="sv-SE"/>
        </w:rPr>
      </w:pPr>
      <w:r>
        <w:rPr>
          <w:rFonts w:ascii="Times New Roman" w:hAnsi="Times New Roman" w:cs="Times New Roman"/>
          <w:b/>
          <w:bCs/>
          <w:sz w:val="28"/>
          <w:szCs w:val="28"/>
          <w:lang w:val="sv-SE"/>
        </w:rPr>
        <w:t>FAKULTAS EKONOMI DAN BISNIS ISLAM</w:t>
      </w:r>
    </w:p>
    <w:p w14:paraId="0AABA636" w14:textId="77777777" w:rsidR="00402800" w:rsidRDefault="00402800" w:rsidP="001A71DD">
      <w:pPr>
        <w:spacing w:line="360" w:lineRule="auto"/>
        <w:jc w:val="center"/>
        <w:rPr>
          <w:rFonts w:ascii="Times New Roman" w:hAnsi="Times New Roman" w:cs="Times New Roman"/>
          <w:b/>
          <w:bCs/>
          <w:sz w:val="28"/>
          <w:szCs w:val="28"/>
          <w:lang w:val="sv-SE"/>
        </w:rPr>
      </w:pPr>
      <w:r>
        <w:rPr>
          <w:rFonts w:ascii="Times New Roman" w:hAnsi="Times New Roman" w:cs="Times New Roman"/>
          <w:b/>
          <w:bCs/>
          <w:sz w:val="28"/>
          <w:szCs w:val="28"/>
          <w:lang w:val="sv-SE"/>
        </w:rPr>
        <w:t>INSTITUT AGAMA ISLAM NEGERI PONOROGO</w:t>
      </w:r>
    </w:p>
    <w:p w14:paraId="76142168" w14:textId="58890CA3" w:rsidR="00402800" w:rsidRDefault="00FB248E" w:rsidP="001A71DD">
      <w:pPr>
        <w:spacing w:line="360" w:lineRule="auto"/>
        <w:jc w:val="center"/>
        <w:rPr>
          <w:rFonts w:ascii="Times New Roman" w:hAnsi="Times New Roman" w:cs="Times New Roman"/>
          <w:b/>
          <w:bCs/>
          <w:sz w:val="28"/>
          <w:szCs w:val="28"/>
          <w:lang w:val="sv-SE"/>
        </w:rPr>
      </w:pPr>
      <w:r>
        <w:rPr>
          <w:rFonts w:ascii="Times New Roman" w:hAnsi="Times New Roman" w:cs="Times New Roman"/>
          <w:b/>
          <w:bCs/>
          <w:noProof/>
          <w:sz w:val="28"/>
          <w:szCs w:val="28"/>
          <w:lang w:val="en-US"/>
        </w:rPr>
        <mc:AlternateContent>
          <mc:Choice Requires="wps">
            <w:drawing>
              <wp:anchor distT="0" distB="0" distL="114300" distR="114300" simplePos="0" relativeHeight="251681792" behindDoc="0" locked="0" layoutInCell="1" allowOverlap="1" wp14:anchorId="1CB6AA19" wp14:editId="6E08E321">
                <wp:simplePos x="0" y="0"/>
                <wp:positionH relativeFrom="column">
                  <wp:posOffset>2453903</wp:posOffset>
                </wp:positionH>
                <wp:positionV relativeFrom="paragraph">
                  <wp:posOffset>838835</wp:posOffset>
                </wp:positionV>
                <wp:extent cx="331076" cy="457200"/>
                <wp:effectExtent l="0" t="0" r="0" b="0"/>
                <wp:wrapNone/>
                <wp:docPr id="1" name="Rectangle 1"/>
                <wp:cNvGraphicFramePr/>
                <a:graphic xmlns:a="http://schemas.openxmlformats.org/drawingml/2006/main">
                  <a:graphicData uri="http://schemas.microsoft.com/office/word/2010/wordprocessingShape">
                    <wps:wsp>
                      <wps:cNvSpPr/>
                      <wps:spPr>
                        <a:xfrm>
                          <a:off x="0" y="0"/>
                          <a:ext cx="331076" cy="4572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015B9B" id="Rectangle 1" o:spid="_x0000_s1026" style="position:absolute;margin-left:193.2pt;margin-top:66.05pt;width:26.05pt;height:3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" fillcolor="white [3201]" stroked="f" strokeweight="1pt"/>
            </w:pict>
          </mc:Fallback>
        </mc:AlternateContent>
      </w:r>
      <w:r w:rsidR="00402800">
        <w:rPr>
          <w:rFonts w:ascii="Times New Roman" w:hAnsi="Times New Roman" w:cs="Times New Roman"/>
          <w:b/>
          <w:bCs/>
          <w:sz w:val="28"/>
          <w:szCs w:val="28"/>
          <w:lang w:val="sv-SE"/>
        </w:rPr>
        <w:t>2024</w:t>
      </w:r>
    </w:p>
    <w:p w14:paraId="5D33C95F" w14:textId="77777777" w:rsidR="005F04BE" w:rsidRDefault="005F04BE" w:rsidP="001A71DD">
      <w:pPr>
        <w:spacing w:line="360" w:lineRule="auto"/>
        <w:jc w:val="center"/>
        <w:rPr>
          <w:rFonts w:ascii="Times New Roman" w:hAnsi="Times New Roman" w:cs="Times New Roman"/>
          <w:b/>
          <w:bCs/>
          <w:sz w:val="28"/>
          <w:szCs w:val="28"/>
          <w:lang w:val="sv-SE"/>
        </w:rPr>
      </w:pPr>
    </w:p>
    <w:p w14:paraId="345D54AB" w14:textId="77777777" w:rsidR="004211AE" w:rsidRDefault="004211AE" w:rsidP="005F04BE">
      <w:pPr>
        <w:jc w:val="center"/>
        <w:rPr>
          <w:rFonts w:ascii="Times New Roman" w:hAnsi="Times New Roman" w:cs="Times New Roman"/>
          <w:b/>
          <w:bCs/>
          <w:sz w:val="28"/>
          <w:szCs w:val="28"/>
          <w:lang w:val="sv-SE"/>
        </w:rPr>
        <w:sectPr w:rsidR="004211AE" w:rsidSect="0010369A">
          <w:headerReference w:type="even" r:id="rId9"/>
          <w:headerReference w:type="default" r:id="rId10"/>
          <w:footerReference w:type="default" r:id="rId11"/>
          <w:footnotePr>
            <w:numRestart w:val="eachSect"/>
          </w:footnotePr>
          <w:type w:val="continuous"/>
          <w:pgSz w:w="11907" w:h="16839" w:code="9"/>
          <w:pgMar w:top="2268" w:right="1701" w:bottom="1701" w:left="2268" w:header="709" w:footer="709" w:gutter="0"/>
          <w:pgNumType w:fmt="lowerRoman"/>
          <w:cols w:space="708"/>
          <w:titlePg/>
          <w:docGrid w:linePitch="360"/>
        </w:sectPr>
      </w:pPr>
    </w:p>
    <w:p w14:paraId="3B1656B2" w14:textId="77777777" w:rsidR="005F04BE" w:rsidRDefault="005F04BE" w:rsidP="005F04BE">
      <w:pPr>
        <w:jc w:val="center"/>
        <w:rPr>
          <w:rFonts w:ascii="Times New Roman" w:hAnsi="Times New Roman" w:cs="Times New Roman"/>
          <w:b/>
          <w:bCs/>
          <w:sz w:val="28"/>
          <w:szCs w:val="28"/>
          <w:lang w:val="sv-SE"/>
        </w:rPr>
      </w:pPr>
      <w:r>
        <w:rPr>
          <w:rFonts w:ascii="Times New Roman" w:hAnsi="Times New Roman" w:cs="Times New Roman"/>
          <w:b/>
          <w:bCs/>
          <w:sz w:val="28"/>
          <w:szCs w:val="28"/>
          <w:lang w:val="sv-SE"/>
        </w:rPr>
        <w:lastRenderedPageBreak/>
        <w:t xml:space="preserve">ABSTRAK </w:t>
      </w:r>
    </w:p>
    <w:p w14:paraId="6308B5AA" w14:textId="77777777" w:rsidR="005F04BE" w:rsidRDefault="005F04BE" w:rsidP="005F04BE">
      <w:pPr>
        <w:ind w:left="709" w:hanging="709"/>
        <w:jc w:val="both"/>
        <w:rPr>
          <w:rFonts w:ascii="Times New Roman" w:hAnsi="Times New Roman" w:cs="Times New Roman"/>
          <w:sz w:val="24"/>
          <w:szCs w:val="24"/>
          <w:lang w:val="sv-SE"/>
        </w:rPr>
      </w:pPr>
      <w:r>
        <w:rPr>
          <w:rFonts w:ascii="Times New Roman" w:hAnsi="Times New Roman" w:cs="Times New Roman"/>
          <w:sz w:val="24"/>
          <w:szCs w:val="24"/>
          <w:lang w:val="sv-SE"/>
        </w:rPr>
        <w:t>Dwi Sholihati, Oktiviani. Pengaruh Kemudahan Transaksi, Keragaman Produk, Raputasi dan Keamanan Terhadap Minat Belanja Ulang pada Hijup.com, Skripsi. 2024. Jurusan Ekonomi Syariah. Fakultas Ekonomi Dan Bisnis Islam, Institut Agam Islam Negeri Ponorogo. Pembimbing: Maulida Nurhidayati, M.Si.</w:t>
      </w:r>
    </w:p>
    <w:p w14:paraId="602E3424" w14:textId="77777777" w:rsidR="005F04BE" w:rsidRDefault="005F04BE" w:rsidP="005F04BE">
      <w:pPr>
        <w:jc w:val="both"/>
        <w:rPr>
          <w:rFonts w:ascii="Times New Roman" w:hAnsi="Times New Roman" w:cs="Times New Roman"/>
          <w:sz w:val="24"/>
          <w:szCs w:val="24"/>
          <w:lang w:val="sv-SE"/>
        </w:rPr>
      </w:pPr>
      <w:r>
        <w:rPr>
          <w:rFonts w:ascii="Times New Roman" w:hAnsi="Times New Roman" w:cs="Times New Roman"/>
          <w:b/>
          <w:bCs/>
          <w:sz w:val="24"/>
          <w:szCs w:val="24"/>
          <w:lang w:val="sv-SE"/>
        </w:rPr>
        <w:t xml:space="preserve">Kata Kunci : </w:t>
      </w:r>
      <w:r>
        <w:rPr>
          <w:rFonts w:ascii="Times New Roman" w:hAnsi="Times New Roman" w:cs="Times New Roman"/>
          <w:sz w:val="24"/>
          <w:szCs w:val="24"/>
          <w:lang w:val="sv-SE"/>
        </w:rPr>
        <w:t xml:space="preserve"> Kemudahan Transaksi, Keragaman Produk, Reputasi, Keamanan dan Minat Belanja Ulang</w:t>
      </w:r>
    </w:p>
    <w:p w14:paraId="67932CCE" w14:textId="77777777" w:rsidR="005F04BE" w:rsidRDefault="005F04BE" w:rsidP="005F04BE">
      <w:pPr>
        <w:spacing w:line="240" w:lineRule="auto"/>
        <w:ind w:firstLine="720"/>
        <w:jc w:val="both"/>
        <w:rPr>
          <w:rFonts w:ascii="Times New Roman" w:hAnsi="Times New Roman" w:cs="Times New Roman"/>
          <w:sz w:val="24"/>
          <w:szCs w:val="24"/>
          <w:lang w:val="sv-SE"/>
        </w:rPr>
      </w:pPr>
      <w:r w:rsidRPr="00410282">
        <w:rPr>
          <w:rFonts w:ascii="Times New Roman" w:hAnsi="Times New Roman" w:cs="Times New Roman"/>
          <w:sz w:val="24"/>
          <w:szCs w:val="24"/>
          <w:lang w:val="sv-SE"/>
        </w:rPr>
        <w:t xml:space="preserve">Hijup.com adalah platform </w:t>
      </w:r>
      <w:r w:rsidRPr="00410282">
        <w:rPr>
          <w:rFonts w:ascii="Times New Roman" w:hAnsi="Times New Roman" w:cs="Times New Roman"/>
          <w:i/>
          <w:iCs/>
          <w:sz w:val="24"/>
          <w:szCs w:val="24"/>
          <w:lang w:val="sv-SE"/>
        </w:rPr>
        <w:t>e-commerce</w:t>
      </w:r>
      <w:r w:rsidRPr="00410282">
        <w:rPr>
          <w:rFonts w:ascii="Times New Roman" w:hAnsi="Times New Roman" w:cs="Times New Roman"/>
          <w:sz w:val="24"/>
          <w:szCs w:val="24"/>
          <w:lang w:val="sv-SE"/>
        </w:rPr>
        <w:t xml:space="preserve"> </w:t>
      </w:r>
      <w:r w:rsidRPr="00410282">
        <w:rPr>
          <w:rFonts w:ascii="Times New Roman" w:hAnsi="Times New Roman" w:cs="Times New Roman"/>
          <w:i/>
          <w:iCs/>
          <w:sz w:val="24"/>
          <w:szCs w:val="24"/>
          <w:lang w:val="sv-SE"/>
        </w:rPr>
        <w:t xml:space="preserve">fashion multibrand </w:t>
      </w:r>
      <w:r w:rsidRPr="00410282">
        <w:rPr>
          <w:rFonts w:ascii="Times New Roman" w:hAnsi="Times New Roman" w:cs="Times New Roman"/>
          <w:sz w:val="24"/>
          <w:szCs w:val="24"/>
          <w:lang w:val="sv-SE"/>
        </w:rPr>
        <w:t>yang menyediakan berbagai kategori busana muslim</w:t>
      </w:r>
      <w:r>
        <w:rPr>
          <w:rFonts w:ascii="Times New Roman" w:hAnsi="Times New Roman" w:cs="Times New Roman"/>
          <w:sz w:val="24"/>
          <w:szCs w:val="24"/>
          <w:lang w:val="sv-SE"/>
        </w:rPr>
        <w:t xml:space="preserve"> sebagai cara untuk memberdayakan wanita muslim dan memberikan akses untuk mendapatkan pakaian modis</w:t>
      </w:r>
      <w:r w:rsidRPr="00410282">
        <w:rPr>
          <w:rFonts w:ascii="Times New Roman" w:hAnsi="Times New Roman" w:cs="Times New Roman"/>
          <w:sz w:val="24"/>
          <w:szCs w:val="24"/>
          <w:lang w:val="sv-SE"/>
        </w:rPr>
        <w:t xml:space="preserve">. </w:t>
      </w:r>
      <w:r w:rsidRPr="00DB5F5D">
        <w:rPr>
          <w:rFonts w:ascii="Times New Roman" w:hAnsi="Times New Roman" w:cs="Times New Roman"/>
          <w:i/>
          <w:iCs/>
          <w:sz w:val="24"/>
          <w:szCs w:val="24"/>
          <w:lang w:val="sv-SE"/>
        </w:rPr>
        <w:t>E-commerce</w:t>
      </w:r>
      <w:r>
        <w:rPr>
          <w:rFonts w:ascii="Times New Roman" w:hAnsi="Times New Roman" w:cs="Times New Roman"/>
          <w:sz w:val="24"/>
          <w:szCs w:val="24"/>
          <w:lang w:val="sv-SE"/>
        </w:rPr>
        <w:t xml:space="preserve"> yang memiliki produk fashion muslim mengikuti trend, menyediakan untuk masyarakat muslim. Dengan adanya faktor dari kemudahan transaksi, keragaman produk, reputasi dan keamanan pada Hijup.com membuat minat belanja kembali para konsumen semakin tinggi. Berdasarkan perbedaan teori dan hasil penelitian terdahulu, penelitian ini menggunakan varaibel kemudahan transaksi, keragama produk, reputasi dan keamanan yang diduga mempengaruhi minat belanja ulang pada Hijup.com.</w:t>
      </w:r>
    </w:p>
    <w:p w14:paraId="142AD1FA" w14:textId="77777777" w:rsidR="005F04BE" w:rsidRDefault="005F04BE" w:rsidP="005F04BE">
      <w:pPr>
        <w:spacing w:line="24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Berdasarkan hal tersebut penelitian ini dilakukan dengan tujuan untuk menguji dan menganalisis pengaruh kemudahan transaksi, keragaman produk, reputasi dan keamanan terhadap minat belanja ulang pada Hijup.com. Metode yang digunakan dalam penelitian ini adalah metode kauntitatif dengan teknik pengumpulan data berupa teknik sampling yaitu </w:t>
      </w:r>
      <w:r>
        <w:rPr>
          <w:rFonts w:ascii="Times New Roman" w:hAnsi="Times New Roman" w:cs="Times New Roman"/>
          <w:i/>
          <w:iCs/>
          <w:sz w:val="24"/>
          <w:szCs w:val="24"/>
          <w:lang w:val="sv-SE"/>
        </w:rPr>
        <w:t>probability sampling</w:t>
      </w:r>
      <w:r>
        <w:rPr>
          <w:rFonts w:ascii="Times New Roman" w:hAnsi="Times New Roman" w:cs="Times New Roman"/>
          <w:sz w:val="24"/>
          <w:szCs w:val="24"/>
          <w:lang w:val="sv-SE"/>
        </w:rPr>
        <w:t xml:space="preserve">. Dengan menyebar kuesioner kepada 96 </w:t>
      </w:r>
      <w:r>
        <w:rPr>
          <w:rFonts w:ascii="Times New Roman" w:hAnsi="Times New Roman" w:cs="Times New Roman"/>
          <w:i/>
          <w:iCs/>
          <w:sz w:val="24"/>
          <w:szCs w:val="24"/>
          <w:lang w:val="sv-SE"/>
        </w:rPr>
        <w:t>followers</w:t>
      </w:r>
      <w:r>
        <w:rPr>
          <w:rFonts w:ascii="Times New Roman" w:hAnsi="Times New Roman" w:cs="Times New Roman"/>
          <w:sz w:val="24"/>
          <w:szCs w:val="24"/>
          <w:lang w:val="sv-SE"/>
        </w:rPr>
        <w:t xml:space="preserve"> Instagram Hijup.com yang sudah pernah melakukan pembelian pada Hijup.com. Teknik analisis data dilakukan dengan menggunakan uji analisis regresi berganda dengan bantuan SPSS yang dilakukan dengan tahapan uji validitas, reliabilitas, analisis deskriptif, uji asumsi kalsik, dan uji hipotesis.</w:t>
      </w:r>
    </w:p>
    <w:p w14:paraId="49C60FF4" w14:textId="77777777" w:rsidR="005F04BE" w:rsidRDefault="005F04BE" w:rsidP="005F04BE">
      <w:pPr>
        <w:spacing w:line="24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Hasil penelitian ini menunjukkan bahwa, kemudahan tranaksi secara parsial tidak berpengaruh secara signifikan terhadap minat belanja ulang. Keragaman produk secara parsial berpengaruh secara signifikan terhadap minat belanja ulang. Reputasi secara parsial berpengaruh secara signifikan terhadap minat belanja ulang. Keamanan secara parsial tidak berpengaruh secara signifikan terhadap minat belanja ulang. Dengan nilai R-</w:t>
      </w:r>
      <w:r>
        <w:rPr>
          <w:rFonts w:ascii="Times New Roman" w:hAnsi="Times New Roman" w:cs="Times New Roman"/>
          <w:i/>
          <w:iCs/>
          <w:sz w:val="24"/>
          <w:szCs w:val="24"/>
          <w:lang w:val="sv-SE"/>
        </w:rPr>
        <w:t>square</w:t>
      </w:r>
      <w:r>
        <w:rPr>
          <w:rFonts w:ascii="Times New Roman" w:hAnsi="Times New Roman" w:cs="Times New Roman"/>
          <w:sz w:val="24"/>
          <w:szCs w:val="24"/>
          <w:lang w:val="sv-SE"/>
        </w:rPr>
        <w:t xml:space="preserve"> sebesar 0,741 kemudahan transaksi, keragaman produk, reputasi dan keamanan secara simultan berpengaruh signifikan terhadap minat belanja ulang pada Hijup.com. Variabel yang paling dominan adalah keragaman produk sebesar 33,36% sedangkan reputasi sebesar 22,38%, kemudahan transaksi 15,50% dan keamanan sebesar 2,87.</w:t>
      </w:r>
    </w:p>
    <w:p w14:paraId="5FA37F87" w14:textId="77777777" w:rsidR="005F04BE" w:rsidRDefault="005F04BE" w:rsidP="005F04BE">
      <w:pPr>
        <w:spacing w:line="240" w:lineRule="auto"/>
        <w:ind w:firstLine="720"/>
        <w:jc w:val="both"/>
        <w:rPr>
          <w:rFonts w:ascii="Times New Roman" w:hAnsi="Times New Roman" w:cs="Times New Roman"/>
          <w:sz w:val="24"/>
          <w:szCs w:val="24"/>
          <w:lang w:val="sv-SE"/>
        </w:rPr>
      </w:pPr>
    </w:p>
    <w:p w14:paraId="69687451" w14:textId="77777777" w:rsidR="005F04BE" w:rsidRDefault="005F04BE" w:rsidP="005F04BE">
      <w:pPr>
        <w:spacing w:line="240" w:lineRule="auto"/>
        <w:ind w:firstLine="720"/>
        <w:jc w:val="both"/>
        <w:rPr>
          <w:rFonts w:ascii="Times New Roman" w:hAnsi="Times New Roman" w:cs="Times New Roman"/>
          <w:sz w:val="24"/>
          <w:szCs w:val="24"/>
          <w:lang w:val="sv-SE"/>
        </w:rPr>
      </w:pPr>
    </w:p>
    <w:p w14:paraId="174009C8" w14:textId="77777777" w:rsidR="005F04BE" w:rsidRDefault="005F04BE" w:rsidP="005F04BE">
      <w:pPr>
        <w:spacing w:line="240" w:lineRule="auto"/>
        <w:ind w:firstLine="720"/>
        <w:jc w:val="both"/>
        <w:rPr>
          <w:rFonts w:ascii="Times New Roman" w:hAnsi="Times New Roman" w:cs="Times New Roman"/>
          <w:sz w:val="24"/>
          <w:szCs w:val="24"/>
          <w:lang w:val="sv-SE"/>
        </w:rPr>
      </w:pPr>
    </w:p>
    <w:p w14:paraId="0E4E53CB" w14:textId="6DF151D5" w:rsidR="005F04BE" w:rsidRDefault="005F04BE" w:rsidP="005F04BE">
      <w:pPr>
        <w:spacing w:line="240" w:lineRule="auto"/>
        <w:rPr>
          <w:rFonts w:ascii="Times New Roman" w:hAnsi="Times New Roman" w:cs="Times New Roman"/>
          <w:sz w:val="24"/>
          <w:szCs w:val="24"/>
          <w:lang w:val="sv-SE"/>
        </w:rPr>
      </w:pPr>
      <w:r>
        <w:rPr>
          <w:rFonts w:ascii="Times New Roman" w:hAnsi="Times New Roman" w:cs="Times New Roman"/>
          <w:b/>
          <w:bCs/>
          <w:noProof/>
          <w:sz w:val="28"/>
          <w:szCs w:val="28"/>
        </w:rPr>
        <w:lastRenderedPageBreak/>
        <w:drawing>
          <wp:inline distT="0" distB="0" distL="0" distR="0" wp14:anchorId="5DDD5655" wp14:editId="579E5EF7">
            <wp:extent cx="5040630" cy="7301865"/>
            <wp:effectExtent l="0" t="0" r="7620" b="0"/>
            <wp:docPr id="46812658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26587" name="Picture 46812658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0630" cy="7301865"/>
                    </a:xfrm>
                    <a:prstGeom prst="rect">
                      <a:avLst/>
                    </a:prstGeom>
                  </pic:spPr>
                </pic:pic>
              </a:graphicData>
            </a:graphic>
          </wp:inline>
        </w:drawing>
      </w:r>
    </w:p>
    <w:p w14:paraId="29E6A9AC" w14:textId="77777777" w:rsidR="005F04BE" w:rsidRDefault="005F04BE" w:rsidP="005F04BE">
      <w:pPr>
        <w:spacing w:line="240" w:lineRule="auto"/>
        <w:rPr>
          <w:rFonts w:ascii="Times New Roman" w:hAnsi="Times New Roman" w:cs="Times New Roman"/>
          <w:sz w:val="24"/>
          <w:szCs w:val="24"/>
          <w:lang w:val="sv-SE"/>
        </w:rPr>
      </w:pPr>
    </w:p>
    <w:p w14:paraId="76ED0A6E" w14:textId="77777777" w:rsidR="005F04BE" w:rsidRDefault="005F04BE" w:rsidP="005F04BE">
      <w:pPr>
        <w:spacing w:line="240" w:lineRule="auto"/>
        <w:rPr>
          <w:rFonts w:ascii="Times New Roman" w:hAnsi="Times New Roman" w:cs="Times New Roman"/>
          <w:sz w:val="24"/>
          <w:szCs w:val="24"/>
          <w:lang w:val="sv-SE"/>
        </w:rPr>
      </w:pPr>
    </w:p>
    <w:p w14:paraId="2CB8771C" w14:textId="77777777" w:rsidR="005F04BE" w:rsidRDefault="005F04BE" w:rsidP="005F04BE">
      <w:pPr>
        <w:spacing w:line="240" w:lineRule="auto"/>
        <w:rPr>
          <w:rFonts w:ascii="Times New Roman" w:hAnsi="Times New Roman" w:cs="Times New Roman"/>
          <w:sz w:val="24"/>
          <w:szCs w:val="24"/>
          <w:lang w:val="sv-SE"/>
        </w:rPr>
      </w:pPr>
    </w:p>
    <w:p w14:paraId="09A0BED7" w14:textId="76C5F506" w:rsidR="005F04BE" w:rsidRDefault="005F04BE" w:rsidP="005F04BE">
      <w:pPr>
        <w:spacing w:line="240" w:lineRule="auto"/>
        <w:rPr>
          <w:rFonts w:ascii="Times New Roman" w:hAnsi="Times New Roman" w:cs="Times New Roman"/>
          <w:sz w:val="24"/>
          <w:szCs w:val="24"/>
          <w:lang w:val="sv-SE"/>
        </w:rPr>
      </w:pPr>
      <w:r>
        <w:rPr>
          <w:rFonts w:ascii="Times New Roman" w:hAnsi="Times New Roman" w:cs="Times New Roman"/>
          <w:b/>
          <w:bCs/>
          <w:noProof/>
          <w:sz w:val="28"/>
          <w:szCs w:val="28"/>
          <w:lang w:val="sv-SE"/>
        </w:rPr>
        <w:lastRenderedPageBreak/>
        <w:drawing>
          <wp:inline distT="0" distB="0" distL="0" distR="0" wp14:anchorId="2355ECDB" wp14:editId="01B6A9D7">
            <wp:extent cx="5040630" cy="7240270"/>
            <wp:effectExtent l="0" t="0" r="7620" b="0"/>
            <wp:docPr id="40726676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266769" name="Picture 40726676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630" cy="7240270"/>
                    </a:xfrm>
                    <a:prstGeom prst="rect">
                      <a:avLst/>
                    </a:prstGeom>
                  </pic:spPr>
                </pic:pic>
              </a:graphicData>
            </a:graphic>
          </wp:inline>
        </w:drawing>
      </w:r>
    </w:p>
    <w:p w14:paraId="6639C795" w14:textId="77777777" w:rsidR="005B4F91" w:rsidRDefault="005B4F91" w:rsidP="005F04BE">
      <w:pPr>
        <w:spacing w:line="240" w:lineRule="auto"/>
        <w:rPr>
          <w:rFonts w:ascii="Times New Roman" w:hAnsi="Times New Roman" w:cs="Times New Roman"/>
          <w:sz w:val="24"/>
          <w:szCs w:val="24"/>
          <w:lang w:val="sv-SE"/>
        </w:rPr>
      </w:pPr>
    </w:p>
    <w:p w14:paraId="184241FA" w14:textId="77777777" w:rsidR="005B4F91" w:rsidRDefault="005B4F91" w:rsidP="005F04BE">
      <w:pPr>
        <w:spacing w:line="240" w:lineRule="auto"/>
        <w:rPr>
          <w:rFonts w:ascii="Times New Roman" w:hAnsi="Times New Roman" w:cs="Times New Roman"/>
          <w:sz w:val="24"/>
          <w:szCs w:val="24"/>
          <w:lang w:val="sv-SE"/>
        </w:rPr>
      </w:pPr>
    </w:p>
    <w:p w14:paraId="672FF682" w14:textId="77777777" w:rsidR="005B4F91" w:rsidRDefault="005B4F91" w:rsidP="005F04BE">
      <w:pPr>
        <w:spacing w:line="240" w:lineRule="auto"/>
        <w:rPr>
          <w:rFonts w:ascii="Times New Roman" w:hAnsi="Times New Roman" w:cs="Times New Roman"/>
          <w:sz w:val="24"/>
          <w:szCs w:val="24"/>
          <w:lang w:val="sv-SE"/>
        </w:rPr>
      </w:pPr>
    </w:p>
    <w:p w14:paraId="3B5EB194" w14:textId="3CA1B4D4" w:rsidR="005B4F91" w:rsidRDefault="005B4F91" w:rsidP="005B4F91">
      <w:pPr>
        <w:spacing w:line="360" w:lineRule="auto"/>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SURAT PERSETUJUAN PUBLIKASI</w:t>
      </w:r>
    </w:p>
    <w:p w14:paraId="6027BA75" w14:textId="5E48F7EA" w:rsidR="005B4F91" w:rsidRDefault="005B4F91" w:rsidP="005B4F91">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Yang bertanda tangan di bawah ini:</w:t>
      </w:r>
    </w:p>
    <w:p w14:paraId="4B7CB363" w14:textId="0638BE22" w:rsidR="005B4F91" w:rsidRDefault="005B4F91" w:rsidP="005B4F91">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Nama</w:t>
      </w:r>
      <w:r>
        <w:rPr>
          <w:rFonts w:ascii="Times New Roman" w:hAnsi="Times New Roman" w:cs="Times New Roman"/>
          <w:sz w:val="24"/>
          <w:szCs w:val="24"/>
          <w:lang w:val="sv-SE"/>
        </w:rPr>
        <w:tab/>
      </w:r>
      <w:r>
        <w:rPr>
          <w:rFonts w:ascii="Times New Roman" w:hAnsi="Times New Roman" w:cs="Times New Roman"/>
          <w:sz w:val="24"/>
          <w:szCs w:val="24"/>
          <w:lang w:val="sv-SE"/>
        </w:rPr>
        <w:tab/>
        <w:t>: Oktiviani Dwi Sholihati</w:t>
      </w:r>
    </w:p>
    <w:p w14:paraId="4D5CCB00" w14:textId="2BA00F07" w:rsidR="005B4F91" w:rsidRDefault="005B4F91" w:rsidP="005B4F91">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NIM</w:t>
      </w:r>
      <w:r>
        <w:rPr>
          <w:rFonts w:ascii="Times New Roman" w:hAnsi="Times New Roman" w:cs="Times New Roman"/>
          <w:sz w:val="24"/>
          <w:szCs w:val="24"/>
          <w:lang w:val="sv-SE"/>
        </w:rPr>
        <w:tab/>
      </w:r>
      <w:r>
        <w:rPr>
          <w:rFonts w:ascii="Times New Roman" w:hAnsi="Times New Roman" w:cs="Times New Roman"/>
          <w:sz w:val="24"/>
          <w:szCs w:val="24"/>
          <w:lang w:val="sv-SE"/>
        </w:rPr>
        <w:tab/>
        <w:t>: 401200266</w:t>
      </w:r>
    </w:p>
    <w:p w14:paraId="049CAF1E" w14:textId="12A4E79B" w:rsidR="005B4F91" w:rsidRDefault="005B4F91" w:rsidP="005B4F91">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Fakultas</w:t>
      </w:r>
      <w:r>
        <w:rPr>
          <w:rFonts w:ascii="Times New Roman" w:hAnsi="Times New Roman" w:cs="Times New Roman"/>
          <w:sz w:val="24"/>
          <w:szCs w:val="24"/>
          <w:lang w:val="sv-SE"/>
        </w:rPr>
        <w:tab/>
        <w:t>: Ekonomi dan Bisnis Islam</w:t>
      </w:r>
    </w:p>
    <w:p w14:paraId="656C726B" w14:textId="584AE4E2" w:rsidR="005B4F91" w:rsidRDefault="005B4F91" w:rsidP="005B4F91">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Program Studi</w:t>
      </w:r>
      <w:r>
        <w:rPr>
          <w:rFonts w:ascii="Times New Roman" w:hAnsi="Times New Roman" w:cs="Times New Roman"/>
          <w:sz w:val="24"/>
          <w:szCs w:val="24"/>
          <w:lang w:val="sv-SE"/>
        </w:rPr>
        <w:tab/>
        <w:t>: Ekonomi Syariah</w:t>
      </w:r>
    </w:p>
    <w:p w14:paraId="52958A62" w14:textId="77777777" w:rsidR="005B4F91" w:rsidRDefault="005B4F91" w:rsidP="005B4F91">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Judul Skripsi</w:t>
      </w:r>
      <w:r>
        <w:rPr>
          <w:rFonts w:ascii="Times New Roman" w:hAnsi="Times New Roman" w:cs="Times New Roman"/>
          <w:sz w:val="24"/>
          <w:szCs w:val="24"/>
          <w:lang w:val="sv-SE"/>
        </w:rPr>
        <w:tab/>
        <w:t xml:space="preserve">: Pengaruh Kemudahan Transaksi, Keragaman Produk, Reputasi </w:t>
      </w:r>
    </w:p>
    <w:p w14:paraId="13E11B89" w14:textId="072C8922" w:rsidR="005B4F91" w:rsidRDefault="005B4F91" w:rsidP="005B4F91">
      <w:pPr>
        <w:spacing w:line="360" w:lineRule="auto"/>
        <w:ind w:left="720" w:firstLine="84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dan Keamanan Terhadap Minat Belanja Ulang pada Hijup.com </w:t>
      </w:r>
    </w:p>
    <w:p w14:paraId="1748BF8A" w14:textId="63FE23A0" w:rsidR="005B4F91" w:rsidRDefault="005B4F91" w:rsidP="005B4F91">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yang menyatakan bahwa naskah skripsi / tesis telah diperiksa dan disahkan oleh dosen pembimbing. Selanjutnya saya bersedia naskah tersebutdipublikasikan oleh perpustakaan IAIN Ponorogo yang dapat diakses di </w:t>
      </w:r>
      <w:r>
        <w:rPr>
          <w:rFonts w:ascii="Times New Roman" w:hAnsi="Times New Roman" w:cs="Times New Roman"/>
          <w:b/>
          <w:bCs/>
          <w:sz w:val="24"/>
          <w:szCs w:val="24"/>
          <w:lang w:val="sv-SE"/>
        </w:rPr>
        <w:t>etheses.iainponorogo.ac.id.</w:t>
      </w:r>
      <w:r>
        <w:rPr>
          <w:rFonts w:ascii="Times New Roman" w:hAnsi="Times New Roman" w:cs="Times New Roman"/>
          <w:sz w:val="24"/>
          <w:szCs w:val="24"/>
          <w:lang w:val="sv-SE"/>
        </w:rPr>
        <w:t xml:space="preserve"> adapun isi dari keseluruhan tulisan tersebut, sepenuhnya menjadi tanggungjawab dari penulis.</w:t>
      </w:r>
    </w:p>
    <w:p w14:paraId="2F504B60" w14:textId="735A3C35" w:rsidR="005B4F91" w:rsidRDefault="005B4F91" w:rsidP="005B4F91">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Demikian pernyataan saya untuk dipergunakan semestinya.</w:t>
      </w:r>
    </w:p>
    <w:p w14:paraId="02A7B79E" w14:textId="6A4EC47F" w:rsidR="005B4F91" w:rsidRDefault="005B4F91" w:rsidP="005B4F91">
      <w:pPr>
        <w:spacing w:line="360" w:lineRule="auto"/>
        <w:jc w:val="both"/>
        <w:rPr>
          <w:rFonts w:ascii="Times New Roman" w:hAnsi="Times New Roman" w:cs="Times New Roman"/>
          <w:sz w:val="24"/>
          <w:szCs w:val="24"/>
          <w:lang w:val="sv-SE"/>
        </w:rPr>
      </w:pPr>
    </w:p>
    <w:tbl>
      <w:tblPr>
        <w:tblW w:w="3226" w:type="dxa"/>
        <w:tblInd w:w="5040" w:type="dxa"/>
        <w:tblLook w:val="04A0" w:firstRow="1" w:lastRow="0" w:firstColumn="1" w:lastColumn="0" w:noHBand="0" w:noVBand="1"/>
      </w:tblPr>
      <w:tblGrid>
        <w:gridCol w:w="3226"/>
      </w:tblGrid>
      <w:tr w:rsidR="005B4F91" w14:paraId="1EE4FE7D" w14:textId="77777777" w:rsidTr="005B4F91">
        <w:tc>
          <w:tcPr>
            <w:tcW w:w="3226" w:type="dxa"/>
          </w:tcPr>
          <w:p w14:paraId="66F9F97C" w14:textId="6DB9EEDC" w:rsidR="005B4F91" w:rsidRDefault="005B4F91" w:rsidP="005B4F91">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Ponorogo, 30 November 2024</w:t>
            </w:r>
          </w:p>
        </w:tc>
      </w:tr>
      <w:tr w:rsidR="005B4F91" w14:paraId="74CBE849" w14:textId="77777777" w:rsidTr="005B4F91">
        <w:tc>
          <w:tcPr>
            <w:tcW w:w="3226" w:type="dxa"/>
          </w:tcPr>
          <w:p w14:paraId="5203BF3A" w14:textId="03808A32" w:rsidR="005B4F91" w:rsidRDefault="005B4F91" w:rsidP="005B4F91">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Penulis</w:t>
            </w:r>
          </w:p>
        </w:tc>
      </w:tr>
      <w:tr w:rsidR="005B4F91" w14:paraId="57CD5817" w14:textId="77777777" w:rsidTr="005B4F91">
        <w:tc>
          <w:tcPr>
            <w:tcW w:w="3226" w:type="dxa"/>
          </w:tcPr>
          <w:p w14:paraId="4D9B3F04" w14:textId="16202E76" w:rsidR="005B4F91" w:rsidRDefault="00D754F0" w:rsidP="005B4F91">
            <w:pPr>
              <w:spacing w:line="360" w:lineRule="auto"/>
              <w:jc w:val="center"/>
              <w:rPr>
                <w:rFonts w:ascii="Times New Roman" w:hAnsi="Times New Roman" w:cs="Times New Roman"/>
                <w:sz w:val="24"/>
                <w:szCs w:val="24"/>
                <w:lang w:val="sv-SE"/>
              </w:rPr>
            </w:pPr>
            <w:r>
              <w:rPr>
                <w:rFonts w:ascii="Times New Roman" w:hAnsi="Times New Roman" w:cs="Times New Roman"/>
                <w:noProof/>
                <w:sz w:val="24"/>
                <w:szCs w:val="24"/>
                <w:lang w:val="sv-SE"/>
              </w:rPr>
              <w:drawing>
                <wp:inline distT="0" distB="0" distL="0" distR="0" wp14:anchorId="6BA33437" wp14:editId="61D58171">
                  <wp:extent cx="1489934" cy="752475"/>
                  <wp:effectExtent l="0" t="0" r="0" b="0"/>
                  <wp:docPr id="25334549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345498" name="Picture 253345498"/>
                          <pic:cNvPicPr/>
                        </pic:nvPicPr>
                        <pic:blipFill>
                          <a:blip r:embed="rId14" cstate="print">
                            <a:extLst>
                              <a:ext uri="{BEBA8EAE-BF5A-486C-A8C5-ECC9F3942E4B}">
                                <a14:imgProps xmlns:a14="http://schemas.microsoft.com/office/drawing/2010/main">
                                  <a14:imgLayer r:embed="rId15">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500864" cy="757995"/>
                          </a:xfrm>
                          <a:prstGeom prst="rect">
                            <a:avLst/>
                          </a:prstGeom>
                        </pic:spPr>
                      </pic:pic>
                    </a:graphicData>
                  </a:graphic>
                </wp:inline>
              </w:drawing>
            </w:r>
          </w:p>
        </w:tc>
      </w:tr>
      <w:tr w:rsidR="005B4F91" w14:paraId="02A6FFA9" w14:textId="77777777" w:rsidTr="005B4F91">
        <w:tc>
          <w:tcPr>
            <w:tcW w:w="3226" w:type="dxa"/>
          </w:tcPr>
          <w:p w14:paraId="6B930801" w14:textId="11747470" w:rsidR="005B4F91" w:rsidRPr="005B4F91" w:rsidRDefault="005B4F91" w:rsidP="005B4F91">
            <w:pPr>
              <w:spacing w:line="360" w:lineRule="auto"/>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Oktiviani Dwi Sholihati</w:t>
            </w:r>
          </w:p>
        </w:tc>
      </w:tr>
      <w:tr w:rsidR="005B4F91" w14:paraId="3B32B97C" w14:textId="77777777" w:rsidTr="005B4F91">
        <w:tc>
          <w:tcPr>
            <w:tcW w:w="3226" w:type="dxa"/>
          </w:tcPr>
          <w:p w14:paraId="5BAA9C15" w14:textId="44FAEDF3" w:rsidR="005B4F91" w:rsidRPr="005B4F91" w:rsidRDefault="005B4F91" w:rsidP="005B4F91">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NIM 401200266</w:t>
            </w:r>
          </w:p>
        </w:tc>
      </w:tr>
    </w:tbl>
    <w:p w14:paraId="4B91F307" w14:textId="77777777" w:rsidR="005B4F91" w:rsidRPr="005B4F91" w:rsidRDefault="005B4F91" w:rsidP="005B4F91">
      <w:pPr>
        <w:spacing w:line="360" w:lineRule="auto"/>
        <w:jc w:val="right"/>
        <w:rPr>
          <w:rFonts w:ascii="Times New Roman" w:hAnsi="Times New Roman" w:cs="Times New Roman"/>
          <w:sz w:val="24"/>
          <w:szCs w:val="24"/>
          <w:lang w:val="sv-SE"/>
        </w:rPr>
      </w:pPr>
    </w:p>
    <w:p w14:paraId="7CEDE9D6" w14:textId="272B31BB" w:rsidR="00B723F1" w:rsidRPr="00B723F1" w:rsidRDefault="00B723F1" w:rsidP="005F04BE">
      <w:pPr>
        <w:jc w:val="both"/>
        <w:rPr>
          <w:rFonts w:ascii="Times New Roman" w:hAnsi="Times New Roman" w:cs="Times New Roman"/>
          <w:sz w:val="24"/>
          <w:szCs w:val="24"/>
          <w:lang w:val="sv-SE"/>
        </w:rPr>
      </w:pPr>
    </w:p>
    <w:p w14:paraId="1F947D3C" w14:textId="30308EB2" w:rsidR="005F04BE" w:rsidRDefault="004211AE" w:rsidP="005F04BE">
      <w:pPr>
        <w:rPr>
          <w:rFonts w:ascii="Times New Roman" w:hAnsi="Times New Roman" w:cs="Times New Roman"/>
          <w:b/>
          <w:bCs/>
          <w:sz w:val="28"/>
          <w:szCs w:val="28"/>
          <w:lang w:val="sv-SE"/>
        </w:rPr>
      </w:pPr>
      <w:r>
        <w:rPr>
          <w:rFonts w:ascii="Times New Roman" w:hAnsi="Times New Roman" w:cs="Times New Roman"/>
          <w:noProof/>
          <w:sz w:val="24"/>
          <w:szCs w:val="24"/>
          <w:lang w:val="sv-SE"/>
        </w:rPr>
        <w:lastRenderedPageBreak/>
        <w:drawing>
          <wp:inline distT="0" distB="0" distL="0" distR="0" wp14:anchorId="51DF0619" wp14:editId="6FA2C355">
            <wp:extent cx="5040630" cy="7085330"/>
            <wp:effectExtent l="0" t="0" r="7620" b="1270"/>
            <wp:docPr id="13773360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336092" name="Picture 137733609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630" cy="7085330"/>
                    </a:xfrm>
                    <a:prstGeom prst="rect">
                      <a:avLst/>
                    </a:prstGeom>
                  </pic:spPr>
                </pic:pic>
              </a:graphicData>
            </a:graphic>
          </wp:inline>
        </w:drawing>
      </w:r>
    </w:p>
    <w:p w14:paraId="122AE33B" w14:textId="7B501C56" w:rsidR="00402800" w:rsidRPr="0088524A" w:rsidRDefault="00F06D4D" w:rsidP="0088524A">
      <w:pPr>
        <w:jc w:val="both"/>
        <w:rPr>
          <w:rFonts w:ascii="Times New Roman" w:hAnsi="Times New Roman" w:cs="Times New Roman"/>
          <w:b/>
          <w:bCs/>
          <w:sz w:val="28"/>
          <w:szCs w:val="28"/>
          <w:lang w:val="sv-SE"/>
        </w:rPr>
      </w:pPr>
      <w:r w:rsidRPr="00FC35BA">
        <w:rPr>
          <w:rFonts w:ascii="Times New Roman" w:hAnsi="Times New Roman" w:cs="Times New Roman"/>
          <w:b/>
          <w:bCs/>
          <w:sz w:val="28"/>
          <w:szCs w:val="28"/>
          <w:lang w:val="sv-SE"/>
        </w:rPr>
        <w:br w:type="page"/>
      </w:r>
    </w:p>
    <w:p w14:paraId="3D5D1405" w14:textId="2EBEC4B0" w:rsidR="00957D38" w:rsidRDefault="00402800" w:rsidP="001A71DD">
      <w:pPr>
        <w:spacing w:line="360" w:lineRule="auto"/>
        <w:jc w:val="center"/>
        <w:rPr>
          <w:rFonts w:ascii="Times New Roman" w:hAnsi="Times New Roman" w:cs="Times New Roman"/>
          <w:b/>
          <w:bCs/>
          <w:sz w:val="24"/>
          <w:szCs w:val="24"/>
          <w:lang w:val="sv-SE"/>
        </w:rPr>
      </w:pPr>
      <w:r w:rsidRPr="00495B63">
        <w:rPr>
          <w:rFonts w:ascii="Times New Roman" w:hAnsi="Times New Roman" w:cs="Times New Roman"/>
          <w:b/>
          <w:bCs/>
          <w:sz w:val="24"/>
          <w:szCs w:val="24"/>
          <w:lang w:val="sv-SE"/>
        </w:rPr>
        <w:lastRenderedPageBreak/>
        <w:t>DAFTAR ISI</w:t>
      </w:r>
    </w:p>
    <w:p w14:paraId="01B904DF" w14:textId="77777777" w:rsidR="008A5638" w:rsidRDefault="008A5638" w:rsidP="001A71DD">
      <w:pPr>
        <w:spacing w:line="360" w:lineRule="auto"/>
        <w:jc w:val="center"/>
        <w:rPr>
          <w:rFonts w:ascii="Times New Roman" w:hAnsi="Times New Roman" w:cs="Times New Roman"/>
          <w:b/>
          <w:bCs/>
          <w:sz w:val="24"/>
          <w:szCs w:val="24"/>
          <w:lang w:val="sv-SE"/>
        </w:rPr>
      </w:pPr>
    </w:p>
    <w:p w14:paraId="4479ADAC" w14:textId="3C60A4F5" w:rsidR="001E5B9B" w:rsidRDefault="00DF5D6F" w:rsidP="00FC35BA">
      <w:p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COVER</w:t>
      </w:r>
      <w:r w:rsidR="00C82300">
        <w:rPr>
          <w:rFonts w:ascii="Times New Roman" w:hAnsi="Times New Roman" w:cs="Times New Roman"/>
          <w:sz w:val="24"/>
          <w:szCs w:val="24"/>
          <w:lang w:val="sv-SE"/>
        </w:rPr>
        <w:t xml:space="preserve"> </w:t>
      </w:r>
      <w:r w:rsidR="00C82300">
        <w:rPr>
          <w:rFonts w:ascii="Times New Roman" w:hAnsi="Times New Roman" w:cs="Times New Roman"/>
          <w:sz w:val="24"/>
          <w:szCs w:val="24"/>
          <w:lang w:val="sv-SE"/>
        </w:rPr>
        <w:tab/>
      </w:r>
      <w:r w:rsidR="004A16A9">
        <w:rPr>
          <w:rFonts w:ascii="Times New Roman" w:hAnsi="Times New Roman" w:cs="Times New Roman"/>
          <w:sz w:val="24"/>
          <w:szCs w:val="24"/>
          <w:lang w:val="sv-SE"/>
        </w:rPr>
        <w:t>i</w:t>
      </w:r>
    </w:p>
    <w:p w14:paraId="23F1EF5F" w14:textId="28A37A6D" w:rsidR="0088524A" w:rsidRDefault="0088524A" w:rsidP="00FC35BA">
      <w:p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ABSTRAK </w:t>
      </w:r>
      <w:r>
        <w:rPr>
          <w:rFonts w:ascii="Times New Roman" w:hAnsi="Times New Roman" w:cs="Times New Roman"/>
          <w:sz w:val="24"/>
          <w:szCs w:val="24"/>
          <w:lang w:val="sv-SE"/>
        </w:rPr>
        <w:tab/>
        <w:t>ii</w:t>
      </w:r>
    </w:p>
    <w:p w14:paraId="79F7F82B" w14:textId="07429DB3" w:rsidR="0088524A" w:rsidRDefault="0088524A" w:rsidP="00FC35BA">
      <w:p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LEMBAR PERSETUJUAN SKRIPSI</w:t>
      </w:r>
      <w:r>
        <w:rPr>
          <w:rFonts w:ascii="Times New Roman" w:hAnsi="Times New Roman" w:cs="Times New Roman"/>
          <w:sz w:val="24"/>
          <w:szCs w:val="24"/>
          <w:lang w:val="sv-SE"/>
        </w:rPr>
        <w:t xml:space="preserve"> </w:t>
      </w:r>
      <w:r>
        <w:rPr>
          <w:rFonts w:ascii="Times New Roman" w:hAnsi="Times New Roman" w:cs="Times New Roman"/>
          <w:sz w:val="24"/>
          <w:szCs w:val="24"/>
          <w:lang w:val="sv-SE"/>
        </w:rPr>
        <w:tab/>
        <w:t>iii</w:t>
      </w:r>
    </w:p>
    <w:p w14:paraId="696C0FD2" w14:textId="5B34326C" w:rsidR="0088524A" w:rsidRDefault="0088524A" w:rsidP="00FC35BA">
      <w:p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LEMBAR PENGESAHAN SKRIPSI</w:t>
      </w:r>
      <w:r>
        <w:rPr>
          <w:rFonts w:ascii="Times New Roman" w:hAnsi="Times New Roman" w:cs="Times New Roman"/>
          <w:sz w:val="24"/>
          <w:szCs w:val="24"/>
          <w:lang w:val="sv-SE"/>
        </w:rPr>
        <w:t xml:space="preserve"> </w:t>
      </w:r>
      <w:r>
        <w:rPr>
          <w:rFonts w:ascii="Times New Roman" w:hAnsi="Times New Roman" w:cs="Times New Roman"/>
          <w:sz w:val="24"/>
          <w:szCs w:val="24"/>
          <w:lang w:val="sv-SE"/>
        </w:rPr>
        <w:tab/>
        <w:t>iv</w:t>
      </w:r>
    </w:p>
    <w:p w14:paraId="5635DE24" w14:textId="7C7F3624" w:rsidR="0088524A" w:rsidRDefault="0088524A" w:rsidP="00FC35BA">
      <w:p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LEMBAR PERSETUJUAN PUBLIKASI </w:t>
      </w:r>
      <w:r>
        <w:rPr>
          <w:rFonts w:ascii="Times New Roman" w:hAnsi="Times New Roman" w:cs="Times New Roman"/>
          <w:sz w:val="24"/>
          <w:szCs w:val="24"/>
          <w:lang w:val="sv-SE"/>
        </w:rPr>
        <w:tab/>
        <w:t>v</w:t>
      </w:r>
    </w:p>
    <w:p w14:paraId="1E7EDB38" w14:textId="7DB2793C" w:rsidR="00DF5D6F" w:rsidRDefault="00DF5D6F" w:rsidP="00FC35BA">
      <w:p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DAFTAR ISI</w:t>
      </w:r>
      <w:r w:rsidR="00C82300">
        <w:rPr>
          <w:rFonts w:ascii="Times New Roman" w:hAnsi="Times New Roman" w:cs="Times New Roman"/>
          <w:sz w:val="24"/>
          <w:szCs w:val="24"/>
          <w:lang w:val="sv-SE"/>
        </w:rPr>
        <w:t xml:space="preserve"> </w:t>
      </w:r>
      <w:r w:rsidR="00C82300">
        <w:rPr>
          <w:rFonts w:ascii="Times New Roman" w:hAnsi="Times New Roman" w:cs="Times New Roman"/>
          <w:sz w:val="24"/>
          <w:szCs w:val="24"/>
          <w:lang w:val="sv-SE"/>
        </w:rPr>
        <w:tab/>
      </w:r>
      <w:r w:rsidR="0088524A">
        <w:rPr>
          <w:rFonts w:ascii="Times New Roman" w:hAnsi="Times New Roman" w:cs="Times New Roman"/>
          <w:sz w:val="24"/>
          <w:szCs w:val="24"/>
          <w:lang w:val="sv-SE"/>
        </w:rPr>
        <w:t>vi</w:t>
      </w:r>
    </w:p>
    <w:p w14:paraId="49B0D5F9" w14:textId="36FDF3CE" w:rsidR="00DF5D6F" w:rsidRDefault="00DF5D6F" w:rsidP="00FC35BA">
      <w:p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DAFTAR TABEL</w:t>
      </w:r>
      <w:r w:rsidR="00C82300">
        <w:rPr>
          <w:rFonts w:ascii="Times New Roman" w:hAnsi="Times New Roman" w:cs="Times New Roman"/>
          <w:sz w:val="24"/>
          <w:szCs w:val="24"/>
          <w:lang w:val="sv-SE"/>
        </w:rPr>
        <w:t xml:space="preserve"> </w:t>
      </w:r>
      <w:r w:rsidR="00C82300">
        <w:rPr>
          <w:rFonts w:ascii="Times New Roman" w:hAnsi="Times New Roman" w:cs="Times New Roman"/>
          <w:sz w:val="24"/>
          <w:szCs w:val="24"/>
          <w:lang w:val="sv-SE"/>
        </w:rPr>
        <w:tab/>
      </w:r>
      <w:r w:rsidR="0088524A">
        <w:rPr>
          <w:rFonts w:ascii="Times New Roman" w:hAnsi="Times New Roman" w:cs="Times New Roman"/>
          <w:sz w:val="24"/>
          <w:szCs w:val="24"/>
          <w:lang w:val="sv-SE"/>
        </w:rPr>
        <w:t>ix</w:t>
      </w:r>
    </w:p>
    <w:p w14:paraId="2FEAA481" w14:textId="45D16A21" w:rsidR="00DF5D6F" w:rsidRDefault="00DF5D6F" w:rsidP="00FC35BA">
      <w:p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DAFTAR GAMBAR</w:t>
      </w:r>
      <w:r w:rsidR="00C82300">
        <w:rPr>
          <w:rFonts w:ascii="Times New Roman" w:hAnsi="Times New Roman" w:cs="Times New Roman"/>
          <w:sz w:val="24"/>
          <w:szCs w:val="24"/>
          <w:lang w:val="sv-SE"/>
        </w:rPr>
        <w:t xml:space="preserve"> </w:t>
      </w:r>
      <w:r w:rsidR="00C82300">
        <w:rPr>
          <w:rFonts w:ascii="Times New Roman" w:hAnsi="Times New Roman" w:cs="Times New Roman"/>
          <w:sz w:val="24"/>
          <w:szCs w:val="24"/>
          <w:lang w:val="sv-SE"/>
        </w:rPr>
        <w:tab/>
      </w:r>
      <w:r w:rsidR="0088524A">
        <w:rPr>
          <w:rFonts w:ascii="Times New Roman" w:hAnsi="Times New Roman" w:cs="Times New Roman"/>
          <w:sz w:val="24"/>
          <w:szCs w:val="24"/>
          <w:lang w:val="sv-SE"/>
        </w:rPr>
        <w:t>xi</w:t>
      </w:r>
    </w:p>
    <w:p w14:paraId="2F5CD9C8" w14:textId="6128AC0A" w:rsidR="00DF5D6F" w:rsidRDefault="00DF5D6F" w:rsidP="00FC35BA">
      <w:p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DAFTAR LAMPIRAN</w:t>
      </w:r>
      <w:r w:rsidR="00C82300">
        <w:rPr>
          <w:rFonts w:ascii="Times New Roman" w:hAnsi="Times New Roman" w:cs="Times New Roman"/>
          <w:sz w:val="24"/>
          <w:szCs w:val="24"/>
          <w:lang w:val="sv-SE"/>
        </w:rPr>
        <w:t xml:space="preserve"> </w:t>
      </w:r>
      <w:r w:rsidR="00C82300">
        <w:rPr>
          <w:rFonts w:ascii="Times New Roman" w:hAnsi="Times New Roman" w:cs="Times New Roman"/>
          <w:sz w:val="24"/>
          <w:szCs w:val="24"/>
          <w:lang w:val="sv-SE"/>
        </w:rPr>
        <w:tab/>
      </w:r>
      <w:r w:rsidR="004A16A9">
        <w:rPr>
          <w:rFonts w:ascii="Times New Roman" w:hAnsi="Times New Roman" w:cs="Times New Roman"/>
          <w:sz w:val="24"/>
          <w:szCs w:val="24"/>
          <w:lang w:val="sv-SE"/>
        </w:rPr>
        <w:t>x</w:t>
      </w:r>
      <w:r w:rsidR="0088524A">
        <w:rPr>
          <w:rFonts w:ascii="Times New Roman" w:hAnsi="Times New Roman" w:cs="Times New Roman"/>
          <w:sz w:val="24"/>
          <w:szCs w:val="24"/>
          <w:lang w:val="sv-SE"/>
        </w:rPr>
        <w:t>ii</w:t>
      </w:r>
    </w:p>
    <w:p w14:paraId="0DD6AE29" w14:textId="35985E54" w:rsidR="00DF5D6F" w:rsidRDefault="00DF5D6F" w:rsidP="00FC35BA">
      <w:p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BAB I PENDAHULUAN</w:t>
      </w:r>
      <w:r w:rsidR="00C82300">
        <w:rPr>
          <w:rFonts w:ascii="Times New Roman" w:hAnsi="Times New Roman" w:cs="Times New Roman"/>
          <w:sz w:val="24"/>
          <w:szCs w:val="24"/>
          <w:lang w:val="sv-SE"/>
        </w:rPr>
        <w:t xml:space="preserve"> </w:t>
      </w:r>
      <w:r w:rsidR="00C82300">
        <w:rPr>
          <w:rFonts w:ascii="Times New Roman" w:hAnsi="Times New Roman" w:cs="Times New Roman"/>
          <w:sz w:val="24"/>
          <w:szCs w:val="24"/>
          <w:lang w:val="sv-SE"/>
        </w:rPr>
        <w:tab/>
      </w:r>
      <w:r w:rsidR="004A16A9">
        <w:rPr>
          <w:rFonts w:ascii="Times New Roman" w:hAnsi="Times New Roman" w:cs="Times New Roman"/>
          <w:sz w:val="24"/>
          <w:szCs w:val="24"/>
          <w:lang w:val="sv-SE"/>
        </w:rPr>
        <w:t>1</w:t>
      </w:r>
    </w:p>
    <w:p w14:paraId="73F917D4" w14:textId="4ACA5DB2" w:rsidR="00DF5D6F" w:rsidRDefault="00DF5D6F" w:rsidP="00FC35BA">
      <w:pPr>
        <w:pStyle w:val="ListParagraph"/>
        <w:numPr>
          <w:ilvl w:val="0"/>
          <w:numId w:val="63"/>
        </w:num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Latar Belakang</w:t>
      </w:r>
      <w:r w:rsidR="00C82300">
        <w:rPr>
          <w:rFonts w:ascii="Times New Roman" w:hAnsi="Times New Roman" w:cs="Times New Roman"/>
          <w:sz w:val="24"/>
          <w:szCs w:val="24"/>
          <w:lang w:val="sv-SE"/>
        </w:rPr>
        <w:t xml:space="preserve"> </w:t>
      </w:r>
      <w:r w:rsidR="00C82300">
        <w:rPr>
          <w:rFonts w:ascii="Times New Roman" w:hAnsi="Times New Roman" w:cs="Times New Roman"/>
          <w:sz w:val="24"/>
          <w:szCs w:val="24"/>
          <w:lang w:val="sv-SE"/>
        </w:rPr>
        <w:tab/>
      </w:r>
      <w:r w:rsidR="00E74CF6">
        <w:rPr>
          <w:rFonts w:ascii="Times New Roman" w:hAnsi="Times New Roman" w:cs="Times New Roman"/>
          <w:sz w:val="24"/>
          <w:szCs w:val="24"/>
          <w:lang w:val="sv-SE"/>
        </w:rPr>
        <w:t>1</w:t>
      </w:r>
    </w:p>
    <w:p w14:paraId="3098C3C5" w14:textId="5A86E70A" w:rsidR="00DF5D6F" w:rsidRDefault="00DF5D6F" w:rsidP="00FC35BA">
      <w:pPr>
        <w:pStyle w:val="ListParagraph"/>
        <w:numPr>
          <w:ilvl w:val="0"/>
          <w:numId w:val="63"/>
        </w:num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Rumusan Masalah</w:t>
      </w:r>
      <w:r w:rsidR="00C82300">
        <w:rPr>
          <w:rFonts w:ascii="Times New Roman" w:hAnsi="Times New Roman" w:cs="Times New Roman"/>
          <w:sz w:val="24"/>
          <w:szCs w:val="24"/>
          <w:lang w:val="sv-SE"/>
        </w:rPr>
        <w:t xml:space="preserve"> </w:t>
      </w:r>
      <w:r w:rsidR="00C82300">
        <w:rPr>
          <w:rFonts w:ascii="Times New Roman" w:hAnsi="Times New Roman" w:cs="Times New Roman"/>
          <w:sz w:val="24"/>
          <w:szCs w:val="24"/>
          <w:lang w:val="sv-SE"/>
        </w:rPr>
        <w:tab/>
      </w:r>
      <w:r w:rsidR="00E74CF6">
        <w:rPr>
          <w:rFonts w:ascii="Times New Roman" w:hAnsi="Times New Roman" w:cs="Times New Roman"/>
          <w:sz w:val="24"/>
          <w:szCs w:val="24"/>
          <w:lang w:val="sv-SE"/>
        </w:rPr>
        <w:t>10</w:t>
      </w:r>
    </w:p>
    <w:p w14:paraId="5E945E34" w14:textId="199C5E1E" w:rsidR="00DF5D6F" w:rsidRDefault="00DF5D6F" w:rsidP="00FC35BA">
      <w:pPr>
        <w:pStyle w:val="ListParagraph"/>
        <w:numPr>
          <w:ilvl w:val="0"/>
          <w:numId w:val="63"/>
        </w:num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Tujuan Masalah</w:t>
      </w:r>
      <w:r w:rsidR="00C82300">
        <w:rPr>
          <w:rFonts w:ascii="Times New Roman" w:hAnsi="Times New Roman" w:cs="Times New Roman"/>
          <w:sz w:val="24"/>
          <w:szCs w:val="24"/>
          <w:lang w:val="sv-SE"/>
        </w:rPr>
        <w:t xml:space="preserve"> </w:t>
      </w:r>
      <w:r w:rsidR="00C82300">
        <w:rPr>
          <w:rFonts w:ascii="Times New Roman" w:hAnsi="Times New Roman" w:cs="Times New Roman"/>
          <w:sz w:val="24"/>
          <w:szCs w:val="24"/>
          <w:lang w:val="sv-SE"/>
        </w:rPr>
        <w:tab/>
      </w:r>
      <w:r w:rsidR="00E74CF6">
        <w:rPr>
          <w:rFonts w:ascii="Times New Roman" w:hAnsi="Times New Roman" w:cs="Times New Roman"/>
          <w:sz w:val="24"/>
          <w:szCs w:val="24"/>
          <w:lang w:val="sv-SE"/>
        </w:rPr>
        <w:t>10</w:t>
      </w:r>
    </w:p>
    <w:p w14:paraId="16F69464" w14:textId="2FDAAB0E" w:rsidR="00DF5D6F" w:rsidRDefault="00DF5D6F" w:rsidP="00FC35BA">
      <w:pPr>
        <w:pStyle w:val="ListParagraph"/>
        <w:numPr>
          <w:ilvl w:val="0"/>
          <w:numId w:val="63"/>
        </w:num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Manfaat Penelitian</w:t>
      </w:r>
      <w:r w:rsidR="00C82300">
        <w:rPr>
          <w:rFonts w:ascii="Times New Roman" w:hAnsi="Times New Roman" w:cs="Times New Roman"/>
          <w:sz w:val="24"/>
          <w:szCs w:val="24"/>
          <w:lang w:val="sv-SE"/>
        </w:rPr>
        <w:t xml:space="preserve"> </w:t>
      </w:r>
      <w:r w:rsidR="00C82300">
        <w:rPr>
          <w:rFonts w:ascii="Times New Roman" w:hAnsi="Times New Roman" w:cs="Times New Roman"/>
          <w:sz w:val="24"/>
          <w:szCs w:val="24"/>
          <w:lang w:val="sv-SE"/>
        </w:rPr>
        <w:tab/>
      </w:r>
      <w:r w:rsidR="00E74CF6">
        <w:rPr>
          <w:rFonts w:ascii="Times New Roman" w:hAnsi="Times New Roman" w:cs="Times New Roman"/>
          <w:sz w:val="24"/>
          <w:szCs w:val="24"/>
          <w:lang w:val="sv-SE"/>
        </w:rPr>
        <w:t>10</w:t>
      </w:r>
    </w:p>
    <w:p w14:paraId="1B8F5CA0" w14:textId="3AAE19FE" w:rsidR="00DF5D6F" w:rsidRDefault="00DF5D6F" w:rsidP="00FC35BA">
      <w:p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BAB II LANDASAN TEORI</w:t>
      </w:r>
      <w:r w:rsidR="00C82300">
        <w:rPr>
          <w:rFonts w:ascii="Times New Roman" w:hAnsi="Times New Roman" w:cs="Times New Roman"/>
          <w:sz w:val="24"/>
          <w:szCs w:val="24"/>
          <w:lang w:val="sv-SE"/>
        </w:rPr>
        <w:t xml:space="preserve"> </w:t>
      </w:r>
      <w:r w:rsidR="00C82300">
        <w:rPr>
          <w:rFonts w:ascii="Times New Roman" w:hAnsi="Times New Roman" w:cs="Times New Roman"/>
          <w:sz w:val="24"/>
          <w:szCs w:val="24"/>
          <w:lang w:val="sv-SE"/>
        </w:rPr>
        <w:tab/>
      </w:r>
      <w:r w:rsidR="00E74CF6">
        <w:rPr>
          <w:rFonts w:ascii="Times New Roman" w:hAnsi="Times New Roman" w:cs="Times New Roman"/>
          <w:sz w:val="24"/>
          <w:szCs w:val="24"/>
          <w:lang w:val="sv-SE"/>
        </w:rPr>
        <w:t>13</w:t>
      </w:r>
    </w:p>
    <w:p w14:paraId="6C73A4C5" w14:textId="4CA3D685" w:rsidR="00DF5D6F" w:rsidRDefault="00DF5D6F">
      <w:pPr>
        <w:pStyle w:val="ListParagraph"/>
        <w:numPr>
          <w:ilvl w:val="0"/>
          <w:numId w:val="64"/>
        </w:num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Deksripsi Teori</w:t>
      </w:r>
      <w:r w:rsidR="00C82300">
        <w:rPr>
          <w:rFonts w:ascii="Times New Roman" w:hAnsi="Times New Roman" w:cs="Times New Roman"/>
          <w:sz w:val="24"/>
          <w:szCs w:val="24"/>
          <w:lang w:val="sv-SE"/>
        </w:rPr>
        <w:t xml:space="preserve"> </w:t>
      </w:r>
      <w:r w:rsidR="00C82300">
        <w:rPr>
          <w:rFonts w:ascii="Times New Roman" w:hAnsi="Times New Roman" w:cs="Times New Roman"/>
          <w:sz w:val="24"/>
          <w:szCs w:val="24"/>
          <w:lang w:val="sv-SE"/>
        </w:rPr>
        <w:tab/>
      </w:r>
      <w:r w:rsidR="00E74CF6">
        <w:rPr>
          <w:rFonts w:ascii="Times New Roman" w:hAnsi="Times New Roman" w:cs="Times New Roman"/>
          <w:sz w:val="24"/>
          <w:szCs w:val="24"/>
          <w:lang w:val="sv-SE"/>
        </w:rPr>
        <w:t>13</w:t>
      </w:r>
    </w:p>
    <w:p w14:paraId="26E3027D" w14:textId="1DB45092" w:rsidR="00DF5D6F" w:rsidRDefault="00DF5D6F">
      <w:pPr>
        <w:pStyle w:val="ListParagraph"/>
        <w:numPr>
          <w:ilvl w:val="0"/>
          <w:numId w:val="65"/>
        </w:num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Minat Belanja Ulang</w:t>
      </w:r>
      <w:r w:rsidR="00C82300">
        <w:rPr>
          <w:rFonts w:ascii="Times New Roman" w:hAnsi="Times New Roman" w:cs="Times New Roman"/>
          <w:sz w:val="24"/>
          <w:szCs w:val="24"/>
          <w:lang w:val="sv-SE"/>
        </w:rPr>
        <w:t xml:space="preserve"> </w:t>
      </w:r>
      <w:r w:rsidR="00C82300">
        <w:rPr>
          <w:rFonts w:ascii="Times New Roman" w:hAnsi="Times New Roman" w:cs="Times New Roman"/>
          <w:sz w:val="24"/>
          <w:szCs w:val="24"/>
          <w:lang w:val="sv-SE"/>
        </w:rPr>
        <w:tab/>
      </w:r>
      <w:r w:rsidR="00E74CF6">
        <w:rPr>
          <w:rFonts w:ascii="Times New Roman" w:hAnsi="Times New Roman" w:cs="Times New Roman"/>
          <w:sz w:val="24"/>
          <w:szCs w:val="24"/>
          <w:lang w:val="sv-SE"/>
        </w:rPr>
        <w:t>13</w:t>
      </w:r>
    </w:p>
    <w:p w14:paraId="7D6E0763" w14:textId="3BAF9D97" w:rsidR="00DF5D6F" w:rsidRDefault="00DF5D6F">
      <w:pPr>
        <w:pStyle w:val="ListParagraph"/>
        <w:numPr>
          <w:ilvl w:val="0"/>
          <w:numId w:val="65"/>
        </w:num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Kemudahan Transaksi</w:t>
      </w:r>
      <w:r w:rsidR="00C82300">
        <w:rPr>
          <w:rFonts w:ascii="Times New Roman" w:hAnsi="Times New Roman" w:cs="Times New Roman"/>
          <w:sz w:val="24"/>
          <w:szCs w:val="24"/>
          <w:lang w:val="sv-SE"/>
        </w:rPr>
        <w:t xml:space="preserve"> </w:t>
      </w:r>
      <w:r w:rsidR="00C82300">
        <w:rPr>
          <w:rFonts w:ascii="Times New Roman" w:hAnsi="Times New Roman" w:cs="Times New Roman"/>
          <w:sz w:val="24"/>
          <w:szCs w:val="24"/>
          <w:lang w:val="sv-SE"/>
        </w:rPr>
        <w:tab/>
      </w:r>
      <w:r w:rsidR="00E74CF6">
        <w:rPr>
          <w:rFonts w:ascii="Times New Roman" w:hAnsi="Times New Roman" w:cs="Times New Roman"/>
          <w:sz w:val="24"/>
          <w:szCs w:val="24"/>
          <w:lang w:val="sv-SE"/>
        </w:rPr>
        <w:t>18</w:t>
      </w:r>
    </w:p>
    <w:p w14:paraId="50A031A4" w14:textId="60096B52" w:rsidR="00DF5D6F" w:rsidRDefault="00DF5D6F">
      <w:pPr>
        <w:pStyle w:val="ListParagraph"/>
        <w:numPr>
          <w:ilvl w:val="0"/>
          <w:numId w:val="65"/>
        </w:num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Keragaman Produk</w:t>
      </w:r>
      <w:r w:rsidR="00C82300">
        <w:rPr>
          <w:rFonts w:ascii="Times New Roman" w:hAnsi="Times New Roman" w:cs="Times New Roman"/>
          <w:sz w:val="24"/>
          <w:szCs w:val="24"/>
          <w:lang w:val="sv-SE"/>
        </w:rPr>
        <w:t xml:space="preserve"> </w:t>
      </w:r>
      <w:r w:rsidR="00C82300">
        <w:rPr>
          <w:rFonts w:ascii="Times New Roman" w:hAnsi="Times New Roman" w:cs="Times New Roman"/>
          <w:sz w:val="24"/>
          <w:szCs w:val="24"/>
          <w:lang w:val="sv-SE"/>
        </w:rPr>
        <w:tab/>
      </w:r>
      <w:r w:rsidR="00E74CF6">
        <w:rPr>
          <w:rFonts w:ascii="Times New Roman" w:hAnsi="Times New Roman" w:cs="Times New Roman"/>
          <w:sz w:val="24"/>
          <w:szCs w:val="24"/>
          <w:lang w:val="sv-SE"/>
        </w:rPr>
        <w:t>22</w:t>
      </w:r>
    </w:p>
    <w:p w14:paraId="2AC0E9F4" w14:textId="604C9B9B" w:rsidR="00DF5D6F" w:rsidRDefault="00DF5D6F">
      <w:pPr>
        <w:pStyle w:val="ListParagraph"/>
        <w:numPr>
          <w:ilvl w:val="0"/>
          <w:numId w:val="65"/>
        </w:num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Reputasi</w:t>
      </w:r>
      <w:r w:rsidR="00C82300">
        <w:rPr>
          <w:rFonts w:ascii="Times New Roman" w:hAnsi="Times New Roman" w:cs="Times New Roman"/>
          <w:sz w:val="24"/>
          <w:szCs w:val="24"/>
          <w:lang w:val="sv-SE"/>
        </w:rPr>
        <w:t xml:space="preserve"> </w:t>
      </w:r>
      <w:r w:rsidR="00C82300">
        <w:rPr>
          <w:rFonts w:ascii="Times New Roman" w:hAnsi="Times New Roman" w:cs="Times New Roman"/>
          <w:sz w:val="24"/>
          <w:szCs w:val="24"/>
          <w:lang w:val="sv-SE"/>
        </w:rPr>
        <w:tab/>
      </w:r>
      <w:r w:rsidR="00E74CF6">
        <w:rPr>
          <w:rFonts w:ascii="Times New Roman" w:hAnsi="Times New Roman" w:cs="Times New Roman"/>
          <w:sz w:val="24"/>
          <w:szCs w:val="24"/>
          <w:lang w:val="sv-SE"/>
        </w:rPr>
        <w:t>24</w:t>
      </w:r>
    </w:p>
    <w:p w14:paraId="0AF3AC76" w14:textId="23192AB3" w:rsidR="00DF5D6F" w:rsidRDefault="00DF5D6F">
      <w:pPr>
        <w:pStyle w:val="ListParagraph"/>
        <w:numPr>
          <w:ilvl w:val="0"/>
          <w:numId w:val="65"/>
        </w:num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Keamanan </w:t>
      </w:r>
      <w:r w:rsidR="00C82300">
        <w:rPr>
          <w:rFonts w:ascii="Times New Roman" w:hAnsi="Times New Roman" w:cs="Times New Roman"/>
          <w:sz w:val="24"/>
          <w:szCs w:val="24"/>
          <w:lang w:val="sv-SE"/>
        </w:rPr>
        <w:tab/>
      </w:r>
      <w:r w:rsidR="00E74CF6">
        <w:rPr>
          <w:rFonts w:ascii="Times New Roman" w:hAnsi="Times New Roman" w:cs="Times New Roman"/>
          <w:sz w:val="24"/>
          <w:szCs w:val="24"/>
          <w:lang w:val="sv-SE"/>
        </w:rPr>
        <w:t>26</w:t>
      </w:r>
    </w:p>
    <w:p w14:paraId="7ED08147" w14:textId="018989C6" w:rsidR="00DF5D6F" w:rsidRDefault="00DF5D6F">
      <w:pPr>
        <w:pStyle w:val="ListParagraph"/>
        <w:numPr>
          <w:ilvl w:val="0"/>
          <w:numId w:val="64"/>
        </w:num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Studi Penelitian Terdahulu</w:t>
      </w:r>
      <w:r w:rsidR="00C82300">
        <w:rPr>
          <w:rFonts w:ascii="Times New Roman" w:hAnsi="Times New Roman" w:cs="Times New Roman"/>
          <w:sz w:val="24"/>
          <w:szCs w:val="24"/>
          <w:lang w:val="sv-SE"/>
        </w:rPr>
        <w:t xml:space="preserve"> </w:t>
      </w:r>
      <w:r w:rsidR="00C82300">
        <w:rPr>
          <w:rFonts w:ascii="Times New Roman" w:hAnsi="Times New Roman" w:cs="Times New Roman"/>
          <w:sz w:val="24"/>
          <w:szCs w:val="24"/>
          <w:lang w:val="sv-SE"/>
        </w:rPr>
        <w:tab/>
      </w:r>
      <w:r w:rsidR="00E74CF6">
        <w:rPr>
          <w:rFonts w:ascii="Times New Roman" w:hAnsi="Times New Roman" w:cs="Times New Roman"/>
          <w:sz w:val="24"/>
          <w:szCs w:val="24"/>
          <w:lang w:val="sv-SE"/>
        </w:rPr>
        <w:t>26</w:t>
      </w:r>
    </w:p>
    <w:p w14:paraId="68DBA76F" w14:textId="54371414" w:rsidR="00DF5D6F" w:rsidRDefault="00DF5D6F">
      <w:pPr>
        <w:pStyle w:val="ListParagraph"/>
        <w:numPr>
          <w:ilvl w:val="0"/>
          <w:numId w:val="64"/>
        </w:num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Kerangka Berfikir</w:t>
      </w:r>
      <w:r w:rsidR="00C82300">
        <w:rPr>
          <w:rFonts w:ascii="Times New Roman" w:hAnsi="Times New Roman" w:cs="Times New Roman"/>
          <w:sz w:val="24"/>
          <w:szCs w:val="24"/>
          <w:lang w:val="sv-SE"/>
        </w:rPr>
        <w:t xml:space="preserve"> </w:t>
      </w:r>
      <w:r w:rsidR="00C82300">
        <w:rPr>
          <w:rFonts w:ascii="Times New Roman" w:hAnsi="Times New Roman" w:cs="Times New Roman"/>
          <w:sz w:val="24"/>
          <w:szCs w:val="24"/>
          <w:lang w:val="sv-SE"/>
        </w:rPr>
        <w:tab/>
      </w:r>
      <w:r w:rsidR="00E74CF6">
        <w:rPr>
          <w:rFonts w:ascii="Times New Roman" w:hAnsi="Times New Roman" w:cs="Times New Roman"/>
          <w:sz w:val="24"/>
          <w:szCs w:val="24"/>
          <w:lang w:val="sv-SE"/>
        </w:rPr>
        <w:t>36</w:t>
      </w:r>
    </w:p>
    <w:p w14:paraId="248564D0" w14:textId="3A8B7225" w:rsidR="00DF5D6F" w:rsidRPr="00DF5D6F" w:rsidRDefault="00DF5D6F">
      <w:pPr>
        <w:pStyle w:val="ListParagraph"/>
        <w:numPr>
          <w:ilvl w:val="0"/>
          <w:numId w:val="64"/>
        </w:num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Hipotesis</w:t>
      </w:r>
      <w:r w:rsidR="00C82300">
        <w:rPr>
          <w:rFonts w:ascii="Times New Roman" w:hAnsi="Times New Roman" w:cs="Times New Roman"/>
          <w:sz w:val="24"/>
          <w:szCs w:val="24"/>
          <w:lang w:val="sv-SE"/>
        </w:rPr>
        <w:t xml:space="preserve"> </w:t>
      </w:r>
      <w:r w:rsidR="00C82300">
        <w:rPr>
          <w:rFonts w:ascii="Times New Roman" w:hAnsi="Times New Roman" w:cs="Times New Roman"/>
          <w:sz w:val="24"/>
          <w:szCs w:val="24"/>
          <w:lang w:val="sv-SE"/>
        </w:rPr>
        <w:tab/>
      </w:r>
      <w:r w:rsidR="00E74CF6">
        <w:rPr>
          <w:rFonts w:ascii="Times New Roman" w:hAnsi="Times New Roman" w:cs="Times New Roman"/>
          <w:sz w:val="24"/>
          <w:szCs w:val="24"/>
          <w:lang w:val="sv-SE"/>
        </w:rPr>
        <w:t>37</w:t>
      </w:r>
    </w:p>
    <w:p w14:paraId="7484C814" w14:textId="21D9FC6B" w:rsidR="00DF5D6F" w:rsidRDefault="00DF5D6F" w:rsidP="00FC35BA">
      <w:p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BAB III METODE PENELITIAN</w:t>
      </w:r>
      <w:r w:rsidR="00C82300">
        <w:rPr>
          <w:rFonts w:ascii="Times New Roman" w:hAnsi="Times New Roman" w:cs="Times New Roman"/>
          <w:sz w:val="24"/>
          <w:szCs w:val="24"/>
          <w:lang w:val="sv-SE"/>
        </w:rPr>
        <w:t xml:space="preserve"> </w:t>
      </w:r>
      <w:r w:rsidR="00C82300">
        <w:rPr>
          <w:rFonts w:ascii="Times New Roman" w:hAnsi="Times New Roman" w:cs="Times New Roman"/>
          <w:sz w:val="24"/>
          <w:szCs w:val="24"/>
          <w:lang w:val="sv-SE"/>
        </w:rPr>
        <w:tab/>
      </w:r>
      <w:r w:rsidR="00E74CF6">
        <w:rPr>
          <w:rFonts w:ascii="Times New Roman" w:hAnsi="Times New Roman" w:cs="Times New Roman"/>
          <w:sz w:val="24"/>
          <w:szCs w:val="24"/>
          <w:lang w:val="sv-SE"/>
        </w:rPr>
        <w:t>43</w:t>
      </w:r>
    </w:p>
    <w:p w14:paraId="7F3E9DF6" w14:textId="433D269F" w:rsidR="00DF5D6F" w:rsidRDefault="00DF5D6F">
      <w:pPr>
        <w:pStyle w:val="ListParagraph"/>
        <w:numPr>
          <w:ilvl w:val="0"/>
          <w:numId w:val="66"/>
        </w:num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Rancangan Penelitian</w:t>
      </w:r>
      <w:r w:rsidR="00C82300">
        <w:rPr>
          <w:rFonts w:ascii="Times New Roman" w:hAnsi="Times New Roman" w:cs="Times New Roman"/>
          <w:sz w:val="24"/>
          <w:szCs w:val="24"/>
          <w:lang w:val="sv-SE"/>
        </w:rPr>
        <w:t xml:space="preserve"> </w:t>
      </w:r>
      <w:r w:rsidR="00C82300">
        <w:rPr>
          <w:rFonts w:ascii="Times New Roman" w:hAnsi="Times New Roman" w:cs="Times New Roman"/>
          <w:sz w:val="24"/>
          <w:szCs w:val="24"/>
          <w:lang w:val="sv-SE"/>
        </w:rPr>
        <w:tab/>
      </w:r>
      <w:r w:rsidR="00E74CF6">
        <w:rPr>
          <w:rFonts w:ascii="Times New Roman" w:hAnsi="Times New Roman" w:cs="Times New Roman"/>
          <w:sz w:val="24"/>
          <w:szCs w:val="24"/>
          <w:lang w:val="sv-SE"/>
        </w:rPr>
        <w:t>43</w:t>
      </w:r>
    </w:p>
    <w:p w14:paraId="42FC0C40" w14:textId="30FC6E3A" w:rsidR="00DF5D6F" w:rsidRDefault="00DF5D6F">
      <w:pPr>
        <w:pStyle w:val="ListParagraph"/>
        <w:numPr>
          <w:ilvl w:val="0"/>
          <w:numId w:val="66"/>
        </w:num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Variabel Penelitian dan Definisi Operasional</w:t>
      </w:r>
      <w:r w:rsidR="00C82300">
        <w:rPr>
          <w:rFonts w:ascii="Times New Roman" w:hAnsi="Times New Roman" w:cs="Times New Roman"/>
          <w:sz w:val="24"/>
          <w:szCs w:val="24"/>
          <w:lang w:val="sv-SE"/>
        </w:rPr>
        <w:t xml:space="preserve"> </w:t>
      </w:r>
      <w:r w:rsidR="00C82300">
        <w:rPr>
          <w:rFonts w:ascii="Times New Roman" w:hAnsi="Times New Roman" w:cs="Times New Roman"/>
          <w:sz w:val="24"/>
          <w:szCs w:val="24"/>
          <w:lang w:val="sv-SE"/>
        </w:rPr>
        <w:tab/>
      </w:r>
      <w:r w:rsidR="00E74CF6">
        <w:rPr>
          <w:rFonts w:ascii="Times New Roman" w:hAnsi="Times New Roman" w:cs="Times New Roman"/>
          <w:sz w:val="24"/>
          <w:szCs w:val="24"/>
          <w:lang w:val="sv-SE"/>
        </w:rPr>
        <w:t>44</w:t>
      </w:r>
    </w:p>
    <w:p w14:paraId="07D7D3B3" w14:textId="05A2ED77" w:rsidR="00DF5D6F" w:rsidRDefault="00DF5D6F">
      <w:pPr>
        <w:pStyle w:val="ListParagraph"/>
        <w:numPr>
          <w:ilvl w:val="0"/>
          <w:numId w:val="66"/>
        </w:num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Lokasi dan Periode Penelitian</w:t>
      </w:r>
      <w:r w:rsidR="00C82300">
        <w:rPr>
          <w:rFonts w:ascii="Times New Roman" w:hAnsi="Times New Roman" w:cs="Times New Roman"/>
          <w:sz w:val="24"/>
          <w:szCs w:val="24"/>
          <w:lang w:val="sv-SE"/>
        </w:rPr>
        <w:t xml:space="preserve"> </w:t>
      </w:r>
      <w:r w:rsidR="00C82300">
        <w:rPr>
          <w:rFonts w:ascii="Times New Roman" w:hAnsi="Times New Roman" w:cs="Times New Roman"/>
          <w:sz w:val="24"/>
          <w:szCs w:val="24"/>
          <w:lang w:val="sv-SE"/>
        </w:rPr>
        <w:tab/>
      </w:r>
      <w:r w:rsidR="00E74CF6">
        <w:rPr>
          <w:rFonts w:ascii="Times New Roman" w:hAnsi="Times New Roman" w:cs="Times New Roman"/>
          <w:sz w:val="24"/>
          <w:szCs w:val="24"/>
          <w:lang w:val="sv-SE"/>
        </w:rPr>
        <w:t>46</w:t>
      </w:r>
    </w:p>
    <w:p w14:paraId="3FA8A522" w14:textId="65EA1843" w:rsidR="00DF5D6F" w:rsidRDefault="00DF5D6F">
      <w:pPr>
        <w:pStyle w:val="ListParagraph"/>
        <w:numPr>
          <w:ilvl w:val="0"/>
          <w:numId w:val="66"/>
        </w:num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Populasi dan Sampel</w:t>
      </w:r>
      <w:r w:rsidR="00C82300">
        <w:rPr>
          <w:rFonts w:ascii="Times New Roman" w:hAnsi="Times New Roman" w:cs="Times New Roman"/>
          <w:sz w:val="24"/>
          <w:szCs w:val="24"/>
          <w:lang w:val="sv-SE"/>
        </w:rPr>
        <w:t xml:space="preserve"> </w:t>
      </w:r>
      <w:r w:rsidR="00C82300">
        <w:rPr>
          <w:rFonts w:ascii="Times New Roman" w:hAnsi="Times New Roman" w:cs="Times New Roman"/>
          <w:sz w:val="24"/>
          <w:szCs w:val="24"/>
          <w:lang w:val="sv-SE"/>
        </w:rPr>
        <w:tab/>
      </w:r>
      <w:r w:rsidR="00E74CF6">
        <w:rPr>
          <w:rFonts w:ascii="Times New Roman" w:hAnsi="Times New Roman" w:cs="Times New Roman"/>
          <w:sz w:val="24"/>
          <w:szCs w:val="24"/>
          <w:lang w:val="sv-SE"/>
        </w:rPr>
        <w:t>46</w:t>
      </w:r>
    </w:p>
    <w:p w14:paraId="5D5282F6" w14:textId="1C5EF8BE" w:rsidR="00DF5D6F" w:rsidRDefault="00DF5D6F">
      <w:pPr>
        <w:pStyle w:val="ListParagraph"/>
        <w:numPr>
          <w:ilvl w:val="0"/>
          <w:numId w:val="66"/>
        </w:num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Jenis dan Sumber Data</w:t>
      </w:r>
      <w:r w:rsidR="00C82300">
        <w:rPr>
          <w:rFonts w:ascii="Times New Roman" w:hAnsi="Times New Roman" w:cs="Times New Roman"/>
          <w:sz w:val="24"/>
          <w:szCs w:val="24"/>
          <w:lang w:val="sv-SE"/>
        </w:rPr>
        <w:t xml:space="preserve"> </w:t>
      </w:r>
      <w:r w:rsidR="00C82300">
        <w:rPr>
          <w:rFonts w:ascii="Times New Roman" w:hAnsi="Times New Roman" w:cs="Times New Roman"/>
          <w:sz w:val="24"/>
          <w:szCs w:val="24"/>
          <w:lang w:val="sv-SE"/>
        </w:rPr>
        <w:tab/>
      </w:r>
      <w:r w:rsidR="00E74CF6">
        <w:rPr>
          <w:rFonts w:ascii="Times New Roman" w:hAnsi="Times New Roman" w:cs="Times New Roman"/>
          <w:sz w:val="24"/>
          <w:szCs w:val="24"/>
          <w:lang w:val="sv-SE"/>
        </w:rPr>
        <w:t>48</w:t>
      </w:r>
    </w:p>
    <w:p w14:paraId="19D3DDD3" w14:textId="039019CB" w:rsidR="00DF5D6F" w:rsidRDefault="00DF5D6F">
      <w:pPr>
        <w:pStyle w:val="ListParagraph"/>
        <w:numPr>
          <w:ilvl w:val="0"/>
          <w:numId w:val="66"/>
        </w:num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Metode Pengumpulan Data</w:t>
      </w:r>
      <w:r w:rsidR="00C82300">
        <w:rPr>
          <w:rFonts w:ascii="Times New Roman" w:hAnsi="Times New Roman" w:cs="Times New Roman"/>
          <w:sz w:val="24"/>
          <w:szCs w:val="24"/>
          <w:lang w:val="sv-SE"/>
        </w:rPr>
        <w:t xml:space="preserve"> </w:t>
      </w:r>
      <w:r w:rsidR="00C82300">
        <w:rPr>
          <w:rFonts w:ascii="Times New Roman" w:hAnsi="Times New Roman" w:cs="Times New Roman"/>
          <w:sz w:val="24"/>
          <w:szCs w:val="24"/>
          <w:lang w:val="sv-SE"/>
        </w:rPr>
        <w:tab/>
      </w:r>
      <w:r w:rsidR="00E74CF6">
        <w:rPr>
          <w:rFonts w:ascii="Times New Roman" w:hAnsi="Times New Roman" w:cs="Times New Roman"/>
          <w:sz w:val="24"/>
          <w:szCs w:val="24"/>
          <w:lang w:val="sv-SE"/>
        </w:rPr>
        <w:t>48</w:t>
      </w:r>
    </w:p>
    <w:p w14:paraId="0971953A" w14:textId="365F9276" w:rsidR="00DF5D6F" w:rsidRDefault="00DF5D6F">
      <w:pPr>
        <w:pStyle w:val="ListParagraph"/>
        <w:numPr>
          <w:ilvl w:val="0"/>
          <w:numId w:val="66"/>
        </w:num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Instrumen Penelitian</w:t>
      </w:r>
      <w:r w:rsidR="00C82300">
        <w:rPr>
          <w:rFonts w:ascii="Times New Roman" w:hAnsi="Times New Roman" w:cs="Times New Roman"/>
          <w:sz w:val="24"/>
          <w:szCs w:val="24"/>
          <w:lang w:val="sv-SE"/>
        </w:rPr>
        <w:t xml:space="preserve"> </w:t>
      </w:r>
      <w:r w:rsidR="00C82300">
        <w:rPr>
          <w:rFonts w:ascii="Times New Roman" w:hAnsi="Times New Roman" w:cs="Times New Roman"/>
          <w:sz w:val="24"/>
          <w:szCs w:val="24"/>
          <w:lang w:val="sv-SE"/>
        </w:rPr>
        <w:tab/>
      </w:r>
      <w:r w:rsidR="00E74CF6">
        <w:rPr>
          <w:rFonts w:ascii="Times New Roman" w:hAnsi="Times New Roman" w:cs="Times New Roman"/>
          <w:sz w:val="24"/>
          <w:szCs w:val="24"/>
          <w:lang w:val="sv-SE"/>
        </w:rPr>
        <w:t>49</w:t>
      </w:r>
    </w:p>
    <w:p w14:paraId="4AA9D611" w14:textId="2712CBAB" w:rsidR="00DF5D6F" w:rsidRDefault="00DF5D6F">
      <w:pPr>
        <w:pStyle w:val="ListParagraph"/>
        <w:numPr>
          <w:ilvl w:val="0"/>
          <w:numId w:val="66"/>
        </w:num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Validitas dan Reliabilitas Instrumen</w:t>
      </w:r>
      <w:r w:rsidR="00C82300">
        <w:rPr>
          <w:rFonts w:ascii="Times New Roman" w:hAnsi="Times New Roman" w:cs="Times New Roman"/>
          <w:sz w:val="24"/>
          <w:szCs w:val="24"/>
          <w:lang w:val="sv-SE"/>
        </w:rPr>
        <w:t xml:space="preserve"> </w:t>
      </w:r>
      <w:r w:rsidR="00C82300">
        <w:rPr>
          <w:rFonts w:ascii="Times New Roman" w:hAnsi="Times New Roman" w:cs="Times New Roman"/>
          <w:sz w:val="24"/>
          <w:szCs w:val="24"/>
          <w:lang w:val="sv-SE"/>
        </w:rPr>
        <w:tab/>
      </w:r>
      <w:r w:rsidR="00E74CF6">
        <w:rPr>
          <w:rFonts w:ascii="Times New Roman" w:hAnsi="Times New Roman" w:cs="Times New Roman"/>
          <w:sz w:val="24"/>
          <w:szCs w:val="24"/>
          <w:lang w:val="sv-SE"/>
        </w:rPr>
        <w:t>50</w:t>
      </w:r>
    </w:p>
    <w:p w14:paraId="1B443988" w14:textId="2B55A581" w:rsidR="00DF5D6F" w:rsidRPr="00DF5D6F" w:rsidRDefault="00DF5D6F">
      <w:pPr>
        <w:pStyle w:val="ListParagraph"/>
        <w:numPr>
          <w:ilvl w:val="0"/>
          <w:numId w:val="66"/>
        </w:num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Teknik dan Pengolahan dan Analisis Data</w:t>
      </w:r>
      <w:r w:rsidR="00C82300">
        <w:rPr>
          <w:rFonts w:ascii="Times New Roman" w:hAnsi="Times New Roman" w:cs="Times New Roman"/>
          <w:sz w:val="24"/>
          <w:szCs w:val="24"/>
          <w:lang w:val="sv-SE"/>
        </w:rPr>
        <w:t xml:space="preserve"> </w:t>
      </w:r>
      <w:r w:rsidR="00C82300">
        <w:rPr>
          <w:rFonts w:ascii="Times New Roman" w:hAnsi="Times New Roman" w:cs="Times New Roman"/>
          <w:sz w:val="24"/>
          <w:szCs w:val="24"/>
          <w:lang w:val="sv-SE"/>
        </w:rPr>
        <w:tab/>
      </w:r>
      <w:r w:rsidR="00E74CF6">
        <w:rPr>
          <w:rFonts w:ascii="Times New Roman" w:hAnsi="Times New Roman" w:cs="Times New Roman"/>
          <w:sz w:val="24"/>
          <w:szCs w:val="24"/>
          <w:lang w:val="sv-SE"/>
        </w:rPr>
        <w:t>51</w:t>
      </w:r>
    </w:p>
    <w:p w14:paraId="73B4C2A4" w14:textId="18013679" w:rsidR="00DF5D6F" w:rsidRDefault="00DF5D6F" w:rsidP="00FC35BA">
      <w:pPr>
        <w:tabs>
          <w:tab w:val="right" w:leader="dot" w:pos="7655"/>
        </w:tabs>
        <w:spacing w:line="360" w:lineRule="auto"/>
        <w:ind w:right="567"/>
        <w:jc w:val="both"/>
        <w:rPr>
          <w:rFonts w:ascii="Times New Roman" w:hAnsi="Times New Roman" w:cs="Times New Roman"/>
          <w:sz w:val="24"/>
          <w:szCs w:val="24"/>
          <w:lang w:val="sv-SE"/>
        </w:rPr>
      </w:pPr>
      <w:r w:rsidRPr="00DF5D6F">
        <w:rPr>
          <w:rFonts w:ascii="Times New Roman" w:hAnsi="Times New Roman" w:cs="Times New Roman"/>
          <w:sz w:val="24"/>
          <w:szCs w:val="24"/>
          <w:lang w:val="sv-SE"/>
        </w:rPr>
        <w:t>BAB IV PEMBAHASAN DAN ANA</w:t>
      </w:r>
      <w:r>
        <w:rPr>
          <w:rFonts w:ascii="Times New Roman" w:hAnsi="Times New Roman" w:cs="Times New Roman"/>
          <w:sz w:val="24"/>
          <w:szCs w:val="24"/>
          <w:lang w:val="sv-SE"/>
        </w:rPr>
        <w:t>LISIS DATA</w:t>
      </w:r>
      <w:r w:rsidR="00C82300">
        <w:rPr>
          <w:rFonts w:ascii="Times New Roman" w:hAnsi="Times New Roman" w:cs="Times New Roman"/>
          <w:sz w:val="24"/>
          <w:szCs w:val="24"/>
          <w:lang w:val="sv-SE"/>
        </w:rPr>
        <w:t xml:space="preserve"> </w:t>
      </w:r>
      <w:r w:rsidR="00C82300">
        <w:rPr>
          <w:rFonts w:ascii="Times New Roman" w:hAnsi="Times New Roman" w:cs="Times New Roman"/>
          <w:sz w:val="24"/>
          <w:szCs w:val="24"/>
          <w:lang w:val="sv-SE"/>
        </w:rPr>
        <w:tab/>
      </w:r>
      <w:r w:rsidR="00E74CF6">
        <w:rPr>
          <w:rFonts w:ascii="Times New Roman" w:hAnsi="Times New Roman" w:cs="Times New Roman"/>
          <w:sz w:val="24"/>
          <w:szCs w:val="24"/>
          <w:lang w:val="sv-SE"/>
        </w:rPr>
        <w:t>55</w:t>
      </w:r>
    </w:p>
    <w:p w14:paraId="363F5D18" w14:textId="10951CF0" w:rsidR="00DF5D6F" w:rsidRDefault="00DF5D6F">
      <w:pPr>
        <w:pStyle w:val="ListParagraph"/>
        <w:numPr>
          <w:ilvl w:val="0"/>
          <w:numId w:val="67"/>
        </w:num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Gambaran Umum Obyek Penelitian</w:t>
      </w:r>
      <w:r w:rsidR="00C82300">
        <w:rPr>
          <w:rFonts w:ascii="Times New Roman" w:hAnsi="Times New Roman" w:cs="Times New Roman"/>
          <w:sz w:val="24"/>
          <w:szCs w:val="24"/>
          <w:lang w:val="sv-SE"/>
        </w:rPr>
        <w:t xml:space="preserve"> </w:t>
      </w:r>
      <w:r w:rsidR="00C82300">
        <w:rPr>
          <w:rFonts w:ascii="Times New Roman" w:hAnsi="Times New Roman" w:cs="Times New Roman"/>
          <w:sz w:val="24"/>
          <w:szCs w:val="24"/>
          <w:lang w:val="sv-SE"/>
        </w:rPr>
        <w:tab/>
      </w:r>
      <w:r w:rsidR="00E74CF6">
        <w:rPr>
          <w:rFonts w:ascii="Times New Roman" w:hAnsi="Times New Roman" w:cs="Times New Roman"/>
          <w:sz w:val="24"/>
          <w:szCs w:val="24"/>
          <w:lang w:val="sv-SE"/>
        </w:rPr>
        <w:t>55</w:t>
      </w:r>
    </w:p>
    <w:p w14:paraId="64D633FB" w14:textId="21515953" w:rsidR="00C82300" w:rsidRDefault="00C82300">
      <w:pPr>
        <w:pStyle w:val="ListParagraph"/>
        <w:numPr>
          <w:ilvl w:val="0"/>
          <w:numId w:val="68"/>
        </w:num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Sejarah Hijup.com </w:t>
      </w:r>
      <w:r>
        <w:rPr>
          <w:rFonts w:ascii="Times New Roman" w:hAnsi="Times New Roman" w:cs="Times New Roman"/>
          <w:sz w:val="24"/>
          <w:szCs w:val="24"/>
          <w:lang w:val="sv-SE"/>
        </w:rPr>
        <w:tab/>
      </w:r>
      <w:r w:rsidR="00E74CF6">
        <w:rPr>
          <w:rFonts w:ascii="Times New Roman" w:hAnsi="Times New Roman" w:cs="Times New Roman"/>
          <w:sz w:val="24"/>
          <w:szCs w:val="24"/>
          <w:lang w:val="sv-SE"/>
        </w:rPr>
        <w:t>55</w:t>
      </w:r>
    </w:p>
    <w:p w14:paraId="5018A8A6" w14:textId="4F540FE8" w:rsidR="00DF5D6F" w:rsidRDefault="00C82300">
      <w:pPr>
        <w:pStyle w:val="ListParagraph"/>
        <w:numPr>
          <w:ilvl w:val="0"/>
          <w:numId w:val="67"/>
        </w:num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Hasil Pengujian Instrumen (Validitas dan Reliabilitas) </w:t>
      </w:r>
      <w:r>
        <w:rPr>
          <w:rFonts w:ascii="Times New Roman" w:hAnsi="Times New Roman" w:cs="Times New Roman"/>
          <w:sz w:val="24"/>
          <w:szCs w:val="24"/>
          <w:lang w:val="sv-SE"/>
        </w:rPr>
        <w:tab/>
      </w:r>
      <w:r w:rsidR="00E74CF6">
        <w:rPr>
          <w:rFonts w:ascii="Times New Roman" w:hAnsi="Times New Roman" w:cs="Times New Roman"/>
          <w:sz w:val="24"/>
          <w:szCs w:val="24"/>
          <w:lang w:val="sv-SE"/>
        </w:rPr>
        <w:t>60</w:t>
      </w:r>
    </w:p>
    <w:p w14:paraId="53367916" w14:textId="16EFF7E9" w:rsidR="00C82300" w:rsidRDefault="00C82300">
      <w:pPr>
        <w:pStyle w:val="ListParagraph"/>
        <w:numPr>
          <w:ilvl w:val="0"/>
          <w:numId w:val="69"/>
        </w:num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Uji Validitas  </w:t>
      </w:r>
      <w:r>
        <w:rPr>
          <w:rFonts w:ascii="Times New Roman" w:hAnsi="Times New Roman" w:cs="Times New Roman"/>
          <w:sz w:val="24"/>
          <w:szCs w:val="24"/>
          <w:lang w:val="sv-SE"/>
        </w:rPr>
        <w:tab/>
      </w:r>
      <w:r w:rsidR="00E74CF6">
        <w:rPr>
          <w:rFonts w:ascii="Times New Roman" w:hAnsi="Times New Roman" w:cs="Times New Roman"/>
          <w:sz w:val="24"/>
          <w:szCs w:val="24"/>
          <w:lang w:val="sv-SE"/>
        </w:rPr>
        <w:t>60</w:t>
      </w:r>
    </w:p>
    <w:p w14:paraId="1A665396" w14:textId="7C2DE100" w:rsidR="00C82300" w:rsidRDefault="00C82300">
      <w:pPr>
        <w:pStyle w:val="ListParagraph"/>
        <w:numPr>
          <w:ilvl w:val="0"/>
          <w:numId w:val="69"/>
        </w:num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Uji Reliabilitas </w:t>
      </w:r>
      <w:r>
        <w:rPr>
          <w:rFonts w:ascii="Times New Roman" w:hAnsi="Times New Roman" w:cs="Times New Roman"/>
          <w:sz w:val="24"/>
          <w:szCs w:val="24"/>
          <w:lang w:val="sv-SE"/>
        </w:rPr>
        <w:tab/>
      </w:r>
      <w:r w:rsidR="00E74CF6">
        <w:rPr>
          <w:rFonts w:ascii="Times New Roman" w:hAnsi="Times New Roman" w:cs="Times New Roman"/>
          <w:sz w:val="24"/>
          <w:szCs w:val="24"/>
          <w:lang w:val="sv-SE"/>
        </w:rPr>
        <w:t>63</w:t>
      </w:r>
    </w:p>
    <w:p w14:paraId="41086D46" w14:textId="1B1883D4" w:rsidR="00C82300" w:rsidRDefault="00C82300">
      <w:pPr>
        <w:pStyle w:val="ListParagraph"/>
        <w:numPr>
          <w:ilvl w:val="0"/>
          <w:numId w:val="67"/>
        </w:num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Hasil Pengujian Deskriptif </w:t>
      </w:r>
      <w:r>
        <w:rPr>
          <w:rFonts w:ascii="Times New Roman" w:hAnsi="Times New Roman" w:cs="Times New Roman"/>
          <w:sz w:val="24"/>
          <w:szCs w:val="24"/>
          <w:lang w:val="sv-SE"/>
        </w:rPr>
        <w:tab/>
      </w:r>
      <w:r w:rsidR="00E74CF6">
        <w:rPr>
          <w:rFonts w:ascii="Times New Roman" w:hAnsi="Times New Roman" w:cs="Times New Roman"/>
          <w:sz w:val="24"/>
          <w:szCs w:val="24"/>
          <w:lang w:val="sv-SE"/>
        </w:rPr>
        <w:t>63</w:t>
      </w:r>
    </w:p>
    <w:p w14:paraId="326A6CC6" w14:textId="33E15A59" w:rsidR="00C82300" w:rsidRDefault="00C82300">
      <w:pPr>
        <w:pStyle w:val="ListParagraph"/>
        <w:numPr>
          <w:ilvl w:val="0"/>
          <w:numId w:val="67"/>
        </w:num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Hasil Pengujian Hipotesis </w:t>
      </w:r>
      <w:r>
        <w:rPr>
          <w:rFonts w:ascii="Times New Roman" w:hAnsi="Times New Roman" w:cs="Times New Roman"/>
          <w:sz w:val="24"/>
          <w:szCs w:val="24"/>
          <w:lang w:val="sv-SE"/>
        </w:rPr>
        <w:tab/>
      </w:r>
      <w:r w:rsidR="00E74CF6">
        <w:rPr>
          <w:rFonts w:ascii="Times New Roman" w:hAnsi="Times New Roman" w:cs="Times New Roman"/>
          <w:sz w:val="24"/>
          <w:szCs w:val="24"/>
          <w:lang w:val="sv-SE"/>
        </w:rPr>
        <w:t>63</w:t>
      </w:r>
    </w:p>
    <w:p w14:paraId="38180F25" w14:textId="1466CE35" w:rsidR="00C82300" w:rsidRDefault="00C82300">
      <w:pPr>
        <w:pStyle w:val="ListParagraph"/>
        <w:numPr>
          <w:ilvl w:val="0"/>
          <w:numId w:val="67"/>
        </w:num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Pembahasan  </w:t>
      </w:r>
      <w:r>
        <w:rPr>
          <w:rFonts w:ascii="Times New Roman" w:hAnsi="Times New Roman" w:cs="Times New Roman"/>
          <w:sz w:val="24"/>
          <w:szCs w:val="24"/>
          <w:lang w:val="sv-SE"/>
        </w:rPr>
        <w:tab/>
      </w:r>
      <w:r w:rsidR="00E74CF6">
        <w:rPr>
          <w:rFonts w:ascii="Times New Roman" w:hAnsi="Times New Roman" w:cs="Times New Roman"/>
          <w:sz w:val="24"/>
          <w:szCs w:val="24"/>
          <w:lang w:val="sv-SE"/>
        </w:rPr>
        <w:t>80</w:t>
      </w:r>
    </w:p>
    <w:p w14:paraId="6E8FFAA2" w14:textId="20B3F3C0" w:rsidR="00C82300" w:rsidRDefault="00C82300">
      <w:pPr>
        <w:pStyle w:val="ListParagraph"/>
        <w:numPr>
          <w:ilvl w:val="0"/>
          <w:numId w:val="70"/>
        </w:num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Pengaruh Kemudahan Transaksi terhadap Minat Belanja Ulang pada Hijup.com </w:t>
      </w:r>
      <w:r>
        <w:rPr>
          <w:rFonts w:ascii="Times New Roman" w:hAnsi="Times New Roman" w:cs="Times New Roman"/>
          <w:sz w:val="24"/>
          <w:szCs w:val="24"/>
          <w:lang w:val="sv-SE"/>
        </w:rPr>
        <w:tab/>
      </w:r>
      <w:r w:rsidR="00E74CF6">
        <w:rPr>
          <w:rFonts w:ascii="Times New Roman" w:hAnsi="Times New Roman" w:cs="Times New Roman"/>
          <w:sz w:val="24"/>
          <w:szCs w:val="24"/>
          <w:lang w:val="sv-SE"/>
        </w:rPr>
        <w:t>80</w:t>
      </w:r>
    </w:p>
    <w:p w14:paraId="68709433" w14:textId="61781350" w:rsidR="00C82300" w:rsidRDefault="00C82300">
      <w:pPr>
        <w:pStyle w:val="ListParagraph"/>
        <w:numPr>
          <w:ilvl w:val="0"/>
          <w:numId w:val="70"/>
        </w:num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Pengaruh Keragaman Produk terhadap Minat Belanja Ulang pada Hijup.com </w:t>
      </w:r>
      <w:r>
        <w:rPr>
          <w:rFonts w:ascii="Times New Roman" w:hAnsi="Times New Roman" w:cs="Times New Roman"/>
          <w:sz w:val="24"/>
          <w:szCs w:val="24"/>
          <w:lang w:val="sv-SE"/>
        </w:rPr>
        <w:tab/>
      </w:r>
      <w:r w:rsidR="00E74CF6">
        <w:rPr>
          <w:rFonts w:ascii="Times New Roman" w:hAnsi="Times New Roman" w:cs="Times New Roman"/>
          <w:sz w:val="24"/>
          <w:szCs w:val="24"/>
          <w:lang w:val="sv-SE"/>
        </w:rPr>
        <w:t>81</w:t>
      </w:r>
    </w:p>
    <w:p w14:paraId="760B6F87" w14:textId="7FC81BBF" w:rsidR="00C82300" w:rsidRDefault="00C82300">
      <w:pPr>
        <w:pStyle w:val="ListParagraph"/>
        <w:numPr>
          <w:ilvl w:val="0"/>
          <w:numId w:val="70"/>
        </w:num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Pengaruh Reputasi terhadap Minat Belanja Ulang pada Hijup.com </w:t>
      </w:r>
      <w:r>
        <w:rPr>
          <w:rFonts w:ascii="Times New Roman" w:hAnsi="Times New Roman" w:cs="Times New Roman"/>
          <w:sz w:val="24"/>
          <w:szCs w:val="24"/>
          <w:lang w:val="sv-SE"/>
        </w:rPr>
        <w:tab/>
      </w:r>
      <w:r w:rsidR="00E74CF6">
        <w:rPr>
          <w:rFonts w:ascii="Times New Roman" w:hAnsi="Times New Roman" w:cs="Times New Roman"/>
          <w:sz w:val="24"/>
          <w:szCs w:val="24"/>
          <w:lang w:val="sv-SE"/>
        </w:rPr>
        <w:t>82</w:t>
      </w:r>
    </w:p>
    <w:p w14:paraId="0C02B7AE" w14:textId="5C194654" w:rsidR="00C82300" w:rsidRDefault="00C82300">
      <w:pPr>
        <w:pStyle w:val="ListParagraph"/>
        <w:numPr>
          <w:ilvl w:val="0"/>
          <w:numId w:val="70"/>
        </w:num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Pengaruh Keamanan terhadap Minat Belanja Ulang pada Hijup.com </w:t>
      </w:r>
      <w:r>
        <w:rPr>
          <w:rFonts w:ascii="Times New Roman" w:hAnsi="Times New Roman" w:cs="Times New Roman"/>
          <w:sz w:val="24"/>
          <w:szCs w:val="24"/>
          <w:lang w:val="sv-SE"/>
        </w:rPr>
        <w:tab/>
      </w:r>
      <w:r w:rsidR="00E74CF6">
        <w:rPr>
          <w:rFonts w:ascii="Times New Roman" w:hAnsi="Times New Roman" w:cs="Times New Roman"/>
          <w:sz w:val="24"/>
          <w:szCs w:val="24"/>
          <w:lang w:val="sv-SE"/>
        </w:rPr>
        <w:t>83</w:t>
      </w:r>
    </w:p>
    <w:p w14:paraId="63464CCE" w14:textId="6D6CAFFE" w:rsidR="00C82300" w:rsidRPr="00DF5D6F" w:rsidRDefault="00C82300">
      <w:pPr>
        <w:pStyle w:val="ListParagraph"/>
        <w:numPr>
          <w:ilvl w:val="0"/>
          <w:numId w:val="70"/>
        </w:num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Pengaruh Kemudahan Transaksi, Keragaman Produk, Reputasi dan Keamanan terhadap Minat Belanja Ulang pada Hijup.com </w:t>
      </w:r>
      <w:r>
        <w:rPr>
          <w:rFonts w:ascii="Times New Roman" w:hAnsi="Times New Roman" w:cs="Times New Roman"/>
          <w:sz w:val="24"/>
          <w:szCs w:val="24"/>
          <w:lang w:val="sv-SE"/>
        </w:rPr>
        <w:tab/>
      </w:r>
      <w:r w:rsidR="00E74CF6">
        <w:rPr>
          <w:rFonts w:ascii="Times New Roman" w:hAnsi="Times New Roman" w:cs="Times New Roman"/>
          <w:sz w:val="24"/>
          <w:szCs w:val="24"/>
          <w:lang w:val="sv-SE"/>
        </w:rPr>
        <w:t>85</w:t>
      </w:r>
    </w:p>
    <w:p w14:paraId="69AA9A9F" w14:textId="79C8345A" w:rsidR="00DF5D6F" w:rsidRDefault="00DF5D6F" w:rsidP="00FC35BA">
      <w:p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BAB V PENUTUP</w:t>
      </w:r>
      <w:r w:rsidR="00C82300">
        <w:rPr>
          <w:rFonts w:ascii="Times New Roman" w:hAnsi="Times New Roman" w:cs="Times New Roman"/>
          <w:sz w:val="24"/>
          <w:szCs w:val="24"/>
          <w:lang w:val="sv-SE"/>
        </w:rPr>
        <w:t xml:space="preserve"> </w:t>
      </w:r>
      <w:r w:rsidR="00C82300">
        <w:rPr>
          <w:rFonts w:ascii="Times New Roman" w:hAnsi="Times New Roman" w:cs="Times New Roman"/>
          <w:sz w:val="24"/>
          <w:szCs w:val="24"/>
          <w:lang w:val="sv-SE"/>
        </w:rPr>
        <w:tab/>
      </w:r>
      <w:r w:rsidR="00E74CF6">
        <w:rPr>
          <w:rFonts w:ascii="Times New Roman" w:hAnsi="Times New Roman" w:cs="Times New Roman"/>
          <w:sz w:val="24"/>
          <w:szCs w:val="24"/>
          <w:lang w:val="sv-SE"/>
        </w:rPr>
        <w:t>86</w:t>
      </w:r>
    </w:p>
    <w:p w14:paraId="543B1FD0" w14:textId="1B88E0C5" w:rsidR="00DF5D6F" w:rsidRDefault="00DF5D6F" w:rsidP="00FC35BA">
      <w:p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DAFTAR PUSTAKA</w:t>
      </w:r>
      <w:r w:rsidR="00C82300">
        <w:rPr>
          <w:rFonts w:ascii="Times New Roman" w:hAnsi="Times New Roman" w:cs="Times New Roman"/>
          <w:sz w:val="24"/>
          <w:szCs w:val="24"/>
          <w:lang w:val="sv-SE"/>
        </w:rPr>
        <w:t xml:space="preserve"> </w:t>
      </w:r>
      <w:r w:rsidR="00C82300">
        <w:rPr>
          <w:rFonts w:ascii="Times New Roman" w:hAnsi="Times New Roman" w:cs="Times New Roman"/>
          <w:sz w:val="24"/>
          <w:szCs w:val="24"/>
          <w:lang w:val="sv-SE"/>
        </w:rPr>
        <w:tab/>
      </w:r>
      <w:r w:rsidR="00E74CF6">
        <w:rPr>
          <w:rFonts w:ascii="Times New Roman" w:hAnsi="Times New Roman" w:cs="Times New Roman"/>
          <w:sz w:val="24"/>
          <w:szCs w:val="24"/>
          <w:lang w:val="sv-SE"/>
        </w:rPr>
        <w:t>88</w:t>
      </w:r>
    </w:p>
    <w:p w14:paraId="7F831EAB" w14:textId="0A28E75F" w:rsidR="00DF5D6F" w:rsidRDefault="00DF5D6F" w:rsidP="00FC35BA">
      <w:p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LAMPIRAN</w:t>
      </w:r>
      <w:r w:rsidR="00C82300">
        <w:rPr>
          <w:rFonts w:ascii="Times New Roman" w:hAnsi="Times New Roman" w:cs="Times New Roman"/>
          <w:sz w:val="24"/>
          <w:szCs w:val="24"/>
          <w:lang w:val="sv-SE"/>
        </w:rPr>
        <w:t xml:space="preserve"> </w:t>
      </w:r>
      <w:r w:rsidR="00C82300">
        <w:rPr>
          <w:rFonts w:ascii="Times New Roman" w:hAnsi="Times New Roman" w:cs="Times New Roman"/>
          <w:sz w:val="24"/>
          <w:szCs w:val="24"/>
          <w:lang w:val="sv-SE"/>
        </w:rPr>
        <w:tab/>
      </w:r>
      <w:r w:rsidR="00E74CF6">
        <w:rPr>
          <w:rFonts w:ascii="Times New Roman" w:hAnsi="Times New Roman" w:cs="Times New Roman"/>
          <w:sz w:val="24"/>
          <w:szCs w:val="24"/>
          <w:lang w:val="sv-SE"/>
        </w:rPr>
        <w:t>95</w:t>
      </w:r>
    </w:p>
    <w:p w14:paraId="678C70C6" w14:textId="39E095B3" w:rsidR="00957D38" w:rsidRPr="00C82300" w:rsidRDefault="00DF5D6F" w:rsidP="00FC35BA">
      <w:pPr>
        <w:tabs>
          <w:tab w:val="right" w:leader="dot" w:pos="7655"/>
        </w:tabs>
        <w:spacing w:line="360" w:lineRule="auto"/>
        <w:ind w:right="567"/>
        <w:jc w:val="both"/>
        <w:rPr>
          <w:rFonts w:ascii="Times New Roman" w:hAnsi="Times New Roman" w:cs="Times New Roman"/>
          <w:sz w:val="24"/>
          <w:szCs w:val="24"/>
          <w:lang w:val="sv-SE"/>
        </w:rPr>
      </w:pPr>
      <w:r>
        <w:rPr>
          <w:rFonts w:ascii="Times New Roman" w:hAnsi="Times New Roman" w:cs="Times New Roman"/>
          <w:sz w:val="24"/>
          <w:szCs w:val="24"/>
          <w:lang w:val="sv-SE"/>
        </w:rPr>
        <w:t>RIWAYAT HIDUP</w:t>
      </w:r>
      <w:r w:rsidR="00C82300">
        <w:rPr>
          <w:rFonts w:ascii="Times New Roman" w:hAnsi="Times New Roman" w:cs="Times New Roman"/>
          <w:sz w:val="24"/>
          <w:szCs w:val="24"/>
          <w:lang w:val="sv-SE"/>
        </w:rPr>
        <w:t xml:space="preserve"> </w:t>
      </w:r>
      <w:r w:rsidR="00C82300">
        <w:rPr>
          <w:rFonts w:ascii="Times New Roman" w:hAnsi="Times New Roman" w:cs="Times New Roman"/>
          <w:sz w:val="24"/>
          <w:szCs w:val="24"/>
          <w:lang w:val="sv-SE"/>
        </w:rPr>
        <w:tab/>
      </w:r>
      <w:r w:rsidR="00E74CF6">
        <w:rPr>
          <w:rFonts w:ascii="Times New Roman" w:hAnsi="Times New Roman" w:cs="Times New Roman"/>
          <w:sz w:val="24"/>
          <w:szCs w:val="24"/>
          <w:lang w:val="sv-SE"/>
        </w:rPr>
        <w:t>119</w:t>
      </w:r>
    </w:p>
    <w:p w14:paraId="433BC3B0" w14:textId="77777777" w:rsidR="008A5638" w:rsidRDefault="008A5638">
      <w:pPr>
        <w:rPr>
          <w:rFonts w:ascii="Times New Roman" w:hAnsi="Times New Roman" w:cs="Times New Roman"/>
          <w:b/>
          <w:bCs/>
          <w:sz w:val="24"/>
          <w:szCs w:val="24"/>
          <w:lang w:val="sv-SE"/>
        </w:rPr>
      </w:pPr>
      <w:r>
        <w:rPr>
          <w:rFonts w:ascii="Times New Roman" w:hAnsi="Times New Roman" w:cs="Times New Roman"/>
          <w:b/>
          <w:bCs/>
          <w:sz w:val="24"/>
          <w:szCs w:val="24"/>
          <w:lang w:val="sv-SE"/>
        </w:rPr>
        <w:br w:type="page"/>
      </w:r>
    </w:p>
    <w:p w14:paraId="2C2551C5" w14:textId="4F2C2E62" w:rsidR="00957D38" w:rsidRDefault="00B722FD" w:rsidP="001A71DD">
      <w:pPr>
        <w:spacing w:line="360" w:lineRule="auto"/>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DAFTAR TABEL</w:t>
      </w:r>
    </w:p>
    <w:p w14:paraId="5C09273B" w14:textId="445367E4" w:rsidR="00F9794E" w:rsidRPr="00B722FD" w:rsidRDefault="007533F0" w:rsidP="009A6A3B">
      <w:pPr>
        <w:tabs>
          <w:tab w:val="right" w:leader="dot" w:pos="7938"/>
        </w:tabs>
        <w:spacing w:line="360" w:lineRule="auto"/>
        <w:jc w:val="both"/>
        <w:rPr>
          <w:rFonts w:ascii="Times New Roman" w:hAnsi="Times New Roman" w:cs="Times New Roman"/>
          <w:sz w:val="24"/>
          <w:szCs w:val="24"/>
          <w:lang w:val="sv-SE"/>
        </w:rPr>
      </w:pPr>
      <w:r w:rsidRPr="00B722FD">
        <w:rPr>
          <w:rFonts w:ascii="Times New Roman" w:hAnsi="Times New Roman" w:cs="Times New Roman"/>
          <w:sz w:val="24"/>
          <w:szCs w:val="24"/>
          <w:lang w:val="sv-SE"/>
        </w:rPr>
        <w:t>Tabel 2.1</w:t>
      </w:r>
      <w:r w:rsidR="00B722FD" w:rsidRPr="00B722FD">
        <w:rPr>
          <w:rFonts w:ascii="Times New Roman" w:hAnsi="Times New Roman" w:cs="Times New Roman"/>
          <w:sz w:val="24"/>
          <w:szCs w:val="24"/>
          <w:lang w:val="sv-SE"/>
        </w:rPr>
        <w:t xml:space="preserve"> Studi Penelitian Terdahulu</w:t>
      </w:r>
      <w:r w:rsidR="009A6A3B">
        <w:rPr>
          <w:rFonts w:ascii="Times New Roman" w:hAnsi="Times New Roman" w:cs="Times New Roman"/>
          <w:sz w:val="24"/>
          <w:szCs w:val="24"/>
          <w:lang w:val="sv-SE"/>
        </w:rPr>
        <w:t xml:space="preserve"> </w:t>
      </w:r>
      <w:r w:rsidR="009A6A3B">
        <w:rPr>
          <w:rFonts w:ascii="Times New Roman" w:hAnsi="Times New Roman" w:cs="Times New Roman"/>
          <w:sz w:val="24"/>
          <w:szCs w:val="24"/>
          <w:lang w:val="sv-SE"/>
        </w:rPr>
        <w:tab/>
      </w:r>
      <w:r w:rsidR="00E74CF6">
        <w:rPr>
          <w:rFonts w:ascii="Times New Roman" w:hAnsi="Times New Roman" w:cs="Times New Roman"/>
          <w:sz w:val="24"/>
          <w:szCs w:val="24"/>
          <w:lang w:val="sv-SE"/>
        </w:rPr>
        <w:t>26</w:t>
      </w:r>
    </w:p>
    <w:p w14:paraId="64878AB2" w14:textId="09A42A6A" w:rsidR="007533F0" w:rsidRDefault="007533F0" w:rsidP="009A6A3B">
      <w:pPr>
        <w:tabs>
          <w:tab w:val="right" w:leader="dot" w:pos="7938"/>
        </w:tabs>
        <w:spacing w:line="360" w:lineRule="auto"/>
        <w:jc w:val="both"/>
        <w:rPr>
          <w:rFonts w:ascii="Times New Roman" w:hAnsi="Times New Roman" w:cs="Times New Roman"/>
          <w:sz w:val="24"/>
          <w:szCs w:val="24"/>
          <w:lang w:val="sv-SE"/>
        </w:rPr>
      </w:pPr>
      <w:r w:rsidRPr="00B722FD">
        <w:rPr>
          <w:rFonts w:ascii="Times New Roman" w:hAnsi="Times New Roman" w:cs="Times New Roman"/>
          <w:sz w:val="24"/>
          <w:szCs w:val="24"/>
          <w:lang w:val="sv-SE"/>
        </w:rPr>
        <w:t xml:space="preserve">Tabel </w:t>
      </w:r>
      <w:r w:rsidR="00B722FD">
        <w:rPr>
          <w:rFonts w:ascii="Times New Roman" w:hAnsi="Times New Roman" w:cs="Times New Roman"/>
          <w:sz w:val="24"/>
          <w:szCs w:val="24"/>
          <w:lang w:val="sv-SE"/>
        </w:rPr>
        <w:t>3.1 Variabel Penelitian dan Definisi Operasional</w:t>
      </w:r>
      <w:r w:rsidR="009A6A3B">
        <w:rPr>
          <w:rFonts w:ascii="Times New Roman" w:hAnsi="Times New Roman" w:cs="Times New Roman"/>
          <w:sz w:val="24"/>
          <w:szCs w:val="24"/>
          <w:lang w:val="sv-SE"/>
        </w:rPr>
        <w:t xml:space="preserve"> </w:t>
      </w:r>
      <w:r w:rsidR="009A6A3B">
        <w:rPr>
          <w:rFonts w:ascii="Times New Roman" w:hAnsi="Times New Roman" w:cs="Times New Roman"/>
          <w:sz w:val="24"/>
          <w:szCs w:val="24"/>
          <w:lang w:val="sv-SE"/>
        </w:rPr>
        <w:tab/>
      </w:r>
      <w:r w:rsidR="00E74CF6">
        <w:rPr>
          <w:rFonts w:ascii="Times New Roman" w:hAnsi="Times New Roman" w:cs="Times New Roman"/>
          <w:sz w:val="24"/>
          <w:szCs w:val="24"/>
          <w:lang w:val="sv-SE"/>
        </w:rPr>
        <w:t>45</w:t>
      </w:r>
    </w:p>
    <w:p w14:paraId="570D1701" w14:textId="4E06EB4E" w:rsidR="00B722FD" w:rsidRDefault="00B722FD" w:rsidP="009A6A3B">
      <w:pPr>
        <w:tabs>
          <w:tab w:val="right" w:leader="dot" w:pos="7938"/>
        </w:tabs>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Tabel </w:t>
      </w:r>
      <w:r w:rsidR="009A6A3B">
        <w:rPr>
          <w:rFonts w:ascii="Times New Roman" w:hAnsi="Times New Roman" w:cs="Times New Roman"/>
          <w:sz w:val="24"/>
          <w:szCs w:val="24"/>
          <w:lang w:val="sv-SE"/>
        </w:rPr>
        <w:t xml:space="preserve">3.2 </w:t>
      </w:r>
      <w:r>
        <w:rPr>
          <w:rFonts w:ascii="Times New Roman" w:hAnsi="Times New Roman" w:cs="Times New Roman"/>
          <w:sz w:val="24"/>
          <w:szCs w:val="24"/>
          <w:lang w:val="sv-SE"/>
        </w:rPr>
        <w:t>Sistem Penilaian Metode Kuesioner</w:t>
      </w:r>
      <w:r w:rsidR="009A6A3B">
        <w:rPr>
          <w:rFonts w:ascii="Times New Roman" w:hAnsi="Times New Roman" w:cs="Times New Roman"/>
          <w:sz w:val="24"/>
          <w:szCs w:val="24"/>
          <w:lang w:val="sv-SE"/>
        </w:rPr>
        <w:t xml:space="preserve"> </w:t>
      </w:r>
      <w:r w:rsidR="009A6A3B">
        <w:rPr>
          <w:rFonts w:ascii="Times New Roman" w:hAnsi="Times New Roman" w:cs="Times New Roman"/>
          <w:sz w:val="24"/>
          <w:szCs w:val="24"/>
          <w:lang w:val="sv-SE"/>
        </w:rPr>
        <w:tab/>
      </w:r>
      <w:r w:rsidR="00E74CF6">
        <w:rPr>
          <w:rFonts w:ascii="Times New Roman" w:hAnsi="Times New Roman" w:cs="Times New Roman"/>
          <w:sz w:val="24"/>
          <w:szCs w:val="24"/>
          <w:lang w:val="sv-SE"/>
        </w:rPr>
        <w:t>50</w:t>
      </w:r>
    </w:p>
    <w:p w14:paraId="3ABA3377" w14:textId="4ADD3B3A" w:rsidR="00B722FD" w:rsidRDefault="009A6A3B" w:rsidP="009A6A3B">
      <w:pPr>
        <w:tabs>
          <w:tab w:val="right" w:leader="dot" w:pos="7938"/>
        </w:tabs>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Tabel 4.1 </w:t>
      </w:r>
      <w:r w:rsidR="00B722FD">
        <w:rPr>
          <w:rFonts w:ascii="Times New Roman" w:hAnsi="Times New Roman" w:cs="Times New Roman"/>
          <w:sz w:val="24"/>
          <w:szCs w:val="24"/>
          <w:lang w:val="sv-SE"/>
        </w:rPr>
        <w:t xml:space="preserve">Hasil Uji Validitas Variabel Kemudahan Transaksi </w:t>
      </w:r>
      <w:r>
        <w:rPr>
          <w:rFonts w:ascii="Times New Roman" w:hAnsi="Times New Roman" w:cs="Times New Roman"/>
          <w:sz w:val="24"/>
          <w:szCs w:val="24"/>
          <w:lang w:val="sv-SE"/>
        </w:rPr>
        <w:t xml:space="preserve"> </w:t>
      </w:r>
      <w:r>
        <w:rPr>
          <w:rFonts w:ascii="Times New Roman" w:hAnsi="Times New Roman" w:cs="Times New Roman"/>
          <w:sz w:val="24"/>
          <w:szCs w:val="24"/>
          <w:lang w:val="sv-SE"/>
        </w:rPr>
        <w:tab/>
      </w:r>
      <w:r w:rsidR="00E74CF6">
        <w:rPr>
          <w:rFonts w:ascii="Times New Roman" w:hAnsi="Times New Roman" w:cs="Times New Roman"/>
          <w:sz w:val="24"/>
          <w:szCs w:val="24"/>
          <w:lang w:val="sv-SE"/>
        </w:rPr>
        <w:t>60</w:t>
      </w:r>
    </w:p>
    <w:p w14:paraId="78778DF3" w14:textId="469BA77D" w:rsidR="00B722FD" w:rsidRDefault="009A6A3B" w:rsidP="009A6A3B">
      <w:pPr>
        <w:tabs>
          <w:tab w:val="right" w:leader="dot" w:pos="7938"/>
        </w:tabs>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Tabel 4.2 </w:t>
      </w:r>
      <w:r w:rsidR="00B722FD">
        <w:rPr>
          <w:rFonts w:ascii="Times New Roman" w:hAnsi="Times New Roman" w:cs="Times New Roman"/>
          <w:sz w:val="24"/>
          <w:szCs w:val="24"/>
          <w:lang w:val="sv-SE"/>
        </w:rPr>
        <w:t>Hasil Uji Validitas Variabel Keragaman Produk</w:t>
      </w:r>
      <w:r>
        <w:rPr>
          <w:rFonts w:ascii="Times New Roman" w:hAnsi="Times New Roman" w:cs="Times New Roman"/>
          <w:sz w:val="24"/>
          <w:szCs w:val="24"/>
          <w:lang w:val="sv-SE"/>
        </w:rPr>
        <w:t xml:space="preserve"> </w:t>
      </w:r>
      <w:r>
        <w:rPr>
          <w:rFonts w:ascii="Times New Roman" w:hAnsi="Times New Roman" w:cs="Times New Roman"/>
          <w:sz w:val="24"/>
          <w:szCs w:val="24"/>
          <w:lang w:val="sv-SE"/>
        </w:rPr>
        <w:tab/>
      </w:r>
      <w:r w:rsidR="00E74CF6">
        <w:rPr>
          <w:rFonts w:ascii="Times New Roman" w:hAnsi="Times New Roman" w:cs="Times New Roman"/>
          <w:sz w:val="24"/>
          <w:szCs w:val="24"/>
          <w:lang w:val="sv-SE"/>
        </w:rPr>
        <w:t>61</w:t>
      </w:r>
    </w:p>
    <w:p w14:paraId="48789536" w14:textId="182BF490" w:rsidR="00B722FD" w:rsidRDefault="009A6A3B" w:rsidP="009A6A3B">
      <w:pPr>
        <w:tabs>
          <w:tab w:val="right" w:leader="dot" w:pos="7938"/>
        </w:tabs>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Tabel 4.3 </w:t>
      </w:r>
      <w:r w:rsidR="00B722FD">
        <w:rPr>
          <w:rFonts w:ascii="Times New Roman" w:hAnsi="Times New Roman" w:cs="Times New Roman"/>
          <w:sz w:val="24"/>
          <w:szCs w:val="24"/>
          <w:lang w:val="sv-SE"/>
        </w:rPr>
        <w:t>Hasil Uji Validitas Variabel Reputasi</w:t>
      </w:r>
      <w:r>
        <w:rPr>
          <w:rFonts w:ascii="Times New Roman" w:hAnsi="Times New Roman" w:cs="Times New Roman"/>
          <w:sz w:val="24"/>
          <w:szCs w:val="24"/>
          <w:lang w:val="sv-SE"/>
        </w:rPr>
        <w:t xml:space="preserve"> </w:t>
      </w:r>
      <w:r>
        <w:rPr>
          <w:rFonts w:ascii="Times New Roman" w:hAnsi="Times New Roman" w:cs="Times New Roman"/>
          <w:sz w:val="24"/>
          <w:szCs w:val="24"/>
          <w:lang w:val="sv-SE"/>
        </w:rPr>
        <w:tab/>
      </w:r>
      <w:r w:rsidR="00E74CF6">
        <w:rPr>
          <w:rFonts w:ascii="Times New Roman" w:hAnsi="Times New Roman" w:cs="Times New Roman"/>
          <w:sz w:val="24"/>
          <w:szCs w:val="24"/>
          <w:lang w:val="sv-SE"/>
        </w:rPr>
        <w:t>61</w:t>
      </w:r>
    </w:p>
    <w:p w14:paraId="06C04739" w14:textId="0A954A9B" w:rsidR="00B722FD" w:rsidRDefault="009A6A3B" w:rsidP="009A6A3B">
      <w:pPr>
        <w:tabs>
          <w:tab w:val="right" w:leader="dot" w:pos="7938"/>
        </w:tabs>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Tabel 4.4 </w:t>
      </w:r>
      <w:r w:rsidR="00B722FD">
        <w:rPr>
          <w:rFonts w:ascii="Times New Roman" w:hAnsi="Times New Roman" w:cs="Times New Roman"/>
          <w:sz w:val="24"/>
          <w:szCs w:val="24"/>
          <w:lang w:val="sv-SE"/>
        </w:rPr>
        <w:t>Hasi</w:t>
      </w:r>
      <w:r>
        <w:rPr>
          <w:rFonts w:ascii="Times New Roman" w:hAnsi="Times New Roman" w:cs="Times New Roman"/>
          <w:sz w:val="24"/>
          <w:szCs w:val="24"/>
          <w:lang w:val="sv-SE"/>
        </w:rPr>
        <w:t>l</w:t>
      </w:r>
      <w:r w:rsidR="00B722FD">
        <w:rPr>
          <w:rFonts w:ascii="Times New Roman" w:hAnsi="Times New Roman" w:cs="Times New Roman"/>
          <w:sz w:val="24"/>
          <w:szCs w:val="24"/>
          <w:lang w:val="sv-SE"/>
        </w:rPr>
        <w:t xml:space="preserve"> Uji Validitas Variabel Keamanan</w:t>
      </w:r>
      <w:r>
        <w:rPr>
          <w:rFonts w:ascii="Times New Roman" w:hAnsi="Times New Roman" w:cs="Times New Roman"/>
          <w:sz w:val="24"/>
          <w:szCs w:val="24"/>
          <w:lang w:val="sv-SE"/>
        </w:rPr>
        <w:t xml:space="preserve"> </w:t>
      </w:r>
      <w:r>
        <w:rPr>
          <w:rFonts w:ascii="Times New Roman" w:hAnsi="Times New Roman" w:cs="Times New Roman"/>
          <w:sz w:val="24"/>
          <w:szCs w:val="24"/>
          <w:lang w:val="sv-SE"/>
        </w:rPr>
        <w:tab/>
      </w:r>
      <w:r w:rsidR="00E74CF6">
        <w:rPr>
          <w:rFonts w:ascii="Times New Roman" w:hAnsi="Times New Roman" w:cs="Times New Roman"/>
          <w:sz w:val="24"/>
          <w:szCs w:val="24"/>
          <w:lang w:val="sv-SE"/>
        </w:rPr>
        <w:t>62</w:t>
      </w:r>
    </w:p>
    <w:p w14:paraId="20A8492E" w14:textId="08A3EAAE" w:rsidR="009A6A3B" w:rsidRDefault="009A6A3B" w:rsidP="009A6A3B">
      <w:pPr>
        <w:tabs>
          <w:tab w:val="right" w:leader="dot" w:pos="7938"/>
        </w:tabs>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Tabel 4.5 </w:t>
      </w:r>
      <w:r w:rsidR="00B722FD">
        <w:rPr>
          <w:rFonts w:ascii="Times New Roman" w:hAnsi="Times New Roman" w:cs="Times New Roman"/>
          <w:sz w:val="24"/>
          <w:szCs w:val="24"/>
          <w:lang w:val="sv-SE"/>
        </w:rPr>
        <w:t>Hasil Uji Validitas Variabel Minat Belanja Ulang</w:t>
      </w:r>
      <w:r>
        <w:rPr>
          <w:rFonts w:ascii="Times New Roman" w:hAnsi="Times New Roman" w:cs="Times New Roman"/>
          <w:sz w:val="24"/>
          <w:szCs w:val="24"/>
          <w:lang w:val="sv-SE"/>
        </w:rPr>
        <w:t xml:space="preserve"> </w:t>
      </w:r>
      <w:r>
        <w:rPr>
          <w:rFonts w:ascii="Times New Roman" w:hAnsi="Times New Roman" w:cs="Times New Roman"/>
          <w:sz w:val="24"/>
          <w:szCs w:val="24"/>
          <w:lang w:val="sv-SE"/>
        </w:rPr>
        <w:tab/>
      </w:r>
      <w:r w:rsidR="00E74CF6">
        <w:rPr>
          <w:rFonts w:ascii="Times New Roman" w:hAnsi="Times New Roman" w:cs="Times New Roman"/>
          <w:sz w:val="24"/>
          <w:szCs w:val="24"/>
          <w:lang w:val="sv-SE"/>
        </w:rPr>
        <w:t>62</w:t>
      </w:r>
    </w:p>
    <w:p w14:paraId="211C492F" w14:textId="1ADF6794" w:rsidR="009A6A3B" w:rsidRDefault="009A6A3B" w:rsidP="009A6A3B">
      <w:pPr>
        <w:tabs>
          <w:tab w:val="right" w:leader="dot" w:pos="7938"/>
        </w:tabs>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Tabel 4.6 Hasil Uji Reliabilitas </w:t>
      </w:r>
      <w:r>
        <w:rPr>
          <w:rFonts w:ascii="Times New Roman" w:hAnsi="Times New Roman" w:cs="Times New Roman"/>
          <w:sz w:val="24"/>
          <w:szCs w:val="24"/>
          <w:lang w:val="sv-SE"/>
        </w:rPr>
        <w:tab/>
      </w:r>
      <w:r w:rsidR="00E74CF6">
        <w:rPr>
          <w:rFonts w:ascii="Times New Roman" w:hAnsi="Times New Roman" w:cs="Times New Roman"/>
          <w:sz w:val="24"/>
          <w:szCs w:val="24"/>
          <w:lang w:val="sv-SE"/>
        </w:rPr>
        <w:t>63</w:t>
      </w:r>
    </w:p>
    <w:p w14:paraId="3D5F08E0" w14:textId="08FED124" w:rsidR="009A6A3B" w:rsidRDefault="009A6A3B" w:rsidP="009A6A3B">
      <w:pPr>
        <w:tabs>
          <w:tab w:val="right" w:leader="dot" w:pos="7938"/>
        </w:tabs>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Tabel 4.7 Deskripsi Responden Berdasarkan Usia </w:t>
      </w:r>
      <w:r>
        <w:rPr>
          <w:rFonts w:ascii="Times New Roman" w:hAnsi="Times New Roman" w:cs="Times New Roman"/>
          <w:sz w:val="24"/>
          <w:szCs w:val="24"/>
          <w:lang w:val="sv-SE"/>
        </w:rPr>
        <w:tab/>
      </w:r>
      <w:r w:rsidR="00E74CF6">
        <w:rPr>
          <w:rFonts w:ascii="Times New Roman" w:hAnsi="Times New Roman" w:cs="Times New Roman"/>
          <w:sz w:val="24"/>
          <w:szCs w:val="24"/>
          <w:lang w:val="sv-SE"/>
        </w:rPr>
        <w:t>64</w:t>
      </w:r>
    </w:p>
    <w:p w14:paraId="4BF22B09" w14:textId="42C8C60C" w:rsidR="009A6A3B" w:rsidRDefault="009A6A3B" w:rsidP="009A6A3B">
      <w:pPr>
        <w:tabs>
          <w:tab w:val="right" w:leader="dot" w:pos="7938"/>
        </w:tabs>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Tabel 4.8 Deskripsi Responden Berdasarkan Jenis Kelamin </w:t>
      </w:r>
      <w:r>
        <w:rPr>
          <w:rFonts w:ascii="Times New Roman" w:hAnsi="Times New Roman" w:cs="Times New Roman"/>
          <w:sz w:val="24"/>
          <w:szCs w:val="24"/>
          <w:lang w:val="sv-SE"/>
        </w:rPr>
        <w:tab/>
      </w:r>
      <w:r w:rsidR="00E74CF6">
        <w:rPr>
          <w:rFonts w:ascii="Times New Roman" w:hAnsi="Times New Roman" w:cs="Times New Roman"/>
          <w:sz w:val="24"/>
          <w:szCs w:val="24"/>
          <w:lang w:val="sv-SE"/>
        </w:rPr>
        <w:t>65</w:t>
      </w:r>
    </w:p>
    <w:p w14:paraId="251958D8" w14:textId="7F580025" w:rsidR="009A6A3B" w:rsidRDefault="009A6A3B" w:rsidP="009A6A3B">
      <w:pPr>
        <w:tabs>
          <w:tab w:val="right" w:leader="dot" w:pos="7938"/>
        </w:tabs>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Tabel 4.9 Tanggapan Responden Pada Variabel Kemudahan Transaksi </w:t>
      </w:r>
      <w:r>
        <w:rPr>
          <w:rFonts w:ascii="Times New Roman" w:hAnsi="Times New Roman" w:cs="Times New Roman"/>
          <w:sz w:val="24"/>
          <w:szCs w:val="24"/>
          <w:lang w:val="sv-SE"/>
        </w:rPr>
        <w:tab/>
      </w:r>
      <w:r w:rsidR="00E74CF6">
        <w:rPr>
          <w:rFonts w:ascii="Times New Roman" w:hAnsi="Times New Roman" w:cs="Times New Roman"/>
          <w:sz w:val="24"/>
          <w:szCs w:val="24"/>
          <w:lang w:val="sv-SE"/>
        </w:rPr>
        <w:t>65</w:t>
      </w:r>
    </w:p>
    <w:p w14:paraId="6BB9A3EC" w14:textId="25348F59" w:rsidR="009A6A3B" w:rsidRDefault="009A6A3B" w:rsidP="009A6A3B">
      <w:pPr>
        <w:tabs>
          <w:tab w:val="right" w:leader="dot" w:pos="7938"/>
        </w:tabs>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Tabel 4.10 Tanggapan Responden Pada Variabel Keragaman Produk </w:t>
      </w:r>
      <w:r>
        <w:rPr>
          <w:rFonts w:ascii="Times New Roman" w:hAnsi="Times New Roman" w:cs="Times New Roman"/>
          <w:sz w:val="24"/>
          <w:szCs w:val="24"/>
          <w:lang w:val="sv-SE"/>
        </w:rPr>
        <w:tab/>
      </w:r>
      <w:r w:rsidR="00E74CF6">
        <w:rPr>
          <w:rFonts w:ascii="Times New Roman" w:hAnsi="Times New Roman" w:cs="Times New Roman"/>
          <w:sz w:val="24"/>
          <w:szCs w:val="24"/>
          <w:lang w:val="sv-SE"/>
        </w:rPr>
        <w:t>66</w:t>
      </w:r>
    </w:p>
    <w:p w14:paraId="06C5CFFC" w14:textId="0607E04A" w:rsidR="009A6A3B" w:rsidRDefault="009A6A3B" w:rsidP="009A6A3B">
      <w:pPr>
        <w:tabs>
          <w:tab w:val="right" w:leader="dot" w:pos="7938"/>
        </w:tabs>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Tabel 4.11 Tanggapan Responden Pada Variabel Reputasi </w:t>
      </w:r>
      <w:r>
        <w:rPr>
          <w:rFonts w:ascii="Times New Roman" w:hAnsi="Times New Roman" w:cs="Times New Roman"/>
          <w:sz w:val="24"/>
          <w:szCs w:val="24"/>
          <w:lang w:val="sv-SE"/>
        </w:rPr>
        <w:tab/>
      </w:r>
      <w:r w:rsidR="00E74CF6">
        <w:rPr>
          <w:rFonts w:ascii="Times New Roman" w:hAnsi="Times New Roman" w:cs="Times New Roman"/>
          <w:sz w:val="24"/>
          <w:szCs w:val="24"/>
          <w:lang w:val="sv-SE"/>
        </w:rPr>
        <w:t>67</w:t>
      </w:r>
    </w:p>
    <w:p w14:paraId="3B5B1469" w14:textId="2663E771" w:rsidR="009A6A3B" w:rsidRDefault="009A6A3B" w:rsidP="009A6A3B">
      <w:pPr>
        <w:tabs>
          <w:tab w:val="right" w:leader="dot" w:pos="7938"/>
        </w:tabs>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Tabel 4.12 Tanggapan Responden Pada Variabel Keamanan </w:t>
      </w:r>
      <w:r>
        <w:rPr>
          <w:rFonts w:ascii="Times New Roman" w:hAnsi="Times New Roman" w:cs="Times New Roman"/>
          <w:sz w:val="24"/>
          <w:szCs w:val="24"/>
          <w:lang w:val="sv-SE"/>
        </w:rPr>
        <w:tab/>
      </w:r>
      <w:r w:rsidR="00E74CF6">
        <w:rPr>
          <w:rFonts w:ascii="Times New Roman" w:hAnsi="Times New Roman" w:cs="Times New Roman"/>
          <w:sz w:val="24"/>
          <w:szCs w:val="24"/>
          <w:lang w:val="sv-SE"/>
        </w:rPr>
        <w:t>68</w:t>
      </w:r>
    </w:p>
    <w:p w14:paraId="4D06BA54" w14:textId="1D4A9EEB" w:rsidR="009A6A3B" w:rsidRDefault="009A6A3B" w:rsidP="009A6A3B">
      <w:pPr>
        <w:tabs>
          <w:tab w:val="right" w:leader="dot" w:pos="7938"/>
        </w:tabs>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Tabel 4.13 Tanggapan Responden Pada Variabel Minat Belanja Ulang </w:t>
      </w:r>
      <w:r>
        <w:rPr>
          <w:rFonts w:ascii="Times New Roman" w:hAnsi="Times New Roman" w:cs="Times New Roman"/>
          <w:sz w:val="24"/>
          <w:szCs w:val="24"/>
          <w:lang w:val="sv-SE"/>
        </w:rPr>
        <w:tab/>
      </w:r>
      <w:r w:rsidR="00E74CF6">
        <w:rPr>
          <w:rFonts w:ascii="Times New Roman" w:hAnsi="Times New Roman" w:cs="Times New Roman"/>
          <w:sz w:val="24"/>
          <w:szCs w:val="24"/>
          <w:lang w:val="sv-SE"/>
        </w:rPr>
        <w:t>69</w:t>
      </w:r>
    </w:p>
    <w:p w14:paraId="40F29FD3" w14:textId="14EE7412" w:rsidR="009A6A3B" w:rsidRDefault="009A6A3B" w:rsidP="009A6A3B">
      <w:pPr>
        <w:tabs>
          <w:tab w:val="right" w:leader="dot" w:pos="7938"/>
        </w:tabs>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Tabel 4.14 Hasil Uji Normalitas </w:t>
      </w:r>
      <w:r>
        <w:rPr>
          <w:rFonts w:ascii="Times New Roman" w:hAnsi="Times New Roman" w:cs="Times New Roman"/>
          <w:sz w:val="24"/>
          <w:szCs w:val="24"/>
          <w:lang w:val="sv-SE"/>
        </w:rPr>
        <w:tab/>
      </w:r>
      <w:r w:rsidR="00E74CF6">
        <w:rPr>
          <w:rFonts w:ascii="Times New Roman" w:hAnsi="Times New Roman" w:cs="Times New Roman"/>
          <w:sz w:val="24"/>
          <w:szCs w:val="24"/>
          <w:lang w:val="sv-SE"/>
        </w:rPr>
        <w:t>70</w:t>
      </w:r>
    </w:p>
    <w:p w14:paraId="1B81B6F3" w14:textId="403086EB" w:rsidR="009A6A3B" w:rsidRDefault="009A6A3B" w:rsidP="009A6A3B">
      <w:pPr>
        <w:tabs>
          <w:tab w:val="right" w:leader="dot" w:pos="7938"/>
        </w:tabs>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Tabel 4.15 Hasil Uji Heteroskedastisitas </w:t>
      </w:r>
      <w:r>
        <w:rPr>
          <w:rFonts w:ascii="Times New Roman" w:hAnsi="Times New Roman" w:cs="Times New Roman"/>
          <w:sz w:val="24"/>
          <w:szCs w:val="24"/>
          <w:lang w:val="sv-SE"/>
        </w:rPr>
        <w:tab/>
      </w:r>
      <w:r w:rsidR="00E74CF6">
        <w:rPr>
          <w:rFonts w:ascii="Times New Roman" w:hAnsi="Times New Roman" w:cs="Times New Roman"/>
          <w:sz w:val="24"/>
          <w:szCs w:val="24"/>
          <w:lang w:val="sv-SE"/>
        </w:rPr>
        <w:t>71</w:t>
      </w:r>
    </w:p>
    <w:p w14:paraId="185BFC45" w14:textId="50211769" w:rsidR="009A6A3B" w:rsidRDefault="009A6A3B" w:rsidP="009A6A3B">
      <w:pPr>
        <w:tabs>
          <w:tab w:val="right" w:leader="dot" w:pos="7938"/>
        </w:tabs>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Tabel 4.16 Hasil Uji Multikolonieritas </w:t>
      </w:r>
      <w:r>
        <w:rPr>
          <w:rFonts w:ascii="Times New Roman" w:hAnsi="Times New Roman" w:cs="Times New Roman"/>
          <w:sz w:val="24"/>
          <w:szCs w:val="24"/>
          <w:lang w:val="sv-SE"/>
        </w:rPr>
        <w:tab/>
      </w:r>
      <w:r w:rsidR="00E74CF6">
        <w:rPr>
          <w:rFonts w:ascii="Times New Roman" w:hAnsi="Times New Roman" w:cs="Times New Roman"/>
          <w:sz w:val="24"/>
          <w:szCs w:val="24"/>
          <w:lang w:val="sv-SE"/>
        </w:rPr>
        <w:t>72</w:t>
      </w:r>
    </w:p>
    <w:p w14:paraId="460681BE" w14:textId="34F63638" w:rsidR="009A6A3B" w:rsidRDefault="009A6A3B" w:rsidP="009A6A3B">
      <w:pPr>
        <w:tabs>
          <w:tab w:val="right" w:leader="dot" w:pos="7938"/>
        </w:tabs>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Tabel 4.17 Hasil Uji Linieritas </w:t>
      </w:r>
      <w:r>
        <w:rPr>
          <w:rFonts w:ascii="Times New Roman" w:hAnsi="Times New Roman" w:cs="Times New Roman"/>
          <w:sz w:val="24"/>
          <w:szCs w:val="24"/>
          <w:lang w:val="sv-SE"/>
        </w:rPr>
        <w:tab/>
      </w:r>
      <w:r w:rsidR="00E74CF6">
        <w:rPr>
          <w:rFonts w:ascii="Times New Roman" w:hAnsi="Times New Roman" w:cs="Times New Roman"/>
          <w:sz w:val="24"/>
          <w:szCs w:val="24"/>
          <w:lang w:val="sv-SE"/>
        </w:rPr>
        <w:t>73</w:t>
      </w:r>
    </w:p>
    <w:p w14:paraId="2AFF9C31" w14:textId="3B76280B" w:rsidR="009A6A3B" w:rsidRPr="009A6A3B" w:rsidRDefault="009A6A3B" w:rsidP="009A6A3B">
      <w:pPr>
        <w:tabs>
          <w:tab w:val="right" w:leader="dot" w:pos="7938"/>
        </w:tabs>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Tabel 4.18 Hasil Uji Linier Berganda X</w:t>
      </w:r>
      <w:r>
        <w:rPr>
          <w:rFonts w:ascii="Times New Roman" w:hAnsi="Times New Roman" w:cs="Times New Roman"/>
          <w:sz w:val="24"/>
          <w:szCs w:val="24"/>
          <w:vertAlign w:val="subscript"/>
          <w:lang w:val="sv-SE"/>
        </w:rPr>
        <w:t>1</w:t>
      </w:r>
      <w:r>
        <w:rPr>
          <w:rFonts w:ascii="Times New Roman" w:hAnsi="Times New Roman" w:cs="Times New Roman"/>
          <w:sz w:val="24"/>
          <w:szCs w:val="24"/>
          <w:lang w:val="sv-SE"/>
        </w:rPr>
        <w:t>, X</w:t>
      </w:r>
      <w:r>
        <w:rPr>
          <w:rFonts w:ascii="Times New Roman" w:hAnsi="Times New Roman" w:cs="Times New Roman"/>
          <w:sz w:val="24"/>
          <w:szCs w:val="24"/>
          <w:vertAlign w:val="subscript"/>
          <w:lang w:val="sv-SE"/>
        </w:rPr>
        <w:t>2</w:t>
      </w:r>
      <w:r>
        <w:rPr>
          <w:rFonts w:ascii="Times New Roman" w:hAnsi="Times New Roman" w:cs="Times New Roman"/>
          <w:sz w:val="24"/>
          <w:szCs w:val="24"/>
          <w:lang w:val="sv-SE"/>
        </w:rPr>
        <w:t>, X</w:t>
      </w:r>
      <w:r>
        <w:rPr>
          <w:rFonts w:ascii="Times New Roman" w:hAnsi="Times New Roman" w:cs="Times New Roman"/>
          <w:sz w:val="24"/>
          <w:szCs w:val="24"/>
          <w:vertAlign w:val="subscript"/>
          <w:lang w:val="sv-SE"/>
        </w:rPr>
        <w:t>3</w:t>
      </w:r>
      <w:r>
        <w:rPr>
          <w:rFonts w:ascii="Times New Roman" w:hAnsi="Times New Roman" w:cs="Times New Roman"/>
          <w:sz w:val="24"/>
          <w:szCs w:val="24"/>
          <w:lang w:val="sv-SE"/>
        </w:rPr>
        <w:t>, dan X</w:t>
      </w:r>
      <w:r>
        <w:rPr>
          <w:rFonts w:ascii="Times New Roman" w:hAnsi="Times New Roman" w:cs="Times New Roman"/>
          <w:sz w:val="24"/>
          <w:szCs w:val="24"/>
          <w:vertAlign w:val="subscript"/>
          <w:lang w:val="sv-SE"/>
        </w:rPr>
        <w:t>4</w:t>
      </w:r>
      <w:r>
        <w:rPr>
          <w:rFonts w:ascii="Times New Roman" w:hAnsi="Times New Roman" w:cs="Times New Roman"/>
          <w:sz w:val="24"/>
          <w:szCs w:val="24"/>
          <w:lang w:val="sv-SE"/>
        </w:rPr>
        <w:t xml:space="preserve"> Terhadap Y </w:t>
      </w:r>
      <w:r>
        <w:rPr>
          <w:rFonts w:ascii="Times New Roman" w:hAnsi="Times New Roman" w:cs="Times New Roman"/>
          <w:sz w:val="24"/>
          <w:szCs w:val="24"/>
          <w:lang w:val="sv-SE"/>
        </w:rPr>
        <w:tab/>
      </w:r>
      <w:r w:rsidR="00E74CF6">
        <w:rPr>
          <w:rFonts w:ascii="Times New Roman" w:hAnsi="Times New Roman" w:cs="Times New Roman"/>
          <w:sz w:val="24"/>
          <w:szCs w:val="24"/>
          <w:lang w:val="sv-SE"/>
        </w:rPr>
        <w:t>74</w:t>
      </w:r>
    </w:p>
    <w:p w14:paraId="27E7CF82" w14:textId="63257493" w:rsidR="009A6A3B" w:rsidRPr="00E74CF6" w:rsidRDefault="009A6A3B" w:rsidP="009A6A3B">
      <w:pPr>
        <w:tabs>
          <w:tab w:val="right" w:leader="dot" w:pos="7938"/>
        </w:tabs>
        <w:spacing w:line="360" w:lineRule="auto"/>
        <w:jc w:val="both"/>
        <w:rPr>
          <w:rFonts w:ascii="Times New Roman" w:hAnsi="Times New Roman" w:cs="Times New Roman"/>
          <w:sz w:val="24"/>
          <w:szCs w:val="24"/>
        </w:rPr>
      </w:pPr>
      <w:r w:rsidRPr="00E74CF6">
        <w:rPr>
          <w:rFonts w:ascii="Times New Roman" w:hAnsi="Times New Roman" w:cs="Times New Roman"/>
          <w:sz w:val="24"/>
          <w:szCs w:val="24"/>
        </w:rPr>
        <w:lastRenderedPageBreak/>
        <w:t xml:space="preserve">Tabel 4.19 Hasil Analisis Uji R </w:t>
      </w:r>
      <w:r w:rsidRPr="00E74CF6">
        <w:rPr>
          <w:rFonts w:ascii="Times New Roman" w:hAnsi="Times New Roman" w:cs="Times New Roman"/>
          <w:sz w:val="24"/>
          <w:szCs w:val="24"/>
        </w:rPr>
        <w:tab/>
      </w:r>
      <w:r w:rsidR="00E74CF6" w:rsidRPr="00E74CF6">
        <w:rPr>
          <w:rFonts w:ascii="Times New Roman" w:hAnsi="Times New Roman" w:cs="Times New Roman"/>
          <w:sz w:val="24"/>
          <w:szCs w:val="24"/>
        </w:rPr>
        <w:t>7</w:t>
      </w:r>
      <w:r w:rsidR="00E74CF6">
        <w:rPr>
          <w:rFonts w:ascii="Times New Roman" w:hAnsi="Times New Roman" w:cs="Times New Roman"/>
          <w:sz w:val="24"/>
          <w:szCs w:val="24"/>
        </w:rPr>
        <w:t>7</w:t>
      </w:r>
    </w:p>
    <w:p w14:paraId="184CA6B3" w14:textId="315BD45E" w:rsidR="009A6A3B" w:rsidRPr="009A6A3B" w:rsidRDefault="009A6A3B" w:rsidP="009A6A3B">
      <w:pPr>
        <w:tabs>
          <w:tab w:val="right" w:leader="dot" w:pos="7938"/>
        </w:tabs>
        <w:spacing w:line="360" w:lineRule="auto"/>
        <w:jc w:val="both"/>
        <w:rPr>
          <w:rFonts w:ascii="Times New Roman" w:hAnsi="Times New Roman" w:cs="Times New Roman"/>
          <w:i/>
          <w:iCs/>
          <w:sz w:val="24"/>
          <w:szCs w:val="24"/>
        </w:rPr>
      </w:pPr>
      <w:r w:rsidRPr="009A6A3B">
        <w:rPr>
          <w:rFonts w:ascii="Times New Roman" w:hAnsi="Times New Roman" w:cs="Times New Roman"/>
          <w:sz w:val="24"/>
          <w:szCs w:val="24"/>
        </w:rPr>
        <w:t xml:space="preserve">Tabel 4.20 Hasil Uji R </w:t>
      </w:r>
      <w:r w:rsidRPr="009A6A3B">
        <w:rPr>
          <w:rFonts w:ascii="Times New Roman" w:hAnsi="Times New Roman" w:cs="Times New Roman"/>
          <w:i/>
          <w:iCs/>
          <w:sz w:val="24"/>
          <w:szCs w:val="24"/>
        </w:rPr>
        <w:t>S</w:t>
      </w:r>
      <w:r>
        <w:rPr>
          <w:rFonts w:ascii="Times New Roman" w:hAnsi="Times New Roman" w:cs="Times New Roman"/>
          <w:i/>
          <w:iCs/>
          <w:sz w:val="24"/>
          <w:szCs w:val="24"/>
        </w:rPr>
        <w:t xml:space="preserve">quare </w:t>
      </w:r>
      <w:r>
        <w:rPr>
          <w:rFonts w:ascii="Times New Roman" w:hAnsi="Times New Roman" w:cs="Times New Roman"/>
          <w:i/>
          <w:iCs/>
          <w:sz w:val="24"/>
          <w:szCs w:val="24"/>
        </w:rPr>
        <w:tab/>
      </w:r>
      <w:r w:rsidR="00E74CF6">
        <w:rPr>
          <w:rFonts w:ascii="Times New Roman" w:hAnsi="Times New Roman" w:cs="Times New Roman"/>
          <w:i/>
          <w:iCs/>
          <w:sz w:val="24"/>
          <w:szCs w:val="24"/>
        </w:rPr>
        <w:t>78</w:t>
      </w:r>
    </w:p>
    <w:p w14:paraId="5A0EF3AC" w14:textId="2869ECBE" w:rsidR="00957D38" w:rsidRPr="00E74CF6" w:rsidRDefault="009A6A3B" w:rsidP="009A6A3B">
      <w:pPr>
        <w:tabs>
          <w:tab w:val="right" w:leader="dot" w:pos="7938"/>
        </w:tabs>
        <w:spacing w:line="360" w:lineRule="auto"/>
        <w:jc w:val="both"/>
        <w:rPr>
          <w:rFonts w:ascii="Times New Roman" w:hAnsi="Times New Roman" w:cs="Times New Roman"/>
          <w:sz w:val="24"/>
          <w:szCs w:val="24"/>
          <w:lang w:val="sv-SE"/>
        </w:rPr>
      </w:pPr>
      <w:r w:rsidRPr="00E74CF6">
        <w:rPr>
          <w:rFonts w:ascii="Times New Roman" w:hAnsi="Times New Roman" w:cs="Times New Roman"/>
          <w:sz w:val="24"/>
          <w:szCs w:val="24"/>
          <w:lang w:val="sv-SE"/>
        </w:rPr>
        <w:t xml:space="preserve">Tabel 4.21 Variabel Paling Dominan </w:t>
      </w:r>
      <w:r w:rsidRPr="00E74CF6">
        <w:rPr>
          <w:rFonts w:ascii="Times New Roman" w:hAnsi="Times New Roman" w:cs="Times New Roman"/>
          <w:sz w:val="24"/>
          <w:szCs w:val="24"/>
          <w:lang w:val="sv-SE"/>
        </w:rPr>
        <w:tab/>
      </w:r>
      <w:r w:rsidR="00E74CF6" w:rsidRPr="00E74CF6">
        <w:rPr>
          <w:rFonts w:ascii="Times New Roman" w:hAnsi="Times New Roman" w:cs="Times New Roman"/>
          <w:sz w:val="24"/>
          <w:szCs w:val="24"/>
          <w:lang w:val="sv-SE"/>
        </w:rPr>
        <w:t>79</w:t>
      </w:r>
      <w:r w:rsidR="00957D38" w:rsidRPr="00E74CF6">
        <w:rPr>
          <w:rFonts w:ascii="Times New Roman" w:hAnsi="Times New Roman" w:cs="Times New Roman"/>
          <w:b/>
          <w:bCs/>
          <w:sz w:val="24"/>
          <w:szCs w:val="24"/>
          <w:lang w:val="sv-SE"/>
        </w:rPr>
        <w:br w:type="page"/>
      </w:r>
    </w:p>
    <w:p w14:paraId="5DC0519B" w14:textId="3F52F314" w:rsidR="00957D38" w:rsidRDefault="00957D38" w:rsidP="001A71DD">
      <w:pPr>
        <w:spacing w:line="360" w:lineRule="auto"/>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D</w:t>
      </w:r>
      <w:r w:rsidR="00B722FD">
        <w:rPr>
          <w:rFonts w:ascii="Times New Roman" w:hAnsi="Times New Roman" w:cs="Times New Roman"/>
          <w:b/>
          <w:bCs/>
          <w:sz w:val="24"/>
          <w:szCs w:val="24"/>
          <w:lang w:val="sv-SE"/>
        </w:rPr>
        <w:t>AFTAR GAMBAR</w:t>
      </w:r>
    </w:p>
    <w:p w14:paraId="047345B9" w14:textId="2FF94E3B" w:rsidR="009A6A3B" w:rsidRDefault="009A6A3B" w:rsidP="009C6DDB">
      <w:pPr>
        <w:tabs>
          <w:tab w:val="right" w:leader="dot" w:pos="7938"/>
        </w:tabs>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Gambar 2.1 Kerangka Berfikir</w:t>
      </w:r>
      <w:r w:rsidR="009C6DDB">
        <w:rPr>
          <w:rFonts w:ascii="Times New Roman" w:hAnsi="Times New Roman" w:cs="Times New Roman"/>
          <w:sz w:val="24"/>
          <w:szCs w:val="24"/>
          <w:lang w:val="sv-SE"/>
        </w:rPr>
        <w:t xml:space="preserve"> </w:t>
      </w:r>
      <w:r w:rsidR="009C6DDB">
        <w:rPr>
          <w:rFonts w:ascii="Times New Roman" w:hAnsi="Times New Roman" w:cs="Times New Roman"/>
          <w:sz w:val="24"/>
          <w:szCs w:val="24"/>
          <w:lang w:val="sv-SE"/>
        </w:rPr>
        <w:tab/>
      </w:r>
      <w:r w:rsidR="00E8265D">
        <w:rPr>
          <w:rFonts w:ascii="Times New Roman" w:hAnsi="Times New Roman" w:cs="Times New Roman"/>
          <w:sz w:val="24"/>
          <w:szCs w:val="24"/>
          <w:lang w:val="sv-SE"/>
        </w:rPr>
        <w:t>37</w:t>
      </w:r>
    </w:p>
    <w:p w14:paraId="582908D3" w14:textId="12EC78A0" w:rsidR="009A6A3B" w:rsidRDefault="009A6A3B" w:rsidP="009C6DDB">
      <w:pPr>
        <w:tabs>
          <w:tab w:val="right" w:leader="dot" w:pos="7938"/>
        </w:tabs>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Gambar 4.1 Logo Hijup.com</w:t>
      </w:r>
      <w:r w:rsidR="009C6DDB">
        <w:rPr>
          <w:rFonts w:ascii="Times New Roman" w:hAnsi="Times New Roman" w:cs="Times New Roman"/>
          <w:sz w:val="24"/>
          <w:szCs w:val="24"/>
          <w:lang w:val="sv-SE"/>
        </w:rPr>
        <w:t xml:space="preserve"> </w:t>
      </w:r>
      <w:r w:rsidR="009C6DDB">
        <w:rPr>
          <w:rFonts w:ascii="Times New Roman" w:hAnsi="Times New Roman" w:cs="Times New Roman"/>
          <w:sz w:val="24"/>
          <w:szCs w:val="24"/>
          <w:lang w:val="sv-SE"/>
        </w:rPr>
        <w:tab/>
      </w:r>
      <w:r w:rsidR="00E8265D">
        <w:rPr>
          <w:rFonts w:ascii="Times New Roman" w:hAnsi="Times New Roman" w:cs="Times New Roman"/>
          <w:sz w:val="24"/>
          <w:szCs w:val="24"/>
          <w:lang w:val="sv-SE"/>
        </w:rPr>
        <w:t>56</w:t>
      </w:r>
    </w:p>
    <w:p w14:paraId="793DB7C0" w14:textId="635B201D" w:rsidR="009A6A3B" w:rsidRDefault="009A6A3B" w:rsidP="009C6DDB">
      <w:pPr>
        <w:tabs>
          <w:tab w:val="right" w:leader="dot" w:pos="7938"/>
        </w:tabs>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Gambar 4.2 Struktur Organisasi Marketing Hijup.com</w:t>
      </w:r>
      <w:r w:rsidR="009C6DDB">
        <w:rPr>
          <w:rFonts w:ascii="Times New Roman" w:hAnsi="Times New Roman" w:cs="Times New Roman"/>
          <w:sz w:val="24"/>
          <w:szCs w:val="24"/>
          <w:lang w:val="sv-SE"/>
        </w:rPr>
        <w:t xml:space="preserve"> </w:t>
      </w:r>
      <w:r w:rsidR="009C6DDB">
        <w:rPr>
          <w:rFonts w:ascii="Times New Roman" w:hAnsi="Times New Roman" w:cs="Times New Roman"/>
          <w:sz w:val="24"/>
          <w:szCs w:val="24"/>
          <w:lang w:val="sv-SE"/>
        </w:rPr>
        <w:tab/>
      </w:r>
      <w:r w:rsidR="00E8265D">
        <w:rPr>
          <w:rFonts w:ascii="Times New Roman" w:hAnsi="Times New Roman" w:cs="Times New Roman"/>
          <w:sz w:val="24"/>
          <w:szCs w:val="24"/>
          <w:lang w:val="sv-SE"/>
        </w:rPr>
        <w:t>57</w:t>
      </w:r>
    </w:p>
    <w:p w14:paraId="64144882" w14:textId="28A76AE4" w:rsidR="009A6A3B" w:rsidRDefault="009A6A3B" w:rsidP="009C6DDB">
      <w:pPr>
        <w:tabs>
          <w:tab w:val="right" w:leader="dot" w:pos="7938"/>
        </w:tabs>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Gambar 4.3 Produk Hijup</w:t>
      </w:r>
      <w:r w:rsidR="009C6DDB">
        <w:rPr>
          <w:rFonts w:ascii="Times New Roman" w:hAnsi="Times New Roman" w:cs="Times New Roman"/>
          <w:sz w:val="24"/>
          <w:szCs w:val="24"/>
          <w:lang w:val="sv-SE"/>
        </w:rPr>
        <w:t xml:space="preserve"> </w:t>
      </w:r>
      <w:r w:rsidR="009C6DDB">
        <w:rPr>
          <w:rFonts w:ascii="Times New Roman" w:hAnsi="Times New Roman" w:cs="Times New Roman"/>
          <w:sz w:val="24"/>
          <w:szCs w:val="24"/>
          <w:lang w:val="sv-SE"/>
        </w:rPr>
        <w:tab/>
      </w:r>
      <w:r w:rsidR="00E8265D">
        <w:rPr>
          <w:rFonts w:ascii="Times New Roman" w:hAnsi="Times New Roman" w:cs="Times New Roman"/>
          <w:sz w:val="24"/>
          <w:szCs w:val="24"/>
          <w:lang w:val="sv-SE"/>
        </w:rPr>
        <w:t>58</w:t>
      </w:r>
    </w:p>
    <w:p w14:paraId="27A2D3E7" w14:textId="0E92F64D" w:rsidR="009A6A3B" w:rsidRDefault="009A6A3B" w:rsidP="009C6DDB">
      <w:pPr>
        <w:tabs>
          <w:tab w:val="right" w:leader="dot" w:pos="7938"/>
        </w:tabs>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Gambar 4.4</w:t>
      </w:r>
      <w:r w:rsidR="009C6DDB">
        <w:rPr>
          <w:rFonts w:ascii="Times New Roman" w:hAnsi="Times New Roman" w:cs="Times New Roman"/>
          <w:sz w:val="24"/>
          <w:szCs w:val="24"/>
          <w:lang w:val="sv-SE"/>
        </w:rPr>
        <w:t xml:space="preserve"> Produk Pakaian </w:t>
      </w:r>
      <w:r w:rsidR="009C6DDB">
        <w:rPr>
          <w:rFonts w:ascii="Times New Roman" w:hAnsi="Times New Roman" w:cs="Times New Roman"/>
          <w:sz w:val="24"/>
          <w:szCs w:val="24"/>
          <w:lang w:val="sv-SE"/>
        </w:rPr>
        <w:tab/>
      </w:r>
      <w:r w:rsidR="00E8265D">
        <w:rPr>
          <w:rFonts w:ascii="Times New Roman" w:hAnsi="Times New Roman" w:cs="Times New Roman"/>
          <w:sz w:val="24"/>
          <w:szCs w:val="24"/>
          <w:lang w:val="sv-SE"/>
        </w:rPr>
        <w:t>58</w:t>
      </w:r>
    </w:p>
    <w:p w14:paraId="1D375256" w14:textId="0523F1AA" w:rsidR="009A6A3B" w:rsidRDefault="009A6A3B" w:rsidP="009C6DDB">
      <w:pPr>
        <w:tabs>
          <w:tab w:val="right" w:leader="dot" w:pos="7938"/>
        </w:tabs>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Gambar 4.5</w:t>
      </w:r>
      <w:r w:rsidR="009C6DDB">
        <w:rPr>
          <w:rFonts w:ascii="Times New Roman" w:hAnsi="Times New Roman" w:cs="Times New Roman"/>
          <w:sz w:val="24"/>
          <w:szCs w:val="24"/>
          <w:lang w:val="sv-SE"/>
        </w:rPr>
        <w:t xml:space="preserve"> Produk Sepatu </w:t>
      </w:r>
      <w:r w:rsidR="009C6DDB">
        <w:rPr>
          <w:rFonts w:ascii="Times New Roman" w:hAnsi="Times New Roman" w:cs="Times New Roman"/>
          <w:sz w:val="24"/>
          <w:szCs w:val="24"/>
          <w:lang w:val="sv-SE"/>
        </w:rPr>
        <w:tab/>
      </w:r>
      <w:r w:rsidR="00E8265D">
        <w:rPr>
          <w:rFonts w:ascii="Times New Roman" w:hAnsi="Times New Roman" w:cs="Times New Roman"/>
          <w:sz w:val="24"/>
          <w:szCs w:val="24"/>
          <w:lang w:val="sv-SE"/>
        </w:rPr>
        <w:t>59</w:t>
      </w:r>
    </w:p>
    <w:p w14:paraId="0ECDD41E" w14:textId="0182BB99" w:rsidR="009A6A3B" w:rsidRDefault="009A6A3B" w:rsidP="009C6DDB">
      <w:pPr>
        <w:tabs>
          <w:tab w:val="right" w:leader="dot" w:pos="7938"/>
        </w:tabs>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Gambar 4.6</w:t>
      </w:r>
      <w:r w:rsidR="009C6DDB">
        <w:rPr>
          <w:rFonts w:ascii="Times New Roman" w:hAnsi="Times New Roman" w:cs="Times New Roman"/>
          <w:sz w:val="24"/>
          <w:szCs w:val="24"/>
          <w:lang w:val="sv-SE"/>
        </w:rPr>
        <w:t xml:space="preserve"> Produk Tas </w:t>
      </w:r>
      <w:r w:rsidR="009C6DDB">
        <w:rPr>
          <w:rFonts w:ascii="Times New Roman" w:hAnsi="Times New Roman" w:cs="Times New Roman"/>
          <w:sz w:val="24"/>
          <w:szCs w:val="24"/>
          <w:lang w:val="sv-SE"/>
        </w:rPr>
        <w:tab/>
      </w:r>
      <w:r w:rsidR="00E8265D">
        <w:rPr>
          <w:rFonts w:ascii="Times New Roman" w:hAnsi="Times New Roman" w:cs="Times New Roman"/>
          <w:sz w:val="24"/>
          <w:szCs w:val="24"/>
          <w:lang w:val="sv-SE"/>
        </w:rPr>
        <w:t>59</w:t>
      </w:r>
    </w:p>
    <w:p w14:paraId="5874C69A" w14:textId="77CE75D0" w:rsidR="009A6A3B" w:rsidRDefault="009A6A3B" w:rsidP="009C6DDB">
      <w:pPr>
        <w:tabs>
          <w:tab w:val="right" w:leader="dot" w:pos="7938"/>
        </w:tabs>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Gambar 4.7</w:t>
      </w:r>
      <w:r w:rsidR="009C6DDB">
        <w:rPr>
          <w:rFonts w:ascii="Times New Roman" w:hAnsi="Times New Roman" w:cs="Times New Roman"/>
          <w:sz w:val="24"/>
          <w:szCs w:val="24"/>
          <w:lang w:val="sv-SE"/>
        </w:rPr>
        <w:t xml:space="preserve"> Produk Aksesoris </w:t>
      </w:r>
      <w:r w:rsidR="009C6DDB">
        <w:rPr>
          <w:rFonts w:ascii="Times New Roman" w:hAnsi="Times New Roman" w:cs="Times New Roman"/>
          <w:sz w:val="24"/>
          <w:szCs w:val="24"/>
          <w:lang w:val="sv-SE"/>
        </w:rPr>
        <w:tab/>
      </w:r>
      <w:r w:rsidR="00E8265D">
        <w:rPr>
          <w:rFonts w:ascii="Times New Roman" w:hAnsi="Times New Roman" w:cs="Times New Roman"/>
          <w:sz w:val="24"/>
          <w:szCs w:val="24"/>
          <w:lang w:val="sv-SE"/>
        </w:rPr>
        <w:t>59</w:t>
      </w:r>
    </w:p>
    <w:p w14:paraId="47F5CC89" w14:textId="77777777" w:rsidR="009A6A3B" w:rsidRPr="009A6A3B" w:rsidRDefault="009A6A3B" w:rsidP="009A6A3B">
      <w:pPr>
        <w:spacing w:line="360" w:lineRule="auto"/>
        <w:jc w:val="both"/>
        <w:rPr>
          <w:rFonts w:ascii="Times New Roman" w:hAnsi="Times New Roman" w:cs="Times New Roman"/>
          <w:sz w:val="24"/>
          <w:szCs w:val="24"/>
          <w:lang w:val="sv-SE"/>
        </w:rPr>
      </w:pPr>
    </w:p>
    <w:p w14:paraId="5CFF482D" w14:textId="77777777" w:rsidR="00957D38" w:rsidRDefault="00957D38">
      <w:pPr>
        <w:rPr>
          <w:rFonts w:ascii="Times New Roman" w:hAnsi="Times New Roman" w:cs="Times New Roman"/>
          <w:b/>
          <w:bCs/>
          <w:sz w:val="24"/>
          <w:szCs w:val="24"/>
          <w:lang w:val="sv-SE"/>
        </w:rPr>
      </w:pPr>
      <w:r>
        <w:rPr>
          <w:rFonts w:ascii="Times New Roman" w:hAnsi="Times New Roman" w:cs="Times New Roman"/>
          <w:b/>
          <w:bCs/>
          <w:sz w:val="24"/>
          <w:szCs w:val="24"/>
          <w:lang w:val="sv-SE"/>
        </w:rPr>
        <w:br w:type="page"/>
      </w:r>
    </w:p>
    <w:p w14:paraId="51ADDB1C" w14:textId="46F7EDD1" w:rsidR="00402800" w:rsidRDefault="00957D38" w:rsidP="001A71DD">
      <w:pPr>
        <w:spacing w:line="360" w:lineRule="auto"/>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D</w:t>
      </w:r>
      <w:r w:rsidR="00B722FD">
        <w:rPr>
          <w:rFonts w:ascii="Times New Roman" w:hAnsi="Times New Roman" w:cs="Times New Roman"/>
          <w:b/>
          <w:bCs/>
          <w:sz w:val="24"/>
          <w:szCs w:val="24"/>
          <w:lang w:val="sv-SE"/>
        </w:rPr>
        <w:t>AFTAR LAMPIRAN</w:t>
      </w:r>
      <w:r>
        <w:rPr>
          <w:rFonts w:ascii="Times New Roman" w:hAnsi="Times New Roman" w:cs="Times New Roman"/>
          <w:b/>
          <w:bCs/>
          <w:sz w:val="24"/>
          <w:szCs w:val="24"/>
          <w:lang w:val="sv-SE"/>
        </w:rPr>
        <w:t xml:space="preserve"> </w:t>
      </w:r>
    </w:p>
    <w:p w14:paraId="422EE815" w14:textId="4E0EDFB6" w:rsidR="000152FA" w:rsidRDefault="000152FA" w:rsidP="00E47EBB">
      <w:pPr>
        <w:tabs>
          <w:tab w:val="right" w:leader="dot" w:pos="7938"/>
        </w:tabs>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Lampiran 1 Kuesioner 30 Responden</w:t>
      </w:r>
      <w:r w:rsidR="00E47EBB">
        <w:rPr>
          <w:rFonts w:ascii="Times New Roman" w:hAnsi="Times New Roman" w:cs="Times New Roman"/>
          <w:sz w:val="24"/>
          <w:szCs w:val="24"/>
          <w:lang w:val="sv-SE"/>
        </w:rPr>
        <w:t xml:space="preserve"> </w:t>
      </w:r>
      <w:r w:rsidR="00E47EBB">
        <w:rPr>
          <w:rFonts w:ascii="Times New Roman" w:hAnsi="Times New Roman" w:cs="Times New Roman"/>
          <w:sz w:val="24"/>
          <w:szCs w:val="24"/>
          <w:lang w:val="sv-SE"/>
        </w:rPr>
        <w:tab/>
      </w:r>
      <w:r w:rsidR="00E8265D">
        <w:rPr>
          <w:rFonts w:ascii="Times New Roman" w:hAnsi="Times New Roman" w:cs="Times New Roman"/>
          <w:sz w:val="24"/>
          <w:szCs w:val="24"/>
          <w:lang w:val="sv-SE"/>
        </w:rPr>
        <w:t>95</w:t>
      </w:r>
    </w:p>
    <w:p w14:paraId="0047EE81" w14:textId="3C534A5C" w:rsidR="000152FA" w:rsidRDefault="000152FA" w:rsidP="00E47EBB">
      <w:pPr>
        <w:tabs>
          <w:tab w:val="right" w:leader="dot" w:pos="7938"/>
        </w:tabs>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Lampiran 2 Kuesioner 96 Responden</w:t>
      </w:r>
      <w:r w:rsidR="00E47EBB">
        <w:rPr>
          <w:rFonts w:ascii="Times New Roman" w:hAnsi="Times New Roman" w:cs="Times New Roman"/>
          <w:sz w:val="24"/>
          <w:szCs w:val="24"/>
          <w:lang w:val="sv-SE"/>
        </w:rPr>
        <w:t xml:space="preserve"> </w:t>
      </w:r>
      <w:r w:rsidR="00E47EBB">
        <w:rPr>
          <w:rFonts w:ascii="Times New Roman" w:hAnsi="Times New Roman" w:cs="Times New Roman"/>
          <w:sz w:val="24"/>
          <w:szCs w:val="24"/>
          <w:lang w:val="sv-SE"/>
        </w:rPr>
        <w:tab/>
      </w:r>
      <w:r w:rsidR="00E8265D">
        <w:rPr>
          <w:rFonts w:ascii="Times New Roman" w:hAnsi="Times New Roman" w:cs="Times New Roman"/>
          <w:sz w:val="24"/>
          <w:szCs w:val="24"/>
          <w:lang w:val="sv-SE"/>
        </w:rPr>
        <w:t>102</w:t>
      </w:r>
    </w:p>
    <w:p w14:paraId="019C6B0C" w14:textId="4AF599D3" w:rsidR="000152FA" w:rsidRDefault="000152FA" w:rsidP="00E47EBB">
      <w:pPr>
        <w:tabs>
          <w:tab w:val="right" w:leader="dot" w:pos="7938"/>
        </w:tabs>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Lampiran 3 Tabulasi Data 30 Responden</w:t>
      </w:r>
      <w:r w:rsidR="00E47EBB">
        <w:rPr>
          <w:rFonts w:ascii="Times New Roman" w:hAnsi="Times New Roman" w:cs="Times New Roman"/>
          <w:sz w:val="24"/>
          <w:szCs w:val="24"/>
          <w:lang w:val="sv-SE"/>
        </w:rPr>
        <w:t xml:space="preserve"> </w:t>
      </w:r>
      <w:r w:rsidR="00E47EBB">
        <w:rPr>
          <w:rFonts w:ascii="Times New Roman" w:hAnsi="Times New Roman" w:cs="Times New Roman"/>
          <w:sz w:val="24"/>
          <w:szCs w:val="24"/>
          <w:lang w:val="sv-SE"/>
        </w:rPr>
        <w:tab/>
      </w:r>
      <w:r w:rsidR="00E8265D">
        <w:rPr>
          <w:rFonts w:ascii="Times New Roman" w:hAnsi="Times New Roman" w:cs="Times New Roman"/>
          <w:sz w:val="24"/>
          <w:szCs w:val="24"/>
          <w:lang w:val="sv-SE"/>
        </w:rPr>
        <w:t>109</w:t>
      </w:r>
    </w:p>
    <w:p w14:paraId="3DDC5663" w14:textId="3BF33D60" w:rsidR="000152FA" w:rsidRDefault="000152FA" w:rsidP="00E47EBB">
      <w:pPr>
        <w:tabs>
          <w:tab w:val="right" w:leader="dot" w:pos="7938"/>
        </w:tabs>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Lampiran 4 Uji Validitas </w:t>
      </w:r>
      <w:r w:rsidR="00E47EBB">
        <w:rPr>
          <w:rFonts w:ascii="Times New Roman" w:hAnsi="Times New Roman" w:cs="Times New Roman"/>
          <w:sz w:val="24"/>
          <w:szCs w:val="24"/>
          <w:lang w:val="sv-SE"/>
        </w:rPr>
        <w:t xml:space="preserve"> </w:t>
      </w:r>
      <w:r w:rsidR="00E47EBB">
        <w:rPr>
          <w:rFonts w:ascii="Times New Roman" w:hAnsi="Times New Roman" w:cs="Times New Roman"/>
          <w:sz w:val="24"/>
          <w:szCs w:val="24"/>
          <w:lang w:val="sv-SE"/>
        </w:rPr>
        <w:tab/>
      </w:r>
      <w:r w:rsidR="00E8265D">
        <w:rPr>
          <w:rFonts w:ascii="Times New Roman" w:hAnsi="Times New Roman" w:cs="Times New Roman"/>
          <w:sz w:val="24"/>
          <w:szCs w:val="24"/>
          <w:lang w:val="sv-SE"/>
        </w:rPr>
        <w:t>114</w:t>
      </w:r>
    </w:p>
    <w:p w14:paraId="099B91B8" w14:textId="5B3F3464" w:rsidR="000152FA" w:rsidRPr="000152FA" w:rsidRDefault="000152FA" w:rsidP="00E47EBB">
      <w:pPr>
        <w:tabs>
          <w:tab w:val="right" w:leader="dot" w:pos="7938"/>
        </w:tabs>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Lampiran 5 Uji Reliabilitas </w:t>
      </w:r>
      <w:r w:rsidR="00E47EBB">
        <w:rPr>
          <w:rFonts w:ascii="Times New Roman" w:hAnsi="Times New Roman" w:cs="Times New Roman"/>
          <w:sz w:val="24"/>
          <w:szCs w:val="24"/>
          <w:lang w:val="sv-SE"/>
        </w:rPr>
        <w:tab/>
      </w:r>
      <w:r w:rsidR="00E8265D">
        <w:rPr>
          <w:rFonts w:ascii="Times New Roman" w:hAnsi="Times New Roman" w:cs="Times New Roman"/>
          <w:sz w:val="24"/>
          <w:szCs w:val="24"/>
          <w:lang w:val="sv-SE"/>
        </w:rPr>
        <w:t>117</w:t>
      </w:r>
    </w:p>
    <w:p w14:paraId="3A458066" w14:textId="55E042E6" w:rsidR="000152FA" w:rsidRPr="000152FA" w:rsidRDefault="000152FA" w:rsidP="000152FA">
      <w:pPr>
        <w:spacing w:line="360" w:lineRule="auto"/>
        <w:jc w:val="both"/>
        <w:rPr>
          <w:rFonts w:ascii="Times New Roman" w:hAnsi="Times New Roman" w:cs="Times New Roman"/>
          <w:sz w:val="24"/>
          <w:szCs w:val="24"/>
          <w:lang w:val="sv-SE"/>
        </w:rPr>
      </w:pPr>
    </w:p>
    <w:p w14:paraId="37628C4E" w14:textId="77777777" w:rsidR="00FB248E" w:rsidRDefault="00402800" w:rsidP="001A71DD">
      <w:pPr>
        <w:spacing w:line="360" w:lineRule="auto"/>
        <w:rPr>
          <w:rFonts w:ascii="Times New Roman" w:hAnsi="Times New Roman" w:cs="Times New Roman"/>
          <w:b/>
          <w:bCs/>
          <w:sz w:val="24"/>
          <w:szCs w:val="24"/>
          <w:lang w:val="sv-SE"/>
        </w:rPr>
        <w:sectPr w:rsidR="00FB248E" w:rsidSect="004211AE">
          <w:headerReference w:type="first" r:id="rId17"/>
          <w:footnotePr>
            <w:numRestart w:val="eachSect"/>
          </w:footnotePr>
          <w:pgSz w:w="11907" w:h="16839" w:code="9"/>
          <w:pgMar w:top="2268" w:right="1701" w:bottom="1701" w:left="2268" w:header="709" w:footer="709" w:gutter="0"/>
          <w:pgNumType w:fmt="lowerRoman"/>
          <w:cols w:space="708"/>
          <w:titlePg/>
          <w:docGrid w:linePitch="360"/>
        </w:sectPr>
      </w:pPr>
      <w:r w:rsidRPr="00495B63">
        <w:rPr>
          <w:rFonts w:ascii="Times New Roman" w:hAnsi="Times New Roman" w:cs="Times New Roman"/>
          <w:b/>
          <w:bCs/>
          <w:sz w:val="24"/>
          <w:szCs w:val="24"/>
          <w:lang w:val="sv-SE"/>
        </w:rPr>
        <w:br w:type="page"/>
      </w:r>
    </w:p>
    <w:p w14:paraId="45466BF9" w14:textId="77777777" w:rsidR="00402800" w:rsidRPr="00495B63" w:rsidRDefault="00402800" w:rsidP="001A71DD">
      <w:pPr>
        <w:spacing w:line="360" w:lineRule="auto"/>
        <w:jc w:val="center"/>
        <w:rPr>
          <w:rFonts w:ascii="Times New Roman" w:hAnsi="Times New Roman" w:cs="Times New Roman"/>
          <w:b/>
          <w:bCs/>
          <w:sz w:val="24"/>
          <w:szCs w:val="24"/>
          <w:lang w:val="sv-SE"/>
        </w:rPr>
      </w:pPr>
      <w:bookmarkStart w:id="0" w:name="_Hlk182511321"/>
      <w:r w:rsidRPr="00495B63">
        <w:rPr>
          <w:rFonts w:ascii="Times New Roman" w:hAnsi="Times New Roman" w:cs="Times New Roman"/>
          <w:b/>
          <w:bCs/>
          <w:sz w:val="24"/>
          <w:szCs w:val="24"/>
          <w:lang w:val="sv-SE"/>
        </w:rPr>
        <w:lastRenderedPageBreak/>
        <w:t>BAB I</w:t>
      </w:r>
    </w:p>
    <w:p w14:paraId="39A8F764" w14:textId="77777777" w:rsidR="00402800" w:rsidRPr="00495B63" w:rsidRDefault="00402800" w:rsidP="001A71DD">
      <w:pPr>
        <w:spacing w:line="360" w:lineRule="auto"/>
        <w:jc w:val="center"/>
        <w:rPr>
          <w:rFonts w:ascii="Times New Roman" w:hAnsi="Times New Roman" w:cs="Times New Roman"/>
          <w:b/>
          <w:bCs/>
          <w:sz w:val="24"/>
          <w:szCs w:val="24"/>
          <w:lang w:val="sv-SE"/>
        </w:rPr>
      </w:pPr>
      <w:r w:rsidRPr="00495B63">
        <w:rPr>
          <w:rFonts w:ascii="Times New Roman" w:hAnsi="Times New Roman" w:cs="Times New Roman"/>
          <w:b/>
          <w:bCs/>
          <w:sz w:val="24"/>
          <w:szCs w:val="24"/>
          <w:lang w:val="sv-SE"/>
        </w:rPr>
        <w:t>PENDAHULUAN</w:t>
      </w:r>
    </w:p>
    <w:p w14:paraId="22277931" w14:textId="77777777" w:rsidR="00402800" w:rsidRDefault="00402800" w:rsidP="001A71DD">
      <w:pPr>
        <w:pStyle w:val="ListParagraph"/>
        <w:numPr>
          <w:ilvl w:val="0"/>
          <w:numId w:val="1"/>
        </w:numPr>
        <w:spacing w:line="360" w:lineRule="auto"/>
        <w:jc w:val="both"/>
        <w:rPr>
          <w:rFonts w:ascii="Times New Roman" w:hAnsi="Times New Roman" w:cs="Times New Roman"/>
          <w:b/>
          <w:bCs/>
          <w:sz w:val="24"/>
          <w:szCs w:val="24"/>
          <w:lang w:val="sv-SE"/>
        </w:rPr>
      </w:pPr>
      <w:r w:rsidRPr="00495B63">
        <w:rPr>
          <w:rFonts w:ascii="Times New Roman" w:hAnsi="Times New Roman" w:cs="Times New Roman"/>
          <w:b/>
          <w:bCs/>
          <w:sz w:val="24"/>
          <w:szCs w:val="24"/>
          <w:lang w:val="sv-SE"/>
        </w:rPr>
        <w:t>Latar Belakang</w:t>
      </w:r>
    </w:p>
    <w:p w14:paraId="469B9BE6" w14:textId="59E08CB0" w:rsidR="008A4990" w:rsidRDefault="00537AE0" w:rsidP="001A71DD">
      <w:pPr>
        <w:pStyle w:val="ListParagraph"/>
        <w:spacing w:line="360" w:lineRule="auto"/>
        <w:ind w:left="360"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Seiring dengan berkembanganya teknologi internet, saat ini bisnis busana muslim tersebut sampai ke ranah internet. </w:t>
      </w:r>
      <w:r w:rsidRPr="00537AE0">
        <w:rPr>
          <w:rFonts w:ascii="Times New Roman" w:hAnsi="Times New Roman" w:cs="Times New Roman"/>
          <w:i/>
          <w:iCs/>
          <w:sz w:val="24"/>
          <w:szCs w:val="24"/>
          <w:lang w:val="sv-SE"/>
        </w:rPr>
        <w:t>E-Commerce</w:t>
      </w:r>
      <w:r w:rsidRPr="00537AE0">
        <w:rPr>
          <w:rFonts w:ascii="Times New Roman" w:hAnsi="Times New Roman" w:cs="Times New Roman"/>
          <w:sz w:val="24"/>
          <w:szCs w:val="24"/>
          <w:lang w:val="sv-SE"/>
        </w:rPr>
        <w:t xml:space="preserve"> atau bisnis </w:t>
      </w:r>
      <w:r w:rsidRPr="00537AE0">
        <w:rPr>
          <w:rFonts w:ascii="Times New Roman" w:hAnsi="Times New Roman" w:cs="Times New Roman"/>
          <w:i/>
          <w:iCs/>
          <w:sz w:val="24"/>
          <w:szCs w:val="24"/>
          <w:lang w:val="sv-SE"/>
        </w:rPr>
        <w:t xml:space="preserve">online </w:t>
      </w:r>
      <w:r w:rsidRPr="00537AE0">
        <w:rPr>
          <w:rFonts w:ascii="Times New Roman" w:hAnsi="Times New Roman" w:cs="Times New Roman"/>
          <w:sz w:val="24"/>
          <w:szCs w:val="24"/>
          <w:lang w:val="sv-SE"/>
        </w:rPr>
        <w:t>merupakan suatu proses berbisnis dengan menggunakan tekno</w:t>
      </w:r>
      <w:r>
        <w:rPr>
          <w:rFonts w:ascii="Times New Roman" w:hAnsi="Times New Roman" w:cs="Times New Roman"/>
          <w:sz w:val="24"/>
          <w:szCs w:val="24"/>
          <w:lang w:val="sv-SE"/>
        </w:rPr>
        <w:t>logi elektronik yang menghubungkan antara perusahaan, konsumen dan masyarakat dalam bentuk transaksi elektronik dan pertukaran atau penjualan barang, servis dan informasi secara elektronik.</w:t>
      </w:r>
      <w:r w:rsidR="00F6075E">
        <w:rPr>
          <w:rStyle w:val="FootnoteReference"/>
          <w:rFonts w:ascii="Times New Roman" w:hAnsi="Times New Roman" w:cs="Times New Roman"/>
          <w:sz w:val="24"/>
          <w:szCs w:val="24"/>
          <w:lang w:val="sv-SE"/>
        </w:rPr>
        <w:footnoteReference w:id="1"/>
      </w:r>
      <w:r w:rsidR="00012814">
        <w:rPr>
          <w:rFonts w:ascii="Times New Roman" w:hAnsi="Times New Roman" w:cs="Times New Roman"/>
          <w:sz w:val="24"/>
          <w:szCs w:val="24"/>
          <w:lang w:val="sv-SE"/>
        </w:rPr>
        <w:t xml:space="preserve"> Di era digital ini salah satunya dalam media sosial telah menjadi </w:t>
      </w:r>
      <w:r w:rsidR="000C33DF">
        <w:rPr>
          <w:rFonts w:ascii="Times New Roman" w:hAnsi="Times New Roman" w:cs="Times New Roman"/>
          <w:sz w:val="24"/>
          <w:szCs w:val="24"/>
          <w:lang w:val="sv-SE"/>
        </w:rPr>
        <w:t>media transaksi. Hal ini dapat mempermudah konsumen melakukan transaksi.</w:t>
      </w:r>
      <w:r w:rsidR="000C33DF">
        <w:rPr>
          <w:rStyle w:val="FootnoteReference"/>
          <w:rFonts w:ascii="Times New Roman" w:hAnsi="Times New Roman" w:cs="Times New Roman"/>
          <w:sz w:val="24"/>
          <w:szCs w:val="24"/>
          <w:lang w:val="sv-SE"/>
        </w:rPr>
        <w:footnoteReference w:id="2"/>
      </w:r>
      <w:r w:rsidR="00F6075E">
        <w:rPr>
          <w:rFonts w:ascii="Times New Roman" w:hAnsi="Times New Roman" w:cs="Times New Roman"/>
          <w:sz w:val="24"/>
          <w:szCs w:val="24"/>
          <w:lang w:val="sv-SE"/>
        </w:rPr>
        <w:t xml:space="preserve"> </w:t>
      </w:r>
      <w:r w:rsidR="000C33DF">
        <w:rPr>
          <w:rFonts w:ascii="Times New Roman" w:hAnsi="Times New Roman" w:cs="Times New Roman"/>
          <w:i/>
          <w:iCs/>
          <w:sz w:val="24"/>
          <w:szCs w:val="24"/>
          <w:lang w:val="sv-SE"/>
        </w:rPr>
        <w:t>E</w:t>
      </w:r>
      <w:r w:rsidR="00F6075E" w:rsidRPr="00F6075E">
        <w:rPr>
          <w:rFonts w:ascii="Times New Roman" w:hAnsi="Times New Roman" w:cs="Times New Roman"/>
          <w:i/>
          <w:iCs/>
          <w:sz w:val="24"/>
          <w:szCs w:val="24"/>
          <w:lang w:val="sv-SE"/>
        </w:rPr>
        <w:t>-</w:t>
      </w:r>
      <w:r w:rsidR="00C34ED4">
        <w:rPr>
          <w:rFonts w:ascii="Times New Roman" w:hAnsi="Times New Roman" w:cs="Times New Roman"/>
          <w:i/>
          <w:iCs/>
          <w:sz w:val="24"/>
          <w:szCs w:val="24"/>
          <w:lang w:val="sv-SE"/>
        </w:rPr>
        <w:t>c</w:t>
      </w:r>
      <w:r w:rsidR="00F6075E" w:rsidRPr="00F6075E">
        <w:rPr>
          <w:rFonts w:ascii="Times New Roman" w:hAnsi="Times New Roman" w:cs="Times New Roman"/>
          <w:i/>
          <w:iCs/>
          <w:sz w:val="24"/>
          <w:szCs w:val="24"/>
          <w:lang w:val="sv-SE"/>
        </w:rPr>
        <w:t>ommerce</w:t>
      </w:r>
      <w:r w:rsidR="00F6075E" w:rsidRPr="00F6075E">
        <w:rPr>
          <w:rFonts w:ascii="Times New Roman" w:hAnsi="Times New Roman" w:cs="Times New Roman"/>
          <w:sz w:val="24"/>
          <w:szCs w:val="24"/>
          <w:lang w:val="sv-SE"/>
        </w:rPr>
        <w:t xml:space="preserve"> yang berada dalam busana muslim adalah Hij</w:t>
      </w:r>
      <w:r w:rsidR="00F6075E">
        <w:rPr>
          <w:rFonts w:ascii="Times New Roman" w:hAnsi="Times New Roman" w:cs="Times New Roman"/>
          <w:sz w:val="24"/>
          <w:szCs w:val="24"/>
          <w:lang w:val="sv-SE"/>
        </w:rPr>
        <w:t xml:space="preserve">up.com. </w:t>
      </w:r>
      <w:r w:rsidR="0073128A" w:rsidRPr="00F6075E">
        <w:rPr>
          <w:rFonts w:ascii="Times New Roman" w:hAnsi="Times New Roman" w:cs="Times New Roman"/>
          <w:sz w:val="24"/>
          <w:szCs w:val="24"/>
          <w:lang w:val="sv-SE"/>
        </w:rPr>
        <w:t xml:space="preserve">Hijup.com adalah platform </w:t>
      </w:r>
      <w:r w:rsidR="0073128A" w:rsidRPr="00F6075E">
        <w:rPr>
          <w:rFonts w:ascii="Times New Roman" w:hAnsi="Times New Roman" w:cs="Times New Roman"/>
          <w:i/>
          <w:iCs/>
          <w:sz w:val="24"/>
          <w:szCs w:val="24"/>
          <w:lang w:val="sv-SE"/>
        </w:rPr>
        <w:t>e-commerce</w:t>
      </w:r>
      <w:r w:rsidR="0073128A" w:rsidRPr="00F6075E">
        <w:rPr>
          <w:rFonts w:ascii="Times New Roman" w:hAnsi="Times New Roman" w:cs="Times New Roman"/>
          <w:sz w:val="24"/>
          <w:szCs w:val="24"/>
          <w:lang w:val="sv-SE"/>
        </w:rPr>
        <w:t xml:space="preserve"> </w:t>
      </w:r>
      <w:r w:rsidR="0073128A" w:rsidRPr="00F6075E">
        <w:rPr>
          <w:rFonts w:ascii="Times New Roman" w:hAnsi="Times New Roman" w:cs="Times New Roman"/>
          <w:i/>
          <w:iCs/>
          <w:sz w:val="24"/>
          <w:szCs w:val="24"/>
          <w:lang w:val="sv-SE"/>
        </w:rPr>
        <w:t>online</w:t>
      </w:r>
      <w:r w:rsidR="0073128A" w:rsidRPr="00F6075E">
        <w:rPr>
          <w:rFonts w:ascii="Times New Roman" w:hAnsi="Times New Roman" w:cs="Times New Roman"/>
          <w:sz w:val="24"/>
          <w:szCs w:val="24"/>
          <w:lang w:val="sv-SE"/>
        </w:rPr>
        <w:t xml:space="preserve"> dari Indonesia yang berdiri sejak 2011 oleh Diajeng Lestari. Mendirikan Hijup.com adalah sebagai cara untuk memberdayakan perempuan Muslim dan memberikan akses untuk </w:t>
      </w:r>
      <w:r w:rsidR="005E5AEC">
        <w:rPr>
          <w:rFonts w:ascii="Times New Roman" w:hAnsi="Times New Roman" w:cs="Times New Roman"/>
          <w:sz w:val="24"/>
          <w:szCs w:val="24"/>
          <w:lang w:val="sv-SE"/>
        </w:rPr>
        <w:t>me</w:t>
      </w:r>
      <w:r w:rsidR="0073128A" w:rsidRPr="00F6075E">
        <w:rPr>
          <w:rFonts w:ascii="Times New Roman" w:hAnsi="Times New Roman" w:cs="Times New Roman"/>
          <w:sz w:val="24"/>
          <w:szCs w:val="24"/>
          <w:lang w:val="sv-SE"/>
        </w:rPr>
        <w:t xml:space="preserve">ndapatkan pakaian modis yang sesuai dengan keyakinan agamanya. Dan Hijup.com kini telah </w:t>
      </w:r>
      <w:r w:rsidR="005E5AEC">
        <w:rPr>
          <w:rFonts w:ascii="Times New Roman" w:hAnsi="Times New Roman" w:cs="Times New Roman"/>
          <w:sz w:val="24"/>
          <w:szCs w:val="24"/>
          <w:lang w:val="sv-SE"/>
        </w:rPr>
        <w:t>me</w:t>
      </w:r>
      <w:r w:rsidR="0073128A" w:rsidRPr="00F6075E">
        <w:rPr>
          <w:rFonts w:ascii="Times New Roman" w:hAnsi="Times New Roman" w:cs="Times New Roman"/>
          <w:sz w:val="24"/>
          <w:szCs w:val="24"/>
          <w:lang w:val="sv-SE"/>
        </w:rPr>
        <w:t xml:space="preserve">njadi salah satu platform </w:t>
      </w:r>
      <w:r w:rsidR="0073128A" w:rsidRPr="00F6075E">
        <w:rPr>
          <w:rFonts w:ascii="Times New Roman" w:hAnsi="Times New Roman" w:cs="Times New Roman"/>
          <w:i/>
          <w:iCs/>
          <w:sz w:val="24"/>
          <w:szCs w:val="24"/>
          <w:lang w:val="sv-SE"/>
        </w:rPr>
        <w:t>e-commerce</w:t>
      </w:r>
      <w:r w:rsidR="0073128A" w:rsidRPr="00F6075E">
        <w:rPr>
          <w:rFonts w:ascii="Times New Roman" w:hAnsi="Times New Roman" w:cs="Times New Roman"/>
          <w:sz w:val="24"/>
          <w:szCs w:val="24"/>
          <w:lang w:val="sv-SE"/>
        </w:rPr>
        <w:t xml:space="preserve"> terbesar di Indones</w:t>
      </w:r>
      <w:r w:rsidR="00651431" w:rsidRPr="00F6075E">
        <w:rPr>
          <w:rFonts w:ascii="Times New Roman" w:hAnsi="Times New Roman" w:cs="Times New Roman"/>
          <w:sz w:val="24"/>
          <w:szCs w:val="24"/>
          <w:lang w:val="sv-SE"/>
        </w:rPr>
        <w:t>ia</w:t>
      </w:r>
      <w:r w:rsidR="0073128A" w:rsidRPr="00F6075E">
        <w:rPr>
          <w:rFonts w:ascii="Times New Roman" w:hAnsi="Times New Roman" w:cs="Times New Roman"/>
          <w:sz w:val="24"/>
          <w:szCs w:val="24"/>
          <w:lang w:val="sv-SE"/>
        </w:rPr>
        <w:t xml:space="preserve"> dengan pengguna dari seluruh dunia.</w:t>
      </w:r>
      <w:r w:rsidR="0073128A">
        <w:rPr>
          <w:rStyle w:val="FootnoteReference"/>
          <w:rFonts w:ascii="Times New Roman" w:hAnsi="Times New Roman" w:cs="Times New Roman"/>
          <w:sz w:val="24"/>
          <w:szCs w:val="24"/>
          <w:lang w:val="sv-SE"/>
        </w:rPr>
        <w:footnoteReference w:id="3"/>
      </w:r>
      <w:r w:rsidR="0073128A" w:rsidRPr="00F6075E">
        <w:rPr>
          <w:rFonts w:ascii="Times New Roman" w:hAnsi="Times New Roman" w:cs="Times New Roman"/>
          <w:sz w:val="24"/>
          <w:szCs w:val="24"/>
          <w:lang w:val="sv-SE"/>
        </w:rPr>
        <w:t xml:space="preserve"> </w:t>
      </w:r>
      <w:r w:rsidR="005E5AEC" w:rsidRPr="005E5AEC">
        <w:rPr>
          <w:rFonts w:ascii="Times New Roman" w:hAnsi="Times New Roman" w:cs="Times New Roman"/>
          <w:sz w:val="24"/>
          <w:szCs w:val="24"/>
          <w:lang w:val="sv-SE"/>
        </w:rPr>
        <w:t xml:space="preserve">Selain itu Hijup.com merupakan </w:t>
      </w:r>
      <w:r w:rsidR="005E5AEC" w:rsidRPr="005E5AEC">
        <w:rPr>
          <w:rFonts w:ascii="Times New Roman" w:hAnsi="Times New Roman" w:cs="Times New Roman"/>
          <w:i/>
          <w:iCs/>
          <w:sz w:val="24"/>
          <w:szCs w:val="24"/>
          <w:lang w:val="sv-SE"/>
        </w:rPr>
        <w:t xml:space="preserve">e-commerce fashion </w:t>
      </w:r>
      <w:r w:rsidR="005E5AEC" w:rsidRPr="005E5AEC">
        <w:rPr>
          <w:rFonts w:ascii="Times New Roman" w:hAnsi="Times New Roman" w:cs="Times New Roman"/>
          <w:sz w:val="24"/>
          <w:szCs w:val="24"/>
          <w:lang w:val="sv-SE"/>
        </w:rPr>
        <w:t xml:space="preserve">muslim </w:t>
      </w:r>
      <w:r w:rsidR="005E5AEC" w:rsidRPr="005E5AEC">
        <w:rPr>
          <w:rFonts w:ascii="Times New Roman" w:hAnsi="Times New Roman" w:cs="Times New Roman"/>
          <w:i/>
          <w:iCs/>
          <w:sz w:val="24"/>
          <w:szCs w:val="24"/>
          <w:lang w:val="sv-SE"/>
        </w:rPr>
        <w:t>multibrand</w:t>
      </w:r>
      <w:r w:rsidR="005E5AEC" w:rsidRPr="005E5AEC">
        <w:rPr>
          <w:rFonts w:ascii="Times New Roman" w:hAnsi="Times New Roman" w:cs="Times New Roman"/>
          <w:sz w:val="24"/>
          <w:szCs w:val="24"/>
          <w:lang w:val="sv-SE"/>
        </w:rPr>
        <w:t xml:space="preserve"> yang menyediakan berbagai kategori busana muslim se</w:t>
      </w:r>
      <w:r w:rsidR="005E5AEC">
        <w:rPr>
          <w:rFonts w:ascii="Times New Roman" w:hAnsi="Times New Roman" w:cs="Times New Roman"/>
          <w:sz w:val="24"/>
          <w:szCs w:val="24"/>
          <w:lang w:val="sv-SE"/>
        </w:rPr>
        <w:t xml:space="preserve">perti busana kerja, harian bahkan olahraga. </w:t>
      </w:r>
      <w:r w:rsidR="00C34ED4">
        <w:rPr>
          <w:rFonts w:ascii="Times New Roman" w:hAnsi="Times New Roman" w:cs="Times New Roman"/>
          <w:sz w:val="24"/>
          <w:szCs w:val="24"/>
          <w:lang w:val="sv-SE"/>
        </w:rPr>
        <w:t>D</w:t>
      </w:r>
      <w:r w:rsidR="005E5AEC">
        <w:rPr>
          <w:rFonts w:ascii="Times New Roman" w:hAnsi="Times New Roman" w:cs="Times New Roman"/>
          <w:sz w:val="24"/>
          <w:szCs w:val="24"/>
          <w:lang w:val="sv-SE"/>
        </w:rPr>
        <w:t xml:space="preserve">engan </w:t>
      </w:r>
      <w:r w:rsidR="00C34ED4">
        <w:rPr>
          <w:rFonts w:ascii="Times New Roman" w:hAnsi="Times New Roman" w:cs="Times New Roman"/>
          <w:sz w:val="24"/>
          <w:szCs w:val="24"/>
          <w:lang w:val="sv-SE"/>
        </w:rPr>
        <w:t xml:space="preserve">adanya hal ini menjadi </w:t>
      </w:r>
      <w:r w:rsidR="005E5AEC">
        <w:rPr>
          <w:rFonts w:ascii="Times New Roman" w:hAnsi="Times New Roman" w:cs="Times New Roman"/>
          <w:sz w:val="24"/>
          <w:szCs w:val="24"/>
          <w:lang w:val="sv-SE"/>
        </w:rPr>
        <w:t>salah satu faktor berkembangnya busana muslim saat ini dikarenakan terdapat produk yang beragam seperti desain pad</w:t>
      </w:r>
      <w:r w:rsidR="009B401B">
        <w:rPr>
          <w:rFonts w:ascii="Times New Roman" w:hAnsi="Times New Roman" w:cs="Times New Roman"/>
          <w:sz w:val="24"/>
          <w:szCs w:val="24"/>
          <w:lang w:val="sv-SE"/>
        </w:rPr>
        <w:t xml:space="preserve">a </w:t>
      </w:r>
      <w:r w:rsidR="005E5AEC">
        <w:rPr>
          <w:rFonts w:ascii="Times New Roman" w:hAnsi="Times New Roman" w:cs="Times New Roman"/>
          <w:sz w:val="24"/>
          <w:szCs w:val="24"/>
          <w:lang w:val="sv-SE"/>
        </w:rPr>
        <w:t>busana muslim yag kini dapat mengikuti kebutuhan sehari-hari wanita muslim. Dalam Islam memasarkan busana muslim merupakan salah satu syiar Islam</w:t>
      </w:r>
      <w:r w:rsidR="00946B13">
        <w:rPr>
          <w:rFonts w:ascii="Times New Roman" w:hAnsi="Times New Roman" w:cs="Times New Roman"/>
          <w:sz w:val="24"/>
          <w:szCs w:val="24"/>
          <w:lang w:val="sv-SE"/>
        </w:rPr>
        <w:t xml:space="preserve">. Berbusana muslim sangatlah penting bagi kaum wanita muslim, karena dengan tata cara berpakaian yang </w:t>
      </w:r>
      <w:r w:rsidR="00946B13">
        <w:rPr>
          <w:rFonts w:ascii="Times New Roman" w:hAnsi="Times New Roman" w:cs="Times New Roman"/>
          <w:sz w:val="24"/>
          <w:szCs w:val="24"/>
          <w:lang w:val="sv-SE"/>
        </w:rPr>
        <w:lastRenderedPageBreak/>
        <w:t>baik dan benar menurut Islam. Sebagaimana firman Allah SWT dalam Q.S Al-Ahzab Ayat 59 yang berbunyi:</w:t>
      </w:r>
    </w:p>
    <w:p w14:paraId="5DA89A22" w14:textId="77777777" w:rsidR="00F06D4D" w:rsidRDefault="00F06D4D" w:rsidP="001A71DD">
      <w:pPr>
        <w:pStyle w:val="ListParagraph"/>
        <w:spacing w:line="360" w:lineRule="auto"/>
        <w:ind w:left="360" w:firstLine="720"/>
        <w:jc w:val="both"/>
        <w:rPr>
          <w:rFonts w:ascii="Times New Roman" w:hAnsi="Times New Roman" w:cs="Times New Roman"/>
          <w:sz w:val="24"/>
          <w:szCs w:val="24"/>
          <w:lang w:val="sv-SE"/>
        </w:rPr>
      </w:pPr>
    </w:p>
    <w:p w14:paraId="5ACE0D3F" w14:textId="64A880A6" w:rsidR="00F06D4D" w:rsidRDefault="00F06D4D" w:rsidP="00E16872">
      <w:pPr>
        <w:pStyle w:val="ListParagraph"/>
        <w:spacing w:line="360" w:lineRule="auto"/>
        <w:ind w:left="360" w:firstLine="720"/>
        <w:jc w:val="center"/>
        <w:rPr>
          <w:rFonts w:ascii="Times New Roman" w:cs="Times New Roman"/>
          <w:sz w:val="36"/>
          <w:szCs w:val="36"/>
          <w:rtl/>
          <w:lang w:val="sv-SE"/>
        </w:rPr>
      </w:pPr>
    </w:p>
    <w:p w14:paraId="02F144FA" w14:textId="5FD0C108" w:rsidR="00F06D4D" w:rsidRPr="00E16872" w:rsidRDefault="00E16872" w:rsidP="00E16872">
      <w:pPr>
        <w:pStyle w:val="ListParagraph"/>
        <w:spacing w:line="360" w:lineRule="auto"/>
        <w:ind w:left="0"/>
        <w:jc w:val="center"/>
        <w:rPr>
          <w:rFonts w:ascii="Times New Roman" w:cs="Times New Roman"/>
          <w:sz w:val="36"/>
          <w:szCs w:val="36"/>
          <w:lang w:val="sv-SE"/>
        </w:rPr>
      </w:pPr>
      <w:r w:rsidRPr="00E16872">
        <w:rPr>
          <w:rFonts w:ascii="Times New Roman" w:cs="Times New Roman"/>
          <w:noProof/>
          <w:sz w:val="36"/>
          <w:szCs w:val="36"/>
          <w:lang w:val="sv-SE"/>
        </w:rPr>
        <w:drawing>
          <wp:inline distT="0" distB="0" distL="0" distR="0" wp14:anchorId="69D96818" wp14:editId="5B8E6B04">
            <wp:extent cx="5359848" cy="950026"/>
            <wp:effectExtent l="0" t="0" r="0" b="2540"/>
            <wp:docPr id="416151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51764" name=""/>
                    <pic:cNvPicPr/>
                  </pic:nvPicPr>
                  <pic:blipFill>
                    <a:blip r:embed="rId18"/>
                    <a:stretch>
                      <a:fillRect/>
                    </a:stretch>
                  </pic:blipFill>
                  <pic:spPr>
                    <a:xfrm>
                      <a:off x="0" y="0"/>
                      <a:ext cx="5368138" cy="951495"/>
                    </a:xfrm>
                    <a:prstGeom prst="rect">
                      <a:avLst/>
                    </a:prstGeom>
                  </pic:spPr>
                </pic:pic>
              </a:graphicData>
            </a:graphic>
          </wp:inline>
        </w:drawing>
      </w:r>
    </w:p>
    <w:p w14:paraId="662EEC80" w14:textId="23F0AC9F" w:rsidR="00F06D4D" w:rsidRDefault="00F06D4D" w:rsidP="00F06D4D">
      <w:pPr>
        <w:pStyle w:val="ListParagraph"/>
        <w:spacing w:line="360" w:lineRule="auto"/>
        <w:ind w:left="360"/>
        <w:jc w:val="both"/>
        <w:rPr>
          <w:rFonts w:ascii="Times New Roman" w:cs="Times New Roman"/>
          <w:i/>
          <w:iCs/>
          <w:sz w:val="24"/>
          <w:szCs w:val="24"/>
          <w:lang w:val="sv-SE"/>
        </w:rPr>
      </w:pPr>
      <w:r w:rsidRPr="00405E1E">
        <w:rPr>
          <w:rFonts w:ascii="Times New Roman" w:cs="Times New Roman"/>
          <w:i/>
          <w:iCs/>
          <w:sz w:val="24"/>
          <w:szCs w:val="24"/>
          <w:lang w:val="sv-SE"/>
        </w:rPr>
        <w:t>"Wahai Nabi! Katakanlah kepada istri-istrimu, anak-anak perempuanmu, dan istri-istri orang mukmin, "Hendaklah mereka menutupkan jilbabnya ke seluruh tubuh mereka." Yang demikian itu agar mereka lebih mudah untuk dikenali, sehingga mereka tidak diganggu. Dan Allah Maha Pengampun, Maha Penyayang."</w:t>
      </w:r>
      <w:r>
        <w:rPr>
          <w:rFonts w:ascii="Times New Roman" w:cs="Times New Roman"/>
          <w:i/>
          <w:iCs/>
          <w:sz w:val="24"/>
          <w:szCs w:val="24"/>
          <w:lang w:val="sv-SE"/>
        </w:rPr>
        <w:t xml:space="preserve"> </w:t>
      </w:r>
      <w:r w:rsidRPr="00405E1E">
        <w:rPr>
          <w:rFonts w:ascii="Times New Roman" w:cs="Times New Roman"/>
          <w:i/>
          <w:iCs/>
          <w:sz w:val="24"/>
          <w:szCs w:val="24"/>
          <w:lang w:val="sv-SE"/>
        </w:rPr>
        <w:t>(QS. Al-Ahzab 33: Ayat 59)</w:t>
      </w:r>
      <w:r w:rsidRPr="00D3104F">
        <w:rPr>
          <w:rStyle w:val="FootnoteReference"/>
          <w:lang w:val="sv-SE"/>
        </w:rPr>
        <w:footnoteReference w:id="4"/>
      </w:r>
    </w:p>
    <w:p w14:paraId="30106804" w14:textId="312284B0" w:rsidR="00C34ED4" w:rsidRPr="004C1FE9" w:rsidRDefault="004C1FE9" w:rsidP="004C1FE9">
      <w:pPr>
        <w:pStyle w:val="ListParagraph"/>
        <w:spacing w:line="360" w:lineRule="auto"/>
        <w:ind w:left="360" w:firstLine="720"/>
        <w:jc w:val="both"/>
        <w:rPr>
          <w:rFonts w:ascii="Times New Roman" w:cs="Times New Roman"/>
          <w:sz w:val="24"/>
          <w:szCs w:val="24"/>
          <w:lang w:val="sv-SE"/>
        </w:rPr>
      </w:pPr>
      <w:r w:rsidRPr="004C1FE9">
        <w:rPr>
          <w:rFonts w:ascii="Times New Roman" w:cs="Times New Roman"/>
          <w:sz w:val="24"/>
          <w:szCs w:val="24"/>
          <w:lang w:val="sv-SE"/>
        </w:rPr>
        <w:t>Dalam Surat Al-Ahzab ayat 59 men</w:t>
      </w:r>
      <w:r>
        <w:rPr>
          <w:rFonts w:ascii="Times New Roman" w:cs="Times New Roman"/>
          <w:sz w:val="24"/>
          <w:szCs w:val="24"/>
          <w:lang w:val="sv-SE"/>
        </w:rPr>
        <w:t>jelaskan bahwa menutup aurat adalah cara bag</w:t>
      </w:r>
      <w:r w:rsidR="00E16872">
        <w:rPr>
          <w:rFonts w:ascii="Times New Roman" w:cs="Times New Roman"/>
          <w:sz w:val="24"/>
          <w:szCs w:val="24"/>
          <w:lang w:val="sv-SE"/>
        </w:rPr>
        <w:t>i</w:t>
      </w:r>
      <w:r>
        <w:rPr>
          <w:rFonts w:ascii="Times New Roman" w:cs="Times New Roman"/>
          <w:sz w:val="24"/>
          <w:szCs w:val="24"/>
          <w:lang w:val="sv-SE"/>
        </w:rPr>
        <w:t xml:space="preserve"> wanita muslim untuk melindungi kehormatan mereka dan menghindari ganggunan dari orang yang berniat buruk. Dengan berjilbab, mereka akan lebih mudah dikenali sebagai wanita beriman yang menjaga diri sesuai dengan ajaran Islam. Ayat ini menekankan bahwa menutup aurat adalah bagian dari keimanan dan bentuk ketaqwaan kepada Allah SWT, serta merupakan upaya untuk menjaga martabat dan keselamatan diri.</w:t>
      </w:r>
      <w:r>
        <w:rPr>
          <w:rStyle w:val="FootnoteReference"/>
          <w:rFonts w:ascii="Times New Roman" w:cs="Times New Roman"/>
          <w:sz w:val="24"/>
          <w:szCs w:val="24"/>
          <w:lang w:val="sv-SE"/>
        </w:rPr>
        <w:footnoteReference w:id="5"/>
      </w:r>
      <w:r w:rsidR="00DD28EA">
        <w:rPr>
          <w:rFonts w:ascii="Times New Roman" w:cs="Times New Roman"/>
          <w:sz w:val="24"/>
          <w:szCs w:val="24"/>
          <w:lang w:val="sv-SE"/>
        </w:rPr>
        <w:t xml:space="preserve"> Pemakaian hjab berfungsi sebagai pernyataan atas nilai atau stotus soial. Pada masa sekarang ini membuat orang yang bisa melihatnya bisa mengetahui sttaus sosial seseorang hanya dengan melihat model baju dan hijab yang digunakannya.</w:t>
      </w:r>
      <w:r w:rsidR="00DD28EA">
        <w:rPr>
          <w:rStyle w:val="FootnoteReference"/>
          <w:rFonts w:ascii="Times New Roman" w:cs="Times New Roman"/>
          <w:sz w:val="24"/>
          <w:szCs w:val="24"/>
          <w:lang w:val="sv-SE"/>
        </w:rPr>
        <w:footnoteReference w:id="6"/>
      </w:r>
    </w:p>
    <w:p w14:paraId="03328932" w14:textId="7F1BE3E6" w:rsidR="00917692" w:rsidRDefault="00DF12DB" w:rsidP="001A71DD">
      <w:pPr>
        <w:pStyle w:val="ListParagraph"/>
        <w:spacing w:line="360" w:lineRule="auto"/>
        <w:ind w:left="360"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Hijup.com menawarkan sebuah </w:t>
      </w:r>
      <w:r w:rsidRPr="00E16872">
        <w:rPr>
          <w:rFonts w:ascii="Times New Roman" w:hAnsi="Times New Roman" w:cs="Times New Roman"/>
          <w:i/>
          <w:iCs/>
          <w:sz w:val="24"/>
          <w:szCs w:val="24"/>
          <w:lang w:val="sv-SE"/>
        </w:rPr>
        <w:t>platform</w:t>
      </w:r>
      <w:r>
        <w:rPr>
          <w:rFonts w:ascii="Times New Roman" w:hAnsi="Times New Roman" w:cs="Times New Roman"/>
          <w:sz w:val="24"/>
          <w:szCs w:val="24"/>
          <w:lang w:val="sv-SE"/>
        </w:rPr>
        <w:t xml:space="preserve"> yang dirancang untuk memudahkan pengguna dalam melakukan transaksi. Kemudahan ini </w:t>
      </w:r>
      <w:r>
        <w:rPr>
          <w:rFonts w:ascii="Times New Roman" w:hAnsi="Times New Roman" w:cs="Times New Roman"/>
          <w:sz w:val="24"/>
          <w:szCs w:val="24"/>
          <w:lang w:val="sv-SE"/>
        </w:rPr>
        <w:lastRenderedPageBreak/>
        <w:t xml:space="preserve">memberikan proses pembayaran yang cepat dan metode pembayaran yang beragam dapat meningkatkan pengalaman pengguna. </w:t>
      </w:r>
      <w:r w:rsidR="00E16872">
        <w:rPr>
          <w:rFonts w:ascii="Times New Roman" w:hAnsi="Times New Roman" w:cs="Times New Roman"/>
          <w:sz w:val="24"/>
          <w:szCs w:val="24"/>
          <w:lang w:val="sv-SE"/>
        </w:rPr>
        <w:t>D</w:t>
      </w:r>
      <w:r>
        <w:rPr>
          <w:rFonts w:ascii="Times New Roman" w:hAnsi="Times New Roman" w:cs="Times New Roman"/>
          <w:sz w:val="24"/>
          <w:szCs w:val="24"/>
          <w:lang w:val="sv-SE"/>
        </w:rPr>
        <w:t>engan adanya kemudahan dalam bertransaksi membuat konsumen cenderung kembali ke platform yang memberikan pengalaman belanja yang nyaman dan efisien.</w:t>
      </w:r>
      <w:r w:rsidR="00451C9A">
        <w:rPr>
          <w:rStyle w:val="FootnoteReference"/>
          <w:rFonts w:ascii="Times New Roman" w:hAnsi="Times New Roman" w:cs="Times New Roman"/>
          <w:sz w:val="24"/>
          <w:szCs w:val="24"/>
          <w:lang w:val="sv-SE"/>
        </w:rPr>
        <w:footnoteReference w:id="7"/>
      </w:r>
      <w:r w:rsidR="00451C9A">
        <w:rPr>
          <w:rFonts w:ascii="Times New Roman" w:hAnsi="Times New Roman" w:cs="Times New Roman"/>
          <w:sz w:val="24"/>
          <w:szCs w:val="24"/>
          <w:lang w:val="sv-SE"/>
        </w:rPr>
        <w:t xml:space="preserve"> </w:t>
      </w:r>
      <w:r w:rsidR="0018381A">
        <w:rPr>
          <w:rFonts w:ascii="Times New Roman" w:hAnsi="Times New Roman" w:cs="Times New Roman"/>
          <w:sz w:val="24"/>
          <w:szCs w:val="24"/>
          <w:lang w:val="sv-SE"/>
        </w:rPr>
        <w:t xml:space="preserve">Variasi dalam ukuran, jenis dan desain produk memungkinkan konsumen untuk menemukan pilihan yang sesuai dengan kebutuhan mereka. </w:t>
      </w:r>
      <w:r w:rsidR="006E71FC">
        <w:rPr>
          <w:rFonts w:ascii="Times New Roman" w:hAnsi="Times New Roman" w:cs="Times New Roman"/>
          <w:sz w:val="24"/>
          <w:szCs w:val="24"/>
          <w:lang w:val="sv-SE"/>
        </w:rPr>
        <w:t xml:space="preserve">Tidak hanya variasi produk yang dapat meningkatkan minat belanja ulang pada Hijup.com, namun reputasi juga berpengaruh terhadap keputusan konsumen untuk berbelanja kembali. </w:t>
      </w:r>
      <w:r w:rsidR="0015564E">
        <w:rPr>
          <w:rFonts w:ascii="Times New Roman" w:hAnsi="Times New Roman" w:cs="Times New Roman"/>
          <w:sz w:val="24"/>
          <w:szCs w:val="24"/>
          <w:lang w:val="sv-SE"/>
        </w:rPr>
        <w:t>Semakin banyak ulasan positif tentang Hijup.com, maka reputasi semakin baik.</w:t>
      </w:r>
      <w:r w:rsidR="0015564E">
        <w:rPr>
          <w:rStyle w:val="FootnoteReference"/>
          <w:rFonts w:ascii="Times New Roman" w:hAnsi="Times New Roman" w:cs="Times New Roman"/>
          <w:sz w:val="24"/>
          <w:szCs w:val="24"/>
          <w:lang w:val="sv-SE"/>
        </w:rPr>
        <w:footnoteReference w:id="8"/>
      </w:r>
      <w:r w:rsidR="00BE6588">
        <w:rPr>
          <w:rFonts w:ascii="Times New Roman" w:hAnsi="Times New Roman" w:cs="Times New Roman"/>
          <w:sz w:val="24"/>
          <w:szCs w:val="24"/>
          <w:lang w:val="sv-SE"/>
        </w:rPr>
        <w:t xml:space="preserve"> Hijup.com juga memberikan keamanan dalam bertransaksi yang menjadikan kosumen untuk berminat dalam belanja ulang. Keamanan ini </w:t>
      </w:r>
      <w:r w:rsidR="002D0CBB">
        <w:rPr>
          <w:rFonts w:ascii="Times New Roman" w:hAnsi="Times New Roman" w:cs="Times New Roman"/>
          <w:sz w:val="24"/>
          <w:szCs w:val="24"/>
          <w:lang w:val="sv-SE"/>
        </w:rPr>
        <w:t>dapat membuat konsumen merasa aman dan nyaman, dimana data pribadi dan infromasi mengenai pembayaran dalam bertransaksi terlindungi dengan baik.</w:t>
      </w:r>
      <w:r w:rsidR="002D0CBB">
        <w:rPr>
          <w:rStyle w:val="FootnoteReference"/>
          <w:rFonts w:ascii="Times New Roman" w:hAnsi="Times New Roman" w:cs="Times New Roman"/>
          <w:sz w:val="24"/>
          <w:szCs w:val="24"/>
          <w:lang w:val="sv-SE"/>
        </w:rPr>
        <w:footnoteReference w:id="9"/>
      </w:r>
      <w:r w:rsidR="003D64E0">
        <w:rPr>
          <w:rFonts w:ascii="Times New Roman" w:hAnsi="Times New Roman" w:cs="Times New Roman"/>
          <w:sz w:val="24"/>
          <w:szCs w:val="24"/>
          <w:lang w:val="sv-SE"/>
        </w:rPr>
        <w:t xml:space="preserve"> Dalam keempat variabel ini saling berkaitan antar mempengaruhi minat belanja ulang pada Hijup.com. Dimana pengalaman positif dari pelanggan dapat meningkatkan loyalitas pelanggan dan mendorong mereka menjadikan Hijup.com sebagai destinasi utama untuk kebutuhan fashion muslim mereka.</w:t>
      </w:r>
    </w:p>
    <w:p w14:paraId="5D92E6BA" w14:textId="5305E725" w:rsidR="003D64E0" w:rsidRDefault="000865FB" w:rsidP="001A71DD">
      <w:pPr>
        <w:pStyle w:val="ListParagraph"/>
        <w:spacing w:line="360" w:lineRule="auto"/>
        <w:ind w:left="360" w:firstLine="720"/>
        <w:jc w:val="both"/>
        <w:rPr>
          <w:rFonts w:ascii="Times New Roman" w:hAnsi="Times New Roman" w:cs="Times New Roman"/>
          <w:sz w:val="24"/>
          <w:szCs w:val="24"/>
          <w:lang w:val="sv-SE"/>
        </w:rPr>
      </w:pPr>
      <w:r>
        <w:rPr>
          <w:rFonts w:ascii="Times New Roman" w:hAnsi="Times New Roman" w:cs="Times New Roman"/>
          <w:sz w:val="24"/>
          <w:szCs w:val="24"/>
          <w:lang w:val="sv-SE"/>
        </w:rPr>
        <w:t>Menurut Kotler dan Keller, minat belanja ulang adalah seberapa besar konsumen dalam melakukan pembelian merek dan jasa, ataupun seberapa kemungkinan konsumen untuk berpaling dari satu merek ke merek yang lain.</w:t>
      </w:r>
      <w:r>
        <w:rPr>
          <w:rStyle w:val="FootnoteReference"/>
          <w:rFonts w:ascii="Times New Roman" w:hAnsi="Times New Roman" w:cs="Times New Roman"/>
          <w:sz w:val="24"/>
          <w:szCs w:val="24"/>
          <w:lang w:val="sv-SE"/>
        </w:rPr>
        <w:footnoteReference w:id="10"/>
      </w:r>
      <w:r>
        <w:rPr>
          <w:rFonts w:ascii="Times New Roman" w:hAnsi="Times New Roman" w:cs="Times New Roman"/>
          <w:sz w:val="24"/>
          <w:szCs w:val="24"/>
          <w:lang w:val="sv-SE"/>
        </w:rPr>
        <w:t xml:space="preserve"> Sedangkan menurut Hellier </w:t>
      </w:r>
      <w:r>
        <w:rPr>
          <w:rFonts w:ascii="Times New Roman" w:hAnsi="Times New Roman" w:cs="Times New Roman"/>
          <w:i/>
          <w:iCs/>
          <w:sz w:val="24"/>
          <w:szCs w:val="24"/>
          <w:lang w:val="sv-SE"/>
        </w:rPr>
        <w:t>et al</w:t>
      </w:r>
      <w:r>
        <w:rPr>
          <w:rFonts w:ascii="Times New Roman" w:hAnsi="Times New Roman" w:cs="Times New Roman"/>
          <w:sz w:val="24"/>
          <w:szCs w:val="24"/>
          <w:lang w:val="sv-SE"/>
        </w:rPr>
        <w:t xml:space="preserve">. minat belanja ulang merupakan keputusan konsumen untuk melakukan pembelian kembali suatu produk atau jasa berdasarkan atas pengalaman dengan mengeluarkan biaya untuk memperoleh barang atau jasa, serta cenderung dilakukan secara berkala. Dengan </w:t>
      </w:r>
      <w:r>
        <w:rPr>
          <w:rFonts w:ascii="Times New Roman" w:hAnsi="Times New Roman" w:cs="Times New Roman"/>
          <w:sz w:val="24"/>
          <w:szCs w:val="24"/>
          <w:lang w:val="sv-SE"/>
        </w:rPr>
        <w:lastRenderedPageBreak/>
        <w:t>pengalaman yang diperoleh oleh konsumen dari suatu produk atau jasa, akan menimbulkan kesan positif dan konsumen akan melakukan pembelian ulang.</w:t>
      </w:r>
      <w:r w:rsidR="005C124A">
        <w:rPr>
          <w:rStyle w:val="FootnoteReference"/>
          <w:rFonts w:ascii="Times New Roman" w:hAnsi="Times New Roman" w:cs="Times New Roman"/>
          <w:sz w:val="24"/>
          <w:szCs w:val="24"/>
          <w:lang w:val="sv-SE"/>
        </w:rPr>
        <w:footnoteReference w:id="11"/>
      </w:r>
      <w:r w:rsidR="005C124A">
        <w:rPr>
          <w:rFonts w:ascii="Times New Roman" w:hAnsi="Times New Roman" w:cs="Times New Roman"/>
          <w:sz w:val="24"/>
          <w:szCs w:val="24"/>
          <w:lang w:val="sv-SE"/>
        </w:rPr>
        <w:t xml:space="preserve"> Maka kesimpulan dari definisi tersebut, minat belanja ulang adalah merupakan keinginan konsumen untuk melakukan pembelian kembali dalam suatu produk atau jasa dari penjual atau merek yang sama di masa yang akan datang. Dengan dimulainya melalui proses munculnya kebutuhan akan suatu produk yang kemudian dilanjutkan dengan proses informasi oleh kosnumen, kemudian konsumen akan mengevaluasi produk tersebut dan hasil evaluasi ini yang akhirnya konsumen benar-benar melakukan pembelian.</w:t>
      </w:r>
    </w:p>
    <w:p w14:paraId="4DF637A7" w14:textId="58AFD3FE" w:rsidR="009244F4" w:rsidRDefault="009244F4" w:rsidP="001A71DD">
      <w:pPr>
        <w:pStyle w:val="ListParagraph"/>
        <w:spacing w:line="360" w:lineRule="auto"/>
        <w:ind w:left="360"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Kemudahan dalam bertransaksi sangat penting bagi proses jual beli. Jika situs mudah untuk digunakan bertransaksi maka konsumen akan tertarik melangsungkan pembelian tersebut. Sebagaimana kemudahan penggunaan dalam bertransaksi merupakan variabel yang paling dominan dalam mempengaruhi minat beli, sehingga kemudahan dalam menggunakan situs jual beli </w:t>
      </w:r>
      <w:r>
        <w:rPr>
          <w:rFonts w:ascii="Times New Roman" w:hAnsi="Times New Roman" w:cs="Times New Roman"/>
          <w:i/>
          <w:iCs/>
          <w:sz w:val="24"/>
          <w:szCs w:val="24"/>
          <w:lang w:val="sv-SE"/>
        </w:rPr>
        <w:t>online</w:t>
      </w:r>
      <w:r>
        <w:rPr>
          <w:rFonts w:ascii="Times New Roman" w:hAnsi="Times New Roman" w:cs="Times New Roman"/>
          <w:sz w:val="24"/>
          <w:szCs w:val="24"/>
          <w:lang w:val="sv-SE"/>
        </w:rPr>
        <w:t xml:space="preserve"> sangat berpengaruh terhadap ketertarikan kosnumen untuk berrtransaksi.</w:t>
      </w:r>
      <w:r>
        <w:rPr>
          <w:rStyle w:val="FootnoteReference"/>
          <w:rFonts w:ascii="Times New Roman" w:hAnsi="Times New Roman" w:cs="Times New Roman"/>
          <w:sz w:val="24"/>
          <w:szCs w:val="24"/>
          <w:lang w:val="sv-SE"/>
        </w:rPr>
        <w:footnoteReference w:id="12"/>
      </w:r>
      <w:r>
        <w:rPr>
          <w:rFonts w:ascii="Times New Roman" w:hAnsi="Times New Roman" w:cs="Times New Roman"/>
          <w:sz w:val="24"/>
          <w:szCs w:val="24"/>
          <w:lang w:val="sv-SE"/>
        </w:rPr>
        <w:t xml:space="preserve"> Tidak hanya dengan kemudahan transaksi namun terdapat </w:t>
      </w:r>
      <w:r w:rsidR="00B054FF">
        <w:rPr>
          <w:rFonts w:ascii="Times New Roman" w:hAnsi="Times New Roman" w:cs="Times New Roman"/>
          <w:sz w:val="24"/>
          <w:szCs w:val="24"/>
          <w:lang w:val="sv-SE"/>
        </w:rPr>
        <w:t>variasi produk,</w:t>
      </w:r>
      <w:r>
        <w:rPr>
          <w:rFonts w:ascii="Times New Roman" w:hAnsi="Times New Roman" w:cs="Times New Roman"/>
          <w:sz w:val="24"/>
          <w:szCs w:val="24"/>
          <w:lang w:val="sv-SE"/>
        </w:rPr>
        <w:t xml:space="preserve"> dimana konsumen akan merasa lebih tertarik</w:t>
      </w:r>
      <w:r w:rsidR="00B054FF">
        <w:rPr>
          <w:rFonts w:ascii="Times New Roman" w:hAnsi="Times New Roman" w:cs="Times New Roman"/>
          <w:sz w:val="24"/>
          <w:szCs w:val="24"/>
          <w:lang w:val="sv-SE"/>
        </w:rPr>
        <w:t xml:space="preserve"> dan memiliki pilihan sesuai dengan kebuthan konsumen. </w:t>
      </w:r>
      <w:r>
        <w:rPr>
          <w:rFonts w:ascii="Times New Roman" w:hAnsi="Times New Roman" w:cs="Times New Roman"/>
          <w:sz w:val="24"/>
          <w:szCs w:val="24"/>
          <w:lang w:val="sv-SE"/>
        </w:rPr>
        <w:t>Produk yang beragam akan diminati banyak konsumen dengan menjual berbagai macam produk dan konsumen merasa tertarik untuk membeli barang-barang mereka butuhkan. Varian yang ditawarkan mulai dari segi warna yang banyak, size untuk kalangan anak-anak samapi dewasa, dan lainnya. Keragaman produk mempengaruhi minat beli ulang kosnumen karena dengan adanya produk yang beragam, produk yang variatif dan bermacam-macam membuat kosumen untuk minat melakukan pembelian sebagian pemenuhan kebutuhan.</w:t>
      </w:r>
      <w:r>
        <w:rPr>
          <w:rStyle w:val="FootnoteReference"/>
          <w:rFonts w:ascii="Times New Roman" w:hAnsi="Times New Roman" w:cs="Times New Roman"/>
          <w:sz w:val="24"/>
          <w:szCs w:val="24"/>
          <w:lang w:val="sv-SE"/>
        </w:rPr>
        <w:footnoteReference w:id="13"/>
      </w:r>
    </w:p>
    <w:p w14:paraId="6AB804D7" w14:textId="51FCFBA3" w:rsidR="00B054FF" w:rsidRDefault="00B054FF" w:rsidP="001A71DD">
      <w:pPr>
        <w:pStyle w:val="ListParagraph"/>
        <w:spacing w:line="360" w:lineRule="auto"/>
        <w:ind w:left="360" w:firstLine="720"/>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 xml:space="preserve">Reputasi yang baik berarti bahwa orang cenderung percaya pada kehendak baik </w:t>
      </w:r>
      <w:r>
        <w:rPr>
          <w:rFonts w:ascii="Times New Roman" w:hAnsi="Times New Roman" w:cs="Times New Roman"/>
          <w:i/>
          <w:iCs/>
          <w:sz w:val="24"/>
          <w:szCs w:val="24"/>
          <w:lang w:val="sv-SE"/>
        </w:rPr>
        <w:t>e-commerce</w:t>
      </w:r>
      <w:r>
        <w:rPr>
          <w:rFonts w:ascii="Times New Roman" w:hAnsi="Times New Roman" w:cs="Times New Roman"/>
          <w:sz w:val="24"/>
          <w:szCs w:val="24"/>
          <w:lang w:val="sv-SE"/>
        </w:rPr>
        <w:t>. Sehingga perusahaan memiliki reputasi yang baik, iklan-iklannya cenderung dipercaya oleh audiens, masyarakat cenderung lebih mudah menerima merek perusahaan, demikian pula logo perusahaan juga lebih mudah dikenali dan pada gilirannya konsumen menjadi lebih loyal.</w:t>
      </w:r>
      <w:r>
        <w:rPr>
          <w:rStyle w:val="FootnoteReference"/>
          <w:rFonts w:ascii="Times New Roman" w:hAnsi="Times New Roman" w:cs="Times New Roman"/>
          <w:sz w:val="24"/>
          <w:szCs w:val="24"/>
          <w:lang w:val="sv-SE"/>
        </w:rPr>
        <w:footnoteReference w:id="14"/>
      </w:r>
      <w:r>
        <w:rPr>
          <w:rFonts w:ascii="Times New Roman" w:hAnsi="Times New Roman" w:cs="Times New Roman"/>
          <w:sz w:val="24"/>
          <w:szCs w:val="24"/>
          <w:lang w:val="sv-SE"/>
        </w:rPr>
        <w:t xml:space="preserve"> Dengan adanya reputasi yang baik maka dapat meningkatkan kepercayaan dan kredibilitas konsumen, serta berkontibusi pada keberhasilan jangka panjang perusahaan. Selain reputasi yang baik, konsumen juga harus merasa aman dalam bertransaksi. Maraknya kasus penipuan yang terjadi dalam transaksi </w:t>
      </w:r>
      <w:r w:rsidRPr="00313E0D">
        <w:rPr>
          <w:rFonts w:ascii="Times New Roman" w:hAnsi="Times New Roman" w:cs="Times New Roman"/>
          <w:i/>
          <w:iCs/>
          <w:sz w:val="24"/>
          <w:szCs w:val="24"/>
          <w:lang w:val="sv-SE"/>
        </w:rPr>
        <w:t>online</w:t>
      </w:r>
      <w:r>
        <w:rPr>
          <w:rFonts w:ascii="Times New Roman" w:hAnsi="Times New Roman" w:cs="Times New Roman"/>
          <w:sz w:val="24"/>
          <w:szCs w:val="24"/>
          <w:lang w:val="sv-SE"/>
        </w:rPr>
        <w:t xml:space="preserve"> tentu mengkhawatirkan bagi penjual maupun pembeli, dengan banyaknya kasus tersebut tentu membuat pembeli dan penjual lebih selektif ketika melakukan transaksi melalui media </w:t>
      </w:r>
      <w:r w:rsidRPr="00E16872">
        <w:rPr>
          <w:rFonts w:ascii="Times New Roman" w:hAnsi="Times New Roman" w:cs="Times New Roman"/>
          <w:i/>
          <w:iCs/>
          <w:sz w:val="24"/>
          <w:szCs w:val="24"/>
          <w:lang w:val="sv-SE"/>
        </w:rPr>
        <w:t>online</w:t>
      </w:r>
      <w:r>
        <w:rPr>
          <w:rFonts w:ascii="Times New Roman" w:hAnsi="Times New Roman" w:cs="Times New Roman"/>
          <w:sz w:val="24"/>
          <w:szCs w:val="24"/>
          <w:lang w:val="sv-SE"/>
        </w:rPr>
        <w:t xml:space="preserve">. Masalah pada keamanan tentu dapat menjadikan tuntutan bagi pelaku bisnis untuk membuat layanan </w:t>
      </w:r>
      <w:r>
        <w:rPr>
          <w:rFonts w:ascii="Times New Roman" w:hAnsi="Times New Roman" w:cs="Times New Roman"/>
          <w:i/>
          <w:iCs/>
          <w:sz w:val="24"/>
          <w:szCs w:val="24"/>
          <w:lang w:val="sv-SE"/>
        </w:rPr>
        <w:t xml:space="preserve">e-commerce </w:t>
      </w:r>
      <w:r>
        <w:rPr>
          <w:rFonts w:ascii="Times New Roman" w:hAnsi="Times New Roman" w:cs="Times New Roman"/>
          <w:sz w:val="24"/>
          <w:szCs w:val="24"/>
          <w:lang w:val="sv-SE"/>
        </w:rPr>
        <w:t xml:space="preserve">yang dapat menjamin keamanan dan kepercayaan pada konsumen sehingga konsumen tidak ragu dalam menggunakan layanan berbasis </w:t>
      </w:r>
      <w:r>
        <w:rPr>
          <w:rFonts w:ascii="Times New Roman" w:hAnsi="Times New Roman" w:cs="Times New Roman"/>
          <w:i/>
          <w:iCs/>
          <w:sz w:val="24"/>
          <w:szCs w:val="24"/>
          <w:lang w:val="sv-SE"/>
        </w:rPr>
        <w:t>e-commerce</w:t>
      </w:r>
      <w:r>
        <w:rPr>
          <w:rFonts w:ascii="Times New Roman" w:hAnsi="Times New Roman" w:cs="Times New Roman"/>
          <w:sz w:val="24"/>
          <w:szCs w:val="24"/>
          <w:lang w:val="sv-SE"/>
        </w:rPr>
        <w:t xml:space="preserve">  dan diharapkan dapat berpengaruh pada minat belanja pada konsumen sehingga konsumen akan melakukan transaksi pembelian ulang.</w:t>
      </w:r>
      <w:r>
        <w:rPr>
          <w:rStyle w:val="FootnoteReference"/>
          <w:rFonts w:ascii="Times New Roman" w:hAnsi="Times New Roman" w:cs="Times New Roman"/>
          <w:sz w:val="24"/>
          <w:szCs w:val="24"/>
          <w:lang w:val="sv-SE"/>
        </w:rPr>
        <w:footnoteReference w:id="15"/>
      </w:r>
    </w:p>
    <w:p w14:paraId="0048EA5A" w14:textId="00943836" w:rsidR="00A04E10" w:rsidRPr="00834E59" w:rsidRDefault="009A57DD" w:rsidP="001A71DD">
      <w:pPr>
        <w:pStyle w:val="ListParagraph"/>
        <w:spacing w:line="360" w:lineRule="auto"/>
        <w:ind w:left="360" w:firstLine="720"/>
        <w:jc w:val="both"/>
        <w:rPr>
          <w:rFonts w:ascii="Times New Roman" w:hAnsi="Times New Roman" w:cs="Times New Roman"/>
          <w:sz w:val="24"/>
          <w:szCs w:val="24"/>
          <w:lang w:val="sv-SE"/>
        </w:rPr>
      </w:pPr>
      <w:r>
        <w:rPr>
          <w:rFonts w:ascii="Times New Roman" w:hAnsi="Times New Roman" w:cs="Times New Roman"/>
          <w:sz w:val="24"/>
          <w:szCs w:val="24"/>
          <w:lang w:val="sv-SE"/>
        </w:rPr>
        <w:t>Salah satu faktor yang mempengaruhi minat belanja ulang pada Hijup.com adalah kemudahan tran</w:t>
      </w:r>
      <w:r w:rsidR="00BA11C0">
        <w:rPr>
          <w:rFonts w:ascii="Times New Roman" w:hAnsi="Times New Roman" w:cs="Times New Roman"/>
          <w:sz w:val="24"/>
          <w:szCs w:val="24"/>
          <w:lang w:val="sv-SE"/>
        </w:rPr>
        <w:t>sak</w:t>
      </w:r>
      <w:r>
        <w:rPr>
          <w:rFonts w:ascii="Times New Roman" w:hAnsi="Times New Roman" w:cs="Times New Roman"/>
          <w:sz w:val="24"/>
          <w:szCs w:val="24"/>
          <w:lang w:val="sv-SE"/>
        </w:rPr>
        <w:t xml:space="preserve">si. Dengan adanya kemudahan konsumen dapat dengan mudah melakukan transaksi di </w:t>
      </w:r>
      <w:r w:rsidRPr="00313E0D">
        <w:rPr>
          <w:rFonts w:ascii="Times New Roman" w:hAnsi="Times New Roman" w:cs="Times New Roman"/>
          <w:i/>
          <w:iCs/>
          <w:sz w:val="24"/>
          <w:szCs w:val="24"/>
          <w:lang w:val="sv-SE"/>
        </w:rPr>
        <w:t>platform</w:t>
      </w:r>
      <w:r>
        <w:rPr>
          <w:rFonts w:ascii="Times New Roman" w:hAnsi="Times New Roman" w:cs="Times New Roman"/>
          <w:sz w:val="24"/>
          <w:szCs w:val="24"/>
          <w:lang w:val="sv-SE"/>
        </w:rPr>
        <w:t xml:space="preserve"> tersebut. Teknologi informasi yang mudah dipahami</w:t>
      </w:r>
      <w:r w:rsidR="007C7CFE">
        <w:rPr>
          <w:rFonts w:ascii="Times New Roman" w:hAnsi="Times New Roman" w:cs="Times New Roman"/>
          <w:sz w:val="24"/>
          <w:szCs w:val="24"/>
          <w:lang w:val="sv-SE"/>
        </w:rPr>
        <w:t>, dipelajari, dan dikontrol membuat konsumen akan rasa aman dan kepercayaan sehingga dapat membuat konsumen melakukan pembelian ulang pada Hijup.com.</w:t>
      </w:r>
      <w:r w:rsidR="007C7CFE">
        <w:rPr>
          <w:rStyle w:val="FootnoteReference"/>
          <w:rFonts w:ascii="Times New Roman" w:hAnsi="Times New Roman" w:cs="Times New Roman"/>
          <w:sz w:val="24"/>
          <w:szCs w:val="24"/>
          <w:lang w:val="sv-SE"/>
        </w:rPr>
        <w:footnoteReference w:id="16"/>
      </w:r>
      <w:r w:rsidR="007C7CFE">
        <w:rPr>
          <w:rFonts w:ascii="Times New Roman" w:hAnsi="Times New Roman" w:cs="Times New Roman"/>
          <w:sz w:val="24"/>
          <w:szCs w:val="24"/>
          <w:lang w:val="sv-SE"/>
        </w:rPr>
        <w:t xml:space="preserve"> Kemudahan transakasi merupakan situasi ketika </w:t>
      </w:r>
      <w:r w:rsidR="002956DC">
        <w:rPr>
          <w:rFonts w:ascii="Times New Roman" w:hAnsi="Times New Roman" w:cs="Times New Roman"/>
          <w:sz w:val="24"/>
          <w:szCs w:val="24"/>
          <w:lang w:val="sv-SE"/>
        </w:rPr>
        <w:t xml:space="preserve">konsumen tidak memerlukan banyak tenaga untuk menerima informasi tentang produk yang mereka inginkan serta </w:t>
      </w:r>
      <w:r w:rsidR="002956DC">
        <w:rPr>
          <w:rFonts w:ascii="Times New Roman" w:hAnsi="Times New Roman" w:cs="Times New Roman"/>
          <w:sz w:val="24"/>
          <w:szCs w:val="24"/>
          <w:lang w:val="sv-SE"/>
        </w:rPr>
        <w:lastRenderedPageBreak/>
        <w:t xml:space="preserve">mudah untuk berbelanja dan berinteraksi dengan toko </w:t>
      </w:r>
      <w:r w:rsidR="002956DC" w:rsidRPr="00E16872">
        <w:rPr>
          <w:rFonts w:ascii="Times New Roman" w:hAnsi="Times New Roman" w:cs="Times New Roman"/>
          <w:i/>
          <w:iCs/>
          <w:sz w:val="24"/>
          <w:szCs w:val="24"/>
          <w:lang w:val="sv-SE"/>
        </w:rPr>
        <w:t>online</w:t>
      </w:r>
      <w:r w:rsidR="002956DC">
        <w:rPr>
          <w:rFonts w:ascii="Times New Roman" w:hAnsi="Times New Roman" w:cs="Times New Roman"/>
          <w:sz w:val="24"/>
          <w:szCs w:val="24"/>
          <w:lang w:val="sv-SE"/>
        </w:rPr>
        <w:t>.</w:t>
      </w:r>
      <w:r w:rsidR="002956DC">
        <w:rPr>
          <w:rStyle w:val="FootnoteReference"/>
          <w:rFonts w:ascii="Times New Roman" w:hAnsi="Times New Roman" w:cs="Times New Roman"/>
          <w:sz w:val="24"/>
          <w:szCs w:val="24"/>
          <w:lang w:val="sv-SE"/>
        </w:rPr>
        <w:footnoteReference w:id="17"/>
      </w:r>
      <w:r w:rsidR="002956DC">
        <w:rPr>
          <w:rFonts w:ascii="Times New Roman" w:hAnsi="Times New Roman" w:cs="Times New Roman"/>
          <w:sz w:val="24"/>
          <w:szCs w:val="24"/>
          <w:lang w:val="sv-SE"/>
        </w:rPr>
        <w:t xml:space="preserve"> Kemudahan tranasaksi merupakan hal terpenting yang harus diperhatikan oleh para penyedia atau penjual </w:t>
      </w:r>
      <w:r w:rsidR="002956DC" w:rsidRPr="00313E0D">
        <w:rPr>
          <w:rFonts w:ascii="Times New Roman" w:hAnsi="Times New Roman" w:cs="Times New Roman"/>
          <w:i/>
          <w:iCs/>
          <w:sz w:val="24"/>
          <w:szCs w:val="24"/>
          <w:lang w:val="sv-SE"/>
        </w:rPr>
        <w:t>online</w:t>
      </w:r>
      <w:r w:rsidR="002956DC">
        <w:rPr>
          <w:rFonts w:ascii="Times New Roman" w:hAnsi="Times New Roman" w:cs="Times New Roman"/>
          <w:sz w:val="24"/>
          <w:szCs w:val="24"/>
          <w:lang w:val="sv-SE"/>
        </w:rPr>
        <w:t>. Namun tentu ada standart kemudahan yang levelnya sama di semua pengguna dan nantinya diharapkan faktor kemudahan ini akan berdampak pada perilaku yaitu semakin tinggi persepsi seseorang tentang kemudahan maka semakin tinggi pula tingkat pemanfaatan teknologi informasi.</w:t>
      </w:r>
      <w:r w:rsidR="002956DC">
        <w:rPr>
          <w:rStyle w:val="FootnoteReference"/>
          <w:rFonts w:ascii="Times New Roman" w:hAnsi="Times New Roman" w:cs="Times New Roman"/>
          <w:sz w:val="24"/>
          <w:szCs w:val="24"/>
          <w:lang w:val="sv-SE"/>
        </w:rPr>
        <w:footnoteReference w:id="18"/>
      </w:r>
      <w:r w:rsidR="00FE503A">
        <w:rPr>
          <w:rFonts w:ascii="Times New Roman" w:hAnsi="Times New Roman" w:cs="Times New Roman"/>
          <w:sz w:val="24"/>
          <w:szCs w:val="24"/>
          <w:lang w:val="sv-SE"/>
        </w:rPr>
        <w:t xml:space="preserve"> </w:t>
      </w:r>
      <w:r w:rsidR="00222A9D">
        <w:rPr>
          <w:rFonts w:ascii="Times New Roman" w:hAnsi="Times New Roman" w:cs="Times New Roman"/>
          <w:sz w:val="24"/>
          <w:szCs w:val="24"/>
          <w:lang w:val="sv-SE"/>
        </w:rPr>
        <w:t xml:space="preserve"> </w:t>
      </w:r>
      <w:r w:rsidR="004F6497">
        <w:rPr>
          <w:rFonts w:ascii="Times New Roman" w:hAnsi="Times New Roman" w:cs="Times New Roman"/>
          <w:sz w:val="24"/>
          <w:szCs w:val="24"/>
          <w:lang w:val="sv-SE"/>
        </w:rPr>
        <w:t>Faktor ini sangat berpengaruh pada minat belanja ulang, dimana hal tersebut berkontribusi langsung terhadap kepuasan konsumen. Semakin tinggi kepuasan, semakin besar kemungkinan konsumen untuk melakukan pembelian ulang, serta dapat meningkatkan kepercayaan konsumen terhadap platform. Dengan demikian, meningkatkan kemudahan transaksi di Hijup.com tidak hanya akan memperbaiki pengalaman belanja pengguna namun juga akan mendorong minat belanja ulang secara signifikan</w:t>
      </w:r>
      <w:r w:rsidR="0048167A">
        <w:rPr>
          <w:rFonts w:ascii="Times New Roman" w:hAnsi="Times New Roman" w:cs="Times New Roman"/>
          <w:sz w:val="24"/>
          <w:szCs w:val="24"/>
          <w:lang w:val="sv-SE"/>
        </w:rPr>
        <w:t>.</w:t>
      </w:r>
      <w:r w:rsidR="0048167A">
        <w:rPr>
          <w:rStyle w:val="FootnoteReference"/>
          <w:rFonts w:ascii="Times New Roman" w:hAnsi="Times New Roman" w:cs="Times New Roman"/>
          <w:sz w:val="24"/>
          <w:szCs w:val="24"/>
          <w:lang w:val="sv-SE"/>
        </w:rPr>
        <w:footnoteReference w:id="19"/>
      </w:r>
      <w:r w:rsidR="00775D5A">
        <w:rPr>
          <w:rFonts w:ascii="Times New Roman" w:hAnsi="Times New Roman" w:cs="Times New Roman"/>
          <w:sz w:val="24"/>
          <w:szCs w:val="24"/>
          <w:lang w:val="sv-SE"/>
        </w:rPr>
        <w:t xml:space="preserve"> </w:t>
      </w:r>
      <w:r w:rsidR="00615B32">
        <w:rPr>
          <w:rFonts w:ascii="Times New Roman" w:hAnsi="Times New Roman" w:cs="Times New Roman"/>
          <w:sz w:val="24"/>
          <w:szCs w:val="24"/>
          <w:lang w:val="sv-SE"/>
        </w:rPr>
        <w:t>Berdasarkan hasil wawancara dari</w:t>
      </w:r>
      <w:r w:rsidR="003D3927">
        <w:rPr>
          <w:rFonts w:ascii="Times New Roman" w:hAnsi="Times New Roman" w:cs="Times New Roman"/>
          <w:sz w:val="24"/>
          <w:szCs w:val="24"/>
          <w:lang w:val="sv-SE"/>
        </w:rPr>
        <w:t xml:space="preserve"> aku instagram @nuranggrainidwi</w:t>
      </w:r>
      <w:r w:rsidR="00615B32">
        <w:rPr>
          <w:rFonts w:ascii="Times New Roman" w:hAnsi="Times New Roman" w:cs="Times New Roman"/>
          <w:sz w:val="24"/>
          <w:szCs w:val="24"/>
          <w:lang w:val="sv-SE"/>
        </w:rPr>
        <w:t xml:space="preserve"> salah satu konsumen Hijup.com</w:t>
      </w:r>
      <w:r w:rsidR="00983C82">
        <w:rPr>
          <w:rFonts w:ascii="Times New Roman" w:hAnsi="Times New Roman" w:cs="Times New Roman"/>
          <w:sz w:val="24"/>
          <w:szCs w:val="24"/>
          <w:lang w:val="sv-SE"/>
        </w:rPr>
        <w:t xml:space="preserve"> </w:t>
      </w:r>
      <w:r w:rsidR="00615B32">
        <w:rPr>
          <w:rFonts w:ascii="Times New Roman" w:hAnsi="Times New Roman" w:cs="Times New Roman"/>
          <w:sz w:val="24"/>
          <w:szCs w:val="24"/>
          <w:lang w:val="sv-SE"/>
        </w:rPr>
        <w:t xml:space="preserve"> </w:t>
      </w:r>
      <w:r w:rsidR="00983C82">
        <w:rPr>
          <w:rFonts w:ascii="Times New Roman" w:hAnsi="Times New Roman" w:cs="Times New Roman"/>
          <w:sz w:val="24"/>
          <w:szCs w:val="24"/>
          <w:lang w:val="sv-SE"/>
        </w:rPr>
        <w:t>mengatakan bahwa kemudahan transaksi mempengaruhi minat belanja ulang karena adanya kemudahan dalam bertransaksi sehingga dapat meningkatkan kepuasan pelanggan.</w:t>
      </w:r>
      <w:r w:rsidR="00834E59">
        <w:rPr>
          <w:rFonts w:ascii="Times New Roman" w:hAnsi="Times New Roman" w:cs="Times New Roman"/>
          <w:sz w:val="24"/>
          <w:szCs w:val="24"/>
          <w:lang w:val="sv-SE"/>
        </w:rPr>
        <w:t xml:space="preserve"> Namun, adanya gangguan pada sistem pembayaran </w:t>
      </w:r>
      <w:r w:rsidR="00834E59">
        <w:rPr>
          <w:rFonts w:ascii="Times New Roman" w:hAnsi="Times New Roman" w:cs="Times New Roman"/>
          <w:i/>
          <w:iCs/>
          <w:sz w:val="24"/>
          <w:szCs w:val="24"/>
          <w:lang w:val="sv-SE"/>
        </w:rPr>
        <w:t>online</w:t>
      </w:r>
      <w:r w:rsidR="00834E59">
        <w:rPr>
          <w:rFonts w:ascii="Times New Roman" w:hAnsi="Times New Roman" w:cs="Times New Roman"/>
          <w:sz w:val="24"/>
          <w:szCs w:val="24"/>
          <w:lang w:val="sv-SE"/>
        </w:rPr>
        <w:t xml:space="preserve">, lambatnya proses verifikasi atau aplikasi yang sering </w:t>
      </w:r>
      <w:r w:rsidR="00834E59">
        <w:rPr>
          <w:rFonts w:ascii="Times New Roman" w:hAnsi="Times New Roman" w:cs="Times New Roman"/>
          <w:i/>
          <w:iCs/>
          <w:sz w:val="24"/>
          <w:szCs w:val="24"/>
          <w:lang w:val="sv-SE"/>
        </w:rPr>
        <w:t>crash</w:t>
      </w:r>
      <w:r w:rsidR="00834E59">
        <w:rPr>
          <w:rFonts w:ascii="Times New Roman" w:hAnsi="Times New Roman" w:cs="Times New Roman"/>
          <w:sz w:val="24"/>
          <w:szCs w:val="24"/>
          <w:lang w:val="sv-SE"/>
        </w:rPr>
        <w:t>.</w:t>
      </w:r>
    </w:p>
    <w:p w14:paraId="0CEA2589" w14:textId="5842A967" w:rsidR="004C1416" w:rsidRPr="001F3F6D" w:rsidRDefault="00983C82" w:rsidP="001A71DD">
      <w:pPr>
        <w:pStyle w:val="ListParagraph"/>
        <w:spacing w:line="360" w:lineRule="auto"/>
        <w:ind w:left="360"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Selain </w:t>
      </w:r>
      <w:r w:rsidR="004D597A">
        <w:rPr>
          <w:rFonts w:ascii="Times New Roman" w:hAnsi="Times New Roman" w:cs="Times New Roman"/>
          <w:sz w:val="24"/>
          <w:szCs w:val="24"/>
          <w:lang w:val="sv-SE"/>
        </w:rPr>
        <w:t xml:space="preserve">kemudahan tranasaksi faktor-faktor yang mempengaruhi minat belanja ulang adalah keragaman produk. Keragaman produk adalah </w:t>
      </w:r>
      <w:r w:rsidR="00386CAC">
        <w:rPr>
          <w:rFonts w:ascii="Times New Roman" w:hAnsi="Times New Roman" w:cs="Times New Roman"/>
          <w:sz w:val="24"/>
          <w:szCs w:val="24"/>
          <w:lang w:val="sv-SE"/>
        </w:rPr>
        <w:t>tersedianya macam-macam produk mulai dari banyaknya jumlah kesesuaian oleh selera, serta ketersediaan produk yang ditawarkan untuk digunakan oleh konsumen.</w:t>
      </w:r>
      <w:r w:rsidR="00386CAC">
        <w:rPr>
          <w:rStyle w:val="FootnoteReference"/>
          <w:rFonts w:ascii="Times New Roman" w:hAnsi="Times New Roman" w:cs="Times New Roman"/>
          <w:sz w:val="24"/>
          <w:szCs w:val="24"/>
          <w:lang w:val="sv-SE"/>
        </w:rPr>
        <w:footnoteReference w:id="20"/>
      </w:r>
      <w:r w:rsidR="00386CAC">
        <w:rPr>
          <w:rFonts w:ascii="Times New Roman" w:hAnsi="Times New Roman" w:cs="Times New Roman"/>
          <w:sz w:val="24"/>
          <w:szCs w:val="24"/>
          <w:lang w:val="sv-SE"/>
        </w:rPr>
        <w:t xml:space="preserve"> </w:t>
      </w:r>
      <w:r w:rsidR="008F7D9D">
        <w:rPr>
          <w:rFonts w:ascii="Times New Roman" w:hAnsi="Times New Roman" w:cs="Times New Roman"/>
          <w:sz w:val="24"/>
          <w:szCs w:val="24"/>
          <w:lang w:val="sv-SE"/>
        </w:rPr>
        <w:t xml:space="preserve">Keragaman produk juga diartikan sebagai suatu usaha </w:t>
      </w:r>
      <w:r w:rsidR="008F7D9D">
        <w:rPr>
          <w:rFonts w:ascii="Times New Roman" w:hAnsi="Times New Roman" w:cs="Times New Roman"/>
          <w:sz w:val="24"/>
          <w:szCs w:val="24"/>
          <w:lang w:val="sv-SE"/>
        </w:rPr>
        <w:lastRenderedPageBreak/>
        <w:t>penganekaragaman sifat dan fisik, barang atau jasa yang dihasilkan oleh perusahaan untuk digunakan konsumen di dalam memuaskan kebutuhannya.</w:t>
      </w:r>
      <w:r w:rsidR="008F7D9D">
        <w:rPr>
          <w:rStyle w:val="FootnoteReference"/>
          <w:rFonts w:ascii="Times New Roman" w:hAnsi="Times New Roman" w:cs="Times New Roman"/>
          <w:sz w:val="24"/>
          <w:szCs w:val="24"/>
          <w:lang w:val="sv-SE"/>
        </w:rPr>
        <w:footnoteReference w:id="21"/>
      </w:r>
      <w:r w:rsidR="008F7D9D">
        <w:rPr>
          <w:rFonts w:ascii="Times New Roman" w:hAnsi="Times New Roman" w:cs="Times New Roman"/>
          <w:sz w:val="24"/>
          <w:szCs w:val="24"/>
          <w:lang w:val="sv-SE"/>
        </w:rPr>
        <w:t xml:space="preserve"> </w:t>
      </w:r>
      <w:r w:rsidR="00312FE5">
        <w:rPr>
          <w:rFonts w:ascii="Times New Roman" w:hAnsi="Times New Roman" w:cs="Times New Roman"/>
          <w:sz w:val="24"/>
          <w:szCs w:val="24"/>
          <w:lang w:val="sv-SE"/>
        </w:rPr>
        <w:t>Produk yang beragam akan diminati banyak konsumen dengan menjual berbagai macam produk dan konsumen merasa tertarik untuk membeli barang-barang mereka butuhkan. Varian yang ditawarkan mulai dari segi warna yang banyak, size untuk kalangan anak-anak samapi dewasa, dan lainnya. Keragaman produk mempengaruhi minat beli ulang kosnumen karena dengan adanya produk yang beragam, produk yang variatif dan bermacam-macam membuat kosumen untuk minat melakukan pembelian sebagian pemenuhan kebutuhan.</w:t>
      </w:r>
      <w:r w:rsidR="00312FE5">
        <w:rPr>
          <w:rStyle w:val="FootnoteReference"/>
          <w:rFonts w:ascii="Times New Roman" w:hAnsi="Times New Roman" w:cs="Times New Roman"/>
          <w:sz w:val="24"/>
          <w:szCs w:val="24"/>
          <w:lang w:val="sv-SE"/>
        </w:rPr>
        <w:footnoteReference w:id="22"/>
      </w:r>
      <w:r w:rsidR="00312FE5">
        <w:rPr>
          <w:rFonts w:ascii="Times New Roman" w:hAnsi="Times New Roman" w:cs="Times New Roman"/>
          <w:sz w:val="24"/>
          <w:szCs w:val="24"/>
          <w:lang w:val="sv-SE"/>
        </w:rPr>
        <w:t xml:space="preserve"> </w:t>
      </w:r>
      <w:r w:rsidR="0076142B">
        <w:rPr>
          <w:rFonts w:ascii="Times New Roman" w:hAnsi="Times New Roman" w:cs="Times New Roman"/>
          <w:sz w:val="24"/>
          <w:szCs w:val="24"/>
          <w:lang w:val="sv-SE"/>
        </w:rPr>
        <w:t xml:space="preserve">Berdasarkan tanggapan dari </w:t>
      </w:r>
      <w:r w:rsidR="003D3927">
        <w:rPr>
          <w:rFonts w:ascii="Times New Roman" w:hAnsi="Times New Roman" w:cs="Times New Roman"/>
          <w:sz w:val="24"/>
          <w:szCs w:val="24"/>
          <w:lang w:val="sv-SE"/>
        </w:rPr>
        <w:t>akun instagram @</w:t>
      </w:r>
      <w:r w:rsidR="001A6469">
        <w:rPr>
          <w:rFonts w:ascii="Times New Roman" w:hAnsi="Times New Roman" w:cs="Times New Roman"/>
          <w:sz w:val="24"/>
          <w:szCs w:val="24"/>
          <w:lang w:val="sv-SE"/>
        </w:rPr>
        <w:t>rini_nurcahya</w:t>
      </w:r>
      <w:r w:rsidR="00B72081">
        <w:rPr>
          <w:rFonts w:ascii="Times New Roman" w:hAnsi="Times New Roman" w:cs="Times New Roman"/>
          <w:sz w:val="24"/>
          <w:szCs w:val="24"/>
          <w:lang w:val="sv-SE"/>
        </w:rPr>
        <w:t xml:space="preserve"> bahwa keragaman produk memiliki pengaruh terhadap minat belanja ulang karena adanya banyak pilihan yang beragam</w:t>
      </w:r>
      <w:r w:rsidR="004C1416">
        <w:rPr>
          <w:rFonts w:ascii="Times New Roman" w:hAnsi="Times New Roman" w:cs="Times New Roman"/>
          <w:sz w:val="24"/>
          <w:szCs w:val="24"/>
          <w:lang w:val="sv-SE"/>
        </w:rPr>
        <w:t xml:space="preserve"> pada Hijup.com.</w:t>
      </w:r>
      <w:r w:rsidR="001A6469">
        <w:rPr>
          <w:rFonts w:ascii="Times New Roman" w:hAnsi="Times New Roman" w:cs="Times New Roman"/>
          <w:sz w:val="24"/>
          <w:szCs w:val="24"/>
          <w:lang w:val="sv-SE"/>
        </w:rPr>
        <w:t xml:space="preserve"> </w:t>
      </w:r>
      <w:r w:rsidR="001F3F6D">
        <w:rPr>
          <w:rFonts w:ascii="Times New Roman" w:hAnsi="Times New Roman" w:cs="Times New Roman"/>
          <w:sz w:val="24"/>
          <w:szCs w:val="24"/>
          <w:lang w:val="sv-SE"/>
        </w:rPr>
        <w:t>Namun, adanya ketidakseimbangan antara stok yang tersedia dan permintaan pasar.</w:t>
      </w:r>
    </w:p>
    <w:p w14:paraId="33FEE01D" w14:textId="587E1E50" w:rsidR="00EC6EF1" w:rsidRPr="00BD0175" w:rsidRDefault="007A640E" w:rsidP="001A71DD">
      <w:pPr>
        <w:pStyle w:val="ListParagraph"/>
        <w:spacing w:line="360" w:lineRule="auto"/>
        <w:ind w:left="360" w:firstLine="720"/>
        <w:jc w:val="both"/>
        <w:rPr>
          <w:rFonts w:ascii="Times New Roman" w:hAnsi="Times New Roman" w:cs="Times New Roman"/>
          <w:sz w:val="24"/>
          <w:szCs w:val="24"/>
          <w:lang w:val="sv-SE"/>
        </w:rPr>
      </w:pPr>
      <w:r>
        <w:rPr>
          <w:rFonts w:ascii="Times New Roman" w:hAnsi="Times New Roman" w:cs="Times New Roman"/>
          <w:sz w:val="24"/>
          <w:szCs w:val="24"/>
          <w:lang w:val="sv-SE"/>
        </w:rPr>
        <w:t>Faktor-faktor yang mempengaruhi lainnya terhadap minat belanja ulang adalah reputasi dan keamanan.</w:t>
      </w:r>
      <w:r w:rsidR="00043248">
        <w:rPr>
          <w:rStyle w:val="FootnoteReference"/>
          <w:rFonts w:ascii="Times New Roman" w:hAnsi="Times New Roman" w:cs="Times New Roman"/>
          <w:sz w:val="24"/>
          <w:szCs w:val="24"/>
          <w:lang w:val="sv-SE"/>
        </w:rPr>
        <w:footnoteReference w:id="23"/>
      </w:r>
      <w:r>
        <w:rPr>
          <w:rFonts w:ascii="Times New Roman" w:hAnsi="Times New Roman" w:cs="Times New Roman"/>
          <w:sz w:val="24"/>
          <w:szCs w:val="24"/>
          <w:lang w:val="sv-SE"/>
        </w:rPr>
        <w:t xml:space="preserve"> </w:t>
      </w:r>
      <w:r w:rsidR="00207840">
        <w:rPr>
          <w:rFonts w:ascii="Times New Roman" w:hAnsi="Times New Roman" w:cs="Times New Roman"/>
          <w:sz w:val="24"/>
          <w:szCs w:val="24"/>
          <w:lang w:val="sv-SE"/>
        </w:rPr>
        <w:t>Reputasi merupakan persepsi dari seluruh asosiasi yang sudah tertanam dibenak konsumen dan pembentukan reputasi dipengaruhi oleh pengalaman dari konsumen.</w:t>
      </w:r>
      <w:r w:rsidR="00207840">
        <w:rPr>
          <w:rStyle w:val="FootnoteReference"/>
          <w:rFonts w:ascii="Times New Roman" w:hAnsi="Times New Roman" w:cs="Times New Roman"/>
          <w:sz w:val="24"/>
          <w:szCs w:val="24"/>
          <w:lang w:val="sv-SE"/>
        </w:rPr>
        <w:footnoteReference w:id="24"/>
      </w:r>
      <w:r w:rsidR="00207840">
        <w:rPr>
          <w:rFonts w:ascii="Times New Roman" w:hAnsi="Times New Roman" w:cs="Times New Roman"/>
          <w:sz w:val="24"/>
          <w:szCs w:val="24"/>
          <w:lang w:val="sv-SE"/>
        </w:rPr>
        <w:t xml:space="preserve"> </w:t>
      </w:r>
      <w:r w:rsidR="009E3C4F">
        <w:rPr>
          <w:rFonts w:ascii="Times New Roman" w:hAnsi="Times New Roman" w:cs="Times New Roman"/>
          <w:sz w:val="24"/>
          <w:szCs w:val="24"/>
          <w:lang w:val="sv-SE"/>
        </w:rPr>
        <w:t>Reputasi dapat membangun kepercayaan pada konsumen, maka dari itu kepercayaan sangat penting dalam mempengaruhi reputasi.</w:t>
      </w:r>
      <w:r w:rsidR="009E3C4F">
        <w:rPr>
          <w:rStyle w:val="FootnoteReference"/>
          <w:rFonts w:ascii="Times New Roman" w:hAnsi="Times New Roman" w:cs="Times New Roman"/>
          <w:sz w:val="24"/>
          <w:szCs w:val="24"/>
          <w:lang w:val="sv-SE"/>
        </w:rPr>
        <w:footnoteReference w:id="25"/>
      </w:r>
      <w:r w:rsidR="009E3C4F">
        <w:rPr>
          <w:rFonts w:ascii="Times New Roman" w:hAnsi="Times New Roman" w:cs="Times New Roman"/>
          <w:sz w:val="24"/>
          <w:szCs w:val="24"/>
          <w:lang w:val="sv-SE"/>
        </w:rPr>
        <w:t xml:space="preserve"> </w:t>
      </w:r>
      <w:r w:rsidR="00776F06">
        <w:rPr>
          <w:rFonts w:ascii="Times New Roman" w:hAnsi="Times New Roman" w:cs="Times New Roman"/>
          <w:sz w:val="24"/>
          <w:szCs w:val="24"/>
          <w:lang w:val="sv-SE"/>
        </w:rPr>
        <w:t xml:space="preserve">Sedangkan keamanan transaksi adalah kemmapuan </w:t>
      </w:r>
      <w:r w:rsidR="00776F06">
        <w:rPr>
          <w:rFonts w:ascii="Times New Roman" w:hAnsi="Times New Roman" w:cs="Times New Roman"/>
          <w:i/>
          <w:iCs/>
          <w:sz w:val="24"/>
          <w:szCs w:val="24"/>
          <w:lang w:val="sv-SE"/>
        </w:rPr>
        <w:t>e-commerce</w:t>
      </w:r>
      <w:r w:rsidR="00776F06">
        <w:rPr>
          <w:rFonts w:ascii="Times New Roman" w:hAnsi="Times New Roman" w:cs="Times New Roman"/>
          <w:sz w:val="24"/>
          <w:szCs w:val="24"/>
          <w:lang w:val="sv-SE"/>
        </w:rPr>
        <w:t xml:space="preserve"> dalam melakukan pengontrolan dan penjagaan keamanan atas transaksi data dalam proses jual beli secara </w:t>
      </w:r>
      <w:r w:rsidR="00776F06">
        <w:rPr>
          <w:rFonts w:ascii="Times New Roman" w:hAnsi="Times New Roman" w:cs="Times New Roman"/>
          <w:i/>
          <w:iCs/>
          <w:sz w:val="24"/>
          <w:szCs w:val="24"/>
          <w:lang w:val="sv-SE"/>
        </w:rPr>
        <w:t>online</w:t>
      </w:r>
      <w:r w:rsidR="00776F06">
        <w:rPr>
          <w:rFonts w:ascii="Times New Roman" w:hAnsi="Times New Roman" w:cs="Times New Roman"/>
          <w:sz w:val="24"/>
          <w:szCs w:val="24"/>
          <w:lang w:val="sv-SE"/>
        </w:rPr>
        <w:t xml:space="preserve">. Jaminan keamanan yang memiliki peran penting dalam pembentukan </w:t>
      </w:r>
      <w:r w:rsidR="00776F06">
        <w:rPr>
          <w:rFonts w:ascii="Times New Roman" w:hAnsi="Times New Roman" w:cs="Times New Roman"/>
          <w:sz w:val="24"/>
          <w:szCs w:val="24"/>
          <w:lang w:val="sv-SE"/>
        </w:rPr>
        <w:lastRenderedPageBreak/>
        <w:t>kepercayaan dengan mengurangi perhatian konsumen tentang penyalahgunaan data pribadi dan transaksi data yang mudah rusak.</w:t>
      </w:r>
      <w:r w:rsidR="00776F06">
        <w:rPr>
          <w:rStyle w:val="FootnoteReference"/>
          <w:rFonts w:ascii="Times New Roman" w:hAnsi="Times New Roman" w:cs="Times New Roman"/>
          <w:sz w:val="24"/>
          <w:szCs w:val="24"/>
          <w:lang w:val="sv-SE"/>
        </w:rPr>
        <w:footnoteReference w:id="26"/>
      </w:r>
      <w:r w:rsidR="0054149F">
        <w:rPr>
          <w:rFonts w:ascii="Times New Roman" w:hAnsi="Times New Roman" w:cs="Times New Roman"/>
          <w:sz w:val="24"/>
          <w:szCs w:val="24"/>
          <w:lang w:val="sv-SE"/>
        </w:rPr>
        <w:t xml:space="preserve"> </w:t>
      </w:r>
      <w:r w:rsidR="00267C84">
        <w:rPr>
          <w:rFonts w:ascii="Times New Roman" w:hAnsi="Times New Roman" w:cs="Times New Roman"/>
          <w:sz w:val="24"/>
          <w:szCs w:val="24"/>
          <w:lang w:val="sv-SE"/>
        </w:rPr>
        <w:t xml:space="preserve">Keamanan dan reputasi saling berkaitan </w:t>
      </w:r>
      <w:r w:rsidR="00087C87">
        <w:rPr>
          <w:rFonts w:ascii="Times New Roman" w:hAnsi="Times New Roman" w:cs="Times New Roman"/>
          <w:sz w:val="24"/>
          <w:szCs w:val="24"/>
          <w:lang w:val="sv-SE"/>
        </w:rPr>
        <w:t>karena adanya pelanggan yang merasa aman dan percaya pada reputasi situs lebih untuk kembali berbelanja. Pengalaman positif dalam hal keamanan dan reputasi dapat mendorong loyalitas pelanggan. Rekomendasi dari pelanggan yang puas dapat menarik pelanggan baru dan meningkatkan berbelanja kembali.</w:t>
      </w:r>
      <w:r w:rsidR="00FE037D">
        <w:rPr>
          <w:rStyle w:val="FootnoteReference"/>
          <w:rFonts w:ascii="Times New Roman" w:hAnsi="Times New Roman" w:cs="Times New Roman"/>
          <w:sz w:val="24"/>
          <w:szCs w:val="24"/>
          <w:lang w:val="sv-SE"/>
        </w:rPr>
        <w:footnoteReference w:id="27"/>
      </w:r>
      <w:r w:rsidR="001C5E84">
        <w:rPr>
          <w:rFonts w:ascii="Times New Roman" w:hAnsi="Times New Roman" w:cs="Times New Roman"/>
          <w:sz w:val="24"/>
          <w:szCs w:val="24"/>
          <w:lang w:val="sv-SE"/>
        </w:rPr>
        <w:t xml:space="preserve"> </w:t>
      </w:r>
      <w:r w:rsidR="00A43480">
        <w:rPr>
          <w:rFonts w:ascii="Times New Roman" w:hAnsi="Times New Roman" w:cs="Times New Roman"/>
          <w:sz w:val="24"/>
          <w:szCs w:val="24"/>
          <w:lang w:val="sv-SE"/>
        </w:rPr>
        <w:t>Berdasarkan hasil wawancara pada kons</w:t>
      </w:r>
      <w:r w:rsidR="001A6469">
        <w:rPr>
          <w:rFonts w:ascii="Times New Roman" w:hAnsi="Times New Roman" w:cs="Times New Roman"/>
          <w:sz w:val="24"/>
          <w:szCs w:val="24"/>
          <w:lang w:val="sv-SE"/>
        </w:rPr>
        <w:t>u</w:t>
      </w:r>
      <w:r w:rsidR="00A43480">
        <w:rPr>
          <w:rFonts w:ascii="Times New Roman" w:hAnsi="Times New Roman" w:cs="Times New Roman"/>
          <w:sz w:val="24"/>
          <w:szCs w:val="24"/>
          <w:lang w:val="sv-SE"/>
        </w:rPr>
        <w:t xml:space="preserve">men Hijup.com, </w:t>
      </w:r>
      <w:r w:rsidR="001A6469">
        <w:rPr>
          <w:rFonts w:ascii="Times New Roman" w:hAnsi="Times New Roman" w:cs="Times New Roman"/>
          <w:sz w:val="24"/>
          <w:szCs w:val="24"/>
          <w:lang w:val="sv-SE"/>
        </w:rPr>
        <w:t>@anies_kurniawati</w:t>
      </w:r>
      <w:r w:rsidR="00887B24">
        <w:rPr>
          <w:rFonts w:ascii="Times New Roman" w:hAnsi="Times New Roman" w:cs="Times New Roman"/>
          <w:sz w:val="24"/>
          <w:szCs w:val="24"/>
          <w:lang w:val="sv-SE"/>
        </w:rPr>
        <w:t xml:space="preserve"> </w:t>
      </w:r>
      <w:r w:rsidR="00D21B9F">
        <w:rPr>
          <w:rFonts w:ascii="Times New Roman" w:hAnsi="Times New Roman" w:cs="Times New Roman"/>
          <w:sz w:val="24"/>
          <w:szCs w:val="24"/>
          <w:lang w:val="sv-SE"/>
        </w:rPr>
        <w:t xml:space="preserve">mengatakan </w:t>
      </w:r>
      <w:r w:rsidR="00887B24">
        <w:rPr>
          <w:rFonts w:ascii="Times New Roman" w:hAnsi="Times New Roman" w:cs="Times New Roman"/>
          <w:sz w:val="24"/>
          <w:szCs w:val="24"/>
          <w:lang w:val="sv-SE"/>
        </w:rPr>
        <w:t xml:space="preserve">bahwa reputasi berpengaruh terhadap minat belanja ulang </w:t>
      </w:r>
      <w:r w:rsidR="00D21B9F">
        <w:rPr>
          <w:rFonts w:ascii="Times New Roman" w:hAnsi="Times New Roman" w:cs="Times New Roman"/>
          <w:sz w:val="24"/>
          <w:szCs w:val="24"/>
          <w:lang w:val="sv-SE"/>
        </w:rPr>
        <w:t>pa</w:t>
      </w:r>
      <w:r w:rsidR="00887B24">
        <w:rPr>
          <w:rFonts w:ascii="Times New Roman" w:hAnsi="Times New Roman" w:cs="Times New Roman"/>
          <w:sz w:val="24"/>
          <w:szCs w:val="24"/>
          <w:lang w:val="sv-SE"/>
        </w:rPr>
        <w:t xml:space="preserve">da Hijup.com, dimana ia memiliki kualitas </w:t>
      </w:r>
      <w:r w:rsidR="00D21B9F">
        <w:rPr>
          <w:rFonts w:ascii="Times New Roman" w:hAnsi="Times New Roman" w:cs="Times New Roman"/>
          <w:sz w:val="24"/>
          <w:szCs w:val="24"/>
          <w:lang w:val="sv-SE"/>
        </w:rPr>
        <w:t>produk yang sesuai dengan deskripsi dan ekspe</w:t>
      </w:r>
      <w:r w:rsidR="001A6469">
        <w:rPr>
          <w:rFonts w:ascii="Times New Roman" w:hAnsi="Times New Roman" w:cs="Times New Roman"/>
          <w:sz w:val="24"/>
          <w:szCs w:val="24"/>
          <w:lang w:val="sv-SE"/>
        </w:rPr>
        <w:t>k</w:t>
      </w:r>
      <w:r w:rsidR="00D21B9F">
        <w:rPr>
          <w:rFonts w:ascii="Times New Roman" w:hAnsi="Times New Roman" w:cs="Times New Roman"/>
          <w:sz w:val="24"/>
          <w:szCs w:val="24"/>
          <w:lang w:val="sv-SE"/>
        </w:rPr>
        <w:t>tasi konsumen sehingga dapat membangun reputasi yang baik bagi Hijup.com.</w:t>
      </w:r>
      <w:r w:rsidR="001A6469">
        <w:rPr>
          <w:rFonts w:ascii="Times New Roman" w:hAnsi="Times New Roman" w:cs="Times New Roman"/>
          <w:sz w:val="24"/>
          <w:szCs w:val="24"/>
          <w:lang w:val="sv-SE"/>
        </w:rPr>
        <w:t xml:space="preserve"> </w:t>
      </w:r>
      <w:r w:rsidR="00CC1CA9">
        <w:rPr>
          <w:rFonts w:ascii="Times New Roman" w:hAnsi="Times New Roman" w:cs="Times New Roman"/>
          <w:sz w:val="24"/>
          <w:szCs w:val="24"/>
          <w:lang w:val="sv-SE"/>
        </w:rPr>
        <w:t xml:space="preserve">Namun, dalam penangan layanan konsumen adanya respon lambat atau tidak solutif dari layanan pelanggan, terutama saat menangani keluhan atau masalah transaksi. </w:t>
      </w:r>
      <w:r w:rsidR="00D21B9F">
        <w:rPr>
          <w:rFonts w:ascii="Times New Roman" w:hAnsi="Times New Roman" w:cs="Times New Roman"/>
          <w:sz w:val="24"/>
          <w:szCs w:val="24"/>
          <w:lang w:val="sv-SE"/>
        </w:rPr>
        <w:t xml:space="preserve">Sedangkan menurut </w:t>
      </w:r>
      <w:r w:rsidR="001A6469">
        <w:rPr>
          <w:rFonts w:ascii="Times New Roman" w:hAnsi="Times New Roman" w:cs="Times New Roman"/>
          <w:sz w:val="24"/>
          <w:szCs w:val="24"/>
          <w:lang w:val="sv-SE"/>
        </w:rPr>
        <w:t xml:space="preserve">@varrasafitry13 </w:t>
      </w:r>
      <w:r w:rsidR="00D21B9F">
        <w:rPr>
          <w:rFonts w:ascii="Times New Roman" w:hAnsi="Times New Roman" w:cs="Times New Roman"/>
          <w:sz w:val="24"/>
          <w:szCs w:val="24"/>
          <w:lang w:val="sv-SE"/>
        </w:rPr>
        <w:t xml:space="preserve">mengatakan bahwa keamanan berpengaruh terhadap minat belanja ulang pada Hijup.com, memiliki keamanan yang terpercaya dalam proses pengiriman dan pengembalian produk sehingga faktor tersebut sangat berpengaruh terhadap keputusan belanja ulang. </w:t>
      </w:r>
      <w:r w:rsidR="00BD0175">
        <w:rPr>
          <w:rFonts w:ascii="Times New Roman" w:hAnsi="Times New Roman" w:cs="Times New Roman"/>
          <w:sz w:val="24"/>
          <w:szCs w:val="24"/>
          <w:lang w:val="sv-SE"/>
        </w:rPr>
        <w:t>Namun, adanya sistem sistem verifikasi yang lambat atau tidak berfungsi yang membuat konsumen merasa tidak aman.</w:t>
      </w:r>
    </w:p>
    <w:p w14:paraId="68FAA48D" w14:textId="77777777" w:rsidR="00F06D4D" w:rsidRDefault="00C43B16" w:rsidP="00F06D4D">
      <w:pPr>
        <w:pStyle w:val="ListParagraph"/>
        <w:spacing w:line="360" w:lineRule="auto"/>
        <w:ind w:left="360" w:firstLine="720"/>
        <w:jc w:val="both"/>
        <w:rPr>
          <w:rFonts w:ascii="Times New Roman" w:hAnsi="Times New Roman" w:cs="Times New Roman"/>
          <w:sz w:val="24"/>
          <w:szCs w:val="24"/>
          <w:lang w:val="sv-SE"/>
        </w:rPr>
      </w:pPr>
      <w:r>
        <w:rPr>
          <w:rFonts w:ascii="Times New Roman" w:hAnsi="Times New Roman" w:cs="Times New Roman"/>
          <w:sz w:val="24"/>
          <w:szCs w:val="24"/>
          <w:lang w:val="sv-SE"/>
        </w:rPr>
        <w:t>Pengaruh variabel kemudahan transaksi terhadap minat belanja ulang sud</w:t>
      </w:r>
      <w:r w:rsidR="007021DE">
        <w:rPr>
          <w:rFonts w:ascii="Times New Roman" w:hAnsi="Times New Roman" w:cs="Times New Roman"/>
          <w:sz w:val="24"/>
          <w:szCs w:val="24"/>
          <w:lang w:val="sv-SE"/>
        </w:rPr>
        <w:t>ah</w:t>
      </w:r>
      <w:r>
        <w:rPr>
          <w:rFonts w:ascii="Times New Roman" w:hAnsi="Times New Roman" w:cs="Times New Roman"/>
          <w:sz w:val="24"/>
          <w:szCs w:val="24"/>
          <w:lang w:val="sv-SE"/>
        </w:rPr>
        <w:t xml:space="preserve"> pernah diteliti sebelumnya. Berdasarkan penelitian </w:t>
      </w:r>
      <w:r w:rsidR="007021DE">
        <w:rPr>
          <w:rFonts w:ascii="Times New Roman" w:hAnsi="Times New Roman" w:cs="Times New Roman"/>
          <w:sz w:val="24"/>
          <w:szCs w:val="24"/>
          <w:lang w:val="sv-SE"/>
        </w:rPr>
        <w:t>Khusnul Khotimah &amp; Febriansyah</w:t>
      </w:r>
      <w:r>
        <w:rPr>
          <w:rFonts w:ascii="Times New Roman" w:hAnsi="Times New Roman" w:cs="Times New Roman"/>
          <w:sz w:val="24"/>
          <w:szCs w:val="24"/>
          <w:lang w:val="sv-SE"/>
        </w:rPr>
        <w:t xml:space="preserve"> menunjukkan bahwa variabel kemudahan transaksi berpengaruh </w:t>
      </w:r>
      <w:r w:rsidR="007021DE">
        <w:rPr>
          <w:rFonts w:ascii="Times New Roman" w:hAnsi="Times New Roman" w:cs="Times New Roman"/>
          <w:sz w:val="24"/>
          <w:szCs w:val="24"/>
          <w:lang w:val="sv-SE"/>
        </w:rPr>
        <w:t>positif dan tidak signifikan terhadap minat belanja ulang.</w:t>
      </w:r>
      <w:r w:rsidR="007021DE">
        <w:rPr>
          <w:rStyle w:val="FootnoteReference"/>
          <w:rFonts w:ascii="Times New Roman" w:hAnsi="Times New Roman" w:cs="Times New Roman"/>
          <w:sz w:val="24"/>
          <w:szCs w:val="24"/>
          <w:lang w:val="sv-SE"/>
        </w:rPr>
        <w:footnoteReference w:id="28"/>
      </w:r>
      <w:r w:rsidR="007021DE">
        <w:rPr>
          <w:rFonts w:ascii="Times New Roman" w:hAnsi="Times New Roman" w:cs="Times New Roman"/>
          <w:sz w:val="24"/>
          <w:szCs w:val="24"/>
          <w:lang w:val="sv-SE"/>
        </w:rPr>
        <w:t xml:space="preserve"> Sedangkan hasil penelitian penelitian </w:t>
      </w:r>
      <w:r w:rsidR="000D39D3">
        <w:rPr>
          <w:rFonts w:ascii="Times New Roman" w:hAnsi="Times New Roman" w:cs="Times New Roman"/>
          <w:sz w:val="24"/>
          <w:szCs w:val="24"/>
          <w:lang w:val="sv-SE"/>
        </w:rPr>
        <w:t xml:space="preserve">Supartono menunjukkan bahwa variabel </w:t>
      </w:r>
      <w:r w:rsidR="000D39D3">
        <w:rPr>
          <w:rFonts w:ascii="Times New Roman" w:hAnsi="Times New Roman" w:cs="Times New Roman"/>
          <w:sz w:val="24"/>
          <w:szCs w:val="24"/>
          <w:lang w:val="sv-SE"/>
        </w:rPr>
        <w:lastRenderedPageBreak/>
        <w:t>kemudahan transaksi memiliki pengaruh positif dan signifikan terhadap minat.</w:t>
      </w:r>
      <w:r w:rsidR="000D39D3">
        <w:rPr>
          <w:rStyle w:val="FootnoteReference"/>
          <w:rFonts w:ascii="Times New Roman" w:hAnsi="Times New Roman" w:cs="Times New Roman"/>
          <w:sz w:val="24"/>
          <w:szCs w:val="24"/>
          <w:lang w:val="sv-SE"/>
        </w:rPr>
        <w:footnoteReference w:id="29"/>
      </w:r>
    </w:p>
    <w:p w14:paraId="63947638" w14:textId="77777777" w:rsidR="00F06D4D" w:rsidRDefault="000D39D3" w:rsidP="00F06D4D">
      <w:pPr>
        <w:pStyle w:val="ListParagraph"/>
        <w:spacing w:line="360" w:lineRule="auto"/>
        <w:ind w:left="360"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Pengaruh variabel keragaman produk terhadap minat sudah pernah diteliti sebelumnya. Berdasarkan penelitian Henny Welsa dkk menunjukkan bahwa variabel keragaman produk memiliki pengaruh yang tidak signifikan </w:t>
      </w:r>
      <w:r w:rsidR="005D1C8A">
        <w:rPr>
          <w:rFonts w:ascii="Times New Roman" w:hAnsi="Times New Roman" w:cs="Times New Roman"/>
          <w:sz w:val="24"/>
          <w:szCs w:val="24"/>
          <w:lang w:val="sv-SE"/>
        </w:rPr>
        <w:t>terhadap minat.</w:t>
      </w:r>
      <w:r w:rsidR="005D1C8A">
        <w:rPr>
          <w:rStyle w:val="FootnoteReference"/>
          <w:rFonts w:ascii="Times New Roman" w:hAnsi="Times New Roman" w:cs="Times New Roman"/>
          <w:sz w:val="24"/>
          <w:szCs w:val="24"/>
          <w:lang w:val="sv-SE"/>
        </w:rPr>
        <w:footnoteReference w:id="30"/>
      </w:r>
      <w:r w:rsidR="005D1C8A">
        <w:rPr>
          <w:rFonts w:ascii="Times New Roman" w:hAnsi="Times New Roman" w:cs="Times New Roman"/>
          <w:sz w:val="24"/>
          <w:szCs w:val="24"/>
          <w:lang w:val="sv-SE"/>
        </w:rPr>
        <w:t xml:space="preserve"> Sedangkan hasil penelitian Tjokor’da Gde Agung Wijaya Kesuma Suryawan dkk menunjukkan bahwa variabel keragaman produk berpengaruh positif dan signifikan terhadap minat.</w:t>
      </w:r>
      <w:r w:rsidR="005D1C8A">
        <w:rPr>
          <w:rStyle w:val="FootnoteReference"/>
          <w:rFonts w:ascii="Times New Roman" w:hAnsi="Times New Roman" w:cs="Times New Roman"/>
          <w:sz w:val="24"/>
          <w:szCs w:val="24"/>
          <w:lang w:val="sv-SE"/>
        </w:rPr>
        <w:footnoteReference w:id="31"/>
      </w:r>
    </w:p>
    <w:p w14:paraId="02B920A9" w14:textId="77777777" w:rsidR="00F06D4D" w:rsidRDefault="005D1C8A" w:rsidP="00F06D4D">
      <w:pPr>
        <w:pStyle w:val="ListParagraph"/>
        <w:spacing w:line="360" w:lineRule="auto"/>
        <w:ind w:left="360" w:firstLine="720"/>
        <w:jc w:val="both"/>
        <w:rPr>
          <w:rFonts w:ascii="Times New Roman" w:hAnsi="Times New Roman" w:cs="Times New Roman"/>
          <w:sz w:val="24"/>
          <w:szCs w:val="24"/>
          <w:lang w:val="sv-SE"/>
        </w:rPr>
      </w:pPr>
      <w:r>
        <w:rPr>
          <w:rFonts w:ascii="Times New Roman" w:hAnsi="Times New Roman" w:cs="Times New Roman"/>
          <w:sz w:val="24"/>
          <w:szCs w:val="24"/>
          <w:lang w:val="sv-SE"/>
        </w:rPr>
        <w:t>Pengaruh variabel reputasi terhadap minat sudah pernah diteliti sebelumnya. Berdasarkan penelitian David Nurmanto dkk menunjukkan bahwa memiliki pengaruh yang tidak signifikan terhadap minat.</w:t>
      </w:r>
      <w:r>
        <w:rPr>
          <w:rStyle w:val="FootnoteReference"/>
          <w:rFonts w:ascii="Times New Roman" w:hAnsi="Times New Roman" w:cs="Times New Roman"/>
          <w:sz w:val="24"/>
          <w:szCs w:val="24"/>
          <w:lang w:val="sv-SE"/>
        </w:rPr>
        <w:footnoteReference w:id="32"/>
      </w:r>
      <w:r>
        <w:rPr>
          <w:rFonts w:ascii="Times New Roman" w:hAnsi="Times New Roman" w:cs="Times New Roman"/>
          <w:sz w:val="24"/>
          <w:szCs w:val="24"/>
          <w:lang w:val="sv-SE"/>
        </w:rPr>
        <w:t xml:space="preserve"> </w:t>
      </w:r>
      <w:r w:rsidRPr="005D1C8A">
        <w:rPr>
          <w:rFonts w:ascii="Times New Roman" w:hAnsi="Times New Roman" w:cs="Times New Roman"/>
          <w:sz w:val="24"/>
          <w:szCs w:val="24"/>
          <w:lang w:val="sv-SE"/>
        </w:rPr>
        <w:t>Sedangkan hasil penelitian Vicy Andriany &amp; Randy Pratama Yusipian menunujukkan hasil bahwa</w:t>
      </w:r>
      <w:r>
        <w:rPr>
          <w:rFonts w:ascii="Times New Roman" w:hAnsi="Times New Roman" w:cs="Times New Roman"/>
          <w:sz w:val="24"/>
          <w:szCs w:val="24"/>
          <w:lang w:val="sv-SE"/>
        </w:rPr>
        <w:t xml:space="preserve"> variabel reputasi</w:t>
      </w:r>
      <w:r w:rsidRPr="005D1C8A">
        <w:rPr>
          <w:rFonts w:ascii="Times New Roman" w:hAnsi="Times New Roman" w:cs="Times New Roman"/>
          <w:sz w:val="24"/>
          <w:szCs w:val="24"/>
          <w:lang w:val="sv-SE"/>
        </w:rPr>
        <w:t xml:space="preserve"> memilik</w:t>
      </w:r>
      <w:r>
        <w:rPr>
          <w:rFonts w:ascii="Times New Roman" w:hAnsi="Times New Roman" w:cs="Times New Roman"/>
          <w:sz w:val="24"/>
          <w:szCs w:val="24"/>
          <w:lang w:val="sv-SE"/>
        </w:rPr>
        <w:t>i pengaruh yang signifikan terhadap minat.</w:t>
      </w:r>
      <w:r>
        <w:rPr>
          <w:rStyle w:val="FootnoteReference"/>
          <w:rFonts w:ascii="Times New Roman" w:hAnsi="Times New Roman" w:cs="Times New Roman"/>
          <w:sz w:val="24"/>
          <w:szCs w:val="24"/>
          <w:lang w:val="sv-SE"/>
        </w:rPr>
        <w:footnoteReference w:id="33"/>
      </w:r>
    </w:p>
    <w:p w14:paraId="61BE0635" w14:textId="58000B8C" w:rsidR="00F06D4D" w:rsidRDefault="005D1C8A" w:rsidP="00F06D4D">
      <w:pPr>
        <w:pStyle w:val="ListParagraph"/>
        <w:spacing w:line="360" w:lineRule="auto"/>
        <w:ind w:left="360" w:firstLine="720"/>
        <w:jc w:val="both"/>
        <w:rPr>
          <w:rFonts w:ascii="Times New Roman" w:hAnsi="Times New Roman" w:cs="Times New Roman"/>
          <w:sz w:val="24"/>
          <w:szCs w:val="24"/>
          <w:lang w:val="sv-SE"/>
        </w:rPr>
      </w:pPr>
      <w:r>
        <w:rPr>
          <w:rFonts w:ascii="Times New Roman" w:hAnsi="Times New Roman" w:cs="Times New Roman"/>
          <w:sz w:val="24"/>
          <w:szCs w:val="24"/>
          <w:lang w:val="sv-SE"/>
        </w:rPr>
        <w:t>Pengaruh variabel keamanan terhadap minat sudah pernah diteliti sebelumnya. Berdasarkan penelitian Maulidyah Razak menunjukkan bahwa variabel keamanan memiliki pengaruh yang</w:t>
      </w:r>
      <w:r w:rsidRPr="00035252">
        <w:rPr>
          <w:rFonts w:ascii="Times New Roman" w:hAnsi="Times New Roman" w:cs="Times New Roman"/>
          <w:sz w:val="24"/>
          <w:szCs w:val="24"/>
          <w:lang w:val="sv-SE"/>
        </w:rPr>
        <w:t xml:space="preserve"> tidak </w:t>
      </w:r>
      <w:r>
        <w:rPr>
          <w:rFonts w:ascii="Times New Roman" w:hAnsi="Times New Roman" w:cs="Times New Roman"/>
          <w:sz w:val="24"/>
          <w:szCs w:val="24"/>
          <w:lang w:val="sv-SE"/>
        </w:rPr>
        <w:t>signifikan terhadap minat.</w:t>
      </w:r>
      <w:r>
        <w:rPr>
          <w:rStyle w:val="FootnoteReference"/>
          <w:rFonts w:ascii="Times New Roman" w:hAnsi="Times New Roman" w:cs="Times New Roman"/>
          <w:sz w:val="24"/>
          <w:szCs w:val="24"/>
          <w:lang w:val="sv-SE"/>
        </w:rPr>
        <w:footnoteReference w:id="34"/>
      </w:r>
      <w:r>
        <w:rPr>
          <w:rFonts w:ascii="Times New Roman" w:hAnsi="Times New Roman" w:cs="Times New Roman"/>
          <w:sz w:val="24"/>
          <w:szCs w:val="24"/>
          <w:lang w:val="sv-SE"/>
        </w:rPr>
        <w:t xml:space="preserve"> Sedangkan hasil penelitian Saripudin &amp; Nabila Faihaputri menunjukkan bahwa variabel keamanan memiliki pengaruh positif dan signifikan terhadap </w:t>
      </w:r>
      <w:r>
        <w:rPr>
          <w:rFonts w:ascii="Times New Roman" w:hAnsi="Times New Roman" w:cs="Times New Roman"/>
          <w:sz w:val="24"/>
          <w:szCs w:val="24"/>
          <w:lang w:val="sv-SE"/>
        </w:rPr>
        <w:lastRenderedPageBreak/>
        <w:t>minat.</w:t>
      </w:r>
      <w:r>
        <w:rPr>
          <w:rStyle w:val="FootnoteReference"/>
          <w:rFonts w:ascii="Times New Roman" w:hAnsi="Times New Roman" w:cs="Times New Roman"/>
          <w:sz w:val="24"/>
          <w:szCs w:val="24"/>
          <w:lang w:val="sv-SE"/>
        </w:rPr>
        <w:footnoteReference w:id="35"/>
      </w:r>
      <w:r w:rsidR="00E66B93">
        <w:rPr>
          <w:rFonts w:ascii="Times New Roman" w:hAnsi="Times New Roman" w:cs="Times New Roman"/>
          <w:sz w:val="24"/>
          <w:szCs w:val="24"/>
          <w:lang w:val="sv-SE"/>
        </w:rPr>
        <w:t xml:space="preserve"> Hasil penelitian terdahulu pada variabel kemudahan transaksi, keragaman produk, reputasi dan keamanan menunjukkan adanya fenomena perbedaan hasil penelitian. Ini menguatkan alasan-alasan dipilihnya variabel-variabel tersebut.</w:t>
      </w:r>
    </w:p>
    <w:p w14:paraId="2D634E52" w14:textId="2053609E" w:rsidR="00931B49" w:rsidRPr="00F06D4D" w:rsidRDefault="00931B49" w:rsidP="00F06D4D">
      <w:pPr>
        <w:pStyle w:val="ListParagraph"/>
        <w:spacing w:line="360" w:lineRule="auto"/>
        <w:ind w:left="360" w:firstLine="720"/>
        <w:jc w:val="both"/>
        <w:rPr>
          <w:rFonts w:ascii="Times New Roman" w:hAnsi="Times New Roman" w:cs="Times New Roman"/>
          <w:sz w:val="24"/>
          <w:szCs w:val="24"/>
          <w:lang w:val="sv-SE"/>
        </w:rPr>
      </w:pPr>
      <w:r w:rsidRPr="00931B49">
        <w:rPr>
          <w:rFonts w:ascii="Times New Roman" w:hAnsi="Times New Roman" w:cs="Times New Roman"/>
          <w:sz w:val="24"/>
          <w:szCs w:val="24"/>
          <w:lang w:val="sv-SE"/>
        </w:rPr>
        <w:t>Penelitian ini memilih Hijup.com se</w:t>
      </w:r>
      <w:r>
        <w:rPr>
          <w:rFonts w:ascii="Times New Roman" w:hAnsi="Times New Roman" w:cs="Times New Roman"/>
          <w:sz w:val="24"/>
          <w:szCs w:val="24"/>
          <w:lang w:val="sv-SE"/>
        </w:rPr>
        <w:t xml:space="preserve">bagai objek penelitian karena memiliki </w:t>
      </w:r>
      <w:r w:rsidR="006A56B3">
        <w:rPr>
          <w:rFonts w:ascii="Times New Roman" w:hAnsi="Times New Roman" w:cs="Times New Roman"/>
          <w:sz w:val="24"/>
          <w:szCs w:val="24"/>
          <w:lang w:val="sv-SE"/>
        </w:rPr>
        <w:t xml:space="preserve">produk </w:t>
      </w:r>
      <w:r>
        <w:rPr>
          <w:rFonts w:ascii="Times New Roman" w:hAnsi="Times New Roman" w:cs="Times New Roman"/>
          <w:sz w:val="24"/>
          <w:szCs w:val="24"/>
          <w:lang w:val="sv-SE"/>
        </w:rPr>
        <w:t>fashion</w:t>
      </w:r>
      <w:r w:rsidR="00A52669">
        <w:rPr>
          <w:rFonts w:ascii="Times New Roman" w:hAnsi="Times New Roman" w:cs="Times New Roman"/>
          <w:sz w:val="24"/>
          <w:szCs w:val="24"/>
          <w:lang w:val="sv-SE"/>
        </w:rPr>
        <w:t xml:space="preserve"> muslim yang mengikuti trend, menyediakan untuk masyarakat Indonesia yang mayoritas muslim. Kemudahan transaksi, keragaman produk, reputasi dan keamanan pada Hijup.com tentu dapat membuat minat belanja kembali para konsumen semakin tinggi. </w:t>
      </w:r>
      <w:r w:rsidR="00D907B3">
        <w:rPr>
          <w:rFonts w:ascii="Times New Roman" w:hAnsi="Times New Roman" w:cs="Times New Roman"/>
          <w:sz w:val="24"/>
          <w:szCs w:val="24"/>
          <w:lang w:val="sv-SE"/>
        </w:rPr>
        <w:t>B</w:t>
      </w:r>
      <w:r w:rsidR="00A52669">
        <w:rPr>
          <w:rFonts w:ascii="Times New Roman" w:hAnsi="Times New Roman" w:cs="Times New Roman"/>
          <w:sz w:val="24"/>
          <w:szCs w:val="24"/>
          <w:lang w:val="sv-SE"/>
        </w:rPr>
        <w:t>erdasarkan permasalahan diatas, peneliti ingin mengetahui dan me</w:t>
      </w:r>
      <w:r w:rsidR="00D907B3">
        <w:rPr>
          <w:rFonts w:ascii="Times New Roman" w:hAnsi="Times New Roman" w:cs="Times New Roman"/>
          <w:sz w:val="24"/>
          <w:szCs w:val="24"/>
          <w:lang w:val="sv-SE"/>
        </w:rPr>
        <w:t>nganalisis</w:t>
      </w:r>
      <w:r w:rsidR="00A52669">
        <w:rPr>
          <w:rFonts w:ascii="Times New Roman" w:hAnsi="Times New Roman" w:cs="Times New Roman"/>
          <w:sz w:val="24"/>
          <w:szCs w:val="24"/>
          <w:lang w:val="sv-SE"/>
        </w:rPr>
        <w:t xml:space="preserve"> seberapa besar pengaruh kemudahan transaksi, keragamann produk, reputasi dan keamanan dalam mempengaruhi minat belanja ulang. Sehingga peneliti tertarik untuk melakukan penel</w:t>
      </w:r>
      <w:r w:rsidR="00D907B3">
        <w:rPr>
          <w:rFonts w:ascii="Times New Roman" w:hAnsi="Times New Roman" w:cs="Times New Roman"/>
          <w:sz w:val="24"/>
          <w:szCs w:val="24"/>
          <w:lang w:val="sv-SE"/>
        </w:rPr>
        <w:t>it</w:t>
      </w:r>
      <w:r w:rsidR="00A52669">
        <w:rPr>
          <w:rFonts w:ascii="Times New Roman" w:hAnsi="Times New Roman" w:cs="Times New Roman"/>
          <w:sz w:val="24"/>
          <w:szCs w:val="24"/>
          <w:lang w:val="sv-SE"/>
        </w:rPr>
        <w:t>ian dengan judul ”</w:t>
      </w:r>
      <w:r w:rsidR="00A52669">
        <w:rPr>
          <w:rFonts w:ascii="Times New Roman" w:hAnsi="Times New Roman" w:cs="Times New Roman"/>
          <w:b/>
          <w:bCs/>
          <w:sz w:val="24"/>
          <w:szCs w:val="24"/>
          <w:lang w:val="sv-SE"/>
        </w:rPr>
        <w:t>PENGARUH KEMUDAHAN TRANSAKSI, KERAGAMAN RPODUK, REPUTASI DAN KEAMANAN TERAHDAP MINAT BELANJA ULANG PADA HIJUP.COM</w:t>
      </w:r>
      <w:r w:rsidR="00A52669">
        <w:rPr>
          <w:rFonts w:ascii="Times New Roman" w:hAnsi="Times New Roman" w:cs="Times New Roman"/>
          <w:sz w:val="24"/>
          <w:szCs w:val="24"/>
          <w:lang w:val="sv-SE"/>
        </w:rPr>
        <w:t>”</w:t>
      </w:r>
      <w:r w:rsidR="00946B13">
        <w:rPr>
          <w:rFonts w:ascii="Times New Roman" w:hAnsi="Times New Roman" w:cs="Times New Roman"/>
          <w:sz w:val="24"/>
          <w:szCs w:val="24"/>
          <w:lang w:val="sv-SE"/>
        </w:rPr>
        <w:t>.</w:t>
      </w:r>
    </w:p>
    <w:bookmarkEnd w:id="0"/>
    <w:p w14:paraId="5F6119AD" w14:textId="77777777" w:rsidR="00402800" w:rsidRPr="00495B63" w:rsidRDefault="00402800" w:rsidP="001A71DD">
      <w:pPr>
        <w:pStyle w:val="ListParagraph"/>
        <w:numPr>
          <w:ilvl w:val="0"/>
          <w:numId w:val="1"/>
        </w:numPr>
        <w:spacing w:line="360" w:lineRule="auto"/>
        <w:jc w:val="both"/>
        <w:rPr>
          <w:rFonts w:ascii="Times New Roman" w:hAnsi="Times New Roman" w:cs="Times New Roman"/>
          <w:b/>
          <w:bCs/>
          <w:sz w:val="24"/>
          <w:szCs w:val="24"/>
          <w:lang w:val="sv-SE"/>
        </w:rPr>
      </w:pPr>
      <w:r w:rsidRPr="00495B63">
        <w:rPr>
          <w:rFonts w:ascii="Times New Roman" w:hAnsi="Times New Roman" w:cs="Times New Roman"/>
          <w:b/>
          <w:bCs/>
          <w:sz w:val="24"/>
          <w:szCs w:val="24"/>
          <w:lang w:val="sv-SE"/>
        </w:rPr>
        <w:t>Rumusan Masalah</w:t>
      </w:r>
    </w:p>
    <w:p w14:paraId="2B22E9A0" w14:textId="77777777" w:rsidR="00402800" w:rsidRPr="00495B63" w:rsidRDefault="00402800" w:rsidP="001A71DD">
      <w:pPr>
        <w:pStyle w:val="ListParagraph"/>
        <w:numPr>
          <w:ilvl w:val="0"/>
          <w:numId w:val="4"/>
        </w:numPr>
        <w:spacing w:line="360" w:lineRule="auto"/>
        <w:jc w:val="both"/>
        <w:rPr>
          <w:rFonts w:ascii="Times New Roman" w:hAnsi="Times New Roman" w:cs="Times New Roman"/>
          <w:sz w:val="24"/>
          <w:szCs w:val="24"/>
          <w:lang w:val="sv-SE"/>
        </w:rPr>
      </w:pPr>
      <w:r w:rsidRPr="00495B63">
        <w:rPr>
          <w:rFonts w:ascii="Times New Roman" w:hAnsi="Times New Roman" w:cs="Times New Roman"/>
          <w:sz w:val="24"/>
          <w:szCs w:val="24"/>
          <w:lang w:val="sv-SE"/>
        </w:rPr>
        <w:t>Apakah kemudahan transaksi berpengaruh terhadap minat belanja ulang pada Hijup.com secara parsial?</w:t>
      </w:r>
    </w:p>
    <w:p w14:paraId="7569688D" w14:textId="77777777" w:rsidR="00402800" w:rsidRPr="00495B63" w:rsidRDefault="00402800" w:rsidP="001A71DD">
      <w:pPr>
        <w:pStyle w:val="ListParagraph"/>
        <w:numPr>
          <w:ilvl w:val="0"/>
          <w:numId w:val="4"/>
        </w:numPr>
        <w:spacing w:line="360" w:lineRule="auto"/>
        <w:jc w:val="both"/>
        <w:rPr>
          <w:rFonts w:ascii="Times New Roman" w:hAnsi="Times New Roman" w:cs="Times New Roman"/>
          <w:sz w:val="24"/>
          <w:szCs w:val="24"/>
          <w:lang w:val="sv-SE"/>
        </w:rPr>
      </w:pPr>
      <w:r w:rsidRPr="00495B63">
        <w:rPr>
          <w:rFonts w:ascii="Times New Roman" w:hAnsi="Times New Roman" w:cs="Times New Roman"/>
          <w:sz w:val="24"/>
          <w:szCs w:val="24"/>
          <w:lang w:val="sv-SE"/>
        </w:rPr>
        <w:t>Apakah keragaman produk berpengaruh terhadap minat belanja ulang pada Hijup.com secara parsial?</w:t>
      </w:r>
    </w:p>
    <w:p w14:paraId="67DCE9B9" w14:textId="77777777" w:rsidR="00402800" w:rsidRPr="00495B63" w:rsidRDefault="00402800" w:rsidP="001A71DD">
      <w:pPr>
        <w:pStyle w:val="ListParagraph"/>
        <w:numPr>
          <w:ilvl w:val="0"/>
          <w:numId w:val="4"/>
        </w:numPr>
        <w:spacing w:line="360" w:lineRule="auto"/>
        <w:jc w:val="both"/>
        <w:rPr>
          <w:rFonts w:ascii="Times New Roman" w:hAnsi="Times New Roman" w:cs="Times New Roman"/>
          <w:sz w:val="24"/>
          <w:szCs w:val="24"/>
          <w:lang w:val="sv-SE"/>
        </w:rPr>
      </w:pPr>
      <w:r w:rsidRPr="00495B63">
        <w:rPr>
          <w:rFonts w:ascii="Times New Roman" w:hAnsi="Times New Roman" w:cs="Times New Roman"/>
          <w:sz w:val="24"/>
          <w:szCs w:val="24"/>
          <w:lang w:val="sv-SE"/>
        </w:rPr>
        <w:t>Apakah reputasi berpengaruh terhadap minat belanja ulang pada Hijup.com secara parsial?</w:t>
      </w:r>
    </w:p>
    <w:p w14:paraId="20FF4BD4" w14:textId="77777777" w:rsidR="00402800" w:rsidRPr="00495B63" w:rsidRDefault="00402800" w:rsidP="001A71DD">
      <w:pPr>
        <w:pStyle w:val="ListParagraph"/>
        <w:numPr>
          <w:ilvl w:val="0"/>
          <w:numId w:val="4"/>
        </w:numPr>
        <w:spacing w:line="360" w:lineRule="auto"/>
        <w:jc w:val="both"/>
        <w:rPr>
          <w:rFonts w:ascii="Times New Roman" w:hAnsi="Times New Roman" w:cs="Times New Roman"/>
          <w:sz w:val="24"/>
          <w:szCs w:val="24"/>
          <w:lang w:val="sv-SE"/>
        </w:rPr>
      </w:pPr>
      <w:r w:rsidRPr="00495B63">
        <w:rPr>
          <w:rFonts w:ascii="Times New Roman" w:hAnsi="Times New Roman" w:cs="Times New Roman"/>
          <w:sz w:val="24"/>
          <w:szCs w:val="24"/>
          <w:lang w:val="sv-SE"/>
        </w:rPr>
        <w:t>Apakah keamanan berpengaruh terhadap minat belanja ulang pada Hijup.com secara parsial?</w:t>
      </w:r>
    </w:p>
    <w:p w14:paraId="7D0CD3E3" w14:textId="77777777" w:rsidR="00402800" w:rsidRPr="00495B63" w:rsidRDefault="00402800" w:rsidP="001A71DD">
      <w:pPr>
        <w:pStyle w:val="ListParagraph"/>
        <w:numPr>
          <w:ilvl w:val="0"/>
          <w:numId w:val="4"/>
        </w:numPr>
        <w:spacing w:line="360" w:lineRule="auto"/>
        <w:jc w:val="both"/>
        <w:rPr>
          <w:rFonts w:ascii="Times New Roman" w:hAnsi="Times New Roman" w:cs="Times New Roman"/>
          <w:sz w:val="24"/>
          <w:szCs w:val="24"/>
          <w:lang w:val="sv-SE"/>
        </w:rPr>
      </w:pPr>
      <w:r w:rsidRPr="00495B63">
        <w:rPr>
          <w:rFonts w:ascii="Times New Roman" w:hAnsi="Times New Roman" w:cs="Times New Roman"/>
          <w:sz w:val="24"/>
          <w:szCs w:val="24"/>
          <w:lang w:val="sv-SE"/>
        </w:rPr>
        <w:t>Apakah kemudahan transaksi, keragaman produk, reputasi dan keamanan berpengaruh terhadap minat belanja ulang pada Hijup.com secara simultan?</w:t>
      </w:r>
    </w:p>
    <w:p w14:paraId="70299D6E" w14:textId="77777777" w:rsidR="00402800" w:rsidRPr="00495B63" w:rsidRDefault="00402800" w:rsidP="001A71DD">
      <w:pPr>
        <w:pStyle w:val="ListParagraph"/>
        <w:numPr>
          <w:ilvl w:val="0"/>
          <w:numId w:val="1"/>
        </w:numPr>
        <w:spacing w:line="360" w:lineRule="auto"/>
        <w:jc w:val="both"/>
        <w:rPr>
          <w:rFonts w:ascii="Times New Roman" w:hAnsi="Times New Roman" w:cs="Times New Roman"/>
          <w:b/>
          <w:bCs/>
          <w:sz w:val="24"/>
          <w:szCs w:val="24"/>
          <w:lang w:val="sv-SE"/>
        </w:rPr>
      </w:pPr>
      <w:r w:rsidRPr="00495B63">
        <w:rPr>
          <w:rFonts w:ascii="Times New Roman" w:hAnsi="Times New Roman" w:cs="Times New Roman"/>
          <w:b/>
          <w:bCs/>
          <w:sz w:val="24"/>
          <w:szCs w:val="24"/>
          <w:lang w:val="sv-SE"/>
        </w:rPr>
        <w:t>Tujuan Penelitian</w:t>
      </w:r>
    </w:p>
    <w:p w14:paraId="07896972" w14:textId="384C1DB8" w:rsidR="00402800" w:rsidRPr="00495B63" w:rsidRDefault="00402800" w:rsidP="001A71DD">
      <w:pPr>
        <w:pStyle w:val="ListParagraph"/>
        <w:numPr>
          <w:ilvl w:val="0"/>
          <w:numId w:val="5"/>
        </w:numPr>
        <w:spacing w:line="360" w:lineRule="auto"/>
        <w:jc w:val="both"/>
        <w:rPr>
          <w:rFonts w:ascii="Times New Roman" w:hAnsi="Times New Roman" w:cs="Times New Roman"/>
          <w:sz w:val="24"/>
          <w:szCs w:val="24"/>
          <w:lang w:val="sv-SE"/>
        </w:rPr>
      </w:pPr>
      <w:r w:rsidRPr="00495B63">
        <w:rPr>
          <w:rFonts w:ascii="Times New Roman" w:hAnsi="Times New Roman" w:cs="Times New Roman"/>
          <w:sz w:val="24"/>
          <w:szCs w:val="24"/>
          <w:lang w:val="sv-SE"/>
        </w:rPr>
        <w:lastRenderedPageBreak/>
        <w:t>Untuk menguji dan menganalisis pengaruh kemudahan transaksi terhadap minat belanja ulang pada Hijup.com</w:t>
      </w:r>
      <w:r w:rsidR="00E66B93">
        <w:rPr>
          <w:rFonts w:ascii="Times New Roman" w:hAnsi="Times New Roman" w:cs="Times New Roman"/>
          <w:sz w:val="24"/>
          <w:szCs w:val="24"/>
          <w:lang w:val="sv-SE"/>
        </w:rPr>
        <w:t xml:space="preserve"> secara parsial</w:t>
      </w:r>
    </w:p>
    <w:p w14:paraId="3D9EDDDB" w14:textId="105E47E3" w:rsidR="00402800" w:rsidRPr="00495B63" w:rsidRDefault="00402800" w:rsidP="001A71DD">
      <w:pPr>
        <w:pStyle w:val="ListParagraph"/>
        <w:numPr>
          <w:ilvl w:val="0"/>
          <w:numId w:val="5"/>
        </w:numPr>
        <w:spacing w:line="360" w:lineRule="auto"/>
        <w:jc w:val="both"/>
        <w:rPr>
          <w:rFonts w:ascii="Times New Roman" w:hAnsi="Times New Roman" w:cs="Times New Roman"/>
          <w:sz w:val="24"/>
          <w:szCs w:val="24"/>
          <w:lang w:val="sv-SE"/>
        </w:rPr>
      </w:pPr>
      <w:r w:rsidRPr="00495B63">
        <w:rPr>
          <w:rFonts w:ascii="Times New Roman" w:hAnsi="Times New Roman" w:cs="Times New Roman"/>
          <w:sz w:val="24"/>
          <w:szCs w:val="24"/>
          <w:lang w:val="sv-SE"/>
        </w:rPr>
        <w:t>Untuk menguji dan menganalisis pengaruh keragaman produk terhadap minat belanja ulang pada Hijup.com</w:t>
      </w:r>
      <w:r w:rsidR="00E66B93">
        <w:rPr>
          <w:rFonts w:ascii="Times New Roman" w:hAnsi="Times New Roman" w:cs="Times New Roman"/>
          <w:sz w:val="24"/>
          <w:szCs w:val="24"/>
          <w:lang w:val="sv-SE"/>
        </w:rPr>
        <w:t xml:space="preserve"> secara parsial</w:t>
      </w:r>
    </w:p>
    <w:p w14:paraId="12B1F12E" w14:textId="52F5A68A" w:rsidR="00402800" w:rsidRPr="00495B63" w:rsidRDefault="00402800" w:rsidP="001A71DD">
      <w:pPr>
        <w:pStyle w:val="ListParagraph"/>
        <w:numPr>
          <w:ilvl w:val="0"/>
          <w:numId w:val="5"/>
        </w:numPr>
        <w:spacing w:line="360" w:lineRule="auto"/>
        <w:jc w:val="both"/>
        <w:rPr>
          <w:rFonts w:ascii="Times New Roman" w:hAnsi="Times New Roman" w:cs="Times New Roman"/>
          <w:sz w:val="24"/>
          <w:szCs w:val="24"/>
          <w:lang w:val="sv-SE"/>
        </w:rPr>
      </w:pPr>
      <w:r w:rsidRPr="00495B63">
        <w:rPr>
          <w:rFonts w:ascii="Times New Roman" w:hAnsi="Times New Roman" w:cs="Times New Roman"/>
          <w:sz w:val="24"/>
          <w:szCs w:val="24"/>
          <w:lang w:val="sv-SE"/>
        </w:rPr>
        <w:t>Untuk menguji dan menganalisis pengaruh reputasi terhadap minat belanja ulang pada Hijup.com</w:t>
      </w:r>
      <w:r w:rsidR="00E66B93">
        <w:rPr>
          <w:rFonts w:ascii="Times New Roman" w:hAnsi="Times New Roman" w:cs="Times New Roman"/>
          <w:sz w:val="24"/>
          <w:szCs w:val="24"/>
          <w:lang w:val="sv-SE"/>
        </w:rPr>
        <w:t xml:space="preserve"> secara parsial</w:t>
      </w:r>
    </w:p>
    <w:p w14:paraId="4F7E2449" w14:textId="72FAEAE2" w:rsidR="00402800" w:rsidRPr="00495B63" w:rsidRDefault="00402800" w:rsidP="001A71DD">
      <w:pPr>
        <w:pStyle w:val="ListParagraph"/>
        <w:numPr>
          <w:ilvl w:val="0"/>
          <w:numId w:val="5"/>
        </w:numPr>
        <w:spacing w:line="360" w:lineRule="auto"/>
        <w:jc w:val="both"/>
        <w:rPr>
          <w:rFonts w:ascii="Times New Roman" w:hAnsi="Times New Roman" w:cs="Times New Roman"/>
          <w:sz w:val="24"/>
          <w:szCs w:val="24"/>
          <w:lang w:val="sv-SE"/>
        </w:rPr>
      </w:pPr>
      <w:r w:rsidRPr="00495B63">
        <w:rPr>
          <w:rFonts w:ascii="Times New Roman" w:hAnsi="Times New Roman" w:cs="Times New Roman"/>
          <w:sz w:val="24"/>
          <w:szCs w:val="24"/>
          <w:lang w:val="sv-SE"/>
        </w:rPr>
        <w:t>Untuk menguji dan menganalisis pengaruh keamanan terhadap minat belanja ulang pada Hijup.com</w:t>
      </w:r>
      <w:r w:rsidR="00E66B93">
        <w:rPr>
          <w:rFonts w:ascii="Times New Roman" w:hAnsi="Times New Roman" w:cs="Times New Roman"/>
          <w:sz w:val="24"/>
          <w:szCs w:val="24"/>
          <w:lang w:val="sv-SE"/>
        </w:rPr>
        <w:t xml:space="preserve"> secara parsial</w:t>
      </w:r>
    </w:p>
    <w:p w14:paraId="3542F5AA" w14:textId="2D1AB378" w:rsidR="00402800" w:rsidRPr="00495B63" w:rsidRDefault="00402800" w:rsidP="001A71DD">
      <w:pPr>
        <w:pStyle w:val="ListParagraph"/>
        <w:numPr>
          <w:ilvl w:val="0"/>
          <w:numId w:val="5"/>
        </w:numPr>
        <w:spacing w:line="360" w:lineRule="auto"/>
        <w:jc w:val="both"/>
        <w:rPr>
          <w:rFonts w:ascii="Times New Roman" w:hAnsi="Times New Roman" w:cs="Times New Roman"/>
          <w:sz w:val="24"/>
          <w:szCs w:val="24"/>
          <w:lang w:val="sv-SE"/>
        </w:rPr>
      </w:pPr>
      <w:r w:rsidRPr="00495B63">
        <w:rPr>
          <w:rFonts w:ascii="Times New Roman" w:hAnsi="Times New Roman" w:cs="Times New Roman"/>
          <w:sz w:val="24"/>
          <w:szCs w:val="24"/>
          <w:lang w:val="sv-SE"/>
        </w:rPr>
        <w:t>Untuk menguji dan menganalisis pengaruh kemudahan transaksi, keragaman produk, reputasi dan keamanan terhadap minat belanja ulang pada Hijup.com</w:t>
      </w:r>
      <w:r w:rsidR="00E66B93">
        <w:rPr>
          <w:rFonts w:ascii="Times New Roman" w:hAnsi="Times New Roman" w:cs="Times New Roman"/>
          <w:sz w:val="24"/>
          <w:szCs w:val="24"/>
          <w:lang w:val="sv-SE"/>
        </w:rPr>
        <w:t xml:space="preserve"> secara simultan</w:t>
      </w:r>
    </w:p>
    <w:p w14:paraId="64D738DF" w14:textId="77777777" w:rsidR="00402800" w:rsidRPr="00495B63" w:rsidRDefault="00402800" w:rsidP="001A71DD">
      <w:pPr>
        <w:pStyle w:val="ListParagraph"/>
        <w:numPr>
          <w:ilvl w:val="0"/>
          <w:numId w:val="1"/>
        </w:numPr>
        <w:spacing w:line="360" w:lineRule="auto"/>
        <w:jc w:val="both"/>
        <w:rPr>
          <w:rFonts w:ascii="Times New Roman" w:hAnsi="Times New Roman" w:cs="Times New Roman"/>
          <w:b/>
          <w:bCs/>
          <w:sz w:val="24"/>
          <w:szCs w:val="24"/>
          <w:lang w:val="sv-SE"/>
        </w:rPr>
      </w:pPr>
      <w:r w:rsidRPr="00495B63">
        <w:rPr>
          <w:rFonts w:ascii="Times New Roman" w:hAnsi="Times New Roman" w:cs="Times New Roman"/>
          <w:b/>
          <w:bCs/>
          <w:sz w:val="24"/>
          <w:szCs w:val="24"/>
          <w:lang w:val="sv-SE"/>
        </w:rPr>
        <w:t>Manfaat Penelitian</w:t>
      </w:r>
    </w:p>
    <w:p w14:paraId="45A8105D" w14:textId="66926A83" w:rsidR="00FB248E" w:rsidRPr="00C609CF" w:rsidRDefault="00402800" w:rsidP="00C609CF">
      <w:pPr>
        <w:pStyle w:val="ListParagraph"/>
        <w:spacing w:line="360" w:lineRule="auto"/>
        <w:ind w:left="360" w:firstLine="720"/>
        <w:jc w:val="both"/>
        <w:rPr>
          <w:rFonts w:ascii="Times New Roman" w:hAnsi="Times New Roman" w:cs="Times New Roman"/>
          <w:sz w:val="24"/>
          <w:szCs w:val="24"/>
          <w:lang w:val="sv-SE"/>
        </w:rPr>
      </w:pPr>
      <w:r w:rsidRPr="00495B63">
        <w:rPr>
          <w:rFonts w:ascii="Times New Roman" w:hAnsi="Times New Roman" w:cs="Times New Roman"/>
          <w:sz w:val="24"/>
          <w:szCs w:val="24"/>
          <w:lang w:val="sv-SE"/>
        </w:rPr>
        <w:t>Penelitian ini diharapkan dapat memberikan manfaat bagi kalangan banyak masyarakat dan pembaca. Manfaat yang diharapakan peneliti sebagai berikut</w:t>
      </w:r>
      <w:r w:rsidR="00C609CF">
        <w:rPr>
          <w:rFonts w:ascii="Times New Roman" w:hAnsi="Times New Roman" w:cs="Times New Roman"/>
          <w:sz w:val="24"/>
          <w:szCs w:val="24"/>
          <w:lang w:val="sv-SE"/>
        </w:rPr>
        <w:t>:</w:t>
      </w:r>
    </w:p>
    <w:p w14:paraId="35BCE275" w14:textId="77777777" w:rsidR="00402800" w:rsidRPr="00495B63" w:rsidRDefault="00402800" w:rsidP="001A71DD">
      <w:pPr>
        <w:pStyle w:val="ListParagraph"/>
        <w:numPr>
          <w:ilvl w:val="0"/>
          <w:numId w:val="6"/>
        </w:numPr>
        <w:spacing w:line="360" w:lineRule="auto"/>
        <w:jc w:val="both"/>
        <w:rPr>
          <w:rFonts w:ascii="Times New Roman" w:hAnsi="Times New Roman" w:cs="Times New Roman"/>
          <w:sz w:val="24"/>
          <w:szCs w:val="24"/>
          <w:lang w:val="sv-SE"/>
        </w:rPr>
      </w:pPr>
      <w:r w:rsidRPr="00495B63">
        <w:rPr>
          <w:rFonts w:ascii="Times New Roman" w:hAnsi="Times New Roman" w:cs="Times New Roman"/>
          <w:sz w:val="24"/>
          <w:szCs w:val="24"/>
          <w:lang w:val="sv-SE"/>
        </w:rPr>
        <w:t>Manfaat secara teoritis</w:t>
      </w:r>
    </w:p>
    <w:p w14:paraId="2A487F91" w14:textId="77777777" w:rsidR="00402800" w:rsidRPr="00495B63" w:rsidRDefault="00402800" w:rsidP="001A71DD">
      <w:pPr>
        <w:pStyle w:val="ListParagraph"/>
        <w:spacing w:line="360" w:lineRule="auto"/>
        <w:ind w:firstLine="720"/>
        <w:jc w:val="both"/>
        <w:rPr>
          <w:rFonts w:ascii="Times New Roman" w:hAnsi="Times New Roman" w:cs="Times New Roman"/>
          <w:sz w:val="24"/>
          <w:szCs w:val="24"/>
          <w:lang w:val="sv-SE"/>
        </w:rPr>
      </w:pPr>
      <w:r w:rsidRPr="00495B63">
        <w:rPr>
          <w:rFonts w:ascii="Times New Roman" w:hAnsi="Times New Roman" w:cs="Times New Roman"/>
          <w:sz w:val="24"/>
          <w:szCs w:val="24"/>
          <w:lang w:val="sv-SE"/>
        </w:rPr>
        <w:t>Sebagai bahan pembelajaran atau perbandingan yang dapat digunakan dalam proses belajar-mengajar sehari-hari bagi semua pihak yang memiliki ketertarikan ataupun kepentingan dengan pengaruh kemudahan transaksi, keragaman produk, reputasi dan keamanan terhadap minat belanja ulang pada Hijup.com. Selain itu dapat juga digunakan sebagai bahan referensi atau kajian bagi penelitian-penelitian berikutnya.</w:t>
      </w:r>
    </w:p>
    <w:p w14:paraId="3A52A815" w14:textId="77777777" w:rsidR="00402800" w:rsidRPr="00495B63" w:rsidRDefault="00402800" w:rsidP="001A71DD">
      <w:pPr>
        <w:pStyle w:val="ListParagraph"/>
        <w:numPr>
          <w:ilvl w:val="0"/>
          <w:numId w:val="6"/>
        </w:numPr>
        <w:spacing w:line="360" w:lineRule="auto"/>
        <w:jc w:val="both"/>
        <w:rPr>
          <w:rFonts w:ascii="Times New Roman" w:hAnsi="Times New Roman" w:cs="Times New Roman"/>
          <w:sz w:val="24"/>
          <w:szCs w:val="24"/>
          <w:lang w:val="sv-SE"/>
        </w:rPr>
      </w:pPr>
      <w:r w:rsidRPr="00495B63">
        <w:rPr>
          <w:rFonts w:ascii="Times New Roman" w:hAnsi="Times New Roman" w:cs="Times New Roman"/>
          <w:sz w:val="24"/>
          <w:szCs w:val="24"/>
          <w:lang w:val="sv-SE"/>
        </w:rPr>
        <w:t>Manfaat secara praktis</w:t>
      </w:r>
    </w:p>
    <w:p w14:paraId="1006EF45" w14:textId="77777777" w:rsidR="00402800" w:rsidRPr="00495B63" w:rsidRDefault="00402800" w:rsidP="001A71DD">
      <w:pPr>
        <w:pStyle w:val="ListParagraph"/>
        <w:spacing w:line="360" w:lineRule="auto"/>
        <w:ind w:firstLine="720"/>
        <w:jc w:val="both"/>
        <w:rPr>
          <w:rFonts w:ascii="Times New Roman" w:hAnsi="Times New Roman" w:cs="Times New Roman"/>
          <w:sz w:val="24"/>
          <w:szCs w:val="24"/>
          <w:lang w:val="sv-SE"/>
        </w:rPr>
      </w:pPr>
      <w:r w:rsidRPr="00495B63">
        <w:rPr>
          <w:rFonts w:ascii="Times New Roman" w:hAnsi="Times New Roman" w:cs="Times New Roman"/>
          <w:sz w:val="24"/>
          <w:szCs w:val="24"/>
          <w:lang w:val="sv-SE"/>
        </w:rPr>
        <w:t>Penelitian ini diharapkan dapat memberikan beberapa manfaat praktis bagi pihak-pihak yang berkepentingan terhadap hasil penelitian ini, diantaranya:</w:t>
      </w:r>
    </w:p>
    <w:p w14:paraId="7515E209" w14:textId="77777777" w:rsidR="00402800" w:rsidRPr="00495B63" w:rsidRDefault="00402800" w:rsidP="001A71DD">
      <w:pPr>
        <w:pStyle w:val="ListParagraph"/>
        <w:numPr>
          <w:ilvl w:val="0"/>
          <w:numId w:val="7"/>
        </w:numPr>
        <w:spacing w:line="360" w:lineRule="auto"/>
        <w:jc w:val="both"/>
        <w:rPr>
          <w:rFonts w:ascii="Times New Roman" w:hAnsi="Times New Roman" w:cs="Times New Roman"/>
          <w:sz w:val="24"/>
          <w:szCs w:val="24"/>
          <w:lang w:val="sv-SE"/>
        </w:rPr>
      </w:pPr>
      <w:r w:rsidRPr="00495B63">
        <w:rPr>
          <w:rFonts w:ascii="Times New Roman" w:hAnsi="Times New Roman" w:cs="Times New Roman"/>
          <w:sz w:val="24"/>
          <w:szCs w:val="24"/>
          <w:lang w:val="sv-SE"/>
        </w:rPr>
        <w:t>Bagi Hijup.com</w:t>
      </w:r>
    </w:p>
    <w:p w14:paraId="638D6768" w14:textId="77777777" w:rsidR="00402800" w:rsidRDefault="00402800" w:rsidP="001A71DD">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Dapat memanfaatkan hasil penelitian ini untuk menganalisa keberhasilan ataupun kekurangan dari adanya pengaruh kemudahan transaksi, keragaman produk, reputasi dan keamanan terhadap minat belanja ulang, sebagai bahan pembelajaran yang dapat berguna dan </w:t>
      </w:r>
      <w:r>
        <w:rPr>
          <w:rFonts w:ascii="Times New Roman" w:hAnsi="Times New Roman" w:cs="Times New Roman"/>
          <w:sz w:val="24"/>
          <w:szCs w:val="24"/>
          <w:lang w:val="sv-SE"/>
        </w:rPr>
        <w:lastRenderedPageBreak/>
        <w:t xml:space="preserve">bermanfaat bagi semua pihak. Serta dapat mengembangkan industri </w:t>
      </w:r>
      <w:r w:rsidRPr="00F56D22">
        <w:rPr>
          <w:rFonts w:ascii="Times New Roman" w:hAnsi="Times New Roman" w:cs="Times New Roman"/>
          <w:i/>
          <w:iCs/>
          <w:sz w:val="24"/>
          <w:szCs w:val="24"/>
          <w:lang w:val="sv-SE"/>
        </w:rPr>
        <w:t>fashion muslimah</w:t>
      </w:r>
      <w:r>
        <w:rPr>
          <w:rFonts w:ascii="Times New Roman" w:hAnsi="Times New Roman" w:cs="Times New Roman"/>
          <w:i/>
          <w:iCs/>
          <w:sz w:val="24"/>
          <w:szCs w:val="24"/>
          <w:lang w:val="sv-SE"/>
        </w:rPr>
        <w:t xml:space="preserve"> </w:t>
      </w:r>
      <w:r>
        <w:rPr>
          <w:rFonts w:ascii="Times New Roman" w:hAnsi="Times New Roman" w:cs="Times New Roman"/>
          <w:sz w:val="24"/>
          <w:szCs w:val="24"/>
          <w:lang w:val="sv-SE"/>
        </w:rPr>
        <w:t>di Indonesia khususnya Hijup.com dengan memebrikan informasi dan masukan yang bermanfaat bagi pengembangan bisnis Hijup.com.</w:t>
      </w:r>
    </w:p>
    <w:p w14:paraId="61FC6BAF" w14:textId="77777777" w:rsidR="00E770F7" w:rsidRDefault="00402800" w:rsidP="00E770F7">
      <w:pPr>
        <w:pStyle w:val="ListParagraph"/>
        <w:numPr>
          <w:ilvl w:val="0"/>
          <w:numId w:val="7"/>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Bagi </w:t>
      </w:r>
      <w:r w:rsidR="00E66B93">
        <w:rPr>
          <w:rFonts w:ascii="Times New Roman" w:hAnsi="Times New Roman" w:cs="Times New Roman"/>
          <w:sz w:val="24"/>
          <w:szCs w:val="24"/>
          <w:lang w:val="sv-SE"/>
        </w:rPr>
        <w:t>konsumen</w:t>
      </w:r>
    </w:p>
    <w:p w14:paraId="564ABA59" w14:textId="7721AD25" w:rsidR="00E66B93" w:rsidRDefault="00E770F7" w:rsidP="00E770F7">
      <w:pPr>
        <w:pStyle w:val="ListParagraph"/>
        <w:spacing w:line="360" w:lineRule="auto"/>
        <w:ind w:left="1080" w:firstLine="720"/>
        <w:jc w:val="both"/>
        <w:rPr>
          <w:rFonts w:ascii="Times New Roman" w:hAnsi="Times New Roman" w:cs="Times New Roman"/>
          <w:sz w:val="24"/>
          <w:szCs w:val="24"/>
          <w:lang w:val="sv-SE"/>
        </w:rPr>
      </w:pPr>
      <w:r w:rsidRPr="00E770F7">
        <w:rPr>
          <w:rFonts w:ascii="Times New Roman" w:hAnsi="Times New Roman" w:cs="Times New Roman"/>
          <w:sz w:val="24"/>
          <w:szCs w:val="24"/>
          <w:lang w:val="sv-SE"/>
        </w:rPr>
        <w:t>Penelitian ini diharapkan dapat memberikan maanfaat dan dampak positif bagi konsumen dalam hal kenyamanan, keamanan dan kepuasan dalam berbelanja online.</w:t>
      </w:r>
      <w:r w:rsidR="00B2311C" w:rsidRPr="00E770F7">
        <w:rPr>
          <w:rFonts w:ascii="Times New Roman" w:hAnsi="Times New Roman" w:cs="Times New Roman"/>
          <w:sz w:val="24"/>
          <w:szCs w:val="24"/>
          <w:lang w:val="sv-SE"/>
        </w:rPr>
        <w:tab/>
      </w:r>
    </w:p>
    <w:p w14:paraId="6C706819" w14:textId="77777777" w:rsidR="00402800" w:rsidRDefault="00402800" w:rsidP="001A71DD">
      <w:pPr>
        <w:pStyle w:val="ListParagraph"/>
        <w:numPr>
          <w:ilvl w:val="0"/>
          <w:numId w:val="7"/>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Bagi lembaga dan instansi penelitian</w:t>
      </w:r>
    </w:p>
    <w:p w14:paraId="2F56717B" w14:textId="77777777" w:rsidR="00402800" w:rsidRPr="00F56D22" w:rsidRDefault="00402800" w:rsidP="001A71DD">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Hasil penelitian ini diharapkan bisa mampu menggambarkan kondisi konsumen tentang kemudahan transaksi, keragaman produk, reputasi dan keamanan terhadap minat belanja ulang.</w:t>
      </w:r>
    </w:p>
    <w:p w14:paraId="224C52D4" w14:textId="77777777" w:rsidR="00402800" w:rsidRDefault="00402800" w:rsidP="001A71DD">
      <w:pPr>
        <w:pStyle w:val="ListParagraph"/>
        <w:numPr>
          <w:ilvl w:val="0"/>
          <w:numId w:val="1"/>
        </w:numPr>
        <w:spacing w:line="360" w:lineRule="auto"/>
        <w:jc w:val="both"/>
        <w:rPr>
          <w:rFonts w:ascii="Times New Roman" w:hAnsi="Times New Roman" w:cs="Times New Roman"/>
          <w:b/>
          <w:bCs/>
          <w:sz w:val="24"/>
          <w:szCs w:val="24"/>
          <w:lang w:val="sv-SE"/>
        </w:rPr>
      </w:pPr>
      <w:r w:rsidRPr="00495B63">
        <w:rPr>
          <w:rFonts w:ascii="Times New Roman" w:hAnsi="Times New Roman" w:cs="Times New Roman"/>
          <w:b/>
          <w:bCs/>
          <w:sz w:val="24"/>
          <w:szCs w:val="24"/>
          <w:lang w:val="sv-SE"/>
        </w:rPr>
        <w:t>Sistematika Pembahasan</w:t>
      </w:r>
    </w:p>
    <w:p w14:paraId="169389F8" w14:textId="23CA7CEB" w:rsidR="00313E0D" w:rsidRPr="00313E0D" w:rsidRDefault="00402800" w:rsidP="00313E0D">
      <w:pPr>
        <w:pStyle w:val="ListParagraph"/>
        <w:spacing w:line="360" w:lineRule="auto"/>
        <w:ind w:left="360" w:firstLine="720"/>
        <w:jc w:val="both"/>
        <w:rPr>
          <w:rFonts w:ascii="Times New Roman" w:hAnsi="Times New Roman" w:cs="Times New Roman"/>
          <w:sz w:val="24"/>
          <w:szCs w:val="24"/>
          <w:lang w:val="sv-SE"/>
        </w:rPr>
      </w:pPr>
      <w:r w:rsidRPr="00E149D5">
        <w:rPr>
          <w:rFonts w:ascii="Times New Roman" w:hAnsi="Times New Roman" w:cs="Times New Roman"/>
          <w:sz w:val="24"/>
          <w:szCs w:val="24"/>
          <w:lang w:val="sv-SE"/>
        </w:rPr>
        <w:t>Sistematika</w:t>
      </w:r>
      <w:r w:rsidRPr="00E149D5">
        <w:rPr>
          <w:rFonts w:ascii="Times New Roman" w:hAnsi="Times New Roman" w:cs="Times New Roman"/>
          <w:sz w:val="24"/>
          <w:szCs w:val="24"/>
          <w:lang w:val="id-ID"/>
        </w:rPr>
        <w:t xml:space="preserve"> </w:t>
      </w:r>
      <w:r w:rsidRPr="00E149D5">
        <w:rPr>
          <w:rFonts w:ascii="Times New Roman" w:hAnsi="Times New Roman" w:cs="Times New Roman"/>
          <w:sz w:val="24"/>
          <w:szCs w:val="24"/>
          <w:lang w:val="sv-SE"/>
        </w:rPr>
        <w:t>pembahasan</w:t>
      </w:r>
      <w:r w:rsidRPr="00E149D5">
        <w:rPr>
          <w:rFonts w:ascii="Times New Roman" w:hAnsi="Times New Roman" w:cs="Times New Roman"/>
          <w:sz w:val="24"/>
          <w:szCs w:val="24"/>
          <w:lang w:val="id-ID"/>
        </w:rPr>
        <w:t xml:space="preserve"> </w:t>
      </w:r>
      <w:r w:rsidRPr="00E149D5">
        <w:rPr>
          <w:rFonts w:ascii="Times New Roman" w:hAnsi="Times New Roman" w:cs="Times New Roman"/>
          <w:sz w:val="24"/>
          <w:szCs w:val="24"/>
          <w:lang w:val="sv-SE"/>
        </w:rPr>
        <w:t>ini</w:t>
      </w:r>
      <w:r w:rsidRPr="00E149D5">
        <w:rPr>
          <w:rFonts w:ascii="Times New Roman" w:hAnsi="Times New Roman" w:cs="Times New Roman"/>
          <w:sz w:val="24"/>
          <w:szCs w:val="24"/>
          <w:lang w:val="id-ID"/>
        </w:rPr>
        <w:t xml:space="preserve"> </w:t>
      </w:r>
      <w:r w:rsidRPr="00E149D5">
        <w:rPr>
          <w:rFonts w:ascii="Times New Roman" w:hAnsi="Times New Roman" w:cs="Times New Roman"/>
          <w:sz w:val="24"/>
          <w:szCs w:val="24"/>
          <w:lang w:val="sv-SE"/>
        </w:rPr>
        <w:t>bertujuan</w:t>
      </w:r>
      <w:r w:rsidRPr="00E149D5">
        <w:rPr>
          <w:rFonts w:ascii="Times New Roman" w:hAnsi="Times New Roman" w:cs="Times New Roman"/>
          <w:sz w:val="24"/>
          <w:szCs w:val="24"/>
          <w:lang w:val="id-ID"/>
        </w:rPr>
        <w:t xml:space="preserve"> </w:t>
      </w:r>
      <w:r w:rsidRPr="00E149D5">
        <w:rPr>
          <w:rFonts w:ascii="Times New Roman" w:hAnsi="Times New Roman" w:cs="Times New Roman"/>
          <w:sz w:val="24"/>
          <w:szCs w:val="24"/>
          <w:lang w:val="sv-SE"/>
        </w:rPr>
        <w:t>untuk</w:t>
      </w:r>
      <w:r w:rsidRPr="00E149D5">
        <w:rPr>
          <w:rFonts w:ascii="Times New Roman" w:hAnsi="Times New Roman" w:cs="Times New Roman"/>
          <w:sz w:val="24"/>
          <w:szCs w:val="24"/>
          <w:lang w:val="id-ID"/>
        </w:rPr>
        <w:t xml:space="preserve"> </w:t>
      </w:r>
      <w:r w:rsidRPr="00E149D5">
        <w:rPr>
          <w:rFonts w:ascii="Times New Roman" w:hAnsi="Times New Roman" w:cs="Times New Roman"/>
          <w:sz w:val="24"/>
          <w:szCs w:val="24"/>
          <w:lang w:val="sv-SE"/>
        </w:rPr>
        <w:t>menggambarkan</w:t>
      </w:r>
      <w:r w:rsidRPr="00E149D5">
        <w:rPr>
          <w:rFonts w:ascii="Times New Roman" w:hAnsi="Times New Roman" w:cs="Times New Roman"/>
          <w:sz w:val="24"/>
          <w:szCs w:val="24"/>
          <w:lang w:val="id-ID"/>
        </w:rPr>
        <w:t xml:space="preserve"> </w:t>
      </w:r>
      <w:r w:rsidRPr="00E149D5">
        <w:rPr>
          <w:rFonts w:ascii="Times New Roman" w:hAnsi="Times New Roman" w:cs="Times New Roman"/>
          <w:spacing w:val="-1"/>
          <w:sz w:val="24"/>
          <w:szCs w:val="24"/>
          <w:lang w:val="sv-SE"/>
        </w:rPr>
        <w:t>alur</w:t>
      </w:r>
      <w:r w:rsidRPr="00E149D5">
        <w:rPr>
          <w:rFonts w:ascii="Times New Roman" w:hAnsi="Times New Roman" w:cs="Times New Roman"/>
          <w:spacing w:val="-1"/>
          <w:sz w:val="24"/>
          <w:szCs w:val="24"/>
          <w:lang w:val="id-ID"/>
        </w:rPr>
        <w:t xml:space="preserve"> </w:t>
      </w:r>
      <w:r w:rsidRPr="00E149D5">
        <w:rPr>
          <w:rFonts w:ascii="Times New Roman" w:hAnsi="Times New Roman" w:cs="Times New Roman"/>
          <w:spacing w:val="-1"/>
          <w:sz w:val="24"/>
          <w:szCs w:val="24"/>
          <w:lang w:val="sv-SE"/>
        </w:rPr>
        <w:t>pemikiran</w:t>
      </w:r>
      <w:r w:rsidRPr="00E149D5">
        <w:rPr>
          <w:rFonts w:ascii="Times New Roman" w:hAnsi="Times New Roman" w:cs="Times New Roman"/>
          <w:spacing w:val="-1"/>
          <w:sz w:val="24"/>
          <w:szCs w:val="24"/>
          <w:lang w:val="id-ID"/>
        </w:rPr>
        <w:t xml:space="preserve"> </w:t>
      </w:r>
      <w:r w:rsidRPr="00E149D5">
        <w:rPr>
          <w:rFonts w:ascii="Times New Roman" w:hAnsi="Times New Roman" w:cs="Times New Roman"/>
          <w:spacing w:val="-1"/>
          <w:sz w:val="24"/>
          <w:szCs w:val="24"/>
          <w:lang w:val="sv-SE"/>
        </w:rPr>
        <w:t>penulis</w:t>
      </w:r>
      <w:r w:rsidRPr="00E149D5">
        <w:rPr>
          <w:rFonts w:ascii="Times New Roman" w:hAnsi="Times New Roman" w:cs="Times New Roman"/>
          <w:spacing w:val="-1"/>
          <w:sz w:val="24"/>
          <w:szCs w:val="24"/>
          <w:lang w:val="id-ID"/>
        </w:rPr>
        <w:t xml:space="preserve"> </w:t>
      </w:r>
      <w:r w:rsidRPr="00E149D5">
        <w:rPr>
          <w:rFonts w:ascii="Times New Roman" w:hAnsi="Times New Roman" w:cs="Times New Roman"/>
          <w:sz w:val="24"/>
          <w:szCs w:val="24"/>
          <w:lang w:val="sv-SE"/>
        </w:rPr>
        <w:t>dari</w:t>
      </w:r>
      <w:r w:rsidRPr="00E149D5">
        <w:rPr>
          <w:rFonts w:ascii="Times New Roman" w:hAnsi="Times New Roman" w:cs="Times New Roman"/>
          <w:sz w:val="24"/>
          <w:szCs w:val="24"/>
          <w:lang w:val="id-ID"/>
        </w:rPr>
        <w:t xml:space="preserve"> </w:t>
      </w:r>
      <w:r w:rsidRPr="00E149D5">
        <w:rPr>
          <w:rFonts w:ascii="Times New Roman" w:hAnsi="Times New Roman" w:cs="Times New Roman"/>
          <w:sz w:val="24"/>
          <w:szCs w:val="24"/>
          <w:lang w:val="sv-SE"/>
        </w:rPr>
        <w:t>awal</w:t>
      </w:r>
      <w:r w:rsidRPr="00E149D5">
        <w:rPr>
          <w:rFonts w:ascii="Times New Roman" w:hAnsi="Times New Roman" w:cs="Times New Roman"/>
          <w:sz w:val="24"/>
          <w:szCs w:val="24"/>
          <w:lang w:val="id-ID"/>
        </w:rPr>
        <w:t xml:space="preserve"> </w:t>
      </w:r>
      <w:r w:rsidRPr="00E149D5">
        <w:rPr>
          <w:rFonts w:ascii="Times New Roman" w:hAnsi="Times New Roman" w:cs="Times New Roman"/>
          <w:sz w:val="24"/>
          <w:szCs w:val="24"/>
          <w:lang w:val="sv-SE"/>
        </w:rPr>
        <w:t>hingga</w:t>
      </w:r>
      <w:r w:rsidRPr="00E149D5">
        <w:rPr>
          <w:rFonts w:ascii="Times New Roman" w:hAnsi="Times New Roman" w:cs="Times New Roman"/>
          <w:sz w:val="24"/>
          <w:szCs w:val="24"/>
          <w:lang w:val="id-ID"/>
        </w:rPr>
        <w:t xml:space="preserve"> </w:t>
      </w:r>
      <w:r w:rsidRPr="00E149D5">
        <w:rPr>
          <w:rFonts w:ascii="Times New Roman" w:hAnsi="Times New Roman" w:cs="Times New Roman"/>
          <w:sz w:val="24"/>
          <w:szCs w:val="24"/>
          <w:lang w:val="sv-SE"/>
        </w:rPr>
        <w:t>akhir</w:t>
      </w:r>
      <w:r w:rsidRPr="00E149D5">
        <w:rPr>
          <w:rFonts w:ascii="Times New Roman" w:hAnsi="Times New Roman" w:cs="Times New Roman"/>
          <w:sz w:val="24"/>
          <w:szCs w:val="24"/>
          <w:lang w:val="id-ID"/>
        </w:rPr>
        <w:t xml:space="preserve"> </w:t>
      </w:r>
      <w:r w:rsidRPr="00E149D5">
        <w:rPr>
          <w:rFonts w:ascii="Times New Roman" w:hAnsi="Times New Roman" w:cs="Times New Roman"/>
          <w:sz w:val="24"/>
          <w:szCs w:val="24"/>
          <w:lang w:val="sv-SE"/>
        </w:rPr>
        <w:t>sehingga</w:t>
      </w:r>
      <w:r w:rsidRPr="00E149D5">
        <w:rPr>
          <w:rFonts w:ascii="Times New Roman" w:hAnsi="Times New Roman" w:cs="Times New Roman"/>
          <w:sz w:val="24"/>
          <w:szCs w:val="24"/>
          <w:lang w:val="id-ID"/>
        </w:rPr>
        <w:t xml:space="preserve"> </w:t>
      </w:r>
      <w:r w:rsidRPr="00E149D5">
        <w:rPr>
          <w:rFonts w:ascii="Times New Roman" w:hAnsi="Times New Roman" w:cs="Times New Roman"/>
          <w:sz w:val="24"/>
          <w:szCs w:val="24"/>
          <w:lang w:val="sv-SE"/>
        </w:rPr>
        <w:t>penjabaran</w:t>
      </w:r>
      <w:r w:rsidRPr="00E149D5">
        <w:rPr>
          <w:rFonts w:ascii="Times New Roman" w:hAnsi="Times New Roman" w:cs="Times New Roman"/>
          <w:sz w:val="24"/>
          <w:szCs w:val="24"/>
          <w:lang w:val="id-ID"/>
        </w:rPr>
        <w:t xml:space="preserve"> </w:t>
      </w:r>
      <w:r w:rsidRPr="00E149D5">
        <w:rPr>
          <w:rFonts w:ascii="Times New Roman" w:hAnsi="Times New Roman" w:cs="Times New Roman"/>
          <w:sz w:val="24"/>
          <w:szCs w:val="24"/>
          <w:lang w:val="sv-SE"/>
        </w:rPr>
        <w:t>yang</w:t>
      </w:r>
      <w:r w:rsidRPr="00E149D5">
        <w:rPr>
          <w:rFonts w:ascii="Times New Roman" w:hAnsi="Times New Roman" w:cs="Times New Roman"/>
          <w:sz w:val="24"/>
          <w:szCs w:val="24"/>
          <w:lang w:val="id-ID"/>
        </w:rPr>
        <w:t xml:space="preserve"> </w:t>
      </w:r>
      <w:r w:rsidRPr="00E149D5">
        <w:rPr>
          <w:rFonts w:ascii="Times New Roman" w:hAnsi="Times New Roman" w:cs="Times New Roman"/>
          <w:sz w:val="24"/>
          <w:szCs w:val="24"/>
          <w:lang w:val="sv-SE"/>
        </w:rPr>
        <w:t>ada dapat dipahami dengan lebih baik. Adapun rancangan pembahasan dalam penelitian ini dibagi menjadi beberapa bab sebagai berikut:</w:t>
      </w:r>
    </w:p>
    <w:p w14:paraId="09FABD06" w14:textId="77777777" w:rsidR="00402800" w:rsidRPr="00E149D5" w:rsidRDefault="00402800" w:rsidP="001A71DD">
      <w:pPr>
        <w:pStyle w:val="ListParagraph"/>
        <w:spacing w:line="360" w:lineRule="auto"/>
        <w:ind w:left="360"/>
        <w:jc w:val="both"/>
        <w:rPr>
          <w:rFonts w:ascii="Times New Roman" w:hAnsi="Times New Roman" w:cs="Times New Roman"/>
          <w:bCs/>
          <w:sz w:val="24"/>
          <w:szCs w:val="24"/>
          <w:lang w:val="id-ID"/>
        </w:rPr>
      </w:pPr>
      <w:r w:rsidRPr="00E149D5">
        <w:rPr>
          <w:rFonts w:ascii="Times New Roman" w:hAnsi="Times New Roman" w:cs="Times New Roman"/>
          <w:bCs/>
          <w:sz w:val="24"/>
          <w:szCs w:val="24"/>
          <w:lang w:val="id-ID"/>
        </w:rPr>
        <w:t xml:space="preserve">BAB I </w:t>
      </w:r>
      <w:r w:rsidRPr="00E149D5">
        <w:rPr>
          <w:rFonts w:ascii="Times New Roman" w:hAnsi="Times New Roman" w:cs="Times New Roman"/>
          <w:bCs/>
          <w:sz w:val="24"/>
          <w:szCs w:val="24"/>
          <w:lang w:val="id-ID"/>
        </w:rPr>
        <w:tab/>
      </w:r>
      <w:r w:rsidRPr="00E149D5">
        <w:rPr>
          <w:rFonts w:ascii="Times New Roman" w:hAnsi="Times New Roman" w:cs="Times New Roman"/>
          <w:bCs/>
          <w:sz w:val="24"/>
          <w:szCs w:val="24"/>
          <w:lang w:val="id-ID"/>
        </w:rPr>
        <w:tab/>
        <w:t>: PENDAHULUAN</w:t>
      </w:r>
    </w:p>
    <w:p w14:paraId="73324FEA" w14:textId="77777777" w:rsidR="00402800" w:rsidRPr="00E149D5" w:rsidRDefault="00402800" w:rsidP="001A71DD">
      <w:pPr>
        <w:pStyle w:val="ListParagraph"/>
        <w:spacing w:line="360" w:lineRule="auto"/>
        <w:ind w:left="2160"/>
        <w:jc w:val="both"/>
        <w:rPr>
          <w:rFonts w:ascii="Times New Roman" w:hAnsi="Times New Roman" w:cs="Times New Roman"/>
          <w:bCs/>
          <w:sz w:val="24"/>
          <w:szCs w:val="24"/>
          <w:lang w:val="id-ID"/>
        </w:rPr>
      </w:pPr>
      <w:r w:rsidRPr="00E149D5">
        <w:rPr>
          <w:rFonts w:ascii="Times New Roman" w:hAnsi="Times New Roman" w:cs="Times New Roman"/>
          <w:sz w:val="24"/>
          <w:szCs w:val="24"/>
          <w:lang w:val="id-ID"/>
        </w:rPr>
        <w:t xml:space="preserve">Bab ini memuat penjelasan yang bersifat umum, mulai dari latar belakang masalah, rumusan masalah, tujuan dan </w:t>
      </w:r>
      <w:r w:rsidRPr="00E149D5">
        <w:rPr>
          <w:rFonts w:ascii="Times New Roman" w:hAnsi="Times New Roman" w:cs="Times New Roman"/>
          <w:spacing w:val="1"/>
          <w:sz w:val="24"/>
          <w:szCs w:val="24"/>
          <w:lang w:val="id-ID"/>
        </w:rPr>
        <w:t>m</w:t>
      </w:r>
      <w:r w:rsidRPr="00E149D5">
        <w:rPr>
          <w:rFonts w:ascii="Times New Roman" w:hAnsi="Times New Roman" w:cs="Times New Roman"/>
          <w:sz w:val="24"/>
          <w:szCs w:val="24"/>
          <w:lang w:val="id-ID"/>
        </w:rPr>
        <w:t>anfaat penulisan serta sistematika pembahasan.</w:t>
      </w:r>
    </w:p>
    <w:p w14:paraId="6C30C1CF" w14:textId="77777777" w:rsidR="00402800" w:rsidRPr="00E149D5" w:rsidRDefault="00402800" w:rsidP="001A71DD">
      <w:pPr>
        <w:pStyle w:val="BodyText"/>
        <w:spacing w:line="360" w:lineRule="auto"/>
        <w:ind w:left="360" w:right="397"/>
        <w:jc w:val="both"/>
        <w:rPr>
          <w:lang w:val="id-ID"/>
        </w:rPr>
      </w:pPr>
      <w:r w:rsidRPr="00E149D5">
        <w:rPr>
          <w:lang w:val="id-ID"/>
        </w:rPr>
        <w:t>BAB II</w:t>
      </w:r>
      <w:r w:rsidRPr="00E149D5">
        <w:rPr>
          <w:lang w:val="id-ID"/>
        </w:rPr>
        <w:tab/>
      </w:r>
      <w:r w:rsidRPr="00E149D5">
        <w:rPr>
          <w:lang w:val="id-ID"/>
        </w:rPr>
        <w:tab/>
        <w:t>: LANDASAN TEORI</w:t>
      </w:r>
    </w:p>
    <w:p w14:paraId="25882181" w14:textId="77777777" w:rsidR="00402800" w:rsidRPr="00E149D5" w:rsidRDefault="00402800" w:rsidP="001A71DD">
      <w:pPr>
        <w:pStyle w:val="BodyText"/>
        <w:spacing w:line="360" w:lineRule="auto"/>
        <w:ind w:left="2160" w:right="397"/>
        <w:jc w:val="both"/>
        <w:rPr>
          <w:lang w:val="id-ID"/>
        </w:rPr>
      </w:pPr>
      <w:r w:rsidRPr="00E149D5">
        <w:rPr>
          <w:lang w:val="sv-SE"/>
        </w:rPr>
        <w:t>Bab</w:t>
      </w:r>
      <w:r w:rsidRPr="00E149D5">
        <w:rPr>
          <w:lang w:val="id-ID"/>
        </w:rPr>
        <w:t xml:space="preserve"> </w:t>
      </w:r>
      <w:r w:rsidRPr="00E149D5">
        <w:rPr>
          <w:lang w:val="sv-SE"/>
        </w:rPr>
        <w:t>ini</w:t>
      </w:r>
      <w:r w:rsidRPr="00E149D5">
        <w:rPr>
          <w:lang w:val="id-ID"/>
        </w:rPr>
        <w:t xml:space="preserve"> </w:t>
      </w:r>
      <w:r w:rsidRPr="00E149D5">
        <w:rPr>
          <w:lang w:val="sv-SE"/>
        </w:rPr>
        <w:t>berisi</w:t>
      </w:r>
      <w:r w:rsidRPr="00E149D5">
        <w:rPr>
          <w:lang w:val="id-ID"/>
        </w:rPr>
        <w:t xml:space="preserve"> </w:t>
      </w:r>
      <w:r w:rsidRPr="00E149D5">
        <w:rPr>
          <w:lang w:val="sv-SE"/>
        </w:rPr>
        <w:t>tentang</w:t>
      </w:r>
      <w:r w:rsidRPr="00E149D5">
        <w:rPr>
          <w:lang w:val="id-ID"/>
        </w:rPr>
        <w:t xml:space="preserve"> </w:t>
      </w:r>
      <w:r w:rsidRPr="00E149D5">
        <w:rPr>
          <w:lang w:val="sv-SE"/>
        </w:rPr>
        <w:t>landasan</w:t>
      </w:r>
      <w:r w:rsidRPr="00E149D5">
        <w:rPr>
          <w:lang w:val="id-ID"/>
        </w:rPr>
        <w:t xml:space="preserve"> </w:t>
      </w:r>
      <w:r w:rsidRPr="00E149D5">
        <w:rPr>
          <w:lang w:val="sv-SE"/>
        </w:rPr>
        <w:t>teori,</w:t>
      </w:r>
      <w:r w:rsidRPr="00E149D5">
        <w:rPr>
          <w:lang w:val="id-ID"/>
        </w:rPr>
        <w:t xml:space="preserve"> </w:t>
      </w:r>
      <w:r w:rsidRPr="00E149D5">
        <w:rPr>
          <w:lang w:val="sv-SE"/>
        </w:rPr>
        <w:t>studi</w:t>
      </w:r>
      <w:r w:rsidRPr="00E149D5">
        <w:rPr>
          <w:lang w:val="id-ID"/>
        </w:rPr>
        <w:t xml:space="preserve"> </w:t>
      </w:r>
      <w:r w:rsidRPr="00E149D5">
        <w:rPr>
          <w:lang w:val="sv-SE"/>
        </w:rPr>
        <w:t>penelitian</w:t>
      </w:r>
      <w:r w:rsidRPr="00E149D5">
        <w:rPr>
          <w:lang w:val="id-ID"/>
        </w:rPr>
        <w:t xml:space="preserve"> </w:t>
      </w:r>
      <w:r w:rsidRPr="00E149D5">
        <w:rPr>
          <w:lang w:val="sv-SE"/>
        </w:rPr>
        <w:t>terdahulu,</w:t>
      </w:r>
      <w:r w:rsidRPr="00E149D5">
        <w:rPr>
          <w:lang w:val="id-ID"/>
        </w:rPr>
        <w:t xml:space="preserve"> </w:t>
      </w:r>
      <w:r w:rsidRPr="00E149D5">
        <w:rPr>
          <w:lang w:val="sv-SE"/>
        </w:rPr>
        <w:t>kerangka</w:t>
      </w:r>
      <w:r w:rsidRPr="00E149D5">
        <w:rPr>
          <w:lang w:val="id-ID"/>
        </w:rPr>
        <w:t xml:space="preserve"> </w:t>
      </w:r>
      <w:r w:rsidRPr="00E149D5">
        <w:rPr>
          <w:lang w:val="sv-SE"/>
        </w:rPr>
        <w:t>pemikiran</w:t>
      </w:r>
      <w:r w:rsidRPr="00E149D5">
        <w:rPr>
          <w:lang w:val="id-ID"/>
        </w:rPr>
        <w:t xml:space="preserve"> </w:t>
      </w:r>
      <w:r w:rsidRPr="00E149D5">
        <w:rPr>
          <w:lang w:val="sv-SE"/>
        </w:rPr>
        <w:t>dan</w:t>
      </w:r>
      <w:r w:rsidRPr="00E149D5">
        <w:rPr>
          <w:lang w:val="id-ID"/>
        </w:rPr>
        <w:t xml:space="preserve"> </w:t>
      </w:r>
      <w:r w:rsidRPr="00E149D5">
        <w:rPr>
          <w:lang w:val="sv-SE"/>
        </w:rPr>
        <w:t>hipotesis</w:t>
      </w:r>
      <w:r w:rsidRPr="00E149D5">
        <w:rPr>
          <w:lang w:val="id-ID"/>
        </w:rPr>
        <w:t xml:space="preserve"> </w:t>
      </w:r>
      <w:r w:rsidRPr="00E149D5">
        <w:rPr>
          <w:lang w:val="sv-SE"/>
        </w:rPr>
        <w:t>penelitian.</w:t>
      </w:r>
      <w:r w:rsidRPr="00E149D5">
        <w:rPr>
          <w:lang w:val="id-ID"/>
        </w:rPr>
        <w:t xml:space="preserve"> </w:t>
      </w:r>
      <w:r w:rsidRPr="00E149D5">
        <w:rPr>
          <w:lang w:val="sv-SE"/>
        </w:rPr>
        <w:t>Pada landasan teori berisi teori tentang</w:t>
      </w:r>
      <w:r>
        <w:rPr>
          <w:lang w:val="sv-SE"/>
        </w:rPr>
        <w:t xml:space="preserve"> minat belanja ulang, </w:t>
      </w:r>
      <w:r w:rsidRPr="00E149D5">
        <w:rPr>
          <w:lang w:val="sv-SE"/>
        </w:rPr>
        <w:t xml:space="preserve"> </w:t>
      </w:r>
      <w:r w:rsidRPr="00E149D5">
        <w:rPr>
          <w:lang w:val="id-ID"/>
        </w:rPr>
        <w:t>kemudahan transaksi, keragaman produk, reputasi dan keamanan.</w:t>
      </w:r>
    </w:p>
    <w:p w14:paraId="727A1CB7" w14:textId="77777777" w:rsidR="00402800" w:rsidRPr="00E149D5" w:rsidRDefault="00402800" w:rsidP="001A71DD">
      <w:pPr>
        <w:pStyle w:val="BodyText"/>
        <w:spacing w:line="360" w:lineRule="auto"/>
        <w:ind w:left="360" w:right="398"/>
        <w:jc w:val="both"/>
        <w:rPr>
          <w:lang w:val="id-ID"/>
        </w:rPr>
      </w:pPr>
      <w:r w:rsidRPr="00E149D5">
        <w:rPr>
          <w:lang w:val="id-ID"/>
        </w:rPr>
        <w:t>BAB III</w:t>
      </w:r>
      <w:r w:rsidRPr="00E149D5">
        <w:rPr>
          <w:lang w:val="id-ID"/>
        </w:rPr>
        <w:tab/>
      </w:r>
      <w:r w:rsidRPr="00E149D5">
        <w:rPr>
          <w:lang w:val="id-ID"/>
        </w:rPr>
        <w:tab/>
        <w:t>: METODE PENELITIAN</w:t>
      </w:r>
    </w:p>
    <w:p w14:paraId="51AC83ED" w14:textId="77777777" w:rsidR="00402800" w:rsidRPr="00E149D5" w:rsidRDefault="00402800" w:rsidP="001A71DD">
      <w:pPr>
        <w:pStyle w:val="BodyText"/>
        <w:spacing w:line="360" w:lineRule="auto"/>
        <w:ind w:left="2160" w:right="398"/>
        <w:jc w:val="both"/>
        <w:rPr>
          <w:lang w:val="id-ID"/>
        </w:rPr>
      </w:pPr>
      <w:r w:rsidRPr="00E149D5">
        <w:rPr>
          <w:lang w:val="id-ID"/>
        </w:rPr>
        <w:t xml:space="preserve">Bab ini menjelaskan rancangan penelitian, variabel penelitian, definisi operasional, lokasi penelitian, populasi dan sampel, jenis dan sumber data, metode </w:t>
      </w:r>
      <w:r w:rsidRPr="00E149D5">
        <w:rPr>
          <w:lang w:val="id-ID"/>
        </w:rPr>
        <w:lastRenderedPageBreak/>
        <w:t>pengumpulan data, dan teknik pengolahan analisis data.</w:t>
      </w:r>
    </w:p>
    <w:p w14:paraId="624E0738" w14:textId="77777777" w:rsidR="00402800" w:rsidRPr="00E149D5" w:rsidRDefault="00402800" w:rsidP="001A71DD">
      <w:pPr>
        <w:pStyle w:val="BodyText"/>
        <w:spacing w:line="360" w:lineRule="auto"/>
        <w:ind w:left="360" w:right="398"/>
        <w:jc w:val="both"/>
        <w:rPr>
          <w:lang w:val="id-ID"/>
        </w:rPr>
      </w:pPr>
      <w:r w:rsidRPr="00E149D5">
        <w:rPr>
          <w:lang w:val="id-ID"/>
        </w:rPr>
        <w:t>BAB IV</w:t>
      </w:r>
      <w:r w:rsidRPr="00E149D5">
        <w:rPr>
          <w:lang w:val="id-ID"/>
        </w:rPr>
        <w:tab/>
      </w:r>
      <w:r w:rsidRPr="00E149D5">
        <w:rPr>
          <w:lang w:val="id-ID"/>
        </w:rPr>
        <w:tab/>
        <w:t>: PEMBAHASAN DAN ANALISIS DATA</w:t>
      </w:r>
    </w:p>
    <w:p w14:paraId="6677CD4D" w14:textId="77777777" w:rsidR="00402800" w:rsidRPr="00E149D5" w:rsidRDefault="00402800" w:rsidP="001A71DD">
      <w:pPr>
        <w:pStyle w:val="BodyText"/>
        <w:spacing w:line="360" w:lineRule="auto"/>
        <w:ind w:left="2160" w:right="398"/>
        <w:jc w:val="both"/>
        <w:rPr>
          <w:lang w:val="id-ID"/>
        </w:rPr>
      </w:pPr>
      <w:r w:rsidRPr="00E149D5">
        <w:rPr>
          <w:lang w:val="id-ID"/>
        </w:rPr>
        <w:t xml:space="preserve">Bab ini berisi tentang gambaran umum objek </w:t>
      </w:r>
      <w:r>
        <w:rPr>
          <w:lang w:val="id-ID"/>
        </w:rPr>
        <w:t>penelitian</w:t>
      </w:r>
      <w:r w:rsidRPr="00E149D5">
        <w:rPr>
          <w:lang w:val="id-ID"/>
        </w:rPr>
        <w:t xml:space="preserve"> pada Hijup.com, pembahasan analisis dari pengolahan data, serta hasil penelitian kuantitatif yang telah dilakukan.</w:t>
      </w:r>
    </w:p>
    <w:p w14:paraId="1D0BFAA3" w14:textId="77777777" w:rsidR="00402800" w:rsidRPr="00E149D5" w:rsidRDefault="00402800" w:rsidP="001A71DD">
      <w:pPr>
        <w:pStyle w:val="BodyText"/>
        <w:spacing w:line="360" w:lineRule="auto"/>
        <w:ind w:left="360" w:right="397"/>
        <w:jc w:val="both"/>
        <w:rPr>
          <w:lang w:val="id-ID"/>
        </w:rPr>
      </w:pPr>
      <w:r w:rsidRPr="00E149D5">
        <w:rPr>
          <w:lang w:val="id-ID"/>
        </w:rPr>
        <w:t>BAB V</w:t>
      </w:r>
      <w:r w:rsidRPr="00E149D5">
        <w:rPr>
          <w:lang w:val="id-ID"/>
        </w:rPr>
        <w:tab/>
      </w:r>
      <w:r w:rsidRPr="00E149D5">
        <w:rPr>
          <w:lang w:val="id-ID"/>
        </w:rPr>
        <w:tab/>
        <w:t>:PENUTUP</w:t>
      </w:r>
    </w:p>
    <w:p w14:paraId="6F9AF5C3" w14:textId="77777777" w:rsidR="00402800" w:rsidRPr="00E149D5" w:rsidRDefault="00402800" w:rsidP="001A71DD">
      <w:pPr>
        <w:pStyle w:val="ListParagraph"/>
        <w:spacing w:line="360" w:lineRule="auto"/>
        <w:ind w:left="2160"/>
        <w:jc w:val="both"/>
        <w:rPr>
          <w:rFonts w:ascii="Times New Roman" w:hAnsi="Times New Roman" w:cs="Times New Roman"/>
          <w:sz w:val="24"/>
          <w:szCs w:val="24"/>
          <w:lang w:val="sv-SE"/>
        </w:rPr>
      </w:pPr>
      <w:r w:rsidRPr="00E149D5">
        <w:rPr>
          <w:rFonts w:ascii="Times New Roman" w:hAnsi="Times New Roman" w:cs="Times New Roman"/>
          <w:sz w:val="24"/>
          <w:szCs w:val="24"/>
          <w:lang w:val="sv-SE"/>
        </w:rPr>
        <w:t>Bab terakhir ini menjelaskan tentang kesimpulan</w:t>
      </w:r>
      <w:r w:rsidRPr="00E149D5">
        <w:rPr>
          <w:rFonts w:ascii="Times New Roman" w:hAnsi="Times New Roman" w:cs="Times New Roman"/>
          <w:sz w:val="24"/>
          <w:szCs w:val="24"/>
          <w:lang w:val="id-ID"/>
        </w:rPr>
        <w:t xml:space="preserve"> </w:t>
      </w:r>
      <w:r w:rsidRPr="00E149D5">
        <w:rPr>
          <w:rFonts w:ascii="Times New Roman" w:hAnsi="Times New Roman" w:cs="Times New Roman"/>
          <w:sz w:val="24"/>
          <w:szCs w:val="24"/>
          <w:lang w:val="sv-SE"/>
        </w:rPr>
        <w:t>dari</w:t>
      </w:r>
      <w:r w:rsidRPr="00E149D5">
        <w:rPr>
          <w:rFonts w:ascii="Times New Roman" w:hAnsi="Times New Roman" w:cs="Times New Roman"/>
          <w:sz w:val="24"/>
          <w:szCs w:val="24"/>
          <w:lang w:val="id-ID"/>
        </w:rPr>
        <w:t xml:space="preserve"> </w:t>
      </w:r>
      <w:r w:rsidRPr="00E149D5">
        <w:rPr>
          <w:rFonts w:ascii="Times New Roman" w:hAnsi="Times New Roman" w:cs="Times New Roman"/>
          <w:sz w:val="24"/>
          <w:szCs w:val="24"/>
          <w:lang w:val="sv-SE"/>
        </w:rPr>
        <w:t>hasil</w:t>
      </w:r>
      <w:r w:rsidRPr="00E149D5">
        <w:rPr>
          <w:rFonts w:ascii="Times New Roman" w:hAnsi="Times New Roman" w:cs="Times New Roman"/>
          <w:sz w:val="24"/>
          <w:szCs w:val="24"/>
          <w:lang w:val="id-ID"/>
        </w:rPr>
        <w:t xml:space="preserve"> </w:t>
      </w:r>
      <w:r w:rsidRPr="00E149D5">
        <w:rPr>
          <w:rFonts w:ascii="Times New Roman" w:hAnsi="Times New Roman" w:cs="Times New Roman"/>
          <w:sz w:val="24"/>
          <w:szCs w:val="24"/>
          <w:lang w:val="sv-SE"/>
        </w:rPr>
        <w:t>penelitian</w:t>
      </w:r>
      <w:r w:rsidRPr="00E149D5">
        <w:rPr>
          <w:rFonts w:ascii="Times New Roman" w:hAnsi="Times New Roman" w:cs="Times New Roman"/>
          <w:sz w:val="24"/>
          <w:szCs w:val="24"/>
          <w:lang w:val="id-ID"/>
        </w:rPr>
        <w:t xml:space="preserve"> </w:t>
      </w:r>
      <w:r w:rsidRPr="00E149D5">
        <w:rPr>
          <w:rFonts w:ascii="Times New Roman" w:hAnsi="Times New Roman" w:cs="Times New Roman"/>
          <w:sz w:val="24"/>
          <w:szCs w:val="24"/>
          <w:lang w:val="sv-SE"/>
        </w:rPr>
        <w:t>yang</w:t>
      </w:r>
      <w:r w:rsidRPr="00E149D5">
        <w:rPr>
          <w:rFonts w:ascii="Times New Roman" w:hAnsi="Times New Roman" w:cs="Times New Roman"/>
          <w:sz w:val="24"/>
          <w:szCs w:val="24"/>
          <w:lang w:val="id-ID"/>
        </w:rPr>
        <w:t xml:space="preserve"> </w:t>
      </w:r>
      <w:r w:rsidRPr="00E149D5">
        <w:rPr>
          <w:rFonts w:ascii="Times New Roman" w:hAnsi="Times New Roman" w:cs="Times New Roman"/>
          <w:sz w:val="24"/>
          <w:szCs w:val="24"/>
          <w:lang w:val="sv-SE"/>
        </w:rPr>
        <w:t>telah</w:t>
      </w:r>
      <w:r w:rsidRPr="00E149D5">
        <w:rPr>
          <w:rFonts w:ascii="Times New Roman" w:hAnsi="Times New Roman" w:cs="Times New Roman"/>
          <w:sz w:val="24"/>
          <w:szCs w:val="24"/>
          <w:lang w:val="id-ID"/>
        </w:rPr>
        <w:t xml:space="preserve"> </w:t>
      </w:r>
      <w:r w:rsidRPr="00E149D5">
        <w:rPr>
          <w:rFonts w:ascii="Times New Roman" w:hAnsi="Times New Roman" w:cs="Times New Roman"/>
          <w:sz w:val="24"/>
          <w:szCs w:val="24"/>
          <w:lang w:val="sv-SE"/>
        </w:rPr>
        <w:t>dilakukan</w:t>
      </w:r>
      <w:r w:rsidRPr="00E149D5">
        <w:rPr>
          <w:rFonts w:ascii="Times New Roman" w:hAnsi="Times New Roman" w:cs="Times New Roman"/>
          <w:sz w:val="24"/>
          <w:szCs w:val="24"/>
          <w:lang w:val="id-ID"/>
        </w:rPr>
        <w:t xml:space="preserve"> </w:t>
      </w:r>
      <w:r w:rsidRPr="00E149D5">
        <w:rPr>
          <w:rFonts w:ascii="Times New Roman" w:hAnsi="Times New Roman" w:cs="Times New Roman"/>
          <w:sz w:val="24"/>
          <w:szCs w:val="24"/>
          <w:lang w:val="sv-SE"/>
        </w:rPr>
        <w:t>beserta</w:t>
      </w:r>
      <w:r w:rsidRPr="00E149D5">
        <w:rPr>
          <w:rFonts w:ascii="Times New Roman" w:hAnsi="Times New Roman" w:cs="Times New Roman"/>
          <w:sz w:val="24"/>
          <w:szCs w:val="24"/>
          <w:lang w:val="id-ID"/>
        </w:rPr>
        <w:t xml:space="preserve"> </w:t>
      </w:r>
      <w:r w:rsidRPr="00E149D5">
        <w:rPr>
          <w:rFonts w:ascii="Times New Roman" w:hAnsi="Times New Roman" w:cs="Times New Roman"/>
          <w:sz w:val="24"/>
          <w:szCs w:val="24"/>
          <w:lang w:val="sv-SE"/>
        </w:rPr>
        <w:t>saran.</w:t>
      </w:r>
    </w:p>
    <w:p w14:paraId="6065DC88" w14:textId="77777777" w:rsidR="00FB248E" w:rsidRDefault="00402800" w:rsidP="001A71DD">
      <w:pPr>
        <w:spacing w:line="360" w:lineRule="auto"/>
        <w:rPr>
          <w:rFonts w:ascii="Times New Roman" w:hAnsi="Times New Roman" w:cs="Times New Roman"/>
          <w:b/>
          <w:bCs/>
          <w:sz w:val="24"/>
          <w:szCs w:val="24"/>
          <w:lang w:val="sv-SE"/>
        </w:rPr>
        <w:sectPr w:rsidR="00FB248E" w:rsidSect="00FB248E">
          <w:headerReference w:type="even" r:id="rId19"/>
          <w:headerReference w:type="default" r:id="rId20"/>
          <w:footerReference w:type="default" r:id="rId21"/>
          <w:headerReference w:type="first" r:id="rId22"/>
          <w:footerReference w:type="first" r:id="rId23"/>
          <w:footnotePr>
            <w:numRestart w:val="eachSect"/>
          </w:footnotePr>
          <w:type w:val="continuous"/>
          <w:pgSz w:w="11907" w:h="16839" w:code="9"/>
          <w:pgMar w:top="2268" w:right="1701" w:bottom="1701" w:left="2268" w:header="709" w:footer="709" w:gutter="0"/>
          <w:pgNumType w:start="1"/>
          <w:cols w:space="708"/>
          <w:titlePg/>
          <w:docGrid w:linePitch="360"/>
        </w:sectPr>
      </w:pPr>
      <w:r w:rsidRPr="00495B63">
        <w:rPr>
          <w:rFonts w:ascii="Times New Roman" w:hAnsi="Times New Roman" w:cs="Times New Roman"/>
          <w:b/>
          <w:bCs/>
          <w:sz w:val="24"/>
          <w:szCs w:val="24"/>
          <w:lang w:val="sv-SE"/>
        </w:rPr>
        <w:br w:type="page"/>
      </w:r>
    </w:p>
    <w:p w14:paraId="0BFFBC71" w14:textId="77777777" w:rsidR="00402800" w:rsidRPr="00495B63" w:rsidRDefault="00402800" w:rsidP="001A71DD">
      <w:pPr>
        <w:spacing w:line="360" w:lineRule="auto"/>
        <w:jc w:val="center"/>
        <w:rPr>
          <w:rFonts w:ascii="Times New Roman" w:hAnsi="Times New Roman" w:cs="Times New Roman"/>
          <w:b/>
          <w:bCs/>
          <w:sz w:val="24"/>
          <w:szCs w:val="24"/>
          <w:lang w:val="sv-SE"/>
        </w:rPr>
      </w:pPr>
      <w:r w:rsidRPr="00495B63">
        <w:rPr>
          <w:rFonts w:ascii="Times New Roman" w:hAnsi="Times New Roman" w:cs="Times New Roman"/>
          <w:b/>
          <w:bCs/>
          <w:sz w:val="24"/>
          <w:szCs w:val="24"/>
          <w:lang w:val="sv-SE"/>
        </w:rPr>
        <w:lastRenderedPageBreak/>
        <w:t>BAB II</w:t>
      </w:r>
    </w:p>
    <w:p w14:paraId="6CECF93D" w14:textId="77777777" w:rsidR="00402800" w:rsidRPr="00495B63" w:rsidRDefault="00402800" w:rsidP="001A71DD">
      <w:pPr>
        <w:spacing w:line="360" w:lineRule="auto"/>
        <w:jc w:val="center"/>
        <w:rPr>
          <w:rFonts w:ascii="Times New Roman" w:hAnsi="Times New Roman" w:cs="Times New Roman"/>
          <w:b/>
          <w:bCs/>
          <w:sz w:val="24"/>
          <w:szCs w:val="24"/>
          <w:lang w:val="sv-SE"/>
        </w:rPr>
      </w:pPr>
      <w:r w:rsidRPr="00495B63">
        <w:rPr>
          <w:rFonts w:ascii="Times New Roman" w:hAnsi="Times New Roman" w:cs="Times New Roman"/>
          <w:b/>
          <w:bCs/>
          <w:sz w:val="24"/>
          <w:szCs w:val="24"/>
          <w:lang w:val="sv-SE"/>
        </w:rPr>
        <w:t>LANDASAN TEORI</w:t>
      </w:r>
    </w:p>
    <w:p w14:paraId="5A229038" w14:textId="075DE996" w:rsidR="00402800" w:rsidRDefault="00E770F7" w:rsidP="001A71DD">
      <w:pPr>
        <w:pStyle w:val="ListParagraph"/>
        <w:numPr>
          <w:ilvl w:val="0"/>
          <w:numId w:val="2"/>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Deskripsi</w:t>
      </w:r>
      <w:r w:rsidR="00402800" w:rsidRPr="00495B63">
        <w:rPr>
          <w:rFonts w:ascii="Times New Roman" w:hAnsi="Times New Roman" w:cs="Times New Roman"/>
          <w:b/>
          <w:bCs/>
          <w:sz w:val="24"/>
          <w:szCs w:val="24"/>
          <w:lang w:val="sv-SE"/>
        </w:rPr>
        <w:t xml:space="preserve"> Teori</w:t>
      </w:r>
    </w:p>
    <w:p w14:paraId="7B03A64E" w14:textId="77777777" w:rsidR="00402800" w:rsidRDefault="00402800" w:rsidP="001A71DD">
      <w:pPr>
        <w:pStyle w:val="ListParagraph"/>
        <w:numPr>
          <w:ilvl w:val="0"/>
          <w:numId w:val="24"/>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Minat Belanja Ulang</w:t>
      </w:r>
    </w:p>
    <w:p w14:paraId="5610091A" w14:textId="77777777" w:rsidR="00402800" w:rsidRDefault="00402800" w:rsidP="001A71DD">
      <w:pPr>
        <w:pStyle w:val="ListParagraph"/>
        <w:numPr>
          <w:ilvl w:val="0"/>
          <w:numId w:val="25"/>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Pengertian</w:t>
      </w:r>
    </w:p>
    <w:p w14:paraId="403A1392" w14:textId="455B9438" w:rsidR="00402800" w:rsidRDefault="00402800" w:rsidP="001A71DD">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Menurut Kotler dan Keller, minat belanja ulang adalah seberapa besar konsumen dalam melakukan pembelian merek dan jasa, ataupun seberapa kemungkinan konsumen untuk berpaling dari satu merek ke merek yang lain.</w:t>
      </w:r>
      <w:r w:rsidR="00CB77BC">
        <w:rPr>
          <w:rStyle w:val="FootnoteReference"/>
          <w:rFonts w:ascii="Times New Roman" w:hAnsi="Times New Roman" w:cs="Times New Roman"/>
          <w:sz w:val="24"/>
          <w:szCs w:val="24"/>
          <w:lang w:val="sv-SE"/>
        </w:rPr>
        <w:footnoteReference w:id="36"/>
      </w:r>
      <w:r>
        <w:rPr>
          <w:rFonts w:ascii="Times New Roman" w:hAnsi="Times New Roman" w:cs="Times New Roman"/>
          <w:sz w:val="24"/>
          <w:szCs w:val="24"/>
          <w:lang w:val="sv-SE"/>
        </w:rPr>
        <w:t xml:space="preserve"> Apabila manfaat yang dirasakan konsumen tidak sebanding dengan pengorbanan untuk mendapatkannya, maka doorngan untuk membeli akan semakin tinggi. Minat belanja ulang adalah salah satu hal yang paling penting dalam menjalankan </w:t>
      </w:r>
      <w:r>
        <w:rPr>
          <w:rFonts w:ascii="Times New Roman" w:hAnsi="Times New Roman" w:cs="Times New Roman"/>
          <w:i/>
          <w:iCs/>
          <w:sz w:val="24"/>
          <w:szCs w:val="24"/>
          <w:lang w:val="sv-SE"/>
        </w:rPr>
        <w:t>marketplace</w:t>
      </w:r>
      <w:r>
        <w:rPr>
          <w:rFonts w:ascii="Times New Roman" w:hAnsi="Times New Roman" w:cs="Times New Roman"/>
          <w:sz w:val="24"/>
          <w:szCs w:val="24"/>
          <w:lang w:val="sv-SE"/>
        </w:rPr>
        <w:t xml:space="preserve"> seperti Hijup.com. hal ini dikarenakan minat belanja ulang bukan hanya membeli berulang-ulang untuk satu konsumen saja, namun juga menjadi daya tarik bagi para pengguna lain maupun pengguna baru untuk mrlakukan transaksi secara </w:t>
      </w:r>
      <w:r w:rsidRPr="004577AF">
        <w:rPr>
          <w:rFonts w:ascii="Times New Roman" w:hAnsi="Times New Roman" w:cs="Times New Roman"/>
          <w:i/>
          <w:iCs/>
          <w:sz w:val="24"/>
          <w:szCs w:val="24"/>
          <w:lang w:val="sv-SE"/>
        </w:rPr>
        <w:t>online</w:t>
      </w:r>
      <w:r>
        <w:rPr>
          <w:rFonts w:ascii="Times New Roman" w:hAnsi="Times New Roman" w:cs="Times New Roman"/>
          <w:sz w:val="24"/>
          <w:szCs w:val="24"/>
          <w:lang w:val="sv-SE"/>
        </w:rPr>
        <w:t xml:space="preserve"> di situs </w:t>
      </w:r>
      <w:r>
        <w:rPr>
          <w:rFonts w:ascii="Times New Roman" w:hAnsi="Times New Roman" w:cs="Times New Roman"/>
          <w:i/>
          <w:iCs/>
          <w:sz w:val="24"/>
          <w:szCs w:val="24"/>
          <w:lang w:val="sv-SE"/>
        </w:rPr>
        <w:t>website</w:t>
      </w:r>
      <w:r>
        <w:rPr>
          <w:rFonts w:ascii="Times New Roman" w:hAnsi="Times New Roman" w:cs="Times New Roman"/>
          <w:sz w:val="24"/>
          <w:szCs w:val="24"/>
          <w:lang w:val="sv-SE"/>
        </w:rPr>
        <w:t xml:space="preserve"> Hijup.com ataupun di aplikasi Hijup.com tersebut.</w:t>
      </w:r>
    </w:p>
    <w:p w14:paraId="0F0D9BD0" w14:textId="7FCCB198" w:rsidR="00402800" w:rsidRDefault="00402800" w:rsidP="001A71DD">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Menurut Hellier </w:t>
      </w:r>
      <w:r>
        <w:rPr>
          <w:rFonts w:ascii="Times New Roman" w:hAnsi="Times New Roman" w:cs="Times New Roman"/>
          <w:i/>
          <w:iCs/>
          <w:sz w:val="24"/>
          <w:szCs w:val="24"/>
          <w:lang w:val="sv-SE"/>
        </w:rPr>
        <w:t>et al</w:t>
      </w:r>
      <w:r>
        <w:rPr>
          <w:rFonts w:ascii="Times New Roman" w:hAnsi="Times New Roman" w:cs="Times New Roman"/>
          <w:sz w:val="24"/>
          <w:szCs w:val="24"/>
          <w:lang w:val="sv-SE"/>
        </w:rPr>
        <w:t>. minat belanja ulang merupakan keputusan konsumen untuk melakukan pembelian kembali suatu produk atau jasa berdasarkan atas pengalaman dengan mengeluarkan biaya untuk memperoleh barang atau jasa, serta cenderung dilakukan secara berkala. Dengan pengalaman yang diperoleh oleh konsumen dari suatu produk atau jasa, akan menimbulkan kesan positif dan konsumen akan melakukan pembelian ulang.</w:t>
      </w:r>
      <w:r w:rsidR="005C124A">
        <w:rPr>
          <w:rStyle w:val="FootnoteReference"/>
          <w:rFonts w:ascii="Times New Roman" w:hAnsi="Times New Roman" w:cs="Times New Roman"/>
          <w:sz w:val="24"/>
          <w:szCs w:val="24"/>
          <w:lang w:val="sv-SE"/>
        </w:rPr>
        <w:footnoteReference w:id="37"/>
      </w:r>
      <w:r>
        <w:rPr>
          <w:rFonts w:ascii="Times New Roman" w:hAnsi="Times New Roman" w:cs="Times New Roman"/>
          <w:sz w:val="24"/>
          <w:szCs w:val="24"/>
          <w:lang w:val="sv-SE"/>
        </w:rPr>
        <w:t xml:space="preserve"> Sedangkan menurut Hasan menyatakan bahwa minat belanja ulang merupakan suatu perilaku seseorang yang disebabkan oleh perilaku masa lalu </w:t>
      </w:r>
      <w:r>
        <w:rPr>
          <w:rFonts w:ascii="Times New Roman" w:hAnsi="Times New Roman" w:cs="Times New Roman"/>
          <w:sz w:val="24"/>
          <w:szCs w:val="24"/>
          <w:lang w:val="sv-SE"/>
        </w:rPr>
        <w:lastRenderedPageBreak/>
        <w:t>(pengalaman konsumsi) yang secara langsung mempengaruhi minat untuk mengonssumsi ulang pada waktu yang akan datang.</w:t>
      </w:r>
      <w:r>
        <w:rPr>
          <w:rStyle w:val="FootnoteReference"/>
          <w:rFonts w:ascii="Times New Roman" w:hAnsi="Times New Roman" w:cs="Times New Roman"/>
          <w:sz w:val="24"/>
          <w:szCs w:val="24"/>
          <w:lang w:val="sv-SE"/>
        </w:rPr>
        <w:footnoteReference w:id="38"/>
      </w:r>
      <w:r>
        <w:rPr>
          <w:rFonts w:ascii="Times New Roman" w:hAnsi="Times New Roman" w:cs="Times New Roman"/>
          <w:sz w:val="24"/>
          <w:szCs w:val="24"/>
          <w:lang w:val="sv-SE"/>
        </w:rPr>
        <w:t xml:space="preserve"> </w:t>
      </w:r>
    </w:p>
    <w:p w14:paraId="181F30E3" w14:textId="0EB84853" w:rsidR="00402800" w:rsidRPr="000E6C70" w:rsidRDefault="00402800" w:rsidP="001A71DD">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Dari beberapa definisi diatas dapat diambilkan kesimpulan bahwa minat belanja ulang merupakan keinginan konsumen untuk melakukan pembelian kembali dalam suatu produk atau jasa dari penjual atau merek yang sama di masa yang akan datang. Dengan dimulainya melalui proses munculnya kebut</w:t>
      </w:r>
      <w:r w:rsidR="003D64E0">
        <w:rPr>
          <w:rFonts w:ascii="Times New Roman" w:hAnsi="Times New Roman" w:cs="Times New Roman"/>
          <w:sz w:val="24"/>
          <w:szCs w:val="24"/>
          <w:lang w:val="sv-SE"/>
        </w:rPr>
        <w:t>u</w:t>
      </w:r>
      <w:r>
        <w:rPr>
          <w:rFonts w:ascii="Times New Roman" w:hAnsi="Times New Roman" w:cs="Times New Roman"/>
          <w:sz w:val="24"/>
          <w:szCs w:val="24"/>
          <w:lang w:val="sv-SE"/>
        </w:rPr>
        <w:t>han akan suatu produk yang kemudian dilanjutkan dengan proses informasi oleh kosnumen, kemudian konsumen akan mengevaluasi produk tersebut dan hasil evaluasi ini yang akhirnya konsumen benar-benar melakukan pembelian. Oleh karena itu, secara umum sesorang membeli sesuatu adalah dengan adanya minat beli dari orang tersebut terhadap barang yang ingin dibelinya.</w:t>
      </w:r>
      <w:r>
        <w:rPr>
          <w:rStyle w:val="FootnoteReference"/>
          <w:rFonts w:ascii="Times New Roman" w:hAnsi="Times New Roman" w:cs="Times New Roman"/>
          <w:sz w:val="24"/>
          <w:szCs w:val="24"/>
          <w:lang w:val="sv-SE"/>
        </w:rPr>
        <w:footnoteReference w:id="39"/>
      </w:r>
    </w:p>
    <w:p w14:paraId="7FA34263" w14:textId="77777777" w:rsidR="00402800" w:rsidRDefault="00402800" w:rsidP="001A71DD">
      <w:pPr>
        <w:pStyle w:val="ListParagraph"/>
        <w:numPr>
          <w:ilvl w:val="0"/>
          <w:numId w:val="25"/>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Indikator</w:t>
      </w:r>
    </w:p>
    <w:p w14:paraId="3536CC92" w14:textId="77777777" w:rsidR="00402800" w:rsidRDefault="00402800" w:rsidP="001A71DD">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Menurut Ali Hasan, minat belanja ulang dapat diidentifikasikan melalui indikator sebagai berikut:</w:t>
      </w:r>
    </w:p>
    <w:p w14:paraId="1252D994" w14:textId="77777777" w:rsidR="00402800" w:rsidRDefault="00402800" w:rsidP="001A71DD">
      <w:pPr>
        <w:pStyle w:val="ListParagraph"/>
        <w:numPr>
          <w:ilvl w:val="0"/>
          <w:numId w:val="32"/>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Minat transaksional, yaitu kecenderungan seseorang untuk membeli produk.</w:t>
      </w:r>
    </w:p>
    <w:p w14:paraId="0F71C2C2" w14:textId="77777777" w:rsidR="00402800" w:rsidRDefault="00402800" w:rsidP="001A71DD">
      <w:pPr>
        <w:pStyle w:val="ListParagraph"/>
        <w:numPr>
          <w:ilvl w:val="0"/>
          <w:numId w:val="32"/>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Minat referensial, yaitu kecenderungan seseorang untuk mereferensikan produk kepada orang lain.</w:t>
      </w:r>
    </w:p>
    <w:p w14:paraId="1A49449A" w14:textId="77777777" w:rsidR="00402800" w:rsidRDefault="00402800" w:rsidP="001A71DD">
      <w:pPr>
        <w:pStyle w:val="ListParagraph"/>
        <w:numPr>
          <w:ilvl w:val="0"/>
          <w:numId w:val="32"/>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Minat preferensial, yaitu minat yang menggambarkan perilaku seseorang yang memiliki preferensi utama pada produk tersebut. Preferensi ini hanya dapat diganti jika terjadi sesuatu dengan produk preferensinya. </w:t>
      </w:r>
    </w:p>
    <w:p w14:paraId="07D97D4C" w14:textId="77777777" w:rsidR="00402800" w:rsidRDefault="00402800" w:rsidP="001A71DD">
      <w:pPr>
        <w:pStyle w:val="ListParagraph"/>
        <w:numPr>
          <w:ilvl w:val="0"/>
          <w:numId w:val="32"/>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Minat eksploratif, yaitu menggambarkan perilaku seseorang yang selalu mencari informasi mengenai produk yang diminatinya dan </w:t>
      </w:r>
      <w:r>
        <w:rPr>
          <w:rFonts w:ascii="Times New Roman" w:hAnsi="Times New Roman" w:cs="Times New Roman"/>
          <w:sz w:val="24"/>
          <w:szCs w:val="24"/>
          <w:lang w:val="sv-SE"/>
        </w:rPr>
        <w:lastRenderedPageBreak/>
        <w:t>mencari informasi untuk mendukung sifat-sifat positif dari produk tersebut.</w:t>
      </w:r>
      <w:r>
        <w:rPr>
          <w:rStyle w:val="FootnoteReference"/>
          <w:rFonts w:ascii="Times New Roman" w:hAnsi="Times New Roman" w:cs="Times New Roman"/>
          <w:sz w:val="24"/>
          <w:szCs w:val="24"/>
          <w:lang w:val="sv-SE"/>
        </w:rPr>
        <w:footnoteReference w:id="40"/>
      </w:r>
    </w:p>
    <w:p w14:paraId="3DA88CAC" w14:textId="77777777" w:rsidR="00402800" w:rsidRDefault="00402800" w:rsidP="001A71DD">
      <w:pPr>
        <w:pStyle w:val="ListParagraph"/>
        <w:numPr>
          <w:ilvl w:val="0"/>
          <w:numId w:val="25"/>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Faktor-faktor yang mempengaruhi</w:t>
      </w:r>
    </w:p>
    <w:p w14:paraId="062987F1" w14:textId="77777777" w:rsidR="00402800" w:rsidRDefault="00402800" w:rsidP="001A71DD">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Menurut Kotler dan Keller terdapat faktor-faktor yang mempengaruhi minat belanja ulang, antara lain:</w:t>
      </w:r>
    </w:p>
    <w:p w14:paraId="0250D9C8" w14:textId="77777777" w:rsidR="00402800" w:rsidRDefault="00402800" w:rsidP="001A71DD">
      <w:pPr>
        <w:pStyle w:val="ListParagraph"/>
        <w:numPr>
          <w:ilvl w:val="0"/>
          <w:numId w:val="33"/>
        </w:numPr>
        <w:spacing w:line="360" w:lineRule="auto"/>
        <w:jc w:val="both"/>
        <w:rPr>
          <w:rFonts w:ascii="Times New Roman" w:hAnsi="Times New Roman" w:cs="Times New Roman"/>
          <w:sz w:val="24"/>
          <w:szCs w:val="24"/>
          <w:lang w:val="sv-SE"/>
        </w:rPr>
      </w:pPr>
      <w:r w:rsidRPr="00256308">
        <w:rPr>
          <w:rFonts w:ascii="Times New Roman" w:hAnsi="Times New Roman" w:cs="Times New Roman"/>
          <w:sz w:val="24"/>
          <w:szCs w:val="24"/>
          <w:lang w:val="sv-SE"/>
        </w:rPr>
        <w:t>Faktor Budaya</w:t>
      </w:r>
    </w:p>
    <w:p w14:paraId="72BF8E18" w14:textId="1BFD7546" w:rsidR="00402800" w:rsidRPr="00AB1767" w:rsidRDefault="00402800" w:rsidP="001A71DD">
      <w:pPr>
        <w:pStyle w:val="ListParagraph"/>
        <w:numPr>
          <w:ilvl w:val="0"/>
          <w:numId w:val="34"/>
        </w:numPr>
        <w:spacing w:line="360" w:lineRule="auto"/>
        <w:jc w:val="both"/>
        <w:rPr>
          <w:rFonts w:ascii="Times New Roman" w:hAnsi="Times New Roman" w:cs="Times New Roman"/>
          <w:sz w:val="24"/>
          <w:szCs w:val="24"/>
          <w:lang w:val="sv-SE"/>
        </w:rPr>
      </w:pPr>
      <w:r w:rsidRPr="00256308">
        <w:rPr>
          <w:rFonts w:ascii="Times New Roman" w:hAnsi="Times New Roman" w:cs="Times New Roman"/>
          <w:sz w:val="24"/>
          <w:szCs w:val="24"/>
          <w:lang w:val="sv-SE"/>
        </w:rPr>
        <w:t>Budaya (</w:t>
      </w:r>
      <w:r w:rsidRPr="00256308">
        <w:rPr>
          <w:rFonts w:ascii="Times New Roman" w:hAnsi="Times New Roman" w:cs="Times New Roman"/>
          <w:i/>
          <w:iCs/>
          <w:sz w:val="24"/>
          <w:szCs w:val="24"/>
          <w:lang w:val="sv-SE"/>
        </w:rPr>
        <w:t>Culture</w:t>
      </w:r>
      <w:r w:rsidRPr="00256308">
        <w:rPr>
          <w:rFonts w:ascii="Times New Roman" w:hAnsi="Times New Roman" w:cs="Times New Roman"/>
          <w:sz w:val="24"/>
          <w:szCs w:val="24"/>
          <w:lang w:val="sv-SE"/>
        </w:rPr>
        <w:t>) adalah dasar keinginan dan perilaku seseorang melalui keluarga dan institusi utama lainnya yang mempunyai nilai-nilai.</w:t>
      </w:r>
      <w:r w:rsidR="00F41125">
        <w:rPr>
          <w:rFonts w:ascii="Times New Roman" w:hAnsi="Times New Roman" w:cs="Times New Roman"/>
          <w:sz w:val="24"/>
          <w:szCs w:val="24"/>
          <w:lang w:val="sv-SE"/>
        </w:rPr>
        <w:t xml:space="preserve"> Kebiasaan konsumsi yang diturunkan secara generasi, seperti pengg</w:t>
      </w:r>
      <w:r w:rsidR="009E3C4F">
        <w:rPr>
          <w:rFonts w:ascii="Times New Roman" w:hAnsi="Times New Roman" w:cs="Times New Roman"/>
          <w:sz w:val="24"/>
          <w:szCs w:val="24"/>
          <w:lang w:val="sv-SE"/>
        </w:rPr>
        <w:t>u</w:t>
      </w:r>
      <w:r w:rsidR="00F41125">
        <w:rPr>
          <w:rFonts w:ascii="Times New Roman" w:hAnsi="Times New Roman" w:cs="Times New Roman"/>
          <w:sz w:val="24"/>
          <w:szCs w:val="24"/>
          <w:lang w:val="sv-SE"/>
        </w:rPr>
        <w:t>naan produk tradisional atau lokal, dapat meningkatkan daya tarik keragaman produk.  Misalnya, di Indonesia</w:t>
      </w:r>
      <w:r w:rsidR="002A3AAC">
        <w:rPr>
          <w:rFonts w:ascii="Times New Roman" w:hAnsi="Times New Roman" w:cs="Times New Roman"/>
          <w:sz w:val="24"/>
          <w:szCs w:val="24"/>
          <w:lang w:val="sv-SE"/>
        </w:rPr>
        <w:t>, produk berbasis tradisi seperti kain batik atau hijab dengan motif budaya lokal cenderung menraik perhatian konsumen untuk belanja ulang.</w:t>
      </w:r>
    </w:p>
    <w:p w14:paraId="39BB10A7" w14:textId="77777777" w:rsidR="00402800" w:rsidRDefault="00402800" w:rsidP="001A71DD">
      <w:pPr>
        <w:pStyle w:val="ListParagraph"/>
        <w:numPr>
          <w:ilvl w:val="0"/>
          <w:numId w:val="34"/>
        </w:numPr>
        <w:spacing w:line="360" w:lineRule="auto"/>
        <w:jc w:val="both"/>
        <w:rPr>
          <w:rFonts w:ascii="Times New Roman" w:hAnsi="Times New Roman" w:cs="Times New Roman"/>
          <w:sz w:val="24"/>
          <w:szCs w:val="24"/>
          <w:lang w:val="sv-SE"/>
        </w:rPr>
      </w:pPr>
      <w:r w:rsidRPr="00256308">
        <w:rPr>
          <w:rFonts w:ascii="Times New Roman" w:hAnsi="Times New Roman" w:cs="Times New Roman"/>
          <w:sz w:val="24"/>
          <w:szCs w:val="24"/>
          <w:lang w:val="sv-SE"/>
        </w:rPr>
        <w:t>Subbudaya (</w:t>
      </w:r>
      <w:r w:rsidRPr="00256308">
        <w:rPr>
          <w:rFonts w:ascii="Times New Roman" w:hAnsi="Times New Roman" w:cs="Times New Roman"/>
          <w:i/>
          <w:iCs/>
          <w:sz w:val="24"/>
          <w:szCs w:val="24"/>
          <w:lang w:val="sv-SE"/>
        </w:rPr>
        <w:t>Subculture</w:t>
      </w:r>
      <w:r w:rsidRPr="00256308">
        <w:rPr>
          <w:rFonts w:ascii="Times New Roman" w:hAnsi="Times New Roman" w:cs="Times New Roman"/>
          <w:sz w:val="24"/>
          <w:szCs w:val="24"/>
          <w:lang w:val="sv-SE"/>
        </w:rPr>
        <w:t xml:space="preserve">) adalah meliputi kebangsaan, agama, kelompok ras dan wilayah geografis. Ketika geografis tumbuh besar dan cukup kaya, perusahaan sering merancang program pemasaran khusus untuk melayani. </w:t>
      </w:r>
    </w:p>
    <w:p w14:paraId="587AB0A8" w14:textId="6FBD8F0F" w:rsidR="00402800" w:rsidRDefault="00402800" w:rsidP="001A71DD">
      <w:pPr>
        <w:pStyle w:val="ListParagraph"/>
        <w:numPr>
          <w:ilvl w:val="0"/>
          <w:numId w:val="34"/>
        </w:numPr>
        <w:spacing w:line="360" w:lineRule="auto"/>
        <w:jc w:val="both"/>
        <w:rPr>
          <w:rFonts w:ascii="Times New Roman" w:hAnsi="Times New Roman" w:cs="Times New Roman"/>
          <w:sz w:val="24"/>
          <w:szCs w:val="24"/>
          <w:lang w:val="sv-SE"/>
        </w:rPr>
      </w:pPr>
      <w:r w:rsidRPr="00256308">
        <w:rPr>
          <w:rFonts w:ascii="Times New Roman" w:hAnsi="Times New Roman" w:cs="Times New Roman"/>
          <w:sz w:val="24"/>
          <w:szCs w:val="24"/>
          <w:lang w:val="sv-SE"/>
        </w:rPr>
        <w:t>Kelas Sosial adalah kelompok yang tersusun secara hierarki dan setiap anggotanya memiliki nilai, minat dan tingkah laku yang sama.</w:t>
      </w:r>
      <w:r w:rsidR="002A3AAC">
        <w:rPr>
          <w:rFonts w:ascii="Times New Roman" w:hAnsi="Times New Roman" w:cs="Times New Roman"/>
          <w:sz w:val="24"/>
          <w:szCs w:val="24"/>
          <w:lang w:val="sv-SE"/>
        </w:rPr>
        <w:t xml:space="preserve"> Dalam kelas sosial dapat menentukan jenis produk yang diminati, seperti cara berpakaian serta menghargai </w:t>
      </w:r>
      <w:r w:rsidR="002A3AAC" w:rsidRPr="002A3AAC">
        <w:rPr>
          <w:rFonts w:ascii="Times New Roman" w:hAnsi="Times New Roman" w:cs="Times New Roman"/>
          <w:i/>
          <w:iCs/>
          <w:sz w:val="24"/>
          <w:szCs w:val="24"/>
          <w:lang w:val="sv-SE"/>
        </w:rPr>
        <w:t>modest fashion</w:t>
      </w:r>
      <w:r w:rsidR="002A3AAC">
        <w:rPr>
          <w:rFonts w:ascii="Times New Roman" w:hAnsi="Times New Roman" w:cs="Times New Roman"/>
          <w:i/>
          <w:iCs/>
          <w:sz w:val="24"/>
          <w:szCs w:val="24"/>
          <w:lang w:val="sv-SE"/>
        </w:rPr>
        <w:t>,</w:t>
      </w:r>
      <w:r w:rsidR="002A3AAC">
        <w:rPr>
          <w:rFonts w:ascii="Times New Roman" w:hAnsi="Times New Roman" w:cs="Times New Roman"/>
          <w:sz w:val="24"/>
          <w:szCs w:val="24"/>
          <w:lang w:val="sv-SE"/>
        </w:rPr>
        <w:t xml:space="preserve"> keragaman produk seperti variasi gaya hijab atau pakaian muslim cenderung lebih menarik perhatian.</w:t>
      </w:r>
      <w:r w:rsidR="002A3AAC">
        <w:rPr>
          <w:rStyle w:val="FootnoteReference"/>
          <w:rFonts w:ascii="Times New Roman" w:hAnsi="Times New Roman" w:cs="Times New Roman"/>
          <w:sz w:val="24"/>
          <w:szCs w:val="24"/>
          <w:lang w:val="sv-SE"/>
        </w:rPr>
        <w:t xml:space="preserve"> </w:t>
      </w:r>
      <w:r w:rsidR="00E770F7">
        <w:rPr>
          <w:rStyle w:val="FootnoteReference"/>
          <w:rFonts w:ascii="Times New Roman" w:hAnsi="Times New Roman" w:cs="Times New Roman"/>
          <w:sz w:val="24"/>
          <w:szCs w:val="24"/>
          <w:lang w:val="sv-SE"/>
        </w:rPr>
        <w:footnoteReference w:id="41"/>
      </w:r>
    </w:p>
    <w:p w14:paraId="75D7FCA3" w14:textId="77777777" w:rsidR="00402800" w:rsidRDefault="00402800" w:rsidP="001A71DD">
      <w:pPr>
        <w:pStyle w:val="ListParagraph"/>
        <w:numPr>
          <w:ilvl w:val="0"/>
          <w:numId w:val="33"/>
        </w:numPr>
        <w:spacing w:line="360" w:lineRule="auto"/>
        <w:jc w:val="both"/>
        <w:rPr>
          <w:rFonts w:ascii="Times New Roman" w:hAnsi="Times New Roman" w:cs="Times New Roman"/>
          <w:sz w:val="24"/>
          <w:szCs w:val="24"/>
          <w:lang w:val="sv-SE"/>
        </w:rPr>
      </w:pPr>
      <w:r w:rsidRPr="00256308">
        <w:rPr>
          <w:rFonts w:ascii="Times New Roman" w:hAnsi="Times New Roman" w:cs="Times New Roman"/>
          <w:sz w:val="24"/>
          <w:szCs w:val="24"/>
          <w:lang w:val="sv-SE"/>
        </w:rPr>
        <w:t>Faktor Sosial</w:t>
      </w:r>
    </w:p>
    <w:p w14:paraId="7A03F0B9" w14:textId="50C677FF" w:rsidR="00402800" w:rsidRDefault="00402800" w:rsidP="001A71DD">
      <w:pPr>
        <w:pStyle w:val="ListParagraph"/>
        <w:numPr>
          <w:ilvl w:val="0"/>
          <w:numId w:val="35"/>
        </w:numPr>
        <w:spacing w:line="360" w:lineRule="auto"/>
        <w:jc w:val="both"/>
        <w:rPr>
          <w:rFonts w:ascii="Times New Roman" w:hAnsi="Times New Roman" w:cs="Times New Roman"/>
          <w:sz w:val="24"/>
          <w:szCs w:val="24"/>
          <w:lang w:val="sv-SE"/>
        </w:rPr>
      </w:pPr>
      <w:r w:rsidRPr="00256308">
        <w:rPr>
          <w:rFonts w:ascii="Times New Roman" w:hAnsi="Times New Roman" w:cs="Times New Roman"/>
          <w:sz w:val="24"/>
          <w:szCs w:val="24"/>
          <w:lang w:val="sv-SE"/>
        </w:rPr>
        <w:t>Kelompok referensi (</w:t>
      </w:r>
      <w:r w:rsidRPr="00256308">
        <w:rPr>
          <w:rFonts w:ascii="Times New Roman" w:hAnsi="Times New Roman" w:cs="Times New Roman"/>
          <w:i/>
          <w:iCs/>
          <w:sz w:val="24"/>
          <w:szCs w:val="24"/>
          <w:lang w:val="sv-SE"/>
        </w:rPr>
        <w:t>Reference Group</w:t>
      </w:r>
      <w:r w:rsidRPr="00256308">
        <w:rPr>
          <w:rFonts w:ascii="Times New Roman" w:hAnsi="Times New Roman" w:cs="Times New Roman"/>
          <w:sz w:val="24"/>
          <w:szCs w:val="24"/>
          <w:lang w:val="sv-SE"/>
        </w:rPr>
        <w:t>) adalah kelompok yang memiliki pengaruh langsung (tatap muka) maupun tidak langsung terhadap sikap atau tingkah laku seseorang.</w:t>
      </w:r>
      <w:r w:rsidR="00834E59">
        <w:rPr>
          <w:rFonts w:ascii="Times New Roman" w:hAnsi="Times New Roman" w:cs="Times New Roman"/>
          <w:sz w:val="24"/>
          <w:szCs w:val="24"/>
          <w:lang w:val="sv-SE"/>
        </w:rPr>
        <w:t xml:space="preserve"> Misalnya, konsumen cenderung lebih percaya pada ulasan atau </w:t>
      </w:r>
      <w:r w:rsidR="00834E59">
        <w:rPr>
          <w:rFonts w:ascii="Times New Roman" w:hAnsi="Times New Roman" w:cs="Times New Roman"/>
          <w:sz w:val="24"/>
          <w:szCs w:val="24"/>
          <w:lang w:val="sv-SE"/>
        </w:rPr>
        <w:lastRenderedPageBreak/>
        <w:t>rekomendasi dari teman, keluarga atau komunitas. Hal ini dalam kemudahan transaksi dapat diakui secara positif.</w:t>
      </w:r>
    </w:p>
    <w:p w14:paraId="0436DEA0" w14:textId="77777777" w:rsidR="00402800" w:rsidRDefault="00402800" w:rsidP="001A71DD">
      <w:pPr>
        <w:pStyle w:val="ListParagraph"/>
        <w:numPr>
          <w:ilvl w:val="0"/>
          <w:numId w:val="35"/>
        </w:numPr>
        <w:spacing w:line="360" w:lineRule="auto"/>
        <w:jc w:val="both"/>
        <w:rPr>
          <w:rFonts w:ascii="Times New Roman" w:hAnsi="Times New Roman" w:cs="Times New Roman"/>
          <w:sz w:val="24"/>
          <w:szCs w:val="24"/>
          <w:lang w:val="sv-SE"/>
        </w:rPr>
      </w:pPr>
      <w:r w:rsidRPr="00256308">
        <w:rPr>
          <w:rFonts w:ascii="Times New Roman" w:hAnsi="Times New Roman" w:cs="Times New Roman"/>
          <w:sz w:val="24"/>
          <w:szCs w:val="24"/>
          <w:lang w:val="sv-SE"/>
        </w:rPr>
        <w:t>Keluarga adalah organisasi pembelian konsumen yang pengaruhnya paling kuat terhadap pelaku pembeli serta keluarga sebagai sumber orientasi yang terdiri dari orang tua dan berpengaruh langsung terhadap perilaku membeli sehari-hari.</w:t>
      </w:r>
    </w:p>
    <w:p w14:paraId="48074584" w14:textId="0D5EC5AD" w:rsidR="00402800" w:rsidRDefault="00402800" w:rsidP="001A71DD">
      <w:pPr>
        <w:pStyle w:val="ListParagraph"/>
        <w:numPr>
          <w:ilvl w:val="0"/>
          <w:numId w:val="35"/>
        </w:numPr>
        <w:spacing w:line="360" w:lineRule="auto"/>
        <w:jc w:val="both"/>
        <w:rPr>
          <w:rFonts w:ascii="Times New Roman" w:hAnsi="Times New Roman" w:cs="Times New Roman"/>
          <w:sz w:val="24"/>
          <w:szCs w:val="24"/>
          <w:lang w:val="sv-SE"/>
        </w:rPr>
      </w:pPr>
      <w:r w:rsidRPr="00256308">
        <w:rPr>
          <w:rFonts w:ascii="Times New Roman" w:hAnsi="Times New Roman" w:cs="Times New Roman"/>
          <w:sz w:val="24"/>
          <w:szCs w:val="24"/>
          <w:lang w:val="sv-SE"/>
        </w:rPr>
        <w:t>Peran dan status adalah dimana seseorang memilih produk yang mencerminkan dan mengkomunikasikan peran serta status aktual yang dibutuhkan oleh masyarakat. Serta pemasar harus menyadari potensi simbol status dari produk dan merek.</w:t>
      </w:r>
      <w:r w:rsidR="00834E59">
        <w:rPr>
          <w:rFonts w:ascii="Times New Roman" w:hAnsi="Times New Roman" w:cs="Times New Roman"/>
          <w:sz w:val="24"/>
          <w:szCs w:val="24"/>
          <w:lang w:val="sv-SE"/>
        </w:rPr>
        <w:t xml:space="preserve"> </w:t>
      </w:r>
      <w:r>
        <w:rPr>
          <w:rStyle w:val="FootnoteReference"/>
          <w:lang w:val="sv-SE"/>
        </w:rPr>
        <w:footnoteReference w:id="42"/>
      </w:r>
    </w:p>
    <w:p w14:paraId="5A02A4EE" w14:textId="77777777" w:rsidR="00402800" w:rsidRDefault="00402800" w:rsidP="001A71DD">
      <w:pPr>
        <w:pStyle w:val="ListParagraph"/>
        <w:numPr>
          <w:ilvl w:val="0"/>
          <w:numId w:val="33"/>
        </w:numPr>
        <w:spacing w:line="360" w:lineRule="auto"/>
        <w:jc w:val="both"/>
        <w:rPr>
          <w:rFonts w:ascii="Times New Roman" w:hAnsi="Times New Roman" w:cs="Times New Roman"/>
          <w:sz w:val="24"/>
          <w:szCs w:val="24"/>
          <w:lang w:val="sv-SE"/>
        </w:rPr>
      </w:pPr>
      <w:r w:rsidRPr="00256308">
        <w:rPr>
          <w:rFonts w:ascii="Times New Roman" w:hAnsi="Times New Roman" w:cs="Times New Roman"/>
          <w:sz w:val="24"/>
          <w:szCs w:val="24"/>
          <w:lang w:val="sv-SE"/>
        </w:rPr>
        <w:t>Faktor Pribadi</w:t>
      </w:r>
    </w:p>
    <w:p w14:paraId="327E1F58" w14:textId="56D42FB8" w:rsidR="00402800" w:rsidRDefault="00402800" w:rsidP="001A71DD">
      <w:pPr>
        <w:pStyle w:val="ListParagraph"/>
        <w:numPr>
          <w:ilvl w:val="0"/>
          <w:numId w:val="36"/>
        </w:numPr>
        <w:spacing w:line="360" w:lineRule="auto"/>
        <w:jc w:val="both"/>
        <w:rPr>
          <w:rFonts w:ascii="Times New Roman" w:hAnsi="Times New Roman" w:cs="Times New Roman"/>
          <w:sz w:val="24"/>
          <w:szCs w:val="24"/>
          <w:lang w:val="sv-SE"/>
        </w:rPr>
      </w:pPr>
      <w:r w:rsidRPr="00256308">
        <w:rPr>
          <w:rFonts w:ascii="Times New Roman" w:hAnsi="Times New Roman" w:cs="Times New Roman"/>
          <w:sz w:val="24"/>
          <w:szCs w:val="24"/>
          <w:lang w:val="sv-SE"/>
        </w:rPr>
        <w:t>Usia dan tahap siklus hidup adalah usia seseorang dapat mempengaruhi minat beli seperti preferensi produk, kebutuhan dan gaya hidup yang berubah seiring bertambahnya usia</w:t>
      </w:r>
      <w:r w:rsidR="00E770F7">
        <w:rPr>
          <w:rFonts w:ascii="Times New Roman" w:hAnsi="Times New Roman" w:cs="Times New Roman"/>
          <w:sz w:val="24"/>
          <w:szCs w:val="24"/>
          <w:lang w:val="sv-SE"/>
        </w:rPr>
        <w:t xml:space="preserve">, maka dengan faktor </w:t>
      </w:r>
      <w:r w:rsidR="00EA2AC6">
        <w:rPr>
          <w:rFonts w:ascii="Times New Roman" w:hAnsi="Times New Roman" w:cs="Times New Roman"/>
          <w:sz w:val="24"/>
          <w:szCs w:val="24"/>
          <w:lang w:val="sv-SE"/>
        </w:rPr>
        <w:t xml:space="preserve">tersebut perlu adanya produk yang beragam. </w:t>
      </w:r>
      <w:r w:rsidRPr="00256308">
        <w:rPr>
          <w:rFonts w:ascii="Times New Roman" w:hAnsi="Times New Roman" w:cs="Times New Roman"/>
          <w:sz w:val="24"/>
          <w:szCs w:val="24"/>
          <w:lang w:val="sv-SE"/>
        </w:rPr>
        <w:t xml:space="preserve"> Sedangkan tahap siklus hidup dapat berpengaruh karena adanya kebutuhan dan preferensi konsumen berubah sepanjang tahap-tahap kehidupan mulai dari bayi, anak-anak, remaja, dewasa, hingga lansia</w:t>
      </w:r>
      <w:r w:rsidR="00E770F7">
        <w:rPr>
          <w:rFonts w:ascii="Times New Roman" w:hAnsi="Times New Roman" w:cs="Times New Roman"/>
          <w:sz w:val="24"/>
          <w:szCs w:val="24"/>
          <w:lang w:val="sv-SE"/>
        </w:rPr>
        <w:t>.</w:t>
      </w:r>
    </w:p>
    <w:p w14:paraId="2B85477D" w14:textId="77777777" w:rsidR="00402800" w:rsidRDefault="00402800" w:rsidP="001A71DD">
      <w:pPr>
        <w:pStyle w:val="ListParagraph"/>
        <w:numPr>
          <w:ilvl w:val="0"/>
          <w:numId w:val="36"/>
        </w:numPr>
        <w:spacing w:line="360" w:lineRule="auto"/>
        <w:jc w:val="both"/>
        <w:rPr>
          <w:rFonts w:ascii="Times New Roman" w:hAnsi="Times New Roman" w:cs="Times New Roman"/>
          <w:sz w:val="24"/>
          <w:szCs w:val="24"/>
          <w:lang w:val="sv-SE"/>
        </w:rPr>
      </w:pPr>
      <w:r w:rsidRPr="00256308">
        <w:rPr>
          <w:rFonts w:ascii="Times New Roman" w:hAnsi="Times New Roman" w:cs="Times New Roman"/>
          <w:sz w:val="24"/>
          <w:szCs w:val="24"/>
          <w:lang w:val="sv-SE"/>
        </w:rPr>
        <w:t>Pekerjaan adalah pekerja seseorang juga berpengaruh pada pola konsumsi. Pemasar berusaha mengidentifikasi kelompok pekerjaan yang mempunyai minat diatas rata-rata terhadap produk dan jasa bahkan menghantarkan produk khsusus untuk kelompok pekerjaan tertentu.</w:t>
      </w:r>
    </w:p>
    <w:p w14:paraId="33145C0E" w14:textId="77777777" w:rsidR="00402800" w:rsidRDefault="00402800" w:rsidP="001A71DD">
      <w:pPr>
        <w:pStyle w:val="ListParagraph"/>
        <w:numPr>
          <w:ilvl w:val="0"/>
          <w:numId w:val="36"/>
        </w:numPr>
        <w:spacing w:line="360" w:lineRule="auto"/>
        <w:jc w:val="both"/>
        <w:rPr>
          <w:rFonts w:ascii="Times New Roman" w:hAnsi="Times New Roman" w:cs="Times New Roman"/>
          <w:sz w:val="24"/>
          <w:szCs w:val="24"/>
          <w:lang w:val="sv-SE"/>
        </w:rPr>
      </w:pPr>
      <w:r w:rsidRPr="00256308">
        <w:rPr>
          <w:rFonts w:ascii="Times New Roman" w:hAnsi="Times New Roman" w:cs="Times New Roman"/>
          <w:sz w:val="24"/>
          <w:szCs w:val="24"/>
          <w:lang w:val="sv-SE"/>
        </w:rPr>
        <w:t>Keadaan ekonomi adalah keadaan ekonomi konsumen yang dapat mempengaruhi pilihan produk, meliputi tingkat pendapatan, tabungan dan aset, utang, kekuatan pinjaman, dan sikap terhadap pengeluaran dan tabungan.</w:t>
      </w:r>
    </w:p>
    <w:p w14:paraId="2F1C502A" w14:textId="2441D011" w:rsidR="00402800" w:rsidRDefault="00402800" w:rsidP="001A71DD">
      <w:pPr>
        <w:pStyle w:val="ListParagraph"/>
        <w:numPr>
          <w:ilvl w:val="0"/>
          <w:numId w:val="36"/>
        </w:numPr>
        <w:spacing w:line="360" w:lineRule="auto"/>
        <w:jc w:val="both"/>
        <w:rPr>
          <w:rFonts w:ascii="Times New Roman" w:hAnsi="Times New Roman" w:cs="Times New Roman"/>
          <w:sz w:val="24"/>
          <w:szCs w:val="24"/>
          <w:lang w:val="sv-SE"/>
        </w:rPr>
      </w:pPr>
      <w:r w:rsidRPr="00256308">
        <w:rPr>
          <w:rFonts w:ascii="Times New Roman" w:hAnsi="Times New Roman" w:cs="Times New Roman"/>
          <w:sz w:val="24"/>
          <w:szCs w:val="24"/>
          <w:lang w:val="sv-SE"/>
        </w:rPr>
        <w:lastRenderedPageBreak/>
        <w:t>Kepribadian adalah sekelompok sifat psikologis manusia yang menyebabkan respons yang relatif konsisten dan tahan lama terhadap rangsangan lingkungan, seperti kepercayaan diri, dominasi, otonomi, rasa hormat, kemampuan bersosialisasi, pertahanan, kemampuan beradaptasi dan selera. Selera adalah kecenderungan atau preferensi in</w:t>
      </w:r>
      <w:r w:rsidR="00E770F7">
        <w:rPr>
          <w:rFonts w:ascii="Times New Roman" w:hAnsi="Times New Roman" w:cs="Times New Roman"/>
          <w:sz w:val="24"/>
          <w:szCs w:val="24"/>
          <w:lang w:val="sv-SE"/>
        </w:rPr>
        <w:t>d</w:t>
      </w:r>
      <w:r w:rsidRPr="00256308">
        <w:rPr>
          <w:rFonts w:ascii="Times New Roman" w:hAnsi="Times New Roman" w:cs="Times New Roman"/>
          <w:sz w:val="24"/>
          <w:szCs w:val="24"/>
          <w:lang w:val="sv-SE"/>
        </w:rPr>
        <w:t xml:space="preserve">ividu terhadap sesuatu seperti makanan, musik, fashion atau produk lain. </w:t>
      </w:r>
    </w:p>
    <w:p w14:paraId="6C3C353F" w14:textId="77777777" w:rsidR="00402800" w:rsidRDefault="00402800" w:rsidP="001A71DD">
      <w:pPr>
        <w:pStyle w:val="ListParagraph"/>
        <w:numPr>
          <w:ilvl w:val="0"/>
          <w:numId w:val="36"/>
        </w:numPr>
        <w:spacing w:line="360" w:lineRule="auto"/>
        <w:jc w:val="both"/>
        <w:rPr>
          <w:rFonts w:ascii="Times New Roman" w:hAnsi="Times New Roman" w:cs="Times New Roman"/>
          <w:sz w:val="24"/>
          <w:szCs w:val="24"/>
          <w:lang w:val="sv-SE"/>
        </w:rPr>
      </w:pPr>
      <w:r w:rsidRPr="00256308">
        <w:rPr>
          <w:rFonts w:ascii="Times New Roman" w:hAnsi="Times New Roman" w:cs="Times New Roman"/>
          <w:sz w:val="24"/>
          <w:szCs w:val="24"/>
          <w:lang w:val="sv-SE"/>
        </w:rPr>
        <w:t>Konsep diri adalah perilaku yang konsisten dan bertahan lama yang ada pada diri konsumen dapat mempengaruhi minat beli.</w:t>
      </w:r>
    </w:p>
    <w:p w14:paraId="5CD3917E" w14:textId="77777777" w:rsidR="00402800" w:rsidRDefault="00402800" w:rsidP="001A71DD">
      <w:pPr>
        <w:pStyle w:val="ListParagraph"/>
        <w:numPr>
          <w:ilvl w:val="0"/>
          <w:numId w:val="36"/>
        </w:numPr>
        <w:spacing w:line="360" w:lineRule="auto"/>
        <w:jc w:val="both"/>
        <w:rPr>
          <w:rFonts w:ascii="Times New Roman" w:hAnsi="Times New Roman" w:cs="Times New Roman"/>
          <w:sz w:val="24"/>
          <w:szCs w:val="24"/>
          <w:lang w:val="sv-SE"/>
        </w:rPr>
      </w:pPr>
      <w:r w:rsidRPr="00256308">
        <w:rPr>
          <w:rFonts w:ascii="Times New Roman" w:hAnsi="Times New Roman" w:cs="Times New Roman"/>
          <w:sz w:val="24"/>
          <w:szCs w:val="24"/>
          <w:lang w:val="sv-SE"/>
        </w:rPr>
        <w:t>Gaya hidup (</w:t>
      </w:r>
      <w:r w:rsidRPr="00256308">
        <w:rPr>
          <w:rFonts w:ascii="Times New Roman" w:hAnsi="Times New Roman" w:cs="Times New Roman"/>
          <w:i/>
          <w:iCs/>
          <w:sz w:val="24"/>
          <w:szCs w:val="24"/>
          <w:lang w:val="sv-SE"/>
        </w:rPr>
        <w:t>Lifestyle</w:t>
      </w:r>
      <w:r w:rsidRPr="00256308">
        <w:rPr>
          <w:rFonts w:ascii="Times New Roman" w:hAnsi="Times New Roman" w:cs="Times New Roman"/>
          <w:sz w:val="24"/>
          <w:szCs w:val="24"/>
          <w:lang w:val="sv-SE"/>
        </w:rPr>
        <w:t xml:space="preserve">) adalah pola hidup seseorang di dunia yang tercermin dalam kegiatan, minat dan pendapat. Gaya hidup terbentuk dengan keterbatasan uang atau keterbatasan waktu konsumen. </w:t>
      </w:r>
    </w:p>
    <w:p w14:paraId="3B818649" w14:textId="049CF313" w:rsidR="00402800" w:rsidRDefault="00402800" w:rsidP="001A71DD">
      <w:pPr>
        <w:pStyle w:val="ListParagraph"/>
        <w:numPr>
          <w:ilvl w:val="0"/>
          <w:numId w:val="36"/>
        </w:numPr>
        <w:spacing w:line="360" w:lineRule="auto"/>
        <w:jc w:val="both"/>
        <w:rPr>
          <w:rFonts w:ascii="Times New Roman" w:hAnsi="Times New Roman" w:cs="Times New Roman"/>
          <w:sz w:val="24"/>
          <w:szCs w:val="24"/>
          <w:lang w:val="sv-SE"/>
        </w:rPr>
      </w:pPr>
      <w:r w:rsidRPr="00256308">
        <w:rPr>
          <w:rFonts w:ascii="Times New Roman" w:hAnsi="Times New Roman" w:cs="Times New Roman"/>
          <w:sz w:val="24"/>
          <w:szCs w:val="24"/>
          <w:lang w:val="sv-SE"/>
        </w:rPr>
        <w:t>Nilai adalah sistem kepercayaan yang mendasari sikap dan perilaku. Pemasaran yang membidik konsumen berdasarkan nilai-nilai percaya bahwa bila produk sesuai dengan kepribadian dalam diri konsumen, produk itu dapat mempengaruhi kepribadian luar dan perilaku pembelian konsumen.</w:t>
      </w:r>
      <w:r w:rsidR="00E770F7">
        <w:rPr>
          <w:rStyle w:val="FootnoteReference"/>
          <w:rFonts w:ascii="Times New Roman" w:hAnsi="Times New Roman" w:cs="Times New Roman"/>
          <w:sz w:val="24"/>
          <w:szCs w:val="24"/>
          <w:lang w:val="sv-SE"/>
        </w:rPr>
        <w:footnoteReference w:id="43"/>
      </w:r>
    </w:p>
    <w:p w14:paraId="73096D7E" w14:textId="77777777" w:rsidR="00402800" w:rsidRDefault="00402800" w:rsidP="001A71DD">
      <w:pPr>
        <w:pStyle w:val="ListParagraph"/>
        <w:numPr>
          <w:ilvl w:val="0"/>
          <w:numId w:val="33"/>
        </w:numPr>
        <w:spacing w:line="360" w:lineRule="auto"/>
        <w:jc w:val="both"/>
        <w:rPr>
          <w:rFonts w:ascii="Times New Roman" w:hAnsi="Times New Roman" w:cs="Times New Roman"/>
          <w:sz w:val="24"/>
          <w:szCs w:val="24"/>
          <w:lang w:val="sv-SE"/>
        </w:rPr>
      </w:pPr>
      <w:r w:rsidRPr="00256308">
        <w:rPr>
          <w:rFonts w:ascii="Times New Roman" w:hAnsi="Times New Roman" w:cs="Times New Roman"/>
          <w:sz w:val="24"/>
          <w:szCs w:val="24"/>
          <w:lang w:val="sv-SE"/>
        </w:rPr>
        <w:t>Faktor Psikologis</w:t>
      </w:r>
    </w:p>
    <w:p w14:paraId="4BBA65D8" w14:textId="77777777" w:rsidR="00402800" w:rsidRDefault="00402800" w:rsidP="001A71DD">
      <w:pPr>
        <w:pStyle w:val="ListParagraph"/>
        <w:numPr>
          <w:ilvl w:val="0"/>
          <w:numId w:val="37"/>
        </w:numPr>
        <w:spacing w:line="360" w:lineRule="auto"/>
        <w:jc w:val="both"/>
        <w:rPr>
          <w:rFonts w:ascii="Times New Roman" w:hAnsi="Times New Roman" w:cs="Times New Roman"/>
          <w:sz w:val="24"/>
          <w:szCs w:val="24"/>
          <w:lang w:val="sv-SE"/>
        </w:rPr>
      </w:pPr>
      <w:r w:rsidRPr="00256308">
        <w:rPr>
          <w:rFonts w:ascii="Times New Roman" w:hAnsi="Times New Roman" w:cs="Times New Roman"/>
          <w:sz w:val="24"/>
          <w:szCs w:val="24"/>
          <w:lang w:val="sv-SE"/>
        </w:rPr>
        <w:t>Motivasi adalah faktor yang mempengaruhi perilaku konsumen dalam membeli produk. Motivasi berasal dari perlakuan baik, kebutuhan, keinginan dan perilaku yang diinginkan.</w:t>
      </w:r>
    </w:p>
    <w:p w14:paraId="48E1FF09" w14:textId="77777777" w:rsidR="00402800" w:rsidRDefault="00402800" w:rsidP="001A71DD">
      <w:pPr>
        <w:pStyle w:val="ListParagraph"/>
        <w:numPr>
          <w:ilvl w:val="0"/>
          <w:numId w:val="37"/>
        </w:numPr>
        <w:spacing w:line="360" w:lineRule="auto"/>
        <w:jc w:val="both"/>
        <w:rPr>
          <w:rFonts w:ascii="Times New Roman" w:hAnsi="Times New Roman" w:cs="Times New Roman"/>
          <w:sz w:val="24"/>
          <w:szCs w:val="24"/>
          <w:lang w:val="sv-SE"/>
        </w:rPr>
      </w:pPr>
      <w:r w:rsidRPr="00256308">
        <w:rPr>
          <w:rFonts w:ascii="Times New Roman" w:hAnsi="Times New Roman" w:cs="Times New Roman"/>
          <w:sz w:val="24"/>
          <w:szCs w:val="24"/>
          <w:lang w:val="sv-SE"/>
        </w:rPr>
        <w:t>Persepsi adalah faktor yang mempengaruhi minat beli konsumen. Persepsi berasal dari kenyamanan, kesempatan, kemudahan dan kesimpulan yang dibentuk dari informasi yang diperoleh.</w:t>
      </w:r>
    </w:p>
    <w:p w14:paraId="2101E7DE" w14:textId="77777777" w:rsidR="00402800" w:rsidRDefault="00402800" w:rsidP="001A71DD">
      <w:pPr>
        <w:pStyle w:val="ListParagraph"/>
        <w:numPr>
          <w:ilvl w:val="0"/>
          <w:numId w:val="37"/>
        </w:numPr>
        <w:spacing w:line="360" w:lineRule="auto"/>
        <w:jc w:val="both"/>
        <w:rPr>
          <w:rFonts w:ascii="Times New Roman" w:hAnsi="Times New Roman" w:cs="Times New Roman"/>
          <w:sz w:val="24"/>
          <w:szCs w:val="24"/>
          <w:lang w:val="sv-SE"/>
        </w:rPr>
      </w:pPr>
      <w:r w:rsidRPr="00256308">
        <w:rPr>
          <w:rFonts w:ascii="Times New Roman" w:hAnsi="Times New Roman" w:cs="Times New Roman"/>
          <w:sz w:val="24"/>
          <w:szCs w:val="24"/>
          <w:lang w:val="sv-SE"/>
        </w:rPr>
        <w:t>Pembelajaran adalah meliputi pengalaman, pendidikan dan perilaku yang diinginkan.</w:t>
      </w:r>
    </w:p>
    <w:p w14:paraId="6E161D39" w14:textId="77777777" w:rsidR="00E82AFA" w:rsidRDefault="00402800" w:rsidP="00E82AFA">
      <w:pPr>
        <w:pStyle w:val="ListParagraph"/>
        <w:numPr>
          <w:ilvl w:val="0"/>
          <w:numId w:val="37"/>
        </w:numPr>
        <w:spacing w:line="360" w:lineRule="auto"/>
        <w:jc w:val="both"/>
        <w:rPr>
          <w:rFonts w:ascii="Times New Roman" w:hAnsi="Times New Roman" w:cs="Times New Roman"/>
          <w:sz w:val="24"/>
          <w:szCs w:val="24"/>
          <w:lang w:val="sv-SE"/>
        </w:rPr>
      </w:pPr>
      <w:r w:rsidRPr="00256308">
        <w:rPr>
          <w:rFonts w:ascii="Times New Roman" w:hAnsi="Times New Roman" w:cs="Times New Roman"/>
          <w:sz w:val="24"/>
          <w:szCs w:val="24"/>
          <w:lang w:val="sv-SE"/>
        </w:rPr>
        <w:lastRenderedPageBreak/>
        <w:t xml:space="preserve">Kepercayaan adalah yang meliputi keamanan transaksi, reputasi produk, produk yang dipercayai dan kualitas yang dipercayai. </w:t>
      </w:r>
    </w:p>
    <w:p w14:paraId="5E5CC113" w14:textId="4FBF0455" w:rsidR="00E1787F" w:rsidRDefault="00402800" w:rsidP="00E82AFA">
      <w:pPr>
        <w:pStyle w:val="ListParagraph"/>
        <w:numPr>
          <w:ilvl w:val="0"/>
          <w:numId w:val="37"/>
        </w:numPr>
        <w:spacing w:line="360" w:lineRule="auto"/>
        <w:jc w:val="both"/>
        <w:rPr>
          <w:rFonts w:ascii="Times New Roman" w:hAnsi="Times New Roman" w:cs="Times New Roman"/>
          <w:sz w:val="24"/>
          <w:szCs w:val="24"/>
          <w:lang w:val="sv-SE"/>
        </w:rPr>
      </w:pPr>
      <w:r w:rsidRPr="00E82AFA">
        <w:rPr>
          <w:rFonts w:ascii="Times New Roman" w:hAnsi="Times New Roman" w:cs="Times New Roman"/>
          <w:sz w:val="24"/>
          <w:szCs w:val="24"/>
          <w:lang w:val="sv-SE"/>
        </w:rPr>
        <w:t>Sikap adalah faktor yang mempengaruhi pada minat beli konsumen. Sikap berasal dari preferensi, keinginan dan kebutuhan yang diperlukan.</w:t>
      </w:r>
      <w:r>
        <w:rPr>
          <w:rStyle w:val="FootnoteReference"/>
          <w:rFonts w:ascii="Times New Roman" w:hAnsi="Times New Roman" w:cs="Times New Roman"/>
          <w:sz w:val="24"/>
          <w:szCs w:val="24"/>
          <w:lang w:val="sv-SE"/>
        </w:rPr>
        <w:footnoteReference w:id="44"/>
      </w:r>
    </w:p>
    <w:p w14:paraId="0844FA6A" w14:textId="2F649F2C" w:rsidR="00E82AFA" w:rsidRPr="00E82AFA" w:rsidRDefault="00E82AFA" w:rsidP="00E82AFA">
      <w:pPr>
        <w:pStyle w:val="ListParagraph"/>
        <w:spacing w:line="360" w:lineRule="auto"/>
        <w:ind w:left="1134" w:firstLine="720"/>
        <w:jc w:val="both"/>
        <w:rPr>
          <w:rFonts w:ascii="Times New Roman" w:hAnsi="Times New Roman" w:cs="Times New Roman"/>
          <w:sz w:val="24"/>
          <w:szCs w:val="24"/>
          <w:lang w:val="sv-SE"/>
        </w:rPr>
      </w:pPr>
      <w:r>
        <w:rPr>
          <w:rFonts w:ascii="Times New Roman" w:hAnsi="Times New Roman" w:cs="Times New Roman"/>
          <w:sz w:val="24"/>
          <w:szCs w:val="24"/>
          <w:lang w:val="sv-SE"/>
        </w:rPr>
        <w:t>Berdas</w:t>
      </w:r>
      <w:r w:rsidR="00907A65">
        <w:rPr>
          <w:rFonts w:ascii="Times New Roman" w:hAnsi="Times New Roman" w:cs="Times New Roman"/>
          <w:sz w:val="24"/>
          <w:szCs w:val="24"/>
          <w:lang w:val="sv-SE"/>
        </w:rPr>
        <w:t>ar</w:t>
      </w:r>
      <w:r>
        <w:rPr>
          <w:rFonts w:ascii="Times New Roman" w:hAnsi="Times New Roman" w:cs="Times New Roman"/>
          <w:sz w:val="24"/>
          <w:szCs w:val="24"/>
          <w:lang w:val="sv-SE"/>
        </w:rPr>
        <w:t>kan faktor diatas, peneliti fokus pada variabel kemudahan transaksi, keragaman produk, reputasi dan keamanan.</w:t>
      </w:r>
      <w:r w:rsidR="007B7499">
        <w:rPr>
          <w:rFonts w:ascii="Times New Roman" w:hAnsi="Times New Roman" w:cs="Times New Roman"/>
          <w:sz w:val="24"/>
          <w:szCs w:val="24"/>
          <w:lang w:val="sv-SE"/>
        </w:rPr>
        <w:t xml:space="preserve"> Kemudahan transaksi </w:t>
      </w:r>
      <w:r w:rsidR="00907A65">
        <w:rPr>
          <w:rFonts w:ascii="Times New Roman" w:hAnsi="Times New Roman" w:cs="Times New Roman"/>
          <w:sz w:val="24"/>
          <w:szCs w:val="24"/>
          <w:lang w:val="sv-SE"/>
        </w:rPr>
        <w:t xml:space="preserve">berpengaruh pada minat belanja ulang berdasarkan faktor psikologis yaitu persepsi. Sedangkan keamanan dan reputasi berpengaruh pada minat belanja ulang berdasarkan faktor psikologis yaitu kepercayaan. Keragaman produk juga sangat berpengaruh terhadap minat belanja ulang </w:t>
      </w:r>
      <w:r w:rsidR="002A3AAC">
        <w:rPr>
          <w:rFonts w:ascii="Times New Roman" w:hAnsi="Times New Roman" w:cs="Times New Roman"/>
          <w:sz w:val="24"/>
          <w:szCs w:val="24"/>
          <w:lang w:val="sv-SE"/>
        </w:rPr>
        <w:t>berdasarkan dari</w:t>
      </w:r>
      <w:r w:rsidR="00907A65">
        <w:rPr>
          <w:rFonts w:ascii="Times New Roman" w:hAnsi="Times New Roman" w:cs="Times New Roman"/>
          <w:sz w:val="24"/>
          <w:szCs w:val="24"/>
          <w:lang w:val="sv-SE"/>
        </w:rPr>
        <w:t xml:space="preserve"> faktor </w:t>
      </w:r>
      <w:r w:rsidR="002A3AAC">
        <w:rPr>
          <w:rFonts w:ascii="Times New Roman" w:hAnsi="Times New Roman" w:cs="Times New Roman"/>
          <w:sz w:val="24"/>
          <w:szCs w:val="24"/>
          <w:lang w:val="sv-SE"/>
        </w:rPr>
        <w:t>budaya dan pribadi</w:t>
      </w:r>
      <w:r w:rsidR="00907A65">
        <w:rPr>
          <w:rFonts w:ascii="Times New Roman" w:hAnsi="Times New Roman" w:cs="Times New Roman"/>
          <w:sz w:val="24"/>
          <w:szCs w:val="24"/>
          <w:lang w:val="sv-SE"/>
        </w:rPr>
        <w:t xml:space="preserve"> yait</w:t>
      </w:r>
      <w:r w:rsidR="002A3AAC">
        <w:rPr>
          <w:rFonts w:ascii="Times New Roman" w:hAnsi="Times New Roman" w:cs="Times New Roman"/>
          <w:sz w:val="24"/>
          <w:szCs w:val="24"/>
          <w:lang w:val="sv-SE"/>
        </w:rPr>
        <w:t>u budaya dan usia</w:t>
      </w:r>
      <w:r w:rsidR="00907A65">
        <w:rPr>
          <w:rFonts w:ascii="Times New Roman" w:hAnsi="Times New Roman" w:cs="Times New Roman"/>
          <w:sz w:val="24"/>
          <w:szCs w:val="24"/>
          <w:lang w:val="sv-SE"/>
        </w:rPr>
        <w:t>.</w:t>
      </w:r>
      <w:r w:rsidR="009E3C4F">
        <w:rPr>
          <w:rFonts w:ascii="Times New Roman" w:hAnsi="Times New Roman" w:cs="Times New Roman"/>
          <w:sz w:val="24"/>
          <w:szCs w:val="24"/>
          <w:lang w:val="sv-SE"/>
        </w:rPr>
        <w:t xml:space="preserve"> </w:t>
      </w:r>
      <w:r w:rsidR="000D475C">
        <w:rPr>
          <w:rFonts w:ascii="Times New Roman" w:hAnsi="Times New Roman" w:cs="Times New Roman"/>
          <w:sz w:val="24"/>
          <w:szCs w:val="24"/>
          <w:lang w:val="sv-SE"/>
        </w:rPr>
        <w:t>Faktor budaya yang sangat penting dalam keragaman produk terutama tradisi yang tidak lepas dari namanya adat dan budaya.</w:t>
      </w:r>
      <w:r w:rsidR="000D475C">
        <w:rPr>
          <w:rStyle w:val="FootnoteReference"/>
          <w:rFonts w:ascii="Times New Roman" w:hAnsi="Times New Roman" w:cs="Times New Roman"/>
          <w:sz w:val="24"/>
          <w:szCs w:val="24"/>
          <w:lang w:val="sv-SE"/>
        </w:rPr>
        <w:footnoteReference w:id="45"/>
      </w:r>
      <w:r w:rsidR="00907A65">
        <w:rPr>
          <w:rFonts w:ascii="Times New Roman" w:hAnsi="Times New Roman" w:cs="Times New Roman"/>
          <w:sz w:val="24"/>
          <w:szCs w:val="24"/>
          <w:lang w:val="sv-SE"/>
        </w:rPr>
        <w:t xml:space="preserve"> Hal tersebut sangat berkaitan karena sama-sama mempengaruhi minat belanja ulang namun dengan faktor yang berbeda. </w:t>
      </w:r>
    </w:p>
    <w:p w14:paraId="41368A34" w14:textId="77777777" w:rsidR="00402800" w:rsidRDefault="00402800" w:rsidP="001A71DD">
      <w:pPr>
        <w:pStyle w:val="ListParagraph"/>
        <w:numPr>
          <w:ilvl w:val="0"/>
          <w:numId w:val="24"/>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Kemudahan Transaksi</w:t>
      </w:r>
    </w:p>
    <w:p w14:paraId="6460C215" w14:textId="77777777" w:rsidR="00402800" w:rsidRDefault="00402800" w:rsidP="001A71DD">
      <w:pPr>
        <w:pStyle w:val="ListParagraph"/>
        <w:numPr>
          <w:ilvl w:val="0"/>
          <w:numId w:val="26"/>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Pengertian</w:t>
      </w:r>
    </w:p>
    <w:p w14:paraId="6F028D9F" w14:textId="77777777" w:rsidR="00402800" w:rsidRDefault="00402800" w:rsidP="001A71DD">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Menurut Davis kemudahan transaksi adalah persepsi seseorang yang tidak direpotkan dengan berbagai kegiatan lain dalam melakukan transaksi atau teknologi tersebut dapat dengan mudah dipahami oleh pengguna.</w:t>
      </w:r>
      <w:r>
        <w:rPr>
          <w:rStyle w:val="FootnoteReference"/>
          <w:rFonts w:ascii="Times New Roman" w:hAnsi="Times New Roman" w:cs="Times New Roman"/>
          <w:sz w:val="24"/>
          <w:szCs w:val="24"/>
          <w:lang w:val="sv-SE"/>
        </w:rPr>
        <w:footnoteReference w:id="46"/>
      </w:r>
      <w:r>
        <w:rPr>
          <w:rFonts w:ascii="Times New Roman" w:hAnsi="Times New Roman" w:cs="Times New Roman"/>
          <w:sz w:val="24"/>
          <w:szCs w:val="24"/>
          <w:lang w:val="sv-SE"/>
        </w:rPr>
        <w:t xml:space="preserve"> Kemudahan transaksi terjadi ketika seseorang merasa bahwa tidak perlu mengeluarkan banyak usaha dan tenaga agar dapat menggunakan teknologi baru secara biasa atau normal. Kemudahan transaksi adalah situasi ketika konsumen tidak memerlukan banyak </w:t>
      </w:r>
      <w:r>
        <w:rPr>
          <w:rFonts w:ascii="Times New Roman" w:hAnsi="Times New Roman" w:cs="Times New Roman"/>
          <w:sz w:val="24"/>
          <w:szCs w:val="24"/>
          <w:lang w:val="sv-SE"/>
        </w:rPr>
        <w:lastRenderedPageBreak/>
        <w:t>tenaga untuk menerima informasi tentang produk yang mereka inginkan serta merasa mudah untuk berbelanja dan berinteraksi dengan toko online.</w:t>
      </w:r>
      <w:r>
        <w:rPr>
          <w:rStyle w:val="FootnoteReference"/>
          <w:rFonts w:ascii="Times New Roman" w:hAnsi="Times New Roman" w:cs="Times New Roman"/>
          <w:sz w:val="24"/>
          <w:szCs w:val="24"/>
          <w:lang w:val="sv-SE"/>
        </w:rPr>
        <w:footnoteReference w:id="47"/>
      </w:r>
      <w:r>
        <w:rPr>
          <w:rFonts w:ascii="Times New Roman" w:hAnsi="Times New Roman" w:cs="Times New Roman"/>
          <w:sz w:val="24"/>
          <w:szCs w:val="24"/>
          <w:lang w:val="sv-SE"/>
        </w:rPr>
        <w:t xml:space="preserve"> Pada hal ini kemudahan transaksi berpengaruh pada pada minat belanja ulang, dimana saat calon pembeli baru pertama kali dalam bertransaksi secara online pembeli cenderung mengurungkan niatnya untuk berbelanja online. kemudahan transaksi merupakan hal terpenting yang harus diperhatikan oleh para penyedia atau penjual online. Namun tentu ada standart kemudahan yang levelnya sama di semua pengguna dan nantinya diharapkan faktor kemudahan ini akan berdampak pada perilaku yaitu semakin tinggi persepsi seseorang tentang kemudahan maka semakin tinggi pula tingkat pemanfaatan teknologi informasi.</w:t>
      </w:r>
      <w:r>
        <w:rPr>
          <w:rStyle w:val="FootnoteReference"/>
          <w:rFonts w:ascii="Times New Roman" w:hAnsi="Times New Roman" w:cs="Times New Roman"/>
          <w:sz w:val="24"/>
          <w:szCs w:val="24"/>
          <w:lang w:val="sv-SE"/>
        </w:rPr>
        <w:footnoteReference w:id="48"/>
      </w:r>
      <w:r>
        <w:rPr>
          <w:rFonts w:ascii="Times New Roman" w:hAnsi="Times New Roman" w:cs="Times New Roman"/>
          <w:sz w:val="24"/>
          <w:szCs w:val="24"/>
          <w:lang w:val="sv-SE"/>
        </w:rPr>
        <w:tab/>
      </w:r>
    </w:p>
    <w:p w14:paraId="28027341" w14:textId="4FAA862A" w:rsidR="00EA2AC6" w:rsidRPr="00E511EE" w:rsidRDefault="00402800" w:rsidP="00E511EE">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Berdasarkan definisi tersebut, kemudahan transaksi menunjukkan tingkat dimana seseorang dapat meyakini bahwa penggunaan sistem informasi dalam bertransaksi adalah adalah situs jual beli </w:t>
      </w:r>
      <w:r>
        <w:rPr>
          <w:rFonts w:ascii="Times New Roman" w:hAnsi="Times New Roman" w:cs="Times New Roman"/>
          <w:i/>
          <w:iCs/>
          <w:sz w:val="24"/>
          <w:szCs w:val="24"/>
          <w:lang w:val="sv-SE"/>
        </w:rPr>
        <w:t>online</w:t>
      </w:r>
      <w:r>
        <w:rPr>
          <w:rFonts w:ascii="Times New Roman" w:hAnsi="Times New Roman" w:cs="Times New Roman"/>
          <w:sz w:val="24"/>
          <w:szCs w:val="24"/>
          <w:lang w:val="sv-SE"/>
        </w:rPr>
        <w:t xml:space="preserve"> yaitu mudah dan tidak memerlukan usaha yang keras dari pemakainya untuk dapat menggunakannya. Apabila sistem informasi mudah digunakan, maka pengguna akan cenderung untuk menggunakan sistem informasi tersebut dalam berbelanja </w:t>
      </w:r>
      <w:r>
        <w:rPr>
          <w:rFonts w:ascii="Times New Roman" w:hAnsi="Times New Roman" w:cs="Times New Roman"/>
          <w:i/>
          <w:iCs/>
          <w:sz w:val="24"/>
          <w:szCs w:val="24"/>
          <w:lang w:val="sv-SE"/>
        </w:rPr>
        <w:t>online</w:t>
      </w:r>
      <w:r w:rsidR="00EA2AC6">
        <w:rPr>
          <w:rFonts w:ascii="Times New Roman" w:hAnsi="Times New Roman" w:cs="Times New Roman"/>
          <w:sz w:val="24"/>
          <w:szCs w:val="24"/>
          <w:lang w:val="sv-SE"/>
        </w:rPr>
        <w:t>.</w:t>
      </w:r>
    </w:p>
    <w:p w14:paraId="2AF8C8C2" w14:textId="77777777" w:rsidR="00402800" w:rsidRDefault="00402800" w:rsidP="001A71DD">
      <w:pPr>
        <w:pStyle w:val="ListParagraph"/>
        <w:numPr>
          <w:ilvl w:val="0"/>
          <w:numId w:val="26"/>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Indikator</w:t>
      </w:r>
    </w:p>
    <w:p w14:paraId="253A815C" w14:textId="77777777" w:rsidR="00402800" w:rsidRDefault="00402800" w:rsidP="001A71DD">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Menurut Davis terdapat beberapa indikator dalam kemudahan transaksi dalam minat belanja ulang, antara lain:</w:t>
      </w:r>
    </w:p>
    <w:p w14:paraId="508179D1" w14:textId="77777777" w:rsidR="00402800" w:rsidRDefault="00402800" w:rsidP="001A71DD">
      <w:pPr>
        <w:pStyle w:val="ListParagraph"/>
        <w:numPr>
          <w:ilvl w:val="0"/>
          <w:numId w:val="38"/>
        </w:numPr>
        <w:spacing w:line="360" w:lineRule="auto"/>
        <w:jc w:val="both"/>
        <w:rPr>
          <w:rFonts w:ascii="Times New Roman" w:hAnsi="Times New Roman" w:cs="Times New Roman"/>
          <w:sz w:val="24"/>
          <w:szCs w:val="24"/>
          <w:lang w:val="sv-SE"/>
        </w:rPr>
      </w:pPr>
      <w:r w:rsidRPr="0061181B">
        <w:rPr>
          <w:rFonts w:ascii="Times New Roman" w:hAnsi="Times New Roman" w:cs="Times New Roman"/>
          <w:sz w:val="24"/>
          <w:szCs w:val="24"/>
          <w:lang w:val="sv-SE"/>
        </w:rPr>
        <w:t>Mudah d</w:t>
      </w:r>
      <w:r>
        <w:rPr>
          <w:rFonts w:ascii="Times New Roman" w:hAnsi="Times New Roman" w:cs="Times New Roman"/>
          <w:sz w:val="24"/>
          <w:szCs w:val="24"/>
          <w:lang w:val="sv-SE"/>
        </w:rPr>
        <w:t>igunakan</w:t>
      </w:r>
      <w:r w:rsidRPr="0061181B">
        <w:rPr>
          <w:rFonts w:ascii="Times New Roman" w:hAnsi="Times New Roman" w:cs="Times New Roman"/>
          <w:sz w:val="24"/>
          <w:szCs w:val="24"/>
          <w:lang w:val="sv-SE"/>
        </w:rPr>
        <w:t xml:space="preserve"> (</w:t>
      </w:r>
      <w:r w:rsidRPr="0061181B">
        <w:rPr>
          <w:rFonts w:ascii="Times New Roman" w:hAnsi="Times New Roman" w:cs="Times New Roman"/>
          <w:i/>
          <w:iCs/>
          <w:sz w:val="24"/>
          <w:szCs w:val="24"/>
          <w:lang w:val="sv-SE"/>
        </w:rPr>
        <w:t>easy to use</w:t>
      </w:r>
      <w:r w:rsidRPr="0061181B">
        <w:rPr>
          <w:rFonts w:ascii="Times New Roman" w:hAnsi="Times New Roman" w:cs="Times New Roman"/>
          <w:sz w:val="24"/>
          <w:szCs w:val="24"/>
          <w:lang w:val="sv-SE"/>
        </w:rPr>
        <w:t>) merupakan teknologi informa</w:t>
      </w:r>
      <w:r>
        <w:rPr>
          <w:rFonts w:ascii="Times New Roman" w:hAnsi="Times New Roman" w:cs="Times New Roman"/>
          <w:sz w:val="24"/>
          <w:szCs w:val="24"/>
          <w:lang w:val="sv-SE"/>
        </w:rPr>
        <w:t>si yang mudah, dapat dipahami dan digunakan dalam bertransaksi oleh pembeli.</w:t>
      </w:r>
    </w:p>
    <w:p w14:paraId="122B2723" w14:textId="77777777" w:rsidR="00402800" w:rsidRDefault="00402800" w:rsidP="001A71DD">
      <w:pPr>
        <w:pStyle w:val="ListParagraph"/>
        <w:numPr>
          <w:ilvl w:val="0"/>
          <w:numId w:val="38"/>
        </w:numPr>
        <w:spacing w:line="360" w:lineRule="auto"/>
        <w:jc w:val="both"/>
        <w:rPr>
          <w:rFonts w:ascii="Times New Roman" w:hAnsi="Times New Roman" w:cs="Times New Roman"/>
          <w:sz w:val="24"/>
          <w:szCs w:val="24"/>
          <w:lang w:val="sv-SE"/>
        </w:rPr>
      </w:pPr>
      <w:r w:rsidRPr="00A33A66">
        <w:rPr>
          <w:rFonts w:ascii="Times New Roman" w:hAnsi="Times New Roman" w:cs="Times New Roman"/>
          <w:sz w:val="24"/>
          <w:szCs w:val="24"/>
          <w:lang w:val="sv-SE"/>
        </w:rPr>
        <w:t>Mudah dipelajari (</w:t>
      </w:r>
      <w:r w:rsidRPr="00A33A66">
        <w:rPr>
          <w:rFonts w:ascii="Times New Roman" w:hAnsi="Times New Roman" w:cs="Times New Roman"/>
          <w:i/>
          <w:iCs/>
          <w:sz w:val="24"/>
          <w:szCs w:val="24"/>
          <w:lang w:val="sv-SE"/>
        </w:rPr>
        <w:t>easy to learn</w:t>
      </w:r>
      <w:r w:rsidRPr="00A33A66">
        <w:rPr>
          <w:rFonts w:ascii="Times New Roman" w:hAnsi="Times New Roman" w:cs="Times New Roman"/>
          <w:sz w:val="24"/>
          <w:szCs w:val="24"/>
          <w:lang w:val="sv-SE"/>
        </w:rPr>
        <w:t>) merupakan sist</w:t>
      </w:r>
      <w:r>
        <w:rPr>
          <w:rFonts w:ascii="Times New Roman" w:hAnsi="Times New Roman" w:cs="Times New Roman"/>
          <w:sz w:val="24"/>
          <w:szCs w:val="24"/>
          <w:lang w:val="sv-SE"/>
        </w:rPr>
        <w:t>em</w:t>
      </w:r>
      <w:r w:rsidRPr="00A33A66">
        <w:rPr>
          <w:rFonts w:ascii="Times New Roman" w:hAnsi="Times New Roman" w:cs="Times New Roman"/>
          <w:sz w:val="24"/>
          <w:szCs w:val="24"/>
          <w:lang w:val="sv-SE"/>
        </w:rPr>
        <w:t xml:space="preserve"> informasi harus mudah dipelajari bagi penggunan</w:t>
      </w:r>
      <w:r>
        <w:rPr>
          <w:rFonts w:ascii="Times New Roman" w:hAnsi="Times New Roman" w:cs="Times New Roman"/>
          <w:sz w:val="24"/>
          <w:szCs w:val="24"/>
          <w:lang w:val="sv-SE"/>
        </w:rPr>
        <w:t>ya.</w:t>
      </w:r>
    </w:p>
    <w:p w14:paraId="1C8925E2" w14:textId="77777777" w:rsidR="00402800" w:rsidRDefault="00402800" w:rsidP="001A71DD">
      <w:pPr>
        <w:pStyle w:val="ListParagraph"/>
        <w:numPr>
          <w:ilvl w:val="0"/>
          <w:numId w:val="38"/>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Dapat dikontrol (</w:t>
      </w:r>
      <w:r>
        <w:rPr>
          <w:rFonts w:ascii="Times New Roman" w:hAnsi="Times New Roman" w:cs="Times New Roman"/>
          <w:i/>
          <w:iCs/>
          <w:sz w:val="24"/>
          <w:szCs w:val="24"/>
          <w:lang w:val="sv-SE"/>
        </w:rPr>
        <w:t>controllable</w:t>
      </w:r>
      <w:r>
        <w:rPr>
          <w:rFonts w:ascii="Times New Roman" w:hAnsi="Times New Roman" w:cs="Times New Roman"/>
          <w:sz w:val="24"/>
          <w:szCs w:val="24"/>
          <w:lang w:val="sv-SE"/>
        </w:rPr>
        <w:t>) merupakan sistem informasi yang harus dapat dikontrol dengan mudah saat bertransaksi oleh penggunanya.</w:t>
      </w:r>
    </w:p>
    <w:p w14:paraId="547F2378" w14:textId="77777777" w:rsidR="00402800" w:rsidRDefault="00402800" w:rsidP="001A71DD">
      <w:pPr>
        <w:pStyle w:val="ListParagraph"/>
        <w:numPr>
          <w:ilvl w:val="0"/>
          <w:numId w:val="38"/>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Jelas dan dapat dipahami (</w:t>
      </w:r>
      <w:r>
        <w:rPr>
          <w:rFonts w:ascii="Times New Roman" w:hAnsi="Times New Roman" w:cs="Times New Roman"/>
          <w:i/>
          <w:iCs/>
          <w:sz w:val="24"/>
          <w:szCs w:val="24"/>
          <w:lang w:val="sv-SE"/>
        </w:rPr>
        <w:t>celar and understanble</w:t>
      </w:r>
      <w:r>
        <w:rPr>
          <w:rFonts w:ascii="Times New Roman" w:hAnsi="Times New Roman" w:cs="Times New Roman"/>
          <w:sz w:val="24"/>
          <w:szCs w:val="24"/>
          <w:lang w:val="sv-SE"/>
        </w:rPr>
        <w:t>) merupakan sistem informasi yang harus dapat dipahami dan jelas saat bertransaksi bagi penggunanya.</w:t>
      </w:r>
    </w:p>
    <w:p w14:paraId="5BE9E886" w14:textId="0CE28EE7" w:rsidR="00E511EE" w:rsidRPr="00C609CF" w:rsidRDefault="00402800" w:rsidP="00E511EE">
      <w:pPr>
        <w:pStyle w:val="ListParagraph"/>
        <w:numPr>
          <w:ilvl w:val="0"/>
          <w:numId w:val="38"/>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Fleksibel (</w:t>
      </w:r>
      <w:r>
        <w:rPr>
          <w:rFonts w:ascii="Times New Roman" w:hAnsi="Times New Roman" w:cs="Times New Roman"/>
          <w:i/>
          <w:iCs/>
          <w:sz w:val="24"/>
          <w:szCs w:val="24"/>
          <w:lang w:val="sv-SE"/>
        </w:rPr>
        <w:t>flexible</w:t>
      </w:r>
      <w:r>
        <w:rPr>
          <w:rFonts w:ascii="Times New Roman" w:hAnsi="Times New Roman" w:cs="Times New Roman"/>
          <w:sz w:val="24"/>
          <w:szCs w:val="24"/>
          <w:lang w:val="sv-SE"/>
        </w:rPr>
        <w:t>) merupakan sistem informasi yang harus dapat flexibel bagi penggunanya saat melakukan transaksi.</w:t>
      </w:r>
      <w:r>
        <w:rPr>
          <w:rStyle w:val="FootnoteReference"/>
          <w:rFonts w:ascii="Times New Roman" w:hAnsi="Times New Roman" w:cs="Times New Roman"/>
          <w:sz w:val="24"/>
          <w:szCs w:val="24"/>
          <w:lang w:val="sv-SE"/>
        </w:rPr>
        <w:footnoteReference w:id="49"/>
      </w:r>
    </w:p>
    <w:p w14:paraId="5DA06D14" w14:textId="77777777" w:rsidR="00402800" w:rsidRDefault="00402800" w:rsidP="001A71DD">
      <w:pPr>
        <w:pStyle w:val="ListParagraph"/>
        <w:numPr>
          <w:ilvl w:val="0"/>
          <w:numId w:val="26"/>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Pengaruh Kemudahan Transaksi terhadap Minat Belanja Ulang</w:t>
      </w:r>
    </w:p>
    <w:p w14:paraId="445840F9" w14:textId="07A18A5A" w:rsidR="006E7558" w:rsidRDefault="002E3019" w:rsidP="001A71DD">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Kemudahan transaksi merupakan salah satu faktor yang menjadi pertimbangan kosnumen sebelum melakukan belanja </w:t>
      </w:r>
      <w:r>
        <w:rPr>
          <w:rFonts w:ascii="Times New Roman" w:hAnsi="Times New Roman" w:cs="Times New Roman"/>
          <w:i/>
          <w:iCs/>
          <w:sz w:val="24"/>
          <w:szCs w:val="24"/>
          <w:lang w:val="sv-SE"/>
        </w:rPr>
        <w:t>online</w:t>
      </w:r>
      <w:r>
        <w:rPr>
          <w:rFonts w:ascii="Times New Roman" w:hAnsi="Times New Roman" w:cs="Times New Roman"/>
          <w:sz w:val="24"/>
          <w:szCs w:val="24"/>
          <w:lang w:val="sv-SE"/>
        </w:rPr>
        <w:t xml:space="preserve">. Kemudahan bertransaksi ini berkaitan dengan operasional suatu situs belanaj </w:t>
      </w:r>
      <w:r>
        <w:rPr>
          <w:rFonts w:ascii="Times New Roman" w:hAnsi="Times New Roman" w:cs="Times New Roman"/>
          <w:i/>
          <w:iCs/>
          <w:sz w:val="24"/>
          <w:szCs w:val="24"/>
          <w:lang w:val="sv-SE"/>
        </w:rPr>
        <w:t>online</w:t>
      </w:r>
      <w:r>
        <w:rPr>
          <w:rFonts w:ascii="Times New Roman" w:hAnsi="Times New Roman" w:cs="Times New Roman"/>
          <w:sz w:val="24"/>
          <w:szCs w:val="24"/>
          <w:lang w:val="sv-SE"/>
        </w:rPr>
        <w:t xml:space="preserve">. Seorang konsumen akan merasa mudah dalam menggunakan suatu aplikasi jika mudah digunakan untuk mencari informasi, membeli produk, dan melakukan transaksi, maka kosnumen akan menganggap belanja </w:t>
      </w:r>
      <w:r>
        <w:rPr>
          <w:rFonts w:ascii="Times New Roman" w:hAnsi="Times New Roman" w:cs="Times New Roman"/>
          <w:i/>
          <w:iCs/>
          <w:sz w:val="24"/>
          <w:szCs w:val="24"/>
          <w:lang w:val="sv-SE"/>
        </w:rPr>
        <w:t>online</w:t>
      </w:r>
      <w:r>
        <w:rPr>
          <w:rFonts w:ascii="Times New Roman" w:hAnsi="Times New Roman" w:cs="Times New Roman"/>
          <w:sz w:val="24"/>
          <w:szCs w:val="24"/>
          <w:lang w:val="sv-SE"/>
        </w:rPr>
        <w:t xml:space="preserve"> lebih efektif daripada belanja </w:t>
      </w:r>
      <w:r>
        <w:rPr>
          <w:rFonts w:ascii="Times New Roman" w:hAnsi="Times New Roman" w:cs="Times New Roman"/>
          <w:i/>
          <w:iCs/>
          <w:sz w:val="24"/>
          <w:szCs w:val="24"/>
          <w:lang w:val="sv-SE"/>
        </w:rPr>
        <w:t>offline</w:t>
      </w:r>
      <w:r>
        <w:rPr>
          <w:rFonts w:ascii="Times New Roman" w:hAnsi="Times New Roman" w:cs="Times New Roman"/>
          <w:sz w:val="24"/>
          <w:szCs w:val="24"/>
          <w:lang w:val="sv-SE"/>
        </w:rPr>
        <w:t xml:space="preserve">. Sebaliknya, jika pengguna merasa kesulitan maka pembeli akan berpotensi memilih belanja secara </w:t>
      </w:r>
      <w:r>
        <w:rPr>
          <w:rFonts w:ascii="Times New Roman" w:hAnsi="Times New Roman" w:cs="Times New Roman"/>
          <w:i/>
          <w:iCs/>
          <w:sz w:val="24"/>
          <w:szCs w:val="24"/>
          <w:lang w:val="sv-SE"/>
        </w:rPr>
        <w:t>offline</w:t>
      </w:r>
      <w:r>
        <w:rPr>
          <w:rFonts w:ascii="Times New Roman" w:hAnsi="Times New Roman" w:cs="Times New Roman"/>
          <w:sz w:val="24"/>
          <w:szCs w:val="24"/>
          <w:lang w:val="sv-SE"/>
        </w:rPr>
        <w:t>.</w:t>
      </w:r>
      <w:r>
        <w:rPr>
          <w:rStyle w:val="FootnoteReference"/>
          <w:rFonts w:ascii="Times New Roman" w:hAnsi="Times New Roman" w:cs="Times New Roman"/>
          <w:sz w:val="24"/>
          <w:szCs w:val="24"/>
          <w:lang w:val="sv-SE"/>
        </w:rPr>
        <w:footnoteReference w:id="50"/>
      </w:r>
      <w:r>
        <w:rPr>
          <w:rFonts w:ascii="Times New Roman" w:hAnsi="Times New Roman" w:cs="Times New Roman"/>
          <w:sz w:val="24"/>
          <w:szCs w:val="24"/>
          <w:lang w:val="sv-SE"/>
        </w:rPr>
        <w:t xml:space="preserve"> Jadi, kemudahan transaksi mendorong konsumen untuk melakukan suatu pembelian pada situs </w:t>
      </w:r>
      <w:r>
        <w:rPr>
          <w:rFonts w:ascii="Times New Roman" w:hAnsi="Times New Roman" w:cs="Times New Roman"/>
          <w:i/>
          <w:iCs/>
          <w:sz w:val="24"/>
          <w:szCs w:val="24"/>
          <w:lang w:val="sv-SE"/>
        </w:rPr>
        <w:t>online</w:t>
      </w:r>
      <w:r>
        <w:rPr>
          <w:rFonts w:ascii="Times New Roman" w:hAnsi="Times New Roman" w:cs="Times New Roman"/>
          <w:sz w:val="24"/>
          <w:szCs w:val="24"/>
          <w:lang w:val="sv-SE"/>
        </w:rPr>
        <w:t>.</w:t>
      </w:r>
    </w:p>
    <w:p w14:paraId="7CA29C5B" w14:textId="69EFC8F9" w:rsidR="00E1787F" w:rsidRPr="00BD3FE0" w:rsidRDefault="002E3019" w:rsidP="00BD3FE0">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Kemudahan dalam bertransaksi sangat penting bagi proses jual beli. Jika situs mudah untuk digunakan bertransaksi maka konsumen akan tertarik melangsungkan pembelian pada tersebut. Sebagaimana kemudahan penggunaan dalam bertransaksi merupakan variabel yang paling dominan dalam mempengaruhi minat beli, sehingga kemudahan </w:t>
      </w:r>
      <w:r>
        <w:rPr>
          <w:rFonts w:ascii="Times New Roman" w:hAnsi="Times New Roman" w:cs="Times New Roman"/>
          <w:sz w:val="24"/>
          <w:szCs w:val="24"/>
          <w:lang w:val="sv-SE"/>
        </w:rPr>
        <w:lastRenderedPageBreak/>
        <w:t xml:space="preserve">dalam menggunakan situs jual beli </w:t>
      </w:r>
      <w:r>
        <w:rPr>
          <w:rFonts w:ascii="Times New Roman" w:hAnsi="Times New Roman" w:cs="Times New Roman"/>
          <w:i/>
          <w:iCs/>
          <w:sz w:val="24"/>
          <w:szCs w:val="24"/>
          <w:lang w:val="sv-SE"/>
        </w:rPr>
        <w:t>online</w:t>
      </w:r>
      <w:r>
        <w:rPr>
          <w:rFonts w:ascii="Times New Roman" w:hAnsi="Times New Roman" w:cs="Times New Roman"/>
          <w:sz w:val="24"/>
          <w:szCs w:val="24"/>
          <w:lang w:val="sv-SE"/>
        </w:rPr>
        <w:t xml:space="preserve"> sangat berpengaruh terhadap ketertarikan kosnumen untuk berrtransaksi.</w:t>
      </w:r>
      <w:r w:rsidR="00FB0050">
        <w:rPr>
          <w:rStyle w:val="FootnoteReference"/>
          <w:rFonts w:ascii="Times New Roman" w:hAnsi="Times New Roman" w:cs="Times New Roman"/>
          <w:sz w:val="24"/>
          <w:szCs w:val="24"/>
          <w:lang w:val="sv-SE"/>
        </w:rPr>
        <w:footnoteReference w:id="51"/>
      </w:r>
    </w:p>
    <w:p w14:paraId="6E857181" w14:textId="77777777" w:rsidR="00402800" w:rsidRDefault="00402800" w:rsidP="001A71DD">
      <w:pPr>
        <w:pStyle w:val="ListParagraph"/>
        <w:numPr>
          <w:ilvl w:val="0"/>
          <w:numId w:val="24"/>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Keragaman Produk</w:t>
      </w:r>
    </w:p>
    <w:p w14:paraId="10604885" w14:textId="77777777" w:rsidR="00402800" w:rsidRDefault="00402800" w:rsidP="001A71DD">
      <w:pPr>
        <w:pStyle w:val="ListParagraph"/>
        <w:numPr>
          <w:ilvl w:val="0"/>
          <w:numId w:val="27"/>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Pengertian</w:t>
      </w:r>
    </w:p>
    <w:p w14:paraId="58CAC419" w14:textId="6263B05B" w:rsidR="00402800" w:rsidRDefault="00402800" w:rsidP="001A71DD">
      <w:pPr>
        <w:pStyle w:val="ListParagraph"/>
        <w:spacing w:line="360" w:lineRule="auto"/>
        <w:ind w:left="1080" w:firstLine="720"/>
        <w:jc w:val="both"/>
        <w:rPr>
          <w:rFonts w:ascii="Times New Roman" w:hAnsi="Times New Roman" w:cs="Times New Roman"/>
          <w:sz w:val="24"/>
          <w:szCs w:val="24"/>
          <w:lang w:val="sv-SE"/>
        </w:rPr>
      </w:pPr>
      <w:r w:rsidRPr="00782AF7">
        <w:rPr>
          <w:rFonts w:ascii="Times New Roman" w:hAnsi="Times New Roman" w:cs="Times New Roman"/>
          <w:sz w:val="24"/>
          <w:szCs w:val="24"/>
          <w:lang w:val="sv-SE"/>
        </w:rPr>
        <w:t xml:space="preserve">Menurut Seltiyaningrum, mengatakan bahwa produk emrupakan sebuah kumpulan atribut fisik, psikis, jasa dan simbolik yang digunakan untuk memuaskan kebutuhan dan keinginan pelanggan. Suatu rpoduk terdiri dari atribut-atribut baik itu berwujud maupun tidak berwujud seperti kemasan, warna, harga, kualitas serta merek ditambah jasa layanan dari penjual dan reputasi. Selain itu, sebuah produk </w:t>
      </w:r>
      <w:r w:rsidR="000A2ED2">
        <w:rPr>
          <w:rFonts w:ascii="Times New Roman" w:hAnsi="Times New Roman" w:cs="Times New Roman"/>
          <w:sz w:val="24"/>
          <w:szCs w:val="24"/>
          <w:lang w:val="sv-SE"/>
        </w:rPr>
        <w:t>be</w:t>
      </w:r>
      <w:r w:rsidRPr="00782AF7">
        <w:rPr>
          <w:rFonts w:ascii="Times New Roman" w:hAnsi="Times New Roman" w:cs="Times New Roman"/>
          <w:sz w:val="24"/>
          <w:szCs w:val="24"/>
          <w:lang w:val="sv-SE"/>
        </w:rPr>
        <w:t>rupa bentuk barang, tempat, orang atau gagasan yang termasuk  dalam produk yaitu jasa, peristiwa, orang, tempat, organisasi, gagasan maupun campurang dari semuanya.</w:t>
      </w:r>
      <w:r>
        <w:rPr>
          <w:rStyle w:val="FootnoteReference"/>
          <w:rFonts w:ascii="Times New Roman" w:hAnsi="Times New Roman" w:cs="Times New Roman"/>
          <w:sz w:val="24"/>
          <w:szCs w:val="24"/>
          <w:lang w:val="sv-SE"/>
        </w:rPr>
        <w:footnoteReference w:id="52"/>
      </w:r>
    </w:p>
    <w:p w14:paraId="75D1CC3E" w14:textId="1526E6E8" w:rsidR="00402800" w:rsidRPr="00782AF7" w:rsidRDefault="00402800" w:rsidP="001A71DD">
      <w:pPr>
        <w:pStyle w:val="ListParagraph"/>
        <w:spacing w:line="360" w:lineRule="auto"/>
        <w:ind w:left="1080" w:firstLine="720"/>
        <w:jc w:val="both"/>
        <w:rPr>
          <w:rFonts w:ascii="Times New Roman" w:hAnsi="Times New Roman" w:cs="Times New Roman"/>
          <w:sz w:val="24"/>
          <w:szCs w:val="24"/>
          <w:lang w:val="sv-SE"/>
        </w:rPr>
      </w:pPr>
      <w:r w:rsidRPr="00782AF7">
        <w:rPr>
          <w:rFonts w:ascii="Times New Roman" w:hAnsi="Times New Roman" w:cs="Times New Roman"/>
          <w:sz w:val="24"/>
          <w:szCs w:val="24"/>
          <w:lang w:val="sv-SE"/>
        </w:rPr>
        <w:t>Pada dasarnya, konsumen bukan hanya membeli sejumlah atribut ketika membeli sejumlah atribut ketika memblei sebuah produk. Namun mereka sebenarnya juga membeli kepuasan terhadap keinginannya berupa bentuk keungtungan yang diharapkan akan dietrima dari produk tersebut. Menurut Philip Kotler dan Kevin Lane Keller, keragaman produk merupakan tersedianya macam-macam produk mulai dari banyaknya jumlah, kese</w:t>
      </w:r>
      <w:r w:rsidR="00BB059D">
        <w:rPr>
          <w:rFonts w:ascii="Times New Roman" w:hAnsi="Times New Roman" w:cs="Times New Roman"/>
          <w:sz w:val="24"/>
          <w:szCs w:val="24"/>
          <w:lang w:val="sv-SE"/>
        </w:rPr>
        <w:t>s</w:t>
      </w:r>
      <w:r w:rsidRPr="00782AF7">
        <w:rPr>
          <w:rFonts w:ascii="Times New Roman" w:hAnsi="Times New Roman" w:cs="Times New Roman"/>
          <w:sz w:val="24"/>
          <w:szCs w:val="24"/>
          <w:lang w:val="sv-SE"/>
        </w:rPr>
        <w:t>uaian oleh selera, serta ketersediaan produk yang ditawarkan untuk digunakan oleh konsumen.</w:t>
      </w:r>
      <w:r>
        <w:rPr>
          <w:rStyle w:val="FootnoteReference"/>
          <w:rFonts w:ascii="Times New Roman" w:hAnsi="Times New Roman" w:cs="Times New Roman"/>
          <w:sz w:val="24"/>
          <w:szCs w:val="24"/>
          <w:lang w:val="sv-SE"/>
        </w:rPr>
        <w:footnoteReference w:id="53"/>
      </w:r>
    </w:p>
    <w:p w14:paraId="0C956C93" w14:textId="77777777" w:rsidR="00402800" w:rsidRDefault="00402800" w:rsidP="001A71DD">
      <w:pPr>
        <w:pStyle w:val="ListParagraph"/>
        <w:numPr>
          <w:ilvl w:val="0"/>
          <w:numId w:val="27"/>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Indikator</w:t>
      </w:r>
    </w:p>
    <w:p w14:paraId="5B72F53A" w14:textId="08B2BDBA" w:rsidR="00402800" w:rsidRDefault="00402800" w:rsidP="001A71DD">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Menurut Utami didalam keragaman produk terdapat beberapa indikator</w:t>
      </w:r>
      <w:r w:rsidR="00EA2AC6">
        <w:rPr>
          <w:rFonts w:ascii="Times New Roman" w:hAnsi="Times New Roman" w:cs="Times New Roman"/>
          <w:sz w:val="24"/>
          <w:szCs w:val="24"/>
          <w:lang w:val="sv-SE"/>
        </w:rPr>
        <w:t>, sebagai berikut:</w:t>
      </w:r>
      <w:r>
        <w:rPr>
          <w:rStyle w:val="FootnoteReference"/>
          <w:rFonts w:ascii="Times New Roman" w:hAnsi="Times New Roman" w:cs="Times New Roman"/>
          <w:sz w:val="24"/>
          <w:szCs w:val="24"/>
          <w:lang w:val="sv-SE"/>
        </w:rPr>
        <w:footnoteReference w:id="54"/>
      </w:r>
      <w:r>
        <w:rPr>
          <w:rFonts w:ascii="Times New Roman" w:hAnsi="Times New Roman" w:cs="Times New Roman"/>
          <w:sz w:val="24"/>
          <w:szCs w:val="24"/>
          <w:lang w:val="sv-SE"/>
        </w:rPr>
        <w:t xml:space="preserve"> </w:t>
      </w:r>
    </w:p>
    <w:p w14:paraId="6436AA41" w14:textId="77777777" w:rsidR="00402800" w:rsidRDefault="00402800" w:rsidP="001A71DD">
      <w:pPr>
        <w:pStyle w:val="ListParagraph"/>
        <w:numPr>
          <w:ilvl w:val="0"/>
          <w:numId w:val="39"/>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Variasi merek produk, merupakan banyakanya merek produk yang ditawarkan.</w:t>
      </w:r>
    </w:p>
    <w:p w14:paraId="202E66F1" w14:textId="04E66A31" w:rsidR="00402800" w:rsidRDefault="00402800" w:rsidP="001A71DD">
      <w:pPr>
        <w:pStyle w:val="ListParagraph"/>
        <w:numPr>
          <w:ilvl w:val="0"/>
          <w:numId w:val="39"/>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Variasi kelengakapan produk, merupakan sebuah kategori produk yang berbeda di toko.</w:t>
      </w:r>
    </w:p>
    <w:p w14:paraId="2F2FF189" w14:textId="77777777" w:rsidR="00402800" w:rsidRDefault="00402800" w:rsidP="001A71DD">
      <w:pPr>
        <w:pStyle w:val="ListParagraph"/>
        <w:numPr>
          <w:ilvl w:val="0"/>
          <w:numId w:val="39"/>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Variasi ukuran produk, merupakan sebuah standart ukuran produk di toko.</w:t>
      </w:r>
    </w:p>
    <w:p w14:paraId="31BAF286" w14:textId="26D2DD94" w:rsidR="00E1787F" w:rsidRPr="00BD3FE0" w:rsidRDefault="00402800" w:rsidP="00E1787F">
      <w:pPr>
        <w:pStyle w:val="ListParagraph"/>
        <w:numPr>
          <w:ilvl w:val="0"/>
          <w:numId w:val="39"/>
        </w:numPr>
        <w:spacing w:line="360" w:lineRule="auto"/>
        <w:jc w:val="both"/>
        <w:rPr>
          <w:rFonts w:ascii="Times New Roman" w:hAnsi="Times New Roman" w:cs="Times New Roman"/>
          <w:sz w:val="24"/>
          <w:szCs w:val="24"/>
          <w:lang w:val="sv-SE"/>
        </w:rPr>
      </w:pPr>
      <w:r w:rsidRPr="00782AF7">
        <w:rPr>
          <w:rFonts w:ascii="Times New Roman" w:hAnsi="Times New Roman" w:cs="Times New Roman"/>
          <w:sz w:val="24"/>
          <w:szCs w:val="24"/>
          <w:lang w:val="sv-SE"/>
        </w:rPr>
        <w:t>Variasi kualitas produk, merupakan sebuah standar kualitas umum yang berkaitan dengan cara produk memberikan manfaat</w:t>
      </w:r>
      <w:r w:rsidR="00BD3FE0">
        <w:rPr>
          <w:rFonts w:ascii="Times New Roman" w:hAnsi="Times New Roman" w:cs="Times New Roman"/>
          <w:sz w:val="24"/>
          <w:szCs w:val="24"/>
          <w:lang w:val="sv-SE"/>
        </w:rPr>
        <w:t>.</w:t>
      </w:r>
    </w:p>
    <w:p w14:paraId="293BFF5E" w14:textId="77777777" w:rsidR="00402800" w:rsidRDefault="00402800" w:rsidP="001A71DD">
      <w:pPr>
        <w:pStyle w:val="ListParagraph"/>
        <w:numPr>
          <w:ilvl w:val="0"/>
          <w:numId w:val="27"/>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Pengaruh Keragaman Produk terhadap Minat Belanja Ulang</w:t>
      </w:r>
    </w:p>
    <w:p w14:paraId="4E12AC54" w14:textId="6167CD59" w:rsidR="00AB05FF" w:rsidRPr="002B495C" w:rsidRDefault="00AB05FF" w:rsidP="001A71DD">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Produk yang beragam akan diminati banyak konsumen dengan menjual berbagai macam produk dan konsumen merasa tertarik untuk membeli barang-barang mereka butuhkan. Varian yang ditawarkan mulai dari segi warna yang banyak, size untuk kalangan anak-anak samapi dewasa, dan lainnya. Keragaman produk mempengaruhi minat beli ulang kosnumen karena dengan adanya produk yang beragam, produk yang variatif dan bermacam-macam membuat kosumen untuk minat melakukan pembelian sebagian pemenuhan kebutuhan.</w:t>
      </w:r>
      <w:r w:rsidR="0067649A">
        <w:rPr>
          <w:rStyle w:val="FootnoteReference"/>
          <w:rFonts w:ascii="Times New Roman" w:hAnsi="Times New Roman" w:cs="Times New Roman"/>
          <w:sz w:val="24"/>
          <w:szCs w:val="24"/>
          <w:lang w:val="sv-SE"/>
        </w:rPr>
        <w:footnoteReference w:id="55"/>
      </w:r>
      <w:r>
        <w:rPr>
          <w:rFonts w:ascii="Times New Roman" w:hAnsi="Times New Roman" w:cs="Times New Roman"/>
          <w:sz w:val="24"/>
          <w:szCs w:val="24"/>
          <w:lang w:val="sv-SE"/>
        </w:rPr>
        <w:t xml:space="preserve"> Keragaman produk merupakan kelengakapan produk yang menyangkut ke dalam, luas dan kualitas produk yang</w:t>
      </w:r>
      <w:r w:rsidR="009244F4">
        <w:rPr>
          <w:rFonts w:ascii="Times New Roman" w:hAnsi="Times New Roman" w:cs="Times New Roman"/>
          <w:sz w:val="24"/>
          <w:szCs w:val="24"/>
          <w:lang w:val="sv-SE"/>
        </w:rPr>
        <w:t xml:space="preserve"> </w:t>
      </w:r>
      <w:r>
        <w:rPr>
          <w:rFonts w:ascii="Times New Roman" w:hAnsi="Times New Roman" w:cs="Times New Roman"/>
          <w:sz w:val="24"/>
          <w:szCs w:val="24"/>
          <w:lang w:val="sv-SE"/>
        </w:rPr>
        <w:t>ditawarkan serta ketersediaan produk tersebut setiap saat.</w:t>
      </w:r>
      <w:r w:rsidR="0067649A">
        <w:rPr>
          <w:rStyle w:val="FootnoteReference"/>
          <w:rFonts w:ascii="Times New Roman" w:hAnsi="Times New Roman" w:cs="Times New Roman"/>
          <w:sz w:val="24"/>
          <w:szCs w:val="24"/>
          <w:lang w:val="sv-SE"/>
        </w:rPr>
        <w:footnoteReference w:id="56"/>
      </w:r>
    </w:p>
    <w:p w14:paraId="7DC070D1" w14:textId="77777777" w:rsidR="00402800" w:rsidRDefault="00402800" w:rsidP="001A71DD">
      <w:pPr>
        <w:pStyle w:val="ListParagraph"/>
        <w:numPr>
          <w:ilvl w:val="0"/>
          <w:numId w:val="24"/>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Reputasi</w:t>
      </w:r>
    </w:p>
    <w:p w14:paraId="5AB5008E" w14:textId="77777777" w:rsidR="00402800" w:rsidRDefault="00402800" w:rsidP="001A71DD">
      <w:pPr>
        <w:pStyle w:val="ListParagraph"/>
        <w:numPr>
          <w:ilvl w:val="0"/>
          <w:numId w:val="28"/>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Pengertian</w:t>
      </w:r>
    </w:p>
    <w:p w14:paraId="2FE13613" w14:textId="36D2D3BE" w:rsidR="00402800" w:rsidRDefault="00402800" w:rsidP="001A71DD">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Reputasi merupakan salah satu unsur terpenting dalam organisasi, baik lembaga pendidikan, bisnis maupun pemerintah. Baik buruknya suatu organisasi tersebut. Ini </w:t>
      </w:r>
      <w:r w:rsidR="003A7ADE">
        <w:rPr>
          <w:rFonts w:ascii="Times New Roman" w:hAnsi="Times New Roman" w:cs="Times New Roman"/>
          <w:sz w:val="24"/>
          <w:szCs w:val="24"/>
          <w:lang w:val="sv-SE"/>
        </w:rPr>
        <w:t>juga merupakan aset yang tidak nyata (</w:t>
      </w:r>
      <w:r w:rsidR="003A7ADE">
        <w:rPr>
          <w:rFonts w:ascii="Times New Roman" w:hAnsi="Times New Roman" w:cs="Times New Roman"/>
          <w:i/>
          <w:iCs/>
          <w:sz w:val="24"/>
          <w:szCs w:val="24"/>
          <w:lang w:val="sv-SE"/>
        </w:rPr>
        <w:t>intangible asset</w:t>
      </w:r>
      <w:r w:rsidR="003A7ADE">
        <w:rPr>
          <w:rFonts w:ascii="Times New Roman" w:hAnsi="Times New Roman" w:cs="Times New Roman"/>
          <w:sz w:val="24"/>
          <w:szCs w:val="24"/>
          <w:lang w:val="sv-SE"/>
        </w:rPr>
        <w:t>). Keadaan reputasi bergantung kepada apa yang dilkaukan organisasi sebagai entitas.</w:t>
      </w:r>
      <w:r w:rsidR="005A2E67">
        <w:rPr>
          <w:rStyle w:val="FootnoteReference"/>
          <w:rFonts w:ascii="Times New Roman" w:hAnsi="Times New Roman" w:cs="Times New Roman"/>
          <w:sz w:val="24"/>
          <w:szCs w:val="24"/>
          <w:lang w:val="sv-SE"/>
        </w:rPr>
        <w:footnoteReference w:id="57"/>
      </w:r>
      <w:r w:rsidR="003A7ADE">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Menurut Kertajaya reputasi merupakan persepsi dari seluruh asosiasi yang sudah tertanam dibenak konsumen dan pembentukan reputasi dipengaruhi oleh pengalaman </w:t>
      </w:r>
      <w:r>
        <w:rPr>
          <w:rFonts w:ascii="Times New Roman" w:hAnsi="Times New Roman" w:cs="Times New Roman"/>
          <w:sz w:val="24"/>
          <w:szCs w:val="24"/>
          <w:lang w:val="sv-SE"/>
        </w:rPr>
        <w:lastRenderedPageBreak/>
        <w:t>dari konsumen.</w:t>
      </w:r>
      <w:r>
        <w:rPr>
          <w:rStyle w:val="FootnoteReference"/>
          <w:rFonts w:ascii="Times New Roman" w:hAnsi="Times New Roman" w:cs="Times New Roman"/>
          <w:sz w:val="24"/>
          <w:szCs w:val="24"/>
          <w:lang w:val="sv-SE"/>
        </w:rPr>
        <w:footnoteReference w:id="58"/>
      </w:r>
      <w:r>
        <w:rPr>
          <w:rFonts w:ascii="Times New Roman" w:hAnsi="Times New Roman" w:cs="Times New Roman"/>
          <w:sz w:val="24"/>
          <w:szCs w:val="24"/>
          <w:lang w:val="sv-SE"/>
        </w:rPr>
        <w:t xml:space="preserve"> Kotler juga mengatakan bahwa reputasi merupakan suatu kekuatan, yang artinya sebuah reputasi yang mempunyai kemampuan di luar perusahan yang dapat menambah kekuatan bagi produk barang yang dihasilkan oleh perusahaan.</w:t>
      </w:r>
      <w:r>
        <w:rPr>
          <w:rStyle w:val="FootnoteReference"/>
          <w:rFonts w:ascii="Times New Roman" w:hAnsi="Times New Roman" w:cs="Times New Roman"/>
          <w:sz w:val="24"/>
          <w:szCs w:val="24"/>
          <w:lang w:val="sv-SE"/>
        </w:rPr>
        <w:footnoteReference w:id="59"/>
      </w:r>
      <w:r>
        <w:rPr>
          <w:rFonts w:ascii="Times New Roman" w:hAnsi="Times New Roman" w:cs="Times New Roman"/>
          <w:sz w:val="24"/>
          <w:szCs w:val="24"/>
          <w:lang w:val="sv-SE"/>
        </w:rPr>
        <w:t xml:space="preserve"> </w:t>
      </w:r>
    </w:p>
    <w:p w14:paraId="6CE32086" w14:textId="48B7AE7D" w:rsidR="00402800" w:rsidRPr="00746F36" w:rsidRDefault="00402800" w:rsidP="001A71DD">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Reputasi dapat menjadi penting untuk membangun kepercayaan seorang konsumen terhadap penjual karena konsumen tidak memiliki pengalaman pribadi dengan penjual, reputasi dari mulut ke mulut yang juga menjadi kunci ketertarikan konsumen.</w:t>
      </w:r>
      <w:r>
        <w:rPr>
          <w:rStyle w:val="FootnoteReference"/>
          <w:rFonts w:ascii="Times New Roman" w:hAnsi="Times New Roman" w:cs="Times New Roman"/>
          <w:sz w:val="24"/>
          <w:szCs w:val="24"/>
          <w:lang w:val="sv-SE"/>
        </w:rPr>
        <w:footnoteReference w:id="60"/>
      </w:r>
      <w:r>
        <w:rPr>
          <w:rFonts w:ascii="Times New Roman" w:hAnsi="Times New Roman" w:cs="Times New Roman"/>
          <w:sz w:val="24"/>
          <w:szCs w:val="24"/>
          <w:lang w:val="sv-SE"/>
        </w:rPr>
        <w:t xml:space="preserve"> </w:t>
      </w:r>
      <w:r w:rsidR="00E16872">
        <w:rPr>
          <w:rFonts w:ascii="Times New Roman" w:hAnsi="Times New Roman" w:cs="Times New Roman"/>
          <w:sz w:val="24"/>
          <w:szCs w:val="24"/>
          <w:lang w:val="sv-SE"/>
        </w:rPr>
        <w:t xml:space="preserve">Hal </w:t>
      </w:r>
      <w:r>
        <w:rPr>
          <w:rFonts w:ascii="Times New Roman" w:hAnsi="Times New Roman" w:cs="Times New Roman"/>
          <w:sz w:val="24"/>
          <w:szCs w:val="24"/>
          <w:lang w:val="sv-SE"/>
        </w:rPr>
        <w:t>ini juga sangat penting untuk menghilangkan atau mengurangi keraguan serta kekhawatiran masyarakat selama ini akan penipuan dan kejahatan lain yang mungkin terjadi akibat transaksi belanja secara online. Reputasi tidak terbentuk begitu saja namun melalui hubungan yang dinamis dengan para pelanggan.</w:t>
      </w:r>
      <w:r>
        <w:rPr>
          <w:rStyle w:val="FootnoteReference"/>
          <w:rFonts w:ascii="Times New Roman" w:hAnsi="Times New Roman" w:cs="Times New Roman"/>
          <w:sz w:val="24"/>
          <w:szCs w:val="24"/>
          <w:lang w:val="sv-SE"/>
        </w:rPr>
        <w:footnoteReference w:id="61"/>
      </w:r>
      <w:r>
        <w:rPr>
          <w:rFonts w:ascii="Times New Roman" w:hAnsi="Times New Roman" w:cs="Times New Roman"/>
          <w:sz w:val="24"/>
          <w:szCs w:val="24"/>
          <w:lang w:val="sv-SE"/>
        </w:rPr>
        <w:t xml:space="preserve"> Dengan demikian, reputasi yang baik dari </w:t>
      </w:r>
      <w:r>
        <w:rPr>
          <w:rFonts w:ascii="Times New Roman" w:hAnsi="Times New Roman" w:cs="Times New Roman"/>
          <w:i/>
          <w:iCs/>
          <w:sz w:val="24"/>
          <w:szCs w:val="24"/>
          <w:lang w:val="sv-SE"/>
        </w:rPr>
        <w:t>e</w:t>
      </w:r>
      <w:r w:rsidR="00EA2AC6">
        <w:rPr>
          <w:rFonts w:ascii="Times New Roman" w:hAnsi="Times New Roman" w:cs="Times New Roman"/>
          <w:i/>
          <w:iCs/>
          <w:sz w:val="24"/>
          <w:szCs w:val="24"/>
          <w:lang w:val="sv-SE"/>
        </w:rPr>
        <w:t>-commerce</w:t>
      </w:r>
      <w:r>
        <w:rPr>
          <w:rFonts w:ascii="Times New Roman" w:hAnsi="Times New Roman" w:cs="Times New Roman"/>
          <w:sz w:val="24"/>
          <w:szCs w:val="24"/>
          <w:lang w:val="sv-SE"/>
        </w:rPr>
        <w:t xml:space="preserve"> dapat memberikan informasi yang berkualitas dan pelanggan dapat merasakan nilai pelayanan yang diberikan oleh perusahaan.</w:t>
      </w:r>
      <w:r w:rsidR="003B59BC">
        <w:rPr>
          <w:rFonts w:ascii="Times New Roman" w:hAnsi="Times New Roman" w:cs="Times New Roman"/>
          <w:sz w:val="24"/>
          <w:szCs w:val="24"/>
          <w:lang w:val="sv-SE"/>
        </w:rPr>
        <w:t xml:space="preserve"> </w:t>
      </w:r>
    </w:p>
    <w:p w14:paraId="6063A5D2" w14:textId="77777777" w:rsidR="00402800" w:rsidRDefault="00402800" w:rsidP="001A71DD">
      <w:pPr>
        <w:pStyle w:val="ListParagraph"/>
        <w:numPr>
          <w:ilvl w:val="0"/>
          <w:numId w:val="28"/>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Indikator</w:t>
      </w:r>
    </w:p>
    <w:p w14:paraId="69DD4DEA" w14:textId="540E4323" w:rsidR="00402800" w:rsidRDefault="004F3E5F" w:rsidP="001A71DD">
      <w:pPr>
        <w:pStyle w:val="ListParagraph"/>
        <w:spacing w:line="360" w:lineRule="auto"/>
        <w:ind w:left="1080" w:firstLine="720"/>
        <w:jc w:val="both"/>
        <w:rPr>
          <w:rFonts w:ascii="Times New Roman" w:hAnsi="Times New Roman" w:cs="Times New Roman"/>
          <w:sz w:val="24"/>
          <w:szCs w:val="24"/>
          <w:lang w:val="sv-SE"/>
        </w:rPr>
      </w:pPr>
      <w:r w:rsidRPr="004F3E5F">
        <w:rPr>
          <w:rFonts w:ascii="Times New Roman" w:hAnsi="Times New Roman" w:cs="Times New Roman"/>
          <w:sz w:val="24"/>
          <w:szCs w:val="24"/>
          <w:lang w:val="sv-SE"/>
        </w:rPr>
        <w:t>Menurut Walsh &amp; Beatty terdapat indikator dalam menentukan reputasi</w:t>
      </w:r>
      <w:r w:rsidR="00EA2AC6">
        <w:rPr>
          <w:rFonts w:ascii="Times New Roman" w:hAnsi="Times New Roman" w:cs="Times New Roman"/>
          <w:sz w:val="24"/>
          <w:szCs w:val="24"/>
          <w:lang w:val="sv-SE"/>
        </w:rPr>
        <w:t>,</w:t>
      </w:r>
      <w:r w:rsidR="00EA2AC6" w:rsidRPr="00EA2AC6">
        <w:rPr>
          <w:rFonts w:ascii="Times New Roman" w:hAnsi="Times New Roman" w:cs="Times New Roman"/>
          <w:sz w:val="24"/>
          <w:szCs w:val="24"/>
          <w:lang w:val="sv-SE"/>
        </w:rPr>
        <w:t xml:space="preserve"> </w:t>
      </w:r>
      <w:r w:rsidR="00EA2AC6" w:rsidRPr="004F3E5F">
        <w:rPr>
          <w:rFonts w:ascii="Times New Roman" w:hAnsi="Times New Roman" w:cs="Times New Roman"/>
          <w:sz w:val="24"/>
          <w:szCs w:val="24"/>
          <w:lang w:val="sv-SE"/>
        </w:rPr>
        <w:t>ke</w:t>
      </w:r>
      <w:r w:rsidR="00EA2AC6">
        <w:rPr>
          <w:rFonts w:ascii="Times New Roman" w:hAnsi="Times New Roman" w:cs="Times New Roman"/>
          <w:sz w:val="24"/>
          <w:szCs w:val="24"/>
          <w:lang w:val="sv-SE"/>
        </w:rPr>
        <w:t>empat reputasi tersebut yaitu sebagai berikut:</w:t>
      </w:r>
      <w:r>
        <w:rPr>
          <w:rStyle w:val="FootnoteReference"/>
          <w:rFonts w:ascii="Times New Roman" w:hAnsi="Times New Roman" w:cs="Times New Roman"/>
          <w:sz w:val="24"/>
          <w:szCs w:val="24"/>
          <w:lang w:val="sv-SE"/>
        </w:rPr>
        <w:footnoteReference w:id="62"/>
      </w:r>
      <w:r w:rsidRPr="004F3E5F">
        <w:rPr>
          <w:rFonts w:ascii="Times New Roman" w:hAnsi="Times New Roman" w:cs="Times New Roman"/>
          <w:sz w:val="24"/>
          <w:szCs w:val="24"/>
          <w:lang w:val="sv-SE"/>
        </w:rPr>
        <w:t xml:space="preserve"> </w:t>
      </w:r>
    </w:p>
    <w:p w14:paraId="1B109452" w14:textId="22B95CFD" w:rsidR="004F3E5F" w:rsidRDefault="004F3E5F" w:rsidP="001A71DD">
      <w:pPr>
        <w:pStyle w:val="ListParagraph"/>
        <w:numPr>
          <w:ilvl w:val="0"/>
          <w:numId w:val="40"/>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Daya tarik emosional, mengacu pada kesadaran pelanggan yang meningkat atas tindakan perusahaan dan kedekatan emosional dengan perusahaan.</w:t>
      </w:r>
    </w:p>
    <w:p w14:paraId="45974F35" w14:textId="48CDC727" w:rsidR="004F3E5F" w:rsidRDefault="004F3E5F" w:rsidP="001A71DD">
      <w:pPr>
        <w:pStyle w:val="ListParagraph"/>
        <w:numPr>
          <w:ilvl w:val="0"/>
          <w:numId w:val="40"/>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Produk dan layanan, mengacu pada persepsi pelanggan bahwa perusahaan menawarkan produk dan layanan yang berkualitas tinggi.</w:t>
      </w:r>
    </w:p>
    <w:p w14:paraId="1A258A1D" w14:textId="773E24AA" w:rsidR="004F3E5F" w:rsidRDefault="004F3E5F" w:rsidP="001A71DD">
      <w:pPr>
        <w:pStyle w:val="ListParagraph"/>
        <w:numPr>
          <w:ilvl w:val="0"/>
          <w:numId w:val="40"/>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 xml:space="preserve">Tanggung jawab sosial terhadap lingkungan, mengacu pada harapan pelanggan kepada perusahaan untuk taat </w:t>
      </w:r>
      <w:r w:rsidR="00D0699E">
        <w:rPr>
          <w:rFonts w:ascii="Times New Roman" w:hAnsi="Times New Roman" w:cs="Times New Roman"/>
          <w:sz w:val="24"/>
          <w:szCs w:val="24"/>
          <w:lang w:val="sv-SE"/>
        </w:rPr>
        <w:t>pada aturan dan bertanggung jawab terhadap llingkungan dan sosial.</w:t>
      </w:r>
    </w:p>
    <w:p w14:paraId="0A9CA6D3" w14:textId="7BF03BA4" w:rsidR="00D0699E" w:rsidRPr="004F3E5F" w:rsidRDefault="00D0699E" w:rsidP="001A71DD">
      <w:pPr>
        <w:pStyle w:val="ListParagraph"/>
        <w:numPr>
          <w:ilvl w:val="0"/>
          <w:numId w:val="40"/>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Kinerja keuangan, mengacu pada persepsi pelanggan mengenai profitabilitas dan prospek pertumbuhan perusahaan menjadi lebih kuat secara finansial.</w:t>
      </w:r>
    </w:p>
    <w:p w14:paraId="6A030809" w14:textId="77777777" w:rsidR="00402800" w:rsidRDefault="00402800" w:rsidP="001A71DD">
      <w:pPr>
        <w:pStyle w:val="ListParagraph"/>
        <w:numPr>
          <w:ilvl w:val="0"/>
          <w:numId w:val="28"/>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Pengaruh Reputasi terhadap Minat Belanja Ulang</w:t>
      </w:r>
    </w:p>
    <w:p w14:paraId="3B19F634" w14:textId="3B0615FF" w:rsidR="00E1787F" w:rsidRPr="00BD3FE0" w:rsidRDefault="003B59BC" w:rsidP="00BD3FE0">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Reputasi merupakan salah satu faktor yang dapat mempengaruhi keputusan konsumen terhadap suatu produk atau jasa dari suatu </w:t>
      </w:r>
      <w:r w:rsidR="00EA2AC6">
        <w:rPr>
          <w:rFonts w:ascii="Times New Roman" w:hAnsi="Times New Roman" w:cs="Times New Roman"/>
          <w:i/>
          <w:iCs/>
          <w:sz w:val="24"/>
          <w:szCs w:val="24"/>
          <w:lang w:val="sv-SE"/>
        </w:rPr>
        <w:t>e-commerce</w:t>
      </w:r>
      <w:r>
        <w:rPr>
          <w:rFonts w:ascii="Times New Roman" w:hAnsi="Times New Roman" w:cs="Times New Roman"/>
          <w:sz w:val="24"/>
          <w:szCs w:val="24"/>
          <w:lang w:val="sv-SE"/>
        </w:rPr>
        <w:t>. Pada dasarnya reputasi adalah estimasi mengenai konsitensi suatu atribut dari suatu entitas dari waktu ke waktu.</w:t>
      </w:r>
      <w:r w:rsidR="002667B8">
        <w:rPr>
          <w:rStyle w:val="FootnoteReference"/>
          <w:rFonts w:ascii="Times New Roman" w:hAnsi="Times New Roman" w:cs="Times New Roman"/>
          <w:sz w:val="24"/>
          <w:szCs w:val="24"/>
          <w:lang w:val="sv-SE"/>
        </w:rPr>
        <w:footnoteReference w:id="63"/>
      </w:r>
      <w:r>
        <w:rPr>
          <w:rFonts w:ascii="Times New Roman" w:hAnsi="Times New Roman" w:cs="Times New Roman"/>
          <w:sz w:val="24"/>
          <w:szCs w:val="24"/>
          <w:lang w:val="sv-SE"/>
        </w:rPr>
        <w:t xml:space="preserve"> Reputasi yang baik itu berarti bahwa orang cenderung percaya pada kehendak baik </w:t>
      </w:r>
      <w:r>
        <w:rPr>
          <w:rFonts w:ascii="Times New Roman" w:hAnsi="Times New Roman" w:cs="Times New Roman"/>
          <w:i/>
          <w:iCs/>
          <w:sz w:val="24"/>
          <w:szCs w:val="24"/>
          <w:lang w:val="sv-SE"/>
        </w:rPr>
        <w:t>e</w:t>
      </w:r>
      <w:r w:rsidR="00EA2AC6">
        <w:rPr>
          <w:rFonts w:ascii="Times New Roman" w:hAnsi="Times New Roman" w:cs="Times New Roman"/>
          <w:i/>
          <w:iCs/>
          <w:sz w:val="24"/>
          <w:szCs w:val="24"/>
          <w:lang w:val="sv-SE"/>
        </w:rPr>
        <w:t>-commerce</w:t>
      </w:r>
      <w:r>
        <w:rPr>
          <w:rFonts w:ascii="Times New Roman" w:hAnsi="Times New Roman" w:cs="Times New Roman"/>
          <w:sz w:val="24"/>
          <w:szCs w:val="24"/>
          <w:lang w:val="sv-SE"/>
        </w:rPr>
        <w:t>. Sehingga perusahaan memiliki reputasi yang baik, ikhlan-iklannya cenderung dipercaya oleh audiens, masyarakat cenderung lebih mudah menerima merek perusahaan, demikian pula logo perusahaan juga lebih mudah dikenali dan pada gilirannya konsumen menjadi lebih loyal.</w:t>
      </w:r>
      <w:r w:rsidR="002667B8">
        <w:rPr>
          <w:rStyle w:val="FootnoteReference"/>
          <w:rFonts w:ascii="Times New Roman" w:hAnsi="Times New Roman" w:cs="Times New Roman"/>
          <w:sz w:val="24"/>
          <w:szCs w:val="24"/>
          <w:lang w:val="sv-SE"/>
        </w:rPr>
        <w:footnoteReference w:id="64"/>
      </w:r>
    </w:p>
    <w:p w14:paraId="11582F0B" w14:textId="77777777" w:rsidR="00402800" w:rsidRDefault="00402800" w:rsidP="001A71DD">
      <w:pPr>
        <w:pStyle w:val="ListParagraph"/>
        <w:numPr>
          <w:ilvl w:val="0"/>
          <w:numId w:val="24"/>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Keamanan</w:t>
      </w:r>
    </w:p>
    <w:p w14:paraId="7F117071" w14:textId="77777777" w:rsidR="00402800" w:rsidRPr="0057408C" w:rsidRDefault="00402800" w:rsidP="001A71DD">
      <w:pPr>
        <w:pStyle w:val="ListParagraph"/>
        <w:numPr>
          <w:ilvl w:val="0"/>
          <w:numId w:val="29"/>
        </w:numPr>
        <w:spacing w:line="360" w:lineRule="auto"/>
        <w:jc w:val="both"/>
        <w:rPr>
          <w:rFonts w:ascii="Times New Roman" w:hAnsi="Times New Roman" w:cs="Times New Roman"/>
          <w:b/>
          <w:bCs/>
          <w:sz w:val="24"/>
          <w:szCs w:val="24"/>
          <w:lang w:val="sv-SE"/>
        </w:rPr>
      </w:pPr>
      <w:r>
        <w:rPr>
          <w:rFonts w:ascii="Times New Roman" w:hAnsi="Times New Roman" w:cs="Times New Roman"/>
          <w:sz w:val="24"/>
          <w:szCs w:val="24"/>
          <w:lang w:val="sv-SE"/>
        </w:rPr>
        <w:t>Pengertian</w:t>
      </w:r>
    </w:p>
    <w:p w14:paraId="33BFF044" w14:textId="77777777" w:rsidR="003B55EB" w:rsidRDefault="00A364DB" w:rsidP="001A71DD">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Masalah keamanan merupakan salah satu aspek penting dari sebuah sistem informasi. Keamanan transaksi online adalah bagaimana dapat mencegah penipuan atau paling tidak mendeteksi adanya penipuan</w:t>
      </w:r>
      <w:r w:rsidR="003B55EB">
        <w:rPr>
          <w:rFonts w:ascii="Times New Roman" w:hAnsi="Times New Roman" w:cs="Times New Roman"/>
          <w:sz w:val="24"/>
          <w:szCs w:val="24"/>
          <w:lang w:val="sv-SE"/>
        </w:rPr>
        <w:t xml:space="preserve"> disebuah sistem yang berbasis informasi, dimana informasinya sendiri tidak memiliki arti fisik. Keamanan transaksi online terus mendominasi diskusi tentang </w:t>
      </w:r>
      <w:r w:rsidR="003B55EB">
        <w:rPr>
          <w:rFonts w:ascii="Times New Roman" w:hAnsi="Times New Roman" w:cs="Times New Roman"/>
          <w:i/>
          <w:iCs/>
          <w:sz w:val="24"/>
          <w:szCs w:val="24"/>
          <w:lang w:val="sv-SE"/>
        </w:rPr>
        <w:t>e-</w:t>
      </w:r>
      <w:r w:rsidR="003B55EB" w:rsidRPr="003B55EB">
        <w:rPr>
          <w:rFonts w:ascii="Times New Roman" w:hAnsi="Times New Roman" w:cs="Times New Roman"/>
          <w:i/>
          <w:iCs/>
          <w:sz w:val="24"/>
          <w:szCs w:val="24"/>
          <w:lang w:val="sv-SE"/>
        </w:rPr>
        <w:t>commerce</w:t>
      </w:r>
      <w:r w:rsidR="003B55EB">
        <w:rPr>
          <w:rFonts w:ascii="Times New Roman" w:hAnsi="Times New Roman" w:cs="Times New Roman"/>
          <w:sz w:val="24"/>
          <w:szCs w:val="24"/>
          <w:lang w:val="sv-SE"/>
        </w:rPr>
        <w:t>.</w:t>
      </w:r>
      <w:r w:rsidR="003B55EB">
        <w:rPr>
          <w:rStyle w:val="FootnoteReference"/>
          <w:rFonts w:ascii="Times New Roman" w:hAnsi="Times New Roman" w:cs="Times New Roman"/>
          <w:sz w:val="24"/>
          <w:szCs w:val="24"/>
          <w:lang w:val="sv-SE"/>
        </w:rPr>
        <w:footnoteReference w:id="65"/>
      </w:r>
      <w:r w:rsidR="003B55EB">
        <w:rPr>
          <w:rFonts w:ascii="Times New Roman" w:hAnsi="Times New Roman" w:cs="Times New Roman"/>
          <w:sz w:val="24"/>
          <w:szCs w:val="24"/>
          <w:lang w:val="sv-SE"/>
        </w:rPr>
        <w:t xml:space="preserve"> </w:t>
      </w:r>
    </w:p>
    <w:p w14:paraId="30C376B4" w14:textId="4CEB4BBA" w:rsidR="0057408C" w:rsidRDefault="0057408C" w:rsidP="001A71DD">
      <w:pPr>
        <w:pStyle w:val="ListParagraph"/>
        <w:spacing w:line="360" w:lineRule="auto"/>
        <w:ind w:left="1080" w:firstLine="720"/>
        <w:jc w:val="both"/>
        <w:rPr>
          <w:rFonts w:ascii="Times New Roman" w:hAnsi="Times New Roman" w:cs="Times New Roman"/>
          <w:sz w:val="24"/>
          <w:szCs w:val="24"/>
          <w:lang w:val="sv-SE"/>
        </w:rPr>
      </w:pPr>
      <w:r w:rsidRPr="003B55EB">
        <w:rPr>
          <w:rFonts w:ascii="Times New Roman" w:hAnsi="Times New Roman" w:cs="Times New Roman"/>
          <w:sz w:val="24"/>
          <w:szCs w:val="24"/>
          <w:lang w:val="sv-SE"/>
        </w:rPr>
        <w:t>Menurut</w:t>
      </w:r>
      <w:r>
        <w:rPr>
          <w:rFonts w:ascii="Times New Roman" w:hAnsi="Times New Roman" w:cs="Times New Roman"/>
          <w:sz w:val="24"/>
          <w:szCs w:val="24"/>
          <w:lang w:val="sv-SE"/>
        </w:rPr>
        <w:t xml:space="preserve"> Park dan K</w:t>
      </w:r>
      <w:r w:rsidR="00044325">
        <w:rPr>
          <w:rFonts w:ascii="Times New Roman" w:hAnsi="Times New Roman" w:cs="Times New Roman"/>
          <w:sz w:val="24"/>
          <w:szCs w:val="24"/>
          <w:lang w:val="sv-SE"/>
        </w:rPr>
        <w:t>im k</w:t>
      </w:r>
      <w:r>
        <w:rPr>
          <w:rFonts w:ascii="Times New Roman" w:hAnsi="Times New Roman" w:cs="Times New Roman"/>
          <w:sz w:val="24"/>
          <w:szCs w:val="24"/>
          <w:lang w:val="sv-SE"/>
        </w:rPr>
        <w:t xml:space="preserve">eamanan merupakan kemampuan </w:t>
      </w:r>
      <w:r>
        <w:rPr>
          <w:rFonts w:ascii="Times New Roman" w:hAnsi="Times New Roman" w:cs="Times New Roman"/>
          <w:i/>
          <w:iCs/>
          <w:sz w:val="24"/>
          <w:szCs w:val="24"/>
          <w:lang w:val="sv-SE"/>
        </w:rPr>
        <w:t>e-commerce</w:t>
      </w:r>
      <w:r>
        <w:rPr>
          <w:rFonts w:ascii="Times New Roman" w:hAnsi="Times New Roman" w:cs="Times New Roman"/>
          <w:sz w:val="24"/>
          <w:szCs w:val="24"/>
          <w:lang w:val="sv-SE"/>
        </w:rPr>
        <w:t xml:space="preserve"> dalam melakukan pengontrolan dan penjagaan keamanan </w:t>
      </w:r>
      <w:r>
        <w:rPr>
          <w:rFonts w:ascii="Times New Roman" w:hAnsi="Times New Roman" w:cs="Times New Roman"/>
          <w:sz w:val="24"/>
          <w:szCs w:val="24"/>
          <w:lang w:val="sv-SE"/>
        </w:rPr>
        <w:lastRenderedPageBreak/>
        <w:t xml:space="preserve">atas transaksi data dalam proses jual beli secara </w:t>
      </w:r>
      <w:r>
        <w:rPr>
          <w:rFonts w:ascii="Times New Roman" w:hAnsi="Times New Roman" w:cs="Times New Roman"/>
          <w:i/>
          <w:iCs/>
          <w:sz w:val="24"/>
          <w:szCs w:val="24"/>
          <w:lang w:val="sv-SE"/>
        </w:rPr>
        <w:t>online</w:t>
      </w:r>
      <w:r>
        <w:rPr>
          <w:rFonts w:ascii="Times New Roman" w:hAnsi="Times New Roman" w:cs="Times New Roman"/>
          <w:sz w:val="24"/>
          <w:szCs w:val="24"/>
          <w:lang w:val="sv-SE"/>
        </w:rPr>
        <w:t>.</w:t>
      </w:r>
      <w:r w:rsidR="00A364DB">
        <w:rPr>
          <w:rStyle w:val="FootnoteReference"/>
          <w:rFonts w:ascii="Times New Roman" w:hAnsi="Times New Roman" w:cs="Times New Roman"/>
          <w:sz w:val="24"/>
          <w:szCs w:val="24"/>
          <w:lang w:val="sv-SE"/>
        </w:rPr>
        <w:footnoteReference w:id="66"/>
      </w:r>
      <w:r w:rsidR="00A364DB">
        <w:rPr>
          <w:rFonts w:ascii="Times New Roman" w:hAnsi="Times New Roman" w:cs="Times New Roman"/>
          <w:sz w:val="24"/>
          <w:szCs w:val="24"/>
          <w:lang w:val="sv-SE"/>
        </w:rPr>
        <w:t xml:space="preserve"> </w:t>
      </w:r>
      <w:r w:rsidR="003B55EB">
        <w:rPr>
          <w:rFonts w:ascii="Times New Roman" w:hAnsi="Times New Roman" w:cs="Times New Roman"/>
          <w:sz w:val="24"/>
          <w:szCs w:val="24"/>
          <w:lang w:val="sv-SE"/>
        </w:rPr>
        <w:t>Jaminan keamanan berperan penting dalam pembentukan kepercayaam dengan mengurangi eprhatian konsumen tentang penyalahgunaan data pribadi dan transaksi data yang mudah rusak. Ketika level jaminan keamanan dapat diterima dan bertemu dengan harapan konsumen, maka konsumen mungkin akan bersedia membuka informasi pribadinya dan akan membeli dengan perasaan aman.</w:t>
      </w:r>
      <w:r w:rsidR="00543458">
        <w:rPr>
          <w:rStyle w:val="FootnoteReference"/>
          <w:rFonts w:ascii="Times New Roman" w:hAnsi="Times New Roman" w:cs="Times New Roman"/>
          <w:sz w:val="24"/>
          <w:szCs w:val="24"/>
          <w:lang w:val="sv-SE"/>
        </w:rPr>
        <w:footnoteReference w:id="67"/>
      </w:r>
    </w:p>
    <w:p w14:paraId="02E00DAF" w14:textId="387F294A" w:rsidR="00C0062F" w:rsidRDefault="00C0062F" w:rsidP="001A71DD">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Dapat disimpulkan bahwa keamanan dalam menggunakan </w:t>
      </w:r>
      <w:r>
        <w:rPr>
          <w:rFonts w:ascii="Times New Roman" w:hAnsi="Times New Roman" w:cs="Times New Roman"/>
          <w:i/>
          <w:iCs/>
          <w:sz w:val="24"/>
          <w:szCs w:val="24"/>
          <w:lang w:val="sv-SE"/>
        </w:rPr>
        <w:t xml:space="preserve">e-commerce </w:t>
      </w:r>
      <w:r>
        <w:rPr>
          <w:rFonts w:ascii="Times New Roman" w:hAnsi="Times New Roman" w:cs="Times New Roman"/>
          <w:sz w:val="24"/>
          <w:szCs w:val="24"/>
          <w:lang w:val="sv-SE"/>
        </w:rPr>
        <w:t>merupaka bentuk jaminan yang dimiliki situs online agar para konsumen aman dan tidak khawatir atas tindak kejahatan apapun yang dimanfaatkan oleh sebagian orang yang melakukan tidank kecurangan. Keamanan harus selalu dimiliki oleh setiap toko online agar para konsumen mempercayai untuk belanja online di situs tersebut dan tidak akan terkena masalah apapun.</w:t>
      </w:r>
    </w:p>
    <w:p w14:paraId="5B1388C6" w14:textId="77777777" w:rsidR="00402800" w:rsidRPr="002C7A09" w:rsidRDefault="00402800" w:rsidP="001A71DD">
      <w:pPr>
        <w:pStyle w:val="ListParagraph"/>
        <w:numPr>
          <w:ilvl w:val="0"/>
          <w:numId w:val="29"/>
        </w:numPr>
        <w:spacing w:line="360" w:lineRule="auto"/>
        <w:jc w:val="both"/>
        <w:rPr>
          <w:rFonts w:ascii="Times New Roman" w:hAnsi="Times New Roman" w:cs="Times New Roman"/>
          <w:b/>
          <w:bCs/>
          <w:sz w:val="24"/>
          <w:szCs w:val="24"/>
          <w:lang w:val="sv-SE"/>
        </w:rPr>
      </w:pPr>
      <w:r>
        <w:rPr>
          <w:rFonts w:ascii="Times New Roman" w:hAnsi="Times New Roman" w:cs="Times New Roman"/>
          <w:sz w:val="24"/>
          <w:szCs w:val="24"/>
          <w:lang w:val="sv-SE"/>
        </w:rPr>
        <w:t>Indikator</w:t>
      </w:r>
    </w:p>
    <w:p w14:paraId="2B1B3691" w14:textId="40C349BF" w:rsidR="002C7A09" w:rsidRPr="00C0062F" w:rsidRDefault="002C7A09" w:rsidP="001A71DD">
      <w:pPr>
        <w:pStyle w:val="ListParagraph"/>
        <w:spacing w:line="360" w:lineRule="auto"/>
        <w:ind w:left="1080" w:firstLine="360"/>
        <w:jc w:val="both"/>
        <w:rPr>
          <w:rFonts w:ascii="Times New Roman" w:hAnsi="Times New Roman" w:cs="Times New Roman"/>
          <w:b/>
          <w:bCs/>
          <w:sz w:val="24"/>
          <w:szCs w:val="24"/>
          <w:lang w:val="sv-SE"/>
        </w:rPr>
      </w:pPr>
      <w:r>
        <w:rPr>
          <w:rFonts w:ascii="Times New Roman" w:hAnsi="Times New Roman" w:cs="Times New Roman"/>
          <w:sz w:val="24"/>
          <w:szCs w:val="24"/>
          <w:lang w:val="sv-SE"/>
        </w:rPr>
        <w:t>Indikator keamanan menurut Raman dan Viswanathan</w:t>
      </w:r>
      <w:r w:rsidR="00EA2AC6">
        <w:rPr>
          <w:rFonts w:ascii="Times New Roman" w:hAnsi="Times New Roman" w:cs="Times New Roman"/>
          <w:sz w:val="24"/>
          <w:szCs w:val="24"/>
          <w:lang w:val="sv-SE"/>
        </w:rPr>
        <w:t>, sebagai berikut:</w:t>
      </w:r>
      <w:r>
        <w:rPr>
          <w:rStyle w:val="FootnoteReference"/>
          <w:rFonts w:ascii="Times New Roman" w:hAnsi="Times New Roman" w:cs="Times New Roman"/>
          <w:sz w:val="24"/>
          <w:szCs w:val="24"/>
          <w:lang w:val="sv-SE"/>
        </w:rPr>
        <w:footnoteReference w:id="68"/>
      </w:r>
      <w:r>
        <w:rPr>
          <w:rFonts w:ascii="Times New Roman" w:hAnsi="Times New Roman" w:cs="Times New Roman"/>
          <w:sz w:val="24"/>
          <w:szCs w:val="24"/>
          <w:lang w:val="sv-SE"/>
        </w:rPr>
        <w:t xml:space="preserve"> </w:t>
      </w:r>
    </w:p>
    <w:p w14:paraId="55B93ED1" w14:textId="223D590A" w:rsidR="00C0062F" w:rsidRPr="002C7A09" w:rsidRDefault="002C7A09" w:rsidP="001A71DD">
      <w:pPr>
        <w:pStyle w:val="ListParagraph"/>
        <w:numPr>
          <w:ilvl w:val="0"/>
          <w:numId w:val="41"/>
        </w:numPr>
        <w:spacing w:line="360" w:lineRule="auto"/>
        <w:jc w:val="both"/>
        <w:rPr>
          <w:rFonts w:ascii="Times New Roman" w:hAnsi="Times New Roman" w:cs="Times New Roman"/>
          <w:b/>
          <w:bCs/>
          <w:sz w:val="24"/>
          <w:szCs w:val="24"/>
          <w:lang w:val="sv-SE"/>
        </w:rPr>
      </w:pPr>
      <w:r w:rsidRPr="006E7558">
        <w:rPr>
          <w:rFonts w:ascii="Times New Roman" w:hAnsi="Times New Roman" w:cs="Times New Roman"/>
          <w:sz w:val="24"/>
          <w:szCs w:val="24"/>
          <w:lang w:val="sv-SE"/>
        </w:rPr>
        <w:t xml:space="preserve">Kerahasiaan data, sangatlah penting nilai pada sebuah kerahasiaan data. </w:t>
      </w:r>
      <w:r w:rsidRPr="002C7A09">
        <w:rPr>
          <w:rFonts w:ascii="Times New Roman" w:hAnsi="Times New Roman" w:cs="Times New Roman"/>
          <w:sz w:val="24"/>
          <w:szCs w:val="24"/>
          <w:lang w:val="sv-SE"/>
        </w:rPr>
        <w:t>Data yang jatuh ke tangan pihak lain dapat menimbulkan k</w:t>
      </w:r>
      <w:r>
        <w:rPr>
          <w:rFonts w:ascii="Times New Roman" w:hAnsi="Times New Roman" w:cs="Times New Roman"/>
          <w:sz w:val="24"/>
          <w:szCs w:val="24"/>
          <w:lang w:val="sv-SE"/>
        </w:rPr>
        <w:t>erugian bagi pemilik informasi. Untuk itu kerahasiaan data konsumen benar-benar harus dijaga.</w:t>
      </w:r>
    </w:p>
    <w:p w14:paraId="2168CC4A" w14:textId="6EC6262F" w:rsidR="002C7A09" w:rsidRPr="002C7A09" w:rsidRDefault="002C7A09" w:rsidP="001A71DD">
      <w:pPr>
        <w:pStyle w:val="ListParagraph"/>
        <w:numPr>
          <w:ilvl w:val="0"/>
          <w:numId w:val="41"/>
        </w:numPr>
        <w:spacing w:line="360" w:lineRule="auto"/>
        <w:jc w:val="both"/>
        <w:rPr>
          <w:rFonts w:ascii="Times New Roman" w:hAnsi="Times New Roman" w:cs="Times New Roman"/>
          <w:b/>
          <w:bCs/>
          <w:sz w:val="24"/>
          <w:szCs w:val="24"/>
          <w:lang w:val="sv-SE"/>
        </w:rPr>
      </w:pPr>
      <w:r>
        <w:rPr>
          <w:rFonts w:ascii="Times New Roman" w:hAnsi="Times New Roman" w:cs="Times New Roman"/>
          <w:sz w:val="24"/>
          <w:szCs w:val="24"/>
          <w:lang w:val="sv-SE"/>
        </w:rPr>
        <w:t>Jaminan keamanan, dimana ini berperan penting dalam m</w:t>
      </w:r>
      <w:r w:rsidR="00710ECA">
        <w:rPr>
          <w:rFonts w:ascii="Times New Roman" w:hAnsi="Times New Roman" w:cs="Times New Roman"/>
          <w:sz w:val="24"/>
          <w:szCs w:val="24"/>
          <w:lang w:val="sv-SE"/>
        </w:rPr>
        <w:t>en</w:t>
      </w:r>
      <w:r>
        <w:rPr>
          <w:rFonts w:ascii="Times New Roman" w:hAnsi="Times New Roman" w:cs="Times New Roman"/>
          <w:sz w:val="24"/>
          <w:szCs w:val="24"/>
          <w:lang w:val="sv-SE"/>
        </w:rPr>
        <w:t xml:space="preserve">gurangi kekhawatiran konsumen tentang penyalahgunaan data pribadi dan transaksi data yang mudah rusak. Ketika jaminan keamanan dapat diterima dan bertemu dengan harapan kosnumen </w:t>
      </w:r>
      <w:r>
        <w:rPr>
          <w:rFonts w:ascii="Times New Roman" w:hAnsi="Times New Roman" w:cs="Times New Roman"/>
          <w:sz w:val="24"/>
          <w:szCs w:val="24"/>
          <w:lang w:val="sv-SE"/>
        </w:rPr>
        <w:lastRenderedPageBreak/>
        <w:t>maka konsumen akan bersedia membuka informasi pribadinya dan akan membeli dengan perasaan aman.</w:t>
      </w:r>
    </w:p>
    <w:p w14:paraId="2ACE3254" w14:textId="77777777" w:rsidR="002C7A09" w:rsidRPr="002C7A09" w:rsidRDefault="00402800" w:rsidP="001A71DD">
      <w:pPr>
        <w:pStyle w:val="ListParagraph"/>
        <w:numPr>
          <w:ilvl w:val="0"/>
          <w:numId w:val="29"/>
        </w:numPr>
        <w:spacing w:line="360" w:lineRule="auto"/>
        <w:jc w:val="both"/>
        <w:rPr>
          <w:rFonts w:ascii="Times New Roman" w:hAnsi="Times New Roman" w:cs="Times New Roman"/>
          <w:b/>
          <w:bCs/>
          <w:sz w:val="24"/>
          <w:szCs w:val="24"/>
          <w:lang w:val="sv-SE"/>
        </w:rPr>
      </w:pPr>
      <w:r>
        <w:rPr>
          <w:rFonts w:ascii="Times New Roman" w:hAnsi="Times New Roman" w:cs="Times New Roman"/>
          <w:sz w:val="24"/>
          <w:szCs w:val="24"/>
          <w:lang w:val="sv-SE"/>
        </w:rPr>
        <w:t>Pengaruh Keamanan terhadap Minat Belanja Ulang</w:t>
      </w:r>
    </w:p>
    <w:p w14:paraId="1772F929" w14:textId="55DEC4AB" w:rsidR="00402800" w:rsidRPr="008164B6" w:rsidRDefault="00D10CFF" w:rsidP="001A71DD">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Faktor keamanan merupakan salah satu masalah penting yang dihadapi para pengguna </w:t>
      </w:r>
      <w:r>
        <w:rPr>
          <w:rFonts w:ascii="Times New Roman" w:hAnsi="Times New Roman" w:cs="Times New Roman"/>
          <w:i/>
          <w:iCs/>
          <w:sz w:val="24"/>
          <w:szCs w:val="24"/>
          <w:lang w:val="sv-SE"/>
        </w:rPr>
        <w:t>E-Commerce</w:t>
      </w:r>
      <w:r>
        <w:rPr>
          <w:rFonts w:ascii="Times New Roman" w:hAnsi="Times New Roman" w:cs="Times New Roman"/>
          <w:sz w:val="24"/>
          <w:szCs w:val="24"/>
          <w:lang w:val="sv-SE"/>
        </w:rPr>
        <w:t xml:space="preserve">. Maraknya kasus penipuan yang terjadi dalam </w:t>
      </w:r>
      <w:r w:rsidR="00B054FF">
        <w:rPr>
          <w:rFonts w:ascii="Times New Roman" w:hAnsi="Times New Roman" w:cs="Times New Roman"/>
          <w:sz w:val="24"/>
          <w:szCs w:val="24"/>
          <w:lang w:val="sv-SE"/>
        </w:rPr>
        <w:t>t</w:t>
      </w:r>
      <w:r>
        <w:rPr>
          <w:rFonts w:ascii="Times New Roman" w:hAnsi="Times New Roman" w:cs="Times New Roman"/>
          <w:sz w:val="24"/>
          <w:szCs w:val="24"/>
          <w:lang w:val="sv-SE"/>
        </w:rPr>
        <w:t>ransaksi online tentu mengkhawatirkan bagi penjual maupun pembeli, dengan banyaknya kasus tersebut tentu membuat pembeli dan penjual lebih selektif ketika melakukan transak</w:t>
      </w:r>
      <w:r w:rsidR="00C12AE1">
        <w:rPr>
          <w:rFonts w:ascii="Times New Roman" w:hAnsi="Times New Roman" w:cs="Times New Roman"/>
          <w:sz w:val="24"/>
          <w:szCs w:val="24"/>
          <w:lang w:val="sv-SE"/>
        </w:rPr>
        <w:t>si</w:t>
      </w:r>
      <w:r>
        <w:rPr>
          <w:rFonts w:ascii="Times New Roman" w:hAnsi="Times New Roman" w:cs="Times New Roman"/>
          <w:sz w:val="24"/>
          <w:szCs w:val="24"/>
          <w:lang w:val="sv-SE"/>
        </w:rPr>
        <w:t xml:space="preserve"> melalui media online. Masalah pada keamanan tentu dapat menjadikan tuntutan bagi pelaku bisnis untuk membuat layanan </w:t>
      </w:r>
      <w:r>
        <w:rPr>
          <w:rFonts w:ascii="Times New Roman" w:hAnsi="Times New Roman" w:cs="Times New Roman"/>
          <w:i/>
          <w:iCs/>
          <w:sz w:val="24"/>
          <w:szCs w:val="24"/>
          <w:lang w:val="sv-SE"/>
        </w:rPr>
        <w:t xml:space="preserve">e-commerce </w:t>
      </w:r>
      <w:r>
        <w:rPr>
          <w:rFonts w:ascii="Times New Roman" w:hAnsi="Times New Roman" w:cs="Times New Roman"/>
          <w:sz w:val="24"/>
          <w:szCs w:val="24"/>
          <w:lang w:val="sv-SE"/>
        </w:rPr>
        <w:t xml:space="preserve">yang dapat menjamin keamanan dan kepercayaan pada konsumen sehingga konsumen tidak ragu dalam menggunakan layanan berbasis </w:t>
      </w:r>
      <w:r>
        <w:rPr>
          <w:rFonts w:ascii="Times New Roman" w:hAnsi="Times New Roman" w:cs="Times New Roman"/>
          <w:i/>
          <w:iCs/>
          <w:sz w:val="24"/>
          <w:szCs w:val="24"/>
          <w:lang w:val="sv-SE"/>
        </w:rPr>
        <w:t>e-commerce</w:t>
      </w:r>
      <w:r w:rsidR="00C12AE1">
        <w:rPr>
          <w:rFonts w:ascii="Times New Roman" w:hAnsi="Times New Roman" w:cs="Times New Roman"/>
          <w:sz w:val="24"/>
          <w:szCs w:val="24"/>
          <w:lang w:val="sv-SE"/>
        </w:rPr>
        <w:t xml:space="preserve">  dan diharapkan dapat berpengaruh pada minat belanja pada konsumen sehingga konsumen akan melakukan transaksi pembelian ulang.</w:t>
      </w:r>
      <w:r w:rsidR="000036FB">
        <w:rPr>
          <w:rStyle w:val="FootnoteReference"/>
          <w:rFonts w:ascii="Times New Roman" w:hAnsi="Times New Roman" w:cs="Times New Roman"/>
          <w:sz w:val="24"/>
          <w:szCs w:val="24"/>
          <w:lang w:val="sv-SE"/>
        </w:rPr>
        <w:footnoteReference w:id="69"/>
      </w:r>
    </w:p>
    <w:p w14:paraId="30CD5C95" w14:textId="77777777" w:rsidR="00402800" w:rsidRDefault="00402800" w:rsidP="001A71DD">
      <w:pPr>
        <w:pStyle w:val="ListParagraph"/>
        <w:numPr>
          <w:ilvl w:val="0"/>
          <w:numId w:val="2"/>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Studi Penelitian Terdahulu</w:t>
      </w:r>
    </w:p>
    <w:p w14:paraId="51658CEE" w14:textId="77777777" w:rsidR="00402800" w:rsidRDefault="00402800" w:rsidP="001A71DD">
      <w:pPr>
        <w:pStyle w:val="ListParagraph"/>
        <w:spacing w:line="360" w:lineRule="auto"/>
        <w:ind w:left="360" w:firstLine="720"/>
        <w:jc w:val="both"/>
        <w:rPr>
          <w:rFonts w:ascii="Times New Roman" w:hAnsi="Times New Roman" w:cs="Times New Roman"/>
          <w:sz w:val="24"/>
          <w:szCs w:val="24"/>
          <w:lang w:val="sv-SE"/>
        </w:rPr>
      </w:pPr>
      <w:r w:rsidRPr="00F66B33">
        <w:rPr>
          <w:rFonts w:ascii="Times New Roman" w:hAnsi="Times New Roman" w:cs="Times New Roman"/>
          <w:sz w:val="24"/>
          <w:szCs w:val="24"/>
          <w:lang w:val="sv-SE"/>
        </w:rPr>
        <w:t>Penelitian terdahulu berfungsi untuk meliha</w:t>
      </w:r>
      <w:r>
        <w:rPr>
          <w:rFonts w:ascii="Times New Roman" w:hAnsi="Times New Roman" w:cs="Times New Roman"/>
          <w:sz w:val="24"/>
          <w:szCs w:val="24"/>
          <w:lang w:val="sv-SE"/>
        </w:rPr>
        <w:t>t persamaan dan perbedaan antara penelitian terdahulu dengan penelitian yang akan diteliti, sehingga dapat menjadi panduan atau referensi bagi peneliti untuk melakukan penelitian yang akan diteliti.</w:t>
      </w:r>
    </w:p>
    <w:p w14:paraId="3FDC6745" w14:textId="1ACD25F7" w:rsidR="00402800" w:rsidRDefault="00402800" w:rsidP="00EA2AC6">
      <w:pPr>
        <w:pStyle w:val="ListParagraph"/>
        <w:spacing w:line="360" w:lineRule="auto"/>
        <w:ind w:left="0" w:firstLine="72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Tabel 2.1</w:t>
      </w:r>
    </w:p>
    <w:p w14:paraId="16FC7A2A" w14:textId="527E2B91" w:rsidR="00402800" w:rsidRPr="00E1787F" w:rsidRDefault="00402800" w:rsidP="00EA2AC6">
      <w:pPr>
        <w:spacing w:line="360" w:lineRule="auto"/>
        <w:ind w:left="720"/>
        <w:jc w:val="center"/>
        <w:rPr>
          <w:rFonts w:ascii="Times New Roman" w:hAnsi="Times New Roman" w:cs="Times New Roman"/>
          <w:b/>
          <w:bCs/>
          <w:sz w:val="24"/>
          <w:szCs w:val="24"/>
          <w:lang w:val="sv-SE"/>
        </w:rPr>
      </w:pPr>
      <w:r w:rsidRPr="005E58C6">
        <w:rPr>
          <w:rFonts w:ascii="Times New Roman" w:hAnsi="Times New Roman" w:cs="Times New Roman"/>
          <w:b/>
          <w:bCs/>
          <w:sz w:val="24"/>
          <w:szCs w:val="24"/>
          <w:lang w:val="sv-SE"/>
        </w:rPr>
        <w:t>Studi Penelitian Terdahulu</w:t>
      </w:r>
    </w:p>
    <w:tbl>
      <w:tblPr>
        <w:tblStyle w:val="TableGrid"/>
        <w:tblW w:w="5000" w:type="pct"/>
        <w:jc w:val="center"/>
        <w:tblLook w:val="04A0" w:firstRow="1" w:lastRow="0" w:firstColumn="1" w:lastColumn="0" w:noHBand="0" w:noVBand="1"/>
      </w:tblPr>
      <w:tblGrid>
        <w:gridCol w:w="537"/>
        <w:gridCol w:w="1846"/>
        <w:gridCol w:w="1603"/>
        <w:gridCol w:w="1563"/>
        <w:gridCol w:w="2605"/>
      </w:tblGrid>
      <w:tr w:rsidR="00402800" w14:paraId="3068C80D" w14:textId="77777777" w:rsidTr="00FB248E">
        <w:trPr>
          <w:tblHeader/>
          <w:jc w:val="center"/>
        </w:trPr>
        <w:tc>
          <w:tcPr>
            <w:tcW w:w="182" w:type="pct"/>
          </w:tcPr>
          <w:p w14:paraId="6EE767F5" w14:textId="77777777" w:rsidR="00402800" w:rsidRPr="006E2A49" w:rsidRDefault="00402800" w:rsidP="001A71DD">
            <w:pPr>
              <w:pStyle w:val="ListParagraph"/>
              <w:spacing w:line="360" w:lineRule="auto"/>
              <w:ind w:left="-33"/>
              <w:jc w:val="center"/>
              <w:rPr>
                <w:rFonts w:ascii="Times New Roman" w:hAnsi="Times New Roman" w:cs="Times New Roman"/>
                <w:b/>
                <w:bCs/>
                <w:sz w:val="24"/>
                <w:szCs w:val="24"/>
              </w:rPr>
            </w:pPr>
            <w:r w:rsidRPr="006E2A49">
              <w:rPr>
                <w:rFonts w:ascii="Times New Roman" w:hAnsi="Times New Roman" w:cs="Times New Roman"/>
                <w:b/>
                <w:bCs/>
                <w:sz w:val="24"/>
                <w:szCs w:val="24"/>
              </w:rPr>
              <w:t>No.</w:t>
            </w:r>
          </w:p>
        </w:tc>
        <w:tc>
          <w:tcPr>
            <w:tcW w:w="1186" w:type="pct"/>
          </w:tcPr>
          <w:p w14:paraId="3E8C25E1" w14:textId="77777777" w:rsidR="00402800" w:rsidRPr="006E2A49" w:rsidRDefault="00402800" w:rsidP="001A71DD">
            <w:pPr>
              <w:pStyle w:val="ListParagraph"/>
              <w:spacing w:line="360" w:lineRule="auto"/>
              <w:ind w:left="0"/>
              <w:jc w:val="center"/>
              <w:rPr>
                <w:rFonts w:ascii="Times New Roman" w:hAnsi="Times New Roman" w:cs="Times New Roman"/>
                <w:b/>
                <w:bCs/>
                <w:sz w:val="24"/>
                <w:szCs w:val="24"/>
              </w:rPr>
            </w:pPr>
            <w:r w:rsidRPr="006E2A49">
              <w:rPr>
                <w:rFonts w:ascii="Times New Roman" w:hAnsi="Times New Roman" w:cs="Times New Roman"/>
                <w:b/>
                <w:bCs/>
                <w:sz w:val="24"/>
                <w:szCs w:val="24"/>
              </w:rPr>
              <w:t>Judul</w:t>
            </w:r>
          </w:p>
        </w:tc>
        <w:tc>
          <w:tcPr>
            <w:tcW w:w="990" w:type="pct"/>
          </w:tcPr>
          <w:p w14:paraId="2195F697" w14:textId="77777777" w:rsidR="00402800" w:rsidRPr="006E2A49" w:rsidRDefault="00402800" w:rsidP="001A71DD">
            <w:pPr>
              <w:pStyle w:val="ListParagraph"/>
              <w:spacing w:line="360" w:lineRule="auto"/>
              <w:ind w:left="0"/>
              <w:jc w:val="center"/>
              <w:rPr>
                <w:rFonts w:ascii="Times New Roman" w:hAnsi="Times New Roman" w:cs="Times New Roman"/>
                <w:b/>
                <w:bCs/>
                <w:sz w:val="24"/>
                <w:szCs w:val="24"/>
              </w:rPr>
            </w:pPr>
            <w:r w:rsidRPr="006E2A49">
              <w:rPr>
                <w:rFonts w:ascii="Times New Roman" w:hAnsi="Times New Roman" w:cs="Times New Roman"/>
                <w:b/>
                <w:bCs/>
                <w:sz w:val="24"/>
                <w:szCs w:val="24"/>
              </w:rPr>
              <w:t xml:space="preserve">Persamaan </w:t>
            </w:r>
          </w:p>
        </w:tc>
        <w:tc>
          <w:tcPr>
            <w:tcW w:w="943" w:type="pct"/>
          </w:tcPr>
          <w:p w14:paraId="1121CE22" w14:textId="77777777" w:rsidR="00402800" w:rsidRPr="006E2A49" w:rsidRDefault="00402800" w:rsidP="001A71DD">
            <w:pPr>
              <w:pStyle w:val="ListParagraph"/>
              <w:spacing w:line="360" w:lineRule="auto"/>
              <w:ind w:left="0"/>
              <w:jc w:val="center"/>
              <w:rPr>
                <w:rFonts w:ascii="Times New Roman" w:hAnsi="Times New Roman" w:cs="Times New Roman"/>
                <w:b/>
                <w:bCs/>
                <w:sz w:val="24"/>
                <w:szCs w:val="24"/>
              </w:rPr>
            </w:pPr>
            <w:r w:rsidRPr="006E2A49">
              <w:rPr>
                <w:rFonts w:ascii="Times New Roman" w:hAnsi="Times New Roman" w:cs="Times New Roman"/>
                <w:b/>
                <w:bCs/>
                <w:sz w:val="24"/>
                <w:szCs w:val="24"/>
              </w:rPr>
              <w:t>Perbedaan</w:t>
            </w:r>
          </w:p>
        </w:tc>
        <w:tc>
          <w:tcPr>
            <w:tcW w:w="1698" w:type="pct"/>
          </w:tcPr>
          <w:p w14:paraId="58EDA892" w14:textId="77777777" w:rsidR="00402800" w:rsidRPr="006E2A49" w:rsidRDefault="00402800" w:rsidP="001A71DD">
            <w:pPr>
              <w:pStyle w:val="ListParagraph"/>
              <w:spacing w:line="360" w:lineRule="auto"/>
              <w:ind w:left="0"/>
              <w:jc w:val="center"/>
              <w:rPr>
                <w:rFonts w:ascii="Times New Roman" w:hAnsi="Times New Roman" w:cs="Times New Roman"/>
                <w:b/>
                <w:bCs/>
                <w:sz w:val="24"/>
                <w:szCs w:val="24"/>
              </w:rPr>
            </w:pPr>
            <w:r w:rsidRPr="006E2A49">
              <w:rPr>
                <w:rFonts w:ascii="Times New Roman" w:hAnsi="Times New Roman" w:cs="Times New Roman"/>
                <w:b/>
                <w:bCs/>
                <w:sz w:val="24"/>
                <w:szCs w:val="24"/>
              </w:rPr>
              <w:t>Hasil Penelitian</w:t>
            </w:r>
          </w:p>
        </w:tc>
      </w:tr>
      <w:tr w:rsidR="00402800" w:rsidRPr="002B4D71" w14:paraId="53F0818B" w14:textId="77777777" w:rsidTr="00FB248E">
        <w:trPr>
          <w:jc w:val="center"/>
        </w:trPr>
        <w:tc>
          <w:tcPr>
            <w:tcW w:w="182" w:type="pct"/>
          </w:tcPr>
          <w:p w14:paraId="3ECF5A7D" w14:textId="77777777" w:rsidR="00402800" w:rsidRPr="000C0B3E"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1.</w:t>
            </w:r>
          </w:p>
        </w:tc>
        <w:tc>
          <w:tcPr>
            <w:tcW w:w="1186" w:type="pct"/>
          </w:tcPr>
          <w:p w14:paraId="33CF36FE" w14:textId="77777777" w:rsidR="00402800"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 xml:space="preserve">Pengaruh Variasi Produk, Kualitas Produk dan Kualitas </w:t>
            </w:r>
            <w:r w:rsidRPr="000C0B3E">
              <w:rPr>
                <w:rFonts w:ascii="Times New Roman" w:hAnsi="Times New Roman" w:cs="Times New Roman"/>
                <w:sz w:val="24"/>
                <w:szCs w:val="24"/>
                <w:lang w:val="sv-SE"/>
              </w:rPr>
              <w:lastRenderedPageBreak/>
              <w:t>Pelayanan Terhadap Minat Beli Ulang Konsumen pada Toko Prahasta Purbalingga</w:t>
            </w:r>
          </w:p>
          <w:p w14:paraId="2F7D6FFD" w14:textId="77777777" w:rsidR="00402800" w:rsidRPr="000C0B3E"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rPr>
              <w:t>Rofik Priyanto</w:t>
            </w:r>
            <w:r>
              <w:rPr>
                <w:rFonts w:ascii="Times New Roman" w:hAnsi="Times New Roman" w:cs="Times New Roman"/>
                <w:sz w:val="24"/>
                <w:szCs w:val="24"/>
              </w:rPr>
              <w:t xml:space="preserve"> (2024)</w:t>
            </w:r>
          </w:p>
        </w:tc>
        <w:tc>
          <w:tcPr>
            <w:tcW w:w="990" w:type="pct"/>
          </w:tcPr>
          <w:p w14:paraId="7A3DFBD9" w14:textId="77777777" w:rsidR="00402800" w:rsidRPr="00F66B33" w:rsidRDefault="00402800" w:rsidP="001A71DD">
            <w:pPr>
              <w:spacing w:line="360" w:lineRule="auto"/>
              <w:rPr>
                <w:rFonts w:ascii="Times New Roman" w:hAnsi="Times New Roman" w:cs="Times New Roman"/>
                <w:sz w:val="24"/>
                <w:szCs w:val="24"/>
                <w:lang w:val="sv-SE"/>
              </w:rPr>
            </w:pPr>
            <w:r w:rsidRPr="00F66B33">
              <w:rPr>
                <w:rFonts w:ascii="Times New Roman" w:hAnsi="Times New Roman" w:cs="Times New Roman"/>
                <w:sz w:val="24"/>
                <w:szCs w:val="24"/>
                <w:lang w:val="sv-SE"/>
              </w:rPr>
              <w:lastRenderedPageBreak/>
              <w:t xml:space="preserve">Penggunaan variabel variasi produk dan variabel </w:t>
            </w:r>
            <w:r w:rsidRPr="00F66B33">
              <w:rPr>
                <w:rFonts w:ascii="Times New Roman" w:hAnsi="Times New Roman" w:cs="Times New Roman"/>
                <w:sz w:val="24"/>
                <w:szCs w:val="24"/>
                <w:lang w:val="sv-SE"/>
              </w:rPr>
              <w:lastRenderedPageBreak/>
              <w:t>minat beli ulang</w:t>
            </w:r>
          </w:p>
          <w:p w14:paraId="36F3A3DA" w14:textId="77777777" w:rsidR="00402800" w:rsidRPr="00F66B33" w:rsidRDefault="00402800" w:rsidP="001A71DD">
            <w:pPr>
              <w:spacing w:line="360" w:lineRule="auto"/>
              <w:rPr>
                <w:rFonts w:ascii="Times New Roman" w:hAnsi="Times New Roman" w:cs="Times New Roman"/>
                <w:sz w:val="24"/>
                <w:szCs w:val="24"/>
                <w:lang w:val="sv-SE"/>
              </w:rPr>
            </w:pPr>
            <w:r w:rsidRPr="00F66B33">
              <w:rPr>
                <w:rFonts w:ascii="Times New Roman" w:hAnsi="Times New Roman" w:cs="Times New Roman"/>
                <w:sz w:val="24"/>
                <w:szCs w:val="24"/>
                <w:lang w:val="sv-SE"/>
              </w:rPr>
              <w:t>Sama-sama menggunakan metode kuantitatif</w:t>
            </w:r>
          </w:p>
          <w:p w14:paraId="3BE1AAF4" w14:textId="77777777" w:rsidR="00402800" w:rsidRPr="00F66B33" w:rsidRDefault="00402800" w:rsidP="001A71DD">
            <w:pPr>
              <w:spacing w:line="360" w:lineRule="auto"/>
              <w:rPr>
                <w:rFonts w:ascii="Times New Roman" w:hAnsi="Times New Roman" w:cs="Times New Roman"/>
                <w:sz w:val="24"/>
                <w:szCs w:val="24"/>
                <w:lang w:val="sv-SE"/>
              </w:rPr>
            </w:pPr>
          </w:p>
        </w:tc>
        <w:tc>
          <w:tcPr>
            <w:tcW w:w="943" w:type="pct"/>
          </w:tcPr>
          <w:p w14:paraId="5B68146D" w14:textId="77777777" w:rsidR="00402800" w:rsidRPr="000C0B3E" w:rsidRDefault="00402800" w:rsidP="001A71DD">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Perbedaan pada lokasi dan objek penelitian</w:t>
            </w:r>
          </w:p>
        </w:tc>
        <w:tc>
          <w:tcPr>
            <w:tcW w:w="1698" w:type="pct"/>
          </w:tcPr>
          <w:p w14:paraId="42E485DF" w14:textId="77777777" w:rsidR="00402800" w:rsidRPr="000C0B3E"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 xml:space="preserve">Variasi produk, kualitas produk, dan kualitas pelayanan berpengaruh signifikan secara </w:t>
            </w:r>
            <w:r w:rsidRPr="000C0B3E">
              <w:rPr>
                <w:rFonts w:ascii="Times New Roman" w:hAnsi="Times New Roman" w:cs="Times New Roman"/>
                <w:sz w:val="24"/>
                <w:szCs w:val="24"/>
                <w:lang w:val="sv-SE"/>
              </w:rPr>
              <w:lastRenderedPageBreak/>
              <w:t>simultan terhadap minat beli ulang konsumen.</w:t>
            </w:r>
            <w:r>
              <w:rPr>
                <w:rStyle w:val="FootnoteReference"/>
                <w:lang w:val="sv-SE"/>
              </w:rPr>
              <w:footnoteReference w:id="70"/>
            </w:r>
          </w:p>
        </w:tc>
      </w:tr>
      <w:tr w:rsidR="00402800" w:rsidRPr="002B4D71" w14:paraId="6B3BAF50" w14:textId="77777777" w:rsidTr="00FB248E">
        <w:trPr>
          <w:jc w:val="center"/>
        </w:trPr>
        <w:tc>
          <w:tcPr>
            <w:tcW w:w="182" w:type="pct"/>
          </w:tcPr>
          <w:p w14:paraId="4CA6A0EA" w14:textId="77777777" w:rsidR="00402800" w:rsidRPr="000C0B3E"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2.</w:t>
            </w:r>
          </w:p>
        </w:tc>
        <w:tc>
          <w:tcPr>
            <w:tcW w:w="1186" w:type="pct"/>
          </w:tcPr>
          <w:p w14:paraId="2F780EAB" w14:textId="77777777" w:rsidR="00402800"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 xml:space="preserve">Pengaruh Keragaman Produk, Tata Letak Produk dan Suasana Toko Terhadap Mintat Beli Ulang </w:t>
            </w:r>
          </w:p>
          <w:p w14:paraId="2BD791E9" w14:textId="77777777" w:rsidR="00402800" w:rsidRPr="000C0B3E"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Lili Salfina dan Reynald Fernando</w:t>
            </w:r>
            <w:r>
              <w:rPr>
                <w:rFonts w:ascii="Times New Roman" w:hAnsi="Times New Roman" w:cs="Times New Roman"/>
                <w:sz w:val="24"/>
                <w:szCs w:val="24"/>
                <w:lang w:val="sv-SE"/>
              </w:rPr>
              <w:t xml:space="preserve"> (2023)</w:t>
            </w:r>
          </w:p>
        </w:tc>
        <w:tc>
          <w:tcPr>
            <w:tcW w:w="990" w:type="pct"/>
          </w:tcPr>
          <w:p w14:paraId="08055EAE" w14:textId="77777777" w:rsidR="00402800" w:rsidRDefault="00402800" w:rsidP="001A71DD">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Persamaan pada v</w:t>
            </w:r>
            <w:r w:rsidRPr="00F66B33">
              <w:rPr>
                <w:rFonts w:ascii="Times New Roman" w:hAnsi="Times New Roman" w:cs="Times New Roman"/>
                <w:sz w:val="24"/>
                <w:szCs w:val="24"/>
                <w:lang w:val="sv-SE"/>
              </w:rPr>
              <w:t>ariabel</w:t>
            </w:r>
            <w:r>
              <w:rPr>
                <w:rFonts w:ascii="Times New Roman" w:hAnsi="Times New Roman" w:cs="Times New Roman"/>
                <w:sz w:val="24"/>
                <w:szCs w:val="24"/>
                <w:lang w:val="sv-SE"/>
              </w:rPr>
              <w:t xml:space="preserve"> </w:t>
            </w:r>
            <w:r w:rsidRPr="00F66B33">
              <w:rPr>
                <w:rFonts w:ascii="Times New Roman" w:hAnsi="Times New Roman" w:cs="Times New Roman"/>
                <w:sz w:val="24"/>
                <w:szCs w:val="24"/>
                <w:lang w:val="sv-SE"/>
              </w:rPr>
              <w:t>keragaman produ</w:t>
            </w:r>
            <w:r>
              <w:rPr>
                <w:rFonts w:ascii="Times New Roman" w:hAnsi="Times New Roman" w:cs="Times New Roman"/>
                <w:sz w:val="24"/>
                <w:szCs w:val="24"/>
                <w:lang w:val="sv-SE"/>
              </w:rPr>
              <w:t xml:space="preserve">k dan </w:t>
            </w:r>
            <w:r w:rsidRPr="00F66B33">
              <w:rPr>
                <w:rFonts w:ascii="Times New Roman" w:hAnsi="Times New Roman" w:cs="Times New Roman"/>
                <w:sz w:val="24"/>
                <w:szCs w:val="24"/>
                <w:lang w:val="sv-SE"/>
              </w:rPr>
              <w:t>minat beli ulang</w:t>
            </w:r>
          </w:p>
          <w:p w14:paraId="510DF42E" w14:textId="77777777" w:rsidR="00402800" w:rsidRPr="00CC55D7" w:rsidRDefault="00402800" w:rsidP="001A71DD">
            <w:pPr>
              <w:pStyle w:val="ListParagraph"/>
              <w:spacing w:line="360" w:lineRule="auto"/>
              <w:ind w:left="0"/>
              <w:jc w:val="both"/>
              <w:rPr>
                <w:rFonts w:ascii="Times New Roman" w:hAnsi="Times New Roman" w:cs="Times New Roman"/>
                <w:b/>
                <w:bCs/>
                <w:sz w:val="24"/>
                <w:szCs w:val="24"/>
                <w:lang w:val="sv-SE"/>
              </w:rPr>
            </w:pPr>
            <w:r w:rsidRPr="00F66B33">
              <w:rPr>
                <w:rFonts w:ascii="Times New Roman" w:hAnsi="Times New Roman" w:cs="Times New Roman"/>
                <w:sz w:val="24"/>
                <w:szCs w:val="24"/>
                <w:lang w:val="sv-SE"/>
              </w:rPr>
              <w:t>Sama-sama menggunakan metode kuantitatif</w:t>
            </w:r>
          </w:p>
        </w:tc>
        <w:tc>
          <w:tcPr>
            <w:tcW w:w="943" w:type="pct"/>
          </w:tcPr>
          <w:p w14:paraId="1F5D60AE" w14:textId="77777777" w:rsidR="00402800" w:rsidRPr="000C0B3E" w:rsidRDefault="00402800" w:rsidP="001A71DD">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Perbedaan pada objek dan lokasi yang diteliti dan juga variabel tata letak produk dan suasana.</w:t>
            </w:r>
          </w:p>
        </w:tc>
        <w:tc>
          <w:tcPr>
            <w:tcW w:w="1698" w:type="pct"/>
          </w:tcPr>
          <w:p w14:paraId="5C52B020" w14:textId="77777777" w:rsidR="00402800" w:rsidRPr="000C0B3E"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Keragaman produk, tatak letak dan suasana toko berpengaruh signifikan terhadap minat beli ulang pada Toko Rasky Fashion secara parsial dan simultan.</w:t>
            </w:r>
            <w:r>
              <w:rPr>
                <w:rStyle w:val="FootnoteReference"/>
                <w:lang w:val="sv-SE"/>
              </w:rPr>
              <w:footnoteReference w:id="71"/>
            </w:r>
          </w:p>
        </w:tc>
      </w:tr>
      <w:tr w:rsidR="00402800" w:rsidRPr="002B4D71" w14:paraId="4DE69E1E" w14:textId="77777777" w:rsidTr="00FB248E">
        <w:trPr>
          <w:jc w:val="center"/>
        </w:trPr>
        <w:tc>
          <w:tcPr>
            <w:tcW w:w="182" w:type="pct"/>
          </w:tcPr>
          <w:p w14:paraId="6BC17B48" w14:textId="77777777" w:rsidR="00402800" w:rsidRPr="00CC55D7" w:rsidRDefault="00402800" w:rsidP="001A71DD">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3. </w:t>
            </w:r>
          </w:p>
        </w:tc>
        <w:tc>
          <w:tcPr>
            <w:tcW w:w="1186" w:type="pct"/>
          </w:tcPr>
          <w:p w14:paraId="78A376A8" w14:textId="77777777" w:rsidR="00402800"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 xml:space="preserve">Pengaruh Persepsi Kemudahan Berbelanja, Lokasi Usaha, Persepsi Harga </w:t>
            </w:r>
            <w:r w:rsidRPr="000C0B3E">
              <w:rPr>
                <w:rFonts w:ascii="Times New Roman" w:hAnsi="Times New Roman" w:cs="Times New Roman"/>
                <w:sz w:val="24"/>
                <w:szCs w:val="24"/>
                <w:lang w:val="sv-SE"/>
              </w:rPr>
              <w:lastRenderedPageBreak/>
              <w:t>dan Kelengkapan Produk Terhadap Minat Beli Ulang Konsumen (Studi Kasus pada Konsumen Superindo Seturan)</w:t>
            </w:r>
          </w:p>
          <w:p w14:paraId="320C14D3" w14:textId="77777777" w:rsidR="00402800" w:rsidRPr="000C0B3E"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Aqiel Sulton Bahrul Ilmi</w:t>
            </w:r>
            <w:r>
              <w:rPr>
                <w:rFonts w:ascii="Times New Roman" w:hAnsi="Times New Roman" w:cs="Times New Roman"/>
                <w:sz w:val="24"/>
                <w:szCs w:val="24"/>
                <w:lang w:val="sv-SE"/>
              </w:rPr>
              <w:t xml:space="preserve"> (2023)</w:t>
            </w:r>
          </w:p>
        </w:tc>
        <w:tc>
          <w:tcPr>
            <w:tcW w:w="990" w:type="pct"/>
          </w:tcPr>
          <w:p w14:paraId="1487BDFE" w14:textId="77777777" w:rsidR="00402800" w:rsidRPr="00CC55D7" w:rsidRDefault="00402800" w:rsidP="001A71DD">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 xml:space="preserve">Persamaan pada penelitian kuantitatif beserta pada variabel </w:t>
            </w:r>
            <w:r>
              <w:rPr>
                <w:rFonts w:ascii="Times New Roman" w:hAnsi="Times New Roman" w:cs="Times New Roman"/>
                <w:sz w:val="24"/>
                <w:szCs w:val="24"/>
                <w:lang w:val="sv-SE"/>
              </w:rPr>
              <w:lastRenderedPageBreak/>
              <w:t>kemudahan berbelanja dan minat beli ulang konsumen.</w:t>
            </w:r>
          </w:p>
        </w:tc>
        <w:tc>
          <w:tcPr>
            <w:tcW w:w="943" w:type="pct"/>
          </w:tcPr>
          <w:p w14:paraId="36907CDC" w14:textId="77777777" w:rsidR="00402800" w:rsidRPr="000C0B3E" w:rsidRDefault="00402800" w:rsidP="001A71DD">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 xml:space="preserve">Perbedaannya terletak pada lokasi dan objek yang diteliti dan juga pada </w:t>
            </w:r>
            <w:r>
              <w:rPr>
                <w:rFonts w:ascii="Times New Roman" w:hAnsi="Times New Roman" w:cs="Times New Roman"/>
                <w:sz w:val="24"/>
                <w:szCs w:val="24"/>
                <w:lang w:val="sv-SE"/>
              </w:rPr>
              <w:lastRenderedPageBreak/>
              <w:t>variabel persepsi lokasi usaha, harga dan kelengkapan produk.</w:t>
            </w:r>
          </w:p>
        </w:tc>
        <w:tc>
          <w:tcPr>
            <w:tcW w:w="1698" w:type="pct"/>
          </w:tcPr>
          <w:p w14:paraId="6012D79D" w14:textId="77777777" w:rsidR="00402800" w:rsidRPr="000C0B3E"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lastRenderedPageBreak/>
              <w:t xml:space="preserve">Persepsi kemudahan berbelanja, lokasi, dan harga berpengaruh positif terhadap minat beli ulang konsumen dan kelengkapan produk </w:t>
            </w:r>
            <w:r w:rsidRPr="000C0B3E">
              <w:rPr>
                <w:rFonts w:ascii="Times New Roman" w:hAnsi="Times New Roman" w:cs="Times New Roman"/>
                <w:sz w:val="24"/>
                <w:szCs w:val="24"/>
                <w:lang w:val="sv-SE"/>
              </w:rPr>
              <w:lastRenderedPageBreak/>
              <w:t>tidak berpengaruh terhadap minat beli ulang konsumen dengan alasan pihak Superindo Seturan harus melakukan riset dan mengevaluasi lagi terhadap kelengkapan produk yang ada, agar tetap mempertahankan konsumen untuk tidak berpaling berbelanja di komputer.</w:t>
            </w:r>
            <w:r>
              <w:rPr>
                <w:rStyle w:val="FootnoteReference"/>
                <w:lang w:val="sv-SE"/>
              </w:rPr>
              <w:footnoteReference w:id="72"/>
            </w:r>
          </w:p>
        </w:tc>
      </w:tr>
      <w:tr w:rsidR="00402800" w:rsidRPr="00CC55D7" w14:paraId="1339E5E9" w14:textId="77777777" w:rsidTr="00FB248E">
        <w:trPr>
          <w:jc w:val="center"/>
        </w:trPr>
        <w:tc>
          <w:tcPr>
            <w:tcW w:w="182" w:type="pct"/>
          </w:tcPr>
          <w:p w14:paraId="234CB6F2" w14:textId="77777777" w:rsidR="00402800" w:rsidRPr="00CC55D7" w:rsidRDefault="00402800" w:rsidP="001A71DD">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4. </w:t>
            </w:r>
          </w:p>
        </w:tc>
        <w:tc>
          <w:tcPr>
            <w:tcW w:w="1186" w:type="pct"/>
          </w:tcPr>
          <w:p w14:paraId="511337C8" w14:textId="77777777" w:rsidR="00402800"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 xml:space="preserve">Pengaruh Persepsi Manfaat dan Spiritual </w:t>
            </w:r>
            <w:r w:rsidRPr="000C0B3E">
              <w:rPr>
                <w:rFonts w:ascii="Times New Roman" w:hAnsi="Times New Roman" w:cs="Times New Roman"/>
                <w:i/>
                <w:iCs/>
                <w:sz w:val="24"/>
                <w:szCs w:val="24"/>
                <w:lang w:val="sv-SE"/>
              </w:rPr>
              <w:t>Marekting</w:t>
            </w:r>
            <w:r w:rsidRPr="000C0B3E">
              <w:rPr>
                <w:rFonts w:ascii="Times New Roman" w:hAnsi="Times New Roman" w:cs="Times New Roman"/>
                <w:sz w:val="24"/>
                <w:szCs w:val="24"/>
                <w:lang w:val="sv-SE"/>
              </w:rPr>
              <w:t xml:space="preserve"> Terhadap Minat Penggunaan Uang </w:t>
            </w:r>
            <w:r w:rsidRPr="000C0B3E">
              <w:rPr>
                <w:rFonts w:ascii="Times New Roman" w:hAnsi="Times New Roman" w:cs="Times New Roman"/>
                <w:i/>
                <w:iCs/>
                <w:sz w:val="24"/>
                <w:szCs w:val="24"/>
                <w:lang w:val="sv-SE"/>
              </w:rPr>
              <w:t>E-Wallet</w:t>
            </w:r>
            <w:r w:rsidRPr="000C0B3E">
              <w:rPr>
                <w:rFonts w:ascii="Times New Roman" w:hAnsi="Times New Roman" w:cs="Times New Roman"/>
                <w:sz w:val="24"/>
                <w:szCs w:val="24"/>
                <w:lang w:val="sv-SE"/>
              </w:rPr>
              <w:t xml:space="preserve"> Shopeepay di Kota Madiun</w:t>
            </w:r>
          </w:p>
          <w:p w14:paraId="694FD3A3" w14:textId="77777777" w:rsidR="00402800" w:rsidRPr="000C0B3E"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Sindy Vebri Permatasari, Ratna Yunita</w:t>
            </w:r>
            <w:r>
              <w:rPr>
                <w:rFonts w:ascii="Times New Roman" w:hAnsi="Times New Roman" w:cs="Times New Roman"/>
                <w:sz w:val="24"/>
                <w:szCs w:val="24"/>
                <w:lang w:val="sv-SE"/>
              </w:rPr>
              <w:t xml:space="preserve"> (2023)</w:t>
            </w:r>
            <w:r w:rsidRPr="000C0B3E">
              <w:rPr>
                <w:rFonts w:ascii="Times New Roman" w:hAnsi="Times New Roman" w:cs="Times New Roman"/>
                <w:sz w:val="24"/>
                <w:szCs w:val="24"/>
                <w:lang w:val="sv-SE"/>
              </w:rPr>
              <w:t xml:space="preserve"> </w:t>
            </w:r>
          </w:p>
        </w:tc>
        <w:tc>
          <w:tcPr>
            <w:tcW w:w="990" w:type="pct"/>
          </w:tcPr>
          <w:p w14:paraId="36770834" w14:textId="77777777" w:rsidR="00402800" w:rsidRPr="00CC55D7" w:rsidRDefault="00402800" w:rsidP="001A71DD">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Persamaan pada penelitian kuantitatif beserta pada variabel minat penggunaan.</w:t>
            </w:r>
          </w:p>
        </w:tc>
        <w:tc>
          <w:tcPr>
            <w:tcW w:w="943" w:type="pct"/>
          </w:tcPr>
          <w:p w14:paraId="0F8293A0" w14:textId="77777777" w:rsidR="00402800" w:rsidRPr="00CC55D7" w:rsidRDefault="00402800" w:rsidP="001A71DD">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Perbedaan pada objek dan lokasi yang ditelitinya dan juga variabel persepsi manfaat dan spiritual </w:t>
            </w:r>
            <w:r w:rsidRPr="00CC55D7">
              <w:rPr>
                <w:rFonts w:ascii="Times New Roman" w:hAnsi="Times New Roman" w:cs="Times New Roman"/>
                <w:i/>
                <w:iCs/>
                <w:sz w:val="24"/>
                <w:szCs w:val="24"/>
                <w:lang w:val="sv-SE"/>
              </w:rPr>
              <w:t>marketing</w:t>
            </w:r>
            <w:r>
              <w:rPr>
                <w:rFonts w:ascii="Times New Roman" w:hAnsi="Times New Roman" w:cs="Times New Roman"/>
                <w:sz w:val="24"/>
                <w:szCs w:val="24"/>
                <w:lang w:val="sv-SE"/>
              </w:rPr>
              <w:t>.</w:t>
            </w:r>
          </w:p>
        </w:tc>
        <w:tc>
          <w:tcPr>
            <w:tcW w:w="1698" w:type="pct"/>
          </w:tcPr>
          <w:p w14:paraId="1F6627B6" w14:textId="77777777" w:rsidR="00402800" w:rsidRDefault="00402800" w:rsidP="001A71DD">
            <w:pPr>
              <w:pStyle w:val="ListParagraph"/>
              <w:numPr>
                <w:ilvl w:val="0"/>
                <w:numId w:val="9"/>
              </w:numPr>
              <w:spacing w:line="360" w:lineRule="auto"/>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 xml:space="preserve">Bahwa variabel persepsi manfaat dan </w:t>
            </w:r>
            <w:r w:rsidRPr="000C0B3E">
              <w:rPr>
                <w:rFonts w:ascii="Times New Roman" w:hAnsi="Times New Roman" w:cs="Times New Roman"/>
                <w:i/>
                <w:iCs/>
                <w:sz w:val="24"/>
                <w:szCs w:val="24"/>
                <w:lang w:val="sv-SE"/>
              </w:rPr>
              <w:t>spiritual marketing</w:t>
            </w:r>
            <w:r w:rsidRPr="000C0B3E">
              <w:rPr>
                <w:rFonts w:ascii="Times New Roman" w:hAnsi="Times New Roman" w:cs="Times New Roman"/>
                <w:sz w:val="24"/>
                <w:szCs w:val="24"/>
                <w:lang w:val="sv-SE"/>
              </w:rPr>
              <w:t xml:space="preserve"> secara parsial memiliki pengaruh yang signifikan dan positif terhadap minat penggunaan ulang </w:t>
            </w:r>
            <w:r w:rsidRPr="000C0B3E">
              <w:rPr>
                <w:rFonts w:ascii="Times New Roman" w:hAnsi="Times New Roman" w:cs="Times New Roman"/>
                <w:i/>
                <w:iCs/>
                <w:sz w:val="24"/>
                <w:szCs w:val="24"/>
                <w:lang w:val="sv-SE"/>
              </w:rPr>
              <w:t>e-wallet</w:t>
            </w:r>
            <w:r w:rsidRPr="000C0B3E">
              <w:rPr>
                <w:rFonts w:ascii="Times New Roman" w:hAnsi="Times New Roman" w:cs="Times New Roman"/>
                <w:sz w:val="24"/>
                <w:szCs w:val="24"/>
                <w:lang w:val="sv-SE"/>
              </w:rPr>
              <w:t xml:space="preserve"> shopeepay Kota Madiun.</w:t>
            </w:r>
          </w:p>
          <w:p w14:paraId="2D0E28A4" w14:textId="77777777" w:rsidR="00402800" w:rsidRPr="000C0B3E" w:rsidRDefault="00402800" w:rsidP="001A71DD">
            <w:pPr>
              <w:pStyle w:val="ListParagraph"/>
              <w:numPr>
                <w:ilvl w:val="0"/>
                <w:numId w:val="9"/>
              </w:numPr>
              <w:spacing w:line="360" w:lineRule="auto"/>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 xml:space="preserve">Secara simultan persepsi manfaat dan </w:t>
            </w:r>
            <w:r w:rsidRPr="000C0B3E">
              <w:rPr>
                <w:rFonts w:ascii="Times New Roman" w:hAnsi="Times New Roman" w:cs="Times New Roman"/>
                <w:i/>
                <w:iCs/>
                <w:sz w:val="24"/>
                <w:szCs w:val="24"/>
                <w:lang w:val="sv-SE"/>
              </w:rPr>
              <w:t xml:space="preserve">spiritual amrketing </w:t>
            </w:r>
            <w:r w:rsidRPr="000C0B3E">
              <w:rPr>
                <w:rFonts w:ascii="Times New Roman" w:hAnsi="Times New Roman" w:cs="Times New Roman"/>
                <w:sz w:val="24"/>
                <w:szCs w:val="24"/>
                <w:lang w:val="sv-SE"/>
              </w:rPr>
              <w:t xml:space="preserve">berpengaruh </w:t>
            </w:r>
            <w:r w:rsidRPr="000C0B3E">
              <w:rPr>
                <w:rFonts w:ascii="Times New Roman" w:hAnsi="Times New Roman" w:cs="Times New Roman"/>
                <w:sz w:val="24"/>
                <w:szCs w:val="24"/>
                <w:lang w:val="sv-SE"/>
              </w:rPr>
              <w:lastRenderedPageBreak/>
              <w:t xml:space="preserve">terhadap minat penggunaan ulang </w:t>
            </w:r>
            <w:r w:rsidRPr="000C0B3E">
              <w:rPr>
                <w:rFonts w:ascii="Times New Roman" w:hAnsi="Times New Roman" w:cs="Times New Roman"/>
                <w:i/>
                <w:iCs/>
                <w:sz w:val="24"/>
                <w:szCs w:val="24"/>
                <w:lang w:val="sv-SE"/>
              </w:rPr>
              <w:t>e-wallet</w:t>
            </w:r>
            <w:r w:rsidRPr="000C0B3E">
              <w:rPr>
                <w:rFonts w:ascii="Times New Roman" w:hAnsi="Times New Roman" w:cs="Times New Roman"/>
                <w:sz w:val="24"/>
                <w:szCs w:val="24"/>
                <w:lang w:val="sv-SE"/>
              </w:rPr>
              <w:t xml:space="preserve"> shopeepay di Kota Madiun.</w:t>
            </w:r>
            <w:r>
              <w:rPr>
                <w:rStyle w:val="FootnoteReference"/>
                <w:lang w:val="sv-SE"/>
              </w:rPr>
              <w:footnoteReference w:id="73"/>
            </w:r>
          </w:p>
        </w:tc>
      </w:tr>
      <w:tr w:rsidR="00402800" w:rsidRPr="002B4D71" w14:paraId="77408119" w14:textId="77777777" w:rsidTr="00FB248E">
        <w:trPr>
          <w:jc w:val="center"/>
        </w:trPr>
        <w:tc>
          <w:tcPr>
            <w:tcW w:w="182" w:type="pct"/>
          </w:tcPr>
          <w:p w14:paraId="2F35D651" w14:textId="77777777" w:rsidR="00402800" w:rsidRPr="000C0B3E" w:rsidRDefault="00402800" w:rsidP="001A71DD">
            <w:pPr>
              <w:spacing w:line="360" w:lineRule="auto"/>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5.</w:t>
            </w:r>
          </w:p>
        </w:tc>
        <w:tc>
          <w:tcPr>
            <w:tcW w:w="1186" w:type="pct"/>
          </w:tcPr>
          <w:p w14:paraId="3F6B9D85" w14:textId="77777777" w:rsidR="00402800"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 xml:space="preserve">Pengaruh Kemudahan Penggunaan dan Keamanan Terhadap Minat Beli Ulang dengan Kepercayaan Sebagai Variabel </w:t>
            </w:r>
            <w:r w:rsidRPr="000C0B3E">
              <w:rPr>
                <w:rFonts w:ascii="Times New Roman" w:hAnsi="Times New Roman" w:cs="Times New Roman"/>
                <w:i/>
                <w:iCs/>
                <w:sz w:val="24"/>
                <w:szCs w:val="24"/>
                <w:lang w:val="sv-SE"/>
              </w:rPr>
              <w:t xml:space="preserve">Intervening </w:t>
            </w:r>
            <w:r w:rsidRPr="000C0B3E">
              <w:rPr>
                <w:rFonts w:ascii="Times New Roman" w:hAnsi="Times New Roman" w:cs="Times New Roman"/>
                <w:sz w:val="24"/>
                <w:szCs w:val="24"/>
                <w:lang w:val="sv-SE"/>
              </w:rPr>
              <w:t xml:space="preserve"> (Studi pada Pengguna Aplikasi Shopee di Kabupaten Mandailing Natal)</w:t>
            </w:r>
          </w:p>
          <w:p w14:paraId="1E86C4B8" w14:textId="77777777" w:rsidR="00402800" w:rsidRPr="000C0B3E"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Fery Halomoan</w:t>
            </w:r>
            <w:r>
              <w:rPr>
                <w:rFonts w:ascii="Times New Roman" w:hAnsi="Times New Roman" w:cs="Times New Roman"/>
                <w:sz w:val="24"/>
                <w:szCs w:val="24"/>
                <w:lang w:val="sv-SE"/>
              </w:rPr>
              <w:t xml:space="preserve"> (2022)</w:t>
            </w:r>
          </w:p>
        </w:tc>
        <w:tc>
          <w:tcPr>
            <w:tcW w:w="990" w:type="pct"/>
          </w:tcPr>
          <w:p w14:paraId="333592AC" w14:textId="77777777" w:rsidR="00402800" w:rsidRPr="00AB1B8E" w:rsidRDefault="00402800" w:rsidP="001A71DD">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Persamaan pada penelitian kuantitatif beserta variabel kemudahan penggunaan dan minat beli ulang.</w:t>
            </w:r>
            <w:r w:rsidRPr="00AB1B8E">
              <w:rPr>
                <w:rFonts w:ascii="Times New Roman" w:hAnsi="Times New Roman" w:cs="Times New Roman"/>
                <w:sz w:val="24"/>
                <w:szCs w:val="24"/>
                <w:lang w:val="sv-SE"/>
              </w:rPr>
              <w:t xml:space="preserve"> </w:t>
            </w:r>
          </w:p>
        </w:tc>
        <w:tc>
          <w:tcPr>
            <w:tcW w:w="943" w:type="pct"/>
          </w:tcPr>
          <w:p w14:paraId="2948A36F" w14:textId="77777777" w:rsidR="00402800" w:rsidRPr="000C0B3E" w:rsidRDefault="00402800" w:rsidP="001A71DD">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Perbedaannya pada objek dan lokasi yang diteliti serta variabel kepercayaan.</w:t>
            </w:r>
          </w:p>
        </w:tc>
        <w:tc>
          <w:tcPr>
            <w:tcW w:w="1698" w:type="pct"/>
          </w:tcPr>
          <w:p w14:paraId="62B28FB8" w14:textId="77777777" w:rsidR="00402800" w:rsidRPr="000C0B3E"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Bahwa va</w:t>
            </w:r>
            <w:r>
              <w:rPr>
                <w:rFonts w:ascii="Times New Roman" w:hAnsi="Times New Roman" w:cs="Times New Roman"/>
                <w:sz w:val="24"/>
                <w:szCs w:val="24"/>
                <w:lang w:val="sv-SE"/>
              </w:rPr>
              <w:t>r</w:t>
            </w:r>
            <w:r w:rsidRPr="000C0B3E">
              <w:rPr>
                <w:rFonts w:ascii="Times New Roman" w:hAnsi="Times New Roman" w:cs="Times New Roman"/>
                <w:sz w:val="24"/>
                <w:szCs w:val="24"/>
                <w:lang w:val="sv-SE"/>
              </w:rPr>
              <w:t xml:space="preserve">iabel minat beli ulang dipengaruhi oleh variabel kemudahan penggunaan, keamanan dan kepercayaan sebesar 85,6%. Dan sisanya 14,4% lainnya dipengaruhi oleh faktor lain yang tidak dimasukkan dalam penelitian ini. </w:t>
            </w:r>
            <w:r>
              <w:rPr>
                <w:rFonts w:ascii="Times New Roman" w:hAnsi="Times New Roman" w:cs="Times New Roman"/>
                <w:sz w:val="24"/>
                <w:szCs w:val="24"/>
                <w:lang w:val="sv-SE"/>
              </w:rPr>
              <w:t>Se</w:t>
            </w:r>
            <w:r w:rsidRPr="000C0B3E">
              <w:rPr>
                <w:rFonts w:ascii="Times New Roman" w:hAnsi="Times New Roman" w:cs="Times New Roman"/>
                <w:sz w:val="24"/>
                <w:szCs w:val="24"/>
                <w:lang w:val="sv-SE"/>
              </w:rPr>
              <w:t>hingga secara bersama-sama semua variabel independen berpengaruh positif terhadap variabel minat beli ulang.</w:t>
            </w:r>
            <w:r>
              <w:rPr>
                <w:rStyle w:val="FootnoteReference"/>
                <w:lang w:val="sv-SE"/>
              </w:rPr>
              <w:footnoteReference w:id="74"/>
            </w:r>
          </w:p>
        </w:tc>
      </w:tr>
      <w:tr w:rsidR="00402800" w:rsidRPr="00AB1B8E" w14:paraId="21B38224" w14:textId="77777777" w:rsidTr="00FB248E">
        <w:trPr>
          <w:jc w:val="center"/>
        </w:trPr>
        <w:tc>
          <w:tcPr>
            <w:tcW w:w="182" w:type="pct"/>
          </w:tcPr>
          <w:p w14:paraId="00A59492" w14:textId="77777777" w:rsidR="00402800" w:rsidRPr="000C0B3E" w:rsidRDefault="00402800" w:rsidP="001A71DD">
            <w:pPr>
              <w:spacing w:line="360" w:lineRule="auto"/>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6.</w:t>
            </w:r>
          </w:p>
        </w:tc>
        <w:tc>
          <w:tcPr>
            <w:tcW w:w="1186" w:type="pct"/>
          </w:tcPr>
          <w:p w14:paraId="6B415B82" w14:textId="77777777" w:rsidR="00402800"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 xml:space="preserve">Pengaruh Lokasi Usaha, Popularitas </w:t>
            </w:r>
            <w:r w:rsidRPr="000C0B3E">
              <w:rPr>
                <w:rFonts w:ascii="Times New Roman" w:hAnsi="Times New Roman" w:cs="Times New Roman"/>
                <w:sz w:val="24"/>
                <w:szCs w:val="24"/>
                <w:lang w:val="sv-SE"/>
              </w:rPr>
              <w:lastRenderedPageBreak/>
              <w:t xml:space="preserve">Merek, Variasi Produk, Kepercayaan dan Gaya Hidup terhadap Minat Beli Ulang Konsumen Aliyah Scraf Tulungagung Melalui Budaya </w:t>
            </w:r>
          </w:p>
          <w:p w14:paraId="45608C74" w14:textId="77777777" w:rsidR="00402800" w:rsidRPr="000C0B3E"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Diah Nurdiana Purnama sari dan Sri Eka Astutiningsih</w:t>
            </w:r>
            <w:r>
              <w:rPr>
                <w:rFonts w:ascii="Times New Roman" w:hAnsi="Times New Roman" w:cs="Times New Roman"/>
                <w:sz w:val="24"/>
                <w:szCs w:val="24"/>
                <w:lang w:val="sv-SE"/>
              </w:rPr>
              <w:t xml:space="preserve"> (2022)</w:t>
            </w:r>
          </w:p>
        </w:tc>
        <w:tc>
          <w:tcPr>
            <w:tcW w:w="990" w:type="pct"/>
          </w:tcPr>
          <w:p w14:paraId="23F917AF" w14:textId="77777777" w:rsidR="00402800" w:rsidRDefault="00402800" w:rsidP="001A71DD">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 xml:space="preserve">Persamaannya pada variabel variasi produk </w:t>
            </w:r>
            <w:r>
              <w:rPr>
                <w:rFonts w:ascii="Times New Roman" w:hAnsi="Times New Roman" w:cs="Times New Roman"/>
                <w:sz w:val="24"/>
                <w:szCs w:val="24"/>
                <w:lang w:val="sv-SE"/>
              </w:rPr>
              <w:lastRenderedPageBreak/>
              <w:t>dan minat belnaja ulang.</w:t>
            </w:r>
          </w:p>
          <w:p w14:paraId="260E4A60" w14:textId="77777777" w:rsidR="00402800" w:rsidRPr="00AB1B8E" w:rsidRDefault="00402800" w:rsidP="001A71DD">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Penelitian ini juga menggunakan penelitian kuantiattif.</w:t>
            </w:r>
          </w:p>
        </w:tc>
        <w:tc>
          <w:tcPr>
            <w:tcW w:w="943" w:type="pct"/>
          </w:tcPr>
          <w:p w14:paraId="0D480864" w14:textId="77777777" w:rsidR="00402800" w:rsidRPr="000C0B3E" w:rsidRDefault="00402800" w:rsidP="001A71DD">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 xml:space="preserve">Perbedaannya pada objek dan lokasi </w:t>
            </w:r>
            <w:r>
              <w:rPr>
                <w:rFonts w:ascii="Times New Roman" w:hAnsi="Times New Roman" w:cs="Times New Roman"/>
                <w:sz w:val="24"/>
                <w:szCs w:val="24"/>
                <w:lang w:val="sv-SE"/>
              </w:rPr>
              <w:lastRenderedPageBreak/>
              <w:t xml:space="preserve">yang diteliti beserta variabel </w:t>
            </w:r>
            <w:r w:rsidRPr="000C0B3E">
              <w:rPr>
                <w:rFonts w:ascii="Times New Roman" w:hAnsi="Times New Roman" w:cs="Times New Roman"/>
                <w:sz w:val="24"/>
                <w:szCs w:val="24"/>
                <w:lang w:val="sv-SE"/>
              </w:rPr>
              <w:t>lokasi usaha, popularitas merek, kepercayaan dan gaya hidup</w:t>
            </w:r>
            <w:r>
              <w:rPr>
                <w:rFonts w:ascii="Times New Roman" w:hAnsi="Times New Roman" w:cs="Times New Roman"/>
                <w:sz w:val="24"/>
                <w:szCs w:val="24"/>
                <w:lang w:val="sv-SE"/>
              </w:rPr>
              <w:t>.</w:t>
            </w:r>
          </w:p>
        </w:tc>
        <w:tc>
          <w:tcPr>
            <w:tcW w:w="1698" w:type="pct"/>
          </w:tcPr>
          <w:p w14:paraId="1F768AB2" w14:textId="77777777" w:rsidR="00402800" w:rsidRPr="000C0B3E"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lastRenderedPageBreak/>
              <w:t xml:space="preserve">Bahwa lokasi usaha, popularitas merek dan kepercayaan tidak </w:t>
            </w:r>
            <w:r w:rsidRPr="000C0B3E">
              <w:rPr>
                <w:rFonts w:ascii="Times New Roman" w:hAnsi="Times New Roman" w:cs="Times New Roman"/>
                <w:sz w:val="24"/>
                <w:szCs w:val="24"/>
                <w:lang w:val="sv-SE"/>
              </w:rPr>
              <w:lastRenderedPageBreak/>
              <w:t>berpengaruh secara langsung dan tidak langsung terhadap minat beli ulang konsumen melalui budaya. Budaya berpengaruh secara langsung terhadap minat beli ulang konsumen.</w:t>
            </w:r>
            <w:r>
              <w:rPr>
                <w:rStyle w:val="FootnoteReference"/>
                <w:lang w:val="sv-SE"/>
              </w:rPr>
              <w:footnoteReference w:id="75"/>
            </w:r>
          </w:p>
        </w:tc>
      </w:tr>
      <w:tr w:rsidR="00402800" w:rsidRPr="002B4D71" w14:paraId="5F73CDE0" w14:textId="77777777" w:rsidTr="00FB248E">
        <w:trPr>
          <w:jc w:val="center"/>
        </w:trPr>
        <w:tc>
          <w:tcPr>
            <w:tcW w:w="182" w:type="pct"/>
          </w:tcPr>
          <w:p w14:paraId="7E9470BF" w14:textId="77777777" w:rsidR="00402800" w:rsidRPr="000C0B3E"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7.</w:t>
            </w:r>
          </w:p>
        </w:tc>
        <w:tc>
          <w:tcPr>
            <w:tcW w:w="1186" w:type="pct"/>
          </w:tcPr>
          <w:p w14:paraId="1FB64F24" w14:textId="77777777" w:rsidR="00402800" w:rsidRPr="001808FE" w:rsidRDefault="00402800" w:rsidP="001A71DD">
            <w:pPr>
              <w:pStyle w:val="ListParagraph"/>
              <w:spacing w:line="360" w:lineRule="auto"/>
              <w:ind w:left="0"/>
              <w:jc w:val="both"/>
              <w:rPr>
                <w:rFonts w:ascii="Times New Roman" w:hAnsi="Times New Roman" w:cs="Times New Roman"/>
                <w:sz w:val="24"/>
                <w:szCs w:val="24"/>
                <w:lang w:val="sv-SE"/>
              </w:rPr>
            </w:pPr>
            <w:r w:rsidRPr="001808FE">
              <w:rPr>
                <w:rFonts w:ascii="Times New Roman" w:hAnsi="Times New Roman" w:cs="Times New Roman"/>
                <w:sz w:val="24"/>
                <w:szCs w:val="24"/>
                <w:lang w:val="sv-SE"/>
              </w:rPr>
              <w:t xml:space="preserve">Pengaruh Kemudahan Penggunaan, Keragaman Produk dan Keamanan Bertransaksi terhadap Minat Beli di </w:t>
            </w:r>
            <w:r w:rsidRPr="001808FE">
              <w:rPr>
                <w:rFonts w:ascii="Times New Roman" w:hAnsi="Times New Roman" w:cs="Times New Roman"/>
                <w:i/>
                <w:iCs/>
                <w:sz w:val="24"/>
                <w:szCs w:val="24"/>
                <w:lang w:val="sv-SE"/>
              </w:rPr>
              <w:t xml:space="preserve">E-Commerce </w:t>
            </w:r>
            <w:r w:rsidRPr="001808FE">
              <w:rPr>
                <w:rFonts w:ascii="Times New Roman" w:hAnsi="Times New Roman" w:cs="Times New Roman"/>
                <w:sz w:val="24"/>
                <w:szCs w:val="24"/>
                <w:lang w:val="sv-SE"/>
              </w:rPr>
              <w:lastRenderedPageBreak/>
              <w:t>Tokopedia (Studi Kasus pada Warga Kabupaten Ponorogo) Prafda Pradita (2022)</w:t>
            </w:r>
          </w:p>
        </w:tc>
        <w:tc>
          <w:tcPr>
            <w:tcW w:w="990" w:type="pct"/>
          </w:tcPr>
          <w:p w14:paraId="3006E661" w14:textId="77777777" w:rsidR="00402800" w:rsidRDefault="00402800" w:rsidP="001A71DD">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Persamaannya pada variabel kemudahan penggunaan, keragaman produk dan keamanan.</w:t>
            </w:r>
          </w:p>
          <w:p w14:paraId="13C0E9F6" w14:textId="77777777" w:rsidR="00402800" w:rsidRPr="00AB1B8E" w:rsidRDefault="00402800" w:rsidP="001A71DD">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Penelitian ini juga menggunakan </w:t>
            </w:r>
            <w:r>
              <w:rPr>
                <w:rFonts w:ascii="Times New Roman" w:hAnsi="Times New Roman" w:cs="Times New Roman"/>
                <w:sz w:val="24"/>
                <w:szCs w:val="24"/>
                <w:lang w:val="sv-SE"/>
              </w:rPr>
              <w:lastRenderedPageBreak/>
              <w:t>penelitian kuantitatif.</w:t>
            </w:r>
          </w:p>
        </w:tc>
        <w:tc>
          <w:tcPr>
            <w:tcW w:w="943" w:type="pct"/>
          </w:tcPr>
          <w:p w14:paraId="6ADC4A39" w14:textId="77777777" w:rsidR="00402800" w:rsidRPr="000C0B3E" w:rsidRDefault="00402800" w:rsidP="001A71DD">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Perbedaannya pada lokasi yang ditelitinya.</w:t>
            </w:r>
          </w:p>
        </w:tc>
        <w:tc>
          <w:tcPr>
            <w:tcW w:w="1698" w:type="pct"/>
          </w:tcPr>
          <w:p w14:paraId="20184DF7" w14:textId="77777777" w:rsidR="00402800" w:rsidRPr="000C0B3E"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Variabel kemudahan penggunaan, keragaman produk dan keamanan berpengaruh positif terhadap minat beli.</w:t>
            </w:r>
            <w:r>
              <w:rPr>
                <w:rStyle w:val="FootnoteReference"/>
                <w:lang w:val="sv-SE"/>
              </w:rPr>
              <w:footnoteReference w:id="76"/>
            </w:r>
          </w:p>
        </w:tc>
      </w:tr>
      <w:tr w:rsidR="00402800" w:rsidRPr="002B4D71" w14:paraId="1C31318B" w14:textId="77777777" w:rsidTr="00FB248E">
        <w:trPr>
          <w:jc w:val="center"/>
        </w:trPr>
        <w:tc>
          <w:tcPr>
            <w:tcW w:w="182" w:type="pct"/>
          </w:tcPr>
          <w:p w14:paraId="78ADFFB6" w14:textId="77777777" w:rsidR="00402800" w:rsidRPr="000C0B3E"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8.</w:t>
            </w:r>
          </w:p>
        </w:tc>
        <w:tc>
          <w:tcPr>
            <w:tcW w:w="1186" w:type="pct"/>
          </w:tcPr>
          <w:p w14:paraId="4637D431" w14:textId="77777777" w:rsidR="00402800" w:rsidRPr="001808FE" w:rsidRDefault="00402800" w:rsidP="001A71DD">
            <w:pPr>
              <w:spacing w:line="360" w:lineRule="auto"/>
              <w:jc w:val="both"/>
              <w:rPr>
                <w:rFonts w:ascii="Times New Roman" w:hAnsi="Times New Roman" w:cs="Times New Roman"/>
                <w:sz w:val="24"/>
                <w:szCs w:val="24"/>
                <w:lang w:val="sv-SE"/>
              </w:rPr>
            </w:pPr>
            <w:r w:rsidRPr="001808FE">
              <w:rPr>
                <w:rFonts w:ascii="Times New Roman" w:hAnsi="Times New Roman" w:cs="Times New Roman"/>
                <w:sz w:val="24"/>
                <w:szCs w:val="24"/>
                <w:lang w:val="sv-SE"/>
              </w:rPr>
              <w:t>Pengaruh Kepercayaan, Kemudahan Penggunaan, dan Keamanan terhadap Minat Beli Ulang Konsumen Shopee pada Masyarakat Desa Lama Kecamatan Pancur Batu</w:t>
            </w:r>
          </w:p>
          <w:p w14:paraId="66D42501" w14:textId="77777777" w:rsidR="00402800" w:rsidRPr="00AB1B8E"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Jennie Clarissa</w:t>
            </w:r>
            <w:r>
              <w:rPr>
                <w:rFonts w:ascii="Times New Roman" w:hAnsi="Times New Roman" w:cs="Times New Roman"/>
                <w:sz w:val="24"/>
                <w:szCs w:val="24"/>
                <w:lang w:val="sv-SE"/>
              </w:rPr>
              <w:t xml:space="preserve"> (2022)</w:t>
            </w:r>
          </w:p>
        </w:tc>
        <w:tc>
          <w:tcPr>
            <w:tcW w:w="990" w:type="pct"/>
          </w:tcPr>
          <w:p w14:paraId="739C82F5" w14:textId="77777777" w:rsidR="00402800" w:rsidRPr="00AB1B8E" w:rsidRDefault="00402800" w:rsidP="001A71DD">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Persamaannya pada variabel kemudahan penggunaan,  keamanan dan minat beli ulang beserta penelitian ini menggunakan penelitian kuantitatif.</w:t>
            </w:r>
          </w:p>
        </w:tc>
        <w:tc>
          <w:tcPr>
            <w:tcW w:w="943" w:type="pct"/>
          </w:tcPr>
          <w:p w14:paraId="5658EAE9" w14:textId="77777777" w:rsidR="00402800" w:rsidRPr="000C0B3E" w:rsidRDefault="00402800" w:rsidP="001A71DD">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Perbedaannya pada objek dan lokasi yang diteliti dan juga variabel kepercayaan.</w:t>
            </w:r>
          </w:p>
        </w:tc>
        <w:tc>
          <w:tcPr>
            <w:tcW w:w="1698" w:type="pct"/>
          </w:tcPr>
          <w:p w14:paraId="2C38DADE" w14:textId="77777777" w:rsidR="00402800" w:rsidRPr="000C0B3E"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Variabel kemudahan penggunaan dan keamanan berpengaruh positif terhadap minat beli ulang</w:t>
            </w:r>
            <w:r>
              <w:rPr>
                <w:rFonts w:ascii="Times New Roman" w:hAnsi="Times New Roman" w:cs="Times New Roman"/>
                <w:sz w:val="24"/>
                <w:szCs w:val="24"/>
                <w:lang w:val="sv-SE"/>
              </w:rPr>
              <w:t>.</w:t>
            </w:r>
            <w:r w:rsidRPr="000C0B3E">
              <w:rPr>
                <w:rStyle w:val="FootnoteReference"/>
                <w:lang w:val="sv-SE"/>
              </w:rPr>
              <w:footnoteReference w:id="77"/>
            </w:r>
          </w:p>
        </w:tc>
      </w:tr>
      <w:tr w:rsidR="00402800" w:rsidRPr="002B4D71" w14:paraId="1054B1A0" w14:textId="77777777" w:rsidTr="00FB248E">
        <w:trPr>
          <w:jc w:val="center"/>
        </w:trPr>
        <w:tc>
          <w:tcPr>
            <w:tcW w:w="182" w:type="pct"/>
          </w:tcPr>
          <w:p w14:paraId="2646727F" w14:textId="77777777" w:rsidR="00402800" w:rsidRPr="000C0B3E"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9.</w:t>
            </w:r>
          </w:p>
        </w:tc>
        <w:tc>
          <w:tcPr>
            <w:tcW w:w="1186" w:type="pct"/>
          </w:tcPr>
          <w:p w14:paraId="77A3332C" w14:textId="77777777" w:rsidR="00402800" w:rsidRDefault="00402800" w:rsidP="001A71DD">
            <w:pPr>
              <w:spacing w:line="360" w:lineRule="auto"/>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 xml:space="preserve">Pengaruh Pengetahuan, Kepercayaan, </w:t>
            </w:r>
            <w:r>
              <w:rPr>
                <w:rFonts w:ascii="Times New Roman" w:hAnsi="Times New Roman" w:cs="Times New Roman"/>
                <w:sz w:val="24"/>
                <w:szCs w:val="24"/>
                <w:lang w:val="sv-SE"/>
              </w:rPr>
              <w:t>d</w:t>
            </w:r>
            <w:r w:rsidRPr="000C0B3E">
              <w:rPr>
                <w:rFonts w:ascii="Times New Roman" w:hAnsi="Times New Roman" w:cs="Times New Roman"/>
                <w:sz w:val="24"/>
                <w:szCs w:val="24"/>
                <w:lang w:val="sv-SE"/>
              </w:rPr>
              <w:t>an Kemudahan Penggunaan E-</w:t>
            </w:r>
            <w:r w:rsidRPr="000C0B3E">
              <w:rPr>
                <w:rFonts w:ascii="Times New Roman" w:hAnsi="Times New Roman" w:cs="Times New Roman"/>
                <w:sz w:val="24"/>
                <w:szCs w:val="24"/>
                <w:lang w:val="sv-SE"/>
              </w:rPr>
              <w:lastRenderedPageBreak/>
              <w:t>Channel Terhadap Minat Bertransaksi Ulang Secara Online ( Studi Kasus Pada Nasabah Btn Kc Kelapa Gading Square )</w:t>
            </w:r>
          </w:p>
          <w:p w14:paraId="4AEF124C" w14:textId="77777777" w:rsidR="00402800" w:rsidRPr="00601136" w:rsidRDefault="00402800" w:rsidP="001A71DD">
            <w:pPr>
              <w:spacing w:line="360" w:lineRule="auto"/>
              <w:jc w:val="both"/>
              <w:rPr>
                <w:rFonts w:ascii="Times New Roman" w:hAnsi="Times New Roman" w:cs="Times New Roman"/>
                <w:sz w:val="24"/>
                <w:szCs w:val="24"/>
              </w:rPr>
            </w:pPr>
            <w:r w:rsidRPr="000C0B3E">
              <w:rPr>
                <w:rFonts w:ascii="Times New Roman" w:hAnsi="Times New Roman" w:cs="Times New Roman"/>
                <w:sz w:val="24"/>
                <w:szCs w:val="24"/>
              </w:rPr>
              <w:t>Lia Nurparliana, Titin Astuti, Miswan</w:t>
            </w:r>
            <w:r>
              <w:rPr>
                <w:rFonts w:ascii="Times New Roman" w:hAnsi="Times New Roman" w:cs="Times New Roman"/>
                <w:sz w:val="24"/>
                <w:szCs w:val="24"/>
              </w:rPr>
              <w:t xml:space="preserve"> (2022)</w:t>
            </w:r>
          </w:p>
        </w:tc>
        <w:tc>
          <w:tcPr>
            <w:tcW w:w="990" w:type="pct"/>
          </w:tcPr>
          <w:p w14:paraId="509DDC6D" w14:textId="77777777" w:rsidR="00402800" w:rsidRPr="00601136" w:rsidRDefault="00402800" w:rsidP="001A71DD">
            <w:pPr>
              <w:spacing w:line="360" w:lineRule="auto"/>
              <w:jc w:val="both"/>
              <w:rPr>
                <w:rFonts w:ascii="Times New Roman" w:hAnsi="Times New Roman" w:cs="Times New Roman"/>
                <w:sz w:val="24"/>
                <w:szCs w:val="24"/>
                <w:lang w:val="sv-SE"/>
              </w:rPr>
            </w:pPr>
            <w:r w:rsidRPr="00601136">
              <w:rPr>
                <w:rFonts w:ascii="Times New Roman" w:hAnsi="Times New Roman" w:cs="Times New Roman"/>
                <w:sz w:val="24"/>
                <w:szCs w:val="24"/>
                <w:lang w:val="sv-SE"/>
              </w:rPr>
              <w:lastRenderedPageBreak/>
              <w:t>Persamannya penelitian ini menggunakan penelitian kuant</w:t>
            </w:r>
            <w:r>
              <w:rPr>
                <w:rFonts w:ascii="Times New Roman" w:hAnsi="Times New Roman" w:cs="Times New Roman"/>
                <w:sz w:val="24"/>
                <w:szCs w:val="24"/>
                <w:lang w:val="sv-SE"/>
              </w:rPr>
              <w:t xml:space="preserve">itatif </w:t>
            </w:r>
            <w:r>
              <w:rPr>
                <w:rFonts w:ascii="Times New Roman" w:hAnsi="Times New Roman" w:cs="Times New Roman"/>
                <w:sz w:val="24"/>
                <w:szCs w:val="24"/>
                <w:lang w:val="sv-SE"/>
              </w:rPr>
              <w:lastRenderedPageBreak/>
              <w:t>dan variabel kemudahan penggunaan dan minat bertransaksi.</w:t>
            </w:r>
          </w:p>
        </w:tc>
        <w:tc>
          <w:tcPr>
            <w:tcW w:w="943" w:type="pct"/>
          </w:tcPr>
          <w:p w14:paraId="531E343D" w14:textId="77777777" w:rsidR="00402800" w:rsidRPr="000C0B3E" w:rsidRDefault="00402800" w:rsidP="001A71DD">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 xml:space="preserve">Perbedannya pada objek dan lokasi yang ditelit dan juga </w:t>
            </w:r>
            <w:r>
              <w:rPr>
                <w:rFonts w:ascii="Times New Roman" w:hAnsi="Times New Roman" w:cs="Times New Roman"/>
                <w:sz w:val="24"/>
                <w:szCs w:val="24"/>
                <w:lang w:val="sv-SE"/>
              </w:rPr>
              <w:lastRenderedPageBreak/>
              <w:t>variabel pengetahuan dan kepercayaan.</w:t>
            </w:r>
          </w:p>
        </w:tc>
        <w:tc>
          <w:tcPr>
            <w:tcW w:w="1698" w:type="pct"/>
          </w:tcPr>
          <w:p w14:paraId="48C6DE8D" w14:textId="77777777" w:rsidR="00402800" w:rsidRPr="000C0B3E"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lastRenderedPageBreak/>
              <w:t xml:space="preserve">Bahwa variabel pengetahuan, kepercayaan dan kemudahan penggunaan secara simultan </w:t>
            </w:r>
            <w:r w:rsidRPr="000C0B3E">
              <w:rPr>
                <w:rFonts w:ascii="Times New Roman" w:hAnsi="Times New Roman" w:cs="Times New Roman"/>
                <w:sz w:val="24"/>
                <w:szCs w:val="24"/>
                <w:lang w:val="sv-SE"/>
              </w:rPr>
              <w:lastRenderedPageBreak/>
              <w:t>berpengaruh trehadap minat bertransaksi ulang secara online dengan presentase 88,8%</w:t>
            </w:r>
            <w:r>
              <w:rPr>
                <w:rFonts w:ascii="Times New Roman" w:hAnsi="Times New Roman" w:cs="Times New Roman"/>
                <w:sz w:val="24"/>
                <w:szCs w:val="24"/>
                <w:lang w:val="sv-SE"/>
              </w:rPr>
              <w:t>.</w:t>
            </w:r>
            <w:r>
              <w:rPr>
                <w:rStyle w:val="FootnoteReference"/>
                <w:lang w:val="sv-SE"/>
              </w:rPr>
              <w:footnoteReference w:id="78"/>
            </w:r>
          </w:p>
        </w:tc>
      </w:tr>
      <w:tr w:rsidR="00402800" w:rsidRPr="002B4D71" w14:paraId="2B206A30" w14:textId="77777777" w:rsidTr="00FB248E">
        <w:trPr>
          <w:jc w:val="center"/>
        </w:trPr>
        <w:tc>
          <w:tcPr>
            <w:tcW w:w="182" w:type="pct"/>
          </w:tcPr>
          <w:p w14:paraId="1C2EF7E8" w14:textId="77777777" w:rsidR="00402800" w:rsidRPr="000C0B3E"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10.</w:t>
            </w:r>
          </w:p>
        </w:tc>
        <w:tc>
          <w:tcPr>
            <w:tcW w:w="1186" w:type="pct"/>
          </w:tcPr>
          <w:p w14:paraId="50E93C46" w14:textId="77777777" w:rsidR="00402800" w:rsidRPr="001808FE" w:rsidRDefault="00402800" w:rsidP="001A71DD">
            <w:pPr>
              <w:spacing w:line="360" w:lineRule="auto"/>
              <w:jc w:val="both"/>
              <w:rPr>
                <w:rFonts w:ascii="Times New Roman" w:hAnsi="Times New Roman" w:cs="Times New Roman"/>
                <w:sz w:val="24"/>
                <w:szCs w:val="24"/>
                <w:lang w:val="sv-SE"/>
              </w:rPr>
            </w:pPr>
            <w:r w:rsidRPr="001808FE">
              <w:rPr>
                <w:rFonts w:ascii="Times New Roman" w:hAnsi="Times New Roman" w:cs="Times New Roman"/>
                <w:sz w:val="24"/>
                <w:szCs w:val="24"/>
                <w:lang w:val="sv-SE"/>
              </w:rPr>
              <w:t xml:space="preserve">Pengaruh Kemudahan dan Keamanan Terhadap Niat Beli Ulang Belanja </w:t>
            </w:r>
            <w:r w:rsidRPr="001808FE">
              <w:rPr>
                <w:rFonts w:ascii="Times New Roman" w:hAnsi="Times New Roman" w:cs="Times New Roman"/>
                <w:i/>
                <w:iCs/>
                <w:sz w:val="24"/>
                <w:szCs w:val="24"/>
                <w:lang w:val="sv-SE"/>
              </w:rPr>
              <w:t xml:space="preserve">Online </w:t>
            </w:r>
            <w:r w:rsidRPr="001808FE">
              <w:rPr>
                <w:rFonts w:ascii="Times New Roman" w:hAnsi="Times New Roman" w:cs="Times New Roman"/>
                <w:sz w:val="24"/>
                <w:szCs w:val="24"/>
                <w:lang w:val="sv-SE"/>
              </w:rPr>
              <w:t>di Shopee dengan Kepercayaan Sebagai Variabel Mediasi</w:t>
            </w:r>
          </w:p>
          <w:p w14:paraId="1EBA1DBA" w14:textId="77777777" w:rsidR="00402800" w:rsidRPr="000C0B3E" w:rsidRDefault="00402800" w:rsidP="001A71DD">
            <w:pPr>
              <w:spacing w:line="360" w:lineRule="auto"/>
              <w:jc w:val="both"/>
              <w:rPr>
                <w:rFonts w:ascii="Times New Roman" w:hAnsi="Times New Roman" w:cs="Times New Roman"/>
                <w:sz w:val="24"/>
                <w:szCs w:val="24"/>
              </w:rPr>
            </w:pPr>
            <w:r w:rsidRPr="000C0B3E">
              <w:rPr>
                <w:rFonts w:ascii="Times New Roman" w:hAnsi="Times New Roman" w:cs="Times New Roman"/>
                <w:sz w:val="24"/>
                <w:szCs w:val="24"/>
              </w:rPr>
              <w:t>Yogi Ihza Renaldy</w:t>
            </w:r>
            <w:r>
              <w:rPr>
                <w:rFonts w:ascii="Times New Roman" w:hAnsi="Times New Roman" w:cs="Times New Roman"/>
                <w:sz w:val="24"/>
                <w:szCs w:val="24"/>
              </w:rPr>
              <w:t xml:space="preserve"> (2022)</w:t>
            </w:r>
          </w:p>
        </w:tc>
        <w:tc>
          <w:tcPr>
            <w:tcW w:w="990" w:type="pct"/>
          </w:tcPr>
          <w:p w14:paraId="6513294E" w14:textId="77777777" w:rsidR="00402800" w:rsidRPr="00D54B1E" w:rsidRDefault="00402800" w:rsidP="001A71DD">
            <w:pPr>
              <w:spacing w:line="360" w:lineRule="auto"/>
              <w:jc w:val="both"/>
              <w:rPr>
                <w:rFonts w:ascii="Times New Roman" w:hAnsi="Times New Roman" w:cs="Times New Roman"/>
                <w:sz w:val="24"/>
                <w:szCs w:val="24"/>
                <w:lang w:val="sv-SE"/>
              </w:rPr>
            </w:pPr>
            <w:r w:rsidRPr="00D54B1E">
              <w:rPr>
                <w:rFonts w:ascii="Times New Roman" w:hAnsi="Times New Roman" w:cs="Times New Roman"/>
                <w:sz w:val="24"/>
                <w:szCs w:val="24"/>
                <w:lang w:val="sv-SE"/>
              </w:rPr>
              <w:t>Persamaannya pada variabel kemudahan, keamanan dan niat</w:t>
            </w:r>
            <w:r>
              <w:rPr>
                <w:rFonts w:ascii="Times New Roman" w:hAnsi="Times New Roman" w:cs="Times New Roman"/>
                <w:sz w:val="24"/>
                <w:szCs w:val="24"/>
                <w:lang w:val="sv-SE"/>
              </w:rPr>
              <w:t xml:space="preserve"> beli ulang. Penelitian ini juga menggunakan penelitian kuantitatif.</w:t>
            </w:r>
          </w:p>
          <w:p w14:paraId="2B249324" w14:textId="77777777" w:rsidR="00402800" w:rsidRPr="000C0B3E" w:rsidRDefault="00402800" w:rsidP="001A71DD">
            <w:pPr>
              <w:spacing w:line="360" w:lineRule="auto"/>
              <w:jc w:val="both"/>
              <w:rPr>
                <w:rFonts w:ascii="Times New Roman" w:hAnsi="Times New Roman" w:cs="Times New Roman"/>
                <w:b/>
                <w:bCs/>
                <w:sz w:val="24"/>
                <w:szCs w:val="24"/>
              </w:rPr>
            </w:pPr>
            <w:r w:rsidRPr="000C0B3E">
              <w:rPr>
                <w:rFonts w:ascii="Times New Roman" w:hAnsi="Times New Roman" w:cs="Times New Roman"/>
                <w:b/>
                <w:bCs/>
                <w:sz w:val="24"/>
                <w:szCs w:val="24"/>
              </w:rPr>
              <w:t>Perbedaan:</w:t>
            </w:r>
          </w:p>
          <w:p w14:paraId="352DA4F2" w14:textId="77777777" w:rsidR="00402800" w:rsidRPr="000C0B3E" w:rsidRDefault="00402800" w:rsidP="001A71DD">
            <w:pPr>
              <w:pStyle w:val="ListParagraph"/>
              <w:numPr>
                <w:ilvl w:val="0"/>
                <w:numId w:val="8"/>
              </w:numPr>
              <w:spacing w:after="200" w:line="360" w:lineRule="auto"/>
              <w:jc w:val="both"/>
              <w:rPr>
                <w:rFonts w:ascii="Times New Roman" w:hAnsi="Times New Roman" w:cs="Times New Roman"/>
                <w:sz w:val="24"/>
                <w:szCs w:val="24"/>
              </w:rPr>
            </w:pPr>
            <w:r w:rsidRPr="000C0B3E">
              <w:rPr>
                <w:rFonts w:ascii="Times New Roman" w:hAnsi="Times New Roman" w:cs="Times New Roman"/>
                <w:sz w:val="24"/>
                <w:szCs w:val="24"/>
              </w:rPr>
              <w:t>Variabel X3 yaitu kepercaya</w:t>
            </w:r>
            <w:r w:rsidRPr="000C0B3E">
              <w:rPr>
                <w:rFonts w:ascii="Times New Roman" w:hAnsi="Times New Roman" w:cs="Times New Roman"/>
                <w:sz w:val="24"/>
                <w:szCs w:val="24"/>
              </w:rPr>
              <w:lastRenderedPageBreak/>
              <w:t>an</w:t>
            </w:r>
          </w:p>
          <w:p w14:paraId="331D9BBA" w14:textId="77777777" w:rsidR="00402800" w:rsidRPr="000C0B3E" w:rsidRDefault="00402800" w:rsidP="001A71DD">
            <w:pPr>
              <w:pStyle w:val="ListParagraph"/>
              <w:numPr>
                <w:ilvl w:val="0"/>
                <w:numId w:val="8"/>
              </w:numPr>
              <w:spacing w:after="200" w:line="360" w:lineRule="auto"/>
              <w:jc w:val="both"/>
              <w:rPr>
                <w:rFonts w:ascii="Times New Roman" w:hAnsi="Times New Roman" w:cs="Times New Roman"/>
                <w:sz w:val="24"/>
                <w:szCs w:val="24"/>
              </w:rPr>
            </w:pPr>
            <w:r w:rsidRPr="000C0B3E">
              <w:rPr>
                <w:rFonts w:ascii="Times New Roman" w:hAnsi="Times New Roman" w:cs="Times New Roman"/>
                <w:sz w:val="24"/>
                <w:szCs w:val="24"/>
              </w:rPr>
              <w:t>Lokasi penelitian</w:t>
            </w:r>
          </w:p>
        </w:tc>
        <w:tc>
          <w:tcPr>
            <w:tcW w:w="943" w:type="pct"/>
          </w:tcPr>
          <w:p w14:paraId="11EBF0CF" w14:textId="77777777" w:rsidR="00402800" w:rsidRPr="000C0B3E" w:rsidRDefault="00402800" w:rsidP="001A71DD">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Perbedannya pada objek dan lokasi yang diiteliti beserta variabel kepercayaan.</w:t>
            </w:r>
          </w:p>
        </w:tc>
        <w:tc>
          <w:tcPr>
            <w:tcW w:w="1698" w:type="pct"/>
          </w:tcPr>
          <w:p w14:paraId="2381FE8E" w14:textId="77777777" w:rsidR="00402800" w:rsidRDefault="00402800" w:rsidP="001A71DD">
            <w:pPr>
              <w:pStyle w:val="ListParagraph"/>
              <w:numPr>
                <w:ilvl w:val="0"/>
                <w:numId w:val="10"/>
              </w:numPr>
              <w:spacing w:line="360" w:lineRule="auto"/>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Kemudahan dan keamanan berpengaruh positif terhadap kepercayaan.</w:t>
            </w:r>
          </w:p>
          <w:p w14:paraId="4D0F60C2" w14:textId="77777777" w:rsidR="00402800" w:rsidRDefault="00402800" w:rsidP="001A71DD">
            <w:pPr>
              <w:pStyle w:val="ListParagraph"/>
              <w:numPr>
                <w:ilvl w:val="0"/>
                <w:numId w:val="10"/>
              </w:numPr>
              <w:spacing w:line="360" w:lineRule="auto"/>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Kemudahan dan keamanan berpengaruh positif terhadap niat beli ulang.</w:t>
            </w:r>
          </w:p>
          <w:p w14:paraId="61FFBDC7" w14:textId="77777777" w:rsidR="00402800" w:rsidRPr="000C0B3E" w:rsidRDefault="00402800" w:rsidP="001A71DD">
            <w:pPr>
              <w:pStyle w:val="ListParagraph"/>
              <w:numPr>
                <w:ilvl w:val="0"/>
                <w:numId w:val="10"/>
              </w:numPr>
              <w:spacing w:line="360" w:lineRule="auto"/>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 xml:space="preserve">Kepercayaan dapat memediasi hubungan antara kemudahan dan keamanan terhadap </w:t>
            </w:r>
            <w:r w:rsidRPr="000C0B3E">
              <w:rPr>
                <w:rFonts w:ascii="Times New Roman" w:hAnsi="Times New Roman" w:cs="Times New Roman"/>
                <w:sz w:val="24"/>
                <w:szCs w:val="24"/>
                <w:lang w:val="sv-SE"/>
              </w:rPr>
              <w:lastRenderedPageBreak/>
              <w:t>niat beli ulang secara parsial.</w:t>
            </w:r>
            <w:r>
              <w:rPr>
                <w:rStyle w:val="FootnoteReference"/>
                <w:lang w:val="sv-SE"/>
              </w:rPr>
              <w:footnoteReference w:id="79"/>
            </w:r>
          </w:p>
        </w:tc>
      </w:tr>
      <w:tr w:rsidR="00402800" w:rsidRPr="002B4D71" w14:paraId="45117697" w14:textId="77777777" w:rsidTr="00FB248E">
        <w:trPr>
          <w:jc w:val="center"/>
        </w:trPr>
        <w:tc>
          <w:tcPr>
            <w:tcW w:w="182" w:type="pct"/>
          </w:tcPr>
          <w:p w14:paraId="159686B0" w14:textId="77777777" w:rsidR="00402800" w:rsidRPr="000C0B3E"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11.</w:t>
            </w:r>
          </w:p>
        </w:tc>
        <w:tc>
          <w:tcPr>
            <w:tcW w:w="1186" w:type="pct"/>
          </w:tcPr>
          <w:p w14:paraId="4AB9B9D8" w14:textId="77777777" w:rsidR="00402800" w:rsidRDefault="00402800" w:rsidP="001A71DD">
            <w:pPr>
              <w:spacing w:line="360" w:lineRule="auto"/>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Pengaruh Perilaku Berencana terhadap Minat Berwakaf Uang dengan Media Fintech di Kabupaten Ponorogo</w:t>
            </w:r>
          </w:p>
          <w:p w14:paraId="521B7E3E" w14:textId="110B45C8" w:rsidR="00402800" w:rsidRPr="000C0B3E" w:rsidRDefault="00402800" w:rsidP="001A71DD">
            <w:pPr>
              <w:spacing w:line="360" w:lineRule="auto"/>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Umar Syarief, Maulida Nurhidayati</w:t>
            </w:r>
            <w:r>
              <w:rPr>
                <w:rFonts w:ascii="Times New Roman" w:hAnsi="Times New Roman" w:cs="Times New Roman"/>
                <w:sz w:val="24"/>
                <w:szCs w:val="24"/>
                <w:lang w:val="sv-SE"/>
              </w:rPr>
              <w:t xml:space="preserve"> (2022)</w:t>
            </w:r>
            <w:r w:rsidR="00574BB5">
              <w:rPr>
                <w:rFonts w:ascii="Times New Roman" w:hAnsi="Times New Roman" w:cs="Times New Roman"/>
                <w:sz w:val="24"/>
                <w:szCs w:val="24"/>
                <w:lang w:val="sv-SE"/>
              </w:rPr>
              <w:t>*</w:t>
            </w:r>
          </w:p>
        </w:tc>
        <w:tc>
          <w:tcPr>
            <w:tcW w:w="990" w:type="pct"/>
          </w:tcPr>
          <w:p w14:paraId="03C6E426" w14:textId="77777777" w:rsidR="00402800" w:rsidRPr="00D54B1E" w:rsidRDefault="00402800" w:rsidP="001A71DD">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Perrsamannya pada penelitian yang mneggunakan penelitian kuantitatif beerta pada variabel minat.</w:t>
            </w:r>
          </w:p>
        </w:tc>
        <w:tc>
          <w:tcPr>
            <w:tcW w:w="943" w:type="pct"/>
          </w:tcPr>
          <w:p w14:paraId="002B2E32" w14:textId="77777777" w:rsidR="00402800" w:rsidRPr="000C0B3E" w:rsidRDefault="00402800" w:rsidP="001A71DD">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Perbedaannya pada objek dan lokasi yang diteliti beserta pada variabel sikap, norma subjektif dan kontrol perilaku.</w:t>
            </w:r>
          </w:p>
        </w:tc>
        <w:tc>
          <w:tcPr>
            <w:tcW w:w="1698" w:type="pct"/>
          </w:tcPr>
          <w:p w14:paraId="1397E3F9" w14:textId="77777777" w:rsidR="00402800" w:rsidRPr="000C0B3E"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 xml:space="preserve">Bahwa sikap, norma subjektif, dan kontrol perilaku optimalisasi secara signifikan terhadap minat berwakaf uang dengan media </w:t>
            </w:r>
            <w:r w:rsidRPr="000C0B3E">
              <w:rPr>
                <w:rFonts w:ascii="Times New Roman" w:hAnsi="Times New Roman" w:cs="Times New Roman"/>
                <w:i/>
                <w:iCs/>
                <w:sz w:val="24"/>
                <w:szCs w:val="24"/>
                <w:lang w:val="sv-SE"/>
              </w:rPr>
              <w:t>fintech</w:t>
            </w:r>
            <w:r w:rsidRPr="000C0B3E">
              <w:rPr>
                <w:rFonts w:ascii="Times New Roman" w:hAnsi="Times New Roman" w:cs="Times New Roman"/>
                <w:sz w:val="24"/>
                <w:szCs w:val="24"/>
                <w:lang w:val="sv-SE"/>
              </w:rPr>
              <w:t xml:space="preserve"> baik secara parsial maupun secara simultan.</w:t>
            </w:r>
            <w:r>
              <w:rPr>
                <w:rStyle w:val="FootnoteReference"/>
                <w:lang w:val="sv-SE"/>
              </w:rPr>
              <w:footnoteReference w:id="80"/>
            </w:r>
          </w:p>
        </w:tc>
      </w:tr>
      <w:tr w:rsidR="00402800" w:rsidRPr="002B4D71" w14:paraId="3E90A281" w14:textId="77777777" w:rsidTr="00FB248E">
        <w:trPr>
          <w:jc w:val="center"/>
        </w:trPr>
        <w:tc>
          <w:tcPr>
            <w:tcW w:w="182" w:type="pct"/>
          </w:tcPr>
          <w:p w14:paraId="49FF4A5D" w14:textId="77777777" w:rsidR="00402800" w:rsidRPr="000C0B3E"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12.</w:t>
            </w:r>
          </w:p>
        </w:tc>
        <w:tc>
          <w:tcPr>
            <w:tcW w:w="1186" w:type="pct"/>
          </w:tcPr>
          <w:p w14:paraId="61D4B716" w14:textId="77777777" w:rsidR="00402800" w:rsidRDefault="00402800" w:rsidP="001A71DD">
            <w:pPr>
              <w:spacing w:line="360" w:lineRule="auto"/>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 xml:space="preserve">Pengaruh Penerapan </w:t>
            </w:r>
            <w:r w:rsidRPr="000C0B3E">
              <w:rPr>
                <w:rFonts w:ascii="Times New Roman" w:hAnsi="Times New Roman" w:cs="Times New Roman"/>
                <w:i/>
                <w:iCs/>
                <w:sz w:val="24"/>
                <w:szCs w:val="24"/>
                <w:lang w:val="sv-SE"/>
              </w:rPr>
              <w:t xml:space="preserve">Marketplace </w:t>
            </w:r>
            <w:r w:rsidRPr="000C0B3E">
              <w:rPr>
                <w:rFonts w:ascii="Times New Roman" w:hAnsi="Times New Roman" w:cs="Times New Roman"/>
                <w:sz w:val="24"/>
                <w:szCs w:val="24"/>
                <w:lang w:val="sv-SE"/>
              </w:rPr>
              <w:t xml:space="preserve">Berbasis Syariah Terhadap Minat Penggunaan Transaksi di Negara </w:t>
            </w:r>
            <w:r w:rsidRPr="000C0B3E">
              <w:rPr>
                <w:rFonts w:ascii="Times New Roman" w:hAnsi="Times New Roman" w:cs="Times New Roman"/>
                <w:sz w:val="24"/>
                <w:szCs w:val="24"/>
                <w:lang w:val="sv-SE"/>
              </w:rPr>
              <w:lastRenderedPageBreak/>
              <w:t>Berpenduduk Muslim Terbesar (Studi Kasus Pembeli Daring di Jabodetabek)</w:t>
            </w:r>
          </w:p>
          <w:p w14:paraId="3880B703" w14:textId="77777777" w:rsidR="00402800" w:rsidRPr="000C0B3E"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Nurul Hasanah &amp; Mia Andika Sari</w:t>
            </w:r>
          </w:p>
          <w:p w14:paraId="3CF9B6C5" w14:textId="7880B244" w:rsidR="00402800" w:rsidRPr="000C0B3E" w:rsidRDefault="00402800" w:rsidP="001A71DD">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(2021)</w:t>
            </w:r>
            <w:r w:rsidR="00574BB5">
              <w:rPr>
                <w:rFonts w:ascii="Times New Roman" w:hAnsi="Times New Roman" w:cs="Times New Roman"/>
                <w:sz w:val="24"/>
                <w:szCs w:val="24"/>
                <w:lang w:val="sv-SE"/>
              </w:rPr>
              <w:t>*</w:t>
            </w:r>
          </w:p>
        </w:tc>
        <w:tc>
          <w:tcPr>
            <w:tcW w:w="990" w:type="pct"/>
          </w:tcPr>
          <w:p w14:paraId="52E584BF" w14:textId="77777777" w:rsidR="00402800" w:rsidRPr="00D54B1E" w:rsidRDefault="00402800" w:rsidP="001A71DD">
            <w:pPr>
              <w:spacing w:line="360" w:lineRule="auto"/>
              <w:jc w:val="both"/>
              <w:rPr>
                <w:rFonts w:ascii="Times New Roman" w:hAnsi="Times New Roman" w:cs="Times New Roman"/>
                <w:sz w:val="24"/>
                <w:szCs w:val="24"/>
                <w:lang w:val="sv-SE"/>
              </w:rPr>
            </w:pPr>
            <w:r w:rsidRPr="00D54B1E">
              <w:rPr>
                <w:rFonts w:ascii="Times New Roman" w:hAnsi="Times New Roman" w:cs="Times New Roman"/>
                <w:sz w:val="24"/>
                <w:szCs w:val="24"/>
                <w:lang w:val="sv-SE"/>
              </w:rPr>
              <w:lastRenderedPageBreak/>
              <w:t>Persamannya pada variabel minat pe</w:t>
            </w:r>
            <w:r>
              <w:rPr>
                <w:rFonts w:ascii="Times New Roman" w:hAnsi="Times New Roman" w:cs="Times New Roman"/>
                <w:sz w:val="24"/>
                <w:szCs w:val="24"/>
                <w:lang w:val="sv-SE"/>
              </w:rPr>
              <w:t xml:space="preserve">nggunaan dan juga penelitian ini menggunakan penelitian </w:t>
            </w:r>
            <w:r>
              <w:rPr>
                <w:rFonts w:ascii="Times New Roman" w:hAnsi="Times New Roman" w:cs="Times New Roman"/>
                <w:sz w:val="24"/>
                <w:szCs w:val="24"/>
                <w:lang w:val="sv-SE"/>
              </w:rPr>
              <w:lastRenderedPageBreak/>
              <w:t>kuantitatif.</w:t>
            </w:r>
          </w:p>
        </w:tc>
        <w:tc>
          <w:tcPr>
            <w:tcW w:w="943" w:type="pct"/>
          </w:tcPr>
          <w:p w14:paraId="4A2283C7" w14:textId="77777777" w:rsidR="00402800" w:rsidRPr="000C0B3E" w:rsidRDefault="00402800" w:rsidP="001A71DD">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 xml:space="preserve">Perbedannya pada objek dan lokasi yakni pembeli daring di Jabodetabek yang </w:t>
            </w:r>
            <w:r>
              <w:rPr>
                <w:rFonts w:ascii="Times New Roman" w:hAnsi="Times New Roman" w:cs="Times New Roman"/>
                <w:sz w:val="24"/>
                <w:szCs w:val="24"/>
                <w:lang w:val="sv-SE"/>
              </w:rPr>
              <w:lastRenderedPageBreak/>
              <w:t>ditelitinya.</w:t>
            </w:r>
          </w:p>
        </w:tc>
        <w:tc>
          <w:tcPr>
            <w:tcW w:w="1698" w:type="pct"/>
          </w:tcPr>
          <w:p w14:paraId="292654D1" w14:textId="77777777" w:rsidR="00402800" w:rsidRPr="000C0B3E"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lastRenderedPageBreak/>
              <w:t xml:space="preserve">Penerapan </w:t>
            </w:r>
            <w:r w:rsidRPr="000C0B3E">
              <w:rPr>
                <w:rFonts w:ascii="Times New Roman" w:hAnsi="Times New Roman" w:cs="Times New Roman"/>
                <w:i/>
                <w:iCs/>
                <w:sz w:val="24"/>
                <w:szCs w:val="24"/>
                <w:lang w:val="sv-SE"/>
              </w:rPr>
              <w:t xml:space="preserve">Marketplace </w:t>
            </w:r>
            <w:r w:rsidRPr="000C0B3E">
              <w:rPr>
                <w:rFonts w:ascii="Times New Roman" w:hAnsi="Times New Roman" w:cs="Times New Roman"/>
                <w:sz w:val="24"/>
                <w:szCs w:val="24"/>
                <w:lang w:val="sv-SE"/>
              </w:rPr>
              <w:t>Syariah berpengaruh positif terhadap minat penggunaan transaksi di negara berpenduduk muslim terbesar</w:t>
            </w:r>
            <w:r>
              <w:rPr>
                <w:rFonts w:ascii="Times New Roman" w:hAnsi="Times New Roman" w:cs="Times New Roman"/>
                <w:sz w:val="24"/>
                <w:szCs w:val="24"/>
                <w:lang w:val="sv-SE"/>
              </w:rPr>
              <w:t>.</w:t>
            </w:r>
            <w:r>
              <w:rPr>
                <w:rStyle w:val="FootnoteReference"/>
                <w:lang w:val="sv-SE"/>
              </w:rPr>
              <w:footnoteReference w:id="81"/>
            </w:r>
          </w:p>
        </w:tc>
      </w:tr>
      <w:tr w:rsidR="00402800" w:rsidRPr="002B4D71" w14:paraId="0581D54D" w14:textId="77777777" w:rsidTr="00FB248E">
        <w:trPr>
          <w:jc w:val="center"/>
        </w:trPr>
        <w:tc>
          <w:tcPr>
            <w:tcW w:w="182" w:type="pct"/>
          </w:tcPr>
          <w:p w14:paraId="4DB6FAC4" w14:textId="77777777" w:rsidR="00402800" w:rsidRPr="000C0B3E"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13.</w:t>
            </w:r>
          </w:p>
        </w:tc>
        <w:tc>
          <w:tcPr>
            <w:tcW w:w="1186" w:type="pct"/>
          </w:tcPr>
          <w:p w14:paraId="7FBF0B1D" w14:textId="77777777" w:rsidR="00402800" w:rsidRDefault="00402800" w:rsidP="001A71DD">
            <w:pPr>
              <w:spacing w:line="360" w:lineRule="auto"/>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 xml:space="preserve">Pengaruh Kemudahan Penggunaan, Pengalaman dan Kepercayaan Konsumen Terhadap Minat Penggunaan Ulang </w:t>
            </w:r>
            <w:r w:rsidRPr="000C0B3E">
              <w:rPr>
                <w:rFonts w:ascii="Times New Roman" w:hAnsi="Times New Roman" w:cs="Times New Roman"/>
                <w:i/>
                <w:iCs/>
                <w:sz w:val="24"/>
                <w:szCs w:val="24"/>
                <w:lang w:val="sv-SE"/>
              </w:rPr>
              <w:t xml:space="preserve">E-Money </w:t>
            </w:r>
            <w:r w:rsidRPr="000C0B3E">
              <w:rPr>
                <w:rFonts w:ascii="Times New Roman" w:hAnsi="Times New Roman" w:cs="Times New Roman"/>
                <w:sz w:val="24"/>
                <w:szCs w:val="24"/>
                <w:lang w:val="sv-SE"/>
              </w:rPr>
              <w:t>(Studi pada Mahasiswa Universitas Islam Malang Pengguna Aplikasi OVO)</w:t>
            </w:r>
          </w:p>
          <w:p w14:paraId="5F1A5689" w14:textId="77777777" w:rsidR="00402800" w:rsidRPr="000C0B3E" w:rsidRDefault="00402800" w:rsidP="001A71DD">
            <w:pPr>
              <w:spacing w:line="360" w:lineRule="auto"/>
              <w:jc w:val="both"/>
              <w:rPr>
                <w:rFonts w:ascii="Times New Roman" w:hAnsi="Times New Roman" w:cs="Times New Roman"/>
                <w:sz w:val="24"/>
                <w:szCs w:val="24"/>
                <w:lang w:val="sv-SE"/>
              </w:rPr>
            </w:pPr>
            <w:r w:rsidRPr="000C0B3E">
              <w:rPr>
                <w:rFonts w:ascii="Times New Roman" w:hAnsi="Times New Roman" w:cs="Times New Roman"/>
                <w:sz w:val="24"/>
                <w:szCs w:val="24"/>
              </w:rPr>
              <w:t>Nadia Chotimatuz Zuhro</w:t>
            </w:r>
            <w:r>
              <w:rPr>
                <w:rFonts w:ascii="Times New Roman" w:hAnsi="Times New Roman" w:cs="Times New Roman"/>
                <w:sz w:val="24"/>
                <w:szCs w:val="24"/>
              </w:rPr>
              <w:t xml:space="preserve"> (2021)</w:t>
            </w:r>
          </w:p>
        </w:tc>
        <w:tc>
          <w:tcPr>
            <w:tcW w:w="990" w:type="pct"/>
          </w:tcPr>
          <w:p w14:paraId="1076C17B" w14:textId="77777777" w:rsidR="00402800" w:rsidRPr="001808FE" w:rsidRDefault="00402800" w:rsidP="001A71DD">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Persamannya pada variabel kemudahan penggunaan dan minat penggunaan ulang beserta penelitian ini juga menggunakan penelitian kuantitatif.</w:t>
            </w:r>
          </w:p>
        </w:tc>
        <w:tc>
          <w:tcPr>
            <w:tcW w:w="943" w:type="pct"/>
          </w:tcPr>
          <w:p w14:paraId="36E93AE4" w14:textId="77777777" w:rsidR="00402800" w:rsidRPr="000C0B3E" w:rsidRDefault="00402800" w:rsidP="001A71DD">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Perbedaannya pada variabel pengalaman dan kepercayaan konsumen beserta lokasi dan objek yang ditelitinya.</w:t>
            </w:r>
          </w:p>
        </w:tc>
        <w:tc>
          <w:tcPr>
            <w:tcW w:w="1698" w:type="pct"/>
          </w:tcPr>
          <w:p w14:paraId="2C8500F1" w14:textId="77777777" w:rsidR="00402800" w:rsidRPr="000C0B3E"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 xml:space="preserve">Bahwa variabel kemudahan penggunaan dan pengalaman tidak berpengaruh secara signifikan terhadap minat penggunaan ulang </w:t>
            </w:r>
            <w:r w:rsidRPr="000C0B3E">
              <w:rPr>
                <w:rFonts w:ascii="Times New Roman" w:hAnsi="Times New Roman" w:cs="Times New Roman"/>
                <w:i/>
                <w:iCs/>
                <w:sz w:val="24"/>
                <w:szCs w:val="24"/>
                <w:lang w:val="sv-SE"/>
              </w:rPr>
              <w:t>E-Money</w:t>
            </w:r>
            <w:r w:rsidRPr="000C0B3E">
              <w:rPr>
                <w:rFonts w:ascii="Times New Roman" w:hAnsi="Times New Roman" w:cs="Times New Roman"/>
                <w:sz w:val="24"/>
                <w:szCs w:val="24"/>
                <w:lang w:val="sv-SE"/>
              </w:rPr>
              <w:t xml:space="preserve"> secara parsial. Variabel kepercayaan konsumen berpengaruh secara signifikan terhadap minat penggunaan </w:t>
            </w:r>
            <w:r w:rsidRPr="000C0B3E">
              <w:rPr>
                <w:rFonts w:ascii="Times New Roman" w:hAnsi="Times New Roman" w:cs="Times New Roman"/>
                <w:i/>
                <w:iCs/>
                <w:sz w:val="24"/>
                <w:szCs w:val="24"/>
                <w:lang w:val="sv-SE"/>
              </w:rPr>
              <w:t xml:space="preserve">E-Money </w:t>
            </w:r>
            <w:r w:rsidRPr="000C0B3E">
              <w:rPr>
                <w:rFonts w:ascii="Times New Roman" w:hAnsi="Times New Roman" w:cs="Times New Roman"/>
                <w:sz w:val="24"/>
                <w:szCs w:val="24"/>
                <w:lang w:val="sv-SE"/>
              </w:rPr>
              <w:t>secara parsial.</w:t>
            </w:r>
            <w:r>
              <w:rPr>
                <w:rStyle w:val="FootnoteReference"/>
                <w:lang w:val="sv-SE"/>
              </w:rPr>
              <w:footnoteReference w:id="82"/>
            </w:r>
          </w:p>
        </w:tc>
      </w:tr>
      <w:tr w:rsidR="00402800" w:rsidRPr="00610A18" w14:paraId="3614FC99" w14:textId="77777777" w:rsidTr="00FB248E">
        <w:trPr>
          <w:jc w:val="center"/>
        </w:trPr>
        <w:tc>
          <w:tcPr>
            <w:tcW w:w="182" w:type="pct"/>
          </w:tcPr>
          <w:p w14:paraId="60E0A3D7" w14:textId="77777777" w:rsidR="00402800" w:rsidRPr="000C0B3E"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 xml:space="preserve">14. </w:t>
            </w:r>
          </w:p>
        </w:tc>
        <w:tc>
          <w:tcPr>
            <w:tcW w:w="1186" w:type="pct"/>
          </w:tcPr>
          <w:p w14:paraId="24FA6A24" w14:textId="77777777" w:rsidR="00402800" w:rsidRDefault="00402800" w:rsidP="001A71DD">
            <w:pPr>
              <w:spacing w:line="360" w:lineRule="auto"/>
              <w:jc w:val="both"/>
              <w:rPr>
                <w:rFonts w:ascii="Times New Roman" w:hAnsi="Times New Roman" w:cs="Times New Roman"/>
                <w:sz w:val="24"/>
                <w:szCs w:val="24"/>
              </w:rPr>
            </w:pPr>
            <w:r w:rsidRPr="000C0B3E">
              <w:rPr>
                <w:rFonts w:ascii="Times New Roman" w:hAnsi="Times New Roman" w:cs="Times New Roman"/>
                <w:i/>
                <w:iCs/>
                <w:sz w:val="24"/>
                <w:szCs w:val="24"/>
              </w:rPr>
              <w:t xml:space="preserve">Marketplace’s </w:t>
            </w:r>
            <w:r w:rsidRPr="000C0B3E">
              <w:rPr>
                <w:rFonts w:ascii="Times New Roman" w:hAnsi="Times New Roman" w:cs="Times New Roman"/>
                <w:i/>
                <w:iCs/>
                <w:sz w:val="24"/>
                <w:szCs w:val="24"/>
              </w:rPr>
              <w:lastRenderedPageBreak/>
              <w:t>Perceived Ease Of Use</w:t>
            </w:r>
            <w:r w:rsidRPr="000C0B3E">
              <w:rPr>
                <w:rFonts w:ascii="Times New Roman" w:hAnsi="Times New Roman" w:cs="Times New Roman"/>
                <w:sz w:val="24"/>
                <w:szCs w:val="24"/>
              </w:rPr>
              <w:t>, Harga dan Promosi Terhadap Minat Beli Ulang Konsumen di Tokopedia</w:t>
            </w:r>
          </w:p>
          <w:p w14:paraId="35C6A44C" w14:textId="77777777" w:rsidR="00402800" w:rsidRPr="001808FE" w:rsidRDefault="00402800" w:rsidP="001A71DD">
            <w:pPr>
              <w:spacing w:line="360" w:lineRule="auto"/>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Erma Santona, Sudaryanto, Mochammad Farid Afandi</w:t>
            </w:r>
            <w:r>
              <w:rPr>
                <w:rFonts w:ascii="Times New Roman" w:hAnsi="Times New Roman" w:cs="Times New Roman"/>
                <w:sz w:val="24"/>
                <w:szCs w:val="24"/>
                <w:lang w:val="sv-SE"/>
              </w:rPr>
              <w:t xml:space="preserve"> (2021)</w:t>
            </w:r>
          </w:p>
        </w:tc>
        <w:tc>
          <w:tcPr>
            <w:tcW w:w="990" w:type="pct"/>
          </w:tcPr>
          <w:p w14:paraId="2099BA73" w14:textId="77777777" w:rsidR="00402800" w:rsidRPr="001808FE" w:rsidRDefault="00402800" w:rsidP="001A71DD">
            <w:pPr>
              <w:spacing w:line="360" w:lineRule="auto"/>
              <w:jc w:val="both"/>
              <w:rPr>
                <w:rFonts w:ascii="Times New Roman" w:hAnsi="Times New Roman" w:cs="Times New Roman"/>
                <w:sz w:val="24"/>
                <w:szCs w:val="24"/>
                <w:lang w:val="sv-SE"/>
              </w:rPr>
            </w:pPr>
            <w:r w:rsidRPr="001808FE">
              <w:rPr>
                <w:rFonts w:ascii="Times New Roman" w:hAnsi="Times New Roman" w:cs="Times New Roman"/>
                <w:sz w:val="24"/>
                <w:szCs w:val="24"/>
                <w:lang w:val="sv-SE"/>
              </w:rPr>
              <w:lastRenderedPageBreak/>
              <w:t xml:space="preserve">Persamannya </w:t>
            </w:r>
            <w:r w:rsidRPr="001808FE">
              <w:rPr>
                <w:rFonts w:ascii="Times New Roman" w:hAnsi="Times New Roman" w:cs="Times New Roman"/>
                <w:sz w:val="24"/>
                <w:szCs w:val="24"/>
                <w:lang w:val="sv-SE"/>
              </w:rPr>
              <w:lastRenderedPageBreak/>
              <w:t>penelitian ini m</w:t>
            </w:r>
            <w:r>
              <w:rPr>
                <w:rFonts w:ascii="Times New Roman" w:hAnsi="Times New Roman" w:cs="Times New Roman"/>
                <w:sz w:val="24"/>
                <w:szCs w:val="24"/>
                <w:lang w:val="sv-SE"/>
              </w:rPr>
              <w:t>enggunakan penelitian kuantitatif beserta variabel minat beli ulang konsumen.</w:t>
            </w:r>
          </w:p>
        </w:tc>
        <w:tc>
          <w:tcPr>
            <w:tcW w:w="943" w:type="pct"/>
          </w:tcPr>
          <w:p w14:paraId="44928227" w14:textId="77777777" w:rsidR="00402800" w:rsidRPr="001808FE" w:rsidRDefault="00402800" w:rsidP="001A71DD">
            <w:pPr>
              <w:spacing w:line="360" w:lineRule="auto"/>
              <w:jc w:val="both"/>
              <w:rPr>
                <w:rFonts w:ascii="Times New Roman" w:hAnsi="Times New Roman" w:cs="Times New Roman"/>
                <w:sz w:val="24"/>
                <w:szCs w:val="24"/>
                <w:lang w:val="sv-SE"/>
              </w:rPr>
            </w:pPr>
            <w:r w:rsidRPr="00040639">
              <w:rPr>
                <w:rFonts w:ascii="Times New Roman" w:hAnsi="Times New Roman" w:cs="Times New Roman"/>
                <w:sz w:val="24"/>
                <w:szCs w:val="24"/>
              </w:rPr>
              <w:lastRenderedPageBreak/>
              <w:t xml:space="preserve">Perbedannya </w:t>
            </w:r>
            <w:r w:rsidRPr="00040639">
              <w:rPr>
                <w:rFonts w:ascii="Times New Roman" w:hAnsi="Times New Roman" w:cs="Times New Roman"/>
                <w:sz w:val="24"/>
                <w:szCs w:val="24"/>
              </w:rPr>
              <w:lastRenderedPageBreak/>
              <w:t xml:space="preserve">pada variabel </w:t>
            </w:r>
            <w:r w:rsidRPr="00040639">
              <w:rPr>
                <w:rFonts w:ascii="Times New Roman" w:hAnsi="Times New Roman" w:cs="Times New Roman"/>
                <w:i/>
                <w:iCs/>
                <w:sz w:val="24"/>
                <w:szCs w:val="24"/>
              </w:rPr>
              <w:t>perceived ease of use</w:t>
            </w:r>
            <w:r w:rsidRPr="00040639">
              <w:rPr>
                <w:rFonts w:ascii="Times New Roman" w:hAnsi="Times New Roman" w:cs="Times New Roman"/>
                <w:sz w:val="24"/>
                <w:szCs w:val="24"/>
              </w:rPr>
              <w:t xml:space="preserve">, harga dan promosi. </w:t>
            </w:r>
            <w:r w:rsidRPr="001808FE">
              <w:rPr>
                <w:rFonts w:ascii="Times New Roman" w:hAnsi="Times New Roman" w:cs="Times New Roman"/>
                <w:sz w:val="24"/>
                <w:szCs w:val="24"/>
                <w:lang w:val="sv-SE"/>
              </w:rPr>
              <w:t>Objek dan lokasi yang diteliti juga berbeda.</w:t>
            </w:r>
          </w:p>
        </w:tc>
        <w:tc>
          <w:tcPr>
            <w:tcW w:w="1698" w:type="pct"/>
          </w:tcPr>
          <w:p w14:paraId="4397EABC" w14:textId="77777777" w:rsidR="00402800" w:rsidRPr="000C0B3E" w:rsidRDefault="00402800" w:rsidP="001A71DD">
            <w:pPr>
              <w:pStyle w:val="ListParagraph"/>
              <w:spacing w:line="360" w:lineRule="auto"/>
              <w:ind w:left="0"/>
              <w:jc w:val="both"/>
              <w:rPr>
                <w:rFonts w:ascii="Times New Roman" w:hAnsi="Times New Roman" w:cs="Times New Roman"/>
                <w:sz w:val="24"/>
                <w:szCs w:val="24"/>
              </w:rPr>
            </w:pPr>
            <w:r w:rsidRPr="000C0B3E">
              <w:rPr>
                <w:rFonts w:ascii="Times New Roman" w:hAnsi="Times New Roman" w:cs="Times New Roman"/>
                <w:sz w:val="24"/>
                <w:szCs w:val="24"/>
              </w:rPr>
              <w:lastRenderedPageBreak/>
              <w:t xml:space="preserve">Bahwa </w:t>
            </w:r>
            <w:r w:rsidRPr="000C0B3E">
              <w:rPr>
                <w:rFonts w:ascii="Times New Roman" w:hAnsi="Times New Roman" w:cs="Times New Roman"/>
                <w:i/>
                <w:iCs/>
                <w:sz w:val="24"/>
                <w:szCs w:val="24"/>
              </w:rPr>
              <w:t xml:space="preserve">Perceived Ease </w:t>
            </w:r>
            <w:r w:rsidRPr="000C0B3E">
              <w:rPr>
                <w:rFonts w:ascii="Times New Roman" w:hAnsi="Times New Roman" w:cs="Times New Roman"/>
                <w:i/>
                <w:iCs/>
                <w:sz w:val="24"/>
                <w:szCs w:val="24"/>
              </w:rPr>
              <w:lastRenderedPageBreak/>
              <w:t>Of Use</w:t>
            </w:r>
            <w:r w:rsidRPr="000C0B3E">
              <w:rPr>
                <w:rFonts w:ascii="Times New Roman" w:hAnsi="Times New Roman" w:cs="Times New Roman"/>
                <w:sz w:val="24"/>
                <w:szCs w:val="24"/>
              </w:rPr>
              <w:t>, harga dan promosi berpengaruh terhadap minat beli ulang konsumen di Tokopedia.</w:t>
            </w:r>
            <w:r>
              <w:rPr>
                <w:rStyle w:val="FootnoteReference"/>
              </w:rPr>
              <w:footnoteReference w:id="83"/>
            </w:r>
          </w:p>
        </w:tc>
      </w:tr>
      <w:tr w:rsidR="00402800" w:rsidRPr="002B4D71" w14:paraId="196B2D93" w14:textId="77777777" w:rsidTr="00FB248E">
        <w:trPr>
          <w:jc w:val="center"/>
        </w:trPr>
        <w:tc>
          <w:tcPr>
            <w:tcW w:w="182" w:type="pct"/>
          </w:tcPr>
          <w:p w14:paraId="5E2B4C4D" w14:textId="77777777" w:rsidR="00402800" w:rsidRPr="000C0B3E" w:rsidRDefault="00402800" w:rsidP="001A71DD">
            <w:pPr>
              <w:pStyle w:val="ListParagraph"/>
              <w:spacing w:line="360" w:lineRule="auto"/>
              <w:ind w:left="0"/>
              <w:jc w:val="both"/>
              <w:rPr>
                <w:rFonts w:ascii="Times New Roman" w:hAnsi="Times New Roman" w:cs="Times New Roman"/>
                <w:sz w:val="24"/>
                <w:szCs w:val="24"/>
              </w:rPr>
            </w:pPr>
            <w:r w:rsidRPr="000C0B3E">
              <w:rPr>
                <w:rFonts w:ascii="Times New Roman" w:hAnsi="Times New Roman" w:cs="Times New Roman"/>
                <w:sz w:val="24"/>
                <w:szCs w:val="24"/>
              </w:rPr>
              <w:t>15.</w:t>
            </w:r>
          </w:p>
        </w:tc>
        <w:tc>
          <w:tcPr>
            <w:tcW w:w="1186" w:type="pct"/>
          </w:tcPr>
          <w:p w14:paraId="3E1B1431" w14:textId="77777777" w:rsidR="00402800" w:rsidRDefault="00402800" w:rsidP="001A71DD">
            <w:pPr>
              <w:spacing w:line="360" w:lineRule="auto"/>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 xml:space="preserve">Pengaruh Persepsi Kemudahan, Manfaat dan Risiko Terhadap Minat Menggunakan </w:t>
            </w:r>
            <w:r w:rsidRPr="000C0B3E">
              <w:rPr>
                <w:rFonts w:ascii="Times New Roman" w:hAnsi="Times New Roman" w:cs="Times New Roman"/>
                <w:i/>
                <w:iCs/>
                <w:sz w:val="24"/>
                <w:szCs w:val="24"/>
                <w:lang w:val="sv-SE"/>
              </w:rPr>
              <w:t xml:space="preserve">Internet Banking </w:t>
            </w:r>
            <w:r w:rsidRPr="000C0B3E">
              <w:rPr>
                <w:rFonts w:ascii="Times New Roman" w:hAnsi="Times New Roman" w:cs="Times New Roman"/>
                <w:sz w:val="24"/>
                <w:szCs w:val="24"/>
                <w:lang w:val="sv-SE"/>
              </w:rPr>
              <w:t xml:space="preserve">(Survei pada Masyarakat Kecamatan Syiah Kuala) </w:t>
            </w:r>
          </w:p>
          <w:p w14:paraId="2FE27D0F" w14:textId="77777777" w:rsidR="00402800" w:rsidRPr="000C0B3E" w:rsidRDefault="00402800" w:rsidP="001A71DD">
            <w:pPr>
              <w:spacing w:line="360" w:lineRule="auto"/>
              <w:jc w:val="both"/>
              <w:rPr>
                <w:rFonts w:ascii="Times New Roman" w:hAnsi="Times New Roman" w:cs="Times New Roman"/>
                <w:sz w:val="24"/>
                <w:szCs w:val="24"/>
                <w:lang w:val="sv-SE"/>
              </w:rPr>
            </w:pPr>
            <w:r w:rsidRPr="000C0B3E">
              <w:rPr>
                <w:rFonts w:ascii="Times New Roman" w:hAnsi="Times New Roman" w:cs="Times New Roman"/>
                <w:sz w:val="24"/>
                <w:szCs w:val="24"/>
              </w:rPr>
              <w:t>Adi Riski Juanda</w:t>
            </w:r>
            <w:r>
              <w:rPr>
                <w:rFonts w:ascii="Times New Roman" w:hAnsi="Times New Roman" w:cs="Times New Roman"/>
                <w:sz w:val="24"/>
                <w:szCs w:val="24"/>
              </w:rPr>
              <w:t xml:space="preserve"> (2020)</w:t>
            </w:r>
          </w:p>
        </w:tc>
        <w:tc>
          <w:tcPr>
            <w:tcW w:w="990" w:type="pct"/>
          </w:tcPr>
          <w:p w14:paraId="1EE47973" w14:textId="77777777" w:rsidR="00402800" w:rsidRDefault="00402800" w:rsidP="001A71DD">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Persamannya pada variabel kemudahan dan minat.</w:t>
            </w:r>
          </w:p>
          <w:p w14:paraId="3E13F1D1" w14:textId="77777777" w:rsidR="00402800" w:rsidRPr="001808FE" w:rsidRDefault="00402800" w:rsidP="001A71DD">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Penelitian in juga menggunakan penelitian kuantitatif.</w:t>
            </w:r>
          </w:p>
        </w:tc>
        <w:tc>
          <w:tcPr>
            <w:tcW w:w="943" w:type="pct"/>
          </w:tcPr>
          <w:p w14:paraId="1E30ABE1" w14:textId="77777777" w:rsidR="00402800" w:rsidRPr="000C0B3E" w:rsidRDefault="00402800" w:rsidP="001A71DD">
            <w:p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Perbedaannya pada objek dan lokasi yang diteliti beserta variabel manfaat dan resiko.</w:t>
            </w:r>
          </w:p>
        </w:tc>
        <w:tc>
          <w:tcPr>
            <w:tcW w:w="1698" w:type="pct"/>
          </w:tcPr>
          <w:p w14:paraId="4C3E9F1E" w14:textId="77777777" w:rsidR="00402800" w:rsidRPr="000C0B3E" w:rsidRDefault="00402800" w:rsidP="001A71DD">
            <w:pPr>
              <w:pStyle w:val="ListParagraph"/>
              <w:spacing w:line="360" w:lineRule="auto"/>
              <w:ind w:left="0"/>
              <w:jc w:val="both"/>
              <w:rPr>
                <w:rFonts w:ascii="Times New Roman" w:hAnsi="Times New Roman" w:cs="Times New Roman"/>
                <w:sz w:val="24"/>
                <w:szCs w:val="24"/>
                <w:lang w:val="sv-SE"/>
              </w:rPr>
            </w:pPr>
            <w:r w:rsidRPr="000C0B3E">
              <w:rPr>
                <w:rFonts w:ascii="Times New Roman" w:hAnsi="Times New Roman" w:cs="Times New Roman"/>
                <w:sz w:val="24"/>
                <w:szCs w:val="24"/>
                <w:lang w:val="sv-SE"/>
              </w:rPr>
              <w:t xml:space="preserve">Berdasarkan hasil uji T variabel persepsi kemudahan dan manfaat berpengaruh positif terhadap minat menggunakan </w:t>
            </w:r>
            <w:r w:rsidRPr="000C0B3E">
              <w:rPr>
                <w:rFonts w:ascii="Times New Roman" w:hAnsi="Times New Roman" w:cs="Times New Roman"/>
                <w:i/>
                <w:iCs/>
                <w:sz w:val="24"/>
                <w:szCs w:val="24"/>
                <w:lang w:val="sv-SE"/>
              </w:rPr>
              <w:t>Internet Banking</w:t>
            </w:r>
            <w:r w:rsidRPr="000C0B3E">
              <w:rPr>
                <w:rFonts w:ascii="Times New Roman" w:hAnsi="Times New Roman" w:cs="Times New Roman"/>
                <w:sz w:val="24"/>
                <w:szCs w:val="24"/>
                <w:lang w:val="sv-SE"/>
              </w:rPr>
              <w:t xml:space="preserve">. Persepsi risiko berpengaruh negatif terhadap minat menggunakan </w:t>
            </w:r>
            <w:r w:rsidRPr="000C0B3E">
              <w:rPr>
                <w:rFonts w:ascii="Times New Roman" w:hAnsi="Times New Roman" w:cs="Times New Roman"/>
                <w:i/>
                <w:iCs/>
                <w:sz w:val="24"/>
                <w:szCs w:val="24"/>
                <w:lang w:val="sv-SE"/>
              </w:rPr>
              <w:t>internet banking</w:t>
            </w:r>
            <w:r w:rsidRPr="000C0B3E">
              <w:rPr>
                <w:rFonts w:ascii="Times New Roman" w:hAnsi="Times New Roman" w:cs="Times New Roman"/>
                <w:sz w:val="24"/>
                <w:szCs w:val="24"/>
                <w:lang w:val="sv-SE"/>
              </w:rPr>
              <w:t xml:space="preserve">. Jadi persepsi kemudahan, manfaat dan risiko berpengaruh secara simultan terhadap </w:t>
            </w:r>
            <w:r w:rsidRPr="000C0B3E">
              <w:rPr>
                <w:rFonts w:ascii="Times New Roman" w:hAnsi="Times New Roman" w:cs="Times New Roman"/>
                <w:sz w:val="24"/>
                <w:szCs w:val="24"/>
                <w:lang w:val="sv-SE"/>
              </w:rPr>
              <w:lastRenderedPageBreak/>
              <w:t xml:space="preserve">minat menggunakan </w:t>
            </w:r>
            <w:r w:rsidRPr="000C0B3E">
              <w:rPr>
                <w:rFonts w:ascii="Times New Roman" w:hAnsi="Times New Roman" w:cs="Times New Roman"/>
                <w:i/>
                <w:iCs/>
                <w:sz w:val="24"/>
                <w:szCs w:val="24"/>
                <w:lang w:val="sv-SE"/>
              </w:rPr>
              <w:t>Internet Banking</w:t>
            </w:r>
            <w:r w:rsidRPr="000C0B3E">
              <w:rPr>
                <w:rFonts w:ascii="Times New Roman" w:hAnsi="Times New Roman" w:cs="Times New Roman"/>
                <w:sz w:val="24"/>
                <w:szCs w:val="24"/>
                <w:lang w:val="sv-SE"/>
              </w:rPr>
              <w:t>.</w:t>
            </w:r>
            <w:r>
              <w:rPr>
                <w:rStyle w:val="FootnoteReference"/>
                <w:lang w:val="sv-SE"/>
              </w:rPr>
              <w:footnoteReference w:id="84"/>
            </w:r>
          </w:p>
        </w:tc>
      </w:tr>
    </w:tbl>
    <w:p w14:paraId="3D85D661" w14:textId="77777777" w:rsidR="00EA2AC6" w:rsidRPr="00C704A6" w:rsidRDefault="00EA2AC6" w:rsidP="00C704A6">
      <w:pPr>
        <w:spacing w:line="360" w:lineRule="auto"/>
        <w:jc w:val="both"/>
        <w:rPr>
          <w:rFonts w:ascii="Times New Roman" w:hAnsi="Times New Roman" w:cs="Times New Roman"/>
          <w:sz w:val="24"/>
          <w:szCs w:val="24"/>
          <w:lang w:val="sv-SE"/>
        </w:rPr>
        <w:sectPr w:rsidR="00EA2AC6" w:rsidRPr="00C704A6" w:rsidSect="00FB248E">
          <w:footnotePr>
            <w:numRestart w:val="eachSect"/>
          </w:footnotePr>
          <w:type w:val="continuous"/>
          <w:pgSz w:w="11907" w:h="16839" w:code="9"/>
          <w:pgMar w:top="2268" w:right="1701" w:bottom="1701" w:left="2268" w:header="709" w:footer="709" w:gutter="0"/>
          <w:cols w:space="708"/>
          <w:docGrid w:linePitch="360"/>
        </w:sectPr>
      </w:pPr>
    </w:p>
    <w:p w14:paraId="46E14F3F" w14:textId="0F131692" w:rsidR="00402800" w:rsidRPr="00F66B33" w:rsidRDefault="00402800" w:rsidP="001A71DD">
      <w:pPr>
        <w:pStyle w:val="ListParagraph"/>
        <w:spacing w:line="360" w:lineRule="auto"/>
        <w:ind w:left="360" w:firstLine="720"/>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Dalam penelitian ini judul yang digunakan adalah ”Pengaruh Kemudahan Transaksi, Keragaman Produk, Reputasi dan Keamanan Terhadap Minat Belanja Ulang pada Hijup.com”. Berdasarkan telaah pustaka pada Tabel 2.1 maka penelitian ini berbeda dengan penelitian-penelitian sebelumnya, ada perbedaan pada variabel tertentu ada juga penelitian pada lokasi dan objek yang diteliti. Meskipun peneltian ini juga mempunyai persamaan variabel pada penelitian sebelumnya. Penelitian ini akan menguji dan menganalisis serta mengulas seberapa besar pengaruh kemudahan transaksi, keragaman produk, reputasi dan keamanan terhadap minat belanja ulang pada Hijup.com.</w:t>
      </w:r>
    </w:p>
    <w:p w14:paraId="4CA9FE8D" w14:textId="77777777" w:rsidR="00402800" w:rsidRDefault="00402800" w:rsidP="001A71DD">
      <w:pPr>
        <w:pStyle w:val="ListParagraph"/>
        <w:numPr>
          <w:ilvl w:val="0"/>
          <w:numId w:val="2"/>
        </w:numPr>
        <w:spacing w:line="360" w:lineRule="auto"/>
        <w:jc w:val="both"/>
        <w:rPr>
          <w:rFonts w:ascii="Times New Roman" w:hAnsi="Times New Roman" w:cs="Times New Roman"/>
          <w:b/>
          <w:bCs/>
          <w:sz w:val="24"/>
          <w:szCs w:val="24"/>
          <w:lang w:val="sv-SE"/>
        </w:rPr>
      </w:pPr>
      <w:r w:rsidRPr="00495B63">
        <w:rPr>
          <w:rFonts w:ascii="Times New Roman" w:hAnsi="Times New Roman" w:cs="Times New Roman"/>
          <w:b/>
          <w:bCs/>
          <w:sz w:val="24"/>
          <w:szCs w:val="24"/>
          <w:lang w:val="sv-SE"/>
        </w:rPr>
        <w:t>Kerangka Pemikiran</w:t>
      </w:r>
    </w:p>
    <w:p w14:paraId="343D8933" w14:textId="14AE4624" w:rsidR="00BD3FE0" w:rsidRDefault="00402800" w:rsidP="00EA2AC6">
      <w:pPr>
        <w:pStyle w:val="ListParagraph"/>
        <w:spacing w:line="360" w:lineRule="auto"/>
        <w:ind w:left="360" w:firstLine="720"/>
        <w:jc w:val="both"/>
        <w:rPr>
          <w:rFonts w:ascii="Times New Roman" w:hAnsi="Times New Roman" w:cs="Times New Roman"/>
          <w:sz w:val="24"/>
          <w:szCs w:val="24"/>
          <w:lang w:val="sv-SE"/>
        </w:rPr>
      </w:pPr>
      <w:r>
        <w:rPr>
          <w:rFonts w:ascii="Times New Roman" w:hAnsi="Times New Roman" w:cs="Times New Roman"/>
          <w:sz w:val="24"/>
          <w:szCs w:val="24"/>
          <w:lang w:val="sv-SE"/>
        </w:rPr>
        <w:t>Kerangka berfikir adalah model konseptual bagaimana teori berhubugan dengan berbagai faktor yang diidentifikasi sebagai masalah yang penting.</w:t>
      </w:r>
      <w:r>
        <w:rPr>
          <w:rStyle w:val="FootnoteReference"/>
          <w:rFonts w:ascii="Times New Roman" w:hAnsi="Times New Roman" w:cs="Times New Roman"/>
          <w:sz w:val="24"/>
          <w:szCs w:val="24"/>
          <w:lang w:val="sv-SE"/>
        </w:rPr>
        <w:footnoteReference w:id="85"/>
      </w:r>
      <w:r>
        <w:rPr>
          <w:rFonts w:ascii="Times New Roman" w:hAnsi="Times New Roman" w:cs="Times New Roman"/>
          <w:sz w:val="24"/>
          <w:szCs w:val="24"/>
          <w:lang w:val="sv-SE"/>
        </w:rPr>
        <w:t xml:space="preserve"> Kerangka berfikir yang baik bisa menjelaskan secara teoritis antar variabel independen dan dependen. Berdasrkan teori yang telah diuraikan sebelumnya, variabel yang akan digunakan dalam penelitian ini adalah kemudahan transaksi, keragaman produk, reputasi, keamanan dan minat belanja ulang. Sehingga dapat disusun kerangka pemikiran seperti berikut ini:</w:t>
      </w:r>
    </w:p>
    <w:p w14:paraId="4935FB4F" w14:textId="77777777" w:rsidR="00FB248E" w:rsidRDefault="00FB248E" w:rsidP="00EA2AC6">
      <w:pPr>
        <w:pStyle w:val="ListParagraph"/>
        <w:spacing w:line="360" w:lineRule="auto"/>
        <w:ind w:left="360" w:firstLine="720"/>
        <w:jc w:val="both"/>
        <w:rPr>
          <w:rFonts w:ascii="Times New Roman" w:hAnsi="Times New Roman" w:cs="Times New Roman"/>
          <w:sz w:val="24"/>
          <w:szCs w:val="24"/>
          <w:lang w:val="sv-SE"/>
        </w:rPr>
      </w:pPr>
    </w:p>
    <w:p w14:paraId="36F6E575" w14:textId="77777777" w:rsidR="00FB248E" w:rsidRDefault="00FB248E" w:rsidP="00EA2AC6">
      <w:pPr>
        <w:pStyle w:val="ListParagraph"/>
        <w:spacing w:line="360" w:lineRule="auto"/>
        <w:ind w:left="360" w:firstLine="720"/>
        <w:jc w:val="both"/>
        <w:rPr>
          <w:rFonts w:ascii="Times New Roman" w:hAnsi="Times New Roman" w:cs="Times New Roman"/>
          <w:sz w:val="24"/>
          <w:szCs w:val="24"/>
          <w:lang w:val="sv-SE"/>
        </w:rPr>
      </w:pPr>
    </w:p>
    <w:p w14:paraId="38CD9897" w14:textId="77777777" w:rsidR="00FB248E" w:rsidRDefault="00FB248E" w:rsidP="00EA2AC6">
      <w:pPr>
        <w:pStyle w:val="ListParagraph"/>
        <w:spacing w:line="360" w:lineRule="auto"/>
        <w:ind w:left="360" w:firstLine="720"/>
        <w:jc w:val="both"/>
        <w:rPr>
          <w:rFonts w:ascii="Times New Roman" w:hAnsi="Times New Roman" w:cs="Times New Roman"/>
          <w:sz w:val="24"/>
          <w:szCs w:val="24"/>
          <w:lang w:val="sv-SE"/>
        </w:rPr>
      </w:pPr>
    </w:p>
    <w:p w14:paraId="42639F97" w14:textId="77777777" w:rsidR="00FB248E" w:rsidRDefault="00FB248E" w:rsidP="00EA2AC6">
      <w:pPr>
        <w:pStyle w:val="ListParagraph"/>
        <w:spacing w:line="360" w:lineRule="auto"/>
        <w:ind w:left="360" w:firstLine="720"/>
        <w:jc w:val="both"/>
        <w:rPr>
          <w:rFonts w:ascii="Times New Roman" w:hAnsi="Times New Roman" w:cs="Times New Roman"/>
          <w:sz w:val="24"/>
          <w:szCs w:val="24"/>
          <w:lang w:val="sv-SE"/>
        </w:rPr>
      </w:pPr>
    </w:p>
    <w:p w14:paraId="02EE2951" w14:textId="77777777" w:rsidR="00FB248E" w:rsidRDefault="00FB248E" w:rsidP="00EA2AC6">
      <w:pPr>
        <w:pStyle w:val="ListParagraph"/>
        <w:spacing w:line="360" w:lineRule="auto"/>
        <w:ind w:left="360" w:firstLine="720"/>
        <w:jc w:val="both"/>
        <w:rPr>
          <w:rFonts w:ascii="Times New Roman" w:hAnsi="Times New Roman" w:cs="Times New Roman"/>
          <w:sz w:val="24"/>
          <w:szCs w:val="24"/>
          <w:lang w:val="sv-SE"/>
        </w:rPr>
      </w:pPr>
    </w:p>
    <w:p w14:paraId="05B3CA84" w14:textId="77777777" w:rsidR="00FB248E" w:rsidRDefault="00FB248E" w:rsidP="00EA2AC6">
      <w:pPr>
        <w:pStyle w:val="ListParagraph"/>
        <w:spacing w:line="360" w:lineRule="auto"/>
        <w:ind w:left="360" w:firstLine="720"/>
        <w:jc w:val="both"/>
        <w:rPr>
          <w:rFonts w:ascii="Times New Roman" w:hAnsi="Times New Roman" w:cs="Times New Roman"/>
          <w:sz w:val="24"/>
          <w:szCs w:val="24"/>
          <w:lang w:val="sv-SE"/>
        </w:rPr>
      </w:pPr>
    </w:p>
    <w:p w14:paraId="5D6CE55F" w14:textId="77777777" w:rsidR="00FB248E" w:rsidRDefault="00FB248E" w:rsidP="00EA2AC6">
      <w:pPr>
        <w:pStyle w:val="ListParagraph"/>
        <w:spacing w:line="360" w:lineRule="auto"/>
        <w:ind w:left="360" w:firstLine="720"/>
        <w:jc w:val="both"/>
        <w:rPr>
          <w:rFonts w:ascii="Times New Roman" w:hAnsi="Times New Roman" w:cs="Times New Roman"/>
          <w:sz w:val="24"/>
          <w:szCs w:val="24"/>
          <w:lang w:val="sv-SE"/>
        </w:rPr>
      </w:pPr>
    </w:p>
    <w:p w14:paraId="35A85FEB" w14:textId="77777777" w:rsidR="00FB248E" w:rsidRDefault="00FB248E" w:rsidP="00EA2AC6">
      <w:pPr>
        <w:pStyle w:val="ListParagraph"/>
        <w:spacing w:line="360" w:lineRule="auto"/>
        <w:ind w:left="360" w:firstLine="720"/>
        <w:jc w:val="both"/>
        <w:rPr>
          <w:rFonts w:ascii="Times New Roman" w:hAnsi="Times New Roman" w:cs="Times New Roman"/>
          <w:sz w:val="24"/>
          <w:szCs w:val="24"/>
          <w:lang w:val="sv-SE"/>
        </w:rPr>
      </w:pPr>
    </w:p>
    <w:p w14:paraId="177492F0" w14:textId="77777777" w:rsidR="00FB248E" w:rsidRDefault="00FB248E" w:rsidP="00EA2AC6">
      <w:pPr>
        <w:pStyle w:val="ListParagraph"/>
        <w:spacing w:line="360" w:lineRule="auto"/>
        <w:ind w:left="360" w:firstLine="720"/>
        <w:jc w:val="both"/>
        <w:rPr>
          <w:rFonts w:ascii="Times New Roman" w:hAnsi="Times New Roman" w:cs="Times New Roman"/>
          <w:sz w:val="24"/>
          <w:szCs w:val="24"/>
          <w:lang w:val="sv-SE"/>
        </w:rPr>
      </w:pPr>
    </w:p>
    <w:p w14:paraId="6E35CF7C" w14:textId="77777777" w:rsidR="00FB248E" w:rsidRDefault="00FB248E" w:rsidP="00EA2AC6">
      <w:pPr>
        <w:pStyle w:val="ListParagraph"/>
        <w:spacing w:line="360" w:lineRule="auto"/>
        <w:ind w:left="360" w:firstLine="720"/>
        <w:jc w:val="both"/>
        <w:rPr>
          <w:rFonts w:ascii="Times New Roman" w:hAnsi="Times New Roman" w:cs="Times New Roman"/>
          <w:sz w:val="24"/>
          <w:szCs w:val="24"/>
          <w:lang w:val="sv-SE"/>
        </w:rPr>
      </w:pPr>
    </w:p>
    <w:p w14:paraId="2165C122" w14:textId="77777777" w:rsidR="00FB248E" w:rsidRDefault="00FB248E" w:rsidP="00EA2AC6">
      <w:pPr>
        <w:pStyle w:val="ListParagraph"/>
        <w:spacing w:line="360" w:lineRule="auto"/>
        <w:ind w:left="360" w:firstLine="720"/>
        <w:jc w:val="both"/>
        <w:rPr>
          <w:rFonts w:ascii="Times New Roman" w:hAnsi="Times New Roman" w:cs="Times New Roman"/>
          <w:sz w:val="24"/>
          <w:szCs w:val="24"/>
          <w:lang w:val="sv-SE"/>
        </w:rPr>
      </w:pPr>
    </w:p>
    <w:p w14:paraId="57AEFD35" w14:textId="77777777" w:rsidR="00FB248E" w:rsidRDefault="00FB248E" w:rsidP="00EA2AC6">
      <w:pPr>
        <w:pStyle w:val="ListParagraph"/>
        <w:spacing w:line="360" w:lineRule="auto"/>
        <w:ind w:left="360" w:firstLine="720"/>
        <w:jc w:val="both"/>
        <w:rPr>
          <w:rFonts w:ascii="Times New Roman" w:hAnsi="Times New Roman" w:cs="Times New Roman"/>
          <w:sz w:val="24"/>
          <w:szCs w:val="24"/>
          <w:lang w:val="sv-SE"/>
        </w:rPr>
      </w:pPr>
    </w:p>
    <w:p w14:paraId="204DF277" w14:textId="77777777" w:rsidR="00402800" w:rsidRPr="001A363E" w:rsidRDefault="00402800" w:rsidP="001A71DD">
      <w:pPr>
        <w:pStyle w:val="ListParagraph"/>
        <w:spacing w:line="360" w:lineRule="auto"/>
        <w:ind w:left="360" w:firstLine="720"/>
        <w:rPr>
          <w:rFonts w:ascii="Times New Roman" w:hAnsi="Times New Roman" w:cs="Times New Roman"/>
          <w:sz w:val="24"/>
          <w:szCs w:val="24"/>
          <w:vertAlign w:val="subscript"/>
          <w:lang w:val="sv-SE"/>
        </w:rPr>
      </w:pPr>
      <w:r>
        <w:rPr>
          <w:noProof/>
          <w:lang w:val="en-US"/>
        </w:rPr>
        <w:lastRenderedPageBreak/>
        <mc:AlternateContent>
          <mc:Choice Requires="wps">
            <w:drawing>
              <wp:anchor distT="0" distB="0" distL="114300" distR="114300" simplePos="0" relativeHeight="251666432" behindDoc="0" locked="0" layoutInCell="1" allowOverlap="1" wp14:anchorId="25DD256F" wp14:editId="2FF1E17A">
                <wp:simplePos x="0" y="0"/>
                <wp:positionH relativeFrom="column">
                  <wp:posOffset>370840</wp:posOffset>
                </wp:positionH>
                <wp:positionV relativeFrom="paragraph">
                  <wp:posOffset>10446</wp:posOffset>
                </wp:positionV>
                <wp:extent cx="1828165" cy="5725"/>
                <wp:effectExtent l="0" t="0" r="19685" b="32385"/>
                <wp:wrapNone/>
                <wp:docPr id="18" name="Straight Connector 18"/>
                <wp:cNvGraphicFramePr/>
                <a:graphic xmlns:a="http://schemas.openxmlformats.org/drawingml/2006/main">
                  <a:graphicData uri="http://schemas.microsoft.com/office/word/2010/wordprocessingShape">
                    <wps:wsp>
                      <wps:cNvCnPr/>
                      <wps:spPr>
                        <a:xfrm flipV="1">
                          <a:off x="0" y="0"/>
                          <a:ext cx="1828165" cy="572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C72F60" id="Straight Connector 18"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pt,.8pt" to="173.1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" strokecolor="black [3200]">
                <v:stroke dashstyle="dash"/>
              </v:line>
            </w:pict>
          </mc:Fallback>
        </mc:AlternateContent>
      </w:r>
      <w:r>
        <w:rPr>
          <w:noProof/>
          <w:lang w:val="en-US"/>
        </w:rPr>
        <mc:AlternateContent>
          <mc:Choice Requires="wps">
            <w:drawing>
              <wp:anchor distT="0" distB="0" distL="114300" distR="114300" simplePos="0" relativeHeight="251667456" behindDoc="0" locked="0" layoutInCell="1" allowOverlap="1" wp14:anchorId="6D63CA1A" wp14:editId="284D3DE9">
                <wp:simplePos x="0" y="0"/>
                <wp:positionH relativeFrom="column">
                  <wp:posOffset>362242</wp:posOffset>
                </wp:positionH>
                <wp:positionV relativeFrom="paragraph">
                  <wp:posOffset>10552</wp:posOffset>
                </wp:positionV>
                <wp:extent cx="537" cy="3209192"/>
                <wp:effectExtent l="0" t="0" r="38100" b="29845"/>
                <wp:wrapNone/>
                <wp:docPr id="243182318" name="Straight Connector 243182318"/>
                <wp:cNvGraphicFramePr/>
                <a:graphic xmlns:a="http://schemas.openxmlformats.org/drawingml/2006/main">
                  <a:graphicData uri="http://schemas.microsoft.com/office/word/2010/wordprocessingShape">
                    <wps:wsp>
                      <wps:cNvCnPr/>
                      <wps:spPr>
                        <a:xfrm flipH="1">
                          <a:off x="0" y="0"/>
                          <a:ext cx="537" cy="320919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5883AC" id="Straight Connector 243182318"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85pt" to="28.55pt,2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" strokecolor="black [3200]">
                <v:stroke dashstyle="dash"/>
              </v:line>
            </w:pict>
          </mc:Fallback>
        </mc:AlternateContent>
      </w:r>
      <w:r>
        <w:rPr>
          <w:noProof/>
          <w:lang w:val="en-US"/>
        </w:rPr>
        <mc:AlternateContent>
          <mc:Choice Requires="wps">
            <w:drawing>
              <wp:anchor distT="0" distB="0" distL="114300" distR="114300" simplePos="0" relativeHeight="251669504" behindDoc="0" locked="0" layoutInCell="1" allowOverlap="1" wp14:anchorId="364CCDDD" wp14:editId="3B82764B">
                <wp:simplePos x="0" y="0"/>
                <wp:positionH relativeFrom="column">
                  <wp:posOffset>2199200</wp:posOffset>
                </wp:positionH>
                <wp:positionV relativeFrom="paragraph">
                  <wp:posOffset>28135</wp:posOffset>
                </wp:positionV>
                <wp:extent cx="9525" cy="3156439"/>
                <wp:effectExtent l="0" t="0" r="28575" b="25400"/>
                <wp:wrapNone/>
                <wp:docPr id="132697166" name="Straight Connector 132697166"/>
                <wp:cNvGraphicFramePr/>
                <a:graphic xmlns:a="http://schemas.openxmlformats.org/drawingml/2006/main">
                  <a:graphicData uri="http://schemas.microsoft.com/office/word/2010/wordprocessingShape">
                    <wps:wsp>
                      <wps:cNvCnPr/>
                      <wps:spPr>
                        <a:xfrm flipH="1">
                          <a:off x="0" y="0"/>
                          <a:ext cx="9525" cy="3156439"/>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FB321A" id="Straight Connector 132697166"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15pt,2.2pt" to="173.9pt,2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" strokecolor="black [3200]">
                <v:stroke dashstyle="dash"/>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17010160" wp14:editId="1C9E8975">
                <wp:simplePos x="0" y="0"/>
                <wp:positionH relativeFrom="column">
                  <wp:posOffset>643597</wp:posOffset>
                </wp:positionH>
                <wp:positionV relativeFrom="paragraph">
                  <wp:posOffset>160020</wp:posOffset>
                </wp:positionV>
                <wp:extent cx="1292469" cy="492369"/>
                <wp:effectExtent l="0" t="0" r="22225" b="22225"/>
                <wp:wrapNone/>
                <wp:docPr id="508517497" name="Rectangle 2"/>
                <wp:cNvGraphicFramePr/>
                <a:graphic xmlns:a="http://schemas.openxmlformats.org/drawingml/2006/main">
                  <a:graphicData uri="http://schemas.microsoft.com/office/word/2010/wordprocessingShape">
                    <wps:wsp>
                      <wps:cNvSpPr/>
                      <wps:spPr>
                        <a:xfrm>
                          <a:off x="0" y="0"/>
                          <a:ext cx="1292469" cy="492369"/>
                        </a:xfrm>
                        <a:prstGeom prst="rect">
                          <a:avLst/>
                        </a:prstGeom>
                      </wps:spPr>
                      <wps:style>
                        <a:lnRef idx="2">
                          <a:schemeClr val="dk1"/>
                        </a:lnRef>
                        <a:fillRef idx="1">
                          <a:schemeClr val="lt1"/>
                        </a:fillRef>
                        <a:effectRef idx="0">
                          <a:schemeClr val="dk1"/>
                        </a:effectRef>
                        <a:fontRef idx="minor">
                          <a:schemeClr val="dk1"/>
                        </a:fontRef>
                      </wps:style>
                      <wps:txbx>
                        <w:txbxContent>
                          <w:p w14:paraId="1F3F8A14" w14:textId="77777777" w:rsidR="00402800" w:rsidRPr="00720256" w:rsidRDefault="00402800" w:rsidP="00402800">
                            <w:pPr>
                              <w:jc w:val="center"/>
                              <w:rPr>
                                <w:rFonts w:ascii="Times New Roman" w:hAnsi="Times New Roman" w:cs="Times New Roman"/>
                                <w:sz w:val="24"/>
                                <w:szCs w:val="24"/>
                              </w:rPr>
                            </w:pPr>
                            <w:r w:rsidRPr="00720256">
                              <w:rPr>
                                <w:rFonts w:ascii="Times New Roman" w:hAnsi="Times New Roman" w:cs="Times New Roman"/>
                                <w:sz w:val="24"/>
                                <w:szCs w:val="24"/>
                              </w:rPr>
                              <w:t>Kemudahan Transaksi (X</w:t>
                            </w:r>
                            <w:r w:rsidRPr="00720256">
                              <w:rPr>
                                <w:rFonts w:ascii="Times New Roman" w:hAnsi="Times New Roman" w:cs="Times New Roman"/>
                                <w:sz w:val="24"/>
                                <w:szCs w:val="24"/>
                                <w:vertAlign w:val="subscript"/>
                              </w:rPr>
                              <w:t>1</w:t>
                            </w:r>
                            <w:r w:rsidRPr="00720256">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10160" id="Rectangle 2" o:spid="_x0000_s1026" style="position:absolute;left:0;text-align:left;margin-left:50.7pt;margin-top:12.6pt;width:101.75pt;height:3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" fillcolor="white [3201]" strokecolor="black [3200]" strokeweight="1pt">
                <v:textbox>
                  <w:txbxContent>
                    <w:p w14:paraId="1F3F8A14" w14:textId="77777777" w:rsidR="00402800" w:rsidRPr="00720256" w:rsidRDefault="00402800" w:rsidP="00402800">
                      <w:pPr>
                        <w:jc w:val="center"/>
                        <w:rPr>
                          <w:rFonts w:ascii="Times New Roman" w:hAnsi="Times New Roman" w:cs="Times New Roman"/>
                          <w:sz w:val="24"/>
                          <w:szCs w:val="24"/>
                        </w:rPr>
                      </w:pPr>
                      <w:r w:rsidRPr="00720256">
                        <w:rPr>
                          <w:rFonts w:ascii="Times New Roman" w:hAnsi="Times New Roman" w:cs="Times New Roman"/>
                          <w:sz w:val="24"/>
                          <w:szCs w:val="24"/>
                        </w:rPr>
                        <w:t>Kemudahan Transaksi (X</w:t>
                      </w:r>
                      <w:r w:rsidRPr="00720256">
                        <w:rPr>
                          <w:rFonts w:ascii="Times New Roman" w:hAnsi="Times New Roman" w:cs="Times New Roman"/>
                          <w:sz w:val="24"/>
                          <w:szCs w:val="24"/>
                          <w:vertAlign w:val="subscript"/>
                        </w:rPr>
                        <w:t>1</w:t>
                      </w:r>
                      <w:r w:rsidRPr="00720256">
                        <w:rPr>
                          <w:rFonts w:ascii="Times New Roman" w:hAnsi="Times New Roman" w:cs="Times New Roman"/>
                          <w:sz w:val="24"/>
                          <w:szCs w:val="24"/>
                        </w:rPr>
                        <w:t>)</w:t>
                      </w:r>
                    </w:p>
                  </w:txbxContent>
                </v:textbox>
              </v:rect>
            </w:pict>
          </mc:Fallback>
        </mc:AlternateContent>
      </w:r>
      <w:bookmarkStart w:id="1" w:name="_Hlk159782658"/>
      <w:r w:rsidRPr="006E2A49">
        <w:rPr>
          <w:rFonts w:ascii="Times New Roman" w:hAnsi="Times New Roman" w:cs="Times New Roman"/>
          <w:sz w:val="24"/>
          <w:szCs w:val="24"/>
          <w:lang w:val="sv-SE"/>
        </w:rPr>
        <w:tab/>
        <w:t xml:space="preserve">      </w:t>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sidRPr="006E2A49">
        <w:rPr>
          <w:rFonts w:ascii="Times New Roman" w:hAnsi="Times New Roman" w:cs="Times New Roman"/>
          <w:sz w:val="24"/>
          <w:szCs w:val="24"/>
          <w:lang w:val="sv-SE"/>
        </w:rPr>
        <w:t xml:space="preserve">  </w:t>
      </w:r>
    </w:p>
    <w:p w14:paraId="695B8A9B" w14:textId="77777777" w:rsidR="00402800" w:rsidRPr="001A363E" w:rsidRDefault="00402800" w:rsidP="001A71DD">
      <w:pPr>
        <w:pStyle w:val="ListParagraph"/>
        <w:spacing w:line="360" w:lineRule="auto"/>
        <w:ind w:left="360" w:firstLine="720"/>
        <w:jc w:val="both"/>
        <w:rPr>
          <w:rFonts w:ascii="Times New Roman" w:hAnsi="Times New Roman" w:cs="Times New Roman"/>
          <w:sz w:val="24"/>
          <w:szCs w:val="24"/>
          <w:lang w:val="sv-SE"/>
        </w:rPr>
      </w:pPr>
      <w:r>
        <w:rPr>
          <w:noProof/>
          <w:lang w:val="en-US"/>
        </w:rPr>
        <mc:AlternateContent>
          <mc:Choice Requires="wps">
            <w:drawing>
              <wp:anchor distT="0" distB="0" distL="114300" distR="114300" simplePos="0" relativeHeight="251673600" behindDoc="0" locked="0" layoutInCell="1" allowOverlap="1" wp14:anchorId="090C0F38" wp14:editId="2EB09649">
                <wp:simplePos x="0" y="0"/>
                <wp:positionH relativeFrom="column">
                  <wp:posOffset>1936066</wp:posOffset>
                </wp:positionH>
                <wp:positionV relativeFrom="paragraph">
                  <wp:posOffset>108146</wp:posOffset>
                </wp:positionV>
                <wp:extent cx="1318846" cy="1310054"/>
                <wp:effectExtent l="0" t="0" r="53340" b="61595"/>
                <wp:wrapNone/>
                <wp:docPr id="1674552090" name="Straight Arrow Connector 5"/>
                <wp:cNvGraphicFramePr/>
                <a:graphic xmlns:a="http://schemas.openxmlformats.org/drawingml/2006/main">
                  <a:graphicData uri="http://schemas.microsoft.com/office/word/2010/wordprocessingShape">
                    <wps:wsp>
                      <wps:cNvCnPr/>
                      <wps:spPr>
                        <a:xfrm>
                          <a:off x="0" y="0"/>
                          <a:ext cx="1318846" cy="13100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151A11" id="_x0000_t32" coordsize="21600,21600" o:spt="32" o:oned="t" path="m,l21600,21600e" filled="f">
                <v:path arrowok="t" fillok="f" o:connecttype="none"/>
                <o:lock v:ext="edit" shapetype="t"/>
              </v:shapetype>
              <v:shape id="Straight Arrow Connector 5" o:spid="_x0000_s1026" type="#_x0000_t32" style="position:absolute;margin-left:152.45pt;margin-top:8.5pt;width:103.85pt;height:10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" strokecolor="black [3200]" strokeweight=".5pt">
                <v:stroke endarrow="block" joinstyle="miter"/>
              </v:shape>
            </w:pict>
          </mc:Fallback>
        </mc:AlternateContent>
      </w:r>
    </w:p>
    <w:p w14:paraId="77E1522B" w14:textId="77777777" w:rsidR="00402800" w:rsidRPr="00945AFE" w:rsidRDefault="00402800" w:rsidP="001A71DD">
      <w:pPr>
        <w:pStyle w:val="ListParagraph"/>
        <w:spacing w:line="360" w:lineRule="auto"/>
        <w:ind w:left="360" w:firstLine="720"/>
        <w:jc w:val="both"/>
        <w:rPr>
          <w:rFonts w:ascii="Times New Roman" w:hAnsi="Times New Roman" w:cs="Times New Roman"/>
          <w:sz w:val="24"/>
          <w:szCs w:val="24"/>
          <w:vertAlign w:val="subscript"/>
          <w:lang w:val="sv-SE"/>
        </w:rPr>
      </w:pP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t>H</w:t>
      </w:r>
      <w:r>
        <w:rPr>
          <w:rFonts w:ascii="Times New Roman" w:hAnsi="Times New Roman" w:cs="Times New Roman"/>
          <w:sz w:val="24"/>
          <w:szCs w:val="24"/>
          <w:vertAlign w:val="subscript"/>
          <w:lang w:val="sv-SE"/>
        </w:rPr>
        <w:t>1</w:t>
      </w:r>
    </w:p>
    <w:p w14:paraId="1A1A311C" w14:textId="77777777" w:rsidR="00402800" w:rsidRPr="001E3670" w:rsidRDefault="00402800" w:rsidP="001A71DD">
      <w:pPr>
        <w:pStyle w:val="ListParagraph"/>
        <w:spacing w:line="360" w:lineRule="auto"/>
        <w:ind w:left="360" w:firstLine="720"/>
        <w:jc w:val="both"/>
        <w:rPr>
          <w:rFonts w:ascii="Times New Roman" w:hAnsi="Times New Roman" w:cs="Times New Roman"/>
          <w:sz w:val="24"/>
          <w:szCs w:val="24"/>
          <w:vertAlign w:val="subscript"/>
          <w:lang w:val="sv-SE"/>
        </w:rPr>
      </w:pPr>
      <w:r>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4782382D" wp14:editId="69B1DF07">
                <wp:simplePos x="0" y="0"/>
                <wp:positionH relativeFrom="column">
                  <wp:posOffset>643598</wp:posOffset>
                </wp:positionH>
                <wp:positionV relativeFrom="paragraph">
                  <wp:posOffset>189035</wp:posOffset>
                </wp:positionV>
                <wp:extent cx="1265750" cy="483577"/>
                <wp:effectExtent l="0" t="0" r="10795" b="12065"/>
                <wp:wrapNone/>
                <wp:docPr id="2065170683" name="Rectangle 2"/>
                <wp:cNvGraphicFramePr/>
                <a:graphic xmlns:a="http://schemas.openxmlformats.org/drawingml/2006/main">
                  <a:graphicData uri="http://schemas.microsoft.com/office/word/2010/wordprocessingShape">
                    <wps:wsp>
                      <wps:cNvSpPr/>
                      <wps:spPr>
                        <a:xfrm>
                          <a:off x="0" y="0"/>
                          <a:ext cx="1265750" cy="483577"/>
                        </a:xfrm>
                        <a:prstGeom prst="rect">
                          <a:avLst/>
                        </a:prstGeom>
                      </wps:spPr>
                      <wps:style>
                        <a:lnRef idx="2">
                          <a:schemeClr val="dk1"/>
                        </a:lnRef>
                        <a:fillRef idx="1">
                          <a:schemeClr val="lt1"/>
                        </a:fillRef>
                        <a:effectRef idx="0">
                          <a:schemeClr val="dk1"/>
                        </a:effectRef>
                        <a:fontRef idx="minor">
                          <a:schemeClr val="dk1"/>
                        </a:fontRef>
                      </wps:style>
                      <wps:txbx>
                        <w:txbxContent>
                          <w:p w14:paraId="304FBDAF" w14:textId="77777777" w:rsidR="00402800" w:rsidRPr="00720256" w:rsidRDefault="00402800" w:rsidP="00402800">
                            <w:pPr>
                              <w:jc w:val="center"/>
                              <w:rPr>
                                <w:rFonts w:ascii="Times New Roman" w:hAnsi="Times New Roman" w:cs="Times New Roman"/>
                                <w:sz w:val="24"/>
                                <w:szCs w:val="24"/>
                              </w:rPr>
                            </w:pPr>
                            <w:r w:rsidRPr="00720256">
                              <w:rPr>
                                <w:rFonts w:ascii="Times New Roman" w:hAnsi="Times New Roman" w:cs="Times New Roman"/>
                                <w:sz w:val="24"/>
                                <w:szCs w:val="24"/>
                              </w:rPr>
                              <w:t>Keragaman Produk (X</w:t>
                            </w:r>
                            <w:r w:rsidRPr="00720256">
                              <w:rPr>
                                <w:rFonts w:ascii="Times New Roman" w:hAnsi="Times New Roman" w:cs="Times New Roman"/>
                                <w:sz w:val="24"/>
                                <w:szCs w:val="24"/>
                                <w:vertAlign w:val="subscript"/>
                              </w:rPr>
                              <w:t>2</w:t>
                            </w:r>
                            <w:r w:rsidRPr="00720256">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2382D" id="_x0000_s1027" style="position:absolute;left:0;text-align:left;margin-left:50.7pt;margin-top:14.9pt;width:99.65pt;height:3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" fillcolor="white [3201]" strokecolor="black [3200]" strokeweight="1pt">
                <v:textbox>
                  <w:txbxContent>
                    <w:p w14:paraId="304FBDAF" w14:textId="77777777" w:rsidR="00402800" w:rsidRPr="00720256" w:rsidRDefault="00402800" w:rsidP="00402800">
                      <w:pPr>
                        <w:jc w:val="center"/>
                        <w:rPr>
                          <w:rFonts w:ascii="Times New Roman" w:hAnsi="Times New Roman" w:cs="Times New Roman"/>
                          <w:sz w:val="24"/>
                          <w:szCs w:val="24"/>
                        </w:rPr>
                      </w:pPr>
                      <w:r w:rsidRPr="00720256">
                        <w:rPr>
                          <w:rFonts w:ascii="Times New Roman" w:hAnsi="Times New Roman" w:cs="Times New Roman"/>
                          <w:sz w:val="24"/>
                          <w:szCs w:val="24"/>
                        </w:rPr>
                        <w:t>Keragaman Produk (X</w:t>
                      </w:r>
                      <w:r w:rsidRPr="00720256">
                        <w:rPr>
                          <w:rFonts w:ascii="Times New Roman" w:hAnsi="Times New Roman" w:cs="Times New Roman"/>
                          <w:sz w:val="24"/>
                          <w:szCs w:val="24"/>
                          <w:vertAlign w:val="subscript"/>
                        </w:rPr>
                        <w:t>2</w:t>
                      </w:r>
                      <w:r w:rsidRPr="00720256">
                        <w:rPr>
                          <w:rFonts w:ascii="Times New Roman" w:hAnsi="Times New Roman" w:cs="Times New Roman"/>
                          <w:sz w:val="24"/>
                          <w:szCs w:val="24"/>
                        </w:rPr>
                        <w:t>)</w:t>
                      </w:r>
                    </w:p>
                  </w:txbxContent>
                </v:textbox>
              </v:rect>
            </w:pict>
          </mc:Fallback>
        </mc:AlternateContent>
      </w:r>
      <w:r w:rsidRPr="001A363E">
        <w:rPr>
          <w:rFonts w:ascii="Times New Roman" w:hAnsi="Times New Roman" w:cs="Times New Roman"/>
          <w:sz w:val="24"/>
          <w:szCs w:val="24"/>
          <w:lang w:val="sv-SE"/>
        </w:rPr>
        <w:t xml:space="preserve">    </w:t>
      </w:r>
      <w:r w:rsidRPr="001A363E">
        <w:rPr>
          <w:rFonts w:ascii="Times New Roman" w:hAnsi="Times New Roman" w:cs="Times New Roman"/>
          <w:sz w:val="24"/>
          <w:szCs w:val="24"/>
          <w:lang w:val="sv-SE"/>
        </w:rPr>
        <w:tab/>
        <w:t xml:space="preserve">     </w:t>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sidRPr="001A363E">
        <w:rPr>
          <w:rFonts w:ascii="Times New Roman" w:hAnsi="Times New Roman" w:cs="Times New Roman"/>
          <w:sz w:val="24"/>
          <w:szCs w:val="24"/>
          <w:lang w:val="sv-SE"/>
        </w:rPr>
        <w:t xml:space="preserve">   </w:t>
      </w:r>
      <w:r>
        <w:rPr>
          <w:rFonts w:ascii="Times New Roman" w:hAnsi="Times New Roman" w:cs="Times New Roman"/>
          <w:sz w:val="24"/>
          <w:szCs w:val="24"/>
          <w:vertAlign w:val="subscript"/>
          <w:lang w:val="sv-SE"/>
        </w:rPr>
        <w:tab/>
      </w:r>
      <w:r>
        <w:rPr>
          <w:rFonts w:ascii="Times New Roman" w:hAnsi="Times New Roman" w:cs="Times New Roman"/>
          <w:sz w:val="24"/>
          <w:szCs w:val="24"/>
          <w:vertAlign w:val="subscript"/>
          <w:lang w:val="sv-SE"/>
        </w:rPr>
        <w:tab/>
      </w:r>
      <w:r>
        <w:rPr>
          <w:rFonts w:ascii="Times New Roman" w:hAnsi="Times New Roman" w:cs="Times New Roman"/>
          <w:sz w:val="24"/>
          <w:szCs w:val="24"/>
          <w:vertAlign w:val="subscript"/>
          <w:lang w:val="sv-SE"/>
        </w:rPr>
        <w:tab/>
      </w:r>
    </w:p>
    <w:p w14:paraId="79DAD1D1" w14:textId="77777777" w:rsidR="00402800" w:rsidRPr="00945AFE" w:rsidRDefault="00402800" w:rsidP="001A71DD">
      <w:pPr>
        <w:pStyle w:val="ListParagraph"/>
        <w:spacing w:line="360" w:lineRule="auto"/>
        <w:ind w:left="360" w:firstLine="720"/>
        <w:jc w:val="both"/>
        <w:rPr>
          <w:rFonts w:ascii="Times New Roman" w:hAnsi="Times New Roman" w:cs="Times New Roman"/>
          <w:sz w:val="24"/>
          <w:szCs w:val="24"/>
          <w:vertAlign w:val="subscript"/>
          <w:lang w:val="sv-SE"/>
        </w:rPr>
      </w:pPr>
      <w:r>
        <w:rPr>
          <w:noProof/>
          <w:lang w:val="en-US"/>
        </w:rPr>
        <mc:AlternateContent>
          <mc:Choice Requires="wps">
            <w:drawing>
              <wp:anchor distT="0" distB="0" distL="114300" distR="114300" simplePos="0" relativeHeight="251675648" behindDoc="0" locked="0" layoutInCell="1" allowOverlap="1" wp14:anchorId="67C5F0B9" wp14:editId="2FB0D99A">
                <wp:simplePos x="0" y="0"/>
                <wp:positionH relativeFrom="column">
                  <wp:posOffset>1909689</wp:posOffset>
                </wp:positionH>
                <wp:positionV relativeFrom="paragraph">
                  <wp:posOffset>181122</wp:posOffset>
                </wp:positionV>
                <wp:extent cx="1310054" cy="492369"/>
                <wp:effectExtent l="0" t="0" r="80645" b="60325"/>
                <wp:wrapNone/>
                <wp:docPr id="1778224989" name="Straight Arrow Connector 5"/>
                <wp:cNvGraphicFramePr/>
                <a:graphic xmlns:a="http://schemas.openxmlformats.org/drawingml/2006/main">
                  <a:graphicData uri="http://schemas.microsoft.com/office/word/2010/wordprocessingShape">
                    <wps:wsp>
                      <wps:cNvCnPr/>
                      <wps:spPr>
                        <a:xfrm>
                          <a:off x="0" y="0"/>
                          <a:ext cx="1310054" cy="4923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5B26A9" id="Straight Arrow Connector 5" o:spid="_x0000_s1026" type="#_x0000_t32" style="position:absolute;margin-left:150.35pt;margin-top:14.25pt;width:103.15pt;height:3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" strokecolor="black [3200]" strokeweight=".5pt">
                <v:stroke endarrow="block" joinstyle="miter"/>
              </v:shape>
            </w:pict>
          </mc:Fallback>
        </mc:AlternateContent>
      </w:r>
      <w:r w:rsidRPr="001A363E">
        <w:rPr>
          <w:rFonts w:ascii="Times New Roman" w:hAnsi="Times New Roman" w:cs="Times New Roman"/>
          <w:sz w:val="24"/>
          <w:szCs w:val="24"/>
          <w:lang w:val="sv-SE"/>
        </w:rPr>
        <w:tab/>
      </w:r>
      <w:r w:rsidRPr="001A363E">
        <w:rPr>
          <w:rFonts w:ascii="Times New Roman" w:hAnsi="Times New Roman" w:cs="Times New Roman"/>
          <w:sz w:val="24"/>
          <w:szCs w:val="24"/>
          <w:lang w:val="sv-SE"/>
        </w:rPr>
        <w:tab/>
      </w:r>
      <w:r>
        <w:rPr>
          <w:rFonts w:ascii="Times New Roman" w:hAnsi="Times New Roman" w:cs="Times New Roman"/>
          <w:sz w:val="24"/>
          <w:szCs w:val="24"/>
          <w:lang w:val="sv-SE"/>
        </w:rPr>
        <w:t>11111</w:t>
      </w:r>
      <w:r>
        <w:rPr>
          <w:rFonts w:ascii="Times New Roman" w:hAnsi="Times New Roman" w:cs="Times New Roman"/>
          <w:sz w:val="24"/>
          <w:szCs w:val="24"/>
          <w:lang w:val="sv-SE"/>
        </w:rPr>
        <w:tab/>
      </w:r>
      <w:r>
        <w:rPr>
          <w:rFonts w:ascii="Times New Roman" w:hAnsi="Times New Roman" w:cs="Times New Roman"/>
          <w:sz w:val="24"/>
          <w:szCs w:val="24"/>
          <w:lang w:val="sv-SE"/>
        </w:rPr>
        <w:tab/>
        <w:t>H</w:t>
      </w:r>
      <w:r>
        <w:rPr>
          <w:rFonts w:ascii="Times New Roman" w:hAnsi="Times New Roman" w:cs="Times New Roman"/>
          <w:sz w:val="24"/>
          <w:szCs w:val="24"/>
          <w:vertAlign w:val="subscript"/>
          <w:lang w:val="sv-SE"/>
        </w:rPr>
        <w:t>2</w:t>
      </w:r>
    </w:p>
    <w:p w14:paraId="5AB0262D" w14:textId="77777777" w:rsidR="00402800" w:rsidRPr="001A363E" w:rsidRDefault="00402800" w:rsidP="001A71DD">
      <w:pPr>
        <w:pStyle w:val="ListParagraph"/>
        <w:spacing w:line="360" w:lineRule="auto"/>
        <w:ind w:left="360" w:firstLine="720"/>
        <w:jc w:val="both"/>
        <w:rPr>
          <w:rFonts w:ascii="Times New Roman" w:hAnsi="Times New Roman" w:cs="Times New Roman"/>
          <w:sz w:val="24"/>
          <w:szCs w:val="24"/>
          <w:lang w:val="sv-SE"/>
        </w:rPr>
      </w:pPr>
      <w:r>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2E98AE1B" wp14:editId="325C0E63">
                <wp:simplePos x="0" y="0"/>
                <wp:positionH relativeFrom="column">
                  <wp:posOffset>3256915</wp:posOffset>
                </wp:positionH>
                <wp:positionV relativeFrom="paragraph">
                  <wp:posOffset>88998</wp:posOffset>
                </wp:positionV>
                <wp:extent cx="1283335" cy="588645"/>
                <wp:effectExtent l="0" t="0" r="12065" b="20955"/>
                <wp:wrapNone/>
                <wp:docPr id="1073330069" name="Rectangle 2"/>
                <wp:cNvGraphicFramePr/>
                <a:graphic xmlns:a="http://schemas.openxmlformats.org/drawingml/2006/main">
                  <a:graphicData uri="http://schemas.microsoft.com/office/word/2010/wordprocessingShape">
                    <wps:wsp>
                      <wps:cNvSpPr/>
                      <wps:spPr>
                        <a:xfrm>
                          <a:off x="0" y="0"/>
                          <a:ext cx="1283335" cy="588645"/>
                        </a:xfrm>
                        <a:prstGeom prst="rect">
                          <a:avLst/>
                        </a:prstGeom>
                      </wps:spPr>
                      <wps:style>
                        <a:lnRef idx="2">
                          <a:schemeClr val="dk1"/>
                        </a:lnRef>
                        <a:fillRef idx="1">
                          <a:schemeClr val="lt1"/>
                        </a:fillRef>
                        <a:effectRef idx="0">
                          <a:schemeClr val="dk1"/>
                        </a:effectRef>
                        <a:fontRef idx="minor">
                          <a:schemeClr val="dk1"/>
                        </a:fontRef>
                      </wps:style>
                      <wps:txbx>
                        <w:txbxContent>
                          <w:p w14:paraId="111A902A" w14:textId="77777777" w:rsidR="00402800" w:rsidRPr="00720256" w:rsidRDefault="00402800" w:rsidP="00402800">
                            <w:pPr>
                              <w:jc w:val="center"/>
                              <w:rPr>
                                <w:rFonts w:ascii="Times New Roman" w:hAnsi="Times New Roman" w:cs="Times New Roman"/>
                                <w:sz w:val="24"/>
                                <w:szCs w:val="24"/>
                              </w:rPr>
                            </w:pPr>
                            <w:r w:rsidRPr="00720256">
                              <w:rPr>
                                <w:rFonts w:ascii="Times New Roman" w:hAnsi="Times New Roman" w:cs="Times New Roman"/>
                                <w:sz w:val="24"/>
                                <w:szCs w:val="24"/>
                              </w:rPr>
                              <w:t>Minat Belanja Ulang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98AE1B" id="_x0000_s1028" style="position:absolute;left:0;text-align:left;margin-left:256.45pt;margin-top:7pt;width:101.05pt;height:46.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" fillcolor="white [3201]" strokecolor="black [3200]" strokeweight="1pt">
                <v:textbox>
                  <w:txbxContent>
                    <w:p w14:paraId="111A902A" w14:textId="77777777" w:rsidR="00402800" w:rsidRPr="00720256" w:rsidRDefault="00402800" w:rsidP="00402800">
                      <w:pPr>
                        <w:jc w:val="center"/>
                        <w:rPr>
                          <w:rFonts w:ascii="Times New Roman" w:hAnsi="Times New Roman" w:cs="Times New Roman"/>
                          <w:sz w:val="24"/>
                          <w:szCs w:val="24"/>
                        </w:rPr>
                      </w:pPr>
                      <w:r w:rsidRPr="00720256">
                        <w:rPr>
                          <w:rFonts w:ascii="Times New Roman" w:hAnsi="Times New Roman" w:cs="Times New Roman"/>
                          <w:sz w:val="24"/>
                          <w:szCs w:val="24"/>
                        </w:rPr>
                        <w:t>Minat Belanja Ulang (Y)</w:t>
                      </w:r>
                    </w:p>
                  </w:txbxContent>
                </v:textbox>
              </v:rect>
            </w:pict>
          </mc:Fallback>
        </mc:AlternateContent>
      </w:r>
      <w:r w:rsidRPr="001A363E">
        <w:rPr>
          <w:rFonts w:ascii="Times New Roman" w:hAnsi="Times New Roman" w:cs="Times New Roman"/>
          <w:sz w:val="24"/>
          <w:szCs w:val="24"/>
          <w:lang w:val="sv-SE"/>
        </w:rPr>
        <w:tab/>
      </w:r>
      <w:r w:rsidRPr="001A363E">
        <w:rPr>
          <w:rFonts w:ascii="Times New Roman" w:hAnsi="Times New Roman" w:cs="Times New Roman"/>
          <w:sz w:val="24"/>
          <w:szCs w:val="24"/>
          <w:lang w:val="sv-SE"/>
        </w:rPr>
        <w:tab/>
      </w:r>
      <w:r w:rsidRPr="001A363E">
        <w:rPr>
          <w:rFonts w:ascii="Times New Roman" w:hAnsi="Times New Roman" w:cs="Times New Roman"/>
          <w:sz w:val="24"/>
          <w:szCs w:val="24"/>
          <w:lang w:val="sv-SE"/>
        </w:rPr>
        <w:tab/>
      </w:r>
      <w:r w:rsidRPr="001A363E">
        <w:rPr>
          <w:rFonts w:ascii="Times New Roman" w:hAnsi="Times New Roman" w:cs="Times New Roman"/>
          <w:sz w:val="24"/>
          <w:szCs w:val="24"/>
          <w:lang w:val="sv-SE"/>
        </w:rPr>
        <w:tab/>
      </w:r>
    </w:p>
    <w:p w14:paraId="32B571E0" w14:textId="77777777" w:rsidR="00402800" w:rsidRPr="001A363E" w:rsidRDefault="00402800" w:rsidP="001A71DD">
      <w:pPr>
        <w:pStyle w:val="ListParagraph"/>
        <w:spacing w:line="360" w:lineRule="auto"/>
        <w:ind w:left="360" w:firstLine="720"/>
        <w:jc w:val="both"/>
        <w:rPr>
          <w:rFonts w:ascii="Times New Roman" w:hAnsi="Times New Roman" w:cs="Times New Roman"/>
          <w:sz w:val="24"/>
          <w:szCs w:val="24"/>
          <w:vertAlign w:val="subscript"/>
          <w:lang w:val="sv-SE"/>
        </w:rPr>
      </w:pPr>
      <w:r>
        <w:rPr>
          <w:noProof/>
          <w:lang w:val="en-US"/>
        </w:rPr>
        <mc:AlternateContent>
          <mc:Choice Requires="wps">
            <w:drawing>
              <wp:anchor distT="0" distB="0" distL="114300" distR="114300" simplePos="0" relativeHeight="251676672" behindDoc="0" locked="0" layoutInCell="1" allowOverlap="1" wp14:anchorId="10A0B7DF" wp14:editId="00BA9991">
                <wp:simplePos x="0" y="0"/>
                <wp:positionH relativeFrom="column">
                  <wp:posOffset>1883312</wp:posOffset>
                </wp:positionH>
                <wp:positionV relativeFrom="paragraph">
                  <wp:posOffset>200464</wp:posOffset>
                </wp:positionV>
                <wp:extent cx="1371600" cy="1036955"/>
                <wp:effectExtent l="0" t="38100" r="57150" b="29845"/>
                <wp:wrapNone/>
                <wp:docPr id="1351369331" name="Straight Arrow Connector 5"/>
                <wp:cNvGraphicFramePr/>
                <a:graphic xmlns:a="http://schemas.openxmlformats.org/drawingml/2006/main">
                  <a:graphicData uri="http://schemas.microsoft.com/office/word/2010/wordprocessingShape">
                    <wps:wsp>
                      <wps:cNvCnPr/>
                      <wps:spPr>
                        <a:xfrm flipV="1">
                          <a:off x="0" y="0"/>
                          <a:ext cx="1371600" cy="10369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5585F0" id="Straight Arrow Connector 5" o:spid="_x0000_s1026" type="#_x0000_t32" style="position:absolute;margin-left:148.3pt;margin-top:15.8pt;width:108pt;height:81.6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" strokecolor="black [3200]" strokeweight=".5pt">
                <v:stroke endarrow="block" joinstyle="miter"/>
              </v:shape>
            </w:pict>
          </mc:Fallback>
        </mc:AlternateContent>
      </w:r>
      <w:r>
        <w:rPr>
          <w:noProof/>
          <w:lang w:val="en-US"/>
        </w:rPr>
        <mc:AlternateContent>
          <mc:Choice Requires="wps">
            <w:drawing>
              <wp:anchor distT="0" distB="0" distL="114300" distR="114300" simplePos="0" relativeHeight="251674624" behindDoc="0" locked="0" layoutInCell="1" allowOverlap="1" wp14:anchorId="11A201F5" wp14:editId="0F31C2EA">
                <wp:simplePos x="0" y="0"/>
                <wp:positionH relativeFrom="column">
                  <wp:posOffset>1918482</wp:posOffset>
                </wp:positionH>
                <wp:positionV relativeFrom="paragraph">
                  <wp:posOffset>174088</wp:posOffset>
                </wp:positionV>
                <wp:extent cx="1301212" cy="238320"/>
                <wp:effectExtent l="0" t="57150" r="13335" b="28575"/>
                <wp:wrapNone/>
                <wp:docPr id="1835918108" name="Straight Arrow Connector 5"/>
                <wp:cNvGraphicFramePr/>
                <a:graphic xmlns:a="http://schemas.openxmlformats.org/drawingml/2006/main">
                  <a:graphicData uri="http://schemas.microsoft.com/office/word/2010/wordprocessingShape">
                    <wps:wsp>
                      <wps:cNvCnPr/>
                      <wps:spPr>
                        <a:xfrm flipV="1">
                          <a:off x="0" y="0"/>
                          <a:ext cx="1301212" cy="238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80C9AE" id="Straight Arrow Connector 5" o:spid="_x0000_s1026" type="#_x0000_t32" style="position:absolute;margin-left:151.05pt;margin-top:13.7pt;width:102.45pt;height:18.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" strokecolor="black [3200]" strokeweight=".5pt">
                <v:stroke endarrow="block" joinstyle="miter"/>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030F3EC0" wp14:editId="7AE6FC43">
                <wp:simplePos x="0" y="0"/>
                <wp:positionH relativeFrom="column">
                  <wp:posOffset>625475</wp:posOffset>
                </wp:positionH>
                <wp:positionV relativeFrom="paragraph">
                  <wp:posOffset>208378</wp:posOffset>
                </wp:positionV>
                <wp:extent cx="1283140" cy="414704"/>
                <wp:effectExtent l="0" t="0" r="12700" b="23495"/>
                <wp:wrapNone/>
                <wp:docPr id="1731066794" name="Rectangle 2"/>
                <wp:cNvGraphicFramePr/>
                <a:graphic xmlns:a="http://schemas.openxmlformats.org/drawingml/2006/main">
                  <a:graphicData uri="http://schemas.microsoft.com/office/word/2010/wordprocessingShape">
                    <wps:wsp>
                      <wps:cNvSpPr/>
                      <wps:spPr>
                        <a:xfrm>
                          <a:off x="0" y="0"/>
                          <a:ext cx="1283140" cy="414704"/>
                        </a:xfrm>
                        <a:prstGeom prst="rect">
                          <a:avLst/>
                        </a:prstGeom>
                      </wps:spPr>
                      <wps:style>
                        <a:lnRef idx="2">
                          <a:schemeClr val="dk1"/>
                        </a:lnRef>
                        <a:fillRef idx="1">
                          <a:schemeClr val="lt1"/>
                        </a:fillRef>
                        <a:effectRef idx="0">
                          <a:schemeClr val="dk1"/>
                        </a:effectRef>
                        <a:fontRef idx="minor">
                          <a:schemeClr val="dk1"/>
                        </a:fontRef>
                      </wps:style>
                      <wps:txbx>
                        <w:txbxContent>
                          <w:p w14:paraId="3C085E51" w14:textId="77777777" w:rsidR="00402800" w:rsidRPr="00720256" w:rsidRDefault="00402800" w:rsidP="00402800">
                            <w:pPr>
                              <w:jc w:val="center"/>
                              <w:rPr>
                                <w:rFonts w:ascii="Times New Roman" w:hAnsi="Times New Roman" w:cs="Times New Roman"/>
                                <w:sz w:val="24"/>
                                <w:szCs w:val="24"/>
                              </w:rPr>
                            </w:pPr>
                            <w:r w:rsidRPr="00720256">
                              <w:rPr>
                                <w:rFonts w:ascii="Times New Roman" w:hAnsi="Times New Roman" w:cs="Times New Roman"/>
                                <w:sz w:val="24"/>
                                <w:szCs w:val="24"/>
                              </w:rPr>
                              <w:t>Reputasi (X</w:t>
                            </w:r>
                            <w:r w:rsidRPr="00720256">
                              <w:rPr>
                                <w:rFonts w:ascii="Times New Roman" w:hAnsi="Times New Roman" w:cs="Times New Roman"/>
                                <w:sz w:val="24"/>
                                <w:szCs w:val="24"/>
                                <w:vertAlign w:val="subscript"/>
                              </w:rPr>
                              <w:t>3</w:t>
                            </w:r>
                            <w:r w:rsidRPr="00720256">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F3EC0" id="_x0000_s1029" style="position:absolute;left:0;text-align:left;margin-left:49.25pt;margin-top:16.4pt;width:101.05pt;height:3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" fillcolor="white [3201]" strokecolor="black [3200]" strokeweight="1pt">
                <v:textbox>
                  <w:txbxContent>
                    <w:p w14:paraId="3C085E51" w14:textId="77777777" w:rsidR="00402800" w:rsidRPr="00720256" w:rsidRDefault="00402800" w:rsidP="00402800">
                      <w:pPr>
                        <w:jc w:val="center"/>
                        <w:rPr>
                          <w:rFonts w:ascii="Times New Roman" w:hAnsi="Times New Roman" w:cs="Times New Roman"/>
                          <w:sz w:val="24"/>
                          <w:szCs w:val="24"/>
                        </w:rPr>
                      </w:pPr>
                      <w:r w:rsidRPr="00720256">
                        <w:rPr>
                          <w:rFonts w:ascii="Times New Roman" w:hAnsi="Times New Roman" w:cs="Times New Roman"/>
                          <w:sz w:val="24"/>
                          <w:szCs w:val="24"/>
                        </w:rPr>
                        <w:t>Reputasi (X</w:t>
                      </w:r>
                      <w:r w:rsidRPr="00720256">
                        <w:rPr>
                          <w:rFonts w:ascii="Times New Roman" w:hAnsi="Times New Roman" w:cs="Times New Roman"/>
                          <w:sz w:val="24"/>
                          <w:szCs w:val="24"/>
                          <w:vertAlign w:val="subscript"/>
                        </w:rPr>
                        <w:t>3</w:t>
                      </w:r>
                      <w:r w:rsidRPr="00720256">
                        <w:rPr>
                          <w:rFonts w:ascii="Times New Roman" w:hAnsi="Times New Roman" w:cs="Times New Roman"/>
                          <w:sz w:val="24"/>
                          <w:szCs w:val="24"/>
                        </w:rPr>
                        <w:t>)</w:t>
                      </w:r>
                    </w:p>
                  </w:txbxContent>
                </v:textbox>
              </v:rect>
            </w:pict>
          </mc:Fallback>
        </mc:AlternateContent>
      </w:r>
      <w:r>
        <w:rPr>
          <w:rFonts w:ascii="Times New Roman" w:hAnsi="Times New Roman" w:cs="Times New Roman"/>
          <w:sz w:val="24"/>
          <w:szCs w:val="24"/>
          <w:lang w:val="sv-SE"/>
        </w:rPr>
        <w:tab/>
        <w:t xml:space="preserve">        </w:t>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sidRPr="001A363E">
        <w:rPr>
          <w:rFonts w:ascii="Times New Roman" w:hAnsi="Times New Roman" w:cs="Times New Roman"/>
          <w:sz w:val="24"/>
          <w:szCs w:val="24"/>
          <w:lang w:val="sv-SE"/>
        </w:rPr>
        <w:t>H</w:t>
      </w:r>
      <w:r w:rsidRPr="001A363E">
        <w:rPr>
          <w:rFonts w:ascii="Times New Roman" w:hAnsi="Times New Roman" w:cs="Times New Roman"/>
          <w:sz w:val="24"/>
          <w:szCs w:val="24"/>
          <w:vertAlign w:val="subscript"/>
          <w:lang w:val="sv-SE"/>
        </w:rPr>
        <w:t>3</w:t>
      </w:r>
    </w:p>
    <w:p w14:paraId="75DE7CEE" w14:textId="77777777" w:rsidR="00402800" w:rsidRPr="001A363E" w:rsidRDefault="00402800" w:rsidP="001A71DD">
      <w:pPr>
        <w:pStyle w:val="ListParagraph"/>
        <w:spacing w:line="360" w:lineRule="auto"/>
        <w:ind w:left="360" w:firstLine="720"/>
        <w:jc w:val="both"/>
        <w:rPr>
          <w:rFonts w:ascii="Times New Roman" w:hAnsi="Times New Roman" w:cs="Times New Roman"/>
          <w:sz w:val="24"/>
          <w:szCs w:val="24"/>
          <w:lang w:val="sv-SE"/>
        </w:rPr>
      </w:pPr>
      <w:r>
        <w:rPr>
          <w:noProof/>
          <w:lang w:val="en-US"/>
        </w:rPr>
        <mc:AlternateContent>
          <mc:Choice Requires="wps">
            <w:drawing>
              <wp:anchor distT="0" distB="0" distL="114300" distR="114300" simplePos="0" relativeHeight="251677696" behindDoc="0" locked="0" layoutInCell="1" allowOverlap="1" wp14:anchorId="0A689ADB" wp14:editId="6A0983C5">
                <wp:simplePos x="0" y="0"/>
                <wp:positionH relativeFrom="column">
                  <wp:posOffset>3817076</wp:posOffset>
                </wp:positionH>
                <wp:positionV relativeFrom="paragraph">
                  <wp:posOffset>194310</wp:posOffset>
                </wp:positionV>
                <wp:extent cx="108000" cy="96471"/>
                <wp:effectExtent l="19050" t="19050" r="44450" b="18415"/>
                <wp:wrapNone/>
                <wp:docPr id="1941544810" name="Isosceles Triangle 6"/>
                <wp:cNvGraphicFramePr/>
                <a:graphic xmlns:a="http://schemas.openxmlformats.org/drawingml/2006/main">
                  <a:graphicData uri="http://schemas.microsoft.com/office/word/2010/wordprocessingShape">
                    <wps:wsp>
                      <wps:cNvSpPr/>
                      <wps:spPr>
                        <a:xfrm>
                          <a:off x="0" y="0"/>
                          <a:ext cx="108000" cy="96471"/>
                        </a:xfrm>
                        <a:prstGeom prst="triangl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1F661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6" type="#_x0000_t5" style="position:absolute;margin-left:300.55pt;margin-top:15.3pt;width:8.5pt;height: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" fillcolor="black [3200]" strokecolor="black [480]" strokeweight="1pt"/>
            </w:pict>
          </mc:Fallback>
        </mc:AlternateContent>
      </w:r>
    </w:p>
    <w:p w14:paraId="736BBF81" w14:textId="77777777" w:rsidR="00402800" w:rsidRPr="001E3670" w:rsidRDefault="00402800" w:rsidP="001A71DD">
      <w:pPr>
        <w:pStyle w:val="ListParagraph"/>
        <w:spacing w:line="360" w:lineRule="auto"/>
        <w:ind w:left="360" w:firstLine="720"/>
        <w:jc w:val="both"/>
        <w:rPr>
          <w:rFonts w:ascii="Times New Roman" w:hAnsi="Times New Roman" w:cs="Times New Roman"/>
          <w:sz w:val="24"/>
          <w:szCs w:val="24"/>
          <w:vertAlign w:val="subscript"/>
          <w:lang w:val="sv-SE"/>
        </w:rPr>
      </w:pPr>
      <w:r>
        <w:rPr>
          <w:noProof/>
          <w:lang w:val="en-US"/>
        </w:rPr>
        <mc:AlternateContent>
          <mc:Choice Requires="wps">
            <w:drawing>
              <wp:anchor distT="0" distB="0" distL="114300" distR="114300" simplePos="0" relativeHeight="251672576" behindDoc="0" locked="0" layoutInCell="1" allowOverlap="1" wp14:anchorId="0A110FF6" wp14:editId="4B9DF95A">
                <wp:simplePos x="0" y="0"/>
                <wp:positionH relativeFrom="column">
                  <wp:posOffset>3870374</wp:posOffset>
                </wp:positionH>
                <wp:positionV relativeFrom="paragraph">
                  <wp:posOffset>8791</wp:posOffset>
                </wp:positionV>
                <wp:extent cx="0" cy="1274885"/>
                <wp:effectExtent l="0" t="0" r="38100" b="20955"/>
                <wp:wrapNone/>
                <wp:docPr id="981396794" name="Straight Connector 981396794"/>
                <wp:cNvGraphicFramePr/>
                <a:graphic xmlns:a="http://schemas.openxmlformats.org/drawingml/2006/main">
                  <a:graphicData uri="http://schemas.microsoft.com/office/word/2010/wordprocessingShape">
                    <wps:wsp>
                      <wps:cNvCnPr/>
                      <wps:spPr>
                        <a:xfrm flipH="1" flipV="1">
                          <a:off x="0" y="0"/>
                          <a:ext cx="0" cy="127488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5B5D9F" id="Straight Connector 981396794"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75pt,.7pt" to="304.75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" strokecolor="black [3200]">
                <v:stroke dashstyle="dash"/>
              </v:line>
            </w:pict>
          </mc:Fallback>
        </mc:AlternateContent>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t>H</w:t>
      </w:r>
      <w:r>
        <w:rPr>
          <w:rFonts w:ascii="Times New Roman" w:hAnsi="Times New Roman" w:cs="Times New Roman"/>
          <w:sz w:val="24"/>
          <w:szCs w:val="24"/>
          <w:vertAlign w:val="subscript"/>
          <w:lang w:val="sv-SE"/>
        </w:rPr>
        <w:t>4</w:t>
      </w:r>
      <w:r>
        <w:rPr>
          <w:rFonts w:ascii="Times New Roman" w:hAnsi="Times New Roman" w:cs="Times New Roman"/>
          <w:sz w:val="24"/>
          <w:szCs w:val="24"/>
          <w:lang w:val="sv-SE"/>
        </w:rPr>
        <w:tab/>
      </w:r>
    </w:p>
    <w:p w14:paraId="079E9A3F" w14:textId="77777777" w:rsidR="00402800" w:rsidRPr="001A363E" w:rsidRDefault="00402800" w:rsidP="001A71DD">
      <w:pPr>
        <w:pStyle w:val="ListParagraph"/>
        <w:spacing w:line="360" w:lineRule="auto"/>
        <w:ind w:left="360" w:firstLine="720"/>
        <w:jc w:val="both"/>
        <w:rPr>
          <w:rFonts w:ascii="Times New Roman" w:hAnsi="Times New Roman" w:cs="Times New Roman"/>
          <w:sz w:val="24"/>
          <w:szCs w:val="24"/>
          <w:vertAlign w:val="subscript"/>
          <w:lang w:val="sv-SE"/>
        </w:rPr>
      </w:pPr>
      <w:r>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0673D940" wp14:editId="256220C7">
                <wp:simplePos x="0" y="0"/>
                <wp:positionH relativeFrom="column">
                  <wp:posOffset>625475</wp:posOffset>
                </wp:positionH>
                <wp:positionV relativeFrom="paragraph">
                  <wp:posOffset>241935</wp:posOffset>
                </wp:positionV>
                <wp:extent cx="1248410" cy="403860"/>
                <wp:effectExtent l="0" t="0" r="27940" b="15240"/>
                <wp:wrapNone/>
                <wp:docPr id="1203609708" name="Rectangle 2"/>
                <wp:cNvGraphicFramePr/>
                <a:graphic xmlns:a="http://schemas.openxmlformats.org/drawingml/2006/main">
                  <a:graphicData uri="http://schemas.microsoft.com/office/word/2010/wordprocessingShape">
                    <wps:wsp>
                      <wps:cNvSpPr/>
                      <wps:spPr>
                        <a:xfrm>
                          <a:off x="0" y="0"/>
                          <a:ext cx="1248410" cy="403860"/>
                        </a:xfrm>
                        <a:prstGeom prst="rect">
                          <a:avLst/>
                        </a:prstGeom>
                      </wps:spPr>
                      <wps:style>
                        <a:lnRef idx="2">
                          <a:schemeClr val="dk1"/>
                        </a:lnRef>
                        <a:fillRef idx="1">
                          <a:schemeClr val="lt1"/>
                        </a:fillRef>
                        <a:effectRef idx="0">
                          <a:schemeClr val="dk1"/>
                        </a:effectRef>
                        <a:fontRef idx="minor">
                          <a:schemeClr val="dk1"/>
                        </a:fontRef>
                      </wps:style>
                      <wps:txbx>
                        <w:txbxContent>
                          <w:p w14:paraId="1849950E" w14:textId="77777777" w:rsidR="00402800" w:rsidRPr="00720256" w:rsidRDefault="00402800" w:rsidP="00402800">
                            <w:pPr>
                              <w:jc w:val="center"/>
                              <w:rPr>
                                <w:rFonts w:ascii="Times New Roman" w:hAnsi="Times New Roman" w:cs="Times New Roman"/>
                                <w:sz w:val="24"/>
                                <w:szCs w:val="24"/>
                              </w:rPr>
                            </w:pPr>
                            <w:r w:rsidRPr="00720256">
                              <w:rPr>
                                <w:rFonts w:ascii="Times New Roman" w:hAnsi="Times New Roman" w:cs="Times New Roman"/>
                                <w:sz w:val="24"/>
                                <w:szCs w:val="24"/>
                              </w:rPr>
                              <w:t>Keamanan (X</w:t>
                            </w:r>
                            <w:r w:rsidRPr="00720256">
                              <w:rPr>
                                <w:rFonts w:ascii="Times New Roman" w:hAnsi="Times New Roman" w:cs="Times New Roman"/>
                                <w:sz w:val="24"/>
                                <w:szCs w:val="24"/>
                                <w:vertAlign w:val="subscript"/>
                              </w:rPr>
                              <w:t>4</w:t>
                            </w:r>
                            <w:r w:rsidRPr="00720256">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3D940" id="_x0000_s1030" style="position:absolute;left:0;text-align:left;margin-left:49.25pt;margin-top:19.05pt;width:98.3pt;height:3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" fillcolor="white [3201]" strokecolor="black [3200]" strokeweight="1pt">
                <v:textbox>
                  <w:txbxContent>
                    <w:p w14:paraId="1849950E" w14:textId="77777777" w:rsidR="00402800" w:rsidRPr="00720256" w:rsidRDefault="00402800" w:rsidP="00402800">
                      <w:pPr>
                        <w:jc w:val="center"/>
                        <w:rPr>
                          <w:rFonts w:ascii="Times New Roman" w:hAnsi="Times New Roman" w:cs="Times New Roman"/>
                          <w:sz w:val="24"/>
                          <w:szCs w:val="24"/>
                        </w:rPr>
                      </w:pPr>
                      <w:r w:rsidRPr="00720256">
                        <w:rPr>
                          <w:rFonts w:ascii="Times New Roman" w:hAnsi="Times New Roman" w:cs="Times New Roman"/>
                          <w:sz w:val="24"/>
                          <w:szCs w:val="24"/>
                        </w:rPr>
                        <w:t>Keamanan (X</w:t>
                      </w:r>
                      <w:r w:rsidRPr="00720256">
                        <w:rPr>
                          <w:rFonts w:ascii="Times New Roman" w:hAnsi="Times New Roman" w:cs="Times New Roman"/>
                          <w:sz w:val="24"/>
                          <w:szCs w:val="24"/>
                          <w:vertAlign w:val="subscript"/>
                        </w:rPr>
                        <w:t>4</w:t>
                      </w:r>
                      <w:r w:rsidRPr="00720256">
                        <w:rPr>
                          <w:rFonts w:ascii="Times New Roman" w:hAnsi="Times New Roman" w:cs="Times New Roman"/>
                          <w:sz w:val="24"/>
                          <w:szCs w:val="24"/>
                        </w:rPr>
                        <w:t>)</w:t>
                      </w:r>
                    </w:p>
                  </w:txbxContent>
                </v:textbox>
              </v:rect>
            </w:pict>
          </mc:Fallback>
        </mc:AlternateContent>
      </w:r>
      <w:r w:rsidRPr="001A363E">
        <w:rPr>
          <w:rFonts w:ascii="Times New Roman" w:hAnsi="Times New Roman" w:cs="Times New Roman"/>
          <w:sz w:val="24"/>
          <w:szCs w:val="24"/>
          <w:lang w:val="sv-SE"/>
        </w:rPr>
        <w:tab/>
        <w:t xml:space="preserve">       </w:t>
      </w:r>
      <w:r>
        <w:rPr>
          <w:rFonts w:ascii="Times New Roman" w:hAnsi="Times New Roman" w:cs="Times New Roman"/>
          <w:sz w:val="24"/>
          <w:szCs w:val="24"/>
          <w:lang w:val="sv-SE"/>
        </w:rPr>
        <w:tab/>
      </w:r>
      <w:r>
        <w:rPr>
          <w:rFonts w:ascii="Times New Roman" w:hAnsi="Times New Roman" w:cs="Times New Roman"/>
          <w:sz w:val="24"/>
          <w:szCs w:val="24"/>
          <w:lang w:val="sv-SE"/>
        </w:rPr>
        <w:tab/>
      </w:r>
    </w:p>
    <w:p w14:paraId="6A902964" w14:textId="77777777" w:rsidR="00402800" w:rsidRPr="001A363E" w:rsidRDefault="00402800" w:rsidP="001A71DD">
      <w:pPr>
        <w:pStyle w:val="ListParagraph"/>
        <w:spacing w:line="360" w:lineRule="auto"/>
        <w:ind w:left="360" w:firstLine="720"/>
        <w:jc w:val="both"/>
        <w:rPr>
          <w:rFonts w:ascii="Times New Roman" w:hAnsi="Times New Roman" w:cs="Times New Roman"/>
          <w:sz w:val="24"/>
          <w:szCs w:val="24"/>
          <w:lang w:val="sv-SE"/>
        </w:rPr>
      </w:pPr>
    </w:p>
    <w:p w14:paraId="3790DE9C" w14:textId="77777777" w:rsidR="00402800" w:rsidRPr="001A363E" w:rsidRDefault="00402800" w:rsidP="001A71DD">
      <w:pPr>
        <w:pStyle w:val="ListParagraph"/>
        <w:spacing w:line="360" w:lineRule="auto"/>
        <w:ind w:left="360" w:firstLine="720"/>
        <w:jc w:val="both"/>
        <w:rPr>
          <w:rFonts w:ascii="Times New Roman" w:hAnsi="Times New Roman" w:cs="Times New Roman"/>
          <w:sz w:val="24"/>
          <w:szCs w:val="24"/>
          <w:lang w:val="sv-SE"/>
        </w:rPr>
      </w:pPr>
    </w:p>
    <w:p w14:paraId="4BB8D51F" w14:textId="77777777" w:rsidR="00402800" w:rsidRPr="001B1BE6" w:rsidRDefault="00402800" w:rsidP="001A71DD">
      <w:pPr>
        <w:pStyle w:val="ListParagraph"/>
        <w:spacing w:line="360" w:lineRule="auto"/>
        <w:ind w:left="360" w:firstLine="720"/>
        <w:jc w:val="both"/>
        <w:rPr>
          <w:rFonts w:ascii="Times New Roman" w:hAnsi="Times New Roman" w:cs="Times New Roman"/>
          <w:sz w:val="24"/>
          <w:szCs w:val="24"/>
          <w:vertAlign w:val="subscript"/>
          <w:lang w:val="sv-SE"/>
        </w:rPr>
      </w:pPr>
      <w:r>
        <w:rPr>
          <w:noProof/>
          <w:lang w:val="en-US"/>
        </w:rPr>
        <mc:AlternateContent>
          <mc:Choice Requires="wps">
            <w:drawing>
              <wp:anchor distT="0" distB="0" distL="114300" distR="114300" simplePos="0" relativeHeight="251671552" behindDoc="0" locked="0" layoutInCell="1" allowOverlap="1" wp14:anchorId="4090326F" wp14:editId="76EB9261">
                <wp:simplePos x="0" y="0"/>
                <wp:positionH relativeFrom="page">
                  <wp:posOffset>2663629</wp:posOffset>
                </wp:positionH>
                <wp:positionV relativeFrom="paragraph">
                  <wp:posOffset>12309</wp:posOffset>
                </wp:positionV>
                <wp:extent cx="8792" cy="262890"/>
                <wp:effectExtent l="0" t="0" r="29845" b="3810"/>
                <wp:wrapNone/>
                <wp:docPr id="2032051961" name="Straight Connector 2032051961"/>
                <wp:cNvGraphicFramePr/>
                <a:graphic xmlns:a="http://schemas.openxmlformats.org/drawingml/2006/main">
                  <a:graphicData uri="http://schemas.microsoft.com/office/word/2010/wordprocessingShape">
                    <wps:wsp>
                      <wps:cNvCnPr/>
                      <wps:spPr>
                        <a:xfrm>
                          <a:off x="0" y="0"/>
                          <a:ext cx="8792" cy="26289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6BEFD9" id="Straight Connector 2032051961"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9.75pt,.95pt" to="210.4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" strokecolor="black [3200]">
                <v:stroke dashstyle="dash"/>
                <w10:wrap anchorx="page"/>
              </v:line>
            </w:pict>
          </mc:Fallback>
        </mc:AlternateContent>
      </w:r>
      <w:r>
        <w:rPr>
          <w:noProof/>
          <w:lang w:val="en-US"/>
        </w:rPr>
        <mc:AlternateContent>
          <mc:Choice Requires="wps">
            <w:drawing>
              <wp:anchor distT="0" distB="0" distL="114300" distR="114300" simplePos="0" relativeHeight="251670528" behindDoc="0" locked="0" layoutInCell="1" allowOverlap="1" wp14:anchorId="465B8D12" wp14:editId="413FD2DE">
                <wp:simplePos x="0" y="0"/>
                <wp:positionH relativeFrom="column">
                  <wp:posOffset>347687</wp:posOffset>
                </wp:positionH>
                <wp:positionV relativeFrom="paragraph">
                  <wp:posOffset>14165</wp:posOffset>
                </wp:positionV>
                <wp:extent cx="1828507" cy="8792"/>
                <wp:effectExtent l="0" t="0" r="19685" b="29845"/>
                <wp:wrapNone/>
                <wp:docPr id="376881751" name="Straight Connector 376881751"/>
                <wp:cNvGraphicFramePr/>
                <a:graphic xmlns:a="http://schemas.openxmlformats.org/drawingml/2006/main">
                  <a:graphicData uri="http://schemas.microsoft.com/office/word/2010/wordprocessingShape">
                    <wps:wsp>
                      <wps:cNvCnPr/>
                      <wps:spPr>
                        <a:xfrm flipV="1">
                          <a:off x="0" y="0"/>
                          <a:ext cx="1828507" cy="879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8CD926" id="Straight Connector 376881751"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pt,1.1pt" to="171.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" strokecolor="black [3200]">
                <v:stroke dashstyle="dash"/>
              </v:line>
            </w:pict>
          </mc:Fallback>
        </mc:AlternateContent>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r>
      <w:r>
        <w:rPr>
          <w:rFonts w:ascii="Times New Roman" w:hAnsi="Times New Roman" w:cs="Times New Roman"/>
          <w:sz w:val="24"/>
          <w:szCs w:val="24"/>
          <w:lang w:val="sv-SE"/>
        </w:rPr>
        <w:tab/>
        <w:t>H</w:t>
      </w:r>
      <w:r>
        <w:rPr>
          <w:rFonts w:ascii="Times New Roman" w:hAnsi="Times New Roman" w:cs="Times New Roman"/>
          <w:sz w:val="24"/>
          <w:szCs w:val="24"/>
          <w:vertAlign w:val="subscript"/>
          <w:lang w:val="sv-SE"/>
        </w:rPr>
        <w:t>5</w:t>
      </w:r>
    </w:p>
    <w:p w14:paraId="15A6A2DE" w14:textId="044464FD" w:rsidR="00E1787F" w:rsidRPr="00BD3FE0" w:rsidRDefault="00402800" w:rsidP="00BD3FE0">
      <w:pPr>
        <w:pStyle w:val="ListParagraph"/>
        <w:spacing w:line="360" w:lineRule="auto"/>
        <w:ind w:left="360" w:firstLine="720"/>
        <w:jc w:val="both"/>
        <w:rPr>
          <w:rFonts w:ascii="Times New Roman" w:hAnsi="Times New Roman" w:cs="Times New Roman"/>
          <w:sz w:val="24"/>
          <w:szCs w:val="24"/>
          <w:lang w:val="sv-SE"/>
        </w:rPr>
      </w:pPr>
      <w:r>
        <w:rPr>
          <w:noProof/>
          <w:lang w:val="en-US"/>
        </w:rPr>
        <mc:AlternateContent>
          <mc:Choice Requires="wps">
            <w:drawing>
              <wp:anchor distT="0" distB="0" distL="114300" distR="114300" simplePos="0" relativeHeight="251668480" behindDoc="0" locked="0" layoutInCell="1" allowOverlap="1" wp14:anchorId="488954A2" wp14:editId="5780975A">
                <wp:simplePos x="0" y="0"/>
                <wp:positionH relativeFrom="column">
                  <wp:posOffset>1223645</wp:posOffset>
                </wp:positionH>
                <wp:positionV relativeFrom="paragraph">
                  <wp:posOffset>3859</wp:posOffset>
                </wp:positionV>
                <wp:extent cx="2672862" cy="18512"/>
                <wp:effectExtent l="0" t="0" r="32385" b="19685"/>
                <wp:wrapNone/>
                <wp:docPr id="1437099024" name="Straight Connector 1437099024"/>
                <wp:cNvGraphicFramePr/>
                <a:graphic xmlns:a="http://schemas.openxmlformats.org/drawingml/2006/main">
                  <a:graphicData uri="http://schemas.microsoft.com/office/word/2010/wordprocessingShape">
                    <wps:wsp>
                      <wps:cNvCnPr/>
                      <wps:spPr>
                        <a:xfrm flipV="1">
                          <a:off x="0" y="0"/>
                          <a:ext cx="2672862" cy="1851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A9A859" id="Straight Connector 1437099024"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35pt,.3pt" to="306.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" strokecolor="black [3200]">
                <v:stroke dashstyle="dash"/>
              </v:line>
            </w:pict>
          </mc:Fallback>
        </mc:AlternateContent>
      </w:r>
      <w:bookmarkEnd w:id="1"/>
    </w:p>
    <w:p w14:paraId="5EABAB59" w14:textId="56B916A5" w:rsidR="00402800" w:rsidRPr="000C0F95" w:rsidRDefault="00402800" w:rsidP="001A71DD">
      <w:pPr>
        <w:pStyle w:val="ListParagraph"/>
        <w:spacing w:line="360" w:lineRule="auto"/>
        <w:ind w:left="360"/>
        <w:jc w:val="center"/>
        <w:rPr>
          <w:rFonts w:ascii="Times New Roman" w:hAnsi="Times New Roman" w:cs="Times New Roman"/>
          <w:b/>
          <w:bCs/>
          <w:sz w:val="24"/>
          <w:szCs w:val="24"/>
          <w:lang w:val="sv-SE"/>
        </w:rPr>
      </w:pPr>
      <w:r w:rsidRPr="000C0F95">
        <w:rPr>
          <w:rFonts w:ascii="Times New Roman" w:hAnsi="Times New Roman" w:cs="Times New Roman"/>
          <w:b/>
          <w:bCs/>
          <w:sz w:val="24"/>
          <w:szCs w:val="24"/>
          <w:lang w:val="sv-SE"/>
        </w:rPr>
        <w:t>Gambar 2.1</w:t>
      </w:r>
    </w:p>
    <w:p w14:paraId="7AD95756" w14:textId="77777777" w:rsidR="00402800" w:rsidRPr="000C0F95" w:rsidRDefault="00402800" w:rsidP="001A71DD">
      <w:pPr>
        <w:pStyle w:val="ListParagraph"/>
        <w:spacing w:line="360" w:lineRule="auto"/>
        <w:ind w:left="360"/>
        <w:jc w:val="center"/>
        <w:rPr>
          <w:rFonts w:ascii="Times New Roman" w:hAnsi="Times New Roman" w:cs="Times New Roman"/>
          <w:b/>
          <w:bCs/>
          <w:sz w:val="24"/>
          <w:szCs w:val="24"/>
          <w:lang w:val="sv-SE"/>
        </w:rPr>
      </w:pPr>
      <w:r w:rsidRPr="000C0F95">
        <w:rPr>
          <w:rFonts w:ascii="Times New Roman" w:hAnsi="Times New Roman" w:cs="Times New Roman"/>
          <w:b/>
          <w:bCs/>
          <w:sz w:val="24"/>
          <w:szCs w:val="24"/>
          <w:lang w:val="sv-SE"/>
        </w:rPr>
        <w:t>Kerangka Berfikir</w:t>
      </w:r>
    </w:p>
    <w:p w14:paraId="7EF86E8E" w14:textId="77777777" w:rsidR="00402800" w:rsidRPr="001A363E" w:rsidRDefault="00402800" w:rsidP="001A71DD">
      <w:pPr>
        <w:pStyle w:val="ListParagraph"/>
        <w:spacing w:line="360" w:lineRule="auto"/>
        <w:ind w:left="360"/>
        <w:jc w:val="both"/>
        <w:rPr>
          <w:rFonts w:ascii="Times New Roman" w:hAnsi="Times New Roman" w:cs="Times New Roman"/>
          <w:sz w:val="24"/>
          <w:szCs w:val="24"/>
          <w:lang w:val="sv-SE"/>
        </w:rPr>
      </w:pPr>
      <w:r w:rsidRPr="001A363E">
        <w:rPr>
          <w:rFonts w:ascii="Times New Roman" w:hAnsi="Times New Roman" w:cs="Times New Roman"/>
          <w:sz w:val="24"/>
          <w:szCs w:val="24"/>
          <w:lang w:val="sv-SE"/>
        </w:rPr>
        <w:t>Keterangan :</w:t>
      </w:r>
    </w:p>
    <w:p w14:paraId="1BB64895" w14:textId="77777777" w:rsidR="00402800" w:rsidRPr="000C0F95" w:rsidRDefault="00402800" w:rsidP="001A71DD">
      <w:pPr>
        <w:pStyle w:val="ListParagraph"/>
        <w:spacing w:line="360" w:lineRule="auto"/>
        <w:ind w:left="360"/>
        <w:jc w:val="both"/>
        <w:rPr>
          <w:rFonts w:ascii="Times New Roman" w:hAnsi="Times New Roman" w:cs="Times New Roman"/>
          <w:sz w:val="24"/>
          <w:szCs w:val="24"/>
          <w:lang w:val="sv-SE"/>
        </w:rPr>
      </w:pPr>
      <w:r>
        <w:rPr>
          <w:noProof/>
          <w:lang w:val="en-US"/>
        </w:rPr>
        <mc:AlternateContent>
          <mc:Choice Requires="wps">
            <w:drawing>
              <wp:anchor distT="0" distB="0" distL="114300" distR="114300" simplePos="0" relativeHeight="251678720" behindDoc="0" locked="0" layoutInCell="1" allowOverlap="1" wp14:anchorId="7B3B42FD" wp14:editId="2B85E84F">
                <wp:simplePos x="0" y="0"/>
                <wp:positionH relativeFrom="column">
                  <wp:posOffset>189865</wp:posOffset>
                </wp:positionH>
                <wp:positionV relativeFrom="paragraph">
                  <wp:posOffset>66040</wp:posOffset>
                </wp:positionV>
                <wp:extent cx="721130" cy="0"/>
                <wp:effectExtent l="0" t="76200" r="22225" b="95250"/>
                <wp:wrapNone/>
                <wp:docPr id="1325665729" name="Straight Arrow Connector 5"/>
                <wp:cNvGraphicFramePr/>
                <a:graphic xmlns:a="http://schemas.openxmlformats.org/drawingml/2006/main">
                  <a:graphicData uri="http://schemas.microsoft.com/office/word/2010/wordprocessingShape">
                    <wps:wsp>
                      <wps:cNvCnPr/>
                      <wps:spPr>
                        <a:xfrm flipV="1">
                          <a:off x="0" y="0"/>
                          <a:ext cx="7211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FC21AB" id="Straight Arrow Connector 5" o:spid="_x0000_s1026" type="#_x0000_t32" style="position:absolute;margin-left:14.95pt;margin-top:5.2pt;width:56.8pt;height:0;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" strokecolor="black [3200]" strokeweight=".5pt">
                <v:stroke endarrow="block" joinstyle="miter"/>
              </v:shape>
            </w:pict>
          </mc:Fallback>
        </mc:AlternateContent>
      </w:r>
      <w:r w:rsidRPr="001A363E">
        <w:rPr>
          <w:rFonts w:ascii="Times New Roman" w:hAnsi="Times New Roman" w:cs="Times New Roman"/>
          <w:sz w:val="24"/>
          <w:szCs w:val="24"/>
          <w:lang w:val="sv-SE"/>
        </w:rPr>
        <w:t xml:space="preserve">                     </w:t>
      </w:r>
      <w:r w:rsidRPr="000C0F95">
        <w:rPr>
          <w:rFonts w:ascii="Times New Roman" w:hAnsi="Times New Roman" w:cs="Times New Roman"/>
          <w:sz w:val="24"/>
          <w:szCs w:val="24"/>
          <w:lang w:val="sv-SE"/>
        </w:rPr>
        <w:t xml:space="preserve">Pengaruh parsial </w:t>
      </w:r>
    </w:p>
    <w:p w14:paraId="3B0B2D82" w14:textId="77777777" w:rsidR="00402800" w:rsidRPr="000C0F95" w:rsidRDefault="00402800" w:rsidP="001A71DD">
      <w:pPr>
        <w:pStyle w:val="ListParagraph"/>
        <w:spacing w:line="360" w:lineRule="auto"/>
        <w:ind w:left="360"/>
        <w:jc w:val="both"/>
        <w:rPr>
          <w:rFonts w:ascii="Times New Roman" w:hAnsi="Times New Roman" w:cs="Times New Roman"/>
          <w:sz w:val="24"/>
          <w:szCs w:val="24"/>
          <w:lang w:val="sv-SE"/>
        </w:rPr>
      </w:pPr>
      <w:r>
        <w:rPr>
          <w:noProof/>
          <w:lang w:val="en-US"/>
        </w:rPr>
        <mc:AlternateContent>
          <mc:Choice Requires="wps">
            <w:drawing>
              <wp:anchor distT="0" distB="0" distL="114300" distR="114300" simplePos="0" relativeHeight="251680768" behindDoc="0" locked="0" layoutInCell="1" allowOverlap="1" wp14:anchorId="4B2DF70A" wp14:editId="3D6B1A64">
                <wp:simplePos x="0" y="0"/>
                <wp:positionH relativeFrom="column">
                  <wp:posOffset>809625</wp:posOffset>
                </wp:positionH>
                <wp:positionV relativeFrom="paragraph">
                  <wp:posOffset>47534</wp:posOffset>
                </wp:positionV>
                <wp:extent cx="71755" cy="71755"/>
                <wp:effectExtent l="0" t="19050" r="42545" b="42545"/>
                <wp:wrapNone/>
                <wp:docPr id="1868055689" name="Isosceles Triangle 6"/>
                <wp:cNvGraphicFramePr/>
                <a:graphic xmlns:a="http://schemas.openxmlformats.org/drawingml/2006/main">
                  <a:graphicData uri="http://schemas.microsoft.com/office/word/2010/wordprocessingShape">
                    <wps:wsp>
                      <wps:cNvSpPr/>
                      <wps:spPr>
                        <a:xfrm rot="5400000">
                          <a:off x="0" y="0"/>
                          <a:ext cx="71755" cy="71755"/>
                        </a:xfrm>
                        <a:prstGeom prst="triangl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21836" id="Isosceles Triangle 6" o:spid="_x0000_s1026" type="#_x0000_t5" style="position:absolute;margin-left:63.75pt;margin-top:3.75pt;width:5.65pt;height:5.6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" fillcolor="black [3200]" strokecolor="black [480]" strokeweight="1pt"/>
            </w:pict>
          </mc:Fallback>
        </mc:AlternateContent>
      </w:r>
      <w:r>
        <w:rPr>
          <w:noProof/>
          <w:lang w:val="en-US"/>
        </w:rPr>
        <mc:AlternateContent>
          <mc:Choice Requires="wps">
            <w:drawing>
              <wp:anchor distT="0" distB="0" distL="114300" distR="114300" simplePos="0" relativeHeight="251679744" behindDoc="0" locked="0" layoutInCell="1" allowOverlap="1" wp14:anchorId="50E04D69" wp14:editId="4806A23D">
                <wp:simplePos x="0" y="0"/>
                <wp:positionH relativeFrom="margin">
                  <wp:posOffset>208280</wp:posOffset>
                </wp:positionH>
                <wp:positionV relativeFrom="paragraph">
                  <wp:posOffset>92710</wp:posOffset>
                </wp:positionV>
                <wp:extent cx="648000" cy="0"/>
                <wp:effectExtent l="0" t="0" r="0" b="0"/>
                <wp:wrapNone/>
                <wp:docPr id="2040226740" name="Straight Connector 2040226740"/>
                <wp:cNvGraphicFramePr/>
                <a:graphic xmlns:a="http://schemas.openxmlformats.org/drawingml/2006/main">
                  <a:graphicData uri="http://schemas.microsoft.com/office/word/2010/wordprocessingShape">
                    <wps:wsp>
                      <wps:cNvCnPr/>
                      <wps:spPr>
                        <a:xfrm flipV="1">
                          <a:off x="0" y="0"/>
                          <a:ext cx="6480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DFF402" id="Straight Connector 2040226740" o:spid="_x0000_s1026" style="position:absolute;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4pt,7.3pt" to="67.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" strokecolor="black [3200]">
                <v:stroke dashstyle="dash"/>
                <w10:wrap anchorx="margin"/>
              </v:line>
            </w:pict>
          </mc:Fallback>
        </mc:AlternateContent>
      </w:r>
      <w:r w:rsidRPr="000C0F95">
        <w:rPr>
          <w:rFonts w:ascii="Times New Roman" w:hAnsi="Times New Roman" w:cs="Times New Roman"/>
          <w:sz w:val="24"/>
          <w:szCs w:val="24"/>
          <w:lang w:val="sv-SE"/>
        </w:rPr>
        <w:tab/>
      </w:r>
      <w:r w:rsidRPr="000C0F95">
        <w:rPr>
          <w:rFonts w:ascii="Times New Roman" w:hAnsi="Times New Roman" w:cs="Times New Roman"/>
          <w:sz w:val="24"/>
          <w:szCs w:val="24"/>
          <w:lang w:val="sv-SE"/>
        </w:rPr>
        <w:tab/>
        <w:t xml:space="preserve">   Pengaruh simultan</w:t>
      </w:r>
    </w:p>
    <w:p w14:paraId="36DDA29A" w14:textId="77777777" w:rsidR="00402800" w:rsidRPr="00945AFE" w:rsidRDefault="00402800" w:rsidP="001A71DD">
      <w:pPr>
        <w:pStyle w:val="ListParagraph"/>
        <w:spacing w:line="360" w:lineRule="auto"/>
        <w:ind w:left="360" w:firstLine="720"/>
        <w:jc w:val="both"/>
        <w:rPr>
          <w:rFonts w:ascii="Times New Roman" w:hAnsi="Times New Roman" w:cs="Times New Roman"/>
          <w:sz w:val="24"/>
          <w:szCs w:val="24"/>
          <w:lang w:val="sv-SE"/>
        </w:rPr>
      </w:pPr>
      <w:r>
        <w:rPr>
          <w:rFonts w:ascii="Times New Roman" w:hAnsi="Times New Roman" w:cs="Times New Roman"/>
          <w:sz w:val="24"/>
          <w:szCs w:val="24"/>
          <w:lang w:val="sv-SE"/>
        </w:rPr>
        <w:t>Berdasarkan kerangka pemikiran pada Gambar 2.1 diketahui bahwa terdapat pengaruh antara kemudahan transaksi dengan minat belanja ulang, pengaruh antara keragaman produk terhdapa minat belanja ulang, dan juga terdapat pengaruh reputasi dengan minat belanja ulang, serta juga pada variabel keamanan terhadap minat belanja ulang. Variabel yang dipengaruhi adalah minat belanja ulang (Y). Sedangkan variabel yang mempengaruhi adalah kemudahan transaksi (X</w:t>
      </w:r>
      <w:r>
        <w:rPr>
          <w:rFonts w:ascii="Times New Roman" w:hAnsi="Times New Roman" w:cs="Times New Roman"/>
          <w:sz w:val="24"/>
          <w:szCs w:val="24"/>
          <w:vertAlign w:val="subscript"/>
          <w:lang w:val="sv-SE"/>
        </w:rPr>
        <w:t>1</w:t>
      </w:r>
      <w:r>
        <w:rPr>
          <w:rFonts w:ascii="Times New Roman" w:hAnsi="Times New Roman" w:cs="Times New Roman"/>
          <w:sz w:val="24"/>
          <w:szCs w:val="24"/>
          <w:lang w:val="sv-SE"/>
        </w:rPr>
        <w:t>), keragaman produk (X</w:t>
      </w:r>
      <w:r>
        <w:rPr>
          <w:rFonts w:ascii="Times New Roman" w:hAnsi="Times New Roman" w:cs="Times New Roman"/>
          <w:sz w:val="24"/>
          <w:szCs w:val="24"/>
          <w:vertAlign w:val="subscript"/>
          <w:lang w:val="sv-SE"/>
        </w:rPr>
        <w:t>2</w:t>
      </w:r>
      <w:r>
        <w:rPr>
          <w:rFonts w:ascii="Times New Roman" w:hAnsi="Times New Roman" w:cs="Times New Roman"/>
          <w:sz w:val="24"/>
          <w:szCs w:val="24"/>
          <w:lang w:val="sv-SE"/>
        </w:rPr>
        <w:t>), reputasi (X</w:t>
      </w:r>
      <w:r>
        <w:rPr>
          <w:rFonts w:ascii="Times New Roman" w:hAnsi="Times New Roman" w:cs="Times New Roman"/>
          <w:sz w:val="24"/>
          <w:szCs w:val="24"/>
          <w:vertAlign w:val="subscript"/>
          <w:lang w:val="sv-SE"/>
        </w:rPr>
        <w:t>3</w:t>
      </w:r>
      <w:r>
        <w:rPr>
          <w:rFonts w:ascii="Times New Roman" w:hAnsi="Times New Roman" w:cs="Times New Roman"/>
          <w:sz w:val="24"/>
          <w:szCs w:val="24"/>
          <w:lang w:val="sv-SE"/>
        </w:rPr>
        <w:t>), dan keamanan (X</w:t>
      </w:r>
      <w:r>
        <w:rPr>
          <w:rFonts w:ascii="Times New Roman" w:hAnsi="Times New Roman" w:cs="Times New Roman"/>
          <w:sz w:val="24"/>
          <w:szCs w:val="24"/>
          <w:vertAlign w:val="subscript"/>
          <w:lang w:val="sv-SE"/>
        </w:rPr>
        <w:t>4</w:t>
      </w:r>
      <w:r>
        <w:rPr>
          <w:rFonts w:ascii="Times New Roman" w:hAnsi="Times New Roman" w:cs="Times New Roman"/>
          <w:sz w:val="24"/>
          <w:szCs w:val="24"/>
          <w:lang w:val="sv-SE"/>
        </w:rPr>
        <w:t>).</w:t>
      </w:r>
    </w:p>
    <w:p w14:paraId="6FB3C7A2" w14:textId="77777777" w:rsidR="00402800" w:rsidRDefault="00402800" w:rsidP="001A71DD">
      <w:pPr>
        <w:pStyle w:val="ListParagraph"/>
        <w:numPr>
          <w:ilvl w:val="0"/>
          <w:numId w:val="2"/>
        </w:numPr>
        <w:spacing w:line="360" w:lineRule="auto"/>
        <w:jc w:val="both"/>
        <w:rPr>
          <w:rFonts w:ascii="Times New Roman" w:hAnsi="Times New Roman" w:cs="Times New Roman"/>
          <w:b/>
          <w:bCs/>
          <w:sz w:val="24"/>
          <w:szCs w:val="24"/>
          <w:lang w:val="sv-SE"/>
        </w:rPr>
      </w:pPr>
      <w:r w:rsidRPr="00495B63">
        <w:rPr>
          <w:rFonts w:ascii="Times New Roman" w:hAnsi="Times New Roman" w:cs="Times New Roman"/>
          <w:b/>
          <w:bCs/>
          <w:sz w:val="24"/>
          <w:szCs w:val="24"/>
          <w:lang w:val="sv-SE"/>
        </w:rPr>
        <w:t>Hipotesis</w:t>
      </w:r>
    </w:p>
    <w:p w14:paraId="5EFE7BF3" w14:textId="6A55A77E" w:rsidR="00402800" w:rsidRDefault="00402800" w:rsidP="001A71DD">
      <w:pPr>
        <w:pStyle w:val="ListParagraph"/>
        <w:spacing w:line="360" w:lineRule="auto"/>
        <w:ind w:left="360"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Hipotesis merupakan jawaban sementara terhadap rumusan masalah penelitian, dimana rumusan masalah penelitian telah dinyatakan dalam bentuk </w:t>
      </w:r>
      <w:r>
        <w:rPr>
          <w:rFonts w:ascii="Times New Roman" w:hAnsi="Times New Roman" w:cs="Times New Roman"/>
          <w:sz w:val="24"/>
          <w:szCs w:val="24"/>
          <w:lang w:val="sv-SE"/>
        </w:rPr>
        <w:lastRenderedPageBreak/>
        <w:t>kalimat pertanyaan.</w:t>
      </w:r>
      <w:r w:rsidR="00A10899">
        <w:rPr>
          <w:rStyle w:val="FootnoteReference"/>
          <w:rFonts w:ascii="Times New Roman" w:hAnsi="Times New Roman" w:cs="Times New Roman"/>
          <w:sz w:val="24"/>
          <w:szCs w:val="24"/>
          <w:lang w:val="sv-SE"/>
        </w:rPr>
        <w:footnoteReference w:id="86"/>
      </w:r>
      <w:r>
        <w:rPr>
          <w:rFonts w:ascii="Times New Roman" w:hAnsi="Times New Roman" w:cs="Times New Roman"/>
          <w:sz w:val="24"/>
          <w:szCs w:val="24"/>
          <w:lang w:val="sv-SE"/>
        </w:rPr>
        <w:t xml:space="preserve"> Dikatakan sementara, karena jawaban yang diberikan baru didasarkan pada teori yang relevan, belum didasarkan pada fakta-fakta empiris yang diperoleh melalui pengumpulan data. Jadi hipotesis juga dapat dinyatakan sebagai jawaban teoritis terhadap rumusan masalah penelitian, belum jawaban yang empirik.</w:t>
      </w:r>
      <w:r>
        <w:rPr>
          <w:rStyle w:val="FootnoteReference"/>
          <w:lang w:val="sv-SE"/>
        </w:rPr>
        <w:footnoteReference w:id="87"/>
      </w:r>
      <w:r>
        <w:rPr>
          <w:rFonts w:ascii="Times New Roman" w:hAnsi="Times New Roman" w:cs="Times New Roman"/>
          <w:sz w:val="24"/>
          <w:szCs w:val="24"/>
          <w:lang w:val="sv-SE"/>
        </w:rPr>
        <w:t xml:space="preserve"> Oleh karena itu, hipotesis dalam penelitian ini dapat dirumuskan sebagai berikut:</w:t>
      </w:r>
    </w:p>
    <w:p w14:paraId="63E5FAE8" w14:textId="77777777" w:rsidR="00402800" w:rsidRDefault="00402800" w:rsidP="001A71DD">
      <w:pPr>
        <w:pStyle w:val="ListParagraph"/>
        <w:numPr>
          <w:ilvl w:val="0"/>
          <w:numId w:val="11"/>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Pengaruh Kemudahan Transaksi terhadap Minat Belanja Ulang.</w:t>
      </w:r>
    </w:p>
    <w:p w14:paraId="27D55AA3" w14:textId="2A601C05" w:rsidR="006968E2" w:rsidRDefault="000228D4" w:rsidP="001A71DD">
      <w:pPr>
        <w:pStyle w:val="ListParagraph"/>
        <w:spacing w:line="36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Salah satu pertimbangan utama bagi konsumen adalah tingkat kemudahan dalam bertransaksi. Kemudahan ini merujuk pada tingkat upaya yang harus dikeluarkan oleh pelanggan untuk memperoleh produk atau layanan yang sederhana, nyaman dan efisien. Jika penggunaan sistem lebih rumit dibandingkan dengan manfaat yang diperoleh dari belanja online, maka ada potensi bagi konsumen untuk memilih berbelanja secara konvensional.</w:t>
      </w:r>
      <w:r w:rsidR="00EF252D">
        <w:rPr>
          <w:rStyle w:val="FootnoteReference"/>
          <w:rFonts w:ascii="Times New Roman" w:hAnsi="Times New Roman" w:cs="Times New Roman"/>
          <w:sz w:val="24"/>
          <w:szCs w:val="24"/>
          <w:lang w:val="sv-SE"/>
        </w:rPr>
        <w:footnoteReference w:id="88"/>
      </w:r>
      <w:r w:rsidR="00EF252D">
        <w:rPr>
          <w:rFonts w:ascii="Times New Roman" w:hAnsi="Times New Roman" w:cs="Times New Roman"/>
          <w:sz w:val="24"/>
          <w:szCs w:val="24"/>
          <w:lang w:val="sv-SE"/>
        </w:rPr>
        <w:t xml:space="preserve"> </w:t>
      </w:r>
      <w:r w:rsidR="006C5EB0">
        <w:rPr>
          <w:rFonts w:ascii="Times New Roman" w:hAnsi="Times New Roman" w:cs="Times New Roman"/>
          <w:sz w:val="24"/>
          <w:szCs w:val="24"/>
          <w:lang w:val="sv-SE"/>
        </w:rPr>
        <w:t xml:space="preserve">Berdasarkan penelitian </w:t>
      </w:r>
      <w:r w:rsidR="002C209A">
        <w:rPr>
          <w:rFonts w:ascii="Times New Roman" w:hAnsi="Times New Roman" w:cs="Times New Roman"/>
          <w:sz w:val="24"/>
          <w:szCs w:val="24"/>
          <w:lang w:val="sv-SE"/>
        </w:rPr>
        <w:t>Khusnul Khotimah dan Febriansyah</w:t>
      </w:r>
      <w:r w:rsidR="006C5EB0">
        <w:rPr>
          <w:rFonts w:ascii="Times New Roman" w:hAnsi="Times New Roman" w:cs="Times New Roman"/>
          <w:sz w:val="24"/>
          <w:szCs w:val="24"/>
          <w:lang w:val="sv-SE"/>
        </w:rPr>
        <w:t xml:space="preserve"> dengan judul ”Pengaruh </w:t>
      </w:r>
      <w:r w:rsidR="002C209A">
        <w:rPr>
          <w:rFonts w:ascii="Times New Roman" w:hAnsi="Times New Roman" w:cs="Times New Roman"/>
          <w:sz w:val="24"/>
          <w:szCs w:val="24"/>
          <w:lang w:val="sv-SE"/>
        </w:rPr>
        <w:t xml:space="preserve">Kemudahan Penggunaan, Kepercayaan Konsumen dna Kreativitas Iklan terhadap Minat Beli Konsumen </w:t>
      </w:r>
      <w:r w:rsidR="002C209A">
        <w:rPr>
          <w:rFonts w:ascii="Times New Roman" w:hAnsi="Times New Roman" w:cs="Times New Roman"/>
          <w:i/>
          <w:iCs/>
          <w:sz w:val="24"/>
          <w:szCs w:val="24"/>
          <w:lang w:val="sv-SE"/>
        </w:rPr>
        <w:t>Online-Shop</w:t>
      </w:r>
      <w:r w:rsidR="006C5EB0">
        <w:rPr>
          <w:rFonts w:ascii="Times New Roman" w:hAnsi="Times New Roman" w:cs="Times New Roman"/>
          <w:sz w:val="24"/>
          <w:szCs w:val="24"/>
          <w:lang w:val="sv-SE"/>
        </w:rPr>
        <w:t xml:space="preserve">”, diketahui bahwa kemudahan </w:t>
      </w:r>
      <w:r w:rsidR="002C209A">
        <w:rPr>
          <w:rFonts w:ascii="Times New Roman" w:hAnsi="Times New Roman" w:cs="Times New Roman"/>
          <w:sz w:val="24"/>
          <w:szCs w:val="24"/>
          <w:lang w:val="sv-SE"/>
        </w:rPr>
        <w:t>penggunaan p</w:t>
      </w:r>
      <w:r w:rsidR="00C43B16">
        <w:rPr>
          <w:rFonts w:ascii="Times New Roman" w:hAnsi="Times New Roman" w:cs="Times New Roman"/>
          <w:sz w:val="24"/>
          <w:szCs w:val="24"/>
          <w:lang w:val="sv-SE"/>
        </w:rPr>
        <w:t>os</w:t>
      </w:r>
      <w:r w:rsidR="002C209A">
        <w:rPr>
          <w:rFonts w:ascii="Times New Roman" w:hAnsi="Times New Roman" w:cs="Times New Roman"/>
          <w:sz w:val="24"/>
          <w:szCs w:val="24"/>
          <w:lang w:val="sv-SE"/>
        </w:rPr>
        <w:t>itif tidak berpengaruh dan tidak signifikan terhadap minat beli</w:t>
      </w:r>
      <w:r w:rsidR="006C5EB0">
        <w:rPr>
          <w:rFonts w:ascii="Times New Roman" w:hAnsi="Times New Roman" w:cs="Times New Roman"/>
          <w:sz w:val="24"/>
          <w:szCs w:val="24"/>
          <w:lang w:val="sv-SE"/>
        </w:rPr>
        <w:t>.</w:t>
      </w:r>
      <w:r w:rsidR="005E1C20">
        <w:rPr>
          <w:rStyle w:val="FootnoteReference"/>
          <w:rFonts w:ascii="Times New Roman" w:hAnsi="Times New Roman" w:cs="Times New Roman"/>
          <w:sz w:val="24"/>
          <w:szCs w:val="24"/>
          <w:lang w:val="sv-SE"/>
        </w:rPr>
        <w:footnoteReference w:id="89"/>
      </w:r>
      <w:r w:rsidR="006C5EB0">
        <w:rPr>
          <w:rFonts w:ascii="Times New Roman" w:hAnsi="Times New Roman" w:cs="Times New Roman"/>
          <w:sz w:val="24"/>
          <w:szCs w:val="24"/>
          <w:lang w:val="sv-SE"/>
        </w:rPr>
        <w:t xml:space="preserve"> </w:t>
      </w:r>
      <w:r w:rsidR="00747ADF">
        <w:rPr>
          <w:rFonts w:ascii="Times New Roman" w:hAnsi="Times New Roman" w:cs="Times New Roman"/>
          <w:sz w:val="24"/>
          <w:szCs w:val="24"/>
          <w:lang w:val="sv-SE"/>
        </w:rPr>
        <w:t>Kem</w:t>
      </w:r>
      <w:r w:rsidR="006C57C0">
        <w:rPr>
          <w:rFonts w:ascii="Times New Roman" w:hAnsi="Times New Roman" w:cs="Times New Roman"/>
          <w:sz w:val="24"/>
          <w:szCs w:val="24"/>
          <w:lang w:val="sv-SE"/>
        </w:rPr>
        <w:t>udia</w:t>
      </w:r>
      <w:r w:rsidR="00747ADF">
        <w:rPr>
          <w:rFonts w:ascii="Times New Roman" w:hAnsi="Times New Roman" w:cs="Times New Roman"/>
          <w:sz w:val="24"/>
          <w:szCs w:val="24"/>
          <w:lang w:val="sv-SE"/>
        </w:rPr>
        <w:t>n dalam penelitian</w:t>
      </w:r>
      <w:r w:rsidR="00367B4C">
        <w:rPr>
          <w:rFonts w:ascii="Times New Roman" w:hAnsi="Times New Roman" w:cs="Times New Roman"/>
          <w:sz w:val="24"/>
          <w:szCs w:val="24"/>
          <w:lang w:val="sv-SE"/>
        </w:rPr>
        <w:t xml:space="preserve"> </w:t>
      </w:r>
      <w:r w:rsidR="00B8743C">
        <w:rPr>
          <w:rFonts w:ascii="Times New Roman" w:hAnsi="Times New Roman" w:cs="Times New Roman"/>
          <w:sz w:val="24"/>
          <w:szCs w:val="24"/>
          <w:lang w:val="sv-SE"/>
        </w:rPr>
        <w:t xml:space="preserve">Supartono dengan judul ”Pengaruh Harga, Kemudahan Bertransaksi, dan Kepercayaan terhadap Minat Beli </w:t>
      </w:r>
      <w:r w:rsidR="00B8743C" w:rsidRPr="00373D73">
        <w:rPr>
          <w:rFonts w:ascii="Times New Roman" w:hAnsi="Times New Roman" w:cs="Times New Roman"/>
          <w:i/>
          <w:iCs/>
          <w:sz w:val="24"/>
          <w:szCs w:val="24"/>
          <w:lang w:val="sv-SE"/>
        </w:rPr>
        <w:t>Online</w:t>
      </w:r>
      <w:r w:rsidR="00B8743C">
        <w:rPr>
          <w:rFonts w:ascii="Times New Roman" w:hAnsi="Times New Roman" w:cs="Times New Roman"/>
          <w:sz w:val="24"/>
          <w:szCs w:val="24"/>
          <w:lang w:val="sv-SE"/>
        </w:rPr>
        <w:t xml:space="preserve"> di </w:t>
      </w:r>
      <w:r w:rsidR="00B8743C">
        <w:rPr>
          <w:rFonts w:ascii="Times New Roman" w:hAnsi="Times New Roman" w:cs="Times New Roman"/>
          <w:i/>
          <w:iCs/>
          <w:sz w:val="24"/>
          <w:szCs w:val="24"/>
          <w:lang w:val="sv-SE"/>
        </w:rPr>
        <w:t>E-Commerce</w:t>
      </w:r>
      <w:r w:rsidR="00B8743C">
        <w:rPr>
          <w:rFonts w:ascii="Times New Roman" w:hAnsi="Times New Roman" w:cs="Times New Roman"/>
          <w:sz w:val="24"/>
          <w:szCs w:val="24"/>
          <w:lang w:val="sv-SE"/>
        </w:rPr>
        <w:t xml:space="preserve"> Shopee pada Masa Pandemi Covid 19”, menunjukkan bahwa kemudahan transaksi memiliki nilai positif dan signifikan terhadap minat beli </w:t>
      </w:r>
      <w:r w:rsidR="00B8743C" w:rsidRPr="00373D73">
        <w:rPr>
          <w:rFonts w:ascii="Times New Roman" w:hAnsi="Times New Roman" w:cs="Times New Roman"/>
          <w:i/>
          <w:iCs/>
          <w:sz w:val="24"/>
          <w:szCs w:val="24"/>
          <w:lang w:val="sv-SE"/>
        </w:rPr>
        <w:t>online</w:t>
      </w:r>
      <w:r w:rsidR="00B8743C">
        <w:rPr>
          <w:rFonts w:ascii="Times New Roman" w:hAnsi="Times New Roman" w:cs="Times New Roman"/>
          <w:sz w:val="24"/>
          <w:szCs w:val="24"/>
          <w:lang w:val="sv-SE"/>
        </w:rPr>
        <w:t>.</w:t>
      </w:r>
      <w:r w:rsidR="00B8743C">
        <w:rPr>
          <w:rStyle w:val="FootnoteReference"/>
          <w:rFonts w:ascii="Times New Roman" w:hAnsi="Times New Roman" w:cs="Times New Roman"/>
          <w:sz w:val="24"/>
          <w:szCs w:val="24"/>
          <w:lang w:val="sv-SE"/>
        </w:rPr>
        <w:footnoteReference w:id="90"/>
      </w:r>
      <w:r w:rsidR="00B8743C">
        <w:rPr>
          <w:rFonts w:ascii="Times New Roman" w:hAnsi="Times New Roman" w:cs="Times New Roman"/>
          <w:sz w:val="24"/>
          <w:szCs w:val="24"/>
          <w:lang w:val="sv-SE"/>
        </w:rPr>
        <w:t xml:space="preserve"> Dari hasil analisis di atas digunakan hipotesis penelitian sebagai berikut:</w:t>
      </w:r>
    </w:p>
    <w:p w14:paraId="3A58A1DD" w14:textId="77777777" w:rsidR="00E511EE" w:rsidRDefault="00E511EE" w:rsidP="001A71DD">
      <w:pPr>
        <w:pStyle w:val="ListParagraph"/>
        <w:spacing w:line="360" w:lineRule="auto"/>
        <w:ind w:firstLine="720"/>
        <w:jc w:val="both"/>
        <w:rPr>
          <w:rFonts w:ascii="Times New Roman" w:hAnsi="Times New Roman" w:cs="Times New Roman"/>
          <w:sz w:val="24"/>
          <w:szCs w:val="24"/>
          <w:lang w:val="sv-SE"/>
        </w:rPr>
      </w:pPr>
    </w:p>
    <w:p w14:paraId="75466576" w14:textId="77777777" w:rsidR="00E511EE" w:rsidRDefault="00E511EE" w:rsidP="001A71DD">
      <w:pPr>
        <w:pStyle w:val="ListParagraph"/>
        <w:spacing w:line="360" w:lineRule="auto"/>
        <w:ind w:firstLine="720"/>
        <w:jc w:val="both"/>
        <w:rPr>
          <w:rFonts w:ascii="Times New Roman" w:hAnsi="Times New Roman" w:cs="Times New Roman"/>
          <w:sz w:val="24"/>
          <w:szCs w:val="24"/>
          <w:lang w:val="sv-SE"/>
        </w:rPr>
      </w:pPr>
    </w:p>
    <w:p w14:paraId="2D6C3B2A" w14:textId="2B5E904A" w:rsidR="0049420C" w:rsidRDefault="00B8743C" w:rsidP="001A71DD">
      <w:pPr>
        <w:pStyle w:val="ListParagraph"/>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H</w:t>
      </w:r>
      <w:r>
        <w:rPr>
          <w:rFonts w:ascii="Times New Roman" w:hAnsi="Times New Roman" w:cs="Times New Roman"/>
          <w:sz w:val="24"/>
          <w:szCs w:val="24"/>
          <w:vertAlign w:val="subscript"/>
          <w:lang w:val="sv-SE"/>
        </w:rPr>
        <w:t>0</w:t>
      </w:r>
      <w:r w:rsidR="005A5CA1">
        <w:rPr>
          <w:rFonts w:ascii="Times New Roman" w:hAnsi="Times New Roman" w:cs="Times New Roman"/>
          <w:sz w:val="24"/>
          <w:szCs w:val="24"/>
          <w:vertAlign w:val="subscript"/>
          <w:lang w:val="sv-SE"/>
        </w:rPr>
        <w:t>1</w:t>
      </w:r>
      <w:r>
        <w:rPr>
          <w:rFonts w:ascii="Times New Roman" w:hAnsi="Times New Roman" w:cs="Times New Roman"/>
          <w:sz w:val="24"/>
          <w:szCs w:val="24"/>
          <w:vertAlign w:val="subscript"/>
          <w:lang w:val="sv-SE"/>
        </w:rPr>
        <w:t xml:space="preserve"> </w:t>
      </w:r>
      <w:r>
        <w:rPr>
          <w:rFonts w:ascii="Times New Roman" w:hAnsi="Times New Roman" w:cs="Times New Roman"/>
          <w:sz w:val="24"/>
          <w:szCs w:val="24"/>
          <w:lang w:val="sv-SE"/>
        </w:rPr>
        <w:t xml:space="preserve">: </w:t>
      </w:r>
      <w:r w:rsidR="00EB5500">
        <w:rPr>
          <w:rFonts w:ascii="Times New Roman" w:hAnsi="Times New Roman" w:cs="Times New Roman"/>
          <w:sz w:val="24"/>
          <w:szCs w:val="24"/>
          <w:lang w:val="sv-SE"/>
        </w:rPr>
        <w:t xml:space="preserve">Kemudahan transaksi tidak berpengaruh secara signifikan terhadap </w:t>
      </w:r>
    </w:p>
    <w:p w14:paraId="774DA1F9" w14:textId="0F9BF9F7" w:rsidR="00B8743C" w:rsidRPr="0049420C" w:rsidRDefault="00E511EE" w:rsidP="001A71DD">
      <w:pPr>
        <w:pStyle w:val="ListParagraph"/>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sidR="0049420C">
        <w:rPr>
          <w:rFonts w:ascii="Times New Roman" w:hAnsi="Times New Roman" w:cs="Times New Roman"/>
          <w:sz w:val="24"/>
          <w:szCs w:val="24"/>
          <w:lang w:val="sv-SE"/>
        </w:rPr>
        <w:t xml:space="preserve"> </w:t>
      </w:r>
      <w:r w:rsidR="00EB5500">
        <w:rPr>
          <w:rFonts w:ascii="Times New Roman" w:hAnsi="Times New Roman" w:cs="Times New Roman"/>
          <w:sz w:val="24"/>
          <w:szCs w:val="24"/>
          <w:lang w:val="sv-SE"/>
        </w:rPr>
        <w:t>minat</w:t>
      </w:r>
      <w:r w:rsidR="0049420C">
        <w:rPr>
          <w:rFonts w:ascii="Times New Roman" w:hAnsi="Times New Roman" w:cs="Times New Roman"/>
          <w:sz w:val="24"/>
          <w:szCs w:val="24"/>
          <w:lang w:val="sv-SE"/>
        </w:rPr>
        <w:t xml:space="preserve"> </w:t>
      </w:r>
      <w:r w:rsidR="00EB5500" w:rsidRPr="0049420C">
        <w:rPr>
          <w:rFonts w:ascii="Times New Roman" w:hAnsi="Times New Roman" w:cs="Times New Roman"/>
          <w:sz w:val="24"/>
          <w:szCs w:val="24"/>
          <w:lang w:val="sv-SE"/>
        </w:rPr>
        <w:t>belanja ulang pada Hijup.com</w:t>
      </w:r>
    </w:p>
    <w:p w14:paraId="20B57789" w14:textId="4CDBF875" w:rsidR="00EB5500" w:rsidRDefault="00B8743C" w:rsidP="001A71DD">
      <w:pPr>
        <w:pStyle w:val="ListParagraph"/>
        <w:spacing w:line="360" w:lineRule="auto"/>
        <w:ind w:left="0" w:firstLine="720"/>
        <w:jc w:val="both"/>
        <w:rPr>
          <w:rFonts w:ascii="Times New Roman" w:hAnsi="Times New Roman" w:cs="Times New Roman"/>
          <w:sz w:val="24"/>
          <w:szCs w:val="24"/>
          <w:lang w:val="sv-SE"/>
        </w:rPr>
      </w:pPr>
      <w:r>
        <w:rPr>
          <w:rFonts w:ascii="Times New Roman" w:hAnsi="Times New Roman" w:cs="Times New Roman"/>
          <w:sz w:val="24"/>
          <w:szCs w:val="24"/>
          <w:lang w:val="sv-SE"/>
        </w:rPr>
        <w:t>H</w:t>
      </w:r>
      <w:r w:rsidR="00E3267D">
        <w:rPr>
          <w:rFonts w:ascii="Times New Roman" w:hAnsi="Times New Roman" w:cs="Times New Roman"/>
          <w:sz w:val="24"/>
          <w:szCs w:val="24"/>
          <w:vertAlign w:val="subscript"/>
          <w:lang w:val="sv-SE"/>
        </w:rPr>
        <w:t>a</w:t>
      </w:r>
      <w:r w:rsidR="005A5CA1">
        <w:rPr>
          <w:rFonts w:ascii="Times New Roman" w:hAnsi="Times New Roman" w:cs="Times New Roman"/>
          <w:sz w:val="24"/>
          <w:szCs w:val="24"/>
          <w:vertAlign w:val="subscript"/>
          <w:lang w:val="sv-SE"/>
        </w:rPr>
        <w:t>1</w:t>
      </w:r>
      <w:r>
        <w:rPr>
          <w:rFonts w:ascii="Times New Roman" w:hAnsi="Times New Roman" w:cs="Times New Roman"/>
          <w:sz w:val="24"/>
          <w:szCs w:val="24"/>
          <w:lang w:val="sv-SE"/>
        </w:rPr>
        <w:t xml:space="preserve"> :</w:t>
      </w:r>
      <w:r w:rsidR="00EB5500">
        <w:rPr>
          <w:rFonts w:ascii="Times New Roman" w:hAnsi="Times New Roman" w:cs="Times New Roman"/>
          <w:sz w:val="24"/>
          <w:szCs w:val="24"/>
          <w:lang w:val="sv-SE"/>
        </w:rPr>
        <w:t xml:space="preserve"> Kemudahan transaksi berpengaruh secara signifikan terhadap minat </w:t>
      </w:r>
    </w:p>
    <w:p w14:paraId="72255AA2" w14:textId="7C8216D7" w:rsidR="00B8743C" w:rsidRPr="00B8743C" w:rsidRDefault="00E511EE" w:rsidP="001A71DD">
      <w:pPr>
        <w:pStyle w:val="ListParagraph"/>
        <w:spacing w:line="360" w:lineRule="auto"/>
        <w:ind w:left="0"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sidR="0049420C">
        <w:rPr>
          <w:rFonts w:ascii="Times New Roman" w:hAnsi="Times New Roman" w:cs="Times New Roman"/>
          <w:sz w:val="24"/>
          <w:szCs w:val="24"/>
          <w:lang w:val="sv-SE"/>
        </w:rPr>
        <w:t xml:space="preserve"> </w:t>
      </w:r>
      <w:r w:rsidR="00EB5500">
        <w:rPr>
          <w:rFonts w:ascii="Times New Roman" w:hAnsi="Times New Roman" w:cs="Times New Roman"/>
          <w:sz w:val="24"/>
          <w:szCs w:val="24"/>
          <w:lang w:val="sv-SE"/>
        </w:rPr>
        <w:t>belanja ulang pada Hijup.com</w:t>
      </w:r>
    </w:p>
    <w:p w14:paraId="08D78A20" w14:textId="77777777" w:rsidR="00402800" w:rsidRDefault="00402800" w:rsidP="001A71DD">
      <w:pPr>
        <w:pStyle w:val="ListParagraph"/>
        <w:numPr>
          <w:ilvl w:val="0"/>
          <w:numId w:val="11"/>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Pengaruh Keragaman Produk terhadap Minat Belanja Ulang.</w:t>
      </w:r>
    </w:p>
    <w:p w14:paraId="11BBEB0D" w14:textId="377B3369" w:rsidR="00EB5500" w:rsidRDefault="00EB5500" w:rsidP="001A71DD">
      <w:pPr>
        <w:pStyle w:val="ListParagraph"/>
        <w:spacing w:line="36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Produk yang beragam akan diminati banyak konsumen denngan menjual berbagai macam produk, konsumen merasa tertarik untuk emmbeli barang-barang yang mereka butuhkan. Varian yang ditawarkan mulai dari segi warna yang banyak, size untuk kalangan anak-anak sampai dewasa dan lainnya. Keberagaman produk mempengaruhi minat beli ulang konsumen karena dengan adanya produk yang beragaman, produk yang variatif dan bermacam-macam membuat konsumen untuk minat melakukan pembelian sebagai pemenuhan </w:t>
      </w:r>
      <w:r w:rsidR="00E83154">
        <w:rPr>
          <w:rFonts w:ascii="Times New Roman" w:hAnsi="Times New Roman" w:cs="Times New Roman"/>
          <w:sz w:val="24"/>
          <w:szCs w:val="24"/>
          <w:lang w:val="sv-SE"/>
        </w:rPr>
        <w:t>kebutuhan.</w:t>
      </w:r>
      <w:r w:rsidR="00495764">
        <w:rPr>
          <w:rStyle w:val="FootnoteReference"/>
          <w:rFonts w:ascii="Times New Roman" w:hAnsi="Times New Roman" w:cs="Times New Roman"/>
          <w:sz w:val="24"/>
          <w:szCs w:val="24"/>
          <w:lang w:val="sv-SE"/>
        </w:rPr>
        <w:footnoteReference w:id="91"/>
      </w:r>
      <w:r w:rsidR="00E83154">
        <w:rPr>
          <w:rFonts w:ascii="Times New Roman" w:hAnsi="Times New Roman" w:cs="Times New Roman"/>
          <w:sz w:val="24"/>
          <w:szCs w:val="24"/>
          <w:lang w:val="sv-SE"/>
        </w:rPr>
        <w:t xml:space="preserve"> Keragaman produk merupakan kelengkapan produk yang menyangkut ke dalam, luas dan kualitas produk yang ditawarkan serta ketersediaan produk tersebut setiap saat.</w:t>
      </w:r>
      <w:r w:rsidR="00495764">
        <w:rPr>
          <w:rStyle w:val="FootnoteReference"/>
          <w:rFonts w:ascii="Times New Roman" w:hAnsi="Times New Roman" w:cs="Times New Roman"/>
          <w:sz w:val="24"/>
          <w:szCs w:val="24"/>
          <w:lang w:val="sv-SE"/>
        </w:rPr>
        <w:footnoteReference w:id="92"/>
      </w:r>
      <w:r w:rsidR="00495764">
        <w:rPr>
          <w:rFonts w:ascii="Times New Roman" w:hAnsi="Times New Roman" w:cs="Times New Roman"/>
          <w:sz w:val="24"/>
          <w:szCs w:val="24"/>
          <w:lang w:val="sv-SE"/>
        </w:rPr>
        <w:t xml:space="preserve"> </w:t>
      </w:r>
    </w:p>
    <w:p w14:paraId="3CE693F6" w14:textId="7A7D97E1" w:rsidR="00416EE9" w:rsidRDefault="00495764" w:rsidP="001A71DD">
      <w:pPr>
        <w:pStyle w:val="ListParagraph"/>
        <w:spacing w:line="360" w:lineRule="auto"/>
        <w:ind w:firstLine="720"/>
        <w:jc w:val="both"/>
        <w:rPr>
          <w:rFonts w:ascii="Times New Roman" w:hAnsi="Times New Roman" w:cs="Times New Roman"/>
          <w:sz w:val="24"/>
          <w:szCs w:val="24"/>
          <w:lang w:val="sv-SE"/>
        </w:rPr>
      </w:pPr>
      <w:r w:rsidRPr="00610C2F">
        <w:rPr>
          <w:rFonts w:ascii="Times New Roman" w:hAnsi="Times New Roman" w:cs="Times New Roman"/>
          <w:sz w:val="24"/>
          <w:szCs w:val="24"/>
          <w:lang w:val="sv-SE"/>
        </w:rPr>
        <w:t xml:space="preserve">Pada penelitian </w:t>
      </w:r>
      <w:r w:rsidR="0027465F">
        <w:rPr>
          <w:rFonts w:ascii="Times New Roman" w:hAnsi="Times New Roman" w:cs="Times New Roman"/>
          <w:sz w:val="24"/>
          <w:szCs w:val="24"/>
          <w:lang w:val="sv-SE"/>
        </w:rPr>
        <w:t>Henny Welsa dkk</w:t>
      </w:r>
      <w:r w:rsidR="00610C2F" w:rsidRPr="00610C2F">
        <w:rPr>
          <w:rFonts w:ascii="Times New Roman" w:hAnsi="Times New Roman" w:cs="Times New Roman"/>
          <w:sz w:val="24"/>
          <w:szCs w:val="24"/>
          <w:lang w:val="sv-SE"/>
        </w:rPr>
        <w:t xml:space="preserve"> dengan ju</w:t>
      </w:r>
      <w:r w:rsidR="00610C2F">
        <w:rPr>
          <w:rFonts w:ascii="Times New Roman" w:hAnsi="Times New Roman" w:cs="Times New Roman"/>
          <w:sz w:val="24"/>
          <w:szCs w:val="24"/>
          <w:lang w:val="sv-SE"/>
        </w:rPr>
        <w:t>dul ”</w:t>
      </w:r>
      <w:r w:rsidR="0027465F">
        <w:rPr>
          <w:rFonts w:ascii="Times New Roman" w:hAnsi="Times New Roman" w:cs="Times New Roman"/>
          <w:sz w:val="24"/>
          <w:szCs w:val="24"/>
          <w:lang w:val="sv-SE"/>
        </w:rPr>
        <w:t xml:space="preserve">Analisis </w:t>
      </w:r>
      <w:r w:rsidR="00610C2F">
        <w:rPr>
          <w:rFonts w:ascii="Times New Roman" w:hAnsi="Times New Roman" w:cs="Times New Roman"/>
          <w:sz w:val="24"/>
          <w:szCs w:val="24"/>
          <w:lang w:val="sv-SE"/>
        </w:rPr>
        <w:t>Pengaruh Keragaman Produk</w:t>
      </w:r>
      <w:r w:rsidR="0027465F">
        <w:rPr>
          <w:rFonts w:ascii="Times New Roman" w:hAnsi="Times New Roman" w:cs="Times New Roman"/>
          <w:sz w:val="24"/>
          <w:szCs w:val="24"/>
          <w:lang w:val="sv-SE"/>
        </w:rPr>
        <w:t xml:space="preserve">, Persepsi Harga dan Lokasi terhadap Minat Beli Ulang Melalui Brand </w:t>
      </w:r>
      <w:r w:rsidR="0027465F">
        <w:rPr>
          <w:rFonts w:ascii="Times New Roman" w:hAnsi="Times New Roman" w:cs="Times New Roman"/>
          <w:i/>
          <w:iCs/>
          <w:sz w:val="24"/>
          <w:szCs w:val="24"/>
          <w:lang w:val="sv-SE"/>
        </w:rPr>
        <w:t>Image</w:t>
      </w:r>
      <w:r w:rsidR="0027465F">
        <w:rPr>
          <w:rFonts w:ascii="Times New Roman" w:hAnsi="Times New Roman" w:cs="Times New Roman"/>
          <w:sz w:val="24"/>
          <w:szCs w:val="24"/>
          <w:lang w:val="sv-SE"/>
        </w:rPr>
        <w:t xml:space="preserve"> pada Konsumen Rocket Chicken</w:t>
      </w:r>
      <w:r w:rsidR="00610C2F">
        <w:rPr>
          <w:rFonts w:ascii="Times New Roman" w:hAnsi="Times New Roman" w:cs="Times New Roman"/>
          <w:sz w:val="24"/>
          <w:szCs w:val="24"/>
          <w:lang w:val="sv-SE"/>
        </w:rPr>
        <w:t>”, diketahui bahwa keragaman produk</w:t>
      </w:r>
      <w:r w:rsidR="0027465F">
        <w:rPr>
          <w:rFonts w:ascii="Times New Roman" w:hAnsi="Times New Roman" w:cs="Times New Roman"/>
          <w:sz w:val="24"/>
          <w:szCs w:val="24"/>
          <w:lang w:val="sv-SE"/>
        </w:rPr>
        <w:t xml:space="preserve"> memiliki pengaruh yang tidak signifikan terhadap minat beli ulang</w:t>
      </w:r>
      <w:r w:rsidR="00610C2F">
        <w:rPr>
          <w:rFonts w:ascii="Times New Roman" w:hAnsi="Times New Roman" w:cs="Times New Roman"/>
          <w:sz w:val="24"/>
          <w:szCs w:val="24"/>
          <w:lang w:val="sv-SE"/>
        </w:rPr>
        <w:t>.</w:t>
      </w:r>
      <w:r w:rsidR="0027465F">
        <w:rPr>
          <w:rStyle w:val="FootnoteReference"/>
          <w:rFonts w:ascii="Times New Roman" w:hAnsi="Times New Roman" w:cs="Times New Roman"/>
          <w:sz w:val="24"/>
          <w:szCs w:val="24"/>
          <w:lang w:val="sv-SE"/>
        </w:rPr>
        <w:footnoteReference w:id="93"/>
      </w:r>
      <w:r w:rsidR="00610C2F">
        <w:rPr>
          <w:rFonts w:ascii="Times New Roman" w:hAnsi="Times New Roman" w:cs="Times New Roman"/>
          <w:sz w:val="24"/>
          <w:szCs w:val="24"/>
          <w:lang w:val="sv-SE"/>
        </w:rPr>
        <w:t xml:space="preserve"> Kemudian dalam penelitian Tjokorda Gde Agung Wijaya Kesuma Suryawan dkk dengan judul ”Pengaruh Pengalaman Membeli dan Kearagamn Produk terhadap M</w:t>
      </w:r>
      <w:r w:rsidR="005A5CA1">
        <w:rPr>
          <w:rFonts w:ascii="Times New Roman" w:hAnsi="Times New Roman" w:cs="Times New Roman"/>
          <w:sz w:val="24"/>
          <w:szCs w:val="24"/>
          <w:lang w:val="sv-SE"/>
        </w:rPr>
        <w:t>i</w:t>
      </w:r>
      <w:r w:rsidR="00610C2F">
        <w:rPr>
          <w:rFonts w:ascii="Times New Roman" w:hAnsi="Times New Roman" w:cs="Times New Roman"/>
          <w:sz w:val="24"/>
          <w:szCs w:val="24"/>
          <w:lang w:val="sv-SE"/>
        </w:rPr>
        <w:t>nat Beli Ulang Konsumen pada Dian’s So</w:t>
      </w:r>
      <w:r w:rsidR="00356DD2">
        <w:rPr>
          <w:rFonts w:ascii="Times New Roman" w:hAnsi="Times New Roman" w:cs="Times New Roman"/>
          <w:sz w:val="24"/>
          <w:szCs w:val="24"/>
          <w:lang w:val="sv-SE"/>
        </w:rPr>
        <w:t>n</w:t>
      </w:r>
      <w:r w:rsidR="00610C2F">
        <w:rPr>
          <w:rFonts w:ascii="Times New Roman" w:hAnsi="Times New Roman" w:cs="Times New Roman"/>
          <w:sz w:val="24"/>
          <w:szCs w:val="24"/>
          <w:lang w:val="sv-SE"/>
        </w:rPr>
        <w:t xml:space="preserve">gket di Kabupaten Klungkung”, menunjukkan bahwa keragaman produk memiliki pengaruh positif dan signifikan terhadap </w:t>
      </w:r>
      <w:r w:rsidR="00610C2F">
        <w:rPr>
          <w:rFonts w:ascii="Times New Roman" w:hAnsi="Times New Roman" w:cs="Times New Roman"/>
          <w:sz w:val="24"/>
          <w:szCs w:val="24"/>
          <w:lang w:val="sv-SE"/>
        </w:rPr>
        <w:lastRenderedPageBreak/>
        <w:t>minat beli ulang.</w:t>
      </w:r>
      <w:r w:rsidR="00416EE9">
        <w:rPr>
          <w:rStyle w:val="FootnoteReference"/>
          <w:rFonts w:ascii="Times New Roman" w:hAnsi="Times New Roman" w:cs="Times New Roman"/>
          <w:sz w:val="24"/>
          <w:szCs w:val="24"/>
          <w:lang w:val="sv-SE"/>
        </w:rPr>
        <w:footnoteReference w:id="94"/>
      </w:r>
      <w:r w:rsidR="00416EE9">
        <w:rPr>
          <w:rFonts w:ascii="Times New Roman" w:hAnsi="Times New Roman" w:cs="Times New Roman"/>
          <w:sz w:val="24"/>
          <w:szCs w:val="24"/>
          <w:lang w:val="sv-SE"/>
        </w:rPr>
        <w:t xml:space="preserve"> Dari hasil analisis di atas digunakan hipotesis penelitian sebagai berikut:</w:t>
      </w:r>
    </w:p>
    <w:p w14:paraId="2CB22870" w14:textId="77777777" w:rsidR="00E511EE" w:rsidRDefault="00416EE9" w:rsidP="00E511EE">
      <w:pPr>
        <w:pStyle w:val="ListParagraph"/>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H</w:t>
      </w:r>
      <w:r>
        <w:rPr>
          <w:rFonts w:ascii="Times New Roman" w:hAnsi="Times New Roman" w:cs="Times New Roman"/>
          <w:sz w:val="24"/>
          <w:szCs w:val="24"/>
          <w:vertAlign w:val="subscript"/>
          <w:lang w:val="sv-SE"/>
        </w:rPr>
        <w:t>0</w:t>
      </w:r>
      <w:r w:rsidR="005A5CA1">
        <w:rPr>
          <w:rFonts w:ascii="Times New Roman" w:hAnsi="Times New Roman" w:cs="Times New Roman"/>
          <w:sz w:val="24"/>
          <w:szCs w:val="24"/>
          <w:vertAlign w:val="subscript"/>
          <w:lang w:val="sv-SE"/>
        </w:rPr>
        <w:t>2</w:t>
      </w:r>
      <w:r>
        <w:rPr>
          <w:rFonts w:ascii="Times New Roman" w:hAnsi="Times New Roman" w:cs="Times New Roman"/>
          <w:sz w:val="24"/>
          <w:szCs w:val="24"/>
          <w:lang w:val="sv-SE"/>
        </w:rPr>
        <w:t xml:space="preserve"> : Keragaman produk tidak berpeng</w:t>
      </w:r>
      <w:r w:rsidR="00E511EE">
        <w:rPr>
          <w:rFonts w:ascii="Times New Roman" w:hAnsi="Times New Roman" w:cs="Times New Roman"/>
          <w:sz w:val="24"/>
          <w:szCs w:val="24"/>
          <w:lang w:val="sv-SE"/>
        </w:rPr>
        <w:t xml:space="preserve">aruh secara signifikan terhadap     </w:t>
      </w:r>
    </w:p>
    <w:p w14:paraId="78BCEAB9" w14:textId="4BB448FD" w:rsidR="00416EE9" w:rsidRPr="00E511EE" w:rsidRDefault="00E511EE" w:rsidP="00E511EE">
      <w:pPr>
        <w:pStyle w:val="ListParagraph"/>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sidR="00416EE9">
        <w:rPr>
          <w:rFonts w:ascii="Times New Roman" w:hAnsi="Times New Roman" w:cs="Times New Roman"/>
          <w:sz w:val="24"/>
          <w:szCs w:val="24"/>
          <w:lang w:val="sv-SE"/>
        </w:rPr>
        <w:t xml:space="preserve">minat </w:t>
      </w:r>
      <w:r w:rsidR="00416EE9" w:rsidRPr="00E511EE">
        <w:rPr>
          <w:rFonts w:ascii="Times New Roman" w:hAnsi="Times New Roman" w:cs="Times New Roman"/>
          <w:sz w:val="24"/>
          <w:szCs w:val="24"/>
          <w:lang w:val="sv-SE"/>
        </w:rPr>
        <w:t>belanja ulang pada Hijup.com</w:t>
      </w:r>
    </w:p>
    <w:p w14:paraId="5E60EAD9" w14:textId="77777777" w:rsidR="00E511EE" w:rsidRDefault="00416EE9" w:rsidP="001A71DD">
      <w:pPr>
        <w:pStyle w:val="ListParagraph"/>
        <w:spacing w:line="360" w:lineRule="auto"/>
        <w:ind w:left="0" w:firstLine="720"/>
        <w:jc w:val="both"/>
        <w:rPr>
          <w:rFonts w:ascii="Times New Roman" w:hAnsi="Times New Roman" w:cs="Times New Roman"/>
          <w:sz w:val="24"/>
          <w:szCs w:val="24"/>
          <w:lang w:val="sv-SE"/>
        </w:rPr>
      </w:pPr>
      <w:r>
        <w:rPr>
          <w:rFonts w:ascii="Times New Roman" w:hAnsi="Times New Roman" w:cs="Times New Roman"/>
          <w:sz w:val="24"/>
          <w:szCs w:val="24"/>
          <w:lang w:val="sv-SE"/>
        </w:rPr>
        <w:t>H</w:t>
      </w:r>
      <w:r w:rsidR="00E3267D">
        <w:rPr>
          <w:rFonts w:ascii="Times New Roman" w:hAnsi="Times New Roman" w:cs="Times New Roman"/>
          <w:sz w:val="24"/>
          <w:szCs w:val="24"/>
          <w:vertAlign w:val="subscript"/>
          <w:lang w:val="sv-SE"/>
        </w:rPr>
        <w:t>a</w:t>
      </w:r>
      <w:r w:rsidR="005A5CA1">
        <w:rPr>
          <w:rFonts w:ascii="Times New Roman" w:hAnsi="Times New Roman" w:cs="Times New Roman"/>
          <w:sz w:val="24"/>
          <w:szCs w:val="24"/>
          <w:vertAlign w:val="subscript"/>
          <w:lang w:val="sv-SE"/>
        </w:rPr>
        <w:t>2</w:t>
      </w:r>
      <w:r>
        <w:rPr>
          <w:rFonts w:ascii="Times New Roman" w:hAnsi="Times New Roman" w:cs="Times New Roman"/>
          <w:sz w:val="24"/>
          <w:szCs w:val="24"/>
          <w:lang w:val="sv-SE"/>
        </w:rPr>
        <w:t xml:space="preserve"> :</w:t>
      </w:r>
      <w:r w:rsidR="00610C2F" w:rsidRPr="00416EE9">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Keragaman produk berpengaruh secara signifikan terhadap minat </w:t>
      </w:r>
    </w:p>
    <w:p w14:paraId="4481FC4E" w14:textId="0329D595" w:rsidR="00495764" w:rsidRPr="00E511EE" w:rsidRDefault="00E511EE" w:rsidP="00E511EE">
      <w:pPr>
        <w:pStyle w:val="ListParagraph"/>
        <w:spacing w:line="360" w:lineRule="auto"/>
        <w:ind w:left="0"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sidR="00416EE9">
        <w:rPr>
          <w:rFonts w:ascii="Times New Roman" w:hAnsi="Times New Roman" w:cs="Times New Roman"/>
          <w:sz w:val="24"/>
          <w:szCs w:val="24"/>
          <w:lang w:val="sv-SE"/>
        </w:rPr>
        <w:t xml:space="preserve">belanja </w:t>
      </w:r>
      <w:r w:rsidR="00416EE9" w:rsidRPr="00E511EE">
        <w:rPr>
          <w:rFonts w:ascii="Times New Roman" w:hAnsi="Times New Roman" w:cs="Times New Roman"/>
          <w:sz w:val="24"/>
          <w:szCs w:val="24"/>
          <w:lang w:val="sv-SE"/>
        </w:rPr>
        <w:t>ulang pada Hijup.com</w:t>
      </w:r>
    </w:p>
    <w:p w14:paraId="4FDA9A0F" w14:textId="77777777" w:rsidR="00402800" w:rsidRDefault="00402800" w:rsidP="001A71DD">
      <w:pPr>
        <w:pStyle w:val="ListParagraph"/>
        <w:numPr>
          <w:ilvl w:val="0"/>
          <w:numId w:val="11"/>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Pengaruh Reputasi terhadap Minat Belanja Ulang.</w:t>
      </w:r>
    </w:p>
    <w:p w14:paraId="5F86931F" w14:textId="59ECE62A" w:rsidR="00E511EE" w:rsidRPr="006D212F" w:rsidRDefault="00550EC2" w:rsidP="006D212F">
      <w:pPr>
        <w:pStyle w:val="ListParagraph"/>
        <w:spacing w:line="36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Reputasi merupakan salah satu faktor yang dapat emmpengaruhi keputusan pembelian konsumen terhadap suatu produk atau jasa.</w:t>
      </w:r>
      <w:r>
        <w:rPr>
          <w:rStyle w:val="FootnoteReference"/>
          <w:rFonts w:ascii="Times New Roman" w:hAnsi="Times New Roman" w:cs="Times New Roman"/>
          <w:sz w:val="24"/>
          <w:szCs w:val="24"/>
          <w:lang w:val="sv-SE"/>
        </w:rPr>
        <w:footnoteReference w:id="95"/>
      </w:r>
      <w:r>
        <w:rPr>
          <w:rFonts w:ascii="Times New Roman" w:hAnsi="Times New Roman" w:cs="Times New Roman"/>
          <w:sz w:val="24"/>
          <w:szCs w:val="24"/>
          <w:lang w:val="sv-SE"/>
        </w:rPr>
        <w:t xml:space="preserve"> Raputasi yang baik dari penyedia layanan akan mengakibatkan pelanggan akan kembali memesan atau menggunakan layanan. Hal ini menunjukkan bentuk loyalitas pelanggan yang mau kembali dan melakukan pemesanan ulang. Dalam penelitian </w:t>
      </w:r>
      <w:r w:rsidR="00B769E8">
        <w:rPr>
          <w:rFonts w:ascii="Times New Roman" w:hAnsi="Times New Roman" w:cs="Times New Roman"/>
          <w:sz w:val="24"/>
          <w:szCs w:val="24"/>
          <w:lang w:val="sv-SE"/>
        </w:rPr>
        <w:t>David Nurmanto dkk</w:t>
      </w:r>
      <w:r>
        <w:rPr>
          <w:rFonts w:ascii="Times New Roman" w:hAnsi="Times New Roman" w:cs="Times New Roman"/>
          <w:sz w:val="24"/>
          <w:szCs w:val="24"/>
          <w:lang w:val="sv-SE"/>
        </w:rPr>
        <w:t xml:space="preserve"> dengan judul ”</w:t>
      </w:r>
      <w:r w:rsidR="00B769E8">
        <w:rPr>
          <w:rFonts w:ascii="Times New Roman" w:hAnsi="Times New Roman" w:cs="Times New Roman"/>
          <w:sz w:val="24"/>
          <w:szCs w:val="24"/>
          <w:lang w:val="sv-SE"/>
        </w:rPr>
        <w:t xml:space="preserve">Faktor </w:t>
      </w:r>
      <w:r>
        <w:rPr>
          <w:rFonts w:ascii="Times New Roman" w:hAnsi="Times New Roman" w:cs="Times New Roman"/>
          <w:sz w:val="24"/>
          <w:szCs w:val="24"/>
          <w:lang w:val="sv-SE"/>
        </w:rPr>
        <w:t xml:space="preserve">Pengaruh </w:t>
      </w:r>
      <w:r w:rsidR="00B769E8">
        <w:rPr>
          <w:rFonts w:ascii="Times New Roman" w:hAnsi="Times New Roman" w:cs="Times New Roman"/>
          <w:sz w:val="24"/>
          <w:szCs w:val="24"/>
          <w:lang w:val="sv-SE"/>
        </w:rPr>
        <w:t xml:space="preserve">Reputasi dan Kualitas Layanan Terhadap Minat Beli Ulang Konsumen pada </w:t>
      </w:r>
      <w:r w:rsidR="00B769E8">
        <w:rPr>
          <w:rFonts w:ascii="Times New Roman" w:hAnsi="Times New Roman" w:cs="Times New Roman"/>
          <w:i/>
          <w:iCs/>
          <w:sz w:val="24"/>
          <w:szCs w:val="24"/>
          <w:lang w:val="sv-SE"/>
        </w:rPr>
        <w:t xml:space="preserve">Platform E-Commerce </w:t>
      </w:r>
      <w:r w:rsidR="00B769E8">
        <w:rPr>
          <w:rFonts w:ascii="Times New Roman" w:hAnsi="Times New Roman" w:cs="Times New Roman"/>
          <w:sz w:val="24"/>
          <w:szCs w:val="24"/>
          <w:lang w:val="sv-SE"/>
        </w:rPr>
        <w:t>Shopee</w:t>
      </w:r>
      <w:r>
        <w:rPr>
          <w:rFonts w:ascii="Times New Roman" w:hAnsi="Times New Roman" w:cs="Times New Roman"/>
          <w:sz w:val="24"/>
          <w:szCs w:val="24"/>
          <w:lang w:val="sv-SE"/>
        </w:rPr>
        <w:t xml:space="preserve">”, </w:t>
      </w:r>
      <w:r w:rsidR="00B83B5F">
        <w:rPr>
          <w:rFonts w:ascii="Times New Roman" w:hAnsi="Times New Roman" w:cs="Times New Roman"/>
          <w:sz w:val="24"/>
          <w:szCs w:val="24"/>
          <w:lang w:val="sv-SE"/>
        </w:rPr>
        <w:t>diketahui bahwa reputasi</w:t>
      </w:r>
      <w:r w:rsidR="00B769E8">
        <w:rPr>
          <w:rFonts w:ascii="Times New Roman" w:hAnsi="Times New Roman" w:cs="Times New Roman"/>
          <w:sz w:val="24"/>
          <w:szCs w:val="24"/>
          <w:lang w:val="sv-SE"/>
        </w:rPr>
        <w:t xml:space="preserve"> tidak memberikan pengaruh yang signifikan terhadap minat beli ulang</w:t>
      </w:r>
      <w:r w:rsidR="00B83B5F">
        <w:rPr>
          <w:rFonts w:ascii="Times New Roman" w:hAnsi="Times New Roman" w:cs="Times New Roman"/>
          <w:sz w:val="24"/>
          <w:szCs w:val="24"/>
          <w:lang w:val="sv-SE"/>
        </w:rPr>
        <w:t>.</w:t>
      </w:r>
      <w:r w:rsidR="00B769E8">
        <w:rPr>
          <w:rStyle w:val="FootnoteReference"/>
          <w:rFonts w:ascii="Times New Roman" w:hAnsi="Times New Roman" w:cs="Times New Roman"/>
          <w:sz w:val="24"/>
          <w:szCs w:val="24"/>
          <w:lang w:val="sv-SE"/>
        </w:rPr>
        <w:footnoteReference w:id="96"/>
      </w:r>
      <w:r w:rsidR="00B83B5F">
        <w:rPr>
          <w:rFonts w:ascii="Times New Roman" w:hAnsi="Times New Roman" w:cs="Times New Roman"/>
          <w:sz w:val="24"/>
          <w:szCs w:val="24"/>
          <w:lang w:val="sv-SE"/>
        </w:rPr>
        <w:t xml:space="preserve"> Kemudian dalam penelitian Vicy </w:t>
      </w:r>
      <w:r w:rsidR="003C61F3">
        <w:rPr>
          <w:rFonts w:ascii="Times New Roman" w:hAnsi="Times New Roman" w:cs="Times New Roman"/>
          <w:sz w:val="24"/>
          <w:szCs w:val="24"/>
          <w:lang w:val="sv-SE"/>
        </w:rPr>
        <w:t>A</w:t>
      </w:r>
      <w:r w:rsidR="00B83B5F">
        <w:rPr>
          <w:rFonts w:ascii="Times New Roman" w:hAnsi="Times New Roman" w:cs="Times New Roman"/>
          <w:sz w:val="24"/>
          <w:szCs w:val="24"/>
          <w:lang w:val="sv-SE"/>
        </w:rPr>
        <w:t xml:space="preserve">ndriany dan Randy Pratama Yuspian dengan judul ”Pengaruh Kemudahan Penggunaan, Reputasi dan </w:t>
      </w:r>
      <w:r w:rsidR="00B83B5F">
        <w:rPr>
          <w:rFonts w:ascii="Times New Roman" w:hAnsi="Times New Roman" w:cs="Times New Roman"/>
          <w:i/>
          <w:iCs/>
          <w:sz w:val="24"/>
          <w:szCs w:val="24"/>
          <w:lang w:val="sv-SE"/>
        </w:rPr>
        <w:t>Online Trust</w:t>
      </w:r>
      <w:r w:rsidR="00B83B5F">
        <w:rPr>
          <w:rFonts w:ascii="Times New Roman" w:hAnsi="Times New Roman" w:cs="Times New Roman"/>
          <w:sz w:val="24"/>
          <w:szCs w:val="24"/>
          <w:lang w:val="sv-SE"/>
        </w:rPr>
        <w:t xml:space="preserve"> terhadap Minat Beli pada </w:t>
      </w:r>
      <w:r w:rsidR="00B83B5F">
        <w:rPr>
          <w:rFonts w:ascii="Times New Roman" w:hAnsi="Times New Roman" w:cs="Times New Roman"/>
          <w:i/>
          <w:iCs/>
          <w:sz w:val="24"/>
          <w:szCs w:val="24"/>
          <w:lang w:val="sv-SE"/>
        </w:rPr>
        <w:t>E-Commerce</w:t>
      </w:r>
      <w:r w:rsidR="00B83B5F">
        <w:rPr>
          <w:rFonts w:ascii="Times New Roman" w:hAnsi="Times New Roman" w:cs="Times New Roman"/>
          <w:sz w:val="24"/>
          <w:szCs w:val="24"/>
          <w:lang w:val="sv-SE"/>
        </w:rPr>
        <w:t xml:space="preserve"> Lazada”, menunjukkan bahwa reputasi memliki pengaruh yang signifikan terhadap minat beli.</w:t>
      </w:r>
      <w:r w:rsidR="00B83B5F">
        <w:rPr>
          <w:rStyle w:val="FootnoteReference"/>
          <w:rFonts w:ascii="Times New Roman" w:hAnsi="Times New Roman" w:cs="Times New Roman"/>
          <w:sz w:val="24"/>
          <w:szCs w:val="24"/>
          <w:lang w:val="sv-SE"/>
        </w:rPr>
        <w:footnoteReference w:id="97"/>
      </w:r>
      <w:r w:rsidR="005A5CA1">
        <w:rPr>
          <w:rFonts w:ascii="Times New Roman" w:hAnsi="Times New Roman" w:cs="Times New Roman"/>
          <w:sz w:val="24"/>
          <w:szCs w:val="24"/>
          <w:lang w:val="sv-SE"/>
        </w:rPr>
        <w:t xml:space="preserve"> Dari hasil analisis di atas digunakan hipotesis penelitian sebagai berikut:</w:t>
      </w:r>
    </w:p>
    <w:p w14:paraId="485A35B1" w14:textId="77777777" w:rsidR="00E511EE" w:rsidRDefault="00B83B5F" w:rsidP="00FB248E">
      <w:pPr>
        <w:pStyle w:val="ListParagraph"/>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H</w:t>
      </w:r>
      <w:r>
        <w:rPr>
          <w:rFonts w:ascii="Times New Roman" w:hAnsi="Times New Roman" w:cs="Times New Roman"/>
          <w:sz w:val="24"/>
          <w:szCs w:val="24"/>
          <w:vertAlign w:val="subscript"/>
          <w:lang w:val="sv-SE"/>
        </w:rPr>
        <w:t>0</w:t>
      </w:r>
      <w:r w:rsidR="005A5CA1">
        <w:rPr>
          <w:rFonts w:ascii="Times New Roman" w:hAnsi="Times New Roman" w:cs="Times New Roman"/>
          <w:sz w:val="24"/>
          <w:szCs w:val="24"/>
          <w:vertAlign w:val="subscript"/>
          <w:lang w:val="sv-SE"/>
        </w:rPr>
        <w:t>3</w:t>
      </w:r>
      <w:r>
        <w:rPr>
          <w:rFonts w:ascii="Times New Roman" w:hAnsi="Times New Roman" w:cs="Times New Roman"/>
          <w:sz w:val="24"/>
          <w:szCs w:val="24"/>
          <w:vertAlign w:val="subscript"/>
          <w:lang w:val="sv-SE"/>
        </w:rPr>
        <w:t xml:space="preserve"> </w:t>
      </w:r>
      <w:r>
        <w:rPr>
          <w:rFonts w:ascii="Times New Roman" w:hAnsi="Times New Roman" w:cs="Times New Roman"/>
          <w:sz w:val="24"/>
          <w:szCs w:val="24"/>
          <w:lang w:val="sv-SE"/>
        </w:rPr>
        <w:t xml:space="preserve">: </w:t>
      </w:r>
      <w:r w:rsidR="004D64BE">
        <w:rPr>
          <w:rFonts w:ascii="Times New Roman" w:hAnsi="Times New Roman" w:cs="Times New Roman"/>
          <w:sz w:val="24"/>
          <w:szCs w:val="24"/>
          <w:lang w:val="sv-SE"/>
        </w:rPr>
        <w:t xml:space="preserve">Reputasi tidak berpengaruh secara signifikan terhadap minat belanja </w:t>
      </w:r>
    </w:p>
    <w:p w14:paraId="23DC7347" w14:textId="65991D80" w:rsidR="00B83B5F" w:rsidRPr="00E511EE" w:rsidRDefault="00E511EE" w:rsidP="00E511EE">
      <w:pPr>
        <w:pStyle w:val="ListParagraph"/>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sidR="006D212F">
        <w:rPr>
          <w:rFonts w:ascii="Times New Roman" w:hAnsi="Times New Roman" w:cs="Times New Roman"/>
          <w:sz w:val="24"/>
          <w:szCs w:val="24"/>
          <w:lang w:val="sv-SE"/>
        </w:rPr>
        <w:t xml:space="preserve">  </w:t>
      </w:r>
      <w:r>
        <w:rPr>
          <w:rFonts w:ascii="Times New Roman" w:hAnsi="Times New Roman" w:cs="Times New Roman"/>
          <w:sz w:val="24"/>
          <w:szCs w:val="24"/>
          <w:lang w:val="sv-SE"/>
        </w:rPr>
        <w:t>ulang</w:t>
      </w:r>
      <w:r w:rsidR="004D64BE" w:rsidRPr="00E511EE">
        <w:rPr>
          <w:rFonts w:ascii="Times New Roman" w:hAnsi="Times New Roman" w:cs="Times New Roman"/>
          <w:sz w:val="24"/>
          <w:szCs w:val="24"/>
          <w:lang w:val="sv-SE"/>
        </w:rPr>
        <w:t xml:space="preserve"> pada Hijup.com</w:t>
      </w:r>
    </w:p>
    <w:p w14:paraId="79A1DEA7" w14:textId="77777777" w:rsidR="00E511EE" w:rsidRDefault="00B83B5F" w:rsidP="001A71DD">
      <w:pPr>
        <w:pStyle w:val="ListParagraph"/>
        <w:spacing w:line="360" w:lineRule="auto"/>
        <w:ind w:left="0" w:firstLine="720"/>
        <w:jc w:val="both"/>
        <w:rPr>
          <w:rFonts w:ascii="Times New Roman" w:hAnsi="Times New Roman" w:cs="Times New Roman"/>
          <w:sz w:val="24"/>
          <w:szCs w:val="24"/>
          <w:lang w:val="sv-SE"/>
        </w:rPr>
      </w:pPr>
      <w:r>
        <w:rPr>
          <w:rFonts w:ascii="Times New Roman" w:hAnsi="Times New Roman" w:cs="Times New Roman"/>
          <w:sz w:val="24"/>
          <w:szCs w:val="24"/>
          <w:lang w:val="sv-SE"/>
        </w:rPr>
        <w:t>H</w:t>
      </w:r>
      <w:r w:rsidR="00E3267D">
        <w:rPr>
          <w:rFonts w:ascii="Times New Roman" w:hAnsi="Times New Roman" w:cs="Times New Roman"/>
          <w:sz w:val="24"/>
          <w:szCs w:val="24"/>
          <w:vertAlign w:val="subscript"/>
          <w:lang w:val="sv-SE"/>
        </w:rPr>
        <w:t>a</w:t>
      </w:r>
      <w:r w:rsidR="005A5CA1">
        <w:rPr>
          <w:rFonts w:ascii="Times New Roman" w:hAnsi="Times New Roman" w:cs="Times New Roman"/>
          <w:sz w:val="24"/>
          <w:szCs w:val="24"/>
          <w:vertAlign w:val="subscript"/>
          <w:lang w:val="sv-SE"/>
        </w:rPr>
        <w:t>3</w:t>
      </w:r>
      <w:r>
        <w:rPr>
          <w:rFonts w:ascii="Times New Roman" w:hAnsi="Times New Roman" w:cs="Times New Roman"/>
          <w:sz w:val="24"/>
          <w:szCs w:val="24"/>
          <w:vertAlign w:val="subscript"/>
          <w:lang w:val="sv-SE"/>
        </w:rPr>
        <w:t xml:space="preserve"> </w:t>
      </w:r>
      <w:r>
        <w:rPr>
          <w:rFonts w:ascii="Times New Roman" w:hAnsi="Times New Roman" w:cs="Times New Roman"/>
          <w:sz w:val="24"/>
          <w:szCs w:val="24"/>
          <w:lang w:val="sv-SE"/>
        </w:rPr>
        <w:t>:</w:t>
      </w:r>
      <w:r w:rsidR="004D64BE">
        <w:rPr>
          <w:rFonts w:ascii="Times New Roman" w:hAnsi="Times New Roman" w:cs="Times New Roman"/>
          <w:sz w:val="24"/>
          <w:szCs w:val="24"/>
          <w:lang w:val="sv-SE"/>
        </w:rPr>
        <w:t xml:space="preserve"> Reputasi berpengaruh secara signifikan terhadap minat belanja ulang </w:t>
      </w:r>
    </w:p>
    <w:p w14:paraId="38DB03A8" w14:textId="338CC6E8" w:rsidR="00B83B5F" w:rsidRPr="00E511EE" w:rsidRDefault="00E511EE" w:rsidP="00E511EE">
      <w:pPr>
        <w:pStyle w:val="ListParagraph"/>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sidR="006D212F">
        <w:rPr>
          <w:rFonts w:ascii="Times New Roman" w:hAnsi="Times New Roman" w:cs="Times New Roman"/>
          <w:sz w:val="24"/>
          <w:szCs w:val="24"/>
          <w:lang w:val="sv-SE"/>
        </w:rPr>
        <w:t xml:space="preserve"> </w:t>
      </w:r>
      <w:r w:rsidR="004D64BE">
        <w:rPr>
          <w:rFonts w:ascii="Times New Roman" w:hAnsi="Times New Roman" w:cs="Times New Roman"/>
          <w:sz w:val="24"/>
          <w:szCs w:val="24"/>
          <w:lang w:val="sv-SE"/>
        </w:rPr>
        <w:t xml:space="preserve">pada </w:t>
      </w:r>
      <w:r w:rsidR="004D64BE" w:rsidRPr="00E511EE">
        <w:rPr>
          <w:rFonts w:ascii="Times New Roman" w:hAnsi="Times New Roman" w:cs="Times New Roman"/>
          <w:sz w:val="24"/>
          <w:szCs w:val="24"/>
          <w:lang w:val="sv-SE"/>
        </w:rPr>
        <w:t>Hijup.com</w:t>
      </w:r>
    </w:p>
    <w:p w14:paraId="10550047" w14:textId="77777777" w:rsidR="00402800" w:rsidRDefault="00402800" w:rsidP="001A71DD">
      <w:pPr>
        <w:pStyle w:val="ListParagraph"/>
        <w:numPr>
          <w:ilvl w:val="0"/>
          <w:numId w:val="11"/>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Pengaruh Keamanan terhadap Minat Belanja Ulang.</w:t>
      </w:r>
    </w:p>
    <w:p w14:paraId="49AD26B8" w14:textId="18D4A219" w:rsidR="005A4171" w:rsidRPr="005A5CA1" w:rsidRDefault="00014602" w:rsidP="005A5CA1">
      <w:pPr>
        <w:pStyle w:val="ListParagraph"/>
        <w:spacing w:line="36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Keamanan berpengaruh terhadap keputusan pembelian barang secara </w:t>
      </w:r>
      <w:r>
        <w:rPr>
          <w:rFonts w:ascii="Times New Roman" w:hAnsi="Times New Roman" w:cs="Times New Roman"/>
          <w:i/>
          <w:iCs/>
          <w:sz w:val="24"/>
          <w:szCs w:val="24"/>
          <w:lang w:val="sv-SE"/>
        </w:rPr>
        <w:t>online</w:t>
      </w:r>
      <w:r>
        <w:rPr>
          <w:rFonts w:ascii="Times New Roman" w:hAnsi="Times New Roman" w:cs="Times New Roman"/>
          <w:sz w:val="24"/>
          <w:szCs w:val="24"/>
          <w:lang w:val="sv-SE"/>
        </w:rPr>
        <w:t xml:space="preserve">. Itu karena keamanan merupakan faktor pilihan yang paling penting dlaam berbelanja </w:t>
      </w:r>
      <w:r>
        <w:rPr>
          <w:rFonts w:ascii="Times New Roman" w:hAnsi="Times New Roman" w:cs="Times New Roman"/>
          <w:i/>
          <w:iCs/>
          <w:sz w:val="24"/>
          <w:szCs w:val="24"/>
          <w:lang w:val="sv-SE"/>
        </w:rPr>
        <w:t>online</w:t>
      </w:r>
      <w:r>
        <w:rPr>
          <w:rFonts w:ascii="Times New Roman" w:hAnsi="Times New Roman" w:cs="Times New Roman"/>
          <w:sz w:val="24"/>
          <w:szCs w:val="24"/>
          <w:lang w:val="sv-SE"/>
        </w:rPr>
        <w:t xml:space="preserve"> sebagai syarat dari konsumen agar mau berbelanja dengan menggunakan situs jula beli </w:t>
      </w:r>
      <w:r>
        <w:rPr>
          <w:rFonts w:ascii="Times New Roman" w:hAnsi="Times New Roman" w:cs="Times New Roman"/>
          <w:i/>
          <w:iCs/>
          <w:sz w:val="24"/>
          <w:szCs w:val="24"/>
          <w:lang w:val="sv-SE"/>
        </w:rPr>
        <w:t>online</w:t>
      </w:r>
      <w:r>
        <w:rPr>
          <w:rFonts w:ascii="Times New Roman" w:hAnsi="Times New Roman" w:cs="Times New Roman"/>
          <w:sz w:val="24"/>
          <w:szCs w:val="24"/>
          <w:lang w:val="sv-SE"/>
        </w:rPr>
        <w:t xml:space="preserve"> yang ada. Untuk meningkatkan penjualan, para penjual </w:t>
      </w:r>
      <w:r>
        <w:rPr>
          <w:rFonts w:ascii="Times New Roman" w:hAnsi="Times New Roman" w:cs="Times New Roman"/>
          <w:i/>
          <w:iCs/>
          <w:sz w:val="24"/>
          <w:szCs w:val="24"/>
          <w:lang w:val="sv-SE"/>
        </w:rPr>
        <w:t>online</w:t>
      </w:r>
      <w:r>
        <w:rPr>
          <w:rFonts w:ascii="Times New Roman" w:hAnsi="Times New Roman" w:cs="Times New Roman"/>
          <w:sz w:val="24"/>
          <w:szCs w:val="24"/>
          <w:lang w:val="sv-SE"/>
        </w:rPr>
        <w:t xml:space="preserve"> harus memberikan rasa aman kepada para konsumen yang menggunakan jasa tersebut.</w:t>
      </w:r>
      <w:r>
        <w:rPr>
          <w:rStyle w:val="FootnoteReference"/>
          <w:rFonts w:ascii="Times New Roman" w:hAnsi="Times New Roman" w:cs="Times New Roman"/>
          <w:sz w:val="24"/>
          <w:szCs w:val="24"/>
          <w:lang w:val="sv-SE"/>
        </w:rPr>
        <w:footnoteReference w:id="98"/>
      </w:r>
      <w:r>
        <w:rPr>
          <w:rFonts w:ascii="Times New Roman" w:hAnsi="Times New Roman" w:cs="Times New Roman"/>
          <w:sz w:val="24"/>
          <w:szCs w:val="24"/>
          <w:lang w:val="sv-SE"/>
        </w:rPr>
        <w:t xml:space="preserve"> Dalam penelitian </w:t>
      </w:r>
      <w:r w:rsidR="00C3393C">
        <w:rPr>
          <w:rFonts w:ascii="Times New Roman" w:hAnsi="Times New Roman" w:cs="Times New Roman"/>
          <w:sz w:val="24"/>
          <w:szCs w:val="24"/>
          <w:lang w:val="sv-SE"/>
        </w:rPr>
        <w:t>Maulidyah Razak</w:t>
      </w:r>
      <w:r>
        <w:rPr>
          <w:rFonts w:ascii="Times New Roman" w:hAnsi="Times New Roman" w:cs="Times New Roman"/>
          <w:sz w:val="24"/>
          <w:szCs w:val="24"/>
          <w:lang w:val="sv-SE"/>
        </w:rPr>
        <w:t xml:space="preserve"> dengan judul ”Pengaruh K</w:t>
      </w:r>
      <w:r w:rsidR="00C3393C">
        <w:rPr>
          <w:rFonts w:ascii="Times New Roman" w:hAnsi="Times New Roman" w:cs="Times New Roman"/>
          <w:sz w:val="24"/>
          <w:szCs w:val="24"/>
          <w:lang w:val="sv-SE"/>
        </w:rPr>
        <w:t>epercayaan, Kemudahan dan Keamanan terhadap Keputusan Pembelian untuk Meningkatkan Minat Beli Ulang (Studi Kasus pada Konsumen Aplikasi Shopee)</w:t>
      </w:r>
      <w:r>
        <w:rPr>
          <w:rFonts w:ascii="Times New Roman" w:hAnsi="Times New Roman" w:cs="Times New Roman"/>
          <w:sz w:val="24"/>
          <w:szCs w:val="24"/>
          <w:lang w:val="sv-SE"/>
        </w:rPr>
        <w:t>”, diketahui</w:t>
      </w:r>
      <w:r w:rsidR="0049420C">
        <w:rPr>
          <w:rFonts w:ascii="Times New Roman" w:hAnsi="Times New Roman" w:cs="Times New Roman"/>
          <w:sz w:val="24"/>
          <w:szCs w:val="24"/>
          <w:lang w:val="sv-SE"/>
        </w:rPr>
        <w:t xml:space="preserve"> hasil analisis menunjukkan bahwa keamanan memiliki </w:t>
      </w:r>
      <w:r w:rsidR="00C3393C">
        <w:rPr>
          <w:rFonts w:ascii="Times New Roman" w:hAnsi="Times New Roman" w:cs="Times New Roman"/>
          <w:sz w:val="24"/>
          <w:szCs w:val="24"/>
          <w:lang w:val="sv-SE"/>
        </w:rPr>
        <w:t xml:space="preserve">pengaruh yang tidak signifikan </w:t>
      </w:r>
      <w:r w:rsidR="0049420C">
        <w:rPr>
          <w:rFonts w:ascii="Times New Roman" w:hAnsi="Times New Roman" w:cs="Times New Roman"/>
          <w:sz w:val="24"/>
          <w:szCs w:val="24"/>
          <w:lang w:val="sv-SE"/>
        </w:rPr>
        <w:t>terhadap niat beli ulang.</w:t>
      </w:r>
      <w:r w:rsidR="00C3393C">
        <w:rPr>
          <w:rStyle w:val="FootnoteReference"/>
          <w:rFonts w:ascii="Times New Roman" w:hAnsi="Times New Roman" w:cs="Times New Roman"/>
          <w:sz w:val="24"/>
          <w:szCs w:val="24"/>
          <w:lang w:val="sv-SE"/>
        </w:rPr>
        <w:footnoteReference w:id="99"/>
      </w:r>
      <w:r w:rsidR="0049420C">
        <w:rPr>
          <w:rFonts w:ascii="Times New Roman" w:hAnsi="Times New Roman" w:cs="Times New Roman"/>
          <w:sz w:val="24"/>
          <w:szCs w:val="24"/>
          <w:lang w:val="sv-SE"/>
        </w:rPr>
        <w:t xml:space="preserve"> Kemudian dalam penelitian Saripudin dan Nabila Faihaputri dengan judul ”Pengaruh Kepercayaan, Keamanan dan Kemudahan Penggunaan Aplikasi terhadap Minat Beli Ulang (Studi Kasus di </w:t>
      </w:r>
      <w:r w:rsidR="0049420C">
        <w:rPr>
          <w:rFonts w:ascii="Times New Roman" w:hAnsi="Times New Roman" w:cs="Times New Roman"/>
          <w:i/>
          <w:iCs/>
          <w:sz w:val="24"/>
          <w:szCs w:val="24"/>
          <w:lang w:val="sv-SE"/>
        </w:rPr>
        <w:t>E-Commerce</w:t>
      </w:r>
      <w:r w:rsidR="0049420C">
        <w:rPr>
          <w:rFonts w:ascii="Times New Roman" w:hAnsi="Times New Roman" w:cs="Times New Roman"/>
          <w:sz w:val="24"/>
          <w:szCs w:val="24"/>
          <w:lang w:val="sv-SE"/>
        </w:rPr>
        <w:t xml:space="preserve"> JD.ID)”, menunjukkan bahwa keamanan berpengaruh positif dan signifikan terhadap minat belanja ulang.</w:t>
      </w:r>
      <w:r w:rsidR="0049420C">
        <w:rPr>
          <w:rStyle w:val="FootnoteReference"/>
          <w:rFonts w:ascii="Times New Roman" w:hAnsi="Times New Roman" w:cs="Times New Roman"/>
          <w:sz w:val="24"/>
          <w:szCs w:val="24"/>
          <w:lang w:val="sv-SE"/>
        </w:rPr>
        <w:footnoteReference w:id="100"/>
      </w:r>
    </w:p>
    <w:p w14:paraId="2CD22C1D" w14:textId="77777777" w:rsidR="00E511EE" w:rsidRDefault="0049420C" w:rsidP="00FB248E">
      <w:pPr>
        <w:pStyle w:val="ListParagraph"/>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H</w:t>
      </w:r>
      <w:r>
        <w:rPr>
          <w:rFonts w:ascii="Times New Roman" w:hAnsi="Times New Roman" w:cs="Times New Roman"/>
          <w:sz w:val="24"/>
          <w:szCs w:val="24"/>
          <w:vertAlign w:val="subscript"/>
          <w:lang w:val="sv-SE"/>
        </w:rPr>
        <w:t>0</w:t>
      </w:r>
      <w:r w:rsidR="005A5CA1">
        <w:rPr>
          <w:rFonts w:ascii="Times New Roman" w:hAnsi="Times New Roman" w:cs="Times New Roman"/>
          <w:sz w:val="24"/>
          <w:szCs w:val="24"/>
          <w:vertAlign w:val="subscript"/>
          <w:lang w:val="sv-SE"/>
        </w:rPr>
        <w:t>4</w:t>
      </w:r>
      <w:r>
        <w:rPr>
          <w:rFonts w:ascii="Times New Roman" w:hAnsi="Times New Roman" w:cs="Times New Roman"/>
          <w:sz w:val="24"/>
          <w:szCs w:val="24"/>
          <w:lang w:val="sv-SE"/>
        </w:rPr>
        <w:t xml:space="preserve"> : Keamanan tidak berpengaruh secara signifikan terhadap minat </w:t>
      </w:r>
    </w:p>
    <w:p w14:paraId="6E48E715" w14:textId="3C5395BC" w:rsidR="0049420C" w:rsidRPr="00E511EE" w:rsidRDefault="00E511EE" w:rsidP="00E511EE">
      <w:pPr>
        <w:pStyle w:val="ListParagraph"/>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belanja</w:t>
      </w:r>
      <w:r w:rsidR="0049420C" w:rsidRPr="00E511EE">
        <w:rPr>
          <w:rFonts w:ascii="Times New Roman" w:hAnsi="Times New Roman" w:cs="Times New Roman"/>
          <w:sz w:val="24"/>
          <w:szCs w:val="24"/>
          <w:lang w:val="sv-SE"/>
        </w:rPr>
        <w:t xml:space="preserve"> ulang pada Hijup.com</w:t>
      </w:r>
    </w:p>
    <w:p w14:paraId="6DA41BF8" w14:textId="77777777" w:rsidR="00E511EE" w:rsidRDefault="0049420C" w:rsidP="00FB248E">
      <w:pPr>
        <w:pStyle w:val="ListParagraph"/>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H</w:t>
      </w:r>
      <w:r>
        <w:rPr>
          <w:rFonts w:ascii="Times New Roman" w:hAnsi="Times New Roman" w:cs="Times New Roman"/>
          <w:sz w:val="24"/>
          <w:szCs w:val="24"/>
          <w:vertAlign w:val="subscript"/>
          <w:lang w:val="sv-SE"/>
        </w:rPr>
        <w:t>a</w:t>
      </w:r>
      <w:r w:rsidR="005A5CA1">
        <w:rPr>
          <w:rFonts w:ascii="Times New Roman" w:hAnsi="Times New Roman" w:cs="Times New Roman"/>
          <w:sz w:val="24"/>
          <w:szCs w:val="24"/>
          <w:vertAlign w:val="subscript"/>
          <w:lang w:val="sv-SE"/>
        </w:rPr>
        <w:t>4</w:t>
      </w:r>
      <w:r>
        <w:rPr>
          <w:rFonts w:ascii="Times New Roman" w:hAnsi="Times New Roman" w:cs="Times New Roman"/>
          <w:sz w:val="24"/>
          <w:szCs w:val="24"/>
          <w:lang w:val="sv-SE"/>
        </w:rPr>
        <w:t xml:space="preserve"> : Keamanan ber</w:t>
      </w:r>
      <w:r w:rsidR="008A4990">
        <w:rPr>
          <w:rFonts w:ascii="Times New Roman" w:hAnsi="Times New Roman" w:cs="Times New Roman"/>
          <w:sz w:val="24"/>
          <w:szCs w:val="24"/>
          <w:lang w:val="sv-SE"/>
        </w:rPr>
        <w:t>pe</w:t>
      </w:r>
      <w:r>
        <w:rPr>
          <w:rFonts w:ascii="Times New Roman" w:hAnsi="Times New Roman" w:cs="Times New Roman"/>
          <w:sz w:val="24"/>
          <w:szCs w:val="24"/>
          <w:lang w:val="sv-SE"/>
        </w:rPr>
        <w:t xml:space="preserve">ngaruh secara signifikan terhadap minat belanja </w:t>
      </w:r>
    </w:p>
    <w:p w14:paraId="1DF2727E" w14:textId="5FECB945" w:rsidR="000E77CE" w:rsidRPr="008F0799" w:rsidRDefault="00E511EE" w:rsidP="008F0799">
      <w:pPr>
        <w:pStyle w:val="ListParagraph"/>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sidR="0049420C">
        <w:rPr>
          <w:rFonts w:ascii="Times New Roman" w:hAnsi="Times New Roman" w:cs="Times New Roman"/>
          <w:sz w:val="24"/>
          <w:szCs w:val="24"/>
          <w:lang w:val="sv-SE"/>
        </w:rPr>
        <w:t xml:space="preserve">ulang </w:t>
      </w:r>
      <w:r w:rsidR="0049420C" w:rsidRPr="00E511EE">
        <w:rPr>
          <w:rFonts w:ascii="Times New Roman" w:hAnsi="Times New Roman" w:cs="Times New Roman"/>
          <w:sz w:val="24"/>
          <w:szCs w:val="24"/>
          <w:lang w:val="sv-SE"/>
        </w:rPr>
        <w:t>pada Hijup.com</w:t>
      </w:r>
    </w:p>
    <w:p w14:paraId="27F85A91" w14:textId="77777777" w:rsidR="00402800" w:rsidRDefault="00402800" w:rsidP="001A71DD">
      <w:pPr>
        <w:pStyle w:val="ListParagraph"/>
        <w:numPr>
          <w:ilvl w:val="0"/>
          <w:numId w:val="11"/>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Pengaruh Kemudahan Transaksi, Keragaman Produk, Reputasi dan Keamanan terhadap Minat Belanja Ulang.</w:t>
      </w:r>
    </w:p>
    <w:p w14:paraId="2E3728EA" w14:textId="77777777" w:rsidR="00E511EE" w:rsidRDefault="006D4E87" w:rsidP="005A5CA1">
      <w:pPr>
        <w:pStyle w:val="ListParagraph"/>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H</w:t>
      </w:r>
      <w:r>
        <w:rPr>
          <w:rFonts w:ascii="Times New Roman" w:hAnsi="Times New Roman" w:cs="Times New Roman"/>
          <w:sz w:val="24"/>
          <w:szCs w:val="24"/>
          <w:vertAlign w:val="subscript"/>
          <w:lang w:val="sv-SE"/>
        </w:rPr>
        <w:t>0</w:t>
      </w:r>
      <w:r w:rsidR="005A5CA1">
        <w:rPr>
          <w:rFonts w:ascii="Times New Roman" w:hAnsi="Times New Roman" w:cs="Times New Roman"/>
          <w:sz w:val="24"/>
          <w:szCs w:val="24"/>
          <w:vertAlign w:val="subscript"/>
          <w:lang w:val="sv-SE"/>
        </w:rPr>
        <w:t>5</w:t>
      </w:r>
      <w:r w:rsidR="005A5CA1">
        <w:rPr>
          <w:rFonts w:ascii="Times New Roman" w:hAnsi="Times New Roman" w:cs="Times New Roman"/>
          <w:sz w:val="24"/>
          <w:szCs w:val="24"/>
          <w:lang w:val="sv-SE"/>
        </w:rPr>
        <w:t xml:space="preserve"> : Kemudahan transaksi, keragaman produk, reputasi dan keamanan </w:t>
      </w:r>
    </w:p>
    <w:p w14:paraId="0BD03FDB" w14:textId="52B98E74" w:rsidR="005A5CA1" w:rsidRPr="00E511EE" w:rsidRDefault="00E511EE" w:rsidP="00E511EE">
      <w:pPr>
        <w:pStyle w:val="ListParagraph"/>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sidR="005A5CA1">
        <w:rPr>
          <w:rFonts w:ascii="Times New Roman" w:hAnsi="Times New Roman" w:cs="Times New Roman"/>
          <w:sz w:val="24"/>
          <w:szCs w:val="24"/>
          <w:lang w:val="sv-SE"/>
        </w:rPr>
        <w:t xml:space="preserve">tidak </w:t>
      </w:r>
      <w:r w:rsidR="005A5CA1" w:rsidRPr="00E511EE">
        <w:rPr>
          <w:rFonts w:ascii="Times New Roman" w:hAnsi="Times New Roman" w:cs="Times New Roman"/>
          <w:sz w:val="24"/>
          <w:szCs w:val="24"/>
          <w:lang w:val="sv-SE"/>
        </w:rPr>
        <w:t xml:space="preserve">berpengaruh secara signifikan terhadap minat belanja ulang pada            </w:t>
      </w:r>
    </w:p>
    <w:p w14:paraId="50907346" w14:textId="030C6D1F" w:rsidR="006D4E87" w:rsidRPr="00E511EE" w:rsidRDefault="00E511EE" w:rsidP="00E511EE">
      <w:pPr>
        <w:pStyle w:val="ListParagraph"/>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sidR="005A5CA1" w:rsidRPr="00E511EE">
        <w:rPr>
          <w:rFonts w:ascii="Times New Roman" w:hAnsi="Times New Roman" w:cs="Times New Roman"/>
          <w:sz w:val="24"/>
          <w:szCs w:val="24"/>
          <w:lang w:val="sv-SE"/>
        </w:rPr>
        <w:t xml:space="preserve"> Hijup.com</w:t>
      </w:r>
    </w:p>
    <w:p w14:paraId="6B21EE84" w14:textId="5A5142D4" w:rsidR="005A5CA1" w:rsidRDefault="006D4E87" w:rsidP="001A71DD">
      <w:pPr>
        <w:pStyle w:val="ListParagraph"/>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H</w:t>
      </w:r>
      <w:r>
        <w:rPr>
          <w:rFonts w:ascii="Times New Roman" w:hAnsi="Times New Roman" w:cs="Times New Roman"/>
          <w:sz w:val="24"/>
          <w:szCs w:val="24"/>
          <w:vertAlign w:val="subscript"/>
          <w:lang w:val="sv-SE"/>
        </w:rPr>
        <w:t>a</w:t>
      </w:r>
      <w:r w:rsidR="005A5CA1">
        <w:rPr>
          <w:rFonts w:ascii="Times New Roman" w:hAnsi="Times New Roman" w:cs="Times New Roman"/>
          <w:sz w:val="24"/>
          <w:szCs w:val="24"/>
          <w:vertAlign w:val="subscript"/>
          <w:lang w:val="sv-SE"/>
        </w:rPr>
        <w:t>5</w:t>
      </w:r>
      <w:r w:rsidR="005A5CA1">
        <w:rPr>
          <w:rFonts w:ascii="Times New Roman" w:hAnsi="Times New Roman" w:cs="Times New Roman"/>
          <w:sz w:val="24"/>
          <w:szCs w:val="24"/>
          <w:lang w:val="sv-SE"/>
        </w:rPr>
        <w:t xml:space="preserve"> : Kemudahan transaksi, keragaman produk, reputasi dan keamanan </w:t>
      </w:r>
    </w:p>
    <w:p w14:paraId="1F2FEBC2" w14:textId="77777777" w:rsidR="005A5CA1" w:rsidRDefault="005A5CA1" w:rsidP="001A71DD">
      <w:pPr>
        <w:pStyle w:val="ListParagraph"/>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berpengaruh secara signifikan terhadap minat belanja ulang pada      </w:t>
      </w:r>
    </w:p>
    <w:p w14:paraId="623C0558" w14:textId="6365E54C" w:rsidR="006D4E87" w:rsidRPr="006D4E87" w:rsidRDefault="005A5CA1" w:rsidP="001A71DD">
      <w:pPr>
        <w:pStyle w:val="ListParagraph"/>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Hijup.com</w:t>
      </w:r>
    </w:p>
    <w:p w14:paraId="036B0058" w14:textId="77777777" w:rsidR="00FB248E" w:rsidRDefault="00402800" w:rsidP="001A71DD">
      <w:pPr>
        <w:spacing w:line="360" w:lineRule="auto"/>
        <w:rPr>
          <w:rFonts w:ascii="Times New Roman" w:hAnsi="Times New Roman" w:cs="Times New Roman"/>
          <w:b/>
          <w:bCs/>
          <w:sz w:val="24"/>
          <w:szCs w:val="24"/>
          <w:lang w:val="sv-SE"/>
        </w:rPr>
        <w:sectPr w:rsidR="00FB248E" w:rsidSect="00FB248E">
          <w:footnotePr>
            <w:numRestart w:val="eachSect"/>
          </w:footnotePr>
          <w:type w:val="continuous"/>
          <w:pgSz w:w="11907" w:h="16839" w:code="9"/>
          <w:pgMar w:top="2268" w:right="1701" w:bottom="1701" w:left="2268" w:header="709" w:footer="709" w:gutter="0"/>
          <w:cols w:space="708"/>
          <w:docGrid w:linePitch="360"/>
        </w:sectPr>
      </w:pPr>
      <w:r w:rsidRPr="00495B63">
        <w:rPr>
          <w:rFonts w:ascii="Times New Roman" w:hAnsi="Times New Roman" w:cs="Times New Roman"/>
          <w:b/>
          <w:bCs/>
          <w:sz w:val="24"/>
          <w:szCs w:val="24"/>
          <w:lang w:val="sv-SE"/>
        </w:rPr>
        <w:br w:type="page"/>
      </w:r>
    </w:p>
    <w:p w14:paraId="79D4363C" w14:textId="77777777" w:rsidR="00402800" w:rsidRPr="00495B63" w:rsidRDefault="00402800" w:rsidP="001A71DD">
      <w:pPr>
        <w:spacing w:line="360" w:lineRule="auto"/>
        <w:jc w:val="center"/>
        <w:rPr>
          <w:rFonts w:ascii="Times New Roman" w:hAnsi="Times New Roman" w:cs="Times New Roman"/>
          <w:b/>
          <w:bCs/>
          <w:sz w:val="24"/>
          <w:szCs w:val="24"/>
          <w:lang w:val="sv-SE"/>
        </w:rPr>
      </w:pPr>
      <w:bookmarkStart w:id="2" w:name="_Hlk182511392"/>
      <w:r w:rsidRPr="00495B63">
        <w:rPr>
          <w:rFonts w:ascii="Times New Roman" w:hAnsi="Times New Roman" w:cs="Times New Roman"/>
          <w:b/>
          <w:bCs/>
          <w:sz w:val="24"/>
          <w:szCs w:val="24"/>
          <w:lang w:val="sv-SE"/>
        </w:rPr>
        <w:lastRenderedPageBreak/>
        <w:t>BAB III</w:t>
      </w:r>
    </w:p>
    <w:p w14:paraId="5D31A0F1" w14:textId="77777777" w:rsidR="00402800" w:rsidRPr="00495B63" w:rsidRDefault="00402800" w:rsidP="001A71DD">
      <w:pPr>
        <w:spacing w:line="360" w:lineRule="auto"/>
        <w:jc w:val="center"/>
        <w:rPr>
          <w:rFonts w:ascii="Times New Roman" w:hAnsi="Times New Roman" w:cs="Times New Roman"/>
          <w:b/>
          <w:bCs/>
          <w:sz w:val="24"/>
          <w:szCs w:val="24"/>
          <w:lang w:val="sv-SE"/>
        </w:rPr>
      </w:pPr>
      <w:r w:rsidRPr="00495B63">
        <w:rPr>
          <w:rFonts w:ascii="Times New Roman" w:hAnsi="Times New Roman" w:cs="Times New Roman"/>
          <w:b/>
          <w:bCs/>
          <w:sz w:val="24"/>
          <w:szCs w:val="24"/>
          <w:lang w:val="sv-SE"/>
        </w:rPr>
        <w:t>METODE PENELITIAN</w:t>
      </w:r>
    </w:p>
    <w:p w14:paraId="53F83536" w14:textId="77777777" w:rsidR="00402800" w:rsidRDefault="00402800" w:rsidP="001A71DD">
      <w:pPr>
        <w:pStyle w:val="ListParagraph"/>
        <w:numPr>
          <w:ilvl w:val="0"/>
          <w:numId w:val="3"/>
        </w:numPr>
        <w:spacing w:line="360" w:lineRule="auto"/>
        <w:jc w:val="both"/>
        <w:rPr>
          <w:rFonts w:ascii="Times New Roman" w:hAnsi="Times New Roman" w:cs="Times New Roman"/>
          <w:b/>
          <w:bCs/>
          <w:sz w:val="24"/>
          <w:szCs w:val="24"/>
          <w:lang w:val="sv-SE"/>
        </w:rPr>
      </w:pPr>
      <w:bookmarkStart w:id="3" w:name="_Hlk182479637"/>
      <w:r w:rsidRPr="00495B63">
        <w:rPr>
          <w:rFonts w:ascii="Times New Roman" w:hAnsi="Times New Roman" w:cs="Times New Roman"/>
          <w:b/>
          <w:bCs/>
          <w:sz w:val="24"/>
          <w:szCs w:val="24"/>
          <w:lang w:val="sv-SE"/>
        </w:rPr>
        <w:t>Rancangan Penelitian</w:t>
      </w:r>
    </w:p>
    <w:p w14:paraId="741E3587" w14:textId="6B3718F4" w:rsidR="00402800" w:rsidRDefault="00402800" w:rsidP="001A71DD">
      <w:pPr>
        <w:pStyle w:val="ListParagraph"/>
        <w:spacing w:line="360" w:lineRule="auto"/>
        <w:ind w:left="360" w:firstLine="720"/>
        <w:jc w:val="both"/>
        <w:rPr>
          <w:rFonts w:ascii="Times New Roman" w:hAnsi="Times New Roman" w:cs="Times New Roman"/>
          <w:sz w:val="24"/>
          <w:szCs w:val="24"/>
          <w:lang w:val="sv-SE"/>
        </w:rPr>
      </w:pPr>
      <w:r w:rsidRPr="001B63D5">
        <w:rPr>
          <w:rFonts w:ascii="Times New Roman" w:hAnsi="Times New Roman" w:cs="Times New Roman"/>
          <w:sz w:val="24"/>
          <w:szCs w:val="24"/>
          <w:lang w:val="sv-SE"/>
        </w:rPr>
        <w:t>Rancangan penelitia</w:t>
      </w:r>
      <w:r w:rsidR="005A5CA1" w:rsidRPr="001B63D5">
        <w:rPr>
          <w:rFonts w:ascii="Times New Roman" w:hAnsi="Times New Roman" w:cs="Times New Roman"/>
          <w:sz w:val="24"/>
          <w:szCs w:val="24"/>
          <w:lang w:val="sv-SE"/>
        </w:rPr>
        <w:t>n</w:t>
      </w:r>
      <w:r w:rsidRPr="001B63D5">
        <w:rPr>
          <w:rFonts w:ascii="Times New Roman" w:hAnsi="Times New Roman" w:cs="Times New Roman"/>
          <w:sz w:val="24"/>
          <w:szCs w:val="24"/>
          <w:lang w:val="sv-SE"/>
        </w:rPr>
        <w:t xml:space="preserve"> </w:t>
      </w:r>
      <w:r w:rsidR="001B63D5" w:rsidRPr="001B63D5">
        <w:rPr>
          <w:rFonts w:ascii="Times New Roman" w:hAnsi="Times New Roman" w:cs="Times New Roman"/>
          <w:sz w:val="24"/>
          <w:szCs w:val="24"/>
          <w:lang w:val="sv-SE"/>
        </w:rPr>
        <w:t>adalah berfungai sebagai untuk mencapai proses penelitian dan membantu menc</w:t>
      </w:r>
      <w:r w:rsidR="001B63D5">
        <w:rPr>
          <w:rFonts w:ascii="Times New Roman" w:hAnsi="Times New Roman" w:cs="Times New Roman"/>
          <w:sz w:val="24"/>
          <w:szCs w:val="24"/>
          <w:lang w:val="sv-SE"/>
        </w:rPr>
        <w:t>apai tujuan penelitian</w:t>
      </w:r>
      <w:r w:rsidRPr="001B63D5">
        <w:rPr>
          <w:rFonts w:ascii="Times New Roman" w:hAnsi="Times New Roman" w:cs="Times New Roman"/>
          <w:sz w:val="24"/>
          <w:szCs w:val="24"/>
          <w:lang w:val="sv-SE"/>
        </w:rPr>
        <w:t>.</w:t>
      </w:r>
      <w:r>
        <w:rPr>
          <w:rStyle w:val="FootnoteReference"/>
          <w:rFonts w:ascii="Times New Roman" w:hAnsi="Times New Roman" w:cs="Times New Roman"/>
          <w:sz w:val="24"/>
          <w:szCs w:val="24"/>
          <w:lang w:val="sv-SE"/>
        </w:rPr>
        <w:footnoteReference w:id="101"/>
      </w:r>
      <w:r w:rsidRPr="001B63D5">
        <w:rPr>
          <w:rFonts w:ascii="Times New Roman" w:hAnsi="Times New Roman" w:cs="Times New Roman"/>
          <w:sz w:val="24"/>
          <w:szCs w:val="24"/>
          <w:lang w:val="sv-SE"/>
        </w:rPr>
        <w:t xml:space="preserve"> </w:t>
      </w:r>
      <w:r>
        <w:rPr>
          <w:rFonts w:ascii="Times New Roman" w:hAnsi="Times New Roman" w:cs="Times New Roman"/>
          <w:sz w:val="24"/>
          <w:szCs w:val="24"/>
          <w:lang w:val="sv-SE"/>
        </w:rPr>
        <w:t>Penelitian ini</w:t>
      </w:r>
      <w:r w:rsidR="000C5BE7">
        <w:rPr>
          <w:rFonts w:ascii="Times New Roman" w:hAnsi="Times New Roman" w:cs="Times New Roman"/>
          <w:sz w:val="24"/>
          <w:szCs w:val="24"/>
          <w:lang w:val="sv-SE"/>
        </w:rPr>
        <w:t xml:space="preserve"> adalah jenis penelitian non eksperimental yang menggunakan </w:t>
      </w:r>
      <w:r w:rsidR="001B63D5">
        <w:rPr>
          <w:rFonts w:ascii="Times New Roman" w:hAnsi="Times New Roman" w:cs="Times New Roman"/>
          <w:sz w:val="24"/>
          <w:szCs w:val="24"/>
          <w:lang w:val="sv-SE"/>
        </w:rPr>
        <w:t>desain</w:t>
      </w:r>
      <w:r w:rsidR="000C5BE7">
        <w:rPr>
          <w:rFonts w:ascii="Times New Roman" w:hAnsi="Times New Roman" w:cs="Times New Roman"/>
          <w:sz w:val="24"/>
          <w:szCs w:val="24"/>
          <w:lang w:val="sv-SE"/>
        </w:rPr>
        <w:t xml:space="preserve"> korelasional</w:t>
      </w:r>
      <w:r w:rsidR="001B63D5">
        <w:rPr>
          <w:rFonts w:ascii="Times New Roman" w:hAnsi="Times New Roman" w:cs="Times New Roman"/>
          <w:sz w:val="24"/>
          <w:szCs w:val="24"/>
          <w:lang w:val="sv-SE"/>
        </w:rPr>
        <w:t xml:space="preserve"> yang menggambarkan dan mengukur derajat atau hubungan antara dua variabel atau lebih atau serangkaian skor</w:t>
      </w:r>
      <w:r>
        <w:rPr>
          <w:rFonts w:ascii="Times New Roman" w:hAnsi="Times New Roman" w:cs="Times New Roman"/>
          <w:sz w:val="24"/>
          <w:szCs w:val="24"/>
          <w:lang w:val="sv-SE"/>
        </w:rPr>
        <w:t>.</w:t>
      </w:r>
      <w:r>
        <w:rPr>
          <w:rStyle w:val="FootnoteReference"/>
          <w:rFonts w:ascii="Times New Roman" w:hAnsi="Times New Roman" w:cs="Times New Roman"/>
          <w:sz w:val="24"/>
          <w:szCs w:val="24"/>
          <w:lang w:val="sv-SE"/>
        </w:rPr>
        <w:footnoteReference w:id="102"/>
      </w:r>
      <w:r>
        <w:rPr>
          <w:rFonts w:ascii="Times New Roman" w:hAnsi="Times New Roman" w:cs="Times New Roman"/>
          <w:sz w:val="24"/>
          <w:szCs w:val="24"/>
          <w:lang w:val="sv-SE"/>
        </w:rPr>
        <w:t xml:space="preserve"> </w:t>
      </w:r>
      <w:r w:rsidR="00266162">
        <w:rPr>
          <w:rFonts w:ascii="Times New Roman" w:hAnsi="Times New Roman" w:cs="Times New Roman"/>
          <w:sz w:val="24"/>
          <w:szCs w:val="24"/>
          <w:lang w:val="sv-SE"/>
        </w:rPr>
        <w:t>Penelitian kuantitatif yang digunakan dalam skripsi ini adalah survei untuk mengumpulkan data dari lokasi tertentu yang alami bukan buatan. Peneliti menggunakan jenis penelitian kuantitatif di mana proses penggalian informasi menggunakan angka sebagai alat untuk menemukan informasi tentang apa yang telah diketahui sebelumnya. Penelitian kuantitatif digunakan untuk melihat bagaimana variabel berinteraksi satu sama lain, memeriksa teori dan menemukan generalisasi yang memiliki nilai predikat</w:t>
      </w:r>
      <w:r w:rsidR="003E07A7">
        <w:rPr>
          <w:rFonts w:ascii="Times New Roman" w:hAnsi="Times New Roman" w:cs="Times New Roman"/>
          <w:sz w:val="24"/>
          <w:szCs w:val="24"/>
          <w:lang w:val="sv-SE"/>
        </w:rPr>
        <w:t>.</w:t>
      </w:r>
      <w:r w:rsidR="003E07A7">
        <w:rPr>
          <w:rStyle w:val="FootnoteReference"/>
          <w:rFonts w:ascii="Times New Roman" w:hAnsi="Times New Roman" w:cs="Times New Roman"/>
          <w:sz w:val="24"/>
          <w:szCs w:val="24"/>
          <w:lang w:val="sv-SE"/>
        </w:rPr>
        <w:footnoteReference w:id="103"/>
      </w:r>
      <w:r w:rsidR="00266162">
        <w:rPr>
          <w:rFonts w:ascii="Times New Roman" w:hAnsi="Times New Roman" w:cs="Times New Roman"/>
          <w:sz w:val="24"/>
          <w:szCs w:val="24"/>
          <w:lang w:val="sv-SE"/>
        </w:rPr>
        <w:t>penelitian ini melibatkan penggunaan angka secara signifikan, mulai dari tahap pengumpulan data, penafsiran data yang diperoleh hingga hasil yang disajikan. Demikian juga dalam kesimpulan penelitian sebaiknya dilengkapi dengan gambar, tabel, grafik atau visualisasi  lain untuk memperjelas</w:t>
      </w:r>
      <w:r w:rsidR="003E07A7">
        <w:rPr>
          <w:rFonts w:ascii="Times New Roman" w:hAnsi="Times New Roman" w:cs="Times New Roman"/>
          <w:sz w:val="24"/>
          <w:szCs w:val="24"/>
          <w:lang w:val="sv-SE"/>
        </w:rPr>
        <w:t>.</w:t>
      </w:r>
      <w:r w:rsidR="003E07A7">
        <w:rPr>
          <w:rStyle w:val="FootnoteReference"/>
          <w:rFonts w:ascii="Times New Roman" w:hAnsi="Times New Roman" w:cs="Times New Roman"/>
          <w:sz w:val="24"/>
          <w:szCs w:val="24"/>
          <w:lang w:val="sv-SE"/>
        </w:rPr>
        <w:footnoteReference w:id="104"/>
      </w:r>
    </w:p>
    <w:p w14:paraId="45F85EE0" w14:textId="612A6CBC" w:rsidR="00402800" w:rsidRPr="005D2858" w:rsidRDefault="00402800" w:rsidP="001A71DD">
      <w:pPr>
        <w:pStyle w:val="ListParagraph"/>
        <w:spacing w:line="360" w:lineRule="auto"/>
        <w:ind w:left="360" w:firstLine="720"/>
        <w:jc w:val="both"/>
        <w:rPr>
          <w:rFonts w:ascii="Times New Roman" w:hAnsi="Times New Roman" w:cs="Times New Roman"/>
          <w:sz w:val="24"/>
          <w:szCs w:val="24"/>
          <w:lang w:val="sv-SE"/>
        </w:rPr>
      </w:pPr>
      <w:r>
        <w:rPr>
          <w:rFonts w:ascii="Times New Roman" w:hAnsi="Times New Roman" w:cs="Times New Roman"/>
          <w:sz w:val="24"/>
          <w:szCs w:val="24"/>
          <w:lang w:val="sv-SE"/>
        </w:rPr>
        <w:t>Peneltian ini dapa</w:t>
      </w:r>
      <w:r w:rsidR="005A5CA1">
        <w:rPr>
          <w:rFonts w:ascii="Times New Roman" w:hAnsi="Times New Roman" w:cs="Times New Roman"/>
          <w:sz w:val="24"/>
          <w:szCs w:val="24"/>
          <w:lang w:val="sv-SE"/>
        </w:rPr>
        <w:t>t</w:t>
      </w:r>
      <w:r>
        <w:rPr>
          <w:rFonts w:ascii="Times New Roman" w:hAnsi="Times New Roman" w:cs="Times New Roman"/>
          <w:sz w:val="24"/>
          <w:szCs w:val="24"/>
          <w:lang w:val="sv-SE"/>
        </w:rPr>
        <w:t xml:space="preserve"> diartikan sebagai metode penelitian berdasarkan pada filsafat </w:t>
      </w:r>
      <w:r>
        <w:rPr>
          <w:rFonts w:ascii="Times New Roman" w:hAnsi="Times New Roman" w:cs="Times New Roman"/>
          <w:i/>
          <w:iCs/>
          <w:sz w:val="24"/>
          <w:szCs w:val="24"/>
          <w:lang w:val="sv-SE"/>
        </w:rPr>
        <w:t>positivism</w:t>
      </w:r>
      <w:r>
        <w:rPr>
          <w:rFonts w:ascii="Times New Roman" w:hAnsi="Times New Roman" w:cs="Times New Roman"/>
          <w:sz w:val="24"/>
          <w:szCs w:val="24"/>
          <w:lang w:val="sv-SE"/>
        </w:rPr>
        <w:t>. Digunakan untuk emneliti populasi tertentu, pengumpulan data menggunakan instrumen penelitian, serta analisis tersebut ditujukan untuk menguji hipotesis yang telah ditetapkan.</w:t>
      </w:r>
      <w:r>
        <w:rPr>
          <w:rStyle w:val="FootnoteReference"/>
          <w:rFonts w:ascii="Times New Roman" w:hAnsi="Times New Roman" w:cs="Times New Roman"/>
          <w:sz w:val="24"/>
          <w:szCs w:val="24"/>
          <w:lang w:val="sv-SE"/>
        </w:rPr>
        <w:footnoteReference w:id="105"/>
      </w:r>
      <w:r>
        <w:rPr>
          <w:rFonts w:ascii="Times New Roman" w:hAnsi="Times New Roman" w:cs="Times New Roman"/>
          <w:sz w:val="24"/>
          <w:szCs w:val="24"/>
          <w:lang w:val="sv-SE"/>
        </w:rPr>
        <w:t xml:space="preserve"> Penelitian </w:t>
      </w:r>
      <w:r>
        <w:rPr>
          <w:rFonts w:ascii="Times New Roman" w:hAnsi="Times New Roman" w:cs="Times New Roman"/>
          <w:sz w:val="24"/>
          <w:szCs w:val="24"/>
          <w:lang w:val="sv-SE"/>
        </w:rPr>
        <w:lastRenderedPageBreak/>
        <w:t>kuantitatif menganalisi data secara deduktif, hal ini dikarenakan hipotesis yang disusun berdasarkan teori yang sudah ada dan yang mendeskripsikan keadaan umum suatu rancangan. Hipotesis yang disusun akan dibuktikan dengan adanya fakta-fakta di lapangan.</w:t>
      </w:r>
      <w:r>
        <w:rPr>
          <w:rStyle w:val="FootnoteReference"/>
          <w:rFonts w:ascii="Times New Roman" w:hAnsi="Times New Roman" w:cs="Times New Roman"/>
          <w:sz w:val="24"/>
          <w:szCs w:val="24"/>
          <w:lang w:val="sv-SE"/>
        </w:rPr>
        <w:footnoteReference w:id="106"/>
      </w:r>
    </w:p>
    <w:p w14:paraId="645C8154" w14:textId="77777777" w:rsidR="00402800" w:rsidRDefault="00402800" w:rsidP="001A71DD">
      <w:pPr>
        <w:pStyle w:val="ListParagraph"/>
        <w:numPr>
          <w:ilvl w:val="0"/>
          <w:numId w:val="3"/>
        </w:numPr>
        <w:spacing w:line="360" w:lineRule="auto"/>
        <w:jc w:val="both"/>
        <w:rPr>
          <w:rFonts w:ascii="Times New Roman" w:hAnsi="Times New Roman" w:cs="Times New Roman"/>
          <w:b/>
          <w:bCs/>
          <w:sz w:val="24"/>
          <w:szCs w:val="24"/>
          <w:lang w:val="sv-SE"/>
        </w:rPr>
      </w:pPr>
      <w:r w:rsidRPr="00495B63">
        <w:rPr>
          <w:rFonts w:ascii="Times New Roman" w:hAnsi="Times New Roman" w:cs="Times New Roman"/>
          <w:b/>
          <w:bCs/>
          <w:sz w:val="24"/>
          <w:szCs w:val="24"/>
          <w:lang w:val="sv-SE"/>
        </w:rPr>
        <w:t>Variabel Penelitian dan Definisi Operasional</w:t>
      </w:r>
    </w:p>
    <w:p w14:paraId="4BDA5812" w14:textId="77777777" w:rsidR="00402800" w:rsidRDefault="00402800" w:rsidP="001A71DD">
      <w:pPr>
        <w:pStyle w:val="ListParagraph"/>
        <w:numPr>
          <w:ilvl w:val="0"/>
          <w:numId w:val="13"/>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Variabel Penelitian</w:t>
      </w:r>
    </w:p>
    <w:p w14:paraId="12717B3D" w14:textId="49AFDEF0" w:rsidR="00402800" w:rsidRDefault="00402800" w:rsidP="001A71DD">
      <w:pPr>
        <w:pStyle w:val="ListParagraph"/>
        <w:spacing w:line="360" w:lineRule="auto"/>
        <w:ind w:firstLine="720"/>
        <w:jc w:val="both"/>
        <w:rPr>
          <w:rFonts w:ascii="Times New Roman" w:hAnsi="Times New Roman" w:cs="Times New Roman"/>
          <w:sz w:val="24"/>
          <w:szCs w:val="24"/>
          <w:lang w:val="sv-SE"/>
        </w:rPr>
      </w:pPr>
      <w:r w:rsidRPr="00AB7693">
        <w:rPr>
          <w:rFonts w:ascii="Times New Roman" w:hAnsi="Times New Roman" w:cs="Times New Roman"/>
          <w:sz w:val="24"/>
          <w:szCs w:val="24"/>
          <w:lang w:val="sv-SE"/>
        </w:rPr>
        <w:t xml:space="preserve">Variabel penelitian adalah </w:t>
      </w:r>
      <w:r w:rsidR="008C0DB8">
        <w:rPr>
          <w:rFonts w:ascii="Times New Roman" w:hAnsi="Times New Roman" w:cs="Times New Roman"/>
          <w:sz w:val="24"/>
          <w:szCs w:val="24"/>
          <w:lang w:val="sv-SE"/>
        </w:rPr>
        <w:t>sifat atau karakteristik yang dimiliki sesorang</w:t>
      </w:r>
      <w:r w:rsidRPr="00AB7693">
        <w:rPr>
          <w:rFonts w:ascii="Times New Roman" w:hAnsi="Times New Roman" w:cs="Times New Roman"/>
          <w:sz w:val="24"/>
          <w:szCs w:val="24"/>
          <w:lang w:val="sv-SE"/>
        </w:rPr>
        <w:t>.</w:t>
      </w:r>
      <w:r>
        <w:rPr>
          <w:rStyle w:val="FootnoteReference"/>
          <w:rFonts w:ascii="Times New Roman" w:hAnsi="Times New Roman" w:cs="Times New Roman"/>
          <w:sz w:val="24"/>
          <w:szCs w:val="24"/>
          <w:lang w:val="sv-SE"/>
        </w:rPr>
        <w:footnoteReference w:id="107"/>
      </w:r>
      <w:r w:rsidRPr="00AB7693">
        <w:rPr>
          <w:rFonts w:ascii="Times New Roman" w:hAnsi="Times New Roman" w:cs="Times New Roman"/>
          <w:sz w:val="24"/>
          <w:szCs w:val="24"/>
          <w:lang w:val="sv-SE"/>
        </w:rPr>
        <w:t xml:space="preserve"> </w:t>
      </w:r>
      <w:r w:rsidR="008C0DB8">
        <w:rPr>
          <w:rFonts w:ascii="Times New Roman" w:hAnsi="Times New Roman" w:cs="Times New Roman"/>
          <w:sz w:val="24"/>
          <w:szCs w:val="24"/>
          <w:lang w:val="sv-SE"/>
        </w:rPr>
        <w:t>Peneliti memilih objke atau kegiatan dengan keanekaragaman tertentu untuk dipelajari dan kemudian membuat kesimpulan</w:t>
      </w:r>
      <w:r w:rsidRPr="00AB7693">
        <w:rPr>
          <w:rFonts w:ascii="Times New Roman" w:hAnsi="Times New Roman" w:cs="Times New Roman"/>
          <w:sz w:val="24"/>
          <w:szCs w:val="24"/>
          <w:lang w:val="sv-SE"/>
        </w:rPr>
        <w:t xml:space="preserve">. </w:t>
      </w:r>
      <w:r>
        <w:rPr>
          <w:rFonts w:ascii="Times New Roman" w:hAnsi="Times New Roman" w:cs="Times New Roman"/>
          <w:sz w:val="24"/>
          <w:szCs w:val="24"/>
          <w:lang w:val="sv-SE"/>
        </w:rPr>
        <w:t>Berikut dua jenis variabel yang digunakan dalam penelitian ini, antara lain:</w:t>
      </w:r>
    </w:p>
    <w:p w14:paraId="26919EB1" w14:textId="5536A046" w:rsidR="00402800" w:rsidRDefault="00402800" w:rsidP="001A71DD">
      <w:pPr>
        <w:pStyle w:val="ListParagraph"/>
        <w:numPr>
          <w:ilvl w:val="0"/>
          <w:numId w:val="14"/>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Variabel dependen (Y)</w:t>
      </w:r>
      <w:r w:rsidR="008C0DB8">
        <w:rPr>
          <w:rFonts w:ascii="Times New Roman" w:hAnsi="Times New Roman" w:cs="Times New Roman"/>
          <w:sz w:val="24"/>
          <w:szCs w:val="24"/>
          <w:lang w:val="sv-SE"/>
        </w:rPr>
        <w:t xml:space="preserve"> merupakan variabel terikat yang dipengaruhi oleh adanya variabel bebas. Dalam penelitian ini variabel terikatnya adalah minat belanja ulang.</w:t>
      </w:r>
    </w:p>
    <w:p w14:paraId="3B81A360" w14:textId="046A3C41" w:rsidR="00402800" w:rsidRPr="00D46461" w:rsidRDefault="00402800" w:rsidP="001A71DD">
      <w:pPr>
        <w:pStyle w:val="ListParagraph"/>
        <w:numPr>
          <w:ilvl w:val="0"/>
          <w:numId w:val="14"/>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Variabel independen (X) </w:t>
      </w:r>
      <w:r w:rsidR="008C0DB8">
        <w:rPr>
          <w:rFonts w:ascii="Times New Roman" w:hAnsi="Times New Roman" w:cs="Times New Roman"/>
          <w:sz w:val="24"/>
          <w:szCs w:val="24"/>
          <w:lang w:val="sv-SE"/>
        </w:rPr>
        <w:t>merupakan variabel bebas yang mempengaruhi variabel terikat. Dalam penelitian yang menjadi variabel independen adalah kemudahan transaksi, keragaman produk, reputasi dan keamanan.</w:t>
      </w:r>
      <w:r>
        <w:rPr>
          <w:rFonts w:ascii="Times New Roman" w:hAnsi="Times New Roman" w:cs="Times New Roman"/>
          <w:sz w:val="24"/>
          <w:szCs w:val="24"/>
          <w:lang w:val="sv-SE"/>
        </w:rPr>
        <w:t xml:space="preserve"> </w:t>
      </w:r>
    </w:p>
    <w:p w14:paraId="776560C1" w14:textId="77777777" w:rsidR="00402800" w:rsidRDefault="00402800" w:rsidP="001A71DD">
      <w:pPr>
        <w:pStyle w:val="ListParagraph"/>
        <w:numPr>
          <w:ilvl w:val="0"/>
          <w:numId w:val="13"/>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Definisi Operasional</w:t>
      </w:r>
    </w:p>
    <w:p w14:paraId="67DCDC4B" w14:textId="4FECF5BC" w:rsidR="00402800" w:rsidRPr="005A4171" w:rsidRDefault="008C0DB8" w:rsidP="005A4171">
      <w:pPr>
        <w:pStyle w:val="ListParagraph"/>
        <w:spacing w:line="36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Definisi operasional adalah suatu variabel penelitian yang dimaksudkan untuk memahami pengertian dari masing-masing variabel penelitian sebelum dilakukan analisis, darimana instrumen dan sumber pengukurunnya berasal</w:t>
      </w:r>
      <w:r w:rsidR="00402800">
        <w:rPr>
          <w:rFonts w:ascii="Times New Roman" w:hAnsi="Times New Roman" w:cs="Times New Roman"/>
          <w:sz w:val="24"/>
          <w:szCs w:val="24"/>
          <w:lang w:val="sv-SE"/>
        </w:rPr>
        <w:t>.</w:t>
      </w:r>
      <w:r w:rsidR="00402800">
        <w:rPr>
          <w:rStyle w:val="FootnoteReference"/>
          <w:rFonts w:ascii="Times New Roman" w:hAnsi="Times New Roman" w:cs="Times New Roman"/>
          <w:sz w:val="24"/>
          <w:szCs w:val="24"/>
          <w:lang w:val="sv-SE"/>
        </w:rPr>
        <w:footnoteReference w:id="108"/>
      </w:r>
      <w:r w:rsidR="00402800">
        <w:rPr>
          <w:rFonts w:ascii="Times New Roman" w:hAnsi="Times New Roman" w:cs="Times New Roman"/>
          <w:sz w:val="24"/>
          <w:szCs w:val="24"/>
          <w:lang w:val="sv-SE"/>
        </w:rPr>
        <w:t xml:space="preserve"> Pada tabel berikut ini dijelaskan tentang variabel dan definisi operasional yang dipakai dalam penelitian ini:</w:t>
      </w:r>
    </w:p>
    <w:p w14:paraId="4465DB96" w14:textId="77777777" w:rsidR="00967946" w:rsidRDefault="00967946" w:rsidP="001A71DD">
      <w:pPr>
        <w:pStyle w:val="ListParagraph"/>
        <w:spacing w:line="360" w:lineRule="auto"/>
        <w:ind w:firstLine="720"/>
        <w:jc w:val="center"/>
        <w:rPr>
          <w:rFonts w:ascii="Times New Roman" w:hAnsi="Times New Roman" w:cs="Times New Roman"/>
          <w:b/>
          <w:bCs/>
          <w:sz w:val="24"/>
          <w:szCs w:val="24"/>
          <w:lang w:val="sv-SE"/>
        </w:rPr>
      </w:pPr>
    </w:p>
    <w:p w14:paraId="01BE5DAA" w14:textId="77777777" w:rsidR="00967946" w:rsidRDefault="00967946" w:rsidP="001A71DD">
      <w:pPr>
        <w:pStyle w:val="ListParagraph"/>
        <w:spacing w:line="360" w:lineRule="auto"/>
        <w:ind w:firstLine="720"/>
        <w:jc w:val="center"/>
        <w:rPr>
          <w:rFonts w:ascii="Times New Roman" w:hAnsi="Times New Roman" w:cs="Times New Roman"/>
          <w:b/>
          <w:bCs/>
          <w:sz w:val="24"/>
          <w:szCs w:val="24"/>
          <w:lang w:val="sv-SE"/>
        </w:rPr>
      </w:pPr>
    </w:p>
    <w:p w14:paraId="73392FED" w14:textId="77777777" w:rsidR="008C0DB8" w:rsidRDefault="008C0DB8" w:rsidP="001A71DD">
      <w:pPr>
        <w:pStyle w:val="ListParagraph"/>
        <w:spacing w:line="360" w:lineRule="auto"/>
        <w:ind w:firstLine="720"/>
        <w:jc w:val="center"/>
        <w:rPr>
          <w:rFonts w:ascii="Times New Roman" w:hAnsi="Times New Roman" w:cs="Times New Roman"/>
          <w:b/>
          <w:bCs/>
          <w:sz w:val="24"/>
          <w:szCs w:val="24"/>
          <w:lang w:val="sv-SE"/>
        </w:rPr>
      </w:pPr>
    </w:p>
    <w:p w14:paraId="1F67CF4A" w14:textId="77777777" w:rsidR="008C0DB8" w:rsidRPr="004A1A39" w:rsidRDefault="008C0DB8" w:rsidP="004A1A39">
      <w:pPr>
        <w:spacing w:line="360" w:lineRule="auto"/>
        <w:rPr>
          <w:rFonts w:ascii="Times New Roman" w:hAnsi="Times New Roman" w:cs="Times New Roman"/>
          <w:b/>
          <w:bCs/>
          <w:sz w:val="24"/>
          <w:szCs w:val="24"/>
          <w:lang w:val="sv-SE"/>
        </w:rPr>
      </w:pPr>
    </w:p>
    <w:p w14:paraId="1EFC12BF" w14:textId="1B968E28" w:rsidR="00402800" w:rsidRDefault="00402800" w:rsidP="00BA11C0">
      <w:pPr>
        <w:pStyle w:val="ListParagraph"/>
        <w:spacing w:line="360" w:lineRule="auto"/>
        <w:ind w:left="0" w:firstLine="72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Tabel 3.1</w:t>
      </w:r>
    </w:p>
    <w:p w14:paraId="7AE0AA4B" w14:textId="28FB85A2" w:rsidR="00402800" w:rsidRPr="005A4171" w:rsidRDefault="00402800" w:rsidP="00BA11C0">
      <w:pPr>
        <w:pStyle w:val="ListParagraph"/>
        <w:spacing w:line="360" w:lineRule="auto"/>
        <w:ind w:left="0" w:firstLine="72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Variabel Penelitian dan Definisi Operasional</w:t>
      </w:r>
    </w:p>
    <w:tbl>
      <w:tblPr>
        <w:tblStyle w:val="TableGrid"/>
        <w:tblW w:w="5000" w:type="pct"/>
        <w:tblLook w:val="04A0" w:firstRow="1" w:lastRow="0" w:firstColumn="1" w:lastColumn="0" w:noHBand="0" w:noVBand="1"/>
      </w:tblPr>
      <w:tblGrid>
        <w:gridCol w:w="570"/>
        <w:gridCol w:w="1376"/>
        <w:gridCol w:w="3594"/>
        <w:gridCol w:w="2614"/>
      </w:tblGrid>
      <w:tr w:rsidR="00402800" w14:paraId="05A8B559" w14:textId="77777777" w:rsidTr="00FB248E">
        <w:trPr>
          <w:tblHeader/>
        </w:trPr>
        <w:tc>
          <w:tcPr>
            <w:tcW w:w="330" w:type="pct"/>
          </w:tcPr>
          <w:p w14:paraId="17F1F569" w14:textId="77777777" w:rsidR="00402800" w:rsidRPr="005A3F43" w:rsidRDefault="00402800" w:rsidP="001A71DD">
            <w:pPr>
              <w:pStyle w:val="ListParagraph"/>
              <w:spacing w:line="360" w:lineRule="auto"/>
              <w:ind w:left="0"/>
              <w:jc w:val="center"/>
              <w:rPr>
                <w:rFonts w:ascii="Times New Roman" w:hAnsi="Times New Roman" w:cs="Times New Roman"/>
                <w:b/>
                <w:bCs/>
                <w:sz w:val="24"/>
                <w:szCs w:val="24"/>
                <w:lang w:val="sv-SE"/>
              </w:rPr>
            </w:pPr>
            <w:r w:rsidRPr="005A3F43">
              <w:rPr>
                <w:rFonts w:ascii="Times New Roman" w:hAnsi="Times New Roman" w:cs="Times New Roman"/>
                <w:b/>
                <w:bCs/>
                <w:sz w:val="24"/>
                <w:szCs w:val="24"/>
                <w:lang w:val="sv-SE"/>
              </w:rPr>
              <w:t>No.</w:t>
            </w:r>
          </w:p>
        </w:tc>
        <w:tc>
          <w:tcPr>
            <w:tcW w:w="835" w:type="pct"/>
          </w:tcPr>
          <w:p w14:paraId="386081DB" w14:textId="77777777" w:rsidR="00402800" w:rsidRPr="005A3F43" w:rsidRDefault="00402800" w:rsidP="001A71DD">
            <w:pPr>
              <w:pStyle w:val="ListParagraph"/>
              <w:spacing w:line="360" w:lineRule="auto"/>
              <w:ind w:left="0"/>
              <w:jc w:val="center"/>
              <w:rPr>
                <w:rFonts w:ascii="Times New Roman" w:hAnsi="Times New Roman" w:cs="Times New Roman"/>
                <w:b/>
                <w:bCs/>
                <w:sz w:val="24"/>
                <w:szCs w:val="24"/>
                <w:lang w:val="sv-SE"/>
              </w:rPr>
            </w:pPr>
            <w:r w:rsidRPr="005A3F43">
              <w:rPr>
                <w:rFonts w:ascii="Times New Roman" w:hAnsi="Times New Roman" w:cs="Times New Roman"/>
                <w:b/>
                <w:bCs/>
                <w:sz w:val="24"/>
                <w:szCs w:val="24"/>
                <w:lang w:val="sv-SE"/>
              </w:rPr>
              <w:t>Variabel</w:t>
            </w:r>
          </w:p>
        </w:tc>
        <w:tc>
          <w:tcPr>
            <w:tcW w:w="2218" w:type="pct"/>
          </w:tcPr>
          <w:p w14:paraId="696277B0" w14:textId="77777777" w:rsidR="00402800" w:rsidRPr="005A3F43" w:rsidRDefault="00402800" w:rsidP="001A71DD">
            <w:pPr>
              <w:pStyle w:val="ListParagraph"/>
              <w:spacing w:line="360" w:lineRule="auto"/>
              <w:ind w:left="0"/>
              <w:jc w:val="center"/>
              <w:rPr>
                <w:rFonts w:ascii="Times New Roman" w:hAnsi="Times New Roman" w:cs="Times New Roman"/>
                <w:b/>
                <w:bCs/>
                <w:sz w:val="24"/>
                <w:szCs w:val="24"/>
                <w:lang w:val="sv-SE"/>
              </w:rPr>
            </w:pPr>
            <w:r w:rsidRPr="005A3F43">
              <w:rPr>
                <w:rFonts w:ascii="Times New Roman" w:hAnsi="Times New Roman" w:cs="Times New Roman"/>
                <w:b/>
                <w:bCs/>
                <w:sz w:val="24"/>
                <w:szCs w:val="24"/>
                <w:lang w:val="sv-SE"/>
              </w:rPr>
              <w:t>Definisi</w:t>
            </w:r>
          </w:p>
        </w:tc>
        <w:tc>
          <w:tcPr>
            <w:tcW w:w="1618" w:type="pct"/>
          </w:tcPr>
          <w:p w14:paraId="01967F92" w14:textId="77777777" w:rsidR="00402800" w:rsidRPr="005A3F43" w:rsidRDefault="00402800" w:rsidP="001A71DD">
            <w:pPr>
              <w:pStyle w:val="ListParagraph"/>
              <w:spacing w:line="360" w:lineRule="auto"/>
              <w:ind w:left="0"/>
              <w:jc w:val="center"/>
              <w:rPr>
                <w:rFonts w:ascii="Times New Roman" w:hAnsi="Times New Roman" w:cs="Times New Roman"/>
                <w:b/>
                <w:bCs/>
                <w:sz w:val="24"/>
                <w:szCs w:val="24"/>
                <w:lang w:val="sv-SE"/>
              </w:rPr>
            </w:pPr>
            <w:r w:rsidRPr="005A3F43">
              <w:rPr>
                <w:rFonts w:ascii="Times New Roman" w:hAnsi="Times New Roman" w:cs="Times New Roman"/>
                <w:b/>
                <w:bCs/>
                <w:sz w:val="24"/>
                <w:szCs w:val="24"/>
                <w:lang w:val="sv-SE"/>
              </w:rPr>
              <w:t>Indikator</w:t>
            </w:r>
          </w:p>
        </w:tc>
      </w:tr>
      <w:tr w:rsidR="00402800" w14:paraId="0958B125" w14:textId="77777777" w:rsidTr="00FB248E">
        <w:tc>
          <w:tcPr>
            <w:tcW w:w="330" w:type="pct"/>
          </w:tcPr>
          <w:p w14:paraId="3441B861" w14:textId="77777777" w:rsidR="00402800" w:rsidRDefault="00402800" w:rsidP="001A71DD">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1.</w:t>
            </w:r>
          </w:p>
        </w:tc>
        <w:tc>
          <w:tcPr>
            <w:tcW w:w="835" w:type="pct"/>
          </w:tcPr>
          <w:p w14:paraId="584B242E" w14:textId="77777777" w:rsidR="00402800" w:rsidRDefault="00402800" w:rsidP="001A71DD">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Minat Belanja Ulang</w:t>
            </w:r>
          </w:p>
        </w:tc>
        <w:tc>
          <w:tcPr>
            <w:tcW w:w="2218" w:type="pct"/>
          </w:tcPr>
          <w:p w14:paraId="55B7E971" w14:textId="00493F05" w:rsidR="00402800" w:rsidRDefault="00402800" w:rsidP="001A71DD">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Minat belanja ulang adalah </w:t>
            </w:r>
            <w:r w:rsidR="00A20C8C">
              <w:rPr>
                <w:rFonts w:ascii="Times New Roman" w:hAnsi="Times New Roman" w:cs="Times New Roman"/>
                <w:sz w:val="24"/>
                <w:szCs w:val="24"/>
                <w:lang w:val="sv-SE"/>
              </w:rPr>
              <w:t>niat konsumen untuk melakukan pembelian kembali produk atau jasa dari sebuah merek atau toko tertentu</w:t>
            </w:r>
            <w:r>
              <w:rPr>
                <w:rFonts w:ascii="Times New Roman" w:hAnsi="Times New Roman" w:cs="Times New Roman"/>
                <w:sz w:val="24"/>
                <w:szCs w:val="24"/>
                <w:lang w:val="sv-SE"/>
              </w:rPr>
              <w:t>.</w:t>
            </w:r>
            <w:r>
              <w:rPr>
                <w:rStyle w:val="FootnoteReference"/>
                <w:rFonts w:ascii="Times New Roman" w:hAnsi="Times New Roman" w:cs="Times New Roman"/>
                <w:sz w:val="24"/>
                <w:szCs w:val="24"/>
                <w:lang w:val="sv-SE"/>
              </w:rPr>
              <w:footnoteReference w:id="109"/>
            </w:r>
          </w:p>
        </w:tc>
        <w:tc>
          <w:tcPr>
            <w:tcW w:w="1618" w:type="pct"/>
          </w:tcPr>
          <w:p w14:paraId="0B83656D" w14:textId="77777777" w:rsidR="00402800" w:rsidRPr="00B43102" w:rsidRDefault="00402800" w:rsidP="001A71DD">
            <w:pPr>
              <w:pStyle w:val="ListParagraph"/>
              <w:numPr>
                <w:ilvl w:val="0"/>
                <w:numId w:val="15"/>
              </w:numPr>
              <w:spacing w:after="200" w:line="360" w:lineRule="auto"/>
              <w:jc w:val="both"/>
              <w:rPr>
                <w:rFonts w:ascii="Times New Roman" w:hAnsi="Times New Roman" w:cs="Times New Roman"/>
                <w:sz w:val="24"/>
                <w:szCs w:val="24"/>
                <w:lang w:val="sv-SE"/>
              </w:rPr>
            </w:pPr>
            <w:r w:rsidRPr="00B43102">
              <w:rPr>
                <w:rFonts w:ascii="Times New Roman" w:hAnsi="Times New Roman" w:cs="Times New Roman"/>
                <w:sz w:val="24"/>
                <w:szCs w:val="24"/>
                <w:lang w:val="sv-SE"/>
              </w:rPr>
              <w:t xml:space="preserve">Transaksional </w:t>
            </w:r>
          </w:p>
          <w:p w14:paraId="4AD6C41D" w14:textId="77777777" w:rsidR="00402800" w:rsidRPr="00C131D0" w:rsidRDefault="00402800" w:rsidP="001A71DD">
            <w:pPr>
              <w:pStyle w:val="ListParagraph"/>
              <w:numPr>
                <w:ilvl w:val="0"/>
                <w:numId w:val="15"/>
              </w:numPr>
              <w:spacing w:after="200" w:line="360" w:lineRule="auto"/>
              <w:jc w:val="both"/>
              <w:rPr>
                <w:rFonts w:ascii="Times New Roman" w:hAnsi="Times New Roman" w:cs="Times New Roman"/>
                <w:b/>
                <w:bCs/>
                <w:sz w:val="24"/>
                <w:szCs w:val="24"/>
                <w:lang w:val="sv-SE"/>
              </w:rPr>
            </w:pPr>
            <w:r w:rsidRPr="00277D33">
              <w:rPr>
                <w:rFonts w:ascii="Times New Roman" w:cs="Times New Roman"/>
                <w:sz w:val="24"/>
                <w:szCs w:val="24"/>
                <w:lang w:val="sv-SE"/>
              </w:rPr>
              <w:t>Minat referensial</w:t>
            </w:r>
          </w:p>
          <w:p w14:paraId="2C2E6B3F" w14:textId="77777777" w:rsidR="00402800" w:rsidRPr="003D416D" w:rsidRDefault="00402800" w:rsidP="001A71DD">
            <w:pPr>
              <w:pStyle w:val="ListParagraph"/>
              <w:numPr>
                <w:ilvl w:val="0"/>
                <w:numId w:val="15"/>
              </w:numPr>
              <w:spacing w:after="200" w:line="360" w:lineRule="auto"/>
              <w:jc w:val="both"/>
              <w:rPr>
                <w:rFonts w:ascii="Times New Roman" w:hAnsi="Times New Roman" w:cs="Times New Roman"/>
                <w:b/>
                <w:bCs/>
                <w:sz w:val="24"/>
                <w:szCs w:val="24"/>
                <w:lang w:val="sv-SE"/>
              </w:rPr>
            </w:pPr>
            <w:r w:rsidRPr="00C131D0">
              <w:rPr>
                <w:rFonts w:ascii="Times New Roman" w:cs="Times New Roman"/>
                <w:sz w:val="24"/>
                <w:szCs w:val="24"/>
                <w:lang w:val="sv-SE"/>
              </w:rPr>
              <w:t>Minat preferensial</w:t>
            </w:r>
          </w:p>
          <w:p w14:paraId="0BD51A25" w14:textId="77777777" w:rsidR="00402800" w:rsidRPr="003D416D" w:rsidRDefault="00402800" w:rsidP="001A71DD">
            <w:pPr>
              <w:pStyle w:val="ListParagraph"/>
              <w:numPr>
                <w:ilvl w:val="0"/>
                <w:numId w:val="15"/>
              </w:numPr>
              <w:spacing w:after="200" w:line="360" w:lineRule="auto"/>
              <w:jc w:val="both"/>
              <w:rPr>
                <w:rFonts w:ascii="Times New Roman" w:hAnsi="Times New Roman" w:cs="Times New Roman"/>
                <w:b/>
                <w:bCs/>
                <w:sz w:val="24"/>
                <w:szCs w:val="24"/>
                <w:lang w:val="sv-SE"/>
              </w:rPr>
            </w:pPr>
            <w:r w:rsidRPr="003D416D">
              <w:rPr>
                <w:rFonts w:ascii="Times New Roman" w:cs="Times New Roman"/>
                <w:sz w:val="24"/>
                <w:szCs w:val="24"/>
                <w:lang w:val="sv-SE"/>
              </w:rPr>
              <w:t>Minat eksploratif</w:t>
            </w:r>
            <w:r>
              <w:rPr>
                <w:rStyle w:val="FootnoteReference"/>
                <w:rFonts w:ascii="Times New Roman" w:cs="Times New Roman"/>
                <w:sz w:val="24"/>
                <w:szCs w:val="24"/>
                <w:lang w:val="sv-SE"/>
              </w:rPr>
              <w:footnoteReference w:id="110"/>
            </w:r>
          </w:p>
        </w:tc>
      </w:tr>
      <w:tr w:rsidR="00402800" w:rsidRPr="00E45191" w14:paraId="7064A4FF" w14:textId="77777777" w:rsidTr="00FB248E">
        <w:tc>
          <w:tcPr>
            <w:tcW w:w="330" w:type="pct"/>
          </w:tcPr>
          <w:p w14:paraId="2A9098A8" w14:textId="77777777" w:rsidR="00402800" w:rsidRDefault="00402800" w:rsidP="001A71DD">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2.</w:t>
            </w:r>
          </w:p>
        </w:tc>
        <w:tc>
          <w:tcPr>
            <w:tcW w:w="835" w:type="pct"/>
          </w:tcPr>
          <w:p w14:paraId="083D3210" w14:textId="77777777" w:rsidR="00402800" w:rsidRDefault="00402800" w:rsidP="001A71DD">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Kemudahan Transaksi </w:t>
            </w:r>
          </w:p>
        </w:tc>
        <w:tc>
          <w:tcPr>
            <w:tcW w:w="2218" w:type="pct"/>
          </w:tcPr>
          <w:p w14:paraId="2EB638CD" w14:textId="55FD5578" w:rsidR="00402800" w:rsidRDefault="00402800" w:rsidP="001A71DD">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Kemudahan transaksi adalah </w:t>
            </w:r>
            <w:r w:rsidR="00F754F8">
              <w:rPr>
                <w:rFonts w:ascii="Times New Roman" w:hAnsi="Times New Roman" w:cs="Times New Roman"/>
                <w:sz w:val="24"/>
                <w:szCs w:val="24"/>
                <w:lang w:val="sv-SE"/>
              </w:rPr>
              <w:t>sejauh mana proses transaksi, mulai dari pemilihan produk hingga pembayaran dapat dilakukan dengan lancar tanpa hambatan bagi konsumen</w:t>
            </w:r>
            <w:r>
              <w:rPr>
                <w:rFonts w:ascii="Times New Roman" w:hAnsi="Times New Roman" w:cs="Times New Roman"/>
                <w:sz w:val="24"/>
                <w:szCs w:val="24"/>
                <w:lang w:val="sv-SE"/>
              </w:rPr>
              <w:t>.</w:t>
            </w:r>
            <w:r>
              <w:rPr>
                <w:rStyle w:val="FootnoteReference"/>
                <w:rFonts w:ascii="Times New Roman" w:hAnsi="Times New Roman" w:cs="Times New Roman"/>
                <w:sz w:val="24"/>
                <w:szCs w:val="24"/>
                <w:lang w:val="sv-SE"/>
              </w:rPr>
              <w:footnoteReference w:id="111"/>
            </w:r>
          </w:p>
        </w:tc>
        <w:tc>
          <w:tcPr>
            <w:tcW w:w="1618" w:type="pct"/>
          </w:tcPr>
          <w:p w14:paraId="1FADD1AA" w14:textId="6EB7E43C" w:rsidR="00402800" w:rsidRPr="00113525" w:rsidRDefault="00241CB6" w:rsidP="001A71DD">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Mudah digunakan</w:t>
            </w:r>
          </w:p>
          <w:p w14:paraId="6A511B48" w14:textId="67F28B42" w:rsidR="00402800" w:rsidRDefault="00241CB6" w:rsidP="001A71DD">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Mudah dipelajari</w:t>
            </w:r>
          </w:p>
          <w:p w14:paraId="44907FA8" w14:textId="42D08E6F" w:rsidR="00402800" w:rsidRDefault="00241CB6" w:rsidP="001A71DD">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Dapat dikontrol</w:t>
            </w:r>
          </w:p>
          <w:p w14:paraId="767E3C73" w14:textId="248E9167" w:rsidR="00402800" w:rsidRDefault="00241CB6" w:rsidP="001A71DD">
            <w:pPr>
              <w:pStyle w:val="ListParagraph"/>
              <w:numPr>
                <w:ilvl w:val="0"/>
                <w:numId w:val="30"/>
              </w:numPr>
              <w:spacing w:line="360" w:lineRule="auto"/>
              <w:jc w:val="both"/>
              <w:rPr>
                <w:rFonts w:ascii="Times New Roman" w:hAnsi="Times New Roman" w:cs="Times New Roman"/>
                <w:sz w:val="24"/>
                <w:szCs w:val="24"/>
              </w:rPr>
            </w:pPr>
            <w:r>
              <w:rPr>
                <w:rFonts w:ascii="Times New Roman" w:hAnsi="Times New Roman" w:cs="Times New Roman"/>
                <w:sz w:val="24"/>
                <w:szCs w:val="24"/>
              </w:rPr>
              <w:t>Jelas dan dapat dipahami</w:t>
            </w:r>
          </w:p>
          <w:p w14:paraId="63E2019C" w14:textId="1E441EF7" w:rsidR="00402800" w:rsidRPr="00113525" w:rsidRDefault="00241CB6" w:rsidP="001A71DD">
            <w:pPr>
              <w:pStyle w:val="ListParagraph"/>
              <w:numPr>
                <w:ilvl w:val="0"/>
                <w:numId w:val="30"/>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Fleksibel</w:t>
            </w:r>
            <w:r w:rsidR="00402800">
              <w:rPr>
                <w:rStyle w:val="FootnoteReference"/>
                <w:rFonts w:ascii="Times New Roman" w:hAnsi="Times New Roman" w:cs="Times New Roman"/>
                <w:sz w:val="24"/>
                <w:szCs w:val="24"/>
              </w:rPr>
              <w:footnoteReference w:id="112"/>
            </w:r>
          </w:p>
        </w:tc>
      </w:tr>
      <w:tr w:rsidR="00402800" w:rsidRPr="00D31068" w14:paraId="59BB47E5" w14:textId="77777777" w:rsidTr="00FB248E">
        <w:tc>
          <w:tcPr>
            <w:tcW w:w="330" w:type="pct"/>
          </w:tcPr>
          <w:p w14:paraId="601AB6FB" w14:textId="77777777" w:rsidR="00402800" w:rsidRDefault="00402800" w:rsidP="001A71DD">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3.</w:t>
            </w:r>
          </w:p>
        </w:tc>
        <w:tc>
          <w:tcPr>
            <w:tcW w:w="835" w:type="pct"/>
          </w:tcPr>
          <w:p w14:paraId="7BEAAE32" w14:textId="77777777" w:rsidR="00402800" w:rsidRDefault="00402800" w:rsidP="001A71DD">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Keragaman Produk</w:t>
            </w:r>
          </w:p>
        </w:tc>
        <w:tc>
          <w:tcPr>
            <w:tcW w:w="2218" w:type="pct"/>
          </w:tcPr>
          <w:p w14:paraId="7529AD65" w14:textId="10068539" w:rsidR="00402800" w:rsidRDefault="00402800" w:rsidP="001A71DD">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Keragaman produk adalah </w:t>
            </w:r>
            <w:r w:rsidR="00F754F8">
              <w:rPr>
                <w:rFonts w:ascii="Times New Roman" w:hAnsi="Times New Roman" w:cs="Times New Roman"/>
                <w:sz w:val="24"/>
                <w:szCs w:val="24"/>
                <w:lang w:val="sv-SE"/>
              </w:rPr>
              <w:t>variasi produk yang ditawarkan suatu merek atau toko yang mencakup berbagai kategori pilihan, ukuran, warna dan fitur yang berbeda</w:t>
            </w:r>
            <w:r>
              <w:rPr>
                <w:rFonts w:ascii="Times New Roman" w:hAnsi="Times New Roman" w:cs="Times New Roman"/>
                <w:sz w:val="24"/>
                <w:szCs w:val="24"/>
                <w:lang w:val="sv-SE"/>
              </w:rPr>
              <w:t>.</w:t>
            </w:r>
            <w:r>
              <w:rPr>
                <w:rStyle w:val="FootnoteReference"/>
                <w:rFonts w:ascii="Times New Roman" w:hAnsi="Times New Roman" w:cs="Times New Roman"/>
                <w:sz w:val="24"/>
                <w:szCs w:val="24"/>
                <w:lang w:val="sv-SE"/>
              </w:rPr>
              <w:footnoteReference w:id="113"/>
            </w:r>
          </w:p>
        </w:tc>
        <w:tc>
          <w:tcPr>
            <w:tcW w:w="1618" w:type="pct"/>
          </w:tcPr>
          <w:p w14:paraId="5AEDF7FF" w14:textId="7B46F483" w:rsidR="00402800" w:rsidRDefault="00241CB6" w:rsidP="001A71DD">
            <w:pPr>
              <w:pStyle w:val="ListParagraph"/>
              <w:numPr>
                <w:ilvl w:val="0"/>
                <w:numId w:val="16"/>
              </w:numPr>
              <w:spacing w:line="360" w:lineRule="auto"/>
              <w:ind w:left="325"/>
              <w:jc w:val="both"/>
              <w:rPr>
                <w:rFonts w:ascii="Times New Roman" w:hAnsi="Times New Roman" w:cs="Times New Roman"/>
                <w:sz w:val="24"/>
                <w:szCs w:val="24"/>
                <w:lang w:val="sv-SE"/>
              </w:rPr>
            </w:pPr>
            <w:r>
              <w:rPr>
                <w:rFonts w:ascii="Times New Roman" w:hAnsi="Times New Roman" w:cs="Times New Roman"/>
                <w:sz w:val="24"/>
                <w:szCs w:val="24"/>
                <w:lang w:val="sv-SE"/>
              </w:rPr>
              <w:t>Variasi merek produk</w:t>
            </w:r>
          </w:p>
          <w:p w14:paraId="764FD8A9" w14:textId="36376706" w:rsidR="00402800" w:rsidRDefault="00241CB6" w:rsidP="001A71DD">
            <w:pPr>
              <w:pStyle w:val="ListParagraph"/>
              <w:numPr>
                <w:ilvl w:val="0"/>
                <w:numId w:val="16"/>
              </w:numPr>
              <w:spacing w:line="360" w:lineRule="auto"/>
              <w:ind w:left="325"/>
              <w:jc w:val="both"/>
              <w:rPr>
                <w:rFonts w:ascii="Times New Roman" w:hAnsi="Times New Roman" w:cs="Times New Roman"/>
                <w:sz w:val="24"/>
                <w:szCs w:val="24"/>
                <w:lang w:val="sv-SE"/>
              </w:rPr>
            </w:pPr>
            <w:r>
              <w:rPr>
                <w:rFonts w:ascii="Times New Roman" w:hAnsi="Times New Roman" w:cs="Times New Roman"/>
                <w:sz w:val="24"/>
                <w:szCs w:val="24"/>
                <w:lang w:val="sv-SE"/>
              </w:rPr>
              <w:t>Variasi kelengkapan produk</w:t>
            </w:r>
          </w:p>
          <w:p w14:paraId="7037C23A" w14:textId="5498612B" w:rsidR="00402800" w:rsidRDefault="00241CB6" w:rsidP="001A71DD">
            <w:pPr>
              <w:pStyle w:val="ListParagraph"/>
              <w:numPr>
                <w:ilvl w:val="0"/>
                <w:numId w:val="16"/>
              </w:numPr>
              <w:spacing w:line="360" w:lineRule="auto"/>
              <w:ind w:left="325"/>
              <w:jc w:val="both"/>
              <w:rPr>
                <w:rFonts w:ascii="Times New Roman" w:hAnsi="Times New Roman" w:cs="Times New Roman"/>
                <w:sz w:val="24"/>
                <w:szCs w:val="24"/>
                <w:lang w:val="sv-SE"/>
              </w:rPr>
            </w:pPr>
            <w:r>
              <w:rPr>
                <w:rFonts w:ascii="Times New Roman" w:hAnsi="Times New Roman" w:cs="Times New Roman"/>
                <w:sz w:val="24"/>
                <w:szCs w:val="24"/>
                <w:lang w:val="sv-SE"/>
              </w:rPr>
              <w:t>Variasi ukuran produk</w:t>
            </w:r>
          </w:p>
          <w:p w14:paraId="2EBE687D" w14:textId="7C221CA1" w:rsidR="00402800" w:rsidRPr="00241CB6" w:rsidRDefault="00241CB6" w:rsidP="001A71DD">
            <w:pPr>
              <w:pStyle w:val="ListParagraph"/>
              <w:numPr>
                <w:ilvl w:val="0"/>
                <w:numId w:val="16"/>
              </w:numPr>
              <w:spacing w:line="360" w:lineRule="auto"/>
              <w:ind w:left="325"/>
              <w:jc w:val="both"/>
              <w:rPr>
                <w:rFonts w:ascii="Times New Roman" w:hAnsi="Times New Roman" w:cs="Times New Roman"/>
                <w:sz w:val="24"/>
                <w:szCs w:val="24"/>
                <w:lang w:val="sv-SE"/>
              </w:rPr>
            </w:pPr>
            <w:r>
              <w:rPr>
                <w:rFonts w:ascii="Times New Roman" w:hAnsi="Times New Roman" w:cs="Times New Roman"/>
                <w:sz w:val="24"/>
                <w:szCs w:val="24"/>
                <w:lang w:val="sv-SE"/>
              </w:rPr>
              <w:t>Variasi kualitas produk</w:t>
            </w:r>
            <w:r w:rsidR="00402800">
              <w:rPr>
                <w:rStyle w:val="FootnoteReference"/>
                <w:rFonts w:ascii="Times New Roman" w:hAnsi="Times New Roman" w:cs="Times New Roman"/>
                <w:sz w:val="24"/>
                <w:szCs w:val="24"/>
                <w:lang w:val="sv-SE"/>
              </w:rPr>
              <w:footnoteReference w:id="114"/>
            </w:r>
          </w:p>
        </w:tc>
      </w:tr>
      <w:tr w:rsidR="00402800" w:rsidRPr="00144C81" w14:paraId="11E427B3" w14:textId="77777777" w:rsidTr="00FB248E">
        <w:tc>
          <w:tcPr>
            <w:tcW w:w="330" w:type="pct"/>
          </w:tcPr>
          <w:p w14:paraId="00C1F6C9" w14:textId="77777777" w:rsidR="00402800" w:rsidRDefault="00402800" w:rsidP="001A71DD">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4.</w:t>
            </w:r>
          </w:p>
        </w:tc>
        <w:tc>
          <w:tcPr>
            <w:tcW w:w="835" w:type="pct"/>
          </w:tcPr>
          <w:p w14:paraId="2C252149" w14:textId="77777777" w:rsidR="00402800" w:rsidRDefault="00402800" w:rsidP="001A71DD">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Reputasi</w:t>
            </w:r>
          </w:p>
        </w:tc>
        <w:tc>
          <w:tcPr>
            <w:tcW w:w="2218" w:type="pct"/>
          </w:tcPr>
          <w:p w14:paraId="277AC411" w14:textId="77777777" w:rsidR="00402800" w:rsidRDefault="00402800" w:rsidP="001A71DD">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Reputasi adalah penilaian terhadap sebuah perusahaan/produk yang didalamnya melekat pada faktor </w:t>
            </w:r>
            <w:r>
              <w:rPr>
                <w:rFonts w:ascii="Times New Roman" w:hAnsi="Times New Roman" w:cs="Times New Roman"/>
                <w:sz w:val="24"/>
                <w:szCs w:val="24"/>
                <w:lang w:val="sv-SE"/>
              </w:rPr>
              <w:lastRenderedPageBreak/>
              <w:t>kepercayaan (</w:t>
            </w:r>
            <w:r>
              <w:rPr>
                <w:rFonts w:ascii="Times New Roman" w:hAnsi="Times New Roman" w:cs="Times New Roman"/>
                <w:i/>
                <w:iCs/>
                <w:sz w:val="24"/>
                <w:szCs w:val="24"/>
                <w:lang w:val="sv-SE"/>
              </w:rPr>
              <w:t>trust</w:t>
            </w:r>
            <w:r>
              <w:rPr>
                <w:rFonts w:ascii="Times New Roman" w:hAnsi="Times New Roman" w:cs="Times New Roman"/>
                <w:sz w:val="24"/>
                <w:szCs w:val="24"/>
                <w:lang w:val="sv-SE"/>
              </w:rPr>
              <w:t>) dari pelanggan.</w:t>
            </w:r>
            <w:r>
              <w:rPr>
                <w:rStyle w:val="FootnoteReference"/>
                <w:rFonts w:ascii="Times New Roman" w:hAnsi="Times New Roman" w:cs="Times New Roman"/>
                <w:sz w:val="24"/>
                <w:szCs w:val="24"/>
                <w:lang w:val="sv-SE"/>
              </w:rPr>
              <w:footnoteReference w:id="115"/>
            </w:r>
          </w:p>
        </w:tc>
        <w:tc>
          <w:tcPr>
            <w:tcW w:w="1618" w:type="pct"/>
          </w:tcPr>
          <w:p w14:paraId="79323B28" w14:textId="77777777" w:rsidR="00241CB6" w:rsidRDefault="00241CB6" w:rsidP="001A71DD">
            <w:pPr>
              <w:pStyle w:val="ListParagraph"/>
              <w:numPr>
                <w:ilvl w:val="0"/>
                <w:numId w:val="31"/>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Daya tarik emosional</w:t>
            </w:r>
          </w:p>
          <w:p w14:paraId="272BD29E" w14:textId="77777777" w:rsidR="00241CB6" w:rsidRDefault="00241CB6" w:rsidP="001A71DD">
            <w:pPr>
              <w:pStyle w:val="ListParagraph"/>
              <w:numPr>
                <w:ilvl w:val="0"/>
                <w:numId w:val="31"/>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Produk dan layanan</w:t>
            </w:r>
          </w:p>
          <w:p w14:paraId="2368AEBD" w14:textId="77777777" w:rsidR="00241CB6" w:rsidRDefault="00241CB6" w:rsidP="001A71DD">
            <w:pPr>
              <w:pStyle w:val="ListParagraph"/>
              <w:numPr>
                <w:ilvl w:val="0"/>
                <w:numId w:val="31"/>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Tanggung jawab sosial terhadap lingkungan</w:t>
            </w:r>
          </w:p>
          <w:p w14:paraId="3641B5B1" w14:textId="0E9B48F6" w:rsidR="00402800" w:rsidRPr="00241CB6" w:rsidRDefault="00241CB6" w:rsidP="001A71DD">
            <w:pPr>
              <w:pStyle w:val="ListParagraph"/>
              <w:numPr>
                <w:ilvl w:val="0"/>
                <w:numId w:val="31"/>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Kinerja keuangan</w:t>
            </w:r>
            <w:r w:rsidR="00402800">
              <w:rPr>
                <w:rStyle w:val="FootnoteReference"/>
                <w:rFonts w:ascii="Times New Roman" w:hAnsi="Times New Roman" w:cs="Times New Roman"/>
                <w:sz w:val="24"/>
                <w:szCs w:val="24"/>
                <w:lang w:val="sv-SE"/>
              </w:rPr>
              <w:footnoteReference w:id="116"/>
            </w:r>
          </w:p>
        </w:tc>
      </w:tr>
      <w:tr w:rsidR="00402800" w14:paraId="551924D3" w14:textId="77777777" w:rsidTr="00FB248E">
        <w:tc>
          <w:tcPr>
            <w:tcW w:w="330" w:type="pct"/>
          </w:tcPr>
          <w:p w14:paraId="78D3B878" w14:textId="77777777" w:rsidR="00402800" w:rsidRDefault="00402800" w:rsidP="001A71DD">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5.</w:t>
            </w:r>
          </w:p>
        </w:tc>
        <w:tc>
          <w:tcPr>
            <w:tcW w:w="835" w:type="pct"/>
          </w:tcPr>
          <w:p w14:paraId="6D58C781" w14:textId="77777777" w:rsidR="00402800" w:rsidRDefault="00402800" w:rsidP="001A71DD">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Keamanan</w:t>
            </w:r>
          </w:p>
        </w:tc>
        <w:tc>
          <w:tcPr>
            <w:tcW w:w="2218" w:type="pct"/>
          </w:tcPr>
          <w:p w14:paraId="01EAA012" w14:textId="0DEAAF75" w:rsidR="00402800" w:rsidRPr="002127B6" w:rsidRDefault="00402800" w:rsidP="001A71DD">
            <w:pPr>
              <w:pStyle w:val="ListParagraph"/>
              <w:spacing w:line="360" w:lineRule="auto"/>
              <w:ind w:left="0"/>
              <w:jc w:val="both"/>
              <w:rPr>
                <w:rFonts w:ascii="Times New Roman" w:hAnsi="Times New Roman" w:cs="Times New Roman"/>
                <w:sz w:val="24"/>
                <w:szCs w:val="24"/>
                <w:lang w:val="sv-SE"/>
              </w:rPr>
            </w:pPr>
            <w:r w:rsidRPr="002127B6">
              <w:rPr>
                <w:rFonts w:ascii="Times New Roman" w:hAnsi="Times New Roman" w:cs="Times New Roman"/>
                <w:sz w:val="24"/>
                <w:szCs w:val="24"/>
                <w:lang w:val="sv-SE"/>
              </w:rPr>
              <w:t xml:space="preserve">Keamanan atau </w:t>
            </w:r>
            <w:r w:rsidRPr="002127B6">
              <w:rPr>
                <w:rFonts w:ascii="Times New Roman" w:hAnsi="Times New Roman" w:cs="Times New Roman"/>
                <w:i/>
                <w:iCs/>
                <w:sz w:val="24"/>
                <w:szCs w:val="24"/>
                <w:lang w:val="sv-SE"/>
              </w:rPr>
              <w:t>security</w:t>
            </w:r>
            <w:r w:rsidRPr="002127B6">
              <w:rPr>
                <w:rFonts w:ascii="Times New Roman" w:hAnsi="Times New Roman" w:cs="Times New Roman"/>
                <w:sz w:val="24"/>
                <w:szCs w:val="24"/>
                <w:lang w:val="sv-SE"/>
              </w:rPr>
              <w:t xml:space="preserve"> adalah </w:t>
            </w:r>
            <w:r w:rsidR="00F754F8">
              <w:rPr>
                <w:rFonts w:ascii="Times New Roman" w:hAnsi="Times New Roman" w:cs="Times New Roman"/>
                <w:sz w:val="24"/>
                <w:szCs w:val="24"/>
                <w:lang w:val="sv-SE"/>
              </w:rPr>
              <w:t>jaminan perlindungan bagi konsumen selama proses pembelian yang mencakup perlindungan data pribadi</w:t>
            </w:r>
            <w:r>
              <w:rPr>
                <w:rFonts w:ascii="Times New Roman" w:hAnsi="Times New Roman" w:cs="Times New Roman"/>
                <w:sz w:val="24"/>
                <w:szCs w:val="24"/>
                <w:lang w:val="sv-SE"/>
              </w:rPr>
              <w:t>.</w:t>
            </w:r>
            <w:r w:rsidR="003B4A83">
              <w:rPr>
                <w:rStyle w:val="FootnoteReference"/>
                <w:rFonts w:ascii="Times New Roman" w:hAnsi="Times New Roman" w:cs="Times New Roman"/>
                <w:sz w:val="24"/>
                <w:szCs w:val="24"/>
                <w:lang w:val="sv-SE"/>
              </w:rPr>
              <w:footnoteReference w:id="117"/>
            </w:r>
          </w:p>
        </w:tc>
        <w:tc>
          <w:tcPr>
            <w:tcW w:w="1618" w:type="pct"/>
          </w:tcPr>
          <w:p w14:paraId="210B7DED" w14:textId="22794765" w:rsidR="00402800" w:rsidRDefault="00402800" w:rsidP="001A71DD">
            <w:pPr>
              <w:pStyle w:val="ListParagraph"/>
              <w:numPr>
                <w:ilvl w:val="0"/>
                <w:numId w:val="17"/>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Jaminan keamanan</w:t>
            </w:r>
          </w:p>
          <w:p w14:paraId="50EAA718" w14:textId="43D3639A" w:rsidR="00402800" w:rsidRDefault="00402800" w:rsidP="001A71DD">
            <w:pPr>
              <w:pStyle w:val="ListParagraph"/>
              <w:numPr>
                <w:ilvl w:val="0"/>
                <w:numId w:val="17"/>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Kerahasiaan data.</w:t>
            </w:r>
            <w:r w:rsidR="002C7A09">
              <w:rPr>
                <w:rStyle w:val="FootnoteReference"/>
                <w:rFonts w:ascii="Times New Roman" w:hAnsi="Times New Roman" w:cs="Times New Roman"/>
                <w:sz w:val="24"/>
                <w:szCs w:val="24"/>
                <w:lang w:val="sv-SE"/>
              </w:rPr>
              <w:footnoteReference w:id="118"/>
            </w:r>
          </w:p>
        </w:tc>
      </w:tr>
    </w:tbl>
    <w:p w14:paraId="5660F61C" w14:textId="77777777" w:rsidR="00C704A6" w:rsidRPr="004E6B7F" w:rsidRDefault="00C704A6" w:rsidP="004E6B7F">
      <w:pPr>
        <w:spacing w:line="360" w:lineRule="auto"/>
        <w:jc w:val="both"/>
        <w:rPr>
          <w:rFonts w:ascii="Times New Roman" w:hAnsi="Times New Roman" w:cs="Times New Roman"/>
          <w:b/>
          <w:bCs/>
          <w:sz w:val="24"/>
          <w:szCs w:val="24"/>
          <w:lang w:val="sv-SE"/>
        </w:rPr>
      </w:pPr>
    </w:p>
    <w:p w14:paraId="52BE748B" w14:textId="298E6261" w:rsidR="00402800" w:rsidRDefault="00402800" w:rsidP="001A71DD">
      <w:pPr>
        <w:pStyle w:val="ListParagraph"/>
        <w:numPr>
          <w:ilvl w:val="0"/>
          <w:numId w:val="3"/>
        </w:numPr>
        <w:spacing w:line="360" w:lineRule="auto"/>
        <w:jc w:val="both"/>
        <w:rPr>
          <w:rFonts w:ascii="Times New Roman" w:hAnsi="Times New Roman" w:cs="Times New Roman"/>
          <w:b/>
          <w:bCs/>
          <w:sz w:val="24"/>
          <w:szCs w:val="24"/>
          <w:lang w:val="sv-SE"/>
        </w:rPr>
      </w:pPr>
      <w:r w:rsidRPr="00495B63">
        <w:rPr>
          <w:rFonts w:ascii="Times New Roman" w:hAnsi="Times New Roman" w:cs="Times New Roman"/>
          <w:b/>
          <w:bCs/>
          <w:sz w:val="24"/>
          <w:szCs w:val="24"/>
          <w:lang w:val="sv-SE"/>
        </w:rPr>
        <w:t xml:space="preserve">Lokasi </w:t>
      </w:r>
      <w:r>
        <w:rPr>
          <w:rFonts w:ascii="Times New Roman" w:hAnsi="Times New Roman" w:cs="Times New Roman"/>
          <w:b/>
          <w:bCs/>
          <w:sz w:val="24"/>
          <w:szCs w:val="24"/>
          <w:lang w:val="sv-SE"/>
        </w:rPr>
        <w:t>Penelitian</w:t>
      </w:r>
    </w:p>
    <w:p w14:paraId="6F89EB0F" w14:textId="317B4112" w:rsidR="00402800" w:rsidRPr="00562DA4" w:rsidRDefault="00402800" w:rsidP="001A71DD">
      <w:pPr>
        <w:pStyle w:val="ListParagraph"/>
        <w:spacing w:line="360" w:lineRule="auto"/>
        <w:ind w:left="360" w:firstLine="720"/>
        <w:jc w:val="both"/>
        <w:rPr>
          <w:rFonts w:ascii="Times New Roman" w:hAnsi="Times New Roman" w:cs="Times New Roman"/>
          <w:b/>
          <w:bCs/>
          <w:sz w:val="24"/>
          <w:szCs w:val="24"/>
          <w:lang w:val="sv-SE"/>
        </w:rPr>
      </w:pPr>
      <w:r w:rsidRPr="00562DA4">
        <w:rPr>
          <w:rFonts w:ascii="Times New Roman" w:hAnsi="Times New Roman" w:cs="Times New Roman"/>
          <w:sz w:val="24"/>
          <w:szCs w:val="24"/>
          <w:lang w:val="sv-SE"/>
        </w:rPr>
        <w:t>Lokasi penelitian adalah tempat dimana penelitian dilakukan.</w:t>
      </w:r>
      <w:r>
        <w:rPr>
          <w:rStyle w:val="FootnoteReference"/>
          <w:rFonts w:ascii="Times New Roman" w:hAnsi="Times New Roman" w:cs="Times New Roman"/>
          <w:sz w:val="24"/>
          <w:szCs w:val="24"/>
          <w:lang w:val="sv-SE"/>
        </w:rPr>
        <w:footnoteReference w:id="119"/>
      </w:r>
      <w:r w:rsidRPr="00562DA4">
        <w:rPr>
          <w:rFonts w:ascii="Times New Roman" w:hAnsi="Times New Roman" w:cs="Times New Roman"/>
          <w:sz w:val="24"/>
          <w:szCs w:val="24"/>
          <w:lang w:val="sv-SE"/>
        </w:rPr>
        <w:t xml:space="preserve"> Dalam penelitian ini, lokasi yang digunakan peneliti yaitu kepada </w:t>
      </w:r>
      <w:r w:rsidRPr="00562DA4">
        <w:rPr>
          <w:rFonts w:ascii="Times New Roman" w:hAnsi="Times New Roman" w:cs="Times New Roman"/>
          <w:i/>
          <w:iCs/>
          <w:sz w:val="24"/>
          <w:szCs w:val="24"/>
          <w:lang w:val="sv-SE"/>
        </w:rPr>
        <w:t>fol</w:t>
      </w:r>
      <w:r>
        <w:rPr>
          <w:rFonts w:ascii="Times New Roman" w:hAnsi="Times New Roman" w:cs="Times New Roman"/>
          <w:i/>
          <w:iCs/>
          <w:sz w:val="24"/>
          <w:szCs w:val="24"/>
          <w:lang w:val="sv-SE"/>
        </w:rPr>
        <w:t>l</w:t>
      </w:r>
      <w:r w:rsidRPr="00562DA4">
        <w:rPr>
          <w:rFonts w:ascii="Times New Roman" w:hAnsi="Times New Roman" w:cs="Times New Roman"/>
          <w:i/>
          <w:iCs/>
          <w:sz w:val="24"/>
          <w:szCs w:val="24"/>
          <w:lang w:val="sv-SE"/>
        </w:rPr>
        <w:t>owers</w:t>
      </w:r>
      <w:r w:rsidRPr="00562DA4">
        <w:rPr>
          <w:rFonts w:ascii="Times New Roman" w:hAnsi="Times New Roman" w:cs="Times New Roman"/>
          <w:sz w:val="24"/>
          <w:szCs w:val="24"/>
          <w:lang w:val="sv-SE"/>
        </w:rPr>
        <w:t xml:space="preserve"> Instagram Hijup.com. </w:t>
      </w:r>
      <w:r w:rsidR="004A1A39">
        <w:rPr>
          <w:rFonts w:ascii="Times New Roman" w:hAnsi="Times New Roman" w:cs="Times New Roman"/>
          <w:sz w:val="24"/>
          <w:szCs w:val="24"/>
          <w:lang w:val="sv-SE"/>
        </w:rPr>
        <w:t>Penulis menggunakan lokasi ini karena relevan dengan permasalahan di lokasi tersebut dengan topik yang dipilih yaitu pengaruh kemudahan transaksi, keragaman produk, reputasi dan keamanan terhadap minat belanja ulang pada Hijup.com.</w:t>
      </w:r>
    </w:p>
    <w:p w14:paraId="190B943D" w14:textId="77777777" w:rsidR="00402800" w:rsidRDefault="00402800" w:rsidP="001A71DD">
      <w:pPr>
        <w:pStyle w:val="ListParagraph"/>
        <w:numPr>
          <w:ilvl w:val="0"/>
          <w:numId w:val="3"/>
        </w:numPr>
        <w:spacing w:line="360" w:lineRule="auto"/>
        <w:jc w:val="both"/>
        <w:rPr>
          <w:rFonts w:ascii="Times New Roman" w:hAnsi="Times New Roman" w:cs="Times New Roman"/>
          <w:b/>
          <w:bCs/>
          <w:sz w:val="24"/>
          <w:szCs w:val="24"/>
          <w:lang w:val="sv-SE"/>
        </w:rPr>
      </w:pPr>
      <w:r w:rsidRPr="00495B63">
        <w:rPr>
          <w:rFonts w:ascii="Times New Roman" w:hAnsi="Times New Roman" w:cs="Times New Roman"/>
          <w:b/>
          <w:bCs/>
          <w:sz w:val="24"/>
          <w:szCs w:val="24"/>
          <w:lang w:val="sv-SE"/>
        </w:rPr>
        <w:t>Populasi dan Sampel</w:t>
      </w:r>
    </w:p>
    <w:p w14:paraId="6C42B050" w14:textId="77777777" w:rsidR="00402800" w:rsidRDefault="00402800" w:rsidP="001A71DD">
      <w:pPr>
        <w:pStyle w:val="ListParagraph"/>
        <w:numPr>
          <w:ilvl w:val="0"/>
          <w:numId w:val="12"/>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Populasi</w:t>
      </w:r>
    </w:p>
    <w:p w14:paraId="5572EA31" w14:textId="7A6B585E" w:rsidR="00402800" w:rsidRPr="004A1A39" w:rsidRDefault="004A1A39" w:rsidP="001A71DD">
      <w:pPr>
        <w:pStyle w:val="ListParagraph"/>
        <w:spacing w:line="360" w:lineRule="auto"/>
        <w:ind w:firstLine="720"/>
        <w:jc w:val="both"/>
        <w:rPr>
          <w:rFonts w:ascii="Times New Roman" w:hAnsi="Times New Roman" w:cs="Times New Roman"/>
          <w:sz w:val="24"/>
          <w:szCs w:val="24"/>
          <w:lang w:val="sv-SE"/>
        </w:rPr>
      </w:pPr>
      <w:r w:rsidRPr="004A1A39">
        <w:rPr>
          <w:rFonts w:ascii="Times New Roman" w:hAnsi="Times New Roman" w:cs="Times New Roman"/>
          <w:sz w:val="24"/>
          <w:szCs w:val="24"/>
          <w:lang w:val="sv-SE"/>
        </w:rPr>
        <w:t>Populasi adalah suatu wilayah umum yang terdiri atas: obyek/subyek ya</w:t>
      </w:r>
      <w:r>
        <w:rPr>
          <w:rFonts w:ascii="Times New Roman" w:hAnsi="Times New Roman" w:cs="Times New Roman"/>
          <w:sz w:val="24"/>
          <w:szCs w:val="24"/>
          <w:lang w:val="sv-SE"/>
        </w:rPr>
        <w:t xml:space="preserve">ng mempunyai kualitas dan karakterisitik tertentu yang ditetapkan oleh peneliti untuk dipelajari dan kemudian menghasilkan </w:t>
      </w:r>
      <w:r>
        <w:rPr>
          <w:rFonts w:ascii="Times New Roman" w:hAnsi="Times New Roman" w:cs="Times New Roman"/>
          <w:sz w:val="24"/>
          <w:szCs w:val="24"/>
          <w:lang w:val="sv-SE"/>
        </w:rPr>
        <w:lastRenderedPageBreak/>
        <w:t>kesimpulan</w:t>
      </w:r>
      <w:r w:rsidR="00402800" w:rsidRPr="004A1A39">
        <w:rPr>
          <w:rFonts w:ascii="Times New Roman" w:hAnsi="Times New Roman" w:cs="Times New Roman"/>
          <w:sz w:val="24"/>
          <w:szCs w:val="24"/>
          <w:lang w:val="sv-SE"/>
        </w:rPr>
        <w:t>.</w:t>
      </w:r>
      <w:r w:rsidR="00402800">
        <w:rPr>
          <w:rStyle w:val="FootnoteReference"/>
        </w:rPr>
        <w:footnoteReference w:id="120"/>
      </w:r>
      <w:r w:rsidR="00402800" w:rsidRPr="004A1A39">
        <w:rPr>
          <w:rFonts w:ascii="Times New Roman" w:hAnsi="Times New Roman" w:cs="Times New Roman"/>
          <w:sz w:val="24"/>
          <w:szCs w:val="24"/>
          <w:lang w:val="sv-SE"/>
        </w:rPr>
        <w:t xml:space="preserve"> Populasi pada penelitian ini adalah </w:t>
      </w:r>
      <w:r w:rsidR="00402800" w:rsidRPr="004A1A39">
        <w:rPr>
          <w:rFonts w:ascii="Times New Roman" w:hAnsi="Times New Roman" w:cs="Times New Roman"/>
          <w:i/>
          <w:iCs/>
          <w:sz w:val="24"/>
          <w:szCs w:val="24"/>
          <w:lang w:val="sv-SE"/>
        </w:rPr>
        <w:t>followers</w:t>
      </w:r>
      <w:r w:rsidR="00402800" w:rsidRPr="004A1A39">
        <w:rPr>
          <w:rFonts w:ascii="Times New Roman" w:hAnsi="Times New Roman" w:cs="Times New Roman"/>
          <w:sz w:val="24"/>
          <w:szCs w:val="24"/>
          <w:lang w:val="sv-SE"/>
        </w:rPr>
        <w:t xml:space="preserve"> dari akun Instagram Hijup.com dengan jumlah </w:t>
      </w:r>
      <w:r w:rsidR="00402800" w:rsidRPr="004A1A39">
        <w:rPr>
          <w:rFonts w:ascii="Times New Roman" w:hAnsi="Times New Roman" w:cs="Times New Roman"/>
          <w:i/>
          <w:iCs/>
          <w:sz w:val="24"/>
          <w:szCs w:val="24"/>
          <w:lang w:val="sv-SE"/>
        </w:rPr>
        <w:t>followers</w:t>
      </w:r>
      <w:r w:rsidR="00402800" w:rsidRPr="004A1A39">
        <w:rPr>
          <w:rFonts w:ascii="Times New Roman" w:hAnsi="Times New Roman" w:cs="Times New Roman"/>
          <w:sz w:val="24"/>
          <w:szCs w:val="24"/>
          <w:lang w:val="sv-SE"/>
        </w:rPr>
        <w:t xml:space="preserve"> 1,</w:t>
      </w:r>
      <w:r w:rsidR="009B78AE" w:rsidRPr="004A1A39">
        <w:rPr>
          <w:rFonts w:ascii="Times New Roman" w:hAnsi="Times New Roman" w:cs="Times New Roman"/>
          <w:sz w:val="24"/>
          <w:szCs w:val="24"/>
          <w:lang w:val="sv-SE"/>
        </w:rPr>
        <w:t>1</w:t>
      </w:r>
      <w:r w:rsidR="00402800" w:rsidRPr="004A1A39">
        <w:rPr>
          <w:rFonts w:ascii="Times New Roman" w:hAnsi="Times New Roman" w:cs="Times New Roman"/>
          <w:sz w:val="24"/>
          <w:szCs w:val="24"/>
          <w:lang w:val="sv-SE"/>
        </w:rPr>
        <w:t xml:space="preserve"> juta</w:t>
      </w:r>
      <w:r w:rsidR="00402800">
        <w:rPr>
          <w:rStyle w:val="FootnoteReference"/>
          <w:rFonts w:ascii="Times New Roman" w:hAnsi="Times New Roman" w:cs="Times New Roman"/>
          <w:sz w:val="24"/>
          <w:szCs w:val="24"/>
          <w:lang w:val="sv-SE"/>
        </w:rPr>
        <w:footnoteReference w:id="121"/>
      </w:r>
      <w:r w:rsidR="00402800" w:rsidRPr="004A1A39">
        <w:rPr>
          <w:rFonts w:ascii="Times New Roman" w:hAnsi="Times New Roman" w:cs="Times New Roman"/>
          <w:sz w:val="24"/>
          <w:szCs w:val="24"/>
          <w:lang w:val="sv-SE"/>
        </w:rPr>
        <w:t xml:space="preserve"> yang sudah pernah menggunakan </w:t>
      </w:r>
      <w:r w:rsidR="005620E3" w:rsidRPr="004A1A39">
        <w:rPr>
          <w:rFonts w:ascii="Times New Roman" w:hAnsi="Times New Roman" w:cs="Times New Roman"/>
          <w:i/>
          <w:iCs/>
          <w:sz w:val="24"/>
          <w:szCs w:val="24"/>
          <w:lang w:val="sv-SE"/>
        </w:rPr>
        <w:t xml:space="preserve">website </w:t>
      </w:r>
      <w:r w:rsidR="005620E3" w:rsidRPr="004A1A39">
        <w:rPr>
          <w:rFonts w:ascii="Times New Roman" w:hAnsi="Times New Roman" w:cs="Times New Roman"/>
          <w:sz w:val="24"/>
          <w:szCs w:val="24"/>
          <w:lang w:val="sv-SE"/>
        </w:rPr>
        <w:t>Hijup.com</w:t>
      </w:r>
      <w:r w:rsidR="00402800" w:rsidRPr="004A1A39">
        <w:rPr>
          <w:rFonts w:ascii="Times New Roman" w:hAnsi="Times New Roman" w:cs="Times New Roman"/>
          <w:sz w:val="24"/>
          <w:szCs w:val="24"/>
          <w:lang w:val="sv-SE"/>
        </w:rPr>
        <w:t xml:space="preserve"> lebih dari satu kali. </w:t>
      </w:r>
    </w:p>
    <w:p w14:paraId="348F40D4" w14:textId="77777777" w:rsidR="00402800" w:rsidRDefault="00402800" w:rsidP="001A71DD">
      <w:pPr>
        <w:pStyle w:val="ListParagraph"/>
        <w:numPr>
          <w:ilvl w:val="0"/>
          <w:numId w:val="12"/>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Sampel </w:t>
      </w:r>
    </w:p>
    <w:p w14:paraId="76B6D57C" w14:textId="7EB48687" w:rsidR="00402800" w:rsidRDefault="00402800" w:rsidP="001A71DD">
      <w:pPr>
        <w:pStyle w:val="ListParagraph"/>
        <w:spacing w:line="360" w:lineRule="auto"/>
        <w:ind w:firstLine="720"/>
        <w:jc w:val="both"/>
        <w:rPr>
          <w:rFonts w:ascii="Times New Roman" w:hAnsi="Times New Roman" w:cs="Times New Roman"/>
          <w:sz w:val="24"/>
          <w:szCs w:val="24"/>
          <w:lang w:val="sv-SE"/>
        </w:rPr>
      </w:pPr>
      <w:r w:rsidRPr="007C3C80">
        <w:rPr>
          <w:rFonts w:ascii="Times New Roman" w:hAnsi="Times New Roman" w:cs="Times New Roman"/>
          <w:sz w:val="24"/>
          <w:szCs w:val="24"/>
          <w:lang w:val="sv-SE"/>
        </w:rPr>
        <w:t>Sampel adalah</w:t>
      </w:r>
      <w:r w:rsidR="004A1A39">
        <w:rPr>
          <w:rFonts w:ascii="Times New Roman" w:hAnsi="Times New Roman" w:cs="Times New Roman"/>
          <w:sz w:val="24"/>
          <w:szCs w:val="24"/>
          <w:lang w:val="sv-SE"/>
        </w:rPr>
        <w:t xml:space="preserve"> sebagian dari jumlah dan karakteristik populasi</w:t>
      </w:r>
      <w:r>
        <w:rPr>
          <w:rFonts w:ascii="Times New Roman" w:hAnsi="Times New Roman" w:cs="Times New Roman"/>
          <w:sz w:val="24"/>
          <w:szCs w:val="24"/>
          <w:lang w:val="sv-SE"/>
        </w:rPr>
        <w:t>.</w:t>
      </w:r>
      <w:r>
        <w:rPr>
          <w:rStyle w:val="FootnoteReference"/>
          <w:lang w:val="sv-SE"/>
        </w:rPr>
        <w:footnoteReference w:id="122"/>
      </w:r>
      <w:r>
        <w:rPr>
          <w:rFonts w:ascii="Times New Roman" w:hAnsi="Times New Roman" w:cs="Times New Roman"/>
          <w:sz w:val="24"/>
          <w:szCs w:val="24"/>
          <w:lang w:val="sv-SE"/>
        </w:rPr>
        <w:t xml:space="preserve"> Dalam pengambilan sampel responden yang dipilih harus sesuai dengan kriteria yaitu </w:t>
      </w:r>
      <w:r>
        <w:rPr>
          <w:rFonts w:ascii="Times New Roman" w:hAnsi="Times New Roman" w:cs="Times New Roman"/>
          <w:i/>
          <w:iCs/>
          <w:sz w:val="24"/>
          <w:szCs w:val="24"/>
          <w:lang w:val="sv-SE"/>
        </w:rPr>
        <w:t xml:space="preserve">followers </w:t>
      </w:r>
      <w:r>
        <w:rPr>
          <w:rFonts w:ascii="Times New Roman" w:hAnsi="Times New Roman" w:cs="Times New Roman"/>
          <w:sz w:val="24"/>
          <w:szCs w:val="24"/>
          <w:lang w:val="sv-SE"/>
        </w:rPr>
        <w:t>dari akun Instagram Hijup</w:t>
      </w:r>
      <w:r w:rsidR="00635D24">
        <w:rPr>
          <w:rFonts w:ascii="Times New Roman" w:hAnsi="Times New Roman" w:cs="Times New Roman"/>
          <w:sz w:val="24"/>
          <w:szCs w:val="24"/>
          <w:lang w:val="sv-SE"/>
        </w:rPr>
        <w:t>.com</w:t>
      </w:r>
      <w:r>
        <w:rPr>
          <w:rFonts w:ascii="Times New Roman" w:hAnsi="Times New Roman" w:cs="Times New Roman"/>
          <w:sz w:val="24"/>
          <w:szCs w:val="24"/>
          <w:lang w:val="sv-SE"/>
        </w:rPr>
        <w:t xml:space="preserve"> yang sudah pernah menggunakan lebih dari satu kali. Dalam menentukan sampel menggunakan rumus </w:t>
      </w:r>
      <w:r>
        <w:rPr>
          <w:rFonts w:ascii="Times New Roman" w:hAnsi="Times New Roman" w:cs="Times New Roman"/>
          <w:i/>
          <w:iCs/>
          <w:sz w:val="24"/>
          <w:szCs w:val="24"/>
          <w:lang w:val="sv-SE"/>
        </w:rPr>
        <w:t>Cochran</w:t>
      </w:r>
      <w:r>
        <w:rPr>
          <w:rFonts w:ascii="Times New Roman" w:hAnsi="Times New Roman" w:cs="Times New Roman"/>
          <w:sz w:val="24"/>
          <w:szCs w:val="24"/>
          <w:lang w:val="sv-SE"/>
        </w:rPr>
        <w:t xml:space="preserve"> karena jumlah populasi tidak diketahui.</w:t>
      </w:r>
      <w:r w:rsidR="00D60F06">
        <w:rPr>
          <w:rFonts w:ascii="Times New Roman" w:hAnsi="Times New Roman" w:cs="Times New Roman"/>
          <w:sz w:val="24"/>
          <w:szCs w:val="24"/>
          <w:lang w:val="sv-SE"/>
        </w:rPr>
        <w:t xml:space="preserve"> Hal ini sangat efektif untuk digunakan pada populasi yang sangat besar atau tidak terdefinisi dengan jelas. </w:t>
      </w:r>
      <w:r>
        <w:rPr>
          <w:rFonts w:ascii="Times New Roman" w:hAnsi="Times New Roman" w:cs="Times New Roman"/>
          <w:sz w:val="24"/>
          <w:szCs w:val="24"/>
          <w:lang w:val="sv-SE"/>
        </w:rPr>
        <w:t xml:space="preserve"> Adapun rumusnya sebagai berikut:</w:t>
      </w:r>
    </w:p>
    <w:p w14:paraId="5F28F965" w14:textId="77777777" w:rsidR="00402800" w:rsidRPr="007C3C80" w:rsidRDefault="00402800" w:rsidP="001A71DD">
      <w:pPr>
        <w:pStyle w:val="ListParagraph"/>
        <w:spacing w:line="360" w:lineRule="auto"/>
        <w:jc w:val="both"/>
        <w:rPr>
          <w:rFonts w:ascii="Times New Roman" w:eastAsiaTheme="minorEastAsia" w:hAnsi="Times New Roman" w:cs="Times New Roman"/>
          <w:sz w:val="24"/>
          <w:szCs w:val="24"/>
          <w:lang w:val="sv-SE"/>
        </w:rPr>
      </w:pPr>
      <m:oMathPara>
        <m:oMath>
          <m:r>
            <w:rPr>
              <w:rFonts w:ascii="Cambria Math" w:hAnsi="Cambria Math" w:cs="Times New Roman"/>
              <w:sz w:val="24"/>
              <w:szCs w:val="24"/>
              <w:lang w:val="sv-SE"/>
            </w:rPr>
            <m:t>n=</m:t>
          </m:r>
          <m:f>
            <m:fPr>
              <m:ctrlPr>
                <w:rPr>
                  <w:rFonts w:ascii="Cambria Math" w:hAnsi="Cambria Math" w:cs="Times New Roman"/>
                  <w:i/>
                  <w:sz w:val="24"/>
                  <w:szCs w:val="24"/>
                  <w:lang w:val="sv-SE"/>
                </w:rPr>
              </m:ctrlPr>
            </m:fPr>
            <m:num>
              <m:sSup>
                <m:sSupPr>
                  <m:ctrlPr>
                    <w:rPr>
                      <w:rFonts w:ascii="Cambria Math" w:hAnsi="Cambria Math" w:cs="Times New Roman"/>
                      <w:i/>
                      <w:sz w:val="24"/>
                      <w:szCs w:val="24"/>
                      <w:lang w:val="sv-SE"/>
                    </w:rPr>
                  </m:ctrlPr>
                </m:sSupPr>
                <m:e>
                  <m:r>
                    <w:rPr>
                      <w:rFonts w:ascii="Cambria Math" w:hAnsi="Cambria Math" w:cs="Times New Roman"/>
                      <w:sz w:val="24"/>
                      <w:szCs w:val="24"/>
                      <w:lang w:val="sv-SE"/>
                    </w:rPr>
                    <m:t>Z</m:t>
                  </m:r>
                </m:e>
                <m:sup>
                  <m:r>
                    <w:rPr>
                      <w:rFonts w:ascii="Cambria Math" w:hAnsi="Cambria Math" w:cs="Times New Roman"/>
                      <w:sz w:val="24"/>
                      <w:szCs w:val="24"/>
                      <w:lang w:val="sv-SE"/>
                    </w:rPr>
                    <m:t>2</m:t>
                  </m:r>
                </m:sup>
              </m:sSup>
              <m:r>
                <w:rPr>
                  <w:rFonts w:ascii="Cambria Math" w:hAnsi="Cambria Math" w:cs="Times New Roman"/>
                  <w:sz w:val="24"/>
                  <w:szCs w:val="24"/>
                  <w:lang w:val="sv-SE"/>
                </w:rPr>
                <m:t>.  p .  q</m:t>
              </m:r>
            </m:num>
            <m:den>
              <m:sSup>
                <m:sSupPr>
                  <m:ctrlPr>
                    <w:rPr>
                      <w:rFonts w:ascii="Cambria Math" w:hAnsi="Cambria Math" w:cs="Times New Roman"/>
                      <w:i/>
                      <w:sz w:val="24"/>
                      <w:szCs w:val="24"/>
                      <w:lang w:val="sv-SE"/>
                    </w:rPr>
                  </m:ctrlPr>
                </m:sSupPr>
                <m:e>
                  <m:r>
                    <w:rPr>
                      <w:rFonts w:ascii="Cambria Math" w:hAnsi="Cambria Math" w:cs="Times New Roman"/>
                      <w:sz w:val="24"/>
                      <w:szCs w:val="24"/>
                      <w:lang w:val="sv-SE"/>
                    </w:rPr>
                    <m:t>e</m:t>
                  </m:r>
                </m:e>
                <m:sup>
                  <m:r>
                    <w:rPr>
                      <w:rFonts w:ascii="Cambria Math" w:hAnsi="Cambria Math" w:cs="Times New Roman"/>
                      <w:sz w:val="24"/>
                      <w:szCs w:val="24"/>
                      <w:lang w:val="sv-SE"/>
                    </w:rPr>
                    <m:t>2</m:t>
                  </m:r>
                </m:sup>
              </m:sSup>
            </m:den>
          </m:f>
        </m:oMath>
      </m:oMathPara>
    </w:p>
    <w:p w14:paraId="41F48191" w14:textId="77777777" w:rsidR="00402800" w:rsidRDefault="00402800" w:rsidP="001A71DD">
      <w:pPr>
        <w:pStyle w:val="ListParagraph"/>
        <w:spacing w:line="360" w:lineRule="auto"/>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Keterangan:</w:t>
      </w:r>
    </w:p>
    <w:p w14:paraId="5C1B6467" w14:textId="77777777" w:rsidR="00402800" w:rsidRDefault="00402800" w:rsidP="001A71DD">
      <w:pPr>
        <w:pStyle w:val="ListParagraph"/>
        <w:spacing w:line="360" w:lineRule="auto"/>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n</w:t>
      </w:r>
      <w:r>
        <w:rPr>
          <w:rFonts w:ascii="Times New Roman" w:eastAsiaTheme="minorEastAsia" w:hAnsi="Times New Roman" w:cs="Times New Roman"/>
          <w:sz w:val="24"/>
          <w:szCs w:val="24"/>
          <w:lang w:val="sv-SE"/>
        </w:rPr>
        <w:tab/>
        <w:t>: Jumlah Sampel</w:t>
      </w:r>
    </w:p>
    <w:p w14:paraId="21E79D42" w14:textId="77777777" w:rsidR="00402800" w:rsidRDefault="00402800" w:rsidP="001A71DD">
      <w:pPr>
        <w:pStyle w:val="ListParagraph"/>
        <w:spacing w:line="360" w:lineRule="auto"/>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Z</w:t>
      </w:r>
      <w:r>
        <w:rPr>
          <w:rFonts w:ascii="Times New Roman" w:eastAsiaTheme="minorEastAsia" w:hAnsi="Times New Roman" w:cs="Times New Roman"/>
          <w:sz w:val="24"/>
          <w:szCs w:val="24"/>
          <w:lang w:val="sv-SE"/>
        </w:rPr>
        <w:tab/>
        <w:t>: Harga Kurva Minimal Sampling 5% dengan 1,96</w:t>
      </w:r>
    </w:p>
    <w:p w14:paraId="4D88BEA6" w14:textId="77777777" w:rsidR="00402800" w:rsidRDefault="00402800" w:rsidP="001A71DD">
      <w:pPr>
        <w:pStyle w:val="ListParagraph"/>
        <w:spacing w:line="360" w:lineRule="auto"/>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p</w:t>
      </w:r>
      <w:r>
        <w:rPr>
          <w:rFonts w:ascii="Times New Roman" w:eastAsiaTheme="minorEastAsia" w:hAnsi="Times New Roman" w:cs="Times New Roman"/>
          <w:sz w:val="24"/>
          <w:szCs w:val="24"/>
          <w:lang w:val="sv-SE"/>
        </w:rPr>
        <w:tab/>
        <w:t>: Peluang Sukses 50% = 0,5</w:t>
      </w:r>
    </w:p>
    <w:p w14:paraId="1206BFB3" w14:textId="77777777" w:rsidR="00402800" w:rsidRDefault="00402800" w:rsidP="001A71DD">
      <w:pPr>
        <w:pStyle w:val="ListParagraph"/>
        <w:spacing w:line="360" w:lineRule="auto"/>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 xml:space="preserve">q </w:t>
      </w:r>
      <w:r>
        <w:rPr>
          <w:rFonts w:ascii="Times New Roman" w:eastAsiaTheme="minorEastAsia" w:hAnsi="Times New Roman" w:cs="Times New Roman"/>
          <w:sz w:val="24"/>
          <w:szCs w:val="24"/>
          <w:lang w:val="sv-SE"/>
        </w:rPr>
        <w:tab/>
        <w:t>: Peluang Gagal 50% = 0,5</w:t>
      </w:r>
    </w:p>
    <w:p w14:paraId="27F4DDE4" w14:textId="77777777" w:rsidR="00402800" w:rsidRDefault="00402800" w:rsidP="001A71DD">
      <w:pPr>
        <w:pStyle w:val="ListParagraph"/>
        <w:spacing w:line="360" w:lineRule="auto"/>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e</w:t>
      </w:r>
      <w:r>
        <w:rPr>
          <w:rFonts w:ascii="Times New Roman" w:eastAsiaTheme="minorEastAsia" w:hAnsi="Times New Roman" w:cs="Times New Roman"/>
          <w:sz w:val="24"/>
          <w:szCs w:val="24"/>
          <w:lang w:val="sv-SE"/>
        </w:rPr>
        <w:tab/>
        <w:t>: Tingkat Kesalahan Sampel Biasanya 5% atau 10%</w:t>
      </w:r>
    </w:p>
    <w:p w14:paraId="692A8DBE" w14:textId="77777777" w:rsidR="00C704A6" w:rsidRDefault="00C704A6" w:rsidP="001A71DD">
      <w:pPr>
        <w:pStyle w:val="ListParagraph"/>
        <w:spacing w:line="360" w:lineRule="auto"/>
        <w:jc w:val="both"/>
        <w:rPr>
          <w:rFonts w:ascii="Times New Roman" w:eastAsiaTheme="minorEastAsia" w:hAnsi="Times New Roman" w:cs="Times New Roman"/>
          <w:sz w:val="24"/>
          <w:szCs w:val="24"/>
          <w:lang w:val="sv-SE"/>
        </w:rPr>
      </w:pPr>
    </w:p>
    <w:p w14:paraId="77F13F94" w14:textId="77777777" w:rsidR="00402800" w:rsidRDefault="00402800" w:rsidP="001A71DD">
      <w:pPr>
        <w:pStyle w:val="ListParagraph"/>
        <w:spacing w:line="360" w:lineRule="auto"/>
        <w:jc w:val="center"/>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n</w:t>
      </w:r>
      <w:r>
        <w:rPr>
          <w:rFonts w:ascii="Times New Roman" w:eastAsiaTheme="minorEastAsia" w:hAnsi="Times New Roman" w:cs="Times New Roman"/>
          <w:sz w:val="24"/>
          <w:szCs w:val="24"/>
          <w:lang w:val="sv-SE"/>
        </w:rPr>
        <w:tab/>
        <w:t xml:space="preserve">= </w:t>
      </w:r>
      <m:oMath>
        <m:f>
          <m:fPr>
            <m:ctrlPr>
              <w:rPr>
                <w:rFonts w:ascii="Cambria Math" w:eastAsiaTheme="minorEastAsia" w:hAnsi="Cambria Math" w:cs="Times New Roman"/>
                <w:i/>
                <w:sz w:val="28"/>
                <w:szCs w:val="28"/>
                <w:lang w:val="sv-SE"/>
              </w:rPr>
            </m:ctrlPr>
          </m:fPr>
          <m:num>
            <m:sSup>
              <m:sSupPr>
                <m:ctrlPr>
                  <w:rPr>
                    <w:rFonts w:ascii="Cambria Math" w:eastAsiaTheme="minorEastAsia" w:hAnsi="Cambria Math" w:cs="Times New Roman"/>
                    <w:i/>
                    <w:sz w:val="28"/>
                    <w:szCs w:val="28"/>
                    <w:lang w:val="sv-SE"/>
                  </w:rPr>
                </m:ctrlPr>
              </m:sSupPr>
              <m:e>
                <m:r>
                  <w:rPr>
                    <w:rFonts w:ascii="Cambria Math" w:eastAsiaTheme="minorEastAsia" w:hAnsi="Cambria Math" w:cs="Times New Roman"/>
                    <w:sz w:val="28"/>
                    <w:szCs w:val="28"/>
                    <w:lang w:val="sv-SE"/>
                  </w:rPr>
                  <m:t>1,96</m:t>
                </m:r>
              </m:e>
              <m:sup>
                <m:r>
                  <w:rPr>
                    <w:rFonts w:ascii="Cambria Math" w:eastAsiaTheme="minorEastAsia" w:hAnsi="Cambria Math" w:cs="Times New Roman"/>
                    <w:sz w:val="28"/>
                    <w:szCs w:val="28"/>
                    <w:lang w:val="sv-SE"/>
                  </w:rPr>
                  <m:t>2</m:t>
                </m:r>
              </m:sup>
            </m:sSup>
            <m:r>
              <w:rPr>
                <w:rFonts w:ascii="Cambria Math" w:eastAsiaTheme="minorEastAsia" w:hAnsi="Cambria Math" w:cs="Times New Roman"/>
                <w:sz w:val="28"/>
                <w:szCs w:val="28"/>
                <w:lang w:val="sv-SE"/>
              </w:rPr>
              <m:t xml:space="preserve"> .  0,5 .  0,5</m:t>
            </m:r>
          </m:num>
          <m:den>
            <m:sSup>
              <m:sSupPr>
                <m:ctrlPr>
                  <w:rPr>
                    <w:rFonts w:ascii="Cambria Math" w:eastAsiaTheme="minorEastAsia" w:hAnsi="Cambria Math" w:cs="Times New Roman"/>
                    <w:i/>
                    <w:sz w:val="28"/>
                    <w:szCs w:val="28"/>
                    <w:lang w:val="sv-SE"/>
                  </w:rPr>
                </m:ctrlPr>
              </m:sSupPr>
              <m:e>
                <m:r>
                  <w:rPr>
                    <w:rFonts w:ascii="Cambria Math" w:eastAsiaTheme="minorEastAsia" w:hAnsi="Cambria Math" w:cs="Times New Roman"/>
                    <w:sz w:val="28"/>
                    <w:szCs w:val="28"/>
                    <w:lang w:val="sv-SE"/>
                  </w:rPr>
                  <m:t>0,1</m:t>
                </m:r>
              </m:e>
              <m:sup>
                <m:r>
                  <w:rPr>
                    <w:rFonts w:ascii="Cambria Math" w:eastAsiaTheme="minorEastAsia" w:hAnsi="Cambria Math" w:cs="Times New Roman"/>
                    <w:sz w:val="28"/>
                    <w:szCs w:val="28"/>
                    <w:lang w:val="sv-SE"/>
                  </w:rPr>
                  <m:t>2</m:t>
                </m:r>
              </m:sup>
            </m:sSup>
          </m:den>
        </m:f>
      </m:oMath>
    </w:p>
    <w:p w14:paraId="7D21031A" w14:textId="77777777" w:rsidR="00402800" w:rsidRDefault="00402800" w:rsidP="001A71DD">
      <w:pPr>
        <w:pStyle w:val="ListParagraph"/>
        <w:spacing w:line="360" w:lineRule="auto"/>
        <w:jc w:val="center"/>
        <w:rPr>
          <w:rFonts w:ascii="Times New Roman" w:eastAsiaTheme="minorEastAsia" w:hAnsi="Times New Roman" w:cs="Times New Roman"/>
          <w:sz w:val="28"/>
          <w:szCs w:val="28"/>
          <w:lang w:val="sv-SE"/>
        </w:rPr>
      </w:pPr>
      <w:r>
        <w:rPr>
          <w:rFonts w:ascii="Times New Roman" w:eastAsiaTheme="minorEastAsia" w:hAnsi="Times New Roman" w:cs="Times New Roman"/>
          <w:sz w:val="24"/>
          <w:szCs w:val="24"/>
          <w:lang w:val="sv-SE"/>
        </w:rPr>
        <w:t xml:space="preserve">  n</w:t>
      </w:r>
      <w:r>
        <w:rPr>
          <w:rFonts w:ascii="Times New Roman" w:eastAsiaTheme="minorEastAsia" w:hAnsi="Times New Roman" w:cs="Times New Roman"/>
          <w:sz w:val="24"/>
          <w:szCs w:val="24"/>
          <w:lang w:val="sv-SE"/>
        </w:rPr>
        <w:tab/>
        <w:t xml:space="preserve">  =</w:t>
      </w:r>
      <w:r>
        <w:rPr>
          <w:rFonts w:ascii="Times New Roman" w:eastAsiaTheme="minorEastAsia" w:hAnsi="Times New Roman" w:cs="Times New Roman"/>
          <w:sz w:val="28"/>
          <w:szCs w:val="28"/>
          <w:lang w:val="sv-SE"/>
        </w:rPr>
        <w:t xml:space="preserve"> </w:t>
      </w:r>
      <m:oMath>
        <m:f>
          <m:fPr>
            <m:ctrlPr>
              <w:rPr>
                <w:rFonts w:ascii="Cambria Math" w:eastAsiaTheme="minorEastAsia" w:hAnsi="Cambria Math" w:cs="Times New Roman"/>
                <w:i/>
                <w:sz w:val="28"/>
                <w:szCs w:val="28"/>
                <w:lang w:val="sv-SE"/>
              </w:rPr>
            </m:ctrlPr>
          </m:fPr>
          <m:num>
            <m:r>
              <w:rPr>
                <w:rFonts w:ascii="Cambria Math" w:eastAsiaTheme="minorEastAsia" w:hAnsi="Cambria Math" w:cs="Times New Roman"/>
                <w:sz w:val="28"/>
                <w:szCs w:val="28"/>
                <w:lang w:val="sv-SE"/>
              </w:rPr>
              <m:t>3,8416 .  0,5 .  0,5</m:t>
            </m:r>
          </m:num>
          <m:den>
            <m:r>
              <w:rPr>
                <w:rFonts w:ascii="Cambria Math" w:eastAsiaTheme="minorEastAsia" w:hAnsi="Cambria Math" w:cs="Times New Roman"/>
                <w:sz w:val="28"/>
                <w:szCs w:val="28"/>
                <w:lang w:val="sv-SE"/>
              </w:rPr>
              <m:t>0,01</m:t>
            </m:r>
          </m:den>
        </m:f>
      </m:oMath>
    </w:p>
    <w:p w14:paraId="4AD13345" w14:textId="585FEA5F" w:rsidR="00E1787F" w:rsidRDefault="00402800" w:rsidP="005A4171">
      <w:pPr>
        <w:pStyle w:val="ListParagraph"/>
        <w:spacing w:line="360" w:lineRule="auto"/>
        <w:ind w:left="2880"/>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 xml:space="preserve">        </w:t>
      </w:r>
      <w:r w:rsidRPr="00947528">
        <w:rPr>
          <w:rFonts w:ascii="Times New Roman" w:eastAsiaTheme="minorEastAsia" w:hAnsi="Times New Roman" w:cs="Times New Roman"/>
          <w:sz w:val="24"/>
          <w:szCs w:val="24"/>
          <w:lang w:val="sv-SE"/>
        </w:rPr>
        <w:t>n</w:t>
      </w:r>
      <w:r w:rsidRPr="00947528">
        <w:rPr>
          <w:rFonts w:ascii="Times New Roman" w:eastAsiaTheme="minorEastAsia" w:hAnsi="Times New Roman" w:cs="Times New Roman"/>
          <w:sz w:val="24"/>
          <w:szCs w:val="24"/>
          <w:lang w:val="sv-SE"/>
        </w:rPr>
        <w:tab/>
      </w:r>
      <w:r>
        <w:rPr>
          <w:rFonts w:ascii="Times New Roman" w:eastAsiaTheme="minorEastAsia" w:hAnsi="Times New Roman" w:cs="Times New Roman"/>
          <w:sz w:val="24"/>
          <w:szCs w:val="24"/>
          <w:lang w:val="sv-SE"/>
        </w:rPr>
        <w:t xml:space="preserve">        =</w:t>
      </w:r>
      <w:r w:rsidRPr="00947528">
        <w:rPr>
          <w:rFonts w:ascii="Times New Roman" w:eastAsiaTheme="minorEastAsia" w:hAnsi="Times New Roman" w:cs="Times New Roman"/>
          <w:sz w:val="24"/>
          <w:szCs w:val="24"/>
          <w:lang w:val="sv-SE"/>
        </w:rPr>
        <w:t xml:space="preserve"> 96,04 </w:t>
      </w:r>
    </w:p>
    <w:p w14:paraId="4F67BAB5" w14:textId="00698507" w:rsidR="00C704A6" w:rsidRDefault="00C704A6" w:rsidP="00C704A6">
      <w:pPr>
        <w:pStyle w:val="ListParagraph"/>
        <w:numPr>
          <w:ilvl w:val="0"/>
          <w:numId w:val="12"/>
        </w:numPr>
        <w:spacing w:line="360" w:lineRule="auto"/>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 xml:space="preserve">Teknik Sampling </w:t>
      </w:r>
    </w:p>
    <w:p w14:paraId="6F7CB424" w14:textId="6CF289E1" w:rsidR="00C704A6" w:rsidRPr="00C704A6" w:rsidRDefault="00C704A6" w:rsidP="00C704A6">
      <w:pPr>
        <w:pStyle w:val="ListParagraph"/>
        <w:spacing w:line="360" w:lineRule="auto"/>
        <w:ind w:firstLine="720"/>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Teknik sampling</w:t>
      </w:r>
      <w:r w:rsidR="000D2749">
        <w:rPr>
          <w:rFonts w:ascii="Times New Roman" w:eastAsiaTheme="minorEastAsia" w:hAnsi="Times New Roman" w:cs="Times New Roman"/>
          <w:sz w:val="24"/>
          <w:szCs w:val="24"/>
          <w:lang w:val="sv-SE"/>
        </w:rPr>
        <w:t xml:space="preserve"> merupakan teknik yang digunakan dalam pengambilan sampel. Ada beberapa jenis teknik untuk menentukan sampel mana yang akan diambil. Untuk penelitian ini peneliti menggunakan </w:t>
      </w:r>
      <w:r w:rsidR="000D2749">
        <w:rPr>
          <w:rFonts w:ascii="Times New Roman" w:eastAsiaTheme="minorEastAsia" w:hAnsi="Times New Roman" w:cs="Times New Roman"/>
          <w:sz w:val="24"/>
          <w:szCs w:val="24"/>
          <w:lang w:val="sv-SE"/>
        </w:rPr>
        <w:lastRenderedPageBreak/>
        <w:t xml:space="preserve">teknik random atau </w:t>
      </w:r>
      <w:r w:rsidR="000D2749">
        <w:rPr>
          <w:rFonts w:ascii="Times New Roman" w:eastAsiaTheme="minorEastAsia" w:hAnsi="Times New Roman" w:cs="Times New Roman"/>
          <w:i/>
          <w:iCs/>
          <w:sz w:val="24"/>
          <w:szCs w:val="24"/>
          <w:lang w:val="sv-SE"/>
        </w:rPr>
        <w:t>probability sampling</w:t>
      </w:r>
      <w:r w:rsidR="000D2749">
        <w:rPr>
          <w:rFonts w:ascii="Times New Roman" w:eastAsiaTheme="minorEastAsia" w:hAnsi="Times New Roman" w:cs="Times New Roman"/>
          <w:sz w:val="24"/>
          <w:szCs w:val="24"/>
          <w:lang w:val="sv-SE"/>
        </w:rPr>
        <w:t xml:space="preserve"> yaitu suatu metode pengambilan sampel yang memberikan kesempatan yang sama bagi setiap komponen populasi.</w:t>
      </w:r>
      <w:r w:rsidR="000D2749">
        <w:rPr>
          <w:rFonts w:ascii="Times New Roman" w:eastAsiaTheme="minorEastAsia" w:hAnsi="Times New Roman" w:cs="Times New Roman"/>
          <w:i/>
          <w:iCs/>
          <w:sz w:val="24"/>
          <w:szCs w:val="24"/>
          <w:lang w:val="sv-SE"/>
        </w:rPr>
        <w:t xml:space="preserve"> </w:t>
      </w:r>
      <w:r>
        <w:rPr>
          <w:rStyle w:val="FootnoteReference"/>
          <w:rFonts w:ascii="Times New Roman" w:eastAsiaTheme="minorEastAsia" w:hAnsi="Times New Roman" w:cs="Times New Roman"/>
          <w:sz w:val="24"/>
          <w:szCs w:val="24"/>
          <w:lang w:val="sv-SE"/>
        </w:rPr>
        <w:footnoteReference w:id="123"/>
      </w:r>
      <w:r w:rsidR="00F44813">
        <w:rPr>
          <w:rFonts w:ascii="Times New Roman" w:eastAsiaTheme="minorEastAsia" w:hAnsi="Times New Roman" w:cs="Times New Roman"/>
          <w:sz w:val="24"/>
          <w:szCs w:val="24"/>
          <w:lang w:val="sv-SE"/>
        </w:rPr>
        <w:t xml:space="preserve"> </w:t>
      </w:r>
      <w:r w:rsidR="00641D72">
        <w:rPr>
          <w:rFonts w:ascii="Times New Roman" w:eastAsiaTheme="minorEastAsia" w:hAnsi="Times New Roman" w:cs="Times New Roman"/>
          <w:sz w:val="24"/>
          <w:szCs w:val="24"/>
          <w:lang w:val="sv-SE"/>
        </w:rPr>
        <w:t xml:space="preserve">Kriteria yang digunakan untuk menentukan sampel penelitian adalah </w:t>
      </w:r>
      <w:r w:rsidR="00641D72">
        <w:rPr>
          <w:rFonts w:ascii="Times New Roman" w:hAnsi="Times New Roman" w:cs="Times New Roman"/>
          <w:i/>
          <w:iCs/>
          <w:sz w:val="24"/>
          <w:szCs w:val="24"/>
          <w:lang w:val="sv-SE"/>
        </w:rPr>
        <w:t>followers</w:t>
      </w:r>
      <w:r w:rsidR="00641D72">
        <w:rPr>
          <w:rFonts w:ascii="Times New Roman" w:hAnsi="Times New Roman" w:cs="Times New Roman"/>
          <w:sz w:val="24"/>
          <w:szCs w:val="24"/>
          <w:lang w:val="sv-SE"/>
        </w:rPr>
        <w:t xml:space="preserve"> Instagram Hijup.com melalui </w:t>
      </w:r>
      <w:r w:rsidR="00641D72">
        <w:rPr>
          <w:rFonts w:ascii="Times New Roman" w:hAnsi="Times New Roman" w:cs="Times New Roman"/>
          <w:i/>
          <w:iCs/>
          <w:sz w:val="24"/>
          <w:szCs w:val="24"/>
          <w:lang w:val="sv-SE"/>
        </w:rPr>
        <w:t xml:space="preserve">direct massage </w:t>
      </w:r>
      <w:r w:rsidR="00641D72">
        <w:rPr>
          <w:rFonts w:ascii="Times New Roman" w:hAnsi="Times New Roman" w:cs="Times New Roman"/>
          <w:sz w:val="24"/>
          <w:szCs w:val="24"/>
          <w:lang w:val="sv-SE"/>
        </w:rPr>
        <w:t xml:space="preserve">dengan pertanyaan apakah sudah pernah melakukan pembelian pada Hijup.com, apabila sudah maka dilanjutkan dengan mengirim link google formulir untuk diisi oleh </w:t>
      </w:r>
      <w:r w:rsidR="00641D72">
        <w:rPr>
          <w:rFonts w:ascii="Times New Roman" w:hAnsi="Times New Roman" w:cs="Times New Roman"/>
          <w:i/>
          <w:iCs/>
          <w:sz w:val="24"/>
          <w:szCs w:val="24"/>
          <w:lang w:val="sv-SE"/>
        </w:rPr>
        <w:t>followers</w:t>
      </w:r>
      <w:r w:rsidR="00641D72">
        <w:rPr>
          <w:rFonts w:ascii="Times New Roman" w:hAnsi="Times New Roman" w:cs="Times New Roman"/>
          <w:sz w:val="24"/>
          <w:szCs w:val="24"/>
          <w:lang w:val="sv-SE"/>
        </w:rPr>
        <w:t xml:space="preserve"> tersebut.</w:t>
      </w:r>
    </w:p>
    <w:p w14:paraId="33E60EA9" w14:textId="77777777" w:rsidR="00402800" w:rsidRDefault="00402800" w:rsidP="001A71DD">
      <w:pPr>
        <w:pStyle w:val="ListParagraph"/>
        <w:numPr>
          <w:ilvl w:val="0"/>
          <w:numId w:val="3"/>
        </w:numPr>
        <w:spacing w:line="360" w:lineRule="auto"/>
        <w:jc w:val="both"/>
        <w:rPr>
          <w:rFonts w:ascii="Times New Roman" w:hAnsi="Times New Roman" w:cs="Times New Roman"/>
          <w:b/>
          <w:bCs/>
          <w:sz w:val="24"/>
          <w:szCs w:val="24"/>
          <w:lang w:val="sv-SE"/>
        </w:rPr>
      </w:pPr>
      <w:r w:rsidRPr="00495B63">
        <w:rPr>
          <w:rFonts w:ascii="Times New Roman" w:hAnsi="Times New Roman" w:cs="Times New Roman"/>
          <w:b/>
          <w:bCs/>
          <w:sz w:val="24"/>
          <w:szCs w:val="24"/>
          <w:lang w:val="sv-SE"/>
        </w:rPr>
        <w:t>Jenis dan Sumber Data</w:t>
      </w:r>
    </w:p>
    <w:p w14:paraId="2A469279" w14:textId="2FA2187C" w:rsidR="004E6B7F" w:rsidRPr="00967946" w:rsidRDefault="00402800" w:rsidP="00967946">
      <w:pPr>
        <w:pStyle w:val="ListParagraph"/>
        <w:spacing w:line="360" w:lineRule="auto"/>
        <w:ind w:left="360" w:firstLine="720"/>
        <w:jc w:val="both"/>
        <w:rPr>
          <w:rFonts w:ascii="Times New Roman" w:hAnsi="Times New Roman" w:cs="Times New Roman"/>
          <w:sz w:val="24"/>
          <w:szCs w:val="24"/>
          <w:lang w:val="sv-SE"/>
        </w:rPr>
      </w:pPr>
      <w:r>
        <w:rPr>
          <w:rFonts w:ascii="Times New Roman" w:hAnsi="Times New Roman" w:cs="Times New Roman"/>
          <w:sz w:val="24"/>
          <w:szCs w:val="24"/>
          <w:lang w:val="sv-SE"/>
        </w:rPr>
        <w:t>Menurut sifatnya penelitian ini merupakan jenis penelitian kuantitatif, yaitu data dalam bentuk angka, sebagai hasil dari pengamatan atau pengukuran yang dapat diukur dan dihitung secara langsung yang berupa informasi yang dinyatakan dalam bentuk angka.</w:t>
      </w:r>
      <w:r>
        <w:rPr>
          <w:rStyle w:val="FootnoteReference"/>
          <w:rFonts w:ascii="Times New Roman" w:hAnsi="Times New Roman" w:cs="Times New Roman"/>
          <w:sz w:val="24"/>
          <w:szCs w:val="24"/>
          <w:lang w:val="sv-SE"/>
        </w:rPr>
        <w:footnoteReference w:id="124"/>
      </w:r>
      <w:r>
        <w:rPr>
          <w:rFonts w:ascii="Times New Roman" w:hAnsi="Times New Roman" w:cs="Times New Roman"/>
          <w:sz w:val="24"/>
          <w:szCs w:val="24"/>
          <w:lang w:val="sv-SE"/>
        </w:rPr>
        <w:t xml:space="preserve"> Sedangkan jenis data yang digunakan dalam penelitian ini adalah data primer. Data primer adalah data yang diperoleh dan diolah langsung oleh objeknya.</w:t>
      </w:r>
      <w:r w:rsidR="00127578">
        <w:rPr>
          <w:rFonts w:ascii="Times New Roman" w:hAnsi="Times New Roman" w:cs="Times New Roman"/>
          <w:sz w:val="24"/>
          <w:szCs w:val="24"/>
          <w:lang w:val="sv-SE"/>
        </w:rPr>
        <w:t xml:space="preserve"> </w:t>
      </w:r>
      <w:r w:rsidRPr="00127578">
        <w:rPr>
          <w:rFonts w:ascii="Times New Roman" w:hAnsi="Times New Roman" w:cs="Times New Roman"/>
          <w:sz w:val="24"/>
          <w:szCs w:val="24"/>
          <w:lang w:val="sv-SE"/>
        </w:rPr>
        <w:t xml:space="preserve">Sumber data yang digunakan merupakan data primer, yaitu data yang diperoleh langsung dari penyebaran kuisioner kepada pembeli di Hijup.com dimana sudah melakukan transaksi lebih dari satu kali. </w:t>
      </w:r>
    </w:p>
    <w:p w14:paraId="5B6A0146" w14:textId="77777777" w:rsidR="00402800" w:rsidRDefault="00402800" w:rsidP="001A71DD">
      <w:pPr>
        <w:pStyle w:val="ListParagraph"/>
        <w:numPr>
          <w:ilvl w:val="0"/>
          <w:numId w:val="3"/>
        </w:numPr>
        <w:spacing w:line="360" w:lineRule="auto"/>
        <w:jc w:val="both"/>
        <w:rPr>
          <w:rFonts w:ascii="Times New Roman" w:hAnsi="Times New Roman" w:cs="Times New Roman"/>
          <w:b/>
          <w:bCs/>
          <w:sz w:val="24"/>
          <w:szCs w:val="24"/>
          <w:lang w:val="sv-SE"/>
        </w:rPr>
      </w:pPr>
      <w:r w:rsidRPr="00495B63">
        <w:rPr>
          <w:rFonts w:ascii="Times New Roman" w:hAnsi="Times New Roman" w:cs="Times New Roman"/>
          <w:b/>
          <w:bCs/>
          <w:sz w:val="24"/>
          <w:szCs w:val="24"/>
          <w:lang w:val="sv-SE"/>
        </w:rPr>
        <w:t>Metode Pengumpulan Data</w:t>
      </w:r>
    </w:p>
    <w:p w14:paraId="0CBFBD90" w14:textId="346663E0" w:rsidR="00402800" w:rsidRDefault="000D2749" w:rsidP="001A71DD">
      <w:pPr>
        <w:pStyle w:val="ListParagraph"/>
        <w:spacing w:line="360" w:lineRule="auto"/>
        <w:ind w:left="360"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Teknik pengumpulan data dalam penelitian ini menggunakan </w:t>
      </w:r>
      <w:r w:rsidR="0035117A">
        <w:rPr>
          <w:rFonts w:ascii="Times New Roman" w:hAnsi="Times New Roman" w:cs="Times New Roman"/>
          <w:sz w:val="24"/>
          <w:szCs w:val="24"/>
          <w:lang w:val="sv-SE"/>
        </w:rPr>
        <w:t>metode kuesioner</w:t>
      </w:r>
      <w:r w:rsidR="00402800">
        <w:rPr>
          <w:rFonts w:ascii="Times New Roman" w:hAnsi="Times New Roman" w:cs="Times New Roman"/>
          <w:sz w:val="24"/>
          <w:szCs w:val="24"/>
          <w:lang w:val="sv-SE"/>
        </w:rPr>
        <w:t>.</w:t>
      </w:r>
      <w:r w:rsidR="007374C7">
        <w:rPr>
          <w:rFonts w:ascii="Times New Roman" w:hAnsi="Times New Roman" w:cs="Times New Roman"/>
          <w:sz w:val="24"/>
          <w:szCs w:val="24"/>
          <w:lang w:val="sv-SE"/>
        </w:rPr>
        <w:t xml:space="preserve"> </w:t>
      </w:r>
      <w:r w:rsidR="0035117A">
        <w:rPr>
          <w:rFonts w:ascii="Times New Roman" w:hAnsi="Times New Roman" w:cs="Times New Roman"/>
          <w:sz w:val="24"/>
          <w:szCs w:val="24"/>
          <w:lang w:val="sv-SE"/>
        </w:rPr>
        <w:t>Kuesioner merupakan suatu teknik pengumpulan data yang dilakukan dengan memberikan responden kumpulan pertanyaan atau pernyataan tertulis untuk dijawab</w:t>
      </w:r>
      <w:r w:rsidR="007374C7">
        <w:rPr>
          <w:rFonts w:ascii="Times New Roman" w:hAnsi="Times New Roman" w:cs="Times New Roman"/>
          <w:sz w:val="24"/>
          <w:szCs w:val="24"/>
          <w:lang w:val="sv-SE"/>
        </w:rPr>
        <w:t>.</w:t>
      </w:r>
      <w:r w:rsidR="00402800">
        <w:rPr>
          <w:rFonts w:ascii="Times New Roman" w:hAnsi="Times New Roman" w:cs="Times New Roman"/>
          <w:sz w:val="24"/>
          <w:szCs w:val="24"/>
          <w:lang w:val="sv-SE"/>
        </w:rPr>
        <w:t xml:space="preserve"> </w:t>
      </w:r>
      <w:r w:rsidR="0035117A">
        <w:rPr>
          <w:rFonts w:ascii="Times New Roman" w:hAnsi="Times New Roman" w:cs="Times New Roman"/>
          <w:sz w:val="24"/>
          <w:szCs w:val="24"/>
          <w:lang w:val="sv-SE"/>
        </w:rPr>
        <w:t>K</w:t>
      </w:r>
      <w:r w:rsidR="00F9794E">
        <w:rPr>
          <w:rFonts w:ascii="Times New Roman" w:hAnsi="Times New Roman" w:cs="Times New Roman"/>
          <w:sz w:val="24"/>
          <w:szCs w:val="24"/>
          <w:lang w:val="sv-SE"/>
        </w:rPr>
        <w:t xml:space="preserve">uesioner merupakan </w:t>
      </w:r>
      <w:r w:rsidR="0035117A">
        <w:rPr>
          <w:rFonts w:ascii="Times New Roman" w:hAnsi="Times New Roman" w:cs="Times New Roman"/>
          <w:sz w:val="24"/>
          <w:szCs w:val="24"/>
          <w:lang w:val="sv-SE"/>
        </w:rPr>
        <w:t>teknik pengumpulan data yang efisien jika peneliti mengetahui secara pasti variabel yang akan diukur dan mengetahui apa yang diharapkan dari responden</w:t>
      </w:r>
      <w:r w:rsidR="00402800">
        <w:rPr>
          <w:rFonts w:ascii="Times New Roman" w:hAnsi="Times New Roman" w:cs="Times New Roman"/>
          <w:sz w:val="24"/>
          <w:szCs w:val="24"/>
          <w:lang w:val="sv-SE"/>
        </w:rPr>
        <w:t>. Kuisioner dapat berupa pertanyaan atau pernyataan tertutup atau terbuka yang dapat diberikan kepada responden secara langsung atau internet.</w:t>
      </w:r>
      <w:r w:rsidR="002604D3">
        <w:rPr>
          <w:rStyle w:val="FootnoteReference"/>
          <w:rFonts w:ascii="Times New Roman" w:hAnsi="Times New Roman" w:cs="Times New Roman"/>
          <w:sz w:val="24"/>
          <w:szCs w:val="24"/>
          <w:lang w:val="sv-SE"/>
        </w:rPr>
        <w:footnoteReference w:id="125"/>
      </w:r>
    </w:p>
    <w:p w14:paraId="7E4B5EF3" w14:textId="029B0CB1" w:rsidR="00127578" w:rsidRPr="000F5FD7" w:rsidRDefault="00127578" w:rsidP="001A71DD">
      <w:pPr>
        <w:pStyle w:val="ListParagraph"/>
        <w:spacing w:line="360" w:lineRule="auto"/>
        <w:ind w:left="360" w:firstLine="720"/>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 xml:space="preserve">Metode pengumpulan data yang digunakan dalam penelitian ini </w:t>
      </w:r>
      <w:r w:rsidR="000F5FD7">
        <w:rPr>
          <w:rFonts w:ascii="Times New Roman" w:hAnsi="Times New Roman" w:cs="Times New Roman"/>
          <w:sz w:val="24"/>
          <w:szCs w:val="24"/>
          <w:lang w:val="sv-SE"/>
        </w:rPr>
        <w:t xml:space="preserve">menggunakan kuesioner yang dilakukan dengan survei dengan menyebar angket melalui google formulir yang berisi pengaruh kemudahan transaksi, keragaman produk, reputasi dan keamanan terhadap minat belanja ulang pada Hijup.com. Kuesioner dalam penelitian tersebut disebar kepada responden yakni </w:t>
      </w:r>
      <w:r w:rsidR="000F5FD7">
        <w:rPr>
          <w:rFonts w:ascii="Times New Roman" w:hAnsi="Times New Roman" w:cs="Times New Roman"/>
          <w:i/>
          <w:iCs/>
          <w:sz w:val="24"/>
          <w:szCs w:val="24"/>
          <w:lang w:val="sv-SE"/>
        </w:rPr>
        <w:t>followers</w:t>
      </w:r>
      <w:r w:rsidR="000F5FD7">
        <w:rPr>
          <w:rFonts w:ascii="Times New Roman" w:hAnsi="Times New Roman" w:cs="Times New Roman"/>
          <w:sz w:val="24"/>
          <w:szCs w:val="24"/>
          <w:lang w:val="sv-SE"/>
        </w:rPr>
        <w:t xml:space="preserve"> Instagram Hijup.com melalui </w:t>
      </w:r>
      <w:r w:rsidR="000F5FD7">
        <w:rPr>
          <w:rFonts w:ascii="Times New Roman" w:hAnsi="Times New Roman" w:cs="Times New Roman"/>
          <w:i/>
          <w:iCs/>
          <w:sz w:val="24"/>
          <w:szCs w:val="24"/>
          <w:lang w:val="sv-SE"/>
        </w:rPr>
        <w:t xml:space="preserve">direct massage </w:t>
      </w:r>
      <w:r w:rsidR="000F5FD7">
        <w:rPr>
          <w:rFonts w:ascii="Times New Roman" w:hAnsi="Times New Roman" w:cs="Times New Roman"/>
          <w:sz w:val="24"/>
          <w:szCs w:val="24"/>
          <w:lang w:val="sv-SE"/>
        </w:rPr>
        <w:t xml:space="preserve">dengan </w:t>
      </w:r>
      <w:r w:rsidR="009B27E1">
        <w:rPr>
          <w:rFonts w:ascii="Times New Roman" w:hAnsi="Times New Roman" w:cs="Times New Roman"/>
          <w:sz w:val="24"/>
          <w:szCs w:val="24"/>
          <w:lang w:val="sv-SE"/>
        </w:rPr>
        <w:t>pertanyaan apakah sudah pernah melakukan pembelian pada Hijup.com, apabila sudah maka dilanjutkan dengan mengirim</w:t>
      </w:r>
      <w:r w:rsidR="00641D72">
        <w:rPr>
          <w:rFonts w:ascii="Times New Roman" w:hAnsi="Times New Roman" w:cs="Times New Roman"/>
          <w:sz w:val="24"/>
          <w:szCs w:val="24"/>
          <w:lang w:val="sv-SE"/>
        </w:rPr>
        <w:t xml:space="preserve"> link</w:t>
      </w:r>
      <w:r w:rsidR="009B27E1">
        <w:rPr>
          <w:rFonts w:ascii="Times New Roman" w:hAnsi="Times New Roman" w:cs="Times New Roman"/>
          <w:sz w:val="24"/>
          <w:szCs w:val="24"/>
          <w:lang w:val="sv-SE"/>
        </w:rPr>
        <w:t xml:space="preserve"> google formulir</w:t>
      </w:r>
      <w:r w:rsidR="00641D72">
        <w:rPr>
          <w:rFonts w:ascii="Times New Roman" w:hAnsi="Times New Roman" w:cs="Times New Roman"/>
          <w:sz w:val="24"/>
          <w:szCs w:val="24"/>
          <w:lang w:val="sv-SE"/>
        </w:rPr>
        <w:t xml:space="preserve"> untuk diisi oleh </w:t>
      </w:r>
      <w:r w:rsidR="00641D72">
        <w:rPr>
          <w:rFonts w:ascii="Times New Roman" w:hAnsi="Times New Roman" w:cs="Times New Roman"/>
          <w:i/>
          <w:iCs/>
          <w:sz w:val="24"/>
          <w:szCs w:val="24"/>
          <w:lang w:val="sv-SE"/>
        </w:rPr>
        <w:t>followers</w:t>
      </w:r>
      <w:r w:rsidR="00641D72">
        <w:rPr>
          <w:rFonts w:ascii="Times New Roman" w:hAnsi="Times New Roman" w:cs="Times New Roman"/>
          <w:sz w:val="24"/>
          <w:szCs w:val="24"/>
          <w:lang w:val="sv-SE"/>
        </w:rPr>
        <w:t xml:space="preserve"> tersebut.</w:t>
      </w:r>
    </w:p>
    <w:p w14:paraId="2306527E" w14:textId="77777777" w:rsidR="00402800" w:rsidRDefault="00402800" w:rsidP="001A71DD">
      <w:pPr>
        <w:pStyle w:val="ListParagraph"/>
        <w:numPr>
          <w:ilvl w:val="0"/>
          <w:numId w:val="3"/>
        </w:numPr>
        <w:spacing w:line="360" w:lineRule="auto"/>
        <w:jc w:val="both"/>
        <w:rPr>
          <w:rFonts w:ascii="Times New Roman" w:hAnsi="Times New Roman" w:cs="Times New Roman"/>
          <w:b/>
          <w:bCs/>
          <w:sz w:val="24"/>
          <w:szCs w:val="24"/>
          <w:lang w:val="sv-SE"/>
        </w:rPr>
      </w:pPr>
      <w:r w:rsidRPr="00495B63">
        <w:rPr>
          <w:rFonts w:ascii="Times New Roman" w:hAnsi="Times New Roman" w:cs="Times New Roman"/>
          <w:b/>
          <w:bCs/>
          <w:sz w:val="24"/>
          <w:szCs w:val="24"/>
          <w:lang w:val="sv-SE"/>
        </w:rPr>
        <w:t>Instrumen Penelitian</w:t>
      </w:r>
    </w:p>
    <w:p w14:paraId="03668FCA" w14:textId="41282B8B" w:rsidR="00402800" w:rsidRPr="002604D3" w:rsidRDefault="00402800" w:rsidP="002604D3">
      <w:pPr>
        <w:pStyle w:val="ListParagraph"/>
        <w:spacing w:line="360" w:lineRule="auto"/>
        <w:ind w:left="360" w:firstLine="720"/>
        <w:jc w:val="both"/>
        <w:rPr>
          <w:rFonts w:ascii="Times New Roman" w:hAnsi="Times New Roman" w:cs="Times New Roman"/>
          <w:sz w:val="24"/>
          <w:szCs w:val="24"/>
          <w:lang w:val="sv-SE"/>
        </w:rPr>
      </w:pPr>
      <w:r w:rsidRPr="006008CA">
        <w:rPr>
          <w:rFonts w:ascii="Times New Roman" w:hAnsi="Times New Roman" w:cs="Times New Roman"/>
          <w:sz w:val="24"/>
          <w:szCs w:val="24"/>
          <w:lang w:val="sv-SE"/>
        </w:rPr>
        <w:t xml:space="preserve">Instrumen penelitian adalah </w:t>
      </w:r>
      <w:r w:rsidR="00CA1E89">
        <w:rPr>
          <w:rFonts w:ascii="Times New Roman" w:hAnsi="Times New Roman" w:cs="Times New Roman"/>
          <w:sz w:val="24"/>
          <w:szCs w:val="24"/>
          <w:lang w:val="sv-SE"/>
        </w:rPr>
        <w:t>alat yang digunakan untuk mengukur fenomena alam atau sosial yang diminati. Variabel-variabel yang akan diteliti adalah titik tolak penyusunan instrumen penelitian ini</w:t>
      </w:r>
      <w:r>
        <w:rPr>
          <w:rFonts w:ascii="Times New Roman" w:hAnsi="Times New Roman" w:cs="Times New Roman"/>
          <w:sz w:val="24"/>
          <w:szCs w:val="24"/>
          <w:lang w:val="sv-SE"/>
        </w:rPr>
        <w:t>.</w:t>
      </w:r>
      <w:r>
        <w:rPr>
          <w:rStyle w:val="FootnoteReference"/>
          <w:rFonts w:ascii="Times New Roman" w:hAnsi="Times New Roman" w:cs="Times New Roman"/>
          <w:sz w:val="24"/>
          <w:szCs w:val="24"/>
          <w:lang w:val="sv-SE"/>
        </w:rPr>
        <w:footnoteReference w:id="126"/>
      </w:r>
      <w:r>
        <w:rPr>
          <w:rFonts w:ascii="Times New Roman" w:hAnsi="Times New Roman" w:cs="Times New Roman"/>
          <w:sz w:val="24"/>
          <w:szCs w:val="24"/>
          <w:lang w:val="sv-SE"/>
        </w:rPr>
        <w:t xml:space="preserve"> Variabel-variabel tersebut diberikan definisi operasionalnya selanjutnya ditentukan indikator yang akan diukur. Dari indikator tersebut kemudian dijabarkan menjadi pertanyaan. Jumlah pertanyaan yang digunakan untuk mendapatkan informasi dari responden.</w:t>
      </w:r>
      <w:r w:rsidR="002604D3">
        <w:rPr>
          <w:rFonts w:ascii="Times New Roman" w:hAnsi="Times New Roman" w:cs="Times New Roman"/>
          <w:sz w:val="24"/>
          <w:szCs w:val="24"/>
          <w:lang w:val="sv-SE"/>
        </w:rPr>
        <w:t xml:space="preserve"> </w:t>
      </w:r>
      <w:r w:rsidR="00F6290A">
        <w:rPr>
          <w:rFonts w:ascii="Times New Roman" w:hAnsi="Times New Roman" w:cs="Times New Roman"/>
          <w:sz w:val="24"/>
          <w:szCs w:val="24"/>
          <w:lang w:val="sv-SE"/>
        </w:rPr>
        <w:t xml:space="preserve">Penelitian ini mneggunakan instrumen juesioner, dengan penilaian </w:t>
      </w:r>
      <w:r w:rsidR="00ED795C">
        <w:rPr>
          <w:rFonts w:ascii="Times New Roman" w:hAnsi="Times New Roman" w:cs="Times New Roman"/>
          <w:sz w:val="24"/>
          <w:szCs w:val="24"/>
          <w:lang w:val="sv-SE"/>
        </w:rPr>
        <w:t>yang didasarkan pada</w:t>
      </w:r>
      <w:r w:rsidR="00F6290A">
        <w:rPr>
          <w:rFonts w:ascii="Times New Roman" w:hAnsi="Times New Roman" w:cs="Times New Roman"/>
          <w:sz w:val="24"/>
          <w:szCs w:val="24"/>
          <w:lang w:val="sv-SE"/>
        </w:rPr>
        <w:t xml:space="preserve"> skala likert dengan empat kemungkinan tanggapan. Skala likert </w:t>
      </w:r>
      <w:r w:rsidR="00ED795C">
        <w:rPr>
          <w:rFonts w:ascii="Times New Roman" w:hAnsi="Times New Roman" w:cs="Times New Roman"/>
          <w:sz w:val="24"/>
          <w:szCs w:val="24"/>
          <w:lang w:val="sv-SE"/>
        </w:rPr>
        <w:t>digunakan untuk mengukur sikap, pendapat dan persepsi seseorang terhadap fenomena objek. Instrumen kuesioner disusun menggunakan variabel indikator. Kemudan patokan digunakan untuk menyusun instrumen sosial.</w:t>
      </w:r>
    </w:p>
    <w:p w14:paraId="10A6ED49" w14:textId="0E7302EB" w:rsidR="00402800" w:rsidRDefault="00ED795C" w:rsidP="001A71DD">
      <w:pPr>
        <w:pStyle w:val="ListParagraph"/>
        <w:spacing w:line="360" w:lineRule="auto"/>
        <w:ind w:left="360"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Yang perlu diisi oleh responden adalah dengan mengisi dan memilih satu pilihan yang ada pada kolom jawaban yang tersedia. </w:t>
      </w:r>
      <w:r w:rsidR="00402800">
        <w:rPr>
          <w:rFonts w:ascii="Times New Roman" w:hAnsi="Times New Roman" w:cs="Times New Roman"/>
          <w:sz w:val="24"/>
          <w:szCs w:val="24"/>
          <w:lang w:val="sv-SE"/>
        </w:rPr>
        <w:t>Penilaian skor setiap jawaban pada tabel berikut ini;</w:t>
      </w:r>
    </w:p>
    <w:p w14:paraId="27DB091B" w14:textId="77777777" w:rsidR="007533F0" w:rsidRDefault="007533F0" w:rsidP="0086005B">
      <w:pPr>
        <w:pStyle w:val="ListParagraph"/>
        <w:spacing w:line="360" w:lineRule="auto"/>
        <w:ind w:left="0"/>
        <w:jc w:val="center"/>
        <w:rPr>
          <w:rFonts w:ascii="Times New Roman" w:hAnsi="Times New Roman" w:cs="Times New Roman"/>
          <w:b/>
          <w:bCs/>
          <w:sz w:val="24"/>
          <w:szCs w:val="24"/>
          <w:lang w:val="sv-SE"/>
        </w:rPr>
      </w:pPr>
    </w:p>
    <w:p w14:paraId="1693F462" w14:textId="77777777" w:rsidR="00F6290A" w:rsidRDefault="00F6290A" w:rsidP="0086005B">
      <w:pPr>
        <w:pStyle w:val="ListParagraph"/>
        <w:spacing w:line="360" w:lineRule="auto"/>
        <w:ind w:left="0"/>
        <w:jc w:val="center"/>
        <w:rPr>
          <w:rFonts w:ascii="Times New Roman" w:hAnsi="Times New Roman" w:cs="Times New Roman"/>
          <w:b/>
          <w:bCs/>
          <w:sz w:val="24"/>
          <w:szCs w:val="24"/>
          <w:lang w:val="sv-SE"/>
        </w:rPr>
      </w:pPr>
    </w:p>
    <w:p w14:paraId="06D8125F" w14:textId="77777777" w:rsidR="00F6290A" w:rsidRDefault="00F6290A" w:rsidP="0086005B">
      <w:pPr>
        <w:pStyle w:val="ListParagraph"/>
        <w:spacing w:line="360" w:lineRule="auto"/>
        <w:ind w:left="0"/>
        <w:jc w:val="center"/>
        <w:rPr>
          <w:rFonts w:ascii="Times New Roman" w:hAnsi="Times New Roman" w:cs="Times New Roman"/>
          <w:b/>
          <w:bCs/>
          <w:sz w:val="24"/>
          <w:szCs w:val="24"/>
          <w:lang w:val="sv-SE"/>
        </w:rPr>
      </w:pPr>
    </w:p>
    <w:p w14:paraId="469F2DFF" w14:textId="77777777" w:rsidR="00F6290A" w:rsidRDefault="00F6290A" w:rsidP="0086005B">
      <w:pPr>
        <w:pStyle w:val="ListParagraph"/>
        <w:spacing w:line="360" w:lineRule="auto"/>
        <w:ind w:left="0"/>
        <w:jc w:val="center"/>
        <w:rPr>
          <w:rFonts w:ascii="Times New Roman" w:hAnsi="Times New Roman" w:cs="Times New Roman"/>
          <w:b/>
          <w:bCs/>
          <w:sz w:val="24"/>
          <w:szCs w:val="24"/>
          <w:lang w:val="sv-SE"/>
        </w:rPr>
      </w:pPr>
    </w:p>
    <w:p w14:paraId="5436EA5B" w14:textId="77777777" w:rsidR="00F6290A" w:rsidRDefault="00F6290A" w:rsidP="00ED795C">
      <w:pPr>
        <w:pStyle w:val="ListParagraph"/>
        <w:spacing w:line="360" w:lineRule="auto"/>
        <w:ind w:left="0"/>
        <w:rPr>
          <w:rFonts w:ascii="Times New Roman" w:hAnsi="Times New Roman" w:cs="Times New Roman"/>
          <w:b/>
          <w:bCs/>
          <w:sz w:val="24"/>
          <w:szCs w:val="24"/>
          <w:lang w:val="sv-SE"/>
        </w:rPr>
      </w:pPr>
    </w:p>
    <w:p w14:paraId="6EE9C622" w14:textId="545DA6F6" w:rsidR="00402800" w:rsidRDefault="00402800" w:rsidP="0086005B">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Tabel 3.2</w:t>
      </w:r>
    </w:p>
    <w:p w14:paraId="19630489" w14:textId="72C6B24D" w:rsidR="00402800" w:rsidRDefault="00402800" w:rsidP="0086005B">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Sistem Penilaian Metode Kuisioner</w:t>
      </w:r>
      <w:r w:rsidR="002E2ADC">
        <w:rPr>
          <w:rStyle w:val="FootnoteReference"/>
          <w:rFonts w:ascii="Times New Roman" w:hAnsi="Times New Roman" w:cs="Times New Roman"/>
          <w:b/>
          <w:bCs/>
          <w:sz w:val="24"/>
          <w:szCs w:val="24"/>
          <w:lang w:val="sv-SE"/>
        </w:rPr>
        <w:footnoteReference w:id="127"/>
      </w:r>
    </w:p>
    <w:tbl>
      <w:tblPr>
        <w:tblStyle w:val="TableGrid"/>
        <w:tblW w:w="0" w:type="auto"/>
        <w:jc w:val="center"/>
        <w:tblLook w:val="04A0" w:firstRow="1" w:lastRow="0" w:firstColumn="1" w:lastColumn="0" w:noHBand="0" w:noVBand="1"/>
      </w:tblPr>
      <w:tblGrid>
        <w:gridCol w:w="3397"/>
        <w:gridCol w:w="2032"/>
      </w:tblGrid>
      <w:tr w:rsidR="00402800" w14:paraId="6838D6E6" w14:textId="77777777" w:rsidTr="001F5CE3">
        <w:trPr>
          <w:jc w:val="center"/>
        </w:trPr>
        <w:tc>
          <w:tcPr>
            <w:tcW w:w="3397" w:type="dxa"/>
          </w:tcPr>
          <w:p w14:paraId="06B1AAC1" w14:textId="77777777" w:rsidR="00402800" w:rsidRPr="003D6592" w:rsidRDefault="00402800" w:rsidP="001A71DD">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Jawaban Alternatif</w:t>
            </w:r>
          </w:p>
        </w:tc>
        <w:tc>
          <w:tcPr>
            <w:tcW w:w="2032" w:type="dxa"/>
          </w:tcPr>
          <w:p w14:paraId="68F05D51" w14:textId="77777777" w:rsidR="00402800" w:rsidRPr="003D6592" w:rsidRDefault="00402800" w:rsidP="001A71DD">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Skor</w:t>
            </w:r>
          </w:p>
        </w:tc>
      </w:tr>
      <w:tr w:rsidR="00402800" w14:paraId="3067C7F2" w14:textId="77777777" w:rsidTr="001F5CE3">
        <w:trPr>
          <w:jc w:val="center"/>
        </w:trPr>
        <w:tc>
          <w:tcPr>
            <w:tcW w:w="3397" w:type="dxa"/>
          </w:tcPr>
          <w:p w14:paraId="679913AA" w14:textId="77777777" w:rsidR="00402800" w:rsidRDefault="00402800" w:rsidP="001A71DD">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Sangat Setuju (SS)</w:t>
            </w:r>
          </w:p>
        </w:tc>
        <w:tc>
          <w:tcPr>
            <w:tcW w:w="2032" w:type="dxa"/>
          </w:tcPr>
          <w:p w14:paraId="76943FFD" w14:textId="77777777" w:rsidR="00402800" w:rsidRDefault="00402800" w:rsidP="001A71DD">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4</w:t>
            </w:r>
          </w:p>
        </w:tc>
      </w:tr>
      <w:tr w:rsidR="00402800" w14:paraId="44551AF5" w14:textId="77777777" w:rsidTr="001F5CE3">
        <w:trPr>
          <w:jc w:val="center"/>
        </w:trPr>
        <w:tc>
          <w:tcPr>
            <w:tcW w:w="3397" w:type="dxa"/>
          </w:tcPr>
          <w:p w14:paraId="186E4C48" w14:textId="77777777" w:rsidR="00402800" w:rsidRDefault="00402800" w:rsidP="001A71DD">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Setuju (S)</w:t>
            </w:r>
          </w:p>
        </w:tc>
        <w:tc>
          <w:tcPr>
            <w:tcW w:w="2032" w:type="dxa"/>
          </w:tcPr>
          <w:p w14:paraId="5A7136ED" w14:textId="77777777" w:rsidR="00402800" w:rsidRDefault="00402800" w:rsidP="001A71DD">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3</w:t>
            </w:r>
          </w:p>
        </w:tc>
      </w:tr>
      <w:tr w:rsidR="00402800" w14:paraId="4CE35B3C" w14:textId="77777777" w:rsidTr="001F5CE3">
        <w:trPr>
          <w:jc w:val="center"/>
        </w:trPr>
        <w:tc>
          <w:tcPr>
            <w:tcW w:w="3397" w:type="dxa"/>
          </w:tcPr>
          <w:p w14:paraId="0FF80252" w14:textId="77777777" w:rsidR="00402800" w:rsidRDefault="00402800" w:rsidP="001A71DD">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Tidak Setuju (TS)</w:t>
            </w:r>
          </w:p>
        </w:tc>
        <w:tc>
          <w:tcPr>
            <w:tcW w:w="2032" w:type="dxa"/>
          </w:tcPr>
          <w:p w14:paraId="387DCB0C" w14:textId="77777777" w:rsidR="00402800" w:rsidRDefault="00402800" w:rsidP="001A71DD">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2</w:t>
            </w:r>
          </w:p>
        </w:tc>
      </w:tr>
      <w:tr w:rsidR="00402800" w14:paraId="141162A2" w14:textId="77777777" w:rsidTr="001F5CE3">
        <w:trPr>
          <w:jc w:val="center"/>
        </w:trPr>
        <w:tc>
          <w:tcPr>
            <w:tcW w:w="3397" w:type="dxa"/>
          </w:tcPr>
          <w:p w14:paraId="492FD866" w14:textId="77777777" w:rsidR="00402800" w:rsidRDefault="00402800" w:rsidP="001A71DD">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Sangat Tidak Setuju (STS)</w:t>
            </w:r>
          </w:p>
        </w:tc>
        <w:tc>
          <w:tcPr>
            <w:tcW w:w="2032" w:type="dxa"/>
          </w:tcPr>
          <w:p w14:paraId="4B8DA575" w14:textId="77777777" w:rsidR="00402800" w:rsidRDefault="00402800" w:rsidP="001A71DD">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1</w:t>
            </w:r>
          </w:p>
        </w:tc>
      </w:tr>
    </w:tbl>
    <w:p w14:paraId="7A018E41" w14:textId="7E85C3DA" w:rsidR="00402800" w:rsidRDefault="00603C1A" w:rsidP="008049B5">
      <w:pPr>
        <w:pStyle w:val="ListParagraph"/>
        <w:spacing w:line="360" w:lineRule="auto"/>
        <w:ind w:left="360"/>
        <w:jc w:val="both"/>
        <w:rPr>
          <w:rFonts w:ascii="Times New Roman" w:hAnsi="Times New Roman" w:cs="Times New Roman"/>
          <w:i/>
          <w:iCs/>
          <w:sz w:val="24"/>
          <w:szCs w:val="24"/>
        </w:rPr>
      </w:pPr>
      <w:r w:rsidRPr="00603C1A">
        <w:rPr>
          <w:rFonts w:ascii="Times New Roman" w:hAnsi="Times New Roman" w:cs="Times New Roman"/>
          <w:i/>
          <w:iCs/>
          <w:sz w:val="24"/>
          <w:szCs w:val="24"/>
        </w:rPr>
        <w:t>Sumber: Sugi</w:t>
      </w:r>
      <w:r w:rsidR="008049B5">
        <w:rPr>
          <w:rFonts w:ascii="Times New Roman" w:hAnsi="Times New Roman" w:cs="Times New Roman"/>
          <w:i/>
          <w:iCs/>
          <w:sz w:val="24"/>
          <w:szCs w:val="24"/>
        </w:rPr>
        <w:t>y</w:t>
      </w:r>
      <w:r w:rsidRPr="00603C1A">
        <w:rPr>
          <w:rFonts w:ascii="Times New Roman" w:hAnsi="Times New Roman" w:cs="Times New Roman"/>
          <w:i/>
          <w:iCs/>
          <w:sz w:val="24"/>
          <w:szCs w:val="24"/>
        </w:rPr>
        <w:t xml:space="preserve">ono, Metode Penelitian </w:t>
      </w:r>
      <w:r>
        <w:rPr>
          <w:rFonts w:ascii="Times New Roman" w:hAnsi="Times New Roman" w:cs="Times New Roman"/>
          <w:i/>
          <w:iCs/>
          <w:sz w:val="24"/>
          <w:szCs w:val="24"/>
        </w:rPr>
        <w:t>Kuantitatif, Kualitatif dan R&amp;D, 20</w:t>
      </w:r>
      <w:r w:rsidR="007533F0">
        <w:rPr>
          <w:rFonts w:ascii="Times New Roman" w:hAnsi="Times New Roman" w:cs="Times New Roman"/>
          <w:i/>
          <w:iCs/>
          <w:sz w:val="24"/>
          <w:szCs w:val="24"/>
        </w:rPr>
        <w:t>20</w:t>
      </w:r>
    </w:p>
    <w:p w14:paraId="3F8BBD15" w14:textId="24D3A016" w:rsidR="00127578" w:rsidRPr="002604D3" w:rsidRDefault="00ED795C" w:rsidP="002604D3">
      <w:pPr>
        <w:pStyle w:val="ListParagraph"/>
        <w:spacing w:line="360" w:lineRule="auto"/>
        <w:ind w:left="360" w:firstLine="720"/>
        <w:jc w:val="both"/>
        <w:rPr>
          <w:rFonts w:ascii="Times New Roman" w:hAnsi="Times New Roman" w:cs="Times New Roman"/>
          <w:sz w:val="24"/>
          <w:szCs w:val="24"/>
          <w:lang w:val="sv-SE"/>
        </w:rPr>
      </w:pPr>
      <w:r w:rsidRPr="00734CD6">
        <w:rPr>
          <w:rFonts w:ascii="Times New Roman" w:hAnsi="Times New Roman" w:cs="Times New Roman"/>
          <w:sz w:val="24"/>
          <w:szCs w:val="24"/>
          <w:lang w:val="sv-SE"/>
        </w:rPr>
        <w:t>Dalam kuesioner yag mengharuskan responden menunjukkan tingkat per</w:t>
      </w:r>
      <w:r w:rsidR="00734CD6" w:rsidRPr="00734CD6">
        <w:rPr>
          <w:rFonts w:ascii="Times New Roman" w:hAnsi="Times New Roman" w:cs="Times New Roman"/>
          <w:sz w:val="24"/>
          <w:szCs w:val="24"/>
          <w:lang w:val="sv-SE"/>
        </w:rPr>
        <w:t xml:space="preserve">stujuannya terhadap serangkaian pernyataan, skala likert 1 – 4 digunakan untuk meningkatkan kemungkinan responden memilih antara setuju atau tidak. </w:t>
      </w:r>
      <w:r w:rsidR="00734CD6">
        <w:rPr>
          <w:rFonts w:ascii="Times New Roman" w:hAnsi="Times New Roman" w:cs="Times New Roman"/>
          <w:sz w:val="24"/>
          <w:szCs w:val="24"/>
          <w:lang w:val="sv-SE"/>
        </w:rPr>
        <w:t>Pernyataan yang digunakan dalam penelitian biasanya disebut dengan variabel penelitia dan ditentukan secara khusus. Data ini dikumpulkan untuk mengetahui pendapat dan persepsi individu tentang fenomena yang sedang diteliti.</w:t>
      </w:r>
    </w:p>
    <w:p w14:paraId="28BB56AA" w14:textId="77777777" w:rsidR="00402800" w:rsidRDefault="00402800" w:rsidP="001A71DD">
      <w:pPr>
        <w:pStyle w:val="ListParagraph"/>
        <w:numPr>
          <w:ilvl w:val="0"/>
          <w:numId w:val="3"/>
        </w:numPr>
        <w:spacing w:line="360" w:lineRule="auto"/>
        <w:jc w:val="both"/>
        <w:rPr>
          <w:rFonts w:ascii="Times New Roman" w:hAnsi="Times New Roman" w:cs="Times New Roman"/>
          <w:b/>
          <w:bCs/>
          <w:sz w:val="24"/>
          <w:szCs w:val="24"/>
          <w:lang w:val="sv-SE"/>
        </w:rPr>
      </w:pPr>
      <w:r w:rsidRPr="00495B63">
        <w:rPr>
          <w:rFonts w:ascii="Times New Roman" w:hAnsi="Times New Roman" w:cs="Times New Roman"/>
          <w:b/>
          <w:bCs/>
          <w:sz w:val="24"/>
          <w:szCs w:val="24"/>
          <w:lang w:val="sv-SE"/>
        </w:rPr>
        <w:t>Validitas dan Reabilitas Instrumen</w:t>
      </w:r>
    </w:p>
    <w:p w14:paraId="35F885C2" w14:textId="0D194AF4" w:rsidR="00402800" w:rsidRDefault="00734CD6" w:rsidP="001A71DD">
      <w:pPr>
        <w:pStyle w:val="ListParagraph"/>
        <w:spacing w:line="360" w:lineRule="auto"/>
        <w:ind w:left="360" w:firstLine="720"/>
        <w:jc w:val="both"/>
        <w:rPr>
          <w:rFonts w:ascii="Times New Roman" w:hAnsi="Times New Roman" w:cs="Times New Roman"/>
          <w:sz w:val="24"/>
          <w:szCs w:val="24"/>
          <w:lang w:val="sv-SE"/>
        </w:rPr>
      </w:pPr>
      <w:r>
        <w:rPr>
          <w:rFonts w:ascii="Times New Roman" w:hAnsi="Times New Roman" w:cs="Times New Roman"/>
          <w:sz w:val="24"/>
          <w:szCs w:val="24"/>
          <w:lang w:val="sv-SE"/>
        </w:rPr>
        <w:t>Dua instrumen yang digunakan untuk menghasilkan yang dapat dipertanggungjawabkan adalah uji validitas dan uji reliabilitas.</w:t>
      </w:r>
    </w:p>
    <w:p w14:paraId="1A3040B1" w14:textId="77777777" w:rsidR="00402800" w:rsidRDefault="00402800" w:rsidP="001A71DD">
      <w:pPr>
        <w:pStyle w:val="ListParagraph"/>
        <w:numPr>
          <w:ilvl w:val="0"/>
          <w:numId w:val="18"/>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Uji Validitas</w:t>
      </w:r>
    </w:p>
    <w:p w14:paraId="482E7847" w14:textId="3ACCC1CC" w:rsidR="00402800" w:rsidRDefault="00402800" w:rsidP="001A71DD">
      <w:pPr>
        <w:pStyle w:val="ListParagraph"/>
        <w:spacing w:line="36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Validitas </w:t>
      </w:r>
      <w:r w:rsidR="003F14EE">
        <w:rPr>
          <w:rFonts w:ascii="Times New Roman" w:hAnsi="Times New Roman" w:cs="Times New Roman"/>
          <w:sz w:val="24"/>
          <w:szCs w:val="24"/>
          <w:lang w:val="sv-SE"/>
        </w:rPr>
        <w:t>data ditentukan oleh proses pengukuran yang akurat</w:t>
      </w:r>
      <w:r>
        <w:rPr>
          <w:rFonts w:ascii="Times New Roman" w:hAnsi="Times New Roman" w:cs="Times New Roman"/>
          <w:sz w:val="24"/>
          <w:szCs w:val="24"/>
          <w:lang w:val="sv-SE"/>
        </w:rPr>
        <w:t>. Sugiyono men</w:t>
      </w:r>
      <w:r w:rsidR="003F14EE">
        <w:rPr>
          <w:rFonts w:ascii="Times New Roman" w:hAnsi="Times New Roman" w:cs="Times New Roman"/>
          <w:sz w:val="24"/>
          <w:szCs w:val="24"/>
          <w:lang w:val="sv-SE"/>
        </w:rPr>
        <w:t xml:space="preserve">gatakan </w:t>
      </w:r>
      <w:r>
        <w:rPr>
          <w:rFonts w:ascii="Times New Roman" w:hAnsi="Times New Roman" w:cs="Times New Roman"/>
          <w:sz w:val="24"/>
          <w:szCs w:val="24"/>
          <w:lang w:val="sv-SE"/>
        </w:rPr>
        <w:t xml:space="preserve">validitas merupakan </w:t>
      </w:r>
      <w:r w:rsidR="003F14EE">
        <w:rPr>
          <w:rFonts w:ascii="Times New Roman" w:hAnsi="Times New Roman" w:cs="Times New Roman"/>
          <w:sz w:val="24"/>
          <w:szCs w:val="24"/>
          <w:lang w:val="sv-SE"/>
        </w:rPr>
        <w:t>tingkat keakuratan antara data yang dikumpulkan peneliti dibandingkan dengan data langsung dari lapangan</w:t>
      </w:r>
      <w:r>
        <w:rPr>
          <w:rFonts w:ascii="Times New Roman" w:hAnsi="Times New Roman" w:cs="Times New Roman"/>
          <w:sz w:val="24"/>
          <w:szCs w:val="24"/>
          <w:lang w:val="sv-SE"/>
        </w:rPr>
        <w:t>.</w:t>
      </w:r>
      <w:r>
        <w:rPr>
          <w:rStyle w:val="FootnoteReference"/>
          <w:rFonts w:ascii="Times New Roman" w:hAnsi="Times New Roman" w:cs="Times New Roman"/>
          <w:sz w:val="24"/>
          <w:szCs w:val="24"/>
          <w:lang w:val="sv-SE"/>
        </w:rPr>
        <w:footnoteReference w:id="128"/>
      </w:r>
      <w:r>
        <w:rPr>
          <w:rFonts w:ascii="Times New Roman" w:hAnsi="Times New Roman" w:cs="Times New Roman"/>
          <w:sz w:val="24"/>
          <w:szCs w:val="24"/>
          <w:lang w:val="sv-SE"/>
        </w:rPr>
        <w:t xml:space="preserve"> </w:t>
      </w:r>
      <w:r w:rsidR="003F79DF">
        <w:rPr>
          <w:rFonts w:ascii="Times New Roman" w:hAnsi="Times New Roman" w:cs="Times New Roman"/>
          <w:sz w:val="24"/>
          <w:szCs w:val="24"/>
          <w:lang w:val="sv-SE"/>
        </w:rPr>
        <w:t xml:space="preserve">Nilain r hitung dan nilai r tabel dibandingkan untuk menguji validitas.jika nilai r hitung lebih besar maka dianggap valid </w:t>
      </w:r>
      <w:r>
        <w:rPr>
          <w:rFonts w:ascii="Times New Roman" w:hAnsi="Times New Roman" w:cs="Times New Roman"/>
          <w:sz w:val="24"/>
          <w:szCs w:val="24"/>
          <w:lang w:val="sv-SE"/>
        </w:rPr>
        <w:t>.</w:t>
      </w:r>
      <w:r>
        <w:rPr>
          <w:rStyle w:val="FootnoteReference"/>
          <w:rFonts w:ascii="Times New Roman" w:hAnsi="Times New Roman" w:cs="Times New Roman"/>
          <w:sz w:val="24"/>
          <w:szCs w:val="24"/>
          <w:lang w:val="sv-SE"/>
        </w:rPr>
        <w:footnoteReference w:id="129"/>
      </w:r>
      <w:r>
        <w:rPr>
          <w:rFonts w:ascii="Times New Roman" w:hAnsi="Times New Roman" w:cs="Times New Roman"/>
          <w:sz w:val="24"/>
          <w:szCs w:val="24"/>
          <w:lang w:val="sv-SE"/>
        </w:rPr>
        <w:t xml:space="preserve"> Untuk taraf signifikasinya menggunakan 5% atau 0,05.</w:t>
      </w:r>
    </w:p>
    <w:p w14:paraId="39C91B8D" w14:textId="77777777" w:rsidR="00402800" w:rsidRDefault="00402800" w:rsidP="001A71DD">
      <w:pPr>
        <w:pStyle w:val="ListParagraph"/>
        <w:numPr>
          <w:ilvl w:val="0"/>
          <w:numId w:val="18"/>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Uji Reliabilitas</w:t>
      </w:r>
    </w:p>
    <w:p w14:paraId="7332CF4E" w14:textId="727DA8AA" w:rsidR="00402800" w:rsidRPr="00776950" w:rsidRDefault="00851F0B" w:rsidP="001A71DD">
      <w:pPr>
        <w:pStyle w:val="ListParagraph"/>
        <w:spacing w:line="36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Uji reliabilitas digunkakn untuk mengetahui apakah alat penelitian dapat dipercaya untuk mengukur variabel. Jika jawaban responden </w:t>
      </w:r>
      <w:r>
        <w:rPr>
          <w:rFonts w:ascii="Times New Roman" w:hAnsi="Times New Roman" w:cs="Times New Roman"/>
          <w:sz w:val="24"/>
          <w:szCs w:val="24"/>
          <w:lang w:val="sv-SE"/>
        </w:rPr>
        <w:lastRenderedPageBreak/>
        <w:t>konsisten atau stabil dari waktu ke waktu, kuesioner dapat dianggap relibale maupun tidak reliabel</w:t>
      </w:r>
      <w:r w:rsidR="00402800">
        <w:rPr>
          <w:rFonts w:ascii="Times New Roman" w:hAnsi="Times New Roman" w:cs="Times New Roman"/>
          <w:sz w:val="24"/>
          <w:szCs w:val="24"/>
          <w:lang w:val="sv-SE"/>
        </w:rPr>
        <w:t>.</w:t>
      </w:r>
      <w:r w:rsidR="00402800">
        <w:rPr>
          <w:rStyle w:val="FootnoteReference"/>
          <w:rFonts w:ascii="Times New Roman" w:hAnsi="Times New Roman" w:cs="Times New Roman"/>
          <w:sz w:val="24"/>
          <w:szCs w:val="24"/>
          <w:lang w:val="sv-SE"/>
        </w:rPr>
        <w:footnoteReference w:id="130"/>
      </w:r>
      <w:r>
        <w:rPr>
          <w:rFonts w:ascii="Times New Roman" w:hAnsi="Times New Roman" w:cs="Times New Roman"/>
          <w:sz w:val="24"/>
          <w:szCs w:val="24"/>
          <w:lang w:val="sv-SE"/>
        </w:rPr>
        <w:t xml:space="preserve">salah satu cara untuk mengetahui seberapa reliabelnya adalah dengan menggunakan teknik </w:t>
      </w:r>
      <w:r>
        <w:rPr>
          <w:rFonts w:ascii="Times New Roman" w:hAnsi="Times New Roman" w:cs="Times New Roman"/>
          <w:i/>
          <w:iCs/>
          <w:sz w:val="24"/>
          <w:szCs w:val="24"/>
          <w:lang w:val="sv-SE"/>
        </w:rPr>
        <w:t>Cronbach Alpha</w:t>
      </w:r>
      <w:r>
        <w:rPr>
          <w:rFonts w:ascii="Times New Roman" w:hAnsi="Times New Roman" w:cs="Times New Roman"/>
          <w:sz w:val="24"/>
          <w:szCs w:val="24"/>
          <w:lang w:val="sv-SE"/>
        </w:rPr>
        <w:t xml:space="preserve">. Nilai </w:t>
      </w:r>
      <w:r w:rsidRPr="00851F0B">
        <w:rPr>
          <w:rFonts w:ascii="Times New Roman" w:hAnsi="Times New Roman" w:cs="Times New Roman"/>
          <w:sz w:val="24"/>
          <w:szCs w:val="24"/>
          <w:lang w:val="sv-SE"/>
        </w:rPr>
        <w:t xml:space="preserve"> (α)</w:t>
      </w:r>
      <w:r>
        <w:rPr>
          <w:rFonts w:ascii="Times New Roman" w:hAnsi="Times New Roman" w:cs="Times New Roman"/>
          <w:sz w:val="24"/>
          <w:szCs w:val="24"/>
          <w:lang w:val="sv-SE"/>
        </w:rPr>
        <w:t xml:space="preserve"> lebih dari 0,60 maka dianggap relibael apabila nilai </w:t>
      </w:r>
      <w:r w:rsidRPr="00851F0B">
        <w:rPr>
          <w:rFonts w:ascii="Times New Roman" w:hAnsi="Times New Roman" w:cs="Times New Roman"/>
          <w:sz w:val="24"/>
          <w:szCs w:val="24"/>
          <w:lang w:val="sv-SE"/>
        </w:rPr>
        <w:t xml:space="preserve"> (α)</w:t>
      </w:r>
      <w:r>
        <w:rPr>
          <w:rFonts w:ascii="Times New Roman" w:hAnsi="Times New Roman" w:cs="Times New Roman"/>
          <w:sz w:val="24"/>
          <w:szCs w:val="24"/>
          <w:lang w:val="sv-SE"/>
        </w:rPr>
        <w:t xml:space="preserve"> kurang dari 0,60 maka dianggap tidak reliabel</w:t>
      </w:r>
      <w:r w:rsidR="00402800">
        <w:rPr>
          <w:rFonts w:ascii="Times New Roman" w:hAnsi="Times New Roman" w:cs="Times New Roman"/>
          <w:sz w:val="24"/>
          <w:szCs w:val="24"/>
          <w:lang w:val="sv-SE"/>
        </w:rPr>
        <w:t>.</w:t>
      </w:r>
      <w:r w:rsidR="00402800">
        <w:rPr>
          <w:rStyle w:val="FootnoteReference"/>
          <w:rFonts w:ascii="Times New Roman" w:hAnsi="Times New Roman" w:cs="Times New Roman"/>
          <w:sz w:val="24"/>
          <w:szCs w:val="24"/>
          <w:lang w:val="sv-SE"/>
        </w:rPr>
        <w:footnoteReference w:id="131"/>
      </w:r>
      <w:r>
        <w:rPr>
          <w:rFonts w:ascii="Times New Roman" w:hAnsi="Times New Roman" w:cs="Times New Roman"/>
          <w:sz w:val="24"/>
          <w:szCs w:val="24"/>
          <w:lang w:val="sv-SE"/>
        </w:rPr>
        <w:t xml:space="preserve"> </w:t>
      </w:r>
    </w:p>
    <w:p w14:paraId="7F47D06E" w14:textId="77777777" w:rsidR="00402800" w:rsidRDefault="00402800" w:rsidP="001A71DD">
      <w:pPr>
        <w:pStyle w:val="ListParagraph"/>
        <w:numPr>
          <w:ilvl w:val="0"/>
          <w:numId w:val="3"/>
        </w:numPr>
        <w:spacing w:line="360" w:lineRule="auto"/>
        <w:jc w:val="both"/>
        <w:rPr>
          <w:rFonts w:ascii="Times New Roman" w:hAnsi="Times New Roman" w:cs="Times New Roman"/>
          <w:b/>
          <w:bCs/>
          <w:sz w:val="24"/>
          <w:szCs w:val="24"/>
          <w:lang w:val="sv-SE"/>
        </w:rPr>
      </w:pPr>
      <w:r w:rsidRPr="00495B63">
        <w:rPr>
          <w:rFonts w:ascii="Times New Roman" w:hAnsi="Times New Roman" w:cs="Times New Roman"/>
          <w:b/>
          <w:bCs/>
          <w:sz w:val="24"/>
          <w:szCs w:val="24"/>
          <w:lang w:val="sv-SE"/>
        </w:rPr>
        <w:t>Teknik Pengolahan dan Analisis Data</w:t>
      </w:r>
    </w:p>
    <w:p w14:paraId="0113F7C9" w14:textId="66C5DD04" w:rsidR="00402800" w:rsidRDefault="00660FB7" w:rsidP="001A71DD">
      <w:pPr>
        <w:pStyle w:val="ListParagraph"/>
        <w:spacing w:line="360" w:lineRule="auto"/>
        <w:ind w:left="360" w:firstLine="720"/>
        <w:jc w:val="both"/>
        <w:rPr>
          <w:rFonts w:ascii="Times New Roman" w:hAnsi="Times New Roman" w:cs="Times New Roman"/>
          <w:sz w:val="24"/>
          <w:szCs w:val="24"/>
          <w:lang w:val="sv-SE"/>
        </w:rPr>
      </w:pPr>
      <w:r>
        <w:rPr>
          <w:rFonts w:ascii="Times New Roman" w:hAnsi="Times New Roman" w:cs="Times New Roman"/>
          <w:sz w:val="24"/>
          <w:szCs w:val="24"/>
          <w:lang w:val="sv-SE"/>
        </w:rPr>
        <w:t>Pengolahan data mengacu pada penggunaan teknik dan pendekatan tertentu untuk menganalisis dalam penelitian. Salah satunya dalam menganalisis data mencakup proses menggunakan statistik untuk menguji hipotesis atau menentukan jawaban ats pertanyaan penelitian</w:t>
      </w:r>
      <w:r w:rsidR="00402800">
        <w:rPr>
          <w:rFonts w:ascii="Times New Roman" w:hAnsi="Times New Roman" w:cs="Times New Roman"/>
          <w:sz w:val="24"/>
          <w:szCs w:val="24"/>
          <w:lang w:val="sv-SE"/>
        </w:rPr>
        <w:t>.</w:t>
      </w:r>
      <w:r w:rsidR="00402800">
        <w:rPr>
          <w:rStyle w:val="FootnoteReference"/>
          <w:rFonts w:ascii="Times New Roman" w:hAnsi="Times New Roman" w:cs="Times New Roman"/>
          <w:sz w:val="24"/>
          <w:szCs w:val="24"/>
          <w:lang w:val="sv-SE"/>
        </w:rPr>
        <w:footnoteReference w:id="132"/>
      </w:r>
      <w:r w:rsidR="00402800">
        <w:rPr>
          <w:rFonts w:ascii="Times New Roman" w:hAnsi="Times New Roman" w:cs="Times New Roman"/>
          <w:sz w:val="24"/>
          <w:szCs w:val="24"/>
          <w:lang w:val="sv-SE"/>
        </w:rPr>
        <w:t xml:space="preserve"> </w:t>
      </w:r>
      <w:r>
        <w:rPr>
          <w:rFonts w:ascii="Times New Roman" w:hAnsi="Times New Roman" w:cs="Times New Roman"/>
          <w:sz w:val="24"/>
          <w:szCs w:val="24"/>
          <w:lang w:val="sv-SE"/>
        </w:rPr>
        <w:t>Penelitian ini melakukan data menggunakan program IBM SPSS Statistic 25 dan teknik-tenik yang digunakan sebagai berikut:</w:t>
      </w:r>
    </w:p>
    <w:p w14:paraId="76159C2E" w14:textId="77777777" w:rsidR="00402800" w:rsidRDefault="00402800" w:rsidP="001A71DD">
      <w:pPr>
        <w:pStyle w:val="ListParagraph"/>
        <w:numPr>
          <w:ilvl w:val="0"/>
          <w:numId w:val="19"/>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Uji Asumsi Klasik</w:t>
      </w:r>
    </w:p>
    <w:p w14:paraId="67E32FC8" w14:textId="1619B263" w:rsidR="00E511EE" w:rsidRPr="007533F0" w:rsidRDefault="00660FB7" w:rsidP="007533F0">
      <w:pPr>
        <w:pStyle w:val="ListParagraph"/>
        <w:spacing w:line="36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Sebelum dilakukannya analisis regresi perlu dilakukan uji asumsi klasik terlebih dahulu.</w:t>
      </w:r>
      <w:r w:rsidR="00402800">
        <w:rPr>
          <w:rStyle w:val="FootnoteReference"/>
          <w:rFonts w:ascii="Times New Roman" w:hAnsi="Times New Roman" w:cs="Times New Roman"/>
          <w:sz w:val="24"/>
          <w:szCs w:val="24"/>
          <w:lang w:val="sv-SE"/>
        </w:rPr>
        <w:footnoteReference w:id="133"/>
      </w:r>
      <w:r w:rsidR="00402800">
        <w:rPr>
          <w:rFonts w:ascii="Times New Roman" w:hAnsi="Times New Roman" w:cs="Times New Roman"/>
          <w:sz w:val="24"/>
          <w:szCs w:val="24"/>
          <w:lang w:val="sv-SE"/>
        </w:rPr>
        <w:t xml:space="preserve"> </w:t>
      </w:r>
      <w:r>
        <w:rPr>
          <w:rFonts w:ascii="Times New Roman" w:hAnsi="Times New Roman" w:cs="Times New Roman"/>
          <w:sz w:val="24"/>
          <w:szCs w:val="24"/>
          <w:lang w:val="sv-SE"/>
        </w:rPr>
        <w:t>Tujuannya adalah untuk memastikan bahwa data sederhana yang dianalisis dapat mewakili seluruh populasi secara akurat. Pengeujian ini termasuk:</w:t>
      </w:r>
    </w:p>
    <w:p w14:paraId="70E186B2" w14:textId="77777777" w:rsidR="00402800" w:rsidRDefault="00402800" w:rsidP="001A71DD">
      <w:pPr>
        <w:pStyle w:val="ListParagraph"/>
        <w:numPr>
          <w:ilvl w:val="0"/>
          <w:numId w:val="20"/>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Uji Normalitas</w:t>
      </w:r>
    </w:p>
    <w:p w14:paraId="16F94AE9" w14:textId="3B4B04E3" w:rsidR="00402800" w:rsidRPr="002A6243" w:rsidRDefault="00176F44" w:rsidP="001A71DD">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Penelitian ini menggunakan metode </w:t>
      </w:r>
      <w:r>
        <w:rPr>
          <w:rFonts w:ascii="Times New Roman" w:hAnsi="Times New Roman" w:cs="Times New Roman"/>
          <w:i/>
          <w:iCs/>
          <w:sz w:val="24"/>
          <w:szCs w:val="24"/>
          <w:lang w:val="sv-SE"/>
        </w:rPr>
        <w:t>Kolmogorov-Smirnov</w:t>
      </w:r>
      <w:r>
        <w:rPr>
          <w:rFonts w:ascii="Times New Roman" w:hAnsi="Times New Roman" w:cs="Times New Roman"/>
          <w:sz w:val="24"/>
          <w:szCs w:val="24"/>
          <w:lang w:val="sv-SE"/>
        </w:rPr>
        <w:t xml:space="preserve"> untuk melakukan uji normalitas untuk menentukan apakah sebaran data sesuai atau mendekati sebaran normal</w:t>
      </w:r>
      <w:r w:rsidR="00402800">
        <w:rPr>
          <w:rFonts w:ascii="Times New Roman" w:hAnsi="Times New Roman" w:cs="Times New Roman"/>
          <w:sz w:val="24"/>
          <w:szCs w:val="24"/>
          <w:lang w:val="sv-SE"/>
        </w:rPr>
        <w:t>.</w:t>
      </w:r>
      <w:r w:rsidR="00402800">
        <w:rPr>
          <w:rStyle w:val="FootnoteReference"/>
          <w:rFonts w:ascii="Times New Roman" w:hAnsi="Times New Roman" w:cs="Times New Roman"/>
          <w:sz w:val="24"/>
          <w:szCs w:val="24"/>
          <w:lang w:val="sv-SE"/>
        </w:rPr>
        <w:footnoteReference w:id="134"/>
      </w:r>
      <w:r w:rsidR="00402800">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Dengan melihat hasil nilai signifikansi dapat mengetahui apakah data tersebut berdistribusi normal atau tidak. Variabel dianggap berditstribusi normal jika nilai </w:t>
      </w:r>
      <w:r>
        <w:rPr>
          <w:rFonts w:ascii="Times New Roman" w:hAnsi="Times New Roman" w:cs="Times New Roman"/>
          <w:sz w:val="24"/>
          <w:szCs w:val="24"/>
          <w:lang w:val="sv-SE"/>
        </w:rPr>
        <w:lastRenderedPageBreak/>
        <w:t>signifikansinya lebih dari 0,05 tetapi jika nilai signifikansinya kurang dari 0,05 variabel tersebut dianggap tidak berdistribusi normal</w:t>
      </w:r>
      <w:r w:rsidR="00402800">
        <w:rPr>
          <w:rFonts w:ascii="Times New Roman" w:hAnsi="Times New Roman" w:cs="Times New Roman"/>
          <w:sz w:val="24"/>
          <w:szCs w:val="24"/>
          <w:lang w:val="sv-SE"/>
        </w:rPr>
        <w:t>.</w:t>
      </w:r>
      <w:r w:rsidR="006C2867">
        <w:rPr>
          <w:rStyle w:val="FootnoteReference"/>
          <w:rFonts w:ascii="Times New Roman" w:hAnsi="Times New Roman" w:cs="Times New Roman"/>
          <w:sz w:val="24"/>
          <w:szCs w:val="24"/>
          <w:lang w:val="sv-SE"/>
        </w:rPr>
        <w:footnoteReference w:id="135"/>
      </w:r>
    </w:p>
    <w:p w14:paraId="50B2A729" w14:textId="77777777" w:rsidR="006D4BAE" w:rsidRDefault="006D4BAE" w:rsidP="006D4BAE">
      <w:pPr>
        <w:pStyle w:val="ListParagraph"/>
        <w:numPr>
          <w:ilvl w:val="0"/>
          <w:numId w:val="20"/>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Uji Heteroskedastisitas</w:t>
      </w:r>
    </w:p>
    <w:p w14:paraId="6C6474AF" w14:textId="3FC1E957" w:rsidR="006D4BAE" w:rsidRPr="006D4BAE" w:rsidRDefault="00176F44" w:rsidP="006D4BAE">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Uji heteroskedastisitas menurut Ghazali dimaksudkan untuk menentukan apakah </w:t>
      </w:r>
      <w:r>
        <w:rPr>
          <w:rFonts w:ascii="Times New Roman" w:hAnsi="Times New Roman" w:cs="Times New Roman"/>
          <w:i/>
          <w:iCs/>
          <w:sz w:val="24"/>
          <w:szCs w:val="24"/>
          <w:lang w:val="sv-SE"/>
        </w:rPr>
        <w:t>variance</w:t>
      </w:r>
      <w:r>
        <w:rPr>
          <w:rFonts w:ascii="Times New Roman" w:hAnsi="Times New Roman" w:cs="Times New Roman"/>
          <w:sz w:val="24"/>
          <w:szCs w:val="24"/>
          <w:lang w:val="sv-SE"/>
        </w:rPr>
        <w:t xml:space="preserve"> dari residu pengamatan yang berbeda dalam model regresi sama atau tidak</w:t>
      </w:r>
      <w:r w:rsidR="006D4BAE" w:rsidRPr="006D4BAE">
        <w:rPr>
          <w:rFonts w:ascii="Times New Roman" w:hAnsi="Times New Roman" w:cs="Times New Roman"/>
          <w:sz w:val="24"/>
          <w:szCs w:val="24"/>
          <w:lang w:val="sv-SE"/>
        </w:rPr>
        <w:t>.</w:t>
      </w:r>
      <w:r w:rsidR="006D4BAE">
        <w:rPr>
          <w:rStyle w:val="FootnoteReference"/>
          <w:rFonts w:ascii="Times New Roman" w:hAnsi="Times New Roman" w:cs="Times New Roman"/>
          <w:sz w:val="24"/>
          <w:szCs w:val="24"/>
          <w:lang w:val="sv-SE"/>
        </w:rPr>
        <w:footnoteReference w:id="136"/>
      </w:r>
      <w:r w:rsidR="006D4BAE" w:rsidRPr="006D4BAE">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Metode </w:t>
      </w:r>
      <w:r w:rsidRPr="00176F44">
        <w:rPr>
          <w:rFonts w:ascii="Times New Roman" w:hAnsi="Times New Roman" w:cs="Times New Roman"/>
          <w:i/>
          <w:iCs/>
          <w:sz w:val="24"/>
          <w:szCs w:val="24"/>
          <w:lang w:val="sv-SE"/>
        </w:rPr>
        <w:t>Glejser</w:t>
      </w:r>
      <w:r>
        <w:rPr>
          <w:rFonts w:ascii="Times New Roman" w:hAnsi="Times New Roman" w:cs="Times New Roman"/>
          <w:sz w:val="24"/>
          <w:szCs w:val="24"/>
          <w:lang w:val="sv-SE"/>
        </w:rPr>
        <w:t xml:space="preserve"> digunakan untuk menguji heteroskedastisitas</w:t>
      </w:r>
      <w:r w:rsidR="004C7C80">
        <w:rPr>
          <w:rFonts w:ascii="Times New Roman" w:hAnsi="Times New Roman" w:cs="Times New Roman"/>
          <w:sz w:val="24"/>
          <w:szCs w:val="24"/>
          <w:lang w:val="sv-SE"/>
        </w:rPr>
        <w:t xml:space="preserve"> pada penelitian ini. Tujuan dari metode ini adalah untuk meregresi nilai residu </w:t>
      </w:r>
      <w:r w:rsidR="004C7C80" w:rsidRPr="004C7C80">
        <w:rPr>
          <w:rFonts w:ascii="Times New Roman" w:hAnsi="Times New Roman" w:cs="Times New Roman"/>
          <w:i/>
          <w:iCs/>
          <w:sz w:val="24"/>
          <w:szCs w:val="24"/>
          <w:lang w:val="sv-SE"/>
        </w:rPr>
        <w:t>absolute</w:t>
      </w:r>
      <w:r w:rsidR="004C7C80">
        <w:rPr>
          <w:rFonts w:ascii="Times New Roman" w:hAnsi="Times New Roman" w:cs="Times New Roman"/>
          <w:sz w:val="24"/>
          <w:szCs w:val="24"/>
          <w:lang w:val="sv-SE"/>
        </w:rPr>
        <w:t xml:space="preserve"> pada variabel independen</w:t>
      </w:r>
      <w:r w:rsidR="006D4BAE" w:rsidRPr="006D4BAE">
        <w:rPr>
          <w:rFonts w:ascii="Times New Roman" w:hAnsi="Times New Roman" w:cs="Times New Roman"/>
          <w:sz w:val="24"/>
          <w:szCs w:val="24"/>
          <w:lang w:val="sv-SE"/>
        </w:rPr>
        <w:t>.</w:t>
      </w:r>
      <w:r w:rsidR="006D4BAE">
        <w:rPr>
          <w:rStyle w:val="FootnoteReference"/>
          <w:rFonts w:ascii="Times New Roman" w:hAnsi="Times New Roman" w:cs="Times New Roman"/>
          <w:sz w:val="24"/>
          <w:szCs w:val="24"/>
          <w:lang w:val="sv-SE"/>
        </w:rPr>
        <w:footnoteReference w:id="137"/>
      </w:r>
      <w:r w:rsidR="006D4BAE" w:rsidRPr="006D4BAE">
        <w:rPr>
          <w:rFonts w:ascii="Times New Roman" w:hAnsi="Times New Roman" w:cs="Times New Roman"/>
          <w:sz w:val="24"/>
          <w:szCs w:val="24"/>
          <w:lang w:val="sv-SE"/>
        </w:rPr>
        <w:t xml:space="preserve"> </w:t>
      </w:r>
      <w:r w:rsidR="004C7C80">
        <w:rPr>
          <w:rFonts w:ascii="Times New Roman" w:hAnsi="Times New Roman" w:cs="Times New Roman"/>
          <w:sz w:val="24"/>
          <w:szCs w:val="24"/>
          <w:lang w:val="sv-SE"/>
        </w:rPr>
        <w:t>Jika nilai lebih dari 0,05 maka model regresi tidak menunjukkan gejala heteroskedastisitas. Jika nilai signifikansinya kurang dari 0,05 maka model regresi menunjukkan gejala heteroskedastisitas.</w:t>
      </w:r>
      <w:r w:rsidR="006D4BAE" w:rsidRPr="006D4BAE">
        <w:rPr>
          <w:rFonts w:ascii="Times New Roman" w:hAnsi="Times New Roman" w:cs="Times New Roman"/>
          <w:sz w:val="24"/>
          <w:szCs w:val="24"/>
          <w:lang w:val="sv-SE"/>
        </w:rPr>
        <w:t>.</w:t>
      </w:r>
      <w:r w:rsidR="006C2867">
        <w:rPr>
          <w:rStyle w:val="FootnoteReference"/>
          <w:rFonts w:ascii="Times New Roman" w:hAnsi="Times New Roman" w:cs="Times New Roman"/>
          <w:sz w:val="24"/>
          <w:szCs w:val="24"/>
          <w:lang w:val="sv-SE"/>
        </w:rPr>
        <w:footnoteReference w:id="138"/>
      </w:r>
    </w:p>
    <w:p w14:paraId="74BB8403" w14:textId="05035870" w:rsidR="00402800" w:rsidRDefault="00402800" w:rsidP="001A71DD">
      <w:pPr>
        <w:pStyle w:val="ListParagraph"/>
        <w:numPr>
          <w:ilvl w:val="0"/>
          <w:numId w:val="20"/>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Uji Multikolinieritas</w:t>
      </w:r>
    </w:p>
    <w:p w14:paraId="5301FE7D" w14:textId="0BD90E9E" w:rsidR="00402800" w:rsidRDefault="004C7C80" w:rsidP="006D4BAE">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Uji multikolonieritas digunakan untuk mengidentifikasi adanya hubungan liner antar variabel independen dalam suatu model regresi, baik hubungan sempurna maupun mendekati sempurna. Model regresi tidak terpengaruh oleh multikolonieritas dinyatakan baik. </w:t>
      </w:r>
      <w:r w:rsidR="00F40A9B">
        <w:rPr>
          <w:rFonts w:ascii="Times New Roman" w:hAnsi="Times New Roman" w:cs="Times New Roman"/>
          <w:sz w:val="24"/>
          <w:szCs w:val="24"/>
          <w:lang w:val="sv-SE"/>
        </w:rPr>
        <w:t xml:space="preserve">Metode </w:t>
      </w:r>
      <w:r w:rsidR="00F40A9B">
        <w:rPr>
          <w:rFonts w:ascii="Times New Roman" w:hAnsi="Times New Roman" w:cs="Times New Roman"/>
          <w:i/>
          <w:iCs/>
          <w:sz w:val="24"/>
          <w:szCs w:val="24"/>
          <w:lang w:val="sv-SE"/>
        </w:rPr>
        <w:t>Variance Inflation Factor</w:t>
      </w:r>
      <w:r w:rsidR="00F40A9B">
        <w:rPr>
          <w:rFonts w:ascii="Times New Roman" w:hAnsi="Times New Roman" w:cs="Times New Roman"/>
          <w:sz w:val="24"/>
          <w:szCs w:val="24"/>
          <w:lang w:val="sv-SE"/>
        </w:rPr>
        <w:t xml:space="preserve"> (VIF) dan </w:t>
      </w:r>
      <w:r w:rsidR="00F40A9B">
        <w:rPr>
          <w:rFonts w:ascii="Times New Roman" w:hAnsi="Times New Roman" w:cs="Times New Roman"/>
          <w:i/>
          <w:iCs/>
          <w:sz w:val="24"/>
          <w:szCs w:val="24"/>
          <w:lang w:val="sv-SE"/>
        </w:rPr>
        <w:t>Tolerance</w:t>
      </w:r>
      <w:r w:rsidR="00F40A9B">
        <w:rPr>
          <w:rFonts w:ascii="Times New Roman" w:hAnsi="Times New Roman" w:cs="Times New Roman"/>
          <w:sz w:val="24"/>
          <w:szCs w:val="24"/>
          <w:lang w:val="sv-SE"/>
        </w:rPr>
        <w:t xml:space="preserve"> digunakan untuk mengidentifikasi gejala multikolonieritas. Jika nilai VIF kurang dari 10 dan nilai </w:t>
      </w:r>
      <w:r w:rsidR="00F40A9B">
        <w:rPr>
          <w:rFonts w:ascii="Times New Roman" w:hAnsi="Times New Roman" w:cs="Times New Roman"/>
          <w:i/>
          <w:iCs/>
          <w:sz w:val="24"/>
          <w:szCs w:val="24"/>
          <w:lang w:val="sv-SE"/>
        </w:rPr>
        <w:t>tolerance</w:t>
      </w:r>
      <w:r w:rsidR="00F40A9B">
        <w:rPr>
          <w:rFonts w:ascii="Times New Roman" w:hAnsi="Times New Roman" w:cs="Times New Roman"/>
          <w:sz w:val="24"/>
          <w:szCs w:val="24"/>
          <w:lang w:val="sv-SE"/>
        </w:rPr>
        <w:t xml:space="preserve"> lebih besar daro 0,1 maka multikolonieritas dianggap tidak ada</w:t>
      </w:r>
      <w:r w:rsidR="00402800">
        <w:rPr>
          <w:rFonts w:ascii="Times New Roman" w:hAnsi="Times New Roman" w:cs="Times New Roman"/>
          <w:sz w:val="24"/>
          <w:szCs w:val="24"/>
          <w:lang w:val="sv-SE"/>
        </w:rPr>
        <w:t>.</w:t>
      </w:r>
      <w:r w:rsidR="006C2867">
        <w:rPr>
          <w:rStyle w:val="FootnoteReference"/>
          <w:rFonts w:ascii="Times New Roman" w:hAnsi="Times New Roman" w:cs="Times New Roman"/>
          <w:sz w:val="24"/>
          <w:szCs w:val="24"/>
          <w:lang w:val="sv-SE"/>
        </w:rPr>
        <w:footnoteReference w:id="139"/>
      </w:r>
    </w:p>
    <w:p w14:paraId="30C312C6" w14:textId="16C0EDB1" w:rsidR="00CE1117" w:rsidRDefault="00CE1117" w:rsidP="00CE1117">
      <w:pPr>
        <w:pStyle w:val="ListParagraph"/>
        <w:numPr>
          <w:ilvl w:val="0"/>
          <w:numId w:val="20"/>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Uji Linieritas</w:t>
      </w:r>
    </w:p>
    <w:p w14:paraId="6DF6C410" w14:textId="4A0C41D7" w:rsidR="00CE1117" w:rsidRDefault="00CE1117" w:rsidP="00CE1117">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Untuk mengetahui apakah masing-masing variabel bebas preditor mempunyai hubungan linier atau tidak dengan variabel terikat </w:t>
      </w:r>
      <w:r>
        <w:rPr>
          <w:rFonts w:ascii="Times New Roman" w:hAnsi="Times New Roman" w:cs="Times New Roman"/>
          <w:sz w:val="24"/>
          <w:szCs w:val="24"/>
          <w:lang w:val="sv-SE"/>
        </w:rPr>
        <w:lastRenderedPageBreak/>
        <w:t>peneliti menggunakan Uji Linieritas.</w:t>
      </w:r>
      <w:r>
        <w:rPr>
          <w:rStyle w:val="FootnoteReference"/>
          <w:rFonts w:ascii="Times New Roman" w:hAnsi="Times New Roman" w:cs="Times New Roman"/>
          <w:sz w:val="24"/>
          <w:szCs w:val="24"/>
          <w:lang w:val="sv-SE"/>
        </w:rPr>
        <w:footnoteReference w:id="140"/>
      </w:r>
      <w:r>
        <w:rPr>
          <w:rFonts w:ascii="Times New Roman" w:hAnsi="Times New Roman" w:cs="Times New Roman"/>
          <w:sz w:val="24"/>
          <w:szCs w:val="24"/>
          <w:lang w:val="sv-SE"/>
        </w:rPr>
        <w:t xml:space="preserve"> </w:t>
      </w:r>
      <w:r w:rsidR="00B5081A">
        <w:rPr>
          <w:rFonts w:ascii="Times New Roman" w:hAnsi="Times New Roman" w:cs="Times New Roman"/>
          <w:sz w:val="24"/>
          <w:szCs w:val="24"/>
          <w:lang w:val="sv-SE"/>
        </w:rPr>
        <w:t>Uji ini dilakukan sebagai pra syarat penggunaan analisis regresi dan korelasi. Adapun teknik analisisnya sebagai berikut:</w:t>
      </w:r>
    </w:p>
    <w:p w14:paraId="57902428" w14:textId="177FE0A5" w:rsidR="00B5081A" w:rsidRDefault="00B5081A">
      <w:pPr>
        <w:pStyle w:val="ListParagraph"/>
        <w:numPr>
          <w:ilvl w:val="0"/>
          <w:numId w:val="55"/>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Jika nilai sig. &gt; 0,05, maka variabel memiliki hubungan yang linier</w:t>
      </w:r>
    </w:p>
    <w:p w14:paraId="6D2E692F" w14:textId="2B759D3C" w:rsidR="00B5081A" w:rsidRDefault="00B5081A">
      <w:pPr>
        <w:pStyle w:val="ListParagraph"/>
        <w:numPr>
          <w:ilvl w:val="0"/>
          <w:numId w:val="55"/>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Jika nilai sig. &lt; 0,05, maka variabel memiliki hubungan yang tidak linier</w:t>
      </w:r>
      <w:r w:rsidR="002604D3">
        <w:rPr>
          <w:rStyle w:val="FootnoteReference"/>
          <w:rFonts w:ascii="Times New Roman" w:hAnsi="Times New Roman" w:cs="Times New Roman"/>
          <w:sz w:val="24"/>
          <w:szCs w:val="24"/>
          <w:lang w:val="sv-SE"/>
        </w:rPr>
        <w:footnoteReference w:id="141"/>
      </w:r>
    </w:p>
    <w:p w14:paraId="0E8CF3FB" w14:textId="77777777" w:rsidR="00402800" w:rsidRDefault="00402800" w:rsidP="001A71DD">
      <w:pPr>
        <w:pStyle w:val="ListParagraph"/>
        <w:numPr>
          <w:ilvl w:val="0"/>
          <w:numId w:val="19"/>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Analisis Regresi Linier Berganda</w:t>
      </w:r>
    </w:p>
    <w:p w14:paraId="5078A43F" w14:textId="13A564C0" w:rsidR="00402800" w:rsidRDefault="00F40A9B" w:rsidP="001A71DD">
      <w:pPr>
        <w:pStyle w:val="ListParagraph"/>
        <w:spacing w:line="36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Analisis ini digunakan utnuk mengevaluasi hubungan atau dampak lebih dari satu variabel bebas terhadap satu variabel terikat.</w:t>
      </w:r>
      <w:r w:rsidR="00DD28EA">
        <w:rPr>
          <w:rFonts w:ascii="Times New Roman" w:hAnsi="Times New Roman" w:cs="Times New Roman"/>
          <w:sz w:val="24"/>
          <w:szCs w:val="24"/>
          <w:lang w:val="sv-SE"/>
        </w:rPr>
        <w:t xml:space="preserve"> Metode yang digunakan dalam penelitian ini adalah model persamaan regresi linier berganda.</w:t>
      </w:r>
      <w:r w:rsidR="00DD28EA">
        <w:rPr>
          <w:rStyle w:val="FootnoteReference"/>
          <w:rFonts w:ascii="Times New Roman" w:hAnsi="Times New Roman" w:cs="Times New Roman"/>
          <w:sz w:val="24"/>
          <w:szCs w:val="24"/>
          <w:lang w:val="sv-SE"/>
        </w:rPr>
        <w:footnoteReference w:id="142"/>
      </w:r>
      <w:r>
        <w:rPr>
          <w:rFonts w:ascii="Times New Roman" w:hAnsi="Times New Roman" w:cs="Times New Roman"/>
          <w:sz w:val="24"/>
          <w:szCs w:val="24"/>
          <w:lang w:val="sv-SE"/>
        </w:rPr>
        <w:t xml:space="preserve"> Berikut adalah rumusan umum dari analisis ini:</w:t>
      </w:r>
    </w:p>
    <w:p w14:paraId="3F41EA57" w14:textId="77777777" w:rsidR="00402800" w:rsidRPr="000E4EA2" w:rsidRDefault="00402800" w:rsidP="001A71DD">
      <w:pPr>
        <w:pStyle w:val="ListParagraph"/>
        <w:spacing w:line="360" w:lineRule="auto"/>
        <w:ind w:left="1080"/>
        <w:jc w:val="both"/>
        <w:rPr>
          <w:rFonts w:ascii="Times New Roman" w:eastAsiaTheme="minorEastAsia" w:hAnsi="Times New Roman" w:cs="Times New Roman"/>
          <w:b/>
          <w:bCs/>
          <w:sz w:val="24"/>
          <w:szCs w:val="24"/>
          <w:lang w:val="sv-SE"/>
        </w:rPr>
      </w:pPr>
      <m:oMathPara>
        <m:oMath>
          <m:r>
            <m:rPr>
              <m:sty m:val="bi"/>
            </m:rPr>
            <w:rPr>
              <w:rFonts w:ascii="Cambria Math" w:hAnsi="Cambria Math" w:cs="Times New Roman"/>
              <w:sz w:val="24"/>
              <w:szCs w:val="24"/>
              <w:lang w:val="sv-SE"/>
            </w:rPr>
            <m:t>Y=a+ βX</m:t>
          </m:r>
          <m:r>
            <m:rPr>
              <m:sty m:val="bi"/>
            </m:rPr>
            <w:rPr>
              <w:rFonts w:ascii="Cambria Math" w:hAnsi="Cambria Math" w:cs="Times New Roman"/>
              <w:sz w:val="24"/>
              <w:szCs w:val="24"/>
              <w:lang w:val="sv-SE"/>
            </w:rPr>
            <m:t>1+ βX</m:t>
          </m:r>
          <m:r>
            <m:rPr>
              <m:sty m:val="bi"/>
            </m:rPr>
            <w:rPr>
              <w:rFonts w:ascii="Cambria Math" w:hAnsi="Cambria Math" w:cs="Times New Roman"/>
              <w:sz w:val="24"/>
              <w:szCs w:val="24"/>
              <w:lang w:val="sv-SE"/>
            </w:rPr>
            <m:t>2+ βX</m:t>
          </m:r>
          <m:r>
            <m:rPr>
              <m:sty m:val="bi"/>
            </m:rPr>
            <w:rPr>
              <w:rFonts w:ascii="Cambria Math" w:hAnsi="Cambria Math" w:cs="Times New Roman"/>
              <w:sz w:val="24"/>
              <w:szCs w:val="24"/>
              <w:lang w:val="sv-SE"/>
            </w:rPr>
            <m:t>3+ βX</m:t>
          </m:r>
          <m:r>
            <m:rPr>
              <m:sty m:val="bi"/>
            </m:rPr>
            <w:rPr>
              <w:rFonts w:ascii="Cambria Math" w:hAnsi="Cambria Math" w:cs="Times New Roman"/>
              <w:sz w:val="24"/>
              <w:szCs w:val="24"/>
              <w:lang w:val="sv-SE"/>
            </w:rPr>
            <m:t>4+e</m:t>
          </m:r>
        </m:oMath>
      </m:oMathPara>
    </w:p>
    <w:p w14:paraId="5EC7E332" w14:textId="77777777" w:rsidR="00402800" w:rsidRDefault="00402800" w:rsidP="001A71DD">
      <w:pPr>
        <w:pStyle w:val="ListParagraph"/>
        <w:spacing w:line="360" w:lineRule="auto"/>
        <w:ind w:left="1080"/>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Keterangan :</w:t>
      </w:r>
    </w:p>
    <w:p w14:paraId="3563DBF7" w14:textId="77777777" w:rsidR="00402800" w:rsidRDefault="00402800" w:rsidP="001A71DD">
      <w:pPr>
        <w:pStyle w:val="ListParagraph"/>
        <w:spacing w:line="360" w:lineRule="auto"/>
        <w:ind w:left="1080"/>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Y</w:t>
      </w:r>
      <w:r>
        <w:rPr>
          <w:rFonts w:ascii="Times New Roman" w:eastAsiaTheme="minorEastAsia" w:hAnsi="Times New Roman" w:cs="Times New Roman"/>
          <w:sz w:val="24"/>
          <w:szCs w:val="24"/>
          <w:lang w:val="sv-SE"/>
        </w:rPr>
        <w:tab/>
        <w:t>= Minat Belanja Ulang</w:t>
      </w:r>
    </w:p>
    <w:p w14:paraId="52FA74A9" w14:textId="77777777" w:rsidR="00402800" w:rsidRDefault="00402800" w:rsidP="001A71DD">
      <w:pPr>
        <w:pStyle w:val="ListParagraph"/>
        <w:spacing w:line="360" w:lineRule="auto"/>
        <w:ind w:left="1080"/>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a</w:t>
      </w:r>
      <w:r>
        <w:rPr>
          <w:rFonts w:ascii="Times New Roman" w:eastAsiaTheme="minorEastAsia" w:hAnsi="Times New Roman" w:cs="Times New Roman"/>
          <w:sz w:val="24"/>
          <w:szCs w:val="24"/>
          <w:lang w:val="sv-SE"/>
        </w:rPr>
        <w:tab/>
        <w:t>= Konstanta</w:t>
      </w:r>
    </w:p>
    <w:p w14:paraId="6D5A60BE" w14:textId="77777777" w:rsidR="00402800" w:rsidRDefault="00402800" w:rsidP="001A71DD">
      <w:pPr>
        <w:pStyle w:val="ListParagraph"/>
        <w:spacing w:line="360" w:lineRule="auto"/>
        <w:ind w:left="1080"/>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β</w:t>
      </w:r>
      <w:r>
        <w:rPr>
          <w:rFonts w:ascii="Times New Roman" w:eastAsiaTheme="minorEastAsia" w:hAnsi="Times New Roman" w:cs="Times New Roman"/>
          <w:sz w:val="24"/>
          <w:szCs w:val="24"/>
          <w:lang w:val="sv-SE"/>
        </w:rPr>
        <w:tab/>
        <w:t>= Koefisien regresi pada variabel X</w:t>
      </w:r>
    </w:p>
    <w:p w14:paraId="3F3E41B3" w14:textId="77777777" w:rsidR="00402800" w:rsidRDefault="00402800" w:rsidP="001A71DD">
      <w:pPr>
        <w:pStyle w:val="ListParagraph"/>
        <w:spacing w:line="360" w:lineRule="auto"/>
        <w:ind w:left="1080"/>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X</w:t>
      </w:r>
      <w:r>
        <w:rPr>
          <w:rFonts w:ascii="Times New Roman" w:eastAsiaTheme="minorEastAsia" w:hAnsi="Times New Roman" w:cs="Times New Roman"/>
          <w:sz w:val="24"/>
          <w:szCs w:val="24"/>
          <w:vertAlign w:val="subscript"/>
          <w:lang w:val="sv-SE"/>
        </w:rPr>
        <w:t>1</w:t>
      </w:r>
      <w:r>
        <w:rPr>
          <w:rFonts w:ascii="Times New Roman" w:eastAsiaTheme="minorEastAsia" w:hAnsi="Times New Roman" w:cs="Times New Roman"/>
          <w:sz w:val="24"/>
          <w:szCs w:val="24"/>
          <w:lang w:val="sv-SE"/>
        </w:rPr>
        <w:tab/>
        <w:t>= Kemudahan Transaksi</w:t>
      </w:r>
    </w:p>
    <w:p w14:paraId="526B406D" w14:textId="77777777" w:rsidR="00402800" w:rsidRDefault="00402800" w:rsidP="001A71DD">
      <w:pPr>
        <w:pStyle w:val="ListParagraph"/>
        <w:spacing w:line="360" w:lineRule="auto"/>
        <w:ind w:left="1080"/>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X</w:t>
      </w:r>
      <w:r>
        <w:rPr>
          <w:rFonts w:ascii="Times New Roman" w:eastAsiaTheme="minorEastAsia" w:hAnsi="Times New Roman" w:cs="Times New Roman"/>
          <w:sz w:val="24"/>
          <w:szCs w:val="24"/>
          <w:vertAlign w:val="subscript"/>
          <w:lang w:val="sv-SE"/>
        </w:rPr>
        <w:t>2</w:t>
      </w:r>
      <w:r>
        <w:rPr>
          <w:rFonts w:ascii="Times New Roman" w:eastAsiaTheme="minorEastAsia" w:hAnsi="Times New Roman" w:cs="Times New Roman"/>
          <w:sz w:val="24"/>
          <w:szCs w:val="24"/>
          <w:lang w:val="sv-SE"/>
        </w:rPr>
        <w:tab/>
        <w:t>= Keragaman Produk</w:t>
      </w:r>
    </w:p>
    <w:p w14:paraId="77936B9D" w14:textId="77777777" w:rsidR="00402800" w:rsidRDefault="00402800" w:rsidP="001A71DD">
      <w:pPr>
        <w:pStyle w:val="ListParagraph"/>
        <w:spacing w:line="360" w:lineRule="auto"/>
        <w:ind w:left="1080"/>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X</w:t>
      </w:r>
      <w:r>
        <w:rPr>
          <w:rFonts w:ascii="Times New Roman" w:eastAsiaTheme="minorEastAsia" w:hAnsi="Times New Roman" w:cs="Times New Roman"/>
          <w:sz w:val="24"/>
          <w:szCs w:val="24"/>
          <w:vertAlign w:val="subscript"/>
          <w:lang w:val="sv-SE"/>
        </w:rPr>
        <w:t>3</w:t>
      </w:r>
      <w:r>
        <w:rPr>
          <w:rFonts w:ascii="Times New Roman" w:eastAsiaTheme="minorEastAsia" w:hAnsi="Times New Roman" w:cs="Times New Roman"/>
          <w:sz w:val="24"/>
          <w:szCs w:val="24"/>
          <w:lang w:val="sv-SE"/>
        </w:rPr>
        <w:tab/>
        <w:t>= Reputasi</w:t>
      </w:r>
    </w:p>
    <w:p w14:paraId="6D9453F4" w14:textId="77777777" w:rsidR="00402800" w:rsidRDefault="00402800" w:rsidP="001A71DD">
      <w:pPr>
        <w:pStyle w:val="ListParagraph"/>
        <w:spacing w:line="360" w:lineRule="auto"/>
        <w:ind w:left="1080"/>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X</w:t>
      </w:r>
      <w:r>
        <w:rPr>
          <w:rFonts w:ascii="Times New Roman" w:eastAsiaTheme="minorEastAsia" w:hAnsi="Times New Roman" w:cs="Times New Roman"/>
          <w:sz w:val="24"/>
          <w:szCs w:val="24"/>
          <w:vertAlign w:val="subscript"/>
          <w:lang w:val="sv-SE"/>
        </w:rPr>
        <w:t>4</w:t>
      </w:r>
      <w:r>
        <w:rPr>
          <w:rFonts w:ascii="Times New Roman" w:eastAsiaTheme="minorEastAsia" w:hAnsi="Times New Roman" w:cs="Times New Roman"/>
          <w:sz w:val="24"/>
          <w:szCs w:val="24"/>
          <w:lang w:val="sv-SE"/>
        </w:rPr>
        <w:tab/>
        <w:t>= Keamanan</w:t>
      </w:r>
    </w:p>
    <w:p w14:paraId="76291B4A" w14:textId="2B69F7D6" w:rsidR="00FB248E" w:rsidRPr="007533F0" w:rsidRDefault="00402800" w:rsidP="007533F0">
      <w:pPr>
        <w:pStyle w:val="ListParagraph"/>
        <w:spacing w:line="360" w:lineRule="auto"/>
        <w:ind w:left="1080"/>
        <w:jc w:val="both"/>
        <w:rPr>
          <w:rFonts w:ascii="Times New Roman" w:eastAsiaTheme="minorEastAsia" w:hAnsi="Times New Roman" w:cs="Times New Roman"/>
          <w:sz w:val="24"/>
          <w:szCs w:val="24"/>
          <w:lang w:val="sv-SE"/>
        </w:rPr>
      </w:pPr>
      <w:r>
        <w:rPr>
          <w:rFonts w:ascii="Times New Roman" w:eastAsiaTheme="minorEastAsia" w:hAnsi="Times New Roman" w:cs="Times New Roman"/>
          <w:sz w:val="24"/>
          <w:szCs w:val="24"/>
          <w:lang w:val="sv-SE"/>
        </w:rPr>
        <w:t>e</w:t>
      </w:r>
      <w:r>
        <w:rPr>
          <w:rFonts w:ascii="Times New Roman" w:eastAsiaTheme="minorEastAsia" w:hAnsi="Times New Roman" w:cs="Times New Roman"/>
          <w:sz w:val="24"/>
          <w:szCs w:val="24"/>
          <w:lang w:val="sv-SE"/>
        </w:rPr>
        <w:tab/>
        <w:t xml:space="preserve">= </w:t>
      </w:r>
      <w:r>
        <w:rPr>
          <w:rFonts w:ascii="Times New Roman" w:eastAsiaTheme="minorEastAsia" w:hAnsi="Times New Roman" w:cs="Times New Roman"/>
          <w:i/>
          <w:iCs/>
          <w:sz w:val="24"/>
          <w:szCs w:val="24"/>
          <w:lang w:val="sv-SE"/>
        </w:rPr>
        <w:t>Error</w:t>
      </w:r>
      <w:r>
        <w:rPr>
          <w:rFonts w:ascii="Times New Roman" w:eastAsiaTheme="minorEastAsia" w:hAnsi="Times New Roman" w:cs="Times New Roman"/>
          <w:sz w:val="24"/>
          <w:szCs w:val="24"/>
          <w:lang w:val="sv-SE"/>
        </w:rPr>
        <w:t xml:space="preserve"> (Tingkat Kesalahan)</w:t>
      </w:r>
    </w:p>
    <w:p w14:paraId="4C3CCE64" w14:textId="77777777" w:rsidR="00402800" w:rsidRDefault="00402800" w:rsidP="001A71DD">
      <w:pPr>
        <w:pStyle w:val="ListParagraph"/>
        <w:numPr>
          <w:ilvl w:val="0"/>
          <w:numId w:val="19"/>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Uji Hipotesis</w:t>
      </w:r>
    </w:p>
    <w:p w14:paraId="53C6BB27" w14:textId="77777777" w:rsidR="00402800" w:rsidRDefault="00402800" w:rsidP="001A71DD">
      <w:pPr>
        <w:pStyle w:val="ListParagraph"/>
        <w:numPr>
          <w:ilvl w:val="0"/>
          <w:numId w:val="21"/>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Uji Parsial (Uji t)</w:t>
      </w:r>
    </w:p>
    <w:p w14:paraId="3E8B8352" w14:textId="44946EE5" w:rsidR="007533F0" w:rsidRPr="00FE40AB" w:rsidRDefault="00F40A9B" w:rsidP="00FE40AB">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Uji parsial bertujuan untuk menentukan apakah masing-masing variabel independen secara parsial memberikan pengaruh yang signifikan terhadap variabel dependen. Pada dasarnya dapat menunjukkan seberapa besar pengaruh suatu variabel independen </w:t>
      </w:r>
      <w:r>
        <w:rPr>
          <w:rFonts w:ascii="Times New Roman" w:hAnsi="Times New Roman" w:cs="Times New Roman"/>
          <w:sz w:val="24"/>
          <w:szCs w:val="24"/>
          <w:lang w:val="sv-SE"/>
        </w:rPr>
        <w:lastRenderedPageBreak/>
        <w:t xml:space="preserve">terhadap variabel dependen secara keseluruhan. </w:t>
      </w:r>
      <w:r w:rsidR="00FE40AB">
        <w:rPr>
          <w:rFonts w:ascii="Times New Roman" w:hAnsi="Times New Roman" w:cs="Times New Roman"/>
          <w:sz w:val="24"/>
          <w:szCs w:val="24"/>
          <w:lang w:val="sv-SE"/>
        </w:rPr>
        <w:t>Kriteria digunakan untuk menentukan apakah hipotesis diterima atau tidak, sebagai berikut</w:t>
      </w:r>
      <w:r w:rsidR="00402800">
        <w:rPr>
          <w:rFonts w:ascii="Times New Roman" w:hAnsi="Times New Roman" w:cs="Times New Roman"/>
          <w:sz w:val="24"/>
          <w:szCs w:val="24"/>
          <w:lang w:val="sv-SE"/>
        </w:rPr>
        <w:t>:</w:t>
      </w:r>
      <w:r w:rsidR="00402800">
        <w:rPr>
          <w:rStyle w:val="FootnoteReference"/>
          <w:rFonts w:ascii="Times New Roman" w:hAnsi="Times New Roman" w:cs="Times New Roman"/>
          <w:sz w:val="24"/>
          <w:szCs w:val="24"/>
          <w:lang w:val="sv-SE"/>
        </w:rPr>
        <w:footnoteReference w:id="143"/>
      </w:r>
    </w:p>
    <w:p w14:paraId="3C0533C5" w14:textId="77777777" w:rsidR="00402800" w:rsidRDefault="00402800" w:rsidP="001A71DD">
      <w:pPr>
        <w:pStyle w:val="ListParagraph"/>
        <w:numPr>
          <w:ilvl w:val="0"/>
          <w:numId w:val="22"/>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Apabila t hitung &lt; t tabel maka H0 diterima</w:t>
      </w:r>
    </w:p>
    <w:p w14:paraId="2E9FD8FF" w14:textId="77777777" w:rsidR="00402800" w:rsidRDefault="00402800" w:rsidP="001A71DD">
      <w:pPr>
        <w:pStyle w:val="ListParagraph"/>
        <w:numPr>
          <w:ilvl w:val="0"/>
          <w:numId w:val="22"/>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Apabila t hitung &gt; t tabel maka H0 ditolak dan H1 diterima.</w:t>
      </w:r>
    </w:p>
    <w:p w14:paraId="45546C9A" w14:textId="77777777" w:rsidR="00402800" w:rsidRDefault="00402800" w:rsidP="001A71DD">
      <w:pPr>
        <w:pStyle w:val="ListParagraph"/>
        <w:numPr>
          <w:ilvl w:val="0"/>
          <w:numId w:val="21"/>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Uji Simultan (Uji F)</w:t>
      </w:r>
    </w:p>
    <w:p w14:paraId="52D7321A" w14:textId="100B56AF" w:rsidR="00402800" w:rsidRDefault="00FE40AB" w:rsidP="001A71DD">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Uji simultan digunakan untuk menentukan apakah varaibel independen mempengaruhi varaibel dependen secara bersamaan atau simultan terhadap varaibel dependen. Hipotesis ini diuji dengan statistik F, yang didasarkan pada kriteria pengambilan keputusan berikut:</w:t>
      </w:r>
    </w:p>
    <w:p w14:paraId="24A9E757" w14:textId="77777777" w:rsidR="00402800" w:rsidRDefault="00402800" w:rsidP="001A71DD">
      <w:pPr>
        <w:pStyle w:val="ListParagraph"/>
        <w:numPr>
          <w:ilvl w:val="0"/>
          <w:numId w:val="23"/>
        </w:numPr>
        <w:spacing w:line="360" w:lineRule="auto"/>
        <w:jc w:val="both"/>
        <w:rPr>
          <w:rFonts w:ascii="Times New Roman" w:hAnsi="Times New Roman" w:cs="Times New Roman"/>
          <w:sz w:val="24"/>
          <w:szCs w:val="24"/>
          <w:lang w:val="sv-SE"/>
        </w:rPr>
      </w:pPr>
      <w:r w:rsidRPr="00F21A68">
        <w:rPr>
          <w:rFonts w:ascii="Times New Roman" w:hAnsi="Times New Roman" w:cs="Times New Roman"/>
          <w:sz w:val="24"/>
          <w:szCs w:val="24"/>
          <w:lang w:val="sv-SE"/>
        </w:rPr>
        <w:t>Jika nilai F hitung &gt; F tabel atau nilai Sig &lt; 0,05 maka H</w:t>
      </w:r>
      <w:r w:rsidRPr="00F21A68">
        <w:rPr>
          <w:rFonts w:ascii="Times New Roman" w:hAnsi="Times New Roman" w:cs="Times New Roman"/>
          <w:sz w:val="24"/>
          <w:szCs w:val="24"/>
          <w:vertAlign w:val="subscript"/>
          <w:lang w:val="sv-SE"/>
        </w:rPr>
        <w:t xml:space="preserve">0 </w:t>
      </w:r>
      <w:r w:rsidRPr="00F21A68">
        <w:rPr>
          <w:rFonts w:ascii="Times New Roman" w:hAnsi="Times New Roman" w:cs="Times New Roman"/>
          <w:sz w:val="24"/>
          <w:szCs w:val="24"/>
          <w:lang w:val="sv-SE"/>
        </w:rPr>
        <w:t>ditolak dan Ha diterima</w:t>
      </w:r>
    </w:p>
    <w:p w14:paraId="3026A339" w14:textId="364CCC61" w:rsidR="00967946" w:rsidRPr="00967946" w:rsidRDefault="00402800" w:rsidP="00967946">
      <w:pPr>
        <w:pStyle w:val="ListParagraph"/>
        <w:numPr>
          <w:ilvl w:val="0"/>
          <w:numId w:val="23"/>
        </w:numPr>
        <w:spacing w:line="360" w:lineRule="auto"/>
        <w:jc w:val="both"/>
        <w:rPr>
          <w:rFonts w:ascii="Times New Roman" w:hAnsi="Times New Roman" w:cs="Times New Roman"/>
          <w:sz w:val="24"/>
          <w:szCs w:val="24"/>
          <w:lang w:val="sv-SE"/>
        </w:rPr>
      </w:pPr>
      <w:r w:rsidRPr="00F21A68">
        <w:rPr>
          <w:rFonts w:ascii="Times New Roman" w:hAnsi="Times New Roman" w:cs="Times New Roman"/>
          <w:sz w:val="24"/>
          <w:szCs w:val="24"/>
          <w:lang w:val="sv-SE"/>
        </w:rPr>
        <w:t>Jika nilai F hitung &lt; F tabel atau nilai Sig &gt; 0,05 maka H</w:t>
      </w:r>
      <w:r w:rsidRPr="00F21A68">
        <w:rPr>
          <w:rFonts w:ascii="Times New Roman" w:hAnsi="Times New Roman" w:cs="Times New Roman"/>
          <w:sz w:val="24"/>
          <w:szCs w:val="24"/>
          <w:vertAlign w:val="subscript"/>
          <w:lang w:val="sv-SE"/>
        </w:rPr>
        <w:t xml:space="preserve">0 </w:t>
      </w:r>
      <w:r w:rsidRPr="00F21A68">
        <w:rPr>
          <w:rFonts w:ascii="Times New Roman" w:hAnsi="Times New Roman" w:cs="Times New Roman"/>
          <w:sz w:val="24"/>
          <w:szCs w:val="24"/>
          <w:lang w:val="sv-SE"/>
        </w:rPr>
        <w:t>diterima dan H</w:t>
      </w:r>
      <w:r w:rsidRPr="00F21A68">
        <w:rPr>
          <w:rFonts w:ascii="Times New Roman" w:hAnsi="Times New Roman" w:cs="Times New Roman"/>
          <w:sz w:val="24"/>
          <w:szCs w:val="24"/>
          <w:vertAlign w:val="subscript"/>
          <w:lang w:val="sv-SE"/>
        </w:rPr>
        <w:t xml:space="preserve">a </w:t>
      </w:r>
      <w:r w:rsidRPr="00F21A68">
        <w:rPr>
          <w:rFonts w:ascii="Times New Roman" w:hAnsi="Times New Roman" w:cs="Times New Roman"/>
          <w:sz w:val="24"/>
          <w:szCs w:val="24"/>
          <w:lang w:val="sv-SE"/>
        </w:rPr>
        <w:t>ditolak.</w:t>
      </w:r>
      <w:r>
        <w:rPr>
          <w:rStyle w:val="FootnoteReference"/>
          <w:lang w:val="sv-SE"/>
        </w:rPr>
        <w:footnoteReference w:id="144"/>
      </w:r>
    </w:p>
    <w:p w14:paraId="57C7DB08" w14:textId="3B496993" w:rsidR="00402800" w:rsidRDefault="00402800" w:rsidP="001A71DD">
      <w:pPr>
        <w:pStyle w:val="ListParagraph"/>
        <w:numPr>
          <w:ilvl w:val="0"/>
          <w:numId w:val="21"/>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Uji Determinasi (R</w:t>
      </w:r>
      <w:r>
        <w:rPr>
          <w:rFonts w:ascii="Times New Roman" w:hAnsi="Times New Roman" w:cs="Times New Roman"/>
          <w:sz w:val="24"/>
          <w:szCs w:val="24"/>
          <w:vertAlign w:val="superscript"/>
          <w:lang w:val="sv-SE"/>
        </w:rPr>
        <w:t>2</w:t>
      </w:r>
      <w:r>
        <w:rPr>
          <w:rFonts w:ascii="Times New Roman" w:hAnsi="Times New Roman" w:cs="Times New Roman"/>
          <w:sz w:val="24"/>
          <w:szCs w:val="24"/>
          <w:lang w:val="sv-SE"/>
        </w:rPr>
        <w:t>)</w:t>
      </w:r>
    </w:p>
    <w:p w14:paraId="292AACC1" w14:textId="294CA5E2" w:rsidR="0031708A" w:rsidRDefault="00FE40AB" w:rsidP="001A71DD">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Koefisien detreminasi bertujuan untuk mengukur tingkat sejauh mana suatu pengukuran menunjukkan besarnya kontribsui variabel respon. Sedangkan hal ini juga menunjukkan variasi turunnya variabel yang dijelaskan oleh variabel X </w:t>
      </w:r>
      <w:r w:rsidR="00172DCA">
        <w:rPr>
          <w:rFonts w:ascii="Times New Roman" w:hAnsi="Times New Roman" w:cs="Times New Roman"/>
          <w:sz w:val="24"/>
          <w:szCs w:val="24"/>
          <w:lang w:val="sv-SE"/>
        </w:rPr>
        <w:t>(sebesarap besar variasi varaibel Y dapat dijelaskan oleh bervariasinya nilai varaibel X).</w:t>
      </w:r>
      <w:r w:rsidR="00402800">
        <w:rPr>
          <w:rStyle w:val="FootnoteReference"/>
          <w:lang w:val="sv-SE"/>
        </w:rPr>
        <w:footnoteReference w:id="145"/>
      </w:r>
    </w:p>
    <w:bookmarkEnd w:id="2"/>
    <w:bookmarkEnd w:id="3"/>
    <w:p w14:paraId="194E633D" w14:textId="77777777" w:rsidR="00FB248E" w:rsidRDefault="0031708A" w:rsidP="001A71DD">
      <w:pPr>
        <w:spacing w:line="360" w:lineRule="auto"/>
        <w:rPr>
          <w:rFonts w:ascii="Times New Roman" w:hAnsi="Times New Roman" w:cs="Times New Roman"/>
          <w:sz w:val="24"/>
          <w:szCs w:val="24"/>
          <w:lang w:val="sv-SE"/>
        </w:rPr>
        <w:sectPr w:rsidR="00FB248E" w:rsidSect="00FB248E">
          <w:footnotePr>
            <w:numRestart w:val="eachSect"/>
          </w:footnotePr>
          <w:pgSz w:w="11907" w:h="16839" w:code="9"/>
          <w:pgMar w:top="2268" w:right="1701" w:bottom="1701" w:left="2268" w:header="709" w:footer="709" w:gutter="0"/>
          <w:cols w:space="708"/>
          <w:titlePg/>
          <w:docGrid w:linePitch="360"/>
        </w:sectPr>
      </w:pPr>
      <w:r>
        <w:rPr>
          <w:rFonts w:ascii="Times New Roman" w:hAnsi="Times New Roman" w:cs="Times New Roman"/>
          <w:sz w:val="24"/>
          <w:szCs w:val="24"/>
          <w:lang w:val="sv-SE"/>
        </w:rPr>
        <w:br w:type="page"/>
      </w:r>
    </w:p>
    <w:p w14:paraId="42B98B88" w14:textId="64DC58A2" w:rsidR="00402800" w:rsidRPr="000142E8" w:rsidRDefault="0031708A" w:rsidP="001A71DD">
      <w:pPr>
        <w:spacing w:line="360" w:lineRule="auto"/>
        <w:jc w:val="center"/>
        <w:rPr>
          <w:rFonts w:ascii="Times New Roman" w:hAnsi="Times New Roman" w:cs="Times New Roman"/>
          <w:b/>
          <w:bCs/>
          <w:sz w:val="24"/>
          <w:szCs w:val="24"/>
          <w:lang w:val="sv-SE"/>
        </w:rPr>
      </w:pPr>
      <w:bookmarkStart w:id="4" w:name="_Hlk182211940"/>
      <w:bookmarkStart w:id="5" w:name="_Hlk182512174"/>
      <w:r w:rsidRPr="000142E8">
        <w:rPr>
          <w:rFonts w:ascii="Times New Roman" w:hAnsi="Times New Roman" w:cs="Times New Roman"/>
          <w:b/>
          <w:bCs/>
          <w:sz w:val="24"/>
          <w:szCs w:val="24"/>
          <w:lang w:val="sv-SE"/>
        </w:rPr>
        <w:lastRenderedPageBreak/>
        <w:t>BAB IV</w:t>
      </w:r>
    </w:p>
    <w:p w14:paraId="6F41DB12" w14:textId="2A509133" w:rsidR="00FB248E" w:rsidRDefault="000142E8" w:rsidP="00BA11C0">
      <w:pPr>
        <w:spacing w:line="360" w:lineRule="auto"/>
        <w:jc w:val="center"/>
        <w:rPr>
          <w:rFonts w:ascii="Times New Roman" w:hAnsi="Times New Roman" w:cs="Times New Roman"/>
          <w:b/>
          <w:bCs/>
          <w:sz w:val="24"/>
          <w:szCs w:val="24"/>
          <w:lang w:val="sv-SE"/>
        </w:rPr>
      </w:pPr>
      <w:r w:rsidRPr="000142E8">
        <w:rPr>
          <w:rFonts w:ascii="Times New Roman" w:hAnsi="Times New Roman" w:cs="Times New Roman"/>
          <w:b/>
          <w:bCs/>
          <w:sz w:val="24"/>
          <w:szCs w:val="24"/>
          <w:lang w:val="sv-SE"/>
        </w:rPr>
        <w:t>PEMBAHASAN DAN ANALISIS DATA</w:t>
      </w:r>
    </w:p>
    <w:p w14:paraId="511DA45E" w14:textId="77777777" w:rsidR="00581DE9" w:rsidRDefault="00581DE9">
      <w:pPr>
        <w:pStyle w:val="ListParagraph"/>
        <w:numPr>
          <w:ilvl w:val="0"/>
          <w:numId w:val="42"/>
        </w:numPr>
        <w:spacing w:line="360" w:lineRule="auto"/>
        <w:jc w:val="both"/>
        <w:rPr>
          <w:rFonts w:ascii="Times New Roman" w:hAnsi="Times New Roman" w:cs="Times New Roman"/>
          <w:b/>
          <w:bCs/>
          <w:sz w:val="24"/>
          <w:szCs w:val="24"/>
          <w:lang w:val="sv-SE"/>
        </w:rPr>
      </w:pPr>
      <w:bookmarkStart w:id="6" w:name="_Hlk182479696"/>
      <w:r>
        <w:rPr>
          <w:rFonts w:ascii="Times New Roman" w:hAnsi="Times New Roman" w:cs="Times New Roman"/>
          <w:b/>
          <w:bCs/>
          <w:sz w:val="24"/>
          <w:szCs w:val="24"/>
          <w:lang w:val="sv-SE"/>
        </w:rPr>
        <w:t>Gambaran Umum Objek Penelitian</w:t>
      </w:r>
    </w:p>
    <w:p w14:paraId="39FD6D60" w14:textId="28295B4B" w:rsidR="00581DE9" w:rsidRDefault="00581DE9">
      <w:pPr>
        <w:pStyle w:val="ListParagraph"/>
        <w:numPr>
          <w:ilvl w:val="0"/>
          <w:numId w:val="43"/>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Sejarah</w:t>
      </w:r>
      <w:r w:rsidR="008E4169">
        <w:rPr>
          <w:rFonts w:ascii="Times New Roman" w:hAnsi="Times New Roman" w:cs="Times New Roman"/>
          <w:b/>
          <w:bCs/>
          <w:sz w:val="24"/>
          <w:szCs w:val="24"/>
          <w:lang w:val="sv-SE"/>
        </w:rPr>
        <w:t xml:space="preserve"> Singkat</w:t>
      </w:r>
      <w:r>
        <w:rPr>
          <w:rFonts w:ascii="Times New Roman" w:hAnsi="Times New Roman" w:cs="Times New Roman"/>
          <w:b/>
          <w:bCs/>
          <w:sz w:val="24"/>
          <w:szCs w:val="24"/>
          <w:lang w:val="sv-SE"/>
        </w:rPr>
        <w:t xml:space="preserve"> Hijup.com</w:t>
      </w:r>
    </w:p>
    <w:p w14:paraId="73557B81" w14:textId="224049BA" w:rsidR="008E4169" w:rsidRPr="00172DCA" w:rsidRDefault="00172DCA" w:rsidP="001A71DD">
      <w:pPr>
        <w:pStyle w:val="ListParagraph"/>
        <w:spacing w:line="360" w:lineRule="auto"/>
        <w:ind w:firstLine="720"/>
        <w:jc w:val="both"/>
        <w:rPr>
          <w:rFonts w:ascii="Times New Roman" w:hAnsi="Times New Roman" w:cs="Times New Roman"/>
          <w:sz w:val="24"/>
          <w:szCs w:val="24"/>
        </w:rPr>
      </w:pPr>
      <w:r w:rsidRPr="00172DCA">
        <w:rPr>
          <w:rFonts w:ascii="Times New Roman" w:hAnsi="Times New Roman" w:cs="Times New Roman"/>
          <w:sz w:val="24"/>
          <w:szCs w:val="24"/>
        </w:rPr>
        <w:t xml:space="preserve">Sejak tahun 2011, Hijup.com adalah platform </w:t>
      </w:r>
      <w:r w:rsidRPr="00172DCA">
        <w:rPr>
          <w:rFonts w:ascii="Times New Roman" w:hAnsi="Times New Roman" w:cs="Times New Roman"/>
          <w:i/>
          <w:iCs/>
          <w:sz w:val="24"/>
          <w:szCs w:val="24"/>
        </w:rPr>
        <w:t>e-commerce</w:t>
      </w:r>
      <w:r w:rsidRPr="00172DCA">
        <w:rPr>
          <w:rFonts w:ascii="Times New Roman" w:hAnsi="Times New Roman" w:cs="Times New Roman"/>
          <w:sz w:val="24"/>
          <w:szCs w:val="24"/>
        </w:rPr>
        <w:t xml:space="preserve"> pertama untuk fashion Islami di dunia</w:t>
      </w:r>
      <w:r>
        <w:rPr>
          <w:rFonts w:ascii="Times New Roman" w:hAnsi="Times New Roman" w:cs="Times New Roman"/>
          <w:sz w:val="24"/>
          <w:szCs w:val="24"/>
        </w:rPr>
        <w:t xml:space="preserve">. </w:t>
      </w:r>
      <w:r w:rsidRPr="00172DCA">
        <w:rPr>
          <w:rFonts w:ascii="Times New Roman" w:hAnsi="Times New Roman" w:cs="Times New Roman"/>
          <w:sz w:val="24"/>
          <w:szCs w:val="24"/>
        </w:rPr>
        <w:t>Hijup.com menggunakan kosnep mall online untuk menyediakan berbagai produk dari merek terkenal seperti, Dian Pelangi, Ria Miranda, Kami., Radwah, Covering, Story,</w:t>
      </w:r>
      <w:r>
        <w:rPr>
          <w:rFonts w:ascii="Times New Roman" w:hAnsi="Times New Roman" w:cs="Times New Roman"/>
          <w:sz w:val="24"/>
          <w:szCs w:val="24"/>
        </w:rPr>
        <w:t xml:space="preserve"> Zahra Signature, Hijab Wanita Cantik, Buttonscarves, L’Mira Ethnique, Arsscraf By Anissa Hapsari, Casa Elana, Hijab Sabine, dian Pelangi, HEAVEN LIGHTS, HijabChic, Jenna &amp; Kaia, Nadjani, Noore, Pelangi Asmara, tatuis dan Aksesori</w:t>
      </w:r>
      <w:r w:rsidR="00314C00" w:rsidRPr="00172DCA">
        <w:rPr>
          <w:rFonts w:ascii="Times New Roman" w:hAnsi="Times New Roman" w:cs="Times New Roman"/>
          <w:sz w:val="24"/>
          <w:szCs w:val="24"/>
        </w:rPr>
        <w:t>.</w:t>
      </w:r>
      <w:r w:rsidR="00314C00">
        <w:rPr>
          <w:rStyle w:val="FootnoteReference"/>
          <w:rFonts w:ascii="Times New Roman" w:hAnsi="Times New Roman" w:cs="Times New Roman"/>
          <w:sz w:val="24"/>
          <w:szCs w:val="24"/>
        </w:rPr>
        <w:footnoteReference w:id="146"/>
      </w:r>
      <w:r w:rsidRPr="00172DCA">
        <w:rPr>
          <w:rFonts w:ascii="Times New Roman" w:hAnsi="Times New Roman" w:cs="Times New Roman"/>
          <w:sz w:val="24"/>
          <w:szCs w:val="24"/>
        </w:rPr>
        <w:t>pr</w:t>
      </w:r>
      <w:r>
        <w:rPr>
          <w:rFonts w:ascii="Times New Roman" w:hAnsi="Times New Roman" w:cs="Times New Roman"/>
          <w:sz w:val="24"/>
          <w:szCs w:val="24"/>
        </w:rPr>
        <w:t xml:space="preserve">oduk yang disediakan khusus ditujukan untuk muslimah, mulai dari pakaian, jilbab, tas sepatu hingga aksesoris. </w:t>
      </w:r>
      <w:r w:rsidRPr="00172DCA">
        <w:rPr>
          <w:rFonts w:ascii="Times New Roman" w:hAnsi="Times New Roman" w:cs="Times New Roman"/>
          <w:sz w:val="24"/>
          <w:szCs w:val="24"/>
        </w:rPr>
        <w:t>Hijup.com telah menjadi sebagai perantara bagi para designer dan calon pembeli di seluruh dunia sejak di</w:t>
      </w:r>
      <w:r>
        <w:rPr>
          <w:rFonts w:ascii="Times New Roman" w:hAnsi="Times New Roman" w:cs="Times New Roman"/>
          <w:sz w:val="24"/>
          <w:szCs w:val="24"/>
        </w:rPr>
        <w:t>dirikan</w:t>
      </w:r>
      <w:r w:rsidR="00411AAA" w:rsidRPr="00172DCA">
        <w:rPr>
          <w:rFonts w:ascii="Times New Roman" w:hAnsi="Times New Roman" w:cs="Times New Roman"/>
          <w:sz w:val="24"/>
          <w:szCs w:val="24"/>
        </w:rPr>
        <w:t>.</w:t>
      </w:r>
      <w:r>
        <w:rPr>
          <w:rFonts w:ascii="Times New Roman" w:hAnsi="Times New Roman" w:cs="Times New Roman"/>
          <w:sz w:val="24"/>
          <w:szCs w:val="24"/>
        </w:rPr>
        <w:t xml:space="preserve"> </w:t>
      </w:r>
      <w:r w:rsidRPr="00172DCA">
        <w:rPr>
          <w:rFonts w:ascii="Times New Roman" w:hAnsi="Times New Roman" w:cs="Times New Roman"/>
          <w:sz w:val="24"/>
          <w:szCs w:val="24"/>
        </w:rPr>
        <w:t xml:space="preserve">Dengan konsep bisnis yang luar biasa, Hijup.com telah berkembang menjadi salah satu </w:t>
      </w:r>
      <w:r w:rsidRPr="00172DCA">
        <w:rPr>
          <w:rFonts w:ascii="Times New Roman" w:hAnsi="Times New Roman" w:cs="Times New Roman"/>
          <w:i/>
          <w:iCs/>
          <w:sz w:val="24"/>
          <w:szCs w:val="24"/>
        </w:rPr>
        <w:t>e-commerce</w:t>
      </w:r>
      <w:r>
        <w:rPr>
          <w:rFonts w:ascii="Times New Roman" w:hAnsi="Times New Roman" w:cs="Times New Roman"/>
          <w:i/>
          <w:iCs/>
          <w:sz w:val="24"/>
          <w:szCs w:val="24"/>
        </w:rPr>
        <w:t xml:space="preserve"> </w:t>
      </w:r>
      <w:r>
        <w:rPr>
          <w:rFonts w:ascii="Times New Roman" w:hAnsi="Times New Roman" w:cs="Times New Roman"/>
          <w:sz w:val="24"/>
          <w:szCs w:val="24"/>
        </w:rPr>
        <w:t xml:space="preserve">palinf potensial di </w:t>
      </w:r>
      <w:r w:rsidR="007430A5">
        <w:rPr>
          <w:rFonts w:ascii="Times New Roman" w:hAnsi="Times New Roman" w:cs="Times New Roman"/>
          <w:sz w:val="24"/>
          <w:szCs w:val="24"/>
        </w:rPr>
        <w:t>Indonesia dan bahkan di seluruh dunia, dengan tampilan yang menawan sesuai dengan tren.</w:t>
      </w:r>
      <w:r w:rsidR="00E6602E">
        <w:rPr>
          <w:rStyle w:val="FootnoteReference"/>
          <w:rFonts w:ascii="Times New Roman" w:hAnsi="Times New Roman" w:cs="Times New Roman"/>
          <w:sz w:val="24"/>
          <w:szCs w:val="24"/>
        </w:rPr>
        <w:footnoteReference w:id="147"/>
      </w:r>
      <w:r w:rsidR="00411AAA" w:rsidRPr="00172DCA">
        <w:rPr>
          <w:rFonts w:ascii="Times New Roman" w:hAnsi="Times New Roman" w:cs="Times New Roman"/>
          <w:sz w:val="24"/>
          <w:szCs w:val="24"/>
        </w:rPr>
        <w:t xml:space="preserve"> </w:t>
      </w:r>
    </w:p>
    <w:p w14:paraId="3A6B3A5B" w14:textId="60108D1E" w:rsidR="00411AAA" w:rsidRPr="007430A5" w:rsidRDefault="007430A5" w:rsidP="001A71DD">
      <w:pPr>
        <w:pStyle w:val="ListParagraph"/>
        <w:spacing w:line="360" w:lineRule="auto"/>
        <w:ind w:firstLine="720"/>
        <w:jc w:val="both"/>
        <w:rPr>
          <w:rFonts w:ascii="Times New Roman" w:hAnsi="Times New Roman" w:cs="Times New Roman"/>
          <w:sz w:val="24"/>
          <w:szCs w:val="24"/>
          <w:lang w:val="sv-SE"/>
        </w:rPr>
      </w:pPr>
      <w:r w:rsidRPr="00F17CC0">
        <w:rPr>
          <w:rFonts w:ascii="Times New Roman" w:hAnsi="Times New Roman" w:cs="Times New Roman"/>
          <w:sz w:val="24"/>
          <w:szCs w:val="24"/>
          <w:lang w:val="sv-SE"/>
        </w:rPr>
        <w:t xml:space="preserve">Diajeng Lestari resmi mendirikan Hijup.com pada 1 Agustus 2011. Ada banyak alasan Diajeng Lestari untuk mendirikan Hijup.com. Diajeng Lestari secara internal berusaha membuat muslimah berhijab selalu merasa “UP”, percaya diri dan senang dengan penampilannya. </w:t>
      </w:r>
      <w:r w:rsidRPr="007430A5">
        <w:rPr>
          <w:rFonts w:ascii="Times New Roman" w:hAnsi="Times New Roman" w:cs="Times New Roman"/>
          <w:sz w:val="24"/>
          <w:szCs w:val="24"/>
          <w:lang w:val="sv-SE"/>
        </w:rPr>
        <w:t>Diajeng Lestari mengubah industri fashion Islami Indonesia menjadi lebih baik, berkelanjutan dan menguntungkan dari sudut pandang luar.</w:t>
      </w:r>
      <w:r w:rsidR="00A05039" w:rsidRPr="007430A5">
        <w:rPr>
          <w:rFonts w:ascii="Times New Roman" w:hAnsi="Times New Roman" w:cs="Times New Roman"/>
          <w:sz w:val="24"/>
          <w:szCs w:val="24"/>
          <w:lang w:val="sv-SE"/>
        </w:rPr>
        <w:t xml:space="preserve"> </w:t>
      </w:r>
      <w:r w:rsidRPr="007430A5">
        <w:rPr>
          <w:rFonts w:ascii="Times New Roman" w:hAnsi="Times New Roman" w:cs="Times New Roman"/>
          <w:sz w:val="24"/>
          <w:szCs w:val="24"/>
          <w:lang w:val="sv-SE"/>
        </w:rPr>
        <w:t xml:space="preserve">Diajeng Lestari percaya bahwa Indonesia memiliki potensi besar dibidang mode </w:t>
      </w:r>
      <w:r w:rsidRPr="007430A5">
        <w:rPr>
          <w:rFonts w:ascii="Times New Roman" w:hAnsi="Times New Roman" w:cs="Times New Roman"/>
          <w:sz w:val="24"/>
          <w:szCs w:val="24"/>
          <w:lang w:val="sv-SE"/>
        </w:rPr>
        <w:lastRenderedPageBreak/>
        <w:t>dan tekstil</w:t>
      </w:r>
      <w:r>
        <w:rPr>
          <w:rFonts w:ascii="Times New Roman" w:hAnsi="Times New Roman" w:cs="Times New Roman"/>
          <w:sz w:val="24"/>
          <w:szCs w:val="24"/>
          <w:lang w:val="sv-SE"/>
        </w:rPr>
        <w:t>. Jika industri fashion muslim dikelola dengan baik maka dapat membantu ekonomi Indonesia</w:t>
      </w:r>
      <w:r w:rsidR="00A05039" w:rsidRPr="007430A5">
        <w:rPr>
          <w:rFonts w:ascii="Times New Roman" w:hAnsi="Times New Roman" w:cs="Times New Roman"/>
          <w:sz w:val="24"/>
          <w:szCs w:val="24"/>
          <w:lang w:val="sv-SE"/>
        </w:rPr>
        <w:t>.</w:t>
      </w:r>
      <w:r w:rsidR="00A05039">
        <w:rPr>
          <w:rStyle w:val="FootnoteReference"/>
          <w:rFonts w:ascii="Times New Roman" w:hAnsi="Times New Roman" w:cs="Times New Roman"/>
          <w:sz w:val="24"/>
          <w:szCs w:val="24"/>
          <w:lang w:val="sv-SE"/>
        </w:rPr>
        <w:footnoteReference w:id="148"/>
      </w:r>
    </w:p>
    <w:p w14:paraId="640991DB" w14:textId="2BF0F955" w:rsidR="00A05039" w:rsidRDefault="003F6F84" w:rsidP="001A71DD">
      <w:pPr>
        <w:pStyle w:val="ListParagraph"/>
        <w:spacing w:line="36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Pada awal berdirinya, Hijup.com hanya memiliki dua karyawan, yaitu seorang admin komputer dan seorang admin gudang, sedangkan untuk pengelolaan situs web, Diajeng Lestari mendapatkan bantuan dari tim IT perusahan suaminya yaitu Bukalapak</w:t>
      </w:r>
      <w:r w:rsidR="00B82075">
        <w:rPr>
          <w:rFonts w:ascii="Times New Roman" w:hAnsi="Times New Roman" w:cs="Times New Roman"/>
          <w:sz w:val="24"/>
          <w:szCs w:val="24"/>
          <w:lang w:val="sv-SE"/>
        </w:rPr>
        <w:t>.</w:t>
      </w:r>
      <w:r>
        <w:rPr>
          <w:rFonts w:ascii="Times New Roman" w:hAnsi="Times New Roman" w:cs="Times New Roman"/>
          <w:sz w:val="24"/>
          <w:szCs w:val="24"/>
          <w:lang w:val="sv-SE"/>
        </w:rPr>
        <w:t xml:space="preserve"> Seiring waktu, Hijup.com terus tumbuh dan semakin populer hingga sekarang. Hal ini dapat dilihati dari akun instagram @hijup yang telah memiliki 1,1 juta pengikut.</w:t>
      </w:r>
      <w:r w:rsidR="00B82075">
        <w:rPr>
          <w:rStyle w:val="FootnoteReference"/>
          <w:rFonts w:ascii="Times New Roman" w:hAnsi="Times New Roman" w:cs="Times New Roman"/>
          <w:sz w:val="24"/>
          <w:szCs w:val="24"/>
          <w:lang w:val="sv-SE"/>
        </w:rPr>
        <w:footnoteReference w:id="149"/>
      </w:r>
      <w:r w:rsidR="00B82075">
        <w:rPr>
          <w:rFonts w:ascii="Times New Roman" w:hAnsi="Times New Roman" w:cs="Times New Roman"/>
          <w:sz w:val="24"/>
          <w:szCs w:val="24"/>
          <w:lang w:val="sv-SE"/>
        </w:rPr>
        <w:t xml:space="preserve"> Hijup.com juga mengklaim pertumbuhan trafik </w:t>
      </w:r>
      <w:r w:rsidR="00B82075">
        <w:rPr>
          <w:rFonts w:ascii="Times New Roman" w:hAnsi="Times New Roman" w:cs="Times New Roman"/>
          <w:i/>
          <w:iCs/>
          <w:sz w:val="24"/>
          <w:szCs w:val="24"/>
          <w:lang w:val="sv-SE"/>
        </w:rPr>
        <w:t>website</w:t>
      </w:r>
      <w:r w:rsidR="00B82075">
        <w:rPr>
          <w:rFonts w:ascii="Times New Roman" w:hAnsi="Times New Roman" w:cs="Times New Roman"/>
          <w:sz w:val="24"/>
          <w:szCs w:val="24"/>
          <w:lang w:val="sv-SE"/>
        </w:rPr>
        <w:t xml:space="preserve"> tumbuh hingga dua juta </w:t>
      </w:r>
      <w:r w:rsidR="00B82075">
        <w:rPr>
          <w:rFonts w:ascii="Times New Roman" w:hAnsi="Times New Roman" w:cs="Times New Roman"/>
          <w:i/>
          <w:iCs/>
          <w:sz w:val="24"/>
          <w:szCs w:val="24"/>
          <w:lang w:val="sv-SE"/>
        </w:rPr>
        <w:t>pageview</w:t>
      </w:r>
      <w:r w:rsidR="00B82075">
        <w:rPr>
          <w:rFonts w:ascii="Times New Roman" w:hAnsi="Times New Roman" w:cs="Times New Roman"/>
          <w:sz w:val="24"/>
          <w:szCs w:val="24"/>
          <w:lang w:val="sv-SE"/>
        </w:rPr>
        <w:t xml:space="preserve"> perbulan di 2015.</w:t>
      </w:r>
      <w:r w:rsidR="00FC1482">
        <w:rPr>
          <w:rStyle w:val="FootnoteReference"/>
          <w:rFonts w:ascii="Times New Roman" w:hAnsi="Times New Roman" w:cs="Times New Roman"/>
          <w:sz w:val="24"/>
          <w:szCs w:val="24"/>
          <w:lang w:val="sv-SE"/>
        </w:rPr>
        <w:footnoteReference w:id="150"/>
      </w:r>
      <w:r w:rsidR="00FC1482">
        <w:rPr>
          <w:rFonts w:ascii="Times New Roman" w:hAnsi="Times New Roman" w:cs="Times New Roman"/>
          <w:sz w:val="24"/>
          <w:szCs w:val="24"/>
          <w:lang w:val="sv-SE"/>
        </w:rPr>
        <w:t xml:space="preserve"> </w:t>
      </w:r>
      <w:r>
        <w:rPr>
          <w:rFonts w:ascii="Times New Roman" w:hAnsi="Times New Roman" w:cs="Times New Roman"/>
          <w:sz w:val="24"/>
          <w:szCs w:val="24"/>
          <w:lang w:val="sv-SE"/>
        </w:rPr>
        <w:t>Pengunjung terbesar datang dari luar Indonesia seperti, Brunei Darrusalam, Malaysia, Singapura, Australia dan beberapa negara Eropa, dengan ini berkat upaya dari Diajeng Lestari</w:t>
      </w:r>
      <w:r w:rsidR="00FC1482">
        <w:rPr>
          <w:rFonts w:ascii="Times New Roman" w:hAnsi="Times New Roman" w:cs="Times New Roman"/>
          <w:sz w:val="24"/>
          <w:szCs w:val="24"/>
          <w:lang w:val="sv-SE"/>
        </w:rPr>
        <w:t>.</w:t>
      </w:r>
      <w:r w:rsidR="00E6602E">
        <w:rPr>
          <w:rStyle w:val="FootnoteReference"/>
          <w:rFonts w:ascii="Times New Roman" w:hAnsi="Times New Roman" w:cs="Times New Roman"/>
          <w:sz w:val="24"/>
          <w:szCs w:val="24"/>
          <w:lang w:val="sv-SE"/>
        </w:rPr>
        <w:footnoteReference w:id="151"/>
      </w:r>
      <w:r w:rsidR="00FC1482">
        <w:rPr>
          <w:rFonts w:ascii="Times New Roman" w:hAnsi="Times New Roman" w:cs="Times New Roman"/>
          <w:sz w:val="24"/>
          <w:szCs w:val="24"/>
          <w:lang w:val="sv-SE"/>
        </w:rPr>
        <w:t xml:space="preserve"> </w:t>
      </w:r>
    </w:p>
    <w:p w14:paraId="07C154B3" w14:textId="2037DA5D" w:rsidR="00B0771B" w:rsidRDefault="00FC1482">
      <w:pPr>
        <w:pStyle w:val="ListParagraph"/>
        <w:numPr>
          <w:ilvl w:val="0"/>
          <w:numId w:val="43"/>
        </w:numPr>
        <w:spacing w:line="360" w:lineRule="auto"/>
        <w:jc w:val="both"/>
        <w:rPr>
          <w:rFonts w:ascii="Times New Roman" w:hAnsi="Times New Roman" w:cs="Times New Roman"/>
          <w:b/>
          <w:bCs/>
          <w:sz w:val="24"/>
          <w:szCs w:val="24"/>
          <w:lang w:val="sv-SE"/>
        </w:rPr>
      </w:pPr>
      <w:r w:rsidRPr="00FC1482">
        <w:rPr>
          <w:rFonts w:ascii="Times New Roman" w:hAnsi="Times New Roman" w:cs="Times New Roman"/>
          <w:b/>
          <w:bCs/>
          <w:i/>
          <w:iCs/>
          <w:sz w:val="24"/>
          <w:szCs w:val="24"/>
          <w:lang w:val="sv-SE"/>
        </w:rPr>
        <w:t>Tagline</w:t>
      </w:r>
      <w:r>
        <w:rPr>
          <w:rFonts w:ascii="Times New Roman" w:hAnsi="Times New Roman" w:cs="Times New Roman"/>
          <w:b/>
          <w:bCs/>
          <w:i/>
          <w:iCs/>
          <w:sz w:val="24"/>
          <w:szCs w:val="24"/>
          <w:lang w:val="sv-SE"/>
        </w:rPr>
        <w:t xml:space="preserve"> </w:t>
      </w:r>
      <w:r>
        <w:rPr>
          <w:rFonts w:ascii="Times New Roman" w:hAnsi="Times New Roman" w:cs="Times New Roman"/>
          <w:b/>
          <w:bCs/>
          <w:sz w:val="24"/>
          <w:szCs w:val="24"/>
          <w:lang w:val="sv-SE"/>
        </w:rPr>
        <w:t>dan Logo Hijup.com</w:t>
      </w:r>
    </w:p>
    <w:p w14:paraId="155DA18B" w14:textId="120F31D6" w:rsidR="00B0771B" w:rsidRPr="00B0771B" w:rsidRDefault="00B0771B">
      <w:pPr>
        <w:pStyle w:val="ListParagraph"/>
        <w:numPr>
          <w:ilvl w:val="0"/>
          <w:numId w:val="45"/>
        </w:numPr>
        <w:spacing w:line="360" w:lineRule="auto"/>
        <w:jc w:val="both"/>
        <w:rPr>
          <w:rFonts w:ascii="Times New Roman" w:hAnsi="Times New Roman" w:cs="Times New Roman"/>
          <w:sz w:val="24"/>
          <w:szCs w:val="24"/>
          <w:lang w:val="sv-SE"/>
        </w:rPr>
      </w:pPr>
      <w:r>
        <w:rPr>
          <w:rFonts w:ascii="Times New Roman" w:hAnsi="Times New Roman" w:cs="Times New Roman"/>
          <w:i/>
          <w:iCs/>
          <w:sz w:val="24"/>
          <w:szCs w:val="24"/>
          <w:lang w:val="sv-SE"/>
        </w:rPr>
        <w:t>Tagline</w:t>
      </w:r>
    </w:p>
    <w:p w14:paraId="14D952B3" w14:textId="25A03C30" w:rsidR="00B0771B" w:rsidRDefault="00B0771B" w:rsidP="001A71DD">
      <w:pPr>
        <w:pStyle w:val="ListParagraph"/>
        <w:spacing w:line="360" w:lineRule="auto"/>
        <w:ind w:left="1080"/>
        <w:jc w:val="both"/>
        <w:rPr>
          <w:rFonts w:ascii="Times New Roman" w:hAnsi="Times New Roman" w:cs="Times New Roman"/>
          <w:sz w:val="24"/>
          <w:szCs w:val="24"/>
        </w:rPr>
      </w:pPr>
      <w:r w:rsidRPr="00B0771B">
        <w:rPr>
          <w:rFonts w:ascii="Times New Roman" w:hAnsi="Times New Roman" w:cs="Times New Roman"/>
          <w:sz w:val="24"/>
          <w:szCs w:val="24"/>
        </w:rPr>
        <w:t>”</w:t>
      </w:r>
      <w:r w:rsidRPr="00B0771B">
        <w:rPr>
          <w:rFonts w:ascii="Times New Roman" w:hAnsi="Times New Roman" w:cs="Times New Roman"/>
          <w:i/>
          <w:iCs/>
          <w:sz w:val="24"/>
          <w:szCs w:val="24"/>
        </w:rPr>
        <w:t>Be Fabulous with HijUp!</w:t>
      </w:r>
      <w:r w:rsidRPr="00B0771B">
        <w:rPr>
          <w:rFonts w:ascii="Times New Roman" w:hAnsi="Times New Roman" w:cs="Times New Roman"/>
          <w:sz w:val="24"/>
          <w:szCs w:val="24"/>
        </w:rPr>
        <w:t>” dan kampanye ”</w:t>
      </w:r>
      <w:r>
        <w:rPr>
          <w:rFonts w:ascii="Times New Roman" w:hAnsi="Times New Roman" w:cs="Times New Roman"/>
          <w:i/>
          <w:iCs/>
          <w:sz w:val="24"/>
          <w:szCs w:val="24"/>
        </w:rPr>
        <w:t>Get Upwith your Hijab</w:t>
      </w:r>
      <w:r>
        <w:rPr>
          <w:rFonts w:ascii="Times New Roman" w:hAnsi="Times New Roman" w:cs="Times New Roman"/>
          <w:sz w:val="24"/>
          <w:szCs w:val="24"/>
        </w:rPr>
        <w:t>”</w:t>
      </w:r>
    </w:p>
    <w:p w14:paraId="02A1788F" w14:textId="29011910" w:rsidR="00B0771B" w:rsidRPr="00B0771B" w:rsidRDefault="00B0771B" w:rsidP="001A71DD">
      <w:pPr>
        <w:pStyle w:val="ListParagraph"/>
        <w:spacing w:line="360" w:lineRule="auto"/>
        <w:ind w:left="1080" w:firstLine="720"/>
        <w:jc w:val="both"/>
        <w:rPr>
          <w:rFonts w:ascii="Times New Roman" w:hAnsi="Times New Roman" w:cs="Times New Roman"/>
          <w:sz w:val="24"/>
          <w:szCs w:val="24"/>
        </w:rPr>
      </w:pPr>
      <w:r w:rsidRPr="00B0771B">
        <w:rPr>
          <w:rFonts w:ascii="Times New Roman" w:hAnsi="Times New Roman" w:cs="Times New Roman"/>
          <w:sz w:val="24"/>
          <w:szCs w:val="24"/>
        </w:rPr>
        <w:t xml:space="preserve">Sesuai dengan </w:t>
      </w:r>
      <w:r w:rsidRPr="00B0771B">
        <w:rPr>
          <w:rFonts w:ascii="Times New Roman" w:hAnsi="Times New Roman" w:cs="Times New Roman"/>
          <w:i/>
          <w:iCs/>
          <w:sz w:val="24"/>
          <w:szCs w:val="24"/>
        </w:rPr>
        <w:t>tagline</w:t>
      </w:r>
      <w:r w:rsidRPr="00B0771B">
        <w:rPr>
          <w:rFonts w:ascii="Times New Roman" w:hAnsi="Times New Roman" w:cs="Times New Roman"/>
          <w:sz w:val="24"/>
          <w:szCs w:val="24"/>
        </w:rPr>
        <w:t xml:space="preserve"> tersebut, Hijup.com memiliki tujuan untuk mem</w:t>
      </w:r>
      <w:r>
        <w:rPr>
          <w:rFonts w:ascii="Times New Roman" w:hAnsi="Times New Roman" w:cs="Times New Roman"/>
          <w:sz w:val="24"/>
          <w:szCs w:val="24"/>
        </w:rPr>
        <w:t xml:space="preserve">berdayakan muslimah agar mampu berkarya secara maksimal dari segi </w:t>
      </w:r>
      <w:r>
        <w:rPr>
          <w:rFonts w:ascii="Times New Roman" w:hAnsi="Times New Roman" w:cs="Times New Roman"/>
          <w:i/>
          <w:iCs/>
          <w:sz w:val="24"/>
          <w:szCs w:val="24"/>
        </w:rPr>
        <w:t>look</w:t>
      </w:r>
      <w:r>
        <w:rPr>
          <w:rFonts w:ascii="Times New Roman" w:hAnsi="Times New Roman" w:cs="Times New Roman"/>
          <w:sz w:val="24"/>
          <w:szCs w:val="24"/>
        </w:rPr>
        <w:t>, moral dan spirit.</w:t>
      </w:r>
      <w:r w:rsidR="00E6602E">
        <w:rPr>
          <w:rStyle w:val="FootnoteReference"/>
          <w:rFonts w:ascii="Times New Roman" w:hAnsi="Times New Roman" w:cs="Times New Roman"/>
          <w:sz w:val="24"/>
          <w:szCs w:val="24"/>
        </w:rPr>
        <w:footnoteReference w:id="152"/>
      </w:r>
    </w:p>
    <w:p w14:paraId="17EA6FCD" w14:textId="428EBACC" w:rsidR="008E0C67" w:rsidRPr="00BC57BC" w:rsidRDefault="00B0771B" w:rsidP="00BC57BC">
      <w:pPr>
        <w:pStyle w:val="ListParagraph"/>
        <w:numPr>
          <w:ilvl w:val="0"/>
          <w:numId w:val="45"/>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Logo Hijup.com</w:t>
      </w:r>
    </w:p>
    <w:p w14:paraId="06DAE84E" w14:textId="020DC64B" w:rsidR="008E0C67" w:rsidRDefault="008E0C67" w:rsidP="001A71DD">
      <w:pPr>
        <w:pStyle w:val="ListParagraph"/>
        <w:spacing w:line="360" w:lineRule="auto"/>
        <w:ind w:left="1080"/>
        <w:jc w:val="center"/>
        <w:rPr>
          <w:rFonts w:ascii="Times New Roman" w:hAnsi="Times New Roman" w:cs="Times New Roman"/>
          <w:sz w:val="24"/>
          <w:szCs w:val="24"/>
          <w:lang w:val="sv-SE"/>
        </w:rPr>
      </w:pPr>
      <w:r>
        <w:rPr>
          <w:rFonts w:ascii="Times New Roman" w:hAnsi="Times New Roman" w:cs="Times New Roman"/>
          <w:noProof/>
          <w:sz w:val="24"/>
          <w:szCs w:val="24"/>
          <w:lang w:val="en-US"/>
        </w:rPr>
        <w:drawing>
          <wp:inline distT="0" distB="0" distL="0" distR="0" wp14:anchorId="2C10887F" wp14:editId="64BED26A">
            <wp:extent cx="914400" cy="914400"/>
            <wp:effectExtent l="0" t="0" r="0" b="0"/>
            <wp:docPr id="7467441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44157" name="Picture 74674415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28540" cy="928540"/>
                    </a:xfrm>
                    <a:prstGeom prst="rect">
                      <a:avLst/>
                    </a:prstGeom>
                  </pic:spPr>
                </pic:pic>
              </a:graphicData>
            </a:graphic>
          </wp:inline>
        </w:drawing>
      </w:r>
    </w:p>
    <w:p w14:paraId="04C67660" w14:textId="44D0CE5D" w:rsidR="008E0C67" w:rsidRPr="00BC57BC" w:rsidRDefault="000F225D" w:rsidP="000F225D">
      <w:pPr>
        <w:pStyle w:val="ListParagraph"/>
        <w:spacing w:line="360" w:lineRule="auto"/>
        <w:ind w:left="288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 xml:space="preserve">    </w:t>
      </w:r>
      <w:r w:rsidR="00BC57BC">
        <w:rPr>
          <w:rFonts w:ascii="Times New Roman" w:hAnsi="Times New Roman" w:cs="Times New Roman"/>
          <w:b/>
          <w:bCs/>
          <w:sz w:val="24"/>
          <w:szCs w:val="24"/>
          <w:lang w:val="sv-SE"/>
        </w:rPr>
        <w:t xml:space="preserve">Gambar 4.1. </w:t>
      </w:r>
      <w:r w:rsidR="00BC57BC" w:rsidRPr="00BC57BC">
        <w:rPr>
          <w:rFonts w:ascii="Times New Roman" w:hAnsi="Times New Roman" w:cs="Times New Roman"/>
          <w:b/>
          <w:bCs/>
          <w:sz w:val="24"/>
          <w:szCs w:val="24"/>
          <w:lang w:val="sv-SE"/>
        </w:rPr>
        <w:t>Logo Hijup.com</w:t>
      </w:r>
    </w:p>
    <w:p w14:paraId="49144FA3" w14:textId="33688C23" w:rsidR="008141FA" w:rsidRPr="00E511EE" w:rsidRDefault="008E0C67" w:rsidP="00E511EE">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Logo Hijup.com telah </w:t>
      </w:r>
      <w:r w:rsidR="001A71DD">
        <w:rPr>
          <w:rFonts w:ascii="Times New Roman" w:hAnsi="Times New Roman" w:cs="Times New Roman"/>
          <w:sz w:val="24"/>
          <w:szCs w:val="24"/>
          <w:lang w:val="sv-SE"/>
        </w:rPr>
        <w:t>be</w:t>
      </w:r>
      <w:r>
        <w:rPr>
          <w:rFonts w:ascii="Times New Roman" w:hAnsi="Times New Roman" w:cs="Times New Roman"/>
          <w:sz w:val="24"/>
          <w:szCs w:val="24"/>
          <w:lang w:val="sv-SE"/>
        </w:rPr>
        <w:t xml:space="preserve">rubah sejak 26 Februari 2016, pergantian logo ini bertujuan untuk memperbaharui </w:t>
      </w:r>
      <w:r>
        <w:rPr>
          <w:rFonts w:ascii="Times New Roman" w:hAnsi="Times New Roman" w:cs="Times New Roman"/>
          <w:i/>
          <w:iCs/>
          <w:sz w:val="24"/>
          <w:szCs w:val="24"/>
          <w:lang w:val="sv-SE"/>
        </w:rPr>
        <w:t>image</w:t>
      </w:r>
      <w:r>
        <w:rPr>
          <w:rFonts w:ascii="Times New Roman" w:hAnsi="Times New Roman" w:cs="Times New Roman"/>
          <w:sz w:val="24"/>
          <w:szCs w:val="24"/>
          <w:lang w:val="sv-SE"/>
        </w:rPr>
        <w:t xml:space="preserve"> Hijup.com yang tadinya </w:t>
      </w:r>
      <w:r>
        <w:rPr>
          <w:rFonts w:ascii="Times New Roman" w:hAnsi="Times New Roman" w:cs="Times New Roman"/>
          <w:i/>
          <w:iCs/>
          <w:sz w:val="24"/>
          <w:szCs w:val="24"/>
          <w:lang w:val="sv-SE"/>
        </w:rPr>
        <w:t>young and fun</w:t>
      </w:r>
      <w:r>
        <w:rPr>
          <w:rFonts w:ascii="Times New Roman" w:hAnsi="Times New Roman" w:cs="Times New Roman"/>
          <w:sz w:val="24"/>
          <w:szCs w:val="24"/>
          <w:lang w:val="sv-SE"/>
        </w:rPr>
        <w:t xml:space="preserve"> menjadi lebih </w:t>
      </w:r>
      <w:r>
        <w:rPr>
          <w:rFonts w:ascii="Times New Roman" w:hAnsi="Times New Roman" w:cs="Times New Roman"/>
          <w:i/>
          <w:iCs/>
          <w:sz w:val="24"/>
          <w:szCs w:val="24"/>
          <w:lang w:val="sv-SE"/>
        </w:rPr>
        <w:t>mature</w:t>
      </w:r>
      <w:r>
        <w:rPr>
          <w:rFonts w:ascii="Times New Roman" w:hAnsi="Times New Roman" w:cs="Times New Roman"/>
          <w:sz w:val="24"/>
          <w:szCs w:val="24"/>
          <w:lang w:val="sv-SE"/>
        </w:rPr>
        <w:t xml:space="preserve"> dan elegan. Logo ini </w:t>
      </w:r>
      <w:r>
        <w:rPr>
          <w:rFonts w:ascii="Times New Roman" w:hAnsi="Times New Roman" w:cs="Times New Roman"/>
          <w:sz w:val="24"/>
          <w:szCs w:val="24"/>
          <w:lang w:val="sv-SE"/>
        </w:rPr>
        <w:lastRenderedPageBreak/>
        <w:t xml:space="preserve">memiliki makna yaitu terinspirasi dari Nabi Muhammad SAW. Kisah bulan terbelah pada surat Al-Qamar ayat 1 yang tercermin pada bulatan huruf ”j”. Melalui akun instagram Diajeng Lestari selaku CEO Hijup.com, mengatakan ”Melalui logo ini, Hijup.com sebagai </w:t>
      </w:r>
      <w:r>
        <w:rPr>
          <w:rFonts w:ascii="Times New Roman" w:hAnsi="Times New Roman" w:cs="Times New Roman"/>
          <w:i/>
          <w:iCs/>
          <w:sz w:val="24"/>
          <w:szCs w:val="24"/>
          <w:lang w:val="sv-SE"/>
        </w:rPr>
        <w:t xml:space="preserve">e-commerce </w:t>
      </w:r>
      <w:r>
        <w:rPr>
          <w:rFonts w:ascii="Times New Roman" w:hAnsi="Times New Roman" w:cs="Times New Roman"/>
          <w:sz w:val="24"/>
          <w:szCs w:val="24"/>
          <w:lang w:val="sv-SE"/>
        </w:rPr>
        <w:t>fesyen muslim tidak hanya sekedar menjual busana muslim, namun juga menjadi mengingat kita bahwa apapun yang kita lakukan sebenarnya hanya untuk mencari ridho Allah SWT”.</w:t>
      </w:r>
      <w:r w:rsidR="00B40123">
        <w:rPr>
          <w:rStyle w:val="FootnoteReference"/>
          <w:rFonts w:ascii="Times New Roman" w:hAnsi="Times New Roman" w:cs="Times New Roman"/>
          <w:sz w:val="24"/>
          <w:szCs w:val="24"/>
          <w:lang w:val="sv-SE"/>
        </w:rPr>
        <w:footnoteReference w:id="153"/>
      </w:r>
    </w:p>
    <w:p w14:paraId="6A0683A0" w14:textId="77777777" w:rsidR="00FC1482" w:rsidRDefault="00FC1482">
      <w:pPr>
        <w:pStyle w:val="ListParagraph"/>
        <w:numPr>
          <w:ilvl w:val="0"/>
          <w:numId w:val="43"/>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Visi dan Misi</w:t>
      </w:r>
    </w:p>
    <w:p w14:paraId="468390BF" w14:textId="349B8ED5" w:rsidR="00B40123" w:rsidRDefault="00B40123">
      <w:pPr>
        <w:pStyle w:val="ListParagraph"/>
        <w:numPr>
          <w:ilvl w:val="0"/>
          <w:numId w:val="46"/>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Visi</w:t>
      </w:r>
    </w:p>
    <w:p w14:paraId="5D1879E3" w14:textId="7BE8398C" w:rsidR="00B40123" w:rsidRPr="003F6F84" w:rsidRDefault="003F6F84" w:rsidP="001A71DD">
      <w:pPr>
        <w:pStyle w:val="ListParagraph"/>
        <w:spacing w:line="360" w:lineRule="auto"/>
        <w:ind w:left="1080" w:firstLine="720"/>
        <w:jc w:val="both"/>
        <w:rPr>
          <w:rFonts w:ascii="Times New Roman" w:hAnsi="Times New Roman" w:cs="Times New Roman"/>
          <w:sz w:val="24"/>
          <w:szCs w:val="24"/>
          <w:lang w:val="sv-SE"/>
        </w:rPr>
      </w:pPr>
      <w:r w:rsidRPr="003F6F84">
        <w:rPr>
          <w:rFonts w:ascii="Times New Roman" w:hAnsi="Times New Roman" w:cs="Times New Roman"/>
          <w:sz w:val="24"/>
          <w:szCs w:val="24"/>
          <w:lang w:val="sv-SE"/>
        </w:rPr>
        <w:t xml:space="preserve">Hijup.com bertujuan untuk mencapai </w:t>
      </w:r>
      <w:r>
        <w:rPr>
          <w:rFonts w:ascii="Times New Roman" w:hAnsi="Times New Roman" w:cs="Times New Roman"/>
          <w:sz w:val="24"/>
          <w:szCs w:val="24"/>
          <w:lang w:val="sv-SE"/>
        </w:rPr>
        <w:t xml:space="preserve">tujuan pemerintah menjadikannya Indonesia sebagai pusat mode muslim global. Setiap produk lokal yang bergabung dengan Hijup.com dapat dipasarkan dengan lebih cepat melalui sistem online </w:t>
      </w:r>
      <w:r>
        <w:rPr>
          <w:rFonts w:ascii="Times New Roman" w:hAnsi="Times New Roman" w:cs="Times New Roman"/>
          <w:i/>
          <w:iCs/>
          <w:sz w:val="24"/>
          <w:szCs w:val="24"/>
          <w:lang w:val="sv-SE"/>
        </w:rPr>
        <w:t>real-time</w:t>
      </w:r>
      <w:r>
        <w:rPr>
          <w:rFonts w:ascii="Times New Roman" w:hAnsi="Times New Roman" w:cs="Times New Roman"/>
          <w:sz w:val="24"/>
          <w:szCs w:val="24"/>
          <w:lang w:val="sv-SE"/>
        </w:rPr>
        <w:t>.</w:t>
      </w:r>
    </w:p>
    <w:p w14:paraId="2AEE66D8" w14:textId="77777777" w:rsidR="00B40123" w:rsidRDefault="00B40123">
      <w:pPr>
        <w:pStyle w:val="ListParagraph"/>
        <w:numPr>
          <w:ilvl w:val="0"/>
          <w:numId w:val="46"/>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Misi</w:t>
      </w:r>
    </w:p>
    <w:p w14:paraId="5D22BFB5" w14:textId="6AFDCF40" w:rsidR="00B40123" w:rsidRPr="00B40123" w:rsidRDefault="00B40123" w:rsidP="001A71DD">
      <w:pPr>
        <w:pStyle w:val="ListParagraph"/>
        <w:spacing w:line="360" w:lineRule="auto"/>
        <w:ind w:left="1080" w:firstLine="720"/>
        <w:jc w:val="both"/>
        <w:rPr>
          <w:rFonts w:ascii="Times New Roman" w:hAnsi="Times New Roman" w:cs="Times New Roman"/>
          <w:sz w:val="24"/>
          <w:szCs w:val="24"/>
        </w:rPr>
      </w:pPr>
      <w:r w:rsidRPr="00B40123">
        <w:rPr>
          <w:rFonts w:ascii="Times New Roman" w:hAnsi="Times New Roman" w:cs="Times New Roman"/>
          <w:sz w:val="24"/>
          <w:szCs w:val="24"/>
        </w:rPr>
        <w:t xml:space="preserve">Hijup.com memiliki misi yaitu membuat Hijup.com </w:t>
      </w:r>
      <w:r w:rsidRPr="00B40123">
        <w:rPr>
          <w:rFonts w:ascii="Times New Roman" w:hAnsi="Times New Roman" w:cs="Times New Roman"/>
          <w:i/>
          <w:iCs/>
          <w:sz w:val="24"/>
          <w:szCs w:val="24"/>
        </w:rPr>
        <w:t>Power House</w:t>
      </w:r>
      <w:r w:rsidRPr="00B40123">
        <w:rPr>
          <w:rFonts w:ascii="Times New Roman" w:hAnsi="Times New Roman" w:cs="Times New Roman"/>
          <w:sz w:val="24"/>
          <w:szCs w:val="24"/>
        </w:rPr>
        <w:t xml:space="preserve">. Hijup.com </w:t>
      </w:r>
      <w:r w:rsidRPr="00B40123">
        <w:rPr>
          <w:rFonts w:ascii="Times New Roman" w:hAnsi="Times New Roman" w:cs="Times New Roman"/>
          <w:i/>
          <w:iCs/>
          <w:sz w:val="24"/>
          <w:szCs w:val="24"/>
        </w:rPr>
        <w:t>Power House</w:t>
      </w:r>
      <w:r>
        <w:rPr>
          <w:rFonts w:ascii="Times New Roman" w:hAnsi="Times New Roman" w:cs="Times New Roman"/>
          <w:i/>
          <w:iCs/>
          <w:sz w:val="24"/>
          <w:szCs w:val="24"/>
        </w:rPr>
        <w:t xml:space="preserve"> </w:t>
      </w:r>
      <w:r w:rsidRPr="00B40123">
        <w:rPr>
          <w:rFonts w:ascii="Times New Roman" w:hAnsi="Times New Roman" w:cs="Times New Roman"/>
          <w:sz w:val="24"/>
          <w:szCs w:val="24"/>
        </w:rPr>
        <w:t>akan menjadi wadah bagi designer unntuk menghasilkan karya-karya terbaiknya.</w:t>
      </w:r>
      <w:r w:rsidR="00BC57BC">
        <w:rPr>
          <w:rStyle w:val="FootnoteReference"/>
          <w:rFonts w:ascii="Times New Roman" w:hAnsi="Times New Roman" w:cs="Times New Roman"/>
          <w:sz w:val="24"/>
          <w:szCs w:val="24"/>
        </w:rPr>
        <w:footnoteReference w:id="154"/>
      </w:r>
    </w:p>
    <w:p w14:paraId="173C3FB0" w14:textId="4EABE620" w:rsidR="006B7F72" w:rsidRPr="006B7F72" w:rsidRDefault="00FC1482">
      <w:pPr>
        <w:pStyle w:val="ListParagraph"/>
        <w:numPr>
          <w:ilvl w:val="0"/>
          <w:numId w:val="43"/>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Struktur</w:t>
      </w:r>
      <w:r w:rsidR="006B7F72">
        <w:rPr>
          <w:rFonts w:ascii="Times New Roman" w:hAnsi="Times New Roman" w:cs="Times New Roman"/>
          <w:b/>
          <w:bCs/>
          <w:sz w:val="24"/>
          <w:szCs w:val="24"/>
          <w:lang w:val="sv-SE"/>
        </w:rPr>
        <w:t xml:space="preserve"> </w:t>
      </w:r>
      <w:r>
        <w:rPr>
          <w:rFonts w:ascii="Times New Roman" w:hAnsi="Times New Roman" w:cs="Times New Roman"/>
          <w:b/>
          <w:bCs/>
          <w:sz w:val="24"/>
          <w:szCs w:val="24"/>
          <w:lang w:val="sv-SE"/>
        </w:rPr>
        <w:t>Hijup.com</w:t>
      </w:r>
    </w:p>
    <w:p w14:paraId="428CE407" w14:textId="2B1037F3" w:rsidR="00CA7138" w:rsidRDefault="006B7F72" w:rsidP="00FB248E">
      <w:pPr>
        <w:pStyle w:val="ListParagraph"/>
        <w:spacing w:line="360" w:lineRule="auto"/>
        <w:ind w:hanging="720"/>
        <w:jc w:val="center"/>
        <w:rPr>
          <w:rFonts w:ascii="Times New Roman" w:hAnsi="Times New Roman" w:cs="Times New Roman"/>
          <w:b/>
          <w:bCs/>
          <w:sz w:val="24"/>
          <w:szCs w:val="24"/>
          <w:lang w:val="sv-SE"/>
        </w:rPr>
      </w:pPr>
      <w:r>
        <w:rPr>
          <w:noProof/>
          <w:lang w:val="en-US"/>
        </w:rPr>
        <w:drawing>
          <wp:inline distT="0" distB="0" distL="0" distR="0" wp14:anchorId="07DEB964" wp14:editId="5953C2CF">
            <wp:extent cx="5253355" cy="1296000"/>
            <wp:effectExtent l="38100" t="0" r="23495" b="0"/>
            <wp:docPr id="1509936842"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FB0C509" w14:textId="70106EBF" w:rsidR="008141FA" w:rsidRDefault="008141FA" w:rsidP="001A71DD">
      <w:pPr>
        <w:pStyle w:val="ListParagraph"/>
        <w:spacing w:line="360" w:lineRule="auto"/>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Gambar 4.2 Struktur Organisasi Marketing Hijup.com</w:t>
      </w:r>
    </w:p>
    <w:p w14:paraId="6150B183" w14:textId="37AB9B1E" w:rsidR="00453927" w:rsidRPr="00086C8A" w:rsidRDefault="00453927" w:rsidP="00B5081A">
      <w:pPr>
        <w:pStyle w:val="ListParagraph"/>
        <w:spacing w:line="360" w:lineRule="auto"/>
        <w:rPr>
          <w:rFonts w:ascii="Times New Roman" w:hAnsi="Times New Roman" w:cs="Times New Roman"/>
          <w:b/>
          <w:bCs/>
          <w:sz w:val="24"/>
          <w:szCs w:val="24"/>
        </w:rPr>
      </w:pPr>
      <w:r w:rsidRPr="00086C8A">
        <w:rPr>
          <w:rFonts w:ascii="Times New Roman" w:hAnsi="Times New Roman" w:cs="Times New Roman"/>
          <w:b/>
          <w:bCs/>
          <w:sz w:val="24"/>
          <w:szCs w:val="24"/>
        </w:rPr>
        <w:t>Sumber : https://www.hijup.com/id/pages/about</w:t>
      </w:r>
    </w:p>
    <w:p w14:paraId="035DD2AC" w14:textId="67A12669" w:rsidR="00CA7138" w:rsidRDefault="00453927">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CEO/Management Office : Diajeng Lestari / Gena Bijaksana</w:t>
      </w:r>
    </w:p>
    <w:p w14:paraId="69046A22" w14:textId="3D14135D" w:rsidR="00453927" w:rsidRDefault="00453927">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Merchandiser : Annisa Nurizky</w:t>
      </w:r>
    </w:p>
    <w:p w14:paraId="5FBC7019" w14:textId="5ED9AB50" w:rsidR="00453927" w:rsidRDefault="00453927">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Digital Marketing : Udhi Sapto / Hana Kholidah</w:t>
      </w:r>
    </w:p>
    <w:p w14:paraId="652224F3" w14:textId="3B1479BA" w:rsidR="00453927" w:rsidRDefault="00453927">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HR : Iklimah Eka</w:t>
      </w:r>
    </w:p>
    <w:p w14:paraId="48FCE3E4" w14:textId="1AFA8936" w:rsidR="00453927" w:rsidRDefault="00453927">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IT : Aditya Pratama / Rahmat  Setiawan</w:t>
      </w:r>
    </w:p>
    <w:p w14:paraId="665E0616" w14:textId="0BD5E93F" w:rsidR="00453927" w:rsidRDefault="00453927">
      <w:pPr>
        <w:pStyle w:val="ListParagraph"/>
        <w:numPr>
          <w:ilvl w:val="0"/>
          <w:numId w:val="47"/>
        </w:numPr>
        <w:spacing w:line="360" w:lineRule="auto"/>
        <w:jc w:val="both"/>
        <w:rPr>
          <w:rFonts w:ascii="Times New Roman" w:hAnsi="Times New Roman" w:cs="Times New Roman"/>
          <w:sz w:val="24"/>
          <w:szCs w:val="24"/>
        </w:rPr>
      </w:pPr>
      <w:r>
        <w:rPr>
          <w:rFonts w:ascii="Times New Roman" w:hAnsi="Times New Roman" w:cs="Times New Roman"/>
          <w:sz w:val="24"/>
          <w:szCs w:val="24"/>
        </w:rPr>
        <w:t>Finance : Muhammad Abdurrauf</w:t>
      </w:r>
    </w:p>
    <w:p w14:paraId="4BAD387D" w14:textId="3B8F745B" w:rsidR="00453927" w:rsidRDefault="00453927">
      <w:pPr>
        <w:pStyle w:val="ListParagraph"/>
        <w:numPr>
          <w:ilvl w:val="0"/>
          <w:numId w:val="47"/>
        </w:numPr>
        <w:spacing w:line="360" w:lineRule="auto"/>
        <w:jc w:val="both"/>
        <w:rPr>
          <w:rFonts w:ascii="Times New Roman" w:hAnsi="Times New Roman" w:cs="Times New Roman"/>
          <w:sz w:val="24"/>
          <w:szCs w:val="24"/>
          <w:lang w:val="sv-SE"/>
        </w:rPr>
      </w:pPr>
      <w:r w:rsidRPr="00453927">
        <w:rPr>
          <w:rFonts w:ascii="Times New Roman" w:hAnsi="Times New Roman" w:cs="Times New Roman"/>
          <w:sz w:val="24"/>
          <w:szCs w:val="24"/>
          <w:lang w:val="sv-SE"/>
        </w:rPr>
        <w:t>Warehouse : Harbin Bintang / Diyas Kom</w:t>
      </w:r>
      <w:r>
        <w:rPr>
          <w:rFonts w:ascii="Times New Roman" w:hAnsi="Times New Roman" w:cs="Times New Roman"/>
          <w:sz w:val="24"/>
          <w:szCs w:val="24"/>
          <w:lang w:val="sv-SE"/>
        </w:rPr>
        <w:t>arul</w:t>
      </w:r>
    </w:p>
    <w:p w14:paraId="5CC082BA" w14:textId="47F5BB81" w:rsidR="00E1787F" w:rsidRDefault="00453927" w:rsidP="00E1787F">
      <w:pPr>
        <w:pStyle w:val="ListParagraph"/>
        <w:numPr>
          <w:ilvl w:val="0"/>
          <w:numId w:val="47"/>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Desain &amp; Visual : Muhammad Zainuddin</w:t>
      </w:r>
    </w:p>
    <w:p w14:paraId="5368461D" w14:textId="543A57E2" w:rsidR="00FC1482" w:rsidRPr="00453927" w:rsidRDefault="00B0771B">
      <w:pPr>
        <w:pStyle w:val="ListParagraph"/>
        <w:numPr>
          <w:ilvl w:val="0"/>
          <w:numId w:val="43"/>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Ragam Produk Hijup.com</w:t>
      </w:r>
      <w:r w:rsidR="00FC1482" w:rsidRPr="00FC1482">
        <w:rPr>
          <w:rFonts w:ascii="Times New Roman" w:hAnsi="Times New Roman" w:cs="Times New Roman"/>
          <w:b/>
          <w:bCs/>
          <w:i/>
          <w:iCs/>
          <w:sz w:val="24"/>
          <w:szCs w:val="24"/>
          <w:lang w:val="sv-SE"/>
        </w:rPr>
        <w:t xml:space="preserve"> </w:t>
      </w:r>
    </w:p>
    <w:p w14:paraId="6518A3BE" w14:textId="46DCA2AF" w:rsidR="00E1787F" w:rsidRPr="00BC57BC" w:rsidRDefault="00453927" w:rsidP="00BC57BC">
      <w:pPr>
        <w:pStyle w:val="ListParagraph"/>
        <w:numPr>
          <w:ilvl w:val="0"/>
          <w:numId w:val="48"/>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Hijab</w:t>
      </w:r>
    </w:p>
    <w:p w14:paraId="70E4EEEB" w14:textId="60E62EAC" w:rsidR="00453927" w:rsidRDefault="005E58C6" w:rsidP="001A71DD">
      <w:pPr>
        <w:pStyle w:val="ListParagraph"/>
        <w:spacing w:line="360" w:lineRule="auto"/>
        <w:ind w:left="1080"/>
        <w:jc w:val="center"/>
        <w:rPr>
          <w:rFonts w:ascii="Times New Roman" w:hAnsi="Times New Roman" w:cs="Times New Roman"/>
          <w:sz w:val="24"/>
          <w:szCs w:val="24"/>
          <w:lang w:val="sv-SE"/>
        </w:rPr>
      </w:pPr>
      <w:r>
        <w:rPr>
          <w:rFonts w:ascii="Times New Roman" w:hAnsi="Times New Roman" w:cs="Times New Roman"/>
          <w:noProof/>
          <w:sz w:val="24"/>
          <w:szCs w:val="24"/>
          <w:lang w:val="en-US"/>
        </w:rPr>
        <w:drawing>
          <wp:inline distT="0" distB="0" distL="0" distR="0" wp14:anchorId="79995B1E" wp14:editId="642B7718">
            <wp:extent cx="2209800" cy="1228682"/>
            <wp:effectExtent l="76200" t="76200" r="133350" b="124460"/>
            <wp:docPr id="9464548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54814" name="Picture 946454814"/>
                    <pic:cNvPicPr/>
                  </pic:nvPicPr>
                  <pic:blipFill rotWithShape="1">
                    <a:blip r:embed="rId30" cstate="print">
                      <a:extLst>
                        <a:ext uri="{28A0092B-C50C-407E-A947-70E740481C1C}">
                          <a14:useLocalDpi xmlns:a14="http://schemas.microsoft.com/office/drawing/2010/main" val="0"/>
                        </a:ext>
                      </a:extLst>
                    </a:blip>
                    <a:srcRect l="11078" t="16426" r="10458" b="5973"/>
                    <a:stretch/>
                  </pic:blipFill>
                  <pic:spPr bwMode="auto">
                    <a:xfrm>
                      <a:off x="0" y="0"/>
                      <a:ext cx="2232537" cy="12413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AA2456C" w14:textId="52D3E366" w:rsidR="00BC57BC" w:rsidRPr="00BC57BC" w:rsidRDefault="008141FA" w:rsidP="00BC57BC">
      <w:pPr>
        <w:pStyle w:val="ListParagraph"/>
        <w:spacing w:line="360" w:lineRule="auto"/>
        <w:ind w:left="1800" w:firstLine="36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 xml:space="preserve"> </w:t>
      </w:r>
      <w:r w:rsidR="00BC57BC">
        <w:rPr>
          <w:rFonts w:ascii="Times New Roman" w:hAnsi="Times New Roman" w:cs="Times New Roman"/>
          <w:b/>
          <w:bCs/>
          <w:sz w:val="24"/>
          <w:szCs w:val="24"/>
          <w:lang w:val="sv-SE"/>
        </w:rPr>
        <w:t>Gambar 4.</w:t>
      </w:r>
      <w:r>
        <w:rPr>
          <w:rFonts w:ascii="Times New Roman" w:hAnsi="Times New Roman" w:cs="Times New Roman"/>
          <w:b/>
          <w:bCs/>
          <w:sz w:val="24"/>
          <w:szCs w:val="24"/>
          <w:lang w:val="sv-SE"/>
        </w:rPr>
        <w:t>3</w:t>
      </w:r>
      <w:r w:rsidR="00BC57BC">
        <w:rPr>
          <w:rFonts w:ascii="Times New Roman" w:hAnsi="Times New Roman" w:cs="Times New Roman"/>
          <w:b/>
          <w:bCs/>
          <w:sz w:val="24"/>
          <w:szCs w:val="24"/>
          <w:lang w:val="sv-SE"/>
        </w:rPr>
        <w:t xml:space="preserve"> Produk Hijab</w:t>
      </w:r>
    </w:p>
    <w:p w14:paraId="666E8BCA" w14:textId="7EE00B5E" w:rsidR="005B5E52" w:rsidRDefault="005B5E52" w:rsidP="001A71DD">
      <w:pPr>
        <w:pStyle w:val="ListParagraph"/>
        <w:spacing w:line="360" w:lineRule="auto"/>
        <w:ind w:left="1080" w:firstLine="720"/>
        <w:rPr>
          <w:rFonts w:ascii="Times New Roman" w:hAnsi="Times New Roman" w:cs="Times New Roman"/>
          <w:sz w:val="24"/>
          <w:szCs w:val="24"/>
          <w:lang w:val="sv-SE"/>
        </w:rPr>
      </w:pPr>
      <w:r>
        <w:rPr>
          <w:rFonts w:ascii="Times New Roman" w:hAnsi="Times New Roman" w:cs="Times New Roman"/>
          <w:sz w:val="24"/>
          <w:szCs w:val="24"/>
          <w:lang w:val="sv-SE"/>
        </w:rPr>
        <w:t xml:space="preserve">Di dalam kategori hijab, terdapat beberapa jenisnya tidak hanya hijab saja, seperti hijab segiempat, hijab pashmina, hijba instan dan ciput atau yang biasa disebut dalaman untuk jilbab. </w:t>
      </w:r>
    </w:p>
    <w:p w14:paraId="5130F04B" w14:textId="4C540C85" w:rsidR="00E1787F" w:rsidRPr="00BC57BC" w:rsidRDefault="00453927" w:rsidP="00BC57BC">
      <w:pPr>
        <w:pStyle w:val="ListParagraph"/>
        <w:numPr>
          <w:ilvl w:val="0"/>
          <w:numId w:val="48"/>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Pak</w:t>
      </w:r>
      <w:r w:rsidR="005B5E52">
        <w:rPr>
          <w:rFonts w:ascii="Times New Roman" w:hAnsi="Times New Roman" w:cs="Times New Roman"/>
          <w:sz w:val="24"/>
          <w:szCs w:val="24"/>
          <w:lang w:val="sv-SE"/>
        </w:rPr>
        <w:t>ai</w:t>
      </w:r>
      <w:r>
        <w:rPr>
          <w:rFonts w:ascii="Times New Roman" w:hAnsi="Times New Roman" w:cs="Times New Roman"/>
          <w:sz w:val="24"/>
          <w:szCs w:val="24"/>
          <w:lang w:val="sv-SE"/>
        </w:rPr>
        <w:t xml:space="preserve">an </w:t>
      </w:r>
    </w:p>
    <w:p w14:paraId="3E159EEB" w14:textId="328C1CEA" w:rsidR="00E1787F" w:rsidRDefault="00B90EA8" w:rsidP="00BC57BC">
      <w:pPr>
        <w:pStyle w:val="ListParagraph"/>
        <w:spacing w:line="360" w:lineRule="auto"/>
        <w:ind w:left="1080"/>
        <w:jc w:val="center"/>
        <w:rPr>
          <w:rFonts w:ascii="Times New Roman" w:hAnsi="Times New Roman" w:cs="Times New Roman"/>
          <w:sz w:val="24"/>
          <w:szCs w:val="24"/>
          <w:lang w:val="sv-SE"/>
        </w:rPr>
      </w:pPr>
      <w:r>
        <w:rPr>
          <w:rFonts w:ascii="Times New Roman" w:hAnsi="Times New Roman" w:cs="Times New Roman"/>
          <w:noProof/>
          <w:sz w:val="24"/>
          <w:szCs w:val="24"/>
          <w:lang w:val="en-US"/>
        </w:rPr>
        <w:drawing>
          <wp:inline distT="0" distB="0" distL="0" distR="0" wp14:anchorId="6FA0E2D3" wp14:editId="695104A1">
            <wp:extent cx="2241697" cy="1262357"/>
            <wp:effectExtent l="76200" t="76200" r="139700" b="128905"/>
            <wp:docPr id="2367316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31622" name="Picture 236731622"/>
                    <pic:cNvPicPr/>
                  </pic:nvPicPr>
                  <pic:blipFill rotWithShape="1">
                    <a:blip r:embed="rId31" cstate="print">
                      <a:extLst>
                        <a:ext uri="{28A0092B-C50C-407E-A947-70E740481C1C}">
                          <a14:useLocalDpi xmlns:a14="http://schemas.microsoft.com/office/drawing/2010/main" val="0"/>
                        </a:ext>
                      </a:extLst>
                    </a:blip>
                    <a:srcRect l="11946" t="16561" r="11124" b="6382"/>
                    <a:stretch/>
                  </pic:blipFill>
                  <pic:spPr bwMode="auto">
                    <a:xfrm>
                      <a:off x="0" y="0"/>
                      <a:ext cx="2279437" cy="12836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ED2B3CF" w14:textId="5495D035" w:rsidR="00E1787F" w:rsidRPr="00BC57BC" w:rsidRDefault="008141FA" w:rsidP="008141FA">
      <w:pPr>
        <w:pStyle w:val="ListParagraph"/>
        <w:spacing w:line="360" w:lineRule="auto"/>
        <w:ind w:left="1440" w:firstLine="720"/>
        <w:rPr>
          <w:rFonts w:ascii="Times New Roman" w:hAnsi="Times New Roman" w:cs="Times New Roman"/>
          <w:b/>
          <w:bCs/>
          <w:sz w:val="24"/>
          <w:szCs w:val="24"/>
          <w:lang w:val="sv-SE"/>
        </w:rPr>
      </w:pPr>
      <w:r>
        <w:rPr>
          <w:rFonts w:ascii="Times New Roman" w:hAnsi="Times New Roman" w:cs="Times New Roman"/>
          <w:b/>
          <w:bCs/>
          <w:sz w:val="24"/>
          <w:szCs w:val="24"/>
          <w:lang w:val="sv-SE"/>
        </w:rPr>
        <w:t xml:space="preserve">   </w:t>
      </w:r>
      <w:r w:rsidR="00BC57BC">
        <w:rPr>
          <w:rFonts w:ascii="Times New Roman" w:hAnsi="Times New Roman" w:cs="Times New Roman"/>
          <w:b/>
          <w:bCs/>
          <w:sz w:val="24"/>
          <w:szCs w:val="24"/>
          <w:lang w:val="sv-SE"/>
        </w:rPr>
        <w:t>Gambar 4.</w:t>
      </w:r>
      <w:r>
        <w:rPr>
          <w:rFonts w:ascii="Times New Roman" w:hAnsi="Times New Roman" w:cs="Times New Roman"/>
          <w:b/>
          <w:bCs/>
          <w:sz w:val="24"/>
          <w:szCs w:val="24"/>
          <w:lang w:val="sv-SE"/>
        </w:rPr>
        <w:t>4</w:t>
      </w:r>
      <w:r w:rsidR="00BC57BC">
        <w:rPr>
          <w:rFonts w:ascii="Times New Roman" w:hAnsi="Times New Roman" w:cs="Times New Roman"/>
          <w:b/>
          <w:bCs/>
          <w:sz w:val="24"/>
          <w:szCs w:val="24"/>
          <w:lang w:val="sv-SE"/>
        </w:rPr>
        <w:t xml:space="preserve"> Produk Pakaian</w:t>
      </w:r>
    </w:p>
    <w:p w14:paraId="4A7138CE" w14:textId="4A2A3791" w:rsidR="00B5081A" w:rsidRDefault="001B2C98" w:rsidP="0054420C">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Di dalam kategori pakaian, terdapat beberapa jenisnya seperti setelan, pakaian olahraga, mukena, atasan, bawahan, dress, outer, pakaian anak dan pakaian pria.</w:t>
      </w:r>
      <w:r w:rsidR="00B538FB">
        <w:rPr>
          <w:rStyle w:val="FootnoteReference"/>
          <w:rFonts w:ascii="Times New Roman" w:hAnsi="Times New Roman" w:cs="Times New Roman"/>
          <w:sz w:val="24"/>
          <w:szCs w:val="24"/>
          <w:lang w:val="sv-SE"/>
        </w:rPr>
        <w:footnoteReference w:id="155"/>
      </w:r>
      <w:r>
        <w:rPr>
          <w:rFonts w:ascii="Times New Roman" w:hAnsi="Times New Roman" w:cs="Times New Roman"/>
          <w:sz w:val="24"/>
          <w:szCs w:val="24"/>
          <w:lang w:val="sv-SE"/>
        </w:rPr>
        <w:tab/>
      </w:r>
    </w:p>
    <w:p w14:paraId="4A25BB3C" w14:textId="77777777" w:rsidR="00FB248E" w:rsidRDefault="00FB248E" w:rsidP="0054420C">
      <w:pPr>
        <w:pStyle w:val="ListParagraph"/>
        <w:spacing w:line="360" w:lineRule="auto"/>
        <w:ind w:left="1080" w:firstLine="720"/>
        <w:jc w:val="both"/>
        <w:rPr>
          <w:rFonts w:ascii="Times New Roman" w:hAnsi="Times New Roman" w:cs="Times New Roman"/>
          <w:sz w:val="24"/>
          <w:szCs w:val="24"/>
          <w:lang w:val="sv-SE"/>
        </w:rPr>
      </w:pPr>
    </w:p>
    <w:p w14:paraId="4CD4E32C" w14:textId="77777777" w:rsidR="00E511EE" w:rsidRPr="00B538FB" w:rsidRDefault="00E511EE" w:rsidP="00B538FB">
      <w:pPr>
        <w:spacing w:line="360" w:lineRule="auto"/>
        <w:jc w:val="both"/>
        <w:rPr>
          <w:rFonts w:ascii="Times New Roman" w:hAnsi="Times New Roman" w:cs="Times New Roman"/>
          <w:sz w:val="24"/>
          <w:szCs w:val="24"/>
          <w:lang w:val="sv-SE"/>
        </w:rPr>
      </w:pPr>
    </w:p>
    <w:p w14:paraId="054E591D" w14:textId="5B354FE5" w:rsidR="00E1787F" w:rsidRPr="00BC57BC" w:rsidRDefault="00453927" w:rsidP="00BC57BC">
      <w:pPr>
        <w:pStyle w:val="ListParagraph"/>
        <w:numPr>
          <w:ilvl w:val="0"/>
          <w:numId w:val="48"/>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Sepatu</w:t>
      </w:r>
    </w:p>
    <w:p w14:paraId="0A9D5090" w14:textId="34D6E7E9" w:rsidR="001B2C98" w:rsidRDefault="001B2C98" w:rsidP="00BC57BC">
      <w:pPr>
        <w:pStyle w:val="ListParagraph"/>
        <w:spacing w:line="360" w:lineRule="auto"/>
        <w:ind w:left="1080"/>
        <w:jc w:val="center"/>
        <w:rPr>
          <w:rFonts w:ascii="Times New Roman" w:hAnsi="Times New Roman" w:cs="Times New Roman"/>
          <w:sz w:val="24"/>
          <w:szCs w:val="24"/>
          <w:lang w:val="sv-SE"/>
        </w:rPr>
      </w:pPr>
      <w:r>
        <w:rPr>
          <w:rFonts w:ascii="Times New Roman" w:hAnsi="Times New Roman" w:cs="Times New Roman"/>
          <w:noProof/>
          <w:sz w:val="24"/>
          <w:szCs w:val="24"/>
          <w:lang w:val="en-US"/>
        </w:rPr>
        <w:drawing>
          <wp:inline distT="0" distB="0" distL="0" distR="0" wp14:anchorId="338BB4F4" wp14:editId="39F760B0">
            <wp:extent cx="2190626" cy="1231604"/>
            <wp:effectExtent l="76200" t="76200" r="133985" b="140335"/>
            <wp:docPr id="159580096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800969" name="Picture 1595800969"/>
                    <pic:cNvPicPr/>
                  </pic:nvPicPr>
                  <pic:blipFill rotWithShape="1">
                    <a:blip r:embed="rId32" cstate="print">
                      <a:extLst>
                        <a:ext uri="{28A0092B-C50C-407E-A947-70E740481C1C}">
                          <a14:useLocalDpi xmlns:a14="http://schemas.microsoft.com/office/drawing/2010/main" val="0"/>
                        </a:ext>
                      </a:extLst>
                    </a:blip>
                    <a:srcRect l="12147" t="16919" r="11534" b="6757"/>
                    <a:stretch/>
                  </pic:blipFill>
                  <pic:spPr bwMode="auto">
                    <a:xfrm>
                      <a:off x="0" y="0"/>
                      <a:ext cx="2207589" cy="12411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CF4595F" w14:textId="068F9410" w:rsidR="00BC57BC" w:rsidRPr="00BC57BC" w:rsidRDefault="00BC57BC" w:rsidP="00BC57BC">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Gambar 4.</w:t>
      </w:r>
      <w:r w:rsidR="008141FA">
        <w:rPr>
          <w:rFonts w:ascii="Times New Roman" w:hAnsi="Times New Roman" w:cs="Times New Roman"/>
          <w:b/>
          <w:bCs/>
          <w:sz w:val="24"/>
          <w:szCs w:val="24"/>
          <w:lang w:val="sv-SE"/>
        </w:rPr>
        <w:t>5</w:t>
      </w:r>
      <w:r>
        <w:rPr>
          <w:rFonts w:ascii="Times New Roman" w:hAnsi="Times New Roman" w:cs="Times New Roman"/>
          <w:b/>
          <w:bCs/>
          <w:sz w:val="24"/>
          <w:szCs w:val="24"/>
          <w:lang w:val="sv-SE"/>
        </w:rPr>
        <w:t xml:space="preserve"> Produk Sepatu</w:t>
      </w:r>
    </w:p>
    <w:p w14:paraId="2812B36A" w14:textId="5A06F5E9" w:rsidR="0054420C" w:rsidRDefault="001B2C98" w:rsidP="00BC57BC">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Di dalam kategori sepatu, terdapat beberapa jenisnya dan model bentuk sepatu seperti sandal, flatshoes, dan mules serta memiliki banyak variasi warna.</w:t>
      </w:r>
    </w:p>
    <w:p w14:paraId="2A3E880D" w14:textId="451BDA7E" w:rsidR="00E1787F" w:rsidRPr="00BC57BC" w:rsidRDefault="00453927" w:rsidP="00BC57BC">
      <w:pPr>
        <w:pStyle w:val="ListParagraph"/>
        <w:numPr>
          <w:ilvl w:val="0"/>
          <w:numId w:val="48"/>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Tas</w:t>
      </w:r>
    </w:p>
    <w:p w14:paraId="30B49459" w14:textId="4DC0DBD3" w:rsidR="001B2C98" w:rsidRDefault="001B2C98" w:rsidP="00BC57BC">
      <w:pPr>
        <w:pStyle w:val="ListParagraph"/>
        <w:spacing w:line="360" w:lineRule="auto"/>
        <w:ind w:left="1080"/>
        <w:jc w:val="center"/>
        <w:rPr>
          <w:rFonts w:ascii="Times New Roman" w:hAnsi="Times New Roman" w:cs="Times New Roman"/>
          <w:sz w:val="24"/>
          <w:szCs w:val="24"/>
          <w:lang w:val="sv-SE"/>
        </w:rPr>
      </w:pPr>
      <w:r>
        <w:rPr>
          <w:rFonts w:ascii="Times New Roman" w:hAnsi="Times New Roman" w:cs="Times New Roman"/>
          <w:noProof/>
          <w:sz w:val="24"/>
          <w:szCs w:val="24"/>
          <w:lang w:val="en-US"/>
        </w:rPr>
        <w:drawing>
          <wp:inline distT="0" distB="0" distL="0" distR="0" wp14:anchorId="7ABE1473" wp14:editId="1F6327B7">
            <wp:extent cx="2191987" cy="1229971"/>
            <wp:effectExtent l="76200" t="76200" r="132715" b="142240"/>
            <wp:docPr id="106043182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31825" name="Picture 1060431825"/>
                    <pic:cNvPicPr/>
                  </pic:nvPicPr>
                  <pic:blipFill rotWithShape="1">
                    <a:blip r:embed="rId33" cstate="print">
                      <a:extLst>
                        <a:ext uri="{28A0092B-C50C-407E-A947-70E740481C1C}">
                          <a14:useLocalDpi xmlns:a14="http://schemas.microsoft.com/office/drawing/2010/main" val="0"/>
                        </a:ext>
                      </a:extLst>
                    </a:blip>
                    <a:srcRect l="12147" t="16920" r="11745" b="7116"/>
                    <a:stretch/>
                  </pic:blipFill>
                  <pic:spPr bwMode="auto">
                    <a:xfrm>
                      <a:off x="0" y="0"/>
                      <a:ext cx="2217582" cy="12443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9F5C153" w14:textId="185EFE23" w:rsidR="00BC57BC" w:rsidRPr="00BC57BC" w:rsidRDefault="008141FA" w:rsidP="008141FA">
      <w:pPr>
        <w:pStyle w:val="ListParagraph"/>
        <w:spacing w:line="360" w:lineRule="auto"/>
        <w:ind w:left="1440" w:firstLine="720"/>
        <w:rPr>
          <w:rFonts w:ascii="Times New Roman" w:hAnsi="Times New Roman" w:cs="Times New Roman"/>
          <w:b/>
          <w:bCs/>
          <w:sz w:val="24"/>
          <w:szCs w:val="24"/>
          <w:lang w:val="sv-SE"/>
        </w:rPr>
      </w:pPr>
      <w:r>
        <w:rPr>
          <w:rFonts w:ascii="Times New Roman" w:hAnsi="Times New Roman" w:cs="Times New Roman"/>
          <w:b/>
          <w:bCs/>
          <w:sz w:val="24"/>
          <w:szCs w:val="24"/>
          <w:lang w:val="sv-SE"/>
        </w:rPr>
        <w:t xml:space="preserve">          </w:t>
      </w:r>
      <w:r w:rsidR="00BC57BC">
        <w:rPr>
          <w:rFonts w:ascii="Times New Roman" w:hAnsi="Times New Roman" w:cs="Times New Roman"/>
          <w:b/>
          <w:bCs/>
          <w:sz w:val="24"/>
          <w:szCs w:val="24"/>
          <w:lang w:val="sv-SE"/>
        </w:rPr>
        <w:t>Gambar 4.</w:t>
      </w:r>
      <w:r>
        <w:rPr>
          <w:rFonts w:ascii="Times New Roman" w:hAnsi="Times New Roman" w:cs="Times New Roman"/>
          <w:b/>
          <w:bCs/>
          <w:sz w:val="24"/>
          <w:szCs w:val="24"/>
          <w:lang w:val="sv-SE"/>
        </w:rPr>
        <w:t>6</w:t>
      </w:r>
      <w:r w:rsidR="00BC57BC">
        <w:rPr>
          <w:rFonts w:ascii="Times New Roman" w:hAnsi="Times New Roman" w:cs="Times New Roman"/>
          <w:b/>
          <w:bCs/>
          <w:sz w:val="24"/>
          <w:szCs w:val="24"/>
          <w:lang w:val="sv-SE"/>
        </w:rPr>
        <w:t xml:space="preserve"> Produk Tas</w:t>
      </w:r>
    </w:p>
    <w:p w14:paraId="09E4BB63" w14:textId="62FE4D81" w:rsidR="00E1787F" w:rsidRPr="0054420C" w:rsidRDefault="001B2C98" w:rsidP="0054420C">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Di dalam kategori tas terdapat beberapa jenisnya dan model bentuk tas seperti slingbag, totebag dan ransel serta memiliki banyak variasi warna.</w:t>
      </w:r>
      <w:r w:rsidR="00B538FB">
        <w:rPr>
          <w:rStyle w:val="FootnoteReference"/>
          <w:rFonts w:ascii="Times New Roman" w:hAnsi="Times New Roman" w:cs="Times New Roman"/>
          <w:sz w:val="24"/>
          <w:szCs w:val="24"/>
          <w:lang w:val="sv-SE"/>
        </w:rPr>
        <w:footnoteReference w:id="156"/>
      </w:r>
    </w:p>
    <w:p w14:paraId="3DB2485C" w14:textId="01CBE3C1" w:rsidR="00453927" w:rsidRDefault="00453927">
      <w:pPr>
        <w:pStyle w:val="ListParagraph"/>
        <w:numPr>
          <w:ilvl w:val="0"/>
          <w:numId w:val="48"/>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Aksesoris </w:t>
      </w:r>
    </w:p>
    <w:p w14:paraId="175B660E" w14:textId="7EE59641" w:rsidR="008E4169" w:rsidRDefault="00186B9F" w:rsidP="00BC57BC">
      <w:pPr>
        <w:spacing w:line="360" w:lineRule="auto"/>
        <w:ind w:left="1080"/>
        <w:jc w:val="center"/>
        <w:rPr>
          <w:rFonts w:ascii="Times New Roman" w:hAnsi="Times New Roman" w:cs="Times New Roman"/>
          <w:b/>
          <w:bCs/>
          <w:sz w:val="24"/>
          <w:szCs w:val="24"/>
          <w:lang w:val="sv-SE"/>
        </w:rPr>
      </w:pPr>
      <w:r>
        <w:rPr>
          <w:rFonts w:ascii="Times New Roman" w:hAnsi="Times New Roman" w:cs="Times New Roman"/>
          <w:b/>
          <w:bCs/>
          <w:noProof/>
          <w:sz w:val="24"/>
          <w:szCs w:val="24"/>
          <w:lang w:val="en-US"/>
        </w:rPr>
        <w:drawing>
          <wp:inline distT="0" distB="0" distL="0" distR="0" wp14:anchorId="48C23812" wp14:editId="001BC935">
            <wp:extent cx="2096984" cy="1177023"/>
            <wp:effectExtent l="76200" t="76200" r="132080" b="137795"/>
            <wp:docPr id="19418945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9452" name="Picture 194189452"/>
                    <pic:cNvPicPr/>
                  </pic:nvPicPr>
                  <pic:blipFill rotWithShape="1">
                    <a:blip r:embed="rId34" cstate="print">
                      <a:extLst>
                        <a:ext uri="{28A0092B-C50C-407E-A947-70E740481C1C}">
                          <a14:useLocalDpi xmlns:a14="http://schemas.microsoft.com/office/drawing/2010/main" val="0"/>
                        </a:ext>
                      </a:extLst>
                    </a:blip>
                    <a:srcRect l="12551" t="16920" r="11725" b="7476"/>
                    <a:stretch/>
                  </pic:blipFill>
                  <pic:spPr bwMode="auto">
                    <a:xfrm>
                      <a:off x="0" y="0"/>
                      <a:ext cx="2102858" cy="1180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F789FD4" w14:textId="2D2D6934" w:rsidR="00186B9F" w:rsidRDefault="008141FA" w:rsidP="008141FA">
      <w:pPr>
        <w:spacing w:line="360" w:lineRule="auto"/>
        <w:ind w:left="2160"/>
        <w:rPr>
          <w:rFonts w:ascii="Times New Roman" w:hAnsi="Times New Roman" w:cs="Times New Roman"/>
          <w:b/>
          <w:bCs/>
          <w:sz w:val="24"/>
          <w:szCs w:val="24"/>
          <w:lang w:val="sv-SE"/>
        </w:rPr>
      </w:pPr>
      <w:r>
        <w:rPr>
          <w:rFonts w:ascii="Times New Roman" w:hAnsi="Times New Roman" w:cs="Times New Roman"/>
          <w:b/>
          <w:bCs/>
          <w:sz w:val="24"/>
          <w:szCs w:val="24"/>
          <w:lang w:val="sv-SE"/>
        </w:rPr>
        <w:t xml:space="preserve">           </w:t>
      </w:r>
      <w:r w:rsidR="00BC57BC" w:rsidRPr="00BC57BC">
        <w:rPr>
          <w:rFonts w:ascii="Times New Roman" w:hAnsi="Times New Roman" w:cs="Times New Roman"/>
          <w:b/>
          <w:bCs/>
          <w:sz w:val="24"/>
          <w:szCs w:val="24"/>
          <w:lang w:val="sv-SE"/>
        </w:rPr>
        <w:t xml:space="preserve">Gambar </w:t>
      </w:r>
      <w:r w:rsidR="00BC57BC">
        <w:rPr>
          <w:rFonts w:ascii="Times New Roman" w:hAnsi="Times New Roman" w:cs="Times New Roman"/>
          <w:b/>
          <w:bCs/>
          <w:sz w:val="24"/>
          <w:szCs w:val="24"/>
          <w:lang w:val="sv-SE"/>
        </w:rPr>
        <w:t>4.</w:t>
      </w:r>
      <w:r>
        <w:rPr>
          <w:rFonts w:ascii="Times New Roman" w:hAnsi="Times New Roman" w:cs="Times New Roman"/>
          <w:b/>
          <w:bCs/>
          <w:sz w:val="24"/>
          <w:szCs w:val="24"/>
          <w:lang w:val="sv-SE"/>
        </w:rPr>
        <w:t>7</w:t>
      </w:r>
      <w:r w:rsidR="00BC57BC">
        <w:rPr>
          <w:rFonts w:ascii="Times New Roman" w:hAnsi="Times New Roman" w:cs="Times New Roman"/>
          <w:b/>
          <w:bCs/>
          <w:sz w:val="24"/>
          <w:szCs w:val="24"/>
          <w:lang w:val="sv-SE"/>
        </w:rPr>
        <w:t xml:space="preserve"> Produk Aksesoris</w:t>
      </w:r>
    </w:p>
    <w:p w14:paraId="581BE8D0" w14:textId="1796EB75" w:rsidR="00712C79" w:rsidRPr="00186B9F" w:rsidRDefault="00186B9F" w:rsidP="00BC57BC">
      <w:pPr>
        <w:spacing w:line="360" w:lineRule="auto"/>
        <w:ind w:left="1080" w:firstLine="720"/>
        <w:jc w:val="both"/>
        <w:rPr>
          <w:rFonts w:ascii="Times New Roman" w:hAnsi="Times New Roman" w:cs="Times New Roman"/>
          <w:sz w:val="24"/>
          <w:szCs w:val="24"/>
          <w:lang w:val="sv-SE"/>
        </w:rPr>
      </w:pPr>
      <w:r w:rsidRPr="00186B9F">
        <w:rPr>
          <w:rFonts w:ascii="Times New Roman" w:hAnsi="Times New Roman" w:cs="Times New Roman"/>
          <w:sz w:val="24"/>
          <w:szCs w:val="24"/>
          <w:lang w:val="sv-SE"/>
        </w:rPr>
        <w:lastRenderedPageBreak/>
        <w:t>Terdapat beberapa jenis aksesoris seperti maske</w:t>
      </w:r>
      <w:r>
        <w:rPr>
          <w:rFonts w:ascii="Times New Roman" w:hAnsi="Times New Roman" w:cs="Times New Roman"/>
          <w:sz w:val="24"/>
          <w:szCs w:val="24"/>
          <w:lang w:val="sv-SE"/>
        </w:rPr>
        <w:t>r, bross, kaos kaki, perhiasan, ikat rambut dan sajadah.</w:t>
      </w:r>
      <w:r w:rsidR="00B538FB">
        <w:rPr>
          <w:rStyle w:val="FootnoteReference"/>
          <w:rFonts w:ascii="Times New Roman" w:hAnsi="Times New Roman" w:cs="Times New Roman"/>
          <w:sz w:val="24"/>
          <w:szCs w:val="24"/>
          <w:lang w:val="sv-SE"/>
        </w:rPr>
        <w:footnoteReference w:id="157"/>
      </w:r>
    </w:p>
    <w:p w14:paraId="76DD7AB0" w14:textId="1C2A84CF" w:rsidR="00D00079" w:rsidRDefault="00D00079" w:rsidP="00D00079">
      <w:pPr>
        <w:pStyle w:val="ListParagraph"/>
        <w:numPr>
          <w:ilvl w:val="0"/>
          <w:numId w:val="42"/>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Hasil Pengujian Instrumen (Validitas dan Reliabilitas)</w:t>
      </w:r>
    </w:p>
    <w:p w14:paraId="7367E371" w14:textId="66DC6301" w:rsidR="00D00079" w:rsidRDefault="00D00079" w:rsidP="00D00079">
      <w:pPr>
        <w:pStyle w:val="ListParagraph"/>
        <w:numPr>
          <w:ilvl w:val="0"/>
          <w:numId w:val="49"/>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Uji Validitas</w:t>
      </w:r>
    </w:p>
    <w:p w14:paraId="27D5089D" w14:textId="7C92E433" w:rsidR="00FE1C8B" w:rsidRDefault="003F6F84" w:rsidP="00FE1C8B">
      <w:pPr>
        <w:pStyle w:val="ListParagraph"/>
        <w:spacing w:line="36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Responden yang digunakan dalam perhitungan ini adalah sebanyak 30 orang. Shingga</w:t>
      </w:r>
      <w:r w:rsidR="002B5A77">
        <w:rPr>
          <w:rFonts w:ascii="Times New Roman" w:hAnsi="Times New Roman" w:cs="Times New Roman"/>
          <w:sz w:val="24"/>
          <w:szCs w:val="24"/>
          <w:lang w:val="sv-SE"/>
        </w:rPr>
        <w:t xml:space="preserve"> r</w:t>
      </w:r>
      <w:r w:rsidR="002B5A77">
        <w:rPr>
          <w:rFonts w:ascii="Times New Roman" w:hAnsi="Times New Roman" w:cs="Times New Roman"/>
          <w:sz w:val="24"/>
          <w:szCs w:val="24"/>
          <w:vertAlign w:val="subscript"/>
          <w:lang w:val="sv-SE"/>
        </w:rPr>
        <w:t xml:space="preserve">tabel </w:t>
      </w:r>
      <w:r w:rsidR="002B5A77">
        <w:rPr>
          <w:rFonts w:ascii="Times New Roman" w:hAnsi="Times New Roman" w:cs="Times New Roman"/>
          <w:sz w:val="24"/>
          <w:szCs w:val="24"/>
          <w:lang w:val="sv-SE"/>
        </w:rPr>
        <w:t xml:space="preserve">= 0,361 dihitung </w:t>
      </w:r>
      <w:r w:rsidR="0097392A">
        <w:rPr>
          <w:rFonts w:ascii="Times New Roman" w:hAnsi="Times New Roman" w:cs="Times New Roman"/>
          <w:sz w:val="24"/>
          <w:szCs w:val="24"/>
          <w:lang w:val="sv-SE"/>
        </w:rPr>
        <w:t>meggunakan</w:t>
      </w:r>
      <w:r w:rsidR="002B5A77">
        <w:rPr>
          <w:rFonts w:ascii="Times New Roman" w:hAnsi="Times New Roman" w:cs="Times New Roman"/>
          <w:sz w:val="24"/>
          <w:szCs w:val="24"/>
          <w:lang w:val="sv-SE"/>
        </w:rPr>
        <w:t xml:space="preserve"> rumus n=30.</w:t>
      </w:r>
      <w:r w:rsidR="0097392A">
        <w:rPr>
          <w:rFonts w:ascii="Times New Roman" w:hAnsi="Times New Roman" w:cs="Times New Roman"/>
          <w:sz w:val="24"/>
          <w:szCs w:val="24"/>
          <w:lang w:val="sv-SE"/>
        </w:rPr>
        <w:t xml:space="preserve"> Penelitian</w:t>
      </w:r>
      <w:r w:rsidR="002B5A77">
        <w:rPr>
          <w:rFonts w:ascii="Times New Roman" w:hAnsi="Times New Roman" w:cs="Times New Roman"/>
          <w:sz w:val="24"/>
          <w:szCs w:val="24"/>
          <w:lang w:val="sv-SE"/>
        </w:rPr>
        <w:t xml:space="preserve"> ini </w:t>
      </w:r>
      <w:r w:rsidR="0097392A">
        <w:rPr>
          <w:rFonts w:ascii="Times New Roman" w:hAnsi="Times New Roman" w:cs="Times New Roman"/>
          <w:sz w:val="24"/>
          <w:szCs w:val="24"/>
          <w:lang w:val="sv-SE"/>
        </w:rPr>
        <w:t>dinyatakan valid apabila</w:t>
      </w:r>
      <w:r w:rsidR="002B5A77">
        <w:rPr>
          <w:rFonts w:ascii="Times New Roman" w:hAnsi="Times New Roman" w:cs="Times New Roman"/>
          <w:sz w:val="24"/>
          <w:szCs w:val="24"/>
          <w:lang w:val="sv-SE"/>
        </w:rPr>
        <w:t xml:space="preserve"> r</w:t>
      </w:r>
      <w:r w:rsidR="002B5A77">
        <w:rPr>
          <w:rFonts w:ascii="Times New Roman" w:hAnsi="Times New Roman" w:cs="Times New Roman"/>
          <w:sz w:val="24"/>
          <w:szCs w:val="24"/>
          <w:vertAlign w:val="subscript"/>
          <w:lang w:val="sv-SE"/>
        </w:rPr>
        <w:t>hitung</w:t>
      </w:r>
      <w:r w:rsidR="002B5A77">
        <w:rPr>
          <w:rFonts w:ascii="Times New Roman" w:hAnsi="Times New Roman" w:cs="Times New Roman"/>
          <w:sz w:val="24"/>
          <w:szCs w:val="24"/>
          <w:lang w:val="sv-SE"/>
        </w:rPr>
        <w:t xml:space="preserve"> &gt; r</w:t>
      </w:r>
      <w:r w:rsidR="002B5A77">
        <w:rPr>
          <w:rFonts w:ascii="Times New Roman" w:hAnsi="Times New Roman" w:cs="Times New Roman"/>
          <w:sz w:val="24"/>
          <w:szCs w:val="24"/>
          <w:vertAlign w:val="subscript"/>
          <w:lang w:val="sv-SE"/>
        </w:rPr>
        <w:t xml:space="preserve">tabel </w:t>
      </w:r>
      <w:r w:rsidR="002B5A77">
        <w:rPr>
          <w:rFonts w:ascii="Times New Roman" w:hAnsi="Times New Roman" w:cs="Times New Roman"/>
          <w:sz w:val="24"/>
          <w:szCs w:val="24"/>
          <w:lang w:val="sv-SE"/>
        </w:rPr>
        <w:t>(0,361)</w:t>
      </w:r>
      <w:r w:rsidR="0097392A">
        <w:rPr>
          <w:rFonts w:ascii="Times New Roman" w:hAnsi="Times New Roman" w:cs="Times New Roman"/>
          <w:sz w:val="24"/>
          <w:szCs w:val="24"/>
          <w:lang w:val="sv-SE"/>
        </w:rPr>
        <w:t xml:space="preserve"> dan</w:t>
      </w:r>
      <w:r w:rsidR="002B5A77">
        <w:rPr>
          <w:rFonts w:ascii="Times New Roman" w:hAnsi="Times New Roman" w:cs="Times New Roman"/>
          <w:sz w:val="24"/>
          <w:szCs w:val="24"/>
          <w:lang w:val="sv-SE"/>
        </w:rPr>
        <w:t xml:space="preserve"> </w:t>
      </w:r>
      <w:r w:rsidR="0097392A">
        <w:rPr>
          <w:rFonts w:ascii="Times New Roman" w:hAnsi="Times New Roman" w:cs="Times New Roman"/>
          <w:sz w:val="24"/>
          <w:szCs w:val="24"/>
          <w:lang w:val="sv-SE"/>
        </w:rPr>
        <w:t>apabila penelitian dinyatakan tidak valid apabila</w:t>
      </w:r>
      <w:r w:rsidR="002B5A77">
        <w:rPr>
          <w:rFonts w:ascii="Times New Roman" w:hAnsi="Times New Roman" w:cs="Times New Roman"/>
          <w:sz w:val="24"/>
          <w:szCs w:val="24"/>
          <w:lang w:val="sv-SE"/>
        </w:rPr>
        <w:t xml:space="preserve"> r</w:t>
      </w:r>
      <w:r w:rsidR="002B5A77">
        <w:rPr>
          <w:rFonts w:ascii="Times New Roman" w:hAnsi="Times New Roman" w:cs="Times New Roman"/>
          <w:sz w:val="24"/>
          <w:szCs w:val="24"/>
          <w:vertAlign w:val="subscript"/>
          <w:lang w:val="sv-SE"/>
        </w:rPr>
        <w:t>hitung</w:t>
      </w:r>
      <w:r w:rsidR="002B5A77">
        <w:rPr>
          <w:rFonts w:ascii="Times New Roman" w:hAnsi="Times New Roman" w:cs="Times New Roman"/>
          <w:sz w:val="24"/>
          <w:szCs w:val="24"/>
          <w:lang w:val="sv-SE"/>
        </w:rPr>
        <w:t xml:space="preserve"> &lt; r</w:t>
      </w:r>
      <w:r w:rsidR="002B5A77">
        <w:rPr>
          <w:rFonts w:ascii="Times New Roman" w:hAnsi="Times New Roman" w:cs="Times New Roman"/>
          <w:sz w:val="24"/>
          <w:szCs w:val="24"/>
          <w:vertAlign w:val="subscript"/>
          <w:lang w:val="sv-SE"/>
        </w:rPr>
        <w:t>tabel</w:t>
      </w:r>
      <w:r w:rsidR="002B5A77">
        <w:rPr>
          <w:rFonts w:ascii="Times New Roman" w:hAnsi="Times New Roman" w:cs="Times New Roman"/>
          <w:sz w:val="24"/>
          <w:szCs w:val="24"/>
          <w:lang w:val="sv-SE"/>
        </w:rPr>
        <w:t xml:space="preserve"> (0,361). Hasil </w:t>
      </w:r>
      <w:r w:rsidR="0097392A">
        <w:rPr>
          <w:rFonts w:ascii="Times New Roman" w:hAnsi="Times New Roman" w:cs="Times New Roman"/>
          <w:sz w:val="24"/>
          <w:szCs w:val="24"/>
          <w:lang w:val="sv-SE"/>
        </w:rPr>
        <w:t>uji validitas masing-masing indikator ditunjukkan dalam tabel berikut:</w:t>
      </w:r>
    </w:p>
    <w:p w14:paraId="32574E12" w14:textId="000E93D9" w:rsidR="00FE1C8B" w:rsidRDefault="003A44B3" w:rsidP="00FE1C8B">
      <w:pPr>
        <w:pStyle w:val="ListParagraph"/>
        <w:spacing w:line="360" w:lineRule="auto"/>
        <w:ind w:firstLine="72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Tabel 4.1</w:t>
      </w:r>
    </w:p>
    <w:p w14:paraId="28FFCBB5" w14:textId="6799E9C1" w:rsidR="003A44B3" w:rsidRPr="003A44B3" w:rsidRDefault="003A44B3" w:rsidP="00FE1C8B">
      <w:pPr>
        <w:pStyle w:val="ListParagraph"/>
        <w:spacing w:line="360" w:lineRule="auto"/>
        <w:ind w:firstLine="72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Hasil Uji Validitas Variabel Kemudahan Transaksi</w:t>
      </w:r>
    </w:p>
    <w:tbl>
      <w:tblPr>
        <w:tblStyle w:val="TableGrid"/>
        <w:tblW w:w="6689" w:type="dxa"/>
        <w:tblInd w:w="1569" w:type="dxa"/>
        <w:tblLook w:val="04A0" w:firstRow="1" w:lastRow="0" w:firstColumn="1" w:lastColumn="0" w:noHBand="0" w:noVBand="1"/>
      </w:tblPr>
      <w:tblGrid>
        <w:gridCol w:w="1869"/>
        <w:gridCol w:w="1276"/>
        <w:gridCol w:w="1276"/>
        <w:gridCol w:w="2268"/>
      </w:tblGrid>
      <w:tr w:rsidR="003A44B3" w14:paraId="4F902633" w14:textId="77777777" w:rsidTr="004C6C51">
        <w:tc>
          <w:tcPr>
            <w:tcW w:w="1869" w:type="dxa"/>
          </w:tcPr>
          <w:p w14:paraId="05B29339" w14:textId="48A602FA" w:rsidR="003A44B3" w:rsidRPr="00FE1C8B" w:rsidRDefault="003A44B3" w:rsidP="004C6C51">
            <w:pPr>
              <w:pStyle w:val="ListParagraph"/>
              <w:spacing w:line="360" w:lineRule="auto"/>
              <w:ind w:left="0"/>
              <w:jc w:val="center"/>
              <w:rPr>
                <w:rFonts w:ascii="Times New Roman" w:hAnsi="Times New Roman" w:cs="Times New Roman"/>
                <w:b/>
                <w:bCs/>
                <w:sz w:val="24"/>
                <w:szCs w:val="24"/>
                <w:lang w:val="sv-SE"/>
              </w:rPr>
            </w:pPr>
            <w:r w:rsidRPr="00FE1C8B">
              <w:rPr>
                <w:rFonts w:ascii="Times New Roman" w:hAnsi="Times New Roman" w:cs="Times New Roman"/>
                <w:b/>
                <w:bCs/>
                <w:sz w:val="24"/>
                <w:szCs w:val="24"/>
                <w:lang w:val="sv-SE"/>
              </w:rPr>
              <w:t>Pernyataan</w:t>
            </w:r>
          </w:p>
        </w:tc>
        <w:tc>
          <w:tcPr>
            <w:tcW w:w="1276" w:type="dxa"/>
          </w:tcPr>
          <w:p w14:paraId="2EC69C91" w14:textId="58E56F0E" w:rsidR="003A44B3" w:rsidRPr="00FE1C8B" w:rsidRDefault="003A44B3" w:rsidP="004C6C51">
            <w:pPr>
              <w:pStyle w:val="ListParagraph"/>
              <w:spacing w:line="360" w:lineRule="auto"/>
              <w:ind w:left="0"/>
              <w:jc w:val="center"/>
              <w:rPr>
                <w:rFonts w:ascii="Times New Roman" w:hAnsi="Times New Roman" w:cs="Times New Roman"/>
                <w:b/>
                <w:bCs/>
                <w:sz w:val="24"/>
                <w:szCs w:val="24"/>
                <w:vertAlign w:val="subscript"/>
                <w:lang w:val="sv-SE"/>
              </w:rPr>
            </w:pPr>
            <w:r w:rsidRPr="00FE1C8B">
              <w:rPr>
                <w:rFonts w:ascii="Times New Roman" w:hAnsi="Times New Roman" w:cs="Times New Roman"/>
                <w:b/>
                <w:bCs/>
                <w:sz w:val="24"/>
                <w:szCs w:val="24"/>
                <w:lang w:val="sv-SE"/>
              </w:rPr>
              <w:t>r</w:t>
            </w:r>
            <w:r w:rsidRPr="00FE1C8B">
              <w:rPr>
                <w:rFonts w:ascii="Times New Roman" w:hAnsi="Times New Roman" w:cs="Times New Roman"/>
                <w:b/>
                <w:bCs/>
                <w:sz w:val="24"/>
                <w:szCs w:val="24"/>
                <w:vertAlign w:val="subscript"/>
                <w:lang w:val="sv-SE"/>
              </w:rPr>
              <w:t>hitung</w:t>
            </w:r>
          </w:p>
        </w:tc>
        <w:tc>
          <w:tcPr>
            <w:tcW w:w="1276" w:type="dxa"/>
          </w:tcPr>
          <w:p w14:paraId="14713C9F" w14:textId="050332B9" w:rsidR="003A44B3" w:rsidRPr="00FE1C8B" w:rsidRDefault="003A44B3" w:rsidP="004C6C51">
            <w:pPr>
              <w:pStyle w:val="ListParagraph"/>
              <w:spacing w:line="360" w:lineRule="auto"/>
              <w:ind w:left="0"/>
              <w:jc w:val="center"/>
              <w:rPr>
                <w:rFonts w:ascii="Times New Roman" w:hAnsi="Times New Roman" w:cs="Times New Roman"/>
                <w:b/>
                <w:bCs/>
                <w:sz w:val="24"/>
                <w:szCs w:val="24"/>
                <w:vertAlign w:val="subscript"/>
                <w:lang w:val="sv-SE"/>
              </w:rPr>
            </w:pPr>
            <w:r w:rsidRPr="00FE1C8B">
              <w:rPr>
                <w:rFonts w:ascii="Times New Roman" w:hAnsi="Times New Roman" w:cs="Times New Roman"/>
                <w:b/>
                <w:bCs/>
                <w:sz w:val="24"/>
                <w:szCs w:val="24"/>
                <w:lang w:val="sv-SE"/>
              </w:rPr>
              <w:t>r</w:t>
            </w:r>
            <w:r w:rsidRPr="00FE1C8B">
              <w:rPr>
                <w:rFonts w:ascii="Times New Roman" w:hAnsi="Times New Roman" w:cs="Times New Roman"/>
                <w:b/>
                <w:bCs/>
                <w:sz w:val="24"/>
                <w:szCs w:val="24"/>
                <w:vertAlign w:val="subscript"/>
                <w:lang w:val="sv-SE"/>
              </w:rPr>
              <w:t>tabel</w:t>
            </w:r>
          </w:p>
        </w:tc>
        <w:tc>
          <w:tcPr>
            <w:tcW w:w="2268" w:type="dxa"/>
          </w:tcPr>
          <w:p w14:paraId="572F6059" w14:textId="036D6989" w:rsidR="003A44B3" w:rsidRPr="00FE1C8B" w:rsidRDefault="003A44B3" w:rsidP="004C6C51">
            <w:pPr>
              <w:pStyle w:val="ListParagraph"/>
              <w:spacing w:line="360" w:lineRule="auto"/>
              <w:ind w:left="0"/>
              <w:jc w:val="center"/>
              <w:rPr>
                <w:rFonts w:ascii="Times New Roman" w:hAnsi="Times New Roman" w:cs="Times New Roman"/>
                <w:b/>
                <w:bCs/>
                <w:sz w:val="24"/>
                <w:szCs w:val="24"/>
                <w:lang w:val="sv-SE"/>
              </w:rPr>
            </w:pPr>
            <w:r w:rsidRPr="00FE1C8B">
              <w:rPr>
                <w:rFonts w:ascii="Times New Roman" w:hAnsi="Times New Roman" w:cs="Times New Roman"/>
                <w:b/>
                <w:bCs/>
                <w:sz w:val="24"/>
                <w:szCs w:val="24"/>
                <w:lang w:val="sv-SE"/>
              </w:rPr>
              <w:t>Keterangan</w:t>
            </w:r>
          </w:p>
        </w:tc>
      </w:tr>
      <w:tr w:rsidR="003A44B3" w14:paraId="4EB909F4" w14:textId="77777777" w:rsidTr="004C6C51">
        <w:tc>
          <w:tcPr>
            <w:tcW w:w="1869" w:type="dxa"/>
          </w:tcPr>
          <w:p w14:paraId="3B935747" w14:textId="41E681DF" w:rsidR="003A44B3" w:rsidRDefault="003A44B3"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X1</w:t>
            </w:r>
          </w:p>
        </w:tc>
        <w:tc>
          <w:tcPr>
            <w:tcW w:w="1276" w:type="dxa"/>
          </w:tcPr>
          <w:p w14:paraId="1E880813" w14:textId="0485DE8F" w:rsidR="003A44B3" w:rsidRDefault="004C6C51"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0,646</w:t>
            </w:r>
          </w:p>
        </w:tc>
        <w:tc>
          <w:tcPr>
            <w:tcW w:w="1276" w:type="dxa"/>
          </w:tcPr>
          <w:p w14:paraId="63AA8D1A" w14:textId="6BDBC7A3" w:rsidR="003A44B3" w:rsidRDefault="00FA10E5"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268" w:type="dxa"/>
          </w:tcPr>
          <w:p w14:paraId="20F4143C" w14:textId="6166D731" w:rsidR="003A44B3" w:rsidRDefault="004C6C51"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r w:rsidR="003A44B3" w14:paraId="0AE906B7" w14:textId="77777777" w:rsidTr="004C6C51">
        <w:tc>
          <w:tcPr>
            <w:tcW w:w="1869" w:type="dxa"/>
          </w:tcPr>
          <w:p w14:paraId="7345F8A8" w14:textId="01698F99" w:rsidR="003A44B3" w:rsidRDefault="003A44B3"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X2</w:t>
            </w:r>
          </w:p>
        </w:tc>
        <w:tc>
          <w:tcPr>
            <w:tcW w:w="1276" w:type="dxa"/>
          </w:tcPr>
          <w:p w14:paraId="5E612DEE" w14:textId="4BD2A7EE" w:rsidR="003A44B3" w:rsidRDefault="004C6C51"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0,651</w:t>
            </w:r>
          </w:p>
        </w:tc>
        <w:tc>
          <w:tcPr>
            <w:tcW w:w="1276" w:type="dxa"/>
          </w:tcPr>
          <w:p w14:paraId="512BE8B0" w14:textId="542FC81E" w:rsidR="003A44B3" w:rsidRDefault="00FA10E5"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268" w:type="dxa"/>
          </w:tcPr>
          <w:p w14:paraId="1C8A90FD" w14:textId="6E60199E" w:rsidR="003A44B3" w:rsidRDefault="004C6C51"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r w:rsidR="003A44B3" w14:paraId="3AB9D36B" w14:textId="77777777" w:rsidTr="004C6C51">
        <w:tc>
          <w:tcPr>
            <w:tcW w:w="1869" w:type="dxa"/>
          </w:tcPr>
          <w:p w14:paraId="02CDD5A7" w14:textId="7C8E92CA" w:rsidR="003A44B3" w:rsidRDefault="003A44B3"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X3</w:t>
            </w:r>
          </w:p>
        </w:tc>
        <w:tc>
          <w:tcPr>
            <w:tcW w:w="1276" w:type="dxa"/>
          </w:tcPr>
          <w:p w14:paraId="2D8A1B12" w14:textId="4481CBD7" w:rsidR="003A44B3" w:rsidRDefault="004C6C51"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0,823</w:t>
            </w:r>
          </w:p>
        </w:tc>
        <w:tc>
          <w:tcPr>
            <w:tcW w:w="1276" w:type="dxa"/>
          </w:tcPr>
          <w:p w14:paraId="263D4C3F" w14:textId="481D1BB6" w:rsidR="003A44B3" w:rsidRDefault="00FA10E5"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268" w:type="dxa"/>
          </w:tcPr>
          <w:p w14:paraId="18A2DB0A" w14:textId="77C3C1EC" w:rsidR="003A44B3" w:rsidRDefault="004C6C51"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r w:rsidR="003A44B3" w14:paraId="7C398A8C" w14:textId="77777777" w:rsidTr="004C6C51">
        <w:tc>
          <w:tcPr>
            <w:tcW w:w="1869" w:type="dxa"/>
          </w:tcPr>
          <w:p w14:paraId="766A2D99" w14:textId="63DC47C1" w:rsidR="003A44B3" w:rsidRDefault="003A44B3"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X4</w:t>
            </w:r>
          </w:p>
        </w:tc>
        <w:tc>
          <w:tcPr>
            <w:tcW w:w="1276" w:type="dxa"/>
          </w:tcPr>
          <w:p w14:paraId="626444FC" w14:textId="0D0210AD" w:rsidR="003A44B3" w:rsidRDefault="004C6C51"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0,803</w:t>
            </w:r>
          </w:p>
        </w:tc>
        <w:tc>
          <w:tcPr>
            <w:tcW w:w="1276" w:type="dxa"/>
          </w:tcPr>
          <w:p w14:paraId="3BB761DF" w14:textId="1FBCF5C7" w:rsidR="003A44B3" w:rsidRDefault="00FA10E5"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268" w:type="dxa"/>
          </w:tcPr>
          <w:p w14:paraId="05327830" w14:textId="2BF380EF" w:rsidR="003A44B3" w:rsidRDefault="004C6C51"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r w:rsidR="003A44B3" w14:paraId="3DD0AADC" w14:textId="77777777" w:rsidTr="004C6C51">
        <w:tc>
          <w:tcPr>
            <w:tcW w:w="1869" w:type="dxa"/>
          </w:tcPr>
          <w:p w14:paraId="7AD5AAB3" w14:textId="311CAE3B" w:rsidR="003A44B3" w:rsidRDefault="003A44B3"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X5</w:t>
            </w:r>
          </w:p>
        </w:tc>
        <w:tc>
          <w:tcPr>
            <w:tcW w:w="1276" w:type="dxa"/>
          </w:tcPr>
          <w:p w14:paraId="72028112" w14:textId="5EFB9850" w:rsidR="003A44B3" w:rsidRDefault="004C6C51"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0,687</w:t>
            </w:r>
          </w:p>
        </w:tc>
        <w:tc>
          <w:tcPr>
            <w:tcW w:w="1276" w:type="dxa"/>
          </w:tcPr>
          <w:p w14:paraId="651E8D0B" w14:textId="2B9CD0D7" w:rsidR="003A44B3" w:rsidRDefault="00FA10E5"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268" w:type="dxa"/>
          </w:tcPr>
          <w:p w14:paraId="6015C26D" w14:textId="37A61097" w:rsidR="003A44B3" w:rsidRDefault="004C6C51"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r w:rsidR="003A44B3" w14:paraId="2898D732" w14:textId="77777777" w:rsidTr="004C6C51">
        <w:tc>
          <w:tcPr>
            <w:tcW w:w="1869" w:type="dxa"/>
          </w:tcPr>
          <w:p w14:paraId="358B21BC" w14:textId="385318F0" w:rsidR="003A44B3" w:rsidRDefault="003A44B3"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X6</w:t>
            </w:r>
          </w:p>
        </w:tc>
        <w:tc>
          <w:tcPr>
            <w:tcW w:w="1276" w:type="dxa"/>
          </w:tcPr>
          <w:p w14:paraId="3599FEA4" w14:textId="11E70A82" w:rsidR="003A44B3" w:rsidRDefault="004C6C51"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0.850</w:t>
            </w:r>
          </w:p>
        </w:tc>
        <w:tc>
          <w:tcPr>
            <w:tcW w:w="1276" w:type="dxa"/>
          </w:tcPr>
          <w:p w14:paraId="6FCAAF25" w14:textId="3A04864D" w:rsidR="003A44B3" w:rsidRDefault="00FA10E5"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268" w:type="dxa"/>
          </w:tcPr>
          <w:p w14:paraId="4DAE08EA" w14:textId="78D73A6F" w:rsidR="003A44B3" w:rsidRDefault="004C6C51"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r w:rsidR="003A44B3" w14:paraId="27807866" w14:textId="77777777" w:rsidTr="004C6C51">
        <w:tc>
          <w:tcPr>
            <w:tcW w:w="1869" w:type="dxa"/>
          </w:tcPr>
          <w:p w14:paraId="12574BEA" w14:textId="34E541CB" w:rsidR="003A44B3" w:rsidRDefault="003A44B3"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X7</w:t>
            </w:r>
          </w:p>
        </w:tc>
        <w:tc>
          <w:tcPr>
            <w:tcW w:w="1276" w:type="dxa"/>
          </w:tcPr>
          <w:p w14:paraId="3A080D99" w14:textId="7F0631D7" w:rsidR="003A44B3" w:rsidRDefault="004C6C51"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0,709</w:t>
            </w:r>
          </w:p>
        </w:tc>
        <w:tc>
          <w:tcPr>
            <w:tcW w:w="1276" w:type="dxa"/>
          </w:tcPr>
          <w:p w14:paraId="61FE8C42" w14:textId="5AA0F94F" w:rsidR="003A44B3" w:rsidRDefault="00FA10E5"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268" w:type="dxa"/>
          </w:tcPr>
          <w:p w14:paraId="7D57AC78" w14:textId="73E99C66" w:rsidR="003A44B3" w:rsidRDefault="004C6C51"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r w:rsidR="003A44B3" w14:paraId="73A5E5C2" w14:textId="77777777" w:rsidTr="004C6C51">
        <w:tc>
          <w:tcPr>
            <w:tcW w:w="1869" w:type="dxa"/>
          </w:tcPr>
          <w:p w14:paraId="79E3EC36" w14:textId="4C9FBE37" w:rsidR="003A44B3" w:rsidRDefault="003A44B3"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X8</w:t>
            </w:r>
          </w:p>
        </w:tc>
        <w:tc>
          <w:tcPr>
            <w:tcW w:w="1276" w:type="dxa"/>
          </w:tcPr>
          <w:p w14:paraId="37E9CA9B" w14:textId="46AC2DD5" w:rsidR="003A44B3" w:rsidRDefault="004C6C51"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0,722</w:t>
            </w:r>
          </w:p>
        </w:tc>
        <w:tc>
          <w:tcPr>
            <w:tcW w:w="1276" w:type="dxa"/>
          </w:tcPr>
          <w:p w14:paraId="1F0E60DF" w14:textId="6C893486" w:rsidR="003A44B3" w:rsidRDefault="00FA10E5"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268" w:type="dxa"/>
          </w:tcPr>
          <w:p w14:paraId="05A70635" w14:textId="6421DA6E" w:rsidR="003A44B3" w:rsidRDefault="004C6C51"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r w:rsidR="003A44B3" w14:paraId="26ED6757" w14:textId="77777777" w:rsidTr="004C6C51">
        <w:tc>
          <w:tcPr>
            <w:tcW w:w="1869" w:type="dxa"/>
          </w:tcPr>
          <w:p w14:paraId="4CD082E6" w14:textId="6C9322BC" w:rsidR="003A44B3" w:rsidRDefault="003A44B3"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X9</w:t>
            </w:r>
          </w:p>
        </w:tc>
        <w:tc>
          <w:tcPr>
            <w:tcW w:w="1276" w:type="dxa"/>
          </w:tcPr>
          <w:p w14:paraId="763A7DAE" w14:textId="1E09CC71" w:rsidR="003A44B3" w:rsidRDefault="004C6C51"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0,724</w:t>
            </w:r>
          </w:p>
        </w:tc>
        <w:tc>
          <w:tcPr>
            <w:tcW w:w="1276" w:type="dxa"/>
          </w:tcPr>
          <w:p w14:paraId="3CF46B08" w14:textId="66B0D6F0" w:rsidR="003A44B3" w:rsidRDefault="00FA10E5"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268" w:type="dxa"/>
          </w:tcPr>
          <w:p w14:paraId="07BADE43" w14:textId="01C5A507" w:rsidR="003A44B3" w:rsidRDefault="004C6C51"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r w:rsidR="003A44B3" w14:paraId="01FC429C" w14:textId="77777777" w:rsidTr="004C6C51">
        <w:tc>
          <w:tcPr>
            <w:tcW w:w="1869" w:type="dxa"/>
          </w:tcPr>
          <w:p w14:paraId="4B0C1E0A" w14:textId="07296200" w:rsidR="003A44B3" w:rsidRDefault="003A44B3"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X10</w:t>
            </w:r>
          </w:p>
        </w:tc>
        <w:tc>
          <w:tcPr>
            <w:tcW w:w="1276" w:type="dxa"/>
          </w:tcPr>
          <w:p w14:paraId="2AE945FE" w14:textId="678CE0C4" w:rsidR="003A44B3" w:rsidRDefault="004C6C51"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0,630</w:t>
            </w:r>
          </w:p>
        </w:tc>
        <w:tc>
          <w:tcPr>
            <w:tcW w:w="1276" w:type="dxa"/>
          </w:tcPr>
          <w:p w14:paraId="522EEB60" w14:textId="2932A282" w:rsidR="003A44B3" w:rsidRDefault="00FA10E5"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268" w:type="dxa"/>
          </w:tcPr>
          <w:p w14:paraId="6D08B45D" w14:textId="1658A2B6" w:rsidR="003A44B3" w:rsidRDefault="004C6C51" w:rsidP="004C6C51">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bl>
    <w:p w14:paraId="4B8F31A9" w14:textId="4F7100D4" w:rsidR="004C6C51" w:rsidRDefault="004C6C51" w:rsidP="003A44B3">
      <w:pPr>
        <w:spacing w:line="360" w:lineRule="auto"/>
        <w:jc w:val="both"/>
        <w:rPr>
          <w:rFonts w:ascii="Times New Roman" w:hAnsi="Times New Roman" w:cs="Times New Roman"/>
          <w:i/>
          <w:iCs/>
          <w:sz w:val="24"/>
          <w:szCs w:val="24"/>
          <w:lang w:val="sv-SE"/>
        </w:rPr>
      </w:pPr>
      <w:r>
        <w:rPr>
          <w:rFonts w:ascii="Times New Roman" w:hAnsi="Times New Roman" w:cs="Times New Roman"/>
          <w:sz w:val="24"/>
          <w:szCs w:val="24"/>
          <w:lang w:val="sv-SE"/>
        </w:rPr>
        <w:tab/>
      </w:r>
      <w:r>
        <w:rPr>
          <w:rFonts w:ascii="Times New Roman" w:hAnsi="Times New Roman" w:cs="Times New Roman"/>
          <w:sz w:val="24"/>
          <w:szCs w:val="24"/>
          <w:lang w:val="sv-SE"/>
        </w:rPr>
        <w:tab/>
        <w:t xml:space="preserve">  </w:t>
      </w:r>
      <w:r>
        <w:rPr>
          <w:rFonts w:ascii="Times New Roman" w:hAnsi="Times New Roman" w:cs="Times New Roman"/>
          <w:i/>
          <w:iCs/>
          <w:sz w:val="24"/>
          <w:szCs w:val="24"/>
          <w:lang w:val="sv-SE"/>
        </w:rPr>
        <w:t>Sumber : Data primer diolah 2024</w:t>
      </w:r>
    </w:p>
    <w:p w14:paraId="653FB85C" w14:textId="4BEB669C" w:rsidR="004C6C51" w:rsidRDefault="004C6C51" w:rsidP="00E8111F">
      <w:pPr>
        <w:spacing w:line="360" w:lineRule="auto"/>
        <w:ind w:left="720"/>
        <w:jc w:val="both"/>
        <w:rPr>
          <w:rFonts w:ascii="Times New Roman" w:hAnsi="Times New Roman" w:cs="Times New Roman"/>
          <w:sz w:val="24"/>
          <w:szCs w:val="24"/>
          <w:lang w:val="sv-SE"/>
        </w:rPr>
      </w:pPr>
      <w:r>
        <w:rPr>
          <w:rFonts w:ascii="Times New Roman" w:hAnsi="Times New Roman" w:cs="Times New Roman"/>
          <w:i/>
          <w:iCs/>
          <w:sz w:val="24"/>
          <w:szCs w:val="24"/>
          <w:lang w:val="sv-SE"/>
        </w:rPr>
        <w:tab/>
      </w:r>
      <w:r>
        <w:rPr>
          <w:rFonts w:ascii="Times New Roman" w:hAnsi="Times New Roman" w:cs="Times New Roman"/>
          <w:sz w:val="24"/>
          <w:szCs w:val="24"/>
          <w:lang w:val="sv-SE"/>
        </w:rPr>
        <w:t>Berdasarkan Tabel 4.1 terdapat 10 pernyataan mengenai variabel kemudahan transaksi. Hasil tersebut menunjukkan bahwa semua nilai r</w:t>
      </w:r>
      <w:r>
        <w:rPr>
          <w:rFonts w:ascii="Times New Roman" w:hAnsi="Times New Roman" w:cs="Times New Roman"/>
          <w:sz w:val="24"/>
          <w:szCs w:val="24"/>
          <w:vertAlign w:val="subscript"/>
          <w:lang w:val="sv-SE"/>
        </w:rPr>
        <w:t>hitung</w:t>
      </w:r>
      <w:r>
        <w:rPr>
          <w:rFonts w:ascii="Times New Roman" w:hAnsi="Times New Roman" w:cs="Times New Roman"/>
          <w:sz w:val="24"/>
          <w:szCs w:val="24"/>
          <w:lang w:val="sv-SE"/>
        </w:rPr>
        <w:t xml:space="preserve"> lebih besar dari 0,361 sehingga semua pernyataan pada variabel kemudahan transaksi valid.</w:t>
      </w:r>
    </w:p>
    <w:p w14:paraId="64C22688" w14:textId="77777777" w:rsidR="0097392A" w:rsidRDefault="0097392A" w:rsidP="00313E0D">
      <w:pPr>
        <w:spacing w:line="360" w:lineRule="auto"/>
        <w:rPr>
          <w:rFonts w:ascii="Times New Roman" w:hAnsi="Times New Roman" w:cs="Times New Roman"/>
          <w:b/>
          <w:bCs/>
          <w:sz w:val="24"/>
          <w:szCs w:val="24"/>
          <w:lang w:val="sv-SE"/>
        </w:rPr>
      </w:pPr>
    </w:p>
    <w:p w14:paraId="67756CF6" w14:textId="1F99A7AC" w:rsidR="00E8111F" w:rsidRDefault="00E8111F" w:rsidP="00E8111F">
      <w:pPr>
        <w:spacing w:line="360" w:lineRule="auto"/>
        <w:ind w:left="72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Tabel 4.2</w:t>
      </w:r>
    </w:p>
    <w:p w14:paraId="66EC8475" w14:textId="30796948" w:rsidR="00E8111F" w:rsidRDefault="00E8111F" w:rsidP="00E8111F">
      <w:pPr>
        <w:spacing w:line="360" w:lineRule="auto"/>
        <w:ind w:left="72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Hasil Uji Validitas Variabel Keragaman Produk</w:t>
      </w:r>
    </w:p>
    <w:tbl>
      <w:tblPr>
        <w:tblStyle w:val="TableGrid"/>
        <w:tblW w:w="0" w:type="auto"/>
        <w:tblInd w:w="720" w:type="dxa"/>
        <w:tblLook w:val="04A0" w:firstRow="1" w:lastRow="0" w:firstColumn="1" w:lastColumn="0" w:noHBand="0" w:noVBand="1"/>
      </w:tblPr>
      <w:tblGrid>
        <w:gridCol w:w="1924"/>
        <w:gridCol w:w="1791"/>
        <w:gridCol w:w="1788"/>
        <w:gridCol w:w="1931"/>
      </w:tblGrid>
      <w:tr w:rsidR="00E8111F" w14:paraId="3AA7C5DD" w14:textId="77777777" w:rsidTr="00E8111F">
        <w:tc>
          <w:tcPr>
            <w:tcW w:w="2065" w:type="dxa"/>
          </w:tcPr>
          <w:p w14:paraId="0C12E9BC" w14:textId="464D3B5C" w:rsidR="00E8111F" w:rsidRDefault="00E8111F" w:rsidP="00E8111F">
            <w:pPr>
              <w:spacing w:line="360" w:lineRule="auto"/>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Pernyataan</w:t>
            </w:r>
          </w:p>
        </w:tc>
        <w:tc>
          <w:tcPr>
            <w:tcW w:w="2066" w:type="dxa"/>
          </w:tcPr>
          <w:p w14:paraId="4C9D79D5" w14:textId="21813096" w:rsidR="00E8111F" w:rsidRPr="00E8111F" w:rsidRDefault="00E8111F" w:rsidP="00E8111F">
            <w:pPr>
              <w:spacing w:line="360" w:lineRule="auto"/>
              <w:jc w:val="center"/>
              <w:rPr>
                <w:rFonts w:ascii="Times New Roman" w:hAnsi="Times New Roman" w:cs="Times New Roman"/>
                <w:b/>
                <w:bCs/>
                <w:sz w:val="24"/>
                <w:szCs w:val="24"/>
                <w:vertAlign w:val="subscript"/>
                <w:lang w:val="sv-SE"/>
              </w:rPr>
            </w:pPr>
            <w:r>
              <w:rPr>
                <w:rFonts w:ascii="Times New Roman" w:hAnsi="Times New Roman" w:cs="Times New Roman"/>
                <w:b/>
                <w:bCs/>
                <w:sz w:val="24"/>
                <w:szCs w:val="24"/>
                <w:lang w:val="sv-SE"/>
              </w:rPr>
              <w:t>r</w:t>
            </w:r>
            <w:r>
              <w:rPr>
                <w:rFonts w:ascii="Times New Roman" w:hAnsi="Times New Roman" w:cs="Times New Roman"/>
                <w:b/>
                <w:bCs/>
                <w:sz w:val="24"/>
                <w:szCs w:val="24"/>
                <w:vertAlign w:val="subscript"/>
                <w:lang w:val="sv-SE"/>
              </w:rPr>
              <w:t>hitung</w:t>
            </w:r>
          </w:p>
        </w:tc>
        <w:tc>
          <w:tcPr>
            <w:tcW w:w="2066" w:type="dxa"/>
          </w:tcPr>
          <w:p w14:paraId="5057C47C" w14:textId="76015645" w:rsidR="00E8111F" w:rsidRPr="00E8111F" w:rsidRDefault="00E8111F" w:rsidP="00E8111F">
            <w:pPr>
              <w:spacing w:line="360" w:lineRule="auto"/>
              <w:jc w:val="center"/>
              <w:rPr>
                <w:rFonts w:ascii="Times New Roman" w:hAnsi="Times New Roman" w:cs="Times New Roman"/>
                <w:b/>
                <w:bCs/>
                <w:sz w:val="24"/>
                <w:szCs w:val="24"/>
                <w:vertAlign w:val="subscript"/>
                <w:lang w:val="sv-SE"/>
              </w:rPr>
            </w:pPr>
            <w:r>
              <w:rPr>
                <w:rFonts w:ascii="Times New Roman" w:hAnsi="Times New Roman" w:cs="Times New Roman"/>
                <w:b/>
                <w:bCs/>
                <w:sz w:val="24"/>
                <w:szCs w:val="24"/>
                <w:lang w:val="sv-SE"/>
              </w:rPr>
              <w:t>r</w:t>
            </w:r>
            <w:r>
              <w:rPr>
                <w:rFonts w:ascii="Times New Roman" w:hAnsi="Times New Roman" w:cs="Times New Roman"/>
                <w:b/>
                <w:bCs/>
                <w:sz w:val="24"/>
                <w:szCs w:val="24"/>
                <w:vertAlign w:val="subscript"/>
                <w:lang w:val="sv-SE"/>
              </w:rPr>
              <w:t>tabel</w:t>
            </w:r>
          </w:p>
        </w:tc>
        <w:tc>
          <w:tcPr>
            <w:tcW w:w="2066" w:type="dxa"/>
          </w:tcPr>
          <w:p w14:paraId="5219964C" w14:textId="1BEB12B7" w:rsidR="00E8111F" w:rsidRDefault="00E8111F" w:rsidP="00E8111F">
            <w:pPr>
              <w:spacing w:line="360" w:lineRule="auto"/>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Keterangan</w:t>
            </w:r>
          </w:p>
        </w:tc>
      </w:tr>
      <w:tr w:rsidR="00E8111F" w14:paraId="42FD4677" w14:textId="77777777" w:rsidTr="00E8111F">
        <w:tc>
          <w:tcPr>
            <w:tcW w:w="2065" w:type="dxa"/>
          </w:tcPr>
          <w:p w14:paraId="515E8A79" w14:textId="27E9C1B8" w:rsidR="00E8111F" w:rsidRPr="00E8111F" w:rsidRDefault="00E8111F" w:rsidP="00E8111F">
            <w:pPr>
              <w:spacing w:line="360" w:lineRule="auto"/>
              <w:jc w:val="center"/>
              <w:rPr>
                <w:rFonts w:ascii="Times New Roman" w:hAnsi="Times New Roman" w:cs="Times New Roman"/>
                <w:sz w:val="24"/>
                <w:szCs w:val="24"/>
                <w:lang w:val="sv-SE"/>
              </w:rPr>
            </w:pPr>
            <w:r w:rsidRPr="00E8111F">
              <w:rPr>
                <w:rFonts w:ascii="Times New Roman" w:hAnsi="Times New Roman" w:cs="Times New Roman"/>
                <w:sz w:val="24"/>
                <w:szCs w:val="24"/>
                <w:lang w:val="sv-SE"/>
              </w:rPr>
              <w:t>X1</w:t>
            </w:r>
          </w:p>
        </w:tc>
        <w:tc>
          <w:tcPr>
            <w:tcW w:w="2066" w:type="dxa"/>
          </w:tcPr>
          <w:p w14:paraId="32F31FF8" w14:textId="26C72317" w:rsidR="00E8111F" w:rsidRPr="00E8111F" w:rsidRDefault="00E8111F" w:rsidP="00E8111F">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0,805</w:t>
            </w:r>
          </w:p>
        </w:tc>
        <w:tc>
          <w:tcPr>
            <w:tcW w:w="2066" w:type="dxa"/>
          </w:tcPr>
          <w:p w14:paraId="341E4908" w14:textId="38901610" w:rsidR="00E8111F" w:rsidRPr="00E8111F" w:rsidRDefault="00E8111F" w:rsidP="00E8111F">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066" w:type="dxa"/>
          </w:tcPr>
          <w:p w14:paraId="08E48CE1" w14:textId="43A2B920" w:rsidR="00E8111F" w:rsidRPr="00E8111F" w:rsidRDefault="00830DFC" w:rsidP="00E8111F">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r w:rsidR="00E8111F" w14:paraId="6C86A9DB" w14:textId="77777777" w:rsidTr="00E8111F">
        <w:tc>
          <w:tcPr>
            <w:tcW w:w="2065" w:type="dxa"/>
          </w:tcPr>
          <w:p w14:paraId="09851BF3" w14:textId="2107C2AE" w:rsidR="00E8111F" w:rsidRPr="00E8111F" w:rsidRDefault="00E8111F" w:rsidP="00E8111F">
            <w:pPr>
              <w:spacing w:line="360" w:lineRule="auto"/>
              <w:jc w:val="center"/>
              <w:rPr>
                <w:rFonts w:ascii="Times New Roman" w:hAnsi="Times New Roman" w:cs="Times New Roman"/>
                <w:sz w:val="24"/>
                <w:szCs w:val="24"/>
                <w:lang w:val="sv-SE"/>
              </w:rPr>
            </w:pPr>
            <w:r w:rsidRPr="00E8111F">
              <w:rPr>
                <w:rFonts w:ascii="Times New Roman" w:hAnsi="Times New Roman" w:cs="Times New Roman"/>
                <w:sz w:val="24"/>
                <w:szCs w:val="24"/>
                <w:lang w:val="sv-SE"/>
              </w:rPr>
              <w:t>X2</w:t>
            </w:r>
          </w:p>
        </w:tc>
        <w:tc>
          <w:tcPr>
            <w:tcW w:w="2066" w:type="dxa"/>
          </w:tcPr>
          <w:p w14:paraId="528DEF26" w14:textId="0557AA61" w:rsidR="00E8111F" w:rsidRPr="00E8111F" w:rsidRDefault="00E8111F" w:rsidP="00E8111F">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0,797</w:t>
            </w:r>
          </w:p>
        </w:tc>
        <w:tc>
          <w:tcPr>
            <w:tcW w:w="2066" w:type="dxa"/>
          </w:tcPr>
          <w:p w14:paraId="2A1C75A6" w14:textId="7F36DAC9" w:rsidR="00E8111F" w:rsidRPr="00E8111F" w:rsidRDefault="00E8111F" w:rsidP="00E8111F">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066" w:type="dxa"/>
          </w:tcPr>
          <w:p w14:paraId="20DA29EA" w14:textId="4FF396D1" w:rsidR="00E8111F" w:rsidRPr="00E8111F" w:rsidRDefault="00830DFC" w:rsidP="00E8111F">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r w:rsidR="00E8111F" w14:paraId="56174B47" w14:textId="77777777" w:rsidTr="00E8111F">
        <w:tc>
          <w:tcPr>
            <w:tcW w:w="2065" w:type="dxa"/>
          </w:tcPr>
          <w:p w14:paraId="052F2B13" w14:textId="263974D4" w:rsidR="00E8111F" w:rsidRPr="00E8111F" w:rsidRDefault="00E8111F" w:rsidP="00E8111F">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X3</w:t>
            </w:r>
          </w:p>
        </w:tc>
        <w:tc>
          <w:tcPr>
            <w:tcW w:w="2066" w:type="dxa"/>
          </w:tcPr>
          <w:p w14:paraId="7D943CC2" w14:textId="158EAF3F" w:rsidR="00E8111F" w:rsidRPr="00E8111F" w:rsidRDefault="00E8111F" w:rsidP="00E8111F">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0,695</w:t>
            </w:r>
          </w:p>
        </w:tc>
        <w:tc>
          <w:tcPr>
            <w:tcW w:w="2066" w:type="dxa"/>
          </w:tcPr>
          <w:p w14:paraId="3AEBDBE8" w14:textId="76744023" w:rsidR="00E8111F" w:rsidRPr="00E8111F" w:rsidRDefault="00E8111F" w:rsidP="00E8111F">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066" w:type="dxa"/>
          </w:tcPr>
          <w:p w14:paraId="05602FD2" w14:textId="4EEDA558" w:rsidR="00E8111F" w:rsidRPr="00E8111F" w:rsidRDefault="00830DFC" w:rsidP="00E8111F">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r w:rsidR="00E8111F" w14:paraId="4AE6A5D5" w14:textId="77777777" w:rsidTr="00E8111F">
        <w:tc>
          <w:tcPr>
            <w:tcW w:w="2065" w:type="dxa"/>
          </w:tcPr>
          <w:p w14:paraId="56AFC147" w14:textId="10B73E57" w:rsidR="00E8111F" w:rsidRPr="00E8111F" w:rsidRDefault="00E8111F" w:rsidP="00E8111F">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X4</w:t>
            </w:r>
          </w:p>
        </w:tc>
        <w:tc>
          <w:tcPr>
            <w:tcW w:w="2066" w:type="dxa"/>
          </w:tcPr>
          <w:p w14:paraId="2F969C82" w14:textId="6AF9A59B" w:rsidR="00E8111F" w:rsidRPr="00E8111F" w:rsidRDefault="00E8111F" w:rsidP="00E8111F">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0,651</w:t>
            </w:r>
          </w:p>
        </w:tc>
        <w:tc>
          <w:tcPr>
            <w:tcW w:w="2066" w:type="dxa"/>
          </w:tcPr>
          <w:p w14:paraId="3FFEE74A" w14:textId="64CD66F0" w:rsidR="00E8111F" w:rsidRPr="00E8111F" w:rsidRDefault="00E8111F" w:rsidP="00E8111F">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066" w:type="dxa"/>
          </w:tcPr>
          <w:p w14:paraId="30FBE756" w14:textId="0DECFD82" w:rsidR="00E8111F" w:rsidRPr="00E8111F" w:rsidRDefault="00830DFC" w:rsidP="00E8111F">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r w:rsidR="00E8111F" w14:paraId="2F9F2541" w14:textId="77777777" w:rsidTr="00E8111F">
        <w:tc>
          <w:tcPr>
            <w:tcW w:w="2065" w:type="dxa"/>
          </w:tcPr>
          <w:p w14:paraId="0D74C32F" w14:textId="72EBEDF7" w:rsidR="00E8111F" w:rsidRPr="00E8111F" w:rsidRDefault="00E8111F" w:rsidP="00E8111F">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X5</w:t>
            </w:r>
          </w:p>
        </w:tc>
        <w:tc>
          <w:tcPr>
            <w:tcW w:w="2066" w:type="dxa"/>
          </w:tcPr>
          <w:p w14:paraId="53709DA4" w14:textId="69470CA5" w:rsidR="00E8111F" w:rsidRPr="00E8111F" w:rsidRDefault="00E8111F" w:rsidP="00E8111F">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0,774</w:t>
            </w:r>
          </w:p>
        </w:tc>
        <w:tc>
          <w:tcPr>
            <w:tcW w:w="2066" w:type="dxa"/>
          </w:tcPr>
          <w:p w14:paraId="225C85EE" w14:textId="36F2F881" w:rsidR="00E8111F" w:rsidRPr="00E8111F" w:rsidRDefault="00E8111F" w:rsidP="00E8111F">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066" w:type="dxa"/>
          </w:tcPr>
          <w:p w14:paraId="528ABDC6" w14:textId="57C62437" w:rsidR="00E8111F" w:rsidRPr="00E8111F" w:rsidRDefault="00830DFC" w:rsidP="00E8111F">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r w:rsidR="00E8111F" w14:paraId="3E3DBC44" w14:textId="77777777" w:rsidTr="00E8111F">
        <w:tc>
          <w:tcPr>
            <w:tcW w:w="2065" w:type="dxa"/>
          </w:tcPr>
          <w:p w14:paraId="0764FDAB" w14:textId="25C745C7" w:rsidR="00E8111F" w:rsidRPr="00E8111F" w:rsidRDefault="00E8111F" w:rsidP="00E8111F">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X6</w:t>
            </w:r>
          </w:p>
        </w:tc>
        <w:tc>
          <w:tcPr>
            <w:tcW w:w="2066" w:type="dxa"/>
          </w:tcPr>
          <w:p w14:paraId="48642E6F" w14:textId="31D076C3" w:rsidR="00E8111F" w:rsidRPr="00E8111F" w:rsidRDefault="00E8111F" w:rsidP="00E8111F">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0,684</w:t>
            </w:r>
          </w:p>
        </w:tc>
        <w:tc>
          <w:tcPr>
            <w:tcW w:w="2066" w:type="dxa"/>
          </w:tcPr>
          <w:p w14:paraId="465643B2" w14:textId="2234353F" w:rsidR="00E8111F" w:rsidRPr="00E8111F" w:rsidRDefault="00E8111F" w:rsidP="00E8111F">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066" w:type="dxa"/>
          </w:tcPr>
          <w:p w14:paraId="766FE8AA" w14:textId="67683077" w:rsidR="00E8111F" w:rsidRPr="00E8111F" w:rsidRDefault="00830DFC" w:rsidP="00E8111F">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r w:rsidR="00E8111F" w14:paraId="2A72283A" w14:textId="77777777" w:rsidTr="00E8111F">
        <w:tc>
          <w:tcPr>
            <w:tcW w:w="2065" w:type="dxa"/>
          </w:tcPr>
          <w:p w14:paraId="616C55F1" w14:textId="10BA3BF3" w:rsidR="00E8111F" w:rsidRPr="00E8111F" w:rsidRDefault="00E8111F" w:rsidP="00E8111F">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X7</w:t>
            </w:r>
          </w:p>
        </w:tc>
        <w:tc>
          <w:tcPr>
            <w:tcW w:w="2066" w:type="dxa"/>
          </w:tcPr>
          <w:p w14:paraId="1429E535" w14:textId="614D4D13" w:rsidR="00E8111F" w:rsidRPr="00E8111F" w:rsidRDefault="00830DFC" w:rsidP="00E8111F">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0,808</w:t>
            </w:r>
          </w:p>
        </w:tc>
        <w:tc>
          <w:tcPr>
            <w:tcW w:w="2066" w:type="dxa"/>
          </w:tcPr>
          <w:p w14:paraId="264ACFE3" w14:textId="47EB7732" w:rsidR="00E8111F" w:rsidRPr="00E8111F" w:rsidRDefault="00E8111F" w:rsidP="00E8111F">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066" w:type="dxa"/>
          </w:tcPr>
          <w:p w14:paraId="1F1602B2" w14:textId="231820F2" w:rsidR="00E8111F" w:rsidRPr="00E8111F" w:rsidRDefault="00830DFC" w:rsidP="00E8111F">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r w:rsidR="00E8111F" w14:paraId="6F876E1A" w14:textId="77777777" w:rsidTr="00E8111F">
        <w:tc>
          <w:tcPr>
            <w:tcW w:w="2065" w:type="dxa"/>
          </w:tcPr>
          <w:p w14:paraId="765B9156" w14:textId="6D63DF45" w:rsidR="00E8111F" w:rsidRPr="00E8111F" w:rsidRDefault="00E8111F" w:rsidP="00E8111F">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X8</w:t>
            </w:r>
          </w:p>
        </w:tc>
        <w:tc>
          <w:tcPr>
            <w:tcW w:w="2066" w:type="dxa"/>
          </w:tcPr>
          <w:p w14:paraId="31E378D8" w14:textId="7DC204F4" w:rsidR="00E8111F" w:rsidRPr="00E8111F" w:rsidRDefault="00830DFC" w:rsidP="00E8111F">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0,670</w:t>
            </w:r>
          </w:p>
        </w:tc>
        <w:tc>
          <w:tcPr>
            <w:tcW w:w="2066" w:type="dxa"/>
          </w:tcPr>
          <w:p w14:paraId="7E9FBFD2" w14:textId="2F4893AE" w:rsidR="00E8111F" w:rsidRPr="00E8111F" w:rsidRDefault="00E8111F" w:rsidP="00E8111F">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066" w:type="dxa"/>
          </w:tcPr>
          <w:p w14:paraId="518ED4D2" w14:textId="6FB4A3FA" w:rsidR="00E8111F" w:rsidRPr="00E8111F" w:rsidRDefault="00830DFC" w:rsidP="00E8111F">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bl>
    <w:p w14:paraId="7BA32986" w14:textId="4A2BC73E" w:rsidR="00E8111F" w:rsidRDefault="00830DFC" w:rsidP="00E8111F">
      <w:pPr>
        <w:spacing w:line="360" w:lineRule="auto"/>
        <w:ind w:left="720"/>
        <w:jc w:val="both"/>
        <w:rPr>
          <w:rFonts w:ascii="Times New Roman" w:hAnsi="Times New Roman" w:cs="Times New Roman"/>
          <w:i/>
          <w:iCs/>
          <w:sz w:val="24"/>
          <w:szCs w:val="24"/>
          <w:lang w:val="sv-SE"/>
        </w:rPr>
      </w:pPr>
      <w:r>
        <w:rPr>
          <w:rFonts w:ascii="Times New Roman" w:hAnsi="Times New Roman" w:cs="Times New Roman"/>
          <w:i/>
          <w:iCs/>
          <w:sz w:val="24"/>
          <w:szCs w:val="24"/>
          <w:lang w:val="sv-SE"/>
        </w:rPr>
        <w:t>Sumber: Data primer diolah 2024</w:t>
      </w:r>
    </w:p>
    <w:p w14:paraId="14DE2BA7" w14:textId="77777777" w:rsidR="00830DFC" w:rsidRDefault="00830DFC" w:rsidP="00830DFC">
      <w:pPr>
        <w:spacing w:line="360" w:lineRule="auto"/>
        <w:ind w:left="720" w:firstLine="720"/>
        <w:jc w:val="both"/>
        <w:rPr>
          <w:rFonts w:ascii="Times New Roman" w:hAnsi="Times New Roman" w:cs="Times New Roman"/>
          <w:sz w:val="24"/>
          <w:szCs w:val="24"/>
          <w:lang w:val="sv-SE"/>
        </w:rPr>
      </w:pPr>
      <w:r>
        <w:rPr>
          <w:rFonts w:ascii="Times New Roman" w:hAnsi="Times New Roman" w:cs="Times New Roman"/>
          <w:sz w:val="24"/>
          <w:szCs w:val="24"/>
          <w:lang w:val="sv-SE"/>
        </w:rPr>
        <w:t>Berdasarkan Tabel 4.2 terdapat 8 pernyataan mengenai variabel keragaman produk. Hasil tersebut menunjukkan bahwa semua nilai r</w:t>
      </w:r>
      <w:r>
        <w:rPr>
          <w:rFonts w:ascii="Times New Roman" w:hAnsi="Times New Roman" w:cs="Times New Roman"/>
          <w:sz w:val="24"/>
          <w:szCs w:val="24"/>
          <w:vertAlign w:val="subscript"/>
          <w:lang w:val="sv-SE"/>
        </w:rPr>
        <w:t xml:space="preserve">hitung </w:t>
      </w:r>
      <w:r>
        <w:rPr>
          <w:rFonts w:ascii="Times New Roman" w:hAnsi="Times New Roman" w:cs="Times New Roman"/>
          <w:sz w:val="24"/>
          <w:szCs w:val="24"/>
          <w:lang w:val="sv-SE"/>
        </w:rPr>
        <w:t>lebih besar dari 0,361 sehingga semua pernyataan pada variabel keragaman produk valid.</w:t>
      </w:r>
    </w:p>
    <w:p w14:paraId="68352483" w14:textId="3E6A7383" w:rsidR="00830DFC" w:rsidRPr="00830DFC" w:rsidRDefault="00830DFC" w:rsidP="00830DFC">
      <w:pPr>
        <w:spacing w:line="360" w:lineRule="auto"/>
        <w:jc w:val="center"/>
        <w:rPr>
          <w:rFonts w:ascii="Times New Roman" w:hAnsi="Times New Roman" w:cs="Times New Roman"/>
          <w:sz w:val="24"/>
          <w:szCs w:val="24"/>
          <w:lang w:val="sv-SE"/>
        </w:rPr>
      </w:pPr>
      <w:r>
        <w:rPr>
          <w:rFonts w:ascii="Times New Roman" w:hAnsi="Times New Roman" w:cs="Times New Roman"/>
          <w:b/>
          <w:bCs/>
          <w:sz w:val="24"/>
          <w:szCs w:val="24"/>
          <w:lang w:val="sv-SE"/>
        </w:rPr>
        <w:t>Tabel 4.3</w:t>
      </w:r>
    </w:p>
    <w:p w14:paraId="761AD5DB" w14:textId="5AF4BDBD" w:rsidR="00830DFC" w:rsidRDefault="00830DFC" w:rsidP="00830DFC">
      <w:pPr>
        <w:spacing w:line="360" w:lineRule="auto"/>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Hasil Uji Validitas Variabel Reputasi</w:t>
      </w:r>
    </w:p>
    <w:tbl>
      <w:tblPr>
        <w:tblStyle w:val="TableGrid"/>
        <w:tblW w:w="0" w:type="auto"/>
        <w:tblInd w:w="720" w:type="dxa"/>
        <w:tblLook w:val="04A0" w:firstRow="1" w:lastRow="0" w:firstColumn="1" w:lastColumn="0" w:noHBand="0" w:noVBand="1"/>
      </w:tblPr>
      <w:tblGrid>
        <w:gridCol w:w="1924"/>
        <w:gridCol w:w="1791"/>
        <w:gridCol w:w="1788"/>
        <w:gridCol w:w="1931"/>
      </w:tblGrid>
      <w:tr w:rsidR="00830DFC" w14:paraId="3DF787C5" w14:textId="77777777" w:rsidTr="001F5CE3">
        <w:tc>
          <w:tcPr>
            <w:tcW w:w="2065" w:type="dxa"/>
          </w:tcPr>
          <w:p w14:paraId="4829A201" w14:textId="77777777" w:rsidR="00830DFC" w:rsidRDefault="00830DFC" w:rsidP="001F5CE3">
            <w:pPr>
              <w:spacing w:line="360" w:lineRule="auto"/>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Pernyataan</w:t>
            </w:r>
          </w:p>
        </w:tc>
        <w:tc>
          <w:tcPr>
            <w:tcW w:w="2066" w:type="dxa"/>
          </w:tcPr>
          <w:p w14:paraId="0038E419" w14:textId="77777777" w:rsidR="00830DFC" w:rsidRPr="00E8111F" w:rsidRDefault="00830DFC" w:rsidP="001F5CE3">
            <w:pPr>
              <w:spacing w:line="360" w:lineRule="auto"/>
              <w:jc w:val="center"/>
              <w:rPr>
                <w:rFonts w:ascii="Times New Roman" w:hAnsi="Times New Roman" w:cs="Times New Roman"/>
                <w:b/>
                <w:bCs/>
                <w:sz w:val="24"/>
                <w:szCs w:val="24"/>
                <w:vertAlign w:val="subscript"/>
                <w:lang w:val="sv-SE"/>
              </w:rPr>
            </w:pPr>
            <w:r>
              <w:rPr>
                <w:rFonts w:ascii="Times New Roman" w:hAnsi="Times New Roman" w:cs="Times New Roman"/>
                <w:b/>
                <w:bCs/>
                <w:sz w:val="24"/>
                <w:szCs w:val="24"/>
                <w:lang w:val="sv-SE"/>
              </w:rPr>
              <w:t>r</w:t>
            </w:r>
            <w:r>
              <w:rPr>
                <w:rFonts w:ascii="Times New Roman" w:hAnsi="Times New Roman" w:cs="Times New Roman"/>
                <w:b/>
                <w:bCs/>
                <w:sz w:val="24"/>
                <w:szCs w:val="24"/>
                <w:vertAlign w:val="subscript"/>
                <w:lang w:val="sv-SE"/>
              </w:rPr>
              <w:t>hitung</w:t>
            </w:r>
          </w:p>
        </w:tc>
        <w:tc>
          <w:tcPr>
            <w:tcW w:w="2066" w:type="dxa"/>
          </w:tcPr>
          <w:p w14:paraId="21933D7E" w14:textId="77777777" w:rsidR="00830DFC" w:rsidRPr="00E8111F" w:rsidRDefault="00830DFC" w:rsidP="001F5CE3">
            <w:pPr>
              <w:spacing w:line="360" w:lineRule="auto"/>
              <w:jc w:val="center"/>
              <w:rPr>
                <w:rFonts w:ascii="Times New Roman" w:hAnsi="Times New Roman" w:cs="Times New Roman"/>
                <w:b/>
                <w:bCs/>
                <w:sz w:val="24"/>
                <w:szCs w:val="24"/>
                <w:vertAlign w:val="subscript"/>
                <w:lang w:val="sv-SE"/>
              </w:rPr>
            </w:pPr>
            <w:r>
              <w:rPr>
                <w:rFonts w:ascii="Times New Roman" w:hAnsi="Times New Roman" w:cs="Times New Roman"/>
                <w:b/>
                <w:bCs/>
                <w:sz w:val="24"/>
                <w:szCs w:val="24"/>
                <w:lang w:val="sv-SE"/>
              </w:rPr>
              <w:t>r</w:t>
            </w:r>
            <w:r>
              <w:rPr>
                <w:rFonts w:ascii="Times New Roman" w:hAnsi="Times New Roman" w:cs="Times New Roman"/>
                <w:b/>
                <w:bCs/>
                <w:sz w:val="24"/>
                <w:szCs w:val="24"/>
                <w:vertAlign w:val="subscript"/>
                <w:lang w:val="sv-SE"/>
              </w:rPr>
              <w:t>tabel</w:t>
            </w:r>
          </w:p>
        </w:tc>
        <w:tc>
          <w:tcPr>
            <w:tcW w:w="2066" w:type="dxa"/>
          </w:tcPr>
          <w:p w14:paraId="28AADD46" w14:textId="77777777" w:rsidR="00830DFC" w:rsidRDefault="00830DFC" w:rsidP="001F5CE3">
            <w:pPr>
              <w:spacing w:line="360" w:lineRule="auto"/>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Keterangan</w:t>
            </w:r>
          </w:p>
        </w:tc>
      </w:tr>
      <w:tr w:rsidR="00830DFC" w:rsidRPr="00E8111F" w14:paraId="0E948A7B" w14:textId="77777777" w:rsidTr="001F5CE3">
        <w:tc>
          <w:tcPr>
            <w:tcW w:w="2065" w:type="dxa"/>
          </w:tcPr>
          <w:p w14:paraId="5C205307" w14:textId="77777777" w:rsidR="00830DFC" w:rsidRPr="00E8111F" w:rsidRDefault="00830DFC" w:rsidP="001F5CE3">
            <w:pPr>
              <w:spacing w:line="360" w:lineRule="auto"/>
              <w:jc w:val="center"/>
              <w:rPr>
                <w:rFonts w:ascii="Times New Roman" w:hAnsi="Times New Roman" w:cs="Times New Roman"/>
                <w:sz w:val="24"/>
                <w:szCs w:val="24"/>
                <w:lang w:val="sv-SE"/>
              </w:rPr>
            </w:pPr>
            <w:r w:rsidRPr="00E8111F">
              <w:rPr>
                <w:rFonts w:ascii="Times New Roman" w:hAnsi="Times New Roman" w:cs="Times New Roman"/>
                <w:sz w:val="24"/>
                <w:szCs w:val="24"/>
                <w:lang w:val="sv-SE"/>
              </w:rPr>
              <w:t>X1</w:t>
            </w:r>
          </w:p>
        </w:tc>
        <w:tc>
          <w:tcPr>
            <w:tcW w:w="2066" w:type="dxa"/>
          </w:tcPr>
          <w:p w14:paraId="5F1E11CD" w14:textId="4E02B608" w:rsidR="00830DFC" w:rsidRPr="00E8111F" w:rsidRDefault="00830DFC"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0,449</w:t>
            </w:r>
          </w:p>
        </w:tc>
        <w:tc>
          <w:tcPr>
            <w:tcW w:w="2066" w:type="dxa"/>
          </w:tcPr>
          <w:p w14:paraId="1F9DD2A5" w14:textId="77777777" w:rsidR="00830DFC" w:rsidRPr="00E8111F" w:rsidRDefault="00830DFC"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066" w:type="dxa"/>
          </w:tcPr>
          <w:p w14:paraId="04A6D05F" w14:textId="77777777" w:rsidR="00830DFC" w:rsidRPr="00E8111F" w:rsidRDefault="00830DFC"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r w:rsidR="00830DFC" w:rsidRPr="00E8111F" w14:paraId="2BFD3F05" w14:textId="77777777" w:rsidTr="001F5CE3">
        <w:tc>
          <w:tcPr>
            <w:tcW w:w="2065" w:type="dxa"/>
          </w:tcPr>
          <w:p w14:paraId="73914C79" w14:textId="77777777" w:rsidR="00830DFC" w:rsidRPr="00E8111F" w:rsidRDefault="00830DFC" w:rsidP="001F5CE3">
            <w:pPr>
              <w:spacing w:line="360" w:lineRule="auto"/>
              <w:jc w:val="center"/>
              <w:rPr>
                <w:rFonts w:ascii="Times New Roman" w:hAnsi="Times New Roman" w:cs="Times New Roman"/>
                <w:sz w:val="24"/>
                <w:szCs w:val="24"/>
                <w:lang w:val="sv-SE"/>
              </w:rPr>
            </w:pPr>
            <w:r w:rsidRPr="00E8111F">
              <w:rPr>
                <w:rFonts w:ascii="Times New Roman" w:hAnsi="Times New Roman" w:cs="Times New Roman"/>
                <w:sz w:val="24"/>
                <w:szCs w:val="24"/>
                <w:lang w:val="sv-SE"/>
              </w:rPr>
              <w:t>X2</w:t>
            </w:r>
          </w:p>
        </w:tc>
        <w:tc>
          <w:tcPr>
            <w:tcW w:w="2066" w:type="dxa"/>
          </w:tcPr>
          <w:p w14:paraId="282FBC37" w14:textId="0EDC9A4F" w:rsidR="00830DFC" w:rsidRPr="00E8111F" w:rsidRDefault="00830DFC"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0,754</w:t>
            </w:r>
          </w:p>
        </w:tc>
        <w:tc>
          <w:tcPr>
            <w:tcW w:w="2066" w:type="dxa"/>
          </w:tcPr>
          <w:p w14:paraId="4A544001" w14:textId="77777777" w:rsidR="00830DFC" w:rsidRPr="00E8111F" w:rsidRDefault="00830DFC"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066" w:type="dxa"/>
          </w:tcPr>
          <w:p w14:paraId="1D283EC8" w14:textId="77777777" w:rsidR="00830DFC" w:rsidRPr="00E8111F" w:rsidRDefault="00830DFC"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r w:rsidR="00830DFC" w:rsidRPr="00E8111F" w14:paraId="61654A63" w14:textId="77777777" w:rsidTr="001F5CE3">
        <w:tc>
          <w:tcPr>
            <w:tcW w:w="2065" w:type="dxa"/>
          </w:tcPr>
          <w:p w14:paraId="2D677DC8" w14:textId="77777777" w:rsidR="00830DFC" w:rsidRPr="00E8111F" w:rsidRDefault="00830DFC"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X3</w:t>
            </w:r>
          </w:p>
        </w:tc>
        <w:tc>
          <w:tcPr>
            <w:tcW w:w="2066" w:type="dxa"/>
          </w:tcPr>
          <w:p w14:paraId="765128C3" w14:textId="4B12B9F2" w:rsidR="00830DFC" w:rsidRPr="00E8111F" w:rsidRDefault="00830DFC" w:rsidP="00830DFC">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0,850</w:t>
            </w:r>
          </w:p>
        </w:tc>
        <w:tc>
          <w:tcPr>
            <w:tcW w:w="2066" w:type="dxa"/>
          </w:tcPr>
          <w:p w14:paraId="2295A924" w14:textId="77777777" w:rsidR="00830DFC" w:rsidRPr="00E8111F" w:rsidRDefault="00830DFC"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066" w:type="dxa"/>
          </w:tcPr>
          <w:p w14:paraId="62869DEC" w14:textId="77777777" w:rsidR="00830DFC" w:rsidRPr="00E8111F" w:rsidRDefault="00830DFC"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r w:rsidR="00830DFC" w:rsidRPr="00E8111F" w14:paraId="26C2EDD7" w14:textId="77777777" w:rsidTr="001F5CE3">
        <w:tc>
          <w:tcPr>
            <w:tcW w:w="2065" w:type="dxa"/>
          </w:tcPr>
          <w:p w14:paraId="05E3A823" w14:textId="77777777" w:rsidR="00830DFC" w:rsidRPr="00E8111F" w:rsidRDefault="00830DFC"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X4</w:t>
            </w:r>
          </w:p>
        </w:tc>
        <w:tc>
          <w:tcPr>
            <w:tcW w:w="2066" w:type="dxa"/>
          </w:tcPr>
          <w:p w14:paraId="09B5F6F9" w14:textId="53A30DDB" w:rsidR="00830DFC" w:rsidRPr="00E8111F" w:rsidRDefault="00830DFC"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0,770</w:t>
            </w:r>
          </w:p>
        </w:tc>
        <w:tc>
          <w:tcPr>
            <w:tcW w:w="2066" w:type="dxa"/>
          </w:tcPr>
          <w:p w14:paraId="24D06109" w14:textId="77777777" w:rsidR="00830DFC" w:rsidRPr="00E8111F" w:rsidRDefault="00830DFC"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066" w:type="dxa"/>
          </w:tcPr>
          <w:p w14:paraId="6927610C" w14:textId="77777777" w:rsidR="00830DFC" w:rsidRPr="00E8111F" w:rsidRDefault="00830DFC"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r w:rsidR="00830DFC" w:rsidRPr="00E8111F" w14:paraId="6704DBEF" w14:textId="77777777" w:rsidTr="001F5CE3">
        <w:tc>
          <w:tcPr>
            <w:tcW w:w="2065" w:type="dxa"/>
          </w:tcPr>
          <w:p w14:paraId="1F2B1AD6" w14:textId="77777777" w:rsidR="00830DFC" w:rsidRPr="00E8111F" w:rsidRDefault="00830DFC"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X5</w:t>
            </w:r>
          </w:p>
        </w:tc>
        <w:tc>
          <w:tcPr>
            <w:tcW w:w="2066" w:type="dxa"/>
          </w:tcPr>
          <w:p w14:paraId="53B15364" w14:textId="360D6185" w:rsidR="00830DFC" w:rsidRPr="00E8111F" w:rsidRDefault="00830DFC"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0,729</w:t>
            </w:r>
          </w:p>
        </w:tc>
        <w:tc>
          <w:tcPr>
            <w:tcW w:w="2066" w:type="dxa"/>
          </w:tcPr>
          <w:p w14:paraId="54D90063" w14:textId="77777777" w:rsidR="00830DFC" w:rsidRPr="00E8111F" w:rsidRDefault="00830DFC"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066" w:type="dxa"/>
          </w:tcPr>
          <w:p w14:paraId="23F0C6BC" w14:textId="77777777" w:rsidR="00830DFC" w:rsidRPr="00E8111F" w:rsidRDefault="00830DFC"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r w:rsidR="00830DFC" w:rsidRPr="00E8111F" w14:paraId="59FF42A0" w14:textId="77777777" w:rsidTr="001F5CE3">
        <w:tc>
          <w:tcPr>
            <w:tcW w:w="2065" w:type="dxa"/>
          </w:tcPr>
          <w:p w14:paraId="40763E29" w14:textId="77777777" w:rsidR="00830DFC" w:rsidRPr="00E8111F" w:rsidRDefault="00830DFC"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X6</w:t>
            </w:r>
          </w:p>
        </w:tc>
        <w:tc>
          <w:tcPr>
            <w:tcW w:w="2066" w:type="dxa"/>
          </w:tcPr>
          <w:p w14:paraId="133B78AC" w14:textId="38B6D159" w:rsidR="00830DFC" w:rsidRPr="00E8111F" w:rsidRDefault="00830DFC"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0,770</w:t>
            </w:r>
          </w:p>
        </w:tc>
        <w:tc>
          <w:tcPr>
            <w:tcW w:w="2066" w:type="dxa"/>
          </w:tcPr>
          <w:p w14:paraId="6B9126CA" w14:textId="77777777" w:rsidR="00830DFC" w:rsidRPr="00E8111F" w:rsidRDefault="00830DFC"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066" w:type="dxa"/>
          </w:tcPr>
          <w:p w14:paraId="3A89F816" w14:textId="77777777" w:rsidR="00830DFC" w:rsidRPr="00E8111F" w:rsidRDefault="00830DFC"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r w:rsidR="00830DFC" w:rsidRPr="00E8111F" w14:paraId="55675935" w14:textId="77777777" w:rsidTr="001F5CE3">
        <w:tc>
          <w:tcPr>
            <w:tcW w:w="2065" w:type="dxa"/>
          </w:tcPr>
          <w:p w14:paraId="30ABDDC6" w14:textId="77777777" w:rsidR="00830DFC" w:rsidRPr="00E8111F" w:rsidRDefault="00830DFC"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X7</w:t>
            </w:r>
          </w:p>
        </w:tc>
        <w:tc>
          <w:tcPr>
            <w:tcW w:w="2066" w:type="dxa"/>
          </w:tcPr>
          <w:p w14:paraId="4C67D31D" w14:textId="7882E0B8" w:rsidR="00830DFC" w:rsidRPr="00E8111F" w:rsidRDefault="00830DFC"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0,680</w:t>
            </w:r>
          </w:p>
        </w:tc>
        <w:tc>
          <w:tcPr>
            <w:tcW w:w="2066" w:type="dxa"/>
          </w:tcPr>
          <w:p w14:paraId="461AE5BD" w14:textId="77777777" w:rsidR="00830DFC" w:rsidRPr="00E8111F" w:rsidRDefault="00830DFC"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066" w:type="dxa"/>
          </w:tcPr>
          <w:p w14:paraId="10EC5436" w14:textId="77777777" w:rsidR="00830DFC" w:rsidRPr="00E8111F" w:rsidRDefault="00830DFC"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r w:rsidR="00830DFC" w:rsidRPr="00E8111F" w14:paraId="54531698" w14:textId="77777777" w:rsidTr="001F5CE3">
        <w:tc>
          <w:tcPr>
            <w:tcW w:w="2065" w:type="dxa"/>
          </w:tcPr>
          <w:p w14:paraId="78D62BEE" w14:textId="77777777" w:rsidR="00830DFC" w:rsidRPr="00E8111F" w:rsidRDefault="00830DFC"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X8</w:t>
            </w:r>
          </w:p>
        </w:tc>
        <w:tc>
          <w:tcPr>
            <w:tcW w:w="2066" w:type="dxa"/>
          </w:tcPr>
          <w:p w14:paraId="4B6035F5" w14:textId="6F4A2181" w:rsidR="00830DFC" w:rsidRPr="00E8111F" w:rsidRDefault="00830DFC"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0,784</w:t>
            </w:r>
          </w:p>
        </w:tc>
        <w:tc>
          <w:tcPr>
            <w:tcW w:w="2066" w:type="dxa"/>
          </w:tcPr>
          <w:p w14:paraId="4502D271" w14:textId="77777777" w:rsidR="00830DFC" w:rsidRPr="00E8111F" w:rsidRDefault="00830DFC"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066" w:type="dxa"/>
          </w:tcPr>
          <w:p w14:paraId="18501C1C" w14:textId="77777777" w:rsidR="00830DFC" w:rsidRPr="00E8111F" w:rsidRDefault="00830DFC"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bl>
    <w:p w14:paraId="327C5F1B" w14:textId="3532A08A" w:rsidR="00830DFC" w:rsidRDefault="00830DFC" w:rsidP="00830DFC">
      <w:pPr>
        <w:spacing w:line="360" w:lineRule="auto"/>
        <w:jc w:val="both"/>
        <w:rPr>
          <w:rFonts w:ascii="Times New Roman" w:hAnsi="Times New Roman" w:cs="Times New Roman"/>
          <w:i/>
          <w:iCs/>
          <w:sz w:val="24"/>
          <w:szCs w:val="24"/>
          <w:lang w:val="sv-SE"/>
        </w:rPr>
      </w:pPr>
      <w:r>
        <w:rPr>
          <w:rFonts w:ascii="Times New Roman" w:hAnsi="Times New Roman" w:cs="Times New Roman"/>
          <w:sz w:val="24"/>
          <w:szCs w:val="24"/>
          <w:lang w:val="sv-SE"/>
        </w:rPr>
        <w:tab/>
      </w:r>
      <w:r>
        <w:rPr>
          <w:rFonts w:ascii="Times New Roman" w:hAnsi="Times New Roman" w:cs="Times New Roman"/>
          <w:i/>
          <w:iCs/>
          <w:sz w:val="24"/>
          <w:szCs w:val="24"/>
          <w:lang w:val="sv-SE"/>
        </w:rPr>
        <w:t>Sumber: Data primer diolah 2024</w:t>
      </w:r>
    </w:p>
    <w:p w14:paraId="72FC87A3" w14:textId="41F630CD" w:rsidR="00830DFC" w:rsidRDefault="00830DFC" w:rsidP="00172422">
      <w:pPr>
        <w:spacing w:line="360" w:lineRule="auto"/>
        <w:ind w:left="720"/>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ab/>
        <w:t>Berdasarkan Tabel 4.3 terdapat 8 pernyataan mengenai variabel reputasi. Hasil tersebut menunjukkan bahwa semua nilai r</w:t>
      </w:r>
      <w:r>
        <w:rPr>
          <w:rFonts w:ascii="Times New Roman" w:hAnsi="Times New Roman" w:cs="Times New Roman"/>
          <w:sz w:val="24"/>
          <w:szCs w:val="24"/>
          <w:vertAlign w:val="subscript"/>
          <w:lang w:val="sv-SE"/>
        </w:rPr>
        <w:t xml:space="preserve">hitung </w:t>
      </w:r>
      <w:r>
        <w:rPr>
          <w:rFonts w:ascii="Times New Roman" w:hAnsi="Times New Roman" w:cs="Times New Roman"/>
          <w:sz w:val="24"/>
          <w:szCs w:val="24"/>
          <w:lang w:val="sv-SE"/>
        </w:rPr>
        <w:t>lebih besar dari 0,361 sehingga semua pernyataan pada variabel reputasi valid.</w:t>
      </w:r>
    </w:p>
    <w:p w14:paraId="516B769F" w14:textId="33A9C166" w:rsidR="00172422" w:rsidRPr="00830DFC" w:rsidRDefault="00172422" w:rsidP="00172422">
      <w:pPr>
        <w:spacing w:line="360" w:lineRule="auto"/>
        <w:jc w:val="center"/>
        <w:rPr>
          <w:rFonts w:ascii="Times New Roman" w:hAnsi="Times New Roman" w:cs="Times New Roman"/>
          <w:sz w:val="24"/>
          <w:szCs w:val="24"/>
          <w:lang w:val="sv-SE"/>
        </w:rPr>
      </w:pPr>
      <w:r>
        <w:rPr>
          <w:rFonts w:ascii="Times New Roman" w:hAnsi="Times New Roman" w:cs="Times New Roman"/>
          <w:b/>
          <w:bCs/>
          <w:sz w:val="24"/>
          <w:szCs w:val="24"/>
          <w:lang w:val="sv-SE"/>
        </w:rPr>
        <w:t>Tabel 4.4</w:t>
      </w:r>
    </w:p>
    <w:p w14:paraId="750430D3" w14:textId="531EE767" w:rsidR="00172422" w:rsidRPr="00172422" w:rsidRDefault="00172422" w:rsidP="00172422">
      <w:pPr>
        <w:spacing w:line="360" w:lineRule="auto"/>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Hasil Uji Validitas Variabel Keamanan</w:t>
      </w:r>
    </w:p>
    <w:tbl>
      <w:tblPr>
        <w:tblStyle w:val="TableGrid"/>
        <w:tblW w:w="0" w:type="auto"/>
        <w:tblInd w:w="720" w:type="dxa"/>
        <w:tblLook w:val="04A0" w:firstRow="1" w:lastRow="0" w:firstColumn="1" w:lastColumn="0" w:noHBand="0" w:noVBand="1"/>
      </w:tblPr>
      <w:tblGrid>
        <w:gridCol w:w="1924"/>
        <w:gridCol w:w="1791"/>
        <w:gridCol w:w="1788"/>
        <w:gridCol w:w="1931"/>
      </w:tblGrid>
      <w:tr w:rsidR="00172422" w14:paraId="5CB88F3A" w14:textId="77777777" w:rsidTr="001F5CE3">
        <w:tc>
          <w:tcPr>
            <w:tcW w:w="2065" w:type="dxa"/>
          </w:tcPr>
          <w:p w14:paraId="51F9F3E3" w14:textId="77777777" w:rsidR="00172422" w:rsidRDefault="00172422" w:rsidP="001F5CE3">
            <w:pPr>
              <w:spacing w:line="360" w:lineRule="auto"/>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Pernyataan</w:t>
            </w:r>
          </w:p>
        </w:tc>
        <w:tc>
          <w:tcPr>
            <w:tcW w:w="2066" w:type="dxa"/>
          </w:tcPr>
          <w:p w14:paraId="7D0E3496" w14:textId="77777777" w:rsidR="00172422" w:rsidRPr="00E8111F" w:rsidRDefault="00172422" w:rsidP="001F5CE3">
            <w:pPr>
              <w:spacing w:line="360" w:lineRule="auto"/>
              <w:jc w:val="center"/>
              <w:rPr>
                <w:rFonts w:ascii="Times New Roman" w:hAnsi="Times New Roman" w:cs="Times New Roman"/>
                <w:b/>
                <w:bCs/>
                <w:sz w:val="24"/>
                <w:szCs w:val="24"/>
                <w:vertAlign w:val="subscript"/>
                <w:lang w:val="sv-SE"/>
              </w:rPr>
            </w:pPr>
            <w:r>
              <w:rPr>
                <w:rFonts w:ascii="Times New Roman" w:hAnsi="Times New Roman" w:cs="Times New Roman"/>
                <w:b/>
                <w:bCs/>
                <w:sz w:val="24"/>
                <w:szCs w:val="24"/>
                <w:lang w:val="sv-SE"/>
              </w:rPr>
              <w:t>r</w:t>
            </w:r>
            <w:r>
              <w:rPr>
                <w:rFonts w:ascii="Times New Roman" w:hAnsi="Times New Roman" w:cs="Times New Roman"/>
                <w:b/>
                <w:bCs/>
                <w:sz w:val="24"/>
                <w:szCs w:val="24"/>
                <w:vertAlign w:val="subscript"/>
                <w:lang w:val="sv-SE"/>
              </w:rPr>
              <w:t>hitung</w:t>
            </w:r>
          </w:p>
        </w:tc>
        <w:tc>
          <w:tcPr>
            <w:tcW w:w="2066" w:type="dxa"/>
          </w:tcPr>
          <w:p w14:paraId="250458A1" w14:textId="77777777" w:rsidR="00172422" w:rsidRPr="00E8111F" w:rsidRDefault="00172422" w:rsidP="001F5CE3">
            <w:pPr>
              <w:spacing w:line="360" w:lineRule="auto"/>
              <w:jc w:val="center"/>
              <w:rPr>
                <w:rFonts w:ascii="Times New Roman" w:hAnsi="Times New Roman" w:cs="Times New Roman"/>
                <w:b/>
                <w:bCs/>
                <w:sz w:val="24"/>
                <w:szCs w:val="24"/>
                <w:vertAlign w:val="subscript"/>
                <w:lang w:val="sv-SE"/>
              </w:rPr>
            </w:pPr>
            <w:r>
              <w:rPr>
                <w:rFonts w:ascii="Times New Roman" w:hAnsi="Times New Roman" w:cs="Times New Roman"/>
                <w:b/>
                <w:bCs/>
                <w:sz w:val="24"/>
                <w:szCs w:val="24"/>
                <w:lang w:val="sv-SE"/>
              </w:rPr>
              <w:t>r</w:t>
            </w:r>
            <w:r>
              <w:rPr>
                <w:rFonts w:ascii="Times New Roman" w:hAnsi="Times New Roman" w:cs="Times New Roman"/>
                <w:b/>
                <w:bCs/>
                <w:sz w:val="24"/>
                <w:szCs w:val="24"/>
                <w:vertAlign w:val="subscript"/>
                <w:lang w:val="sv-SE"/>
              </w:rPr>
              <w:t>tabel</w:t>
            </w:r>
          </w:p>
        </w:tc>
        <w:tc>
          <w:tcPr>
            <w:tcW w:w="2066" w:type="dxa"/>
          </w:tcPr>
          <w:p w14:paraId="32C8CEF6" w14:textId="77777777" w:rsidR="00172422" w:rsidRDefault="00172422" w:rsidP="001F5CE3">
            <w:pPr>
              <w:spacing w:line="360" w:lineRule="auto"/>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Keterangan</w:t>
            </w:r>
          </w:p>
        </w:tc>
      </w:tr>
      <w:tr w:rsidR="00172422" w:rsidRPr="00E8111F" w14:paraId="4DB8A98B" w14:textId="77777777" w:rsidTr="001F5CE3">
        <w:tc>
          <w:tcPr>
            <w:tcW w:w="2065" w:type="dxa"/>
          </w:tcPr>
          <w:p w14:paraId="2F5B986F" w14:textId="77777777" w:rsidR="00172422" w:rsidRPr="00E8111F" w:rsidRDefault="00172422" w:rsidP="001F5CE3">
            <w:pPr>
              <w:spacing w:line="360" w:lineRule="auto"/>
              <w:jc w:val="center"/>
              <w:rPr>
                <w:rFonts w:ascii="Times New Roman" w:hAnsi="Times New Roman" w:cs="Times New Roman"/>
                <w:sz w:val="24"/>
                <w:szCs w:val="24"/>
                <w:lang w:val="sv-SE"/>
              </w:rPr>
            </w:pPr>
            <w:r w:rsidRPr="00E8111F">
              <w:rPr>
                <w:rFonts w:ascii="Times New Roman" w:hAnsi="Times New Roman" w:cs="Times New Roman"/>
                <w:sz w:val="24"/>
                <w:szCs w:val="24"/>
                <w:lang w:val="sv-SE"/>
              </w:rPr>
              <w:t>X1</w:t>
            </w:r>
          </w:p>
        </w:tc>
        <w:tc>
          <w:tcPr>
            <w:tcW w:w="2066" w:type="dxa"/>
          </w:tcPr>
          <w:p w14:paraId="67F3B788" w14:textId="2C89A773"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0,784</w:t>
            </w:r>
          </w:p>
        </w:tc>
        <w:tc>
          <w:tcPr>
            <w:tcW w:w="2066" w:type="dxa"/>
          </w:tcPr>
          <w:p w14:paraId="0BD4DB1D" w14:textId="77777777"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066" w:type="dxa"/>
          </w:tcPr>
          <w:p w14:paraId="7FE6A0ED" w14:textId="77777777"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r w:rsidR="00172422" w:rsidRPr="00E8111F" w14:paraId="75E49F0D" w14:textId="77777777" w:rsidTr="001F5CE3">
        <w:tc>
          <w:tcPr>
            <w:tcW w:w="2065" w:type="dxa"/>
          </w:tcPr>
          <w:p w14:paraId="404D26AB" w14:textId="77777777" w:rsidR="00172422" w:rsidRPr="00E8111F" w:rsidRDefault="00172422" w:rsidP="001F5CE3">
            <w:pPr>
              <w:spacing w:line="360" w:lineRule="auto"/>
              <w:jc w:val="center"/>
              <w:rPr>
                <w:rFonts w:ascii="Times New Roman" w:hAnsi="Times New Roman" w:cs="Times New Roman"/>
                <w:sz w:val="24"/>
                <w:szCs w:val="24"/>
                <w:lang w:val="sv-SE"/>
              </w:rPr>
            </w:pPr>
            <w:r w:rsidRPr="00E8111F">
              <w:rPr>
                <w:rFonts w:ascii="Times New Roman" w:hAnsi="Times New Roman" w:cs="Times New Roman"/>
                <w:sz w:val="24"/>
                <w:szCs w:val="24"/>
                <w:lang w:val="sv-SE"/>
              </w:rPr>
              <w:t>X2</w:t>
            </w:r>
          </w:p>
        </w:tc>
        <w:tc>
          <w:tcPr>
            <w:tcW w:w="2066" w:type="dxa"/>
          </w:tcPr>
          <w:p w14:paraId="6AD13A8C" w14:textId="2EE65B72"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0,815</w:t>
            </w:r>
          </w:p>
        </w:tc>
        <w:tc>
          <w:tcPr>
            <w:tcW w:w="2066" w:type="dxa"/>
          </w:tcPr>
          <w:p w14:paraId="77BFF12F" w14:textId="77777777"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066" w:type="dxa"/>
          </w:tcPr>
          <w:p w14:paraId="1994A0AC" w14:textId="77777777"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r w:rsidR="00172422" w:rsidRPr="00E8111F" w14:paraId="40058BCA" w14:textId="77777777" w:rsidTr="001F5CE3">
        <w:tc>
          <w:tcPr>
            <w:tcW w:w="2065" w:type="dxa"/>
          </w:tcPr>
          <w:p w14:paraId="5EB6BB3E" w14:textId="77777777"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X3</w:t>
            </w:r>
          </w:p>
        </w:tc>
        <w:tc>
          <w:tcPr>
            <w:tcW w:w="2066" w:type="dxa"/>
          </w:tcPr>
          <w:p w14:paraId="233A2DBD" w14:textId="4998A1C5"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0,709</w:t>
            </w:r>
          </w:p>
        </w:tc>
        <w:tc>
          <w:tcPr>
            <w:tcW w:w="2066" w:type="dxa"/>
          </w:tcPr>
          <w:p w14:paraId="09F97AF0" w14:textId="77777777"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066" w:type="dxa"/>
          </w:tcPr>
          <w:p w14:paraId="42EE0368" w14:textId="77777777"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r w:rsidR="00172422" w:rsidRPr="00E8111F" w14:paraId="13FB429F" w14:textId="77777777" w:rsidTr="001F5CE3">
        <w:tc>
          <w:tcPr>
            <w:tcW w:w="2065" w:type="dxa"/>
          </w:tcPr>
          <w:p w14:paraId="2FD0AA83" w14:textId="77777777"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X4</w:t>
            </w:r>
          </w:p>
        </w:tc>
        <w:tc>
          <w:tcPr>
            <w:tcW w:w="2066" w:type="dxa"/>
          </w:tcPr>
          <w:p w14:paraId="732A2D2B" w14:textId="32C7B213"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0,835</w:t>
            </w:r>
          </w:p>
        </w:tc>
        <w:tc>
          <w:tcPr>
            <w:tcW w:w="2066" w:type="dxa"/>
          </w:tcPr>
          <w:p w14:paraId="3413B2B3" w14:textId="77777777"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066" w:type="dxa"/>
          </w:tcPr>
          <w:p w14:paraId="72BB3C0A" w14:textId="77777777"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bl>
    <w:p w14:paraId="7BDFCB4C" w14:textId="53870B95" w:rsidR="00172422" w:rsidRDefault="00172422" w:rsidP="00830DFC">
      <w:pPr>
        <w:spacing w:line="360" w:lineRule="auto"/>
        <w:jc w:val="both"/>
        <w:rPr>
          <w:rFonts w:ascii="Times New Roman" w:hAnsi="Times New Roman" w:cs="Times New Roman"/>
          <w:i/>
          <w:iCs/>
          <w:sz w:val="24"/>
          <w:szCs w:val="24"/>
          <w:lang w:val="sv-SE"/>
        </w:rPr>
      </w:pPr>
      <w:r>
        <w:rPr>
          <w:rFonts w:ascii="Times New Roman" w:hAnsi="Times New Roman" w:cs="Times New Roman"/>
          <w:sz w:val="24"/>
          <w:szCs w:val="24"/>
          <w:lang w:val="sv-SE"/>
        </w:rPr>
        <w:tab/>
      </w:r>
      <w:r>
        <w:rPr>
          <w:rFonts w:ascii="Times New Roman" w:hAnsi="Times New Roman" w:cs="Times New Roman"/>
          <w:i/>
          <w:iCs/>
          <w:sz w:val="24"/>
          <w:szCs w:val="24"/>
          <w:lang w:val="sv-SE"/>
        </w:rPr>
        <w:t>Sumber: Data primer diolah 2024</w:t>
      </w:r>
    </w:p>
    <w:p w14:paraId="2F9117F4" w14:textId="4B910143" w:rsidR="00172422" w:rsidRDefault="00172422" w:rsidP="00172422">
      <w:pPr>
        <w:spacing w:line="360" w:lineRule="auto"/>
        <w:ind w:left="720"/>
        <w:jc w:val="both"/>
        <w:rPr>
          <w:rFonts w:ascii="Times New Roman" w:hAnsi="Times New Roman" w:cs="Times New Roman"/>
          <w:sz w:val="24"/>
          <w:szCs w:val="24"/>
          <w:lang w:val="sv-SE"/>
        </w:rPr>
      </w:pPr>
      <w:r>
        <w:rPr>
          <w:rFonts w:ascii="Times New Roman" w:hAnsi="Times New Roman" w:cs="Times New Roman"/>
          <w:sz w:val="24"/>
          <w:szCs w:val="24"/>
          <w:lang w:val="sv-SE"/>
        </w:rPr>
        <w:tab/>
        <w:t>Berdasarkan Tabel 4.4 terdapat 4 pernyataan mengenai variabel keamanan. Hasil tersebut menunjukkan bahwa semua nilai r</w:t>
      </w:r>
      <w:r>
        <w:rPr>
          <w:rFonts w:ascii="Times New Roman" w:hAnsi="Times New Roman" w:cs="Times New Roman"/>
          <w:sz w:val="24"/>
          <w:szCs w:val="24"/>
          <w:vertAlign w:val="subscript"/>
          <w:lang w:val="sv-SE"/>
        </w:rPr>
        <w:t xml:space="preserve">hitung </w:t>
      </w:r>
      <w:r>
        <w:rPr>
          <w:rFonts w:ascii="Times New Roman" w:hAnsi="Times New Roman" w:cs="Times New Roman"/>
          <w:sz w:val="24"/>
          <w:szCs w:val="24"/>
          <w:lang w:val="sv-SE"/>
        </w:rPr>
        <w:t>lebih besar dari 0,361 sehingga semua pernyataan pada variabel keamanan valid.</w:t>
      </w:r>
    </w:p>
    <w:p w14:paraId="04486307" w14:textId="2A5B3F6C" w:rsidR="00172422" w:rsidRPr="00830DFC" w:rsidRDefault="00172422" w:rsidP="00172422">
      <w:pPr>
        <w:spacing w:line="360" w:lineRule="auto"/>
        <w:jc w:val="center"/>
        <w:rPr>
          <w:rFonts w:ascii="Times New Roman" w:hAnsi="Times New Roman" w:cs="Times New Roman"/>
          <w:sz w:val="24"/>
          <w:szCs w:val="24"/>
          <w:lang w:val="sv-SE"/>
        </w:rPr>
      </w:pPr>
      <w:r>
        <w:rPr>
          <w:rFonts w:ascii="Times New Roman" w:hAnsi="Times New Roman" w:cs="Times New Roman"/>
          <w:b/>
          <w:bCs/>
          <w:sz w:val="24"/>
          <w:szCs w:val="24"/>
          <w:lang w:val="sv-SE"/>
        </w:rPr>
        <w:t>Tabel 4.5</w:t>
      </w:r>
    </w:p>
    <w:p w14:paraId="680BBB83" w14:textId="77FA83A3" w:rsidR="00172422" w:rsidRDefault="00172422" w:rsidP="00172422">
      <w:pPr>
        <w:spacing w:line="360" w:lineRule="auto"/>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Hasil Uji Validitas Variabel Minat Belanja Ulang</w:t>
      </w:r>
    </w:p>
    <w:tbl>
      <w:tblPr>
        <w:tblStyle w:val="TableGrid"/>
        <w:tblW w:w="0" w:type="auto"/>
        <w:tblInd w:w="720" w:type="dxa"/>
        <w:tblLook w:val="04A0" w:firstRow="1" w:lastRow="0" w:firstColumn="1" w:lastColumn="0" w:noHBand="0" w:noVBand="1"/>
      </w:tblPr>
      <w:tblGrid>
        <w:gridCol w:w="1924"/>
        <w:gridCol w:w="1791"/>
        <w:gridCol w:w="1788"/>
        <w:gridCol w:w="1931"/>
      </w:tblGrid>
      <w:tr w:rsidR="00172422" w14:paraId="6CF9BF04" w14:textId="77777777" w:rsidTr="001F5CE3">
        <w:tc>
          <w:tcPr>
            <w:tcW w:w="2065" w:type="dxa"/>
          </w:tcPr>
          <w:p w14:paraId="252584BB" w14:textId="77777777" w:rsidR="00172422" w:rsidRDefault="00172422" w:rsidP="001F5CE3">
            <w:pPr>
              <w:spacing w:line="360" w:lineRule="auto"/>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Pernyataan</w:t>
            </w:r>
          </w:p>
        </w:tc>
        <w:tc>
          <w:tcPr>
            <w:tcW w:w="2066" w:type="dxa"/>
          </w:tcPr>
          <w:p w14:paraId="2B61C23E" w14:textId="77777777" w:rsidR="00172422" w:rsidRPr="00E8111F" w:rsidRDefault="00172422" w:rsidP="001F5CE3">
            <w:pPr>
              <w:spacing w:line="360" w:lineRule="auto"/>
              <w:jc w:val="center"/>
              <w:rPr>
                <w:rFonts w:ascii="Times New Roman" w:hAnsi="Times New Roman" w:cs="Times New Roman"/>
                <w:b/>
                <w:bCs/>
                <w:sz w:val="24"/>
                <w:szCs w:val="24"/>
                <w:vertAlign w:val="subscript"/>
                <w:lang w:val="sv-SE"/>
              </w:rPr>
            </w:pPr>
            <w:r>
              <w:rPr>
                <w:rFonts w:ascii="Times New Roman" w:hAnsi="Times New Roman" w:cs="Times New Roman"/>
                <w:b/>
                <w:bCs/>
                <w:sz w:val="24"/>
                <w:szCs w:val="24"/>
                <w:lang w:val="sv-SE"/>
              </w:rPr>
              <w:t>r</w:t>
            </w:r>
            <w:r>
              <w:rPr>
                <w:rFonts w:ascii="Times New Roman" w:hAnsi="Times New Roman" w:cs="Times New Roman"/>
                <w:b/>
                <w:bCs/>
                <w:sz w:val="24"/>
                <w:szCs w:val="24"/>
                <w:vertAlign w:val="subscript"/>
                <w:lang w:val="sv-SE"/>
              </w:rPr>
              <w:t>hitung</w:t>
            </w:r>
          </w:p>
        </w:tc>
        <w:tc>
          <w:tcPr>
            <w:tcW w:w="2066" w:type="dxa"/>
          </w:tcPr>
          <w:p w14:paraId="606582DD" w14:textId="77777777" w:rsidR="00172422" w:rsidRPr="00E8111F" w:rsidRDefault="00172422" w:rsidP="001F5CE3">
            <w:pPr>
              <w:spacing w:line="360" w:lineRule="auto"/>
              <w:jc w:val="center"/>
              <w:rPr>
                <w:rFonts w:ascii="Times New Roman" w:hAnsi="Times New Roman" w:cs="Times New Roman"/>
                <w:b/>
                <w:bCs/>
                <w:sz w:val="24"/>
                <w:szCs w:val="24"/>
                <w:vertAlign w:val="subscript"/>
                <w:lang w:val="sv-SE"/>
              </w:rPr>
            </w:pPr>
            <w:r>
              <w:rPr>
                <w:rFonts w:ascii="Times New Roman" w:hAnsi="Times New Roman" w:cs="Times New Roman"/>
                <w:b/>
                <w:bCs/>
                <w:sz w:val="24"/>
                <w:szCs w:val="24"/>
                <w:lang w:val="sv-SE"/>
              </w:rPr>
              <w:t>r</w:t>
            </w:r>
            <w:r>
              <w:rPr>
                <w:rFonts w:ascii="Times New Roman" w:hAnsi="Times New Roman" w:cs="Times New Roman"/>
                <w:b/>
                <w:bCs/>
                <w:sz w:val="24"/>
                <w:szCs w:val="24"/>
                <w:vertAlign w:val="subscript"/>
                <w:lang w:val="sv-SE"/>
              </w:rPr>
              <w:t>tabel</w:t>
            </w:r>
          </w:p>
        </w:tc>
        <w:tc>
          <w:tcPr>
            <w:tcW w:w="2066" w:type="dxa"/>
          </w:tcPr>
          <w:p w14:paraId="315A36EC" w14:textId="77777777" w:rsidR="00172422" w:rsidRDefault="00172422" w:rsidP="001F5CE3">
            <w:pPr>
              <w:spacing w:line="360" w:lineRule="auto"/>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Keterangan</w:t>
            </w:r>
          </w:p>
        </w:tc>
      </w:tr>
      <w:tr w:rsidR="00172422" w:rsidRPr="00E8111F" w14:paraId="19784776" w14:textId="77777777" w:rsidTr="001F5CE3">
        <w:tc>
          <w:tcPr>
            <w:tcW w:w="2065" w:type="dxa"/>
          </w:tcPr>
          <w:p w14:paraId="44220100" w14:textId="77777777" w:rsidR="00172422" w:rsidRPr="00E8111F" w:rsidRDefault="00172422" w:rsidP="001F5CE3">
            <w:pPr>
              <w:spacing w:line="360" w:lineRule="auto"/>
              <w:jc w:val="center"/>
              <w:rPr>
                <w:rFonts w:ascii="Times New Roman" w:hAnsi="Times New Roman" w:cs="Times New Roman"/>
                <w:sz w:val="24"/>
                <w:szCs w:val="24"/>
                <w:lang w:val="sv-SE"/>
              </w:rPr>
            </w:pPr>
            <w:r w:rsidRPr="00E8111F">
              <w:rPr>
                <w:rFonts w:ascii="Times New Roman" w:hAnsi="Times New Roman" w:cs="Times New Roman"/>
                <w:sz w:val="24"/>
                <w:szCs w:val="24"/>
                <w:lang w:val="sv-SE"/>
              </w:rPr>
              <w:t>X1</w:t>
            </w:r>
          </w:p>
        </w:tc>
        <w:tc>
          <w:tcPr>
            <w:tcW w:w="2066" w:type="dxa"/>
          </w:tcPr>
          <w:p w14:paraId="678D4346" w14:textId="5A214BD4"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0,906</w:t>
            </w:r>
          </w:p>
        </w:tc>
        <w:tc>
          <w:tcPr>
            <w:tcW w:w="2066" w:type="dxa"/>
          </w:tcPr>
          <w:p w14:paraId="315AD24F" w14:textId="77777777"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066" w:type="dxa"/>
          </w:tcPr>
          <w:p w14:paraId="04430089" w14:textId="77777777"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r w:rsidR="00172422" w:rsidRPr="00E8111F" w14:paraId="1A1BAC15" w14:textId="77777777" w:rsidTr="001F5CE3">
        <w:tc>
          <w:tcPr>
            <w:tcW w:w="2065" w:type="dxa"/>
          </w:tcPr>
          <w:p w14:paraId="365A3C7B" w14:textId="77777777" w:rsidR="00172422" w:rsidRPr="00E8111F" w:rsidRDefault="00172422" w:rsidP="001F5CE3">
            <w:pPr>
              <w:spacing w:line="360" w:lineRule="auto"/>
              <w:jc w:val="center"/>
              <w:rPr>
                <w:rFonts w:ascii="Times New Roman" w:hAnsi="Times New Roman" w:cs="Times New Roman"/>
                <w:sz w:val="24"/>
                <w:szCs w:val="24"/>
                <w:lang w:val="sv-SE"/>
              </w:rPr>
            </w:pPr>
            <w:r w:rsidRPr="00E8111F">
              <w:rPr>
                <w:rFonts w:ascii="Times New Roman" w:hAnsi="Times New Roman" w:cs="Times New Roman"/>
                <w:sz w:val="24"/>
                <w:szCs w:val="24"/>
                <w:lang w:val="sv-SE"/>
              </w:rPr>
              <w:t>X2</w:t>
            </w:r>
          </w:p>
        </w:tc>
        <w:tc>
          <w:tcPr>
            <w:tcW w:w="2066" w:type="dxa"/>
          </w:tcPr>
          <w:p w14:paraId="3ECF0084" w14:textId="1BC060ED"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0,760</w:t>
            </w:r>
          </w:p>
        </w:tc>
        <w:tc>
          <w:tcPr>
            <w:tcW w:w="2066" w:type="dxa"/>
          </w:tcPr>
          <w:p w14:paraId="2653ACE2" w14:textId="77777777"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066" w:type="dxa"/>
          </w:tcPr>
          <w:p w14:paraId="731C2746" w14:textId="77777777"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r w:rsidR="00172422" w:rsidRPr="00E8111F" w14:paraId="21EAE80C" w14:textId="77777777" w:rsidTr="001F5CE3">
        <w:tc>
          <w:tcPr>
            <w:tcW w:w="2065" w:type="dxa"/>
          </w:tcPr>
          <w:p w14:paraId="32A55AA7" w14:textId="77777777"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X3</w:t>
            </w:r>
          </w:p>
        </w:tc>
        <w:tc>
          <w:tcPr>
            <w:tcW w:w="2066" w:type="dxa"/>
          </w:tcPr>
          <w:p w14:paraId="0C9374EA" w14:textId="3F80D543"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0,722</w:t>
            </w:r>
          </w:p>
        </w:tc>
        <w:tc>
          <w:tcPr>
            <w:tcW w:w="2066" w:type="dxa"/>
          </w:tcPr>
          <w:p w14:paraId="0FF8E9FC" w14:textId="77777777"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066" w:type="dxa"/>
          </w:tcPr>
          <w:p w14:paraId="5B352C22" w14:textId="77777777"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r w:rsidR="00172422" w:rsidRPr="00E8111F" w14:paraId="7053060A" w14:textId="77777777" w:rsidTr="001F5CE3">
        <w:tc>
          <w:tcPr>
            <w:tcW w:w="2065" w:type="dxa"/>
          </w:tcPr>
          <w:p w14:paraId="4BD4EA14" w14:textId="77777777"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X4</w:t>
            </w:r>
          </w:p>
        </w:tc>
        <w:tc>
          <w:tcPr>
            <w:tcW w:w="2066" w:type="dxa"/>
          </w:tcPr>
          <w:p w14:paraId="4224D350" w14:textId="60765D1C"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0,752</w:t>
            </w:r>
          </w:p>
        </w:tc>
        <w:tc>
          <w:tcPr>
            <w:tcW w:w="2066" w:type="dxa"/>
          </w:tcPr>
          <w:p w14:paraId="19CB79EF" w14:textId="77777777"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066" w:type="dxa"/>
          </w:tcPr>
          <w:p w14:paraId="2E117F72" w14:textId="77777777"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r w:rsidR="00172422" w:rsidRPr="00E8111F" w14:paraId="2F094DB6" w14:textId="77777777" w:rsidTr="001F5CE3">
        <w:tc>
          <w:tcPr>
            <w:tcW w:w="2065" w:type="dxa"/>
          </w:tcPr>
          <w:p w14:paraId="3C1B8E5E" w14:textId="77777777"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X5</w:t>
            </w:r>
          </w:p>
        </w:tc>
        <w:tc>
          <w:tcPr>
            <w:tcW w:w="2066" w:type="dxa"/>
          </w:tcPr>
          <w:p w14:paraId="083172CF" w14:textId="1C0CBF27"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0,564</w:t>
            </w:r>
          </w:p>
        </w:tc>
        <w:tc>
          <w:tcPr>
            <w:tcW w:w="2066" w:type="dxa"/>
          </w:tcPr>
          <w:p w14:paraId="6C0E2DB0" w14:textId="77777777"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066" w:type="dxa"/>
          </w:tcPr>
          <w:p w14:paraId="76FBA581" w14:textId="77777777"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r w:rsidR="00172422" w:rsidRPr="00E8111F" w14:paraId="0853CE93" w14:textId="77777777" w:rsidTr="001F5CE3">
        <w:tc>
          <w:tcPr>
            <w:tcW w:w="2065" w:type="dxa"/>
          </w:tcPr>
          <w:p w14:paraId="12F6FEBC" w14:textId="77777777"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X6</w:t>
            </w:r>
          </w:p>
        </w:tc>
        <w:tc>
          <w:tcPr>
            <w:tcW w:w="2066" w:type="dxa"/>
          </w:tcPr>
          <w:p w14:paraId="28972DF1" w14:textId="027B4EE3"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0,778</w:t>
            </w:r>
          </w:p>
        </w:tc>
        <w:tc>
          <w:tcPr>
            <w:tcW w:w="2066" w:type="dxa"/>
          </w:tcPr>
          <w:p w14:paraId="4ACA4081" w14:textId="77777777"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066" w:type="dxa"/>
          </w:tcPr>
          <w:p w14:paraId="4C19796B" w14:textId="77777777"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r w:rsidR="00172422" w:rsidRPr="00E8111F" w14:paraId="785C6DE8" w14:textId="77777777" w:rsidTr="001F5CE3">
        <w:tc>
          <w:tcPr>
            <w:tcW w:w="2065" w:type="dxa"/>
          </w:tcPr>
          <w:p w14:paraId="12288292" w14:textId="77777777"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X7</w:t>
            </w:r>
          </w:p>
        </w:tc>
        <w:tc>
          <w:tcPr>
            <w:tcW w:w="2066" w:type="dxa"/>
          </w:tcPr>
          <w:p w14:paraId="3725D21D" w14:textId="7225C125"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0,629</w:t>
            </w:r>
          </w:p>
        </w:tc>
        <w:tc>
          <w:tcPr>
            <w:tcW w:w="2066" w:type="dxa"/>
          </w:tcPr>
          <w:p w14:paraId="40FA696B" w14:textId="77777777"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066" w:type="dxa"/>
          </w:tcPr>
          <w:p w14:paraId="61AB0144" w14:textId="77777777"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r w:rsidR="00172422" w:rsidRPr="00E8111F" w14:paraId="5FAC6BF0" w14:textId="77777777" w:rsidTr="001F5CE3">
        <w:tc>
          <w:tcPr>
            <w:tcW w:w="2065" w:type="dxa"/>
          </w:tcPr>
          <w:p w14:paraId="0CF1662E" w14:textId="77777777"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X8</w:t>
            </w:r>
          </w:p>
        </w:tc>
        <w:tc>
          <w:tcPr>
            <w:tcW w:w="2066" w:type="dxa"/>
          </w:tcPr>
          <w:p w14:paraId="23E9A0CB" w14:textId="04E6083C"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0,703</w:t>
            </w:r>
          </w:p>
        </w:tc>
        <w:tc>
          <w:tcPr>
            <w:tcW w:w="2066" w:type="dxa"/>
          </w:tcPr>
          <w:p w14:paraId="54CA5A6B" w14:textId="77777777"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0,361</w:t>
            </w:r>
          </w:p>
        </w:tc>
        <w:tc>
          <w:tcPr>
            <w:tcW w:w="2066" w:type="dxa"/>
          </w:tcPr>
          <w:p w14:paraId="71FBB06E" w14:textId="77777777" w:rsidR="00172422" w:rsidRPr="00E8111F" w:rsidRDefault="00172422" w:rsidP="001F5CE3">
            <w:pPr>
              <w:spacing w:line="360" w:lineRule="auto"/>
              <w:jc w:val="center"/>
              <w:rPr>
                <w:rFonts w:ascii="Times New Roman" w:hAnsi="Times New Roman" w:cs="Times New Roman"/>
                <w:sz w:val="24"/>
                <w:szCs w:val="24"/>
                <w:lang w:val="sv-SE"/>
              </w:rPr>
            </w:pPr>
            <w:r>
              <w:rPr>
                <w:rFonts w:ascii="Times New Roman" w:hAnsi="Times New Roman" w:cs="Times New Roman"/>
                <w:sz w:val="24"/>
                <w:szCs w:val="24"/>
                <w:lang w:val="sv-SE"/>
              </w:rPr>
              <w:t>Valid</w:t>
            </w:r>
          </w:p>
        </w:tc>
      </w:tr>
    </w:tbl>
    <w:p w14:paraId="7E3CF9CF" w14:textId="16A1A780" w:rsidR="00172422" w:rsidRDefault="00172422" w:rsidP="00172422">
      <w:pPr>
        <w:spacing w:line="360" w:lineRule="auto"/>
        <w:ind w:left="720"/>
        <w:jc w:val="both"/>
        <w:rPr>
          <w:rFonts w:ascii="Times New Roman" w:hAnsi="Times New Roman" w:cs="Times New Roman"/>
          <w:i/>
          <w:iCs/>
          <w:sz w:val="24"/>
          <w:szCs w:val="24"/>
          <w:lang w:val="sv-SE"/>
        </w:rPr>
      </w:pPr>
      <w:r>
        <w:rPr>
          <w:rFonts w:ascii="Times New Roman" w:hAnsi="Times New Roman" w:cs="Times New Roman"/>
          <w:i/>
          <w:iCs/>
          <w:sz w:val="24"/>
          <w:szCs w:val="24"/>
          <w:lang w:val="sv-SE"/>
        </w:rPr>
        <w:t>Sumber: Data primer diolah 2024</w:t>
      </w:r>
    </w:p>
    <w:p w14:paraId="792F7AC0" w14:textId="07D68CB0" w:rsidR="00172422" w:rsidRPr="00172422" w:rsidRDefault="00172422" w:rsidP="00172422">
      <w:pPr>
        <w:spacing w:line="360" w:lineRule="auto"/>
        <w:ind w:left="720" w:firstLine="720"/>
        <w:jc w:val="both"/>
        <w:rPr>
          <w:rFonts w:ascii="Times New Roman" w:hAnsi="Times New Roman" w:cs="Times New Roman"/>
          <w:sz w:val="24"/>
          <w:szCs w:val="24"/>
          <w:lang w:val="sv-SE"/>
        </w:rPr>
      </w:pPr>
      <w:r>
        <w:rPr>
          <w:rFonts w:ascii="Times New Roman" w:hAnsi="Times New Roman" w:cs="Times New Roman"/>
          <w:sz w:val="24"/>
          <w:szCs w:val="24"/>
          <w:lang w:val="sv-SE"/>
        </w:rPr>
        <w:lastRenderedPageBreak/>
        <w:t>Berdasarkan Tabel 4.5 terdapat 8 pernyataan mengenai variabel minat belanja ulang. Hasil tersebut menunjukkan bahwa semua nilai r</w:t>
      </w:r>
      <w:r>
        <w:rPr>
          <w:rFonts w:ascii="Times New Roman" w:hAnsi="Times New Roman" w:cs="Times New Roman"/>
          <w:sz w:val="24"/>
          <w:szCs w:val="24"/>
          <w:vertAlign w:val="subscript"/>
          <w:lang w:val="sv-SE"/>
        </w:rPr>
        <w:t xml:space="preserve">hitung </w:t>
      </w:r>
      <w:r>
        <w:rPr>
          <w:rFonts w:ascii="Times New Roman" w:hAnsi="Times New Roman" w:cs="Times New Roman"/>
          <w:sz w:val="24"/>
          <w:szCs w:val="24"/>
          <w:lang w:val="sv-SE"/>
        </w:rPr>
        <w:t>lebih besar dari 0,361 sehingga semua pernyataan pada variabel minat belanja ulang valid.</w:t>
      </w:r>
    </w:p>
    <w:p w14:paraId="3341884E" w14:textId="4F60659B" w:rsidR="00D00079" w:rsidRDefault="00D00079" w:rsidP="00D00079">
      <w:pPr>
        <w:pStyle w:val="ListParagraph"/>
        <w:numPr>
          <w:ilvl w:val="0"/>
          <w:numId w:val="49"/>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Uji</w:t>
      </w:r>
      <w:r w:rsidR="003A44B3">
        <w:rPr>
          <w:rFonts w:ascii="Times New Roman" w:hAnsi="Times New Roman" w:cs="Times New Roman"/>
          <w:b/>
          <w:bCs/>
          <w:sz w:val="24"/>
          <w:szCs w:val="24"/>
          <w:lang w:val="sv-SE"/>
        </w:rPr>
        <w:t xml:space="preserve"> </w:t>
      </w:r>
      <w:r>
        <w:rPr>
          <w:rFonts w:ascii="Times New Roman" w:hAnsi="Times New Roman" w:cs="Times New Roman"/>
          <w:b/>
          <w:bCs/>
          <w:sz w:val="24"/>
          <w:szCs w:val="24"/>
          <w:lang w:val="sv-SE"/>
        </w:rPr>
        <w:t>Reliabilitas</w:t>
      </w:r>
    </w:p>
    <w:p w14:paraId="1842A035" w14:textId="5909D0ED" w:rsidR="002B5A77" w:rsidRDefault="002B5A77" w:rsidP="002B5A77">
      <w:pPr>
        <w:pStyle w:val="ListParagraph"/>
        <w:spacing w:line="36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Pengukuran reliabilitas dilakukan dengan uji statistik </w:t>
      </w:r>
      <w:r>
        <w:rPr>
          <w:rFonts w:ascii="Times New Roman" w:hAnsi="Times New Roman" w:cs="Times New Roman"/>
          <w:i/>
          <w:iCs/>
          <w:sz w:val="24"/>
          <w:szCs w:val="24"/>
          <w:lang w:val="sv-SE"/>
        </w:rPr>
        <w:t>Cronbach Alpha</w:t>
      </w:r>
      <w:r>
        <w:rPr>
          <w:rFonts w:ascii="Times New Roman" w:hAnsi="Times New Roman" w:cs="Times New Roman"/>
          <w:sz w:val="24"/>
          <w:szCs w:val="24"/>
          <w:lang w:val="sv-SE"/>
        </w:rPr>
        <w:t>. Suatu variabel atau i</w:t>
      </w:r>
      <w:r w:rsidR="00043051">
        <w:rPr>
          <w:rFonts w:ascii="Times New Roman" w:hAnsi="Times New Roman" w:cs="Times New Roman"/>
          <w:sz w:val="24"/>
          <w:szCs w:val="24"/>
          <w:lang w:val="sv-SE"/>
        </w:rPr>
        <w:t>ns</w:t>
      </w:r>
      <w:r>
        <w:rPr>
          <w:rFonts w:ascii="Times New Roman" w:hAnsi="Times New Roman" w:cs="Times New Roman"/>
          <w:sz w:val="24"/>
          <w:szCs w:val="24"/>
          <w:lang w:val="sv-SE"/>
        </w:rPr>
        <w:t xml:space="preserve">trumen dikatakan reliabel jika nilai </w:t>
      </w:r>
      <w:r>
        <w:rPr>
          <w:rFonts w:ascii="Times New Roman" w:hAnsi="Times New Roman" w:cs="Times New Roman"/>
          <w:i/>
          <w:iCs/>
          <w:sz w:val="24"/>
          <w:szCs w:val="24"/>
          <w:lang w:val="sv-SE"/>
        </w:rPr>
        <w:t>Cronbach Alpha</w:t>
      </w:r>
      <w:r>
        <w:rPr>
          <w:rFonts w:ascii="Times New Roman" w:hAnsi="Times New Roman" w:cs="Times New Roman"/>
          <w:sz w:val="24"/>
          <w:szCs w:val="24"/>
          <w:lang w:val="sv-SE"/>
        </w:rPr>
        <w:t xml:space="preserve"> &gt; 0,60. Hasil uji reliabilitas pada variabel kemudahan transaksi, keragaman produk, reputasi, keamanan dan minat belanja ulang ditunjukkan pada Tabel 4.</w:t>
      </w:r>
      <w:r w:rsidR="00172422">
        <w:rPr>
          <w:rFonts w:ascii="Times New Roman" w:hAnsi="Times New Roman" w:cs="Times New Roman"/>
          <w:sz w:val="24"/>
          <w:szCs w:val="24"/>
          <w:lang w:val="sv-SE"/>
        </w:rPr>
        <w:t>6</w:t>
      </w:r>
      <w:r>
        <w:rPr>
          <w:rFonts w:ascii="Times New Roman" w:hAnsi="Times New Roman" w:cs="Times New Roman"/>
          <w:sz w:val="24"/>
          <w:szCs w:val="24"/>
          <w:lang w:val="sv-SE"/>
        </w:rPr>
        <w:t xml:space="preserve"> berikut:</w:t>
      </w:r>
    </w:p>
    <w:p w14:paraId="504BD12E" w14:textId="12E79347" w:rsidR="00043051" w:rsidRDefault="00043051" w:rsidP="00043051">
      <w:pPr>
        <w:pStyle w:val="ListParagraph"/>
        <w:spacing w:line="360" w:lineRule="auto"/>
        <w:ind w:left="0" w:firstLine="72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Tabel 4.</w:t>
      </w:r>
      <w:r w:rsidR="00172422">
        <w:rPr>
          <w:rFonts w:ascii="Times New Roman" w:hAnsi="Times New Roman" w:cs="Times New Roman"/>
          <w:b/>
          <w:bCs/>
          <w:sz w:val="24"/>
          <w:szCs w:val="24"/>
          <w:lang w:val="sv-SE"/>
        </w:rPr>
        <w:t>6</w:t>
      </w:r>
    </w:p>
    <w:p w14:paraId="4048B8B5" w14:textId="16AE1F5A" w:rsidR="00043051" w:rsidRPr="00043051" w:rsidRDefault="00043051" w:rsidP="00043051">
      <w:pPr>
        <w:pStyle w:val="ListParagraph"/>
        <w:spacing w:line="360" w:lineRule="auto"/>
        <w:ind w:left="0" w:firstLine="72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Hasil Uji Reliabilitas</w:t>
      </w:r>
    </w:p>
    <w:tbl>
      <w:tblPr>
        <w:tblStyle w:val="TableGrid"/>
        <w:tblW w:w="0" w:type="auto"/>
        <w:tblInd w:w="720" w:type="dxa"/>
        <w:tblLook w:val="04A0" w:firstRow="1" w:lastRow="0" w:firstColumn="1" w:lastColumn="0" w:noHBand="0" w:noVBand="1"/>
      </w:tblPr>
      <w:tblGrid>
        <w:gridCol w:w="2870"/>
        <w:gridCol w:w="2010"/>
        <w:gridCol w:w="790"/>
        <w:gridCol w:w="1430"/>
      </w:tblGrid>
      <w:tr w:rsidR="00043051" w14:paraId="1744CF71" w14:textId="77777777" w:rsidTr="00043051">
        <w:tc>
          <w:tcPr>
            <w:tcW w:w="0" w:type="auto"/>
          </w:tcPr>
          <w:p w14:paraId="0A9B7D4A" w14:textId="11785014" w:rsidR="00043051" w:rsidRPr="00043051" w:rsidRDefault="00043051" w:rsidP="00043051">
            <w:pPr>
              <w:pStyle w:val="ListParagraph"/>
              <w:spacing w:line="360" w:lineRule="auto"/>
              <w:ind w:left="0"/>
              <w:jc w:val="center"/>
              <w:rPr>
                <w:rFonts w:ascii="Times New Roman" w:hAnsi="Times New Roman" w:cs="Times New Roman"/>
                <w:b/>
                <w:bCs/>
                <w:sz w:val="24"/>
                <w:szCs w:val="24"/>
                <w:lang w:val="sv-SE"/>
              </w:rPr>
            </w:pPr>
            <w:r w:rsidRPr="00043051">
              <w:rPr>
                <w:rFonts w:ascii="Times New Roman" w:hAnsi="Times New Roman" w:cs="Times New Roman"/>
                <w:b/>
                <w:bCs/>
                <w:sz w:val="24"/>
                <w:szCs w:val="24"/>
                <w:lang w:val="sv-SE"/>
              </w:rPr>
              <w:t>Variabel</w:t>
            </w:r>
          </w:p>
        </w:tc>
        <w:tc>
          <w:tcPr>
            <w:tcW w:w="0" w:type="auto"/>
          </w:tcPr>
          <w:p w14:paraId="0A22347C" w14:textId="1FDC9ABB" w:rsidR="00043051" w:rsidRPr="00043051" w:rsidRDefault="00043051" w:rsidP="00043051">
            <w:pPr>
              <w:pStyle w:val="ListParagraph"/>
              <w:spacing w:line="360" w:lineRule="auto"/>
              <w:ind w:left="0"/>
              <w:jc w:val="center"/>
              <w:rPr>
                <w:rFonts w:ascii="Times New Roman" w:hAnsi="Times New Roman" w:cs="Times New Roman"/>
                <w:b/>
                <w:bCs/>
                <w:i/>
                <w:iCs/>
                <w:sz w:val="24"/>
                <w:szCs w:val="24"/>
                <w:lang w:val="sv-SE"/>
              </w:rPr>
            </w:pPr>
            <w:r w:rsidRPr="00043051">
              <w:rPr>
                <w:rFonts w:ascii="Times New Roman" w:hAnsi="Times New Roman" w:cs="Times New Roman"/>
                <w:b/>
                <w:bCs/>
                <w:i/>
                <w:iCs/>
                <w:sz w:val="24"/>
                <w:szCs w:val="24"/>
                <w:lang w:val="sv-SE"/>
              </w:rPr>
              <w:t>Cronbach’s Alpha</w:t>
            </w:r>
          </w:p>
        </w:tc>
        <w:tc>
          <w:tcPr>
            <w:tcW w:w="0" w:type="auto"/>
          </w:tcPr>
          <w:p w14:paraId="5D444027" w14:textId="28A34AA8" w:rsidR="00043051" w:rsidRPr="00043051" w:rsidRDefault="00043051" w:rsidP="00043051">
            <w:pPr>
              <w:pStyle w:val="ListParagraph"/>
              <w:spacing w:line="360" w:lineRule="auto"/>
              <w:ind w:left="0"/>
              <w:jc w:val="center"/>
              <w:rPr>
                <w:rFonts w:ascii="Times New Roman" w:hAnsi="Times New Roman" w:cs="Times New Roman"/>
                <w:b/>
                <w:bCs/>
                <w:sz w:val="24"/>
                <w:szCs w:val="24"/>
                <w:lang w:val="sv-SE"/>
              </w:rPr>
            </w:pPr>
            <w:r w:rsidRPr="00043051">
              <w:rPr>
                <w:rFonts w:ascii="Times New Roman" w:hAnsi="Times New Roman" w:cs="Times New Roman"/>
                <w:b/>
                <w:bCs/>
                <w:sz w:val="24"/>
                <w:szCs w:val="24"/>
                <w:lang w:val="sv-SE"/>
              </w:rPr>
              <w:t>Batas</w:t>
            </w:r>
          </w:p>
        </w:tc>
        <w:tc>
          <w:tcPr>
            <w:tcW w:w="0" w:type="auto"/>
          </w:tcPr>
          <w:p w14:paraId="1E5E0078" w14:textId="1B73DC5C" w:rsidR="00043051" w:rsidRPr="00043051" w:rsidRDefault="00043051" w:rsidP="00043051">
            <w:pPr>
              <w:pStyle w:val="ListParagraph"/>
              <w:spacing w:line="360" w:lineRule="auto"/>
              <w:ind w:left="0"/>
              <w:jc w:val="center"/>
              <w:rPr>
                <w:rFonts w:ascii="Times New Roman" w:hAnsi="Times New Roman" w:cs="Times New Roman"/>
                <w:b/>
                <w:bCs/>
                <w:sz w:val="24"/>
                <w:szCs w:val="24"/>
                <w:lang w:val="sv-SE"/>
              </w:rPr>
            </w:pPr>
            <w:r w:rsidRPr="00043051">
              <w:rPr>
                <w:rFonts w:ascii="Times New Roman" w:hAnsi="Times New Roman" w:cs="Times New Roman"/>
                <w:b/>
                <w:bCs/>
                <w:sz w:val="24"/>
                <w:szCs w:val="24"/>
                <w:lang w:val="sv-SE"/>
              </w:rPr>
              <w:t>Keterangan</w:t>
            </w:r>
          </w:p>
        </w:tc>
      </w:tr>
      <w:tr w:rsidR="00043051" w14:paraId="15502841" w14:textId="77777777" w:rsidTr="00043051">
        <w:tc>
          <w:tcPr>
            <w:tcW w:w="0" w:type="auto"/>
          </w:tcPr>
          <w:p w14:paraId="45D6DF58" w14:textId="1A30A4F8" w:rsidR="00043051" w:rsidRDefault="00043051" w:rsidP="002B5A77">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Kemudahan Transaksi (X1)</w:t>
            </w:r>
          </w:p>
        </w:tc>
        <w:tc>
          <w:tcPr>
            <w:tcW w:w="0" w:type="auto"/>
          </w:tcPr>
          <w:p w14:paraId="5F42FCC6" w14:textId="60F6353A" w:rsidR="00043051" w:rsidRDefault="00A10C5B" w:rsidP="00FE1C8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0,898</w:t>
            </w:r>
          </w:p>
        </w:tc>
        <w:tc>
          <w:tcPr>
            <w:tcW w:w="0" w:type="auto"/>
          </w:tcPr>
          <w:p w14:paraId="27E80E8C" w14:textId="34A9CE1C" w:rsidR="00043051" w:rsidRDefault="00A10C5B" w:rsidP="00FE1C8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0,6</w:t>
            </w:r>
          </w:p>
        </w:tc>
        <w:tc>
          <w:tcPr>
            <w:tcW w:w="0" w:type="auto"/>
          </w:tcPr>
          <w:p w14:paraId="0C82E9CD" w14:textId="2B8C2492" w:rsidR="00043051" w:rsidRDefault="00FE1C8B" w:rsidP="00FE1C8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Reliabel</w:t>
            </w:r>
          </w:p>
        </w:tc>
      </w:tr>
      <w:tr w:rsidR="00043051" w14:paraId="115361E0" w14:textId="77777777" w:rsidTr="00043051">
        <w:tc>
          <w:tcPr>
            <w:tcW w:w="0" w:type="auto"/>
          </w:tcPr>
          <w:p w14:paraId="3F2503BB" w14:textId="736BB954" w:rsidR="00043051" w:rsidRDefault="00043051" w:rsidP="002B5A77">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Keragaman produk (X2)</w:t>
            </w:r>
          </w:p>
        </w:tc>
        <w:tc>
          <w:tcPr>
            <w:tcW w:w="0" w:type="auto"/>
          </w:tcPr>
          <w:p w14:paraId="0A0CE6AB" w14:textId="7B96CCF4" w:rsidR="00043051" w:rsidRDefault="00A10C5B" w:rsidP="00FE1C8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0,879</w:t>
            </w:r>
          </w:p>
        </w:tc>
        <w:tc>
          <w:tcPr>
            <w:tcW w:w="0" w:type="auto"/>
          </w:tcPr>
          <w:p w14:paraId="2BF9D768" w14:textId="08BB9DA0" w:rsidR="00043051" w:rsidRDefault="00A10C5B" w:rsidP="00FE1C8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0,6</w:t>
            </w:r>
          </w:p>
        </w:tc>
        <w:tc>
          <w:tcPr>
            <w:tcW w:w="0" w:type="auto"/>
          </w:tcPr>
          <w:p w14:paraId="2AC98DD8" w14:textId="5466733F" w:rsidR="00043051" w:rsidRDefault="00FE1C8B" w:rsidP="00FE1C8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Reliabel</w:t>
            </w:r>
          </w:p>
        </w:tc>
      </w:tr>
      <w:tr w:rsidR="00043051" w14:paraId="7F3A0869" w14:textId="77777777" w:rsidTr="00043051">
        <w:tc>
          <w:tcPr>
            <w:tcW w:w="0" w:type="auto"/>
          </w:tcPr>
          <w:p w14:paraId="46DE9003" w14:textId="28725AD6" w:rsidR="00043051" w:rsidRDefault="00043051" w:rsidP="002B5A77">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Reputasi (X3)</w:t>
            </w:r>
          </w:p>
        </w:tc>
        <w:tc>
          <w:tcPr>
            <w:tcW w:w="0" w:type="auto"/>
          </w:tcPr>
          <w:p w14:paraId="6347A16C" w14:textId="25B095E1" w:rsidR="00043051" w:rsidRDefault="00FE1C8B" w:rsidP="00FE1C8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0,871</w:t>
            </w:r>
          </w:p>
        </w:tc>
        <w:tc>
          <w:tcPr>
            <w:tcW w:w="0" w:type="auto"/>
          </w:tcPr>
          <w:p w14:paraId="4E08A05F" w14:textId="2A3B4B35" w:rsidR="00043051" w:rsidRDefault="00A10C5B" w:rsidP="00FE1C8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0,6</w:t>
            </w:r>
          </w:p>
        </w:tc>
        <w:tc>
          <w:tcPr>
            <w:tcW w:w="0" w:type="auto"/>
          </w:tcPr>
          <w:p w14:paraId="3BFD4B2E" w14:textId="796024D4" w:rsidR="00043051" w:rsidRDefault="00FE1C8B" w:rsidP="00FE1C8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Reliabel</w:t>
            </w:r>
          </w:p>
        </w:tc>
      </w:tr>
      <w:tr w:rsidR="00043051" w14:paraId="5296BBF0" w14:textId="77777777" w:rsidTr="00043051">
        <w:tc>
          <w:tcPr>
            <w:tcW w:w="0" w:type="auto"/>
          </w:tcPr>
          <w:p w14:paraId="7061A924" w14:textId="4C3381AD" w:rsidR="00043051" w:rsidRDefault="00043051" w:rsidP="002B5A77">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Keamanan (X4)</w:t>
            </w:r>
          </w:p>
        </w:tc>
        <w:tc>
          <w:tcPr>
            <w:tcW w:w="0" w:type="auto"/>
          </w:tcPr>
          <w:p w14:paraId="6DA2B3CD" w14:textId="0B4A9CB5" w:rsidR="00043051" w:rsidRDefault="00FE1C8B" w:rsidP="00FE1C8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0,790</w:t>
            </w:r>
          </w:p>
        </w:tc>
        <w:tc>
          <w:tcPr>
            <w:tcW w:w="0" w:type="auto"/>
          </w:tcPr>
          <w:p w14:paraId="15D8A4B4" w14:textId="01093FC5" w:rsidR="00043051" w:rsidRDefault="00A10C5B" w:rsidP="00FE1C8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0,6</w:t>
            </w:r>
          </w:p>
        </w:tc>
        <w:tc>
          <w:tcPr>
            <w:tcW w:w="0" w:type="auto"/>
          </w:tcPr>
          <w:p w14:paraId="33335027" w14:textId="7871DD43" w:rsidR="00043051" w:rsidRDefault="00FE1C8B" w:rsidP="00FE1C8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Reliabel</w:t>
            </w:r>
          </w:p>
        </w:tc>
      </w:tr>
      <w:tr w:rsidR="00043051" w14:paraId="4BC1209D" w14:textId="77777777" w:rsidTr="00043051">
        <w:tc>
          <w:tcPr>
            <w:tcW w:w="0" w:type="auto"/>
          </w:tcPr>
          <w:p w14:paraId="74C50F65" w14:textId="392A4EE3" w:rsidR="00043051" w:rsidRDefault="00043051" w:rsidP="002B5A77">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Minat belanja ulang (Y)</w:t>
            </w:r>
          </w:p>
        </w:tc>
        <w:tc>
          <w:tcPr>
            <w:tcW w:w="0" w:type="auto"/>
          </w:tcPr>
          <w:p w14:paraId="46EC95AB" w14:textId="093454CE" w:rsidR="00043051" w:rsidRDefault="00FE1C8B" w:rsidP="00FE1C8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0,860</w:t>
            </w:r>
          </w:p>
        </w:tc>
        <w:tc>
          <w:tcPr>
            <w:tcW w:w="0" w:type="auto"/>
          </w:tcPr>
          <w:p w14:paraId="7D36A43F" w14:textId="2FC9053F" w:rsidR="00043051" w:rsidRDefault="00A10C5B" w:rsidP="00FE1C8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0,6</w:t>
            </w:r>
          </w:p>
        </w:tc>
        <w:tc>
          <w:tcPr>
            <w:tcW w:w="0" w:type="auto"/>
          </w:tcPr>
          <w:p w14:paraId="34481101" w14:textId="4342441B" w:rsidR="00043051" w:rsidRDefault="00FE1C8B" w:rsidP="00FE1C8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Reliabel</w:t>
            </w:r>
          </w:p>
        </w:tc>
      </w:tr>
    </w:tbl>
    <w:p w14:paraId="33A992C7" w14:textId="21B893C4" w:rsidR="002B5A77" w:rsidRDefault="00FE1C8B" w:rsidP="00FE1C8B">
      <w:pPr>
        <w:spacing w:line="360" w:lineRule="auto"/>
        <w:jc w:val="both"/>
        <w:rPr>
          <w:rFonts w:ascii="Times New Roman" w:hAnsi="Times New Roman" w:cs="Times New Roman"/>
          <w:i/>
          <w:iCs/>
          <w:sz w:val="24"/>
          <w:szCs w:val="24"/>
          <w:lang w:val="sv-SE"/>
        </w:rPr>
      </w:pPr>
      <w:r>
        <w:rPr>
          <w:rFonts w:ascii="Times New Roman" w:hAnsi="Times New Roman" w:cs="Times New Roman"/>
          <w:sz w:val="24"/>
          <w:szCs w:val="24"/>
          <w:lang w:val="sv-SE"/>
        </w:rPr>
        <w:tab/>
      </w:r>
      <w:r w:rsidRPr="00FE1C8B">
        <w:rPr>
          <w:rFonts w:ascii="Times New Roman" w:hAnsi="Times New Roman" w:cs="Times New Roman"/>
          <w:i/>
          <w:iCs/>
          <w:sz w:val="24"/>
          <w:szCs w:val="24"/>
          <w:lang w:val="sv-SE"/>
        </w:rPr>
        <w:t>Sumber : Data primer diolah 2024</w:t>
      </w:r>
    </w:p>
    <w:p w14:paraId="7B5E4F5A" w14:textId="749D1937" w:rsidR="004B7621" w:rsidRPr="00F649C8" w:rsidRDefault="00172422" w:rsidP="00B5081A">
      <w:pPr>
        <w:spacing w:line="360" w:lineRule="auto"/>
        <w:ind w:left="720"/>
        <w:jc w:val="both"/>
        <w:rPr>
          <w:rFonts w:ascii="Times New Roman" w:hAnsi="Times New Roman" w:cs="Times New Roman"/>
          <w:sz w:val="24"/>
          <w:szCs w:val="24"/>
          <w:lang w:val="sv-SE"/>
        </w:rPr>
      </w:pPr>
      <w:r>
        <w:rPr>
          <w:rFonts w:ascii="Times New Roman" w:hAnsi="Times New Roman" w:cs="Times New Roman"/>
          <w:sz w:val="24"/>
          <w:szCs w:val="24"/>
          <w:lang w:val="sv-SE"/>
        </w:rPr>
        <w:tab/>
        <w:t>Uji reliabilitas pada Tabel 4.6 menunjukkan bahwa variabe</w:t>
      </w:r>
      <w:r w:rsidR="00E62F3C">
        <w:rPr>
          <w:rFonts w:ascii="Times New Roman" w:hAnsi="Times New Roman" w:cs="Times New Roman"/>
          <w:sz w:val="24"/>
          <w:szCs w:val="24"/>
          <w:lang w:val="sv-SE"/>
        </w:rPr>
        <w:t xml:space="preserve">l kemudahan transaksi, keragaman produk, reputasi, keamanan dan minat belanja ulang memiliki nilai </w:t>
      </w:r>
      <w:r w:rsidR="00E62F3C">
        <w:rPr>
          <w:rFonts w:ascii="Times New Roman" w:hAnsi="Times New Roman" w:cs="Times New Roman"/>
          <w:i/>
          <w:iCs/>
          <w:sz w:val="24"/>
          <w:szCs w:val="24"/>
          <w:lang w:val="sv-SE"/>
        </w:rPr>
        <w:t>Cronbach’s Alpha</w:t>
      </w:r>
      <w:r w:rsidR="00E62F3C">
        <w:rPr>
          <w:rFonts w:ascii="Times New Roman" w:hAnsi="Times New Roman" w:cs="Times New Roman"/>
          <w:sz w:val="24"/>
          <w:szCs w:val="24"/>
          <w:lang w:val="sv-SE"/>
        </w:rPr>
        <w:t xml:space="preserve"> kelima variabel ini lebih daro 0,6 sehingga variabel kemudahan transaksi, keragaman produk, reputasi, keamanan dan minat belanja ulang reliabel.</w:t>
      </w:r>
      <w:r>
        <w:rPr>
          <w:rFonts w:ascii="Times New Roman" w:hAnsi="Times New Roman" w:cs="Times New Roman"/>
          <w:sz w:val="24"/>
          <w:szCs w:val="24"/>
          <w:lang w:val="sv-SE"/>
        </w:rPr>
        <w:t xml:space="preserve"> </w:t>
      </w:r>
      <w:r w:rsidR="00E62F3C">
        <w:rPr>
          <w:rFonts w:ascii="Times New Roman" w:hAnsi="Times New Roman" w:cs="Times New Roman"/>
          <w:sz w:val="24"/>
          <w:szCs w:val="24"/>
          <w:lang w:val="sv-SE"/>
        </w:rPr>
        <w:t>Karena telah memenuhi validitas dan reliabilitas, maka instrumen yang dibuat dapat digunakan untuk pengumpulan data lebih lanjut.</w:t>
      </w:r>
    </w:p>
    <w:p w14:paraId="703B6561" w14:textId="43A0C368" w:rsidR="00337058" w:rsidRDefault="00337058" w:rsidP="00E0543E">
      <w:pPr>
        <w:pStyle w:val="ListParagraph"/>
        <w:numPr>
          <w:ilvl w:val="0"/>
          <w:numId w:val="42"/>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Hasil Pengujian Deskriptif</w:t>
      </w:r>
    </w:p>
    <w:p w14:paraId="046E8C05" w14:textId="77777777" w:rsidR="00337058" w:rsidRDefault="00337058">
      <w:pPr>
        <w:pStyle w:val="ListParagraph"/>
        <w:numPr>
          <w:ilvl w:val="0"/>
          <w:numId w:val="56"/>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 xml:space="preserve">Responden </w:t>
      </w:r>
    </w:p>
    <w:p w14:paraId="2CD7C937" w14:textId="36508969" w:rsidR="00337058" w:rsidRDefault="00337058" w:rsidP="00337058">
      <w:pPr>
        <w:pStyle w:val="ListParagraph"/>
        <w:spacing w:line="36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K</w:t>
      </w:r>
      <w:r w:rsidRPr="00337058">
        <w:rPr>
          <w:rFonts w:ascii="Times New Roman" w:hAnsi="Times New Roman" w:cs="Times New Roman"/>
          <w:sz w:val="24"/>
          <w:szCs w:val="24"/>
          <w:lang w:val="sv-SE"/>
        </w:rPr>
        <w:t xml:space="preserve">riteria responden dalam penelitian ini merupakan </w:t>
      </w:r>
      <w:r w:rsidRPr="00337058">
        <w:rPr>
          <w:rFonts w:ascii="Times New Roman" w:hAnsi="Times New Roman" w:cs="Times New Roman"/>
          <w:i/>
          <w:iCs/>
          <w:sz w:val="24"/>
          <w:szCs w:val="24"/>
          <w:lang w:val="sv-SE"/>
        </w:rPr>
        <w:t>followers</w:t>
      </w:r>
      <w:r w:rsidRPr="00337058">
        <w:rPr>
          <w:rFonts w:ascii="Times New Roman" w:hAnsi="Times New Roman" w:cs="Times New Roman"/>
          <w:sz w:val="24"/>
          <w:szCs w:val="24"/>
          <w:lang w:val="sv-SE"/>
        </w:rPr>
        <w:t xml:space="preserve"> Instagram dari Hijup.com yang sudah pernah melakukan pembelian pada </w:t>
      </w:r>
      <w:r w:rsidRPr="00337058">
        <w:rPr>
          <w:rFonts w:ascii="Times New Roman" w:hAnsi="Times New Roman" w:cs="Times New Roman"/>
          <w:sz w:val="24"/>
          <w:szCs w:val="24"/>
          <w:lang w:val="sv-SE"/>
        </w:rPr>
        <w:lastRenderedPageBreak/>
        <w:t>Hijup.com.</w:t>
      </w:r>
      <w:r>
        <w:rPr>
          <w:rFonts w:ascii="Times New Roman" w:hAnsi="Times New Roman" w:cs="Times New Roman"/>
          <w:sz w:val="24"/>
          <w:szCs w:val="24"/>
          <w:lang w:val="sv-SE"/>
        </w:rPr>
        <w:t xml:space="preserve"> </w:t>
      </w:r>
      <w:r w:rsidR="0097392A">
        <w:rPr>
          <w:rFonts w:ascii="Times New Roman" w:hAnsi="Times New Roman" w:cs="Times New Roman"/>
          <w:sz w:val="24"/>
          <w:szCs w:val="24"/>
          <w:lang w:val="sv-SE"/>
        </w:rPr>
        <w:t>Yang dialam penjelasan responden ini untuk mengetahui demografi responden berdasarkan umur dan jenis kelamin. tujuannya adalah untuk mengeathui profil responden yang dimaksudkan untuk penelitian ainij, yang terdiri dari sebagai berikut:</w:t>
      </w:r>
    </w:p>
    <w:p w14:paraId="78B767D5" w14:textId="0FD5BAB6" w:rsidR="00337058" w:rsidRDefault="00337058">
      <w:pPr>
        <w:pStyle w:val="ListParagraph"/>
        <w:numPr>
          <w:ilvl w:val="0"/>
          <w:numId w:val="57"/>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 xml:space="preserve">Deskripsi Responden Berdasarkan </w:t>
      </w:r>
      <w:r w:rsidR="005F2999">
        <w:rPr>
          <w:rFonts w:ascii="Times New Roman" w:hAnsi="Times New Roman" w:cs="Times New Roman"/>
          <w:b/>
          <w:bCs/>
          <w:sz w:val="24"/>
          <w:szCs w:val="24"/>
          <w:lang w:val="sv-SE"/>
        </w:rPr>
        <w:t>Usia</w:t>
      </w:r>
    </w:p>
    <w:p w14:paraId="46832471" w14:textId="5B8C4805" w:rsidR="0054420C" w:rsidRPr="00BC57BC" w:rsidRDefault="00337058" w:rsidP="00BC57BC">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Hasil penyebaran kuesioner berdasarkan </w:t>
      </w:r>
      <w:r w:rsidR="005F2999">
        <w:rPr>
          <w:rFonts w:ascii="Times New Roman" w:hAnsi="Times New Roman" w:cs="Times New Roman"/>
          <w:sz w:val="24"/>
          <w:szCs w:val="24"/>
          <w:lang w:val="sv-SE"/>
        </w:rPr>
        <w:t>Usia</w:t>
      </w:r>
      <w:r>
        <w:rPr>
          <w:rFonts w:ascii="Times New Roman" w:hAnsi="Times New Roman" w:cs="Times New Roman"/>
          <w:sz w:val="24"/>
          <w:szCs w:val="24"/>
          <w:lang w:val="sv-SE"/>
        </w:rPr>
        <w:t>, jumlah dari penelitian dapat dilihat dari tabel berikut:</w:t>
      </w:r>
    </w:p>
    <w:p w14:paraId="2E86F1E2" w14:textId="07BFE5EF" w:rsidR="005F2999" w:rsidRDefault="005F2999" w:rsidP="005F2999">
      <w:pPr>
        <w:pStyle w:val="ListParagraph"/>
        <w:spacing w:line="360" w:lineRule="auto"/>
        <w:ind w:left="1080" w:firstLine="72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Tabe</w:t>
      </w:r>
      <w:r w:rsidR="0063314B">
        <w:rPr>
          <w:rFonts w:ascii="Times New Roman" w:hAnsi="Times New Roman" w:cs="Times New Roman"/>
          <w:b/>
          <w:bCs/>
          <w:sz w:val="24"/>
          <w:szCs w:val="24"/>
          <w:lang w:val="sv-SE"/>
        </w:rPr>
        <w:t>l</w:t>
      </w:r>
      <w:r>
        <w:rPr>
          <w:rFonts w:ascii="Times New Roman" w:hAnsi="Times New Roman" w:cs="Times New Roman"/>
          <w:b/>
          <w:bCs/>
          <w:sz w:val="24"/>
          <w:szCs w:val="24"/>
          <w:lang w:val="sv-SE"/>
        </w:rPr>
        <w:t xml:space="preserve"> 4.</w:t>
      </w:r>
      <w:r w:rsidR="00BC57BC">
        <w:rPr>
          <w:rFonts w:ascii="Times New Roman" w:hAnsi="Times New Roman" w:cs="Times New Roman"/>
          <w:b/>
          <w:bCs/>
          <w:sz w:val="24"/>
          <w:szCs w:val="24"/>
          <w:lang w:val="sv-SE"/>
        </w:rPr>
        <w:t>7</w:t>
      </w:r>
    </w:p>
    <w:p w14:paraId="3D867045" w14:textId="2924144A" w:rsidR="005F2999" w:rsidRPr="005F2999" w:rsidRDefault="005F2999" w:rsidP="005F2999">
      <w:pPr>
        <w:pStyle w:val="ListParagraph"/>
        <w:spacing w:line="360" w:lineRule="auto"/>
        <w:ind w:left="1080" w:firstLine="72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Deskripsi Responden Berdasarkan Usia</w:t>
      </w:r>
    </w:p>
    <w:tbl>
      <w:tblPr>
        <w:tblStyle w:val="TableGrid"/>
        <w:tblW w:w="4392" w:type="pct"/>
        <w:tblInd w:w="817" w:type="dxa"/>
        <w:tblLook w:val="04A0" w:firstRow="1" w:lastRow="0" w:firstColumn="1" w:lastColumn="0" w:noHBand="0" w:noVBand="1"/>
      </w:tblPr>
      <w:tblGrid>
        <w:gridCol w:w="1032"/>
        <w:gridCol w:w="1390"/>
        <w:gridCol w:w="976"/>
        <w:gridCol w:w="1531"/>
        <w:gridCol w:w="2233"/>
      </w:tblGrid>
      <w:tr w:rsidR="0063314B" w14:paraId="7F2D133B" w14:textId="77777777" w:rsidTr="00FB248E">
        <w:tc>
          <w:tcPr>
            <w:tcW w:w="720" w:type="pct"/>
            <w:vAlign w:val="center"/>
          </w:tcPr>
          <w:p w14:paraId="569DEA01" w14:textId="400D64B1" w:rsidR="005F2999" w:rsidRPr="005F2999" w:rsidRDefault="005F2999" w:rsidP="005F2999">
            <w:pPr>
              <w:pStyle w:val="ListParagraph"/>
              <w:spacing w:line="360" w:lineRule="auto"/>
              <w:ind w:left="0"/>
              <w:jc w:val="center"/>
              <w:rPr>
                <w:rFonts w:ascii="Times New Roman" w:hAnsi="Times New Roman" w:cs="Times New Roman"/>
                <w:b/>
                <w:bCs/>
                <w:sz w:val="24"/>
                <w:szCs w:val="24"/>
                <w:lang w:val="sv-SE"/>
              </w:rPr>
            </w:pPr>
            <w:r w:rsidRPr="005F2999">
              <w:rPr>
                <w:rFonts w:ascii="Times New Roman" w:hAnsi="Times New Roman" w:cs="Times New Roman"/>
                <w:b/>
                <w:bCs/>
                <w:sz w:val="24"/>
                <w:szCs w:val="24"/>
                <w:lang w:val="sv-SE"/>
              </w:rPr>
              <w:t>Usia</w:t>
            </w:r>
          </w:p>
        </w:tc>
        <w:tc>
          <w:tcPr>
            <w:tcW w:w="970" w:type="pct"/>
            <w:vAlign w:val="center"/>
          </w:tcPr>
          <w:p w14:paraId="0327032E" w14:textId="1787D6D1" w:rsidR="005F2999" w:rsidRPr="005F2999" w:rsidRDefault="005F2999" w:rsidP="005F2999">
            <w:pPr>
              <w:pStyle w:val="ListParagraph"/>
              <w:spacing w:line="360" w:lineRule="auto"/>
              <w:ind w:left="0"/>
              <w:jc w:val="center"/>
              <w:rPr>
                <w:rFonts w:ascii="Times New Roman" w:hAnsi="Times New Roman" w:cs="Times New Roman"/>
                <w:b/>
                <w:bCs/>
                <w:sz w:val="24"/>
                <w:szCs w:val="24"/>
                <w:lang w:val="sv-SE"/>
              </w:rPr>
            </w:pPr>
            <w:r w:rsidRPr="005F2999">
              <w:rPr>
                <w:rFonts w:ascii="Times New Roman" w:hAnsi="Times New Roman" w:cs="Times New Roman"/>
                <w:b/>
                <w:bCs/>
                <w:i/>
                <w:iCs/>
                <w:sz w:val="24"/>
                <w:szCs w:val="24"/>
                <w:lang w:val="sv-SE"/>
              </w:rPr>
              <w:t>Frequeency</w:t>
            </w:r>
          </w:p>
        </w:tc>
        <w:tc>
          <w:tcPr>
            <w:tcW w:w="681" w:type="pct"/>
            <w:vAlign w:val="center"/>
          </w:tcPr>
          <w:p w14:paraId="0AB1B4E3" w14:textId="01E0BDFD" w:rsidR="005F2999" w:rsidRPr="005F2999" w:rsidRDefault="005F2999" w:rsidP="005F2999">
            <w:pPr>
              <w:pStyle w:val="ListParagraph"/>
              <w:spacing w:line="360" w:lineRule="auto"/>
              <w:ind w:left="0"/>
              <w:jc w:val="center"/>
              <w:rPr>
                <w:rFonts w:ascii="Times New Roman" w:hAnsi="Times New Roman" w:cs="Times New Roman"/>
                <w:b/>
                <w:bCs/>
                <w:sz w:val="24"/>
                <w:szCs w:val="24"/>
                <w:lang w:val="sv-SE"/>
              </w:rPr>
            </w:pPr>
            <w:r w:rsidRPr="005F2999">
              <w:rPr>
                <w:rFonts w:ascii="Times New Roman" w:hAnsi="Times New Roman" w:cs="Times New Roman"/>
                <w:b/>
                <w:bCs/>
                <w:i/>
                <w:iCs/>
                <w:sz w:val="24"/>
                <w:szCs w:val="24"/>
                <w:lang w:val="sv-SE"/>
              </w:rPr>
              <w:t>Percent</w:t>
            </w:r>
          </w:p>
        </w:tc>
        <w:tc>
          <w:tcPr>
            <w:tcW w:w="1069" w:type="pct"/>
            <w:vAlign w:val="center"/>
          </w:tcPr>
          <w:p w14:paraId="5E750C48" w14:textId="174F9774" w:rsidR="005F2999" w:rsidRPr="005F2999" w:rsidRDefault="005F2999" w:rsidP="005F2999">
            <w:pPr>
              <w:pStyle w:val="ListParagraph"/>
              <w:spacing w:line="360" w:lineRule="auto"/>
              <w:ind w:left="0"/>
              <w:jc w:val="center"/>
              <w:rPr>
                <w:rFonts w:ascii="Times New Roman" w:hAnsi="Times New Roman" w:cs="Times New Roman"/>
                <w:b/>
                <w:bCs/>
                <w:sz w:val="24"/>
                <w:szCs w:val="24"/>
                <w:lang w:val="sv-SE"/>
              </w:rPr>
            </w:pPr>
            <w:r w:rsidRPr="005F2999">
              <w:rPr>
                <w:rFonts w:ascii="Times New Roman" w:hAnsi="Times New Roman" w:cs="Times New Roman"/>
                <w:b/>
                <w:bCs/>
                <w:i/>
                <w:iCs/>
                <w:sz w:val="24"/>
                <w:szCs w:val="24"/>
                <w:lang w:val="sv-SE"/>
              </w:rPr>
              <w:t>Valid Percent</w:t>
            </w:r>
          </w:p>
        </w:tc>
        <w:tc>
          <w:tcPr>
            <w:tcW w:w="1559" w:type="pct"/>
            <w:vAlign w:val="center"/>
          </w:tcPr>
          <w:p w14:paraId="4B65103F" w14:textId="0750D91E" w:rsidR="005F2999" w:rsidRPr="005F2999" w:rsidRDefault="005F2999" w:rsidP="005F2999">
            <w:pPr>
              <w:pStyle w:val="ListParagraph"/>
              <w:spacing w:line="360" w:lineRule="auto"/>
              <w:ind w:left="0"/>
              <w:jc w:val="center"/>
              <w:rPr>
                <w:rFonts w:ascii="Times New Roman" w:hAnsi="Times New Roman" w:cs="Times New Roman"/>
                <w:b/>
                <w:bCs/>
                <w:sz w:val="24"/>
                <w:szCs w:val="24"/>
                <w:lang w:val="sv-SE"/>
              </w:rPr>
            </w:pPr>
            <w:r w:rsidRPr="005F2999">
              <w:rPr>
                <w:rFonts w:ascii="Times New Roman" w:hAnsi="Times New Roman" w:cs="Times New Roman"/>
                <w:b/>
                <w:bCs/>
                <w:i/>
                <w:iCs/>
                <w:sz w:val="24"/>
                <w:szCs w:val="24"/>
                <w:lang w:val="sv-SE"/>
              </w:rPr>
              <w:t>Cumulative Percent</w:t>
            </w:r>
          </w:p>
        </w:tc>
      </w:tr>
      <w:tr w:rsidR="0063314B" w14:paraId="424D1DCC" w14:textId="77777777" w:rsidTr="00FB248E">
        <w:tc>
          <w:tcPr>
            <w:tcW w:w="720" w:type="pct"/>
            <w:vAlign w:val="center"/>
          </w:tcPr>
          <w:p w14:paraId="7F47B02C" w14:textId="1A762AE8" w:rsidR="0063314B" w:rsidRDefault="0063314B" w:rsidP="0063314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18 - 25</w:t>
            </w:r>
          </w:p>
        </w:tc>
        <w:tc>
          <w:tcPr>
            <w:tcW w:w="970" w:type="pct"/>
            <w:vAlign w:val="center"/>
          </w:tcPr>
          <w:p w14:paraId="7C3E7DFE" w14:textId="320DAFC9" w:rsidR="0063314B" w:rsidRDefault="0063314B" w:rsidP="0063314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68</w:t>
            </w:r>
          </w:p>
        </w:tc>
        <w:tc>
          <w:tcPr>
            <w:tcW w:w="681" w:type="pct"/>
            <w:vAlign w:val="center"/>
          </w:tcPr>
          <w:p w14:paraId="04747CC7" w14:textId="2C07E2DD" w:rsidR="0063314B" w:rsidRDefault="0063314B" w:rsidP="0063314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68,0</w:t>
            </w:r>
          </w:p>
        </w:tc>
        <w:tc>
          <w:tcPr>
            <w:tcW w:w="1069" w:type="pct"/>
            <w:vAlign w:val="center"/>
          </w:tcPr>
          <w:p w14:paraId="03E38961" w14:textId="2F5D83CB" w:rsidR="0063314B" w:rsidRDefault="0063314B" w:rsidP="0063314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68,0</w:t>
            </w:r>
          </w:p>
        </w:tc>
        <w:tc>
          <w:tcPr>
            <w:tcW w:w="1559" w:type="pct"/>
            <w:vAlign w:val="center"/>
          </w:tcPr>
          <w:p w14:paraId="4B1A12B9" w14:textId="7E500332" w:rsidR="0063314B" w:rsidRDefault="0063314B" w:rsidP="0063314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68,0</w:t>
            </w:r>
          </w:p>
        </w:tc>
      </w:tr>
      <w:tr w:rsidR="0063314B" w14:paraId="430036F7" w14:textId="77777777" w:rsidTr="00FB248E">
        <w:tc>
          <w:tcPr>
            <w:tcW w:w="720" w:type="pct"/>
            <w:vAlign w:val="center"/>
          </w:tcPr>
          <w:p w14:paraId="237CE5BD" w14:textId="0872025F" w:rsidR="0063314B" w:rsidRDefault="0063314B" w:rsidP="0063314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26 – 30</w:t>
            </w:r>
          </w:p>
        </w:tc>
        <w:tc>
          <w:tcPr>
            <w:tcW w:w="970" w:type="pct"/>
            <w:vAlign w:val="center"/>
          </w:tcPr>
          <w:p w14:paraId="09865A35" w14:textId="4FC54889" w:rsidR="0063314B" w:rsidRDefault="0063314B" w:rsidP="0063314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17</w:t>
            </w:r>
          </w:p>
        </w:tc>
        <w:tc>
          <w:tcPr>
            <w:tcW w:w="681" w:type="pct"/>
            <w:vAlign w:val="center"/>
          </w:tcPr>
          <w:p w14:paraId="023F4EDE" w14:textId="4AF35D19" w:rsidR="0063314B" w:rsidRDefault="0063314B" w:rsidP="0063314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17,0</w:t>
            </w:r>
          </w:p>
        </w:tc>
        <w:tc>
          <w:tcPr>
            <w:tcW w:w="1069" w:type="pct"/>
            <w:vAlign w:val="center"/>
          </w:tcPr>
          <w:p w14:paraId="51C1432F" w14:textId="3195E1D5" w:rsidR="0063314B" w:rsidRDefault="0063314B" w:rsidP="0063314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17,0</w:t>
            </w:r>
          </w:p>
        </w:tc>
        <w:tc>
          <w:tcPr>
            <w:tcW w:w="1559" w:type="pct"/>
            <w:vAlign w:val="center"/>
          </w:tcPr>
          <w:p w14:paraId="7E3B462D" w14:textId="5E97884A" w:rsidR="0063314B" w:rsidRDefault="0063314B" w:rsidP="0063314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17,0</w:t>
            </w:r>
          </w:p>
        </w:tc>
      </w:tr>
      <w:tr w:rsidR="0063314B" w14:paraId="363AD798" w14:textId="77777777" w:rsidTr="00FB248E">
        <w:tc>
          <w:tcPr>
            <w:tcW w:w="720" w:type="pct"/>
            <w:vAlign w:val="center"/>
          </w:tcPr>
          <w:p w14:paraId="7A497D11" w14:textId="29EEFA71" w:rsidR="0063314B" w:rsidRDefault="0063314B" w:rsidP="0063314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31 – 35</w:t>
            </w:r>
          </w:p>
        </w:tc>
        <w:tc>
          <w:tcPr>
            <w:tcW w:w="970" w:type="pct"/>
            <w:vAlign w:val="center"/>
          </w:tcPr>
          <w:p w14:paraId="704FDF1F" w14:textId="5E7C9D9D" w:rsidR="0063314B" w:rsidRDefault="0063314B" w:rsidP="0063314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9</w:t>
            </w:r>
          </w:p>
        </w:tc>
        <w:tc>
          <w:tcPr>
            <w:tcW w:w="681" w:type="pct"/>
            <w:vAlign w:val="center"/>
          </w:tcPr>
          <w:p w14:paraId="432FA278" w14:textId="4CA741E0" w:rsidR="0063314B" w:rsidRDefault="0063314B" w:rsidP="0063314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9,0</w:t>
            </w:r>
          </w:p>
        </w:tc>
        <w:tc>
          <w:tcPr>
            <w:tcW w:w="1069" w:type="pct"/>
            <w:vAlign w:val="center"/>
          </w:tcPr>
          <w:p w14:paraId="1578B954" w14:textId="5E056F1C" w:rsidR="0063314B" w:rsidRDefault="0063314B" w:rsidP="0063314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9,0</w:t>
            </w:r>
          </w:p>
        </w:tc>
        <w:tc>
          <w:tcPr>
            <w:tcW w:w="1559" w:type="pct"/>
            <w:vAlign w:val="center"/>
          </w:tcPr>
          <w:p w14:paraId="536A75ED" w14:textId="76546F7F" w:rsidR="0063314B" w:rsidRDefault="0063314B" w:rsidP="0063314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9,0</w:t>
            </w:r>
          </w:p>
        </w:tc>
      </w:tr>
      <w:tr w:rsidR="0063314B" w14:paraId="41743E8C" w14:textId="77777777" w:rsidTr="00FB248E">
        <w:tc>
          <w:tcPr>
            <w:tcW w:w="720" w:type="pct"/>
            <w:vAlign w:val="center"/>
          </w:tcPr>
          <w:p w14:paraId="0A6DBB89" w14:textId="24782C80" w:rsidR="0063314B" w:rsidRDefault="0063314B" w:rsidP="0063314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36 – 40</w:t>
            </w:r>
          </w:p>
        </w:tc>
        <w:tc>
          <w:tcPr>
            <w:tcW w:w="970" w:type="pct"/>
            <w:vAlign w:val="center"/>
          </w:tcPr>
          <w:p w14:paraId="2EC03E07" w14:textId="6DB774D0" w:rsidR="0063314B" w:rsidRDefault="0063314B" w:rsidP="0063314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1</w:t>
            </w:r>
          </w:p>
        </w:tc>
        <w:tc>
          <w:tcPr>
            <w:tcW w:w="681" w:type="pct"/>
            <w:vAlign w:val="center"/>
          </w:tcPr>
          <w:p w14:paraId="2018626B" w14:textId="071A838E" w:rsidR="0063314B" w:rsidRDefault="0063314B" w:rsidP="0063314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1,0</w:t>
            </w:r>
          </w:p>
        </w:tc>
        <w:tc>
          <w:tcPr>
            <w:tcW w:w="1069" w:type="pct"/>
            <w:vAlign w:val="center"/>
          </w:tcPr>
          <w:p w14:paraId="62846E79" w14:textId="118470FF" w:rsidR="0063314B" w:rsidRDefault="0063314B" w:rsidP="0063314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1,0</w:t>
            </w:r>
          </w:p>
        </w:tc>
        <w:tc>
          <w:tcPr>
            <w:tcW w:w="1559" w:type="pct"/>
            <w:vAlign w:val="center"/>
          </w:tcPr>
          <w:p w14:paraId="0D8EFC5D" w14:textId="20465B91" w:rsidR="0063314B" w:rsidRDefault="0063314B" w:rsidP="0063314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1,0</w:t>
            </w:r>
          </w:p>
        </w:tc>
      </w:tr>
      <w:tr w:rsidR="0063314B" w14:paraId="7CEA354B" w14:textId="77777777" w:rsidTr="00FB248E">
        <w:tc>
          <w:tcPr>
            <w:tcW w:w="720" w:type="pct"/>
            <w:vAlign w:val="center"/>
          </w:tcPr>
          <w:p w14:paraId="239054A2" w14:textId="5DA4AA33" w:rsidR="0063314B" w:rsidRDefault="0063314B" w:rsidP="0063314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41 - 45</w:t>
            </w:r>
          </w:p>
        </w:tc>
        <w:tc>
          <w:tcPr>
            <w:tcW w:w="970" w:type="pct"/>
            <w:vAlign w:val="center"/>
          </w:tcPr>
          <w:p w14:paraId="730B812C" w14:textId="3209352B" w:rsidR="0063314B" w:rsidRDefault="0063314B" w:rsidP="0063314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1</w:t>
            </w:r>
          </w:p>
        </w:tc>
        <w:tc>
          <w:tcPr>
            <w:tcW w:w="681" w:type="pct"/>
            <w:vAlign w:val="center"/>
          </w:tcPr>
          <w:p w14:paraId="1B676947" w14:textId="64738A05" w:rsidR="0063314B" w:rsidRDefault="0063314B" w:rsidP="0063314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1,0</w:t>
            </w:r>
          </w:p>
        </w:tc>
        <w:tc>
          <w:tcPr>
            <w:tcW w:w="1069" w:type="pct"/>
            <w:vAlign w:val="center"/>
          </w:tcPr>
          <w:p w14:paraId="693E78AC" w14:textId="20EFA8BA" w:rsidR="0063314B" w:rsidRDefault="0063314B" w:rsidP="0063314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1,0</w:t>
            </w:r>
          </w:p>
        </w:tc>
        <w:tc>
          <w:tcPr>
            <w:tcW w:w="1559" w:type="pct"/>
            <w:vAlign w:val="center"/>
          </w:tcPr>
          <w:p w14:paraId="1CA83AF3" w14:textId="46338A0A" w:rsidR="0063314B" w:rsidRDefault="0063314B" w:rsidP="0063314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1,0</w:t>
            </w:r>
          </w:p>
        </w:tc>
      </w:tr>
      <w:tr w:rsidR="0063314B" w14:paraId="54C30D86" w14:textId="77777777" w:rsidTr="00FB248E">
        <w:tc>
          <w:tcPr>
            <w:tcW w:w="720" w:type="pct"/>
            <w:vAlign w:val="center"/>
          </w:tcPr>
          <w:p w14:paraId="400B8737" w14:textId="7448E14E" w:rsidR="0063314B" w:rsidRDefault="0063314B" w:rsidP="0063314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Total</w:t>
            </w:r>
          </w:p>
        </w:tc>
        <w:tc>
          <w:tcPr>
            <w:tcW w:w="970" w:type="pct"/>
            <w:vAlign w:val="center"/>
          </w:tcPr>
          <w:p w14:paraId="154F2452" w14:textId="6A9F0A94" w:rsidR="0063314B" w:rsidRDefault="0063314B" w:rsidP="0063314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96</w:t>
            </w:r>
          </w:p>
        </w:tc>
        <w:tc>
          <w:tcPr>
            <w:tcW w:w="681" w:type="pct"/>
            <w:vAlign w:val="center"/>
          </w:tcPr>
          <w:p w14:paraId="18312161" w14:textId="6ABD69F5" w:rsidR="0063314B" w:rsidRDefault="0063314B" w:rsidP="0063314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96,0</w:t>
            </w:r>
          </w:p>
        </w:tc>
        <w:tc>
          <w:tcPr>
            <w:tcW w:w="1069" w:type="pct"/>
            <w:vAlign w:val="center"/>
          </w:tcPr>
          <w:p w14:paraId="2FDA3392" w14:textId="320FC0B1" w:rsidR="0063314B" w:rsidRDefault="0063314B" w:rsidP="0063314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96,0</w:t>
            </w:r>
          </w:p>
        </w:tc>
        <w:tc>
          <w:tcPr>
            <w:tcW w:w="1559" w:type="pct"/>
            <w:vAlign w:val="center"/>
          </w:tcPr>
          <w:p w14:paraId="60F93DC1" w14:textId="2160083D" w:rsidR="0063314B" w:rsidRDefault="0063314B" w:rsidP="0063314B">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96,0</w:t>
            </w:r>
          </w:p>
        </w:tc>
      </w:tr>
    </w:tbl>
    <w:p w14:paraId="3EFE2758" w14:textId="7264840B" w:rsidR="00337058" w:rsidRDefault="0063314B" w:rsidP="00337058">
      <w:pPr>
        <w:pStyle w:val="ListParagraph"/>
        <w:spacing w:line="360" w:lineRule="auto"/>
        <w:ind w:left="1080"/>
        <w:jc w:val="both"/>
        <w:rPr>
          <w:rFonts w:ascii="Times New Roman" w:hAnsi="Times New Roman" w:cs="Times New Roman"/>
          <w:i/>
          <w:iCs/>
          <w:sz w:val="24"/>
          <w:szCs w:val="24"/>
          <w:lang w:val="sv-SE"/>
        </w:rPr>
      </w:pPr>
      <w:r>
        <w:rPr>
          <w:rFonts w:ascii="Times New Roman" w:hAnsi="Times New Roman" w:cs="Times New Roman"/>
          <w:sz w:val="24"/>
          <w:szCs w:val="24"/>
          <w:lang w:val="sv-SE"/>
        </w:rPr>
        <w:tab/>
      </w:r>
      <w:r>
        <w:rPr>
          <w:rFonts w:ascii="Times New Roman" w:hAnsi="Times New Roman" w:cs="Times New Roman"/>
          <w:i/>
          <w:iCs/>
          <w:sz w:val="24"/>
          <w:szCs w:val="24"/>
          <w:lang w:val="sv-SE"/>
        </w:rPr>
        <w:t>Sumber: Data primer diolah 2024</w:t>
      </w:r>
    </w:p>
    <w:p w14:paraId="1B70AA9F" w14:textId="0F542605" w:rsidR="0063314B" w:rsidRPr="00BC57BC" w:rsidRDefault="00C167F5" w:rsidP="00C167F5">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Berdasarkan Tabel 4.</w:t>
      </w:r>
      <w:r w:rsidR="00BC57BC">
        <w:rPr>
          <w:rFonts w:ascii="Times New Roman" w:hAnsi="Times New Roman" w:cs="Times New Roman"/>
          <w:sz w:val="24"/>
          <w:szCs w:val="24"/>
          <w:lang w:val="sv-SE"/>
        </w:rPr>
        <w:t>7</w:t>
      </w:r>
      <w:r>
        <w:rPr>
          <w:rFonts w:ascii="Times New Roman" w:hAnsi="Times New Roman" w:cs="Times New Roman"/>
          <w:sz w:val="24"/>
          <w:szCs w:val="24"/>
          <w:lang w:val="sv-SE"/>
        </w:rPr>
        <w:t xml:space="preserve"> </w:t>
      </w:r>
      <w:r w:rsidR="001D3BD9">
        <w:rPr>
          <w:rFonts w:ascii="Times New Roman" w:hAnsi="Times New Roman" w:cs="Times New Roman"/>
          <w:sz w:val="24"/>
          <w:szCs w:val="24"/>
          <w:lang w:val="sv-SE"/>
        </w:rPr>
        <w:t>terdapat u</w:t>
      </w:r>
      <w:r w:rsidRPr="00BC57BC">
        <w:rPr>
          <w:rFonts w:ascii="Times New Roman" w:hAnsi="Times New Roman" w:cs="Times New Roman"/>
          <w:sz w:val="24"/>
          <w:szCs w:val="24"/>
          <w:lang w:val="sv-SE"/>
        </w:rPr>
        <w:t>sia 18 – 25 sejumlah 68, usia 26 – 30 sejumlah 17, usia 31 – 35 sejumlah 9, usia 36 – 40 sejumlah 1, dan usia 41 – 45 sejumlah 1.</w:t>
      </w:r>
      <w:r w:rsidR="001D3BD9">
        <w:rPr>
          <w:rFonts w:ascii="Times New Roman" w:hAnsi="Times New Roman" w:cs="Times New Roman"/>
          <w:sz w:val="24"/>
          <w:szCs w:val="24"/>
          <w:lang w:val="sv-SE"/>
        </w:rPr>
        <w:t xml:space="preserve"> Dengan demikian dapat diketahui bahwa mayoritas konsumen pembelian pada Hijup.com berada pada kisaran usia 18 – 25.</w:t>
      </w:r>
    </w:p>
    <w:p w14:paraId="37EE1C3D" w14:textId="3D2518B6" w:rsidR="00337058" w:rsidRDefault="00337058">
      <w:pPr>
        <w:pStyle w:val="ListParagraph"/>
        <w:numPr>
          <w:ilvl w:val="0"/>
          <w:numId w:val="57"/>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 xml:space="preserve">Deskripsi Responden Berdasarkan </w:t>
      </w:r>
      <w:r w:rsidR="005F2999">
        <w:rPr>
          <w:rFonts w:ascii="Times New Roman" w:hAnsi="Times New Roman" w:cs="Times New Roman"/>
          <w:b/>
          <w:bCs/>
          <w:sz w:val="24"/>
          <w:szCs w:val="24"/>
          <w:lang w:val="sv-SE"/>
        </w:rPr>
        <w:t>Jenis Kelamin</w:t>
      </w:r>
    </w:p>
    <w:p w14:paraId="54142CC8" w14:textId="77777777" w:rsidR="004E04DC" w:rsidRDefault="004E04DC" w:rsidP="004E04DC">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Hasil penyebaran kuesioner berdasarkan jenis kelamin, jumlah dari penelitian dapat dilihat dari tabel berikut:</w:t>
      </w:r>
    </w:p>
    <w:p w14:paraId="0280632B" w14:textId="77777777" w:rsidR="005A4171" w:rsidRDefault="005A4171" w:rsidP="001D3BD9">
      <w:pPr>
        <w:spacing w:line="360" w:lineRule="auto"/>
        <w:ind w:left="1440"/>
        <w:jc w:val="center"/>
        <w:rPr>
          <w:rFonts w:ascii="Times New Roman" w:hAnsi="Times New Roman" w:cs="Times New Roman"/>
          <w:b/>
          <w:bCs/>
          <w:sz w:val="24"/>
          <w:szCs w:val="24"/>
          <w:lang w:val="sv-SE"/>
        </w:rPr>
      </w:pPr>
    </w:p>
    <w:p w14:paraId="672B0873" w14:textId="77777777" w:rsidR="005A4171" w:rsidRDefault="005A4171" w:rsidP="001D3BD9">
      <w:pPr>
        <w:spacing w:line="360" w:lineRule="auto"/>
        <w:ind w:left="1440"/>
        <w:jc w:val="center"/>
        <w:rPr>
          <w:rFonts w:ascii="Times New Roman" w:hAnsi="Times New Roman" w:cs="Times New Roman"/>
          <w:b/>
          <w:bCs/>
          <w:sz w:val="24"/>
          <w:szCs w:val="24"/>
          <w:lang w:val="sv-SE"/>
        </w:rPr>
      </w:pPr>
    </w:p>
    <w:p w14:paraId="2E08F839" w14:textId="77777777" w:rsidR="005A4171" w:rsidRDefault="005A4171" w:rsidP="001D3BD9">
      <w:pPr>
        <w:spacing w:line="360" w:lineRule="auto"/>
        <w:ind w:left="1440"/>
        <w:jc w:val="center"/>
        <w:rPr>
          <w:rFonts w:ascii="Times New Roman" w:hAnsi="Times New Roman" w:cs="Times New Roman"/>
          <w:b/>
          <w:bCs/>
          <w:sz w:val="24"/>
          <w:szCs w:val="24"/>
          <w:lang w:val="sv-SE"/>
        </w:rPr>
      </w:pPr>
    </w:p>
    <w:p w14:paraId="3DE5EBD1" w14:textId="78F01956" w:rsidR="004E04DC" w:rsidRDefault="004E04DC" w:rsidP="001D3BD9">
      <w:pPr>
        <w:spacing w:line="360" w:lineRule="auto"/>
        <w:ind w:left="144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Tabel 4.</w:t>
      </w:r>
      <w:r w:rsidR="001D3BD9">
        <w:rPr>
          <w:rFonts w:ascii="Times New Roman" w:hAnsi="Times New Roman" w:cs="Times New Roman"/>
          <w:b/>
          <w:bCs/>
          <w:sz w:val="24"/>
          <w:szCs w:val="24"/>
          <w:lang w:val="sv-SE"/>
        </w:rPr>
        <w:t>8</w:t>
      </w:r>
    </w:p>
    <w:p w14:paraId="091AC17B" w14:textId="7DEDE3E5" w:rsidR="004E04DC" w:rsidRPr="004E04DC" w:rsidRDefault="004E04DC" w:rsidP="001D3BD9">
      <w:pPr>
        <w:spacing w:line="360" w:lineRule="auto"/>
        <w:ind w:left="144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 xml:space="preserve">Deskripsi Responden Berdasarkan </w:t>
      </w:r>
      <w:r w:rsidR="005F2999">
        <w:rPr>
          <w:rFonts w:ascii="Times New Roman" w:hAnsi="Times New Roman" w:cs="Times New Roman"/>
          <w:b/>
          <w:bCs/>
          <w:sz w:val="24"/>
          <w:szCs w:val="24"/>
          <w:lang w:val="sv-SE"/>
        </w:rPr>
        <w:t>Jenis Kelamin</w:t>
      </w:r>
    </w:p>
    <w:tbl>
      <w:tblPr>
        <w:tblStyle w:val="TableGrid"/>
        <w:tblW w:w="5000" w:type="pct"/>
        <w:tblInd w:w="108" w:type="dxa"/>
        <w:tblLook w:val="04A0" w:firstRow="1" w:lastRow="0" w:firstColumn="1" w:lastColumn="0" w:noHBand="0" w:noVBand="1"/>
      </w:tblPr>
      <w:tblGrid>
        <w:gridCol w:w="1692"/>
        <w:gridCol w:w="1522"/>
        <w:gridCol w:w="1083"/>
        <w:gridCol w:w="1605"/>
        <w:gridCol w:w="2252"/>
      </w:tblGrid>
      <w:tr w:rsidR="004E04DC" w14:paraId="0B4D84DD" w14:textId="77777777" w:rsidTr="00FB248E">
        <w:tc>
          <w:tcPr>
            <w:tcW w:w="1038" w:type="pct"/>
            <w:vAlign w:val="center"/>
          </w:tcPr>
          <w:p w14:paraId="19359539" w14:textId="4817120F" w:rsidR="004E04DC" w:rsidRPr="005F2999" w:rsidRDefault="004E04DC" w:rsidP="004E04DC">
            <w:pPr>
              <w:pStyle w:val="ListParagraph"/>
              <w:spacing w:line="360" w:lineRule="auto"/>
              <w:ind w:left="0"/>
              <w:jc w:val="center"/>
              <w:rPr>
                <w:rFonts w:ascii="Times New Roman" w:hAnsi="Times New Roman" w:cs="Times New Roman"/>
                <w:b/>
                <w:bCs/>
                <w:sz w:val="24"/>
                <w:szCs w:val="24"/>
                <w:lang w:val="sv-SE"/>
              </w:rPr>
            </w:pPr>
            <w:r w:rsidRPr="005F2999">
              <w:rPr>
                <w:rFonts w:ascii="Times New Roman" w:hAnsi="Times New Roman" w:cs="Times New Roman"/>
                <w:b/>
                <w:bCs/>
                <w:sz w:val="24"/>
                <w:szCs w:val="24"/>
                <w:lang w:val="sv-SE"/>
              </w:rPr>
              <w:t>Jenis Kelamin</w:t>
            </w:r>
          </w:p>
        </w:tc>
        <w:tc>
          <w:tcPr>
            <w:tcW w:w="933" w:type="pct"/>
            <w:vAlign w:val="center"/>
          </w:tcPr>
          <w:p w14:paraId="37AA7AC2" w14:textId="445AF6E3" w:rsidR="004E04DC" w:rsidRPr="005F2999" w:rsidRDefault="004E04DC" w:rsidP="004E04DC">
            <w:pPr>
              <w:pStyle w:val="ListParagraph"/>
              <w:spacing w:line="360" w:lineRule="auto"/>
              <w:ind w:left="0"/>
              <w:jc w:val="center"/>
              <w:rPr>
                <w:rFonts w:ascii="Times New Roman" w:hAnsi="Times New Roman" w:cs="Times New Roman"/>
                <w:b/>
                <w:bCs/>
                <w:i/>
                <w:iCs/>
                <w:sz w:val="24"/>
                <w:szCs w:val="24"/>
                <w:lang w:val="sv-SE"/>
              </w:rPr>
            </w:pPr>
            <w:r w:rsidRPr="005F2999">
              <w:rPr>
                <w:rFonts w:ascii="Times New Roman" w:hAnsi="Times New Roman" w:cs="Times New Roman"/>
                <w:b/>
                <w:bCs/>
                <w:i/>
                <w:iCs/>
                <w:sz w:val="24"/>
                <w:szCs w:val="24"/>
                <w:lang w:val="sv-SE"/>
              </w:rPr>
              <w:t>Frequeency</w:t>
            </w:r>
          </w:p>
        </w:tc>
        <w:tc>
          <w:tcPr>
            <w:tcW w:w="664" w:type="pct"/>
            <w:vAlign w:val="center"/>
          </w:tcPr>
          <w:p w14:paraId="22343028" w14:textId="1FC273CA" w:rsidR="004E04DC" w:rsidRPr="005F2999" w:rsidRDefault="005F2999" w:rsidP="004E04DC">
            <w:pPr>
              <w:pStyle w:val="ListParagraph"/>
              <w:spacing w:line="360" w:lineRule="auto"/>
              <w:ind w:left="0"/>
              <w:jc w:val="center"/>
              <w:rPr>
                <w:rFonts w:ascii="Times New Roman" w:hAnsi="Times New Roman" w:cs="Times New Roman"/>
                <w:b/>
                <w:bCs/>
                <w:i/>
                <w:iCs/>
                <w:sz w:val="24"/>
                <w:szCs w:val="24"/>
                <w:lang w:val="sv-SE"/>
              </w:rPr>
            </w:pPr>
            <w:r w:rsidRPr="005F2999">
              <w:rPr>
                <w:rFonts w:ascii="Times New Roman" w:hAnsi="Times New Roman" w:cs="Times New Roman"/>
                <w:b/>
                <w:bCs/>
                <w:i/>
                <w:iCs/>
                <w:sz w:val="24"/>
                <w:szCs w:val="24"/>
                <w:lang w:val="sv-SE"/>
              </w:rPr>
              <w:t>Percent</w:t>
            </w:r>
          </w:p>
        </w:tc>
        <w:tc>
          <w:tcPr>
            <w:tcW w:w="984" w:type="pct"/>
            <w:vAlign w:val="center"/>
          </w:tcPr>
          <w:p w14:paraId="4728338A" w14:textId="7D3FE560" w:rsidR="004E04DC" w:rsidRPr="005F2999" w:rsidRDefault="005F2999" w:rsidP="004E04DC">
            <w:pPr>
              <w:pStyle w:val="ListParagraph"/>
              <w:spacing w:line="360" w:lineRule="auto"/>
              <w:ind w:left="0"/>
              <w:jc w:val="center"/>
              <w:rPr>
                <w:rFonts w:ascii="Times New Roman" w:hAnsi="Times New Roman" w:cs="Times New Roman"/>
                <w:b/>
                <w:bCs/>
                <w:i/>
                <w:iCs/>
                <w:sz w:val="24"/>
                <w:szCs w:val="24"/>
                <w:lang w:val="sv-SE"/>
              </w:rPr>
            </w:pPr>
            <w:r w:rsidRPr="005F2999">
              <w:rPr>
                <w:rFonts w:ascii="Times New Roman" w:hAnsi="Times New Roman" w:cs="Times New Roman"/>
                <w:b/>
                <w:bCs/>
                <w:i/>
                <w:iCs/>
                <w:sz w:val="24"/>
                <w:szCs w:val="24"/>
                <w:lang w:val="sv-SE"/>
              </w:rPr>
              <w:t>Valid Percent</w:t>
            </w:r>
          </w:p>
        </w:tc>
        <w:tc>
          <w:tcPr>
            <w:tcW w:w="1381" w:type="pct"/>
            <w:vAlign w:val="center"/>
          </w:tcPr>
          <w:p w14:paraId="6C4E1A22" w14:textId="4111EFBD" w:rsidR="004E04DC" w:rsidRPr="005F2999" w:rsidRDefault="004E04DC" w:rsidP="004E04DC">
            <w:pPr>
              <w:pStyle w:val="ListParagraph"/>
              <w:spacing w:line="360" w:lineRule="auto"/>
              <w:ind w:left="0"/>
              <w:jc w:val="center"/>
              <w:rPr>
                <w:rFonts w:ascii="Times New Roman" w:hAnsi="Times New Roman" w:cs="Times New Roman"/>
                <w:b/>
                <w:bCs/>
                <w:i/>
                <w:iCs/>
                <w:sz w:val="24"/>
                <w:szCs w:val="24"/>
                <w:lang w:val="sv-SE"/>
              </w:rPr>
            </w:pPr>
            <w:r w:rsidRPr="005F2999">
              <w:rPr>
                <w:rFonts w:ascii="Times New Roman" w:hAnsi="Times New Roman" w:cs="Times New Roman"/>
                <w:b/>
                <w:bCs/>
                <w:i/>
                <w:iCs/>
                <w:sz w:val="24"/>
                <w:szCs w:val="24"/>
                <w:lang w:val="sv-SE"/>
              </w:rPr>
              <w:t>Cumulative Percent</w:t>
            </w:r>
          </w:p>
        </w:tc>
      </w:tr>
      <w:tr w:rsidR="004E04DC" w14:paraId="28FC2749" w14:textId="77777777" w:rsidTr="00FB248E">
        <w:tc>
          <w:tcPr>
            <w:tcW w:w="1038" w:type="pct"/>
            <w:vAlign w:val="center"/>
          </w:tcPr>
          <w:p w14:paraId="37EEC52A" w14:textId="68757333" w:rsidR="004E04DC" w:rsidRDefault="004E04DC" w:rsidP="004E04DC">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Laki-laki</w:t>
            </w:r>
          </w:p>
        </w:tc>
        <w:tc>
          <w:tcPr>
            <w:tcW w:w="933" w:type="pct"/>
            <w:vAlign w:val="center"/>
          </w:tcPr>
          <w:p w14:paraId="5E0E9C8B" w14:textId="77997E84" w:rsidR="004E04DC" w:rsidRDefault="004E04DC" w:rsidP="004E04DC">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16</w:t>
            </w:r>
          </w:p>
        </w:tc>
        <w:tc>
          <w:tcPr>
            <w:tcW w:w="664" w:type="pct"/>
            <w:vAlign w:val="center"/>
          </w:tcPr>
          <w:p w14:paraId="71987ADA" w14:textId="04C13101" w:rsidR="004E04DC" w:rsidRDefault="003B146C" w:rsidP="004E04DC">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16,0</w:t>
            </w:r>
          </w:p>
        </w:tc>
        <w:tc>
          <w:tcPr>
            <w:tcW w:w="984" w:type="pct"/>
            <w:vAlign w:val="center"/>
          </w:tcPr>
          <w:p w14:paraId="01ADEECA" w14:textId="60913940" w:rsidR="004E04DC" w:rsidRDefault="003B146C" w:rsidP="004E04DC">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16,0</w:t>
            </w:r>
          </w:p>
        </w:tc>
        <w:tc>
          <w:tcPr>
            <w:tcW w:w="1381" w:type="pct"/>
            <w:vAlign w:val="center"/>
          </w:tcPr>
          <w:p w14:paraId="08AE7CF3" w14:textId="7D18A73B" w:rsidR="004E04DC" w:rsidRDefault="003B146C" w:rsidP="004E04DC">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16,0</w:t>
            </w:r>
          </w:p>
        </w:tc>
      </w:tr>
      <w:tr w:rsidR="004E04DC" w14:paraId="7A07DDEE" w14:textId="77777777" w:rsidTr="00FB248E">
        <w:tc>
          <w:tcPr>
            <w:tcW w:w="1038" w:type="pct"/>
            <w:vAlign w:val="center"/>
          </w:tcPr>
          <w:p w14:paraId="6C7BDE0B" w14:textId="32A1E69C" w:rsidR="004E04DC" w:rsidRDefault="004E04DC" w:rsidP="004E04DC">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Perempuan</w:t>
            </w:r>
          </w:p>
        </w:tc>
        <w:tc>
          <w:tcPr>
            <w:tcW w:w="933" w:type="pct"/>
            <w:vAlign w:val="center"/>
          </w:tcPr>
          <w:p w14:paraId="67024856" w14:textId="0F3E05F8" w:rsidR="004E04DC" w:rsidRDefault="004E04DC" w:rsidP="004E04DC">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80</w:t>
            </w:r>
          </w:p>
        </w:tc>
        <w:tc>
          <w:tcPr>
            <w:tcW w:w="664" w:type="pct"/>
            <w:vAlign w:val="center"/>
          </w:tcPr>
          <w:p w14:paraId="5D9E08E5" w14:textId="1F90650D" w:rsidR="004E04DC" w:rsidRDefault="003B146C" w:rsidP="004E04DC">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80,0</w:t>
            </w:r>
          </w:p>
        </w:tc>
        <w:tc>
          <w:tcPr>
            <w:tcW w:w="984" w:type="pct"/>
            <w:vAlign w:val="center"/>
          </w:tcPr>
          <w:p w14:paraId="12C82A7C" w14:textId="663E8F35" w:rsidR="004E04DC" w:rsidRDefault="003B146C" w:rsidP="004E04DC">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80,0</w:t>
            </w:r>
          </w:p>
        </w:tc>
        <w:tc>
          <w:tcPr>
            <w:tcW w:w="1381" w:type="pct"/>
            <w:vAlign w:val="center"/>
          </w:tcPr>
          <w:p w14:paraId="2412A31A" w14:textId="61E25C5E" w:rsidR="004E04DC" w:rsidRDefault="003B146C" w:rsidP="004E04DC">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80,0</w:t>
            </w:r>
          </w:p>
        </w:tc>
      </w:tr>
      <w:tr w:rsidR="004E04DC" w14:paraId="73EB4A8B" w14:textId="77777777" w:rsidTr="00FB248E">
        <w:tc>
          <w:tcPr>
            <w:tcW w:w="1038" w:type="pct"/>
            <w:vAlign w:val="center"/>
          </w:tcPr>
          <w:p w14:paraId="1AD9EA3A" w14:textId="600DA1F6" w:rsidR="004E04DC" w:rsidRDefault="004E04DC" w:rsidP="004E04DC">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Total</w:t>
            </w:r>
          </w:p>
        </w:tc>
        <w:tc>
          <w:tcPr>
            <w:tcW w:w="933" w:type="pct"/>
            <w:vAlign w:val="center"/>
          </w:tcPr>
          <w:p w14:paraId="34FB62CD" w14:textId="5F9C06C5" w:rsidR="004E04DC" w:rsidRDefault="004E04DC" w:rsidP="004E04DC">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96</w:t>
            </w:r>
          </w:p>
        </w:tc>
        <w:tc>
          <w:tcPr>
            <w:tcW w:w="664" w:type="pct"/>
            <w:vAlign w:val="center"/>
          </w:tcPr>
          <w:p w14:paraId="2B0A2100" w14:textId="585D1D9A" w:rsidR="004E04DC" w:rsidRDefault="003B146C" w:rsidP="004E04DC">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96,0</w:t>
            </w:r>
          </w:p>
        </w:tc>
        <w:tc>
          <w:tcPr>
            <w:tcW w:w="984" w:type="pct"/>
            <w:vAlign w:val="center"/>
          </w:tcPr>
          <w:p w14:paraId="3EA0BE43" w14:textId="33BEF15F" w:rsidR="004E04DC" w:rsidRDefault="003B146C" w:rsidP="004E04DC">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96,0</w:t>
            </w:r>
          </w:p>
        </w:tc>
        <w:tc>
          <w:tcPr>
            <w:tcW w:w="1381" w:type="pct"/>
            <w:vAlign w:val="center"/>
          </w:tcPr>
          <w:p w14:paraId="37AFF232" w14:textId="5F2633A7" w:rsidR="004E04DC" w:rsidRDefault="003B146C" w:rsidP="004E04DC">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96,0</w:t>
            </w:r>
          </w:p>
        </w:tc>
      </w:tr>
    </w:tbl>
    <w:p w14:paraId="52E69366" w14:textId="36CCC494" w:rsidR="004E04DC" w:rsidRDefault="003B146C" w:rsidP="004E04DC">
      <w:pPr>
        <w:pStyle w:val="ListParagraph"/>
        <w:spacing w:line="360" w:lineRule="auto"/>
        <w:ind w:left="1080"/>
        <w:jc w:val="both"/>
        <w:rPr>
          <w:rFonts w:ascii="Times New Roman" w:hAnsi="Times New Roman" w:cs="Times New Roman"/>
          <w:i/>
          <w:iCs/>
          <w:sz w:val="24"/>
          <w:szCs w:val="24"/>
          <w:lang w:val="sv-SE"/>
        </w:rPr>
      </w:pPr>
      <w:r>
        <w:rPr>
          <w:rFonts w:ascii="Times New Roman" w:hAnsi="Times New Roman" w:cs="Times New Roman"/>
          <w:i/>
          <w:iCs/>
          <w:sz w:val="24"/>
          <w:szCs w:val="24"/>
          <w:lang w:val="sv-SE"/>
        </w:rPr>
        <w:t>Sumber: Data primer diolah 2024</w:t>
      </w:r>
    </w:p>
    <w:p w14:paraId="537C89AE" w14:textId="7F28B5FC" w:rsidR="001D3BD9" w:rsidRPr="005A4171" w:rsidRDefault="003B146C" w:rsidP="005A4171">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Berdasarkan Tabel 4.</w:t>
      </w:r>
      <w:r w:rsidR="001D3BD9">
        <w:rPr>
          <w:rFonts w:ascii="Times New Roman" w:hAnsi="Times New Roman" w:cs="Times New Roman"/>
          <w:sz w:val="24"/>
          <w:szCs w:val="24"/>
          <w:lang w:val="sv-SE"/>
        </w:rPr>
        <w:t>8</w:t>
      </w:r>
      <w:r>
        <w:rPr>
          <w:rFonts w:ascii="Times New Roman" w:hAnsi="Times New Roman" w:cs="Times New Roman"/>
          <w:sz w:val="24"/>
          <w:szCs w:val="24"/>
          <w:lang w:val="sv-SE"/>
        </w:rPr>
        <w:t xml:space="preserve"> </w:t>
      </w:r>
      <w:r w:rsidRPr="003B146C">
        <w:rPr>
          <w:rFonts w:ascii="Times New Roman" w:hAnsi="Times New Roman" w:cs="Times New Roman"/>
          <w:sz w:val="24"/>
          <w:szCs w:val="24"/>
          <w:lang w:val="sv-SE"/>
        </w:rPr>
        <w:t xml:space="preserve">Secara umum responden pada penelitian ini adalah </w:t>
      </w:r>
      <w:r w:rsidRPr="003B146C">
        <w:rPr>
          <w:rFonts w:ascii="Times New Roman" w:hAnsi="Times New Roman" w:cs="Times New Roman"/>
          <w:i/>
          <w:iCs/>
          <w:sz w:val="24"/>
          <w:szCs w:val="24"/>
          <w:lang w:val="sv-SE"/>
        </w:rPr>
        <w:t xml:space="preserve">followers </w:t>
      </w:r>
      <w:r w:rsidRPr="003B146C">
        <w:rPr>
          <w:rFonts w:ascii="Times New Roman" w:hAnsi="Times New Roman" w:cs="Times New Roman"/>
          <w:sz w:val="24"/>
          <w:szCs w:val="24"/>
          <w:lang w:val="sv-SE"/>
        </w:rPr>
        <w:t>Instagram Hijup.com yang sudah pernah melakukan pembelian pada H</w:t>
      </w:r>
      <w:r>
        <w:rPr>
          <w:rFonts w:ascii="Times New Roman" w:hAnsi="Times New Roman" w:cs="Times New Roman"/>
          <w:sz w:val="24"/>
          <w:szCs w:val="24"/>
          <w:lang w:val="sv-SE"/>
        </w:rPr>
        <w:t>ijup.com sejumlah 16 laki-laki dan 80 perempuan.</w:t>
      </w:r>
    </w:p>
    <w:p w14:paraId="67817C06" w14:textId="79D6F4E4" w:rsidR="0054420C" w:rsidRDefault="00C167F5">
      <w:pPr>
        <w:pStyle w:val="ListParagraph"/>
        <w:numPr>
          <w:ilvl w:val="0"/>
          <w:numId w:val="57"/>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Tanggapan Responden</w:t>
      </w:r>
    </w:p>
    <w:p w14:paraId="63C41458" w14:textId="73942E3A" w:rsidR="001D3BD9" w:rsidRDefault="00635309" w:rsidP="008B4831">
      <w:pPr>
        <w:pStyle w:val="ListParagraph"/>
        <w:spacing w:line="360" w:lineRule="auto"/>
        <w:ind w:left="108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Tabel 4.9</w:t>
      </w:r>
    </w:p>
    <w:p w14:paraId="2172DB6B" w14:textId="727817CE" w:rsidR="00635309" w:rsidRDefault="00635309" w:rsidP="008B4831">
      <w:pPr>
        <w:pStyle w:val="ListParagraph"/>
        <w:spacing w:line="360" w:lineRule="auto"/>
        <w:ind w:left="108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Tanggapan Responden pada Variabel Kemudahan Transaksi (X</w:t>
      </w:r>
      <w:r>
        <w:rPr>
          <w:rFonts w:ascii="Times New Roman" w:hAnsi="Times New Roman" w:cs="Times New Roman"/>
          <w:b/>
          <w:bCs/>
          <w:sz w:val="24"/>
          <w:szCs w:val="24"/>
          <w:vertAlign w:val="subscript"/>
          <w:lang w:val="sv-SE"/>
        </w:rPr>
        <w:t>1</w:t>
      </w:r>
      <w:r>
        <w:rPr>
          <w:rFonts w:ascii="Times New Roman" w:hAnsi="Times New Roman" w:cs="Times New Roman"/>
          <w:b/>
          <w:bCs/>
          <w:sz w:val="24"/>
          <w:szCs w:val="24"/>
          <w:lang w:val="sv-SE"/>
        </w:rPr>
        <w:t>)</w:t>
      </w:r>
    </w:p>
    <w:tbl>
      <w:tblPr>
        <w:tblStyle w:val="TableGrid"/>
        <w:tblW w:w="5000" w:type="pct"/>
        <w:tblInd w:w="108" w:type="dxa"/>
        <w:tblLook w:val="04A0" w:firstRow="1" w:lastRow="0" w:firstColumn="1" w:lastColumn="0" w:noHBand="0" w:noVBand="1"/>
      </w:tblPr>
      <w:tblGrid>
        <w:gridCol w:w="624"/>
        <w:gridCol w:w="1756"/>
        <w:gridCol w:w="1572"/>
        <w:gridCol w:w="362"/>
        <w:gridCol w:w="362"/>
        <w:gridCol w:w="457"/>
        <w:gridCol w:w="457"/>
        <w:gridCol w:w="1104"/>
        <w:gridCol w:w="1460"/>
      </w:tblGrid>
      <w:tr w:rsidR="00EC1684" w14:paraId="33203C52" w14:textId="77777777" w:rsidTr="00FB248E">
        <w:tc>
          <w:tcPr>
            <w:tcW w:w="383" w:type="pct"/>
            <w:vMerge w:val="restart"/>
            <w:vAlign w:val="center"/>
          </w:tcPr>
          <w:p w14:paraId="70445DA2" w14:textId="207C89CD" w:rsidR="00635309" w:rsidRDefault="00635309" w:rsidP="00635309">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No.</w:t>
            </w:r>
          </w:p>
        </w:tc>
        <w:tc>
          <w:tcPr>
            <w:tcW w:w="1077" w:type="pct"/>
            <w:vMerge w:val="restart"/>
            <w:vAlign w:val="center"/>
          </w:tcPr>
          <w:p w14:paraId="09C90F02" w14:textId="416C4BBF" w:rsidR="00635309" w:rsidRDefault="00635309" w:rsidP="00635309">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Indikator</w:t>
            </w:r>
          </w:p>
        </w:tc>
        <w:tc>
          <w:tcPr>
            <w:tcW w:w="964" w:type="pct"/>
            <w:vMerge w:val="restart"/>
            <w:vAlign w:val="center"/>
          </w:tcPr>
          <w:p w14:paraId="01517CA6" w14:textId="72A2BF6B" w:rsidR="00635309" w:rsidRDefault="00635309" w:rsidP="00635309">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Pernyataan</w:t>
            </w:r>
          </w:p>
        </w:tc>
        <w:tc>
          <w:tcPr>
            <w:tcW w:w="1003" w:type="pct"/>
            <w:gridSpan w:val="4"/>
            <w:vAlign w:val="center"/>
          </w:tcPr>
          <w:p w14:paraId="1E9084C2" w14:textId="68964E53" w:rsidR="00635309" w:rsidRDefault="00635309" w:rsidP="00635309">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Jawaban</w:t>
            </w:r>
          </w:p>
        </w:tc>
        <w:tc>
          <w:tcPr>
            <w:tcW w:w="677" w:type="pct"/>
            <w:vMerge w:val="restart"/>
            <w:vAlign w:val="center"/>
          </w:tcPr>
          <w:p w14:paraId="2941C8A4" w14:textId="6947BA10" w:rsidR="00635309" w:rsidRDefault="00635309" w:rsidP="00635309">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Jumlah</w:t>
            </w:r>
          </w:p>
        </w:tc>
        <w:tc>
          <w:tcPr>
            <w:tcW w:w="896" w:type="pct"/>
            <w:vMerge w:val="restart"/>
            <w:vAlign w:val="center"/>
          </w:tcPr>
          <w:p w14:paraId="5BBB14F7" w14:textId="7FB9F7F0" w:rsidR="00635309" w:rsidRPr="00635309" w:rsidRDefault="00635309" w:rsidP="00635309">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Persentase</w:t>
            </w:r>
          </w:p>
        </w:tc>
      </w:tr>
      <w:tr w:rsidR="00EC1684" w14:paraId="4A2E6807" w14:textId="77777777" w:rsidTr="00FB248E">
        <w:tc>
          <w:tcPr>
            <w:tcW w:w="383" w:type="pct"/>
            <w:vMerge/>
          </w:tcPr>
          <w:p w14:paraId="76B6E18A" w14:textId="77777777" w:rsidR="00635309" w:rsidRDefault="00635309" w:rsidP="001D3BD9">
            <w:pPr>
              <w:pStyle w:val="ListParagraph"/>
              <w:spacing w:line="360" w:lineRule="auto"/>
              <w:ind w:left="0"/>
              <w:jc w:val="both"/>
              <w:rPr>
                <w:rFonts w:ascii="Times New Roman" w:hAnsi="Times New Roman" w:cs="Times New Roman"/>
                <w:b/>
                <w:bCs/>
                <w:sz w:val="24"/>
                <w:szCs w:val="24"/>
                <w:lang w:val="sv-SE"/>
              </w:rPr>
            </w:pPr>
          </w:p>
        </w:tc>
        <w:tc>
          <w:tcPr>
            <w:tcW w:w="1077" w:type="pct"/>
            <w:vMerge/>
          </w:tcPr>
          <w:p w14:paraId="60F75D79" w14:textId="77777777" w:rsidR="00635309" w:rsidRDefault="00635309" w:rsidP="001D3BD9">
            <w:pPr>
              <w:pStyle w:val="ListParagraph"/>
              <w:spacing w:line="360" w:lineRule="auto"/>
              <w:ind w:left="0"/>
              <w:jc w:val="both"/>
              <w:rPr>
                <w:rFonts w:ascii="Times New Roman" w:hAnsi="Times New Roman" w:cs="Times New Roman"/>
                <w:b/>
                <w:bCs/>
                <w:sz w:val="24"/>
                <w:szCs w:val="24"/>
                <w:lang w:val="sv-SE"/>
              </w:rPr>
            </w:pPr>
          </w:p>
        </w:tc>
        <w:tc>
          <w:tcPr>
            <w:tcW w:w="964" w:type="pct"/>
            <w:vMerge/>
          </w:tcPr>
          <w:p w14:paraId="0CC9CBFE" w14:textId="77777777" w:rsidR="00635309" w:rsidRDefault="00635309" w:rsidP="001D3BD9">
            <w:pPr>
              <w:pStyle w:val="ListParagraph"/>
              <w:spacing w:line="360" w:lineRule="auto"/>
              <w:ind w:left="0"/>
              <w:jc w:val="both"/>
              <w:rPr>
                <w:rFonts w:ascii="Times New Roman" w:hAnsi="Times New Roman" w:cs="Times New Roman"/>
                <w:b/>
                <w:bCs/>
                <w:sz w:val="24"/>
                <w:szCs w:val="24"/>
                <w:lang w:val="sv-SE"/>
              </w:rPr>
            </w:pPr>
          </w:p>
        </w:tc>
        <w:tc>
          <w:tcPr>
            <w:tcW w:w="222" w:type="pct"/>
          </w:tcPr>
          <w:p w14:paraId="34A38B5E" w14:textId="5CFC4450" w:rsidR="00635309" w:rsidRDefault="00635309" w:rsidP="001D3BD9">
            <w:pPr>
              <w:pStyle w:val="ListParagraph"/>
              <w:spacing w:line="36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1</w:t>
            </w:r>
          </w:p>
        </w:tc>
        <w:tc>
          <w:tcPr>
            <w:tcW w:w="222" w:type="pct"/>
          </w:tcPr>
          <w:p w14:paraId="0126628E" w14:textId="54D5928B" w:rsidR="00635309" w:rsidRDefault="00635309" w:rsidP="001D3BD9">
            <w:pPr>
              <w:pStyle w:val="ListParagraph"/>
              <w:spacing w:line="36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2</w:t>
            </w:r>
          </w:p>
        </w:tc>
        <w:tc>
          <w:tcPr>
            <w:tcW w:w="280" w:type="pct"/>
          </w:tcPr>
          <w:p w14:paraId="389F870D" w14:textId="73AA5ECB" w:rsidR="00635309" w:rsidRDefault="00635309" w:rsidP="001D3BD9">
            <w:pPr>
              <w:pStyle w:val="ListParagraph"/>
              <w:spacing w:line="36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3</w:t>
            </w:r>
          </w:p>
        </w:tc>
        <w:tc>
          <w:tcPr>
            <w:tcW w:w="280" w:type="pct"/>
          </w:tcPr>
          <w:p w14:paraId="5B0CD0AB" w14:textId="6A0375EC" w:rsidR="00635309" w:rsidRDefault="00635309" w:rsidP="001D3BD9">
            <w:pPr>
              <w:pStyle w:val="ListParagraph"/>
              <w:spacing w:line="36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4</w:t>
            </w:r>
          </w:p>
        </w:tc>
        <w:tc>
          <w:tcPr>
            <w:tcW w:w="677" w:type="pct"/>
            <w:vMerge/>
          </w:tcPr>
          <w:p w14:paraId="15AE1859" w14:textId="77777777" w:rsidR="00635309" w:rsidRDefault="00635309" w:rsidP="001D3BD9">
            <w:pPr>
              <w:pStyle w:val="ListParagraph"/>
              <w:spacing w:line="360" w:lineRule="auto"/>
              <w:ind w:left="0"/>
              <w:jc w:val="both"/>
              <w:rPr>
                <w:rFonts w:ascii="Times New Roman" w:hAnsi="Times New Roman" w:cs="Times New Roman"/>
                <w:b/>
                <w:bCs/>
                <w:sz w:val="24"/>
                <w:szCs w:val="24"/>
                <w:lang w:val="sv-SE"/>
              </w:rPr>
            </w:pPr>
          </w:p>
        </w:tc>
        <w:tc>
          <w:tcPr>
            <w:tcW w:w="896" w:type="pct"/>
            <w:vMerge/>
          </w:tcPr>
          <w:p w14:paraId="52E8DB35" w14:textId="77777777" w:rsidR="00635309" w:rsidRDefault="00635309" w:rsidP="001D3BD9">
            <w:pPr>
              <w:pStyle w:val="ListParagraph"/>
              <w:spacing w:line="360" w:lineRule="auto"/>
              <w:ind w:left="0"/>
              <w:jc w:val="both"/>
              <w:rPr>
                <w:rFonts w:ascii="Times New Roman" w:hAnsi="Times New Roman" w:cs="Times New Roman"/>
                <w:b/>
                <w:bCs/>
                <w:sz w:val="24"/>
                <w:szCs w:val="24"/>
                <w:lang w:val="sv-SE"/>
              </w:rPr>
            </w:pPr>
          </w:p>
        </w:tc>
      </w:tr>
      <w:tr w:rsidR="00CD4CF5" w14:paraId="240FC8A3" w14:textId="77777777" w:rsidTr="00FB248E">
        <w:tc>
          <w:tcPr>
            <w:tcW w:w="383" w:type="pct"/>
            <w:vMerge w:val="restart"/>
          </w:tcPr>
          <w:p w14:paraId="7159C455" w14:textId="720DE34F" w:rsidR="00CD4CF5" w:rsidRPr="00635309" w:rsidRDefault="00CD4CF5" w:rsidP="001D3BD9">
            <w:pPr>
              <w:pStyle w:val="ListParagraph"/>
              <w:spacing w:line="360" w:lineRule="auto"/>
              <w:ind w:left="0"/>
              <w:jc w:val="both"/>
              <w:rPr>
                <w:rFonts w:ascii="Times New Roman" w:hAnsi="Times New Roman" w:cs="Times New Roman"/>
                <w:sz w:val="24"/>
                <w:szCs w:val="24"/>
                <w:lang w:val="sv-SE"/>
              </w:rPr>
            </w:pPr>
            <w:r w:rsidRPr="00635309">
              <w:rPr>
                <w:rFonts w:ascii="Times New Roman" w:hAnsi="Times New Roman" w:cs="Times New Roman"/>
                <w:sz w:val="24"/>
                <w:szCs w:val="24"/>
                <w:lang w:val="sv-SE"/>
              </w:rPr>
              <w:t xml:space="preserve">1. </w:t>
            </w:r>
          </w:p>
        </w:tc>
        <w:tc>
          <w:tcPr>
            <w:tcW w:w="1077" w:type="pct"/>
            <w:vMerge w:val="restart"/>
          </w:tcPr>
          <w:p w14:paraId="1BCDF162" w14:textId="32B09AC5" w:rsidR="00CD4CF5" w:rsidRPr="00635309" w:rsidRDefault="00CD4CF5" w:rsidP="001D3BD9">
            <w:pPr>
              <w:pStyle w:val="ListParagraph"/>
              <w:spacing w:line="360" w:lineRule="auto"/>
              <w:ind w:left="0"/>
              <w:jc w:val="both"/>
              <w:rPr>
                <w:rFonts w:ascii="Times New Roman" w:hAnsi="Times New Roman" w:cs="Times New Roman"/>
                <w:sz w:val="24"/>
                <w:szCs w:val="24"/>
                <w:lang w:val="sv-SE"/>
              </w:rPr>
            </w:pPr>
            <w:r w:rsidRPr="0061181B">
              <w:rPr>
                <w:rFonts w:ascii="Times New Roman" w:hAnsi="Times New Roman" w:cs="Times New Roman"/>
                <w:sz w:val="24"/>
                <w:szCs w:val="24"/>
                <w:lang w:val="sv-SE"/>
              </w:rPr>
              <w:t>Mudah d</w:t>
            </w:r>
            <w:r>
              <w:rPr>
                <w:rFonts w:ascii="Times New Roman" w:hAnsi="Times New Roman" w:cs="Times New Roman"/>
                <w:sz w:val="24"/>
                <w:szCs w:val="24"/>
                <w:lang w:val="sv-SE"/>
              </w:rPr>
              <w:t>igunakan</w:t>
            </w:r>
          </w:p>
        </w:tc>
        <w:tc>
          <w:tcPr>
            <w:tcW w:w="964" w:type="pct"/>
            <w:vAlign w:val="center"/>
          </w:tcPr>
          <w:p w14:paraId="46B203DC" w14:textId="18BDDC95" w:rsidR="00CD4CF5" w:rsidRPr="00635309" w:rsidRDefault="00CD4CF5" w:rsidP="00CD4CF5">
            <w:pPr>
              <w:pStyle w:val="ListParagraph"/>
              <w:spacing w:line="360" w:lineRule="auto"/>
              <w:ind w:left="0"/>
              <w:jc w:val="center"/>
              <w:rPr>
                <w:rFonts w:ascii="Times New Roman" w:hAnsi="Times New Roman" w:cs="Times New Roman"/>
                <w:sz w:val="24"/>
                <w:szCs w:val="24"/>
                <w:vertAlign w:val="subscript"/>
                <w:lang w:val="sv-SE"/>
              </w:rPr>
            </w:pPr>
            <w:r w:rsidRPr="00635309">
              <w:rPr>
                <w:rFonts w:ascii="Times New Roman" w:hAnsi="Times New Roman" w:cs="Times New Roman"/>
                <w:sz w:val="24"/>
                <w:szCs w:val="24"/>
                <w:lang w:val="sv-SE"/>
              </w:rPr>
              <w:t>X</w:t>
            </w:r>
            <w:r w:rsidRPr="00635309">
              <w:rPr>
                <w:rFonts w:ascii="Times New Roman" w:hAnsi="Times New Roman" w:cs="Times New Roman"/>
                <w:sz w:val="24"/>
                <w:szCs w:val="24"/>
                <w:vertAlign w:val="subscript"/>
                <w:lang w:val="sv-SE"/>
              </w:rPr>
              <w:t>1</w:t>
            </w:r>
            <w:r>
              <w:rPr>
                <w:rFonts w:ascii="Times New Roman" w:hAnsi="Times New Roman" w:cs="Times New Roman"/>
                <w:sz w:val="24"/>
                <w:szCs w:val="24"/>
                <w:vertAlign w:val="subscript"/>
                <w:lang w:val="sv-SE"/>
              </w:rPr>
              <w:t>.1</w:t>
            </w:r>
          </w:p>
        </w:tc>
        <w:tc>
          <w:tcPr>
            <w:tcW w:w="222" w:type="pct"/>
          </w:tcPr>
          <w:p w14:paraId="364ADECC" w14:textId="488E1596"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222" w:type="pct"/>
          </w:tcPr>
          <w:p w14:paraId="715203B6" w14:textId="5EBDD519"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8</w:t>
            </w:r>
          </w:p>
        </w:tc>
        <w:tc>
          <w:tcPr>
            <w:tcW w:w="280" w:type="pct"/>
          </w:tcPr>
          <w:p w14:paraId="72654185" w14:textId="0928B3D0"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57</w:t>
            </w:r>
          </w:p>
        </w:tc>
        <w:tc>
          <w:tcPr>
            <w:tcW w:w="280" w:type="pct"/>
          </w:tcPr>
          <w:p w14:paraId="318F7471" w14:textId="45E94E2D"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29</w:t>
            </w:r>
          </w:p>
        </w:tc>
        <w:tc>
          <w:tcPr>
            <w:tcW w:w="677" w:type="pct"/>
            <w:vAlign w:val="center"/>
          </w:tcPr>
          <w:p w14:paraId="6772E6E5" w14:textId="507D3355"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311</w:t>
            </w:r>
          </w:p>
        </w:tc>
        <w:tc>
          <w:tcPr>
            <w:tcW w:w="896" w:type="pct"/>
            <w:vAlign w:val="center"/>
          </w:tcPr>
          <w:p w14:paraId="3E10C2D9" w14:textId="43025E59"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8,10%</w:t>
            </w:r>
          </w:p>
        </w:tc>
      </w:tr>
      <w:tr w:rsidR="00CD4CF5" w14:paraId="07020613" w14:textId="77777777" w:rsidTr="00FB248E">
        <w:tc>
          <w:tcPr>
            <w:tcW w:w="383" w:type="pct"/>
            <w:vMerge/>
          </w:tcPr>
          <w:p w14:paraId="0C90EBD6" w14:textId="77777777" w:rsidR="00CD4CF5" w:rsidRPr="00635309" w:rsidRDefault="00CD4CF5" w:rsidP="001D3BD9">
            <w:pPr>
              <w:pStyle w:val="ListParagraph"/>
              <w:spacing w:line="360" w:lineRule="auto"/>
              <w:ind w:left="0"/>
              <w:jc w:val="both"/>
              <w:rPr>
                <w:rFonts w:ascii="Times New Roman" w:hAnsi="Times New Roman" w:cs="Times New Roman"/>
                <w:sz w:val="24"/>
                <w:szCs w:val="24"/>
                <w:lang w:val="sv-SE"/>
              </w:rPr>
            </w:pPr>
          </w:p>
        </w:tc>
        <w:tc>
          <w:tcPr>
            <w:tcW w:w="1077" w:type="pct"/>
            <w:vMerge/>
          </w:tcPr>
          <w:p w14:paraId="2EB42352" w14:textId="77777777" w:rsidR="00CD4CF5" w:rsidRPr="00635309" w:rsidRDefault="00CD4CF5" w:rsidP="001D3BD9">
            <w:pPr>
              <w:pStyle w:val="ListParagraph"/>
              <w:spacing w:line="360" w:lineRule="auto"/>
              <w:ind w:left="0"/>
              <w:jc w:val="both"/>
              <w:rPr>
                <w:rFonts w:ascii="Times New Roman" w:hAnsi="Times New Roman" w:cs="Times New Roman"/>
                <w:sz w:val="24"/>
                <w:szCs w:val="24"/>
                <w:lang w:val="sv-SE"/>
              </w:rPr>
            </w:pPr>
          </w:p>
        </w:tc>
        <w:tc>
          <w:tcPr>
            <w:tcW w:w="964" w:type="pct"/>
            <w:vAlign w:val="center"/>
          </w:tcPr>
          <w:p w14:paraId="4FBBCB91" w14:textId="25368746" w:rsidR="00CD4CF5" w:rsidRPr="00F557B6" w:rsidRDefault="00CD4CF5" w:rsidP="00CD4CF5">
            <w:pPr>
              <w:pStyle w:val="ListParagraph"/>
              <w:spacing w:line="360" w:lineRule="auto"/>
              <w:ind w:left="0"/>
              <w:jc w:val="center"/>
              <w:rPr>
                <w:rFonts w:ascii="Times New Roman" w:hAnsi="Times New Roman" w:cs="Times New Roman"/>
                <w:sz w:val="24"/>
                <w:szCs w:val="24"/>
                <w:vertAlign w:val="subscript"/>
                <w:lang w:val="sv-SE"/>
              </w:rPr>
            </w:pPr>
            <w:r w:rsidRPr="00635309">
              <w:rPr>
                <w:rFonts w:ascii="Times New Roman" w:hAnsi="Times New Roman" w:cs="Times New Roman"/>
                <w:sz w:val="24"/>
                <w:szCs w:val="24"/>
                <w:lang w:val="sv-SE"/>
              </w:rPr>
              <w:t>X</w:t>
            </w:r>
            <w:r>
              <w:rPr>
                <w:rFonts w:ascii="Times New Roman" w:hAnsi="Times New Roman" w:cs="Times New Roman"/>
                <w:sz w:val="24"/>
                <w:szCs w:val="24"/>
                <w:vertAlign w:val="subscript"/>
                <w:lang w:val="sv-SE"/>
              </w:rPr>
              <w:t>1.2</w:t>
            </w:r>
          </w:p>
        </w:tc>
        <w:tc>
          <w:tcPr>
            <w:tcW w:w="222" w:type="pct"/>
          </w:tcPr>
          <w:p w14:paraId="727D5E27" w14:textId="0DDEE620"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222" w:type="pct"/>
          </w:tcPr>
          <w:p w14:paraId="4E91EE43" w14:textId="133B0CB6"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6</w:t>
            </w:r>
          </w:p>
        </w:tc>
        <w:tc>
          <w:tcPr>
            <w:tcW w:w="280" w:type="pct"/>
          </w:tcPr>
          <w:p w14:paraId="4F6E4FFD" w14:textId="637ED570"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58</w:t>
            </w:r>
          </w:p>
        </w:tc>
        <w:tc>
          <w:tcPr>
            <w:tcW w:w="280" w:type="pct"/>
          </w:tcPr>
          <w:p w14:paraId="55FF79F8" w14:textId="30806259"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29</w:t>
            </w:r>
          </w:p>
        </w:tc>
        <w:tc>
          <w:tcPr>
            <w:tcW w:w="677" w:type="pct"/>
            <w:vAlign w:val="center"/>
          </w:tcPr>
          <w:p w14:paraId="44F70FDC" w14:textId="75FBF375"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314</w:t>
            </w:r>
          </w:p>
        </w:tc>
        <w:tc>
          <w:tcPr>
            <w:tcW w:w="896" w:type="pct"/>
            <w:vAlign w:val="center"/>
          </w:tcPr>
          <w:p w14:paraId="552852EC" w14:textId="001816D6"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8,18%</w:t>
            </w:r>
          </w:p>
        </w:tc>
      </w:tr>
      <w:tr w:rsidR="00CD4CF5" w14:paraId="26B77701" w14:textId="77777777" w:rsidTr="00FB248E">
        <w:tc>
          <w:tcPr>
            <w:tcW w:w="383" w:type="pct"/>
            <w:vMerge w:val="restart"/>
          </w:tcPr>
          <w:p w14:paraId="73AFAE50" w14:textId="3E42EE39" w:rsidR="00CD4CF5" w:rsidRPr="00635309" w:rsidRDefault="00CD4CF5" w:rsidP="001D3BD9">
            <w:pPr>
              <w:pStyle w:val="ListParagraph"/>
              <w:spacing w:line="360" w:lineRule="auto"/>
              <w:ind w:left="0"/>
              <w:jc w:val="both"/>
              <w:rPr>
                <w:rFonts w:ascii="Times New Roman" w:hAnsi="Times New Roman" w:cs="Times New Roman"/>
                <w:sz w:val="24"/>
                <w:szCs w:val="24"/>
                <w:lang w:val="sv-SE"/>
              </w:rPr>
            </w:pPr>
            <w:r w:rsidRPr="00635309">
              <w:rPr>
                <w:rFonts w:ascii="Times New Roman" w:hAnsi="Times New Roman" w:cs="Times New Roman"/>
                <w:sz w:val="24"/>
                <w:szCs w:val="24"/>
                <w:lang w:val="sv-SE"/>
              </w:rPr>
              <w:t>2.</w:t>
            </w:r>
          </w:p>
        </w:tc>
        <w:tc>
          <w:tcPr>
            <w:tcW w:w="1077" w:type="pct"/>
            <w:vMerge w:val="restart"/>
          </w:tcPr>
          <w:p w14:paraId="35BF21BC" w14:textId="5EA98EE0" w:rsidR="00CD4CF5" w:rsidRPr="00635309" w:rsidRDefault="00CD4CF5" w:rsidP="001D3BD9">
            <w:pPr>
              <w:pStyle w:val="ListParagraph"/>
              <w:spacing w:line="360" w:lineRule="auto"/>
              <w:ind w:left="0"/>
              <w:jc w:val="both"/>
              <w:rPr>
                <w:rFonts w:ascii="Times New Roman" w:hAnsi="Times New Roman" w:cs="Times New Roman"/>
                <w:sz w:val="24"/>
                <w:szCs w:val="24"/>
                <w:lang w:val="sv-SE"/>
              </w:rPr>
            </w:pPr>
            <w:r w:rsidRPr="00A33A66">
              <w:rPr>
                <w:rFonts w:ascii="Times New Roman" w:hAnsi="Times New Roman" w:cs="Times New Roman"/>
                <w:sz w:val="24"/>
                <w:szCs w:val="24"/>
                <w:lang w:val="sv-SE"/>
              </w:rPr>
              <w:t>Mudah dipelajari</w:t>
            </w:r>
          </w:p>
        </w:tc>
        <w:tc>
          <w:tcPr>
            <w:tcW w:w="964" w:type="pct"/>
            <w:vAlign w:val="center"/>
          </w:tcPr>
          <w:p w14:paraId="007DE7B7" w14:textId="6C6A8EE9" w:rsidR="00CD4CF5" w:rsidRPr="00F557B6" w:rsidRDefault="00CD4CF5" w:rsidP="00CD4CF5">
            <w:pPr>
              <w:pStyle w:val="ListParagraph"/>
              <w:spacing w:line="360" w:lineRule="auto"/>
              <w:ind w:left="0"/>
              <w:jc w:val="center"/>
              <w:rPr>
                <w:rFonts w:ascii="Times New Roman" w:hAnsi="Times New Roman" w:cs="Times New Roman"/>
                <w:sz w:val="24"/>
                <w:szCs w:val="24"/>
                <w:vertAlign w:val="subscript"/>
                <w:lang w:val="sv-SE"/>
              </w:rPr>
            </w:pPr>
            <w:r>
              <w:rPr>
                <w:rFonts w:ascii="Times New Roman" w:hAnsi="Times New Roman" w:cs="Times New Roman"/>
                <w:sz w:val="24"/>
                <w:szCs w:val="24"/>
                <w:lang w:val="sv-SE"/>
              </w:rPr>
              <w:t>X</w:t>
            </w:r>
            <w:r>
              <w:rPr>
                <w:rFonts w:ascii="Times New Roman" w:hAnsi="Times New Roman" w:cs="Times New Roman"/>
                <w:sz w:val="24"/>
                <w:szCs w:val="24"/>
                <w:vertAlign w:val="subscript"/>
                <w:lang w:val="sv-SE"/>
              </w:rPr>
              <w:t>1.3</w:t>
            </w:r>
          </w:p>
        </w:tc>
        <w:tc>
          <w:tcPr>
            <w:tcW w:w="222" w:type="pct"/>
          </w:tcPr>
          <w:p w14:paraId="792F16B7" w14:textId="24A4CACD"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w:t>
            </w:r>
          </w:p>
        </w:tc>
        <w:tc>
          <w:tcPr>
            <w:tcW w:w="222" w:type="pct"/>
          </w:tcPr>
          <w:p w14:paraId="1E877660" w14:textId="5B636759"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4</w:t>
            </w:r>
          </w:p>
        </w:tc>
        <w:tc>
          <w:tcPr>
            <w:tcW w:w="280" w:type="pct"/>
          </w:tcPr>
          <w:p w14:paraId="4DD504AF" w14:textId="74C8C897"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61</w:t>
            </w:r>
          </w:p>
        </w:tc>
        <w:tc>
          <w:tcPr>
            <w:tcW w:w="280" w:type="pct"/>
          </w:tcPr>
          <w:p w14:paraId="0021962E" w14:textId="52568639"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28</w:t>
            </w:r>
          </w:p>
        </w:tc>
        <w:tc>
          <w:tcPr>
            <w:tcW w:w="677" w:type="pct"/>
            <w:vAlign w:val="center"/>
          </w:tcPr>
          <w:p w14:paraId="238B05B4" w14:textId="5DB2CCC3"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312</w:t>
            </w:r>
          </w:p>
        </w:tc>
        <w:tc>
          <w:tcPr>
            <w:tcW w:w="896" w:type="pct"/>
            <w:vAlign w:val="center"/>
          </w:tcPr>
          <w:p w14:paraId="27669D90" w14:textId="0C403E37"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8,13%</w:t>
            </w:r>
          </w:p>
        </w:tc>
      </w:tr>
      <w:tr w:rsidR="00CD4CF5" w14:paraId="744E4008" w14:textId="77777777" w:rsidTr="00FB248E">
        <w:tc>
          <w:tcPr>
            <w:tcW w:w="383" w:type="pct"/>
            <w:vMerge/>
          </w:tcPr>
          <w:p w14:paraId="675D2519" w14:textId="77777777" w:rsidR="00CD4CF5" w:rsidRPr="00635309" w:rsidRDefault="00CD4CF5" w:rsidP="001D3BD9">
            <w:pPr>
              <w:pStyle w:val="ListParagraph"/>
              <w:spacing w:line="360" w:lineRule="auto"/>
              <w:ind w:left="0"/>
              <w:jc w:val="both"/>
              <w:rPr>
                <w:rFonts w:ascii="Times New Roman" w:hAnsi="Times New Roman" w:cs="Times New Roman"/>
                <w:sz w:val="24"/>
                <w:szCs w:val="24"/>
                <w:lang w:val="sv-SE"/>
              </w:rPr>
            </w:pPr>
          </w:p>
        </w:tc>
        <w:tc>
          <w:tcPr>
            <w:tcW w:w="1077" w:type="pct"/>
            <w:vMerge/>
          </w:tcPr>
          <w:p w14:paraId="7B6511B6" w14:textId="77777777" w:rsidR="00CD4CF5" w:rsidRPr="00635309" w:rsidRDefault="00CD4CF5" w:rsidP="001D3BD9">
            <w:pPr>
              <w:pStyle w:val="ListParagraph"/>
              <w:spacing w:line="360" w:lineRule="auto"/>
              <w:ind w:left="0"/>
              <w:jc w:val="both"/>
              <w:rPr>
                <w:rFonts w:ascii="Times New Roman" w:hAnsi="Times New Roman" w:cs="Times New Roman"/>
                <w:sz w:val="24"/>
                <w:szCs w:val="24"/>
                <w:lang w:val="sv-SE"/>
              </w:rPr>
            </w:pPr>
          </w:p>
        </w:tc>
        <w:tc>
          <w:tcPr>
            <w:tcW w:w="964" w:type="pct"/>
            <w:vAlign w:val="center"/>
          </w:tcPr>
          <w:p w14:paraId="6F6566F4" w14:textId="62B1C638" w:rsidR="00CD4CF5" w:rsidRPr="00F557B6" w:rsidRDefault="00CD4CF5" w:rsidP="00CD4CF5">
            <w:pPr>
              <w:pStyle w:val="ListParagraph"/>
              <w:spacing w:line="360" w:lineRule="auto"/>
              <w:ind w:left="0"/>
              <w:jc w:val="center"/>
              <w:rPr>
                <w:rFonts w:ascii="Times New Roman" w:hAnsi="Times New Roman" w:cs="Times New Roman"/>
                <w:sz w:val="24"/>
                <w:szCs w:val="24"/>
                <w:vertAlign w:val="subscript"/>
                <w:lang w:val="sv-SE"/>
              </w:rPr>
            </w:pPr>
            <w:r>
              <w:rPr>
                <w:rFonts w:ascii="Times New Roman" w:hAnsi="Times New Roman" w:cs="Times New Roman"/>
                <w:sz w:val="24"/>
                <w:szCs w:val="24"/>
                <w:lang w:val="sv-SE"/>
              </w:rPr>
              <w:t>X</w:t>
            </w:r>
            <w:r>
              <w:rPr>
                <w:rFonts w:ascii="Times New Roman" w:hAnsi="Times New Roman" w:cs="Times New Roman"/>
                <w:sz w:val="24"/>
                <w:szCs w:val="24"/>
                <w:vertAlign w:val="subscript"/>
                <w:lang w:val="sv-SE"/>
              </w:rPr>
              <w:t>1.4</w:t>
            </w:r>
          </w:p>
        </w:tc>
        <w:tc>
          <w:tcPr>
            <w:tcW w:w="222" w:type="pct"/>
          </w:tcPr>
          <w:p w14:paraId="202B97F4" w14:textId="3B2F09CE"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222" w:type="pct"/>
          </w:tcPr>
          <w:p w14:paraId="4371221D" w14:textId="0F80BB3E"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5</w:t>
            </w:r>
          </w:p>
        </w:tc>
        <w:tc>
          <w:tcPr>
            <w:tcW w:w="280" w:type="pct"/>
          </w:tcPr>
          <w:p w14:paraId="66368E65" w14:textId="2FBC5440"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56</w:t>
            </w:r>
          </w:p>
        </w:tc>
        <w:tc>
          <w:tcPr>
            <w:tcW w:w="280" w:type="pct"/>
          </w:tcPr>
          <w:p w14:paraId="5601AD0E" w14:textId="2259B6FA"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32</w:t>
            </w:r>
          </w:p>
        </w:tc>
        <w:tc>
          <w:tcPr>
            <w:tcW w:w="677" w:type="pct"/>
            <w:vAlign w:val="center"/>
          </w:tcPr>
          <w:p w14:paraId="1958CF4D" w14:textId="0024E5FF"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318</w:t>
            </w:r>
          </w:p>
        </w:tc>
        <w:tc>
          <w:tcPr>
            <w:tcW w:w="896" w:type="pct"/>
            <w:vAlign w:val="center"/>
          </w:tcPr>
          <w:p w14:paraId="7F156EF2" w14:textId="59DABBD8"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8,28%</w:t>
            </w:r>
          </w:p>
        </w:tc>
      </w:tr>
      <w:tr w:rsidR="00CD4CF5" w14:paraId="09B03E4D" w14:textId="77777777" w:rsidTr="00FB248E">
        <w:tc>
          <w:tcPr>
            <w:tcW w:w="383" w:type="pct"/>
            <w:vMerge w:val="restart"/>
          </w:tcPr>
          <w:p w14:paraId="78FB7880" w14:textId="45378685" w:rsidR="00CD4CF5" w:rsidRPr="00635309" w:rsidRDefault="00CD4CF5" w:rsidP="001D3BD9">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3.</w:t>
            </w:r>
          </w:p>
        </w:tc>
        <w:tc>
          <w:tcPr>
            <w:tcW w:w="1077" w:type="pct"/>
            <w:vMerge w:val="restart"/>
          </w:tcPr>
          <w:p w14:paraId="624AC19B" w14:textId="7FE5068D" w:rsidR="00CD4CF5" w:rsidRPr="00635309" w:rsidRDefault="00CD4CF5" w:rsidP="001D3BD9">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Dapat dikontrol</w:t>
            </w:r>
          </w:p>
        </w:tc>
        <w:tc>
          <w:tcPr>
            <w:tcW w:w="964" w:type="pct"/>
            <w:vAlign w:val="center"/>
          </w:tcPr>
          <w:p w14:paraId="68F241EE" w14:textId="7BFBB364" w:rsidR="00CD4CF5" w:rsidRPr="00F557B6" w:rsidRDefault="00CD4CF5" w:rsidP="00CD4CF5">
            <w:pPr>
              <w:pStyle w:val="ListParagraph"/>
              <w:spacing w:line="360" w:lineRule="auto"/>
              <w:ind w:left="0"/>
              <w:jc w:val="center"/>
              <w:rPr>
                <w:rFonts w:ascii="Times New Roman" w:hAnsi="Times New Roman" w:cs="Times New Roman"/>
                <w:sz w:val="24"/>
                <w:szCs w:val="24"/>
                <w:vertAlign w:val="subscript"/>
                <w:lang w:val="sv-SE"/>
              </w:rPr>
            </w:pPr>
            <w:r>
              <w:rPr>
                <w:rFonts w:ascii="Times New Roman" w:hAnsi="Times New Roman" w:cs="Times New Roman"/>
                <w:sz w:val="24"/>
                <w:szCs w:val="24"/>
                <w:lang w:val="sv-SE"/>
              </w:rPr>
              <w:t>X</w:t>
            </w:r>
            <w:r>
              <w:rPr>
                <w:rFonts w:ascii="Times New Roman" w:hAnsi="Times New Roman" w:cs="Times New Roman"/>
                <w:sz w:val="24"/>
                <w:szCs w:val="24"/>
                <w:vertAlign w:val="subscript"/>
                <w:lang w:val="sv-SE"/>
              </w:rPr>
              <w:t>1.5</w:t>
            </w:r>
          </w:p>
        </w:tc>
        <w:tc>
          <w:tcPr>
            <w:tcW w:w="222" w:type="pct"/>
          </w:tcPr>
          <w:p w14:paraId="30D83382" w14:textId="6104D644"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w:t>
            </w:r>
          </w:p>
        </w:tc>
        <w:tc>
          <w:tcPr>
            <w:tcW w:w="222" w:type="pct"/>
          </w:tcPr>
          <w:p w14:paraId="713CD937" w14:textId="589C014E"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5</w:t>
            </w:r>
          </w:p>
        </w:tc>
        <w:tc>
          <w:tcPr>
            <w:tcW w:w="280" w:type="pct"/>
          </w:tcPr>
          <w:p w14:paraId="46660EC3" w14:textId="78457C04"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64</w:t>
            </w:r>
          </w:p>
        </w:tc>
        <w:tc>
          <w:tcPr>
            <w:tcW w:w="280" w:type="pct"/>
          </w:tcPr>
          <w:p w14:paraId="54512B60" w14:textId="70D369CF"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24</w:t>
            </w:r>
          </w:p>
        </w:tc>
        <w:tc>
          <w:tcPr>
            <w:tcW w:w="677" w:type="pct"/>
            <w:vAlign w:val="center"/>
          </w:tcPr>
          <w:p w14:paraId="48F9E83A" w14:textId="2C8FC960"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307</w:t>
            </w:r>
          </w:p>
        </w:tc>
        <w:tc>
          <w:tcPr>
            <w:tcW w:w="896" w:type="pct"/>
            <w:vAlign w:val="center"/>
          </w:tcPr>
          <w:p w14:paraId="364ED78E" w14:textId="4CF36C43"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7,99%</w:t>
            </w:r>
          </w:p>
        </w:tc>
      </w:tr>
      <w:tr w:rsidR="00CD4CF5" w14:paraId="3F033BB3" w14:textId="77777777" w:rsidTr="00FB248E">
        <w:tc>
          <w:tcPr>
            <w:tcW w:w="383" w:type="pct"/>
            <w:vMerge/>
          </w:tcPr>
          <w:p w14:paraId="4952D009" w14:textId="77777777" w:rsidR="00CD4CF5" w:rsidRPr="00635309" w:rsidRDefault="00CD4CF5" w:rsidP="001D3BD9">
            <w:pPr>
              <w:pStyle w:val="ListParagraph"/>
              <w:spacing w:line="360" w:lineRule="auto"/>
              <w:ind w:left="0"/>
              <w:jc w:val="both"/>
              <w:rPr>
                <w:rFonts w:ascii="Times New Roman" w:hAnsi="Times New Roman" w:cs="Times New Roman"/>
                <w:sz w:val="24"/>
                <w:szCs w:val="24"/>
                <w:lang w:val="sv-SE"/>
              </w:rPr>
            </w:pPr>
          </w:p>
        </w:tc>
        <w:tc>
          <w:tcPr>
            <w:tcW w:w="1077" w:type="pct"/>
            <w:vMerge/>
          </w:tcPr>
          <w:p w14:paraId="0903CEBA" w14:textId="77777777" w:rsidR="00CD4CF5" w:rsidRPr="00635309" w:rsidRDefault="00CD4CF5" w:rsidP="001D3BD9">
            <w:pPr>
              <w:pStyle w:val="ListParagraph"/>
              <w:spacing w:line="360" w:lineRule="auto"/>
              <w:ind w:left="0"/>
              <w:jc w:val="both"/>
              <w:rPr>
                <w:rFonts w:ascii="Times New Roman" w:hAnsi="Times New Roman" w:cs="Times New Roman"/>
                <w:sz w:val="24"/>
                <w:szCs w:val="24"/>
                <w:lang w:val="sv-SE"/>
              </w:rPr>
            </w:pPr>
          </w:p>
        </w:tc>
        <w:tc>
          <w:tcPr>
            <w:tcW w:w="964" w:type="pct"/>
            <w:vAlign w:val="center"/>
          </w:tcPr>
          <w:p w14:paraId="721E66CC" w14:textId="030AFDEF" w:rsidR="00CD4CF5" w:rsidRPr="00F557B6" w:rsidRDefault="00CD4CF5" w:rsidP="00CD4CF5">
            <w:pPr>
              <w:pStyle w:val="ListParagraph"/>
              <w:spacing w:line="360" w:lineRule="auto"/>
              <w:ind w:left="0"/>
              <w:jc w:val="center"/>
              <w:rPr>
                <w:rFonts w:ascii="Times New Roman" w:hAnsi="Times New Roman" w:cs="Times New Roman"/>
                <w:sz w:val="24"/>
                <w:szCs w:val="24"/>
                <w:vertAlign w:val="subscript"/>
                <w:lang w:val="sv-SE"/>
              </w:rPr>
            </w:pPr>
            <w:r>
              <w:rPr>
                <w:rFonts w:ascii="Times New Roman" w:hAnsi="Times New Roman" w:cs="Times New Roman"/>
                <w:sz w:val="24"/>
                <w:szCs w:val="24"/>
                <w:lang w:val="sv-SE"/>
              </w:rPr>
              <w:t>X</w:t>
            </w:r>
            <w:r>
              <w:rPr>
                <w:rFonts w:ascii="Times New Roman" w:hAnsi="Times New Roman" w:cs="Times New Roman"/>
                <w:sz w:val="24"/>
                <w:szCs w:val="24"/>
                <w:vertAlign w:val="subscript"/>
                <w:lang w:val="sv-SE"/>
              </w:rPr>
              <w:t>1.6</w:t>
            </w:r>
          </w:p>
        </w:tc>
        <w:tc>
          <w:tcPr>
            <w:tcW w:w="222" w:type="pct"/>
          </w:tcPr>
          <w:p w14:paraId="135A86EA" w14:textId="119CC699"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w:t>
            </w:r>
          </w:p>
        </w:tc>
        <w:tc>
          <w:tcPr>
            <w:tcW w:w="222" w:type="pct"/>
          </w:tcPr>
          <w:p w14:paraId="12F67A94" w14:textId="73EAE79F"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5</w:t>
            </w:r>
          </w:p>
        </w:tc>
        <w:tc>
          <w:tcPr>
            <w:tcW w:w="280" w:type="pct"/>
          </w:tcPr>
          <w:p w14:paraId="14C942C1" w14:textId="68CAEF4C"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62</w:t>
            </w:r>
          </w:p>
        </w:tc>
        <w:tc>
          <w:tcPr>
            <w:tcW w:w="280" w:type="pct"/>
          </w:tcPr>
          <w:p w14:paraId="0812A86E" w14:textId="7FF3B5DB"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25</w:t>
            </w:r>
          </w:p>
        </w:tc>
        <w:tc>
          <w:tcPr>
            <w:tcW w:w="677" w:type="pct"/>
            <w:vAlign w:val="center"/>
          </w:tcPr>
          <w:p w14:paraId="4ED42DEC" w14:textId="0E6E133A"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309</w:t>
            </w:r>
          </w:p>
        </w:tc>
        <w:tc>
          <w:tcPr>
            <w:tcW w:w="896" w:type="pct"/>
            <w:vAlign w:val="center"/>
          </w:tcPr>
          <w:p w14:paraId="3CF285C9" w14:textId="46E13BE2"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8,05%</w:t>
            </w:r>
          </w:p>
        </w:tc>
      </w:tr>
      <w:tr w:rsidR="00CD4CF5" w14:paraId="264AFCB6" w14:textId="77777777" w:rsidTr="00FB248E">
        <w:tc>
          <w:tcPr>
            <w:tcW w:w="383" w:type="pct"/>
            <w:vMerge w:val="restart"/>
          </w:tcPr>
          <w:p w14:paraId="3BAE5208" w14:textId="5E5E7535" w:rsidR="00CD4CF5" w:rsidRPr="00635309" w:rsidRDefault="00CD4CF5" w:rsidP="001D3BD9">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4.</w:t>
            </w:r>
          </w:p>
        </w:tc>
        <w:tc>
          <w:tcPr>
            <w:tcW w:w="1077" w:type="pct"/>
            <w:vMerge w:val="restart"/>
          </w:tcPr>
          <w:p w14:paraId="298DD759" w14:textId="430F5779" w:rsidR="00CD4CF5" w:rsidRPr="00635309" w:rsidRDefault="00CD4CF5" w:rsidP="001D3BD9">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Jelas dan dapat dipahami</w:t>
            </w:r>
          </w:p>
        </w:tc>
        <w:tc>
          <w:tcPr>
            <w:tcW w:w="964" w:type="pct"/>
            <w:vAlign w:val="center"/>
          </w:tcPr>
          <w:p w14:paraId="418B2E06" w14:textId="5200E472" w:rsidR="00CD4CF5" w:rsidRPr="00F557B6" w:rsidRDefault="00CD4CF5" w:rsidP="00CD4CF5">
            <w:pPr>
              <w:pStyle w:val="ListParagraph"/>
              <w:spacing w:line="360" w:lineRule="auto"/>
              <w:ind w:left="0"/>
              <w:jc w:val="center"/>
              <w:rPr>
                <w:rFonts w:ascii="Times New Roman" w:hAnsi="Times New Roman" w:cs="Times New Roman"/>
                <w:sz w:val="24"/>
                <w:szCs w:val="24"/>
                <w:vertAlign w:val="subscript"/>
                <w:lang w:val="sv-SE"/>
              </w:rPr>
            </w:pPr>
            <w:r>
              <w:rPr>
                <w:rFonts w:ascii="Times New Roman" w:hAnsi="Times New Roman" w:cs="Times New Roman"/>
                <w:sz w:val="24"/>
                <w:szCs w:val="24"/>
                <w:lang w:val="sv-SE"/>
              </w:rPr>
              <w:t>X</w:t>
            </w:r>
            <w:r>
              <w:rPr>
                <w:rFonts w:ascii="Times New Roman" w:hAnsi="Times New Roman" w:cs="Times New Roman"/>
                <w:sz w:val="24"/>
                <w:szCs w:val="24"/>
                <w:vertAlign w:val="subscript"/>
                <w:lang w:val="sv-SE"/>
              </w:rPr>
              <w:t>1.7</w:t>
            </w:r>
          </w:p>
        </w:tc>
        <w:tc>
          <w:tcPr>
            <w:tcW w:w="222" w:type="pct"/>
          </w:tcPr>
          <w:p w14:paraId="13717AF8" w14:textId="467B9188"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w:t>
            </w:r>
          </w:p>
        </w:tc>
        <w:tc>
          <w:tcPr>
            <w:tcW w:w="222" w:type="pct"/>
          </w:tcPr>
          <w:p w14:paraId="038726F5" w14:textId="15C4BA3F"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w:t>
            </w:r>
          </w:p>
        </w:tc>
        <w:tc>
          <w:tcPr>
            <w:tcW w:w="280" w:type="pct"/>
          </w:tcPr>
          <w:p w14:paraId="72EE3495" w14:textId="010B3BDD"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59</w:t>
            </w:r>
          </w:p>
        </w:tc>
        <w:tc>
          <w:tcPr>
            <w:tcW w:w="280" w:type="pct"/>
          </w:tcPr>
          <w:p w14:paraId="37641F15" w14:textId="376D01F7"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30</w:t>
            </w:r>
          </w:p>
        </w:tc>
        <w:tc>
          <w:tcPr>
            <w:tcW w:w="677" w:type="pct"/>
            <w:vAlign w:val="center"/>
          </w:tcPr>
          <w:p w14:paraId="17093249" w14:textId="5866CA1B"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313</w:t>
            </w:r>
          </w:p>
        </w:tc>
        <w:tc>
          <w:tcPr>
            <w:tcW w:w="896" w:type="pct"/>
            <w:vAlign w:val="center"/>
          </w:tcPr>
          <w:p w14:paraId="56DAE333" w14:textId="3F6E037F"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8,15%</w:t>
            </w:r>
          </w:p>
        </w:tc>
      </w:tr>
      <w:tr w:rsidR="00CD4CF5" w14:paraId="160C9B92" w14:textId="77777777" w:rsidTr="00FB248E">
        <w:tc>
          <w:tcPr>
            <w:tcW w:w="383" w:type="pct"/>
            <w:vMerge/>
          </w:tcPr>
          <w:p w14:paraId="27A66449" w14:textId="77777777" w:rsidR="00CD4CF5" w:rsidRPr="00635309" w:rsidRDefault="00CD4CF5" w:rsidP="001D3BD9">
            <w:pPr>
              <w:pStyle w:val="ListParagraph"/>
              <w:spacing w:line="360" w:lineRule="auto"/>
              <w:ind w:left="0"/>
              <w:jc w:val="both"/>
              <w:rPr>
                <w:rFonts w:ascii="Times New Roman" w:hAnsi="Times New Roman" w:cs="Times New Roman"/>
                <w:sz w:val="24"/>
                <w:szCs w:val="24"/>
                <w:lang w:val="sv-SE"/>
              </w:rPr>
            </w:pPr>
          </w:p>
        </w:tc>
        <w:tc>
          <w:tcPr>
            <w:tcW w:w="1077" w:type="pct"/>
            <w:vMerge/>
          </w:tcPr>
          <w:p w14:paraId="3561FF30" w14:textId="77777777" w:rsidR="00CD4CF5" w:rsidRPr="00635309" w:rsidRDefault="00CD4CF5" w:rsidP="001D3BD9">
            <w:pPr>
              <w:pStyle w:val="ListParagraph"/>
              <w:spacing w:line="360" w:lineRule="auto"/>
              <w:ind w:left="0"/>
              <w:jc w:val="both"/>
              <w:rPr>
                <w:rFonts w:ascii="Times New Roman" w:hAnsi="Times New Roman" w:cs="Times New Roman"/>
                <w:sz w:val="24"/>
                <w:szCs w:val="24"/>
                <w:lang w:val="sv-SE"/>
              </w:rPr>
            </w:pPr>
          </w:p>
        </w:tc>
        <w:tc>
          <w:tcPr>
            <w:tcW w:w="964" w:type="pct"/>
            <w:vAlign w:val="center"/>
          </w:tcPr>
          <w:p w14:paraId="0B87B6E6" w14:textId="786BADD7" w:rsidR="00CD4CF5" w:rsidRPr="00F557B6" w:rsidRDefault="00CD4CF5" w:rsidP="00CD4CF5">
            <w:pPr>
              <w:pStyle w:val="ListParagraph"/>
              <w:spacing w:line="360" w:lineRule="auto"/>
              <w:ind w:left="0"/>
              <w:jc w:val="center"/>
              <w:rPr>
                <w:rFonts w:ascii="Times New Roman" w:hAnsi="Times New Roman" w:cs="Times New Roman"/>
                <w:sz w:val="24"/>
                <w:szCs w:val="24"/>
                <w:vertAlign w:val="subscript"/>
                <w:lang w:val="sv-SE"/>
              </w:rPr>
            </w:pPr>
            <w:r>
              <w:rPr>
                <w:rFonts w:ascii="Times New Roman" w:hAnsi="Times New Roman" w:cs="Times New Roman"/>
                <w:sz w:val="24"/>
                <w:szCs w:val="24"/>
                <w:lang w:val="sv-SE"/>
              </w:rPr>
              <w:t>X</w:t>
            </w:r>
            <w:r>
              <w:rPr>
                <w:rFonts w:ascii="Times New Roman" w:hAnsi="Times New Roman" w:cs="Times New Roman"/>
                <w:sz w:val="24"/>
                <w:szCs w:val="24"/>
                <w:vertAlign w:val="subscript"/>
                <w:lang w:val="sv-SE"/>
              </w:rPr>
              <w:t>1.8</w:t>
            </w:r>
          </w:p>
        </w:tc>
        <w:tc>
          <w:tcPr>
            <w:tcW w:w="222" w:type="pct"/>
          </w:tcPr>
          <w:p w14:paraId="70803C97" w14:textId="0D8ADFDB"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w:t>
            </w:r>
          </w:p>
        </w:tc>
        <w:tc>
          <w:tcPr>
            <w:tcW w:w="222" w:type="pct"/>
          </w:tcPr>
          <w:p w14:paraId="02A15F0D" w14:textId="3729C38D"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6</w:t>
            </w:r>
          </w:p>
        </w:tc>
        <w:tc>
          <w:tcPr>
            <w:tcW w:w="280" w:type="pct"/>
          </w:tcPr>
          <w:p w14:paraId="03C8224F" w14:textId="3DA4399C"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69</w:t>
            </w:r>
          </w:p>
        </w:tc>
        <w:tc>
          <w:tcPr>
            <w:tcW w:w="280" w:type="pct"/>
          </w:tcPr>
          <w:p w14:paraId="2FD8E71A" w14:textId="1EA8F880"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18</w:t>
            </w:r>
          </w:p>
        </w:tc>
        <w:tc>
          <w:tcPr>
            <w:tcW w:w="677" w:type="pct"/>
            <w:vAlign w:val="center"/>
          </w:tcPr>
          <w:p w14:paraId="2F2695F9" w14:textId="41FCD8CD"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300</w:t>
            </w:r>
          </w:p>
        </w:tc>
        <w:tc>
          <w:tcPr>
            <w:tcW w:w="896" w:type="pct"/>
            <w:vAlign w:val="center"/>
          </w:tcPr>
          <w:p w14:paraId="76542B43" w14:textId="27C5634D"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7,81%</w:t>
            </w:r>
          </w:p>
        </w:tc>
      </w:tr>
      <w:tr w:rsidR="00CD4CF5" w14:paraId="5A4C12D5" w14:textId="77777777" w:rsidTr="00FB248E">
        <w:tc>
          <w:tcPr>
            <w:tcW w:w="383" w:type="pct"/>
            <w:vMerge w:val="restart"/>
          </w:tcPr>
          <w:p w14:paraId="3163014A" w14:textId="464C5505" w:rsidR="00CD4CF5" w:rsidRPr="00635309" w:rsidRDefault="00CD4CF5" w:rsidP="001D3BD9">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5.</w:t>
            </w:r>
          </w:p>
        </w:tc>
        <w:tc>
          <w:tcPr>
            <w:tcW w:w="1077" w:type="pct"/>
            <w:vMerge w:val="restart"/>
          </w:tcPr>
          <w:p w14:paraId="3E353A04" w14:textId="70030945" w:rsidR="00CD4CF5" w:rsidRPr="00635309" w:rsidRDefault="00CD4CF5" w:rsidP="001D3BD9">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Fleksibel</w:t>
            </w:r>
          </w:p>
        </w:tc>
        <w:tc>
          <w:tcPr>
            <w:tcW w:w="964" w:type="pct"/>
            <w:vAlign w:val="center"/>
          </w:tcPr>
          <w:p w14:paraId="1AFF85E5" w14:textId="4A1B4890" w:rsidR="00CD4CF5" w:rsidRPr="00F557B6" w:rsidRDefault="00CD4CF5" w:rsidP="00CD4CF5">
            <w:pPr>
              <w:pStyle w:val="ListParagraph"/>
              <w:spacing w:line="360" w:lineRule="auto"/>
              <w:ind w:left="0"/>
              <w:jc w:val="center"/>
              <w:rPr>
                <w:rFonts w:ascii="Times New Roman" w:hAnsi="Times New Roman" w:cs="Times New Roman"/>
                <w:sz w:val="24"/>
                <w:szCs w:val="24"/>
                <w:vertAlign w:val="subscript"/>
                <w:lang w:val="sv-SE"/>
              </w:rPr>
            </w:pPr>
            <w:r>
              <w:rPr>
                <w:rFonts w:ascii="Times New Roman" w:hAnsi="Times New Roman" w:cs="Times New Roman"/>
                <w:sz w:val="24"/>
                <w:szCs w:val="24"/>
                <w:lang w:val="sv-SE"/>
              </w:rPr>
              <w:t>X</w:t>
            </w:r>
            <w:r>
              <w:rPr>
                <w:rFonts w:ascii="Times New Roman" w:hAnsi="Times New Roman" w:cs="Times New Roman"/>
                <w:sz w:val="24"/>
                <w:szCs w:val="24"/>
                <w:vertAlign w:val="subscript"/>
                <w:lang w:val="sv-SE"/>
              </w:rPr>
              <w:t>1.9</w:t>
            </w:r>
          </w:p>
        </w:tc>
        <w:tc>
          <w:tcPr>
            <w:tcW w:w="222" w:type="pct"/>
          </w:tcPr>
          <w:p w14:paraId="57C05EE2" w14:textId="23BA990C"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w:t>
            </w:r>
          </w:p>
        </w:tc>
        <w:tc>
          <w:tcPr>
            <w:tcW w:w="222" w:type="pct"/>
          </w:tcPr>
          <w:p w14:paraId="0A04E2E4" w14:textId="583FC8B2"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w:t>
            </w:r>
          </w:p>
        </w:tc>
        <w:tc>
          <w:tcPr>
            <w:tcW w:w="280" w:type="pct"/>
          </w:tcPr>
          <w:p w14:paraId="7880EFAF" w14:textId="6BA96261"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58</w:t>
            </w:r>
          </w:p>
        </w:tc>
        <w:tc>
          <w:tcPr>
            <w:tcW w:w="280" w:type="pct"/>
          </w:tcPr>
          <w:p w14:paraId="057808E2" w14:textId="0D62614D"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32</w:t>
            </w:r>
          </w:p>
        </w:tc>
        <w:tc>
          <w:tcPr>
            <w:tcW w:w="677" w:type="pct"/>
            <w:vAlign w:val="center"/>
          </w:tcPr>
          <w:p w14:paraId="68F986C3" w14:textId="1A06E8EF"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316</w:t>
            </w:r>
          </w:p>
        </w:tc>
        <w:tc>
          <w:tcPr>
            <w:tcW w:w="896" w:type="pct"/>
            <w:vAlign w:val="center"/>
          </w:tcPr>
          <w:p w14:paraId="47B3DDAD" w14:textId="651FCC06"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8,23%</w:t>
            </w:r>
          </w:p>
        </w:tc>
      </w:tr>
      <w:tr w:rsidR="00CD4CF5" w14:paraId="66047B87" w14:textId="77777777" w:rsidTr="00FB248E">
        <w:tc>
          <w:tcPr>
            <w:tcW w:w="383" w:type="pct"/>
            <w:vMerge/>
          </w:tcPr>
          <w:p w14:paraId="747FFEDE" w14:textId="77777777" w:rsidR="00CD4CF5" w:rsidRDefault="00CD4CF5" w:rsidP="001D3BD9">
            <w:pPr>
              <w:pStyle w:val="ListParagraph"/>
              <w:spacing w:line="360" w:lineRule="auto"/>
              <w:ind w:left="0"/>
              <w:jc w:val="both"/>
              <w:rPr>
                <w:rFonts w:ascii="Times New Roman" w:hAnsi="Times New Roman" w:cs="Times New Roman"/>
                <w:sz w:val="24"/>
                <w:szCs w:val="24"/>
                <w:lang w:val="sv-SE"/>
              </w:rPr>
            </w:pPr>
          </w:p>
        </w:tc>
        <w:tc>
          <w:tcPr>
            <w:tcW w:w="1077" w:type="pct"/>
            <w:vMerge/>
          </w:tcPr>
          <w:p w14:paraId="6D617618" w14:textId="77777777" w:rsidR="00CD4CF5" w:rsidRDefault="00CD4CF5" w:rsidP="001D3BD9">
            <w:pPr>
              <w:pStyle w:val="ListParagraph"/>
              <w:spacing w:line="360" w:lineRule="auto"/>
              <w:ind w:left="0"/>
              <w:jc w:val="both"/>
              <w:rPr>
                <w:rFonts w:ascii="Times New Roman" w:hAnsi="Times New Roman" w:cs="Times New Roman"/>
                <w:sz w:val="24"/>
                <w:szCs w:val="24"/>
                <w:lang w:val="sv-SE"/>
              </w:rPr>
            </w:pPr>
          </w:p>
        </w:tc>
        <w:tc>
          <w:tcPr>
            <w:tcW w:w="964" w:type="pct"/>
            <w:vAlign w:val="center"/>
          </w:tcPr>
          <w:p w14:paraId="4EFC62D7" w14:textId="131B85FF" w:rsidR="00CD4CF5" w:rsidRPr="00635309" w:rsidRDefault="00CD4CF5" w:rsidP="00CD4CF5">
            <w:pPr>
              <w:pStyle w:val="ListParagraph"/>
              <w:spacing w:line="360" w:lineRule="auto"/>
              <w:ind w:left="0"/>
              <w:jc w:val="center"/>
              <w:rPr>
                <w:rFonts w:ascii="Times New Roman" w:hAnsi="Times New Roman" w:cs="Times New Roman"/>
                <w:sz w:val="24"/>
                <w:szCs w:val="24"/>
                <w:vertAlign w:val="subscript"/>
                <w:lang w:val="sv-SE"/>
              </w:rPr>
            </w:pPr>
            <w:r>
              <w:rPr>
                <w:rFonts w:ascii="Times New Roman" w:hAnsi="Times New Roman" w:cs="Times New Roman"/>
                <w:sz w:val="24"/>
                <w:szCs w:val="24"/>
                <w:lang w:val="sv-SE"/>
              </w:rPr>
              <w:t>X</w:t>
            </w:r>
            <w:r>
              <w:rPr>
                <w:rFonts w:ascii="Times New Roman" w:hAnsi="Times New Roman" w:cs="Times New Roman"/>
                <w:sz w:val="24"/>
                <w:szCs w:val="24"/>
                <w:vertAlign w:val="subscript"/>
                <w:lang w:val="sv-SE"/>
              </w:rPr>
              <w:t>1.10</w:t>
            </w:r>
          </w:p>
        </w:tc>
        <w:tc>
          <w:tcPr>
            <w:tcW w:w="222" w:type="pct"/>
          </w:tcPr>
          <w:p w14:paraId="4368B024" w14:textId="1697F5CF"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222" w:type="pct"/>
          </w:tcPr>
          <w:p w14:paraId="223A2D59" w14:textId="220331A7"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6</w:t>
            </w:r>
          </w:p>
        </w:tc>
        <w:tc>
          <w:tcPr>
            <w:tcW w:w="280" w:type="pct"/>
          </w:tcPr>
          <w:p w14:paraId="2CEA61C3" w14:textId="3275AC91"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55</w:t>
            </w:r>
          </w:p>
        </w:tc>
        <w:tc>
          <w:tcPr>
            <w:tcW w:w="280" w:type="pct"/>
          </w:tcPr>
          <w:p w14:paraId="36B532AF" w14:textId="121CB9B0" w:rsidR="00CD4CF5" w:rsidRPr="00635309"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33</w:t>
            </w:r>
          </w:p>
        </w:tc>
        <w:tc>
          <w:tcPr>
            <w:tcW w:w="677" w:type="pct"/>
            <w:vAlign w:val="center"/>
          </w:tcPr>
          <w:p w14:paraId="606629EE" w14:textId="19684189"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316</w:t>
            </w:r>
          </w:p>
        </w:tc>
        <w:tc>
          <w:tcPr>
            <w:tcW w:w="896" w:type="pct"/>
            <w:vAlign w:val="center"/>
          </w:tcPr>
          <w:p w14:paraId="4A637ECE" w14:textId="20BC5878"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8,23%</w:t>
            </w:r>
          </w:p>
        </w:tc>
      </w:tr>
      <w:tr w:rsidR="00CD4CF5" w14:paraId="058A1C4A" w14:textId="77777777" w:rsidTr="00FB248E">
        <w:tc>
          <w:tcPr>
            <w:tcW w:w="2423" w:type="pct"/>
            <w:gridSpan w:val="3"/>
          </w:tcPr>
          <w:p w14:paraId="6CCF601E" w14:textId="02EBE08F" w:rsidR="00CD4CF5" w:rsidRDefault="00CD4CF5" w:rsidP="001D3BD9">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Skor Total Keseluruhan</w:t>
            </w:r>
          </w:p>
        </w:tc>
        <w:tc>
          <w:tcPr>
            <w:tcW w:w="1003" w:type="pct"/>
            <w:gridSpan w:val="4"/>
          </w:tcPr>
          <w:p w14:paraId="2D5950F7" w14:textId="744CEAD4" w:rsidR="00CD4CF5" w:rsidRDefault="00CD4CF5" w:rsidP="002C6F89">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3840</w:t>
            </w:r>
          </w:p>
        </w:tc>
        <w:tc>
          <w:tcPr>
            <w:tcW w:w="677" w:type="pct"/>
            <w:vAlign w:val="center"/>
          </w:tcPr>
          <w:p w14:paraId="5683CCD3" w14:textId="727F3BC9" w:rsidR="00CD4CF5"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3116</w:t>
            </w:r>
          </w:p>
        </w:tc>
        <w:tc>
          <w:tcPr>
            <w:tcW w:w="896" w:type="pct"/>
            <w:vAlign w:val="center"/>
          </w:tcPr>
          <w:p w14:paraId="1955A43B" w14:textId="69BC04E8" w:rsidR="00CD4CF5"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81,14%</w:t>
            </w:r>
          </w:p>
        </w:tc>
      </w:tr>
    </w:tbl>
    <w:p w14:paraId="54D682B9" w14:textId="36563618" w:rsidR="00635309" w:rsidRDefault="002C6F89" w:rsidP="001D3BD9">
      <w:pPr>
        <w:pStyle w:val="ListParagraph"/>
        <w:spacing w:line="360" w:lineRule="auto"/>
        <w:ind w:left="1080"/>
        <w:jc w:val="both"/>
        <w:rPr>
          <w:rFonts w:ascii="Times New Roman" w:hAnsi="Times New Roman" w:cs="Times New Roman"/>
          <w:i/>
          <w:iCs/>
          <w:sz w:val="24"/>
          <w:szCs w:val="24"/>
          <w:lang w:val="sv-SE"/>
        </w:rPr>
      </w:pPr>
      <w:r>
        <w:rPr>
          <w:rFonts w:ascii="Times New Roman" w:hAnsi="Times New Roman" w:cs="Times New Roman"/>
          <w:i/>
          <w:iCs/>
          <w:sz w:val="24"/>
          <w:szCs w:val="24"/>
          <w:lang w:val="sv-SE"/>
        </w:rPr>
        <w:t>Sumber: Data primer diolah 2024</w:t>
      </w:r>
    </w:p>
    <w:p w14:paraId="3E4214DB" w14:textId="4F71B3B8" w:rsidR="0046461C" w:rsidRPr="005A4171" w:rsidRDefault="002C6F89" w:rsidP="005A4171">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Berdasarkan Tabel 4.9 kemudahan transaksi diukur dengan </w:t>
      </w:r>
      <w:r w:rsidR="00356316">
        <w:rPr>
          <w:rFonts w:ascii="Times New Roman" w:hAnsi="Times New Roman" w:cs="Times New Roman"/>
          <w:sz w:val="24"/>
          <w:szCs w:val="24"/>
          <w:lang w:val="sv-SE"/>
        </w:rPr>
        <w:t>5</w:t>
      </w:r>
      <w:r>
        <w:rPr>
          <w:rFonts w:ascii="Times New Roman" w:hAnsi="Times New Roman" w:cs="Times New Roman"/>
          <w:sz w:val="24"/>
          <w:szCs w:val="24"/>
          <w:lang w:val="sv-SE"/>
        </w:rPr>
        <w:t xml:space="preserve"> indikator yaitu </w:t>
      </w:r>
      <w:r w:rsidR="00EC1684">
        <w:rPr>
          <w:rFonts w:ascii="Times New Roman" w:hAnsi="Times New Roman" w:cs="Times New Roman"/>
          <w:sz w:val="24"/>
          <w:szCs w:val="24"/>
          <w:lang w:val="sv-SE"/>
        </w:rPr>
        <w:t xml:space="preserve">mudah digunakan, mudah dipelajari, dapat dikontrol, </w:t>
      </w:r>
      <w:r w:rsidR="00EC1684">
        <w:rPr>
          <w:rFonts w:ascii="Times New Roman" w:hAnsi="Times New Roman" w:cs="Times New Roman"/>
          <w:sz w:val="24"/>
          <w:szCs w:val="24"/>
          <w:lang w:val="sv-SE"/>
        </w:rPr>
        <w:lastRenderedPageBreak/>
        <w:t xml:space="preserve">jelas dan dapat dipahami dan fleksibel. Nilai total </w:t>
      </w:r>
      <w:r w:rsidR="00E261DF">
        <w:rPr>
          <w:rFonts w:ascii="Times New Roman" w:hAnsi="Times New Roman" w:cs="Times New Roman"/>
          <w:sz w:val="24"/>
          <w:szCs w:val="24"/>
          <w:lang w:val="sv-SE"/>
        </w:rPr>
        <w:t>keseluruhan apabila semua responden sangat setuju dengan pernyataan yang diberikan adalah 3840. Sedangkan total jawaban responden sebesar 3116 (81,14%). Prosentase terbesar disumbangkan oleh indikator 2 (Saya dapat dengan cepat memahami cara menggunakan fitur-fitur Hijup.com tanpa bantuan)</w:t>
      </w:r>
      <w:r w:rsidR="00313E0D">
        <w:rPr>
          <w:rFonts w:ascii="Times New Roman" w:hAnsi="Times New Roman" w:cs="Times New Roman"/>
          <w:sz w:val="24"/>
          <w:szCs w:val="24"/>
          <w:lang w:val="sv-SE"/>
        </w:rPr>
        <w:t xml:space="preserve"> yaitu pernyataan X</w:t>
      </w:r>
      <w:r w:rsidR="00313E0D">
        <w:rPr>
          <w:rFonts w:ascii="Times New Roman" w:hAnsi="Times New Roman" w:cs="Times New Roman"/>
          <w:sz w:val="24"/>
          <w:szCs w:val="24"/>
          <w:vertAlign w:val="subscript"/>
          <w:lang w:val="sv-SE"/>
        </w:rPr>
        <w:t>1.4</w:t>
      </w:r>
      <w:r w:rsidR="00E261DF">
        <w:rPr>
          <w:rFonts w:ascii="Times New Roman" w:hAnsi="Times New Roman" w:cs="Times New Roman"/>
          <w:sz w:val="24"/>
          <w:szCs w:val="24"/>
          <w:lang w:val="sv-SE"/>
        </w:rPr>
        <w:t xml:space="preserve"> sebesar 8,28%</w:t>
      </w:r>
      <w:r w:rsidR="006E7E83">
        <w:rPr>
          <w:rFonts w:ascii="Times New Roman" w:hAnsi="Times New Roman" w:cs="Times New Roman"/>
          <w:sz w:val="24"/>
          <w:szCs w:val="24"/>
          <w:lang w:val="sv-SE"/>
        </w:rPr>
        <w:t xml:space="preserve"> dengan jumlah 318.</w:t>
      </w:r>
      <w:r w:rsidR="00E261DF">
        <w:rPr>
          <w:rFonts w:ascii="Times New Roman" w:hAnsi="Times New Roman" w:cs="Times New Roman"/>
          <w:sz w:val="24"/>
          <w:szCs w:val="24"/>
          <w:lang w:val="sv-SE"/>
        </w:rPr>
        <w:t xml:space="preserve"> Sedangkan paling rendah pada pernyataan 4 (Saya dapat dengan mudah membatalkan atau mengubah pesanan sebelum menyelesaikan transaksi)</w:t>
      </w:r>
      <w:r w:rsidR="006E7E83">
        <w:rPr>
          <w:rFonts w:ascii="Times New Roman" w:hAnsi="Times New Roman" w:cs="Times New Roman"/>
          <w:sz w:val="24"/>
          <w:szCs w:val="24"/>
          <w:lang w:val="sv-SE"/>
        </w:rPr>
        <w:t xml:space="preserve"> yaitu X</w:t>
      </w:r>
      <w:r w:rsidR="006E7E83">
        <w:rPr>
          <w:rFonts w:ascii="Times New Roman" w:hAnsi="Times New Roman" w:cs="Times New Roman"/>
          <w:sz w:val="24"/>
          <w:szCs w:val="24"/>
          <w:vertAlign w:val="subscript"/>
          <w:lang w:val="sv-SE"/>
        </w:rPr>
        <w:t>1.8</w:t>
      </w:r>
      <w:r w:rsidR="0046461C">
        <w:rPr>
          <w:rFonts w:ascii="Times New Roman" w:hAnsi="Times New Roman" w:cs="Times New Roman"/>
          <w:sz w:val="24"/>
          <w:szCs w:val="24"/>
          <w:lang w:val="sv-SE"/>
        </w:rPr>
        <w:t xml:space="preserve"> sebesar 7,81%</w:t>
      </w:r>
      <w:r w:rsidR="006E7E83">
        <w:rPr>
          <w:rFonts w:ascii="Times New Roman" w:hAnsi="Times New Roman" w:cs="Times New Roman"/>
          <w:sz w:val="24"/>
          <w:szCs w:val="24"/>
          <w:lang w:val="sv-SE"/>
        </w:rPr>
        <w:t xml:space="preserve"> dengan jumlah 300</w:t>
      </w:r>
      <w:r w:rsidR="0046461C">
        <w:rPr>
          <w:rFonts w:ascii="Times New Roman" w:hAnsi="Times New Roman" w:cs="Times New Roman"/>
          <w:sz w:val="24"/>
          <w:szCs w:val="24"/>
          <w:lang w:val="sv-SE"/>
        </w:rPr>
        <w:t>. Secara umum masih banyak ditemukan konsumen yang sangat setuju dengan pernyataan yang diberikan.</w:t>
      </w:r>
    </w:p>
    <w:p w14:paraId="4445BE3A" w14:textId="37EA3739" w:rsidR="0046461C" w:rsidRDefault="00E261DF" w:rsidP="0046461C">
      <w:pPr>
        <w:pStyle w:val="ListParagraph"/>
        <w:spacing w:line="360" w:lineRule="auto"/>
        <w:ind w:left="1080"/>
        <w:jc w:val="center"/>
        <w:rPr>
          <w:rFonts w:ascii="Times New Roman" w:hAnsi="Times New Roman" w:cs="Times New Roman"/>
          <w:b/>
          <w:bCs/>
          <w:sz w:val="24"/>
          <w:szCs w:val="24"/>
          <w:lang w:val="sv-SE"/>
        </w:rPr>
      </w:pPr>
      <w:r>
        <w:rPr>
          <w:rFonts w:ascii="Times New Roman" w:hAnsi="Times New Roman" w:cs="Times New Roman"/>
          <w:sz w:val="24"/>
          <w:szCs w:val="24"/>
          <w:lang w:val="sv-SE"/>
        </w:rPr>
        <w:t xml:space="preserve"> </w:t>
      </w:r>
      <w:r w:rsidR="0046461C">
        <w:rPr>
          <w:rFonts w:ascii="Times New Roman" w:hAnsi="Times New Roman" w:cs="Times New Roman"/>
          <w:b/>
          <w:bCs/>
          <w:sz w:val="24"/>
          <w:szCs w:val="24"/>
          <w:lang w:val="sv-SE"/>
        </w:rPr>
        <w:t>Tabel 4.10</w:t>
      </w:r>
    </w:p>
    <w:p w14:paraId="429F95B4" w14:textId="42C2BFF5" w:rsidR="0046461C" w:rsidRDefault="0046461C" w:rsidP="0046461C">
      <w:pPr>
        <w:pStyle w:val="ListParagraph"/>
        <w:spacing w:line="360" w:lineRule="auto"/>
        <w:ind w:left="108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Tanggapan Responden pada Variabel Keragaman Produk (X</w:t>
      </w:r>
      <w:r>
        <w:rPr>
          <w:rFonts w:ascii="Times New Roman" w:hAnsi="Times New Roman" w:cs="Times New Roman"/>
          <w:b/>
          <w:bCs/>
          <w:sz w:val="24"/>
          <w:szCs w:val="24"/>
          <w:vertAlign w:val="subscript"/>
          <w:lang w:val="sv-SE"/>
        </w:rPr>
        <w:t>2</w:t>
      </w:r>
      <w:r>
        <w:rPr>
          <w:rFonts w:ascii="Times New Roman" w:hAnsi="Times New Roman" w:cs="Times New Roman"/>
          <w:b/>
          <w:bCs/>
          <w:sz w:val="24"/>
          <w:szCs w:val="24"/>
          <w:lang w:val="sv-SE"/>
        </w:rPr>
        <w:t>)</w:t>
      </w:r>
    </w:p>
    <w:tbl>
      <w:tblPr>
        <w:tblStyle w:val="TableGrid"/>
        <w:tblW w:w="5000" w:type="pct"/>
        <w:tblInd w:w="108" w:type="dxa"/>
        <w:tblLook w:val="04A0" w:firstRow="1" w:lastRow="0" w:firstColumn="1" w:lastColumn="0" w:noHBand="0" w:noVBand="1"/>
      </w:tblPr>
      <w:tblGrid>
        <w:gridCol w:w="608"/>
        <w:gridCol w:w="1740"/>
        <w:gridCol w:w="1557"/>
        <w:gridCol w:w="346"/>
        <w:gridCol w:w="457"/>
        <w:gridCol w:w="457"/>
        <w:gridCol w:w="457"/>
        <w:gridCol w:w="1089"/>
        <w:gridCol w:w="1443"/>
      </w:tblGrid>
      <w:tr w:rsidR="0046461C" w14:paraId="1ECB09F8" w14:textId="77777777" w:rsidTr="00FB248E">
        <w:tc>
          <w:tcPr>
            <w:tcW w:w="373" w:type="pct"/>
            <w:vMerge w:val="restart"/>
            <w:vAlign w:val="center"/>
          </w:tcPr>
          <w:p w14:paraId="7F3F0409" w14:textId="77777777" w:rsidR="0046461C" w:rsidRDefault="0046461C" w:rsidP="001F5CE3">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No.</w:t>
            </w:r>
          </w:p>
        </w:tc>
        <w:tc>
          <w:tcPr>
            <w:tcW w:w="1067" w:type="pct"/>
            <w:vMerge w:val="restart"/>
            <w:vAlign w:val="center"/>
          </w:tcPr>
          <w:p w14:paraId="2F8AD1D2" w14:textId="77777777" w:rsidR="0046461C" w:rsidRDefault="0046461C" w:rsidP="001F5CE3">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Indikator</w:t>
            </w:r>
          </w:p>
        </w:tc>
        <w:tc>
          <w:tcPr>
            <w:tcW w:w="954" w:type="pct"/>
            <w:vMerge w:val="restart"/>
            <w:vAlign w:val="center"/>
          </w:tcPr>
          <w:p w14:paraId="7BA02533" w14:textId="77777777" w:rsidR="0046461C" w:rsidRDefault="0046461C" w:rsidP="001F5CE3">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Pernyataan</w:t>
            </w:r>
          </w:p>
        </w:tc>
        <w:tc>
          <w:tcPr>
            <w:tcW w:w="1051" w:type="pct"/>
            <w:gridSpan w:val="4"/>
            <w:vAlign w:val="center"/>
          </w:tcPr>
          <w:p w14:paraId="49C01368" w14:textId="77777777" w:rsidR="0046461C" w:rsidRDefault="0046461C" w:rsidP="001F5CE3">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Jawaban</w:t>
            </w:r>
          </w:p>
        </w:tc>
        <w:tc>
          <w:tcPr>
            <w:tcW w:w="668" w:type="pct"/>
            <w:vMerge w:val="restart"/>
            <w:vAlign w:val="center"/>
          </w:tcPr>
          <w:p w14:paraId="68B55C9D" w14:textId="77777777" w:rsidR="0046461C" w:rsidRDefault="0046461C" w:rsidP="001F5CE3">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Jumlah</w:t>
            </w:r>
          </w:p>
        </w:tc>
        <w:tc>
          <w:tcPr>
            <w:tcW w:w="887" w:type="pct"/>
            <w:vMerge w:val="restart"/>
            <w:vAlign w:val="center"/>
          </w:tcPr>
          <w:p w14:paraId="10AED917" w14:textId="77777777" w:rsidR="0046461C" w:rsidRPr="00635309" w:rsidRDefault="0046461C" w:rsidP="001F5CE3">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Persentase</w:t>
            </w:r>
          </w:p>
        </w:tc>
      </w:tr>
      <w:tr w:rsidR="0046461C" w14:paraId="1508435E" w14:textId="77777777" w:rsidTr="00FB248E">
        <w:tc>
          <w:tcPr>
            <w:tcW w:w="373" w:type="pct"/>
            <w:vMerge/>
          </w:tcPr>
          <w:p w14:paraId="6E4A34ED" w14:textId="77777777" w:rsidR="0046461C" w:rsidRDefault="0046461C" w:rsidP="001F5CE3">
            <w:pPr>
              <w:pStyle w:val="ListParagraph"/>
              <w:spacing w:line="360" w:lineRule="auto"/>
              <w:ind w:left="0"/>
              <w:jc w:val="both"/>
              <w:rPr>
                <w:rFonts w:ascii="Times New Roman" w:hAnsi="Times New Roman" w:cs="Times New Roman"/>
                <w:b/>
                <w:bCs/>
                <w:sz w:val="24"/>
                <w:szCs w:val="24"/>
                <w:lang w:val="sv-SE"/>
              </w:rPr>
            </w:pPr>
          </w:p>
        </w:tc>
        <w:tc>
          <w:tcPr>
            <w:tcW w:w="1067" w:type="pct"/>
            <w:vMerge/>
          </w:tcPr>
          <w:p w14:paraId="2FDD4D07" w14:textId="77777777" w:rsidR="0046461C" w:rsidRDefault="0046461C" w:rsidP="001F5CE3">
            <w:pPr>
              <w:pStyle w:val="ListParagraph"/>
              <w:spacing w:line="360" w:lineRule="auto"/>
              <w:ind w:left="0"/>
              <w:jc w:val="both"/>
              <w:rPr>
                <w:rFonts w:ascii="Times New Roman" w:hAnsi="Times New Roman" w:cs="Times New Roman"/>
                <w:b/>
                <w:bCs/>
                <w:sz w:val="24"/>
                <w:szCs w:val="24"/>
                <w:lang w:val="sv-SE"/>
              </w:rPr>
            </w:pPr>
          </w:p>
        </w:tc>
        <w:tc>
          <w:tcPr>
            <w:tcW w:w="954" w:type="pct"/>
            <w:vMerge/>
          </w:tcPr>
          <w:p w14:paraId="57E0D2CB" w14:textId="77777777" w:rsidR="0046461C" w:rsidRDefault="0046461C" w:rsidP="001F5CE3">
            <w:pPr>
              <w:pStyle w:val="ListParagraph"/>
              <w:spacing w:line="360" w:lineRule="auto"/>
              <w:ind w:left="0"/>
              <w:jc w:val="both"/>
              <w:rPr>
                <w:rFonts w:ascii="Times New Roman" w:hAnsi="Times New Roman" w:cs="Times New Roman"/>
                <w:b/>
                <w:bCs/>
                <w:sz w:val="24"/>
                <w:szCs w:val="24"/>
                <w:lang w:val="sv-SE"/>
              </w:rPr>
            </w:pPr>
          </w:p>
        </w:tc>
        <w:tc>
          <w:tcPr>
            <w:tcW w:w="212" w:type="pct"/>
          </w:tcPr>
          <w:p w14:paraId="67039A00" w14:textId="77777777" w:rsidR="0046461C" w:rsidRDefault="0046461C" w:rsidP="001F5CE3">
            <w:pPr>
              <w:pStyle w:val="ListParagraph"/>
              <w:spacing w:line="36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1</w:t>
            </w:r>
          </w:p>
        </w:tc>
        <w:tc>
          <w:tcPr>
            <w:tcW w:w="280" w:type="pct"/>
          </w:tcPr>
          <w:p w14:paraId="1037CD31" w14:textId="77777777" w:rsidR="0046461C" w:rsidRDefault="0046461C" w:rsidP="001F5CE3">
            <w:pPr>
              <w:pStyle w:val="ListParagraph"/>
              <w:spacing w:line="36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2</w:t>
            </w:r>
          </w:p>
        </w:tc>
        <w:tc>
          <w:tcPr>
            <w:tcW w:w="280" w:type="pct"/>
          </w:tcPr>
          <w:p w14:paraId="47C78673" w14:textId="77777777" w:rsidR="0046461C" w:rsidRDefault="0046461C" w:rsidP="001F5CE3">
            <w:pPr>
              <w:pStyle w:val="ListParagraph"/>
              <w:spacing w:line="36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3</w:t>
            </w:r>
          </w:p>
        </w:tc>
        <w:tc>
          <w:tcPr>
            <w:tcW w:w="280" w:type="pct"/>
          </w:tcPr>
          <w:p w14:paraId="4C7DC5B7" w14:textId="77777777" w:rsidR="0046461C" w:rsidRDefault="0046461C" w:rsidP="001F5CE3">
            <w:pPr>
              <w:pStyle w:val="ListParagraph"/>
              <w:spacing w:line="36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4</w:t>
            </w:r>
          </w:p>
        </w:tc>
        <w:tc>
          <w:tcPr>
            <w:tcW w:w="668" w:type="pct"/>
            <w:vMerge/>
          </w:tcPr>
          <w:p w14:paraId="1016D274" w14:textId="77777777" w:rsidR="0046461C" w:rsidRDefault="0046461C" w:rsidP="001F5CE3">
            <w:pPr>
              <w:pStyle w:val="ListParagraph"/>
              <w:spacing w:line="360" w:lineRule="auto"/>
              <w:ind w:left="0"/>
              <w:jc w:val="both"/>
              <w:rPr>
                <w:rFonts w:ascii="Times New Roman" w:hAnsi="Times New Roman" w:cs="Times New Roman"/>
                <w:b/>
                <w:bCs/>
                <w:sz w:val="24"/>
                <w:szCs w:val="24"/>
                <w:lang w:val="sv-SE"/>
              </w:rPr>
            </w:pPr>
          </w:p>
        </w:tc>
        <w:tc>
          <w:tcPr>
            <w:tcW w:w="887" w:type="pct"/>
            <w:vMerge/>
          </w:tcPr>
          <w:p w14:paraId="56945EDE" w14:textId="77777777" w:rsidR="0046461C" w:rsidRDefault="0046461C" w:rsidP="001F5CE3">
            <w:pPr>
              <w:pStyle w:val="ListParagraph"/>
              <w:spacing w:line="360" w:lineRule="auto"/>
              <w:ind w:left="0"/>
              <w:jc w:val="both"/>
              <w:rPr>
                <w:rFonts w:ascii="Times New Roman" w:hAnsi="Times New Roman" w:cs="Times New Roman"/>
                <w:b/>
                <w:bCs/>
                <w:sz w:val="24"/>
                <w:szCs w:val="24"/>
                <w:lang w:val="sv-SE"/>
              </w:rPr>
            </w:pPr>
          </w:p>
        </w:tc>
      </w:tr>
      <w:tr w:rsidR="00F557B6" w14:paraId="13A595C1" w14:textId="77777777" w:rsidTr="00FB248E">
        <w:tc>
          <w:tcPr>
            <w:tcW w:w="373" w:type="pct"/>
            <w:vMerge w:val="restart"/>
          </w:tcPr>
          <w:p w14:paraId="790D2305" w14:textId="77777777" w:rsidR="00F557B6" w:rsidRPr="00635309" w:rsidRDefault="00F557B6" w:rsidP="001F5CE3">
            <w:pPr>
              <w:pStyle w:val="ListParagraph"/>
              <w:spacing w:line="360" w:lineRule="auto"/>
              <w:ind w:left="0"/>
              <w:jc w:val="both"/>
              <w:rPr>
                <w:rFonts w:ascii="Times New Roman" w:hAnsi="Times New Roman" w:cs="Times New Roman"/>
                <w:sz w:val="24"/>
                <w:szCs w:val="24"/>
                <w:lang w:val="sv-SE"/>
              </w:rPr>
            </w:pPr>
            <w:r w:rsidRPr="00635309">
              <w:rPr>
                <w:rFonts w:ascii="Times New Roman" w:hAnsi="Times New Roman" w:cs="Times New Roman"/>
                <w:sz w:val="24"/>
                <w:szCs w:val="24"/>
                <w:lang w:val="sv-SE"/>
              </w:rPr>
              <w:t xml:space="preserve">1. </w:t>
            </w:r>
          </w:p>
        </w:tc>
        <w:tc>
          <w:tcPr>
            <w:tcW w:w="1067" w:type="pct"/>
            <w:vMerge w:val="restart"/>
          </w:tcPr>
          <w:p w14:paraId="080567AA" w14:textId="7DCCDDCF" w:rsidR="00F557B6" w:rsidRPr="00635309" w:rsidRDefault="00F557B6" w:rsidP="001F5CE3">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Variasi merek produk</w:t>
            </w:r>
          </w:p>
        </w:tc>
        <w:tc>
          <w:tcPr>
            <w:tcW w:w="954" w:type="pct"/>
            <w:vAlign w:val="center"/>
          </w:tcPr>
          <w:p w14:paraId="52668726" w14:textId="2163861F" w:rsidR="00F557B6" w:rsidRPr="00635309" w:rsidRDefault="00F557B6" w:rsidP="00CD4CF5">
            <w:pPr>
              <w:pStyle w:val="ListParagraph"/>
              <w:spacing w:line="360" w:lineRule="auto"/>
              <w:ind w:left="0"/>
              <w:jc w:val="center"/>
              <w:rPr>
                <w:rFonts w:ascii="Times New Roman" w:hAnsi="Times New Roman" w:cs="Times New Roman"/>
                <w:sz w:val="24"/>
                <w:szCs w:val="24"/>
                <w:vertAlign w:val="subscript"/>
                <w:lang w:val="sv-SE"/>
              </w:rPr>
            </w:pPr>
            <w:r w:rsidRPr="00635309">
              <w:rPr>
                <w:rFonts w:ascii="Times New Roman" w:hAnsi="Times New Roman" w:cs="Times New Roman"/>
                <w:sz w:val="24"/>
                <w:szCs w:val="24"/>
                <w:lang w:val="sv-SE"/>
              </w:rPr>
              <w:t>X</w:t>
            </w:r>
            <w:r>
              <w:rPr>
                <w:rFonts w:ascii="Times New Roman" w:hAnsi="Times New Roman" w:cs="Times New Roman"/>
                <w:sz w:val="24"/>
                <w:szCs w:val="24"/>
                <w:vertAlign w:val="subscript"/>
                <w:lang w:val="sv-SE"/>
              </w:rPr>
              <w:t>2.1</w:t>
            </w:r>
          </w:p>
        </w:tc>
        <w:tc>
          <w:tcPr>
            <w:tcW w:w="212" w:type="pct"/>
            <w:vAlign w:val="center"/>
          </w:tcPr>
          <w:p w14:paraId="425BA4F5" w14:textId="77777777"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280" w:type="pct"/>
            <w:vAlign w:val="center"/>
          </w:tcPr>
          <w:p w14:paraId="50D410E9" w14:textId="2EEC51DB"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10</w:t>
            </w:r>
          </w:p>
        </w:tc>
        <w:tc>
          <w:tcPr>
            <w:tcW w:w="280" w:type="pct"/>
            <w:vAlign w:val="center"/>
          </w:tcPr>
          <w:p w14:paraId="7299A68A" w14:textId="50160855"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58</w:t>
            </w:r>
          </w:p>
        </w:tc>
        <w:tc>
          <w:tcPr>
            <w:tcW w:w="280" w:type="pct"/>
            <w:vAlign w:val="center"/>
          </w:tcPr>
          <w:p w14:paraId="0B96EB8E" w14:textId="72D4155D"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25</w:t>
            </w:r>
          </w:p>
        </w:tc>
        <w:tc>
          <w:tcPr>
            <w:tcW w:w="668" w:type="pct"/>
            <w:vAlign w:val="center"/>
          </w:tcPr>
          <w:p w14:paraId="37D75DF5" w14:textId="34DDAE09"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305</w:t>
            </w:r>
          </w:p>
        </w:tc>
        <w:tc>
          <w:tcPr>
            <w:tcW w:w="887" w:type="pct"/>
            <w:vAlign w:val="center"/>
          </w:tcPr>
          <w:p w14:paraId="5C3C62C2" w14:textId="43FF4F78"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9,93%</w:t>
            </w:r>
          </w:p>
        </w:tc>
      </w:tr>
      <w:tr w:rsidR="00F557B6" w14:paraId="329964A2" w14:textId="77777777" w:rsidTr="00FB248E">
        <w:tc>
          <w:tcPr>
            <w:tcW w:w="373" w:type="pct"/>
            <w:vMerge/>
          </w:tcPr>
          <w:p w14:paraId="526EC875" w14:textId="77777777" w:rsidR="00F557B6" w:rsidRPr="00635309" w:rsidRDefault="00F557B6" w:rsidP="001F5CE3">
            <w:pPr>
              <w:pStyle w:val="ListParagraph"/>
              <w:spacing w:line="360" w:lineRule="auto"/>
              <w:ind w:left="0"/>
              <w:jc w:val="both"/>
              <w:rPr>
                <w:rFonts w:ascii="Times New Roman" w:hAnsi="Times New Roman" w:cs="Times New Roman"/>
                <w:sz w:val="24"/>
                <w:szCs w:val="24"/>
                <w:lang w:val="sv-SE"/>
              </w:rPr>
            </w:pPr>
          </w:p>
        </w:tc>
        <w:tc>
          <w:tcPr>
            <w:tcW w:w="1067" w:type="pct"/>
            <w:vMerge/>
          </w:tcPr>
          <w:p w14:paraId="7F0D04F2" w14:textId="77777777" w:rsidR="00F557B6" w:rsidRPr="00635309" w:rsidRDefault="00F557B6" w:rsidP="001F5CE3">
            <w:pPr>
              <w:pStyle w:val="ListParagraph"/>
              <w:spacing w:line="360" w:lineRule="auto"/>
              <w:ind w:left="0"/>
              <w:jc w:val="both"/>
              <w:rPr>
                <w:rFonts w:ascii="Times New Roman" w:hAnsi="Times New Roman" w:cs="Times New Roman"/>
                <w:sz w:val="24"/>
                <w:szCs w:val="24"/>
                <w:lang w:val="sv-SE"/>
              </w:rPr>
            </w:pPr>
          </w:p>
        </w:tc>
        <w:tc>
          <w:tcPr>
            <w:tcW w:w="954" w:type="pct"/>
            <w:vAlign w:val="center"/>
          </w:tcPr>
          <w:p w14:paraId="3183ACF4" w14:textId="021D2623" w:rsidR="00F557B6" w:rsidRPr="00635309" w:rsidRDefault="00F557B6" w:rsidP="00CD4CF5">
            <w:pPr>
              <w:pStyle w:val="ListParagraph"/>
              <w:spacing w:line="360" w:lineRule="auto"/>
              <w:ind w:left="0"/>
              <w:jc w:val="center"/>
              <w:rPr>
                <w:rFonts w:ascii="Times New Roman" w:hAnsi="Times New Roman" w:cs="Times New Roman"/>
                <w:sz w:val="24"/>
                <w:szCs w:val="24"/>
                <w:vertAlign w:val="subscript"/>
                <w:lang w:val="sv-SE"/>
              </w:rPr>
            </w:pPr>
            <w:r w:rsidRPr="00635309">
              <w:rPr>
                <w:rFonts w:ascii="Times New Roman" w:hAnsi="Times New Roman" w:cs="Times New Roman"/>
                <w:sz w:val="24"/>
                <w:szCs w:val="24"/>
                <w:lang w:val="sv-SE"/>
              </w:rPr>
              <w:t>X</w:t>
            </w:r>
            <w:r w:rsidRPr="00635309">
              <w:rPr>
                <w:rFonts w:ascii="Times New Roman" w:hAnsi="Times New Roman" w:cs="Times New Roman"/>
                <w:sz w:val="24"/>
                <w:szCs w:val="24"/>
                <w:vertAlign w:val="subscript"/>
                <w:lang w:val="sv-SE"/>
              </w:rPr>
              <w:t>2</w:t>
            </w:r>
            <w:r>
              <w:rPr>
                <w:rFonts w:ascii="Times New Roman" w:hAnsi="Times New Roman" w:cs="Times New Roman"/>
                <w:sz w:val="24"/>
                <w:szCs w:val="24"/>
                <w:vertAlign w:val="subscript"/>
                <w:lang w:val="sv-SE"/>
              </w:rPr>
              <w:t>.2</w:t>
            </w:r>
          </w:p>
        </w:tc>
        <w:tc>
          <w:tcPr>
            <w:tcW w:w="212" w:type="pct"/>
            <w:vAlign w:val="center"/>
          </w:tcPr>
          <w:p w14:paraId="238EDBFE" w14:textId="77777777"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280" w:type="pct"/>
            <w:vAlign w:val="center"/>
          </w:tcPr>
          <w:p w14:paraId="3A9A6076" w14:textId="7E7F68F8"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6</w:t>
            </w:r>
          </w:p>
        </w:tc>
        <w:tc>
          <w:tcPr>
            <w:tcW w:w="280" w:type="pct"/>
            <w:vAlign w:val="center"/>
          </w:tcPr>
          <w:p w14:paraId="4F7369C1" w14:textId="2C5DA883"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57</w:t>
            </w:r>
          </w:p>
        </w:tc>
        <w:tc>
          <w:tcPr>
            <w:tcW w:w="280" w:type="pct"/>
            <w:vAlign w:val="center"/>
          </w:tcPr>
          <w:p w14:paraId="19ACF79E" w14:textId="321642CD"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30</w:t>
            </w:r>
          </w:p>
        </w:tc>
        <w:tc>
          <w:tcPr>
            <w:tcW w:w="668" w:type="pct"/>
            <w:vAlign w:val="center"/>
          </w:tcPr>
          <w:p w14:paraId="1BA42E75" w14:textId="07D94E26"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315</w:t>
            </w:r>
          </w:p>
        </w:tc>
        <w:tc>
          <w:tcPr>
            <w:tcW w:w="887" w:type="pct"/>
            <w:vAlign w:val="center"/>
          </w:tcPr>
          <w:p w14:paraId="049711FA" w14:textId="0F5031D4"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10,25%</w:t>
            </w:r>
          </w:p>
        </w:tc>
      </w:tr>
      <w:tr w:rsidR="00F557B6" w14:paraId="65403A60" w14:textId="77777777" w:rsidTr="00FB248E">
        <w:tc>
          <w:tcPr>
            <w:tcW w:w="373" w:type="pct"/>
            <w:vMerge w:val="restart"/>
          </w:tcPr>
          <w:p w14:paraId="41B67943" w14:textId="77777777" w:rsidR="00F557B6" w:rsidRPr="00635309" w:rsidRDefault="00F557B6" w:rsidP="001F5CE3">
            <w:pPr>
              <w:pStyle w:val="ListParagraph"/>
              <w:spacing w:line="360" w:lineRule="auto"/>
              <w:ind w:left="0"/>
              <w:jc w:val="both"/>
              <w:rPr>
                <w:rFonts w:ascii="Times New Roman" w:hAnsi="Times New Roman" w:cs="Times New Roman"/>
                <w:sz w:val="24"/>
                <w:szCs w:val="24"/>
                <w:lang w:val="sv-SE"/>
              </w:rPr>
            </w:pPr>
            <w:r w:rsidRPr="00635309">
              <w:rPr>
                <w:rFonts w:ascii="Times New Roman" w:hAnsi="Times New Roman" w:cs="Times New Roman"/>
                <w:sz w:val="24"/>
                <w:szCs w:val="24"/>
                <w:lang w:val="sv-SE"/>
              </w:rPr>
              <w:t>2.</w:t>
            </w:r>
          </w:p>
        </w:tc>
        <w:tc>
          <w:tcPr>
            <w:tcW w:w="1067" w:type="pct"/>
            <w:vMerge w:val="restart"/>
          </w:tcPr>
          <w:p w14:paraId="1056D416" w14:textId="57393E0A" w:rsidR="00F557B6" w:rsidRPr="00635309" w:rsidRDefault="00F557B6" w:rsidP="001F5CE3">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Variasi kelengkapan produk</w:t>
            </w:r>
          </w:p>
        </w:tc>
        <w:tc>
          <w:tcPr>
            <w:tcW w:w="954" w:type="pct"/>
            <w:vAlign w:val="center"/>
          </w:tcPr>
          <w:p w14:paraId="6E13142D" w14:textId="5DB06141" w:rsidR="00F557B6" w:rsidRPr="00635309" w:rsidRDefault="00F557B6" w:rsidP="00CD4CF5">
            <w:pPr>
              <w:pStyle w:val="ListParagraph"/>
              <w:spacing w:line="360" w:lineRule="auto"/>
              <w:ind w:left="0"/>
              <w:jc w:val="center"/>
              <w:rPr>
                <w:rFonts w:ascii="Times New Roman" w:hAnsi="Times New Roman" w:cs="Times New Roman"/>
                <w:sz w:val="24"/>
                <w:szCs w:val="24"/>
                <w:vertAlign w:val="subscript"/>
                <w:lang w:val="sv-SE"/>
              </w:rPr>
            </w:pPr>
            <w:r>
              <w:rPr>
                <w:rFonts w:ascii="Times New Roman" w:hAnsi="Times New Roman" w:cs="Times New Roman"/>
                <w:sz w:val="24"/>
                <w:szCs w:val="24"/>
                <w:lang w:val="sv-SE"/>
              </w:rPr>
              <w:t>X</w:t>
            </w:r>
            <w:r>
              <w:rPr>
                <w:rFonts w:ascii="Times New Roman" w:hAnsi="Times New Roman" w:cs="Times New Roman"/>
                <w:sz w:val="24"/>
                <w:szCs w:val="24"/>
                <w:vertAlign w:val="subscript"/>
                <w:lang w:val="sv-SE"/>
              </w:rPr>
              <w:t>2.3</w:t>
            </w:r>
          </w:p>
        </w:tc>
        <w:tc>
          <w:tcPr>
            <w:tcW w:w="212" w:type="pct"/>
            <w:vAlign w:val="center"/>
          </w:tcPr>
          <w:p w14:paraId="6CF9E76C" w14:textId="281F201A"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280" w:type="pct"/>
            <w:vAlign w:val="center"/>
          </w:tcPr>
          <w:p w14:paraId="4A301BC9" w14:textId="654A82CA"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w:t>
            </w:r>
          </w:p>
        </w:tc>
        <w:tc>
          <w:tcPr>
            <w:tcW w:w="280" w:type="pct"/>
            <w:vAlign w:val="center"/>
          </w:tcPr>
          <w:p w14:paraId="32A6CA1C" w14:textId="4D981919"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68</w:t>
            </w:r>
          </w:p>
        </w:tc>
        <w:tc>
          <w:tcPr>
            <w:tcW w:w="280" w:type="pct"/>
            <w:vAlign w:val="center"/>
          </w:tcPr>
          <w:p w14:paraId="43A450B7" w14:textId="1A558576"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23</w:t>
            </w:r>
          </w:p>
        </w:tc>
        <w:tc>
          <w:tcPr>
            <w:tcW w:w="668" w:type="pct"/>
            <w:vAlign w:val="center"/>
          </w:tcPr>
          <w:p w14:paraId="11B94D55" w14:textId="44B71CEA"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309</w:t>
            </w:r>
          </w:p>
        </w:tc>
        <w:tc>
          <w:tcPr>
            <w:tcW w:w="887" w:type="pct"/>
            <w:vAlign w:val="center"/>
          </w:tcPr>
          <w:p w14:paraId="0CD868FC" w14:textId="43AB3608"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10,06%</w:t>
            </w:r>
          </w:p>
        </w:tc>
      </w:tr>
      <w:tr w:rsidR="00F557B6" w14:paraId="55FA25CD" w14:textId="77777777" w:rsidTr="00FB248E">
        <w:tc>
          <w:tcPr>
            <w:tcW w:w="373" w:type="pct"/>
            <w:vMerge/>
          </w:tcPr>
          <w:p w14:paraId="6C0C62DE" w14:textId="77777777" w:rsidR="00F557B6" w:rsidRPr="00635309" w:rsidRDefault="00F557B6" w:rsidP="001F5CE3">
            <w:pPr>
              <w:pStyle w:val="ListParagraph"/>
              <w:spacing w:line="360" w:lineRule="auto"/>
              <w:ind w:left="0"/>
              <w:jc w:val="both"/>
              <w:rPr>
                <w:rFonts w:ascii="Times New Roman" w:hAnsi="Times New Roman" w:cs="Times New Roman"/>
                <w:sz w:val="24"/>
                <w:szCs w:val="24"/>
                <w:lang w:val="sv-SE"/>
              </w:rPr>
            </w:pPr>
          </w:p>
        </w:tc>
        <w:tc>
          <w:tcPr>
            <w:tcW w:w="1067" w:type="pct"/>
            <w:vMerge/>
          </w:tcPr>
          <w:p w14:paraId="3239D15D" w14:textId="77777777" w:rsidR="00F557B6" w:rsidRPr="00635309" w:rsidRDefault="00F557B6" w:rsidP="001F5CE3">
            <w:pPr>
              <w:pStyle w:val="ListParagraph"/>
              <w:spacing w:line="360" w:lineRule="auto"/>
              <w:ind w:left="0"/>
              <w:jc w:val="both"/>
              <w:rPr>
                <w:rFonts w:ascii="Times New Roman" w:hAnsi="Times New Roman" w:cs="Times New Roman"/>
                <w:sz w:val="24"/>
                <w:szCs w:val="24"/>
                <w:lang w:val="sv-SE"/>
              </w:rPr>
            </w:pPr>
          </w:p>
        </w:tc>
        <w:tc>
          <w:tcPr>
            <w:tcW w:w="954" w:type="pct"/>
            <w:vAlign w:val="center"/>
          </w:tcPr>
          <w:p w14:paraId="6F21BA38" w14:textId="79CDEFAB" w:rsidR="00F557B6" w:rsidRPr="00635309" w:rsidRDefault="00F557B6" w:rsidP="00CD4CF5">
            <w:pPr>
              <w:pStyle w:val="ListParagraph"/>
              <w:spacing w:line="360" w:lineRule="auto"/>
              <w:ind w:left="0"/>
              <w:jc w:val="center"/>
              <w:rPr>
                <w:rFonts w:ascii="Times New Roman" w:hAnsi="Times New Roman" w:cs="Times New Roman"/>
                <w:sz w:val="24"/>
                <w:szCs w:val="24"/>
                <w:vertAlign w:val="subscript"/>
                <w:lang w:val="sv-SE"/>
              </w:rPr>
            </w:pPr>
            <w:r>
              <w:rPr>
                <w:rFonts w:ascii="Times New Roman" w:hAnsi="Times New Roman" w:cs="Times New Roman"/>
                <w:sz w:val="24"/>
                <w:szCs w:val="24"/>
                <w:lang w:val="sv-SE"/>
              </w:rPr>
              <w:t>X</w:t>
            </w:r>
            <w:r>
              <w:rPr>
                <w:rFonts w:ascii="Times New Roman" w:hAnsi="Times New Roman" w:cs="Times New Roman"/>
                <w:sz w:val="24"/>
                <w:szCs w:val="24"/>
                <w:vertAlign w:val="subscript"/>
                <w:lang w:val="sv-SE"/>
              </w:rPr>
              <w:t>2.4</w:t>
            </w:r>
          </w:p>
        </w:tc>
        <w:tc>
          <w:tcPr>
            <w:tcW w:w="212" w:type="pct"/>
            <w:vAlign w:val="center"/>
          </w:tcPr>
          <w:p w14:paraId="7BF1E396" w14:textId="77777777"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280" w:type="pct"/>
            <w:vAlign w:val="center"/>
          </w:tcPr>
          <w:p w14:paraId="09B4EB67" w14:textId="6B4EC949"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4</w:t>
            </w:r>
          </w:p>
        </w:tc>
        <w:tc>
          <w:tcPr>
            <w:tcW w:w="280" w:type="pct"/>
            <w:vAlign w:val="center"/>
          </w:tcPr>
          <w:p w14:paraId="7CB79645" w14:textId="7C3DBECF"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59</w:t>
            </w:r>
          </w:p>
        </w:tc>
        <w:tc>
          <w:tcPr>
            <w:tcW w:w="280" w:type="pct"/>
            <w:vAlign w:val="center"/>
          </w:tcPr>
          <w:p w14:paraId="2A0CDCB0" w14:textId="3371392B"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30</w:t>
            </w:r>
          </w:p>
        </w:tc>
        <w:tc>
          <w:tcPr>
            <w:tcW w:w="668" w:type="pct"/>
            <w:vAlign w:val="center"/>
          </w:tcPr>
          <w:p w14:paraId="4A7B1D16" w14:textId="1D277283"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317</w:t>
            </w:r>
          </w:p>
        </w:tc>
        <w:tc>
          <w:tcPr>
            <w:tcW w:w="887" w:type="pct"/>
            <w:vAlign w:val="center"/>
          </w:tcPr>
          <w:p w14:paraId="7017A3F7" w14:textId="26A2AEE5"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10,32%</w:t>
            </w:r>
          </w:p>
        </w:tc>
      </w:tr>
      <w:tr w:rsidR="00F557B6" w14:paraId="790AEC1F" w14:textId="77777777" w:rsidTr="00FB248E">
        <w:tc>
          <w:tcPr>
            <w:tcW w:w="373" w:type="pct"/>
            <w:vMerge w:val="restart"/>
          </w:tcPr>
          <w:p w14:paraId="7889190A" w14:textId="77777777" w:rsidR="00F557B6" w:rsidRPr="00635309" w:rsidRDefault="00F557B6" w:rsidP="001F5CE3">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3.</w:t>
            </w:r>
          </w:p>
        </w:tc>
        <w:tc>
          <w:tcPr>
            <w:tcW w:w="1067" w:type="pct"/>
            <w:vMerge w:val="restart"/>
          </w:tcPr>
          <w:p w14:paraId="3E92803B" w14:textId="7DBD322E" w:rsidR="00F557B6" w:rsidRPr="00635309" w:rsidRDefault="00F557B6" w:rsidP="001F5CE3">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Variasi ukuran produk</w:t>
            </w:r>
          </w:p>
        </w:tc>
        <w:tc>
          <w:tcPr>
            <w:tcW w:w="954" w:type="pct"/>
            <w:vAlign w:val="center"/>
          </w:tcPr>
          <w:p w14:paraId="154E2AFB" w14:textId="506B00FF" w:rsidR="00F557B6" w:rsidRPr="00635309" w:rsidRDefault="00F557B6" w:rsidP="00CD4CF5">
            <w:pPr>
              <w:pStyle w:val="ListParagraph"/>
              <w:spacing w:line="360" w:lineRule="auto"/>
              <w:ind w:left="0"/>
              <w:jc w:val="center"/>
              <w:rPr>
                <w:rFonts w:ascii="Times New Roman" w:hAnsi="Times New Roman" w:cs="Times New Roman"/>
                <w:sz w:val="24"/>
                <w:szCs w:val="24"/>
                <w:vertAlign w:val="subscript"/>
                <w:lang w:val="sv-SE"/>
              </w:rPr>
            </w:pPr>
            <w:r>
              <w:rPr>
                <w:rFonts w:ascii="Times New Roman" w:hAnsi="Times New Roman" w:cs="Times New Roman"/>
                <w:sz w:val="24"/>
                <w:szCs w:val="24"/>
                <w:lang w:val="sv-SE"/>
              </w:rPr>
              <w:t>X</w:t>
            </w:r>
            <w:r>
              <w:rPr>
                <w:rFonts w:ascii="Times New Roman" w:hAnsi="Times New Roman" w:cs="Times New Roman"/>
                <w:sz w:val="24"/>
                <w:szCs w:val="24"/>
                <w:vertAlign w:val="subscript"/>
                <w:lang w:val="sv-SE"/>
              </w:rPr>
              <w:t>2.5.</w:t>
            </w:r>
          </w:p>
        </w:tc>
        <w:tc>
          <w:tcPr>
            <w:tcW w:w="212" w:type="pct"/>
            <w:vAlign w:val="center"/>
          </w:tcPr>
          <w:p w14:paraId="72D3A6F6" w14:textId="443EABBB"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280" w:type="pct"/>
            <w:vAlign w:val="center"/>
          </w:tcPr>
          <w:p w14:paraId="3CB92C05" w14:textId="60EFA0A5"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8</w:t>
            </w:r>
          </w:p>
        </w:tc>
        <w:tc>
          <w:tcPr>
            <w:tcW w:w="280" w:type="pct"/>
            <w:vAlign w:val="center"/>
          </w:tcPr>
          <w:p w14:paraId="26DA9103" w14:textId="3A2A5AF0"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58</w:t>
            </w:r>
          </w:p>
        </w:tc>
        <w:tc>
          <w:tcPr>
            <w:tcW w:w="280" w:type="pct"/>
            <w:vAlign w:val="center"/>
          </w:tcPr>
          <w:p w14:paraId="29F9E7B9" w14:textId="4CFD0D7B"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28</w:t>
            </w:r>
          </w:p>
        </w:tc>
        <w:tc>
          <w:tcPr>
            <w:tcW w:w="668" w:type="pct"/>
            <w:vAlign w:val="center"/>
          </w:tcPr>
          <w:p w14:paraId="733B708E" w14:textId="5DA2D59A"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310</w:t>
            </w:r>
          </w:p>
        </w:tc>
        <w:tc>
          <w:tcPr>
            <w:tcW w:w="887" w:type="pct"/>
            <w:vAlign w:val="center"/>
          </w:tcPr>
          <w:p w14:paraId="4A59FB4F" w14:textId="6470FAC0"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10.09%</w:t>
            </w:r>
          </w:p>
        </w:tc>
      </w:tr>
      <w:tr w:rsidR="00F557B6" w14:paraId="21F17D45" w14:textId="77777777" w:rsidTr="00FB248E">
        <w:tc>
          <w:tcPr>
            <w:tcW w:w="373" w:type="pct"/>
            <w:vMerge/>
          </w:tcPr>
          <w:p w14:paraId="33116D14" w14:textId="77777777" w:rsidR="00F557B6" w:rsidRPr="00635309" w:rsidRDefault="00F557B6" w:rsidP="001F5CE3">
            <w:pPr>
              <w:pStyle w:val="ListParagraph"/>
              <w:spacing w:line="360" w:lineRule="auto"/>
              <w:ind w:left="0"/>
              <w:jc w:val="both"/>
              <w:rPr>
                <w:rFonts w:ascii="Times New Roman" w:hAnsi="Times New Roman" w:cs="Times New Roman"/>
                <w:sz w:val="24"/>
                <w:szCs w:val="24"/>
                <w:lang w:val="sv-SE"/>
              </w:rPr>
            </w:pPr>
          </w:p>
        </w:tc>
        <w:tc>
          <w:tcPr>
            <w:tcW w:w="1067" w:type="pct"/>
            <w:vMerge/>
          </w:tcPr>
          <w:p w14:paraId="3E927002" w14:textId="77777777" w:rsidR="00F557B6" w:rsidRPr="00635309" w:rsidRDefault="00F557B6" w:rsidP="001F5CE3">
            <w:pPr>
              <w:pStyle w:val="ListParagraph"/>
              <w:spacing w:line="360" w:lineRule="auto"/>
              <w:ind w:left="0"/>
              <w:jc w:val="both"/>
              <w:rPr>
                <w:rFonts w:ascii="Times New Roman" w:hAnsi="Times New Roman" w:cs="Times New Roman"/>
                <w:sz w:val="24"/>
                <w:szCs w:val="24"/>
                <w:lang w:val="sv-SE"/>
              </w:rPr>
            </w:pPr>
          </w:p>
        </w:tc>
        <w:tc>
          <w:tcPr>
            <w:tcW w:w="954" w:type="pct"/>
            <w:vAlign w:val="center"/>
          </w:tcPr>
          <w:p w14:paraId="12DFCB1B" w14:textId="7F933379" w:rsidR="00F557B6" w:rsidRPr="00635309" w:rsidRDefault="00F557B6" w:rsidP="00CD4CF5">
            <w:pPr>
              <w:pStyle w:val="ListParagraph"/>
              <w:spacing w:line="360" w:lineRule="auto"/>
              <w:ind w:left="0"/>
              <w:jc w:val="center"/>
              <w:rPr>
                <w:rFonts w:ascii="Times New Roman" w:hAnsi="Times New Roman" w:cs="Times New Roman"/>
                <w:sz w:val="24"/>
                <w:szCs w:val="24"/>
                <w:vertAlign w:val="subscript"/>
                <w:lang w:val="sv-SE"/>
              </w:rPr>
            </w:pPr>
            <w:r>
              <w:rPr>
                <w:rFonts w:ascii="Times New Roman" w:hAnsi="Times New Roman" w:cs="Times New Roman"/>
                <w:sz w:val="24"/>
                <w:szCs w:val="24"/>
                <w:lang w:val="sv-SE"/>
              </w:rPr>
              <w:t>X</w:t>
            </w:r>
            <w:r>
              <w:rPr>
                <w:rFonts w:ascii="Times New Roman" w:hAnsi="Times New Roman" w:cs="Times New Roman"/>
                <w:sz w:val="24"/>
                <w:szCs w:val="24"/>
                <w:vertAlign w:val="subscript"/>
                <w:lang w:val="sv-SE"/>
              </w:rPr>
              <w:t>2.6</w:t>
            </w:r>
          </w:p>
        </w:tc>
        <w:tc>
          <w:tcPr>
            <w:tcW w:w="212" w:type="pct"/>
            <w:vAlign w:val="center"/>
          </w:tcPr>
          <w:p w14:paraId="2E7F7E23" w14:textId="7890C399"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280" w:type="pct"/>
            <w:vAlign w:val="center"/>
          </w:tcPr>
          <w:p w14:paraId="6C16C873" w14:textId="72F5D9A9"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7</w:t>
            </w:r>
          </w:p>
        </w:tc>
        <w:tc>
          <w:tcPr>
            <w:tcW w:w="280" w:type="pct"/>
            <w:vAlign w:val="center"/>
          </w:tcPr>
          <w:p w14:paraId="4114C569" w14:textId="575702AE"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61</w:t>
            </w:r>
          </w:p>
        </w:tc>
        <w:tc>
          <w:tcPr>
            <w:tcW w:w="280" w:type="pct"/>
            <w:vAlign w:val="center"/>
          </w:tcPr>
          <w:p w14:paraId="54E61AB2" w14:textId="12DDBEB3"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26</w:t>
            </w:r>
          </w:p>
        </w:tc>
        <w:tc>
          <w:tcPr>
            <w:tcW w:w="668" w:type="pct"/>
            <w:vAlign w:val="center"/>
          </w:tcPr>
          <w:p w14:paraId="1A9AF86E" w14:textId="786B4E0B"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308</w:t>
            </w:r>
          </w:p>
        </w:tc>
        <w:tc>
          <w:tcPr>
            <w:tcW w:w="887" w:type="pct"/>
            <w:vAlign w:val="center"/>
          </w:tcPr>
          <w:p w14:paraId="46395EAA" w14:textId="7FBBD21B" w:rsidR="00F557B6" w:rsidRPr="00635309" w:rsidRDefault="00F557B6"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10,03%</w:t>
            </w:r>
          </w:p>
        </w:tc>
      </w:tr>
      <w:tr w:rsidR="00CD4CF5" w14:paraId="185F0F60" w14:textId="77777777" w:rsidTr="00FB248E">
        <w:tc>
          <w:tcPr>
            <w:tcW w:w="373" w:type="pct"/>
            <w:vMerge w:val="restart"/>
          </w:tcPr>
          <w:p w14:paraId="485F8DEB" w14:textId="77777777" w:rsidR="00CD4CF5" w:rsidRPr="00635309" w:rsidRDefault="00CD4CF5" w:rsidP="001F5CE3">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4.</w:t>
            </w:r>
          </w:p>
        </w:tc>
        <w:tc>
          <w:tcPr>
            <w:tcW w:w="1067" w:type="pct"/>
            <w:vMerge w:val="restart"/>
          </w:tcPr>
          <w:p w14:paraId="14D43FA6" w14:textId="0F41095F" w:rsidR="00CD4CF5" w:rsidRPr="00635309" w:rsidRDefault="00CD4CF5" w:rsidP="001F5CE3">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Variasi kualitas produk</w:t>
            </w:r>
          </w:p>
        </w:tc>
        <w:tc>
          <w:tcPr>
            <w:tcW w:w="954" w:type="pct"/>
            <w:vAlign w:val="center"/>
          </w:tcPr>
          <w:p w14:paraId="2D9A7D87" w14:textId="0D759559" w:rsidR="00CD4CF5" w:rsidRPr="00635309" w:rsidRDefault="00CD4CF5" w:rsidP="00CD4CF5">
            <w:pPr>
              <w:pStyle w:val="ListParagraph"/>
              <w:spacing w:line="360" w:lineRule="auto"/>
              <w:ind w:left="0"/>
              <w:jc w:val="center"/>
              <w:rPr>
                <w:rFonts w:ascii="Times New Roman" w:hAnsi="Times New Roman" w:cs="Times New Roman"/>
                <w:sz w:val="24"/>
                <w:szCs w:val="24"/>
                <w:vertAlign w:val="subscript"/>
                <w:lang w:val="sv-SE"/>
              </w:rPr>
            </w:pPr>
            <w:r>
              <w:rPr>
                <w:rFonts w:ascii="Times New Roman" w:hAnsi="Times New Roman" w:cs="Times New Roman"/>
                <w:sz w:val="24"/>
                <w:szCs w:val="24"/>
                <w:lang w:val="sv-SE"/>
              </w:rPr>
              <w:t>X</w:t>
            </w:r>
            <w:r>
              <w:rPr>
                <w:rFonts w:ascii="Times New Roman" w:hAnsi="Times New Roman" w:cs="Times New Roman"/>
                <w:sz w:val="24"/>
                <w:szCs w:val="24"/>
                <w:vertAlign w:val="subscript"/>
                <w:lang w:val="sv-SE"/>
              </w:rPr>
              <w:t>2.7</w:t>
            </w:r>
          </w:p>
        </w:tc>
        <w:tc>
          <w:tcPr>
            <w:tcW w:w="212" w:type="pct"/>
            <w:vAlign w:val="center"/>
          </w:tcPr>
          <w:p w14:paraId="1ACE5CB1" w14:textId="52F4E58B"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280" w:type="pct"/>
            <w:vAlign w:val="center"/>
          </w:tcPr>
          <w:p w14:paraId="79C6B210" w14:textId="4FC4539D"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6</w:t>
            </w:r>
          </w:p>
        </w:tc>
        <w:tc>
          <w:tcPr>
            <w:tcW w:w="280" w:type="pct"/>
            <w:vAlign w:val="center"/>
          </w:tcPr>
          <w:p w14:paraId="56A9FFC1" w14:textId="6501FF34"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63</w:t>
            </w:r>
          </w:p>
        </w:tc>
        <w:tc>
          <w:tcPr>
            <w:tcW w:w="280" w:type="pct"/>
            <w:vAlign w:val="center"/>
          </w:tcPr>
          <w:p w14:paraId="52C57756" w14:textId="52502EB1"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25</w:t>
            </w:r>
          </w:p>
        </w:tc>
        <w:tc>
          <w:tcPr>
            <w:tcW w:w="668" w:type="pct"/>
            <w:vAlign w:val="center"/>
          </w:tcPr>
          <w:p w14:paraId="7C80117B" w14:textId="701063FF"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308</w:t>
            </w:r>
          </w:p>
        </w:tc>
        <w:tc>
          <w:tcPr>
            <w:tcW w:w="887" w:type="pct"/>
            <w:vAlign w:val="center"/>
          </w:tcPr>
          <w:p w14:paraId="582B8375" w14:textId="70B8670E"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10,03%</w:t>
            </w:r>
          </w:p>
        </w:tc>
      </w:tr>
      <w:tr w:rsidR="00CD4CF5" w14:paraId="40AEEA52" w14:textId="77777777" w:rsidTr="00FB248E">
        <w:tc>
          <w:tcPr>
            <w:tcW w:w="373" w:type="pct"/>
            <w:vMerge/>
          </w:tcPr>
          <w:p w14:paraId="11DD909F" w14:textId="77777777" w:rsidR="00CD4CF5" w:rsidRPr="00635309" w:rsidRDefault="00CD4CF5" w:rsidP="001F5CE3">
            <w:pPr>
              <w:pStyle w:val="ListParagraph"/>
              <w:spacing w:line="360" w:lineRule="auto"/>
              <w:ind w:left="0"/>
              <w:jc w:val="both"/>
              <w:rPr>
                <w:rFonts w:ascii="Times New Roman" w:hAnsi="Times New Roman" w:cs="Times New Roman"/>
                <w:sz w:val="24"/>
                <w:szCs w:val="24"/>
                <w:lang w:val="sv-SE"/>
              </w:rPr>
            </w:pPr>
          </w:p>
        </w:tc>
        <w:tc>
          <w:tcPr>
            <w:tcW w:w="1067" w:type="pct"/>
            <w:vMerge/>
          </w:tcPr>
          <w:p w14:paraId="7C01E6D2" w14:textId="77777777" w:rsidR="00CD4CF5" w:rsidRPr="00635309" w:rsidRDefault="00CD4CF5" w:rsidP="001F5CE3">
            <w:pPr>
              <w:pStyle w:val="ListParagraph"/>
              <w:spacing w:line="360" w:lineRule="auto"/>
              <w:ind w:left="0"/>
              <w:jc w:val="both"/>
              <w:rPr>
                <w:rFonts w:ascii="Times New Roman" w:hAnsi="Times New Roman" w:cs="Times New Roman"/>
                <w:sz w:val="24"/>
                <w:szCs w:val="24"/>
                <w:lang w:val="sv-SE"/>
              </w:rPr>
            </w:pPr>
          </w:p>
        </w:tc>
        <w:tc>
          <w:tcPr>
            <w:tcW w:w="954" w:type="pct"/>
            <w:vAlign w:val="center"/>
          </w:tcPr>
          <w:p w14:paraId="7000F5EE" w14:textId="72EF2C4E" w:rsidR="00CD4CF5" w:rsidRPr="00635309" w:rsidRDefault="00CD4CF5" w:rsidP="00CD4CF5">
            <w:pPr>
              <w:pStyle w:val="ListParagraph"/>
              <w:spacing w:line="360" w:lineRule="auto"/>
              <w:ind w:left="0"/>
              <w:jc w:val="center"/>
              <w:rPr>
                <w:rFonts w:ascii="Times New Roman" w:hAnsi="Times New Roman" w:cs="Times New Roman"/>
                <w:sz w:val="24"/>
                <w:szCs w:val="24"/>
                <w:vertAlign w:val="subscript"/>
                <w:lang w:val="sv-SE"/>
              </w:rPr>
            </w:pPr>
            <w:r>
              <w:rPr>
                <w:rFonts w:ascii="Times New Roman" w:hAnsi="Times New Roman" w:cs="Times New Roman"/>
                <w:sz w:val="24"/>
                <w:szCs w:val="24"/>
                <w:lang w:val="sv-SE"/>
              </w:rPr>
              <w:t>X</w:t>
            </w:r>
            <w:r>
              <w:rPr>
                <w:rFonts w:ascii="Times New Roman" w:hAnsi="Times New Roman" w:cs="Times New Roman"/>
                <w:sz w:val="24"/>
                <w:szCs w:val="24"/>
                <w:vertAlign w:val="subscript"/>
                <w:lang w:val="sv-SE"/>
              </w:rPr>
              <w:t>2.8</w:t>
            </w:r>
          </w:p>
        </w:tc>
        <w:tc>
          <w:tcPr>
            <w:tcW w:w="212" w:type="pct"/>
            <w:vAlign w:val="center"/>
          </w:tcPr>
          <w:p w14:paraId="6FE79E2C" w14:textId="3F71A433"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280" w:type="pct"/>
            <w:vAlign w:val="center"/>
          </w:tcPr>
          <w:p w14:paraId="23AC01C9" w14:textId="5C1D190A"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5</w:t>
            </w:r>
          </w:p>
        </w:tc>
        <w:tc>
          <w:tcPr>
            <w:tcW w:w="280" w:type="pct"/>
            <w:vAlign w:val="center"/>
          </w:tcPr>
          <w:p w14:paraId="18CD42FB" w14:textId="1560502C"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61</w:t>
            </w:r>
          </w:p>
        </w:tc>
        <w:tc>
          <w:tcPr>
            <w:tcW w:w="280" w:type="pct"/>
            <w:vAlign w:val="center"/>
          </w:tcPr>
          <w:p w14:paraId="158F4B30" w14:textId="61C0644B"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28</w:t>
            </w:r>
          </w:p>
        </w:tc>
        <w:tc>
          <w:tcPr>
            <w:tcW w:w="668" w:type="pct"/>
            <w:vAlign w:val="center"/>
          </w:tcPr>
          <w:p w14:paraId="35442629" w14:textId="5858BD34"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313</w:t>
            </w:r>
          </w:p>
        </w:tc>
        <w:tc>
          <w:tcPr>
            <w:tcW w:w="887" w:type="pct"/>
            <w:vAlign w:val="center"/>
          </w:tcPr>
          <w:p w14:paraId="1278D5CE" w14:textId="13B8E85B"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10,19%</w:t>
            </w:r>
          </w:p>
        </w:tc>
      </w:tr>
      <w:tr w:rsidR="00CD4CF5" w14:paraId="16521AC4" w14:textId="77777777" w:rsidTr="00FB248E">
        <w:tc>
          <w:tcPr>
            <w:tcW w:w="2395" w:type="pct"/>
            <w:gridSpan w:val="3"/>
          </w:tcPr>
          <w:p w14:paraId="6A7A8471" w14:textId="77777777" w:rsidR="00CD4CF5" w:rsidRDefault="00CD4CF5" w:rsidP="001F5CE3">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Skor Total Keseluruhan</w:t>
            </w:r>
          </w:p>
        </w:tc>
        <w:tc>
          <w:tcPr>
            <w:tcW w:w="1051" w:type="pct"/>
            <w:gridSpan w:val="4"/>
            <w:vAlign w:val="center"/>
          </w:tcPr>
          <w:p w14:paraId="7937CE1F" w14:textId="5708021B" w:rsidR="00CD4CF5"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3072</w:t>
            </w:r>
          </w:p>
        </w:tc>
        <w:tc>
          <w:tcPr>
            <w:tcW w:w="668" w:type="pct"/>
            <w:vAlign w:val="center"/>
          </w:tcPr>
          <w:p w14:paraId="6CEB6AC1" w14:textId="141C24FF" w:rsidR="00CD4CF5"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2485</w:t>
            </w:r>
          </w:p>
        </w:tc>
        <w:tc>
          <w:tcPr>
            <w:tcW w:w="887" w:type="pct"/>
            <w:vAlign w:val="center"/>
          </w:tcPr>
          <w:p w14:paraId="1E6B52BF" w14:textId="05D14F30" w:rsidR="00CD4CF5"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80,89%</w:t>
            </w:r>
          </w:p>
        </w:tc>
      </w:tr>
    </w:tbl>
    <w:p w14:paraId="66D99F93" w14:textId="77777777" w:rsidR="0046461C" w:rsidRDefault="0046461C" w:rsidP="0046461C">
      <w:pPr>
        <w:pStyle w:val="ListParagraph"/>
        <w:spacing w:line="360" w:lineRule="auto"/>
        <w:ind w:left="1080"/>
        <w:jc w:val="both"/>
        <w:rPr>
          <w:rFonts w:ascii="Times New Roman" w:hAnsi="Times New Roman" w:cs="Times New Roman"/>
          <w:i/>
          <w:iCs/>
          <w:sz w:val="24"/>
          <w:szCs w:val="24"/>
          <w:lang w:val="sv-SE"/>
        </w:rPr>
      </w:pPr>
      <w:r>
        <w:rPr>
          <w:rFonts w:ascii="Times New Roman" w:hAnsi="Times New Roman" w:cs="Times New Roman"/>
          <w:i/>
          <w:iCs/>
          <w:sz w:val="24"/>
          <w:szCs w:val="24"/>
          <w:lang w:val="sv-SE"/>
        </w:rPr>
        <w:t>Sumber: Data primer diolah 2024</w:t>
      </w:r>
    </w:p>
    <w:p w14:paraId="1180F5D0" w14:textId="2EC55633" w:rsidR="00D91FBD" w:rsidRPr="005A4171" w:rsidRDefault="00BE600C" w:rsidP="005A4171">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Berdasarkan Tabel 4.10 ke</w:t>
      </w:r>
      <w:r w:rsidR="00501542">
        <w:rPr>
          <w:rFonts w:ascii="Times New Roman" w:hAnsi="Times New Roman" w:cs="Times New Roman"/>
          <w:sz w:val="24"/>
          <w:szCs w:val="24"/>
          <w:lang w:val="sv-SE"/>
        </w:rPr>
        <w:t>ragaman produk</w:t>
      </w:r>
      <w:r>
        <w:rPr>
          <w:rFonts w:ascii="Times New Roman" w:hAnsi="Times New Roman" w:cs="Times New Roman"/>
          <w:sz w:val="24"/>
          <w:szCs w:val="24"/>
          <w:lang w:val="sv-SE"/>
        </w:rPr>
        <w:t xml:space="preserve"> diukur dengan </w:t>
      </w:r>
      <w:r w:rsidR="00356316">
        <w:rPr>
          <w:rFonts w:ascii="Times New Roman" w:hAnsi="Times New Roman" w:cs="Times New Roman"/>
          <w:sz w:val="24"/>
          <w:szCs w:val="24"/>
          <w:lang w:val="sv-SE"/>
        </w:rPr>
        <w:t>4</w:t>
      </w:r>
      <w:r>
        <w:rPr>
          <w:rFonts w:ascii="Times New Roman" w:hAnsi="Times New Roman" w:cs="Times New Roman"/>
          <w:sz w:val="24"/>
          <w:szCs w:val="24"/>
          <w:lang w:val="sv-SE"/>
        </w:rPr>
        <w:t xml:space="preserve"> indikator yaitu</w:t>
      </w:r>
      <w:r w:rsidR="00356316">
        <w:rPr>
          <w:rFonts w:ascii="Times New Roman" w:hAnsi="Times New Roman" w:cs="Times New Roman"/>
          <w:sz w:val="24"/>
          <w:szCs w:val="24"/>
          <w:lang w:val="sv-SE"/>
        </w:rPr>
        <w:t xml:space="preserve"> variasi merek produk, variasi kelengkapan produk, variasi ukuran produk, dan variasi kualitas produk</w:t>
      </w:r>
      <w:r>
        <w:rPr>
          <w:rFonts w:ascii="Times New Roman" w:hAnsi="Times New Roman" w:cs="Times New Roman"/>
          <w:sz w:val="24"/>
          <w:szCs w:val="24"/>
          <w:lang w:val="sv-SE"/>
        </w:rPr>
        <w:t>. Nilai total keseluruhan apabila semua responden sangat setuju dengan pernyataan yang diberikan adalah 3</w:t>
      </w:r>
      <w:r w:rsidR="00717AA2">
        <w:rPr>
          <w:rFonts w:ascii="Times New Roman" w:hAnsi="Times New Roman" w:cs="Times New Roman"/>
          <w:sz w:val="24"/>
          <w:szCs w:val="24"/>
          <w:lang w:val="sv-SE"/>
        </w:rPr>
        <w:t>072</w:t>
      </w:r>
      <w:r>
        <w:rPr>
          <w:rFonts w:ascii="Times New Roman" w:hAnsi="Times New Roman" w:cs="Times New Roman"/>
          <w:sz w:val="24"/>
          <w:szCs w:val="24"/>
          <w:lang w:val="sv-SE"/>
        </w:rPr>
        <w:t xml:space="preserve">. Sedangkan total jawaban responden </w:t>
      </w:r>
      <w:r>
        <w:rPr>
          <w:rFonts w:ascii="Times New Roman" w:hAnsi="Times New Roman" w:cs="Times New Roman"/>
          <w:sz w:val="24"/>
          <w:szCs w:val="24"/>
          <w:lang w:val="sv-SE"/>
        </w:rPr>
        <w:lastRenderedPageBreak/>
        <w:t xml:space="preserve">sebesar </w:t>
      </w:r>
      <w:r w:rsidR="00717AA2">
        <w:rPr>
          <w:rFonts w:ascii="Times New Roman" w:hAnsi="Times New Roman" w:cs="Times New Roman"/>
          <w:sz w:val="24"/>
          <w:szCs w:val="24"/>
          <w:lang w:val="sv-SE"/>
        </w:rPr>
        <w:t>2485</w:t>
      </w:r>
      <w:r>
        <w:rPr>
          <w:rFonts w:ascii="Times New Roman" w:hAnsi="Times New Roman" w:cs="Times New Roman"/>
          <w:sz w:val="24"/>
          <w:szCs w:val="24"/>
          <w:lang w:val="sv-SE"/>
        </w:rPr>
        <w:t xml:space="preserve"> (8</w:t>
      </w:r>
      <w:r w:rsidR="00717AA2">
        <w:rPr>
          <w:rFonts w:ascii="Times New Roman" w:hAnsi="Times New Roman" w:cs="Times New Roman"/>
          <w:sz w:val="24"/>
          <w:szCs w:val="24"/>
          <w:lang w:val="sv-SE"/>
        </w:rPr>
        <w:t>0,89</w:t>
      </w:r>
      <w:r>
        <w:rPr>
          <w:rFonts w:ascii="Times New Roman" w:hAnsi="Times New Roman" w:cs="Times New Roman"/>
          <w:sz w:val="24"/>
          <w:szCs w:val="24"/>
          <w:lang w:val="sv-SE"/>
        </w:rPr>
        <w:t>%). Prosentase terbesar disumbangkan oleh indikator 2 (</w:t>
      </w:r>
      <w:r w:rsidR="00356316">
        <w:rPr>
          <w:rFonts w:ascii="Times New Roman" w:hAnsi="Times New Roman" w:cs="Times New Roman"/>
          <w:sz w:val="24"/>
          <w:szCs w:val="24"/>
          <w:lang w:val="sv-SE"/>
        </w:rPr>
        <w:t>Saya merasa puas dengan ketersediaan aksesoris atau pelengkap yang tersedia untuk produk di Hijup.com</w:t>
      </w:r>
      <w:r>
        <w:rPr>
          <w:rFonts w:ascii="Times New Roman" w:hAnsi="Times New Roman" w:cs="Times New Roman"/>
          <w:sz w:val="24"/>
          <w:szCs w:val="24"/>
          <w:lang w:val="sv-SE"/>
        </w:rPr>
        <w:t xml:space="preserve">) </w:t>
      </w:r>
      <w:r w:rsidR="006E7E83">
        <w:rPr>
          <w:rFonts w:ascii="Times New Roman" w:hAnsi="Times New Roman" w:cs="Times New Roman"/>
          <w:sz w:val="24"/>
          <w:szCs w:val="24"/>
          <w:lang w:val="sv-SE"/>
        </w:rPr>
        <w:t>yaitu X</w:t>
      </w:r>
      <w:r w:rsidR="006E7E83">
        <w:rPr>
          <w:rFonts w:ascii="Times New Roman" w:hAnsi="Times New Roman" w:cs="Times New Roman"/>
          <w:sz w:val="24"/>
          <w:szCs w:val="24"/>
          <w:vertAlign w:val="subscript"/>
          <w:lang w:val="sv-SE"/>
        </w:rPr>
        <w:t>2.4</w:t>
      </w:r>
      <w:r w:rsidR="006E7E83">
        <w:rPr>
          <w:rFonts w:ascii="Times New Roman" w:hAnsi="Times New Roman" w:cs="Times New Roman"/>
          <w:sz w:val="24"/>
          <w:szCs w:val="24"/>
          <w:lang w:val="sv-SE"/>
        </w:rPr>
        <w:t xml:space="preserve"> sebesar </w:t>
      </w:r>
      <w:r w:rsidR="00356316">
        <w:rPr>
          <w:rFonts w:ascii="Times New Roman" w:hAnsi="Times New Roman" w:cs="Times New Roman"/>
          <w:sz w:val="24"/>
          <w:szCs w:val="24"/>
          <w:lang w:val="sv-SE"/>
        </w:rPr>
        <w:t>10,32</w:t>
      </w:r>
      <w:r>
        <w:rPr>
          <w:rFonts w:ascii="Times New Roman" w:hAnsi="Times New Roman" w:cs="Times New Roman"/>
          <w:sz w:val="24"/>
          <w:szCs w:val="24"/>
          <w:lang w:val="sv-SE"/>
        </w:rPr>
        <w:t>%</w:t>
      </w:r>
      <w:r w:rsidR="006E7E83">
        <w:rPr>
          <w:rFonts w:ascii="Times New Roman" w:hAnsi="Times New Roman" w:cs="Times New Roman"/>
          <w:sz w:val="24"/>
          <w:szCs w:val="24"/>
          <w:lang w:val="sv-SE"/>
        </w:rPr>
        <w:t xml:space="preserve"> dengan jumlah 317</w:t>
      </w:r>
      <w:r>
        <w:rPr>
          <w:rFonts w:ascii="Times New Roman" w:hAnsi="Times New Roman" w:cs="Times New Roman"/>
          <w:sz w:val="24"/>
          <w:szCs w:val="24"/>
          <w:lang w:val="sv-SE"/>
        </w:rPr>
        <w:t xml:space="preserve">. Sedangkan paling rendah pada pernyataan </w:t>
      </w:r>
      <w:r w:rsidR="00356316">
        <w:rPr>
          <w:rFonts w:ascii="Times New Roman" w:hAnsi="Times New Roman" w:cs="Times New Roman"/>
          <w:sz w:val="24"/>
          <w:szCs w:val="24"/>
          <w:lang w:val="sv-SE"/>
        </w:rPr>
        <w:t>1</w:t>
      </w:r>
      <w:r>
        <w:rPr>
          <w:rFonts w:ascii="Times New Roman" w:hAnsi="Times New Roman" w:cs="Times New Roman"/>
          <w:sz w:val="24"/>
          <w:szCs w:val="24"/>
          <w:lang w:val="sv-SE"/>
        </w:rPr>
        <w:t xml:space="preserve"> (</w:t>
      </w:r>
      <w:r w:rsidR="00356316">
        <w:rPr>
          <w:rFonts w:ascii="Times New Roman" w:hAnsi="Times New Roman" w:cs="Times New Roman"/>
          <w:sz w:val="24"/>
          <w:szCs w:val="24"/>
          <w:lang w:val="sv-SE"/>
        </w:rPr>
        <w:t>Hijup.com memiliki variasi merek produk yang beragam sehingga menimbulkan pemeblian ulang pada Hijup.com</w:t>
      </w:r>
      <w:r>
        <w:rPr>
          <w:rFonts w:ascii="Times New Roman" w:hAnsi="Times New Roman" w:cs="Times New Roman"/>
          <w:sz w:val="24"/>
          <w:szCs w:val="24"/>
          <w:lang w:val="sv-SE"/>
        </w:rPr>
        <w:t>)</w:t>
      </w:r>
      <w:r w:rsidR="006E7E83">
        <w:rPr>
          <w:rFonts w:ascii="Times New Roman" w:hAnsi="Times New Roman" w:cs="Times New Roman"/>
          <w:sz w:val="24"/>
          <w:szCs w:val="24"/>
          <w:lang w:val="sv-SE"/>
        </w:rPr>
        <w:t xml:space="preserve"> yaitu X</w:t>
      </w:r>
      <w:r w:rsidR="006E7E83">
        <w:rPr>
          <w:rFonts w:ascii="Times New Roman" w:hAnsi="Times New Roman" w:cs="Times New Roman"/>
          <w:sz w:val="24"/>
          <w:szCs w:val="24"/>
          <w:vertAlign w:val="subscript"/>
          <w:lang w:val="sv-SE"/>
        </w:rPr>
        <w:t>2.1</w:t>
      </w:r>
      <w:r>
        <w:rPr>
          <w:rFonts w:ascii="Times New Roman" w:hAnsi="Times New Roman" w:cs="Times New Roman"/>
          <w:sz w:val="24"/>
          <w:szCs w:val="24"/>
          <w:lang w:val="sv-SE"/>
        </w:rPr>
        <w:t xml:space="preserve"> sebesar </w:t>
      </w:r>
      <w:r w:rsidR="00356316">
        <w:rPr>
          <w:rFonts w:ascii="Times New Roman" w:hAnsi="Times New Roman" w:cs="Times New Roman"/>
          <w:sz w:val="24"/>
          <w:szCs w:val="24"/>
          <w:lang w:val="sv-SE"/>
        </w:rPr>
        <w:t>9,93</w:t>
      </w:r>
      <w:r>
        <w:rPr>
          <w:rFonts w:ascii="Times New Roman" w:hAnsi="Times New Roman" w:cs="Times New Roman"/>
          <w:sz w:val="24"/>
          <w:szCs w:val="24"/>
          <w:lang w:val="sv-SE"/>
        </w:rPr>
        <w:t>%</w:t>
      </w:r>
      <w:r w:rsidR="006E7E83">
        <w:rPr>
          <w:rFonts w:ascii="Times New Roman" w:hAnsi="Times New Roman" w:cs="Times New Roman"/>
          <w:sz w:val="24"/>
          <w:szCs w:val="24"/>
          <w:lang w:val="sv-SE"/>
        </w:rPr>
        <w:t xml:space="preserve"> dengan jumlah 305</w:t>
      </w:r>
      <w:r>
        <w:rPr>
          <w:rFonts w:ascii="Times New Roman" w:hAnsi="Times New Roman" w:cs="Times New Roman"/>
          <w:sz w:val="24"/>
          <w:szCs w:val="24"/>
          <w:lang w:val="sv-SE"/>
        </w:rPr>
        <w:t>. Secara umum masih banyak ditemukan konsumen yang sangat setuju dengan pernyataan yang diberikan.</w:t>
      </w:r>
    </w:p>
    <w:p w14:paraId="49D78AF3" w14:textId="26D0BE89" w:rsidR="0071262D" w:rsidRDefault="0071262D" w:rsidP="0071262D">
      <w:pPr>
        <w:pStyle w:val="ListParagraph"/>
        <w:spacing w:line="360" w:lineRule="auto"/>
        <w:ind w:left="108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Tabel 4.</w:t>
      </w:r>
      <w:r w:rsidR="00BE600C">
        <w:rPr>
          <w:rFonts w:ascii="Times New Roman" w:hAnsi="Times New Roman" w:cs="Times New Roman"/>
          <w:b/>
          <w:bCs/>
          <w:sz w:val="24"/>
          <w:szCs w:val="24"/>
          <w:lang w:val="sv-SE"/>
        </w:rPr>
        <w:t>11</w:t>
      </w:r>
    </w:p>
    <w:p w14:paraId="6CFA740D" w14:textId="2BBB4E5C" w:rsidR="0071262D" w:rsidRDefault="0071262D" w:rsidP="0071262D">
      <w:pPr>
        <w:pStyle w:val="ListParagraph"/>
        <w:spacing w:line="360" w:lineRule="auto"/>
        <w:ind w:left="108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Tanggapan Responden pada Variabel Reputasi (X</w:t>
      </w:r>
      <w:r>
        <w:rPr>
          <w:rFonts w:ascii="Times New Roman" w:hAnsi="Times New Roman" w:cs="Times New Roman"/>
          <w:b/>
          <w:bCs/>
          <w:sz w:val="24"/>
          <w:szCs w:val="24"/>
          <w:vertAlign w:val="subscript"/>
          <w:lang w:val="sv-SE"/>
        </w:rPr>
        <w:t>3</w:t>
      </w:r>
      <w:r>
        <w:rPr>
          <w:rFonts w:ascii="Times New Roman" w:hAnsi="Times New Roman" w:cs="Times New Roman"/>
          <w:b/>
          <w:bCs/>
          <w:sz w:val="24"/>
          <w:szCs w:val="24"/>
          <w:lang w:val="sv-SE"/>
        </w:rPr>
        <w:t>)</w:t>
      </w:r>
    </w:p>
    <w:tbl>
      <w:tblPr>
        <w:tblStyle w:val="TableGrid"/>
        <w:tblW w:w="5000" w:type="pct"/>
        <w:tblInd w:w="108" w:type="dxa"/>
        <w:tblLook w:val="04A0" w:firstRow="1" w:lastRow="0" w:firstColumn="1" w:lastColumn="0" w:noHBand="0" w:noVBand="1"/>
      </w:tblPr>
      <w:tblGrid>
        <w:gridCol w:w="624"/>
        <w:gridCol w:w="1756"/>
        <w:gridCol w:w="1572"/>
        <w:gridCol w:w="362"/>
        <w:gridCol w:w="362"/>
        <w:gridCol w:w="457"/>
        <w:gridCol w:w="457"/>
        <w:gridCol w:w="1104"/>
        <w:gridCol w:w="1460"/>
      </w:tblGrid>
      <w:tr w:rsidR="0071262D" w14:paraId="76617390" w14:textId="77777777" w:rsidTr="00FB248E">
        <w:tc>
          <w:tcPr>
            <w:tcW w:w="383" w:type="pct"/>
            <w:vMerge w:val="restart"/>
            <w:vAlign w:val="center"/>
          </w:tcPr>
          <w:p w14:paraId="5F430684" w14:textId="77777777" w:rsidR="0071262D" w:rsidRDefault="0071262D" w:rsidP="001F5CE3">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No.</w:t>
            </w:r>
          </w:p>
        </w:tc>
        <w:tc>
          <w:tcPr>
            <w:tcW w:w="1077" w:type="pct"/>
            <w:vMerge w:val="restart"/>
            <w:vAlign w:val="center"/>
          </w:tcPr>
          <w:p w14:paraId="295DD018" w14:textId="77777777" w:rsidR="0071262D" w:rsidRDefault="0071262D" w:rsidP="001F5CE3">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Indikator</w:t>
            </w:r>
          </w:p>
        </w:tc>
        <w:tc>
          <w:tcPr>
            <w:tcW w:w="964" w:type="pct"/>
            <w:vMerge w:val="restart"/>
            <w:vAlign w:val="center"/>
          </w:tcPr>
          <w:p w14:paraId="0F04EFE7" w14:textId="77777777" w:rsidR="0071262D" w:rsidRDefault="0071262D" w:rsidP="001F5CE3">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Pernyataan</w:t>
            </w:r>
          </w:p>
        </w:tc>
        <w:tc>
          <w:tcPr>
            <w:tcW w:w="1003" w:type="pct"/>
            <w:gridSpan w:val="4"/>
            <w:vAlign w:val="center"/>
          </w:tcPr>
          <w:p w14:paraId="4B7439D3" w14:textId="77777777" w:rsidR="0071262D" w:rsidRDefault="0071262D" w:rsidP="001F5CE3">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Jawaban</w:t>
            </w:r>
          </w:p>
        </w:tc>
        <w:tc>
          <w:tcPr>
            <w:tcW w:w="677" w:type="pct"/>
            <w:vMerge w:val="restart"/>
            <w:vAlign w:val="center"/>
          </w:tcPr>
          <w:p w14:paraId="44DB2360" w14:textId="77777777" w:rsidR="0071262D" w:rsidRDefault="0071262D" w:rsidP="001F5CE3">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Jumlah</w:t>
            </w:r>
          </w:p>
        </w:tc>
        <w:tc>
          <w:tcPr>
            <w:tcW w:w="896" w:type="pct"/>
            <w:vMerge w:val="restart"/>
            <w:vAlign w:val="center"/>
          </w:tcPr>
          <w:p w14:paraId="25E8FDE8" w14:textId="77777777" w:rsidR="0071262D" w:rsidRPr="00635309" w:rsidRDefault="0071262D" w:rsidP="001F5CE3">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Persentase</w:t>
            </w:r>
          </w:p>
        </w:tc>
      </w:tr>
      <w:tr w:rsidR="0071262D" w14:paraId="059D9AF4" w14:textId="77777777" w:rsidTr="00FB248E">
        <w:tc>
          <w:tcPr>
            <w:tcW w:w="383" w:type="pct"/>
            <w:vMerge/>
          </w:tcPr>
          <w:p w14:paraId="139B43B1" w14:textId="77777777" w:rsidR="0071262D" w:rsidRDefault="0071262D" w:rsidP="001F5CE3">
            <w:pPr>
              <w:pStyle w:val="ListParagraph"/>
              <w:spacing w:line="360" w:lineRule="auto"/>
              <w:ind w:left="0"/>
              <w:jc w:val="both"/>
              <w:rPr>
                <w:rFonts w:ascii="Times New Roman" w:hAnsi="Times New Roman" w:cs="Times New Roman"/>
                <w:b/>
                <w:bCs/>
                <w:sz w:val="24"/>
                <w:szCs w:val="24"/>
                <w:lang w:val="sv-SE"/>
              </w:rPr>
            </w:pPr>
          </w:p>
        </w:tc>
        <w:tc>
          <w:tcPr>
            <w:tcW w:w="1077" w:type="pct"/>
            <w:vMerge/>
          </w:tcPr>
          <w:p w14:paraId="468091D3" w14:textId="77777777" w:rsidR="0071262D" w:rsidRDefault="0071262D" w:rsidP="001F5CE3">
            <w:pPr>
              <w:pStyle w:val="ListParagraph"/>
              <w:spacing w:line="360" w:lineRule="auto"/>
              <w:ind w:left="0"/>
              <w:jc w:val="both"/>
              <w:rPr>
                <w:rFonts w:ascii="Times New Roman" w:hAnsi="Times New Roman" w:cs="Times New Roman"/>
                <w:b/>
                <w:bCs/>
                <w:sz w:val="24"/>
                <w:szCs w:val="24"/>
                <w:lang w:val="sv-SE"/>
              </w:rPr>
            </w:pPr>
          </w:p>
        </w:tc>
        <w:tc>
          <w:tcPr>
            <w:tcW w:w="964" w:type="pct"/>
            <w:vMerge/>
          </w:tcPr>
          <w:p w14:paraId="4D673227" w14:textId="77777777" w:rsidR="0071262D" w:rsidRDefault="0071262D" w:rsidP="001F5CE3">
            <w:pPr>
              <w:pStyle w:val="ListParagraph"/>
              <w:spacing w:line="360" w:lineRule="auto"/>
              <w:ind w:left="0"/>
              <w:jc w:val="both"/>
              <w:rPr>
                <w:rFonts w:ascii="Times New Roman" w:hAnsi="Times New Roman" w:cs="Times New Roman"/>
                <w:b/>
                <w:bCs/>
                <w:sz w:val="24"/>
                <w:szCs w:val="24"/>
                <w:lang w:val="sv-SE"/>
              </w:rPr>
            </w:pPr>
          </w:p>
        </w:tc>
        <w:tc>
          <w:tcPr>
            <w:tcW w:w="222" w:type="pct"/>
          </w:tcPr>
          <w:p w14:paraId="0AFBEE98" w14:textId="77777777" w:rsidR="0071262D" w:rsidRDefault="0071262D" w:rsidP="001F5CE3">
            <w:pPr>
              <w:pStyle w:val="ListParagraph"/>
              <w:spacing w:line="36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1</w:t>
            </w:r>
          </w:p>
        </w:tc>
        <w:tc>
          <w:tcPr>
            <w:tcW w:w="222" w:type="pct"/>
          </w:tcPr>
          <w:p w14:paraId="7DFCEA52" w14:textId="77777777" w:rsidR="0071262D" w:rsidRDefault="0071262D" w:rsidP="001F5CE3">
            <w:pPr>
              <w:pStyle w:val="ListParagraph"/>
              <w:spacing w:line="36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2</w:t>
            </w:r>
          </w:p>
        </w:tc>
        <w:tc>
          <w:tcPr>
            <w:tcW w:w="280" w:type="pct"/>
          </w:tcPr>
          <w:p w14:paraId="6AB65954" w14:textId="77777777" w:rsidR="0071262D" w:rsidRDefault="0071262D" w:rsidP="001F5CE3">
            <w:pPr>
              <w:pStyle w:val="ListParagraph"/>
              <w:spacing w:line="36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3</w:t>
            </w:r>
          </w:p>
        </w:tc>
        <w:tc>
          <w:tcPr>
            <w:tcW w:w="280" w:type="pct"/>
          </w:tcPr>
          <w:p w14:paraId="708DC9FF" w14:textId="77777777" w:rsidR="0071262D" w:rsidRDefault="0071262D" w:rsidP="001F5CE3">
            <w:pPr>
              <w:pStyle w:val="ListParagraph"/>
              <w:spacing w:line="36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4</w:t>
            </w:r>
          </w:p>
        </w:tc>
        <w:tc>
          <w:tcPr>
            <w:tcW w:w="677" w:type="pct"/>
            <w:vMerge/>
          </w:tcPr>
          <w:p w14:paraId="0A8B3DB7" w14:textId="77777777" w:rsidR="0071262D" w:rsidRDefault="0071262D" w:rsidP="001F5CE3">
            <w:pPr>
              <w:pStyle w:val="ListParagraph"/>
              <w:spacing w:line="360" w:lineRule="auto"/>
              <w:ind w:left="0"/>
              <w:jc w:val="both"/>
              <w:rPr>
                <w:rFonts w:ascii="Times New Roman" w:hAnsi="Times New Roman" w:cs="Times New Roman"/>
                <w:b/>
                <w:bCs/>
                <w:sz w:val="24"/>
                <w:szCs w:val="24"/>
                <w:lang w:val="sv-SE"/>
              </w:rPr>
            </w:pPr>
          </w:p>
        </w:tc>
        <w:tc>
          <w:tcPr>
            <w:tcW w:w="896" w:type="pct"/>
            <w:vMerge/>
          </w:tcPr>
          <w:p w14:paraId="1ACB558C" w14:textId="77777777" w:rsidR="0071262D" w:rsidRDefault="0071262D" w:rsidP="001F5CE3">
            <w:pPr>
              <w:pStyle w:val="ListParagraph"/>
              <w:spacing w:line="360" w:lineRule="auto"/>
              <w:ind w:left="0"/>
              <w:jc w:val="both"/>
              <w:rPr>
                <w:rFonts w:ascii="Times New Roman" w:hAnsi="Times New Roman" w:cs="Times New Roman"/>
                <w:b/>
                <w:bCs/>
                <w:sz w:val="24"/>
                <w:szCs w:val="24"/>
                <w:lang w:val="sv-SE"/>
              </w:rPr>
            </w:pPr>
          </w:p>
        </w:tc>
      </w:tr>
      <w:tr w:rsidR="00CD4CF5" w14:paraId="058D5B5F" w14:textId="77777777" w:rsidTr="00FB248E">
        <w:tc>
          <w:tcPr>
            <w:tcW w:w="383" w:type="pct"/>
            <w:vMerge w:val="restart"/>
          </w:tcPr>
          <w:p w14:paraId="0A4E33DF" w14:textId="77777777" w:rsidR="00CD4CF5" w:rsidRPr="00635309" w:rsidRDefault="00CD4CF5" w:rsidP="001F5CE3">
            <w:pPr>
              <w:pStyle w:val="ListParagraph"/>
              <w:spacing w:line="360" w:lineRule="auto"/>
              <w:ind w:left="0"/>
              <w:jc w:val="both"/>
              <w:rPr>
                <w:rFonts w:ascii="Times New Roman" w:hAnsi="Times New Roman" w:cs="Times New Roman"/>
                <w:sz w:val="24"/>
                <w:szCs w:val="24"/>
                <w:lang w:val="sv-SE"/>
              </w:rPr>
            </w:pPr>
            <w:r w:rsidRPr="00635309">
              <w:rPr>
                <w:rFonts w:ascii="Times New Roman" w:hAnsi="Times New Roman" w:cs="Times New Roman"/>
                <w:sz w:val="24"/>
                <w:szCs w:val="24"/>
                <w:lang w:val="sv-SE"/>
              </w:rPr>
              <w:t xml:space="preserve">1. </w:t>
            </w:r>
          </w:p>
        </w:tc>
        <w:tc>
          <w:tcPr>
            <w:tcW w:w="1077" w:type="pct"/>
            <w:vMerge w:val="restart"/>
          </w:tcPr>
          <w:p w14:paraId="7528B272" w14:textId="78C38CCF" w:rsidR="00CD4CF5" w:rsidRPr="00635309" w:rsidRDefault="00CD4CF5" w:rsidP="001F5CE3">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Daya tarik emosional</w:t>
            </w:r>
          </w:p>
        </w:tc>
        <w:tc>
          <w:tcPr>
            <w:tcW w:w="964" w:type="pct"/>
            <w:vAlign w:val="center"/>
          </w:tcPr>
          <w:p w14:paraId="3552C7B6" w14:textId="40158D21" w:rsidR="00CD4CF5" w:rsidRPr="00635309" w:rsidRDefault="00CD4CF5" w:rsidP="00CD4CF5">
            <w:pPr>
              <w:pStyle w:val="ListParagraph"/>
              <w:spacing w:line="360" w:lineRule="auto"/>
              <w:ind w:left="0"/>
              <w:jc w:val="center"/>
              <w:rPr>
                <w:rFonts w:ascii="Times New Roman" w:hAnsi="Times New Roman" w:cs="Times New Roman"/>
                <w:sz w:val="24"/>
                <w:szCs w:val="24"/>
                <w:vertAlign w:val="subscript"/>
                <w:lang w:val="sv-SE"/>
              </w:rPr>
            </w:pPr>
            <w:r w:rsidRPr="00635309">
              <w:rPr>
                <w:rFonts w:ascii="Times New Roman" w:hAnsi="Times New Roman" w:cs="Times New Roman"/>
                <w:sz w:val="24"/>
                <w:szCs w:val="24"/>
                <w:lang w:val="sv-SE"/>
              </w:rPr>
              <w:t>X</w:t>
            </w:r>
            <w:r>
              <w:rPr>
                <w:rFonts w:ascii="Times New Roman" w:hAnsi="Times New Roman" w:cs="Times New Roman"/>
                <w:sz w:val="24"/>
                <w:szCs w:val="24"/>
                <w:vertAlign w:val="subscript"/>
                <w:lang w:val="sv-SE"/>
              </w:rPr>
              <w:t>3.1</w:t>
            </w:r>
          </w:p>
        </w:tc>
        <w:tc>
          <w:tcPr>
            <w:tcW w:w="222" w:type="pct"/>
          </w:tcPr>
          <w:p w14:paraId="43C4542E" w14:textId="77777777"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222" w:type="pct"/>
          </w:tcPr>
          <w:p w14:paraId="5DDE31FD" w14:textId="7C7850E7"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4</w:t>
            </w:r>
          </w:p>
        </w:tc>
        <w:tc>
          <w:tcPr>
            <w:tcW w:w="280" w:type="pct"/>
          </w:tcPr>
          <w:p w14:paraId="3030A97A" w14:textId="242F1399"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64</w:t>
            </w:r>
          </w:p>
        </w:tc>
        <w:tc>
          <w:tcPr>
            <w:tcW w:w="280" w:type="pct"/>
          </w:tcPr>
          <w:p w14:paraId="55E27CBE" w14:textId="2FC62862"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25</w:t>
            </w:r>
          </w:p>
        </w:tc>
        <w:tc>
          <w:tcPr>
            <w:tcW w:w="677" w:type="pct"/>
            <w:vAlign w:val="center"/>
          </w:tcPr>
          <w:p w14:paraId="6CD8738A" w14:textId="77777777"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311</w:t>
            </w:r>
          </w:p>
        </w:tc>
        <w:tc>
          <w:tcPr>
            <w:tcW w:w="896" w:type="pct"/>
            <w:vAlign w:val="center"/>
          </w:tcPr>
          <w:p w14:paraId="46D57243" w14:textId="16C5BA11"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10,12%</w:t>
            </w:r>
          </w:p>
        </w:tc>
      </w:tr>
      <w:tr w:rsidR="00CD4CF5" w14:paraId="056E16A9" w14:textId="77777777" w:rsidTr="00FB248E">
        <w:tc>
          <w:tcPr>
            <w:tcW w:w="383" w:type="pct"/>
            <w:vMerge/>
          </w:tcPr>
          <w:p w14:paraId="1AF6F5A0" w14:textId="77777777" w:rsidR="00CD4CF5" w:rsidRPr="00635309" w:rsidRDefault="00CD4CF5" w:rsidP="001F5CE3">
            <w:pPr>
              <w:pStyle w:val="ListParagraph"/>
              <w:spacing w:line="360" w:lineRule="auto"/>
              <w:ind w:left="0"/>
              <w:jc w:val="both"/>
              <w:rPr>
                <w:rFonts w:ascii="Times New Roman" w:hAnsi="Times New Roman" w:cs="Times New Roman"/>
                <w:sz w:val="24"/>
                <w:szCs w:val="24"/>
                <w:lang w:val="sv-SE"/>
              </w:rPr>
            </w:pPr>
          </w:p>
        </w:tc>
        <w:tc>
          <w:tcPr>
            <w:tcW w:w="1077" w:type="pct"/>
            <w:vMerge/>
          </w:tcPr>
          <w:p w14:paraId="0F39B1C0" w14:textId="77777777" w:rsidR="00CD4CF5" w:rsidRPr="00635309" w:rsidRDefault="00CD4CF5" w:rsidP="001F5CE3">
            <w:pPr>
              <w:pStyle w:val="ListParagraph"/>
              <w:spacing w:line="360" w:lineRule="auto"/>
              <w:ind w:left="0"/>
              <w:jc w:val="both"/>
              <w:rPr>
                <w:rFonts w:ascii="Times New Roman" w:hAnsi="Times New Roman" w:cs="Times New Roman"/>
                <w:sz w:val="24"/>
                <w:szCs w:val="24"/>
                <w:lang w:val="sv-SE"/>
              </w:rPr>
            </w:pPr>
          </w:p>
        </w:tc>
        <w:tc>
          <w:tcPr>
            <w:tcW w:w="964" w:type="pct"/>
            <w:vAlign w:val="center"/>
          </w:tcPr>
          <w:p w14:paraId="3364D630" w14:textId="50BDBCAA" w:rsidR="00CD4CF5" w:rsidRPr="00635309" w:rsidRDefault="00CD4CF5" w:rsidP="00CD4CF5">
            <w:pPr>
              <w:pStyle w:val="ListParagraph"/>
              <w:spacing w:line="360" w:lineRule="auto"/>
              <w:ind w:left="0"/>
              <w:jc w:val="center"/>
              <w:rPr>
                <w:rFonts w:ascii="Times New Roman" w:hAnsi="Times New Roman" w:cs="Times New Roman"/>
                <w:sz w:val="24"/>
                <w:szCs w:val="24"/>
                <w:vertAlign w:val="subscript"/>
                <w:lang w:val="sv-SE"/>
              </w:rPr>
            </w:pPr>
            <w:r w:rsidRPr="00635309">
              <w:rPr>
                <w:rFonts w:ascii="Times New Roman" w:hAnsi="Times New Roman" w:cs="Times New Roman"/>
                <w:sz w:val="24"/>
                <w:szCs w:val="24"/>
                <w:lang w:val="sv-SE"/>
              </w:rPr>
              <w:t>X</w:t>
            </w:r>
            <w:r>
              <w:rPr>
                <w:rFonts w:ascii="Times New Roman" w:hAnsi="Times New Roman" w:cs="Times New Roman"/>
                <w:sz w:val="24"/>
                <w:szCs w:val="24"/>
                <w:vertAlign w:val="subscript"/>
                <w:lang w:val="sv-SE"/>
              </w:rPr>
              <w:t>3.2</w:t>
            </w:r>
          </w:p>
        </w:tc>
        <w:tc>
          <w:tcPr>
            <w:tcW w:w="222" w:type="pct"/>
          </w:tcPr>
          <w:p w14:paraId="3E79B532" w14:textId="40BB3797"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w:t>
            </w:r>
          </w:p>
        </w:tc>
        <w:tc>
          <w:tcPr>
            <w:tcW w:w="222" w:type="pct"/>
          </w:tcPr>
          <w:p w14:paraId="5E291D1F" w14:textId="4A950A38"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5</w:t>
            </w:r>
          </w:p>
        </w:tc>
        <w:tc>
          <w:tcPr>
            <w:tcW w:w="280" w:type="pct"/>
          </w:tcPr>
          <w:p w14:paraId="6A4F25EC" w14:textId="77777777"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58</w:t>
            </w:r>
          </w:p>
        </w:tc>
        <w:tc>
          <w:tcPr>
            <w:tcW w:w="280" w:type="pct"/>
          </w:tcPr>
          <w:p w14:paraId="796EABA4" w14:textId="2F78A2E7"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30</w:t>
            </w:r>
          </w:p>
        </w:tc>
        <w:tc>
          <w:tcPr>
            <w:tcW w:w="677" w:type="pct"/>
            <w:vAlign w:val="center"/>
          </w:tcPr>
          <w:p w14:paraId="25BBBBC6" w14:textId="61762F2A"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312</w:t>
            </w:r>
          </w:p>
        </w:tc>
        <w:tc>
          <w:tcPr>
            <w:tcW w:w="896" w:type="pct"/>
            <w:vAlign w:val="center"/>
          </w:tcPr>
          <w:p w14:paraId="2E1F64E3" w14:textId="34DECAA2"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10,16%</w:t>
            </w:r>
          </w:p>
        </w:tc>
      </w:tr>
      <w:tr w:rsidR="00CD4CF5" w14:paraId="4FE2AB90" w14:textId="77777777" w:rsidTr="00FB248E">
        <w:tc>
          <w:tcPr>
            <w:tcW w:w="383" w:type="pct"/>
            <w:vMerge w:val="restart"/>
          </w:tcPr>
          <w:p w14:paraId="6B67FBBA" w14:textId="77777777" w:rsidR="00CD4CF5" w:rsidRPr="00635309" w:rsidRDefault="00CD4CF5" w:rsidP="001F5CE3">
            <w:pPr>
              <w:pStyle w:val="ListParagraph"/>
              <w:spacing w:line="360" w:lineRule="auto"/>
              <w:ind w:left="0"/>
              <w:jc w:val="both"/>
              <w:rPr>
                <w:rFonts w:ascii="Times New Roman" w:hAnsi="Times New Roman" w:cs="Times New Roman"/>
                <w:sz w:val="24"/>
                <w:szCs w:val="24"/>
                <w:lang w:val="sv-SE"/>
              </w:rPr>
            </w:pPr>
            <w:r w:rsidRPr="00635309">
              <w:rPr>
                <w:rFonts w:ascii="Times New Roman" w:hAnsi="Times New Roman" w:cs="Times New Roman"/>
                <w:sz w:val="24"/>
                <w:szCs w:val="24"/>
                <w:lang w:val="sv-SE"/>
              </w:rPr>
              <w:t>2.</w:t>
            </w:r>
          </w:p>
        </w:tc>
        <w:tc>
          <w:tcPr>
            <w:tcW w:w="1077" w:type="pct"/>
            <w:vMerge w:val="restart"/>
          </w:tcPr>
          <w:p w14:paraId="0F310077" w14:textId="058FFF73" w:rsidR="00CD4CF5" w:rsidRPr="00635309" w:rsidRDefault="00CD4CF5" w:rsidP="001F5CE3">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Produk dan layanan</w:t>
            </w:r>
          </w:p>
        </w:tc>
        <w:tc>
          <w:tcPr>
            <w:tcW w:w="964" w:type="pct"/>
            <w:vAlign w:val="center"/>
          </w:tcPr>
          <w:p w14:paraId="65EB8C4D" w14:textId="6388817E" w:rsidR="00CD4CF5" w:rsidRPr="00635309" w:rsidRDefault="00CD4CF5" w:rsidP="00CD4CF5">
            <w:pPr>
              <w:pStyle w:val="ListParagraph"/>
              <w:spacing w:line="360" w:lineRule="auto"/>
              <w:ind w:left="0"/>
              <w:jc w:val="center"/>
              <w:rPr>
                <w:rFonts w:ascii="Times New Roman" w:hAnsi="Times New Roman" w:cs="Times New Roman"/>
                <w:sz w:val="24"/>
                <w:szCs w:val="24"/>
                <w:vertAlign w:val="subscript"/>
                <w:lang w:val="sv-SE"/>
              </w:rPr>
            </w:pPr>
            <w:r>
              <w:rPr>
                <w:rFonts w:ascii="Times New Roman" w:hAnsi="Times New Roman" w:cs="Times New Roman"/>
                <w:sz w:val="24"/>
                <w:szCs w:val="24"/>
                <w:lang w:val="sv-SE"/>
              </w:rPr>
              <w:t>X</w:t>
            </w:r>
            <w:r>
              <w:rPr>
                <w:rFonts w:ascii="Times New Roman" w:hAnsi="Times New Roman" w:cs="Times New Roman"/>
                <w:sz w:val="24"/>
                <w:szCs w:val="24"/>
                <w:vertAlign w:val="subscript"/>
                <w:lang w:val="sv-SE"/>
              </w:rPr>
              <w:t>3.3</w:t>
            </w:r>
          </w:p>
        </w:tc>
        <w:tc>
          <w:tcPr>
            <w:tcW w:w="222" w:type="pct"/>
          </w:tcPr>
          <w:p w14:paraId="18725339" w14:textId="4FD9B2A9"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w:t>
            </w:r>
          </w:p>
        </w:tc>
        <w:tc>
          <w:tcPr>
            <w:tcW w:w="222" w:type="pct"/>
          </w:tcPr>
          <w:p w14:paraId="74EF5EBC" w14:textId="24DC6E77"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7</w:t>
            </w:r>
          </w:p>
        </w:tc>
        <w:tc>
          <w:tcPr>
            <w:tcW w:w="280" w:type="pct"/>
          </w:tcPr>
          <w:p w14:paraId="1E1258DF" w14:textId="1A75BB82"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62</w:t>
            </w:r>
          </w:p>
        </w:tc>
        <w:tc>
          <w:tcPr>
            <w:tcW w:w="280" w:type="pct"/>
          </w:tcPr>
          <w:p w14:paraId="40E81F2E" w14:textId="35DCE545"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22</w:t>
            </w:r>
          </w:p>
        </w:tc>
        <w:tc>
          <w:tcPr>
            <w:tcW w:w="677" w:type="pct"/>
            <w:vAlign w:val="center"/>
          </w:tcPr>
          <w:p w14:paraId="2400FC15" w14:textId="3A9D7E27"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302</w:t>
            </w:r>
          </w:p>
        </w:tc>
        <w:tc>
          <w:tcPr>
            <w:tcW w:w="896" w:type="pct"/>
            <w:vAlign w:val="center"/>
          </w:tcPr>
          <w:p w14:paraId="54D37956" w14:textId="2C19BC61"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9,83%</w:t>
            </w:r>
          </w:p>
        </w:tc>
      </w:tr>
      <w:tr w:rsidR="00CD4CF5" w14:paraId="3CAD04EB" w14:textId="77777777" w:rsidTr="00FB248E">
        <w:tc>
          <w:tcPr>
            <w:tcW w:w="383" w:type="pct"/>
            <w:vMerge/>
          </w:tcPr>
          <w:p w14:paraId="45DC8C8D" w14:textId="77777777" w:rsidR="00CD4CF5" w:rsidRPr="00635309" w:rsidRDefault="00CD4CF5" w:rsidP="001F5CE3">
            <w:pPr>
              <w:pStyle w:val="ListParagraph"/>
              <w:spacing w:line="360" w:lineRule="auto"/>
              <w:ind w:left="0"/>
              <w:jc w:val="both"/>
              <w:rPr>
                <w:rFonts w:ascii="Times New Roman" w:hAnsi="Times New Roman" w:cs="Times New Roman"/>
                <w:sz w:val="24"/>
                <w:szCs w:val="24"/>
                <w:lang w:val="sv-SE"/>
              </w:rPr>
            </w:pPr>
          </w:p>
        </w:tc>
        <w:tc>
          <w:tcPr>
            <w:tcW w:w="1077" w:type="pct"/>
            <w:vMerge/>
          </w:tcPr>
          <w:p w14:paraId="3908E3E0" w14:textId="77777777" w:rsidR="00CD4CF5" w:rsidRPr="00635309" w:rsidRDefault="00CD4CF5" w:rsidP="001F5CE3">
            <w:pPr>
              <w:pStyle w:val="ListParagraph"/>
              <w:spacing w:line="360" w:lineRule="auto"/>
              <w:ind w:left="0"/>
              <w:jc w:val="both"/>
              <w:rPr>
                <w:rFonts w:ascii="Times New Roman" w:hAnsi="Times New Roman" w:cs="Times New Roman"/>
                <w:sz w:val="24"/>
                <w:szCs w:val="24"/>
                <w:lang w:val="sv-SE"/>
              </w:rPr>
            </w:pPr>
          </w:p>
        </w:tc>
        <w:tc>
          <w:tcPr>
            <w:tcW w:w="964" w:type="pct"/>
            <w:vAlign w:val="center"/>
          </w:tcPr>
          <w:p w14:paraId="251ADC5F" w14:textId="5E07AD3F" w:rsidR="00CD4CF5" w:rsidRPr="00635309" w:rsidRDefault="00CD4CF5" w:rsidP="00CD4CF5">
            <w:pPr>
              <w:pStyle w:val="ListParagraph"/>
              <w:spacing w:line="360" w:lineRule="auto"/>
              <w:ind w:left="0"/>
              <w:jc w:val="center"/>
              <w:rPr>
                <w:rFonts w:ascii="Times New Roman" w:hAnsi="Times New Roman" w:cs="Times New Roman"/>
                <w:sz w:val="24"/>
                <w:szCs w:val="24"/>
                <w:vertAlign w:val="subscript"/>
                <w:lang w:val="sv-SE"/>
              </w:rPr>
            </w:pPr>
            <w:r>
              <w:rPr>
                <w:rFonts w:ascii="Times New Roman" w:hAnsi="Times New Roman" w:cs="Times New Roman"/>
                <w:sz w:val="24"/>
                <w:szCs w:val="24"/>
                <w:lang w:val="sv-SE"/>
              </w:rPr>
              <w:t>X</w:t>
            </w:r>
            <w:r>
              <w:rPr>
                <w:rFonts w:ascii="Times New Roman" w:hAnsi="Times New Roman" w:cs="Times New Roman"/>
                <w:sz w:val="24"/>
                <w:szCs w:val="24"/>
                <w:vertAlign w:val="subscript"/>
                <w:lang w:val="sv-SE"/>
              </w:rPr>
              <w:t>3.4</w:t>
            </w:r>
          </w:p>
        </w:tc>
        <w:tc>
          <w:tcPr>
            <w:tcW w:w="222" w:type="pct"/>
          </w:tcPr>
          <w:p w14:paraId="1284F3BE" w14:textId="5D9F4BF2"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w:t>
            </w:r>
          </w:p>
        </w:tc>
        <w:tc>
          <w:tcPr>
            <w:tcW w:w="222" w:type="pct"/>
          </w:tcPr>
          <w:p w14:paraId="11878197" w14:textId="41C568BD"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6</w:t>
            </w:r>
          </w:p>
        </w:tc>
        <w:tc>
          <w:tcPr>
            <w:tcW w:w="280" w:type="pct"/>
          </w:tcPr>
          <w:p w14:paraId="16832EDD" w14:textId="5953C877"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62</w:t>
            </w:r>
          </w:p>
        </w:tc>
        <w:tc>
          <w:tcPr>
            <w:tcW w:w="280" w:type="pct"/>
          </w:tcPr>
          <w:p w14:paraId="41A97FD2" w14:textId="638BAA2E"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25</w:t>
            </w:r>
          </w:p>
        </w:tc>
        <w:tc>
          <w:tcPr>
            <w:tcW w:w="677" w:type="pct"/>
            <w:vAlign w:val="center"/>
          </w:tcPr>
          <w:p w14:paraId="1E996339" w14:textId="24B9F98A"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306</w:t>
            </w:r>
          </w:p>
        </w:tc>
        <w:tc>
          <w:tcPr>
            <w:tcW w:w="896" w:type="pct"/>
            <w:vAlign w:val="center"/>
          </w:tcPr>
          <w:p w14:paraId="7D804391" w14:textId="77DDC348"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9,96%</w:t>
            </w:r>
          </w:p>
        </w:tc>
      </w:tr>
      <w:tr w:rsidR="00CD4CF5" w14:paraId="414C4609" w14:textId="77777777" w:rsidTr="00FB248E">
        <w:tc>
          <w:tcPr>
            <w:tcW w:w="383" w:type="pct"/>
            <w:vMerge w:val="restart"/>
          </w:tcPr>
          <w:p w14:paraId="54A26CEF" w14:textId="77777777" w:rsidR="00CD4CF5" w:rsidRPr="00635309" w:rsidRDefault="00CD4CF5" w:rsidP="001F5CE3">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3.</w:t>
            </w:r>
          </w:p>
        </w:tc>
        <w:tc>
          <w:tcPr>
            <w:tcW w:w="1077" w:type="pct"/>
            <w:vMerge w:val="restart"/>
          </w:tcPr>
          <w:p w14:paraId="7639E430" w14:textId="47CE492C" w:rsidR="00CD4CF5" w:rsidRPr="00635309" w:rsidRDefault="00CD4CF5" w:rsidP="001F5CE3">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Tanggung jawab</w:t>
            </w:r>
          </w:p>
        </w:tc>
        <w:tc>
          <w:tcPr>
            <w:tcW w:w="964" w:type="pct"/>
            <w:vAlign w:val="center"/>
          </w:tcPr>
          <w:p w14:paraId="25F3FDB3" w14:textId="667FBB06" w:rsidR="00CD4CF5" w:rsidRPr="00635309" w:rsidRDefault="00CD4CF5" w:rsidP="00CD4CF5">
            <w:pPr>
              <w:pStyle w:val="ListParagraph"/>
              <w:spacing w:line="360" w:lineRule="auto"/>
              <w:ind w:left="0"/>
              <w:jc w:val="center"/>
              <w:rPr>
                <w:rFonts w:ascii="Times New Roman" w:hAnsi="Times New Roman" w:cs="Times New Roman"/>
                <w:sz w:val="24"/>
                <w:szCs w:val="24"/>
                <w:vertAlign w:val="subscript"/>
                <w:lang w:val="sv-SE"/>
              </w:rPr>
            </w:pPr>
            <w:r>
              <w:rPr>
                <w:rFonts w:ascii="Times New Roman" w:hAnsi="Times New Roman" w:cs="Times New Roman"/>
                <w:sz w:val="24"/>
                <w:szCs w:val="24"/>
                <w:lang w:val="sv-SE"/>
              </w:rPr>
              <w:t>X</w:t>
            </w:r>
            <w:r>
              <w:rPr>
                <w:rFonts w:ascii="Times New Roman" w:hAnsi="Times New Roman" w:cs="Times New Roman"/>
                <w:sz w:val="24"/>
                <w:szCs w:val="24"/>
                <w:vertAlign w:val="subscript"/>
                <w:lang w:val="sv-SE"/>
              </w:rPr>
              <w:t>3.5</w:t>
            </w:r>
          </w:p>
        </w:tc>
        <w:tc>
          <w:tcPr>
            <w:tcW w:w="222" w:type="pct"/>
          </w:tcPr>
          <w:p w14:paraId="1C588409" w14:textId="5B6EFF5D"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w:t>
            </w:r>
          </w:p>
        </w:tc>
        <w:tc>
          <w:tcPr>
            <w:tcW w:w="222" w:type="pct"/>
          </w:tcPr>
          <w:p w14:paraId="0ACE161A" w14:textId="10973656"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w:t>
            </w:r>
          </w:p>
        </w:tc>
        <w:tc>
          <w:tcPr>
            <w:tcW w:w="280" w:type="pct"/>
          </w:tcPr>
          <w:p w14:paraId="1F32AC34" w14:textId="060274BE"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58</w:t>
            </w:r>
          </w:p>
        </w:tc>
        <w:tc>
          <w:tcPr>
            <w:tcW w:w="280" w:type="pct"/>
          </w:tcPr>
          <w:p w14:paraId="760508AD" w14:textId="4BE0DD6E"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31</w:t>
            </w:r>
          </w:p>
        </w:tc>
        <w:tc>
          <w:tcPr>
            <w:tcW w:w="677" w:type="pct"/>
            <w:vAlign w:val="center"/>
          </w:tcPr>
          <w:p w14:paraId="3A2AC11F" w14:textId="62609743"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315</w:t>
            </w:r>
          </w:p>
        </w:tc>
        <w:tc>
          <w:tcPr>
            <w:tcW w:w="896" w:type="pct"/>
            <w:vAlign w:val="center"/>
          </w:tcPr>
          <w:p w14:paraId="153F87DF" w14:textId="6E9D674E"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10,25%</w:t>
            </w:r>
          </w:p>
        </w:tc>
      </w:tr>
      <w:tr w:rsidR="00CD4CF5" w14:paraId="4B7E0DDA" w14:textId="77777777" w:rsidTr="00FB248E">
        <w:tc>
          <w:tcPr>
            <w:tcW w:w="383" w:type="pct"/>
            <w:vMerge/>
          </w:tcPr>
          <w:p w14:paraId="2627A0D0" w14:textId="77777777" w:rsidR="00CD4CF5" w:rsidRPr="00635309" w:rsidRDefault="00CD4CF5" w:rsidP="001F5CE3">
            <w:pPr>
              <w:pStyle w:val="ListParagraph"/>
              <w:spacing w:line="360" w:lineRule="auto"/>
              <w:ind w:left="0"/>
              <w:jc w:val="both"/>
              <w:rPr>
                <w:rFonts w:ascii="Times New Roman" w:hAnsi="Times New Roman" w:cs="Times New Roman"/>
                <w:sz w:val="24"/>
                <w:szCs w:val="24"/>
                <w:lang w:val="sv-SE"/>
              </w:rPr>
            </w:pPr>
          </w:p>
        </w:tc>
        <w:tc>
          <w:tcPr>
            <w:tcW w:w="1077" w:type="pct"/>
            <w:vMerge/>
          </w:tcPr>
          <w:p w14:paraId="5951015C" w14:textId="77777777" w:rsidR="00CD4CF5" w:rsidRPr="00635309" w:rsidRDefault="00CD4CF5" w:rsidP="001F5CE3">
            <w:pPr>
              <w:pStyle w:val="ListParagraph"/>
              <w:spacing w:line="360" w:lineRule="auto"/>
              <w:ind w:left="0"/>
              <w:jc w:val="both"/>
              <w:rPr>
                <w:rFonts w:ascii="Times New Roman" w:hAnsi="Times New Roman" w:cs="Times New Roman"/>
                <w:sz w:val="24"/>
                <w:szCs w:val="24"/>
                <w:lang w:val="sv-SE"/>
              </w:rPr>
            </w:pPr>
          </w:p>
        </w:tc>
        <w:tc>
          <w:tcPr>
            <w:tcW w:w="964" w:type="pct"/>
            <w:vAlign w:val="center"/>
          </w:tcPr>
          <w:p w14:paraId="13AE104C" w14:textId="7F516CBE" w:rsidR="00CD4CF5" w:rsidRPr="00635309" w:rsidRDefault="00CD4CF5" w:rsidP="00CD4CF5">
            <w:pPr>
              <w:pStyle w:val="ListParagraph"/>
              <w:spacing w:line="360" w:lineRule="auto"/>
              <w:ind w:left="0"/>
              <w:jc w:val="center"/>
              <w:rPr>
                <w:rFonts w:ascii="Times New Roman" w:hAnsi="Times New Roman" w:cs="Times New Roman"/>
                <w:sz w:val="24"/>
                <w:szCs w:val="24"/>
                <w:vertAlign w:val="subscript"/>
                <w:lang w:val="sv-SE"/>
              </w:rPr>
            </w:pPr>
            <w:r>
              <w:rPr>
                <w:rFonts w:ascii="Times New Roman" w:hAnsi="Times New Roman" w:cs="Times New Roman"/>
                <w:sz w:val="24"/>
                <w:szCs w:val="24"/>
                <w:lang w:val="sv-SE"/>
              </w:rPr>
              <w:t>X</w:t>
            </w:r>
            <w:r>
              <w:rPr>
                <w:rFonts w:ascii="Times New Roman" w:hAnsi="Times New Roman" w:cs="Times New Roman"/>
                <w:sz w:val="24"/>
                <w:szCs w:val="24"/>
                <w:vertAlign w:val="subscript"/>
                <w:lang w:val="sv-SE"/>
              </w:rPr>
              <w:t>3.6</w:t>
            </w:r>
          </w:p>
        </w:tc>
        <w:tc>
          <w:tcPr>
            <w:tcW w:w="222" w:type="pct"/>
          </w:tcPr>
          <w:p w14:paraId="17B40057" w14:textId="6F7495E0"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w:t>
            </w:r>
          </w:p>
        </w:tc>
        <w:tc>
          <w:tcPr>
            <w:tcW w:w="222" w:type="pct"/>
          </w:tcPr>
          <w:p w14:paraId="6F7DBD14" w14:textId="362687CC"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6</w:t>
            </w:r>
          </w:p>
        </w:tc>
        <w:tc>
          <w:tcPr>
            <w:tcW w:w="280" w:type="pct"/>
          </w:tcPr>
          <w:p w14:paraId="45CBA04D" w14:textId="79C57368"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58</w:t>
            </w:r>
          </w:p>
        </w:tc>
        <w:tc>
          <w:tcPr>
            <w:tcW w:w="280" w:type="pct"/>
          </w:tcPr>
          <w:p w14:paraId="2FD18383" w14:textId="49FF8672"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29</w:t>
            </w:r>
          </w:p>
        </w:tc>
        <w:tc>
          <w:tcPr>
            <w:tcW w:w="677" w:type="pct"/>
            <w:vAlign w:val="center"/>
          </w:tcPr>
          <w:p w14:paraId="13AF14C1" w14:textId="25627FE8"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310</w:t>
            </w:r>
          </w:p>
        </w:tc>
        <w:tc>
          <w:tcPr>
            <w:tcW w:w="896" w:type="pct"/>
            <w:vAlign w:val="center"/>
          </w:tcPr>
          <w:p w14:paraId="3EBBF3A0" w14:textId="77D1BA90"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10,09%</w:t>
            </w:r>
          </w:p>
        </w:tc>
      </w:tr>
      <w:tr w:rsidR="00CD4CF5" w14:paraId="5523CE70" w14:textId="77777777" w:rsidTr="00FB248E">
        <w:tc>
          <w:tcPr>
            <w:tcW w:w="383" w:type="pct"/>
            <w:vMerge w:val="restart"/>
          </w:tcPr>
          <w:p w14:paraId="3DE63E09" w14:textId="77777777" w:rsidR="00CD4CF5" w:rsidRPr="00635309" w:rsidRDefault="00CD4CF5" w:rsidP="001F5CE3">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4.</w:t>
            </w:r>
          </w:p>
        </w:tc>
        <w:tc>
          <w:tcPr>
            <w:tcW w:w="1077" w:type="pct"/>
            <w:vMerge w:val="restart"/>
          </w:tcPr>
          <w:p w14:paraId="44E6B0F1" w14:textId="5E603258" w:rsidR="00CD4CF5" w:rsidRPr="00635309" w:rsidRDefault="00CD4CF5" w:rsidP="001F5CE3">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Kinerja keuangan</w:t>
            </w:r>
          </w:p>
        </w:tc>
        <w:tc>
          <w:tcPr>
            <w:tcW w:w="964" w:type="pct"/>
            <w:vAlign w:val="center"/>
          </w:tcPr>
          <w:p w14:paraId="611EE6F0" w14:textId="05F5100D" w:rsidR="00CD4CF5" w:rsidRPr="00635309" w:rsidRDefault="00CD4CF5" w:rsidP="00CD4CF5">
            <w:pPr>
              <w:pStyle w:val="ListParagraph"/>
              <w:spacing w:line="360" w:lineRule="auto"/>
              <w:ind w:left="0"/>
              <w:jc w:val="center"/>
              <w:rPr>
                <w:rFonts w:ascii="Times New Roman" w:hAnsi="Times New Roman" w:cs="Times New Roman"/>
                <w:sz w:val="24"/>
                <w:szCs w:val="24"/>
                <w:vertAlign w:val="subscript"/>
                <w:lang w:val="sv-SE"/>
              </w:rPr>
            </w:pPr>
            <w:r>
              <w:rPr>
                <w:rFonts w:ascii="Times New Roman" w:hAnsi="Times New Roman" w:cs="Times New Roman"/>
                <w:sz w:val="24"/>
                <w:szCs w:val="24"/>
                <w:lang w:val="sv-SE"/>
              </w:rPr>
              <w:t>X</w:t>
            </w:r>
            <w:r>
              <w:rPr>
                <w:rFonts w:ascii="Times New Roman" w:hAnsi="Times New Roman" w:cs="Times New Roman"/>
                <w:sz w:val="24"/>
                <w:szCs w:val="24"/>
                <w:vertAlign w:val="subscript"/>
                <w:lang w:val="sv-SE"/>
              </w:rPr>
              <w:t>3.7</w:t>
            </w:r>
          </w:p>
        </w:tc>
        <w:tc>
          <w:tcPr>
            <w:tcW w:w="222" w:type="pct"/>
          </w:tcPr>
          <w:p w14:paraId="798E79C6" w14:textId="21604912"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w:t>
            </w:r>
          </w:p>
        </w:tc>
        <w:tc>
          <w:tcPr>
            <w:tcW w:w="222" w:type="pct"/>
          </w:tcPr>
          <w:p w14:paraId="69E2930B" w14:textId="19AD467F"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6</w:t>
            </w:r>
          </w:p>
        </w:tc>
        <w:tc>
          <w:tcPr>
            <w:tcW w:w="280" w:type="pct"/>
          </w:tcPr>
          <w:p w14:paraId="342FFF6A" w14:textId="1801FBA6"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60</w:t>
            </w:r>
          </w:p>
        </w:tc>
        <w:tc>
          <w:tcPr>
            <w:tcW w:w="280" w:type="pct"/>
          </w:tcPr>
          <w:p w14:paraId="306646FF" w14:textId="045AFEA6"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26</w:t>
            </w:r>
          </w:p>
        </w:tc>
        <w:tc>
          <w:tcPr>
            <w:tcW w:w="677" w:type="pct"/>
            <w:vAlign w:val="center"/>
          </w:tcPr>
          <w:p w14:paraId="5EBE7509" w14:textId="4C1490A7"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309</w:t>
            </w:r>
          </w:p>
        </w:tc>
        <w:tc>
          <w:tcPr>
            <w:tcW w:w="896" w:type="pct"/>
            <w:vAlign w:val="center"/>
          </w:tcPr>
          <w:p w14:paraId="4B9CB049" w14:textId="100A9D54"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10,06%</w:t>
            </w:r>
          </w:p>
        </w:tc>
      </w:tr>
      <w:tr w:rsidR="00CD4CF5" w14:paraId="26913C38" w14:textId="77777777" w:rsidTr="00FB248E">
        <w:tc>
          <w:tcPr>
            <w:tcW w:w="383" w:type="pct"/>
            <w:vMerge/>
          </w:tcPr>
          <w:p w14:paraId="59B38A6F" w14:textId="77777777" w:rsidR="00CD4CF5" w:rsidRPr="00635309" w:rsidRDefault="00CD4CF5" w:rsidP="001F5CE3">
            <w:pPr>
              <w:pStyle w:val="ListParagraph"/>
              <w:spacing w:line="360" w:lineRule="auto"/>
              <w:ind w:left="0"/>
              <w:jc w:val="both"/>
              <w:rPr>
                <w:rFonts w:ascii="Times New Roman" w:hAnsi="Times New Roman" w:cs="Times New Roman"/>
                <w:sz w:val="24"/>
                <w:szCs w:val="24"/>
                <w:lang w:val="sv-SE"/>
              </w:rPr>
            </w:pPr>
          </w:p>
        </w:tc>
        <w:tc>
          <w:tcPr>
            <w:tcW w:w="1077" w:type="pct"/>
            <w:vMerge/>
          </w:tcPr>
          <w:p w14:paraId="57D2A5CE" w14:textId="77777777" w:rsidR="00CD4CF5" w:rsidRPr="00635309" w:rsidRDefault="00CD4CF5" w:rsidP="001F5CE3">
            <w:pPr>
              <w:pStyle w:val="ListParagraph"/>
              <w:spacing w:line="360" w:lineRule="auto"/>
              <w:ind w:left="0"/>
              <w:jc w:val="both"/>
              <w:rPr>
                <w:rFonts w:ascii="Times New Roman" w:hAnsi="Times New Roman" w:cs="Times New Roman"/>
                <w:sz w:val="24"/>
                <w:szCs w:val="24"/>
                <w:lang w:val="sv-SE"/>
              </w:rPr>
            </w:pPr>
          </w:p>
        </w:tc>
        <w:tc>
          <w:tcPr>
            <w:tcW w:w="964" w:type="pct"/>
            <w:vAlign w:val="center"/>
          </w:tcPr>
          <w:p w14:paraId="472FB5BD" w14:textId="403BE438" w:rsidR="00CD4CF5" w:rsidRPr="00635309" w:rsidRDefault="00CD4CF5" w:rsidP="00CD4CF5">
            <w:pPr>
              <w:pStyle w:val="ListParagraph"/>
              <w:spacing w:line="360" w:lineRule="auto"/>
              <w:ind w:left="0"/>
              <w:jc w:val="center"/>
              <w:rPr>
                <w:rFonts w:ascii="Times New Roman" w:hAnsi="Times New Roman" w:cs="Times New Roman"/>
                <w:sz w:val="24"/>
                <w:szCs w:val="24"/>
                <w:vertAlign w:val="subscript"/>
                <w:lang w:val="sv-SE"/>
              </w:rPr>
            </w:pPr>
            <w:r>
              <w:rPr>
                <w:rFonts w:ascii="Times New Roman" w:hAnsi="Times New Roman" w:cs="Times New Roman"/>
                <w:sz w:val="24"/>
                <w:szCs w:val="24"/>
                <w:lang w:val="sv-SE"/>
              </w:rPr>
              <w:t>X</w:t>
            </w:r>
            <w:r>
              <w:rPr>
                <w:rFonts w:ascii="Times New Roman" w:hAnsi="Times New Roman" w:cs="Times New Roman"/>
                <w:sz w:val="24"/>
                <w:szCs w:val="24"/>
                <w:vertAlign w:val="subscript"/>
                <w:lang w:val="sv-SE"/>
              </w:rPr>
              <w:t>3.8</w:t>
            </w:r>
          </w:p>
        </w:tc>
        <w:tc>
          <w:tcPr>
            <w:tcW w:w="222" w:type="pct"/>
          </w:tcPr>
          <w:p w14:paraId="0C5BEEB4" w14:textId="77777777"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w:t>
            </w:r>
          </w:p>
        </w:tc>
        <w:tc>
          <w:tcPr>
            <w:tcW w:w="222" w:type="pct"/>
          </w:tcPr>
          <w:p w14:paraId="3DE1171A" w14:textId="7D82E28C"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5</w:t>
            </w:r>
          </w:p>
        </w:tc>
        <w:tc>
          <w:tcPr>
            <w:tcW w:w="280" w:type="pct"/>
          </w:tcPr>
          <w:p w14:paraId="7F40249F" w14:textId="24DE7206"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62</w:t>
            </w:r>
          </w:p>
        </w:tc>
        <w:tc>
          <w:tcPr>
            <w:tcW w:w="280" w:type="pct"/>
          </w:tcPr>
          <w:p w14:paraId="5AC9E258" w14:textId="175A4E3C"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25</w:t>
            </w:r>
          </w:p>
        </w:tc>
        <w:tc>
          <w:tcPr>
            <w:tcW w:w="677" w:type="pct"/>
            <w:vAlign w:val="center"/>
          </w:tcPr>
          <w:p w14:paraId="0DFD2A1B" w14:textId="6DFE7D67"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309</w:t>
            </w:r>
          </w:p>
        </w:tc>
        <w:tc>
          <w:tcPr>
            <w:tcW w:w="896" w:type="pct"/>
            <w:vAlign w:val="center"/>
          </w:tcPr>
          <w:p w14:paraId="44450302" w14:textId="1550C39A" w:rsidR="00CD4CF5" w:rsidRPr="00635309"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10,06%</w:t>
            </w:r>
          </w:p>
        </w:tc>
      </w:tr>
      <w:tr w:rsidR="00CD4CF5" w14:paraId="319D0902" w14:textId="77777777" w:rsidTr="00FB248E">
        <w:tc>
          <w:tcPr>
            <w:tcW w:w="2423" w:type="pct"/>
            <w:gridSpan w:val="3"/>
          </w:tcPr>
          <w:p w14:paraId="2ADE8A8E" w14:textId="77777777" w:rsidR="00CD4CF5" w:rsidRDefault="00CD4CF5" w:rsidP="001F5CE3">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Skor Total Keseluruhan</w:t>
            </w:r>
          </w:p>
        </w:tc>
        <w:tc>
          <w:tcPr>
            <w:tcW w:w="1003" w:type="pct"/>
            <w:gridSpan w:val="4"/>
          </w:tcPr>
          <w:p w14:paraId="3676333E" w14:textId="1B80D98F" w:rsidR="00CD4CF5"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3072</w:t>
            </w:r>
          </w:p>
        </w:tc>
        <w:tc>
          <w:tcPr>
            <w:tcW w:w="677" w:type="pct"/>
            <w:vAlign w:val="center"/>
          </w:tcPr>
          <w:p w14:paraId="6F989A34" w14:textId="33F9A1E6" w:rsidR="00CD4CF5"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2474</w:t>
            </w:r>
          </w:p>
        </w:tc>
        <w:tc>
          <w:tcPr>
            <w:tcW w:w="896" w:type="pct"/>
            <w:vAlign w:val="center"/>
          </w:tcPr>
          <w:p w14:paraId="4C609E12" w14:textId="657E1844" w:rsidR="00CD4CF5" w:rsidRDefault="00CD4CF5" w:rsidP="00CD4CF5">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80,53%</w:t>
            </w:r>
          </w:p>
        </w:tc>
      </w:tr>
    </w:tbl>
    <w:p w14:paraId="706F5DDA" w14:textId="77777777" w:rsidR="0071262D" w:rsidRDefault="0071262D" w:rsidP="0071262D">
      <w:pPr>
        <w:pStyle w:val="ListParagraph"/>
        <w:spacing w:line="360" w:lineRule="auto"/>
        <w:ind w:left="1080"/>
        <w:jc w:val="both"/>
        <w:rPr>
          <w:rFonts w:ascii="Times New Roman" w:hAnsi="Times New Roman" w:cs="Times New Roman"/>
          <w:i/>
          <w:iCs/>
          <w:sz w:val="24"/>
          <w:szCs w:val="24"/>
          <w:lang w:val="sv-SE"/>
        </w:rPr>
      </w:pPr>
      <w:r>
        <w:rPr>
          <w:rFonts w:ascii="Times New Roman" w:hAnsi="Times New Roman" w:cs="Times New Roman"/>
          <w:i/>
          <w:iCs/>
          <w:sz w:val="24"/>
          <w:szCs w:val="24"/>
          <w:lang w:val="sv-SE"/>
        </w:rPr>
        <w:t>Sumber: Data primer diolah 2024</w:t>
      </w:r>
    </w:p>
    <w:p w14:paraId="551FB1E2" w14:textId="32A78097" w:rsidR="00CD4CF5" w:rsidRPr="00CD4CF5" w:rsidRDefault="00501542" w:rsidP="00CD4CF5">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Berdasarkan Tabel 4.11 reputasi diukur dengan 4 indikator yaitu daya tarik emosional, produk dan layanan, tanggung jawab dan kinerja keuangan. Nilai total keseluruhan apabila semua responden sangat setuju dengan pernyataan yang diberikan adalah 3072. Sedangkan total jawaban responden sebesar 2474 (80,53%). Prosentase terbesar disumbangkan oleh indikator </w:t>
      </w:r>
      <w:r w:rsidR="006E7E83">
        <w:rPr>
          <w:rFonts w:ascii="Times New Roman" w:hAnsi="Times New Roman" w:cs="Times New Roman"/>
          <w:sz w:val="24"/>
          <w:szCs w:val="24"/>
          <w:lang w:val="sv-SE"/>
        </w:rPr>
        <w:t xml:space="preserve"> 3 (Saya percaya bahwa Hijup.com bertanggung jawab atas kualitas produk yang mereka jual) yaitu X</w:t>
      </w:r>
      <w:r w:rsidR="006E7E83">
        <w:rPr>
          <w:rFonts w:ascii="Times New Roman" w:hAnsi="Times New Roman" w:cs="Times New Roman"/>
          <w:sz w:val="24"/>
          <w:szCs w:val="24"/>
          <w:vertAlign w:val="subscript"/>
          <w:lang w:val="sv-SE"/>
        </w:rPr>
        <w:t>3.5</w:t>
      </w:r>
      <w:r w:rsidR="006E7E83">
        <w:rPr>
          <w:rFonts w:ascii="Times New Roman" w:hAnsi="Times New Roman" w:cs="Times New Roman"/>
          <w:sz w:val="24"/>
          <w:szCs w:val="24"/>
          <w:lang w:val="sv-SE"/>
        </w:rPr>
        <w:t xml:space="preserve"> sebesar 10,25% dengan jumlah 315. </w:t>
      </w:r>
      <w:r>
        <w:rPr>
          <w:rFonts w:ascii="Times New Roman" w:hAnsi="Times New Roman" w:cs="Times New Roman"/>
          <w:sz w:val="24"/>
          <w:szCs w:val="24"/>
          <w:lang w:val="sv-SE"/>
        </w:rPr>
        <w:t>Sedangkan paling rendah pada pernyataan</w:t>
      </w:r>
      <w:r w:rsidR="006E7E83">
        <w:rPr>
          <w:rFonts w:ascii="Times New Roman" w:hAnsi="Times New Roman" w:cs="Times New Roman"/>
          <w:sz w:val="24"/>
          <w:szCs w:val="24"/>
          <w:lang w:val="sv-SE"/>
        </w:rPr>
        <w:t xml:space="preserve"> 2 (Hijup.com menunjukkan kualitas </w:t>
      </w:r>
      <w:r w:rsidR="006E7E83">
        <w:rPr>
          <w:rFonts w:ascii="Times New Roman" w:hAnsi="Times New Roman" w:cs="Times New Roman"/>
          <w:sz w:val="24"/>
          <w:szCs w:val="24"/>
          <w:lang w:val="sv-SE"/>
        </w:rPr>
        <w:lastRenderedPageBreak/>
        <w:t>produk yang diakuui dan dihargai oleh konsumen) yaitu X</w:t>
      </w:r>
      <w:r w:rsidR="006E7E83">
        <w:rPr>
          <w:rFonts w:ascii="Times New Roman" w:hAnsi="Times New Roman" w:cs="Times New Roman"/>
          <w:sz w:val="24"/>
          <w:szCs w:val="24"/>
          <w:vertAlign w:val="subscript"/>
          <w:lang w:val="sv-SE"/>
        </w:rPr>
        <w:t>3.3</w:t>
      </w:r>
      <w:r w:rsidR="006E7E83">
        <w:rPr>
          <w:rFonts w:ascii="Times New Roman" w:hAnsi="Times New Roman" w:cs="Times New Roman"/>
          <w:sz w:val="24"/>
          <w:szCs w:val="24"/>
          <w:lang w:val="sv-SE"/>
        </w:rPr>
        <w:t xml:space="preserve"> sebesar 9,83% dengan jumlah 302. </w:t>
      </w:r>
      <w:r>
        <w:rPr>
          <w:rFonts w:ascii="Times New Roman" w:hAnsi="Times New Roman" w:cs="Times New Roman"/>
          <w:sz w:val="24"/>
          <w:szCs w:val="24"/>
          <w:lang w:val="sv-SE"/>
        </w:rPr>
        <w:t>Secara umum masih banyak ditemukan konsumen yang sangat setuju dengan pernyataan yang diberikan.</w:t>
      </w:r>
    </w:p>
    <w:p w14:paraId="3175E383" w14:textId="453D20CA" w:rsidR="00B0679C" w:rsidRDefault="00B0679C" w:rsidP="00B0679C">
      <w:pPr>
        <w:pStyle w:val="ListParagraph"/>
        <w:spacing w:line="360" w:lineRule="auto"/>
        <w:ind w:left="108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Tabel 4.</w:t>
      </w:r>
      <w:r w:rsidR="00BE600C">
        <w:rPr>
          <w:rFonts w:ascii="Times New Roman" w:hAnsi="Times New Roman" w:cs="Times New Roman"/>
          <w:b/>
          <w:bCs/>
          <w:sz w:val="24"/>
          <w:szCs w:val="24"/>
          <w:lang w:val="sv-SE"/>
        </w:rPr>
        <w:t>12</w:t>
      </w:r>
    </w:p>
    <w:p w14:paraId="12A5E745" w14:textId="396A1874" w:rsidR="00B0679C" w:rsidRDefault="00B0679C" w:rsidP="00B0679C">
      <w:pPr>
        <w:pStyle w:val="ListParagraph"/>
        <w:spacing w:line="360" w:lineRule="auto"/>
        <w:ind w:left="108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Tanggapan Responden pada Variabel Ke</w:t>
      </w:r>
      <w:r w:rsidR="004F2F5E">
        <w:rPr>
          <w:rFonts w:ascii="Times New Roman" w:hAnsi="Times New Roman" w:cs="Times New Roman"/>
          <w:b/>
          <w:bCs/>
          <w:sz w:val="24"/>
          <w:szCs w:val="24"/>
          <w:lang w:val="sv-SE"/>
        </w:rPr>
        <w:t>amanan</w:t>
      </w:r>
      <w:r>
        <w:rPr>
          <w:rFonts w:ascii="Times New Roman" w:hAnsi="Times New Roman" w:cs="Times New Roman"/>
          <w:b/>
          <w:bCs/>
          <w:sz w:val="24"/>
          <w:szCs w:val="24"/>
          <w:lang w:val="sv-SE"/>
        </w:rPr>
        <w:t xml:space="preserve"> (X</w:t>
      </w:r>
      <w:r w:rsidR="004F2F5E">
        <w:rPr>
          <w:rFonts w:ascii="Times New Roman" w:hAnsi="Times New Roman" w:cs="Times New Roman"/>
          <w:b/>
          <w:bCs/>
          <w:sz w:val="24"/>
          <w:szCs w:val="24"/>
          <w:vertAlign w:val="subscript"/>
          <w:lang w:val="sv-SE"/>
        </w:rPr>
        <w:t>4</w:t>
      </w:r>
      <w:r>
        <w:rPr>
          <w:rFonts w:ascii="Times New Roman" w:hAnsi="Times New Roman" w:cs="Times New Roman"/>
          <w:b/>
          <w:bCs/>
          <w:sz w:val="24"/>
          <w:szCs w:val="24"/>
          <w:lang w:val="sv-SE"/>
        </w:rPr>
        <w:t>)</w:t>
      </w:r>
    </w:p>
    <w:tbl>
      <w:tblPr>
        <w:tblStyle w:val="TableGrid"/>
        <w:tblW w:w="5000" w:type="pct"/>
        <w:tblInd w:w="108" w:type="dxa"/>
        <w:tblLook w:val="04A0" w:firstRow="1" w:lastRow="0" w:firstColumn="1" w:lastColumn="0" w:noHBand="0" w:noVBand="1"/>
      </w:tblPr>
      <w:tblGrid>
        <w:gridCol w:w="624"/>
        <w:gridCol w:w="1756"/>
        <w:gridCol w:w="1572"/>
        <w:gridCol w:w="362"/>
        <w:gridCol w:w="362"/>
        <w:gridCol w:w="457"/>
        <w:gridCol w:w="457"/>
        <w:gridCol w:w="1104"/>
        <w:gridCol w:w="1460"/>
      </w:tblGrid>
      <w:tr w:rsidR="00B0679C" w14:paraId="34D94BE9" w14:textId="77777777" w:rsidTr="00FB248E">
        <w:tc>
          <w:tcPr>
            <w:tcW w:w="383" w:type="pct"/>
            <w:vMerge w:val="restart"/>
            <w:vAlign w:val="center"/>
          </w:tcPr>
          <w:p w14:paraId="01A5EAE8" w14:textId="77777777" w:rsidR="00B0679C" w:rsidRDefault="00B0679C" w:rsidP="001F5CE3">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No.</w:t>
            </w:r>
          </w:p>
        </w:tc>
        <w:tc>
          <w:tcPr>
            <w:tcW w:w="1077" w:type="pct"/>
            <w:vMerge w:val="restart"/>
            <w:vAlign w:val="center"/>
          </w:tcPr>
          <w:p w14:paraId="55317988" w14:textId="77777777" w:rsidR="00B0679C" w:rsidRDefault="00B0679C" w:rsidP="001F5CE3">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Indikator</w:t>
            </w:r>
          </w:p>
        </w:tc>
        <w:tc>
          <w:tcPr>
            <w:tcW w:w="964" w:type="pct"/>
            <w:vMerge w:val="restart"/>
            <w:vAlign w:val="center"/>
          </w:tcPr>
          <w:p w14:paraId="66103989" w14:textId="77777777" w:rsidR="00B0679C" w:rsidRDefault="00B0679C" w:rsidP="001F5CE3">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Pernyataan</w:t>
            </w:r>
          </w:p>
        </w:tc>
        <w:tc>
          <w:tcPr>
            <w:tcW w:w="1003" w:type="pct"/>
            <w:gridSpan w:val="4"/>
            <w:vAlign w:val="center"/>
          </w:tcPr>
          <w:p w14:paraId="177C2DFD" w14:textId="77777777" w:rsidR="00B0679C" w:rsidRDefault="00B0679C" w:rsidP="001F5CE3">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Jawaban</w:t>
            </w:r>
          </w:p>
        </w:tc>
        <w:tc>
          <w:tcPr>
            <w:tcW w:w="677" w:type="pct"/>
            <w:vMerge w:val="restart"/>
            <w:vAlign w:val="center"/>
          </w:tcPr>
          <w:p w14:paraId="11FD07FF" w14:textId="77777777" w:rsidR="00B0679C" w:rsidRDefault="00B0679C" w:rsidP="001F5CE3">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Jumlah</w:t>
            </w:r>
          </w:p>
        </w:tc>
        <w:tc>
          <w:tcPr>
            <w:tcW w:w="896" w:type="pct"/>
            <w:vMerge w:val="restart"/>
            <w:vAlign w:val="center"/>
          </w:tcPr>
          <w:p w14:paraId="3328873F" w14:textId="77777777" w:rsidR="00B0679C" w:rsidRPr="00635309" w:rsidRDefault="00B0679C" w:rsidP="001F5CE3">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Persentase</w:t>
            </w:r>
          </w:p>
        </w:tc>
      </w:tr>
      <w:tr w:rsidR="00B0679C" w14:paraId="1E654D8E" w14:textId="77777777" w:rsidTr="00FB248E">
        <w:tc>
          <w:tcPr>
            <w:tcW w:w="383" w:type="pct"/>
            <w:vMerge/>
          </w:tcPr>
          <w:p w14:paraId="0F420330" w14:textId="77777777" w:rsidR="00B0679C" w:rsidRDefault="00B0679C" w:rsidP="001F5CE3">
            <w:pPr>
              <w:pStyle w:val="ListParagraph"/>
              <w:spacing w:line="360" w:lineRule="auto"/>
              <w:ind w:left="0"/>
              <w:jc w:val="both"/>
              <w:rPr>
                <w:rFonts w:ascii="Times New Roman" w:hAnsi="Times New Roman" w:cs="Times New Roman"/>
                <w:b/>
                <w:bCs/>
                <w:sz w:val="24"/>
                <w:szCs w:val="24"/>
                <w:lang w:val="sv-SE"/>
              </w:rPr>
            </w:pPr>
          </w:p>
        </w:tc>
        <w:tc>
          <w:tcPr>
            <w:tcW w:w="1077" w:type="pct"/>
            <w:vMerge/>
          </w:tcPr>
          <w:p w14:paraId="7280FE3C" w14:textId="77777777" w:rsidR="00B0679C" w:rsidRDefault="00B0679C" w:rsidP="001F5CE3">
            <w:pPr>
              <w:pStyle w:val="ListParagraph"/>
              <w:spacing w:line="360" w:lineRule="auto"/>
              <w:ind w:left="0"/>
              <w:jc w:val="both"/>
              <w:rPr>
                <w:rFonts w:ascii="Times New Roman" w:hAnsi="Times New Roman" w:cs="Times New Roman"/>
                <w:b/>
                <w:bCs/>
                <w:sz w:val="24"/>
                <w:szCs w:val="24"/>
                <w:lang w:val="sv-SE"/>
              </w:rPr>
            </w:pPr>
          </w:p>
        </w:tc>
        <w:tc>
          <w:tcPr>
            <w:tcW w:w="964" w:type="pct"/>
            <w:vMerge/>
          </w:tcPr>
          <w:p w14:paraId="59A62DAB" w14:textId="77777777" w:rsidR="00B0679C" w:rsidRDefault="00B0679C" w:rsidP="001F5CE3">
            <w:pPr>
              <w:pStyle w:val="ListParagraph"/>
              <w:spacing w:line="360" w:lineRule="auto"/>
              <w:ind w:left="0"/>
              <w:jc w:val="both"/>
              <w:rPr>
                <w:rFonts w:ascii="Times New Roman" w:hAnsi="Times New Roman" w:cs="Times New Roman"/>
                <w:b/>
                <w:bCs/>
                <w:sz w:val="24"/>
                <w:szCs w:val="24"/>
                <w:lang w:val="sv-SE"/>
              </w:rPr>
            </w:pPr>
          </w:p>
        </w:tc>
        <w:tc>
          <w:tcPr>
            <w:tcW w:w="222" w:type="pct"/>
          </w:tcPr>
          <w:p w14:paraId="5732EC49" w14:textId="77777777" w:rsidR="00B0679C" w:rsidRDefault="00B0679C" w:rsidP="001F5CE3">
            <w:pPr>
              <w:pStyle w:val="ListParagraph"/>
              <w:spacing w:line="36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1</w:t>
            </w:r>
          </w:p>
        </w:tc>
        <w:tc>
          <w:tcPr>
            <w:tcW w:w="222" w:type="pct"/>
          </w:tcPr>
          <w:p w14:paraId="579F8D53" w14:textId="77777777" w:rsidR="00B0679C" w:rsidRDefault="00B0679C" w:rsidP="001F5CE3">
            <w:pPr>
              <w:pStyle w:val="ListParagraph"/>
              <w:spacing w:line="36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2</w:t>
            </w:r>
          </w:p>
        </w:tc>
        <w:tc>
          <w:tcPr>
            <w:tcW w:w="280" w:type="pct"/>
          </w:tcPr>
          <w:p w14:paraId="1EFD9D12" w14:textId="77777777" w:rsidR="00B0679C" w:rsidRDefault="00B0679C" w:rsidP="001F5CE3">
            <w:pPr>
              <w:pStyle w:val="ListParagraph"/>
              <w:spacing w:line="36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3</w:t>
            </w:r>
          </w:p>
        </w:tc>
        <w:tc>
          <w:tcPr>
            <w:tcW w:w="280" w:type="pct"/>
          </w:tcPr>
          <w:p w14:paraId="027F6EF2" w14:textId="77777777" w:rsidR="00B0679C" w:rsidRDefault="00B0679C" w:rsidP="001F5CE3">
            <w:pPr>
              <w:pStyle w:val="ListParagraph"/>
              <w:spacing w:line="36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4</w:t>
            </w:r>
          </w:p>
        </w:tc>
        <w:tc>
          <w:tcPr>
            <w:tcW w:w="677" w:type="pct"/>
            <w:vMerge/>
          </w:tcPr>
          <w:p w14:paraId="6DCFDE40" w14:textId="77777777" w:rsidR="00B0679C" w:rsidRDefault="00B0679C" w:rsidP="001F5CE3">
            <w:pPr>
              <w:pStyle w:val="ListParagraph"/>
              <w:spacing w:line="360" w:lineRule="auto"/>
              <w:ind w:left="0"/>
              <w:jc w:val="both"/>
              <w:rPr>
                <w:rFonts w:ascii="Times New Roman" w:hAnsi="Times New Roman" w:cs="Times New Roman"/>
                <w:b/>
                <w:bCs/>
                <w:sz w:val="24"/>
                <w:szCs w:val="24"/>
                <w:lang w:val="sv-SE"/>
              </w:rPr>
            </w:pPr>
          </w:p>
        </w:tc>
        <w:tc>
          <w:tcPr>
            <w:tcW w:w="896" w:type="pct"/>
            <w:vMerge/>
          </w:tcPr>
          <w:p w14:paraId="5A8E4120" w14:textId="77777777" w:rsidR="00B0679C" w:rsidRDefault="00B0679C" w:rsidP="001F5CE3">
            <w:pPr>
              <w:pStyle w:val="ListParagraph"/>
              <w:spacing w:line="360" w:lineRule="auto"/>
              <w:ind w:left="0"/>
              <w:jc w:val="both"/>
              <w:rPr>
                <w:rFonts w:ascii="Times New Roman" w:hAnsi="Times New Roman" w:cs="Times New Roman"/>
                <w:b/>
                <w:bCs/>
                <w:sz w:val="24"/>
                <w:szCs w:val="24"/>
                <w:lang w:val="sv-SE"/>
              </w:rPr>
            </w:pPr>
          </w:p>
        </w:tc>
      </w:tr>
      <w:tr w:rsidR="00CD4CF5" w14:paraId="2399F78E" w14:textId="77777777" w:rsidTr="00FB248E">
        <w:tc>
          <w:tcPr>
            <w:tcW w:w="383" w:type="pct"/>
            <w:vMerge w:val="restart"/>
          </w:tcPr>
          <w:p w14:paraId="2F5D0DC3" w14:textId="77777777" w:rsidR="00CD4CF5" w:rsidRPr="00635309" w:rsidRDefault="00CD4CF5" w:rsidP="001F5CE3">
            <w:pPr>
              <w:pStyle w:val="ListParagraph"/>
              <w:spacing w:line="360" w:lineRule="auto"/>
              <w:ind w:left="0"/>
              <w:jc w:val="both"/>
              <w:rPr>
                <w:rFonts w:ascii="Times New Roman" w:hAnsi="Times New Roman" w:cs="Times New Roman"/>
                <w:sz w:val="24"/>
                <w:szCs w:val="24"/>
                <w:lang w:val="sv-SE"/>
              </w:rPr>
            </w:pPr>
            <w:r w:rsidRPr="00635309">
              <w:rPr>
                <w:rFonts w:ascii="Times New Roman" w:hAnsi="Times New Roman" w:cs="Times New Roman"/>
                <w:sz w:val="24"/>
                <w:szCs w:val="24"/>
                <w:lang w:val="sv-SE"/>
              </w:rPr>
              <w:t xml:space="preserve">1. </w:t>
            </w:r>
          </w:p>
        </w:tc>
        <w:tc>
          <w:tcPr>
            <w:tcW w:w="1077" w:type="pct"/>
            <w:vMerge w:val="restart"/>
          </w:tcPr>
          <w:p w14:paraId="1FE5CF21" w14:textId="09B23AAF" w:rsidR="00CD4CF5" w:rsidRPr="00635309" w:rsidRDefault="00CD4CF5" w:rsidP="001F5CE3">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Kerahasiaan data</w:t>
            </w:r>
          </w:p>
        </w:tc>
        <w:tc>
          <w:tcPr>
            <w:tcW w:w="964" w:type="pct"/>
          </w:tcPr>
          <w:p w14:paraId="4E47DDEF" w14:textId="2B4FD996" w:rsidR="00CD4CF5" w:rsidRPr="00635309" w:rsidRDefault="00CD4CF5" w:rsidP="001F5CE3">
            <w:pPr>
              <w:pStyle w:val="ListParagraph"/>
              <w:spacing w:line="360" w:lineRule="auto"/>
              <w:ind w:left="0"/>
              <w:jc w:val="both"/>
              <w:rPr>
                <w:rFonts w:ascii="Times New Roman" w:hAnsi="Times New Roman" w:cs="Times New Roman"/>
                <w:sz w:val="24"/>
                <w:szCs w:val="24"/>
                <w:vertAlign w:val="subscript"/>
                <w:lang w:val="sv-SE"/>
              </w:rPr>
            </w:pPr>
            <w:r w:rsidRPr="00635309">
              <w:rPr>
                <w:rFonts w:ascii="Times New Roman" w:hAnsi="Times New Roman" w:cs="Times New Roman"/>
                <w:sz w:val="24"/>
                <w:szCs w:val="24"/>
                <w:lang w:val="sv-SE"/>
              </w:rPr>
              <w:t>X</w:t>
            </w:r>
            <w:r w:rsidR="00B60E72">
              <w:rPr>
                <w:rFonts w:ascii="Times New Roman" w:hAnsi="Times New Roman" w:cs="Times New Roman"/>
                <w:sz w:val="24"/>
                <w:szCs w:val="24"/>
                <w:vertAlign w:val="subscript"/>
                <w:lang w:val="sv-SE"/>
              </w:rPr>
              <w:t>4.1</w:t>
            </w:r>
          </w:p>
        </w:tc>
        <w:tc>
          <w:tcPr>
            <w:tcW w:w="222" w:type="pct"/>
          </w:tcPr>
          <w:p w14:paraId="3619F576" w14:textId="62541769"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w:t>
            </w:r>
          </w:p>
        </w:tc>
        <w:tc>
          <w:tcPr>
            <w:tcW w:w="222" w:type="pct"/>
          </w:tcPr>
          <w:p w14:paraId="1CEA8F54" w14:textId="19FC8650"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w:t>
            </w:r>
          </w:p>
        </w:tc>
        <w:tc>
          <w:tcPr>
            <w:tcW w:w="280" w:type="pct"/>
          </w:tcPr>
          <w:p w14:paraId="6D894CB9" w14:textId="202527DE"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66</w:t>
            </w:r>
          </w:p>
        </w:tc>
        <w:tc>
          <w:tcPr>
            <w:tcW w:w="280" w:type="pct"/>
          </w:tcPr>
          <w:p w14:paraId="475152C9" w14:textId="7492D0E2"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22</w:t>
            </w:r>
          </w:p>
        </w:tc>
        <w:tc>
          <w:tcPr>
            <w:tcW w:w="677" w:type="pct"/>
          </w:tcPr>
          <w:p w14:paraId="15E1D358" w14:textId="1EF6A65E"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306</w:t>
            </w:r>
          </w:p>
        </w:tc>
        <w:tc>
          <w:tcPr>
            <w:tcW w:w="896" w:type="pct"/>
          </w:tcPr>
          <w:p w14:paraId="1375A725" w14:textId="1D295846"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19,92%</w:t>
            </w:r>
          </w:p>
        </w:tc>
      </w:tr>
      <w:tr w:rsidR="00CD4CF5" w14:paraId="13FFF7F7" w14:textId="77777777" w:rsidTr="00FB248E">
        <w:tc>
          <w:tcPr>
            <w:tcW w:w="383" w:type="pct"/>
            <w:vMerge/>
          </w:tcPr>
          <w:p w14:paraId="64BAD681" w14:textId="77777777" w:rsidR="00CD4CF5" w:rsidRPr="00635309" w:rsidRDefault="00CD4CF5" w:rsidP="001F5CE3">
            <w:pPr>
              <w:pStyle w:val="ListParagraph"/>
              <w:spacing w:line="360" w:lineRule="auto"/>
              <w:ind w:left="0"/>
              <w:jc w:val="both"/>
              <w:rPr>
                <w:rFonts w:ascii="Times New Roman" w:hAnsi="Times New Roman" w:cs="Times New Roman"/>
                <w:sz w:val="24"/>
                <w:szCs w:val="24"/>
                <w:lang w:val="sv-SE"/>
              </w:rPr>
            </w:pPr>
          </w:p>
        </w:tc>
        <w:tc>
          <w:tcPr>
            <w:tcW w:w="1077" w:type="pct"/>
            <w:vMerge/>
          </w:tcPr>
          <w:p w14:paraId="6EC3FD7C" w14:textId="77777777" w:rsidR="00CD4CF5" w:rsidRPr="00635309" w:rsidRDefault="00CD4CF5" w:rsidP="001F5CE3">
            <w:pPr>
              <w:pStyle w:val="ListParagraph"/>
              <w:spacing w:line="360" w:lineRule="auto"/>
              <w:ind w:left="0"/>
              <w:jc w:val="both"/>
              <w:rPr>
                <w:rFonts w:ascii="Times New Roman" w:hAnsi="Times New Roman" w:cs="Times New Roman"/>
                <w:sz w:val="24"/>
                <w:szCs w:val="24"/>
                <w:lang w:val="sv-SE"/>
              </w:rPr>
            </w:pPr>
          </w:p>
        </w:tc>
        <w:tc>
          <w:tcPr>
            <w:tcW w:w="964" w:type="pct"/>
          </w:tcPr>
          <w:p w14:paraId="6FE06A17" w14:textId="15139535" w:rsidR="00CD4CF5" w:rsidRPr="00635309" w:rsidRDefault="00CD4CF5" w:rsidP="001F5CE3">
            <w:pPr>
              <w:pStyle w:val="ListParagraph"/>
              <w:spacing w:line="360" w:lineRule="auto"/>
              <w:ind w:left="0"/>
              <w:jc w:val="both"/>
              <w:rPr>
                <w:rFonts w:ascii="Times New Roman" w:hAnsi="Times New Roman" w:cs="Times New Roman"/>
                <w:sz w:val="24"/>
                <w:szCs w:val="24"/>
                <w:vertAlign w:val="subscript"/>
                <w:lang w:val="sv-SE"/>
              </w:rPr>
            </w:pPr>
            <w:r w:rsidRPr="00635309">
              <w:rPr>
                <w:rFonts w:ascii="Times New Roman" w:hAnsi="Times New Roman" w:cs="Times New Roman"/>
                <w:sz w:val="24"/>
                <w:szCs w:val="24"/>
                <w:lang w:val="sv-SE"/>
              </w:rPr>
              <w:t>X</w:t>
            </w:r>
            <w:r w:rsidR="00B60E72">
              <w:rPr>
                <w:rFonts w:ascii="Times New Roman" w:hAnsi="Times New Roman" w:cs="Times New Roman"/>
                <w:sz w:val="24"/>
                <w:szCs w:val="24"/>
                <w:vertAlign w:val="subscript"/>
                <w:lang w:val="sv-SE"/>
              </w:rPr>
              <w:t>4.2</w:t>
            </w:r>
          </w:p>
        </w:tc>
        <w:tc>
          <w:tcPr>
            <w:tcW w:w="222" w:type="pct"/>
          </w:tcPr>
          <w:p w14:paraId="0F52F1DD" w14:textId="28121E6C"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222" w:type="pct"/>
          </w:tcPr>
          <w:p w14:paraId="7C156859" w14:textId="497C15B7"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6</w:t>
            </w:r>
          </w:p>
        </w:tc>
        <w:tc>
          <w:tcPr>
            <w:tcW w:w="280" w:type="pct"/>
          </w:tcPr>
          <w:p w14:paraId="5C511FF5" w14:textId="77777777"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58</w:t>
            </w:r>
          </w:p>
        </w:tc>
        <w:tc>
          <w:tcPr>
            <w:tcW w:w="280" w:type="pct"/>
          </w:tcPr>
          <w:p w14:paraId="2F43DD23" w14:textId="19EDB982"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30</w:t>
            </w:r>
          </w:p>
        </w:tc>
        <w:tc>
          <w:tcPr>
            <w:tcW w:w="677" w:type="pct"/>
          </w:tcPr>
          <w:p w14:paraId="5987471A" w14:textId="77777777"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314</w:t>
            </w:r>
          </w:p>
        </w:tc>
        <w:tc>
          <w:tcPr>
            <w:tcW w:w="896" w:type="pct"/>
          </w:tcPr>
          <w:p w14:paraId="35BFA3E9" w14:textId="728CD3B6"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20,44%</w:t>
            </w:r>
          </w:p>
        </w:tc>
      </w:tr>
      <w:tr w:rsidR="00CD4CF5" w14:paraId="4469D7DA" w14:textId="77777777" w:rsidTr="00FB248E">
        <w:tc>
          <w:tcPr>
            <w:tcW w:w="383" w:type="pct"/>
            <w:vMerge w:val="restart"/>
          </w:tcPr>
          <w:p w14:paraId="5DD87BCC" w14:textId="77777777" w:rsidR="00CD4CF5" w:rsidRPr="00635309" w:rsidRDefault="00CD4CF5" w:rsidP="001F5CE3">
            <w:pPr>
              <w:pStyle w:val="ListParagraph"/>
              <w:spacing w:line="360" w:lineRule="auto"/>
              <w:ind w:left="0"/>
              <w:jc w:val="both"/>
              <w:rPr>
                <w:rFonts w:ascii="Times New Roman" w:hAnsi="Times New Roman" w:cs="Times New Roman"/>
                <w:sz w:val="24"/>
                <w:szCs w:val="24"/>
                <w:lang w:val="sv-SE"/>
              </w:rPr>
            </w:pPr>
            <w:r w:rsidRPr="00635309">
              <w:rPr>
                <w:rFonts w:ascii="Times New Roman" w:hAnsi="Times New Roman" w:cs="Times New Roman"/>
                <w:sz w:val="24"/>
                <w:szCs w:val="24"/>
                <w:lang w:val="sv-SE"/>
              </w:rPr>
              <w:t>2.</w:t>
            </w:r>
          </w:p>
        </w:tc>
        <w:tc>
          <w:tcPr>
            <w:tcW w:w="1077" w:type="pct"/>
            <w:vMerge w:val="restart"/>
          </w:tcPr>
          <w:p w14:paraId="55121C5F" w14:textId="7A57222D" w:rsidR="00CD4CF5" w:rsidRPr="00635309" w:rsidRDefault="00CD4CF5" w:rsidP="001F5CE3">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Jaminan keamanan</w:t>
            </w:r>
          </w:p>
        </w:tc>
        <w:tc>
          <w:tcPr>
            <w:tcW w:w="964" w:type="pct"/>
          </w:tcPr>
          <w:p w14:paraId="32D74B7E" w14:textId="4B339623" w:rsidR="00CD4CF5" w:rsidRPr="00635309" w:rsidRDefault="00CD4CF5" w:rsidP="001F5CE3">
            <w:pPr>
              <w:pStyle w:val="ListParagraph"/>
              <w:spacing w:line="360" w:lineRule="auto"/>
              <w:ind w:left="0"/>
              <w:jc w:val="both"/>
              <w:rPr>
                <w:rFonts w:ascii="Times New Roman" w:hAnsi="Times New Roman" w:cs="Times New Roman"/>
                <w:sz w:val="24"/>
                <w:szCs w:val="24"/>
                <w:vertAlign w:val="subscript"/>
                <w:lang w:val="sv-SE"/>
              </w:rPr>
            </w:pPr>
            <w:r>
              <w:rPr>
                <w:rFonts w:ascii="Times New Roman" w:hAnsi="Times New Roman" w:cs="Times New Roman"/>
                <w:sz w:val="24"/>
                <w:szCs w:val="24"/>
                <w:lang w:val="sv-SE"/>
              </w:rPr>
              <w:t>X</w:t>
            </w:r>
            <w:r w:rsidR="00B60E72">
              <w:rPr>
                <w:rFonts w:ascii="Times New Roman" w:hAnsi="Times New Roman" w:cs="Times New Roman"/>
                <w:sz w:val="24"/>
                <w:szCs w:val="24"/>
                <w:vertAlign w:val="subscript"/>
                <w:lang w:val="sv-SE"/>
              </w:rPr>
              <w:t>4.3</w:t>
            </w:r>
          </w:p>
        </w:tc>
        <w:tc>
          <w:tcPr>
            <w:tcW w:w="222" w:type="pct"/>
          </w:tcPr>
          <w:p w14:paraId="0877F898" w14:textId="7AF2CD59"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222" w:type="pct"/>
          </w:tcPr>
          <w:p w14:paraId="7D888E32" w14:textId="6BFDB4BE"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6</w:t>
            </w:r>
          </w:p>
        </w:tc>
        <w:tc>
          <w:tcPr>
            <w:tcW w:w="280" w:type="pct"/>
          </w:tcPr>
          <w:p w14:paraId="7AC41018" w14:textId="11CC5D88"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57</w:t>
            </w:r>
          </w:p>
        </w:tc>
        <w:tc>
          <w:tcPr>
            <w:tcW w:w="280" w:type="pct"/>
          </w:tcPr>
          <w:p w14:paraId="4EAA5357" w14:textId="227FDA44"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31</w:t>
            </w:r>
          </w:p>
        </w:tc>
        <w:tc>
          <w:tcPr>
            <w:tcW w:w="677" w:type="pct"/>
          </w:tcPr>
          <w:p w14:paraId="774C1CB9" w14:textId="300EA53F"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314</w:t>
            </w:r>
          </w:p>
        </w:tc>
        <w:tc>
          <w:tcPr>
            <w:tcW w:w="896" w:type="pct"/>
          </w:tcPr>
          <w:p w14:paraId="3DF6E988" w14:textId="4E8D8A25"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20,44%</w:t>
            </w:r>
          </w:p>
        </w:tc>
      </w:tr>
      <w:tr w:rsidR="00CD4CF5" w14:paraId="467F5D44" w14:textId="77777777" w:rsidTr="00FB248E">
        <w:tc>
          <w:tcPr>
            <w:tcW w:w="383" w:type="pct"/>
            <w:vMerge/>
          </w:tcPr>
          <w:p w14:paraId="2B8AB10B" w14:textId="77777777" w:rsidR="00CD4CF5" w:rsidRPr="00635309" w:rsidRDefault="00CD4CF5" w:rsidP="001F5CE3">
            <w:pPr>
              <w:pStyle w:val="ListParagraph"/>
              <w:spacing w:line="360" w:lineRule="auto"/>
              <w:ind w:left="0"/>
              <w:jc w:val="both"/>
              <w:rPr>
                <w:rFonts w:ascii="Times New Roman" w:hAnsi="Times New Roman" w:cs="Times New Roman"/>
                <w:sz w:val="24"/>
                <w:szCs w:val="24"/>
                <w:lang w:val="sv-SE"/>
              </w:rPr>
            </w:pPr>
          </w:p>
        </w:tc>
        <w:tc>
          <w:tcPr>
            <w:tcW w:w="1077" w:type="pct"/>
            <w:vMerge/>
          </w:tcPr>
          <w:p w14:paraId="02B6CD97" w14:textId="77777777" w:rsidR="00CD4CF5" w:rsidRPr="00635309" w:rsidRDefault="00CD4CF5" w:rsidP="001F5CE3">
            <w:pPr>
              <w:pStyle w:val="ListParagraph"/>
              <w:spacing w:line="360" w:lineRule="auto"/>
              <w:ind w:left="0"/>
              <w:jc w:val="both"/>
              <w:rPr>
                <w:rFonts w:ascii="Times New Roman" w:hAnsi="Times New Roman" w:cs="Times New Roman"/>
                <w:sz w:val="24"/>
                <w:szCs w:val="24"/>
                <w:lang w:val="sv-SE"/>
              </w:rPr>
            </w:pPr>
          </w:p>
        </w:tc>
        <w:tc>
          <w:tcPr>
            <w:tcW w:w="964" w:type="pct"/>
          </w:tcPr>
          <w:p w14:paraId="39F9BE1F" w14:textId="285475B0" w:rsidR="00CD4CF5" w:rsidRPr="00635309" w:rsidRDefault="00CD4CF5" w:rsidP="001F5CE3">
            <w:pPr>
              <w:pStyle w:val="ListParagraph"/>
              <w:spacing w:line="360" w:lineRule="auto"/>
              <w:ind w:left="0"/>
              <w:jc w:val="both"/>
              <w:rPr>
                <w:rFonts w:ascii="Times New Roman" w:hAnsi="Times New Roman" w:cs="Times New Roman"/>
                <w:sz w:val="24"/>
                <w:szCs w:val="24"/>
                <w:vertAlign w:val="subscript"/>
                <w:lang w:val="sv-SE"/>
              </w:rPr>
            </w:pPr>
            <w:r>
              <w:rPr>
                <w:rFonts w:ascii="Times New Roman" w:hAnsi="Times New Roman" w:cs="Times New Roman"/>
                <w:sz w:val="24"/>
                <w:szCs w:val="24"/>
                <w:lang w:val="sv-SE"/>
              </w:rPr>
              <w:t>X</w:t>
            </w:r>
            <w:r>
              <w:rPr>
                <w:rFonts w:ascii="Times New Roman" w:hAnsi="Times New Roman" w:cs="Times New Roman"/>
                <w:sz w:val="24"/>
                <w:szCs w:val="24"/>
                <w:vertAlign w:val="subscript"/>
                <w:lang w:val="sv-SE"/>
              </w:rPr>
              <w:t>4</w:t>
            </w:r>
            <w:r w:rsidR="00B60E72">
              <w:rPr>
                <w:rFonts w:ascii="Times New Roman" w:hAnsi="Times New Roman" w:cs="Times New Roman"/>
                <w:sz w:val="24"/>
                <w:szCs w:val="24"/>
                <w:vertAlign w:val="subscript"/>
                <w:lang w:val="sv-SE"/>
              </w:rPr>
              <w:t>.4</w:t>
            </w:r>
          </w:p>
        </w:tc>
        <w:tc>
          <w:tcPr>
            <w:tcW w:w="222" w:type="pct"/>
          </w:tcPr>
          <w:p w14:paraId="3CFF81CF" w14:textId="77777777"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222" w:type="pct"/>
          </w:tcPr>
          <w:p w14:paraId="3123A4D0" w14:textId="02CE8771"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7</w:t>
            </w:r>
          </w:p>
        </w:tc>
        <w:tc>
          <w:tcPr>
            <w:tcW w:w="280" w:type="pct"/>
          </w:tcPr>
          <w:p w14:paraId="3F768565" w14:textId="1FD2700A"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56</w:t>
            </w:r>
          </w:p>
        </w:tc>
        <w:tc>
          <w:tcPr>
            <w:tcW w:w="280" w:type="pct"/>
          </w:tcPr>
          <w:p w14:paraId="40E8589F" w14:textId="7ABB7B6B"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31</w:t>
            </w:r>
          </w:p>
        </w:tc>
        <w:tc>
          <w:tcPr>
            <w:tcW w:w="677" w:type="pct"/>
          </w:tcPr>
          <w:p w14:paraId="2C9C98F0" w14:textId="65D933E6"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313</w:t>
            </w:r>
          </w:p>
        </w:tc>
        <w:tc>
          <w:tcPr>
            <w:tcW w:w="896" w:type="pct"/>
          </w:tcPr>
          <w:p w14:paraId="0EA40C7A" w14:textId="29AD27FD" w:rsidR="00CD4CF5" w:rsidRPr="00635309"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20,38%</w:t>
            </w:r>
          </w:p>
        </w:tc>
      </w:tr>
      <w:tr w:rsidR="00CD4CF5" w14:paraId="30999E22" w14:textId="77777777" w:rsidTr="00FB248E">
        <w:tc>
          <w:tcPr>
            <w:tcW w:w="2423" w:type="pct"/>
            <w:gridSpan w:val="3"/>
          </w:tcPr>
          <w:p w14:paraId="46C181AF" w14:textId="77777777" w:rsidR="00CD4CF5" w:rsidRDefault="00CD4CF5" w:rsidP="001F5CE3">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Skor Total Keseluruhan</w:t>
            </w:r>
          </w:p>
        </w:tc>
        <w:tc>
          <w:tcPr>
            <w:tcW w:w="1003" w:type="pct"/>
            <w:gridSpan w:val="4"/>
          </w:tcPr>
          <w:p w14:paraId="08990253" w14:textId="78B5F097" w:rsidR="00CD4CF5"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1536</w:t>
            </w:r>
          </w:p>
        </w:tc>
        <w:tc>
          <w:tcPr>
            <w:tcW w:w="677" w:type="pct"/>
          </w:tcPr>
          <w:p w14:paraId="70FAE545" w14:textId="15955930" w:rsidR="00CD4CF5"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1247</w:t>
            </w:r>
          </w:p>
        </w:tc>
        <w:tc>
          <w:tcPr>
            <w:tcW w:w="896" w:type="pct"/>
          </w:tcPr>
          <w:p w14:paraId="643A6DF8" w14:textId="044D3440" w:rsidR="00CD4CF5" w:rsidRDefault="00CD4CF5"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81,18%</w:t>
            </w:r>
          </w:p>
        </w:tc>
      </w:tr>
    </w:tbl>
    <w:p w14:paraId="10544C6E" w14:textId="77777777" w:rsidR="00B0679C" w:rsidRDefault="00B0679C" w:rsidP="00B0679C">
      <w:pPr>
        <w:pStyle w:val="ListParagraph"/>
        <w:spacing w:line="360" w:lineRule="auto"/>
        <w:ind w:left="1080"/>
        <w:jc w:val="both"/>
        <w:rPr>
          <w:rFonts w:ascii="Times New Roman" w:hAnsi="Times New Roman" w:cs="Times New Roman"/>
          <w:i/>
          <w:iCs/>
          <w:sz w:val="24"/>
          <w:szCs w:val="24"/>
          <w:lang w:val="sv-SE"/>
        </w:rPr>
      </w:pPr>
      <w:r>
        <w:rPr>
          <w:rFonts w:ascii="Times New Roman" w:hAnsi="Times New Roman" w:cs="Times New Roman"/>
          <w:i/>
          <w:iCs/>
          <w:sz w:val="24"/>
          <w:szCs w:val="24"/>
          <w:lang w:val="sv-SE"/>
        </w:rPr>
        <w:t>Sumber: Data primer diolah 2024</w:t>
      </w:r>
    </w:p>
    <w:p w14:paraId="2E934DA7" w14:textId="6476599F" w:rsidR="00621C5B" w:rsidRDefault="00501542" w:rsidP="00CD4CF5">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Berdasarkan Tabel 4.12 keamanan diukur dengan 2 indikator yaitu kerahasiaan data dan jaminan keamanan. Nilai total keseluruhan apabila semua responden sangat setuju dengan pernyataan yang diberikan adalah 1536. Sedangkan total jawaban responden sebesar 1247 (81,18%). Prosentase terbesar disumbangkan oleh indikator 1 dan 2 (Hijup.com menggunakan teknologi enkripsi yang kuat untuk melindungi data pelanggan dan Hijup.com memiliki jaminan keamanan yang menyediakan opsi autentikasi dua faktor untuk login) </w:t>
      </w:r>
      <w:r w:rsidR="006E7E83">
        <w:rPr>
          <w:rFonts w:ascii="Times New Roman" w:hAnsi="Times New Roman" w:cs="Times New Roman"/>
          <w:sz w:val="24"/>
          <w:szCs w:val="24"/>
          <w:lang w:val="sv-SE"/>
        </w:rPr>
        <w:t>yaitu X</w:t>
      </w:r>
      <w:r w:rsidR="006E7E83">
        <w:rPr>
          <w:rFonts w:ascii="Times New Roman" w:hAnsi="Times New Roman" w:cs="Times New Roman"/>
          <w:sz w:val="24"/>
          <w:szCs w:val="24"/>
          <w:vertAlign w:val="subscript"/>
          <w:lang w:val="sv-SE"/>
        </w:rPr>
        <w:t xml:space="preserve">4.2 </w:t>
      </w:r>
      <w:r w:rsidR="006E7E83">
        <w:rPr>
          <w:rFonts w:ascii="Times New Roman" w:hAnsi="Times New Roman" w:cs="Times New Roman"/>
          <w:sz w:val="24"/>
          <w:szCs w:val="24"/>
          <w:lang w:val="sv-SE"/>
        </w:rPr>
        <w:t>dan X</w:t>
      </w:r>
      <w:r w:rsidR="006E7E83">
        <w:rPr>
          <w:rFonts w:ascii="Times New Roman" w:hAnsi="Times New Roman" w:cs="Times New Roman"/>
          <w:sz w:val="24"/>
          <w:szCs w:val="24"/>
          <w:vertAlign w:val="subscript"/>
          <w:lang w:val="sv-SE"/>
        </w:rPr>
        <w:t>4.3</w:t>
      </w:r>
      <w:r w:rsidR="006E7E83">
        <w:rPr>
          <w:rFonts w:ascii="Times New Roman" w:hAnsi="Times New Roman" w:cs="Times New Roman"/>
          <w:sz w:val="24"/>
          <w:szCs w:val="24"/>
          <w:lang w:val="sv-SE"/>
        </w:rPr>
        <w:t xml:space="preserve"> </w:t>
      </w:r>
      <w:r>
        <w:rPr>
          <w:rFonts w:ascii="Times New Roman" w:hAnsi="Times New Roman" w:cs="Times New Roman"/>
          <w:sz w:val="24"/>
          <w:szCs w:val="24"/>
          <w:lang w:val="sv-SE"/>
        </w:rPr>
        <w:t>sebesar 20,44%</w:t>
      </w:r>
      <w:r w:rsidR="006E7E83">
        <w:rPr>
          <w:rFonts w:ascii="Times New Roman" w:hAnsi="Times New Roman" w:cs="Times New Roman"/>
          <w:sz w:val="24"/>
          <w:szCs w:val="24"/>
          <w:lang w:val="sv-SE"/>
        </w:rPr>
        <w:t xml:space="preserve"> dengan jumlah 314</w:t>
      </w:r>
      <w:r>
        <w:rPr>
          <w:rFonts w:ascii="Times New Roman" w:hAnsi="Times New Roman" w:cs="Times New Roman"/>
          <w:sz w:val="24"/>
          <w:szCs w:val="24"/>
          <w:lang w:val="sv-SE"/>
        </w:rPr>
        <w:t xml:space="preserve">. Sedangkan paling rendah pada pernyataan </w:t>
      </w:r>
      <w:r w:rsidR="00621C5B">
        <w:rPr>
          <w:rFonts w:ascii="Times New Roman" w:hAnsi="Times New Roman" w:cs="Times New Roman"/>
          <w:sz w:val="24"/>
          <w:szCs w:val="24"/>
          <w:lang w:val="sv-SE"/>
        </w:rPr>
        <w:t>1</w:t>
      </w:r>
      <w:r>
        <w:rPr>
          <w:rFonts w:ascii="Times New Roman" w:hAnsi="Times New Roman" w:cs="Times New Roman"/>
          <w:sz w:val="24"/>
          <w:szCs w:val="24"/>
          <w:lang w:val="sv-SE"/>
        </w:rPr>
        <w:t xml:space="preserve"> (</w:t>
      </w:r>
      <w:r w:rsidR="00621C5B">
        <w:rPr>
          <w:rFonts w:ascii="Times New Roman" w:hAnsi="Times New Roman" w:cs="Times New Roman"/>
          <w:sz w:val="24"/>
          <w:szCs w:val="24"/>
          <w:lang w:val="sv-SE"/>
        </w:rPr>
        <w:t>Hijup.com memiliki pengamanan data yang baik untuk melindungi informasi pribadi</w:t>
      </w:r>
      <w:r>
        <w:rPr>
          <w:rFonts w:ascii="Times New Roman" w:hAnsi="Times New Roman" w:cs="Times New Roman"/>
          <w:sz w:val="24"/>
          <w:szCs w:val="24"/>
          <w:lang w:val="sv-SE"/>
        </w:rPr>
        <w:t xml:space="preserve">) </w:t>
      </w:r>
      <w:r w:rsidR="006E7E83">
        <w:rPr>
          <w:rFonts w:ascii="Times New Roman" w:hAnsi="Times New Roman" w:cs="Times New Roman"/>
          <w:sz w:val="24"/>
          <w:szCs w:val="24"/>
          <w:lang w:val="sv-SE"/>
        </w:rPr>
        <w:t>yaitu X</w:t>
      </w:r>
      <w:r w:rsidR="006E7E83">
        <w:rPr>
          <w:rFonts w:ascii="Times New Roman" w:hAnsi="Times New Roman" w:cs="Times New Roman"/>
          <w:sz w:val="24"/>
          <w:szCs w:val="24"/>
          <w:vertAlign w:val="subscript"/>
          <w:lang w:val="sv-SE"/>
        </w:rPr>
        <w:t>4.1</w:t>
      </w:r>
      <w:r w:rsidR="006E7E83">
        <w:rPr>
          <w:rFonts w:ascii="Times New Roman" w:hAnsi="Times New Roman" w:cs="Times New Roman"/>
          <w:sz w:val="24"/>
          <w:szCs w:val="24"/>
          <w:lang w:val="sv-SE"/>
        </w:rPr>
        <w:t xml:space="preserve"> </w:t>
      </w:r>
      <w:r>
        <w:rPr>
          <w:rFonts w:ascii="Times New Roman" w:hAnsi="Times New Roman" w:cs="Times New Roman"/>
          <w:sz w:val="24"/>
          <w:szCs w:val="24"/>
          <w:lang w:val="sv-SE"/>
        </w:rPr>
        <w:t>sebesar 19,92%</w:t>
      </w:r>
      <w:r w:rsidR="006E7E83">
        <w:rPr>
          <w:rFonts w:ascii="Times New Roman" w:hAnsi="Times New Roman" w:cs="Times New Roman"/>
          <w:sz w:val="24"/>
          <w:szCs w:val="24"/>
          <w:lang w:val="sv-SE"/>
        </w:rPr>
        <w:t xml:space="preserve"> dengan jumlah 306</w:t>
      </w:r>
      <w:r>
        <w:rPr>
          <w:rFonts w:ascii="Times New Roman" w:hAnsi="Times New Roman" w:cs="Times New Roman"/>
          <w:sz w:val="24"/>
          <w:szCs w:val="24"/>
          <w:lang w:val="sv-SE"/>
        </w:rPr>
        <w:t>. Secara umum masih banyak ditemukan konsumen yang sangat setuju dengan pernyataan yang diberikan.</w:t>
      </w:r>
    </w:p>
    <w:p w14:paraId="458B0575" w14:textId="77777777" w:rsidR="00FB248E" w:rsidRDefault="00FB248E" w:rsidP="00CD4CF5">
      <w:pPr>
        <w:pStyle w:val="ListParagraph"/>
        <w:spacing w:line="360" w:lineRule="auto"/>
        <w:ind w:left="1080" w:firstLine="720"/>
        <w:jc w:val="both"/>
        <w:rPr>
          <w:rFonts w:ascii="Times New Roman" w:hAnsi="Times New Roman" w:cs="Times New Roman"/>
          <w:sz w:val="24"/>
          <w:szCs w:val="24"/>
          <w:lang w:val="sv-SE"/>
        </w:rPr>
      </w:pPr>
    </w:p>
    <w:p w14:paraId="015D42A2" w14:textId="77777777" w:rsidR="00FB248E" w:rsidRDefault="00FB248E" w:rsidP="00CD4CF5">
      <w:pPr>
        <w:pStyle w:val="ListParagraph"/>
        <w:spacing w:line="360" w:lineRule="auto"/>
        <w:ind w:left="1080" w:firstLine="720"/>
        <w:jc w:val="both"/>
        <w:rPr>
          <w:rFonts w:ascii="Times New Roman" w:hAnsi="Times New Roman" w:cs="Times New Roman"/>
          <w:sz w:val="24"/>
          <w:szCs w:val="24"/>
          <w:lang w:val="sv-SE"/>
        </w:rPr>
      </w:pPr>
    </w:p>
    <w:p w14:paraId="71D1EE41" w14:textId="77777777" w:rsidR="00FB248E" w:rsidRDefault="00FB248E" w:rsidP="00CD4CF5">
      <w:pPr>
        <w:pStyle w:val="ListParagraph"/>
        <w:spacing w:line="360" w:lineRule="auto"/>
        <w:ind w:left="1080" w:firstLine="720"/>
        <w:jc w:val="both"/>
        <w:rPr>
          <w:rFonts w:ascii="Times New Roman" w:hAnsi="Times New Roman" w:cs="Times New Roman"/>
          <w:sz w:val="24"/>
          <w:szCs w:val="24"/>
          <w:lang w:val="sv-SE"/>
        </w:rPr>
      </w:pPr>
    </w:p>
    <w:p w14:paraId="1DAE36AB" w14:textId="77777777" w:rsidR="00FB248E" w:rsidRDefault="00FB248E" w:rsidP="00CD4CF5">
      <w:pPr>
        <w:pStyle w:val="ListParagraph"/>
        <w:spacing w:line="360" w:lineRule="auto"/>
        <w:ind w:left="1080" w:firstLine="720"/>
        <w:jc w:val="both"/>
        <w:rPr>
          <w:rFonts w:ascii="Times New Roman" w:hAnsi="Times New Roman" w:cs="Times New Roman"/>
          <w:sz w:val="24"/>
          <w:szCs w:val="24"/>
          <w:lang w:val="sv-SE"/>
        </w:rPr>
      </w:pPr>
    </w:p>
    <w:p w14:paraId="3F73F14C" w14:textId="77777777" w:rsidR="00FB248E" w:rsidRDefault="00FB248E" w:rsidP="00CD4CF5">
      <w:pPr>
        <w:pStyle w:val="ListParagraph"/>
        <w:spacing w:line="360" w:lineRule="auto"/>
        <w:ind w:left="1080" w:firstLine="720"/>
        <w:jc w:val="both"/>
        <w:rPr>
          <w:rFonts w:ascii="Times New Roman" w:hAnsi="Times New Roman" w:cs="Times New Roman"/>
          <w:sz w:val="24"/>
          <w:szCs w:val="24"/>
          <w:lang w:val="sv-SE"/>
        </w:rPr>
      </w:pPr>
    </w:p>
    <w:p w14:paraId="5DFCCCC5" w14:textId="77777777" w:rsidR="00FB248E" w:rsidRPr="00CD4CF5" w:rsidRDefault="00FB248E" w:rsidP="00CD4CF5">
      <w:pPr>
        <w:pStyle w:val="ListParagraph"/>
        <w:spacing w:line="360" w:lineRule="auto"/>
        <w:ind w:left="1080" w:firstLine="720"/>
        <w:jc w:val="both"/>
        <w:rPr>
          <w:rFonts w:ascii="Times New Roman" w:hAnsi="Times New Roman" w:cs="Times New Roman"/>
          <w:i/>
          <w:iCs/>
          <w:sz w:val="24"/>
          <w:szCs w:val="24"/>
          <w:lang w:val="sv-SE"/>
        </w:rPr>
      </w:pPr>
    </w:p>
    <w:p w14:paraId="5F9C15A8" w14:textId="4087A35F" w:rsidR="004F2F5E" w:rsidRDefault="004F2F5E" w:rsidP="004F2F5E">
      <w:pPr>
        <w:pStyle w:val="ListParagraph"/>
        <w:spacing w:line="360" w:lineRule="auto"/>
        <w:ind w:left="108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Tabel 4.</w:t>
      </w:r>
      <w:r w:rsidR="00BE600C">
        <w:rPr>
          <w:rFonts w:ascii="Times New Roman" w:hAnsi="Times New Roman" w:cs="Times New Roman"/>
          <w:b/>
          <w:bCs/>
          <w:sz w:val="24"/>
          <w:szCs w:val="24"/>
          <w:lang w:val="sv-SE"/>
        </w:rPr>
        <w:t>13</w:t>
      </w:r>
    </w:p>
    <w:p w14:paraId="01F7C865" w14:textId="31FEBD64" w:rsidR="004F2F5E" w:rsidRDefault="004F2F5E" w:rsidP="004F2F5E">
      <w:pPr>
        <w:pStyle w:val="ListParagraph"/>
        <w:spacing w:line="360" w:lineRule="auto"/>
        <w:ind w:left="108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 xml:space="preserve">Tanggapan Responden pada Variabel </w:t>
      </w:r>
      <w:r w:rsidR="00AA4AB0">
        <w:rPr>
          <w:rFonts w:ascii="Times New Roman" w:hAnsi="Times New Roman" w:cs="Times New Roman"/>
          <w:b/>
          <w:bCs/>
          <w:sz w:val="24"/>
          <w:szCs w:val="24"/>
          <w:lang w:val="sv-SE"/>
        </w:rPr>
        <w:t>Minat Belanja Ulang</w:t>
      </w:r>
      <w:r>
        <w:rPr>
          <w:rFonts w:ascii="Times New Roman" w:hAnsi="Times New Roman" w:cs="Times New Roman"/>
          <w:b/>
          <w:bCs/>
          <w:sz w:val="24"/>
          <w:szCs w:val="24"/>
          <w:lang w:val="sv-SE"/>
        </w:rPr>
        <w:t xml:space="preserve"> (</w:t>
      </w:r>
      <w:r w:rsidR="00AA4AB0">
        <w:rPr>
          <w:rFonts w:ascii="Times New Roman" w:hAnsi="Times New Roman" w:cs="Times New Roman"/>
          <w:b/>
          <w:bCs/>
          <w:sz w:val="24"/>
          <w:szCs w:val="24"/>
          <w:lang w:val="sv-SE"/>
        </w:rPr>
        <w:t>Y</w:t>
      </w:r>
      <w:r>
        <w:rPr>
          <w:rFonts w:ascii="Times New Roman" w:hAnsi="Times New Roman" w:cs="Times New Roman"/>
          <w:b/>
          <w:bCs/>
          <w:sz w:val="24"/>
          <w:szCs w:val="24"/>
          <w:lang w:val="sv-SE"/>
        </w:rPr>
        <w:t>)</w:t>
      </w:r>
    </w:p>
    <w:tbl>
      <w:tblPr>
        <w:tblStyle w:val="TableGrid"/>
        <w:tblW w:w="5000" w:type="pct"/>
        <w:tblInd w:w="607" w:type="dxa"/>
        <w:tblLook w:val="04A0" w:firstRow="1" w:lastRow="0" w:firstColumn="1" w:lastColumn="0" w:noHBand="0" w:noVBand="1"/>
      </w:tblPr>
      <w:tblGrid>
        <w:gridCol w:w="609"/>
        <w:gridCol w:w="1740"/>
        <w:gridCol w:w="1556"/>
        <w:gridCol w:w="346"/>
        <w:gridCol w:w="456"/>
        <w:gridCol w:w="456"/>
        <w:gridCol w:w="456"/>
        <w:gridCol w:w="1089"/>
        <w:gridCol w:w="1446"/>
      </w:tblGrid>
      <w:tr w:rsidR="004F2F5E" w14:paraId="4A07127A" w14:textId="77777777" w:rsidTr="00B60E72">
        <w:tc>
          <w:tcPr>
            <w:tcW w:w="375" w:type="pct"/>
            <w:vMerge w:val="restart"/>
            <w:vAlign w:val="center"/>
          </w:tcPr>
          <w:p w14:paraId="19CF6F8F" w14:textId="77777777" w:rsidR="004F2F5E" w:rsidRDefault="004F2F5E" w:rsidP="001F5CE3">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No.</w:t>
            </w:r>
          </w:p>
        </w:tc>
        <w:tc>
          <w:tcPr>
            <w:tcW w:w="1069" w:type="pct"/>
            <w:vMerge w:val="restart"/>
            <w:vAlign w:val="center"/>
          </w:tcPr>
          <w:p w14:paraId="45F78284" w14:textId="77777777" w:rsidR="004F2F5E" w:rsidRDefault="004F2F5E" w:rsidP="001F5CE3">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Indikator</w:t>
            </w:r>
          </w:p>
        </w:tc>
        <w:tc>
          <w:tcPr>
            <w:tcW w:w="956" w:type="pct"/>
            <w:vMerge w:val="restart"/>
            <w:vAlign w:val="center"/>
          </w:tcPr>
          <w:p w14:paraId="4356C9F6" w14:textId="77777777" w:rsidR="004F2F5E" w:rsidRDefault="004F2F5E" w:rsidP="001F5CE3">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Pernyataan</w:t>
            </w:r>
          </w:p>
        </w:tc>
        <w:tc>
          <w:tcPr>
            <w:tcW w:w="1042" w:type="pct"/>
            <w:gridSpan w:val="4"/>
            <w:vAlign w:val="center"/>
          </w:tcPr>
          <w:p w14:paraId="738EAB32" w14:textId="77777777" w:rsidR="004F2F5E" w:rsidRDefault="004F2F5E" w:rsidP="001F5CE3">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Jawaban</w:t>
            </w:r>
          </w:p>
        </w:tc>
        <w:tc>
          <w:tcPr>
            <w:tcW w:w="669" w:type="pct"/>
            <w:vMerge w:val="restart"/>
            <w:vAlign w:val="center"/>
          </w:tcPr>
          <w:p w14:paraId="434A8C48" w14:textId="77777777" w:rsidR="004F2F5E" w:rsidRDefault="004F2F5E" w:rsidP="001F5CE3">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Jumlah</w:t>
            </w:r>
          </w:p>
        </w:tc>
        <w:tc>
          <w:tcPr>
            <w:tcW w:w="888" w:type="pct"/>
            <w:vMerge w:val="restart"/>
            <w:vAlign w:val="center"/>
          </w:tcPr>
          <w:p w14:paraId="1DF48E62" w14:textId="77777777" w:rsidR="004F2F5E" w:rsidRPr="00635309" w:rsidRDefault="004F2F5E" w:rsidP="001F5CE3">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Persentase</w:t>
            </w:r>
          </w:p>
        </w:tc>
      </w:tr>
      <w:tr w:rsidR="004F2F5E" w14:paraId="70CC4D1E" w14:textId="77777777" w:rsidTr="00B60E72">
        <w:tc>
          <w:tcPr>
            <w:tcW w:w="375" w:type="pct"/>
            <w:vMerge/>
          </w:tcPr>
          <w:p w14:paraId="0C5CBA19" w14:textId="77777777" w:rsidR="004F2F5E" w:rsidRDefault="004F2F5E" w:rsidP="001F5CE3">
            <w:pPr>
              <w:pStyle w:val="ListParagraph"/>
              <w:spacing w:line="360" w:lineRule="auto"/>
              <w:ind w:left="0"/>
              <w:jc w:val="both"/>
              <w:rPr>
                <w:rFonts w:ascii="Times New Roman" w:hAnsi="Times New Roman" w:cs="Times New Roman"/>
                <w:b/>
                <w:bCs/>
                <w:sz w:val="24"/>
                <w:szCs w:val="24"/>
                <w:lang w:val="sv-SE"/>
              </w:rPr>
            </w:pPr>
          </w:p>
        </w:tc>
        <w:tc>
          <w:tcPr>
            <w:tcW w:w="1069" w:type="pct"/>
            <w:vMerge/>
          </w:tcPr>
          <w:p w14:paraId="5C5C1A83" w14:textId="77777777" w:rsidR="004F2F5E" w:rsidRDefault="004F2F5E" w:rsidP="001F5CE3">
            <w:pPr>
              <w:pStyle w:val="ListParagraph"/>
              <w:spacing w:line="360" w:lineRule="auto"/>
              <w:ind w:left="0"/>
              <w:jc w:val="both"/>
              <w:rPr>
                <w:rFonts w:ascii="Times New Roman" w:hAnsi="Times New Roman" w:cs="Times New Roman"/>
                <w:b/>
                <w:bCs/>
                <w:sz w:val="24"/>
                <w:szCs w:val="24"/>
                <w:lang w:val="sv-SE"/>
              </w:rPr>
            </w:pPr>
          </w:p>
        </w:tc>
        <w:tc>
          <w:tcPr>
            <w:tcW w:w="956" w:type="pct"/>
            <w:vMerge/>
          </w:tcPr>
          <w:p w14:paraId="5471EDBA" w14:textId="77777777" w:rsidR="004F2F5E" w:rsidRDefault="004F2F5E" w:rsidP="001F5CE3">
            <w:pPr>
              <w:pStyle w:val="ListParagraph"/>
              <w:spacing w:line="360" w:lineRule="auto"/>
              <w:ind w:left="0"/>
              <w:jc w:val="both"/>
              <w:rPr>
                <w:rFonts w:ascii="Times New Roman" w:hAnsi="Times New Roman" w:cs="Times New Roman"/>
                <w:b/>
                <w:bCs/>
                <w:sz w:val="24"/>
                <w:szCs w:val="24"/>
                <w:lang w:val="sv-SE"/>
              </w:rPr>
            </w:pPr>
          </w:p>
        </w:tc>
        <w:tc>
          <w:tcPr>
            <w:tcW w:w="214" w:type="pct"/>
          </w:tcPr>
          <w:p w14:paraId="31B9E61E" w14:textId="77777777" w:rsidR="004F2F5E" w:rsidRDefault="004F2F5E" w:rsidP="001F5CE3">
            <w:pPr>
              <w:pStyle w:val="ListParagraph"/>
              <w:spacing w:line="36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1</w:t>
            </w:r>
          </w:p>
        </w:tc>
        <w:tc>
          <w:tcPr>
            <w:tcW w:w="276" w:type="pct"/>
          </w:tcPr>
          <w:p w14:paraId="43BDD5CE" w14:textId="77777777" w:rsidR="004F2F5E" w:rsidRDefault="004F2F5E" w:rsidP="001F5CE3">
            <w:pPr>
              <w:pStyle w:val="ListParagraph"/>
              <w:spacing w:line="36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2</w:t>
            </w:r>
          </w:p>
        </w:tc>
        <w:tc>
          <w:tcPr>
            <w:tcW w:w="276" w:type="pct"/>
          </w:tcPr>
          <w:p w14:paraId="64C00F8F" w14:textId="77777777" w:rsidR="004F2F5E" w:rsidRDefault="004F2F5E" w:rsidP="001F5CE3">
            <w:pPr>
              <w:pStyle w:val="ListParagraph"/>
              <w:spacing w:line="36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3</w:t>
            </w:r>
          </w:p>
        </w:tc>
        <w:tc>
          <w:tcPr>
            <w:tcW w:w="276" w:type="pct"/>
          </w:tcPr>
          <w:p w14:paraId="3721C4FB" w14:textId="77777777" w:rsidR="004F2F5E" w:rsidRDefault="004F2F5E" w:rsidP="001F5CE3">
            <w:pPr>
              <w:pStyle w:val="ListParagraph"/>
              <w:spacing w:line="36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4</w:t>
            </w:r>
          </w:p>
        </w:tc>
        <w:tc>
          <w:tcPr>
            <w:tcW w:w="669" w:type="pct"/>
            <w:vMerge/>
          </w:tcPr>
          <w:p w14:paraId="258E9778" w14:textId="77777777" w:rsidR="004F2F5E" w:rsidRDefault="004F2F5E" w:rsidP="001F5CE3">
            <w:pPr>
              <w:pStyle w:val="ListParagraph"/>
              <w:spacing w:line="360" w:lineRule="auto"/>
              <w:ind w:left="0"/>
              <w:jc w:val="both"/>
              <w:rPr>
                <w:rFonts w:ascii="Times New Roman" w:hAnsi="Times New Roman" w:cs="Times New Roman"/>
                <w:b/>
                <w:bCs/>
                <w:sz w:val="24"/>
                <w:szCs w:val="24"/>
                <w:lang w:val="sv-SE"/>
              </w:rPr>
            </w:pPr>
          </w:p>
        </w:tc>
        <w:tc>
          <w:tcPr>
            <w:tcW w:w="888" w:type="pct"/>
            <w:vMerge/>
          </w:tcPr>
          <w:p w14:paraId="6A55989A" w14:textId="77777777" w:rsidR="004F2F5E" w:rsidRDefault="004F2F5E" w:rsidP="001F5CE3">
            <w:pPr>
              <w:pStyle w:val="ListParagraph"/>
              <w:spacing w:line="360" w:lineRule="auto"/>
              <w:ind w:left="0"/>
              <w:jc w:val="both"/>
              <w:rPr>
                <w:rFonts w:ascii="Times New Roman" w:hAnsi="Times New Roman" w:cs="Times New Roman"/>
                <w:b/>
                <w:bCs/>
                <w:sz w:val="24"/>
                <w:szCs w:val="24"/>
                <w:lang w:val="sv-SE"/>
              </w:rPr>
            </w:pPr>
          </w:p>
        </w:tc>
      </w:tr>
      <w:tr w:rsidR="00B60E72" w14:paraId="033F034E" w14:textId="77777777" w:rsidTr="00B60E72">
        <w:tc>
          <w:tcPr>
            <w:tcW w:w="375" w:type="pct"/>
            <w:vMerge w:val="restart"/>
          </w:tcPr>
          <w:p w14:paraId="68B77DCB" w14:textId="77777777" w:rsidR="00B60E72" w:rsidRPr="00635309" w:rsidRDefault="00B60E72" w:rsidP="001F5CE3">
            <w:pPr>
              <w:pStyle w:val="ListParagraph"/>
              <w:spacing w:line="360" w:lineRule="auto"/>
              <w:ind w:left="0"/>
              <w:jc w:val="both"/>
              <w:rPr>
                <w:rFonts w:ascii="Times New Roman" w:hAnsi="Times New Roman" w:cs="Times New Roman"/>
                <w:sz w:val="24"/>
                <w:szCs w:val="24"/>
                <w:lang w:val="sv-SE"/>
              </w:rPr>
            </w:pPr>
            <w:r w:rsidRPr="00635309">
              <w:rPr>
                <w:rFonts w:ascii="Times New Roman" w:hAnsi="Times New Roman" w:cs="Times New Roman"/>
                <w:sz w:val="24"/>
                <w:szCs w:val="24"/>
                <w:lang w:val="sv-SE"/>
              </w:rPr>
              <w:t xml:space="preserve">1. </w:t>
            </w:r>
          </w:p>
        </w:tc>
        <w:tc>
          <w:tcPr>
            <w:tcW w:w="1069" w:type="pct"/>
            <w:vMerge w:val="restart"/>
          </w:tcPr>
          <w:p w14:paraId="6261C55D" w14:textId="2FA07718" w:rsidR="00B60E72" w:rsidRPr="00635309" w:rsidRDefault="00B60E72" w:rsidP="001F5CE3">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Minat transaksional</w:t>
            </w:r>
          </w:p>
        </w:tc>
        <w:tc>
          <w:tcPr>
            <w:tcW w:w="956" w:type="pct"/>
            <w:vAlign w:val="center"/>
          </w:tcPr>
          <w:p w14:paraId="5BDD5AD9" w14:textId="77777777" w:rsidR="00B60E72" w:rsidRPr="00635309" w:rsidRDefault="00B60E72" w:rsidP="00B60E72">
            <w:pPr>
              <w:pStyle w:val="ListParagraph"/>
              <w:spacing w:line="360" w:lineRule="auto"/>
              <w:ind w:left="0"/>
              <w:jc w:val="center"/>
              <w:rPr>
                <w:rFonts w:ascii="Times New Roman" w:hAnsi="Times New Roman" w:cs="Times New Roman"/>
                <w:sz w:val="24"/>
                <w:szCs w:val="24"/>
                <w:vertAlign w:val="subscript"/>
                <w:lang w:val="sv-SE"/>
              </w:rPr>
            </w:pPr>
            <w:r w:rsidRPr="00635309">
              <w:rPr>
                <w:rFonts w:ascii="Times New Roman" w:hAnsi="Times New Roman" w:cs="Times New Roman"/>
                <w:sz w:val="24"/>
                <w:szCs w:val="24"/>
                <w:lang w:val="sv-SE"/>
              </w:rPr>
              <w:t>X</w:t>
            </w:r>
            <w:r w:rsidRPr="00635309">
              <w:rPr>
                <w:rFonts w:ascii="Times New Roman" w:hAnsi="Times New Roman" w:cs="Times New Roman"/>
                <w:sz w:val="24"/>
                <w:szCs w:val="24"/>
                <w:vertAlign w:val="subscript"/>
                <w:lang w:val="sv-SE"/>
              </w:rPr>
              <w:t>1</w:t>
            </w:r>
          </w:p>
        </w:tc>
        <w:tc>
          <w:tcPr>
            <w:tcW w:w="214" w:type="pct"/>
          </w:tcPr>
          <w:p w14:paraId="55F31D68" w14:textId="582D3ACA" w:rsidR="00B60E72" w:rsidRPr="00635309" w:rsidRDefault="00B60E72"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w:t>
            </w:r>
          </w:p>
        </w:tc>
        <w:tc>
          <w:tcPr>
            <w:tcW w:w="276" w:type="pct"/>
          </w:tcPr>
          <w:p w14:paraId="6ABC122B" w14:textId="58B7792A" w:rsidR="00B60E72" w:rsidRPr="00635309" w:rsidRDefault="00B60E72"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5</w:t>
            </w:r>
          </w:p>
        </w:tc>
        <w:tc>
          <w:tcPr>
            <w:tcW w:w="276" w:type="pct"/>
          </w:tcPr>
          <w:p w14:paraId="4C11F155" w14:textId="2F815937" w:rsidR="00B60E72" w:rsidRPr="00635309" w:rsidRDefault="00B60E72"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65</w:t>
            </w:r>
          </w:p>
        </w:tc>
        <w:tc>
          <w:tcPr>
            <w:tcW w:w="276" w:type="pct"/>
          </w:tcPr>
          <w:p w14:paraId="6764316D" w14:textId="72AB6AF4" w:rsidR="00B60E72" w:rsidRPr="00635309" w:rsidRDefault="00B60E72"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23</w:t>
            </w:r>
          </w:p>
        </w:tc>
        <w:tc>
          <w:tcPr>
            <w:tcW w:w="669" w:type="pct"/>
            <w:vAlign w:val="center"/>
          </w:tcPr>
          <w:p w14:paraId="09C923DA" w14:textId="6569ECB2" w:rsidR="00B60E72" w:rsidRPr="00635309" w:rsidRDefault="00B60E72" w:rsidP="00B60E72">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306</w:t>
            </w:r>
          </w:p>
        </w:tc>
        <w:tc>
          <w:tcPr>
            <w:tcW w:w="888" w:type="pct"/>
            <w:vAlign w:val="center"/>
          </w:tcPr>
          <w:p w14:paraId="04712257" w14:textId="7145BC46" w:rsidR="00B60E72" w:rsidRPr="00635309" w:rsidRDefault="00B60E72" w:rsidP="00B60E72">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9,96%</w:t>
            </w:r>
          </w:p>
        </w:tc>
      </w:tr>
      <w:tr w:rsidR="00B60E72" w14:paraId="6476837B" w14:textId="77777777" w:rsidTr="00B60E72">
        <w:tc>
          <w:tcPr>
            <w:tcW w:w="375" w:type="pct"/>
            <w:vMerge/>
          </w:tcPr>
          <w:p w14:paraId="236E7472" w14:textId="77777777" w:rsidR="00B60E72" w:rsidRPr="00635309" w:rsidRDefault="00B60E72" w:rsidP="001F5CE3">
            <w:pPr>
              <w:pStyle w:val="ListParagraph"/>
              <w:spacing w:line="360" w:lineRule="auto"/>
              <w:ind w:left="0"/>
              <w:jc w:val="both"/>
              <w:rPr>
                <w:rFonts w:ascii="Times New Roman" w:hAnsi="Times New Roman" w:cs="Times New Roman"/>
                <w:sz w:val="24"/>
                <w:szCs w:val="24"/>
                <w:lang w:val="sv-SE"/>
              </w:rPr>
            </w:pPr>
          </w:p>
        </w:tc>
        <w:tc>
          <w:tcPr>
            <w:tcW w:w="1069" w:type="pct"/>
            <w:vMerge/>
          </w:tcPr>
          <w:p w14:paraId="5F75FA3A" w14:textId="77777777" w:rsidR="00B60E72" w:rsidRPr="00635309" w:rsidRDefault="00B60E72" w:rsidP="001F5CE3">
            <w:pPr>
              <w:pStyle w:val="ListParagraph"/>
              <w:spacing w:line="360" w:lineRule="auto"/>
              <w:ind w:left="0"/>
              <w:jc w:val="both"/>
              <w:rPr>
                <w:rFonts w:ascii="Times New Roman" w:hAnsi="Times New Roman" w:cs="Times New Roman"/>
                <w:sz w:val="24"/>
                <w:szCs w:val="24"/>
                <w:lang w:val="sv-SE"/>
              </w:rPr>
            </w:pPr>
          </w:p>
        </w:tc>
        <w:tc>
          <w:tcPr>
            <w:tcW w:w="956" w:type="pct"/>
            <w:vAlign w:val="center"/>
          </w:tcPr>
          <w:p w14:paraId="4C0D787C" w14:textId="77777777" w:rsidR="00B60E72" w:rsidRPr="00635309" w:rsidRDefault="00B60E72" w:rsidP="00B60E72">
            <w:pPr>
              <w:pStyle w:val="ListParagraph"/>
              <w:spacing w:line="360" w:lineRule="auto"/>
              <w:ind w:left="0"/>
              <w:jc w:val="center"/>
              <w:rPr>
                <w:rFonts w:ascii="Times New Roman" w:hAnsi="Times New Roman" w:cs="Times New Roman"/>
                <w:sz w:val="24"/>
                <w:szCs w:val="24"/>
                <w:vertAlign w:val="subscript"/>
                <w:lang w:val="sv-SE"/>
              </w:rPr>
            </w:pPr>
            <w:r w:rsidRPr="00635309">
              <w:rPr>
                <w:rFonts w:ascii="Times New Roman" w:hAnsi="Times New Roman" w:cs="Times New Roman"/>
                <w:sz w:val="24"/>
                <w:szCs w:val="24"/>
                <w:lang w:val="sv-SE"/>
              </w:rPr>
              <w:t>X</w:t>
            </w:r>
            <w:r w:rsidRPr="00635309">
              <w:rPr>
                <w:rFonts w:ascii="Times New Roman" w:hAnsi="Times New Roman" w:cs="Times New Roman"/>
                <w:sz w:val="24"/>
                <w:szCs w:val="24"/>
                <w:vertAlign w:val="subscript"/>
                <w:lang w:val="sv-SE"/>
              </w:rPr>
              <w:t>2</w:t>
            </w:r>
          </w:p>
        </w:tc>
        <w:tc>
          <w:tcPr>
            <w:tcW w:w="214" w:type="pct"/>
          </w:tcPr>
          <w:p w14:paraId="3BD3F8BA" w14:textId="458BAAEE" w:rsidR="00B60E72" w:rsidRPr="00635309" w:rsidRDefault="00B60E72"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w:t>
            </w:r>
          </w:p>
        </w:tc>
        <w:tc>
          <w:tcPr>
            <w:tcW w:w="276" w:type="pct"/>
          </w:tcPr>
          <w:p w14:paraId="4DF9BC94" w14:textId="72D5DCBD" w:rsidR="00B60E72" w:rsidRPr="00635309" w:rsidRDefault="00B60E72"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8</w:t>
            </w:r>
          </w:p>
        </w:tc>
        <w:tc>
          <w:tcPr>
            <w:tcW w:w="276" w:type="pct"/>
          </w:tcPr>
          <w:p w14:paraId="00C45EC6" w14:textId="2E9B3A49" w:rsidR="00B60E72" w:rsidRPr="00635309" w:rsidRDefault="00B60E72"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61</w:t>
            </w:r>
          </w:p>
        </w:tc>
        <w:tc>
          <w:tcPr>
            <w:tcW w:w="276" w:type="pct"/>
          </w:tcPr>
          <w:p w14:paraId="08747FB7" w14:textId="655EDAAF" w:rsidR="00B60E72" w:rsidRPr="00635309" w:rsidRDefault="00B60E72"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22</w:t>
            </w:r>
          </w:p>
        </w:tc>
        <w:tc>
          <w:tcPr>
            <w:tcW w:w="669" w:type="pct"/>
            <w:vAlign w:val="center"/>
          </w:tcPr>
          <w:p w14:paraId="78544248" w14:textId="11A60CD6" w:rsidR="00B60E72" w:rsidRPr="00635309" w:rsidRDefault="00B60E72" w:rsidP="00B60E72">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298</w:t>
            </w:r>
          </w:p>
        </w:tc>
        <w:tc>
          <w:tcPr>
            <w:tcW w:w="888" w:type="pct"/>
            <w:vAlign w:val="center"/>
          </w:tcPr>
          <w:p w14:paraId="537FAF57" w14:textId="3C0E4619" w:rsidR="00B60E72" w:rsidRPr="00635309" w:rsidRDefault="00B60E72" w:rsidP="00B60E72">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9,70%</w:t>
            </w:r>
          </w:p>
        </w:tc>
      </w:tr>
      <w:tr w:rsidR="00B60E72" w14:paraId="7A3E94A9" w14:textId="77777777" w:rsidTr="00B60E72">
        <w:tc>
          <w:tcPr>
            <w:tcW w:w="375" w:type="pct"/>
            <w:vMerge w:val="restart"/>
          </w:tcPr>
          <w:p w14:paraId="319EEE96" w14:textId="77777777" w:rsidR="00B60E72" w:rsidRPr="00635309" w:rsidRDefault="00B60E72" w:rsidP="001F5CE3">
            <w:pPr>
              <w:pStyle w:val="ListParagraph"/>
              <w:spacing w:line="360" w:lineRule="auto"/>
              <w:ind w:left="0"/>
              <w:jc w:val="both"/>
              <w:rPr>
                <w:rFonts w:ascii="Times New Roman" w:hAnsi="Times New Roman" w:cs="Times New Roman"/>
                <w:sz w:val="24"/>
                <w:szCs w:val="24"/>
                <w:lang w:val="sv-SE"/>
              </w:rPr>
            </w:pPr>
            <w:r w:rsidRPr="00635309">
              <w:rPr>
                <w:rFonts w:ascii="Times New Roman" w:hAnsi="Times New Roman" w:cs="Times New Roman"/>
                <w:sz w:val="24"/>
                <w:szCs w:val="24"/>
                <w:lang w:val="sv-SE"/>
              </w:rPr>
              <w:t>2.</w:t>
            </w:r>
          </w:p>
        </w:tc>
        <w:tc>
          <w:tcPr>
            <w:tcW w:w="1069" w:type="pct"/>
            <w:vMerge w:val="restart"/>
          </w:tcPr>
          <w:p w14:paraId="3933AF5C" w14:textId="4B187C83" w:rsidR="00B60E72" w:rsidRPr="00635309" w:rsidRDefault="00B60E72" w:rsidP="001F5CE3">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Minat referensial</w:t>
            </w:r>
          </w:p>
        </w:tc>
        <w:tc>
          <w:tcPr>
            <w:tcW w:w="956" w:type="pct"/>
            <w:vAlign w:val="center"/>
          </w:tcPr>
          <w:p w14:paraId="0EDB1F1D" w14:textId="77777777" w:rsidR="00B60E72" w:rsidRPr="00635309" w:rsidRDefault="00B60E72" w:rsidP="00B60E72">
            <w:pPr>
              <w:pStyle w:val="ListParagraph"/>
              <w:spacing w:line="360" w:lineRule="auto"/>
              <w:ind w:left="0"/>
              <w:jc w:val="center"/>
              <w:rPr>
                <w:rFonts w:ascii="Times New Roman" w:hAnsi="Times New Roman" w:cs="Times New Roman"/>
                <w:sz w:val="24"/>
                <w:szCs w:val="24"/>
                <w:vertAlign w:val="subscript"/>
                <w:lang w:val="sv-SE"/>
              </w:rPr>
            </w:pPr>
            <w:r>
              <w:rPr>
                <w:rFonts w:ascii="Times New Roman" w:hAnsi="Times New Roman" w:cs="Times New Roman"/>
                <w:sz w:val="24"/>
                <w:szCs w:val="24"/>
                <w:lang w:val="sv-SE"/>
              </w:rPr>
              <w:t>X</w:t>
            </w:r>
            <w:r>
              <w:rPr>
                <w:rFonts w:ascii="Times New Roman" w:hAnsi="Times New Roman" w:cs="Times New Roman"/>
                <w:sz w:val="24"/>
                <w:szCs w:val="24"/>
                <w:vertAlign w:val="subscript"/>
                <w:lang w:val="sv-SE"/>
              </w:rPr>
              <w:t>3</w:t>
            </w:r>
          </w:p>
        </w:tc>
        <w:tc>
          <w:tcPr>
            <w:tcW w:w="214" w:type="pct"/>
          </w:tcPr>
          <w:p w14:paraId="074541FA" w14:textId="3E12F748" w:rsidR="00B60E72" w:rsidRPr="00635309" w:rsidRDefault="00B60E72"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w:t>
            </w:r>
          </w:p>
        </w:tc>
        <w:tc>
          <w:tcPr>
            <w:tcW w:w="276" w:type="pct"/>
          </w:tcPr>
          <w:p w14:paraId="0700CE45" w14:textId="4C145D12" w:rsidR="00B60E72" w:rsidRPr="00635309" w:rsidRDefault="00B60E72"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4</w:t>
            </w:r>
          </w:p>
        </w:tc>
        <w:tc>
          <w:tcPr>
            <w:tcW w:w="276" w:type="pct"/>
          </w:tcPr>
          <w:p w14:paraId="44F5D441" w14:textId="6E431712" w:rsidR="00B60E72" w:rsidRPr="00635309" w:rsidRDefault="00B60E72"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62</w:t>
            </w:r>
          </w:p>
        </w:tc>
        <w:tc>
          <w:tcPr>
            <w:tcW w:w="276" w:type="pct"/>
          </w:tcPr>
          <w:p w14:paraId="25DC9B61" w14:textId="664209EE" w:rsidR="00B60E72" w:rsidRPr="00635309" w:rsidRDefault="00B60E72"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26</w:t>
            </w:r>
          </w:p>
        </w:tc>
        <w:tc>
          <w:tcPr>
            <w:tcW w:w="669" w:type="pct"/>
            <w:vAlign w:val="center"/>
          </w:tcPr>
          <w:p w14:paraId="1B41A2F2" w14:textId="76539C18" w:rsidR="00B60E72" w:rsidRPr="00635309" w:rsidRDefault="00B60E72" w:rsidP="00B60E72">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308</w:t>
            </w:r>
          </w:p>
        </w:tc>
        <w:tc>
          <w:tcPr>
            <w:tcW w:w="888" w:type="pct"/>
            <w:vAlign w:val="center"/>
          </w:tcPr>
          <w:p w14:paraId="4014D510" w14:textId="5B21B85B" w:rsidR="00B60E72" w:rsidRPr="00635309" w:rsidRDefault="00B60E72" w:rsidP="00B60E72">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10,03%</w:t>
            </w:r>
          </w:p>
        </w:tc>
      </w:tr>
      <w:tr w:rsidR="00B60E72" w14:paraId="679EBEE4" w14:textId="77777777" w:rsidTr="00B60E72">
        <w:tc>
          <w:tcPr>
            <w:tcW w:w="375" w:type="pct"/>
            <w:vMerge/>
          </w:tcPr>
          <w:p w14:paraId="4DDA0D08" w14:textId="77777777" w:rsidR="00B60E72" w:rsidRPr="00635309" w:rsidRDefault="00B60E72" w:rsidP="001F5CE3">
            <w:pPr>
              <w:pStyle w:val="ListParagraph"/>
              <w:spacing w:line="360" w:lineRule="auto"/>
              <w:ind w:left="0"/>
              <w:jc w:val="both"/>
              <w:rPr>
                <w:rFonts w:ascii="Times New Roman" w:hAnsi="Times New Roman" w:cs="Times New Roman"/>
                <w:sz w:val="24"/>
                <w:szCs w:val="24"/>
                <w:lang w:val="sv-SE"/>
              </w:rPr>
            </w:pPr>
          </w:p>
        </w:tc>
        <w:tc>
          <w:tcPr>
            <w:tcW w:w="1069" w:type="pct"/>
            <w:vMerge/>
          </w:tcPr>
          <w:p w14:paraId="4132CCA4" w14:textId="77777777" w:rsidR="00B60E72" w:rsidRPr="00635309" w:rsidRDefault="00B60E72" w:rsidP="001F5CE3">
            <w:pPr>
              <w:pStyle w:val="ListParagraph"/>
              <w:spacing w:line="360" w:lineRule="auto"/>
              <w:ind w:left="0"/>
              <w:jc w:val="both"/>
              <w:rPr>
                <w:rFonts w:ascii="Times New Roman" w:hAnsi="Times New Roman" w:cs="Times New Roman"/>
                <w:sz w:val="24"/>
                <w:szCs w:val="24"/>
                <w:lang w:val="sv-SE"/>
              </w:rPr>
            </w:pPr>
          </w:p>
        </w:tc>
        <w:tc>
          <w:tcPr>
            <w:tcW w:w="956" w:type="pct"/>
            <w:vAlign w:val="center"/>
          </w:tcPr>
          <w:p w14:paraId="54E17629" w14:textId="77777777" w:rsidR="00B60E72" w:rsidRPr="00635309" w:rsidRDefault="00B60E72" w:rsidP="00B60E72">
            <w:pPr>
              <w:pStyle w:val="ListParagraph"/>
              <w:spacing w:line="360" w:lineRule="auto"/>
              <w:ind w:left="0"/>
              <w:jc w:val="center"/>
              <w:rPr>
                <w:rFonts w:ascii="Times New Roman" w:hAnsi="Times New Roman" w:cs="Times New Roman"/>
                <w:sz w:val="24"/>
                <w:szCs w:val="24"/>
                <w:vertAlign w:val="subscript"/>
                <w:lang w:val="sv-SE"/>
              </w:rPr>
            </w:pPr>
            <w:r>
              <w:rPr>
                <w:rFonts w:ascii="Times New Roman" w:hAnsi="Times New Roman" w:cs="Times New Roman"/>
                <w:sz w:val="24"/>
                <w:szCs w:val="24"/>
                <w:lang w:val="sv-SE"/>
              </w:rPr>
              <w:t>X</w:t>
            </w:r>
            <w:r>
              <w:rPr>
                <w:rFonts w:ascii="Times New Roman" w:hAnsi="Times New Roman" w:cs="Times New Roman"/>
                <w:sz w:val="24"/>
                <w:szCs w:val="24"/>
                <w:vertAlign w:val="subscript"/>
                <w:lang w:val="sv-SE"/>
              </w:rPr>
              <w:t>4</w:t>
            </w:r>
          </w:p>
        </w:tc>
        <w:tc>
          <w:tcPr>
            <w:tcW w:w="214" w:type="pct"/>
          </w:tcPr>
          <w:p w14:paraId="687EE0C7" w14:textId="77777777" w:rsidR="00B60E72" w:rsidRPr="00635309" w:rsidRDefault="00B60E72"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276" w:type="pct"/>
          </w:tcPr>
          <w:p w14:paraId="668222FC" w14:textId="6596E2C3" w:rsidR="00B60E72" w:rsidRPr="00635309" w:rsidRDefault="00B60E72"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7</w:t>
            </w:r>
          </w:p>
        </w:tc>
        <w:tc>
          <w:tcPr>
            <w:tcW w:w="276" w:type="pct"/>
          </w:tcPr>
          <w:p w14:paraId="2984FE95" w14:textId="07082E53" w:rsidR="00B60E72" w:rsidRPr="00635309" w:rsidRDefault="00B60E72"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58</w:t>
            </w:r>
          </w:p>
        </w:tc>
        <w:tc>
          <w:tcPr>
            <w:tcW w:w="276" w:type="pct"/>
          </w:tcPr>
          <w:p w14:paraId="6E275638" w14:textId="40783378" w:rsidR="00B60E72" w:rsidRPr="00635309" w:rsidRDefault="00B60E72"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28</w:t>
            </w:r>
          </w:p>
        </w:tc>
        <w:tc>
          <w:tcPr>
            <w:tcW w:w="669" w:type="pct"/>
            <w:vAlign w:val="center"/>
          </w:tcPr>
          <w:p w14:paraId="7623961B" w14:textId="696B6801" w:rsidR="00B60E72" w:rsidRPr="00635309" w:rsidRDefault="00B60E72" w:rsidP="00B60E72">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312</w:t>
            </w:r>
          </w:p>
        </w:tc>
        <w:tc>
          <w:tcPr>
            <w:tcW w:w="888" w:type="pct"/>
            <w:vAlign w:val="center"/>
          </w:tcPr>
          <w:p w14:paraId="4E427C13" w14:textId="07EA6441" w:rsidR="00B60E72" w:rsidRPr="00635309" w:rsidRDefault="00B60E72" w:rsidP="00B60E72">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10,16%</w:t>
            </w:r>
          </w:p>
        </w:tc>
      </w:tr>
      <w:tr w:rsidR="00B60E72" w14:paraId="6D0492C7" w14:textId="77777777" w:rsidTr="00B60E72">
        <w:tc>
          <w:tcPr>
            <w:tcW w:w="375" w:type="pct"/>
            <w:vMerge w:val="restart"/>
          </w:tcPr>
          <w:p w14:paraId="500E1070" w14:textId="77777777" w:rsidR="00B60E72" w:rsidRPr="00635309" w:rsidRDefault="00B60E72" w:rsidP="001F5CE3">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3.</w:t>
            </w:r>
          </w:p>
        </w:tc>
        <w:tc>
          <w:tcPr>
            <w:tcW w:w="1069" w:type="pct"/>
            <w:vMerge w:val="restart"/>
          </w:tcPr>
          <w:p w14:paraId="469969D6" w14:textId="7BE1ABAF" w:rsidR="00B60E72" w:rsidRPr="00635309" w:rsidRDefault="00B60E72" w:rsidP="001F5CE3">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Minat preferensial</w:t>
            </w:r>
          </w:p>
        </w:tc>
        <w:tc>
          <w:tcPr>
            <w:tcW w:w="956" w:type="pct"/>
            <w:vAlign w:val="center"/>
          </w:tcPr>
          <w:p w14:paraId="067E05B8" w14:textId="77777777" w:rsidR="00B60E72" w:rsidRPr="00635309" w:rsidRDefault="00B60E72" w:rsidP="00B60E72">
            <w:pPr>
              <w:pStyle w:val="ListParagraph"/>
              <w:spacing w:line="360" w:lineRule="auto"/>
              <w:ind w:left="0"/>
              <w:jc w:val="center"/>
              <w:rPr>
                <w:rFonts w:ascii="Times New Roman" w:hAnsi="Times New Roman" w:cs="Times New Roman"/>
                <w:sz w:val="24"/>
                <w:szCs w:val="24"/>
                <w:vertAlign w:val="subscript"/>
                <w:lang w:val="sv-SE"/>
              </w:rPr>
            </w:pPr>
            <w:r>
              <w:rPr>
                <w:rFonts w:ascii="Times New Roman" w:hAnsi="Times New Roman" w:cs="Times New Roman"/>
                <w:sz w:val="24"/>
                <w:szCs w:val="24"/>
                <w:lang w:val="sv-SE"/>
              </w:rPr>
              <w:t>X</w:t>
            </w:r>
            <w:r>
              <w:rPr>
                <w:rFonts w:ascii="Times New Roman" w:hAnsi="Times New Roman" w:cs="Times New Roman"/>
                <w:sz w:val="24"/>
                <w:szCs w:val="24"/>
                <w:vertAlign w:val="subscript"/>
                <w:lang w:val="sv-SE"/>
              </w:rPr>
              <w:t>5</w:t>
            </w:r>
          </w:p>
        </w:tc>
        <w:tc>
          <w:tcPr>
            <w:tcW w:w="214" w:type="pct"/>
          </w:tcPr>
          <w:p w14:paraId="2BAE288E" w14:textId="79B33FE5" w:rsidR="00B60E72" w:rsidRPr="00635309" w:rsidRDefault="00B60E72"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276" w:type="pct"/>
          </w:tcPr>
          <w:p w14:paraId="535698B7" w14:textId="07FA7356" w:rsidR="00B60E72" w:rsidRPr="00635309" w:rsidRDefault="00B60E72"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10</w:t>
            </w:r>
          </w:p>
        </w:tc>
        <w:tc>
          <w:tcPr>
            <w:tcW w:w="276" w:type="pct"/>
          </w:tcPr>
          <w:p w14:paraId="3C2D891C" w14:textId="0C6FB939" w:rsidR="00B60E72" w:rsidRPr="00635309" w:rsidRDefault="00B60E72"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58</w:t>
            </w:r>
          </w:p>
        </w:tc>
        <w:tc>
          <w:tcPr>
            <w:tcW w:w="276" w:type="pct"/>
          </w:tcPr>
          <w:p w14:paraId="39F1CED7" w14:textId="25031C9C" w:rsidR="00B60E72" w:rsidRPr="00635309" w:rsidRDefault="00B60E72"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25</w:t>
            </w:r>
          </w:p>
        </w:tc>
        <w:tc>
          <w:tcPr>
            <w:tcW w:w="669" w:type="pct"/>
            <w:vAlign w:val="center"/>
          </w:tcPr>
          <w:p w14:paraId="0C98D584" w14:textId="0826564B" w:rsidR="00B60E72" w:rsidRPr="00635309" w:rsidRDefault="00B60E72" w:rsidP="00B60E72">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306</w:t>
            </w:r>
          </w:p>
        </w:tc>
        <w:tc>
          <w:tcPr>
            <w:tcW w:w="888" w:type="pct"/>
            <w:vAlign w:val="center"/>
          </w:tcPr>
          <w:p w14:paraId="5E43E066" w14:textId="4039F15D" w:rsidR="00B60E72" w:rsidRPr="00635309" w:rsidRDefault="00B60E72" w:rsidP="00B60E72">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9,96%</w:t>
            </w:r>
          </w:p>
        </w:tc>
      </w:tr>
      <w:tr w:rsidR="00B60E72" w14:paraId="4A80AE71" w14:textId="77777777" w:rsidTr="00B60E72">
        <w:tc>
          <w:tcPr>
            <w:tcW w:w="375" w:type="pct"/>
            <w:vMerge/>
          </w:tcPr>
          <w:p w14:paraId="637FC172" w14:textId="77777777" w:rsidR="00B60E72" w:rsidRPr="00635309" w:rsidRDefault="00B60E72" w:rsidP="001F5CE3">
            <w:pPr>
              <w:pStyle w:val="ListParagraph"/>
              <w:spacing w:line="360" w:lineRule="auto"/>
              <w:ind w:left="0"/>
              <w:jc w:val="both"/>
              <w:rPr>
                <w:rFonts w:ascii="Times New Roman" w:hAnsi="Times New Roman" w:cs="Times New Roman"/>
                <w:sz w:val="24"/>
                <w:szCs w:val="24"/>
                <w:lang w:val="sv-SE"/>
              </w:rPr>
            </w:pPr>
          </w:p>
        </w:tc>
        <w:tc>
          <w:tcPr>
            <w:tcW w:w="1069" w:type="pct"/>
            <w:vMerge/>
          </w:tcPr>
          <w:p w14:paraId="372D14A5" w14:textId="77777777" w:rsidR="00B60E72" w:rsidRPr="00635309" w:rsidRDefault="00B60E72" w:rsidP="001F5CE3">
            <w:pPr>
              <w:pStyle w:val="ListParagraph"/>
              <w:spacing w:line="360" w:lineRule="auto"/>
              <w:ind w:left="0"/>
              <w:jc w:val="both"/>
              <w:rPr>
                <w:rFonts w:ascii="Times New Roman" w:hAnsi="Times New Roman" w:cs="Times New Roman"/>
                <w:sz w:val="24"/>
                <w:szCs w:val="24"/>
                <w:lang w:val="sv-SE"/>
              </w:rPr>
            </w:pPr>
          </w:p>
        </w:tc>
        <w:tc>
          <w:tcPr>
            <w:tcW w:w="956" w:type="pct"/>
            <w:vAlign w:val="center"/>
          </w:tcPr>
          <w:p w14:paraId="577DDCCD" w14:textId="77777777" w:rsidR="00B60E72" w:rsidRPr="00635309" w:rsidRDefault="00B60E72" w:rsidP="00B60E72">
            <w:pPr>
              <w:pStyle w:val="ListParagraph"/>
              <w:spacing w:line="360" w:lineRule="auto"/>
              <w:ind w:left="0"/>
              <w:jc w:val="center"/>
              <w:rPr>
                <w:rFonts w:ascii="Times New Roman" w:hAnsi="Times New Roman" w:cs="Times New Roman"/>
                <w:sz w:val="24"/>
                <w:szCs w:val="24"/>
                <w:vertAlign w:val="subscript"/>
                <w:lang w:val="sv-SE"/>
              </w:rPr>
            </w:pPr>
            <w:r>
              <w:rPr>
                <w:rFonts w:ascii="Times New Roman" w:hAnsi="Times New Roman" w:cs="Times New Roman"/>
                <w:sz w:val="24"/>
                <w:szCs w:val="24"/>
                <w:lang w:val="sv-SE"/>
              </w:rPr>
              <w:t>X</w:t>
            </w:r>
            <w:r>
              <w:rPr>
                <w:rFonts w:ascii="Times New Roman" w:hAnsi="Times New Roman" w:cs="Times New Roman"/>
                <w:sz w:val="24"/>
                <w:szCs w:val="24"/>
                <w:vertAlign w:val="subscript"/>
                <w:lang w:val="sv-SE"/>
              </w:rPr>
              <w:t>6</w:t>
            </w:r>
          </w:p>
        </w:tc>
        <w:tc>
          <w:tcPr>
            <w:tcW w:w="214" w:type="pct"/>
          </w:tcPr>
          <w:p w14:paraId="128C7CAB" w14:textId="634772D2" w:rsidR="00B60E72" w:rsidRPr="00635309" w:rsidRDefault="00B60E72"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276" w:type="pct"/>
          </w:tcPr>
          <w:p w14:paraId="32975795" w14:textId="6D826CC2" w:rsidR="00B60E72" w:rsidRPr="00635309" w:rsidRDefault="00B60E72" w:rsidP="00BE600C">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11</w:t>
            </w:r>
          </w:p>
        </w:tc>
        <w:tc>
          <w:tcPr>
            <w:tcW w:w="276" w:type="pct"/>
          </w:tcPr>
          <w:p w14:paraId="7307B017" w14:textId="77777777" w:rsidR="00B60E72" w:rsidRPr="00635309" w:rsidRDefault="00B60E72"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62</w:t>
            </w:r>
          </w:p>
        </w:tc>
        <w:tc>
          <w:tcPr>
            <w:tcW w:w="276" w:type="pct"/>
          </w:tcPr>
          <w:p w14:paraId="08FB4EB5" w14:textId="022B04BC" w:rsidR="00B60E72" w:rsidRPr="00635309" w:rsidRDefault="00B60E72"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21</w:t>
            </w:r>
          </w:p>
        </w:tc>
        <w:tc>
          <w:tcPr>
            <w:tcW w:w="669" w:type="pct"/>
            <w:vAlign w:val="center"/>
          </w:tcPr>
          <w:p w14:paraId="2C071C0B" w14:textId="6062663C" w:rsidR="00B60E72" w:rsidRPr="00635309" w:rsidRDefault="00B60E72" w:rsidP="00B60E72">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300</w:t>
            </w:r>
          </w:p>
        </w:tc>
        <w:tc>
          <w:tcPr>
            <w:tcW w:w="888" w:type="pct"/>
            <w:vAlign w:val="center"/>
          </w:tcPr>
          <w:p w14:paraId="27CBA4DE" w14:textId="453EE55D" w:rsidR="00B60E72" w:rsidRPr="00635309" w:rsidRDefault="00B60E72" w:rsidP="00B60E72">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9,77%</w:t>
            </w:r>
          </w:p>
        </w:tc>
      </w:tr>
      <w:tr w:rsidR="00B60E72" w14:paraId="253C60C7" w14:textId="77777777" w:rsidTr="00B60E72">
        <w:tc>
          <w:tcPr>
            <w:tcW w:w="375" w:type="pct"/>
            <w:vMerge w:val="restart"/>
          </w:tcPr>
          <w:p w14:paraId="45B0FE11" w14:textId="77777777" w:rsidR="00B60E72" w:rsidRPr="00635309" w:rsidRDefault="00B60E72" w:rsidP="001F5CE3">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4.</w:t>
            </w:r>
          </w:p>
        </w:tc>
        <w:tc>
          <w:tcPr>
            <w:tcW w:w="1069" w:type="pct"/>
            <w:vMerge w:val="restart"/>
          </w:tcPr>
          <w:p w14:paraId="320FA3EC" w14:textId="55B2250C" w:rsidR="00B60E72" w:rsidRPr="00635309" w:rsidRDefault="00B60E72" w:rsidP="001F5CE3">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Minat eksploratif</w:t>
            </w:r>
          </w:p>
        </w:tc>
        <w:tc>
          <w:tcPr>
            <w:tcW w:w="956" w:type="pct"/>
            <w:vAlign w:val="center"/>
          </w:tcPr>
          <w:p w14:paraId="1D107518" w14:textId="77777777" w:rsidR="00B60E72" w:rsidRPr="00635309" w:rsidRDefault="00B60E72" w:rsidP="00B60E72">
            <w:pPr>
              <w:pStyle w:val="ListParagraph"/>
              <w:spacing w:line="360" w:lineRule="auto"/>
              <w:ind w:left="0"/>
              <w:jc w:val="center"/>
              <w:rPr>
                <w:rFonts w:ascii="Times New Roman" w:hAnsi="Times New Roman" w:cs="Times New Roman"/>
                <w:sz w:val="24"/>
                <w:szCs w:val="24"/>
                <w:vertAlign w:val="subscript"/>
                <w:lang w:val="sv-SE"/>
              </w:rPr>
            </w:pPr>
            <w:r>
              <w:rPr>
                <w:rFonts w:ascii="Times New Roman" w:hAnsi="Times New Roman" w:cs="Times New Roman"/>
                <w:sz w:val="24"/>
                <w:szCs w:val="24"/>
                <w:lang w:val="sv-SE"/>
              </w:rPr>
              <w:t>X</w:t>
            </w:r>
            <w:r>
              <w:rPr>
                <w:rFonts w:ascii="Times New Roman" w:hAnsi="Times New Roman" w:cs="Times New Roman"/>
                <w:sz w:val="24"/>
                <w:szCs w:val="24"/>
                <w:vertAlign w:val="subscript"/>
                <w:lang w:val="sv-SE"/>
              </w:rPr>
              <w:t>7</w:t>
            </w:r>
          </w:p>
        </w:tc>
        <w:tc>
          <w:tcPr>
            <w:tcW w:w="214" w:type="pct"/>
          </w:tcPr>
          <w:p w14:paraId="1B68E3D3" w14:textId="4F1889F8" w:rsidR="00B60E72" w:rsidRPr="00635309" w:rsidRDefault="00B60E72"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0</w:t>
            </w:r>
          </w:p>
        </w:tc>
        <w:tc>
          <w:tcPr>
            <w:tcW w:w="276" w:type="pct"/>
          </w:tcPr>
          <w:p w14:paraId="21F8E1C8" w14:textId="0FFF293E" w:rsidR="00B60E72" w:rsidRPr="00635309" w:rsidRDefault="00B60E72"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8</w:t>
            </w:r>
          </w:p>
        </w:tc>
        <w:tc>
          <w:tcPr>
            <w:tcW w:w="276" w:type="pct"/>
          </w:tcPr>
          <w:p w14:paraId="63FA7E1C" w14:textId="60329966" w:rsidR="00B60E72" w:rsidRPr="00635309" w:rsidRDefault="00B60E72"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50</w:t>
            </w:r>
          </w:p>
        </w:tc>
        <w:tc>
          <w:tcPr>
            <w:tcW w:w="276" w:type="pct"/>
          </w:tcPr>
          <w:p w14:paraId="1BC4EAD1" w14:textId="3200C872" w:rsidR="00B60E72" w:rsidRPr="00635309" w:rsidRDefault="00B60E72"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35</w:t>
            </w:r>
          </w:p>
        </w:tc>
        <w:tc>
          <w:tcPr>
            <w:tcW w:w="669" w:type="pct"/>
            <w:vAlign w:val="center"/>
          </w:tcPr>
          <w:p w14:paraId="6C7103F4" w14:textId="217F36FC" w:rsidR="00B60E72" w:rsidRPr="00635309" w:rsidRDefault="00B60E72" w:rsidP="00B60E72">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318</w:t>
            </w:r>
          </w:p>
        </w:tc>
        <w:tc>
          <w:tcPr>
            <w:tcW w:w="888" w:type="pct"/>
            <w:vAlign w:val="center"/>
          </w:tcPr>
          <w:p w14:paraId="46B1920A" w14:textId="6911DFF2" w:rsidR="00B60E72" w:rsidRPr="00635309" w:rsidRDefault="00B60E72" w:rsidP="00B60E72">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10,35%</w:t>
            </w:r>
          </w:p>
        </w:tc>
      </w:tr>
      <w:tr w:rsidR="00B60E72" w14:paraId="48D9B127" w14:textId="77777777" w:rsidTr="00B60E72">
        <w:tc>
          <w:tcPr>
            <w:tcW w:w="375" w:type="pct"/>
            <w:vMerge/>
          </w:tcPr>
          <w:p w14:paraId="18596F4A" w14:textId="77777777" w:rsidR="00B60E72" w:rsidRPr="00635309" w:rsidRDefault="00B60E72" w:rsidP="001F5CE3">
            <w:pPr>
              <w:pStyle w:val="ListParagraph"/>
              <w:spacing w:line="360" w:lineRule="auto"/>
              <w:ind w:left="0"/>
              <w:jc w:val="both"/>
              <w:rPr>
                <w:rFonts w:ascii="Times New Roman" w:hAnsi="Times New Roman" w:cs="Times New Roman"/>
                <w:sz w:val="24"/>
                <w:szCs w:val="24"/>
                <w:lang w:val="sv-SE"/>
              </w:rPr>
            </w:pPr>
          </w:p>
        </w:tc>
        <w:tc>
          <w:tcPr>
            <w:tcW w:w="1069" w:type="pct"/>
            <w:vMerge/>
          </w:tcPr>
          <w:p w14:paraId="3A0F17D1" w14:textId="77777777" w:rsidR="00B60E72" w:rsidRPr="00635309" w:rsidRDefault="00B60E72" w:rsidP="001F5CE3">
            <w:pPr>
              <w:pStyle w:val="ListParagraph"/>
              <w:spacing w:line="360" w:lineRule="auto"/>
              <w:ind w:left="0"/>
              <w:jc w:val="both"/>
              <w:rPr>
                <w:rFonts w:ascii="Times New Roman" w:hAnsi="Times New Roman" w:cs="Times New Roman"/>
                <w:sz w:val="24"/>
                <w:szCs w:val="24"/>
                <w:lang w:val="sv-SE"/>
              </w:rPr>
            </w:pPr>
          </w:p>
        </w:tc>
        <w:tc>
          <w:tcPr>
            <w:tcW w:w="956" w:type="pct"/>
            <w:vAlign w:val="center"/>
          </w:tcPr>
          <w:p w14:paraId="70116DA9" w14:textId="77777777" w:rsidR="00B60E72" w:rsidRPr="00635309" w:rsidRDefault="00B60E72" w:rsidP="00B60E72">
            <w:pPr>
              <w:pStyle w:val="ListParagraph"/>
              <w:spacing w:line="360" w:lineRule="auto"/>
              <w:ind w:left="0"/>
              <w:jc w:val="center"/>
              <w:rPr>
                <w:rFonts w:ascii="Times New Roman" w:hAnsi="Times New Roman" w:cs="Times New Roman"/>
                <w:sz w:val="24"/>
                <w:szCs w:val="24"/>
                <w:vertAlign w:val="subscript"/>
                <w:lang w:val="sv-SE"/>
              </w:rPr>
            </w:pPr>
            <w:r>
              <w:rPr>
                <w:rFonts w:ascii="Times New Roman" w:hAnsi="Times New Roman" w:cs="Times New Roman"/>
                <w:sz w:val="24"/>
                <w:szCs w:val="24"/>
                <w:lang w:val="sv-SE"/>
              </w:rPr>
              <w:t>X</w:t>
            </w:r>
            <w:r>
              <w:rPr>
                <w:rFonts w:ascii="Times New Roman" w:hAnsi="Times New Roman" w:cs="Times New Roman"/>
                <w:sz w:val="24"/>
                <w:szCs w:val="24"/>
                <w:vertAlign w:val="subscript"/>
                <w:lang w:val="sv-SE"/>
              </w:rPr>
              <w:t>8</w:t>
            </w:r>
          </w:p>
        </w:tc>
        <w:tc>
          <w:tcPr>
            <w:tcW w:w="214" w:type="pct"/>
          </w:tcPr>
          <w:p w14:paraId="67A8EA32" w14:textId="77777777" w:rsidR="00B60E72" w:rsidRPr="00635309" w:rsidRDefault="00B60E72"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w:t>
            </w:r>
          </w:p>
        </w:tc>
        <w:tc>
          <w:tcPr>
            <w:tcW w:w="276" w:type="pct"/>
          </w:tcPr>
          <w:p w14:paraId="562D7F77" w14:textId="3CD8EE7E" w:rsidR="00B60E72" w:rsidRPr="00635309" w:rsidRDefault="00B60E72"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7</w:t>
            </w:r>
          </w:p>
        </w:tc>
        <w:tc>
          <w:tcPr>
            <w:tcW w:w="276" w:type="pct"/>
          </w:tcPr>
          <w:p w14:paraId="2A7FE960" w14:textId="76D10407" w:rsidR="00B60E72" w:rsidRPr="00635309" w:rsidRDefault="00B60E72"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50</w:t>
            </w:r>
          </w:p>
        </w:tc>
        <w:tc>
          <w:tcPr>
            <w:tcW w:w="276" w:type="pct"/>
          </w:tcPr>
          <w:p w14:paraId="0828C5FF" w14:textId="5EB044E7" w:rsidR="00B60E72" w:rsidRPr="00635309" w:rsidRDefault="00B60E72"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36</w:t>
            </w:r>
          </w:p>
        </w:tc>
        <w:tc>
          <w:tcPr>
            <w:tcW w:w="669" w:type="pct"/>
            <w:vAlign w:val="center"/>
          </w:tcPr>
          <w:p w14:paraId="1F406B01" w14:textId="38F93FD1" w:rsidR="00B60E72" w:rsidRPr="00635309" w:rsidRDefault="00B60E72" w:rsidP="00B60E72">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317</w:t>
            </w:r>
          </w:p>
        </w:tc>
        <w:tc>
          <w:tcPr>
            <w:tcW w:w="888" w:type="pct"/>
            <w:vAlign w:val="center"/>
          </w:tcPr>
          <w:p w14:paraId="0555D504" w14:textId="5AD6D5B9" w:rsidR="00B60E72" w:rsidRPr="00635309" w:rsidRDefault="00B60E72" w:rsidP="00B60E72">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10,32%</w:t>
            </w:r>
          </w:p>
        </w:tc>
      </w:tr>
      <w:tr w:rsidR="00B60E72" w14:paraId="519EF5F5" w14:textId="77777777" w:rsidTr="00B60E72">
        <w:tc>
          <w:tcPr>
            <w:tcW w:w="2400" w:type="pct"/>
            <w:gridSpan w:val="3"/>
          </w:tcPr>
          <w:p w14:paraId="4B8AB95A" w14:textId="77777777" w:rsidR="00B60E72" w:rsidRDefault="00B60E72" w:rsidP="001F5CE3">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Skor Total Keseluruhan</w:t>
            </w:r>
          </w:p>
        </w:tc>
        <w:tc>
          <w:tcPr>
            <w:tcW w:w="1042" w:type="pct"/>
            <w:gridSpan w:val="4"/>
          </w:tcPr>
          <w:p w14:paraId="23F582EB" w14:textId="76F80DE1" w:rsidR="00B60E72" w:rsidRDefault="00B60E72" w:rsidP="001F5CE3">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3072</w:t>
            </w:r>
          </w:p>
        </w:tc>
        <w:tc>
          <w:tcPr>
            <w:tcW w:w="669" w:type="pct"/>
            <w:vAlign w:val="center"/>
          </w:tcPr>
          <w:p w14:paraId="1CAC4751" w14:textId="20E496F2" w:rsidR="00B60E72" w:rsidRDefault="00B60E72" w:rsidP="00B60E72">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2465</w:t>
            </w:r>
          </w:p>
        </w:tc>
        <w:tc>
          <w:tcPr>
            <w:tcW w:w="888" w:type="pct"/>
            <w:vAlign w:val="center"/>
          </w:tcPr>
          <w:p w14:paraId="1838AF04" w14:textId="697901FF" w:rsidR="00B60E72" w:rsidRDefault="00B60E72" w:rsidP="00B60E72">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80,24%</w:t>
            </w:r>
          </w:p>
        </w:tc>
      </w:tr>
    </w:tbl>
    <w:p w14:paraId="5A4E991C" w14:textId="77777777" w:rsidR="004F2F5E" w:rsidRDefault="004F2F5E" w:rsidP="004F2F5E">
      <w:pPr>
        <w:pStyle w:val="ListParagraph"/>
        <w:spacing w:line="360" w:lineRule="auto"/>
        <w:ind w:left="1080"/>
        <w:jc w:val="both"/>
        <w:rPr>
          <w:rFonts w:ascii="Times New Roman" w:hAnsi="Times New Roman" w:cs="Times New Roman"/>
          <w:i/>
          <w:iCs/>
          <w:sz w:val="24"/>
          <w:szCs w:val="24"/>
          <w:lang w:val="sv-SE"/>
        </w:rPr>
      </w:pPr>
      <w:r>
        <w:rPr>
          <w:rFonts w:ascii="Times New Roman" w:hAnsi="Times New Roman" w:cs="Times New Roman"/>
          <w:i/>
          <w:iCs/>
          <w:sz w:val="24"/>
          <w:szCs w:val="24"/>
          <w:lang w:val="sv-SE"/>
        </w:rPr>
        <w:t>Sumber: Data primer diolah 2024</w:t>
      </w:r>
    </w:p>
    <w:p w14:paraId="1811117F" w14:textId="00BAAD10" w:rsidR="00621C5B" w:rsidRDefault="00621C5B" w:rsidP="00B60E72">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Berdasarkan Tabel 4.13 minat belanja ulang diukur dengan 4 indikator yaitu minat transaksional, minat refernsional, minat preferensional dan minat eksploratif. Nilai total keseluruhan apabila semua responden sangat setuju dengan pernyataan yang diberikan adalah 3072. Sedangkan total jawaban responden sebesar 2465 (80,24%). Prosentase terbesar disumbangkan oleh indikator </w:t>
      </w:r>
      <w:r w:rsidR="006E7E83">
        <w:rPr>
          <w:rFonts w:ascii="Times New Roman" w:hAnsi="Times New Roman" w:cs="Times New Roman"/>
          <w:sz w:val="24"/>
          <w:szCs w:val="24"/>
          <w:lang w:val="sv-SE"/>
        </w:rPr>
        <w:t>4</w:t>
      </w:r>
      <w:r>
        <w:rPr>
          <w:rFonts w:ascii="Times New Roman" w:hAnsi="Times New Roman" w:cs="Times New Roman"/>
          <w:sz w:val="24"/>
          <w:szCs w:val="24"/>
          <w:lang w:val="sv-SE"/>
        </w:rPr>
        <w:t xml:space="preserve"> (Saya merasa tertatrik untuk mencari tahu lebih banyak tentang produk-produk baru yang ditawarkan oleh Hijup.com)</w:t>
      </w:r>
      <w:r w:rsidR="002E660F">
        <w:rPr>
          <w:rFonts w:ascii="Times New Roman" w:hAnsi="Times New Roman" w:cs="Times New Roman"/>
          <w:sz w:val="24"/>
          <w:szCs w:val="24"/>
          <w:lang w:val="sv-SE"/>
        </w:rPr>
        <w:t xml:space="preserve"> yaitu X</w:t>
      </w:r>
      <w:r w:rsidR="002E660F">
        <w:rPr>
          <w:rFonts w:ascii="Times New Roman" w:hAnsi="Times New Roman" w:cs="Times New Roman"/>
          <w:sz w:val="24"/>
          <w:szCs w:val="24"/>
          <w:vertAlign w:val="subscript"/>
          <w:lang w:val="sv-SE"/>
        </w:rPr>
        <w:t>7</w:t>
      </w:r>
      <w:r>
        <w:rPr>
          <w:rFonts w:ascii="Times New Roman" w:hAnsi="Times New Roman" w:cs="Times New Roman"/>
          <w:sz w:val="24"/>
          <w:szCs w:val="24"/>
          <w:lang w:val="sv-SE"/>
        </w:rPr>
        <w:t xml:space="preserve"> sebesar 10,35%</w:t>
      </w:r>
      <w:r w:rsidR="002E660F">
        <w:rPr>
          <w:rFonts w:ascii="Times New Roman" w:hAnsi="Times New Roman" w:cs="Times New Roman"/>
          <w:sz w:val="24"/>
          <w:szCs w:val="24"/>
          <w:lang w:val="sv-SE"/>
        </w:rPr>
        <w:t xml:space="preserve"> dengan jumlah 318</w:t>
      </w:r>
      <w:r>
        <w:rPr>
          <w:rFonts w:ascii="Times New Roman" w:hAnsi="Times New Roman" w:cs="Times New Roman"/>
          <w:sz w:val="24"/>
          <w:szCs w:val="24"/>
          <w:lang w:val="sv-SE"/>
        </w:rPr>
        <w:t>. Sedangkan paling rendah pada pernyataan 1 (Saya memiliki keinginan untuk melakukan pembelian ulang produk pada Hijup.com)</w:t>
      </w:r>
      <w:r w:rsidR="002E660F">
        <w:rPr>
          <w:rFonts w:ascii="Times New Roman" w:hAnsi="Times New Roman" w:cs="Times New Roman"/>
          <w:sz w:val="24"/>
          <w:szCs w:val="24"/>
          <w:lang w:val="sv-SE"/>
        </w:rPr>
        <w:t xml:space="preserve"> yaitu X</w:t>
      </w:r>
      <w:r w:rsidR="002E660F">
        <w:rPr>
          <w:rFonts w:ascii="Times New Roman" w:hAnsi="Times New Roman" w:cs="Times New Roman"/>
          <w:sz w:val="24"/>
          <w:szCs w:val="24"/>
          <w:vertAlign w:val="subscript"/>
          <w:lang w:val="sv-SE"/>
        </w:rPr>
        <w:t>2</w:t>
      </w:r>
      <w:r>
        <w:rPr>
          <w:rFonts w:ascii="Times New Roman" w:hAnsi="Times New Roman" w:cs="Times New Roman"/>
          <w:sz w:val="24"/>
          <w:szCs w:val="24"/>
          <w:lang w:val="sv-SE"/>
        </w:rPr>
        <w:t xml:space="preserve"> sebesar 9,</w:t>
      </w:r>
      <w:r w:rsidR="002E660F">
        <w:rPr>
          <w:rFonts w:ascii="Times New Roman" w:hAnsi="Times New Roman" w:cs="Times New Roman"/>
          <w:sz w:val="24"/>
          <w:szCs w:val="24"/>
          <w:lang w:val="sv-SE"/>
        </w:rPr>
        <w:t>70</w:t>
      </w:r>
      <w:r>
        <w:rPr>
          <w:rFonts w:ascii="Times New Roman" w:hAnsi="Times New Roman" w:cs="Times New Roman"/>
          <w:sz w:val="24"/>
          <w:szCs w:val="24"/>
          <w:lang w:val="sv-SE"/>
        </w:rPr>
        <w:t>%</w:t>
      </w:r>
      <w:r w:rsidR="002E660F">
        <w:rPr>
          <w:rFonts w:ascii="Times New Roman" w:hAnsi="Times New Roman" w:cs="Times New Roman"/>
          <w:sz w:val="24"/>
          <w:szCs w:val="24"/>
          <w:lang w:val="sv-SE"/>
        </w:rPr>
        <w:t xml:space="preserve"> dengan jumlah 298</w:t>
      </w:r>
      <w:r>
        <w:rPr>
          <w:rFonts w:ascii="Times New Roman" w:hAnsi="Times New Roman" w:cs="Times New Roman"/>
          <w:sz w:val="24"/>
          <w:szCs w:val="24"/>
          <w:lang w:val="sv-SE"/>
        </w:rPr>
        <w:t>. Secara umum masih banyak ditemukan konsumen yang sangat setuju dengan pernyataan yang diberikan.</w:t>
      </w:r>
    </w:p>
    <w:p w14:paraId="46488B71" w14:textId="77777777" w:rsidR="00FB248E" w:rsidRDefault="00FB248E" w:rsidP="00B60E72">
      <w:pPr>
        <w:pStyle w:val="ListParagraph"/>
        <w:spacing w:line="360" w:lineRule="auto"/>
        <w:ind w:left="1080" w:firstLine="720"/>
        <w:jc w:val="both"/>
        <w:rPr>
          <w:rFonts w:ascii="Times New Roman" w:hAnsi="Times New Roman" w:cs="Times New Roman"/>
          <w:sz w:val="24"/>
          <w:szCs w:val="24"/>
          <w:lang w:val="sv-SE"/>
        </w:rPr>
      </w:pPr>
    </w:p>
    <w:p w14:paraId="169BEF92" w14:textId="77777777" w:rsidR="00FB248E" w:rsidRPr="002E660F" w:rsidRDefault="00FB248E" w:rsidP="002E660F">
      <w:pPr>
        <w:spacing w:line="360" w:lineRule="auto"/>
        <w:jc w:val="both"/>
        <w:rPr>
          <w:rFonts w:ascii="Times New Roman" w:hAnsi="Times New Roman" w:cs="Times New Roman"/>
          <w:sz w:val="24"/>
          <w:szCs w:val="24"/>
          <w:lang w:val="sv-SE"/>
        </w:rPr>
      </w:pPr>
    </w:p>
    <w:p w14:paraId="501E7047" w14:textId="68A3D551" w:rsidR="00E0543E" w:rsidRDefault="00E0543E" w:rsidP="00E0543E">
      <w:pPr>
        <w:pStyle w:val="ListParagraph"/>
        <w:numPr>
          <w:ilvl w:val="0"/>
          <w:numId w:val="42"/>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Hasil Pengujian Hipotesis</w:t>
      </w:r>
    </w:p>
    <w:p w14:paraId="3534F19E" w14:textId="7F9B7298" w:rsidR="004B7621" w:rsidRDefault="004B7621">
      <w:pPr>
        <w:pStyle w:val="ListParagraph"/>
        <w:numPr>
          <w:ilvl w:val="0"/>
          <w:numId w:val="50"/>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Uji Asumsi Klasik</w:t>
      </w:r>
    </w:p>
    <w:p w14:paraId="47671ECB" w14:textId="6E0C52E9" w:rsidR="004B7621" w:rsidRDefault="004B7621">
      <w:pPr>
        <w:pStyle w:val="ListParagraph"/>
        <w:numPr>
          <w:ilvl w:val="0"/>
          <w:numId w:val="51"/>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Uji Normalitas</w:t>
      </w:r>
      <w:r w:rsidR="00F649C8">
        <w:rPr>
          <w:rFonts w:ascii="Times New Roman" w:hAnsi="Times New Roman" w:cs="Times New Roman"/>
          <w:b/>
          <w:bCs/>
          <w:sz w:val="24"/>
          <w:szCs w:val="24"/>
          <w:lang w:val="sv-SE"/>
        </w:rPr>
        <w:t xml:space="preserve"> Residua</w:t>
      </w:r>
      <w:r w:rsidR="007E749C">
        <w:rPr>
          <w:rFonts w:ascii="Times New Roman" w:hAnsi="Times New Roman" w:cs="Times New Roman"/>
          <w:b/>
          <w:bCs/>
          <w:sz w:val="24"/>
          <w:szCs w:val="24"/>
          <w:lang w:val="sv-SE"/>
        </w:rPr>
        <w:t>l</w:t>
      </w:r>
    </w:p>
    <w:p w14:paraId="0A63B0C4" w14:textId="63678E2E" w:rsidR="00712C79" w:rsidRPr="00B5081A" w:rsidRDefault="00F649C8" w:rsidP="00B5081A">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Pada penelitian ini, pengujian normalitas residual dilakukan dengan metode Kolmogorov smirnov. Hasil perhitungan dengan SPSS ditunjukkan pada </w:t>
      </w:r>
      <w:r w:rsidR="009F644D">
        <w:rPr>
          <w:rFonts w:ascii="Times New Roman" w:hAnsi="Times New Roman" w:cs="Times New Roman"/>
          <w:sz w:val="24"/>
          <w:szCs w:val="24"/>
          <w:lang w:val="sv-SE"/>
        </w:rPr>
        <w:t>Tabel 4.7 berikut:</w:t>
      </w:r>
    </w:p>
    <w:p w14:paraId="63487F7C" w14:textId="0922853F" w:rsidR="007E749C" w:rsidRDefault="007E749C" w:rsidP="001D3BD9">
      <w:pPr>
        <w:spacing w:line="360" w:lineRule="auto"/>
        <w:ind w:left="108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Tabel 4.</w:t>
      </w:r>
      <w:r w:rsidR="00BE600C">
        <w:rPr>
          <w:rFonts w:ascii="Times New Roman" w:hAnsi="Times New Roman" w:cs="Times New Roman"/>
          <w:b/>
          <w:bCs/>
          <w:sz w:val="24"/>
          <w:szCs w:val="24"/>
          <w:lang w:val="sv-SE"/>
        </w:rPr>
        <w:t>14</w:t>
      </w:r>
    </w:p>
    <w:p w14:paraId="6453F7C6" w14:textId="3E9CFD22" w:rsidR="007E749C" w:rsidRPr="007E749C" w:rsidRDefault="007E749C" w:rsidP="001D3BD9">
      <w:pPr>
        <w:spacing w:line="360" w:lineRule="auto"/>
        <w:ind w:left="108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Hasil Uji Normalitas</w:t>
      </w:r>
    </w:p>
    <w:tbl>
      <w:tblPr>
        <w:tblStyle w:val="TableGrid"/>
        <w:tblW w:w="6983" w:type="dxa"/>
        <w:tblInd w:w="1327" w:type="dxa"/>
        <w:tblLook w:val="0000" w:firstRow="0" w:lastRow="0" w:firstColumn="0" w:lastColumn="0" w:noHBand="0" w:noVBand="0"/>
      </w:tblPr>
      <w:tblGrid>
        <w:gridCol w:w="2758"/>
        <w:gridCol w:w="1603"/>
        <w:gridCol w:w="2622"/>
      </w:tblGrid>
      <w:tr w:rsidR="007E749C" w:rsidRPr="00C62E2D" w14:paraId="0BE2F6AA" w14:textId="77777777" w:rsidTr="001D3BD9">
        <w:tc>
          <w:tcPr>
            <w:tcW w:w="0" w:type="auto"/>
            <w:gridSpan w:val="3"/>
          </w:tcPr>
          <w:p w14:paraId="28EFA03C" w14:textId="77777777" w:rsidR="007E749C" w:rsidRPr="00C62E2D" w:rsidRDefault="007E749C" w:rsidP="00A42B0C">
            <w:pPr>
              <w:spacing w:line="360" w:lineRule="auto"/>
              <w:jc w:val="center"/>
              <w:rPr>
                <w:rFonts w:ascii="Times New Roman" w:hAnsi="Times New Roman" w:cs="Times New Roman"/>
                <w:sz w:val="24"/>
                <w:szCs w:val="24"/>
              </w:rPr>
            </w:pPr>
            <w:bookmarkStart w:id="7" w:name="_Hlk182496691"/>
            <w:r w:rsidRPr="00C62E2D">
              <w:rPr>
                <w:rFonts w:ascii="Times New Roman" w:hAnsi="Times New Roman" w:cs="Times New Roman"/>
                <w:b/>
                <w:bCs/>
                <w:sz w:val="24"/>
                <w:szCs w:val="24"/>
              </w:rPr>
              <w:t>One-Sample Kolmogorov-Smirnov Test</w:t>
            </w:r>
          </w:p>
        </w:tc>
      </w:tr>
      <w:tr w:rsidR="007E749C" w:rsidRPr="00C62E2D" w14:paraId="778C5725" w14:textId="77777777" w:rsidTr="001D3BD9">
        <w:tc>
          <w:tcPr>
            <w:tcW w:w="0" w:type="auto"/>
            <w:gridSpan w:val="2"/>
          </w:tcPr>
          <w:p w14:paraId="1D1D9B92" w14:textId="77777777" w:rsidR="007E749C" w:rsidRPr="00C62E2D" w:rsidRDefault="007E749C" w:rsidP="00A42B0C">
            <w:pPr>
              <w:spacing w:line="360" w:lineRule="auto"/>
              <w:jc w:val="center"/>
              <w:rPr>
                <w:rFonts w:ascii="Times New Roman" w:hAnsi="Times New Roman" w:cs="Times New Roman"/>
                <w:sz w:val="24"/>
                <w:szCs w:val="24"/>
              </w:rPr>
            </w:pPr>
          </w:p>
        </w:tc>
        <w:tc>
          <w:tcPr>
            <w:tcW w:w="0" w:type="auto"/>
          </w:tcPr>
          <w:p w14:paraId="13E5F247" w14:textId="77777777" w:rsidR="007E749C" w:rsidRPr="00C62E2D" w:rsidRDefault="007E749C" w:rsidP="00A42B0C">
            <w:pPr>
              <w:spacing w:line="360" w:lineRule="auto"/>
              <w:jc w:val="center"/>
              <w:rPr>
                <w:rFonts w:ascii="Times New Roman" w:hAnsi="Times New Roman" w:cs="Times New Roman"/>
                <w:sz w:val="24"/>
                <w:szCs w:val="24"/>
              </w:rPr>
            </w:pPr>
            <w:r w:rsidRPr="00C62E2D">
              <w:rPr>
                <w:rFonts w:ascii="Times New Roman" w:hAnsi="Times New Roman" w:cs="Times New Roman"/>
                <w:sz w:val="24"/>
                <w:szCs w:val="24"/>
              </w:rPr>
              <w:t>Unstandardized Residual</w:t>
            </w:r>
          </w:p>
        </w:tc>
      </w:tr>
      <w:tr w:rsidR="007E749C" w:rsidRPr="00C62E2D" w14:paraId="09D8A4E7" w14:textId="77777777" w:rsidTr="001D3BD9">
        <w:tc>
          <w:tcPr>
            <w:tcW w:w="0" w:type="auto"/>
            <w:gridSpan w:val="2"/>
          </w:tcPr>
          <w:p w14:paraId="5DF81FF9" w14:textId="77777777" w:rsidR="007E749C" w:rsidRPr="00C62E2D" w:rsidRDefault="007E749C" w:rsidP="00A42B0C">
            <w:pPr>
              <w:spacing w:line="360" w:lineRule="auto"/>
              <w:jc w:val="center"/>
              <w:rPr>
                <w:rFonts w:ascii="Times New Roman" w:hAnsi="Times New Roman" w:cs="Times New Roman"/>
                <w:sz w:val="24"/>
                <w:szCs w:val="24"/>
              </w:rPr>
            </w:pPr>
            <w:r w:rsidRPr="00C62E2D">
              <w:rPr>
                <w:rFonts w:ascii="Times New Roman" w:hAnsi="Times New Roman" w:cs="Times New Roman"/>
                <w:sz w:val="24"/>
                <w:szCs w:val="24"/>
              </w:rPr>
              <w:t>N</w:t>
            </w:r>
          </w:p>
        </w:tc>
        <w:tc>
          <w:tcPr>
            <w:tcW w:w="0" w:type="auto"/>
          </w:tcPr>
          <w:p w14:paraId="12EF8547" w14:textId="77777777" w:rsidR="007E749C" w:rsidRPr="00C62E2D" w:rsidRDefault="007E749C" w:rsidP="000D19DE">
            <w:pPr>
              <w:spacing w:line="360" w:lineRule="auto"/>
              <w:jc w:val="right"/>
              <w:rPr>
                <w:rFonts w:ascii="Times New Roman" w:hAnsi="Times New Roman" w:cs="Times New Roman"/>
                <w:sz w:val="24"/>
                <w:szCs w:val="24"/>
              </w:rPr>
            </w:pPr>
            <w:r w:rsidRPr="00C62E2D">
              <w:rPr>
                <w:rFonts w:ascii="Times New Roman" w:hAnsi="Times New Roman" w:cs="Times New Roman"/>
                <w:sz w:val="24"/>
                <w:szCs w:val="24"/>
              </w:rPr>
              <w:t>96</w:t>
            </w:r>
          </w:p>
        </w:tc>
      </w:tr>
      <w:tr w:rsidR="007E749C" w:rsidRPr="00C62E2D" w14:paraId="4EC3966D" w14:textId="77777777" w:rsidTr="001D3BD9">
        <w:tc>
          <w:tcPr>
            <w:tcW w:w="0" w:type="auto"/>
            <w:vMerge w:val="restart"/>
          </w:tcPr>
          <w:p w14:paraId="573AD68F" w14:textId="77777777" w:rsidR="007E749C" w:rsidRPr="00C62E2D" w:rsidRDefault="007E749C" w:rsidP="00B5245B">
            <w:pPr>
              <w:spacing w:line="360" w:lineRule="auto"/>
              <w:jc w:val="both"/>
              <w:rPr>
                <w:rFonts w:ascii="Times New Roman" w:hAnsi="Times New Roman" w:cs="Times New Roman"/>
                <w:sz w:val="24"/>
                <w:szCs w:val="24"/>
              </w:rPr>
            </w:pPr>
            <w:r w:rsidRPr="00C62E2D">
              <w:rPr>
                <w:rFonts w:ascii="Times New Roman" w:hAnsi="Times New Roman" w:cs="Times New Roman"/>
                <w:sz w:val="24"/>
                <w:szCs w:val="24"/>
              </w:rPr>
              <w:t>Normal Parameters</w:t>
            </w:r>
            <w:r w:rsidRPr="00C62E2D">
              <w:rPr>
                <w:rFonts w:ascii="Times New Roman" w:hAnsi="Times New Roman" w:cs="Times New Roman"/>
                <w:sz w:val="24"/>
                <w:szCs w:val="24"/>
                <w:vertAlign w:val="superscript"/>
              </w:rPr>
              <w:t>a,b</w:t>
            </w:r>
          </w:p>
        </w:tc>
        <w:tc>
          <w:tcPr>
            <w:tcW w:w="0" w:type="auto"/>
          </w:tcPr>
          <w:p w14:paraId="0745FEF9" w14:textId="77777777" w:rsidR="007E749C" w:rsidRPr="00C62E2D" w:rsidRDefault="007E749C" w:rsidP="00B5245B">
            <w:pPr>
              <w:spacing w:line="360" w:lineRule="auto"/>
              <w:jc w:val="both"/>
              <w:rPr>
                <w:rFonts w:ascii="Times New Roman" w:hAnsi="Times New Roman" w:cs="Times New Roman"/>
                <w:sz w:val="24"/>
                <w:szCs w:val="24"/>
              </w:rPr>
            </w:pPr>
            <w:r w:rsidRPr="00C62E2D">
              <w:rPr>
                <w:rFonts w:ascii="Times New Roman" w:hAnsi="Times New Roman" w:cs="Times New Roman"/>
                <w:sz w:val="24"/>
                <w:szCs w:val="24"/>
              </w:rPr>
              <w:t>Mean</w:t>
            </w:r>
          </w:p>
        </w:tc>
        <w:tc>
          <w:tcPr>
            <w:tcW w:w="0" w:type="auto"/>
          </w:tcPr>
          <w:p w14:paraId="235353D3" w14:textId="160B9488" w:rsidR="007E749C" w:rsidRPr="00C62E2D" w:rsidRDefault="001D3BD9" w:rsidP="000D19DE">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007E749C" w:rsidRPr="00C62E2D">
              <w:rPr>
                <w:rFonts w:ascii="Times New Roman" w:hAnsi="Times New Roman" w:cs="Times New Roman"/>
                <w:sz w:val="24"/>
                <w:szCs w:val="24"/>
              </w:rPr>
              <w:t>0000000</w:t>
            </w:r>
          </w:p>
        </w:tc>
      </w:tr>
      <w:tr w:rsidR="007E749C" w:rsidRPr="00C62E2D" w14:paraId="7FEF6AFD" w14:textId="77777777" w:rsidTr="001D3BD9">
        <w:tc>
          <w:tcPr>
            <w:tcW w:w="0" w:type="auto"/>
            <w:vMerge/>
          </w:tcPr>
          <w:p w14:paraId="406EA618" w14:textId="77777777" w:rsidR="007E749C" w:rsidRPr="00C62E2D" w:rsidRDefault="007E749C" w:rsidP="00B5245B">
            <w:pPr>
              <w:spacing w:line="360" w:lineRule="auto"/>
              <w:jc w:val="both"/>
              <w:rPr>
                <w:rFonts w:ascii="Times New Roman" w:hAnsi="Times New Roman" w:cs="Times New Roman"/>
                <w:sz w:val="24"/>
                <w:szCs w:val="24"/>
              </w:rPr>
            </w:pPr>
          </w:p>
        </w:tc>
        <w:tc>
          <w:tcPr>
            <w:tcW w:w="0" w:type="auto"/>
          </w:tcPr>
          <w:p w14:paraId="6FE6C008" w14:textId="77777777" w:rsidR="007E749C" w:rsidRPr="00C62E2D" w:rsidRDefault="007E749C" w:rsidP="00B5245B">
            <w:pPr>
              <w:spacing w:line="360" w:lineRule="auto"/>
              <w:jc w:val="both"/>
              <w:rPr>
                <w:rFonts w:ascii="Times New Roman" w:hAnsi="Times New Roman" w:cs="Times New Roman"/>
                <w:sz w:val="24"/>
                <w:szCs w:val="24"/>
              </w:rPr>
            </w:pPr>
            <w:r w:rsidRPr="00C62E2D">
              <w:rPr>
                <w:rFonts w:ascii="Times New Roman" w:hAnsi="Times New Roman" w:cs="Times New Roman"/>
                <w:sz w:val="24"/>
                <w:szCs w:val="24"/>
              </w:rPr>
              <w:t>Std. Deviation</w:t>
            </w:r>
          </w:p>
        </w:tc>
        <w:tc>
          <w:tcPr>
            <w:tcW w:w="0" w:type="auto"/>
          </w:tcPr>
          <w:p w14:paraId="0261E088" w14:textId="28C7EDC8" w:rsidR="007E749C" w:rsidRPr="00C62E2D" w:rsidRDefault="007E749C" w:rsidP="000D19DE">
            <w:pPr>
              <w:spacing w:line="360" w:lineRule="auto"/>
              <w:jc w:val="right"/>
              <w:rPr>
                <w:rFonts w:ascii="Times New Roman" w:hAnsi="Times New Roman" w:cs="Times New Roman"/>
                <w:sz w:val="24"/>
                <w:szCs w:val="24"/>
              </w:rPr>
            </w:pPr>
            <w:r w:rsidRPr="00C62E2D">
              <w:rPr>
                <w:rFonts w:ascii="Times New Roman" w:hAnsi="Times New Roman" w:cs="Times New Roman"/>
                <w:sz w:val="24"/>
                <w:szCs w:val="24"/>
              </w:rPr>
              <w:t>1</w:t>
            </w:r>
            <w:r w:rsidR="001D3BD9">
              <w:rPr>
                <w:rFonts w:ascii="Times New Roman" w:hAnsi="Times New Roman" w:cs="Times New Roman"/>
                <w:sz w:val="24"/>
                <w:szCs w:val="24"/>
              </w:rPr>
              <w:t>,</w:t>
            </w:r>
            <w:r w:rsidRPr="00C62E2D">
              <w:rPr>
                <w:rFonts w:ascii="Times New Roman" w:hAnsi="Times New Roman" w:cs="Times New Roman"/>
                <w:sz w:val="24"/>
                <w:szCs w:val="24"/>
              </w:rPr>
              <w:t>77409494</w:t>
            </w:r>
          </w:p>
        </w:tc>
      </w:tr>
      <w:tr w:rsidR="007E749C" w:rsidRPr="00C62E2D" w14:paraId="69E202D2" w14:textId="77777777" w:rsidTr="001D3BD9">
        <w:tc>
          <w:tcPr>
            <w:tcW w:w="0" w:type="auto"/>
            <w:vMerge w:val="restart"/>
          </w:tcPr>
          <w:p w14:paraId="1EE864D9" w14:textId="77777777" w:rsidR="007E749C" w:rsidRPr="00C62E2D" w:rsidRDefault="007E749C" w:rsidP="00B5245B">
            <w:pPr>
              <w:spacing w:line="360" w:lineRule="auto"/>
              <w:jc w:val="both"/>
              <w:rPr>
                <w:rFonts w:ascii="Times New Roman" w:hAnsi="Times New Roman" w:cs="Times New Roman"/>
                <w:sz w:val="24"/>
                <w:szCs w:val="24"/>
              </w:rPr>
            </w:pPr>
            <w:r w:rsidRPr="00C62E2D">
              <w:rPr>
                <w:rFonts w:ascii="Times New Roman" w:hAnsi="Times New Roman" w:cs="Times New Roman"/>
                <w:sz w:val="24"/>
                <w:szCs w:val="24"/>
              </w:rPr>
              <w:t>Most Extreme Differences</w:t>
            </w:r>
          </w:p>
        </w:tc>
        <w:tc>
          <w:tcPr>
            <w:tcW w:w="0" w:type="auto"/>
          </w:tcPr>
          <w:p w14:paraId="5471A9D4" w14:textId="77777777" w:rsidR="007E749C" w:rsidRPr="00C62E2D" w:rsidRDefault="007E749C" w:rsidP="00B5245B">
            <w:pPr>
              <w:spacing w:line="360" w:lineRule="auto"/>
              <w:jc w:val="both"/>
              <w:rPr>
                <w:rFonts w:ascii="Times New Roman" w:hAnsi="Times New Roman" w:cs="Times New Roman"/>
                <w:sz w:val="24"/>
                <w:szCs w:val="24"/>
              </w:rPr>
            </w:pPr>
            <w:r w:rsidRPr="00C62E2D">
              <w:rPr>
                <w:rFonts w:ascii="Times New Roman" w:hAnsi="Times New Roman" w:cs="Times New Roman"/>
                <w:sz w:val="24"/>
                <w:szCs w:val="24"/>
              </w:rPr>
              <w:t>Absolute</w:t>
            </w:r>
          </w:p>
        </w:tc>
        <w:tc>
          <w:tcPr>
            <w:tcW w:w="0" w:type="auto"/>
          </w:tcPr>
          <w:p w14:paraId="278D116B" w14:textId="08AE6661" w:rsidR="007E749C" w:rsidRPr="00C62E2D" w:rsidRDefault="001D3BD9" w:rsidP="000D19DE">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007E749C" w:rsidRPr="00C62E2D">
              <w:rPr>
                <w:rFonts w:ascii="Times New Roman" w:hAnsi="Times New Roman" w:cs="Times New Roman"/>
                <w:sz w:val="24"/>
                <w:szCs w:val="24"/>
              </w:rPr>
              <w:t>085</w:t>
            </w:r>
          </w:p>
        </w:tc>
      </w:tr>
      <w:tr w:rsidR="007E749C" w:rsidRPr="00C62E2D" w14:paraId="73E4A8D0" w14:textId="77777777" w:rsidTr="001D3BD9">
        <w:tc>
          <w:tcPr>
            <w:tcW w:w="0" w:type="auto"/>
            <w:vMerge/>
          </w:tcPr>
          <w:p w14:paraId="1E932109" w14:textId="77777777" w:rsidR="007E749C" w:rsidRPr="00C62E2D" w:rsidRDefault="007E749C" w:rsidP="00B5245B">
            <w:pPr>
              <w:spacing w:line="360" w:lineRule="auto"/>
              <w:jc w:val="both"/>
              <w:rPr>
                <w:rFonts w:ascii="Times New Roman" w:hAnsi="Times New Roman" w:cs="Times New Roman"/>
                <w:sz w:val="24"/>
                <w:szCs w:val="24"/>
              </w:rPr>
            </w:pPr>
          </w:p>
        </w:tc>
        <w:tc>
          <w:tcPr>
            <w:tcW w:w="0" w:type="auto"/>
          </w:tcPr>
          <w:p w14:paraId="0D671B95" w14:textId="77777777" w:rsidR="007E749C" w:rsidRPr="00C62E2D" w:rsidRDefault="007E749C" w:rsidP="00B5245B">
            <w:pPr>
              <w:spacing w:line="360" w:lineRule="auto"/>
              <w:jc w:val="both"/>
              <w:rPr>
                <w:rFonts w:ascii="Times New Roman" w:hAnsi="Times New Roman" w:cs="Times New Roman"/>
                <w:sz w:val="24"/>
                <w:szCs w:val="24"/>
              </w:rPr>
            </w:pPr>
            <w:r w:rsidRPr="00C62E2D">
              <w:rPr>
                <w:rFonts w:ascii="Times New Roman" w:hAnsi="Times New Roman" w:cs="Times New Roman"/>
                <w:sz w:val="24"/>
                <w:szCs w:val="24"/>
              </w:rPr>
              <w:t>Positive</w:t>
            </w:r>
          </w:p>
        </w:tc>
        <w:tc>
          <w:tcPr>
            <w:tcW w:w="0" w:type="auto"/>
          </w:tcPr>
          <w:p w14:paraId="4799D747" w14:textId="718F7B7C" w:rsidR="007E749C" w:rsidRPr="00C62E2D" w:rsidRDefault="001D3BD9" w:rsidP="000D19DE">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007E749C" w:rsidRPr="00C62E2D">
              <w:rPr>
                <w:rFonts w:ascii="Times New Roman" w:hAnsi="Times New Roman" w:cs="Times New Roman"/>
                <w:sz w:val="24"/>
                <w:szCs w:val="24"/>
              </w:rPr>
              <w:t>056</w:t>
            </w:r>
          </w:p>
        </w:tc>
      </w:tr>
      <w:tr w:rsidR="007E749C" w:rsidRPr="00C62E2D" w14:paraId="40E0A471" w14:textId="77777777" w:rsidTr="001D3BD9">
        <w:tc>
          <w:tcPr>
            <w:tcW w:w="0" w:type="auto"/>
            <w:vMerge/>
          </w:tcPr>
          <w:p w14:paraId="262D3497" w14:textId="77777777" w:rsidR="007E749C" w:rsidRPr="00C62E2D" w:rsidRDefault="007E749C" w:rsidP="00B5245B">
            <w:pPr>
              <w:spacing w:line="360" w:lineRule="auto"/>
              <w:jc w:val="both"/>
              <w:rPr>
                <w:rFonts w:ascii="Times New Roman" w:hAnsi="Times New Roman" w:cs="Times New Roman"/>
                <w:sz w:val="24"/>
                <w:szCs w:val="24"/>
              </w:rPr>
            </w:pPr>
          </w:p>
        </w:tc>
        <w:tc>
          <w:tcPr>
            <w:tcW w:w="0" w:type="auto"/>
          </w:tcPr>
          <w:p w14:paraId="2F47569B" w14:textId="77777777" w:rsidR="007E749C" w:rsidRPr="00C62E2D" w:rsidRDefault="007E749C" w:rsidP="00B5245B">
            <w:pPr>
              <w:spacing w:line="360" w:lineRule="auto"/>
              <w:jc w:val="both"/>
              <w:rPr>
                <w:rFonts w:ascii="Times New Roman" w:hAnsi="Times New Roman" w:cs="Times New Roman"/>
                <w:sz w:val="24"/>
                <w:szCs w:val="24"/>
              </w:rPr>
            </w:pPr>
            <w:r w:rsidRPr="00C62E2D">
              <w:rPr>
                <w:rFonts w:ascii="Times New Roman" w:hAnsi="Times New Roman" w:cs="Times New Roman"/>
                <w:sz w:val="24"/>
                <w:szCs w:val="24"/>
              </w:rPr>
              <w:t>Negative</w:t>
            </w:r>
          </w:p>
        </w:tc>
        <w:tc>
          <w:tcPr>
            <w:tcW w:w="0" w:type="auto"/>
          </w:tcPr>
          <w:p w14:paraId="5ED2324D" w14:textId="59F0A7C4" w:rsidR="007E749C" w:rsidRPr="00C62E2D" w:rsidRDefault="007E749C" w:rsidP="000D19DE">
            <w:pPr>
              <w:spacing w:line="360" w:lineRule="auto"/>
              <w:jc w:val="right"/>
              <w:rPr>
                <w:rFonts w:ascii="Times New Roman" w:hAnsi="Times New Roman" w:cs="Times New Roman"/>
                <w:sz w:val="24"/>
                <w:szCs w:val="24"/>
              </w:rPr>
            </w:pPr>
            <w:r w:rsidRPr="00C62E2D">
              <w:rPr>
                <w:rFonts w:ascii="Times New Roman" w:hAnsi="Times New Roman" w:cs="Times New Roman"/>
                <w:sz w:val="24"/>
                <w:szCs w:val="24"/>
              </w:rPr>
              <w:t>-</w:t>
            </w:r>
            <w:r w:rsidR="001D3BD9">
              <w:rPr>
                <w:rFonts w:ascii="Times New Roman" w:hAnsi="Times New Roman" w:cs="Times New Roman"/>
                <w:sz w:val="24"/>
                <w:szCs w:val="24"/>
              </w:rPr>
              <w:t>0,</w:t>
            </w:r>
            <w:r w:rsidRPr="00C62E2D">
              <w:rPr>
                <w:rFonts w:ascii="Times New Roman" w:hAnsi="Times New Roman" w:cs="Times New Roman"/>
                <w:sz w:val="24"/>
                <w:szCs w:val="24"/>
              </w:rPr>
              <w:t>085</w:t>
            </w:r>
          </w:p>
        </w:tc>
      </w:tr>
      <w:tr w:rsidR="007E749C" w:rsidRPr="00C62E2D" w14:paraId="0FD11DE7" w14:textId="77777777" w:rsidTr="001D3BD9">
        <w:tc>
          <w:tcPr>
            <w:tcW w:w="0" w:type="auto"/>
            <w:gridSpan w:val="2"/>
          </w:tcPr>
          <w:p w14:paraId="05114F2F" w14:textId="77777777" w:rsidR="007E749C" w:rsidRPr="00C62E2D" w:rsidRDefault="007E749C" w:rsidP="00B5245B">
            <w:pPr>
              <w:spacing w:line="360" w:lineRule="auto"/>
              <w:jc w:val="both"/>
              <w:rPr>
                <w:rFonts w:ascii="Times New Roman" w:hAnsi="Times New Roman" w:cs="Times New Roman"/>
                <w:sz w:val="24"/>
                <w:szCs w:val="24"/>
              </w:rPr>
            </w:pPr>
            <w:r w:rsidRPr="00C62E2D">
              <w:rPr>
                <w:rFonts w:ascii="Times New Roman" w:hAnsi="Times New Roman" w:cs="Times New Roman"/>
                <w:sz w:val="24"/>
                <w:szCs w:val="24"/>
              </w:rPr>
              <w:t>Test Statistic</w:t>
            </w:r>
          </w:p>
        </w:tc>
        <w:tc>
          <w:tcPr>
            <w:tcW w:w="0" w:type="auto"/>
          </w:tcPr>
          <w:p w14:paraId="0417602C" w14:textId="4DAC6AF8" w:rsidR="007E749C" w:rsidRPr="00C62E2D" w:rsidRDefault="001D3BD9" w:rsidP="000D19DE">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007E749C" w:rsidRPr="00C62E2D">
              <w:rPr>
                <w:rFonts w:ascii="Times New Roman" w:hAnsi="Times New Roman" w:cs="Times New Roman"/>
                <w:sz w:val="24"/>
                <w:szCs w:val="24"/>
              </w:rPr>
              <w:t>085</w:t>
            </w:r>
          </w:p>
        </w:tc>
      </w:tr>
      <w:tr w:rsidR="007E749C" w:rsidRPr="00C62E2D" w14:paraId="14849035" w14:textId="77777777" w:rsidTr="001D3BD9">
        <w:tc>
          <w:tcPr>
            <w:tcW w:w="0" w:type="auto"/>
            <w:gridSpan w:val="2"/>
          </w:tcPr>
          <w:p w14:paraId="6474D6F2" w14:textId="77777777" w:rsidR="007E749C" w:rsidRPr="001D3BD9" w:rsidRDefault="007E749C" w:rsidP="00B5245B">
            <w:pPr>
              <w:spacing w:line="360" w:lineRule="auto"/>
              <w:jc w:val="both"/>
              <w:rPr>
                <w:rFonts w:ascii="Times New Roman" w:hAnsi="Times New Roman" w:cs="Times New Roman"/>
                <w:sz w:val="24"/>
                <w:szCs w:val="24"/>
              </w:rPr>
            </w:pPr>
            <w:r w:rsidRPr="001D3BD9">
              <w:rPr>
                <w:rFonts w:ascii="Times New Roman" w:hAnsi="Times New Roman" w:cs="Times New Roman"/>
                <w:sz w:val="24"/>
                <w:szCs w:val="24"/>
              </w:rPr>
              <w:t>Asymp. Sig. (2-tailed)</w:t>
            </w:r>
          </w:p>
        </w:tc>
        <w:tc>
          <w:tcPr>
            <w:tcW w:w="0" w:type="auto"/>
          </w:tcPr>
          <w:p w14:paraId="7166EC4F" w14:textId="44A65E0F" w:rsidR="007E749C" w:rsidRPr="001D3BD9" w:rsidRDefault="001D3BD9" w:rsidP="000D19DE">
            <w:pPr>
              <w:spacing w:line="360" w:lineRule="auto"/>
              <w:jc w:val="right"/>
              <w:rPr>
                <w:rFonts w:ascii="Times New Roman" w:hAnsi="Times New Roman" w:cs="Times New Roman"/>
                <w:sz w:val="24"/>
                <w:szCs w:val="24"/>
              </w:rPr>
            </w:pPr>
            <w:r w:rsidRPr="001D3BD9">
              <w:rPr>
                <w:rFonts w:ascii="Times New Roman" w:hAnsi="Times New Roman" w:cs="Times New Roman"/>
                <w:sz w:val="24"/>
                <w:szCs w:val="24"/>
              </w:rPr>
              <w:t>0,</w:t>
            </w:r>
            <w:r w:rsidR="007E749C" w:rsidRPr="001D3BD9">
              <w:rPr>
                <w:rFonts w:ascii="Times New Roman" w:hAnsi="Times New Roman" w:cs="Times New Roman"/>
                <w:sz w:val="24"/>
                <w:szCs w:val="24"/>
              </w:rPr>
              <w:t>085</w:t>
            </w:r>
            <w:r w:rsidR="007E749C" w:rsidRPr="001D3BD9">
              <w:rPr>
                <w:rFonts w:ascii="Times New Roman" w:hAnsi="Times New Roman" w:cs="Times New Roman"/>
                <w:sz w:val="24"/>
                <w:szCs w:val="24"/>
                <w:vertAlign w:val="superscript"/>
              </w:rPr>
              <w:t>c</w:t>
            </w:r>
          </w:p>
        </w:tc>
      </w:tr>
      <w:tr w:rsidR="007E749C" w:rsidRPr="00C62E2D" w14:paraId="6DD56B0D" w14:textId="77777777" w:rsidTr="001D3BD9">
        <w:tc>
          <w:tcPr>
            <w:tcW w:w="0" w:type="auto"/>
            <w:gridSpan w:val="3"/>
          </w:tcPr>
          <w:p w14:paraId="3C9CFE52" w14:textId="77777777" w:rsidR="007E749C" w:rsidRPr="00C62E2D" w:rsidRDefault="007E749C" w:rsidP="00B5245B">
            <w:pPr>
              <w:spacing w:line="360" w:lineRule="auto"/>
              <w:jc w:val="both"/>
              <w:rPr>
                <w:rFonts w:ascii="Times New Roman" w:hAnsi="Times New Roman" w:cs="Times New Roman"/>
                <w:sz w:val="24"/>
                <w:szCs w:val="24"/>
              </w:rPr>
            </w:pPr>
            <w:r w:rsidRPr="00C62E2D">
              <w:rPr>
                <w:rFonts w:ascii="Times New Roman" w:hAnsi="Times New Roman" w:cs="Times New Roman"/>
                <w:sz w:val="24"/>
                <w:szCs w:val="24"/>
              </w:rPr>
              <w:t>a. Test distribution is Normal.</w:t>
            </w:r>
          </w:p>
        </w:tc>
      </w:tr>
      <w:tr w:rsidR="007E749C" w:rsidRPr="00C62E2D" w14:paraId="44B93548" w14:textId="77777777" w:rsidTr="001D3BD9">
        <w:tc>
          <w:tcPr>
            <w:tcW w:w="0" w:type="auto"/>
            <w:gridSpan w:val="3"/>
          </w:tcPr>
          <w:p w14:paraId="2F78B4B4" w14:textId="77777777" w:rsidR="007E749C" w:rsidRPr="00C62E2D" w:rsidRDefault="007E749C" w:rsidP="00B5245B">
            <w:pPr>
              <w:spacing w:line="360" w:lineRule="auto"/>
              <w:jc w:val="both"/>
              <w:rPr>
                <w:rFonts w:ascii="Times New Roman" w:hAnsi="Times New Roman" w:cs="Times New Roman"/>
                <w:sz w:val="24"/>
                <w:szCs w:val="24"/>
              </w:rPr>
            </w:pPr>
            <w:r w:rsidRPr="00C62E2D">
              <w:rPr>
                <w:rFonts w:ascii="Times New Roman" w:hAnsi="Times New Roman" w:cs="Times New Roman"/>
                <w:sz w:val="24"/>
                <w:szCs w:val="24"/>
              </w:rPr>
              <w:t>b. Calculated from data.</w:t>
            </w:r>
          </w:p>
        </w:tc>
      </w:tr>
      <w:tr w:rsidR="007E749C" w:rsidRPr="00C62E2D" w14:paraId="31E5B80B" w14:textId="77777777" w:rsidTr="001D3BD9">
        <w:tc>
          <w:tcPr>
            <w:tcW w:w="0" w:type="auto"/>
            <w:gridSpan w:val="3"/>
          </w:tcPr>
          <w:p w14:paraId="103DE779" w14:textId="77777777" w:rsidR="007E749C" w:rsidRPr="00C62E2D" w:rsidRDefault="007E749C" w:rsidP="00B5245B">
            <w:pPr>
              <w:spacing w:line="360" w:lineRule="auto"/>
              <w:jc w:val="both"/>
              <w:rPr>
                <w:rFonts w:ascii="Times New Roman" w:hAnsi="Times New Roman" w:cs="Times New Roman"/>
                <w:sz w:val="24"/>
                <w:szCs w:val="24"/>
              </w:rPr>
            </w:pPr>
            <w:r w:rsidRPr="00C62E2D">
              <w:rPr>
                <w:rFonts w:ascii="Times New Roman" w:hAnsi="Times New Roman" w:cs="Times New Roman"/>
                <w:sz w:val="24"/>
                <w:szCs w:val="24"/>
              </w:rPr>
              <w:t>c. Lilliefors Significance Correction.</w:t>
            </w:r>
          </w:p>
        </w:tc>
      </w:tr>
    </w:tbl>
    <w:bookmarkEnd w:id="7"/>
    <w:p w14:paraId="45D23E39" w14:textId="363735CE" w:rsidR="007E749C" w:rsidRDefault="007E749C" w:rsidP="00B5245B">
      <w:pPr>
        <w:spacing w:line="360" w:lineRule="auto"/>
        <w:jc w:val="both"/>
        <w:rPr>
          <w:rFonts w:ascii="Times New Roman" w:hAnsi="Times New Roman" w:cs="Times New Roman"/>
          <w:i/>
          <w:iCs/>
          <w:sz w:val="24"/>
          <w:szCs w:val="24"/>
          <w:lang w:val="sv-SE"/>
        </w:rPr>
      </w:pPr>
      <w:r>
        <w:rPr>
          <w:rFonts w:ascii="Times New Roman" w:hAnsi="Times New Roman" w:cs="Times New Roman"/>
          <w:sz w:val="24"/>
          <w:szCs w:val="24"/>
          <w:lang w:val="sv-SE"/>
        </w:rPr>
        <w:tab/>
        <w:t xml:space="preserve">       </w:t>
      </w:r>
      <w:r w:rsidR="001D3BD9">
        <w:rPr>
          <w:rFonts w:ascii="Times New Roman" w:hAnsi="Times New Roman" w:cs="Times New Roman"/>
          <w:sz w:val="24"/>
          <w:szCs w:val="24"/>
          <w:lang w:val="sv-SE"/>
        </w:rPr>
        <w:t xml:space="preserve">  </w:t>
      </w:r>
      <w:r>
        <w:rPr>
          <w:rFonts w:ascii="Times New Roman" w:hAnsi="Times New Roman" w:cs="Times New Roman"/>
          <w:i/>
          <w:iCs/>
          <w:sz w:val="24"/>
          <w:szCs w:val="24"/>
          <w:lang w:val="sv-SE"/>
        </w:rPr>
        <w:t>Sumber: Data diolah SPSS 2024</w:t>
      </w:r>
    </w:p>
    <w:p w14:paraId="74A36A3D" w14:textId="496E65E3" w:rsidR="001D3BD9" w:rsidRDefault="00B5245B" w:rsidP="00621C5B">
      <w:pPr>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Berdasarkan Tabel 4.</w:t>
      </w:r>
      <w:r w:rsidR="00B60E72">
        <w:rPr>
          <w:rFonts w:ascii="Times New Roman" w:hAnsi="Times New Roman" w:cs="Times New Roman"/>
          <w:sz w:val="24"/>
          <w:szCs w:val="24"/>
          <w:lang w:val="sv-SE"/>
        </w:rPr>
        <w:t>14</w:t>
      </w:r>
      <w:r>
        <w:rPr>
          <w:rFonts w:ascii="Times New Roman" w:hAnsi="Times New Roman" w:cs="Times New Roman"/>
          <w:sz w:val="24"/>
          <w:szCs w:val="24"/>
          <w:lang w:val="sv-SE"/>
        </w:rPr>
        <w:t xml:space="preserve"> diketahui bahwa nilai signifikan </w:t>
      </w:r>
      <w:r>
        <w:rPr>
          <w:rFonts w:ascii="Times New Roman" w:hAnsi="Times New Roman" w:cs="Times New Roman"/>
          <w:i/>
          <w:iCs/>
          <w:sz w:val="24"/>
          <w:szCs w:val="24"/>
          <w:lang w:val="sv-SE"/>
        </w:rPr>
        <w:t xml:space="preserve">Kolmogorov Smirnov </w:t>
      </w:r>
      <w:r>
        <w:rPr>
          <w:rFonts w:ascii="Times New Roman" w:hAnsi="Times New Roman" w:cs="Times New Roman"/>
          <w:sz w:val="24"/>
          <w:szCs w:val="24"/>
          <w:lang w:val="sv-SE"/>
        </w:rPr>
        <w:t>sebesar 0,085 &gt; 0,05 sehingga dapat disimpulkan bahwa residual berdistribusi normal</w:t>
      </w:r>
      <w:r w:rsidR="00621C5B">
        <w:rPr>
          <w:rFonts w:ascii="Times New Roman" w:hAnsi="Times New Roman" w:cs="Times New Roman"/>
          <w:sz w:val="24"/>
          <w:szCs w:val="24"/>
          <w:lang w:val="sv-SE"/>
        </w:rPr>
        <w:t>.</w:t>
      </w:r>
    </w:p>
    <w:p w14:paraId="6EA56ED3" w14:textId="77777777" w:rsidR="00621C5B" w:rsidRDefault="00621C5B" w:rsidP="00621C5B">
      <w:pPr>
        <w:spacing w:line="360" w:lineRule="auto"/>
        <w:ind w:left="1080" w:firstLine="720"/>
        <w:jc w:val="both"/>
        <w:rPr>
          <w:rFonts w:ascii="Times New Roman" w:hAnsi="Times New Roman" w:cs="Times New Roman"/>
          <w:sz w:val="24"/>
          <w:szCs w:val="24"/>
          <w:lang w:val="sv-SE"/>
        </w:rPr>
      </w:pPr>
    </w:p>
    <w:p w14:paraId="2D60ADC6" w14:textId="77777777" w:rsidR="00621C5B" w:rsidRDefault="00621C5B" w:rsidP="00621C5B">
      <w:pPr>
        <w:spacing w:line="360" w:lineRule="auto"/>
        <w:ind w:left="1080" w:firstLine="720"/>
        <w:jc w:val="both"/>
        <w:rPr>
          <w:rFonts w:ascii="Times New Roman" w:hAnsi="Times New Roman" w:cs="Times New Roman"/>
          <w:sz w:val="24"/>
          <w:szCs w:val="24"/>
          <w:lang w:val="sv-SE"/>
        </w:rPr>
      </w:pPr>
    </w:p>
    <w:p w14:paraId="5A57FBA1" w14:textId="77777777" w:rsidR="00621C5B" w:rsidRDefault="00621C5B" w:rsidP="00621C5B">
      <w:pPr>
        <w:spacing w:line="360" w:lineRule="auto"/>
        <w:ind w:left="1080" w:firstLine="720"/>
        <w:jc w:val="both"/>
        <w:rPr>
          <w:rFonts w:ascii="Times New Roman" w:hAnsi="Times New Roman" w:cs="Times New Roman"/>
          <w:sz w:val="24"/>
          <w:szCs w:val="24"/>
          <w:lang w:val="sv-SE"/>
        </w:rPr>
      </w:pPr>
    </w:p>
    <w:p w14:paraId="109E181F" w14:textId="4D026D5D" w:rsidR="004B7621" w:rsidRDefault="004B7621">
      <w:pPr>
        <w:pStyle w:val="ListParagraph"/>
        <w:numPr>
          <w:ilvl w:val="0"/>
          <w:numId w:val="51"/>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Uji Heteroskedastisitas</w:t>
      </w:r>
    </w:p>
    <w:p w14:paraId="786F89EB" w14:textId="1818B617" w:rsidR="00DC0BD4" w:rsidRDefault="00DC0BD4" w:rsidP="003B1727">
      <w:pPr>
        <w:spacing w:line="360" w:lineRule="auto"/>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Tabel 4.</w:t>
      </w:r>
      <w:r w:rsidR="005A4171">
        <w:rPr>
          <w:rFonts w:ascii="Times New Roman" w:hAnsi="Times New Roman" w:cs="Times New Roman"/>
          <w:b/>
          <w:bCs/>
          <w:sz w:val="24"/>
          <w:szCs w:val="24"/>
          <w:lang w:val="sv-SE"/>
        </w:rPr>
        <w:t>15</w:t>
      </w:r>
    </w:p>
    <w:p w14:paraId="28EAF1EE" w14:textId="0D08C2B7" w:rsidR="00DC0BD4" w:rsidRPr="00DC0BD4" w:rsidRDefault="00DC0BD4" w:rsidP="003B1727">
      <w:pPr>
        <w:spacing w:line="360" w:lineRule="auto"/>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Hasil Uji Heteroskedastisitas</w:t>
      </w:r>
    </w:p>
    <w:tbl>
      <w:tblPr>
        <w:tblStyle w:val="TableGrid"/>
        <w:tblW w:w="0" w:type="auto"/>
        <w:jc w:val="center"/>
        <w:tblLook w:val="0000" w:firstRow="0" w:lastRow="0" w:firstColumn="0" w:lastColumn="0" w:noHBand="0" w:noVBand="0"/>
      </w:tblPr>
      <w:tblGrid>
        <w:gridCol w:w="336"/>
        <w:gridCol w:w="2356"/>
        <w:gridCol w:w="836"/>
        <w:gridCol w:w="756"/>
      </w:tblGrid>
      <w:tr w:rsidR="00DC0BD4" w:rsidRPr="00E12803" w14:paraId="22EE2993" w14:textId="77777777" w:rsidTr="003B1727">
        <w:trPr>
          <w:trHeight w:val="373"/>
          <w:jc w:val="center"/>
        </w:trPr>
        <w:tc>
          <w:tcPr>
            <w:tcW w:w="0" w:type="auto"/>
            <w:gridSpan w:val="4"/>
            <w:vAlign w:val="center"/>
          </w:tcPr>
          <w:p w14:paraId="587F33AC" w14:textId="77777777" w:rsidR="00DC0BD4" w:rsidRPr="00E12803" w:rsidRDefault="00DC0BD4" w:rsidP="000D19DE">
            <w:pPr>
              <w:spacing w:line="360" w:lineRule="auto"/>
              <w:jc w:val="center"/>
              <w:rPr>
                <w:rFonts w:ascii="Times New Roman" w:hAnsi="Times New Roman" w:cs="Times New Roman"/>
                <w:sz w:val="24"/>
                <w:szCs w:val="24"/>
              </w:rPr>
            </w:pPr>
            <w:r w:rsidRPr="00E12803">
              <w:rPr>
                <w:rFonts w:ascii="Times New Roman" w:hAnsi="Times New Roman" w:cs="Times New Roman"/>
                <w:b/>
                <w:bCs/>
                <w:sz w:val="24"/>
                <w:szCs w:val="24"/>
              </w:rPr>
              <w:t>Coefficients</w:t>
            </w:r>
            <w:r w:rsidRPr="00E12803">
              <w:rPr>
                <w:rFonts w:ascii="Times New Roman" w:hAnsi="Times New Roman" w:cs="Times New Roman"/>
                <w:b/>
                <w:bCs/>
                <w:sz w:val="24"/>
                <w:szCs w:val="24"/>
                <w:vertAlign w:val="superscript"/>
              </w:rPr>
              <w:t>a</w:t>
            </w:r>
          </w:p>
        </w:tc>
      </w:tr>
      <w:tr w:rsidR="008141FA" w:rsidRPr="00E12803" w14:paraId="7022A7C3" w14:textId="77777777" w:rsidTr="003B1727">
        <w:trPr>
          <w:trHeight w:val="414"/>
          <w:jc w:val="center"/>
        </w:trPr>
        <w:tc>
          <w:tcPr>
            <w:tcW w:w="0" w:type="auto"/>
            <w:gridSpan w:val="2"/>
            <w:vMerge w:val="restart"/>
            <w:vAlign w:val="center"/>
          </w:tcPr>
          <w:p w14:paraId="25BDA8F2" w14:textId="77777777" w:rsidR="008141FA" w:rsidRPr="00E12803" w:rsidRDefault="008141FA" w:rsidP="000D19DE">
            <w:pPr>
              <w:spacing w:line="360" w:lineRule="auto"/>
              <w:jc w:val="center"/>
              <w:rPr>
                <w:rFonts w:ascii="Times New Roman" w:hAnsi="Times New Roman" w:cs="Times New Roman"/>
                <w:sz w:val="24"/>
                <w:szCs w:val="24"/>
              </w:rPr>
            </w:pPr>
            <w:r w:rsidRPr="00E12803">
              <w:rPr>
                <w:rFonts w:ascii="Times New Roman" w:hAnsi="Times New Roman" w:cs="Times New Roman"/>
                <w:sz w:val="24"/>
                <w:szCs w:val="24"/>
              </w:rPr>
              <w:t>Model</w:t>
            </w:r>
          </w:p>
        </w:tc>
        <w:tc>
          <w:tcPr>
            <w:tcW w:w="0" w:type="auto"/>
            <w:vMerge w:val="restart"/>
            <w:vAlign w:val="center"/>
          </w:tcPr>
          <w:p w14:paraId="194E0BAF" w14:textId="77777777" w:rsidR="008141FA" w:rsidRPr="00E12803" w:rsidRDefault="008141FA" w:rsidP="000D19DE">
            <w:pPr>
              <w:spacing w:line="360" w:lineRule="auto"/>
              <w:jc w:val="center"/>
              <w:rPr>
                <w:rFonts w:ascii="Times New Roman" w:hAnsi="Times New Roman" w:cs="Times New Roman"/>
                <w:sz w:val="24"/>
                <w:szCs w:val="24"/>
              </w:rPr>
            </w:pPr>
            <w:r w:rsidRPr="00E12803">
              <w:rPr>
                <w:rFonts w:ascii="Times New Roman" w:hAnsi="Times New Roman" w:cs="Times New Roman"/>
                <w:sz w:val="24"/>
                <w:szCs w:val="24"/>
              </w:rPr>
              <w:t>t</w:t>
            </w:r>
          </w:p>
        </w:tc>
        <w:tc>
          <w:tcPr>
            <w:tcW w:w="0" w:type="auto"/>
            <w:vMerge w:val="restart"/>
            <w:vAlign w:val="center"/>
          </w:tcPr>
          <w:p w14:paraId="6222E7C7" w14:textId="77777777" w:rsidR="008141FA" w:rsidRPr="00E12803" w:rsidRDefault="008141FA" w:rsidP="000D19DE">
            <w:pPr>
              <w:spacing w:line="360" w:lineRule="auto"/>
              <w:jc w:val="center"/>
              <w:rPr>
                <w:rFonts w:ascii="Times New Roman" w:hAnsi="Times New Roman" w:cs="Times New Roman"/>
                <w:sz w:val="24"/>
                <w:szCs w:val="24"/>
              </w:rPr>
            </w:pPr>
            <w:r w:rsidRPr="00E12803">
              <w:rPr>
                <w:rFonts w:ascii="Times New Roman" w:hAnsi="Times New Roman" w:cs="Times New Roman"/>
                <w:sz w:val="24"/>
                <w:szCs w:val="24"/>
              </w:rPr>
              <w:t>Sig.</w:t>
            </w:r>
          </w:p>
        </w:tc>
      </w:tr>
      <w:tr w:rsidR="008141FA" w:rsidRPr="00E12803" w14:paraId="5DF4ED6F" w14:textId="77777777" w:rsidTr="003B1727">
        <w:trPr>
          <w:trHeight w:val="414"/>
          <w:jc w:val="center"/>
        </w:trPr>
        <w:tc>
          <w:tcPr>
            <w:tcW w:w="0" w:type="auto"/>
            <w:gridSpan w:val="2"/>
            <w:vMerge/>
            <w:vAlign w:val="center"/>
          </w:tcPr>
          <w:p w14:paraId="7C8AE84F" w14:textId="77777777" w:rsidR="008141FA" w:rsidRPr="00E12803" w:rsidRDefault="008141FA" w:rsidP="000D19DE">
            <w:pPr>
              <w:spacing w:line="360" w:lineRule="auto"/>
              <w:jc w:val="center"/>
              <w:rPr>
                <w:rFonts w:ascii="Times New Roman" w:hAnsi="Times New Roman" w:cs="Times New Roman"/>
                <w:sz w:val="24"/>
                <w:szCs w:val="24"/>
              </w:rPr>
            </w:pPr>
          </w:p>
        </w:tc>
        <w:tc>
          <w:tcPr>
            <w:tcW w:w="0" w:type="auto"/>
            <w:vMerge/>
          </w:tcPr>
          <w:p w14:paraId="26722679" w14:textId="77777777" w:rsidR="008141FA" w:rsidRPr="00E12803" w:rsidRDefault="008141FA" w:rsidP="001F5CE3">
            <w:pPr>
              <w:spacing w:line="360" w:lineRule="auto"/>
              <w:jc w:val="center"/>
              <w:rPr>
                <w:rFonts w:ascii="Times New Roman" w:hAnsi="Times New Roman" w:cs="Times New Roman"/>
                <w:sz w:val="24"/>
                <w:szCs w:val="24"/>
              </w:rPr>
            </w:pPr>
          </w:p>
        </w:tc>
        <w:tc>
          <w:tcPr>
            <w:tcW w:w="0" w:type="auto"/>
            <w:vMerge/>
          </w:tcPr>
          <w:p w14:paraId="043AC71A" w14:textId="77777777" w:rsidR="008141FA" w:rsidRPr="00E12803" w:rsidRDefault="008141FA" w:rsidP="001F5CE3">
            <w:pPr>
              <w:spacing w:line="360" w:lineRule="auto"/>
              <w:jc w:val="center"/>
              <w:rPr>
                <w:rFonts w:ascii="Times New Roman" w:hAnsi="Times New Roman" w:cs="Times New Roman"/>
                <w:sz w:val="24"/>
                <w:szCs w:val="24"/>
              </w:rPr>
            </w:pPr>
          </w:p>
        </w:tc>
      </w:tr>
      <w:tr w:rsidR="008141FA" w:rsidRPr="00E12803" w14:paraId="0C7F3C2D" w14:textId="77777777" w:rsidTr="003B1727">
        <w:trPr>
          <w:trHeight w:val="373"/>
          <w:jc w:val="center"/>
        </w:trPr>
        <w:tc>
          <w:tcPr>
            <w:tcW w:w="0" w:type="auto"/>
            <w:vMerge w:val="restart"/>
          </w:tcPr>
          <w:p w14:paraId="1845B5FC" w14:textId="77777777" w:rsidR="008141FA" w:rsidRPr="00E12803" w:rsidRDefault="008141FA" w:rsidP="001F5CE3">
            <w:pPr>
              <w:spacing w:line="360" w:lineRule="auto"/>
              <w:jc w:val="both"/>
              <w:rPr>
                <w:rFonts w:ascii="Times New Roman" w:hAnsi="Times New Roman" w:cs="Times New Roman"/>
                <w:sz w:val="24"/>
                <w:szCs w:val="24"/>
              </w:rPr>
            </w:pPr>
            <w:r w:rsidRPr="00E12803">
              <w:rPr>
                <w:rFonts w:ascii="Times New Roman" w:hAnsi="Times New Roman" w:cs="Times New Roman"/>
                <w:sz w:val="24"/>
                <w:szCs w:val="24"/>
              </w:rPr>
              <w:t>1</w:t>
            </w:r>
          </w:p>
        </w:tc>
        <w:tc>
          <w:tcPr>
            <w:tcW w:w="0" w:type="auto"/>
          </w:tcPr>
          <w:p w14:paraId="45634549" w14:textId="77777777" w:rsidR="008141FA" w:rsidRPr="00E12803" w:rsidRDefault="008141FA" w:rsidP="001F5CE3">
            <w:pPr>
              <w:spacing w:line="360" w:lineRule="auto"/>
              <w:jc w:val="both"/>
              <w:rPr>
                <w:rFonts w:ascii="Times New Roman" w:hAnsi="Times New Roman" w:cs="Times New Roman"/>
                <w:sz w:val="24"/>
                <w:szCs w:val="24"/>
              </w:rPr>
            </w:pPr>
            <w:r w:rsidRPr="00E12803">
              <w:rPr>
                <w:rFonts w:ascii="Times New Roman" w:hAnsi="Times New Roman" w:cs="Times New Roman"/>
                <w:sz w:val="24"/>
                <w:szCs w:val="24"/>
              </w:rPr>
              <w:t>(Constant)</w:t>
            </w:r>
          </w:p>
        </w:tc>
        <w:tc>
          <w:tcPr>
            <w:tcW w:w="0" w:type="auto"/>
          </w:tcPr>
          <w:p w14:paraId="5AD45DE8" w14:textId="3BA9838D" w:rsidR="008141FA" w:rsidRPr="001D3BD9" w:rsidRDefault="008141FA" w:rsidP="000D19DE">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Pr="001D3BD9">
              <w:rPr>
                <w:rFonts w:ascii="Times New Roman" w:hAnsi="Times New Roman" w:cs="Times New Roman"/>
                <w:sz w:val="24"/>
                <w:szCs w:val="24"/>
              </w:rPr>
              <w:t>060</w:t>
            </w:r>
          </w:p>
        </w:tc>
        <w:tc>
          <w:tcPr>
            <w:tcW w:w="0" w:type="auto"/>
          </w:tcPr>
          <w:p w14:paraId="20237D00" w14:textId="1480B3A8" w:rsidR="008141FA" w:rsidRPr="001D3BD9" w:rsidRDefault="008141FA" w:rsidP="000D19DE">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Pr="001D3BD9">
              <w:rPr>
                <w:rFonts w:ascii="Times New Roman" w:hAnsi="Times New Roman" w:cs="Times New Roman"/>
                <w:sz w:val="24"/>
                <w:szCs w:val="24"/>
              </w:rPr>
              <w:t>952</w:t>
            </w:r>
          </w:p>
        </w:tc>
      </w:tr>
      <w:tr w:rsidR="008141FA" w:rsidRPr="00E12803" w14:paraId="77EC51A1" w14:textId="77777777" w:rsidTr="003B1727">
        <w:trPr>
          <w:trHeight w:val="373"/>
          <w:jc w:val="center"/>
        </w:trPr>
        <w:tc>
          <w:tcPr>
            <w:tcW w:w="0" w:type="auto"/>
            <w:vMerge/>
          </w:tcPr>
          <w:p w14:paraId="08342F4B" w14:textId="77777777" w:rsidR="008141FA" w:rsidRPr="00E12803" w:rsidRDefault="008141FA" w:rsidP="001F5CE3">
            <w:pPr>
              <w:spacing w:line="360" w:lineRule="auto"/>
              <w:jc w:val="both"/>
              <w:rPr>
                <w:rFonts w:ascii="Times New Roman" w:hAnsi="Times New Roman" w:cs="Times New Roman"/>
                <w:sz w:val="24"/>
                <w:szCs w:val="24"/>
              </w:rPr>
            </w:pPr>
          </w:p>
        </w:tc>
        <w:tc>
          <w:tcPr>
            <w:tcW w:w="0" w:type="auto"/>
          </w:tcPr>
          <w:p w14:paraId="5506F26A" w14:textId="77777777" w:rsidR="008141FA" w:rsidRPr="00E12803" w:rsidRDefault="008141FA" w:rsidP="001F5CE3">
            <w:pPr>
              <w:spacing w:line="360" w:lineRule="auto"/>
              <w:jc w:val="both"/>
              <w:rPr>
                <w:rFonts w:ascii="Times New Roman" w:hAnsi="Times New Roman" w:cs="Times New Roman"/>
                <w:sz w:val="24"/>
                <w:szCs w:val="24"/>
              </w:rPr>
            </w:pPr>
            <w:r w:rsidRPr="00E12803">
              <w:rPr>
                <w:rFonts w:ascii="Times New Roman" w:hAnsi="Times New Roman" w:cs="Times New Roman"/>
                <w:sz w:val="24"/>
                <w:szCs w:val="24"/>
              </w:rPr>
              <w:t>Kemudahan Transaksi</w:t>
            </w:r>
          </w:p>
        </w:tc>
        <w:tc>
          <w:tcPr>
            <w:tcW w:w="0" w:type="auto"/>
          </w:tcPr>
          <w:p w14:paraId="0E0B7180" w14:textId="4B07E077" w:rsidR="008141FA" w:rsidRPr="001D3BD9" w:rsidRDefault="008141FA" w:rsidP="000D19DE">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Pr="001D3BD9">
              <w:rPr>
                <w:rFonts w:ascii="Times New Roman" w:hAnsi="Times New Roman" w:cs="Times New Roman"/>
                <w:sz w:val="24"/>
                <w:szCs w:val="24"/>
              </w:rPr>
              <w:t>921</w:t>
            </w:r>
          </w:p>
        </w:tc>
        <w:tc>
          <w:tcPr>
            <w:tcW w:w="0" w:type="auto"/>
          </w:tcPr>
          <w:p w14:paraId="680DE3E2" w14:textId="70465092" w:rsidR="008141FA" w:rsidRPr="001D3BD9" w:rsidRDefault="008141FA" w:rsidP="000D19DE">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Pr="001D3BD9">
              <w:rPr>
                <w:rFonts w:ascii="Times New Roman" w:hAnsi="Times New Roman" w:cs="Times New Roman"/>
                <w:sz w:val="24"/>
                <w:szCs w:val="24"/>
              </w:rPr>
              <w:t>359</w:t>
            </w:r>
          </w:p>
        </w:tc>
      </w:tr>
      <w:tr w:rsidR="008141FA" w:rsidRPr="00E12803" w14:paraId="2D10FE8B" w14:textId="77777777" w:rsidTr="003B1727">
        <w:trPr>
          <w:trHeight w:val="373"/>
          <w:jc w:val="center"/>
        </w:trPr>
        <w:tc>
          <w:tcPr>
            <w:tcW w:w="0" w:type="auto"/>
            <w:vMerge/>
          </w:tcPr>
          <w:p w14:paraId="40048958" w14:textId="77777777" w:rsidR="008141FA" w:rsidRPr="00E12803" w:rsidRDefault="008141FA" w:rsidP="001F5CE3">
            <w:pPr>
              <w:spacing w:line="360" w:lineRule="auto"/>
              <w:jc w:val="both"/>
              <w:rPr>
                <w:rFonts w:ascii="Times New Roman" w:hAnsi="Times New Roman" w:cs="Times New Roman"/>
                <w:sz w:val="24"/>
                <w:szCs w:val="24"/>
              </w:rPr>
            </w:pPr>
          </w:p>
        </w:tc>
        <w:tc>
          <w:tcPr>
            <w:tcW w:w="0" w:type="auto"/>
          </w:tcPr>
          <w:p w14:paraId="0915D88D" w14:textId="77777777" w:rsidR="008141FA" w:rsidRPr="00E12803" w:rsidRDefault="008141FA" w:rsidP="001F5CE3">
            <w:pPr>
              <w:spacing w:line="360" w:lineRule="auto"/>
              <w:jc w:val="both"/>
              <w:rPr>
                <w:rFonts w:ascii="Times New Roman" w:hAnsi="Times New Roman" w:cs="Times New Roman"/>
                <w:sz w:val="24"/>
                <w:szCs w:val="24"/>
              </w:rPr>
            </w:pPr>
            <w:r w:rsidRPr="00E12803">
              <w:rPr>
                <w:rFonts w:ascii="Times New Roman" w:hAnsi="Times New Roman" w:cs="Times New Roman"/>
                <w:sz w:val="24"/>
                <w:szCs w:val="24"/>
              </w:rPr>
              <w:t>Keragaman Produk</w:t>
            </w:r>
          </w:p>
        </w:tc>
        <w:tc>
          <w:tcPr>
            <w:tcW w:w="0" w:type="auto"/>
          </w:tcPr>
          <w:p w14:paraId="5864CCAA" w14:textId="22922F8C" w:rsidR="008141FA" w:rsidRPr="001D3BD9" w:rsidRDefault="008141FA" w:rsidP="000D19DE">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Pr="001D3BD9">
              <w:rPr>
                <w:rFonts w:ascii="Times New Roman" w:hAnsi="Times New Roman" w:cs="Times New Roman"/>
                <w:sz w:val="24"/>
                <w:szCs w:val="24"/>
              </w:rPr>
              <w:t>013</w:t>
            </w:r>
          </w:p>
        </w:tc>
        <w:tc>
          <w:tcPr>
            <w:tcW w:w="0" w:type="auto"/>
          </w:tcPr>
          <w:p w14:paraId="2E0C687B" w14:textId="6534EEA0" w:rsidR="008141FA" w:rsidRPr="001D3BD9" w:rsidRDefault="008141FA" w:rsidP="000D19DE">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Pr="001D3BD9">
              <w:rPr>
                <w:rFonts w:ascii="Times New Roman" w:hAnsi="Times New Roman" w:cs="Times New Roman"/>
                <w:sz w:val="24"/>
                <w:szCs w:val="24"/>
              </w:rPr>
              <w:t>990</w:t>
            </w:r>
          </w:p>
        </w:tc>
      </w:tr>
      <w:tr w:rsidR="008141FA" w:rsidRPr="00E12803" w14:paraId="05B7E1E1" w14:textId="77777777" w:rsidTr="003B1727">
        <w:trPr>
          <w:trHeight w:val="373"/>
          <w:jc w:val="center"/>
        </w:trPr>
        <w:tc>
          <w:tcPr>
            <w:tcW w:w="0" w:type="auto"/>
            <w:vMerge/>
          </w:tcPr>
          <w:p w14:paraId="0001D565" w14:textId="77777777" w:rsidR="008141FA" w:rsidRPr="00E12803" w:rsidRDefault="008141FA" w:rsidP="001F5CE3">
            <w:pPr>
              <w:spacing w:line="360" w:lineRule="auto"/>
              <w:jc w:val="both"/>
              <w:rPr>
                <w:rFonts w:ascii="Times New Roman" w:hAnsi="Times New Roman" w:cs="Times New Roman"/>
                <w:sz w:val="24"/>
                <w:szCs w:val="24"/>
              </w:rPr>
            </w:pPr>
          </w:p>
        </w:tc>
        <w:tc>
          <w:tcPr>
            <w:tcW w:w="0" w:type="auto"/>
          </w:tcPr>
          <w:p w14:paraId="61642E53" w14:textId="77777777" w:rsidR="008141FA" w:rsidRPr="00E12803" w:rsidRDefault="008141FA" w:rsidP="001F5CE3">
            <w:pPr>
              <w:spacing w:line="360" w:lineRule="auto"/>
              <w:jc w:val="both"/>
              <w:rPr>
                <w:rFonts w:ascii="Times New Roman" w:hAnsi="Times New Roman" w:cs="Times New Roman"/>
                <w:sz w:val="24"/>
                <w:szCs w:val="24"/>
              </w:rPr>
            </w:pPr>
            <w:r w:rsidRPr="00E12803">
              <w:rPr>
                <w:rFonts w:ascii="Times New Roman" w:hAnsi="Times New Roman" w:cs="Times New Roman"/>
                <w:sz w:val="24"/>
                <w:szCs w:val="24"/>
              </w:rPr>
              <w:t>Reputasi</w:t>
            </w:r>
          </w:p>
        </w:tc>
        <w:tc>
          <w:tcPr>
            <w:tcW w:w="0" w:type="auto"/>
          </w:tcPr>
          <w:p w14:paraId="1AF6E61D" w14:textId="74A4A419" w:rsidR="008141FA" w:rsidRPr="001D3BD9" w:rsidRDefault="008141FA" w:rsidP="000D19DE">
            <w:pPr>
              <w:spacing w:line="360" w:lineRule="auto"/>
              <w:jc w:val="right"/>
              <w:rPr>
                <w:rFonts w:ascii="Times New Roman" w:hAnsi="Times New Roman" w:cs="Times New Roman"/>
                <w:sz w:val="24"/>
                <w:szCs w:val="24"/>
              </w:rPr>
            </w:pPr>
            <w:r w:rsidRPr="001D3BD9">
              <w:rPr>
                <w:rFonts w:ascii="Times New Roman" w:hAnsi="Times New Roman" w:cs="Times New Roman"/>
                <w:sz w:val="24"/>
                <w:szCs w:val="24"/>
              </w:rPr>
              <w:t>-</w:t>
            </w:r>
            <w:r>
              <w:rPr>
                <w:rFonts w:ascii="Times New Roman" w:hAnsi="Times New Roman" w:cs="Times New Roman"/>
                <w:sz w:val="24"/>
                <w:szCs w:val="24"/>
              </w:rPr>
              <w:t>0,</w:t>
            </w:r>
            <w:r w:rsidRPr="001D3BD9">
              <w:rPr>
                <w:rFonts w:ascii="Times New Roman" w:hAnsi="Times New Roman" w:cs="Times New Roman"/>
                <w:sz w:val="24"/>
                <w:szCs w:val="24"/>
              </w:rPr>
              <w:t>252</w:t>
            </w:r>
          </w:p>
        </w:tc>
        <w:tc>
          <w:tcPr>
            <w:tcW w:w="0" w:type="auto"/>
          </w:tcPr>
          <w:p w14:paraId="0CE69A3E" w14:textId="05596829" w:rsidR="008141FA" w:rsidRPr="001D3BD9" w:rsidRDefault="008141FA" w:rsidP="000D19DE">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Pr="001D3BD9">
              <w:rPr>
                <w:rFonts w:ascii="Times New Roman" w:hAnsi="Times New Roman" w:cs="Times New Roman"/>
                <w:sz w:val="24"/>
                <w:szCs w:val="24"/>
              </w:rPr>
              <w:t>801</w:t>
            </w:r>
          </w:p>
        </w:tc>
      </w:tr>
      <w:tr w:rsidR="008141FA" w:rsidRPr="00E12803" w14:paraId="08988F32" w14:textId="77777777" w:rsidTr="003B1727">
        <w:trPr>
          <w:trHeight w:val="373"/>
          <w:jc w:val="center"/>
        </w:trPr>
        <w:tc>
          <w:tcPr>
            <w:tcW w:w="0" w:type="auto"/>
            <w:vMerge/>
          </w:tcPr>
          <w:p w14:paraId="7A612A0C" w14:textId="77777777" w:rsidR="008141FA" w:rsidRPr="00E12803" w:rsidRDefault="008141FA" w:rsidP="001F5CE3">
            <w:pPr>
              <w:spacing w:line="360" w:lineRule="auto"/>
              <w:jc w:val="both"/>
              <w:rPr>
                <w:rFonts w:ascii="Times New Roman" w:hAnsi="Times New Roman" w:cs="Times New Roman"/>
                <w:sz w:val="24"/>
                <w:szCs w:val="24"/>
              </w:rPr>
            </w:pPr>
          </w:p>
        </w:tc>
        <w:tc>
          <w:tcPr>
            <w:tcW w:w="0" w:type="auto"/>
          </w:tcPr>
          <w:p w14:paraId="7C97047B" w14:textId="77777777" w:rsidR="008141FA" w:rsidRPr="00E12803" w:rsidRDefault="008141FA" w:rsidP="001F5CE3">
            <w:pPr>
              <w:spacing w:line="360" w:lineRule="auto"/>
              <w:jc w:val="both"/>
              <w:rPr>
                <w:rFonts w:ascii="Times New Roman" w:hAnsi="Times New Roman" w:cs="Times New Roman"/>
                <w:sz w:val="24"/>
                <w:szCs w:val="24"/>
              </w:rPr>
            </w:pPr>
            <w:r w:rsidRPr="00E12803">
              <w:rPr>
                <w:rFonts w:ascii="Times New Roman" w:hAnsi="Times New Roman" w:cs="Times New Roman"/>
                <w:sz w:val="24"/>
                <w:szCs w:val="24"/>
              </w:rPr>
              <w:t>Keamanan</w:t>
            </w:r>
          </w:p>
        </w:tc>
        <w:tc>
          <w:tcPr>
            <w:tcW w:w="0" w:type="auto"/>
          </w:tcPr>
          <w:p w14:paraId="703ADD79" w14:textId="1BAB98A6" w:rsidR="008141FA" w:rsidRPr="001D3BD9" w:rsidRDefault="008141FA" w:rsidP="000D19DE">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Pr="001D3BD9">
              <w:rPr>
                <w:rFonts w:ascii="Times New Roman" w:hAnsi="Times New Roman" w:cs="Times New Roman"/>
                <w:sz w:val="24"/>
                <w:szCs w:val="24"/>
              </w:rPr>
              <w:t>033</w:t>
            </w:r>
          </w:p>
        </w:tc>
        <w:tc>
          <w:tcPr>
            <w:tcW w:w="0" w:type="auto"/>
          </w:tcPr>
          <w:p w14:paraId="1D4F5C67" w14:textId="4211D823" w:rsidR="008141FA" w:rsidRPr="001D3BD9" w:rsidRDefault="008141FA" w:rsidP="000D19DE">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Pr="001D3BD9">
              <w:rPr>
                <w:rFonts w:ascii="Times New Roman" w:hAnsi="Times New Roman" w:cs="Times New Roman"/>
                <w:sz w:val="24"/>
                <w:szCs w:val="24"/>
              </w:rPr>
              <w:t>973</w:t>
            </w:r>
          </w:p>
        </w:tc>
      </w:tr>
      <w:tr w:rsidR="00DC0BD4" w:rsidRPr="00E12803" w14:paraId="0610773E" w14:textId="77777777" w:rsidTr="003B1727">
        <w:trPr>
          <w:trHeight w:val="358"/>
          <w:jc w:val="center"/>
        </w:trPr>
        <w:tc>
          <w:tcPr>
            <w:tcW w:w="0" w:type="auto"/>
            <w:gridSpan w:val="4"/>
          </w:tcPr>
          <w:p w14:paraId="5FBA3858" w14:textId="77777777" w:rsidR="00DC0BD4" w:rsidRPr="00E12803" w:rsidRDefault="00DC0BD4" w:rsidP="001F5CE3">
            <w:pPr>
              <w:spacing w:line="360" w:lineRule="auto"/>
              <w:jc w:val="both"/>
              <w:rPr>
                <w:rFonts w:ascii="Times New Roman" w:hAnsi="Times New Roman" w:cs="Times New Roman"/>
                <w:sz w:val="24"/>
                <w:szCs w:val="24"/>
              </w:rPr>
            </w:pPr>
            <w:r w:rsidRPr="00E12803">
              <w:rPr>
                <w:rFonts w:ascii="Times New Roman" w:hAnsi="Times New Roman" w:cs="Times New Roman"/>
                <w:sz w:val="24"/>
                <w:szCs w:val="24"/>
              </w:rPr>
              <w:t xml:space="preserve">a. Dependent Variable: </w:t>
            </w:r>
            <w:r w:rsidRPr="001D3BD9">
              <w:rPr>
                <w:rFonts w:ascii="Times New Roman" w:hAnsi="Times New Roman" w:cs="Times New Roman"/>
                <w:sz w:val="24"/>
                <w:szCs w:val="24"/>
              </w:rPr>
              <w:t>ABRES</w:t>
            </w:r>
          </w:p>
        </w:tc>
      </w:tr>
    </w:tbl>
    <w:p w14:paraId="01A0FA8A" w14:textId="5DF769C3" w:rsidR="00DC0BD4" w:rsidRDefault="00DC0BD4" w:rsidP="00DC0BD4">
      <w:pPr>
        <w:spacing w:line="360" w:lineRule="auto"/>
        <w:jc w:val="both"/>
        <w:rPr>
          <w:rFonts w:ascii="Times New Roman" w:hAnsi="Times New Roman" w:cs="Times New Roman"/>
          <w:i/>
          <w:iCs/>
          <w:sz w:val="24"/>
          <w:szCs w:val="24"/>
          <w:lang w:val="sv-SE"/>
        </w:rPr>
      </w:pPr>
      <w:r>
        <w:rPr>
          <w:rFonts w:ascii="Times New Roman" w:hAnsi="Times New Roman" w:cs="Times New Roman"/>
          <w:sz w:val="24"/>
          <w:szCs w:val="24"/>
          <w:lang w:val="sv-SE"/>
        </w:rPr>
        <w:tab/>
      </w:r>
      <w:r w:rsidR="003B1727">
        <w:rPr>
          <w:rFonts w:ascii="Times New Roman" w:hAnsi="Times New Roman" w:cs="Times New Roman"/>
          <w:sz w:val="24"/>
          <w:szCs w:val="24"/>
          <w:lang w:val="sv-SE"/>
        </w:rPr>
        <w:tab/>
      </w:r>
      <w:r w:rsidR="003B1727">
        <w:rPr>
          <w:rFonts w:ascii="Times New Roman" w:hAnsi="Times New Roman" w:cs="Times New Roman"/>
          <w:sz w:val="24"/>
          <w:szCs w:val="24"/>
          <w:lang w:val="sv-SE"/>
        </w:rPr>
        <w:tab/>
      </w:r>
      <w:r>
        <w:rPr>
          <w:rFonts w:ascii="Times New Roman" w:hAnsi="Times New Roman" w:cs="Times New Roman"/>
          <w:i/>
          <w:iCs/>
          <w:sz w:val="24"/>
          <w:szCs w:val="24"/>
          <w:lang w:val="sv-SE"/>
        </w:rPr>
        <w:t>Sumber: Data diolah SPSS 2024</w:t>
      </w:r>
    </w:p>
    <w:p w14:paraId="6525D83F" w14:textId="706DFB27" w:rsidR="00B60E72" w:rsidRDefault="00DC0BD4" w:rsidP="004E6B7F">
      <w:pPr>
        <w:spacing w:line="360" w:lineRule="auto"/>
        <w:ind w:left="1134" w:firstLine="720"/>
        <w:jc w:val="both"/>
        <w:rPr>
          <w:rFonts w:ascii="Times New Roman" w:hAnsi="Times New Roman" w:cs="Times New Roman"/>
          <w:sz w:val="24"/>
          <w:szCs w:val="24"/>
          <w:lang w:val="sv-SE"/>
        </w:rPr>
      </w:pPr>
      <w:r>
        <w:rPr>
          <w:rFonts w:ascii="Times New Roman" w:hAnsi="Times New Roman" w:cs="Times New Roman"/>
          <w:sz w:val="24"/>
          <w:szCs w:val="24"/>
          <w:lang w:val="sv-SE"/>
        </w:rPr>
        <w:t>Dari Tabel 4.</w:t>
      </w:r>
      <w:r w:rsidR="005A4171">
        <w:rPr>
          <w:rFonts w:ascii="Times New Roman" w:hAnsi="Times New Roman" w:cs="Times New Roman"/>
          <w:sz w:val="24"/>
          <w:szCs w:val="24"/>
          <w:lang w:val="sv-SE"/>
        </w:rPr>
        <w:t>15</w:t>
      </w:r>
      <w:r>
        <w:rPr>
          <w:rFonts w:ascii="Times New Roman" w:hAnsi="Times New Roman" w:cs="Times New Roman"/>
          <w:sz w:val="24"/>
          <w:szCs w:val="24"/>
          <w:lang w:val="sv-SE"/>
        </w:rPr>
        <w:t xml:space="preserve"> diketahui bahwa nilai signifikan untuk semua variabel bebas lebih besar dari 0,05 (</w:t>
      </w:r>
      <w:r>
        <w:rPr>
          <w:rFonts w:ascii="Times New Roman" w:hAnsi="Times New Roman" w:cs="Times New Roman"/>
          <w:i/>
          <w:iCs/>
          <w:sz w:val="24"/>
          <w:szCs w:val="24"/>
          <w:lang w:val="sv-SE"/>
        </w:rPr>
        <w:t>Alpha</w:t>
      </w:r>
      <w:r>
        <w:rPr>
          <w:rFonts w:ascii="Times New Roman" w:hAnsi="Times New Roman" w:cs="Times New Roman"/>
          <w:sz w:val="24"/>
          <w:szCs w:val="24"/>
          <w:lang w:val="sv-SE"/>
        </w:rPr>
        <w:t xml:space="preserve"> 5%) yakni variabel kemudahan transaksi sebesar 0,359, variabel keragaman produk sebesar 0,990, variabel reputasi sebesar 0,801 dan variabel keamanan sebesar 0,973 yang berarti variabel kemudahan transaksi, keragama produk, reputasi dan keamanan tidak berpengaruh terhadap nilai mutlak resi</w:t>
      </w:r>
      <w:r w:rsidR="00621C5B">
        <w:rPr>
          <w:rFonts w:ascii="Times New Roman" w:hAnsi="Times New Roman" w:cs="Times New Roman"/>
          <w:sz w:val="24"/>
          <w:szCs w:val="24"/>
          <w:lang w:val="sv-SE"/>
        </w:rPr>
        <w:t>du</w:t>
      </w:r>
      <w:r>
        <w:rPr>
          <w:rFonts w:ascii="Times New Roman" w:hAnsi="Times New Roman" w:cs="Times New Roman"/>
          <w:sz w:val="24"/>
          <w:szCs w:val="24"/>
          <w:lang w:val="sv-SE"/>
        </w:rPr>
        <w:t>al.</w:t>
      </w:r>
      <w:r w:rsidR="00287AA4">
        <w:rPr>
          <w:rFonts w:ascii="Times New Roman" w:hAnsi="Times New Roman" w:cs="Times New Roman"/>
          <w:sz w:val="24"/>
          <w:szCs w:val="24"/>
          <w:lang w:val="sv-SE"/>
        </w:rPr>
        <w:t xml:space="preserve"> Jadi, dapat disimpulkan bahwa tidak terjadi heteroskedastisitas dan asumsi non heteroskedastisitas terpenuhi</w:t>
      </w:r>
      <w:r w:rsidR="00B60E72">
        <w:rPr>
          <w:rFonts w:ascii="Times New Roman" w:hAnsi="Times New Roman" w:cs="Times New Roman"/>
          <w:sz w:val="24"/>
          <w:szCs w:val="24"/>
          <w:lang w:val="sv-SE"/>
        </w:rPr>
        <w:t>.</w:t>
      </w:r>
    </w:p>
    <w:p w14:paraId="7AA3F991" w14:textId="77777777" w:rsidR="004E6B7F" w:rsidRDefault="004E6B7F" w:rsidP="004E6B7F">
      <w:pPr>
        <w:spacing w:line="360" w:lineRule="auto"/>
        <w:ind w:left="1134" w:firstLine="720"/>
        <w:jc w:val="both"/>
        <w:rPr>
          <w:rFonts w:ascii="Times New Roman" w:hAnsi="Times New Roman" w:cs="Times New Roman"/>
          <w:sz w:val="24"/>
          <w:szCs w:val="24"/>
          <w:lang w:val="sv-SE"/>
        </w:rPr>
      </w:pPr>
    </w:p>
    <w:p w14:paraId="40C4A7FF" w14:textId="77777777" w:rsidR="004E6B7F" w:rsidRDefault="004E6B7F" w:rsidP="004E6B7F">
      <w:pPr>
        <w:spacing w:line="360" w:lineRule="auto"/>
        <w:ind w:left="1134" w:firstLine="720"/>
        <w:jc w:val="both"/>
        <w:rPr>
          <w:rFonts w:ascii="Times New Roman" w:hAnsi="Times New Roman" w:cs="Times New Roman"/>
          <w:sz w:val="24"/>
          <w:szCs w:val="24"/>
          <w:lang w:val="sv-SE"/>
        </w:rPr>
      </w:pPr>
    </w:p>
    <w:p w14:paraId="355076E3" w14:textId="77777777" w:rsidR="004E6B7F" w:rsidRDefault="004E6B7F" w:rsidP="004E6B7F">
      <w:pPr>
        <w:spacing w:line="360" w:lineRule="auto"/>
        <w:ind w:left="1134" w:firstLine="720"/>
        <w:jc w:val="both"/>
        <w:rPr>
          <w:rFonts w:ascii="Times New Roman" w:hAnsi="Times New Roman" w:cs="Times New Roman"/>
          <w:sz w:val="24"/>
          <w:szCs w:val="24"/>
          <w:lang w:val="sv-SE"/>
        </w:rPr>
      </w:pPr>
    </w:p>
    <w:p w14:paraId="3D13115F" w14:textId="77777777" w:rsidR="004E6B7F" w:rsidRDefault="004E6B7F" w:rsidP="004E6B7F">
      <w:pPr>
        <w:spacing w:line="360" w:lineRule="auto"/>
        <w:ind w:left="1134" w:firstLine="720"/>
        <w:jc w:val="both"/>
        <w:rPr>
          <w:rFonts w:ascii="Times New Roman" w:hAnsi="Times New Roman" w:cs="Times New Roman"/>
          <w:sz w:val="24"/>
          <w:szCs w:val="24"/>
          <w:lang w:val="sv-SE"/>
        </w:rPr>
      </w:pPr>
    </w:p>
    <w:p w14:paraId="2E78B3DA" w14:textId="77777777" w:rsidR="004E6B7F" w:rsidRDefault="004E6B7F" w:rsidP="004E6B7F">
      <w:pPr>
        <w:spacing w:line="360" w:lineRule="auto"/>
        <w:ind w:left="1134" w:firstLine="720"/>
        <w:jc w:val="both"/>
        <w:rPr>
          <w:rFonts w:ascii="Times New Roman" w:hAnsi="Times New Roman" w:cs="Times New Roman"/>
          <w:sz w:val="24"/>
          <w:szCs w:val="24"/>
          <w:lang w:val="sv-SE"/>
        </w:rPr>
      </w:pPr>
    </w:p>
    <w:p w14:paraId="625DC5A5" w14:textId="77777777" w:rsidR="004E6B7F" w:rsidRDefault="004E6B7F" w:rsidP="004E6B7F">
      <w:pPr>
        <w:spacing w:line="360" w:lineRule="auto"/>
        <w:ind w:left="1134" w:firstLine="720"/>
        <w:jc w:val="both"/>
        <w:rPr>
          <w:rFonts w:ascii="Times New Roman" w:hAnsi="Times New Roman" w:cs="Times New Roman"/>
          <w:sz w:val="24"/>
          <w:szCs w:val="24"/>
          <w:lang w:val="sv-SE"/>
        </w:rPr>
      </w:pPr>
    </w:p>
    <w:p w14:paraId="3856509B" w14:textId="6DBD0E88" w:rsidR="0054420C" w:rsidRPr="000D19DE" w:rsidRDefault="004B7621">
      <w:pPr>
        <w:pStyle w:val="ListParagraph"/>
        <w:numPr>
          <w:ilvl w:val="0"/>
          <w:numId w:val="51"/>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 xml:space="preserve">Uji </w:t>
      </w:r>
      <w:r w:rsidR="00287AA4">
        <w:rPr>
          <w:rFonts w:ascii="Times New Roman" w:hAnsi="Times New Roman" w:cs="Times New Roman"/>
          <w:b/>
          <w:bCs/>
          <w:sz w:val="24"/>
          <w:szCs w:val="24"/>
          <w:lang w:val="sv-SE"/>
        </w:rPr>
        <w:t>Multikolonieritas</w:t>
      </w:r>
    </w:p>
    <w:p w14:paraId="7494AD30" w14:textId="4600CD45" w:rsidR="00323264" w:rsidRDefault="00323264" w:rsidP="00323264">
      <w:pPr>
        <w:spacing w:line="360" w:lineRule="auto"/>
        <w:ind w:left="360" w:firstLine="72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Tabel 4.1</w:t>
      </w:r>
      <w:r w:rsidR="005A4171">
        <w:rPr>
          <w:rFonts w:ascii="Times New Roman" w:hAnsi="Times New Roman" w:cs="Times New Roman"/>
          <w:b/>
          <w:bCs/>
          <w:sz w:val="24"/>
          <w:szCs w:val="24"/>
          <w:lang w:val="sv-SE"/>
        </w:rPr>
        <w:t>6</w:t>
      </w:r>
    </w:p>
    <w:p w14:paraId="52934D8E" w14:textId="706D7B4B" w:rsidR="00323264" w:rsidRDefault="00323264" w:rsidP="00323264">
      <w:pPr>
        <w:spacing w:line="360" w:lineRule="auto"/>
        <w:ind w:left="360" w:firstLine="72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Hasil Uji Multikolonieritas</w:t>
      </w:r>
    </w:p>
    <w:tbl>
      <w:tblPr>
        <w:tblStyle w:val="TableGrid"/>
        <w:tblW w:w="0" w:type="auto"/>
        <w:tblInd w:w="2047" w:type="dxa"/>
        <w:tblLook w:val="0000" w:firstRow="0" w:lastRow="0" w:firstColumn="0" w:lastColumn="0" w:noHBand="0" w:noVBand="0"/>
      </w:tblPr>
      <w:tblGrid>
        <w:gridCol w:w="336"/>
        <w:gridCol w:w="2574"/>
        <w:gridCol w:w="1417"/>
        <w:gridCol w:w="992"/>
      </w:tblGrid>
      <w:tr w:rsidR="00323264" w:rsidRPr="00C62E2D" w14:paraId="0A8DE114" w14:textId="77777777" w:rsidTr="00BA67C4">
        <w:tc>
          <w:tcPr>
            <w:tcW w:w="5319" w:type="dxa"/>
            <w:gridSpan w:val="4"/>
            <w:vAlign w:val="center"/>
          </w:tcPr>
          <w:p w14:paraId="13965D81" w14:textId="77777777" w:rsidR="00323264" w:rsidRPr="00C62E2D" w:rsidRDefault="00323264" w:rsidP="003B1727">
            <w:pPr>
              <w:spacing w:line="360" w:lineRule="auto"/>
              <w:jc w:val="center"/>
              <w:rPr>
                <w:rFonts w:ascii="Times New Roman" w:hAnsi="Times New Roman" w:cs="Times New Roman"/>
                <w:sz w:val="24"/>
                <w:szCs w:val="24"/>
              </w:rPr>
            </w:pPr>
            <w:r w:rsidRPr="00C62E2D">
              <w:rPr>
                <w:rFonts w:ascii="Times New Roman" w:hAnsi="Times New Roman" w:cs="Times New Roman"/>
                <w:b/>
                <w:bCs/>
                <w:sz w:val="24"/>
                <w:szCs w:val="24"/>
              </w:rPr>
              <w:t>Coefficients</w:t>
            </w:r>
            <w:r w:rsidRPr="00C62E2D">
              <w:rPr>
                <w:rFonts w:ascii="Times New Roman" w:hAnsi="Times New Roman" w:cs="Times New Roman"/>
                <w:b/>
                <w:bCs/>
                <w:sz w:val="24"/>
                <w:szCs w:val="24"/>
                <w:vertAlign w:val="superscript"/>
              </w:rPr>
              <w:t>a</w:t>
            </w:r>
          </w:p>
        </w:tc>
      </w:tr>
      <w:tr w:rsidR="00323264" w:rsidRPr="00C62E2D" w14:paraId="29CD14E2" w14:textId="77777777" w:rsidTr="00BA67C4">
        <w:trPr>
          <w:trHeight w:val="542"/>
        </w:trPr>
        <w:tc>
          <w:tcPr>
            <w:tcW w:w="2910" w:type="dxa"/>
            <w:gridSpan w:val="2"/>
            <w:vMerge w:val="restart"/>
            <w:vAlign w:val="center"/>
          </w:tcPr>
          <w:p w14:paraId="00006D20" w14:textId="77777777" w:rsidR="00323264" w:rsidRPr="00C62E2D" w:rsidRDefault="00323264" w:rsidP="003B1727">
            <w:pPr>
              <w:spacing w:line="360" w:lineRule="auto"/>
              <w:jc w:val="center"/>
              <w:rPr>
                <w:rFonts w:ascii="Times New Roman" w:hAnsi="Times New Roman" w:cs="Times New Roman"/>
                <w:sz w:val="24"/>
                <w:szCs w:val="24"/>
              </w:rPr>
            </w:pPr>
            <w:r w:rsidRPr="00C62E2D">
              <w:rPr>
                <w:rFonts w:ascii="Times New Roman" w:hAnsi="Times New Roman" w:cs="Times New Roman"/>
                <w:sz w:val="24"/>
                <w:szCs w:val="24"/>
              </w:rPr>
              <w:t>Model</w:t>
            </w:r>
          </w:p>
        </w:tc>
        <w:tc>
          <w:tcPr>
            <w:tcW w:w="2409" w:type="dxa"/>
            <w:gridSpan w:val="2"/>
            <w:vAlign w:val="center"/>
          </w:tcPr>
          <w:p w14:paraId="2B670239" w14:textId="77777777" w:rsidR="00323264" w:rsidRPr="00C62E2D" w:rsidRDefault="00323264" w:rsidP="003B1727">
            <w:pPr>
              <w:spacing w:line="360" w:lineRule="auto"/>
              <w:jc w:val="center"/>
              <w:rPr>
                <w:rFonts w:ascii="Times New Roman" w:hAnsi="Times New Roman" w:cs="Times New Roman"/>
                <w:sz w:val="24"/>
                <w:szCs w:val="24"/>
              </w:rPr>
            </w:pPr>
            <w:r w:rsidRPr="00C62E2D">
              <w:rPr>
                <w:rFonts w:ascii="Times New Roman" w:hAnsi="Times New Roman" w:cs="Times New Roman"/>
                <w:sz w:val="24"/>
                <w:szCs w:val="24"/>
              </w:rPr>
              <w:t>Collinearity Statistics</w:t>
            </w:r>
          </w:p>
        </w:tc>
      </w:tr>
      <w:tr w:rsidR="00323264" w:rsidRPr="00C62E2D" w14:paraId="0761B1B5" w14:textId="77777777" w:rsidTr="00BA67C4">
        <w:trPr>
          <w:trHeight w:val="138"/>
        </w:trPr>
        <w:tc>
          <w:tcPr>
            <w:tcW w:w="2910" w:type="dxa"/>
            <w:gridSpan w:val="2"/>
            <w:vMerge/>
            <w:vAlign w:val="center"/>
          </w:tcPr>
          <w:p w14:paraId="3BA6F100" w14:textId="77777777" w:rsidR="00323264" w:rsidRPr="00C62E2D" w:rsidRDefault="00323264" w:rsidP="003B1727">
            <w:pPr>
              <w:spacing w:line="360" w:lineRule="auto"/>
              <w:jc w:val="center"/>
              <w:rPr>
                <w:rFonts w:ascii="Times New Roman" w:hAnsi="Times New Roman" w:cs="Times New Roman"/>
                <w:sz w:val="24"/>
                <w:szCs w:val="24"/>
              </w:rPr>
            </w:pPr>
          </w:p>
        </w:tc>
        <w:tc>
          <w:tcPr>
            <w:tcW w:w="1417" w:type="dxa"/>
            <w:vAlign w:val="center"/>
          </w:tcPr>
          <w:p w14:paraId="0E78711C" w14:textId="77777777" w:rsidR="00323264" w:rsidRPr="00C62E2D" w:rsidRDefault="00323264" w:rsidP="003B1727">
            <w:pPr>
              <w:spacing w:line="360" w:lineRule="auto"/>
              <w:jc w:val="center"/>
              <w:rPr>
                <w:rFonts w:ascii="Times New Roman" w:hAnsi="Times New Roman" w:cs="Times New Roman"/>
                <w:sz w:val="24"/>
                <w:szCs w:val="24"/>
              </w:rPr>
            </w:pPr>
            <w:r w:rsidRPr="00C62E2D">
              <w:rPr>
                <w:rFonts w:ascii="Times New Roman" w:hAnsi="Times New Roman" w:cs="Times New Roman"/>
                <w:sz w:val="24"/>
                <w:szCs w:val="24"/>
              </w:rPr>
              <w:t>Tolerance</w:t>
            </w:r>
          </w:p>
        </w:tc>
        <w:tc>
          <w:tcPr>
            <w:tcW w:w="992" w:type="dxa"/>
            <w:vAlign w:val="center"/>
          </w:tcPr>
          <w:p w14:paraId="3D97E60F" w14:textId="77777777" w:rsidR="00323264" w:rsidRPr="00C62E2D" w:rsidRDefault="00323264" w:rsidP="003B1727">
            <w:pPr>
              <w:spacing w:line="360" w:lineRule="auto"/>
              <w:jc w:val="center"/>
              <w:rPr>
                <w:rFonts w:ascii="Times New Roman" w:hAnsi="Times New Roman" w:cs="Times New Roman"/>
                <w:sz w:val="24"/>
                <w:szCs w:val="24"/>
              </w:rPr>
            </w:pPr>
            <w:r w:rsidRPr="00C62E2D">
              <w:rPr>
                <w:rFonts w:ascii="Times New Roman" w:hAnsi="Times New Roman" w:cs="Times New Roman"/>
                <w:sz w:val="24"/>
                <w:szCs w:val="24"/>
              </w:rPr>
              <w:t>VIF</w:t>
            </w:r>
          </w:p>
        </w:tc>
      </w:tr>
      <w:tr w:rsidR="00323264" w:rsidRPr="00C62E2D" w14:paraId="37708082" w14:textId="77777777" w:rsidTr="00BA67C4">
        <w:tc>
          <w:tcPr>
            <w:tcW w:w="0" w:type="auto"/>
            <w:vMerge w:val="restart"/>
          </w:tcPr>
          <w:p w14:paraId="49EB2194" w14:textId="77777777" w:rsidR="00323264" w:rsidRPr="00C62E2D" w:rsidRDefault="00323264" w:rsidP="001F5CE3">
            <w:pPr>
              <w:spacing w:line="360" w:lineRule="auto"/>
              <w:jc w:val="both"/>
              <w:rPr>
                <w:rFonts w:ascii="Times New Roman" w:hAnsi="Times New Roman" w:cs="Times New Roman"/>
                <w:sz w:val="24"/>
                <w:szCs w:val="24"/>
              </w:rPr>
            </w:pPr>
            <w:r w:rsidRPr="00C62E2D">
              <w:rPr>
                <w:rFonts w:ascii="Times New Roman" w:hAnsi="Times New Roman" w:cs="Times New Roman"/>
                <w:sz w:val="24"/>
                <w:szCs w:val="24"/>
              </w:rPr>
              <w:t>1</w:t>
            </w:r>
          </w:p>
        </w:tc>
        <w:tc>
          <w:tcPr>
            <w:tcW w:w="2574" w:type="dxa"/>
          </w:tcPr>
          <w:p w14:paraId="5C7406C7" w14:textId="77777777" w:rsidR="00323264" w:rsidRPr="00C62E2D" w:rsidRDefault="00323264" w:rsidP="001F5CE3">
            <w:pPr>
              <w:spacing w:line="360" w:lineRule="auto"/>
              <w:jc w:val="both"/>
              <w:rPr>
                <w:rFonts w:ascii="Times New Roman" w:hAnsi="Times New Roman" w:cs="Times New Roman"/>
                <w:sz w:val="24"/>
                <w:szCs w:val="24"/>
              </w:rPr>
            </w:pPr>
            <w:r w:rsidRPr="00C62E2D">
              <w:rPr>
                <w:rFonts w:ascii="Times New Roman" w:hAnsi="Times New Roman" w:cs="Times New Roman"/>
                <w:sz w:val="24"/>
                <w:szCs w:val="24"/>
              </w:rPr>
              <w:t>(Constant)</w:t>
            </w:r>
          </w:p>
        </w:tc>
        <w:tc>
          <w:tcPr>
            <w:tcW w:w="1417" w:type="dxa"/>
          </w:tcPr>
          <w:p w14:paraId="6A34DC3A" w14:textId="77777777" w:rsidR="00323264" w:rsidRPr="00C62E2D" w:rsidRDefault="00323264" w:rsidP="000D19DE">
            <w:pPr>
              <w:spacing w:line="360" w:lineRule="auto"/>
              <w:jc w:val="right"/>
              <w:rPr>
                <w:rFonts w:ascii="Times New Roman" w:hAnsi="Times New Roman" w:cs="Times New Roman"/>
                <w:sz w:val="24"/>
                <w:szCs w:val="24"/>
              </w:rPr>
            </w:pPr>
          </w:p>
        </w:tc>
        <w:tc>
          <w:tcPr>
            <w:tcW w:w="992" w:type="dxa"/>
          </w:tcPr>
          <w:p w14:paraId="08F19868" w14:textId="77777777" w:rsidR="00323264" w:rsidRPr="00C62E2D" w:rsidRDefault="00323264" w:rsidP="000D19DE">
            <w:pPr>
              <w:spacing w:line="360" w:lineRule="auto"/>
              <w:jc w:val="right"/>
              <w:rPr>
                <w:rFonts w:ascii="Times New Roman" w:hAnsi="Times New Roman" w:cs="Times New Roman"/>
                <w:sz w:val="24"/>
                <w:szCs w:val="24"/>
              </w:rPr>
            </w:pPr>
          </w:p>
        </w:tc>
      </w:tr>
      <w:tr w:rsidR="000D19DE" w:rsidRPr="000D19DE" w14:paraId="0693E3F0" w14:textId="77777777" w:rsidTr="00BA67C4">
        <w:tc>
          <w:tcPr>
            <w:tcW w:w="0" w:type="auto"/>
            <w:vMerge/>
          </w:tcPr>
          <w:p w14:paraId="71FED3F0" w14:textId="77777777" w:rsidR="00323264" w:rsidRPr="000D19DE" w:rsidRDefault="00323264" w:rsidP="001F5CE3">
            <w:pPr>
              <w:spacing w:line="360" w:lineRule="auto"/>
              <w:jc w:val="both"/>
              <w:rPr>
                <w:rFonts w:ascii="Times New Roman" w:hAnsi="Times New Roman" w:cs="Times New Roman"/>
                <w:sz w:val="24"/>
                <w:szCs w:val="24"/>
              </w:rPr>
            </w:pPr>
          </w:p>
        </w:tc>
        <w:tc>
          <w:tcPr>
            <w:tcW w:w="2574" w:type="dxa"/>
          </w:tcPr>
          <w:p w14:paraId="5815A0C9" w14:textId="77777777" w:rsidR="00323264" w:rsidRPr="000D19DE" w:rsidRDefault="00323264" w:rsidP="001F5CE3">
            <w:pPr>
              <w:spacing w:line="360" w:lineRule="auto"/>
              <w:jc w:val="both"/>
              <w:rPr>
                <w:rFonts w:ascii="Times New Roman" w:hAnsi="Times New Roman" w:cs="Times New Roman"/>
                <w:sz w:val="24"/>
                <w:szCs w:val="24"/>
              </w:rPr>
            </w:pPr>
            <w:r w:rsidRPr="000D19DE">
              <w:rPr>
                <w:rFonts w:ascii="Times New Roman" w:hAnsi="Times New Roman" w:cs="Times New Roman"/>
                <w:sz w:val="24"/>
                <w:szCs w:val="24"/>
              </w:rPr>
              <w:t>Kemudahan Transaksi</w:t>
            </w:r>
          </w:p>
        </w:tc>
        <w:tc>
          <w:tcPr>
            <w:tcW w:w="1417" w:type="dxa"/>
          </w:tcPr>
          <w:p w14:paraId="50C62FF0" w14:textId="686C5654" w:rsidR="00323264" w:rsidRPr="000D19DE" w:rsidRDefault="000D19DE" w:rsidP="000D19DE">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00323264" w:rsidRPr="000D19DE">
              <w:rPr>
                <w:rFonts w:ascii="Times New Roman" w:hAnsi="Times New Roman" w:cs="Times New Roman"/>
                <w:sz w:val="24"/>
                <w:szCs w:val="24"/>
              </w:rPr>
              <w:t>241</w:t>
            </w:r>
          </w:p>
        </w:tc>
        <w:tc>
          <w:tcPr>
            <w:tcW w:w="992" w:type="dxa"/>
          </w:tcPr>
          <w:p w14:paraId="5E29D9C3" w14:textId="244CC35B" w:rsidR="00323264" w:rsidRPr="000D19DE" w:rsidRDefault="00323264" w:rsidP="000D19DE">
            <w:pPr>
              <w:spacing w:line="360" w:lineRule="auto"/>
              <w:jc w:val="right"/>
              <w:rPr>
                <w:rFonts w:ascii="Times New Roman" w:hAnsi="Times New Roman" w:cs="Times New Roman"/>
                <w:sz w:val="24"/>
                <w:szCs w:val="24"/>
              </w:rPr>
            </w:pPr>
            <w:r w:rsidRPr="000D19DE">
              <w:rPr>
                <w:rFonts w:ascii="Times New Roman" w:hAnsi="Times New Roman" w:cs="Times New Roman"/>
                <w:sz w:val="24"/>
                <w:szCs w:val="24"/>
              </w:rPr>
              <w:t>4</w:t>
            </w:r>
            <w:r w:rsidR="000D19DE">
              <w:rPr>
                <w:rFonts w:ascii="Times New Roman" w:hAnsi="Times New Roman" w:cs="Times New Roman"/>
                <w:sz w:val="24"/>
                <w:szCs w:val="24"/>
              </w:rPr>
              <w:t>,</w:t>
            </w:r>
            <w:r w:rsidRPr="000D19DE">
              <w:rPr>
                <w:rFonts w:ascii="Times New Roman" w:hAnsi="Times New Roman" w:cs="Times New Roman"/>
                <w:sz w:val="24"/>
                <w:szCs w:val="24"/>
              </w:rPr>
              <w:t>143</w:t>
            </w:r>
          </w:p>
        </w:tc>
      </w:tr>
      <w:tr w:rsidR="000D19DE" w:rsidRPr="000D19DE" w14:paraId="02FE91D0" w14:textId="77777777" w:rsidTr="00BA67C4">
        <w:tc>
          <w:tcPr>
            <w:tcW w:w="0" w:type="auto"/>
            <w:vMerge/>
          </w:tcPr>
          <w:p w14:paraId="729C1659" w14:textId="77777777" w:rsidR="00323264" w:rsidRPr="000D19DE" w:rsidRDefault="00323264" w:rsidP="001F5CE3">
            <w:pPr>
              <w:spacing w:line="360" w:lineRule="auto"/>
              <w:jc w:val="both"/>
              <w:rPr>
                <w:rFonts w:ascii="Times New Roman" w:hAnsi="Times New Roman" w:cs="Times New Roman"/>
                <w:sz w:val="24"/>
                <w:szCs w:val="24"/>
              </w:rPr>
            </w:pPr>
          </w:p>
        </w:tc>
        <w:tc>
          <w:tcPr>
            <w:tcW w:w="2574" w:type="dxa"/>
          </w:tcPr>
          <w:p w14:paraId="69123BF5" w14:textId="77777777" w:rsidR="00323264" w:rsidRPr="000D19DE" w:rsidRDefault="00323264" w:rsidP="001F5CE3">
            <w:pPr>
              <w:spacing w:line="360" w:lineRule="auto"/>
              <w:jc w:val="both"/>
              <w:rPr>
                <w:rFonts w:ascii="Times New Roman" w:hAnsi="Times New Roman" w:cs="Times New Roman"/>
                <w:sz w:val="24"/>
                <w:szCs w:val="24"/>
              </w:rPr>
            </w:pPr>
            <w:r w:rsidRPr="000D19DE">
              <w:rPr>
                <w:rFonts w:ascii="Times New Roman" w:hAnsi="Times New Roman" w:cs="Times New Roman"/>
                <w:sz w:val="24"/>
                <w:szCs w:val="24"/>
              </w:rPr>
              <w:t>Keragaman Produk</w:t>
            </w:r>
          </w:p>
        </w:tc>
        <w:tc>
          <w:tcPr>
            <w:tcW w:w="1417" w:type="dxa"/>
          </w:tcPr>
          <w:p w14:paraId="7B9307EF" w14:textId="68DEE266" w:rsidR="00323264" w:rsidRPr="000D19DE" w:rsidRDefault="000D19DE" w:rsidP="000D19DE">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00323264" w:rsidRPr="000D19DE">
              <w:rPr>
                <w:rFonts w:ascii="Times New Roman" w:hAnsi="Times New Roman" w:cs="Times New Roman"/>
                <w:sz w:val="24"/>
                <w:szCs w:val="24"/>
              </w:rPr>
              <w:t>229</w:t>
            </w:r>
          </w:p>
        </w:tc>
        <w:tc>
          <w:tcPr>
            <w:tcW w:w="992" w:type="dxa"/>
          </w:tcPr>
          <w:p w14:paraId="52A4452C" w14:textId="0828361F" w:rsidR="00323264" w:rsidRPr="000D19DE" w:rsidRDefault="00323264" w:rsidP="000D19DE">
            <w:pPr>
              <w:spacing w:line="360" w:lineRule="auto"/>
              <w:jc w:val="right"/>
              <w:rPr>
                <w:rFonts w:ascii="Times New Roman" w:hAnsi="Times New Roman" w:cs="Times New Roman"/>
                <w:sz w:val="24"/>
                <w:szCs w:val="24"/>
              </w:rPr>
            </w:pPr>
            <w:r w:rsidRPr="000D19DE">
              <w:rPr>
                <w:rFonts w:ascii="Times New Roman" w:hAnsi="Times New Roman" w:cs="Times New Roman"/>
                <w:sz w:val="24"/>
                <w:szCs w:val="24"/>
              </w:rPr>
              <w:t>4</w:t>
            </w:r>
            <w:r w:rsidR="000D19DE">
              <w:rPr>
                <w:rFonts w:ascii="Times New Roman" w:hAnsi="Times New Roman" w:cs="Times New Roman"/>
                <w:sz w:val="24"/>
                <w:szCs w:val="24"/>
              </w:rPr>
              <w:t>,</w:t>
            </w:r>
            <w:r w:rsidRPr="000D19DE">
              <w:rPr>
                <w:rFonts w:ascii="Times New Roman" w:hAnsi="Times New Roman" w:cs="Times New Roman"/>
                <w:sz w:val="24"/>
                <w:szCs w:val="24"/>
              </w:rPr>
              <w:t>359</w:t>
            </w:r>
          </w:p>
        </w:tc>
      </w:tr>
      <w:tr w:rsidR="000D19DE" w:rsidRPr="000D19DE" w14:paraId="57D027F0" w14:textId="77777777" w:rsidTr="00BA67C4">
        <w:tc>
          <w:tcPr>
            <w:tcW w:w="0" w:type="auto"/>
            <w:vMerge/>
          </w:tcPr>
          <w:p w14:paraId="7B2C9075" w14:textId="77777777" w:rsidR="00323264" w:rsidRPr="000D19DE" w:rsidRDefault="00323264" w:rsidP="001F5CE3">
            <w:pPr>
              <w:spacing w:line="360" w:lineRule="auto"/>
              <w:jc w:val="both"/>
              <w:rPr>
                <w:rFonts w:ascii="Times New Roman" w:hAnsi="Times New Roman" w:cs="Times New Roman"/>
                <w:sz w:val="24"/>
                <w:szCs w:val="24"/>
              </w:rPr>
            </w:pPr>
          </w:p>
        </w:tc>
        <w:tc>
          <w:tcPr>
            <w:tcW w:w="2574" w:type="dxa"/>
          </w:tcPr>
          <w:p w14:paraId="77AEC5AC" w14:textId="77777777" w:rsidR="00323264" w:rsidRPr="000D19DE" w:rsidRDefault="00323264" w:rsidP="001F5CE3">
            <w:pPr>
              <w:spacing w:line="360" w:lineRule="auto"/>
              <w:jc w:val="both"/>
              <w:rPr>
                <w:rFonts w:ascii="Times New Roman" w:hAnsi="Times New Roman" w:cs="Times New Roman"/>
                <w:sz w:val="24"/>
                <w:szCs w:val="24"/>
              </w:rPr>
            </w:pPr>
            <w:r w:rsidRPr="000D19DE">
              <w:rPr>
                <w:rFonts w:ascii="Times New Roman" w:hAnsi="Times New Roman" w:cs="Times New Roman"/>
                <w:sz w:val="24"/>
                <w:szCs w:val="24"/>
              </w:rPr>
              <w:t>Reputasi</w:t>
            </w:r>
          </w:p>
        </w:tc>
        <w:tc>
          <w:tcPr>
            <w:tcW w:w="1417" w:type="dxa"/>
          </w:tcPr>
          <w:p w14:paraId="06E26148" w14:textId="7722D85A" w:rsidR="00323264" w:rsidRPr="000D19DE" w:rsidRDefault="000D19DE" w:rsidP="000D19DE">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00323264" w:rsidRPr="000D19DE">
              <w:rPr>
                <w:rFonts w:ascii="Times New Roman" w:hAnsi="Times New Roman" w:cs="Times New Roman"/>
                <w:sz w:val="24"/>
                <w:szCs w:val="24"/>
              </w:rPr>
              <w:t>200</w:t>
            </w:r>
          </w:p>
        </w:tc>
        <w:tc>
          <w:tcPr>
            <w:tcW w:w="992" w:type="dxa"/>
          </w:tcPr>
          <w:p w14:paraId="35BABC22" w14:textId="65E824E3" w:rsidR="00323264" w:rsidRPr="000D19DE" w:rsidRDefault="00323264" w:rsidP="000D19DE">
            <w:pPr>
              <w:spacing w:line="360" w:lineRule="auto"/>
              <w:jc w:val="right"/>
              <w:rPr>
                <w:rFonts w:ascii="Times New Roman" w:hAnsi="Times New Roman" w:cs="Times New Roman"/>
                <w:sz w:val="24"/>
                <w:szCs w:val="24"/>
              </w:rPr>
            </w:pPr>
            <w:r w:rsidRPr="000D19DE">
              <w:rPr>
                <w:rFonts w:ascii="Times New Roman" w:hAnsi="Times New Roman" w:cs="Times New Roman"/>
                <w:sz w:val="24"/>
                <w:szCs w:val="24"/>
              </w:rPr>
              <w:t>4</w:t>
            </w:r>
            <w:r w:rsidR="000D19DE">
              <w:rPr>
                <w:rFonts w:ascii="Times New Roman" w:hAnsi="Times New Roman" w:cs="Times New Roman"/>
                <w:sz w:val="24"/>
                <w:szCs w:val="24"/>
              </w:rPr>
              <w:t>,</w:t>
            </w:r>
            <w:r w:rsidRPr="000D19DE">
              <w:rPr>
                <w:rFonts w:ascii="Times New Roman" w:hAnsi="Times New Roman" w:cs="Times New Roman"/>
                <w:sz w:val="24"/>
                <w:szCs w:val="24"/>
              </w:rPr>
              <w:t>994</w:t>
            </w:r>
          </w:p>
        </w:tc>
      </w:tr>
      <w:tr w:rsidR="000D19DE" w:rsidRPr="000D19DE" w14:paraId="4E7EC51A" w14:textId="77777777" w:rsidTr="00BA67C4">
        <w:tc>
          <w:tcPr>
            <w:tcW w:w="0" w:type="auto"/>
            <w:vMerge/>
          </w:tcPr>
          <w:p w14:paraId="6798F5E1" w14:textId="77777777" w:rsidR="00323264" w:rsidRPr="000D19DE" w:rsidRDefault="00323264" w:rsidP="001F5CE3">
            <w:pPr>
              <w:spacing w:line="360" w:lineRule="auto"/>
              <w:jc w:val="both"/>
              <w:rPr>
                <w:rFonts w:ascii="Times New Roman" w:hAnsi="Times New Roman" w:cs="Times New Roman"/>
                <w:sz w:val="24"/>
                <w:szCs w:val="24"/>
              </w:rPr>
            </w:pPr>
          </w:p>
        </w:tc>
        <w:tc>
          <w:tcPr>
            <w:tcW w:w="2574" w:type="dxa"/>
          </w:tcPr>
          <w:p w14:paraId="721DB4D1" w14:textId="77777777" w:rsidR="00323264" w:rsidRPr="000D19DE" w:rsidRDefault="00323264" w:rsidP="001F5CE3">
            <w:pPr>
              <w:spacing w:line="360" w:lineRule="auto"/>
              <w:jc w:val="both"/>
              <w:rPr>
                <w:rFonts w:ascii="Times New Roman" w:hAnsi="Times New Roman" w:cs="Times New Roman"/>
                <w:sz w:val="24"/>
                <w:szCs w:val="24"/>
              </w:rPr>
            </w:pPr>
            <w:r w:rsidRPr="000D19DE">
              <w:rPr>
                <w:rFonts w:ascii="Times New Roman" w:hAnsi="Times New Roman" w:cs="Times New Roman"/>
                <w:sz w:val="24"/>
                <w:szCs w:val="24"/>
              </w:rPr>
              <w:t>Keamanan</w:t>
            </w:r>
          </w:p>
        </w:tc>
        <w:tc>
          <w:tcPr>
            <w:tcW w:w="1417" w:type="dxa"/>
          </w:tcPr>
          <w:p w14:paraId="78AEAE55" w14:textId="0387FEAE" w:rsidR="00323264" w:rsidRPr="000D19DE" w:rsidRDefault="000D19DE" w:rsidP="000D19DE">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00323264" w:rsidRPr="000D19DE">
              <w:rPr>
                <w:rFonts w:ascii="Times New Roman" w:hAnsi="Times New Roman" w:cs="Times New Roman"/>
                <w:sz w:val="24"/>
                <w:szCs w:val="24"/>
              </w:rPr>
              <w:t>303</w:t>
            </w:r>
          </w:p>
        </w:tc>
        <w:tc>
          <w:tcPr>
            <w:tcW w:w="992" w:type="dxa"/>
          </w:tcPr>
          <w:p w14:paraId="6062EF2F" w14:textId="33C8968A" w:rsidR="00323264" w:rsidRPr="000D19DE" w:rsidRDefault="00323264" w:rsidP="000D19DE">
            <w:pPr>
              <w:spacing w:line="360" w:lineRule="auto"/>
              <w:jc w:val="right"/>
              <w:rPr>
                <w:rFonts w:ascii="Times New Roman" w:hAnsi="Times New Roman" w:cs="Times New Roman"/>
                <w:sz w:val="24"/>
                <w:szCs w:val="24"/>
              </w:rPr>
            </w:pPr>
            <w:r w:rsidRPr="000D19DE">
              <w:rPr>
                <w:rFonts w:ascii="Times New Roman" w:hAnsi="Times New Roman" w:cs="Times New Roman"/>
                <w:sz w:val="24"/>
                <w:szCs w:val="24"/>
              </w:rPr>
              <w:t>3</w:t>
            </w:r>
            <w:r w:rsidR="000D19DE">
              <w:rPr>
                <w:rFonts w:ascii="Times New Roman" w:hAnsi="Times New Roman" w:cs="Times New Roman"/>
                <w:sz w:val="24"/>
                <w:szCs w:val="24"/>
              </w:rPr>
              <w:t>,</w:t>
            </w:r>
            <w:r w:rsidRPr="000D19DE">
              <w:rPr>
                <w:rFonts w:ascii="Times New Roman" w:hAnsi="Times New Roman" w:cs="Times New Roman"/>
                <w:sz w:val="24"/>
                <w:szCs w:val="24"/>
              </w:rPr>
              <w:t>297</w:t>
            </w:r>
          </w:p>
        </w:tc>
      </w:tr>
      <w:tr w:rsidR="000D19DE" w:rsidRPr="002B4D71" w14:paraId="1F19825C" w14:textId="77777777" w:rsidTr="00BA67C4">
        <w:tc>
          <w:tcPr>
            <w:tcW w:w="5319" w:type="dxa"/>
            <w:gridSpan w:val="4"/>
          </w:tcPr>
          <w:p w14:paraId="705C46EA" w14:textId="77777777" w:rsidR="00323264" w:rsidRPr="000D19DE" w:rsidRDefault="00323264" w:rsidP="001F5CE3">
            <w:pPr>
              <w:spacing w:line="360" w:lineRule="auto"/>
              <w:jc w:val="both"/>
              <w:rPr>
                <w:rFonts w:ascii="Times New Roman" w:hAnsi="Times New Roman" w:cs="Times New Roman"/>
                <w:sz w:val="24"/>
                <w:szCs w:val="24"/>
                <w:lang w:val="sv-SE"/>
              </w:rPr>
            </w:pPr>
            <w:r w:rsidRPr="000D19DE">
              <w:rPr>
                <w:rFonts w:ascii="Times New Roman" w:hAnsi="Times New Roman" w:cs="Times New Roman"/>
                <w:sz w:val="24"/>
                <w:szCs w:val="24"/>
                <w:lang w:val="sv-SE"/>
              </w:rPr>
              <w:t>a. Dependent Variable: Minat Belanja Ulang</w:t>
            </w:r>
          </w:p>
        </w:tc>
      </w:tr>
    </w:tbl>
    <w:p w14:paraId="66101F87" w14:textId="3D2AF9EB" w:rsidR="00323264" w:rsidRDefault="00323264" w:rsidP="00323264">
      <w:pPr>
        <w:spacing w:line="360" w:lineRule="auto"/>
        <w:ind w:left="360" w:firstLine="720"/>
        <w:rPr>
          <w:rFonts w:ascii="Times New Roman" w:hAnsi="Times New Roman" w:cs="Times New Roman"/>
          <w:i/>
          <w:iCs/>
          <w:sz w:val="24"/>
          <w:szCs w:val="24"/>
          <w:lang w:val="sv-SE"/>
        </w:rPr>
      </w:pPr>
      <w:r>
        <w:rPr>
          <w:rFonts w:ascii="Times New Roman" w:hAnsi="Times New Roman" w:cs="Times New Roman"/>
          <w:b/>
          <w:bCs/>
          <w:sz w:val="24"/>
          <w:szCs w:val="24"/>
          <w:lang w:val="sv-SE"/>
        </w:rPr>
        <w:tab/>
        <w:t xml:space="preserve">    </w:t>
      </w:r>
      <w:r w:rsidR="000D19DE">
        <w:rPr>
          <w:rFonts w:ascii="Times New Roman" w:hAnsi="Times New Roman" w:cs="Times New Roman"/>
          <w:b/>
          <w:bCs/>
          <w:sz w:val="24"/>
          <w:szCs w:val="24"/>
          <w:lang w:val="sv-SE"/>
        </w:rPr>
        <w:t xml:space="preserve">     </w:t>
      </w:r>
      <w:r>
        <w:rPr>
          <w:rFonts w:ascii="Times New Roman" w:hAnsi="Times New Roman" w:cs="Times New Roman"/>
          <w:b/>
          <w:bCs/>
          <w:sz w:val="24"/>
          <w:szCs w:val="24"/>
          <w:lang w:val="sv-SE"/>
        </w:rPr>
        <w:t xml:space="preserve"> </w:t>
      </w:r>
      <w:r>
        <w:rPr>
          <w:rFonts w:ascii="Times New Roman" w:hAnsi="Times New Roman" w:cs="Times New Roman"/>
          <w:i/>
          <w:iCs/>
          <w:sz w:val="24"/>
          <w:szCs w:val="24"/>
          <w:lang w:val="sv-SE"/>
        </w:rPr>
        <w:t>Sumber: Data diolah SPSS 2024</w:t>
      </w:r>
    </w:p>
    <w:p w14:paraId="7231725F" w14:textId="643A6083" w:rsidR="00323264" w:rsidRDefault="00323264" w:rsidP="00FC225D">
      <w:pPr>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Berdasarkan Tabel 4.1</w:t>
      </w:r>
      <w:r w:rsidR="005A4171">
        <w:rPr>
          <w:rFonts w:ascii="Times New Roman" w:hAnsi="Times New Roman" w:cs="Times New Roman"/>
          <w:sz w:val="24"/>
          <w:szCs w:val="24"/>
          <w:lang w:val="sv-SE"/>
        </w:rPr>
        <w:t>6</w:t>
      </w:r>
      <w:r>
        <w:rPr>
          <w:rFonts w:ascii="Times New Roman" w:hAnsi="Times New Roman" w:cs="Times New Roman"/>
          <w:sz w:val="24"/>
          <w:szCs w:val="24"/>
          <w:lang w:val="sv-SE"/>
        </w:rPr>
        <w:t xml:space="preserve"> diketahui bahwa nilai </w:t>
      </w:r>
      <w:r>
        <w:rPr>
          <w:rFonts w:ascii="Times New Roman" w:hAnsi="Times New Roman" w:cs="Times New Roman"/>
          <w:i/>
          <w:iCs/>
          <w:sz w:val="24"/>
          <w:szCs w:val="24"/>
          <w:lang w:val="sv-SE"/>
        </w:rPr>
        <w:t>Tolerance</w:t>
      </w:r>
      <w:r>
        <w:rPr>
          <w:rFonts w:ascii="Times New Roman" w:hAnsi="Times New Roman" w:cs="Times New Roman"/>
          <w:sz w:val="24"/>
          <w:szCs w:val="24"/>
          <w:lang w:val="sv-SE"/>
        </w:rPr>
        <w:t xml:space="preserve"> variabel kemudahan transaksi, keragaman produk, reputasi, keamanan dan minat belanja ulang adalah kurang dari 10 atau &lt; 10. Artinya model regresi berganda bebas dari multikolonieritas, dengan demikian asumsi non multikolonieritas terpenuhi.</w:t>
      </w:r>
    </w:p>
    <w:p w14:paraId="31B54274" w14:textId="689C754C" w:rsidR="00FC225D" w:rsidRDefault="00FC225D">
      <w:pPr>
        <w:pStyle w:val="ListParagraph"/>
        <w:numPr>
          <w:ilvl w:val="0"/>
          <w:numId w:val="51"/>
        </w:numPr>
        <w:spacing w:line="360" w:lineRule="auto"/>
        <w:rPr>
          <w:rFonts w:ascii="Times New Roman" w:hAnsi="Times New Roman" w:cs="Times New Roman"/>
          <w:b/>
          <w:bCs/>
          <w:sz w:val="24"/>
          <w:szCs w:val="24"/>
          <w:lang w:val="sv-SE"/>
        </w:rPr>
      </w:pPr>
      <w:r w:rsidRPr="00FC225D">
        <w:rPr>
          <w:rFonts w:ascii="Times New Roman" w:hAnsi="Times New Roman" w:cs="Times New Roman"/>
          <w:b/>
          <w:bCs/>
          <w:sz w:val="24"/>
          <w:szCs w:val="24"/>
          <w:lang w:val="sv-SE"/>
        </w:rPr>
        <w:t>Uji Linieritas</w:t>
      </w:r>
    </w:p>
    <w:p w14:paraId="29E97825" w14:textId="5650ED97" w:rsidR="003B1727" w:rsidRDefault="00FC225D" w:rsidP="00B60E72">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Uji linieritas digunakan untuk mengetahui apakah fungsi yang digunakan dalam model adalah suatu fungsi linier atau bukan. Jika nilai sig (</w:t>
      </w:r>
      <w:r>
        <w:rPr>
          <w:rFonts w:ascii="Times New Roman" w:hAnsi="Times New Roman" w:cs="Times New Roman"/>
          <w:i/>
          <w:iCs/>
          <w:sz w:val="24"/>
          <w:szCs w:val="24"/>
          <w:lang w:val="sv-SE"/>
        </w:rPr>
        <w:t>deviation from linearity</w:t>
      </w:r>
      <w:r>
        <w:rPr>
          <w:rFonts w:ascii="Times New Roman" w:hAnsi="Times New Roman" w:cs="Times New Roman"/>
          <w:sz w:val="24"/>
          <w:szCs w:val="24"/>
          <w:lang w:val="sv-SE"/>
        </w:rPr>
        <w:t>) &gt; 0,05 maka model regresi linier.</w:t>
      </w:r>
    </w:p>
    <w:p w14:paraId="13A3FA16" w14:textId="77777777" w:rsidR="00B60E72" w:rsidRDefault="00B60E72" w:rsidP="00B60E72">
      <w:pPr>
        <w:pStyle w:val="ListParagraph"/>
        <w:spacing w:line="360" w:lineRule="auto"/>
        <w:ind w:left="1080" w:firstLine="720"/>
        <w:jc w:val="both"/>
        <w:rPr>
          <w:rFonts w:ascii="Times New Roman" w:hAnsi="Times New Roman" w:cs="Times New Roman"/>
          <w:sz w:val="24"/>
          <w:szCs w:val="24"/>
          <w:lang w:val="sv-SE"/>
        </w:rPr>
      </w:pPr>
    </w:p>
    <w:p w14:paraId="54CE4F96" w14:textId="77777777" w:rsidR="00B60E72" w:rsidRDefault="00B60E72" w:rsidP="00B60E72">
      <w:pPr>
        <w:pStyle w:val="ListParagraph"/>
        <w:spacing w:line="360" w:lineRule="auto"/>
        <w:ind w:left="1080" w:firstLine="720"/>
        <w:jc w:val="both"/>
        <w:rPr>
          <w:rFonts w:ascii="Times New Roman" w:hAnsi="Times New Roman" w:cs="Times New Roman"/>
          <w:sz w:val="24"/>
          <w:szCs w:val="24"/>
          <w:lang w:val="sv-SE"/>
        </w:rPr>
      </w:pPr>
    </w:p>
    <w:p w14:paraId="0FCF75DC" w14:textId="77777777" w:rsidR="00B60E72" w:rsidRDefault="00B60E72" w:rsidP="00B60E72">
      <w:pPr>
        <w:pStyle w:val="ListParagraph"/>
        <w:spacing w:line="360" w:lineRule="auto"/>
        <w:ind w:left="1080" w:firstLine="720"/>
        <w:jc w:val="both"/>
        <w:rPr>
          <w:rFonts w:ascii="Times New Roman" w:hAnsi="Times New Roman" w:cs="Times New Roman"/>
          <w:sz w:val="24"/>
          <w:szCs w:val="24"/>
          <w:lang w:val="sv-SE"/>
        </w:rPr>
      </w:pPr>
    </w:p>
    <w:p w14:paraId="224D403A" w14:textId="77777777" w:rsidR="00B60E72" w:rsidRDefault="00B60E72" w:rsidP="00B60E72">
      <w:pPr>
        <w:pStyle w:val="ListParagraph"/>
        <w:spacing w:line="360" w:lineRule="auto"/>
        <w:ind w:left="1080" w:firstLine="720"/>
        <w:jc w:val="both"/>
        <w:rPr>
          <w:rFonts w:ascii="Times New Roman" w:hAnsi="Times New Roman" w:cs="Times New Roman"/>
          <w:sz w:val="24"/>
          <w:szCs w:val="24"/>
          <w:lang w:val="sv-SE"/>
        </w:rPr>
      </w:pPr>
    </w:p>
    <w:p w14:paraId="575B4CDF" w14:textId="77777777" w:rsidR="00B60E72" w:rsidRDefault="00B60E72" w:rsidP="00B60E72">
      <w:pPr>
        <w:pStyle w:val="ListParagraph"/>
        <w:spacing w:line="360" w:lineRule="auto"/>
        <w:ind w:left="1080" w:firstLine="720"/>
        <w:jc w:val="both"/>
        <w:rPr>
          <w:rFonts w:ascii="Times New Roman" w:hAnsi="Times New Roman" w:cs="Times New Roman"/>
          <w:sz w:val="24"/>
          <w:szCs w:val="24"/>
          <w:lang w:val="sv-SE"/>
        </w:rPr>
      </w:pPr>
    </w:p>
    <w:p w14:paraId="0EAA7129" w14:textId="77777777" w:rsidR="00B60E72" w:rsidRDefault="00B60E72" w:rsidP="00B60E72">
      <w:pPr>
        <w:pStyle w:val="ListParagraph"/>
        <w:spacing w:line="360" w:lineRule="auto"/>
        <w:ind w:left="1080" w:firstLine="720"/>
        <w:jc w:val="both"/>
        <w:rPr>
          <w:rFonts w:ascii="Times New Roman" w:hAnsi="Times New Roman" w:cs="Times New Roman"/>
          <w:sz w:val="24"/>
          <w:szCs w:val="24"/>
          <w:lang w:val="sv-SE"/>
        </w:rPr>
      </w:pPr>
    </w:p>
    <w:p w14:paraId="4CB5D3C4" w14:textId="6B46E76A" w:rsidR="000D19DE" w:rsidRDefault="000D19DE" w:rsidP="00CF3972">
      <w:pPr>
        <w:pStyle w:val="ListParagraph"/>
        <w:spacing w:line="360" w:lineRule="auto"/>
        <w:ind w:firstLine="72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Tabel 4.</w:t>
      </w:r>
      <w:r w:rsidR="005A4171">
        <w:rPr>
          <w:rFonts w:ascii="Times New Roman" w:hAnsi="Times New Roman" w:cs="Times New Roman"/>
          <w:b/>
          <w:bCs/>
          <w:sz w:val="24"/>
          <w:szCs w:val="24"/>
          <w:lang w:val="sv-SE"/>
        </w:rPr>
        <w:t>17</w:t>
      </w:r>
    </w:p>
    <w:p w14:paraId="3F5B3AB0" w14:textId="38BACD68" w:rsidR="000D19DE" w:rsidRPr="000D19DE" w:rsidRDefault="000D19DE" w:rsidP="00CF3972">
      <w:pPr>
        <w:pStyle w:val="ListParagraph"/>
        <w:spacing w:line="360" w:lineRule="auto"/>
        <w:ind w:firstLine="72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Hasil Uji Linieritas</w:t>
      </w:r>
    </w:p>
    <w:tbl>
      <w:tblPr>
        <w:tblStyle w:val="TableGrid"/>
        <w:tblW w:w="7180" w:type="dxa"/>
        <w:tblInd w:w="817" w:type="dxa"/>
        <w:tblLook w:val="04A0" w:firstRow="1" w:lastRow="0" w:firstColumn="1" w:lastColumn="0" w:noHBand="0" w:noVBand="1"/>
      </w:tblPr>
      <w:tblGrid>
        <w:gridCol w:w="3160"/>
        <w:gridCol w:w="1125"/>
        <w:gridCol w:w="1125"/>
        <w:gridCol w:w="1770"/>
      </w:tblGrid>
      <w:tr w:rsidR="000D19DE" w14:paraId="5F4AD7F5" w14:textId="77777777" w:rsidTr="00FB248E">
        <w:tc>
          <w:tcPr>
            <w:tcW w:w="0" w:type="auto"/>
            <w:vMerge w:val="restart"/>
            <w:vAlign w:val="center"/>
          </w:tcPr>
          <w:p w14:paraId="742CADD7" w14:textId="1D34AD1E" w:rsidR="000D19DE" w:rsidRPr="000D19DE" w:rsidRDefault="000D19DE" w:rsidP="000D19DE">
            <w:pPr>
              <w:pStyle w:val="ListParagraph"/>
              <w:spacing w:line="360" w:lineRule="auto"/>
              <w:ind w:left="0"/>
              <w:jc w:val="center"/>
              <w:rPr>
                <w:rFonts w:ascii="Times New Roman" w:hAnsi="Times New Roman" w:cs="Times New Roman"/>
                <w:b/>
                <w:bCs/>
                <w:sz w:val="24"/>
                <w:szCs w:val="24"/>
                <w:lang w:val="sv-SE"/>
              </w:rPr>
            </w:pPr>
            <w:r w:rsidRPr="000D19DE">
              <w:rPr>
                <w:rFonts w:ascii="Times New Roman" w:hAnsi="Times New Roman" w:cs="Times New Roman"/>
                <w:b/>
                <w:bCs/>
                <w:sz w:val="24"/>
                <w:szCs w:val="24"/>
                <w:lang w:val="sv-SE"/>
              </w:rPr>
              <w:t>Variabel</w:t>
            </w:r>
          </w:p>
        </w:tc>
        <w:tc>
          <w:tcPr>
            <w:tcW w:w="0" w:type="auto"/>
            <w:gridSpan w:val="2"/>
            <w:vAlign w:val="center"/>
          </w:tcPr>
          <w:p w14:paraId="734FFBB9" w14:textId="648126EB" w:rsidR="000D19DE" w:rsidRPr="000D19DE" w:rsidRDefault="000D19DE" w:rsidP="000D19DE">
            <w:pPr>
              <w:pStyle w:val="ListParagraph"/>
              <w:spacing w:line="360" w:lineRule="auto"/>
              <w:ind w:left="0"/>
              <w:jc w:val="center"/>
              <w:rPr>
                <w:rFonts w:ascii="Times New Roman" w:hAnsi="Times New Roman" w:cs="Times New Roman"/>
                <w:b/>
                <w:bCs/>
                <w:sz w:val="24"/>
                <w:szCs w:val="24"/>
                <w:lang w:val="sv-SE"/>
              </w:rPr>
            </w:pPr>
            <w:r w:rsidRPr="000D19DE">
              <w:rPr>
                <w:rFonts w:ascii="Times New Roman" w:hAnsi="Times New Roman" w:cs="Times New Roman"/>
                <w:b/>
                <w:bCs/>
                <w:sz w:val="24"/>
                <w:szCs w:val="24"/>
                <w:lang w:val="sv-SE"/>
              </w:rPr>
              <w:t>Deviation From Linearity</w:t>
            </w:r>
          </w:p>
        </w:tc>
        <w:tc>
          <w:tcPr>
            <w:tcW w:w="0" w:type="auto"/>
            <w:vMerge w:val="restart"/>
            <w:vAlign w:val="center"/>
          </w:tcPr>
          <w:p w14:paraId="5E78E735" w14:textId="07060F40" w:rsidR="000D19DE" w:rsidRPr="000D19DE" w:rsidRDefault="000D19DE" w:rsidP="000D19DE">
            <w:pPr>
              <w:pStyle w:val="ListParagraph"/>
              <w:spacing w:line="360" w:lineRule="auto"/>
              <w:ind w:left="0"/>
              <w:jc w:val="center"/>
              <w:rPr>
                <w:rFonts w:ascii="Times New Roman" w:hAnsi="Times New Roman" w:cs="Times New Roman"/>
                <w:b/>
                <w:bCs/>
                <w:sz w:val="24"/>
                <w:szCs w:val="24"/>
                <w:lang w:val="sv-SE"/>
              </w:rPr>
            </w:pPr>
            <w:r w:rsidRPr="000D19DE">
              <w:rPr>
                <w:rFonts w:ascii="Times New Roman" w:hAnsi="Times New Roman" w:cs="Times New Roman"/>
                <w:b/>
                <w:bCs/>
                <w:sz w:val="24"/>
                <w:szCs w:val="24"/>
                <w:lang w:val="sv-SE"/>
              </w:rPr>
              <w:t>Keputusan</w:t>
            </w:r>
          </w:p>
        </w:tc>
      </w:tr>
      <w:tr w:rsidR="000D19DE" w14:paraId="241E4AF0" w14:textId="77777777" w:rsidTr="00FB248E">
        <w:tc>
          <w:tcPr>
            <w:tcW w:w="0" w:type="auto"/>
            <w:vMerge/>
          </w:tcPr>
          <w:p w14:paraId="554BCDEF" w14:textId="77777777" w:rsidR="000D19DE" w:rsidRDefault="000D19DE" w:rsidP="00FC225D">
            <w:pPr>
              <w:pStyle w:val="ListParagraph"/>
              <w:spacing w:line="360" w:lineRule="auto"/>
              <w:ind w:left="0"/>
              <w:jc w:val="both"/>
              <w:rPr>
                <w:rFonts w:ascii="Times New Roman" w:hAnsi="Times New Roman" w:cs="Times New Roman"/>
                <w:sz w:val="24"/>
                <w:szCs w:val="24"/>
                <w:lang w:val="sv-SE"/>
              </w:rPr>
            </w:pPr>
          </w:p>
        </w:tc>
        <w:tc>
          <w:tcPr>
            <w:tcW w:w="0" w:type="auto"/>
          </w:tcPr>
          <w:p w14:paraId="5828344C" w14:textId="63513509" w:rsidR="000D19DE" w:rsidRPr="000D19DE" w:rsidRDefault="000D19DE" w:rsidP="000D19DE">
            <w:pPr>
              <w:pStyle w:val="ListParagraph"/>
              <w:spacing w:line="360" w:lineRule="auto"/>
              <w:ind w:left="0"/>
              <w:jc w:val="center"/>
              <w:rPr>
                <w:rFonts w:ascii="Times New Roman" w:hAnsi="Times New Roman" w:cs="Times New Roman"/>
                <w:b/>
                <w:bCs/>
                <w:sz w:val="24"/>
                <w:szCs w:val="24"/>
                <w:lang w:val="sv-SE"/>
              </w:rPr>
            </w:pPr>
            <w:r w:rsidRPr="000D19DE">
              <w:rPr>
                <w:rFonts w:ascii="Times New Roman" w:hAnsi="Times New Roman" w:cs="Times New Roman"/>
                <w:b/>
                <w:bCs/>
                <w:sz w:val="24"/>
                <w:szCs w:val="24"/>
                <w:lang w:val="sv-SE"/>
              </w:rPr>
              <w:t>F</w:t>
            </w:r>
          </w:p>
        </w:tc>
        <w:tc>
          <w:tcPr>
            <w:tcW w:w="0" w:type="auto"/>
          </w:tcPr>
          <w:p w14:paraId="196B25B9" w14:textId="2E768A57" w:rsidR="000D19DE" w:rsidRPr="000D19DE" w:rsidRDefault="000D19DE" w:rsidP="000D19DE">
            <w:pPr>
              <w:pStyle w:val="ListParagraph"/>
              <w:spacing w:line="360" w:lineRule="auto"/>
              <w:ind w:left="0"/>
              <w:jc w:val="center"/>
              <w:rPr>
                <w:rFonts w:ascii="Times New Roman" w:hAnsi="Times New Roman" w:cs="Times New Roman"/>
                <w:b/>
                <w:bCs/>
                <w:sz w:val="24"/>
                <w:szCs w:val="24"/>
                <w:lang w:val="sv-SE"/>
              </w:rPr>
            </w:pPr>
            <w:r w:rsidRPr="000D19DE">
              <w:rPr>
                <w:rFonts w:ascii="Times New Roman" w:hAnsi="Times New Roman" w:cs="Times New Roman"/>
                <w:b/>
                <w:bCs/>
                <w:sz w:val="24"/>
                <w:szCs w:val="24"/>
                <w:lang w:val="sv-SE"/>
              </w:rPr>
              <w:t>Sig</w:t>
            </w:r>
          </w:p>
        </w:tc>
        <w:tc>
          <w:tcPr>
            <w:tcW w:w="0" w:type="auto"/>
            <w:vMerge/>
          </w:tcPr>
          <w:p w14:paraId="3E92E314" w14:textId="77777777" w:rsidR="000D19DE" w:rsidRDefault="000D19DE" w:rsidP="00FC225D">
            <w:pPr>
              <w:pStyle w:val="ListParagraph"/>
              <w:spacing w:line="360" w:lineRule="auto"/>
              <w:ind w:left="0"/>
              <w:jc w:val="both"/>
              <w:rPr>
                <w:rFonts w:ascii="Times New Roman" w:hAnsi="Times New Roman" w:cs="Times New Roman"/>
                <w:sz w:val="24"/>
                <w:szCs w:val="24"/>
                <w:lang w:val="sv-SE"/>
              </w:rPr>
            </w:pPr>
          </w:p>
        </w:tc>
      </w:tr>
      <w:tr w:rsidR="000D19DE" w:rsidRPr="000F225D" w14:paraId="5A09E974" w14:textId="77777777" w:rsidTr="00FB248E">
        <w:tc>
          <w:tcPr>
            <w:tcW w:w="0" w:type="auto"/>
          </w:tcPr>
          <w:p w14:paraId="392D9668" w14:textId="20EEC14E" w:rsidR="000D19DE" w:rsidRDefault="00CF3972" w:rsidP="00FC225D">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Minat Belanja Ulang * Kemudahan Transaksi</w:t>
            </w:r>
          </w:p>
        </w:tc>
        <w:tc>
          <w:tcPr>
            <w:tcW w:w="0" w:type="auto"/>
            <w:vAlign w:val="center"/>
          </w:tcPr>
          <w:p w14:paraId="24EFD69F" w14:textId="26B3A7B7" w:rsidR="000D19DE" w:rsidRDefault="00CF3972" w:rsidP="00B60E72">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1,099</w:t>
            </w:r>
          </w:p>
        </w:tc>
        <w:tc>
          <w:tcPr>
            <w:tcW w:w="0" w:type="auto"/>
            <w:vAlign w:val="center"/>
          </w:tcPr>
          <w:p w14:paraId="20094624" w14:textId="029E4AB7" w:rsidR="000D19DE" w:rsidRDefault="00CF3972" w:rsidP="00B60E72">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0,371</w:t>
            </w:r>
          </w:p>
        </w:tc>
        <w:tc>
          <w:tcPr>
            <w:tcW w:w="0" w:type="auto"/>
            <w:vAlign w:val="center"/>
          </w:tcPr>
          <w:p w14:paraId="1ED48548" w14:textId="5D3DF8A1" w:rsidR="000D19DE" w:rsidRDefault="008141FA" w:rsidP="00B60E72">
            <w:pPr>
              <w:pStyle w:val="ListParagraph"/>
              <w:spacing w:line="360" w:lineRule="auto"/>
              <w:ind w:left="0"/>
              <w:rPr>
                <w:rFonts w:ascii="Times New Roman" w:hAnsi="Times New Roman" w:cs="Times New Roman"/>
                <w:sz w:val="24"/>
                <w:szCs w:val="24"/>
                <w:lang w:val="sv-SE"/>
              </w:rPr>
            </w:pPr>
            <w:r>
              <w:rPr>
                <w:rFonts w:ascii="Times New Roman" w:hAnsi="Times New Roman" w:cs="Times New Roman"/>
                <w:sz w:val="24"/>
                <w:szCs w:val="24"/>
                <w:lang w:val="sv-SE"/>
              </w:rPr>
              <w:t>M</w:t>
            </w:r>
            <w:r w:rsidR="00CF3972">
              <w:rPr>
                <w:rFonts w:ascii="Times New Roman" w:hAnsi="Times New Roman" w:cs="Times New Roman"/>
                <w:sz w:val="24"/>
                <w:szCs w:val="24"/>
                <w:lang w:val="sv-SE"/>
              </w:rPr>
              <w:t>odel regresi linier</w:t>
            </w:r>
          </w:p>
        </w:tc>
      </w:tr>
      <w:tr w:rsidR="00CF3972" w:rsidRPr="000F225D" w14:paraId="3F4CC97D" w14:textId="77777777" w:rsidTr="00FB248E">
        <w:tc>
          <w:tcPr>
            <w:tcW w:w="0" w:type="auto"/>
          </w:tcPr>
          <w:p w14:paraId="494E0039" w14:textId="1B46A5A9" w:rsidR="00CF3972" w:rsidRDefault="00CF3972" w:rsidP="00CF3972">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Minat Belanja Ulang * Keragaman Produk</w:t>
            </w:r>
          </w:p>
        </w:tc>
        <w:tc>
          <w:tcPr>
            <w:tcW w:w="0" w:type="auto"/>
            <w:vAlign w:val="center"/>
          </w:tcPr>
          <w:p w14:paraId="506B78ED" w14:textId="463A4667" w:rsidR="00CF3972" w:rsidRDefault="00CF3972" w:rsidP="00B60E72">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1,372</w:t>
            </w:r>
          </w:p>
        </w:tc>
        <w:tc>
          <w:tcPr>
            <w:tcW w:w="0" w:type="auto"/>
            <w:vAlign w:val="center"/>
          </w:tcPr>
          <w:p w14:paraId="460AFD5B" w14:textId="3DEB3982" w:rsidR="00CF3972" w:rsidRDefault="00CF3972" w:rsidP="00B60E72">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0,196</w:t>
            </w:r>
          </w:p>
        </w:tc>
        <w:tc>
          <w:tcPr>
            <w:tcW w:w="0" w:type="auto"/>
            <w:vAlign w:val="center"/>
          </w:tcPr>
          <w:p w14:paraId="2EA65D0F" w14:textId="51FBFCF8" w:rsidR="00CF3972" w:rsidRDefault="008141FA" w:rsidP="00B60E72">
            <w:pPr>
              <w:pStyle w:val="ListParagraph"/>
              <w:spacing w:line="360" w:lineRule="auto"/>
              <w:ind w:left="0"/>
              <w:rPr>
                <w:rFonts w:ascii="Times New Roman" w:hAnsi="Times New Roman" w:cs="Times New Roman"/>
                <w:sz w:val="24"/>
                <w:szCs w:val="24"/>
                <w:lang w:val="sv-SE"/>
              </w:rPr>
            </w:pPr>
            <w:r>
              <w:rPr>
                <w:rFonts w:ascii="Times New Roman" w:hAnsi="Times New Roman" w:cs="Times New Roman"/>
                <w:sz w:val="24"/>
                <w:szCs w:val="24"/>
                <w:lang w:val="sv-SE"/>
              </w:rPr>
              <w:t>M</w:t>
            </w:r>
            <w:r w:rsidR="00CF3972">
              <w:rPr>
                <w:rFonts w:ascii="Times New Roman" w:hAnsi="Times New Roman" w:cs="Times New Roman"/>
                <w:sz w:val="24"/>
                <w:szCs w:val="24"/>
                <w:lang w:val="sv-SE"/>
              </w:rPr>
              <w:t>odel regresi linier</w:t>
            </w:r>
          </w:p>
        </w:tc>
      </w:tr>
      <w:tr w:rsidR="00CF3972" w:rsidRPr="000F225D" w14:paraId="465AFD22" w14:textId="77777777" w:rsidTr="00FB248E">
        <w:tc>
          <w:tcPr>
            <w:tcW w:w="0" w:type="auto"/>
          </w:tcPr>
          <w:p w14:paraId="7FDA8D5C" w14:textId="3B35EF92" w:rsidR="00CF3972" w:rsidRDefault="00CF3972" w:rsidP="00CF3972">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Minat Belanja Ulang * Reputasi</w:t>
            </w:r>
          </w:p>
        </w:tc>
        <w:tc>
          <w:tcPr>
            <w:tcW w:w="0" w:type="auto"/>
            <w:vAlign w:val="center"/>
          </w:tcPr>
          <w:p w14:paraId="7E6DF12A" w14:textId="72B02468" w:rsidR="00CF3972" w:rsidRDefault="00CF3972" w:rsidP="00B60E72">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1,007</w:t>
            </w:r>
          </w:p>
        </w:tc>
        <w:tc>
          <w:tcPr>
            <w:tcW w:w="0" w:type="auto"/>
            <w:vAlign w:val="center"/>
          </w:tcPr>
          <w:p w14:paraId="5AC9C414" w14:textId="167FE64D" w:rsidR="00CF3972" w:rsidRDefault="00CF3972" w:rsidP="00B60E72">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0,455</w:t>
            </w:r>
          </w:p>
        </w:tc>
        <w:tc>
          <w:tcPr>
            <w:tcW w:w="0" w:type="auto"/>
            <w:vAlign w:val="center"/>
          </w:tcPr>
          <w:p w14:paraId="09741BCB" w14:textId="318D1DC3" w:rsidR="00CF3972" w:rsidRDefault="008141FA" w:rsidP="00B60E72">
            <w:pPr>
              <w:pStyle w:val="ListParagraph"/>
              <w:spacing w:line="360" w:lineRule="auto"/>
              <w:ind w:left="0"/>
              <w:rPr>
                <w:rFonts w:ascii="Times New Roman" w:hAnsi="Times New Roman" w:cs="Times New Roman"/>
                <w:sz w:val="24"/>
                <w:szCs w:val="24"/>
                <w:lang w:val="sv-SE"/>
              </w:rPr>
            </w:pPr>
            <w:r>
              <w:rPr>
                <w:rFonts w:ascii="Times New Roman" w:hAnsi="Times New Roman" w:cs="Times New Roman"/>
                <w:sz w:val="24"/>
                <w:szCs w:val="24"/>
                <w:lang w:val="sv-SE"/>
              </w:rPr>
              <w:t>M</w:t>
            </w:r>
            <w:r w:rsidR="00CF3972">
              <w:rPr>
                <w:rFonts w:ascii="Times New Roman" w:hAnsi="Times New Roman" w:cs="Times New Roman"/>
                <w:sz w:val="24"/>
                <w:szCs w:val="24"/>
                <w:lang w:val="sv-SE"/>
              </w:rPr>
              <w:t>odel regresi linier</w:t>
            </w:r>
          </w:p>
        </w:tc>
      </w:tr>
      <w:tr w:rsidR="00CF3972" w:rsidRPr="000F225D" w14:paraId="71B85E27" w14:textId="77777777" w:rsidTr="00FB248E">
        <w:tc>
          <w:tcPr>
            <w:tcW w:w="0" w:type="auto"/>
          </w:tcPr>
          <w:p w14:paraId="2BADD8A5" w14:textId="651337FF" w:rsidR="00CF3972" w:rsidRDefault="00CF3972" w:rsidP="00CF3972">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Minat Belanja Ulang * Keamanan</w:t>
            </w:r>
          </w:p>
        </w:tc>
        <w:tc>
          <w:tcPr>
            <w:tcW w:w="0" w:type="auto"/>
            <w:vAlign w:val="center"/>
          </w:tcPr>
          <w:p w14:paraId="475CFCDF" w14:textId="4564652F" w:rsidR="00CF3972" w:rsidRDefault="00CF3972" w:rsidP="00B60E72">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1,631</w:t>
            </w:r>
          </w:p>
        </w:tc>
        <w:tc>
          <w:tcPr>
            <w:tcW w:w="0" w:type="auto"/>
            <w:vAlign w:val="center"/>
          </w:tcPr>
          <w:p w14:paraId="555DC310" w14:textId="25118312" w:rsidR="00CF3972" w:rsidRDefault="00CF3972" w:rsidP="00B60E72">
            <w:pPr>
              <w:pStyle w:val="ListParagraph"/>
              <w:spacing w:line="360" w:lineRule="auto"/>
              <w:ind w:left="0"/>
              <w:jc w:val="right"/>
              <w:rPr>
                <w:rFonts w:ascii="Times New Roman" w:hAnsi="Times New Roman" w:cs="Times New Roman"/>
                <w:sz w:val="24"/>
                <w:szCs w:val="24"/>
                <w:lang w:val="sv-SE"/>
              </w:rPr>
            </w:pPr>
            <w:r>
              <w:rPr>
                <w:rFonts w:ascii="Times New Roman" w:hAnsi="Times New Roman" w:cs="Times New Roman"/>
                <w:sz w:val="24"/>
                <w:szCs w:val="24"/>
                <w:lang w:val="sv-SE"/>
              </w:rPr>
              <w:t>0,128</w:t>
            </w:r>
          </w:p>
        </w:tc>
        <w:tc>
          <w:tcPr>
            <w:tcW w:w="0" w:type="auto"/>
            <w:vAlign w:val="center"/>
          </w:tcPr>
          <w:p w14:paraId="091124AB" w14:textId="74C63096" w:rsidR="00CF3972" w:rsidRDefault="008141FA" w:rsidP="00B60E72">
            <w:pPr>
              <w:pStyle w:val="ListParagraph"/>
              <w:spacing w:line="360" w:lineRule="auto"/>
              <w:ind w:left="0"/>
              <w:rPr>
                <w:rFonts w:ascii="Times New Roman" w:hAnsi="Times New Roman" w:cs="Times New Roman"/>
                <w:sz w:val="24"/>
                <w:szCs w:val="24"/>
                <w:lang w:val="sv-SE"/>
              </w:rPr>
            </w:pPr>
            <w:r>
              <w:rPr>
                <w:rFonts w:ascii="Times New Roman" w:hAnsi="Times New Roman" w:cs="Times New Roman"/>
                <w:sz w:val="24"/>
                <w:szCs w:val="24"/>
                <w:lang w:val="sv-SE"/>
              </w:rPr>
              <w:t>M</w:t>
            </w:r>
            <w:r w:rsidR="00CF3972">
              <w:rPr>
                <w:rFonts w:ascii="Times New Roman" w:hAnsi="Times New Roman" w:cs="Times New Roman"/>
                <w:sz w:val="24"/>
                <w:szCs w:val="24"/>
                <w:lang w:val="sv-SE"/>
              </w:rPr>
              <w:t>odel regresi linier</w:t>
            </w:r>
          </w:p>
        </w:tc>
      </w:tr>
    </w:tbl>
    <w:p w14:paraId="6C2B6B1E" w14:textId="77777777" w:rsidR="003277C5" w:rsidRDefault="00840C01" w:rsidP="003277C5">
      <w:pPr>
        <w:spacing w:line="360" w:lineRule="auto"/>
        <w:jc w:val="both"/>
        <w:rPr>
          <w:rFonts w:ascii="Times New Roman" w:hAnsi="Times New Roman" w:cs="Times New Roman"/>
          <w:i/>
          <w:iCs/>
          <w:sz w:val="24"/>
          <w:szCs w:val="24"/>
          <w:lang w:val="sv-SE"/>
        </w:rPr>
      </w:pPr>
      <w:r>
        <w:rPr>
          <w:rFonts w:ascii="Times New Roman" w:hAnsi="Times New Roman" w:cs="Times New Roman"/>
          <w:sz w:val="24"/>
          <w:szCs w:val="24"/>
          <w:lang w:val="sv-SE"/>
        </w:rPr>
        <w:tab/>
      </w:r>
      <w:r w:rsidRPr="00635309">
        <w:rPr>
          <w:rFonts w:ascii="Times New Roman" w:hAnsi="Times New Roman" w:cs="Times New Roman"/>
          <w:sz w:val="24"/>
          <w:szCs w:val="24"/>
          <w:lang w:val="sv-SE"/>
        </w:rPr>
        <w:t xml:space="preserve">      </w:t>
      </w:r>
      <w:r w:rsidRPr="00635309">
        <w:rPr>
          <w:rFonts w:ascii="Times New Roman" w:hAnsi="Times New Roman" w:cs="Times New Roman"/>
          <w:i/>
          <w:iCs/>
          <w:sz w:val="24"/>
          <w:szCs w:val="24"/>
          <w:lang w:val="sv-SE"/>
        </w:rPr>
        <w:t>Sumber: Data SPSS diolah 2024</w:t>
      </w:r>
    </w:p>
    <w:p w14:paraId="117CD8D5" w14:textId="7242DFE7" w:rsidR="0054420C" w:rsidRDefault="00840C01" w:rsidP="008141FA">
      <w:pPr>
        <w:spacing w:line="360" w:lineRule="auto"/>
        <w:ind w:left="1134" w:firstLine="720"/>
        <w:jc w:val="both"/>
        <w:rPr>
          <w:rFonts w:ascii="Times New Roman" w:hAnsi="Times New Roman" w:cs="Times New Roman"/>
          <w:sz w:val="24"/>
          <w:szCs w:val="24"/>
          <w:lang w:val="sv-SE"/>
        </w:rPr>
      </w:pPr>
      <w:r w:rsidRPr="00840C01">
        <w:rPr>
          <w:rFonts w:ascii="Times New Roman" w:hAnsi="Times New Roman" w:cs="Times New Roman"/>
          <w:sz w:val="24"/>
          <w:szCs w:val="24"/>
          <w:lang w:val="sv-SE"/>
        </w:rPr>
        <w:t>Berdasarkan Tabel 4.</w:t>
      </w:r>
      <w:r w:rsidR="005A4171">
        <w:rPr>
          <w:rFonts w:ascii="Times New Roman" w:hAnsi="Times New Roman" w:cs="Times New Roman"/>
          <w:sz w:val="24"/>
          <w:szCs w:val="24"/>
          <w:lang w:val="sv-SE"/>
        </w:rPr>
        <w:t>17 d</w:t>
      </w:r>
      <w:r w:rsidRPr="00840C01">
        <w:rPr>
          <w:rFonts w:ascii="Times New Roman" w:hAnsi="Times New Roman" w:cs="Times New Roman"/>
          <w:sz w:val="24"/>
          <w:szCs w:val="24"/>
          <w:lang w:val="sv-SE"/>
        </w:rPr>
        <w:t>iketahui bahwa n</w:t>
      </w:r>
      <w:r>
        <w:rPr>
          <w:rFonts w:ascii="Times New Roman" w:hAnsi="Times New Roman" w:cs="Times New Roman"/>
          <w:sz w:val="24"/>
          <w:szCs w:val="24"/>
          <w:lang w:val="sv-SE"/>
        </w:rPr>
        <w:t>ilai sig dari variabel kemudahan transaksi, keragaman produk, reputasi dan keamanan lebih besar 0,05 sehingga terdapat model regresi linier.</w:t>
      </w:r>
    </w:p>
    <w:p w14:paraId="1E1BDB44" w14:textId="77777777" w:rsidR="00E511EE" w:rsidRDefault="00E511EE" w:rsidP="008141FA">
      <w:pPr>
        <w:spacing w:line="360" w:lineRule="auto"/>
        <w:ind w:left="1134" w:firstLine="720"/>
        <w:jc w:val="both"/>
        <w:rPr>
          <w:rFonts w:ascii="Times New Roman" w:hAnsi="Times New Roman" w:cs="Times New Roman"/>
          <w:sz w:val="24"/>
          <w:szCs w:val="24"/>
          <w:lang w:val="sv-SE"/>
        </w:rPr>
      </w:pPr>
    </w:p>
    <w:p w14:paraId="2DB76FBC" w14:textId="77777777" w:rsidR="00E511EE" w:rsidRDefault="00E511EE" w:rsidP="008141FA">
      <w:pPr>
        <w:spacing w:line="360" w:lineRule="auto"/>
        <w:ind w:left="1134" w:firstLine="720"/>
        <w:jc w:val="both"/>
        <w:rPr>
          <w:rFonts w:ascii="Times New Roman" w:hAnsi="Times New Roman" w:cs="Times New Roman"/>
          <w:sz w:val="24"/>
          <w:szCs w:val="24"/>
          <w:lang w:val="sv-SE"/>
        </w:rPr>
      </w:pPr>
    </w:p>
    <w:p w14:paraId="71464354" w14:textId="77777777" w:rsidR="00E511EE" w:rsidRDefault="00E511EE" w:rsidP="008141FA">
      <w:pPr>
        <w:spacing w:line="360" w:lineRule="auto"/>
        <w:ind w:left="1134" w:firstLine="720"/>
        <w:jc w:val="both"/>
        <w:rPr>
          <w:rFonts w:ascii="Times New Roman" w:hAnsi="Times New Roman" w:cs="Times New Roman"/>
          <w:sz w:val="24"/>
          <w:szCs w:val="24"/>
          <w:lang w:val="sv-SE"/>
        </w:rPr>
      </w:pPr>
    </w:p>
    <w:p w14:paraId="2F91EB06" w14:textId="77777777" w:rsidR="00E511EE" w:rsidRDefault="00E511EE" w:rsidP="008141FA">
      <w:pPr>
        <w:spacing w:line="360" w:lineRule="auto"/>
        <w:ind w:left="1134" w:firstLine="720"/>
        <w:jc w:val="both"/>
        <w:rPr>
          <w:rFonts w:ascii="Times New Roman" w:hAnsi="Times New Roman" w:cs="Times New Roman"/>
          <w:sz w:val="24"/>
          <w:szCs w:val="24"/>
          <w:lang w:val="sv-SE"/>
        </w:rPr>
      </w:pPr>
    </w:p>
    <w:p w14:paraId="0BF20240" w14:textId="77777777" w:rsidR="00E511EE" w:rsidRDefault="00E511EE" w:rsidP="008141FA">
      <w:pPr>
        <w:spacing w:line="360" w:lineRule="auto"/>
        <w:ind w:left="1134" w:firstLine="720"/>
        <w:jc w:val="both"/>
        <w:rPr>
          <w:rFonts w:ascii="Times New Roman" w:hAnsi="Times New Roman" w:cs="Times New Roman"/>
          <w:sz w:val="24"/>
          <w:szCs w:val="24"/>
          <w:lang w:val="sv-SE"/>
        </w:rPr>
      </w:pPr>
    </w:p>
    <w:p w14:paraId="5E4D0626" w14:textId="77777777" w:rsidR="00E511EE" w:rsidRDefault="00E511EE" w:rsidP="008141FA">
      <w:pPr>
        <w:spacing w:line="360" w:lineRule="auto"/>
        <w:ind w:left="1134" w:firstLine="720"/>
        <w:jc w:val="both"/>
        <w:rPr>
          <w:rFonts w:ascii="Times New Roman" w:hAnsi="Times New Roman" w:cs="Times New Roman"/>
          <w:sz w:val="24"/>
          <w:szCs w:val="24"/>
          <w:lang w:val="sv-SE"/>
        </w:rPr>
      </w:pPr>
    </w:p>
    <w:p w14:paraId="4BF1C2C9" w14:textId="77777777" w:rsidR="00E511EE" w:rsidRDefault="00E511EE" w:rsidP="008141FA">
      <w:pPr>
        <w:spacing w:line="360" w:lineRule="auto"/>
        <w:ind w:left="1134" w:firstLine="720"/>
        <w:jc w:val="both"/>
        <w:rPr>
          <w:rFonts w:ascii="Times New Roman" w:hAnsi="Times New Roman" w:cs="Times New Roman"/>
          <w:sz w:val="24"/>
          <w:szCs w:val="24"/>
          <w:lang w:val="sv-SE"/>
        </w:rPr>
      </w:pPr>
    </w:p>
    <w:p w14:paraId="14CA70D7" w14:textId="77777777" w:rsidR="00E511EE" w:rsidRDefault="00E511EE" w:rsidP="008141FA">
      <w:pPr>
        <w:spacing w:line="360" w:lineRule="auto"/>
        <w:ind w:left="1134" w:firstLine="720"/>
        <w:jc w:val="both"/>
        <w:rPr>
          <w:rFonts w:ascii="Times New Roman" w:hAnsi="Times New Roman" w:cs="Times New Roman"/>
          <w:sz w:val="24"/>
          <w:szCs w:val="24"/>
          <w:lang w:val="sv-SE"/>
        </w:rPr>
      </w:pPr>
    </w:p>
    <w:p w14:paraId="35579716" w14:textId="77777777" w:rsidR="00E511EE" w:rsidRDefault="00E511EE" w:rsidP="008141FA">
      <w:pPr>
        <w:spacing w:line="360" w:lineRule="auto"/>
        <w:ind w:left="1134" w:firstLine="720"/>
        <w:jc w:val="both"/>
        <w:rPr>
          <w:rFonts w:ascii="Times New Roman" w:hAnsi="Times New Roman" w:cs="Times New Roman"/>
          <w:sz w:val="24"/>
          <w:szCs w:val="24"/>
          <w:lang w:val="sv-SE"/>
        </w:rPr>
      </w:pPr>
    </w:p>
    <w:p w14:paraId="7C4BFC8F" w14:textId="77777777" w:rsidR="00E511EE" w:rsidRPr="008141FA" w:rsidRDefault="00E511EE" w:rsidP="008141FA">
      <w:pPr>
        <w:spacing w:line="360" w:lineRule="auto"/>
        <w:ind w:left="1134" w:firstLine="720"/>
        <w:jc w:val="both"/>
        <w:rPr>
          <w:rFonts w:ascii="Times New Roman" w:hAnsi="Times New Roman" w:cs="Times New Roman"/>
          <w:i/>
          <w:iCs/>
          <w:sz w:val="24"/>
          <w:szCs w:val="24"/>
          <w:lang w:val="sv-SE"/>
        </w:rPr>
      </w:pPr>
    </w:p>
    <w:p w14:paraId="4740F406" w14:textId="36420366" w:rsidR="004B7621" w:rsidRDefault="004B7621">
      <w:pPr>
        <w:pStyle w:val="ListParagraph"/>
        <w:numPr>
          <w:ilvl w:val="0"/>
          <w:numId w:val="50"/>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Analisis Regresi Linier Berganda</w:t>
      </w:r>
    </w:p>
    <w:p w14:paraId="332BA720" w14:textId="017B49CE" w:rsidR="004B7621" w:rsidRDefault="004B7621">
      <w:pPr>
        <w:pStyle w:val="ListParagraph"/>
        <w:numPr>
          <w:ilvl w:val="0"/>
          <w:numId w:val="52"/>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Model Regresi</w:t>
      </w:r>
    </w:p>
    <w:p w14:paraId="28461883" w14:textId="2317CF0B" w:rsidR="000F6ECB" w:rsidRDefault="000F6ECB" w:rsidP="000F6ECB">
      <w:pPr>
        <w:pStyle w:val="ListParagraph"/>
        <w:spacing w:line="360" w:lineRule="auto"/>
        <w:ind w:left="108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Tabel 4.1</w:t>
      </w:r>
      <w:r w:rsidR="005A4171">
        <w:rPr>
          <w:rFonts w:ascii="Times New Roman" w:hAnsi="Times New Roman" w:cs="Times New Roman"/>
          <w:b/>
          <w:bCs/>
          <w:sz w:val="24"/>
          <w:szCs w:val="24"/>
          <w:lang w:val="sv-SE"/>
        </w:rPr>
        <w:t>8</w:t>
      </w:r>
    </w:p>
    <w:p w14:paraId="6627F9DA" w14:textId="7F832210" w:rsidR="000F6ECB" w:rsidRDefault="000F6ECB" w:rsidP="000F6ECB">
      <w:pPr>
        <w:pStyle w:val="ListParagraph"/>
        <w:spacing w:line="360" w:lineRule="auto"/>
        <w:ind w:left="108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Hasil Regresi Linier Berganda X</w:t>
      </w:r>
      <w:r>
        <w:rPr>
          <w:rFonts w:ascii="Times New Roman" w:hAnsi="Times New Roman" w:cs="Times New Roman"/>
          <w:b/>
          <w:bCs/>
          <w:sz w:val="24"/>
          <w:szCs w:val="24"/>
          <w:vertAlign w:val="subscript"/>
          <w:lang w:val="sv-SE"/>
        </w:rPr>
        <w:t>1</w:t>
      </w:r>
      <w:r>
        <w:rPr>
          <w:rFonts w:ascii="Times New Roman" w:hAnsi="Times New Roman" w:cs="Times New Roman"/>
          <w:b/>
          <w:bCs/>
          <w:sz w:val="24"/>
          <w:szCs w:val="24"/>
          <w:lang w:val="sv-SE"/>
        </w:rPr>
        <w:t>,</w:t>
      </w:r>
      <w:r>
        <w:rPr>
          <w:rFonts w:ascii="Times New Roman" w:hAnsi="Times New Roman" w:cs="Times New Roman"/>
          <w:b/>
          <w:bCs/>
          <w:sz w:val="24"/>
          <w:szCs w:val="24"/>
          <w:vertAlign w:val="subscript"/>
          <w:lang w:val="sv-SE"/>
        </w:rPr>
        <w:t xml:space="preserve">  </w:t>
      </w:r>
      <w:r>
        <w:rPr>
          <w:rFonts w:ascii="Times New Roman" w:hAnsi="Times New Roman" w:cs="Times New Roman"/>
          <w:b/>
          <w:bCs/>
          <w:sz w:val="24"/>
          <w:szCs w:val="24"/>
          <w:lang w:val="sv-SE"/>
        </w:rPr>
        <w:t>X</w:t>
      </w:r>
      <w:r>
        <w:rPr>
          <w:rFonts w:ascii="Times New Roman" w:hAnsi="Times New Roman" w:cs="Times New Roman"/>
          <w:b/>
          <w:bCs/>
          <w:sz w:val="24"/>
          <w:szCs w:val="24"/>
          <w:vertAlign w:val="subscript"/>
          <w:lang w:val="sv-SE"/>
        </w:rPr>
        <w:t>2</w:t>
      </w:r>
      <w:r>
        <w:rPr>
          <w:rFonts w:ascii="Times New Roman" w:hAnsi="Times New Roman" w:cs="Times New Roman"/>
          <w:b/>
          <w:bCs/>
          <w:sz w:val="24"/>
          <w:szCs w:val="24"/>
          <w:lang w:val="sv-SE"/>
        </w:rPr>
        <w:t xml:space="preserve">, </w:t>
      </w:r>
      <w:r>
        <w:rPr>
          <w:rFonts w:ascii="Times New Roman" w:hAnsi="Times New Roman" w:cs="Times New Roman"/>
          <w:b/>
          <w:bCs/>
          <w:sz w:val="24"/>
          <w:szCs w:val="24"/>
          <w:vertAlign w:val="subscript"/>
          <w:lang w:val="sv-SE"/>
        </w:rPr>
        <w:t xml:space="preserve"> </w:t>
      </w:r>
      <w:r>
        <w:rPr>
          <w:rFonts w:ascii="Times New Roman" w:hAnsi="Times New Roman" w:cs="Times New Roman"/>
          <w:b/>
          <w:bCs/>
          <w:sz w:val="24"/>
          <w:szCs w:val="24"/>
          <w:lang w:val="sv-SE"/>
        </w:rPr>
        <w:t>X</w:t>
      </w:r>
      <w:r>
        <w:rPr>
          <w:rFonts w:ascii="Times New Roman" w:hAnsi="Times New Roman" w:cs="Times New Roman"/>
          <w:b/>
          <w:bCs/>
          <w:sz w:val="24"/>
          <w:szCs w:val="24"/>
          <w:vertAlign w:val="subscript"/>
          <w:lang w:val="sv-SE"/>
        </w:rPr>
        <w:t>3</w:t>
      </w:r>
      <w:r>
        <w:rPr>
          <w:rFonts w:ascii="Times New Roman" w:hAnsi="Times New Roman" w:cs="Times New Roman"/>
          <w:b/>
          <w:bCs/>
          <w:sz w:val="24"/>
          <w:szCs w:val="24"/>
          <w:lang w:val="sv-SE"/>
        </w:rPr>
        <w:t xml:space="preserve"> dan</w:t>
      </w:r>
      <w:r>
        <w:rPr>
          <w:rFonts w:ascii="Times New Roman" w:hAnsi="Times New Roman" w:cs="Times New Roman"/>
          <w:b/>
          <w:bCs/>
          <w:sz w:val="24"/>
          <w:szCs w:val="24"/>
          <w:vertAlign w:val="subscript"/>
          <w:lang w:val="sv-SE"/>
        </w:rPr>
        <w:t xml:space="preserve"> </w:t>
      </w:r>
      <w:r>
        <w:rPr>
          <w:rFonts w:ascii="Times New Roman" w:hAnsi="Times New Roman" w:cs="Times New Roman"/>
          <w:b/>
          <w:bCs/>
          <w:sz w:val="24"/>
          <w:szCs w:val="24"/>
          <w:lang w:val="sv-SE"/>
        </w:rPr>
        <w:t>X</w:t>
      </w:r>
      <w:r>
        <w:rPr>
          <w:rFonts w:ascii="Times New Roman" w:hAnsi="Times New Roman" w:cs="Times New Roman"/>
          <w:b/>
          <w:bCs/>
          <w:sz w:val="24"/>
          <w:szCs w:val="24"/>
          <w:vertAlign w:val="subscript"/>
          <w:lang w:val="sv-SE"/>
        </w:rPr>
        <w:t xml:space="preserve">4 </w:t>
      </w:r>
      <w:r>
        <w:rPr>
          <w:rFonts w:ascii="Times New Roman" w:hAnsi="Times New Roman" w:cs="Times New Roman"/>
          <w:b/>
          <w:bCs/>
          <w:sz w:val="24"/>
          <w:szCs w:val="24"/>
          <w:lang w:val="sv-SE"/>
        </w:rPr>
        <w:t>terhadap Y</w:t>
      </w:r>
    </w:p>
    <w:tbl>
      <w:tblPr>
        <w:tblStyle w:val="TableGrid"/>
        <w:tblW w:w="7656" w:type="dxa"/>
        <w:tblInd w:w="1026" w:type="dxa"/>
        <w:tblLook w:val="0000" w:firstRow="0" w:lastRow="0" w:firstColumn="0" w:lastColumn="0" w:noHBand="0" w:noVBand="0"/>
      </w:tblPr>
      <w:tblGrid>
        <w:gridCol w:w="336"/>
        <w:gridCol w:w="1730"/>
        <w:gridCol w:w="903"/>
        <w:gridCol w:w="1263"/>
        <w:gridCol w:w="1912"/>
        <w:gridCol w:w="756"/>
        <w:gridCol w:w="756"/>
      </w:tblGrid>
      <w:tr w:rsidR="00840C01" w:rsidRPr="00840C01" w14:paraId="55E64980" w14:textId="77777777" w:rsidTr="00BA67C4">
        <w:tc>
          <w:tcPr>
            <w:tcW w:w="0" w:type="auto"/>
            <w:gridSpan w:val="7"/>
            <w:vAlign w:val="center"/>
          </w:tcPr>
          <w:p w14:paraId="1E9BB11C" w14:textId="77777777" w:rsidR="00215284" w:rsidRPr="00840C01" w:rsidRDefault="00215284" w:rsidP="00840C01">
            <w:pPr>
              <w:spacing w:line="360" w:lineRule="auto"/>
              <w:jc w:val="center"/>
              <w:rPr>
                <w:rFonts w:ascii="Times New Roman" w:hAnsi="Times New Roman" w:cs="Times New Roman"/>
                <w:sz w:val="24"/>
                <w:szCs w:val="24"/>
              </w:rPr>
            </w:pPr>
            <w:r w:rsidRPr="00840C01">
              <w:rPr>
                <w:rFonts w:ascii="Times New Roman" w:hAnsi="Times New Roman" w:cs="Times New Roman"/>
                <w:b/>
                <w:bCs/>
                <w:sz w:val="24"/>
                <w:szCs w:val="24"/>
              </w:rPr>
              <w:t>Coefficients</w:t>
            </w:r>
            <w:r w:rsidRPr="00840C01">
              <w:rPr>
                <w:rFonts w:ascii="Times New Roman" w:hAnsi="Times New Roman" w:cs="Times New Roman"/>
                <w:b/>
                <w:bCs/>
                <w:sz w:val="24"/>
                <w:szCs w:val="24"/>
                <w:vertAlign w:val="superscript"/>
              </w:rPr>
              <w:t>a</w:t>
            </w:r>
          </w:p>
        </w:tc>
      </w:tr>
      <w:tr w:rsidR="003B1727" w:rsidRPr="00840C01" w14:paraId="5365232D" w14:textId="77777777" w:rsidTr="00BA67C4">
        <w:tc>
          <w:tcPr>
            <w:tcW w:w="0" w:type="auto"/>
            <w:gridSpan w:val="2"/>
            <w:vMerge w:val="restart"/>
            <w:vAlign w:val="center"/>
          </w:tcPr>
          <w:p w14:paraId="7E9E9487" w14:textId="77777777" w:rsidR="003B1727" w:rsidRPr="00840C01" w:rsidRDefault="003B1727" w:rsidP="00840C01">
            <w:pPr>
              <w:spacing w:line="360" w:lineRule="auto"/>
              <w:jc w:val="center"/>
              <w:rPr>
                <w:rFonts w:ascii="Times New Roman" w:hAnsi="Times New Roman" w:cs="Times New Roman"/>
                <w:sz w:val="24"/>
                <w:szCs w:val="24"/>
              </w:rPr>
            </w:pPr>
            <w:r w:rsidRPr="00840C01">
              <w:rPr>
                <w:rFonts w:ascii="Times New Roman" w:hAnsi="Times New Roman" w:cs="Times New Roman"/>
                <w:sz w:val="24"/>
                <w:szCs w:val="24"/>
              </w:rPr>
              <w:t>Model</w:t>
            </w:r>
          </w:p>
        </w:tc>
        <w:tc>
          <w:tcPr>
            <w:tcW w:w="0" w:type="auto"/>
            <w:gridSpan w:val="2"/>
            <w:vAlign w:val="center"/>
          </w:tcPr>
          <w:p w14:paraId="24B507DD" w14:textId="77777777" w:rsidR="003B1727" w:rsidRPr="00840C01" w:rsidRDefault="003B1727" w:rsidP="00840C01">
            <w:pPr>
              <w:spacing w:line="360" w:lineRule="auto"/>
              <w:jc w:val="center"/>
              <w:rPr>
                <w:rFonts w:ascii="Times New Roman" w:hAnsi="Times New Roman" w:cs="Times New Roman"/>
                <w:sz w:val="24"/>
                <w:szCs w:val="24"/>
              </w:rPr>
            </w:pPr>
            <w:r w:rsidRPr="00840C01">
              <w:rPr>
                <w:rFonts w:ascii="Times New Roman" w:hAnsi="Times New Roman" w:cs="Times New Roman"/>
                <w:sz w:val="24"/>
                <w:szCs w:val="24"/>
              </w:rPr>
              <w:t>Unstandardized Coefficients</w:t>
            </w:r>
          </w:p>
        </w:tc>
        <w:tc>
          <w:tcPr>
            <w:tcW w:w="0" w:type="auto"/>
            <w:vAlign w:val="center"/>
          </w:tcPr>
          <w:p w14:paraId="4FFB76D6" w14:textId="77777777" w:rsidR="003B1727" w:rsidRPr="00840C01" w:rsidRDefault="003B1727" w:rsidP="00840C01">
            <w:pPr>
              <w:spacing w:line="360" w:lineRule="auto"/>
              <w:jc w:val="center"/>
              <w:rPr>
                <w:rFonts w:ascii="Times New Roman" w:hAnsi="Times New Roman" w:cs="Times New Roman"/>
                <w:sz w:val="24"/>
                <w:szCs w:val="24"/>
              </w:rPr>
            </w:pPr>
            <w:r w:rsidRPr="00840C01">
              <w:rPr>
                <w:rFonts w:ascii="Times New Roman" w:hAnsi="Times New Roman" w:cs="Times New Roman"/>
                <w:sz w:val="24"/>
                <w:szCs w:val="24"/>
              </w:rPr>
              <w:t>Standardized Coefficients</w:t>
            </w:r>
          </w:p>
        </w:tc>
        <w:tc>
          <w:tcPr>
            <w:tcW w:w="0" w:type="auto"/>
            <w:vMerge w:val="restart"/>
            <w:vAlign w:val="center"/>
          </w:tcPr>
          <w:p w14:paraId="7D0AC981" w14:textId="77777777" w:rsidR="003B1727" w:rsidRPr="00840C01" w:rsidRDefault="003B1727" w:rsidP="00840C01">
            <w:pPr>
              <w:spacing w:line="360" w:lineRule="auto"/>
              <w:jc w:val="center"/>
              <w:rPr>
                <w:rFonts w:ascii="Times New Roman" w:hAnsi="Times New Roman" w:cs="Times New Roman"/>
                <w:sz w:val="24"/>
                <w:szCs w:val="24"/>
              </w:rPr>
            </w:pPr>
            <w:r w:rsidRPr="00840C01">
              <w:rPr>
                <w:rFonts w:ascii="Times New Roman" w:hAnsi="Times New Roman" w:cs="Times New Roman"/>
                <w:sz w:val="24"/>
                <w:szCs w:val="24"/>
              </w:rPr>
              <w:t>t</w:t>
            </w:r>
          </w:p>
        </w:tc>
        <w:tc>
          <w:tcPr>
            <w:tcW w:w="0" w:type="auto"/>
            <w:vMerge w:val="restart"/>
            <w:vAlign w:val="center"/>
          </w:tcPr>
          <w:p w14:paraId="21E14AEF" w14:textId="77777777" w:rsidR="003B1727" w:rsidRPr="00840C01" w:rsidRDefault="003B1727" w:rsidP="00840C01">
            <w:pPr>
              <w:spacing w:line="360" w:lineRule="auto"/>
              <w:jc w:val="center"/>
              <w:rPr>
                <w:rFonts w:ascii="Times New Roman" w:hAnsi="Times New Roman" w:cs="Times New Roman"/>
                <w:sz w:val="24"/>
                <w:szCs w:val="24"/>
              </w:rPr>
            </w:pPr>
            <w:r w:rsidRPr="00840C01">
              <w:rPr>
                <w:rFonts w:ascii="Times New Roman" w:hAnsi="Times New Roman" w:cs="Times New Roman"/>
                <w:sz w:val="24"/>
                <w:szCs w:val="24"/>
              </w:rPr>
              <w:t>Sig.</w:t>
            </w:r>
          </w:p>
        </w:tc>
      </w:tr>
      <w:tr w:rsidR="003B1727" w:rsidRPr="00840C01" w14:paraId="4F4BB9BA" w14:textId="77777777" w:rsidTr="00BA67C4">
        <w:tc>
          <w:tcPr>
            <w:tcW w:w="0" w:type="auto"/>
            <w:gridSpan w:val="2"/>
            <w:vMerge/>
            <w:vAlign w:val="center"/>
          </w:tcPr>
          <w:p w14:paraId="6A0366DD" w14:textId="77777777" w:rsidR="003B1727" w:rsidRPr="00840C01" w:rsidRDefault="003B1727" w:rsidP="00840C01">
            <w:pPr>
              <w:spacing w:line="360" w:lineRule="auto"/>
              <w:jc w:val="center"/>
              <w:rPr>
                <w:rFonts w:ascii="Times New Roman" w:hAnsi="Times New Roman" w:cs="Times New Roman"/>
                <w:sz w:val="24"/>
                <w:szCs w:val="24"/>
              </w:rPr>
            </w:pPr>
          </w:p>
        </w:tc>
        <w:tc>
          <w:tcPr>
            <w:tcW w:w="0" w:type="auto"/>
            <w:vAlign w:val="center"/>
          </w:tcPr>
          <w:p w14:paraId="1F8E0D3F" w14:textId="77777777" w:rsidR="003B1727" w:rsidRPr="00840C01" w:rsidRDefault="003B1727" w:rsidP="00840C01">
            <w:pPr>
              <w:spacing w:line="360" w:lineRule="auto"/>
              <w:jc w:val="center"/>
              <w:rPr>
                <w:rFonts w:ascii="Times New Roman" w:hAnsi="Times New Roman" w:cs="Times New Roman"/>
                <w:sz w:val="24"/>
                <w:szCs w:val="24"/>
              </w:rPr>
            </w:pPr>
            <w:r w:rsidRPr="00840C01">
              <w:rPr>
                <w:rFonts w:ascii="Times New Roman" w:hAnsi="Times New Roman" w:cs="Times New Roman"/>
                <w:sz w:val="24"/>
                <w:szCs w:val="24"/>
              </w:rPr>
              <w:t>B</w:t>
            </w:r>
          </w:p>
        </w:tc>
        <w:tc>
          <w:tcPr>
            <w:tcW w:w="0" w:type="auto"/>
            <w:vAlign w:val="center"/>
          </w:tcPr>
          <w:p w14:paraId="279EDF03" w14:textId="77777777" w:rsidR="003B1727" w:rsidRPr="00840C01" w:rsidRDefault="003B1727" w:rsidP="00840C01">
            <w:pPr>
              <w:spacing w:line="360" w:lineRule="auto"/>
              <w:jc w:val="center"/>
              <w:rPr>
                <w:rFonts w:ascii="Times New Roman" w:hAnsi="Times New Roman" w:cs="Times New Roman"/>
                <w:sz w:val="24"/>
                <w:szCs w:val="24"/>
              </w:rPr>
            </w:pPr>
            <w:r w:rsidRPr="00840C01">
              <w:rPr>
                <w:rFonts w:ascii="Times New Roman" w:hAnsi="Times New Roman" w:cs="Times New Roman"/>
                <w:sz w:val="24"/>
                <w:szCs w:val="24"/>
              </w:rPr>
              <w:t>Std. Error</w:t>
            </w:r>
          </w:p>
        </w:tc>
        <w:tc>
          <w:tcPr>
            <w:tcW w:w="0" w:type="auto"/>
            <w:vAlign w:val="center"/>
          </w:tcPr>
          <w:p w14:paraId="14DE479D" w14:textId="77777777" w:rsidR="003B1727" w:rsidRPr="00840C01" w:rsidRDefault="003B1727" w:rsidP="00840C01">
            <w:pPr>
              <w:spacing w:line="360" w:lineRule="auto"/>
              <w:jc w:val="center"/>
              <w:rPr>
                <w:rFonts w:ascii="Times New Roman" w:hAnsi="Times New Roman" w:cs="Times New Roman"/>
                <w:sz w:val="24"/>
                <w:szCs w:val="24"/>
              </w:rPr>
            </w:pPr>
            <w:r w:rsidRPr="00840C01">
              <w:rPr>
                <w:rFonts w:ascii="Times New Roman" w:hAnsi="Times New Roman" w:cs="Times New Roman"/>
                <w:sz w:val="24"/>
                <w:szCs w:val="24"/>
              </w:rPr>
              <w:t>Beta</w:t>
            </w:r>
          </w:p>
        </w:tc>
        <w:tc>
          <w:tcPr>
            <w:tcW w:w="0" w:type="auto"/>
            <w:vMerge/>
            <w:vAlign w:val="center"/>
          </w:tcPr>
          <w:p w14:paraId="2E6E1D7D" w14:textId="77777777" w:rsidR="003B1727" w:rsidRPr="00840C01" w:rsidRDefault="003B1727" w:rsidP="00840C01">
            <w:pPr>
              <w:spacing w:line="360" w:lineRule="auto"/>
              <w:jc w:val="center"/>
              <w:rPr>
                <w:rFonts w:ascii="Times New Roman" w:hAnsi="Times New Roman" w:cs="Times New Roman"/>
                <w:sz w:val="24"/>
                <w:szCs w:val="24"/>
              </w:rPr>
            </w:pPr>
          </w:p>
        </w:tc>
        <w:tc>
          <w:tcPr>
            <w:tcW w:w="0" w:type="auto"/>
            <w:vMerge/>
            <w:vAlign w:val="center"/>
          </w:tcPr>
          <w:p w14:paraId="516E1AE0" w14:textId="77777777" w:rsidR="003B1727" w:rsidRPr="00840C01" w:rsidRDefault="003B1727" w:rsidP="00840C01">
            <w:pPr>
              <w:spacing w:line="360" w:lineRule="auto"/>
              <w:jc w:val="center"/>
              <w:rPr>
                <w:rFonts w:ascii="Times New Roman" w:hAnsi="Times New Roman" w:cs="Times New Roman"/>
                <w:sz w:val="24"/>
                <w:szCs w:val="24"/>
              </w:rPr>
            </w:pPr>
          </w:p>
        </w:tc>
      </w:tr>
      <w:tr w:rsidR="003B1727" w:rsidRPr="00840C01" w14:paraId="2016C3ED" w14:textId="77777777" w:rsidTr="00BA67C4">
        <w:tc>
          <w:tcPr>
            <w:tcW w:w="0" w:type="auto"/>
            <w:vMerge w:val="restart"/>
          </w:tcPr>
          <w:p w14:paraId="2720E559" w14:textId="77777777" w:rsidR="003B1727" w:rsidRPr="00840C01" w:rsidRDefault="003B1727" w:rsidP="001F5CE3">
            <w:pPr>
              <w:spacing w:line="360" w:lineRule="auto"/>
              <w:jc w:val="both"/>
              <w:rPr>
                <w:rFonts w:ascii="Times New Roman" w:hAnsi="Times New Roman" w:cs="Times New Roman"/>
                <w:sz w:val="24"/>
                <w:szCs w:val="24"/>
              </w:rPr>
            </w:pPr>
            <w:r w:rsidRPr="00840C01">
              <w:rPr>
                <w:rFonts w:ascii="Times New Roman" w:hAnsi="Times New Roman" w:cs="Times New Roman"/>
                <w:sz w:val="24"/>
                <w:szCs w:val="24"/>
              </w:rPr>
              <w:t>1</w:t>
            </w:r>
          </w:p>
        </w:tc>
        <w:tc>
          <w:tcPr>
            <w:tcW w:w="0" w:type="auto"/>
          </w:tcPr>
          <w:p w14:paraId="340B3EEE" w14:textId="77777777" w:rsidR="003B1727" w:rsidRPr="00840C01" w:rsidRDefault="003B1727" w:rsidP="001F5CE3">
            <w:pPr>
              <w:spacing w:line="360" w:lineRule="auto"/>
              <w:jc w:val="both"/>
              <w:rPr>
                <w:rFonts w:ascii="Times New Roman" w:hAnsi="Times New Roman" w:cs="Times New Roman"/>
                <w:sz w:val="24"/>
                <w:szCs w:val="24"/>
              </w:rPr>
            </w:pPr>
            <w:r w:rsidRPr="00840C01">
              <w:rPr>
                <w:rFonts w:ascii="Times New Roman" w:hAnsi="Times New Roman" w:cs="Times New Roman"/>
                <w:sz w:val="24"/>
                <w:szCs w:val="24"/>
              </w:rPr>
              <w:t>(Constant)</w:t>
            </w:r>
          </w:p>
        </w:tc>
        <w:tc>
          <w:tcPr>
            <w:tcW w:w="0" w:type="auto"/>
            <w:vAlign w:val="center"/>
          </w:tcPr>
          <w:p w14:paraId="2E7A01C2" w14:textId="46FE52A4" w:rsidR="003B1727" w:rsidRPr="00840C01" w:rsidRDefault="003B1727" w:rsidP="003B1727">
            <w:pPr>
              <w:spacing w:line="360" w:lineRule="auto"/>
              <w:jc w:val="right"/>
              <w:rPr>
                <w:rFonts w:ascii="Times New Roman" w:hAnsi="Times New Roman" w:cs="Times New Roman"/>
                <w:sz w:val="24"/>
                <w:szCs w:val="24"/>
              </w:rPr>
            </w:pPr>
            <w:r w:rsidRPr="00840C01">
              <w:rPr>
                <w:rFonts w:ascii="Times New Roman" w:hAnsi="Times New Roman" w:cs="Times New Roman"/>
                <w:sz w:val="24"/>
                <w:szCs w:val="24"/>
              </w:rPr>
              <w:t>1</w:t>
            </w:r>
            <w:r>
              <w:rPr>
                <w:rFonts w:ascii="Times New Roman" w:hAnsi="Times New Roman" w:cs="Times New Roman"/>
                <w:sz w:val="24"/>
                <w:szCs w:val="24"/>
              </w:rPr>
              <w:t>,</w:t>
            </w:r>
            <w:r w:rsidRPr="00840C01">
              <w:rPr>
                <w:rFonts w:ascii="Times New Roman" w:hAnsi="Times New Roman" w:cs="Times New Roman"/>
                <w:sz w:val="24"/>
                <w:szCs w:val="24"/>
              </w:rPr>
              <w:t>664</w:t>
            </w:r>
          </w:p>
        </w:tc>
        <w:tc>
          <w:tcPr>
            <w:tcW w:w="0" w:type="auto"/>
            <w:vAlign w:val="center"/>
          </w:tcPr>
          <w:p w14:paraId="19A24C64" w14:textId="19142271" w:rsidR="003B1727" w:rsidRPr="00840C01" w:rsidRDefault="003B1727" w:rsidP="003B1727">
            <w:pPr>
              <w:spacing w:line="360" w:lineRule="auto"/>
              <w:jc w:val="right"/>
              <w:rPr>
                <w:rFonts w:ascii="Times New Roman" w:hAnsi="Times New Roman" w:cs="Times New Roman"/>
                <w:sz w:val="24"/>
                <w:szCs w:val="24"/>
              </w:rPr>
            </w:pPr>
            <w:r w:rsidRPr="00840C01">
              <w:rPr>
                <w:rFonts w:ascii="Times New Roman" w:hAnsi="Times New Roman" w:cs="Times New Roman"/>
                <w:sz w:val="24"/>
                <w:szCs w:val="24"/>
              </w:rPr>
              <w:t>1</w:t>
            </w:r>
            <w:r>
              <w:rPr>
                <w:rFonts w:ascii="Times New Roman" w:hAnsi="Times New Roman" w:cs="Times New Roman"/>
                <w:sz w:val="24"/>
                <w:szCs w:val="24"/>
              </w:rPr>
              <w:t>,</w:t>
            </w:r>
            <w:r w:rsidRPr="00840C01">
              <w:rPr>
                <w:rFonts w:ascii="Times New Roman" w:hAnsi="Times New Roman" w:cs="Times New Roman"/>
                <w:sz w:val="24"/>
                <w:szCs w:val="24"/>
              </w:rPr>
              <w:t>535</w:t>
            </w:r>
          </w:p>
        </w:tc>
        <w:tc>
          <w:tcPr>
            <w:tcW w:w="0" w:type="auto"/>
            <w:vAlign w:val="center"/>
          </w:tcPr>
          <w:p w14:paraId="025954CD" w14:textId="77777777" w:rsidR="003B1727" w:rsidRPr="00840C01" w:rsidRDefault="003B1727" w:rsidP="003B1727">
            <w:pPr>
              <w:spacing w:line="360" w:lineRule="auto"/>
              <w:jc w:val="right"/>
              <w:rPr>
                <w:rFonts w:ascii="Times New Roman" w:hAnsi="Times New Roman" w:cs="Times New Roman"/>
                <w:sz w:val="24"/>
                <w:szCs w:val="24"/>
              </w:rPr>
            </w:pPr>
          </w:p>
        </w:tc>
        <w:tc>
          <w:tcPr>
            <w:tcW w:w="0" w:type="auto"/>
            <w:vAlign w:val="center"/>
          </w:tcPr>
          <w:p w14:paraId="3816DFFD" w14:textId="3B0495C0" w:rsidR="003B1727" w:rsidRPr="00840C01" w:rsidRDefault="003B1727" w:rsidP="003B1727">
            <w:pPr>
              <w:spacing w:line="360" w:lineRule="auto"/>
              <w:jc w:val="right"/>
              <w:rPr>
                <w:rFonts w:ascii="Times New Roman" w:hAnsi="Times New Roman" w:cs="Times New Roman"/>
                <w:sz w:val="24"/>
                <w:szCs w:val="24"/>
              </w:rPr>
            </w:pPr>
            <w:r w:rsidRPr="00840C01">
              <w:rPr>
                <w:rFonts w:ascii="Times New Roman" w:hAnsi="Times New Roman" w:cs="Times New Roman"/>
                <w:sz w:val="24"/>
                <w:szCs w:val="24"/>
              </w:rPr>
              <w:t>1</w:t>
            </w:r>
            <w:r>
              <w:rPr>
                <w:rFonts w:ascii="Times New Roman" w:hAnsi="Times New Roman" w:cs="Times New Roman"/>
                <w:sz w:val="24"/>
                <w:szCs w:val="24"/>
              </w:rPr>
              <w:t>,</w:t>
            </w:r>
            <w:r w:rsidRPr="00840C01">
              <w:rPr>
                <w:rFonts w:ascii="Times New Roman" w:hAnsi="Times New Roman" w:cs="Times New Roman"/>
                <w:sz w:val="24"/>
                <w:szCs w:val="24"/>
              </w:rPr>
              <w:t>084</w:t>
            </w:r>
          </w:p>
        </w:tc>
        <w:tc>
          <w:tcPr>
            <w:tcW w:w="0" w:type="auto"/>
            <w:vAlign w:val="center"/>
          </w:tcPr>
          <w:p w14:paraId="609BCA7F" w14:textId="53ED4E0B" w:rsidR="003B1727" w:rsidRPr="00840C01" w:rsidRDefault="003B1727" w:rsidP="003B1727">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Pr="00840C01">
              <w:rPr>
                <w:rFonts w:ascii="Times New Roman" w:hAnsi="Times New Roman" w:cs="Times New Roman"/>
                <w:sz w:val="24"/>
                <w:szCs w:val="24"/>
              </w:rPr>
              <w:t>281</w:t>
            </w:r>
          </w:p>
        </w:tc>
      </w:tr>
      <w:tr w:rsidR="003B1727" w:rsidRPr="00840C01" w14:paraId="3C3D5438" w14:textId="77777777" w:rsidTr="00BA67C4">
        <w:tc>
          <w:tcPr>
            <w:tcW w:w="0" w:type="auto"/>
            <w:vMerge/>
          </w:tcPr>
          <w:p w14:paraId="24671026" w14:textId="77777777" w:rsidR="003B1727" w:rsidRPr="00840C01" w:rsidRDefault="003B1727" w:rsidP="001F5CE3">
            <w:pPr>
              <w:spacing w:line="360" w:lineRule="auto"/>
              <w:jc w:val="both"/>
              <w:rPr>
                <w:rFonts w:ascii="Times New Roman" w:hAnsi="Times New Roman" w:cs="Times New Roman"/>
                <w:sz w:val="24"/>
                <w:szCs w:val="24"/>
              </w:rPr>
            </w:pPr>
          </w:p>
        </w:tc>
        <w:tc>
          <w:tcPr>
            <w:tcW w:w="0" w:type="auto"/>
          </w:tcPr>
          <w:p w14:paraId="20E34C5C" w14:textId="77777777" w:rsidR="003B1727" w:rsidRPr="00840C01" w:rsidRDefault="003B1727" w:rsidP="001F5CE3">
            <w:pPr>
              <w:spacing w:line="360" w:lineRule="auto"/>
              <w:jc w:val="both"/>
              <w:rPr>
                <w:rFonts w:ascii="Times New Roman" w:hAnsi="Times New Roman" w:cs="Times New Roman"/>
                <w:sz w:val="24"/>
                <w:szCs w:val="24"/>
              </w:rPr>
            </w:pPr>
            <w:r w:rsidRPr="00840C01">
              <w:rPr>
                <w:rFonts w:ascii="Times New Roman" w:hAnsi="Times New Roman" w:cs="Times New Roman"/>
                <w:sz w:val="24"/>
                <w:szCs w:val="24"/>
              </w:rPr>
              <w:t>Kemudahan Transaksi</w:t>
            </w:r>
          </w:p>
        </w:tc>
        <w:tc>
          <w:tcPr>
            <w:tcW w:w="0" w:type="auto"/>
            <w:vAlign w:val="center"/>
          </w:tcPr>
          <w:p w14:paraId="4AF534FF" w14:textId="40A1A756" w:rsidR="003B1727" w:rsidRPr="00840C01" w:rsidRDefault="003B1727" w:rsidP="003B1727">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Pr="00840C01">
              <w:rPr>
                <w:rFonts w:ascii="Times New Roman" w:hAnsi="Times New Roman" w:cs="Times New Roman"/>
                <w:sz w:val="24"/>
                <w:szCs w:val="24"/>
              </w:rPr>
              <w:t>168</w:t>
            </w:r>
          </w:p>
        </w:tc>
        <w:tc>
          <w:tcPr>
            <w:tcW w:w="0" w:type="auto"/>
            <w:vAlign w:val="center"/>
          </w:tcPr>
          <w:p w14:paraId="3BFEF0BB" w14:textId="655A9894" w:rsidR="003B1727" w:rsidRPr="00840C01" w:rsidRDefault="003B1727" w:rsidP="003B1727">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Pr="00840C01">
              <w:rPr>
                <w:rFonts w:ascii="Times New Roman" w:hAnsi="Times New Roman" w:cs="Times New Roman"/>
                <w:sz w:val="24"/>
                <w:szCs w:val="24"/>
              </w:rPr>
              <w:t>092</w:t>
            </w:r>
          </w:p>
        </w:tc>
        <w:tc>
          <w:tcPr>
            <w:tcW w:w="0" w:type="auto"/>
            <w:vAlign w:val="center"/>
          </w:tcPr>
          <w:p w14:paraId="3E660475" w14:textId="020CC208" w:rsidR="003B1727" w:rsidRPr="00840C01" w:rsidRDefault="003B1727" w:rsidP="003B1727">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Pr="00840C01">
              <w:rPr>
                <w:rFonts w:ascii="Times New Roman" w:hAnsi="Times New Roman" w:cs="Times New Roman"/>
                <w:sz w:val="24"/>
                <w:szCs w:val="24"/>
              </w:rPr>
              <w:t>198</w:t>
            </w:r>
          </w:p>
        </w:tc>
        <w:tc>
          <w:tcPr>
            <w:tcW w:w="0" w:type="auto"/>
            <w:vAlign w:val="center"/>
          </w:tcPr>
          <w:p w14:paraId="6AC5E421" w14:textId="0945803D" w:rsidR="003B1727" w:rsidRPr="00840C01" w:rsidRDefault="003B1727" w:rsidP="003B1727">
            <w:pPr>
              <w:spacing w:line="360" w:lineRule="auto"/>
              <w:jc w:val="right"/>
              <w:rPr>
                <w:rFonts w:ascii="Times New Roman" w:hAnsi="Times New Roman" w:cs="Times New Roman"/>
                <w:sz w:val="24"/>
                <w:szCs w:val="24"/>
              </w:rPr>
            </w:pPr>
            <w:r w:rsidRPr="00840C01">
              <w:rPr>
                <w:rFonts w:ascii="Times New Roman" w:hAnsi="Times New Roman" w:cs="Times New Roman"/>
                <w:sz w:val="24"/>
                <w:szCs w:val="24"/>
              </w:rPr>
              <w:t>1</w:t>
            </w:r>
            <w:r>
              <w:rPr>
                <w:rFonts w:ascii="Times New Roman" w:hAnsi="Times New Roman" w:cs="Times New Roman"/>
                <w:sz w:val="24"/>
                <w:szCs w:val="24"/>
              </w:rPr>
              <w:t>,</w:t>
            </w:r>
            <w:r w:rsidRPr="00840C01">
              <w:rPr>
                <w:rFonts w:ascii="Times New Roman" w:hAnsi="Times New Roman" w:cs="Times New Roman"/>
                <w:sz w:val="24"/>
                <w:szCs w:val="24"/>
              </w:rPr>
              <w:t>818</w:t>
            </w:r>
          </w:p>
        </w:tc>
        <w:tc>
          <w:tcPr>
            <w:tcW w:w="0" w:type="auto"/>
            <w:vAlign w:val="center"/>
          </w:tcPr>
          <w:p w14:paraId="44CDA7D8" w14:textId="33841FF1" w:rsidR="003B1727" w:rsidRPr="00840C01" w:rsidRDefault="003B1727" w:rsidP="003B1727">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Pr="00840C01">
              <w:rPr>
                <w:rFonts w:ascii="Times New Roman" w:hAnsi="Times New Roman" w:cs="Times New Roman"/>
                <w:sz w:val="24"/>
                <w:szCs w:val="24"/>
              </w:rPr>
              <w:t>072</w:t>
            </w:r>
          </w:p>
        </w:tc>
      </w:tr>
      <w:tr w:rsidR="003B1727" w:rsidRPr="00840C01" w14:paraId="1D8C3D10" w14:textId="77777777" w:rsidTr="00BA67C4">
        <w:tc>
          <w:tcPr>
            <w:tcW w:w="0" w:type="auto"/>
            <w:vMerge/>
          </w:tcPr>
          <w:p w14:paraId="17D4BBAB" w14:textId="77777777" w:rsidR="003B1727" w:rsidRPr="00840C01" w:rsidRDefault="003B1727" w:rsidP="001F5CE3">
            <w:pPr>
              <w:spacing w:line="360" w:lineRule="auto"/>
              <w:jc w:val="both"/>
              <w:rPr>
                <w:rFonts w:ascii="Times New Roman" w:hAnsi="Times New Roman" w:cs="Times New Roman"/>
                <w:sz w:val="24"/>
                <w:szCs w:val="24"/>
              </w:rPr>
            </w:pPr>
          </w:p>
        </w:tc>
        <w:tc>
          <w:tcPr>
            <w:tcW w:w="0" w:type="auto"/>
          </w:tcPr>
          <w:p w14:paraId="573041FF" w14:textId="77777777" w:rsidR="003B1727" w:rsidRPr="00840C01" w:rsidRDefault="003B1727" w:rsidP="001F5CE3">
            <w:pPr>
              <w:spacing w:line="360" w:lineRule="auto"/>
              <w:jc w:val="both"/>
              <w:rPr>
                <w:rFonts w:ascii="Times New Roman" w:hAnsi="Times New Roman" w:cs="Times New Roman"/>
                <w:sz w:val="24"/>
                <w:szCs w:val="24"/>
              </w:rPr>
            </w:pPr>
            <w:r w:rsidRPr="00840C01">
              <w:rPr>
                <w:rFonts w:ascii="Times New Roman" w:hAnsi="Times New Roman" w:cs="Times New Roman"/>
                <w:sz w:val="24"/>
                <w:szCs w:val="24"/>
              </w:rPr>
              <w:t>Keragaman Produk</w:t>
            </w:r>
          </w:p>
        </w:tc>
        <w:tc>
          <w:tcPr>
            <w:tcW w:w="0" w:type="auto"/>
            <w:vAlign w:val="center"/>
          </w:tcPr>
          <w:p w14:paraId="7160BA49" w14:textId="00FB6B96" w:rsidR="003B1727" w:rsidRPr="00840C01" w:rsidRDefault="003B1727" w:rsidP="003B1727">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Pr="00840C01">
              <w:rPr>
                <w:rFonts w:ascii="Times New Roman" w:hAnsi="Times New Roman" w:cs="Times New Roman"/>
                <w:sz w:val="24"/>
                <w:szCs w:val="24"/>
              </w:rPr>
              <w:t>414</w:t>
            </w:r>
          </w:p>
        </w:tc>
        <w:tc>
          <w:tcPr>
            <w:tcW w:w="0" w:type="auto"/>
            <w:vAlign w:val="center"/>
          </w:tcPr>
          <w:p w14:paraId="26D77CE1" w14:textId="2F958D0F" w:rsidR="003B1727" w:rsidRPr="00840C01" w:rsidRDefault="003B1727" w:rsidP="003B1727">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Pr="00840C01">
              <w:rPr>
                <w:rFonts w:ascii="Times New Roman" w:hAnsi="Times New Roman" w:cs="Times New Roman"/>
                <w:sz w:val="24"/>
                <w:szCs w:val="24"/>
              </w:rPr>
              <w:t>115</w:t>
            </w:r>
          </w:p>
        </w:tc>
        <w:tc>
          <w:tcPr>
            <w:tcW w:w="0" w:type="auto"/>
            <w:vAlign w:val="center"/>
          </w:tcPr>
          <w:p w14:paraId="33DE8F0B" w14:textId="414CC479" w:rsidR="003B1727" w:rsidRPr="00840C01" w:rsidRDefault="003B1727" w:rsidP="003B1727">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Pr="00840C01">
              <w:rPr>
                <w:rFonts w:ascii="Times New Roman" w:hAnsi="Times New Roman" w:cs="Times New Roman"/>
                <w:sz w:val="24"/>
                <w:szCs w:val="24"/>
              </w:rPr>
              <w:t>403</w:t>
            </w:r>
          </w:p>
        </w:tc>
        <w:tc>
          <w:tcPr>
            <w:tcW w:w="0" w:type="auto"/>
            <w:vAlign w:val="center"/>
          </w:tcPr>
          <w:p w14:paraId="7C226186" w14:textId="4937C10E" w:rsidR="003B1727" w:rsidRPr="00840C01" w:rsidRDefault="003B1727" w:rsidP="003B1727">
            <w:pPr>
              <w:spacing w:line="360" w:lineRule="auto"/>
              <w:jc w:val="right"/>
              <w:rPr>
                <w:rFonts w:ascii="Times New Roman" w:hAnsi="Times New Roman" w:cs="Times New Roman"/>
                <w:sz w:val="24"/>
                <w:szCs w:val="24"/>
              </w:rPr>
            </w:pPr>
            <w:r w:rsidRPr="00840C01">
              <w:rPr>
                <w:rFonts w:ascii="Times New Roman" w:hAnsi="Times New Roman" w:cs="Times New Roman"/>
                <w:sz w:val="24"/>
                <w:szCs w:val="24"/>
              </w:rPr>
              <w:t>3</w:t>
            </w:r>
            <w:r>
              <w:rPr>
                <w:rFonts w:ascii="Times New Roman" w:hAnsi="Times New Roman" w:cs="Times New Roman"/>
                <w:sz w:val="24"/>
                <w:szCs w:val="24"/>
              </w:rPr>
              <w:t>,</w:t>
            </w:r>
            <w:r w:rsidRPr="00840C01">
              <w:rPr>
                <w:rFonts w:ascii="Times New Roman" w:hAnsi="Times New Roman" w:cs="Times New Roman"/>
                <w:sz w:val="24"/>
                <w:szCs w:val="24"/>
              </w:rPr>
              <w:t>615</w:t>
            </w:r>
          </w:p>
        </w:tc>
        <w:tc>
          <w:tcPr>
            <w:tcW w:w="0" w:type="auto"/>
            <w:vAlign w:val="center"/>
          </w:tcPr>
          <w:p w14:paraId="4E044B4A" w14:textId="224E384C" w:rsidR="003B1727" w:rsidRPr="00840C01" w:rsidRDefault="003B1727" w:rsidP="003B1727">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Pr="00840C01">
              <w:rPr>
                <w:rFonts w:ascii="Times New Roman" w:hAnsi="Times New Roman" w:cs="Times New Roman"/>
                <w:sz w:val="24"/>
                <w:szCs w:val="24"/>
              </w:rPr>
              <w:t>000</w:t>
            </w:r>
          </w:p>
        </w:tc>
      </w:tr>
      <w:tr w:rsidR="003B1727" w:rsidRPr="00840C01" w14:paraId="7D96DE8A" w14:textId="77777777" w:rsidTr="00BA67C4">
        <w:tc>
          <w:tcPr>
            <w:tcW w:w="0" w:type="auto"/>
            <w:vMerge/>
          </w:tcPr>
          <w:p w14:paraId="280F5DF0" w14:textId="77777777" w:rsidR="003B1727" w:rsidRPr="00840C01" w:rsidRDefault="003B1727" w:rsidP="001F5CE3">
            <w:pPr>
              <w:spacing w:line="360" w:lineRule="auto"/>
              <w:jc w:val="both"/>
              <w:rPr>
                <w:rFonts w:ascii="Times New Roman" w:hAnsi="Times New Roman" w:cs="Times New Roman"/>
                <w:sz w:val="24"/>
                <w:szCs w:val="24"/>
              </w:rPr>
            </w:pPr>
          </w:p>
        </w:tc>
        <w:tc>
          <w:tcPr>
            <w:tcW w:w="0" w:type="auto"/>
          </w:tcPr>
          <w:p w14:paraId="709392D5" w14:textId="77777777" w:rsidR="003B1727" w:rsidRPr="00840C01" w:rsidRDefault="003B1727" w:rsidP="001F5CE3">
            <w:pPr>
              <w:spacing w:line="360" w:lineRule="auto"/>
              <w:jc w:val="both"/>
              <w:rPr>
                <w:rFonts w:ascii="Times New Roman" w:hAnsi="Times New Roman" w:cs="Times New Roman"/>
                <w:sz w:val="24"/>
                <w:szCs w:val="24"/>
              </w:rPr>
            </w:pPr>
            <w:r w:rsidRPr="00840C01">
              <w:rPr>
                <w:rFonts w:ascii="Times New Roman" w:hAnsi="Times New Roman" w:cs="Times New Roman"/>
                <w:sz w:val="24"/>
                <w:szCs w:val="24"/>
              </w:rPr>
              <w:t>Reputasi</w:t>
            </w:r>
          </w:p>
        </w:tc>
        <w:tc>
          <w:tcPr>
            <w:tcW w:w="0" w:type="auto"/>
            <w:vAlign w:val="center"/>
          </w:tcPr>
          <w:p w14:paraId="6874DCA1" w14:textId="15D56601" w:rsidR="003B1727" w:rsidRPr="00840C01" w:rsidRDefault="003B1727" w:rsidP="003B1727">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Pr="00840C01">
              <w:rPr>
                <w:rFonts w:ascii="Times New Roman" w:hAnsi="Times New Roman" w:cs="Times New Roman"/>
                <w:sz w:val="24"/>
                <w:szCs w:val="24"/>
              </w:rPr>
              <w:t>268</w:t>
            </w:r>
          </w:p>
        </w:tc>
        <w:tc>
          <w:tcPr>
            <w:tcW w:w="0" w:type="auto"/>
            <w:vAlign w:val="center"/>
          </w:tcPr>
          <w:p w14:paraId="6640F204" w14:textId="450EB044" w:rsidR="003B1727" w:rsidRPr="00840C01" w:rsidRDefault="003B1727" w:rsidP="003B1727">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Pr="00840C01">
              <w:rPr>
                <w:rFonts w:ascii="Times New Roman" w:hAnsi="Times New Roman" w:cs="Times New Roman"/>
                <w:sz w:val="24"/>
                <w:szCs w:val="24"/>
              </w:rPr>
              <w:t>116</w:t>
            </w:r>
          </w:p>
        </w:tc>
        <w:tc>
          <w:tcPr>
            <w:tcW w:w="0" w:type="auto"/>
            <w:vAlign w:val="center"/>
          </w:tcPr>
          <w:p w14:paraId="64916203" w14:textId="67519681" w:rsidR="003B1727" w:rsidRPr="00840C01" w:rsidRDefault="003B1727" w:rsidP="003B1727">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Pr="00840C01">
              <w:rPr>
                <w:rFonts w:ascii="Times New Roman" w:hAnsi="Times New Roman" w:cs="Times New Roman"/>
                <w:sz w:val="24"/>
                <w:szCs w:val="24"/>
              </w:rPr>
              <w:t>275</w:t>
            </w:r>
          </w:p>
        </w:tc>
        <w:tc>
          <w:tcPr>
            <w:tcW w:w="0" w:type="auto"/>
            <w:vAlign w:val="center"/>
          </w:tcPr>
          <w:p w14:paraId="3869EFC5" w14:textId="4EE470B7" w:rsidR="003B1727" w:rsidRPr="00840C01" w:rsidRDefault="003B1727" w:rsidP="003B1727">
            <w:pPr>
              <w:spacing w:line="360" w:lineRule="auto"/>
              <w:jc w:val="right"/>
              <w:rPr>
                <w:rFonts w:ascii="Times New Roman" w:hAnsi="Times New Roman" w:cs="Times New Roman"/>
                <w:sz w:val="24"/>
                <w:szCs w:val="24"/>
              </w:rPr>
            </w:pPr>
            <w:r w:rsidRPr="00840C01">
              <w:rPr>
                <w:rFonts w:ascii="Times New Roman" w:hAnsi="Times New Roman" w:cs="Times New Roman"/>
                <w:sz w:val="24"/>
                <w:szCs w:val="24"/>
              </w:rPr>
              <w:t>2</w:t>
            </w:r>
            <w:r>
              <w:rPr>
                <w:rFonts w:ascii="Times New Roman" w:hAnsi="Times New Roman" w:cs="Times New Roman"/>
                <w:sz w:val="24"/>
                <w:szCs w:val="24"/>
              </w:rPr>
              <w:t>,</w:t>
            </w:r>
            <w:r w:rsidRPr="00840C01">
              <w:rPr>
                <w:rFonts w:ascii="Times New Roman" w:hAnsi="Times New Roman" w:cs="Times New Roman"/>
                <w:sz w:val="24"/>
                <w:szCs w:val="24"/>
              </w:rPr>
              <w:t>305</w:t>
            </w:r>
          </w:p>
        </w:tc>
        <w:tc>
          <w:tcPr>
            <w:tcW w:w="0" w:type="auto"/>
            <w:vAlign w:val="center"/>
          </w:tcPr>
          <w:p w14:paraId="53203ADF" w14:textId="3C4F5813" w:rsidR="003B1727" w:rsidRPr="00840C01" w:rsidRDefault="003B1727" w:rsidP="003B1727">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Pr="00840C01">
              <w:rPr>
                <w:rFonts w:ascii="Times New Roman" w:hAnsi="Times New Roman" w:cs="Times New Roman"/>
                <w:sz w:val="24"/>
                <w:szCs w:val="24"/>
              </w:rPr>
              <w:t>023</w:t>
            </w:r>
          </w:p>
        </w:tc>
      </w:tr>
      <w:tr w:rsidR="003B1727" w:rsidRPr="00840C01" w14:paraId="7A11CDE5" w14:textId="77777777" w:rsidTr="00BA67C4">
        <w:tc>
          <w:tcPr>
            <w:tcW w:w="0" w:type="auto"/>
            <w:vMerge/>
          </w:tcPr>
          <w:p w14:paraId="1FE45E4E" w14:textId="77777777" w:rsidR="003B1727" w:rsidRPr="00840C01" w:rsidRDefault="003B1727" w:rsidP="001F5CE3">
            <w:pPr>
              <w:spacing w:line="360" w:lineRule="auto"/>
              <w:jc w:val="both"/>
              <w:rPr>
                <w:rFonts w:ascii="Times New Roman" w:hAnsi="Times New Roman" w:cs="Times New Roman"/>
                <w:sz w:val="24"/>
                <w:szCs w:val="24"/>
              </w:rPr>
            </w:pPr>
          </w:p>
        </w:tc>
        <w:tc>
          <w:tcPr>
            <w:tcW w:w="0" w:type="auto"/>
          </w:tcPr>
          <w:p w14:paraId="170287B7" w14:textId="77777777" w:rsidR="003B1727" w:rsidRPr="00840C01" w:rsidRDefault="003B1727" w:rsidP="001F5CE3">
            <w:pPr>
              <w:spacing w:line="360" w:lineRule="auto"/>
              <w:jc w:val="both"/>
              <w:rPr>
                <w:rFonts w:ascii="Times New Roman" w:hAnsi="Times New Roman" w:cs="Times New Roman"/>
                <w:sz w:val="24"/>
                <w:szCs w:val="24"/>
              </w:rPr>
            </w:pPr>
            <w:r w:rsidRPr="00840C01">
              <w:rPr>
                <w:rFonts w:ascii="Times New Roman" w:hAnsi="Times New Roman" w:cs="Times New Roman"/>
                <w:sz w:val="24"/>
                <w:szCs w:val="24"/>
              </w:rPr>
              <w:t>Keamanan</w:t>
            </w:r>
          </w:p>
        </w:tc>
        <w:tc>
          <w:tcPr>
            <w:tcW w:w="0" w:type="auto"/>
            <w:vAlign w:val="center"/>
          </w:tcPr>
          <w:p w14:paraId="571D45DB" w14:textId="16A9CB07" w:rsidR="003B1727" w:rsidRPr="00840C01" w:rsidRDefault="003B1727" w:rsidP="003B1727">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Pr="00840C01">
              <w:rPr>
                <w:rFonts w:ascii="Times New Roman" w:hAnsi="Times New Roman" w:cs="Times New Roman"/>
                <w:sz w:val="24"/>
                <w:szCs w:val="24"/>
              </w:rPr>
              <w:t>072</w:t>
            </w:r>
          </w:p>
        </w:tc>
        <w:tc>
          <w:tcPr>
            <w:tcW w:w="0" w:type="auto"/>
            <w:vAlign w:val="center"/>
          </w:tcPr>
          <w:p w14:paraId="190DBC40" w14:textId="2749D071" w:rsidR="003B1727" w:rsidRPr="00840C01" w:rsidRDefault="003B1727" w:rsidP="003B1727">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Pr="00840C01">
              <w:rPr>
                <w:rFonts w:ascii="Times New Roman" w:hAnsi="Times New Roman" w:cs="Times New Roman"/>
                <w:sz w:val="24"/>
                <w:szCs w:val="24"/>
              </w:rPr>
              <w:t>176</w:t>
            </w:r>
          </w:p>
        </w:tc>
        <w:tc>
          <w:tcPr>
            <w:tcW w:w="0" w:type="auto"/>
            <w:vAlign w:val="center"/>
          </w:tcPr>
          <w:p w14:paraId="3EFBA6FC" w14:textId="4DB0C581" w:rsidR="003B1727" w:rsidRPr="00840C01" w:rsidRDefault="003B1727" w:rsidP="003B1727">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Pr="00840C01">
              <w:rPr>
                <w:rFonts w:ascii="Times New Roman" w:hAnsi="Times New Roman" w:cs="Times New Roman"/>
                <w:sz w:val="24"/>
                <w:szCs w:val="24"/>
              </w:rPr>
              <w:t>040</w:t>
            </w:r>
          </w:p>
        </w:tc>
        <w:tc>
          <w:tcPr>
            <w:tcW w:w="0" w:type="auto"/>
            <w:vAlign w:val="center"/>
          </w:tcPr>
          <w:p w14:paraId="5741F32D" w14:textId="009C24D3" w:rsidR="003B1727" w:rsidRPr="00840C01" w:rsidRDefault="003B1727" w:rsidP="003B1727">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Pr="00840C01">
              <w:rPr>
                <w:rFonts w:ascii="Times New Roman" w:hAnsi="Times New Roman" w:cs="Times New Roman"/>
                <w:sz w:val="24"/>
                <w:szCs w:val="24"/>
              </w:rPr>
              <w:t>408</w:t>
            </w:r>
          </w:p>
        </w:tc>
        <w:tc>
          <w:tcPr>
            <w:tcW w:w="0" w:type="auto"/>
            <w:vAlign w:val="center"/>
          </w:tcPr>
          <w:p w14:paraId="181AF931" w14:textId="62DCA59B" w:rsidR="003B1727" w:rsidRPr="00840C01" w:rsidRDefault="003B1727" w:rsidP="003B1727">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Pr="00840C01">
              <w:rPr>
                <w:rFonts w:ascii="Times New Roman" w:hAnsi="Times New Roman" w:cs="Times New Roman"/>
                <w:sz w:val="24"/>
                <w:szCs w:val="24"/>
              </w:rPr>
              <w:t>684</w:t>
            </w:r>
          </w:p>
        </w:tc>
      </w:tr>
      <w:tr w:rsidR="00840C01" w:rsidRPr="002B4D71" w14:paraId="6F608520" w14:textId="77777777" w:rsidTr="00BA67C4">
        <w:tc>
          <w:tcPr>
            <w:tcW w:w="0" w:type="auto"/>
            <w:gridSpan w:val="7"/>
          </w:tcPr>
          <w:p w14:paraId="1814C1EE" w14:textId="77777777" w:rsidR="00215284" w:rsidRPr="00840C01" w:rsidRDefault="00215284" w:rsidP="001F5CE3">
            <w:pPr>
              <w:spacing w:line="360" w:lineRule="auto"/>
              <w:jc w:val="both"/>
              <w:rPr>
                <w:rFonts w:ascii="Times New Roman" w:hAnsi="Times New Roman" w:cs="Times New Roman"/>
                <w:sz w:val="24"/>
                <w:szCs w:val="24"/>
                <w:lang w:val="sv-SE"/>
              </w:rPr>
            </w:pPr>
            <w:r w:rsidRPr="00840C01">
              <w:rPr>
                <w:rFonts w:ascii="Times New Roman" w:hAnsi="Times New Roman" w:cs="Times New Roman"/>
                <w:sz w:val="24"/>
                <w:szCs w:val="24"/>
                <w:lang w:val="sv-SE"/>
              </w:rPr>
              <w:t>a. Dependent Variable: Minat Belanja Ulang</w:t>
            </w:r>
          </w:p>
        </w:tc>
      </w:tr>
    </w:tbl>
    <w:p w14:paraId="02AB844B" w14:textId="24AA15C3" w:rsidR="000F6ECB" w:rsidRDefault="00215284" w:rsidP="00215284">
      <w:pPr>
        <w:pStyle w:val="ListParagraph"/>
        <w:spacing w:line="360" w:lineRule="auto"/>
        <w:ind w:left="1080"/>
        <w:rPr>
          <w:rFonts w:ascii="Times New Roman" w:hAnsi="Times New Roman" w:cs="Times New Roman"/>
          <w:i/>
          <w:iCs/>
          <w:sz w:val="24"/>
          <w:szCs w:val="24"/>
          <w:lang w:val="sv-SE"/>
        </w:rPr>
      </w:pPr>
      <w:r>
        <w:rPr>
          <w:rFonts w:ascii="Times New Roman" w:hAnsi="Times New Roman" w:cs="Times New Roman"/>
          <w:i/>
          <w:iCs/>
          <w:sz w:val="24"/>
          <w:szCs w:val="24"/>
          <w:lang w:val="sv-SE"/>
        </w:rPr>
        <w:t>Sumber: Data diolah SPSS 2024</w:t>
      </w:r>
    </w:p>
    <w:p w14:paraId="3DDC2F3F" w14:textId="2451C125" w:rsidR="00215284" w:rsidRDefault="00215284" w:rsidP="00215284">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Berdasarkan pada Tabel 4.1</w:t>
      </w:r>
      <w:r w:rsidR="005A4171">
        <w:rPr>
          <w:rFonts w:ascii="Times New Roman" w:hAnsi="Times New Roman" w:cs="Times New Roman"/>
          <w:sz w:val="24"/>
          <w:szCs w:val="24"/>
          <w:lang w:val="sv-SE"/>
        </w:rPr>
        <w:t>8</w:t>
      </w:r>
      <w:r>
        <w:rPr>
          <w:rFonts w:ascii="Times New Roman" w:hAnsi="Times New Roman" w:cs="Times New Roman"/>
          <w:sz w:val="24"/>
          <w:szCs w:val="24"/>
          <w:lang w:val="sv-SE"/>
        </w:rPr>
        <w:t xml:space="preserve"> maka dapat dirumuskan persamaan regresi sebagai berikut:</w:t>
      </w:r>
    </w:p>
    <w:p w14:paraId="78347138" w14:textId="55348BDF" w:rsidR="00215284" w:rsidRDefault="00215284" w:rsidP="00215284">
      <w:pPr>
        <w:pStyle w:val="ListParagraph"/>
        <w:spacing w:line="360" w:lineRule="auto"/>
        <w:ind w:left="0" w:firstLine="72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Y = 1,664 + 0,168X</w:t>
      </w:r>
      <w:r>
        <w:rPr>
          <w:rFonts w:ascii="Times New Roman" w:hAnsi="Times New Roman" w:cs="Times New Roman"/>
          <w:b/>
          <w:bCs/>
          <w:sz w:val="24"/>
          <w:szCs w:val="24"/>
          <w:vertAlign w:val="subscript"/>
          <w:lang w:val="sv-SE"/>
        </w:rPr>
        <w:t>1</w:t>
      </w:r>
      <w:r>
        <w:rPr>
          <w:rFonts w:ascii="Times New Roman" w:hAnsi="Times New Roman" w:cs="Times New Roman"/>
          <w:b/>
          <w:bCs/>
          <w:sz w:val="24"/>
          <w:szCs w:val="24"/>
          <w:lang w:val="sv-SE"/>
        </w:rPr>
        <w:t xml:space="preserve"> + 0,414X</w:t>
      </w:r>
      <w:r>
        <w:rPr>
          <w:rFonts w:ascii="Times New Roman" w:hAnsi="Times New Roman" w:cs="Times New Roman"/>
          <w:b/>
          <w:bCs/>
          <w:sz w:val="24"/>
          <w:szCs w:val="24"/>
          <w:vertAlign w:val="subscript"/>
          <w:lang w:val="sv-SE"/>
        </w:rPr>
        <w:t>2</w:t>
      </w:r>
      <w:r>
        <w:rPr>
          <w:rFonts w:ascii="Times New Roman" w:hAnsi="Times New Roman" w:cs="Times New Roman"/>
          <w:b/>
          <w:bCs/>
          <w:sz w:val="24"/>
          <w:szCs w:val="24"/>
          <w:lang w:val="sv-SE"/>
        </w:rPr>
        <w:t xml:space="preserve"> + 0,268X</w:t>
      </w:r>
      <w:r>
        <w:rPr>
          <w:rFonts w:ascii="Times New Roman" w:hAnsi="Times New Roman" w:cs="Times New Roman"/>
          <w:b/>
          <w:bCs/>
          <w:sz w:val="24"/>
          <w:szCs w:val="24"/>
          <w:vertAlign w:val="subscript"/>
          <w:lang w:val="sv-SE"/>
        </w:rPr>
        <w:t>3</w:t>
      </w:r>
      <w:r>
        <w:rPr>
          <w:rFonts w:ascii="Times New Roman" w:hAnsi="Times New Roman" w:cs="Times New Roman"/>
          <w:b/>
          <w:bCs/>
          <w:sz w:val="24"/>
          <w:szCs w:val="24"/>
          <w:lang w:val="sv-SE"/>
        </w:rPr>
        <w:t xml:space="preserve"> + 0,072X</w:t>
      </w:r>
      <w:r>
        <w:rPr>
          <w:rFonts w:ascii="Times New Roman" w:hAnsi="Times New Roman" w:cs="Times New Roman"/>
          <w:b/>
          <w:bCs/>
          <w:sz w:val="24"/>
          <w:szCs w:val="24"/>
          <w:vertAlign w:val="subscript"/>
          <w:lang w:val="sv-SE"/>
        </w:rPr>
        <w:t>4</w:t>
      </w:r>
      <w:r>
        <w:rPr>
          <w:rFonts w:ascii="Times New Roman" w:hAnsi="Times New Roman" w:cs="Times New Roman"/>
          <w:b/>
          <w:bCs/>
          <w:sz w:val="24"/>
          <w:szCs w:val="24"/>
          <w:lang w:val="sv-SE"/>
        </w:rPr>
        <w:t xml:space="preserve"> + e</w:t>
      </w:r>
    </w:p>
    <w:p w14:paraId="4207F06F" w14:textId="6501FD87" w:rsidR="00215284" w:rsidRPr="00475317" w:rsidRDefault="00215284">
      <w:pPr>
        <w:pStyle w:val="ListParagraph"/>
        <w:numPr>
          <w:ilvl w:val="0"/>
          <w:numId w:val="82"/>
        </w:numPr>
        <w:spacing w:line="360" w:lineRule="auto"/>
        <w:rPr>
          <w:rFonts w:ascii="Times New Roman" w:hAnsi="Times New Roman" w:cs="Times New Roman"/>
          <w:b/>
          <w:bCs/>
          <w:sz w:val="24"/>
          <w:szCs w:val="24"/>
          <w:lang w:val="sv-SE"/>
        </w:rPr>
      </w:pPr>
      <w:r>
        <w:rPr>
          <w:rFonts w:ascii="Times New Roman" w:hAnsi="Times New Roman" w:cs="Times New Roman"/>
          <w:b/>
          <w:bCs/>
          <w:sz w:val="24"/>
          <w:szCs w:val="24"/>
          <w:lang w:val="sv-SE"/>
        </w:rPr>
        <w:t xml:space="preserve">Konstanta </w:t>
      </w:r>
      <w:r w:rsidRPr="00475317">
        <w:rPr>
          <w:rFonts w:ascii="Times New Roman" w:hAnsi="Times New Roman" w:cs="Times New Roman"/>
          <w:b/>
          <w:bCs/>
          <w:sz w:val="24"/>
          <w:szCs w:val="24"/>
          <w:lang w:val="sv-SE"/>
        </w:rPr>
        <w:t>(</w:t>
      </w:r>
      <w:r w:rsidRPr="00215284">
        <w:rPr>
          <w:rFonts w:ascii="Cambria Math" w:hAnsi="Cambria Math" w:cs="Cambria Math"/>
          <w:b/>
          <w:bCs/>
          <w:sz w:val="24"/>
          <w:szCs w:val="24"/>
        </w:rPr>
        <w:t>𝑏</w:t>
      </w:r>
      <w:r w:rsidRPr="00475317">
        <w:rPr>
          <w:rFonts w:ascii="Times New Roman" w:hAnsi="Times New Roman" w:cs="Times New Roman"/>
          <w:b/>
          <w:bCs/>
          <w:sz w:val="24"/>
          <w:szCs w:val="24"/>
          <w:lang w:val="sv-SE"/>
        </w:rPr>
        <w:t xml:space="preserve"> </w:t>
      </w:r>
      <w:r w:rsidRPr="00475317">
        <w:rPr>
          <w:rFonts w:ascii="Times New Roman" w:hAnsi="Times New Roman" w:cs="Times New Roman"/>
          <w:b/>
          <w:bCs/>
          <w:sz w:val="24"/>
          <w:szCs w:val="24"/>
          <w:vertAlign w:val="subscript"/>
          <w:lang w:val="sv-SE"/>
        </w:rPr>
        <w:t>0</w:t>
      </w:r>
      <w:r w:rsidRPr="00475317">
        <w:rPr>
          <w:rFonts w:ascii="Times New Roman" w:hAnsi="Times New Roman" w:cs="Times New Roman"/>
          <w:b/>
          <w:bCs/>
          <w:sz w:val="24"/>
          <w:szCs w:val="24"/>
          <w:lang w:val="sv-SE"/>
        </w:rPr>
        <w:t xml:space="preserve">) </w:t>
      </w:r>
    </w:p>
    <w:p w14:paraId="71B8CD55" w14:textId="04C77CB7" w:rsidR="00C62E04" w:rsidRDefault="00475317" w:rsidP="00313E0D">
      <w:pPr>
        <w:pStyle w:val="ListParagraph"/>
        <w:spacing w:line="360" w:lineRule="auto"/>
        <w:ind w:left="1440" w:firstLine="763"/>
        <w:jc w:val="both"/>
        <w:rPr>
          <w:rFonts w:ascii="Times New Roman" w:hAnsi="Times New Roman" w:cs="Times New Roman"/>
          <w:sz w:val="24"/>
          <w:szCs w:val="24"/>
          <w:lang w:val="sv-SE"/>
        </w:rPr>
      </w:pPr>
      <w:r w:rsidRPr="00475317">
        <w:rPr>
          <w:rFonts w:ascii="Times New Roman" w:hAnsi="Times New Roman" w:cs="Times New Roman"/>
          <w:sz w:val="24"/>
          <w:szCs w:val="24"/>
          <w:lang w:val="sv-SE"/>
        </w:rPr>
        <w:t>Nilai konstanta (</w:t>
      </w:r>
      <w:r w:rsidRPr="00475317">
        <w:rPr>
          <w:rFonts w:ascii="Cambria Math" w:hAnsi="Cambria Math" w:cs="Cambria Math"/>
          <w:sz w:val="24"/>
          <w:szCs w:val="24"/>
        </w:rPr>
        <w:t>𝑏</w:t>
      </w:r>
      <w:r w:rsidRPr="00475317">
        <w:rPr>
          <w:rFonts w:ascii="Times New Roman" w:hAnsi="Times New Roman" w:cs="Times New Roman"/>
          <w:sz w:val="24"/>
          <w:szCs w:val="24"/>
          <w:vertAlign w:val="subscript"/>
          <w:lang w:val="sv-SE"/>
        </w:rPr>
        <w:t>0</w:t>
      </w:r>
      <w:r w:rsidRPr="00475317">
        <w:rPr>
          <w:rFonts w:ascii="Times New Roman" w:hAnsi="Times New Roman" w:cs="Times New Roman"/>
          <w:sz w:val="24"/>
          <w:szCs w:val="24"/>
          <w:lang w:val="sv-SE"/>
        </w:rPr>
        <w:t>) sebesar 1,664 menunjukkan bahwa apabila varia</w:t>
      </w:r>
      <w:r>
        <w:rPr>
          <w:rFonts w:ascii="Times New Roman" w:hAnsi="Times New Roman" w:cs="Times New Roman"/>
          <w:sz w:val="24"/>
          <w:szCs w:val="24"/>
          <w:lang w:val="sv-SE"/>
        </w:rPr>
        <w:t>bel independen yaitu kemudahan transaksi, keragaman produk, reputas</w:t>
      </w:r>
      <w:r w:rsidR="001F3442">
        <w:rPr>
          <w:rFonts w:ascii="Times New Roman" w:hAnsi="Times New Roman" w:cs="Times New Roman"/>
          <w:sz w:val="24"/>
          <w:szCs w:val="24"/>
          <w:lang w:val="sv-SE"/>
        </w:rPr>
        <w:t>i</w:t>
      </w:r>
      <w:r>
        <w:rPr>
          <w:rFonts w:ascii="Times New Roman" w:hAnsi="Times New Roman" w:cs="Times New Roman"/>
          <w:sz w:val="24"/>
          <w:szCs w:val="24"/>
          <w:lang w:val="sv-SE"/>
        </w:rPr>
        <w:t xml:space="preserve"> dan keamanan nol atau tidak ada maka</w:t>
      </w:r>
      <w:r w:rsidR="00840C01">
        <w:rPr>
          <w:rFonts w:ascii="Times New Roman" w:hAnsi="Times New Roman" w:cs="Times New Roman"/>
          <w:sz w:val="24"/>
          <w:szCs w:val="24"/>
          <w:lang w:val="sv-SE"/>
        </w:rPr>
        <w:t xml:space="preserve"> rata-rata</w:t>
      </w:r>
      <w:r>
        <w:rPr>
          <w:rFonts w:ascii="Times New Roman" w:hAnsi="Times New Roman" w:cs="Times New Roman"/>
          <w:sz w:val="24"/>
          <w:szCs w:val="24"/>
          <w:lang w:val="sv-SE"/>
        </w:rPr>
        <w:t xml:space="preserve"> minat belanja ulang sebesar 1,664 satuan.</w:t>
      </w:r>
    </w:p>
    <w:p w14:paraId="044361F0" w14:textId="3D526DBF" w:rsidR="00C62E04" w:rsidRDefault="00C62E04">
      <w:pPr>
        <w:pStyle w:val="ListParagraph"/>
        <w:numPr>
          <w:ilvl w:val="0"/>
          <w:numId w:val="82"/>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Koefisien (b</w:t>
      </w:r>
      <w:r>
        <w:rPr>
          <w:rFonts w:ascii="Times New Roman" w:hAnsi="Times New Roman" w:cs="Times New Roman"/>
          <w:b/>
          <w:bCs/>
          <w:sz w:val="24"/>
          <w:szCs w:val="24"/>
          <w:vertAlign w:val="subscript"/>
          <w:lang w:val="sv-SE"/>
        </w:rPr>
        <w:t>1</w:t>
      </w:r>
      <w:r>
        <w:rPr>
          <w:rFonts w:ascii="Times New Roman" w:hAnsi="Times New Roman" w:cs="Times New Roman"/>
          <w:b/>
          <w:bCs/>
          <w:sz w:val="24"/>
          <w:szCs w:val="24"/>
          <w:lang w:val="sv-SE"/>
        </w:rPr>
        <w:t>) untuk Variabel X</w:t>
      </w:r>
      <w:r>
        <w:rPr>
          <w:rFonts w:ascii="Times New Roman" w:hAnsi="Times New Roman" w:cs="Times New Roman"/>
          <w:b/>
          <w:bCs/>
          <w:sz w:val="24"/>
          <w:szCs w:val="24"/>
          <w:vertAlign w:val="subscript"/>
          <w:lang w:val="sv-SE"/>
        </w:rPr>
        <w:t>1</w:t>
      </w:r>
      <w:r>
        <w:rPr>
          <w:rFonts w:ascii="Times New Roman" w:hAnsi="Times New Roman" w:cs="Times New Roman"/>
          <w:b/>
          <w:bCs/>
          <w:sz w:val="24"/>
          <w:szCs w:val="24"/>
          <w:lang w:val="sv-SE"/>
        </w:rPr>
        <w:t xml:space="preserve"> (Kemudahan Transaksi)</w:t>
      </w:r>
    </w:p>
    <w:p w14:paraId="292F1767" w14:textId="2EC23192" w:rsidR="0054420C" w:rsidRPr="003B1727" w:rsidRDefault="00C62E04" w:rsidP="00313E0D">
      <w:pPr>
        <w:pStyle w:val="ListParagraph"/>
        <w:spacing w:line="360" w:lineRule="auto"/>
        <w:ind w:left="1440" w:firstLine="763"/>
        <w:jc w:val="both"/>
        <w:rPr>
          <w:rFonts w:ascii="Times New Roman" w:hAnsi="Times New Roman" w:cs="Times New Roman"/>
          <w:sz w:val="24"/>
          <w:szCs w:val="24"/>
          <w:lang w:val="sv-SE"/>
        </w:rPr>
      </w:pPr>
      <w:r>
        <w:rPr>
          <w:rFonts w:ascii="Times New Roman" w:hAnsi="Times New Roman" w:cs="Times New Roman"/>
          <w:sz w:val="24"/>
          <w:szCs w:val="24"/>
          <w:lang w:val="sv-SE"/>
        </w:rPr>
        <w:t>Besarnya nilai koefisien regresi (b</w:t>
      </w:r>
      <w:r>
        <w:rPr>
          <w:rFonts w:ascii="Times New Roman" w:hAnsi="Times New Roman" w:cs="Times New Roman"/>
          <w:sz w:val="24"/>
          <w:szCs w:val="24"/>
          <w:vertAlign w:val="subscript"/>
          <w:lang w:val="sv-SE"/>
        </w:rPr>
        <w:t>1</w:t>
      </w:r>
      <w:r>
        <w:rPr>
          <w:rFonts w:ascii="Times New Roman" w:hAnsi="Times New Roman" w:cs="Times New Roman"/>
          <w:sz w:val="24"/>
          <w:szCs w:val="24"/>
          <w:lang w:val="sv-SE"/>
        </w:rPr>
        <w:t>) sebesar 0,168 dapat diartikan bahwa kemudahan transaksi mempunyai pengaruh yang positif terhadap</w:t>
      </w:r>
      <w:r w:rsidR="00EE2769">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minat belanja ulang. Artinya, ketika </w:t>
      </w:r>
      <w:r w:rsidR="00EE2769">
        <w:rPr>
          <w:rFonts w:ascii="Times New Roman" w:hAnsi="Times New Roman" w:cs="Times New Roman"/>
          <w:sz w:val="24"/>
          <w:szCs w:val="24"/>
          <w:lang w:val="sv-SE"/>
        </w:rPr>
        <w:t xml:space="preserve">proses transaksi konsumen dengan mudah akan </w:t>
      </w:r>
      <w:r w:rsidR="00D02337">
        <w:rPr>
          <w:rFonts w:ascii="Times New Roman" w:hAnsi="Times New Roman" w:cs="Times New Roman"/>
          <w:sz w:val="24"/>
          <w:szCs w:val="24"/>
          <w:lang w:val="sv-SE"/>
        </w:rPr>
        <w:t xml:space="preserve">meningkat maka minat </w:t>
      </w:r>
      <w:r w:rsidR="00D02337">
        <w:rPr>
          <w:rFonts w:ascii="Times New Roman" w:hAnsi="Times New Roman" w:cs="Times New Roman"/>
          <w:sz w:val="24"/>
          <w:szCs w:val="24"/>
          <w:lang w:val="sv-SE"/>
        </w:rPr>
        <w:lastRenderedPageBreak/>
        <w:t xml:space="preserve">belanja ulang akan </w:t>
      </w:r>
      <w:r w:rsidR="00840C01">
        <w:rPr>
          <w:rFonts w:ascii="Times New Roman" w:hAnsi="Times New Roman" w:cs="Times New Roman"/>
          <w:sz w:val="24"/>
          <w:szCs w:val="24"/>
          <w:lang w:val="sv-SE"/>
        </w:rPr>
        <w:t>me</w:t>
      </w:r>
      <w:r w:rsidR="00D02337">
        <w:rPr>
          <w:rFonts w:ascii="Times New Roman" w:hAnsi="Times New Roman" w:cs="Times New Roman"/>
          <w:sz w:val="24"/>
          <w:szCs w:val="24"/>
          <w:lang w:val="sv-SE"/>
        </w:rPr>
        <w:t xml:space="preserve">ngalami peningkatan. Lebih jauh, jika kemudahan transaksi ditingkatkan 1 satuan maka minat belanja ulang akan mengalami kenaikan sebesar </w:t>
      </w:r>
      <w:r w:rsidR="00840C01">
        <w:rPr>
          <w:rFonts w:ascii="Times New Roman" w:hAnsi="Times New Roman" w:cs="Times New Roman"/>
          <w:sz w:val="24"/>
          <w:szCs w:val="24"/>
          <w:lang w:val="sv-SE"/>
        </w:rPr>
        <w:t>0,168</w:t>
      </w:r>
      <w:r w:rsidR="00D02337">
        <w:rPr>
          <w:rFonts w:ascii="Times New Roman" w:hAnsi="Times New Roman" w:cs="Times New Roman"/>
          <w:sz w:val="24"/>
          <w:szCs w:val="24"/>
          <w:lang w:val="sv-SE"/>
        </w:rPr>
        <w:t xml:space="preserve"> satuan dengan asumsi variabel lain tetap/tidak berubah.</w:t>
      </w:r>
    </w:p>
    <w:p w14:paraId="2EA6F7FF" w14:textId="178FC66A" w:rsidR="00C62E04" w:rsidRDefault="00C62E04">
      <w:pPr>
        <w:pStyle w:val="ListParagraph"/>
        <w:numPr>
          <w:ilvl w:val="0"/>
          <w:numId w:val="82"/>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Koefisien (b</w:t>
      </w:r>
      <w:r>
        <w:rPr>
          <w:rFonts w:ascii="Times New Roman" w:hAnsi="Times New Roman" w:cs="Times New Roman"/>
          <w:b/>
          <w:bCs/>
          <w:sz w:val="24"/>
          <w:szCs w:val="24"/>
          <w:vertAlign w:val="subscript"/>
          <w:lang w:val="sv-SE"/>
        </w:rPr>
        <w:t>2</w:t>
      </w:r>
      <w:r>
        <w:rPr>
          <w:rFonts w:ascii="Times New Roman" w:hAnsi="Times New Roman" w:cs="Times New Roman"/>
          <w:b/>
          <w:bCs/>
          <w:sz w:val="24"/>
          <w:szCs w:val="24"/>
          <w:lang w:val="sv-SE"/>
        </w:rPr>
        <w:t>) untuk Variabel X</w:t>
      </w:r>
      <w:r>
        <w:rPr>
          <w:rFonts w:ascii="Times New Roman" w:hAnsi="Times New Roman" w:cs="Times New Roman"/>
          <w:b/>
          <w:bCs/>
          <w:sz w:val="24"/>
          <w:szCs w:val="24"/>
          <w:vertAlign w:val="subscript"/>
          <w:lang w:val="sv-SE"/>
        </w:rPr>
        <w:t>2</w:t>
      </w:r>
      <w:r>
        <w:rPr>
          <w:rFonts w:ascii="Times New Roman" w:hAnsi="Times New Roman" w:cs="Times New Roman"/>
          <w:b/>
          <w:bCs/>
          <w:sz w:val="24"/>
          <w:szCs w:val="24"/>
          <w:lang w:val="sv-SE"/>
        </w:rPr>
        <w:t xml:space="preserve"> (Keragaman Produk)</w:t>
      </w:r>
    </w:p>
    <w:p w14:paraId="658F40C2" w14:textId="0B854ED1" w:rsidR="00201C45" w:rsidRDefault="00201C45" w:rsidP="00313E0D">
      <w:pPr>
        <w:pStyle w:val="ListParagraph"/>
        <w:spacing w:line="360" w:lineRule="auto"/>
        <w:ind w:left="1440" w:firstLine="720"/>
        <w:jc w:val="both"/>
        <w:rPr>
          <w:rFonts w:ascii="Times New Roman" w:hAnsi="Times New Roman" w:cs="Times New Roman"/>
          <w:b/>
          <w:bCs/>
          <w:sz w:val="24"/>
          <w:szCs w:val="24"/>
          <w:lang w:val="sv-SE"/>
        </w:rPr>
      </w:pPr>
      <w:r>
        <w:rPr>
          <w:rFonts w:ascii="Times New Roman" w:hAnsi="Times New Roman" w:cs="Times New Roman"/>
          <w:sz w:val="24"/>
          <w:szCs w:val="24"/>
          <w:lang w:val="sv-SE"/>
        </w:rPr>
        <w:t>Besarnya nilai koefisien regresi (b</w:t>
      </w:r>
      <w:r>
        <w:rPr>
          <w:rFonts w:ascii="Times New Roman" w:hAnsi="Times New Roman" w:cs="Times New Roman"/>
          <w:sz w:val="24"/>
          <w:szCs w:val="24"/>
          <w:vertAlign w:val="subscript"/>
          <w:lang w:val="sv-SE"/>
        </w:rPr>
        <w:t>2</w:t>
      </w:r>
      <w:r>
        <w:rPr>
          <w:rFonts w:ascii="Times New Roman" w:hAnsi="Times New Roman" w:cs="Times New Roman"/>
          <w:sz w:val="24"/>
          <w:szCs w:val="24"/>
          <w:lang w:val="sv-SE"/>
        </w:rPr>
        <w:t>) sebesar 0,414 dapat diartikan bahwa keragaman produk mempunyai pengaruh yang positif terhadap</w:t>
      </w:r>
      <w:r w:rsidR="00EE2769">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 minat belanja ulang. Artinya, ketika </w:t>
      </w:r>
      <w:r w:rsidR="00EE2769">
        <w:rPr>
          <w:rFonts w:ascii="Times New Roman" w:hAnsi="Times New Roman" w:cs="Times New Roman"/>
          <w:sz w:val="24"/>
          <w:szCs w:val="24"/>
          <w:lang w:val="sv-SE"/>
        </w:rPr>
        <w:t>banyaknya produk yang beragam</w:t>
      </w:r>
      <w:r>
        <w:rPr>
          <w:rFonts w:ascii="Times New Roman" w:hAnsi="Times New Roman" w:cs="Times New Roman"/>
          <w:sz w:val="24"/>
          <w:szCs w:val="24"/>
          <w:lang w:val="sv-SE"/>
        </w:rPr>
        <w:t xml:space="preserve"> meningkat maka minat belanja ulang akan mengalami peningkatan. Lebih jauh, jika keragaman produk ditingkatkan 1 satuan maka minat belanja ulang akan mengalami kenaikan sebesar </w:t>
      </w:r>
      <w:r w:rsidR="00EE2769">
        <w:rPr>
          <w:rFonts w:ascii="Times New Roman" w:hAnsi="Times New Roman" w:cs="Times New Roman"/>
          <w:sz w:val="24"/>
          <w:szCs w:val="24"/>
          <w:lang w:val="sv-SE"/>
        </w:rPr>
        <w:t>0,414</w:t>
      </w:r>
      <w:r>
        <w:rPr>
          <w:rFonts w:ascii="Times New Roman" w:hAnsi="Times New Roman" w:cs="Times New Roman"/>
          <w:sz w:val="24"/>
          <w:szCs w:val="24"/>
          <w:lang w:val="sv-SE"/>
        </w:rPr>
        <w:t xml:space="preserve"> satuan dengan asumsi variabel lain tetap/tidak berubah.</w:t>
      </w:r>
    </w:p>
    <w:p w14:paraId="5684B9A4" w14:textId="3E97A69D" w:rsidR="00C62E04" w:rsidRDefault="00C62E04">
      <w:pPr>
        <w:pStyle w:val="ListParagraph"/>
        <w:numPr>
          <w:ilvl w:val="0"/>
          <w:numId w:val="82"/>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Koefisien (b</w:t>
      </w:r>
      <w:r>
        <w:rPr>
          <w:rFonts w:ascii="Times New Roman" w:hAnsi="Times New Roman" w:cs="Times New Roman"/>
          <w:b/>
          <w:bCs/>
          <w:sz w:val="24"/>
          <w:szCs w:val="24"/>
          <w:vertAlign w:val="subscript"/>
          <w:lang w:val="sv-SE"/>
        </w:rPr>
        <w:t>3</w:t>
      </w:r>
      <w:r>
        <w:rPr>
          <w:rFonts w:ascii="Times New Roman" w:hAnsi="Times New Roman" w:cs="Times New Roman"/>
          <w:b/>
          <w:bCs/>
          <w:sz w:val="24"/>
          <w:szCs w:val="24"/>
          <w:lang w:val="sv-SE"/>
        </w:rPr>
        <w:t>) untuk Variabel X</w:t>
      </w:r>
      <w:r>
        <w:rPr>
          <w:rFonts w:ascii="Times New Roman" w:hAnsi="Times New Roman" w:cs="Times New Roman"/>
          <w:b/>
          <w:bCs/>
          <w:sz w:val="24"/>
          <w:szCs w:val="24"/>
          <w:vertAlign w:val="subscript"/>
          <w:lang w:val="sv-SE"/>
        </w:rPr>
        <w:t>3</w:t>
      </w:r>
      <w:r>
        <w:rPr>
          <w:rFonts w:ascii="Times New Roman" w:hAnsi="Times New Roman" w:cs="Times New Roman"/>
          <w:b/>
          <w:bCs/>
          <w:sz w:val="24"/>
          <w:szCs w:val="24"/>
          <w:lang w:val="sv-SE"/>
        </w:rPr>
        <w:t xml:space="preserve"> (Reputasi)</w:t>
      </w:r>
    </w:p>
    <w:p w14:paraId="29BD7801" w14:textId="4BF24628" w:rsidR="00201C45" w:rsidRDefault="00201C45" w:rsidP="00313E0D">
      <w:pPr>
        <w:pStyle w:val="ListParagraph"/>
        <w:spacing w:line="360" w:lineRule="auto"/>
        <w:ind w:left="1440" w:firstLine="720"/>
        <w:jc w:val="both"/>
        <w:rPr>
          <w:rFonts w:ascii="Times New Roman" w:hAnsi="Times New Roman" w:cs="Times New Roman"/>
          <w:b/>
          <w:bCs/>
          <w:sz w:val="24"/>
          <w:szCs w:val="24"/>
          <w:lang w:val="sv-SE"/>
        </w:rPr>
      </w:pPr>
      <w:r>
        <w:rPr>
          <w:rFonts w:ascii="Times New Roman" w:hAnsi="Times New Roman" w:cs="Times New Roman"/>
          <w:sz w:val="24"/>
          <w:szCs w:val="24"/>
          <w:lang w:val="sv-SE"/>
        </w:rPr>
        <w:t>Besarnya nilai koefisien regresi (b</w:t>
      </w:r>
      <w:r>
        <w:rPr>
          <w:rFonts w:ascii="Times New Roman" w:hAnsi="Times New Roman" w:cs="Times New Roman"/>
          <w:sz w:val="24"/>
          <w:szCs w:val="24"/>
          <w:vertAlign w:val="subscript"/>
          <w:lang w:val="sv-SE"/>
        </w:rPr>
        <w:t>3</w:t>
      </w:r>
      <w:r>
        <w:rPr>
          <w:rFonts w:ascii="Times New Roman" w:hAnsi="Times New Roman" w:cs="Times New Roman"/>
          <w:sz w:val="24"/>
          <w:szCs w:val="24"/>
          <w:lang w:val="sv-SE"/>
        </w:rPr>
        <w:t xml:space="preserve">) sebesar 0,268 dapat diartikan bahwa reputasi mempunyai pengaruh yang positif terhadap minat belanja ulang. Artinya, ketika reputasi meningkat maka minat belanja ulang akan mengalami peningkatan. Lebih jauh, jika reputasi ditingkatkan 1 satuan maka minat belanja ulang akan mengalami kenaikan sebesar </w:t>
      </w:r>
      <w:r w:rsidR="00EE2769">
        <w:rPr>
          <w:rFonts w:ascii="Times New Roman" w:hAnsi="Times New Roman" w:cs="Times New Roman"/>
          <w:sz w:val="24"/>
          <w:szCs w:val="24"/>
          <w:lang w:val="sv-SE"/>
        </w:rPr>
        <w:t>0,268</w:t>
      </w:r>
      <w:r>
        <w:rPr>
          <w:rFonts w:ascii="Times New Roman" w:hAnsi="Times New Roman" w:cs="Times New Roman"/>
          <w:sz w:val="24"/>
          <w:szCs w:val="24"/>
          <w:lang w:val="sv-SE"/>
        </w:rPr>
        <w:t xml:space="preserve"> satuan dengan asumsi variabel lain tetap/tidak berubah.</w:t>
      </w:r>
    </w:p>
    <w:p w14:paraId="3CD2B7C6" w14:textId="26015368" w:rsidR="00C62E04" w:rsidRDefault="00C62E04">
      <w:pPr>
        <w:pStyle w:val="ListParagraph"/>
        <w:numPr>
          <w:ilvl w:val="0"/>
          <w:numId w:val="82"/>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Koefisien (b</w:t>
      </w:r>
      <w:r>
        <w:rPr>
          <w:rFonts w:ascii="Times New Roman" w:hAnsi="Times New Roman" w:cs="Times New Roman"/>
          <w:b/>
          <w:bCs/>
          <w:sz w:val="24"/>
          <w:szCs w:val="24"/>
          <w:vertAlign w:val="subscript"/>
          <w:lang w:val="sv-SE"/>
        </w:rPr>
        <w:t>4</w:t>
      </w:r>
      <w:r>
        <w:rPr>
          <w:rFonts w:ascii="Times New Roman" w:hAnsi="Times New Roman" w:cs="Times New Roman"/>
          <w:b/>
          <w:bCs/>
          <w:sz w:val="24"/>
          <w:szCs w:val="24"/>
          <w:lang w:val="sv-SE"/>
        </w:rPr>
        <w:t>) untuk Variabel X</w:t>
      </w:r>
      <w:r>
        <w:rPr>
          <w:rFonts w:ascii="Times New Roman" w:hAnsi="Times New Roman" w:cs="Times New Roman"/>
          <w:b/>
          <w:bCs/>
          <w:sz w:val="24"/>
          <w:szCs w:val="24"/>
          <w:vertAlign w:val="subscript"/>
          <w:lang w:val="sv-SE"/>
        </w:rPr>
        <w:t>4</w:t>
      </w:r>
      <w:r>
        <w:rPr>
          <w:rFonts w:ascii="Times New Roman" w:hAnsi="Times New Roman" w:cs="Times New Roman"/>
          <w:b/>
          <w:bCs/>
          <w:sz w:val="24"/>
          <w:szCs w:val="24"/>
          <w:lang w:val="sv-SE"/>
        </w:rPr>
        <w:t xml:space="preserve"> (Keamanan)</w:t>
      </w:r>
    </w:p>
    <w:p w14:paraId="73B1D3B9" w14:textId="27DF4F3E" w:rsidR="00C62E04" w:rsidRDefault="00201C45" w:rsidP="00313E0D">
      <w:pPr>
        <w:pStyle w:val="ListParagraph"/>
        <w:spacing w:line="360" w:lineRule="auto"/>
        <w:ind w:left="1440" w:firstLine="720"/>
        <w:jc w:val="both"/>
        <w:rPr>
          <w:rFonts w:ascii="Times New Roman" w:hAnsi="Times New Roman" w:cs="Times New Roman"/>
          <w:sz w:val="24"/>
          <w:szCs w:val="24"/>
          <w:lang w:val="sv-SE"/>
        </w:rPr>
      </w:pPr>
      <w:r>
        <w:rPr>
          <w:rFonts w:ascii="Times New Roman" w:hAnsi="Times New Roman" w:cs="Times New Roman"/>
          <w:sz w:val="24"/>
          <w:szCs w:val="24"/>
          <w:lang w:val="sv-SE"/>
        </w:rPr>
        <w:t>Besarnya nilai koefisien regresi (b</w:t>
      </w:r>
      <w:r>
        <w:rPr>
          <w:rFonts w:ascii="Times New Roman" w:hAnsi="Times New Roman" w:cs="Times New Roman"/>
          <w:sz w:val="24"/>
          <w:szCs w:val="24"/>
          <w:vertAlign w:val="subscript"/>
          <w:lang w:val="sv-SE"/>
        </w:rPr>
        <w:t>4</w:t>
      </w:r>
      <w:r>
        <w:rPr>
          <w:rFonts w:ascii="Times New Roman" w:hAnsi="Times New Roman" w:cs="Times New Roman"/>
          <w:sz w:val="24"/>
          <w:szCs w:val="24"/>
          <w:lang w:val="sv-SE"/>
        </w:rPr>
        <w:t xml:space="preserve">) sebesar 0,072 dapat diartikan bahwa keamanan mempunyai pengaruh yang positif terhadap minat belanja ulang. Artinya, ketika keamanan meningkat maka minat belanja ulang akan mengalami peningkatan. Lebih jauh, jika keamanan ditingkatkan 1 satuan maka minat belanja ulang akan mengalami kenaikan sebesar </w:t>
      </w:r>
      <w:r w:rsidR="00EE2769">
        <w:rPr>
          <w:rFonts w:ascii="Times New Roman" w:hAnsi="Times New Roman" w:cs="Times New Roman"/>
          <w:sz w:val="24"/>
          <w:szCs w:val="24"/>
          <w:lang w:val="sv-SE"/>
        </w:rPr>
        <w:t>0,072</w:t>
      </w:r>
      <w:r>
        <w:rPr>
          <w:rFonts w:ascii="Times New Roman" w:hAnsi="Times New Roman" w:cs="Times New Roman"/>
          <w:sz w:val="24"/>
          <w:szCs w:val="24"/>
          <w:lang w:val="sv-SE"/>
        </w:rPr>
        <w:t xml:space="preserve"> satuan dengan asumsi variabel lain tetap/tidak berubah.</w:t>
      </w:r>
    </w:p>
    <w:p w14:paraId="0A24E46D" w14:textId="77777777" w:rsidR="00E511EE" w:rsidRDefault="00E511EE" w:rsidP="00201C45">
      <w:pPr>
        <w:pStyle w:val="ListParagraph"/>
        <w:spacing w:line="360" w:lineRule="auto"/>
        <w:ind w:left="1134" w:firstLine="720"/>
        <w:jc w:val="both"/>
        <w:rPr>
          <w:rFonts w:ascii="Times New Roman" w:hAnsi="Times New Roman" w:cs="Times New Roman"/>
          <w:sz w:val="24"/>
          <w:szCs w:val="24"/>
          <w:lang w:val="sv-SE"/>
        </w:rPr>
      </w:pPr>
    </w:p>
    <w:p w14:paraId="13E3AC14" w14:textId="77777777" w:rsidR="00E511EE" w:rsidRPr="00313E0D" w:rsidRDefault="00E511EE" w:rsidP="00313E0D">
      <w:pPr>
        <w:spacing w:line="360" w:lineRule="auto"/>
        <w:jc w:val="both"/>
        <w:rPr>
          <w:rFonts w:ascii="Times New Roman" w:hAnsi="Times New Roman" w:cs="Times New Roman"/>
          <w:b/>
          <w:bCs/>
          <w:sz w:val="24"/>
          <w:szCs w:val="24"/>
          <w:lang w:val="sv-SE"/>
        </w:rPr>
      </w:pPr>
    </w:p>
    <w:p w14:paraId="2CF0BA7F" w14:textId="77777777" w:rsidR="00EE2769" w:rsidRDefault="00EE2769">
      <w:pPr>
        <w:pStyle w:val="ListParagraph"/>
        <w:numPr>
          <w:ilvl w:val="0"/>
          <w:numId w:val="52"/>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Uji t</w:t>
      </w:r>
    </w:p>
    <w:p w14:paraId="2A2F6524" w14:textId="4E70498F" w:rsidR="00EE2769" w:rsidRDefault="00EE2769" w:rsidP="00EE2769">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Uji t dilakukan untuk menguji adanya koefisien parsial individu variabel bebas berpengaruh secara individual terhadap variabel terikat. Berdasarkan Tabel 4.16  dijelaskna sebagai berikut:</w:t>
      </w:r>
    </w:p>
    <w:p w14:paraId="7747E918" w14:textId="77777777" w:rsidR="00EE2769" w:rsidRDefault="00EE2769">
      <w:pPr>
        <w:pStyle w:val="ListParagraph"/>
        <w:numPr>
          <w:ilvl w:val="0"/>
          <w:numId w:val="54"/>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Pengaruh Kemudahan Transaksi (X</w:t>
      </w:r>
      <w:r>
        <w:rPr>
          <w:rFonts w:ascii="Times New Roman" w:hAnsi="Times New Roman" w:cs="Times New Roman"/>
          <w:sz w:val="24"/>
          <w:szCs w:val="24"/>
          <w:vertAlign w:val="subscript"/>
          <w:lang w:val="sv-SE"/>
        </w:rPr>
        <w:t>1</w:t>
      </w:r>
      <w:r>
        <w:rPr>
          <w:rFonts w:ascii="Times New Roman" w:hAnsi="Times New Roman" w:cs="Times New Roman"/>
          <w:sz w:val="24"/>
          <w:szCs w:val="24"/>
          <w:lang w:val="sv-SE"/>
        </w:rPr>
        <w:t>) terhadap Minat Belanja Ulang (Y) pada Hijup.com</w:t>
      </w:r>
    </w:p>
    <w:p w14:paraId="324C1168" w14:textId="1C6BF920" w:rsidR="007A660D" w:rsidRPr="003B1727" w:rsidRDefault="00EE2769" w:rsidP="003B1727">
      <w:pPr>
        <w:pStyle w:val="ListParagraph"/>
        <w:spacing w:line="360" w:lineRule="auto"/>
        <w:ind w:left="1440" w:firstLine="720"/>
        <w:jc w:val="both"/>
        <w:rPr>
          <w:rFonts w:ascii="Times New Roman" w:hAnsi="Times New Roman" w:cs="Times New Roman"/>
          <w:sz w:val="24"/>
          <w:szCs w:val="24"/>
          <w:lang w:val="sv-SE"/>
        </w:rPr>
      </w:pPr>
      <w:r>
        <w:rPr>
          <w:rFonts w:ascii="Times New Roman" w:hAnsi="Times New Roman" w:cs="Times New Roman"/>
          <w:sz w:val="24"/>
          <w:szCs w:val="24"/>
          <w:lang w:val="sv-SE"/>
        </w:rPr>
        <w:t>Berdasarkan Tabel 4.16 diketahui bahwa nilai t</w:t>
      </w:r>
      <w:r>
        <w:rPr>
          <w:rFonts w:ascii="Times New Roman" w:hAnsi="Times New Roman" w:cs="Times New Roman"/>
          <w:sz w:val="24"/>
          <w:szCs w:val="24"/>
          <w:vertAlign w:val="subscript"/>
          <w:lang w:val="sv-SE"/>
        </w:rPr>
        <w:t>statistic</w:t>
      </w:r>
      <w:r>
        <w:rPr>
          <w:rFonts w:ascii="Times New Roman" w:hAnsi="Times New Roman" w:cs="Times New Roman"/>
          <w:sz w:val="24"/>
          <w:szCs w:val="24"/>
          <w:lang w:val="sv-SE"/>
        </w:rPr>
        <w:t xml:space="preserve"> X</w:t>
      </w:r>
      <w:r>
        <w:rPr>
          <w:rFonts w:ascii="Times New Roman" w:hAnsi="Times New Roman" w:cs="Times New Roman"/>
          <w:sz w:val="24"/>
          <w:szCs w:val="24"/>
          <w:vertAlign w:val="subscript"/>
          <w:lang w:val="sv-SE"/>
        </w:rPr>
        <w:t>1</w:t>
      </w:r>
      <w:r>
        <w:rPr>
          <w:rFonts w:ascii="Times New Roman" w:hAnsi="Times New Roman" w:cs="Times New Roman"/>
          <w:sz w:val="24"/>
          <w:szCs w:val="24"/>
          <w:lang w:val="sv-SE"/>
        </w:rPr>
        <w:t xml:space="preserve"> adalah 1,818 kurang dari t</w:t>
      </w:r>
      <w:r>
        <w:rPr>
          <w:rFonts w:ascii="Times New Roman" w:hAnsi="Times New Roman" w:cs="Times New Roman"/>
          <w:sz w:val="24"/>
          <w:szCs w:val="24"/>
          <w:vertAlign w:val="subscript"/>
          <w:lang w:val="sv-SE"/>
        </w:rPr>
        <w:t>tabel</w:t>
      </w:r>
      <w:r>
        <w:rPr>
          <w:rFonts w:ascii="Times New Roman" w:hAnsi="Times New Roman" w:cs="Times New Roman"/>
          <w:sz w:val="24"/>
          <w:szCs w:val="24"/>
          <w:lang w:val="sv-SE"/>
        </w:rPr>
        <w:t xml:space="preserve"> (1,986) atau Sig = 0,072 &gt; 0,05 maka H</w:t>
      </w:r>
      <w:r>
        <w:rPr>
          <w:rFonts w:ascii="Times New Roman" w:hAnsi="Times New Roman" w:cs="Times New Roman"/>
          <w:sz w:val="24"/>
          <w:szCs w:val="24"/>
          <w:vertAlign w:val="subscript"/>
          <w:lang w:val="sv-SE"/>
        </w:rPr>
        <w:t>o1</w:t>
      </w:r>
      <w:r>
        <w:rPr>
          <w:rFonts w:ascii="Times New Roman" w:hAnsi="Times New Roman" w:cs="Times New Roman"/>
          <w:sz w:val="24"/>
          <w:szCs w:val="24"/>
          <w:lang w:val="sv-SE"/>
        </w:rPr>
        <w:t xml:space="preserve"> diterima dan dapat disimpulkan bahwa</w:t>
      </w:r>
      <w:r w:rsidR="007A660D">
        <w:rPr>
          <w:rFonts w:ascii="Times New Roman" w:hAnsi="Times New Roman" w:cs="Times New Roman"/>
          <w:sz w:val="24"/>
          <w:szCs w:val="24"/>
          <w:lang w:val="sv-SE"/>
        </w:rPr>
        <w:t xml:space="preserve"> kemudahan transaksi tidak berpengaruh secara signifikan terhadap minat belanja ulang pada Hijup.com</w:t>
      </w:r>
      <w:r>
        <w:rPr>
          <w:rFonts w:ascii="Times New Roman" w:hAnsi="Times New Roman" w:cs="Times New Roman"/>
          <w:sz w:val="24"/>
          <w:szCs w:val="24"/>
          <w:lang w:val="sv-SE"/>
        </w:rPr>
        <w:t>.</w:t>
      </w:r>
    </w:p>
    <w:p w14:paraId="7DBDC768" w14:textId="77777777" w:rsidR="00EE2769" w:rsidRDefault="00EE2769">
      <w:pPr>
        <w:pStyle w:val="ListParagraph"/>
        <w:numPr>
          <w:ilvl w:val="0"/>
          <w:numId w:val="54"/>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Pengaruh Keragam Produk (X</w:t>
      </w:r>
      <w:r>
        <w:rPr>
          <w:rFonts w:ascii="Times New Roman" w:hAnsi="Times New Roman" w:cs="Times New Roman"/>
          <w:sz w:val="24"/>
          <w:szCs w:val="24"/>
          <w:vertAlign w:val="subscript"/>
          <w:lang w:val="sv-SE"/>
        </w:rPr>
        <w:t>2</w:t>
      </w:r>
      <w:r>
        <w:rPr>
          <w:rFonts w:ascii="Times New Roman" w:hAnsi="Times New Roman" w:cs="Times New Roman"/>
          <w:sz w:val="24"/>
          <w:szCs w:val="24"/>
          <w:lang w:val="sv-SE"/>
        </w:rPr>
        <w:t>) terhadap Minat Belanja Ulang (Y) pada Hijup.com</w:t>
      </w:r>
    </w:p>
    <w:p w14:paraId="01909605" w14:textId="5AD5F9E3" w:rsidR="00EE2769" w:rsidRPr="007A660D" w:rsidRDefault="00EE2769" w:rsidP="007A660D">
      <w:pPr>
        <w:pStyle w:val="ListParagraph"/>
        <w:spacing w:line="360" w:lineRule="auto"/>
        <w:ind w:left="1440" w:firstLine="720"/>
        <w:jc w:val="both"/>
        <w:rPr>
          <w:rFonts w:ascii="Times New Roman" w:hAnsi="Times New Roman" w:cs="Times New Roman"/>
          <w:sz w:val="24"/>
          <w:szCs w:val="24"/>
          <w:lang w:val="sv-SE"/>
        </w:rPr>
      </w:pPr>
      <w:r>
        <w:rPr>
          <w:rFonts w:ascii="Times New Roman" w:hAnsi="Times New Roman" w:cs="Times New Roman"/>
          <w:sz w:val="24"/>
          <w:szCs w:val="24"/>
          <w:lang w:val="sv-SE"/>
        </w:rPr>
        <w:t>Berdasarkan Tabel 4.16 diketahui bahwa nilai t</w:t>
      </w:r>
      <w:r>
        <w:rPr>
          <w:rFonts w:ascii="Times New Roman" w:hAnsi="Times New Roman" w:cs="Times New Roman"/>
          <w:sz w:val="24"/>
          <w:szCs w:val="24"/>
          <w:vertAlign w:val="subscript"/>
          <w:lang w:val="sv-SE"/>
        </w:rPr>
        <w:t xml:space="preserve">statistic </w:t>
      </w:r>
      <w:r>
        <w:rPr>
          <w:rFonts w:ascii="Times New Roman" w:hAnsi="Times New Roman" w:cs="Times New Roman"/>
          <w:sz w:val="24"/>
          <w:szCs w:val="24"/>
          <w:lang w:val="sv-SE"/>
        </w:rPr>
        <w:t>X</w:t>
      </w:r>
      <w:r>
        <w:rPr>
          <w:rFonts w:ascii="Times New Roman" w:hAnsi="Times New Roman" w:cs="Times New Roman"/>
          <w:sz w:val="24"/>
          <w:szCs w:val="24"/>
          <w:vertAlign w:val="subscript"/>
          <w:lang w:val="sv-SE"/>
        </w:rPr>
        <w:t>2</w:t>
      </w:r>
      <w:r>
        <w:rPr>
          <w:rFonts w:ascii="Times New Roman" w:hAnsi="Times New Roman" w:cs="Times New Roman"/>
          <w:sz w:val="24"/>
          <w:szCs w:val="24"/>
          <w:lang w:val="sv-SE"/>
        </w:rPr>
        <w:t xml:space="preserve"> adalah 3,615 lebih dari t</w:t>
      </w:r>
      <w:r>
        <w:rPr>
          <w:rFonts w:ascii="Times New Roman" w:hAnsi="Times New Roman" w:cs="Times New Roman"/>
          <w:sz w:val="24"/>
          <w:szCs w:val="24"/>
          <w:vertAlign w:val="subscript"/>
          <w:lang w:val="sv-SE"/>
        </w:rPr>
        <w:t>tabel</w:t>
      </w:r>
      <w:r>
        <w:rPr>
          <w:rFonts w:ascii="Times New Roman" w:hAnsi="Times New Roman" w:cs="Times New Roman"/>
          <w:sz w:val="24"/>
          <w:szCs w:val="24"/>
          <w:lang w:val="sv-SE"/>
        </w:rPr>
        <w:t xml:space="preserve"> (1,986) atau Sig. = 0,000 &lt; 0.05 maka H</w:t>
      </w:r>
      <w:r>
        <w:rPr>
          <w:rFonts w:ascii="Times New Roman" w:hAnsi="Times New Roman" w:cs="Times New Roman"/>
          <w:sz w:val="24"/>
          <w:szCs w:val="24"/>
          <w:vertAlign w:val="subscript"/>
          <w:lang w:val="sv-SE"/>
        </w:rPr>
        <w:t>02</w:t>
      </w:r>
      <w:r>
        <w:rPr>
          <w:rFonts w:ascii="Times New Roman" w:hAnsi="Times New Roman" w:cs="Times New Roman"/>
          <w:sz w:val="24"/>
          <w:szCs w:val="24"/>
          <w:lang w:val="sv-SE"/>
        </w:rPr>
        <w:t xml:space="preserve"> ditolak dan dapat disimpulkan bahwa </w:t>
      </w:r>
      <w:r w:rsidR="007A660D">
        <w:rPr>
          <w:rFonts w:ascii="Times New Roman" w:hAnsi="Times New Roman" w:cs="Times New Roman"/>
          <w:sz w:val="24"/>
          <w:szCs w:val="24"/>
          <w:lang w:val="sv-SE"/>
        </w:rPr>
        <w:t>keragaman produk berpengaruh secara signifikan terhadap minat belanja ulang pada Hijup.com.</w:t>
      </w:r>
    </w:p>
    <w:p w14:paraId="22D7ED19" w14:textId="77777777" w:rsidR="00EE2769" w:rsidRDefault="00EE2769">
      <w:pPr>
        <w:pStyle w:val="ListParagraph"/>
        <w:numPr>
          <w:ilvl w:val="0"/>
          <w:numId w:val="54"/>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Pengaruh Reputasi (X</w:t>
      </w:r>
      <w:r>
        <w:rPr>
          <w:rFonts w:ascii="Times New Roman" w:hAnsi="Times New Roman" w:cs="Times New Roman"/>
          <w:sz w:val="24"/>
          <w:szCs w:val="24"/>
          <w:vertAlign w:val="subscript"/>
          <w:lang w:val="sv-SE"/>
        </w:rPr>
        <w:t>3</w:t>
      </w:r>
      <w:r>
        <w:rPr>
          <w:rFonts w:ascii="Times New Roman" w:hAnsi="Times New Roman" w:cs="Times New Roman"/>
          <w:sz w:val="24"/>
          <w:szCs w:val="24"/>
          <w:lang w:val="sv-SE"/>
        </w:rPr>
        <w:t>) terhadap Minat Belanja Ulang (Y) pada Hijup.com</w:t>
      </w:r>
    </w:p>
    <w:p w14:paraId="50AFA329" w14:textId="30D40748" w:rsidR="00EE2769" w:rsidRPr="00B1006C" w:rsidRDefault="00EE2769" w:rsidP="00EE2769">
      <w:pPr>
        <w:pStyle w:val="ListParagraph"/>
        <w:spacing w:line="360" w:lineRule="auto"/>
        <w:ind w:left="1440" w:firstLine="720"/>
        <w:jc w:val="both"/>
        <w:rPr>
          <w:rFonts w:ascii="Times New Roman" w:hAnsi="Times New Roman" w:cs="Times New Roman"/>
          <w:sz w:val="24"/>
          <w:szCs w:val="24"/>
          <w:lang w:val="sv-SE"/>
        </w:rPr>
      </w:pPr>
      <w:r>
        <w:rPr>
          <w:rFonts w:ascii="Times New Roman" w:hAnsi="Times New Roman" w:cs="Times New Roman"/>
          <w:sz w:val="24"/>
          <w:szCs w:val="24"/>
          <w:lang w:val="sv-SE"/>
        </w:rPr>
        <w:t>Berdasarkan Tabel 4.16 diketahui bahwa nilai t</w:t>
      </w:r>
      <w:r>
        <w:rPr>
          <w:rFonts w:ascii="Times New Roman" w:hAnsi="Times New Roman" w:cs="Times New Roman"/>
          <w:sz w:val="24"/>
          <w:szCs w:val="24"/>
          <w:vertAlign w:val="subscript"/>
          <w:lang w:val="sv-SE"/>
        </w:rPr>
        <w:t xml:space="preserve">statistic </w:t>
      </w:r>
      <w:r>
        <w:rPr>
          <w:rFonts w:ascii="Times New Roman" w:hAnsi="Times New Roman" w:cs="Times New Roman"/>
          <w:sz w:val="24"/>
          <w:szCs w:val="24"/>
          <w:lang w:val="sv-SE"/>
        </w:rPr>
        <w:t>X</w:t>
      </w:r>
      <w:r>
        <w:rPr>
          <w:rFonts w:ascii="Times New Roman" w:hAnsi="Times New Roman" w:cs="Times New Roman"/>
          <w:sz w:val="24"/>
          <w:szCs w:val="24"/>
          <w:vertAlign w:val="subscript"/>
          <w:lang w:val="sv-SE"/>
        </w:rPr>
        <w:t>3</w:t>
      </w:r>
      <w:r>
        <w:rPr>
          <w:rFonts w:ascii="Times New Roman" w:hAnsi="Times New Roman" w:cs="Times New Roman"/>
          <w:sz w:val="24"/>
          <w:szCs w:val="24"/>
          <w:lang w:val="sv-SE"/>
        </w:rPr>
        <w:t xml:space="preserve"> adalah 2,305 lebih dari t</w:t>
      </w:r>
      <w:r>
        <w:rPr>
          <w:rFonts w:ascii="Times New Roman" w:hAnsi="Times New Roman" w:cs="Times New Roman"/>
          <w:sz w:val="24"/>
          <w:szCs w:val="24"/>
          <w:vertAlign w:val="subscript"/>
          <w:lang w:val="sv-SE"/>
        </w:rPr>
        <w:t>tabel</w:t>
      </w:r>
      <w:r>
        <w:rPr>
          <w:rFonts w:ascii="Times New Roman" w:hAnsi="Times New Roman" w:cs="Times New Roman"/>
          <w:sz w:val="24"/>
          <w:szCs w:val="24"/>
          <w:lang w:val="sv-SE"/>
        </w:rPr>
        <w:t xml:space="preserve"> (1,986) atau Sig. = 0,023 &lt; 0.05 maka H</w:t>
      </w:r>
      <w:r>
        <w:rPr>
          <w:rFonts w:ascii="Times New Roman" w:hAnsi="Times New Roman" w:cs="Times New Roman"/>
          <w:sz w:val="24"/>
          <w:szCs w:val="24"/>
          <w:vertAlign w:val="subscript"/>
          <w:lang w:val="sv-SE"/>
        </w:rPr>
        <w:t>03</w:t>
      </w:r>
      <w:r>
        <w:rPr>
          <w:rFonts w:ascii="Times New Roman" w:hAnsi="Times New Roman" w:cs="Times New Roman"/>
          <w:sz w:val="24"/>
          <w:szCs w:val="24"/>
          <w:lang w:val="sv-SE"/>
        </w:rPr>
        <w:t xml:space="preserve"> ditolak dan dapat disimpulkan bahwa </w:t>
      </w:r>
      <w:r w:rsidR="007A660D">
        <w:rPr>
          <w:rFonts w:ascii="Times New Roman" w:hAnsi="Times New Roman" w:cs="Times New Roman"/>
          <w:sz w:val="24"/>
          <w:szCs w:val="24"/>
          <w:lang w:val="sv-SE"/>
        </w:rPr>
        <w:t>reputasi berpengaruh secara signifikan terhadap minat belanja ulang pada Hijup.com.</w:t>
      </w:r>
    </w:p>
    <w:p w14:paraId="7D134162" w14:textId="77777777" w:rsidR="00EE2769" w:rsidRDefault="00EE2769">
      <w:pPr>
        <w:pStyle w:val="ListParagraph"/>
        <w:numPr>
          <w:ilvl w:val="0"/>
          <w:numId w:val="54"/>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Pengaruh Keamanan (X</w:t>
      </w:r>
      <w:r>
        <w:rPr>
          <w:rFonts w:ascii="Times New Roman" w:hAnsi="Times New Roman" w:cs="Times New Roman"/>
          <w:sz w:val="24"/>
          <w:szCs w:val="24"/>
          <w:vertAlign w:val="subscript"/>
          <w:lang w:val="sv-SE"/>
        </w:rPr>
        <w:t>4</w:t>
      </w:r>
      <w:r>
        <w:rPr>
          <w:rFonts w:ascii="Times New Roman" w:hAnsi="Times New Roman" w:cs="Times New Roman"/>
          <w:sz w:val="24"/>
          <w:szCs w:val="24"/>
          <w:lang w:val="sv-SE"/>
        </w:rPr>
        <w:t>) terhadap Minat Belanja Ulang (Y) pada Hijup.com</w:t>
      </w:r>
    </w:p>
    <w:p w14:paraId="0A1A45B4" w14:textId="4E389AD6" w:rsidR="00EE2769" w:rsidRDefault="00EE2769" w:rsidP="00EE2769">
      <w:pPr>
        <w:pStyle w:val="ListParagraph"/>
        <w:spacing w:line="360" w:lineRule="auto"/>
        <w:ind w:left="1440" w:firstLine="720"/>
        <w:jc w:val="both"/>
        <w:rPr>
          <w:rFonts w:ascii="Times New Roman" w:hAnsi="Times New Roman" w:cs="Times New Roman"/>
          <w:sz w:val="24"/>
          <w:szCs w:val="24"/>
          <w:lang w:val="sv-SE"/>
        </w:rPr>
      </w:pPr>
      <w:r>
        <w:rPr>
          <w:rFonts w:ascii="Times New Roman" w:hAnsi="Times New Roman" w:cs="Times New Roman"/>
          <w:sz w:val="24"/>
          <w:szCs w:val="24"/>
          <w:lang w:val="sv-SE"/>
        </w:rPr>
        <w:t>Berdasarkan Tabel 4.16 diketahui bahwa nilai t</w:t>
      </w:r>
      <w:r>
        <w:rPr>
          <w:rFonts w:ascii="Times New Roman" w:hAnsi="Times New Roman" w:cs="Times New Roman"/>
          <w:sz w:val="24"/>
          <w:szCs w:val="24"/>
          <w:vertAlign w:val="subscript"/>
          <w:lang w:val="sv-SE"/>
        </w:rPr>
        <w:t xml:space="preserve">statistic </w:t>
      </w:r>
      <w:r>
        <w:rPr>
          <w:rFonts w:ascii="Times New Roman" w:hAnsi="Times New Roman" w:cs="Times New Roman"/>
          <w:sz w:val="24"/>
          <w:szCs w:val="24"/>
          <w:lang w:val="sv-SE"/>
        </w:rPr>
        <w:t>X</w:t>
      </w:r>
      <w:r>
        <w:rPr>
          <w:rFonts w:ascii="Times New Roman" w:hAnsi="Times New Roman" w:cs="Times New Roman"/>
          <w:sz w:val="24"/>
          <w:szCs w:val="24"/>
          <w:vertAlign w:val="subscript"/>
          <w:lang w:val="sv-SE"/>
        </w:rPr>
        <w:t>4</w:t>
      </w:r>
      <w:r>
        <w:rPr>
          <w:rFonts w:ascii="Times New Roman" w:hAnsi="Times New Roman" w:cs="Times New Roman"/>
          <w:sz w:val="24"/>
          <w:szCs w:val="24"/>
          <w:lang w:val="sv-SE"/>
        </w:rPr>
        <w:t xml:space="preserve"> adalah 0,408 kurang dari t</w:t>
      </w:r>
      <w:r>
        <w:rPr>
          <w:rFonts w:ascii="Times New Roman" w:hAnsi="Times New Roman" w:cs="Times New Roman"/>
          <w:sz w:val="24"/>
          <w:szCs w:val="24"/>
          <w:vertAlign w:val="subscript"/>
          <w:lang w:val="sv-SE"/>
        </w:rPr>
        <w:t>tabel</w:t>
      </w:r>
      <w:r>
        <w:rPr>
          <w:rFonts w:ascii="Times New Roman" w:hAnsi="Times New Roman" w:cs="Times New Roman"/>
          <w:sz w:val="24"/>
          <w:szCs w:val="24"/>
          <w:lang w:val="sv-SE"/>
        </w:rPr>
        <w:t xml:space="preserve"> (1,986) atau Sig. = 0,694 &gt; 0.05 maka H</w:t>
      </w:r>
      <w:r>
        <w:rPr>
          <w:rFonts w:ascii="Times New Roman" w:hAnsi="Times New Roman" w:cs="Times New Roman"/>
          <w:sz w:val="24"/>
          <w:szCs w:val="24"/>
          <w:vertAlign w:val="subscript"/>
          <w:lang w:val="sv-SE"/>
        </w:rPr>
        <w:t>04</w:t>
      </w:r>
      <w:r>
        <w:rPr>
          <w:rFonts w:ascii="Times New Roman" w:hAnsi="Times New Roman" w:cs="Times New Roman"/>
          <w:sz w:val="24"/>
          <w:szCs w:val="24"/>
          <w:lang w:val="sv-SE"/>
        </w:rPr>
        <w:t xml:space="preserve"> diterima dan dapat disimpulkan bahwa </w:t>
      </w:r>
      <w:r w:rsidR="007A660D">
        <w:rPr>
          <w:rFonts w:ascii="Times New Roman" w:hAnsi="Times New Roman" w:cs="Times New Roman"/>
          <w:sz w:val="24"/>
          <w:szCs w:val="24"/>
          <w:lang w:val="sv-SE"/>
        </w:rPr>
        <w:t>keamanan tidak berpengaruh secara signifikan terhadap minat belanja ulang pada Hijup.com.</w:t>
      </w:r>
    </w:p>
    <w:p w14:paraId="19A5CE94" w14:textId="48CD614B" w:rsidR="004B7621" w:rsidRDefault="004B7621">
      <w:pPr>
        <w:pStyle w:val="ListParagraph"/>
        <w:numPr>
          <w:ilvl w:val="0"/>
          <w:numId w:val="52"/>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 xml:space="preserve">Uji </w:t>
      </w:r>
      <w:r w:rsidR="00201C45">
        <w:rPr>
          <w:rFonts w:ascii="Times New Roman" w:hAnsi="Times New Roman" w:cs="Times New Roman"/>
          <w:b/>
          <w:bCs/>
          <w:sz w:val="24"/>
          <w:szCs w:val="24"/>
          <w:lang w:val="sv-SE"/>
        </w:rPr>
        <w:t>F</w:t>
      </w:r>
    </w:p>
    <w:p w14:paraId="40DDAD5D" w14:textId="364A0368" w:rsidR="00712C79" w:rsidRDefault="00201C45" w:rsidP="00FE4270">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Uji ini digunakan untuk mengetahui pengaruh variabel indepnden X</w:t>
      </w:r>
      <w:r>
        <w:rPr>
          <w:rFonts w:ascii="Times New Roman" w:hAnsi="Times New Roman" w:cs="Times New Roman"/>
          <w:sz w:val="24"/>
          <w:szCs w:val="24"/>
          <w:vertAlign w:val="subscript"/>
          <w:lang w:val="sv-SE"/>
        </w:rPr>
        <w:t xml:space="preserve">1 </w:t>
      </w:r>
      <w:r>
        <w:rPr>
          <w:rFonts w:ascii="Times New Roman" w:hAnsi="Times New Roman" w:cs="Times New Roman"/>
          <w:sz w:val="24"/>
          <w:szCs w:val="24"/>
          <w:lang w:val="sv-SE"/>
        </w:rPr>
        <w:t>X</w:t>
      </w:r>
      <w:r>
        <w:rPr>
          <w:rFonts w:ascii="Times New Roman" w:hAnsi="Times New Roman" w:cs="Times New Roman"/>
          <w:sz w:val="24"/>
          <w:szCs w:val="24"/>
          <w:vertAlign w:val="subscript"/>
          <w:lang w:val="sv-SE"/>
        </w:rPr>
        <w:t>2</w:t>
      </w:r>
      <w:r>
        <w:rPr>
          <w:rFonts w:ascii="Times New Roman" w:hAnsi="Times New Roman" w:cs="Times New Roman"/>
          <w:sz w:val="24"/>
          <w:szCs w:val="24"/>
          <w:lang w:val="sv-SE"/>
        </w:rPr>
        <w:t xml:space="preserve"> X</w:t>
      </w:r>
      <w:r>
        <w:rPr>
          <w:rFonts w:ascii="Times New Roman" w:hAnsi="Times New Roman" w:cs="Times New Roman"/>
          <w:sz w:val="24"/>
          <w:szCs w:val="24"/>
          <w:vertAlign w:val="subscript"/>
          <w:lang w:val="sv-SE"/>
        </w:rPr>
        <w:t xml:space="preserve">3 </w:t>
      </w:r>
      <w:r>
        <w:rPr>
          <w:rFonts w:ascii="Times New Roman" w:hAnsi="Times New Roman" w:cs="Times New Roman"/>
          <w:sz w:val="24"/>
          <w:szCs w:val="24"/>
          <w:lang w:val="sv-SE"/>
        </w:rPr>
        <w:t>dan X</w:t>
      </w:r>
      <w:r>
        <w:rPr>
          <w:rFonts w:ascii="Times New Roman" w:hAnsi="Times New Roman" w:cs="Times New Roman"/>
          <w:sz w:val="24"/>
          <w:szCs w:val="24"/>
          <w:vertAlign w:val="subscript"/>
          <w:lang w:val="sv-SE"/>
        </w:rPr>
        <w:t xml:space="preserve">4 </w:t>
      </w:r>
      <w:r>
        <w:rPr>
          <w:rFonts w:ascii="Times New Roman" w:hAnsi="Times New Roman" w:cs="Times New Roman"/>
          <w:sz w:val="24"/>
          <w:szCs w:val="24"/>
          <w:lang w:val="sv-SE"/>
        </w:rPr>
        <w:t>terhadap Y secara bersama-sama. Hipotesis yang digunakan untuk pada uji t ini adalah sebagai berikut:</w:t>
      </w:r>
    </w:p>
    <w:p w14:paraId="5500B874" w14:textId="3CEFC993" w:rsidR="008B7259" w:rsidRDefault="008B7259" w:rsidP="008B7259">
      <w:pPr>
        <w:pStyle w:val="ListParagraph"/>
        <w:spacing w:line="360" w:lineRule="auto"/>
        <w:ind w:left="2127" w:hanging="993"/>
        <w:jc w:val="both"/>
        <w:rPr>
          <w:rFonts w:ascii="Times New Roman" w:hAnsi="Times New Roman" w:cs="Times New Roman"/>
          <w:sz w:val="24"/>
          <w:szCs w:val="24"/>
          <w:lang w:val="sv-SE"/>
        </w:rPr>
      </w:pPr>
      <w:r w:rsidRPr="008B7259">
        <w:rPr>
          <w:rFonts w:ascii="Times New Roman" w:hAnsi="Times New Roman" w:cs="Times New Roman"/>
          <w:sz w:val="24"/>
          <w:szCs w:val="24"/>
          <w:lang w:val="sv-SE"/>
        </w:rPr>
        <w:t>H</w:t>
      </w:r>
      <w:r w:rsidRPr="008B7259">
        <w:rPr>
          <w:rFonts w:ascii="Times New Roman" w:hAnsi="Times New Roman" w:cs="Times New Roman"/>
          <w:sz w:val="24"/>
          <w:szCs w:val="24"/>
          <w:vertAlign w:val="subscript"/>
          <w:lang w:val="sv-SE"/>
        </w:rPr>
        <w:t>05</w:t>
      </w:r>
      <w:r w:rsidRPr="008B7259">
        <w:rPr>
          <w:rFonts w:ascii="Times New Roman" w:hAnsi="Times New Roman" w:cs="Times New Roman"/>
          <w:sz w:val="24"/>
          <w:szCs w:val="24"/>
          <w:lang w:val="sv-SE"/>
        </w:rPr>
        <w:tab/>
        <w:t>: Kemudahan transaksi, k</w:t>
      </w:r>
      <w:r>
        <w:rPr>
          <w:rFonts w:ascii="Times New Roman" w:hAnsi="Times New Roman" w:cs="Times New Roman"/>
          <w:sz w:val="24"/>
          <w:szCs w:val="24"/>
          <w:lang w:val="sv-SE"/>
        </w:rPr>
        <w:t>eragaman produk</w:t>
      </w:r>
      <w:r w:rsidR="00EE2769">
        <w:rPr>
          <w:rFonts w:ascii="Times New Roman" w:hAnsi="Times New Roman" w:cs="Times New Roman"/>
          <w:sz w:val="24"/>
          <w:szCs w:val="24"/>
          <w:lang w:val="sv-SE"/>
        </w:rPr>
        <w:t>,</w:t>
      </w:r>
      <w:r>
        <w:rPr>
          <w:rFonts w:ascii="Times New Roman" w:hAnsi="Times New Roman" w:cs="Times New Roman"/>
          <w:sz w:val="24"/>
          <w:szCs w:val="24"/>
          <w:lang w:val="sv-SE"/>
        </w:rPr>
        <w:t xml:space="preserve"> reputasi dan  keamanan  tidak berpengaruh secara signifikan terhadap minat belanja ulang pada Hijup.com</w:t>
      </w:r>
    </w:p>
    <w:p w14:paraId="637A5802" w14:textId="64BF5A81" w:rsidR="00FB248E" w:rsidRPr="00E511EE" w:rsidRDefault="008B7259" w:rsidP="00E511EE">
      <w:pPr>
        <w:pStyle w:val="ListParagraph"/>
        <w:spacing w:line="360" w:lineRule="auto"/>
        <w:ind w:left="2154" w:hanging="1020"/>
        <w:jc w:val="both"/>
        <w:rPr>
          <w:rFonts w:ascii="Times New Roman" w:hAnsi="Times New Roman" w:cs="Times New Roman"/>
          <w:sz w:val="24"/>
          <w:szCs w:val="24"/>
          <w:lang w:val="sv-SE"/>
        </w:rPr>
      </w:pPr>
      <w:r w:rsidRPr="008B7259">
        <w:rPr>
          <w:rFonts w:ascii="Times New Roman" w:hAnsi="Times New Roman" w:cs="Times New Roman"/>
          <w:sz w:val="24"/>
          <w:szCs w:val="24"/>
          <w:lang w:val="sv-SE"/>
        </w:rPr>
        <w:t>H</w:t>
      </w:r>
      <w:r>
        <w:rPr>
          <w:rFonts w:ascii="Times New Roman" w:hAnsi="Times New Roman" w:cs="Times New Roman"/>
          <w:sz w:val="24"/>
          <w:szCs w:val="24"/>
          <w:vertAlign w:val="subscript"/>
          <w:lang w:val="sv-SE"/>
        </w:rPr>
        <w:t>a</w:t>
      </w:r>
      <w:r w:rsidRPr="008B7259">
        <w:rPr>
          <w:rFonts w:ascii="Times New Roman" w:hAnsi="Times New Roman" w:cs="Times New Roman"/>
          <w:sz w:val="24"/>
          <w:szCs w:val="24"/>
          <w:vertAlign w:val="subscript"/>
          <w:lang w:val="sv-SE"/>
        </w:rPr>
        <w:t>5</w:t>
      </w:r>
      <w:r>
        <w:rPr>
          <w:rFonts w:ascii="Times New Roman" w:hAnsi="Times New Roman" w:cs="Times New Roman"/>
          <w:sz w:val="24"/>
          <w:szCs w:val="24"/>
          <w:vertAlign w:val="subscript"/>
          <w:lang w:val="sv-SE"/>
        </w:rPr>
        <w:tab/>
      </w:r>
      <w:r>
        <w:rPr>
          <w:rFonts w:ascii="Times New Roman" w:hAnsi="Times New Roman" w:cs="Times New Roman"/>
          <w:sz w:val="24"/>
          <w:szCs w:val="24"/>
          <w:lang w:val="sv-SE"/>
        </w:rPr>
        <w:t>: Kemudahan transaksi, keragaman produk, reputasi dan    keamanan berpengaruh secara signifikan terhadap minat belanja ulang pada Hijup.com</w:t>
      </w:r>
      <w:r w:rsidR="007A660D">
        <w:rPr>
          <w:rFonts w:ascii="Times New Roman" w:hAnsi="Times New Roman" w:cs="Times New Roman"/>
          <w:sz w:val="24"/>
          <w:szCs w:val="24"/>
          <w:lang w:val="sv-SE"/>
        </w:rPr>
        <w:t>.</w:t>
      </w:r>
    </w:p>
    <w:p w14:paraId="78A4FCB2" w14:textId="79D8228B" w:rsidR="00201C45" w:rsidRPr="008B7259" w:rsidRDefault="004F7ACF" w:rsidP="004F7ACF">
      <w:pPr>
        <w:pStyle w:val="ListParagraph"/>
        <w:spacing w:line="360" w:lineRule="auto"/>
        <w:ind w:left="1080"/>
        <w:jc w:val="center"/>
        <w:rPr>
          <w:rFonts w:ascii="Times New Roman" w:hAnsi="Times New Roman" w:cs="Times New Roman"/>
          <w:b/>
          <w:bCs/>
          <w:sz w:val="24"/>
          <w:szCs w:val="24"/>
          <w:lang w:val="sv-SE"/>
        </w:rPr>
      </w:pPr>
      <w:r w:rsidRPr="008B7259">
        <w:rPr>
          <w:rFonts w:ascii="Times New Roman" w:hAnsi="Times New Roman" w:cs="Times New Roman"/>
          <w:b/>
          <w:bCs/>
          <w:sz w:val="24"/>
          <w:szCs w:val="24"/>
          <w:lang w:val="sv-SE"/>
        </w:rPr>
        <w:t>Tabel 4.1</w:t>
      </w:r>
      <w:r w:rsidR="005A4171">
        <w:rPr>
          <w:rFonts w:ascii="Times New Roman" w:hAnsi="Times New Roman" w:cs="Times New Roman"/>
          <w:b/>
          <w:bCs/>
          <w:sz w:val="24"/>
          <w:szCs w:val="24"/>
          <w:lang w:val="sv-SE"/>
        </w:rPr>
        <w:t>9</w:t>
      </w:r>
    </w:p>
    <w:p w14:paraId="6D77606D" w14:textId="269B7DBF" w:rsidR="004F7ACF" w:rsidRPr="008B7259" w:rsidRDefault="004F7ACF" w:rsidP="004F7ACF">
      <w:pPr>
        <w:pStyle w:val="ListParagraph"/>
        <w:spacing w:line="360" w:lineRule="auto"/>
        <w:ind w:left="1080"/>
        <w:jc w:val="center"/>
        <w:rPr>
          <w:rFonts w:ascii="Times New Roman" w:hAnsi="Times New Roman" w:cs="Times New Roman"/>
          <w:b/>
          <w:bCs/>
          <w:sz w:val="24"/>
          <w:szCs w:val="24"/>
        </w:rPr>
      </w:pPr>
      <w:r w:rsidRPr="008B7259">
        <w:rPr>
          <w:rFonts w:ascii="Times New Roman" w:hAnsi="Times New Roman" w:cs="Times New Roman"/>
          <w:b/>
          <w:bCs/>
          <w:sz w:val="24"/>
          <w:szCs w:val="24"/>
        </w:rPr>
        <w:t>Hasil Analisis Uji F</w:t>
      </w:r>
    </w:p>
    <w:tbl>
      <w:tblPr>
        <w:tblStyle w:val="TableGrid"/>
        <w:tblW w:w="8263" w:type="dxa"/>
        <w:tblInd w:w="607" w:type="dxa"/>
        <w:tblLook w:val="0000" w:firstRow="0" w:lastRow="0" w:firstColumn="0" w:lastColumn="0" w:noHBand="0" w:noVBand="0"/>
      </w:tblPr>
      <w:tblGrid>
        <w:gridCol w:w="407"/>
        <w:gridCol w:w="1556"/>
        <w:gridCol w:w="1970"/>
        <w:gridCol w:w="553"/>
        <w:gridCol w:w="1700"/>
        <w:gridCol w:w="1063"/>
        <w:gridCol w:w="1014"/>
      </w:tblGrid>
      <w:tr w:rsidR="00EE2769" w:rsidRPr="00EE2769" w14:paraId="4D7523EF" w14:textId="77777777" w:rsidTr="00EE2769">
        <w:tc>
          <w:tcPr>
            <w:tcW w:w="0" w:type="auto"/>
            <w:gridSpan w:val="7"/>
          </w:tcPr>
          <w:p w14:paraId="5F6554DA" w14:textId="77777777" w:rsidR="004F7ACF" w:rsidRPr="00EE2769" w:rsidRDefault="004F7ACF" w:rsidP="00EE2769">
            <w:pPr>
              <w:spacing w:line="360" w:lineRule="auto"/>
              <w:jc w:val="center"/>
              <w:rPr>
                <w:rFonts w:ascii="Times New Roman" w:hAnsi="Times New Roman" w:cs="Times New Roman"/>
                <w:sz w:val="24"/>
                <w:szCs w:val="24"/>
              </w:rPr>
            </w:pPr>
            <w:r w:rsidRPr="00EE2769">
              <w:rPr>
                <w:rFonts w:ascii="Times New Roman" w:hAnsi="Times New Roman" w:cs="Times New Roman"/>
                <w:b/>
                <w:bCs/>
                <w:sz w:val="24"/>
                <w:szCs w:val="24"/>
              </w:rPr>
              <w:t>ANOVA</w:t>
            </w:r>
            <w:r w:rsidRPr="00EE2769">
              <w:rPr>
                <w:rFonts w:ascii="Times New Roman" w:hAnsi="Times New Roman" w:cs="Times New Roman"/>
                <w:b/>
                <w:bCs/>
                <w:sz w:val="24"/>
                <w:szCs w:val="24"/>
                <w:vertAlign w:val="superscript"/>
              </w:rPr>
              <w:t>a</w:t>
            </w:r>
          </w:p>
        </w:tc>
      </w:tr>
      <w:tr w:rsidR="00EE2769" w:rsidRPr="00EE2769" w14:paraId="0ACF318B" w14:textId="77777777" w:rsidTr="00EE2769">
        <w:tc>
          <w:tcPr>
            <w:tcW w:w="0" w:type="auto"/>
            <w:gridSpan w:val="2"/>
          </w:tcPr>
          <w:p w14:paraId="21F06184" w14:textId="77777777" w:rsidR="004F7ACF" w:rsidRPr="00EE2769" w:rsidRDefault="004F7ACF" w:rsidP="00EE2769">
            <w:pPr>
              <w:spacing w:line="360" w:lineRule="auto"/>
              <w:jc w:val="center"/>
              <w:rPr>
                <w:rFonts w:ascii="Times New Roman" w:hAnsi="Times New Roman" w:cs="Times New Roman"/>
                <w:sz w:val="24"/>
                <w:szCs w:val="24"/>
              </w:rPr>
            </w:pPr>
            <w:r w:rsidRPr="00EE2769">
              <w:rPr>
                <w:rFonts w:ascii="Times New Roman" w:hAnsi="Times New Roman" w:cs="Times New Roman"/>
                <w:sz w:val="24"/>
                <w:szCs w:val="24"/>
              </w:rPr>
              <w:t>Model</w:t>
            </w:r>
          </w:p>
        </w:tc>
        <w:tc>
          <w:tcPr>
            <w:tcW w:w="0" w:type="auto"/>
          </w:tcPr>
          <w:p w14:paraId="1DD9C8B1" w14:textId="77777777" w:rsidR="004F7ACF" w:rsidRPr="00EE2769" w:rsidRDefault="004F7ACF" w:rsidP="00EE2769">
            <w:pPr>
              <w:spacing w:line="360" w:lineRule="auto"/>
              <w:jc w:val="center"/>
              <w:rPr>
                <w:rFonts w:ascii="Times New Roman" w:hAnsi="Times New Roman" w:cs="Times New Roman"/>
                <w:sz w:val="24"/>
                <w:szCs w:val="24"/>
              </w:rPr>
            </w:pPr>
            <w:r w:rsidRPr="00EE2769">
              <w:rPr>
                <w:rFonts w:ascii="Times New Roman" w:hAnsi="Times New Roman" w:cs="Times New Roman"/>
                <w:sz w:val="24"/>
                <w:szCs w:val="24"/>
              </w:rPr>
              <w:t>Sum of Squares</w:t>
            </w:r>
          </w:p>
        </w:tc>
        <w:tc>
          <w:tcPr>
            <w:tcW w:w="0" w:type="auto"/>
          </w:tcPr>
          <w:p w14:paraId="46F4E992" w14:textId="77777777" w:rsidR="004F7ACF" w:rsidRPr="00EE2769" w:rsidRDefault="004F7ACF" w:rsidP="00EE2769">
            <w:pPr>
              <w:spacing w:line="360" w:lineRule="auto"/>
              <w:jc w:val="center"/>
              <w:rPr>
                <w:rFonts w:ascii="Times New Roman" w:hAnsi="Times New Roman" w:cs="Times New Roman"/>
                <w:sz w:val="24"/>
                <w:szCs w:val="24"/>
              </w:rPr>
            </w:pPr>
            <w:r w:rsidRPr="00EE2769">
              <w:rPr>
                <w:rFonts w:ascii="Times New Roman" w:hAnsi="Times New Roman" w:cs="Times New Roman"/>
                <w:sz w:val="24"/>
                <w:szCs w:val="24"/>
              </w:rPr>
              <w:t>df</w:t>
            </w:r>
          </w:p>
        </w:tc>
        <w:tc>
          <w:tcPr>
            <w:tcW w:w="0" w:type="auto"/>
          </w:tcPr>
          <w:p w14:paraId="3CB15384" w14:textId="77777777" w:rsidR="004F7ACF" w:rsidRPr="00EE2769" w:rsidRDefault="004F7ACF" w:rsidP="00EE2769">
            <w:pPr>
              <w:spacing w:line="360" w:lineRule="auto"/>
              <w:jc w:val="center"/>
              <w:rPr>
                <w:rFonts w:ascii="Times New Roman" w:hAnsi="Times New Roman" w:cs="Times New Roman"/>
                <w:sz w:val="24"/>
                <w:szCs w:val="24"/>
              </w:rPr>
            </w:pPr>
            <w:r w:rsidRPr="00EE2769">
              <w:rPr>
                <w:rFonts w:ascii="Times New Roman" w:hAnsi="Times New Roman" w:cs="Times New Roman"/>
                <w:sz w:val="24"/>
                <w:szCs w:val="24"/>
              </w:rPr>
              <w:t>Mean Square</w:t>
            </w:r>
          </w:p>
        </w:tc>
        <w:tc>
          <w:tcPr>
            <w:tcW w:w="0" w:type="auto"/>
          </w:tcPr>
          <w:p w14:paraId="79DDC1BF" w14:textId="77777777" w:rsidR="004F7ACF" w:rsidRPr="00EE2769" w:rsidRDefault="004F7ACF" w:rsidP="00EE2769">
            <w:pPr>
              <w:spacing w:line="360" w:lineRule="auto"/>
              <w:jc w:val="center"/>
              <w:rPr>
                <w:rFonts w:ascii="Times New Roman" w:hAnsi="Times New Roman" w:cs="Times New Roman"/>
                <w:sz w:val="24"/>
                <w:szCs w:val="24"/>
              </w:rPr>
            </w:pPr>
            <w:r w:rsidRPr="00EE2769">
              <w:rPr>
                <w:rFonts w:ascii="Times New Roman" w:hAnsi="Times New Roman" w:cs="Times New Roman"/>
                <w:sz w:val="24"/>
                <w:szCs w:val="24"/>
              </w:rPr>
              <w:t>F</w:t>
            </w:r>
          </w:p>
        </w:tc>
        <w:tc>
          <w:tcPr>
            <w:tcW w:w="0" w:type="auto"/>
          </w:tcPr>
          <w:p w14:paraId="4B5EB193" w14:textId="77777777" w:rsidR="004F7ACF" w:rsidRPr="00EE2769" w:rsidRDefault="004F7ACF" w:rsidP="00EE2769">
            <w:pPr>
              <w:spacing w:line="360" w:lineRule="auto"/>
              <w:jc w:val="center"/>
              <w:rPr>
                <w:rFonts w:ascii="Times New Roman" w:hAnsi="Times New Roman" w:cs="Times New Roman"/>
                <w:sz w:val="24"/>
                <w:szCs w:val="24"/>
              </w:rPr>
            </w:pPr>
            <w:r w:rsidRPr="00EE2769">
              <w:rPr>
                <w:rFonts w:ascii="Times New Roman" w:hAnsi="Times New Roman" w:cs="Times New Roman"/>
                <w:sz w:val="24"/>
                <w:szCs w:val="24"/>
              </w:rPr>
              <w:t>Sig.</w:t>
            </w:r>
          </w:p>
        </w:tc>
      </w:tr>
      <w:tr w:rsidR="00EE2769" w:rsidRPr="00EE2769" w14:paraId="522CF8B9" w14:textId="77777777" w:rsidTr="00EE2769">
        <w:tc>
          <w:tcPr>
            <w:tcW w:w="0" w:type="auto"/>
            <w:vMerge w:val="restart"/>
          </w:tcPr>
          <w:p w14:paraId="49AC4C81" w14:textId="77777777" w:rsidR="004F7ACF" w:rsidRPr="00EE2769" w:rsidRDefault="004F7ACF" w:rsidP="001F5CE3">
            <w:pPr>
              <w:spacing w:line="360" w:lineRule="auto"/>
              <w:jc w:val="both"/>
              <w:rPr>
                <w:rFonts w:ascii="Times New Roman" w:hAnsi="Times New Roman" w:cs="Times New Roman"/>
                <w:sz w:val="24"/>
                <w:szCs w:val="24"/>
              </w:rPr>
            </w:pPr>
            <w:r w:rsidRPr="00EE2769">
              <w:rPr>
                <w:rFonts w:ascii="Times New Roman" w:hAnsi="Times New Roman" w:cs="Times New Roman"/>
                <w:sz w:val="24"/>
                <w:szCs w:val="24"/>
              </w:rPr>
              <w:t>1</w:t>
            </w:r>
          </w:p>
        </w:tc>
        <w:tc>
          <w:tcPr>
            <w:tcW w:w="0" w:type="auto"/>
          </w:tcPr>
          <w:p w14:paraId="71FFD4BD" w14:textId="77777777" w:rsidR="004F7ACF" w:rsidRPr="00EE2769" w:rsidRDefault="004F7ACF" w:rsidP="001F5CE3">
            <w:pPr>
              <w:spacing w:line="360" w:lineRule="auto"/>
              <w:jc w:val="both"/>
              <w:rPr>
                <w:rFonts w:ascii="Times New Roman" w:hAnsi="Times New Roman" w:cs="Times New Roman"/>
                <w:sz w:val="24"/>
                <w:szCs w:val="24"/>
              </w:rPr>
            </w:pPr>
            <w:r w:rsidRPr="00EE2769">
              <w:rPr>
                <w:rFonts w:ascii="Times New Roman" w:hAnsi="Times New Roman" w:cs="Times New Roman"/>
                <w:sz w:val="24"/>
                <w:szCs w:val="24"/>
              </w:rPr>
              <w:t>Regression</w:t>
            </w:r>
          </w:p>
        </w:tc>
        <w:tc>
          <w:tcPr>
            <w:tcW w:w="0" w:type="auto"/>
          </w:tcPr>
          <w:p w14:paraId="7E915BBB" w14:textId="50F75C29" w:rsidR="004F7ACF" w:rsidRPr="00EE2769" w:rsidRDefault="004F7ACF" w:rsidP="00EE2769">
            <w:pPr>
              <w:spacing w:line="360" w:lineRule="auto"/>
              <w:jc w:val="right"/>
              <w:rPr>
                <w:rFonts w:ascii="Times New Roman" w:hAnsi="Times New Roman" w:cs="Times New Roman"/>
                <w:sz w:val="24"/>
                <w:szCs w:val="24"/>
              </w:rPr>
            </w:pPr>
            <w:r w:rsidRPr="00EE2769">
              <w:rPr>
                <w:rFonts w:ascii="Times New Roman" w:hAnsi="Times New Roman" w:cs="Times New Roman"/>
                <w:sz w:val="24"/>
                <w:szCs w:val="24"/>
              </w:rPr>
              <w:t>853</w:t>
            </w:r>
            <w:r w:rsidR="00EE2769">
              <w:rPr>
                <w:rFonts w:ascii="Times New Roman" w:hAnsi="Times New Roman" w:cs="Times New Roman"/>
                <w:sz w:val="24"/>
                <w:szCs w:val="24"/>
              </w:rPr>
              <w:t>,</w:t>
            </w:r>
            <w:r w:rsidRPr="00EE2769">
              <w:rPr>
                <w:rFonts w:ascii="Times New Roman" w:hAnsi="Times New Roman" w:cs="Times New Roman"/>
                <w:sz w:val="24"/>
                <w:szCs w:val="24"/>
              </w:rPr>
              <w:t>985</w:t>
            </w:r>
          </w:p>
        </w:tc>
        <w:tc>
          <w:tcPr>
            <w:tcW w:w="0" w:type="auto"/>
          </w:tcPr>
          <w:p w14:paraId="2979058D" w14:textId="77777777" w:rsidR="004F7ACF" w:rsidRPr="00EE2769" w:rsidRDefault="004F7ACF" w:rsidP="00EE2769">
            <w:pPr>
              <w:spacing w:line="360" w:lineRule="auto"/>
              <w:jc w:val="right"/>
              <w:rPr>
                <w:rFonts w:ascii="Times New Roman" w:hAnsi="Times New Roman" w:cs="Times New Roman"/>
                <w:sz w:val="24"/>
                <w:szCs w:val="24"/>
              </w:rPr>
            </w:pPr>
            <w:r w:rsidRPr="00EE2769">
              <w:rPr>
                <w:rFonts w:ascii="Times New Roman" w:hAnsi="Times New Roman" w:cs="Times New Roman"/>
                <w:sz w:val="24"/>
                <w:szCs w:val="24"/>
              </w:rPr>
              <w:t>4</w:t>
            </w:r>
          </w:p>
        </w:tc>
        <w:tc>
          <w:tcPr>
            <w:tcW w:w="0" w:type="auto"/>
          </w:tcPr>
          <w:p w14:paraId="22D6CC5D" w14:textId="2A6C5A4D" w:rsidR="004F7ACF" w:rsidRPr="00EE2769" w:rsidRDefault="004F7ACF" w:rsidP="00EE2769">
            <w:pPr>
              <w:spacing w:line="360" w:lineRule="auto"/>
              <w:jc w:val="right"/>
              <w:rPr>
                <w:rFonts w:ascii="Times New Roman" w:hAnsi="Times New Roman" w:cs="Times New Roman"/>
                <w:sz w:val="24"/>
                <w:szCs w:val="24"/>
              </w:rPr>
            </w:pPr>
            <w:r w:rsidRPr="00EE2769">
              <w:rPr>
                <w:rFonts w:ascii="Times New Roman" w:hAnsi="Times New Roman" w:cs="Times New Roman"/>
                <w:sz w:val="24"/>
                <w:szCs w:val="24"/>
              </w:rPr>
              <w:t>213</w:t>
            </w:r>
            <w:r w:rsidR="00EE2769">
              <w:rPr>
                <w:rFonts w:ascii="Times New Roman" w:hAnsi="Times New Roman" w:cs="Times New Roman"/>
                <w:sz w:val="24"/>
                <w:szCs w:val="24"/>
              </w:rPr>
              <w:t>,</w:t>
            </w:r>
            <w:r w:rsidRPr="00EE2769">
              <w:rPr>
                <w:rFonts w:ascii="Times New Roman" w:hAnsi="Times New Roman" w:cs="Times New Roman"/>
                <w:sz w:val="24"/>
                <w:szCs w:val="24"/>
              </w:rPr>
              <w:t>496</w:t>
            </w:r>
          </w:p>
        </w:tc>
        <w:tc>
          <w:tcPr>
            <w:tcW w:w="0" w:type="auto"/>
          </w:tcPr>
          <w:p w14:paraId="256AD2F8" w14:textId="5749B8C6" w:rsidR="004F7ACF" w:rsidRPr="00EE2769" w:rsidRDefault="004F7ACF" w:rsidP="00EE2769">
            <w:pPr>
              <w:spacing w:line="360" w:lineRule="auto"/>
              <w:jc w:val="right"/>
              <w:rPr>
                <w:rFonts w:ascii="Times New Roman" w:hAnsi="Times New Roman" w:cs="Times New Roman"/>
                <w:sz w:val="24"/>
                <w:szCs w:val="24"/>
              </w:rPr>
            </w:pPr>
            <w:r w:rsidRPr="00EE2769">
              <w:rPr>
                <w:rFonts w:ascii="Times New Roman" w:hAnsi="Times New Roman" w:cs="Times New Roman"/>
                <w:sz w:val="24"/>
                <w:szCs w:val="24"/>
              </w:rPr>
              <w:t>64</w:t>
            </w:r>
            <w:r w:rsidR="00EE2769">
              <w:rPr>
                <w:rFonts w:ascii="Times New Roman" w:hAnsi="Times New Roman" w:cs="Times New Roman"/>
                <w:sz w:val="24"/>
                <w:szCs w:val="24"/>
              </w:rPr>
              <w:t>,</w:t>
            </w:r>
            <w:r w:rsidRPr="00EE2769">
              <w:rPr>
                <w:rFonts w:ascii="Times New Roman" w:hAnsi="Times New Roman" w:cs="Times New Roman"/>
                <w:sz w:val="24"/>
                <w:szCs w:val="24"/>
              </w:rPr>
              <w:t>976</w:t>
            </w:r>
          </w:p>
        </w:tc>
        <w:tc>
          <w:tcPr>
            <w:tcW w:w="0" w:type="auto"/>
          </w:tcPr>
          <w:p w14:paraId="0E2C3D01" w14:textId="59515ADA" w:rsidR="004F7ACF" w:rsidRPr="00EE2769" w:rsidRDefault="00EE2769" w:rsidP="00EE2769">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004F7ACF" w:rsidRPr="00EE2769">
              <w:rPr>
                <w:rFonts w:ascii="Times New Roman" w:hAnsi="Times New Roman" w:cs="Times New Roman"/>
                <w:sz w:val="24"/>
                <w:szCs w:val="24"/>
              </w:rPr>
              <w:t>000</w:t>
            </w:r>
            <w:r w:rsidR="004F7ACF" w:rsidRPr="00EE2769">
              <w:rPr>
                <w:rFonts w:ascii="Times New Roman" w:hAnsi="Times New Roman" w:cs="Times New Roman"/>
                <w:sz w:val="24"/>
                <w:szCs w:val="24"/>
                <w:vertAlign w:val="superscript"/>
              </w:rPr>
              <w:t>b</w:t>
            </w:r>
          </w:p>
        </w:tc>
      </w:tr>
      <w:tr w:rsidR="00EE2769" w:rsidRPr="00EE2769" w14:paraId="4380C6EF" w14:textId="77777777" w:rsidTr="00EE2769">
        <w:tc>
          <w:tcPr>
            <w:tcW w:w="0" w:type="auto"/>
            <w:vMerge/>
          </w:tcPr>
          <w:p w14:paraId="224EB53D" w14:textId="77777777" w:rsidR="004F7ACF" w:rsidRPr="00EE2769" w:rsidRDefault="004F7ACF" w:rsidP="001F5CE3">
            <w:pPr>
              <w:spacing w:line="360" w:lineRule="auto"/>
              <w:jc w:val="both"/>
              <w:rPr>
                <w:rFonts w:ascii="Times New Roman" w:hAnsi="Times New Roman" w:cs="Times New Roman"/>
                <w:sz w:val="24"/>
                <w:szCs w:val="24"/>
              </w:rPr>
            </w:pPr>
          </w:p>
        </w:tc>
        <w:tc>
          <w:tcPr>
            <w:tcW w:w="0" w:type="auto"/>
          </w:tcPr>
          <w:p w14:paraId="408BAB71" w14:textId="77777777" w:rsidR="004F7ACF" w:rsidRPr="00EE2769" w:rsidRDefault="004F7ACF" w:rsidP="001F5CE3">
            <w:pPr>
              <w:spacing w:line="360" w:lineRule="auto"/>
              <w:jc w:val="both"/>
              <w:rPr>
                <w:rFonts w:ascii="Times New Roman" w:hAnsi="Times New Roman" w:cs="Times New Roman"/>
                <w:sz w:val="24"/>
                <w:szCs w:val="24"/>
              </w:rPr>
            </w:pPr>
            <w:r w:rsidRPr="00EE2769">
              <w:rPr>
                <w:rFonts w:ascii="Times New Roman" w:hAnsi="Times New Roman" w:cs="Times New Roman"/>
                <w:sz w:val="24"/>
                <w:szCs w:val="24"/>
              </w:rPr>
              <w:t>Residual</w:t>
            </w:r>
          </w:p>
        </w:tc>
        <w:tc>
          <w:tcPr>
            <w:tcW w:w="0" w:type="auto"/>
          </w:tcPr>
          <w:p w14:paraId="493CF66D" w14:textId="19C68A60" w:rsidR="004F7ACF" w:rsidRPr="00EE2769" w:rsidRDefault="004F7ACF" w:rsidP="00EE2769">
            <w:pPr>
              <w:spacing w:line="360" w:lineRule="auto"/>
              <w:jc w:val="right"/>
              <w:rPr>
                <w:rFonts w:ascii="Times New Roman" w:hAnsi="Times New Roman" w:cs="Times New Roman"/>
                <w:sz w:val="24"/>
                <w:szCs w:val="24"/>
              </w:rPr>
            </w:pPr>
            <w:r w:rsidRPr="00EE2769">
              <w:rPr>
                <w:rFonts w:ascii="Times New Roman" w:hAnsi="Times New Roman" w:cs="Times New Roman"/>
                <w:sz w:val="24"/>
                <w:szCs w:val="24"/>
              </w:rPr>
              <w:t>299</w:t>
            </w:r>
            <w:r w:rsidR="00EE2769">
              <w:rPr>
                <w:rFonts w:ascii="Times New Roman" w:hAnsi="Times New Roman" w:cs="Times New Roman"/>
                <w:sz w:val="24"/>
                <w:szCs w:val="24"/>
              </w:rPr>
              <w:t>,</w:t>
            </w:r>
            <w:r w:rsidRPr="00EE2769">
              <w:rPr>
                <w:rFonts w:ascii="Times New Roman" w:hAnsi="Times New Roman" w:cs="Times New Roman"/>
                <w:sz w:val="24"/>
                <w:szCs w:val="24"/>
              </w:rPr>
              <w:t>004</w:t>
            </w:r>
          </w:p>
        </w:tc>
        <w:tc>
          <w:tcPr>
            <w:tcW w:w="0" w:type="auto"/>
          </w:tcPr>
          <w:p w14:paraId="42C68E69" w14:textId="77777777" w:rsidR="004F7ACF" w:rsidRPr="00EE2769" w:rsidRDefault="004F7ACF" w:rsidP="00EE2769">
            <w:pPr>
              <w:spacing w:line="360" w:lineRule="auto"/>
              <w:jc w:val="right"/>
              <w:rPr>
                <w:rFonts w:ascii="Times New Roman" w:hAnsi="Times New Roman" w:cs="Times New Roman"/>
                <w:sz w:val="24"/>
                <w:szCs w:val="24"/>
              </w:rPr>
            </w:pPr>
            <w:r w:rsidRPr="00EE2769">
              <w:rPr>
                <w:rFonts w:ascii="Times New Roman" w:hAnsi="Times New Roman" w:cs="Times New Roman"/>
                <w:sz w:val="24"/>
                <w:szCs w:val="24"/>
              </w:rPr>
              <w:t>91</w:t>
            </w:r>
          </w:p>
        </w:tc>
        <w:tc>
          <w:tcPr>
            <w:tcW w:w="0" w:type="auto"/>
          </w:tcPr>
          <w:p w14:paraId="565231AD" w14:textId="00D21131" w:rsidR="004F7ACF" w:rsidRPr="00EE2769" w:rsidRDefault="004F7ACF" w:rsidP="00EE2769">
            <w:pPr>
              <w:spacing w:line="360" w:lineRule="auto"/>
              <w:jc w:val="right"/>
              <w:rPr>
                <w:rFonts w:ascii="Times New Roman" w:hAnsi="Times New Roman" w:cs="Times New Roman"/>
                <w:sz w:val="24"/>
                <w:szCs w:val="24"/>
              </w:rPr>
            </w:pPr>
            <w:r w:rsidRPr="00EE2769">
              <w:rPr>
                <w:rFonts w:ascii="Times New Roman" w:hAnsi="Times New Roman" w:cs="Times New Roman"/>
                <w:sz w:val="24"/>
                <w:szCs w:val="24"/>
              </w:rPr>
              <w:t>3</w:t>
            </w:r>
            <w:r w:rsidR="00EE2769">
              <w:rPr>
                <w:rFonts w:ascii="Times New Roman" w:hAnsi="Times New Roman" w:cs="Times New Roman"/>
                <w:sz w:val="24"/>
                <w:szCs w:val="24"/>
              </w:rPr>
              <w:t>,</w:t>
            </w:r>
            <w:r w:rsidRPr="00EE2769">
              <w:rPr>
                <w:rFonts w:ascii="Times New Roman" w:hAnsi="Times New Roman" w:cs="Times New Roman"/>
                <w:sz w:val="24"/>
                <w:szCs w:val="24"/>
              </w:rPr>
              <w:t>286</w:t>
            </w:r>
          </w:p>
        </w:tc>
        <w:tc>
          <w:tcPr>
            <w:tcW w:w="0" w:type="auto"/>
          </w:tcPr>
          <w:p w14:paraId="2A48AA64" w14:textId="77777777" w:rsidR="004F7ACF" w:rsidRPr="00EE2769" w:rsidRDefault="004F7ACF" w:rsidP="00EE2769">
            <w:pPr>
              <w:spacing w:line="360" w:lineRule="auto"/>
              <w:jc w:val="right"/>
              <w:rPr>
                <w:rFonts w:ascii="Times New Roman" w:hAnsi="Times New Roman" w:cs="Times New Roman"/>
                <w:sz w:val="24"/>
                <w:szCs w:val="24"/>
              </w:rPr>
            </w:pPr>
          </w:p>
        </w:tc>
        <w:tc>
          <w:tcPr>
            <w:tcW w:w="0" w:type="auto"/>
          </w:tcPr>
          <w:p w14:paraId="40BD916D" w14:textId="77777777" w:rsidR="004F7ACF" w:rsidRPr="00EE2769" w:rsidRDefault="004F7ACF" w:rsidP="00EE2769">
            <w:pPr>
              <w:spacing w:line="360" w:lineRule="auto"/>
              <w:jc w:val="right"/>
              <w:rPr>
                <w:rFonts w:ascii="Times New Roman" w:hAnsi="Times New Roman" w:cs="Times New Roman"/>
                <w:sz w:val="24"/>
                <w:szCs w:val="24"/>
              </w:rPr>
            </w:pPr>
          </w:p>
        </w:tc>
      </w:tr>
      <w:tr w:rsidR="00EE2769" w:rsidRPr="00EE2769" w14:paraId="057F1E42" w14:textId="77777777" w:rsidTr="00EE2769">
        <w:tc>
          <w:tcPr>
            <w:tcW w:w="0" w:type="auto"/>
            <w:vMerge/>
          </w:tcPr>
          <w:p w14:paraId="3E5C8B7A" w14:textId="77777777" w:rsidR="004F7ACF" w:rsidRPr="00EE2769" w:rsidRDefault="004F7ACF" w:rsidP="001F5CE3">
            <w:pPr>
              <w:spacing w:line="360" w:lineRule="auto"/>
              <w:jc w:val="both"/>
              <w:rPr>
                <w:rFonts w:ascii="Times New Roman" w:hAnsi="Times New Roman" w:cs="Times New Roman"/>
                <w:sz w:val="24"/>
                <w:szCs w:val="24"/>
              </w:rPr>
            </w:pPr>
          </w:p>
        </w:tc>
        <w:tc>
          <w:tcPr>
            <w:tcW w:w="0" w:type="auto"/>
          </w:tcPr>
          <w:p w14:paraId="7F5F9A30" w14:textId="77777777" w:rsidR="004F7ACF" w:rsidRPr="00EE2769" w:rsidRDefault="004F7ACF" w:rsidP="001F5CE3">
            <w:pPr>
              <w:spacing w:line="360" w:lineRule="auto"/>
              <w:jc w:val="both"/>
              <w:rPr>
                <w:rFonts w:ascii="Times New Roman" w:hAnsi="Times New Roman" w:cs="Times New Roman"/>
                <w:sz w:val="24"/>
                <w:szCs w:val="24"/>
              </w:rPr>
            </w:pPr>
            <w:r w:rsidRPr="00EE2769">
              <w:rPr>
                <w:rFonts w:ascii="Times New Roman" w:hAnsi="Times New Roman" w:cs="Times New Roman"/>
                <w:sz w:val="24"/>
                <w:szCs w:val="24"/>
              </w:rPr>
              <w:t>Total</w:t>
            </w:r>
          </w:p>
        </w:tc>
        <w:tc>
          <w:tcPr>
            <w:tcW w:w="0" w:type="auto"/>
          </w:tcPr>
          <w:p w14:paraId="11AB1F99" w14:textId="40418322" w:rsidR="004F7ACF" w:rsidRPr="00EE2769" w:rsidRDefault="004F7ACF" w:rsidP="00EE2769">
            <w:pPr>
              <w:spacing w:line="360" w:lineRule="auto"/>
              <w:jc w:val="right"/>
              <w:rPr>
                <w:rFonts w:ascii="Times New Roman" w:hAnsi="Times New Roman" w:cs="Times New Roman"/>
                <w:sz w:val="24"/>
                <w:szCs w:val="24"/>
              </w:rPr>
            </w:pPr>
            <w:r w:rsidRPr="00EE2769">
              <w:rPr>
                <w:rFonts w:ascii="Times New Roman" w:hAnsi="Times New Roman" w:cs="Times New Roman"/>
                <w:sz w:val="24"/>
                <w:szCs w:val="24"/>
              </w:rPr>
              <w:t>1152</w:t>
            </w:r>
            <w:r w:rsidR="00EE2769">
              <w:rPr>
                <w:rFonts w:ascii="Times New Roman" w:hAnsi="Times New Roman" w:cs="Times New Roman"/>
                <w:sz w:val="24"/>
                <w:szCs w:val="24"/>
              </w:rPr>
              <w:t>,</w:t>
            </w:r>
            <w:r w:rsidRPr="00EE2769">
              <w:rPr>
                <w:rFonts w:ascii="Times New Roman" w:hAnsi="Times New Roman" w:cs="Times New Roman"/>
                <w:sz w:val="24"/>
                <w:szCs w:val="24"/>
              </w:rPr>
              <w:t>990</w:t>
            </w:r>
          </w:p>
        </w:tc>
        <w:tc>
          <w:tcPr>
            <w:tcW w:w="0" w:type="auto"/>
          </w:tcPr>
          <w:p w14:paraId="6CE7E34E" w14:textId="77777777" w:rsidR="004F7ACF" w:rsidRPr="00EE2769" w:rsidRDefault="004F7ACF" w:rsidP="00EE2769">
            <w:pPr>
              <w:spacing w:line="360" w:lineRule="auto"/>
              <w:jc w:val="right"/>
              <w:rPr>
                <w:rFonts w:ascii="Times New Roman" w:hAnsi="Times New Roman" w:cs="Times New Roman"/>
                <w:sz w:val="24"/>
                <w:szCs w:val="24"/>
              </w:rPr>
            </w:pPr>
            <w:r w:rsidRPr="00EE2769">
              <w:rPr>
                <w:rFonts w:ascii="Times New Roman" w:hAnsi="Times New Roman" w:cs="Times New Roman"/>
                <w:sz w:val="24"/>
                <w:szCs w:val="24"/>
              </w:rPr>
              <w:t>95</w:t>
            </w:r>
          </w:p>
        </w:tc>
        <w:tc>
          <w:tcPr>
            <w:tcW w:w="0" w:type="auto"/>
          </w:tcPr>
          <w:p w14:paraId="1708266B" w14:textId="77777777" w:rsidR="004F7ACF" w:rsidRPr="00EE2769" w:rsidRDefault="004F7ACF" w:rsidP="00EE2769">
            <w:pPr>
              <w:spacing w:line="360" w:lineRule="auto"/>
              <w:jc w:val="right"/>
              <w:rPr>
                <w:rFonts w:ascii="Times New Roman" w:hAnsi="Times New Roman" w:cs="Times New Roman"/>
                <w:sz w:val="24"/>
                <w:szCs w:val="24"/>
              </w:rPr>
            </w:pPr>
          </w:p>
        </w:tc>
        <w:tc>
          <w:tcPr>
            <w:tcW w:w="0" w:type="auto"/>
          </w:tcPr>
          <w:p w14:paraId="2EB68CBF" w14:textId="77777777" w:rsidR="004F7ACF" w:rsidRPr="00EE2769" w:rsidRDefault="004F7ACF" w:rsidP="00EE2769">
            <w:pPr>
              <w:spacing w:line="360" w:lineRule="auto"/>
              <w:jc w:val="right"/>
              <w:rPr>
                <w:rFonts w:ascii="Times New Roman" w:hAnsi="Times New Roman" w:cs="Times New Roman"/>
                <w:sz w:val="24"/>
                <w:szCs w:val="24"/>
              </w:rPr>
            </w:pPr>
          </w:p>
        </w:tc>
        <w:tc>
          <w:tcPr>
            <w:tcW w:w="0" w:type="auto"/>
          </w:tcPr>
          <w:p w14:paraId="2C4245DE" w14:textId="77777777" w:rsidR="004F7ACF" w:rsidRPr="00EE2769" w:rsidRDefault="004F7ACF" w:rsidP="00EE2769">
            <w:pPr>
              <w:spacing w:line="360" w:lineRule="auto"/>
              <w:jc w:val="right"/>
              <w:rPr>
                <w:rFonts w:ascii="Times New Roman" w:hAnsi="Times New Roman" w:cs="Times New Roman"/>
                <w:sz w:val="24"/>
                <w:szCs w:val="24"/>
              </w:rPr>
            </w:pPr>
          </w:p>
        </w:tc>
      </w:tr>
      <w:tr w:rsidR="00EE2769" w:rsidRPr="002B4D71" w14:paraId="58BFFC2A" w14:textId="77777777" w:rsidTr="00EE2769">
        <w:tc>
          <w:tcPr>
            <w:tcW w:w="0" w:type="auto"/>
            <w:gridSpan w:val="7"/>
          </w:tcPr>
          <w:p w14:paraId="78B87DD3" w14:textId="77777777" w:rsidR="004F7ACF" w:rsidRPr="00EE2769" w:rsidRDefault="004F7ACF" w:rsidP="001F5CE3">
            <w:pPr>
              <w:spacing w:line="360" w:lineRule="auto"/>
              <w:jc w:val="both"/>
              <w:rPr>
                <w:rFonts w:ascii="Times New Roman" w:hAnsi="Times New Roman" w:cs="Times New Roman"/>
                <w:sz w:val="24"/>
                <w:szCs w:val="24"/>
                <w:lang w:val="sv-SE"/>
              </w:rPr>
            </w:pPr>
            <w:r w:rsidRPr="00EE2769">
              <w:rPr>
                <w:rFonts w:ascii="Times New Roman" w:hAnsi="Times New Roman" w:cs="Times New Roman"/>
                <w:sz w:val="24"/>
                <w:szCs w:val="24"/>
                <w:lang w:val="sv-SE"/>
              </w:rPr>
              <w:t>a. Dependent Variable: Minat Belanja Ulang</w:t>
            </w:r>
          </w:p>
        </w:tc>
      </w:tr>
      <w:tr w:rsidR="00EE2769" w:rsidRPr="00EE2769" w14:paraId="3AE6BFC0" w14:textId="77777777" w:rsidTr="00EE2769">
        <w:tc>
          <w:tcPr>
            <w:tcW w:w="0" w:type="auto"/>
            <w:gridSpan w:val="7"/>
          </w:tcPr>
          <w:p w14:paraId="5839C27B" w14:textId="77777777" w:rsidR="004F7ACF" w:rsidRPr="00EE2769" w:rsidRDefault="004F7ACF" w:rsidP="001F5CE3">
            <w:pPr>
              <w:spacing w:line="360" w:lineRule="auto"/>
              <w:jc w:val="both"/>
              <w:rPr>
                <w:rFonts w:ascii="Times New Roman" w:hAnsi="Times New Roman" w:cs="Times New Roman"/>
                <w:sz w:val="24"/>
                <w:szCs w:val="24"/>
              </w:rPr>
            </w:pPr>
            <w:r w:rsidRPr="00EE2769">
              <w:rPr>
                <w:rFonts w:ascii="Times New Roman" w:hAnsi="Times New Roman" w:cs="Times New Roman"/>
                <w:sz w:val="24"/>
                <w:szCs w:val="24"/>
              </w:rPr>
              <w:t>b. Predictors: (Constant), Keamanan, Keragaman Produk, Kemudahan Transaksi, Reputasi</w:t>
            </w:r>
          </w:p>
        </w:tc>
      </w:tr>
    </w:tbl>
    <w:p w14:paraId="7C58A0D2" w14:textId="43E30842" w:rsidR="004F7ACF" w:rsidRDefault="004F7ACF" w:rsidP="004F7ACF">
      <w:pPr>
        <w:pStyle w:val="ListParagraph"/>
        <w:spacing w:line="360" w:lineRule="auto"/>
        <w:ind w:left="1080"/>
        <w:rPr>
          <w:rFonts w:ascii="Times New Roman" w:hAnsi="Times New Roman" w:cs="Times New Roman"/>
          <w:i/>
          <w:iCs/>
          <w:sz w:val="24"/>
          <w:szCs w:val="24"/>
          <w:lang w:val="sv-SE"/>
        </w:rPr>
      </w:pPr>
      <w:r>
        <w:rPr>
          <w:rFonts w:ascii="Times New Roman" w:hAnsi="Times New Roman" w:cs="Times New Roman"/>
          <w:i/>
          <w:iCs/>
          <w:sz w:val="24"/>
          <w:szCs w:val="24"/>
          <w:lang w:val="sv-SE"/>
        </w:rPr>
        <w:t>Sumber: Data diolah SPSS 2024</w:t>
      </w:r>
    </w:p>
    <w:p w14:paraId="2BB9D0CB" w14:textId="13B6B1CC" w:rsidR="00FE4270" w:rsidRPr="008B7259" w:rsidRDefault="008B7259" w:rsidP="008B7259">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Berdasarkan hasil output yang ditampilkan pada Tabel 4.1</w:t>
      </w:r>
      <w:r w:rsidR="005A4171">
        <w:rPr>
          <w:rFonts w:ascii="Times New Roman" w:hAnsi="Times New Roman" w:cs="Times New Roman"/>
          <w:sz w:val="24"/>
          <w:szCs w:val="24"/>
          <w:lang w:val="sv-SE"/>
        </w:rPr>
        <w:t>9</w:t>
      </w:r>
      <w:r>
        <w:rPr>
          <w:rFonts w:ascii="Times New Roman" w:hAnsi="Times New Roman" w:cs="Times New Roman"/>
          <w:sz w:val="24"/>
          <w:szCs w:val="24"/>
          <w:lang w:val="sv-SE"/>
        </w:rPr>
        <w:t xml:space="preserve"> dapat dijelaskan bahwa nilai F</w:t>
      </w:r>
      <w:r>
        <w:rPr>
          <w:rFonts w:ascii="Times New Roman" w:hAnsi="Times New Roman" w:cs="Times New Roman"/>
          <w:sz w:val="24"/>
          <w:szCs w:val="24"/>
          <w:vertAlign w:val="subscript"/>
          <w:lang w:val="sv-SE"/>
        </w:rPr>
        <w:t>hitung</w:t>
      </w:r>
      <w:r>
        <w:rPr>
          <w:rFonts w:ascii="Times New Roman" w:hAnsi="Times New Roman" w:cs="Times New Roman"/>
          <w:sz w:val="24"/>
          <w:szCs w:val="24"/>
          <w:lang w:val="sv-SE"/>
        </w:rPr>
        <w:t xml:space="preserve"> &gt; F</w:t>
      </w:r>
      <w:r>
        <w:rPr>
          <w:rFonts w:ascii="Times New Roman" w:hAnsi="Times New Roman" w:cs="Times New Roman"/>
          <w:sz w:val="24"/>
          <w:szCs w:val="24"/>
          <w:vertAlign w:val="subscript"/>
          <w:lang w:val="sv-SE"/>
        </w:rPr>
        <w:t>tabel</w:t>
      </w:r>
      <w:r>
        <w:rPr>
          <w:rFonts w:ascii="Times New Roman" w:hAnsi="Times New Roman" w:cs="Times New Roman"/>
          <w:sz w:val="24"/>
          <w:szCs w:val="24"/>
          <w:lang w:val="sv-SE"/>
        </w:rPr>
        <w:t xml:space="preserve"> (64,976 &gt; 2,47), sehingga H</w:t>
      </w:r>
      <w:r>
        <w:rPr>
          <w:rFonts w:ascii="Times New Roman" w:hAnsi="Times New Roman" w:cs="Times New Roman"/>
          <w:sz w:val="24"/>
          <w:szCs w:val="24"/>
          <w:vertAlign w:val="subscript"/>
          <w:lang w:val="sv-SE"/>
        </w:rPr>
        <w:t>05</w:t>
      </w:r>
      <w:r>
        <w:rPr>
          <w:rFonts w:ascii="Times New Roman" w:hAnsi="Times New Roman" w:cs="Times New Roman"/>
          <w:sz w:val="24"/>
          <w:szCs w:val="24"/>
          <w:lang w:val="sv-SE"/>
        </w:rPr>
        <w:t xml:space="preserve"> ditolak dan H</w:t>
      </w:r>
      <w:r>
        <w:rPr>
          <w:rFonts w:ascii="Times New Roman" w:hAnsi="Times New Roman" w:cs="Times New Roman"/>
          <w:sz w:val="24"/>
          <w:szCs w:val="24"/>
          <w:vertAlign w:val="subscript"/>
          <w:lang w:val="sv-SE"/>
        </w:rPr>
        <w:t>a5</w:t>
      </w:r>
      <w:r>
        <w:rPr>
          <w:rFonts w:ascii="Times New Roman" w:hAnsi="Times New Roman" w:cs="Times New Roman"/>
          <w:sz w:val="24"/>
          <w:szCs w:val="24"/>
          <w:lang w:val="sv-SE"/>
        </w:rPr>
        <w:t xml:space="preserve"> diterima</w:t>
      </w:r>
      <w:r w:rsidR="009277CF">
        <w:rPr>
          <w:rFonts w:ascii="Times New Roman" w:hAnsi="Times New Roman" w:cs="Times New Roman"/>
          <w:sz w:val="24"/>
          <w:szCs w:val="24"/>
          <w:lang w:val="sv-SE"/>
        </w:rPr>
        <w:t>. Jadi, dapat disimpulkan bahwa kemudahan transaksi, keragaman produk, reputasi dan keamanan berpengaruh secara simultan terhadap minat belanja ulang pada Hijup.com.</w:t>
      </w:r>
    </w:p>
    <w:p w14:paraId="075A190F" w14:textId="25CDA7D3" w:rsidR="004B7621" w:rsidRDefault="004B7621">
      <w:pPr>
        <w:pStyle w:val="ListParagraph"/>
        <w:numPr>
          <w:ilvl w:val="0"/>
          <w:numId w:val="52"/>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Koefisien Determinasi</w:t>
      </w:r>
    </w:p>
    <w:p w14:paraId="021AA128" w14:textId="4AF86B78" w:rsidR="003B1727" w:rsidRPr="00E511EE" w:rsidRDefault="002215C7" w:rsidP="00E511EE">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Tujuan analisis ini untuk mengetahui seberapa besar pengaruh dari X</w:t>
      </w:r>
      <w:r>
        <w:rPr>
          <w:rFonts w:ascii="Times New Roman" w:hAnsi="Times New Roman" w:cs="Times New Roman"/>
          <w:sz w:val="24"/>
          <w:szCs w:val="24"/>
          <w:vertAlign w:val="subscript"/>
          <w:lang w:val="sv-SE"/>
        </w:rPr>
        <w:t>1</w:t>
      </w:r>
      <w:r>
        <w:rPr>
          <w:rFonts w:ascii="Times New Roman" w:hAnsi="Times New Roman" w:cs="Times New Roman"/>
          <w:sz w:val="24"/>
          <w:szCs w:val="24"/>
          <w:lang w:val="sv-SE"/>
        </w:rPr>
        <w:t>, X</w:t>
      </w:r>
      <w:r>
        <w:rPr>
          <w:rFonts w:ascii="Times New Roman" w:hAnsi="Times New Roman" w:cs="Times New Roman"/>
          <w:sz w:val="24"/>
          <w:szCs w:val="24"/>
          <w:vertAlign w:val="subscript"/>
          <w:lang w:val="sv-SE"/>
        </w:rPr>
        <w:t>2</w:t>
      </w:r>
      <w:r>
        <w:rPr>
          <w:rFonts w:ascii="Times New Roman" w:hAnsi="Times New Roman" w:cs="Times New Roman"/>
          <w:sz w:val="24"/>
          <w:szCs w:val="24"/>
          <w:lang w:val="sv-SE"/>
        </w:rPr>
        <w:t>, X</w:t>
      </w:r>
      <w:r>
        <w:rPr>
          <w:rFonts w:ascii="Times New Roman" w:hAnsi="Times New Roman" w:cs="Times New Roman"/>
          <w:sz w:val="24"/>
          <w:szCs w:val="24"/>
          <w:vertAlign w:val="subscript"/>
          <w:lang w:val="sv-SE"/>
        </w:rPr>
        <w:t>3</w:t>
      </w:r>
      <w:r>
        <w:rPr>
          <w:rFonts w:ascii="Times New Roman" w:hAnsi="Times New Roman" w:cs="Times New Roman"/>
          <w:sz w:val="24"/>
          <w:szCs w:val="24"/>
          <w:lang w:val="sv-SE"/>
        </w:rPr>
        <w:t xml:space="preserve"> dan X</w:t>
      </w:r>
      <w:r>
        <w:rPr>
          <w:rFonts w:ascii="Times New Roman" w:hAnsi="Times New Roman" w:cs="Times New Roman"/>
          <w:sz w:val="24"/>
          <w:szCs w:val="24"/>
          <w:vertAlign w:val="subscript"/>
          <w:lang w:val="sv-SE"/>
        </w:rPr>
        <w:t>4</w:t>
      </w:r>
      <w:r>
        <w:rPr>
          <w:rFonts w:ascii="Times New Roman" w:hAnsi="Times New Roman" w:cs="Times New Roman"/>
          <w:sz w:val="24"/>
          <w:szCs w:val="24"/>
          <w:lang w:val="sv-SE"/>
        </w:rPr>
        <w:t xml:space="preserve"> terhadap Y yang dapat </w:t>
      </w:r>
      <w:r w:rsidR="00B7221A">
        <w:rPr>
          <w:rFonts w:ascii="Times New Roman" w:hAnsi="Times New Roman" w:cs="Times New Roman"/>
          <w:sz w:val="24"/>
          <w:szCs w:val="24"/>
          <w:lang w:val="sv-SE"/>
        </w:rPr>
        <w:t>dilihat dari nilai R</w:t>
      </w:r>
      <w:r w:rsidR="00B7221A">
        <w:rPr>
          <w:rFonts w:ascii="Times New Roman" w:hAnsi="Times New Roman" w:cs="Times New Roman"/>
          <w:sz w:val="24"/>
          <w:szCs w:val="24"/>
          <w:vertAlign w:val="subscript"/>
          <w:lang w:val="sv-SE"/>
        </w:rPr>
        <w:t xml:space="preserve"> </w:t>
      </w:r>
      <w:r w:rsidR="00B7221A">
        <w:rPr>
          <w:rFonts w:ascii="Times New Roman" w:hAnsi="Times New Roman" w:cs="Times New Roman"/>
          <w:i/>
          <w:iCs/>
          <w:sz w:val="24"/>
          <w:szCs w:val="24"/>
          <w:lang w:val="sv-SE"/>
        </w:rPr>
        <w:lastRenderedPageBreak/>
        <w:t xml:space="preserve">square </w:t>
      </w:r>
      <w:r w:rsidR="00B7221A">
        <w:rPr>
          <w:rFonts w:ascii="Times New Roman" w:hAnsi="Times New Roman" w:cs="Times New Roman"/>
          <w:sz w:val="24"/>
          <w:szCs w:val="24"/>
          <w:lang w:val="sv-SE"/>
        </w:rPr>
        <w:t>(koefisien determinasi). Hasil pengujian dapat dilihat pada Tabel 4.18 berikut:</w:t>
      </w:r>
    </w:p>
    <w:p w14:paraId="07BAE860" w14:textId="10074625" w:rsidR="00B7221A" w:rsidRDefault="00B7221A" w:rsidP="00B7221A">
      <w:pPr>
        <w:pStyle w:val="ListParagraph"/>
        <w:spacing w:line="360" w:lineRule="auto"/>
        <w:ind w:left="108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Tabel 4.</w:t>
      </w:r>
      <w:r w:rsidR="005A4171">
        <w:rPr>
          <w:rFonts w:ascii="Times New Roman" w:hAnsi="Times New Roman" w:cs="Times New Roman"/>
          <w:b/>
          <w:bCs/>
          <w:sz w:val="24"/>
          <w:szCs w:val="24"/>
          <w:lang w:val="sv-SE"/>
        </w:rPr>
        <w:t>20</w:t>
      </w:r>
    </w:p>
    <w:p w14:paraId="489A99F4" w14:textId="179EC9C7" w:rsidR="00B7221A" w:rsidRDefault="00B7221A" w:rsidP="00B7221A">
      <w:pPr>
        <w:pStyle w:val="ListParagraph"/>
        <w:spacing w:line="360" w:lineRule="auto"/>
        <w:ind w:left="1080"/>
        <w:jc w:val="center"/>
        <w:rPr>
          <w:rFonts w:ascii="Times New Roman" w:hAnsi="Times New Roman" w:cs="Times New Roman"/>
          <w:b/>
          <w:bCs/>
          <w:sz w:val="24"/>
          <w:szCs w:val="24"/>
          <w:lang w:val="sv-SE"/>
        </w:rPr>
      </w:pPr>
      <w:r w:rsidRPr="00B7221A">
        <w:rPr>
          <w:rFonts w:ascii="Times New Roman" w:hAnsi="Times New Roman" w:cs="Times New Roman"/>
          <w:b/>
          <w:bCs/>
          <w:sz w:val="24"/>
          <w:szCs w:val="24"/>
          <w:lang w:val="sv-SE"/>
        </w:rPr>
        <w:t xml:space="preserve">Hasil Uji R </w:t>
      </w:r>
      <w:r w:rsidRPr="00B7221A">
        <w:rPr>
          <w:rFonts w:ascii="Times New Roman" w:hAnsi="Times New Roman" w:cs="Times New Roman"/>
          <w:b/>
          <w:bCs/>
          <w:i/>
          <w:iCs/>
          <w:sz w:val="24"/>
          <w:szCs w:val="24"/>
          <w:lang w:val="sv-SE"/>
        </w:rPr>
        <w:t>square</w:t>
      </w:r>
      <w:r w:rsidRPr="00B7221A">
        <w:rPr>
          <w:rFonts w:ascii="Times New Roman" w:hAnsi="Times New Roman" w:cs="Times New Roman"/>
          <w:b/>
          <w:bCs/>
          <w:sz w:val="24"/>
          <w:szCs w:val="24"/>
          <w:lang w:val="sv-SE"/>
        </w:rPr>
        <w:t xml:space="preserve"> </w:t>
      </w:r>
    </w:p>
    <w:tbl>
      <w:tblPr>
        <w:tblStyle w:val="TableGrid"/>
        <w:tblW w:w="8263" w:type="dxa"/>
        <w:tblInd w:w="108" w:type="dxa"/>
        <w:tblLook w:val="0000" w:firstRow="0" w:lastRow="0" w:firstColumn="0" w:lastColumn="0" w:noHBand="0" w:noVBand="0"/>
      </w:tblPr>
      <w:tblGrid>
        <w:gridCol w:w="843"/>
        <w:gridCol w:w="828"/>
        <w:gridCol w:w="1046"/>
        <w:gridCol w:w="1785"/>
        <w:gridCol w:w="2256"/>
        <w:gridCol w:w="1505"/>
      </w:tblGrid>
      <w:tr w:rsidR="007A660D" w:rsidRPr="007A660D" w14:paraId="5ED575B7" w14:textId="77777777" w:rsidTr="00FB248E">
        <w:tc>
          <w:tcPr>
            <w:tcW w:w="0" w:type="auto"/>
            <w:gridSpan w:val="6"/>
          </w:tcPr>
          <w:p w14:paraId="2EB131EF" w14:textId="77777777" w:rsidR="00B7221A" w:rsidRPr="007A660D" w:rsidRDefault="00B7221A" w:rsidP="001F5CE3">
            <w:pPr>
              <w:spacing w:line="360" w:lineRule="auto"/>
              <w:jc w:val="center"/>
              <w:rPr>
                <w:rFonts w:ascii="Times New Roman" w:hAnsi="Times New Roman" w:cs="Times New Roman"/>
                <w:sz w:val="24"/>
                <w:szCs w:val="24"/>
              </w:rPr>
            </w:pPr>
            <w:r w:rsidRPr="007A660D">
              <w:rPr>
                <w:rFonts w:ascii="Times New Roman" w:hAnsi="Times New Roman" w:cs="Times New Roman"/>
                <w:b/>
                <w:bCs/>
                <w:sz w:val="24"/>
                <w:szCs w:val="24"/>
              </w:rPr>
              <w:t>Model Summary</w:t>
            </w:r>
            <w:r w:rsidRPr="007A660D">
              <w:rPr>
                <w:rFonts w:ascii="Times New Roman" w:hAnsi="Times New Roman" w:cs="Times New Roman"/>
                <w:b/>
                <w:bCs/>
                <w:sz w:val="24"/>
                <w:szCs w:val="24"/>
                <w:vertAlign w:val="superscript"/>
              </w:rPr>
              <w:t>b</w:t>
            </w:r>
          </w:p>
        </w:tc>
      </w:tr>
      <w:tr w:rsidR="007A660D" w:rsidRPr="007A660D" w14:paraId="70C8E459" w14:textId="77777777" w:rsidTr="00FB248E">
        <w:tc>
          <w:tcPr>
            <w:tcW w:w="0" w:type="auto"/>
            <w:vAlign w:val="center"/>
          </w:tcPr>
          <w:p w14:paraId="3E11C9CB" w14:textId="77777777" w:rsidR="00B7221A" w:rsidRPr="007A660D" w:rsidRDefault="00B7221A" w:rsidP="00B60E72">
            <w:pPr>
              <w:spacing w:line="360" w:lineRule="auto"/>
              <w:jc w:val="center"/>
              <w:rPr>
                <w:rFonts w:ascii="Times New Roman" w:hAnsi="Times New Roman" w:cs="Times New Roman"/>
                <w:sz w:val="24"/>
                <w:szCs w:val="24"/>
              </w:rPr>
            </w:pPr>
            <w:r w:rsidRPr="007A660D">
              <w:rPr>
                <w:rFonts w:ascii="Times New Roman" w:hAnsi="Times New Roman" w:cs="Times New Roman"/>
                <w:sz w:val="24"/>
                <w:szCs w:val="24"/>
              </w:rPr>
              <w:t>Model</w:t>
            </w:r>
          </w:p>
        </w:tc>
        <w:tc>
          <w:tcPr>
            <w:tcW w:w="0" w:type="auto"/>
            <w:vAlign w:val="center"/>
          </w:tcPr>
          <w:p w14:paraId="4B774231" w14:textId="77777777" w:rsidR="00B7221A" w:rsidRPr="007A660D" w:rsidRDefault="00B7221A" w:rsidP="00B60E72">
            <w:pPr>
              <w:spacing w:line="360" w:lineRule="auto"/>
              <w:jc w:val="center"/>
              <w:rPr>
                <w:rFonts w:ascii="Times New Roman" w:hAnsi="Times New Roman" w:cs="Times New Roman"/>
                <w:sz w:val="24"/>
                <w:szCs w:val="24"/>
              </w:rPr>
            </w:pPr>
            <w:r w:rsidRPr="007A660D">
              <w:rPr>
                <w:rFonts w:ascii="Times New Roman" w:hAnsi="Times New Roman" w:cs="Times New Roman"/>
                <w:sz w:val="24"/>
                <w:szCs w:val="24"/>
              </w:rPr>
              <w:t>R</w:t>
            </w:r>
          </w:p>
        </w:tc>
        <w:tc>
          <w:tcPr>
            <w:tcW w:w="0" w:type="auto"/>
            <w:vAlign w:val="center"/>
          </w:tcPr>
          <w:p w14:paraId="39333CA6" w14:textId="77777777" w:rsidR="00B7221A" w:rsidRPr="007A660D" w:rsidRDefault="00B7221A" w:rsidP="00B60E72">
            <w:pPr>
              <w:spacing w:line="360" w:lineRule="auto"/>
              <w:jc w:val="center"/>
              <w:rPr>
                <w:rFonts w:ascii="Times New Roman" w:hAnsi="Times New Roman" w:cs="Times New Roman"/>
                <w:sz w:val="24"/>
                <w:szCs w:val="24"/>
              </w:rPr>
            </w:pPr>
            <w:r w:rsidRPr="007A660D">
              <w:rPr>
                <w:rFonts w:ascii="Times New Roman" w:hAnsi="Times New Roman" w:cs="Times New Roman"/>
                <w:sz w:val="24"/>
                <w:szCs w:val="24"/>
              </w:rPr>
              <w:t>R Square</w:t>
            </w:r>
          </w:p>
        </w:tc>
        <w:tc>
          <w:tcPr>
            <w:tcW w:w="0" w:type="auto"/>
            <w:vAlign w:val="center"/>
          </w:tcPr>
          <w:p w14:paraId="7DAA86E4" w14:textId="77777777" w:rsidR="00B7221A" w:rsidRPr="007A660D" w:rsidRDefault="00B7221A" w:rsidP="00B60E72">
            <w:pPr>
              <w:spacing w:line="360" w:lineRule="auto"/>
              <w:jc w:val="center"/>
              <w:rPr>
                <w:rFonts w:ascii="Times New Roman" w:hAnsi="Times New Roman" w:cs="Times New Roman"/>
                <w:sz w:val="24"/>
                <w:szCs w:val="24"/>
              </w:rPr>
            </w:pPr>
            <w:r w:rsidRPr="007A660D">
              <w:rPr>
                <w:rFonts w:ascii="Times New Roman" w:hAnsi="Times New Roman" w:cs="Times New Roman"/>
                <w:sz w:val="24"/>
                <w:szCs w:val="24"/>
              </w:rPr>
              <w:t>Adjusted R Square</w:t>
            </w:r>
          </w:p>
        </w:tc>
        <w:tc>
          <w:tcPr>
            <w:tcW w:w="0" w:type="auto"/>
            <w:vAlign w:val="center"/>
          </w:tcPr>
          <w:p w14:paraId="1205C9D3" w14:textId="77777777" w:rsidR="00B7221A" w:rsidRPr="007A660D" w:rsidRDefault="00B7221A" w:rsidP="00B60E72">
            <w:pPr>
              <w:spacing w:line="360" w:lineRule="auto"/>
              <w:jc w:val="center"/>
              <w:rPr>
                <w:rFonts w:ascii="Times New Roman" w:hAnsi="Times New Roman" w:cs="Times New Roman"/>
                <w:sz w:val="24"/>
                <w:szCs w:val="24"/>
              </w:rPr>
            </w:pPr>
            <w:r w:rsidRPr="007A660D">
              <w:rPr>
                <w:rFonts w:ascii="Times New Roman" w:hAnsi="Times New Roman" w:cs="Times New Roman"/>
                <w:sz w:val="24"/>
                <w:szCs w:val="24"/>
              </w:rPr>
              <w:t>Std. Error of the Estimate</w:t>
            </w:r>
          </w:p>
        </w:tc>
        <w:tc>
          <w:tcPr>
            <w:tcW w:w="0" w:type="auto"/>
            <w:vAlign w:val="center"/>
          </w:tcPr>
          <w:p w14:paraId="031C53D6" w14:textId="77777777" w:rsidR="00B7221A" w:rsidRPr="007A660D" w:rsidRDefault="00B7221A" w:rsidP="00B60E72">
            <w:pPr>
              <w:spacing w:line="360" w:lineRule="auto"/>
              <w:jc w:val="center"/>
              <w:rPr>
                <w:rFonts w:ascii="Times New Roman" w:hAnsi="Times New Roman" w:cs="Times New Roman"/>
                <w:sz w:val="24"/>
                <w:szCs w:val="24"/>
              </w:rPr>
            </w:pPr>
            <w:r w:rsidRPr="007A660D">
              <w:rPr>
                <w:rFonts w:ascii="Times New Roman" w:hAnsi="Times New Roman" w:cs="Times New Roman"/>
                <w:sz w:val="24"/>
                <w:szCs w:val="24"/>
              </w:rPr>
              <w:t>Durbin-Watson</w:t>
            </w:r>
          </w:p>
        </w:tc>
      </w:tr>
      <w:tr w:rsidR="007A660D" w:rsidRPr="007A660D" w14:paraId="26CE6F1D" w14:textId="77777777" w:rsidTr="00FB248E">
        <w:tc>
          <w:tcPr>
            <w:tcW w:w="0" w:type="auto"/>
            <w:vAlign w:val="center"/>
          </w:tcPr>
          <w:p w14:paraId="65ED1F98" w14:textId="77777777" w:rsidR="00B7221A" w:rsidRPr="007A660D" w:rsidRDefault="00B7221A" w:rsidP="00B60E72">
            <w:pPr>
              <w:spacing w:line="360" w:lineRule="auto"/>
              <w:rPr>
                <w:rFonts w:ascii="Times New Roman" w:hAnsi="Times New Roman" w:cs="Times New Roman"/>
                <w:sz w:val="24"/>
                <w:szCs w:val="24"/>
              </w:rPr>
            </w:pPr>
            <w:r w:rsidRPr="007A660D">
              <w:rPr>
                <w:rFonts w:ascii="Times New Roman" w:hAnsi="Times New Roman" w:cs="Times New Roman"/>
                <w:sz w:val="24"/>
                <w:szCs w:val="24"/>
              </w:rPr>
              <w:t>1</w:t>
            </w:r>
          </w:p>
        </w:tc>
        <w:tc>
          <w:tcPr>
            <w:tcW w:w="0" w:type="auto"/>
            <w:vAlign w:val="center"/>
          </w:tcPr>
          <w:p w14:paraId="54E20553" w14:textId="4A6AF289" w:rsidR="00B7221A" w:rsidRPr="007A660D" w:rsidRDefault="007A660D" w:rsidP="00B60E72">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00B7221A" w:rsidRPr="007A660D">
              <w:rPr>
                <w:rFonts w:ascii="Times New Roman" w:hAnsi="Times New Roman" w:cs="Times New Roman"/>
                <w:sz w:val="24"/>
                <w:szCs w:val="24"/>
              </w:rPr>
              <w:t>861</w:t>
            </w:r>
            <w:r w:rsidR="00B7221A" w:rsidRPr="007A660D">
              <w:rPr>
                <w:rFonts w:ascii="Times New Roman" w:hAnsi="Times New Roman" w:cs="Times New Roman"/>
                <w:sz w:val="24"/>
                <w:szCs w:val="24"/>
                <w:vertAlign w:val="superscript"/>
              </w:rPr>
              <w:t>a</w:t>
            </w:r>
          </w:p>
        </w:tc>
        <w:tc>
          <w:tcPr>
            <w:tcW w:w="0" w:type="auto"/>
            <w:vAlign w:val="center"/>
          </w:tcPr>
          <w:p w14:paraId="7DF32BB2" w14:textId="168D11AE" w:rsidR="00B7221A" w:rsidRPr="007A660D" w:rsidRDefault="007A660D" w:rsidP="00B60E72">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00B7221A" w:rsidRPr="007A660D">
              <w:rPr>
                <w:rFonts w:ascii="Times New Roman" w:hAnsi="Times New Roman" w:cs="Times New Roman"/>
                <w:sz w:val="24"/>
                <w:szCs w:val="24"/>
              </w:rPr>
              <w:t>741</w:t>
            </w:r>
          </w:p>
        </w:tc>
        <w:tc>
          <w:tcPr>
            <w:tcW w:w="0" w:type="auto"/>
            <w:vAlign w:val="center"/>
          </w:tcPr>
          <w:p w14:paraId="74E0571A" w14:textId="2461D593" w:rsidR="00B7221A" w:rsidRPr="007A660D" w:rsidRDefault="007A660D" w:rsidP="00B60E72">
            <w:pPr>
              <w:spacing w:line="360" w:lineRule="auto"/>
              <w:jc w:val="right"/>
              <w:rPr>
                <w:rFonts w:ascii="Times New Roman" w:hAnsi="Times New Roman" w:cs="Times New Roman"/>
                <w:sz w:val="24"/>
                <w:szCs w:val="24"/>
              </w:rPr>
            </w:pPr>
            <w:r>
              <w:rPr>
                <w:rFonts w:ascii="Times New Roman" w:hAnsi="Times New Roman" w:cs="Times New Roman"/>
                <w:sz w:val="24"/>
                <w:szCs w:val="24"/>
              </w:rPr>
              <w:t>0,</w:t>
            </w:r>
            <w:r w:rsidR="00B7221A" w:rsidRPr="007A660D">
              <w:rPr>
                <w:rFonts w:ascii="Times New Roman" w:hAnsi="Times New Roman" w:cs="Times New Roman"/>
                <w:sz w:val="24"/>
                <w:szCs w:val="24"/>
              </w:rPr>
              <w:t>729</w:t>
            </w:r>
          </w:p>
        </w:tc>
        <w:tc>
          <w:tcPr>
            <w:tcW w:w="0" w:type="auto"/>
            <w:vAlign w:val="center"/>
          </w:tcPr>
          <w:p w14:paraId="5D7A81FF" w14:textId="5958E048" w:rsidR="00B7221A" w:rsidRPr="007A660D" w:rsidRDefault="00B7221A" w:rsidP="00B60E72">
            <w:pPr>
              <w:spacing w:line="360" w:lineRule="auto"/>
              <w:jc w:val="right"/>
              <w:rPr>
                <w:rFonts w:ascii="Times New Roman" w:hAnsi="Times New Roman" w:cs="Times New Roman"/>
                <w:sz w:val="24"/>
                <w:szCs w:val="24"/>
              </w:rPr>
            </w:pPr>
            <w:r w:rsidRPr="007A660D">
              <w:rPr>
                <w:rFonts w:ascii="Times New Roman" w:hAnsi="Times New Roman" w:cs="Times New Roman"/>
                <w:sz w:val="24"/>
                <w:szCs w:val="24"/>
              </w:rPr>
              <w:t>1</w:t>
            </w:r>
            <w:r w:rsidR="007A660D">
              <w:rPr>
                <w:rFonts w:ascii="Times New Roman" w:hAnsi="Times New Roman" w:cs="Times New Roman"/>
                <w:sz w:val="24"/>
                <w:szCs w:val="24"/>
              </w:rPr>
              <w:t>,</w:t>
            </w:r>
            <w:r w:rsidRPr="007A660D">
              <w:rPr>
                <w:rFonts w:ascii="Times New Roman" w:hAnsi="Times New Roman" w:cs="Times New Roman"/>
                <w:sz w:val="24"/>
                <w:szCs w:val="24"/>
              </w:rPr>
              <w:t>81267</w:t>
            </w:r>
          </w:p>
        </w:tc>
        <w:tc>
          <w:tcPr>
            <w:tcW w:w="0" w:type="auto"/>
            <w:vAlign w:val="center"/>
          </w:tcPr>
          <w:p w14:paraId="3FD9EFB9" w14:textId="5B3F86FE" w:rsidR="00B7221A" w:rsidRPr="007A660D" w:rsidRDefault="00B7221A" w:rsidP="00B60E72">
            <w:pPr>
              <w:spacing w:line="360" w:lineRule="auto"/>
              <w:jc w:val="right"/>
              <w:rPr>
                <w:rFonts w:ascii="Times New Roman" w:hAnsi="Times New Roman" w:cs="Times New Roman"/>
                <w:sz w:val="24"/>
                <w:szCs w:val="24"/>
              </w:rPr>
            </w:pPr>
            <w:r w:rsidRPr="007A660D">
              <w:rPr>
                <w:rFonts w:ascii="Times New Roman" w:hAnsi="Times New Roman" w:cs="Times New Roman"/>
                <w:sz w:val="24"/>
                <w:szCs w:val="24"/>
              </w:rPr>
              <w:t>1</w:t>
            </w:r>
            <w:r w:rsidR="007A660D">
              <w:rPr>
                <w:rFonts w:ascii="Times New Roman" w:hAnsi="Times New Roman" w:cs="Times New Roman"/>
                <w:sz w:val="24"/>
                <w:szCs w:val="24"/>
              </w:rPr>
              <w:t>,</w:t>
            </w:r>
            <w:r w:rsidRPr="007A660D">
              <w:rPr>
                <w:rFonts w:ascii="Times New Roman" w:hAnsi="Times New Roman" w:cs="Times New Roman"/>
                <w:sz w:val="24"/>
                <w:szCs w:val="24"/>
              </w:rPr>
              <w:t>754</w:t>
            </w:r>
          </w:p>
        </w:tc>
      </w:tr>
      <w:tr w:rsidR="007A660D" w:rsidRPr="007A660D" w14:paraId="2D759511" w14:textId="77777777" w:rsidTr="00FB248E">
        <w:tc>
          <w:tcPr>
            <w:tcW w:w="0" w:type="auto"/>
            <w:gridSpan w:val="6"/>
          </w:tcPr>
          <w:p w14:paraId="58897C62" w14:textId="77777777" w:rsidR="00B7221A" w:rsidRPr="007A660D" w:rsidRDefault="00B7221A" w:rsidP="001F5CE3">
            <w:pPr>
              <w:spacing w:line="360" w:lineRule="auto"/>
              <w:jc w:val="both"/>
              <w:rPr>
                <w:rFonts w:ascii="Times New Roman" w:hAnsi="Times New Roman" w:cs="Times New Roman"/>
                <w:sz w:val="24"/>
                <w:szCs w:val="24"/>
              </w:rPr>
            </w:pPr>
            <w:r w:rsidRPr="007A660D">
              <w:rPr>
                <w:rFonts w:ascii="Times New Roman" w:hAnsi="Times New Roman" w:cs="Times New Roman"/>
                <w:sz w:val="24"/>
                <w:szCs w:val="24"/>
              </w:rPr>
              <w:t>a. Predictors: (Constant), Keamanan, Keragaman Produk, Kemudahan Transaksi, Reputasi</w:t>
            </w:r>
          </w:p>
        </w:tc>
      </w:tr>
      <w:tr w:rsidR="007A660D" w:rsidRPr="002B4D71" w14:paraId="636A3E24" w14:textId="77777777" w:rsidTr="00FB248E">
        <w:tc>
          <w:tcPr>
            <w:tcW w:w="0" w:type="auto"/>
            <w:gridSpan w:val="6"/>
          </w:tcPr>
          <w:p w14:paraId="12E4825F" w14:textId="77777777" w:rsidR="00B7221A" w:rsidRPr="007A660D" w:rsidRDefault="00B7221A" w:rsidP="001F5CE3">
            <w:pPr>
              <w:spacing w:line="360" w:lineRule="auto"/>
              <w:jc w:val="both"/>
              <w:rPr>
                <w:rFonts w:ascii="Times New Roman" w:hAnsi="Times New Roman" w:cs="Times New Roman"/>
                <w:sz w:val="24"/>
                <w:szCs w:val="24"/>
                <w:lang w:val="sv-SE"/>
              </w:rPr>
            </w:pPr>
            <w:r w:rsidRPr="007A660D">
              <w:rPr>
                <w:rFonts w:ascii="Times New Roman" w:hAnsi="Times New Roman" w:cs="Times New Roman"/>
                <w:sz w:val="24"/>
                <w:szCs w:val="24"/>
                <w:lang w:val="sv-SE"/>
              </w:rPr>
              <w:t>b. Dependent Variable: Minat Belanja Ulang</w:t>
            </w:r>
          </w:p>
        </w:tc>
      </w:tr>
    </w:tbl>
    <w:p w14:paraId="2D9308E8" w14:textId="68D1F9D0" w:rsidR="00B7221A" w:rsidRDefault="00B7221A" w:rsidP="00B7221A">
      <w:pPr>
        <w:pStyle w:val="ListParagraph"/>
        <w:spacing w:line="360" w:lineRule="auto"/>
        <w:ind w:left="1080"/>
        <w:rPr>
          <w:rFonts w:ascii="Times New Roman" w:hAnsi="Times New Roman" w:cs="Times New Roman"/>
          <w:i/>
          <w:iCs/>
          <w:sz w:val="24"/>
          <w:szCs w:val="24"/>
          <w:lang w:val="sv-SE"/>
        </w:rPr>
      </w:pPr>
      <w:r>
        <w:rPr>
          <w:rFonts w:ascii="Times New Roman" w:hAnsi="Times New Roman" w:cs="Times New Roman"/>
          <w:i/>
          <w:iCs/>
          <w:sz w:val="24"/>
          <w:szCs w:val="24"/>
          <w:lang w:val="sv-SE"/>
        </w:rPr>
        <w:t>Sumber: Data diolah SPSS 2024</w:t>
      </w:r>
    </w:p>
    <w:p w14:paraId="1BDA0F79" w14:textId="4F62D040" w:rsidR="00B7221A" w:rsidRDefault="00B7221A" w:rsidP="000C6F41">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Berdasarkan hasil pengujian pada Tabel 4.</w:t>
      </w:r>
      <w:r w:rsidR="005A4171">
        <w:rPr>
          <w:rFonts w:ascii="Times New Roman" w:hAnsi="Times New Roman" w:cs="Times New Roman"/>
          <w:sz w:val="24"/>
          <w:szCs w:val="24"/>
          <w:lang w:val="sv-SE"/>
        </w:rPr>
        <w:t>20</w:t>
      </w:r>
      <w:r>
        <w:rPr>
          <w:rFonts w:ascii="Times New Roman" w:hAnsi="Times New Roman" w:cs="Times New Roman"/>
          <w:sz w:val="24"/>
          <w:szCs w:val="24"/>
          <w:lang w:val="sv-SE"/>
        </w:rPr>
        <w:t xml:space="preserve"> diketahui bahwa nilai R yang diperoleh sebesar </w:t>
      </w:r>
      <w:r w:rsidR="000C6F41">
        <w:rPr>
          <w:rFonts w:ascii="Times New Roman" w:hAnsi="Times New Roman" w:cs="Times New Roman"/>
          <w:sz w:val="24"/>
          <w:szCs w:val="24"/>
          <w:lang w:val="sv-SE"/>
        </w:rPr>
        <w:t>0,861 menunjukkan bahwa kemudahan transaksi, keragaman</w:t>
      </w:r>
      <w:r w:rsidR="007A660D">
        <w:rPr>
          <w:rFonts w:ascii="Times New Roman" w:hAnsi="Times New Roman" w:cs="Times New Roman"/>
          <w:sz w:val="24"/>
          <w:szCs w:val="24"/>
          <w:lang w:val="sv-SE"/>
        </w:rPr>
        <w:t xml:space="preserve"> </w:t>
      </w:r>
      <w:r w:rsidR="000C6F41">
        <w:rPr>
          <w:rFonts w:ascii="Times New Roman" w:hAnsi="Times New Roman" w:cs="Times New Roman"/>
          <w:sz w:val="24"/>
          <w:szCs w:val="24"/>
          <w:lang w:val="sv-SE"/>
        </w:rPr>
        <w:t xml:space="preserve">produk, reputasi dan </w:t>
      </w:r>
      <w:r w:rsidR="007A660D">
        <w:rPr>
          <w:rFonts w:ascii="Times New Roman" w:hAnsi="Times New Roman" w:cs="Times New Roman"/>
          <w:sz w:val="24"/>
          <w:szCs w:val="24"/>
          <w:lang w:val="sv-SE"/>
        </w:rPr>
        <w:t>ke</w:t>
      </w:r>
      <w:r w:rsidR="000C6F41">
        <w:rPr>
          <w:rFonts w:ascii="Times New Roman" w:hAnsi="Times New Roman" w:cs="Times New Roman"/>
          <w:sz w:val="24"/>
          <w:szCs w:val="24"/>
          <w:lang w:val="sv-SE"/>
        </w:rPr>
        <w:t xml:space="preserve">amanan secara bersama-sama memiliki hubungan yang kuat dengan minat belanja ulang. </w:t>
      </w:r>
      <w:r w:rsidR="000C6F41" w:rsidRPr="000C6F41">
        <w:rPr>
          <w:rFonts w:ascii="Times New Roman" w:hAnsi="Times New Roman" w:cs="Times New Roman"/>
          <w:sz w:val="24"/>
          <w:szCs w:val="24"/>
          <w:lang w:val="sv-SE"/>
        </w:rPr>
        <w:t xml:space="preserve">Untuk nilai R </w:t>
      </w:r>
      <w:r w:rsidR="000C6F41" w:rsidRPr="000C6F41">
        <w:rPr>
          <w:rFonts w:ascii="Times New Roman" w:hAnsi="Times New Roman" w:cs="Times New Roman"/>
          <w:i/>
          <w:iCs/>
          <w:sz w:val="24"/>
          <w:szCs w:val="24"/>
          <w:lang w:val="sv-SE"/>
        </w:rPr>
        <w:t>square</w:t>
      </w:r>
      <w:r w:rsidR="000C6F41" w:rsidRPr="000C6F41">
        <w:rPr>
          <w:rFonts w:ascii="Times New Roman" w:hAnsi="Times New Roman" w:cs="Times New Roman"/>
          <w:sz w:val="24"/>
          <w:szCs w:val="24"/>
          <w:lang w:val="sv-SE"/>
        </w:rPr>
        <w:t xml:space="preserve"> yang diperoleh 0,741 memiliki arti bahw</w:t>
      </w:r>
      <w:r w:rsidR="007A660D">
        <w:rPr>
          <w:rFonts w:ascii="Times New Roman" w:hAnsi="Times New Roman" w:cs="Times New Roman"/>
          <w:sz w:val="24"/>
          <w:szCs w:val="24"/>
          <w:lang w:val="sv-SE"/>
        </w:rPr>
        <w:t>a</w:t>
      </w:r>
      <w:r w:rsidR="000C6F41">
        <w:rPr>
          <w:rFonts w:ascii="Times New Roman" w:hAnsi="Times New Roman" w:cs="Times New Roman"/>
          <w:sz w:val="24"/>
          <w:szCs w:val="24"/>
          <w:lang w:val="sv-SE"/>
        </w:rPr>
        <w:t xml:space="preserve"> </w:t>
      </w:r>
      <w:r w:rsidR="007A660D">
        <w:rPr>
          <w:rFonts w:ascii="Times New Roman" w:hAnsi="Times New Roman" w:cs="Times New Roman"/>
          <w:sz w:val="24"/>
          <w:szCs w:val="24"/>
          <w:lang w:val="sv-SE"/>
        </w:rPr>
        <w:t xml:space="preserve">kemudahan transaksi, keragaman produk, reputasi dan keamanan </w:t>
      </w:r>
      <w:r w:rsidR="000C6F41">
        <w:rPr>
          <w:rFonts w:ascii="Times New Roman" w:hAnsi="Times New Roman" w:cs="Times New Roman"/>
          <w:sz w:val="24"/>
          <w:szCs w:val="24"/>
          <w:lang w:val="sv-SE"/>
        </w:rPr>
        <w:t>mampu menjelaskan variabilitas/variasi dari minat belanja ulang sebesar 74,1% dan sisanya sebesar 25,9% dipengaruhi oleh variabel lain yang tidak dimasukkan dalam model.</w:t>
      </w:r>
    </w:p>
    <w:p w14:paraId="461505B2" w14:textId="6BFACE89" w:rsidR="003B4827" w:rsidRDefault="003B4827" w:rsidP="003B4827">
      <w:pPr>
        <w:pStyle w:val="ListParagraph"/>
        <w:numPr>
          <w:ilvl w:val="0"/>
          <w:numId w:val="52"/>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Variabel Paling Dominan</w:t>
      </w:r>
    </w:p>
    <w:p w14:paraId="0FB4A186" w14:textId="68791CCD" w:rsidR="003B4827" w:rsidRDefault="003B4827" w:rsidP="003B4827">
      <w:pPr>
        <w:pStyle w:val="ListParagraph"/>
        <w:spacing w:line="360" w:lineRule="auto"/>
        <w:ind w:left="1080" w:firstLine="720"/>
        <w:jc w:val="both"/>
        <w:rPr>
          <w:rFonts w:ascii="Times New Roman" w:hAnsi="Times New Roman" w:cs="Times New Roman"/>
          <w:sz w:val="24"/>
          <w:szCs w:val="24"/>
          <w:lang w:val="sv-SE"/>
        </w:rPr>
      </w:pPr>
      <w:r>
        <w:rPr>
          <w:rFonts w:ascii="Times New Roman" w:hAnsi="Times New Roman" w:cs="Times New Roman"/>
          <w:sz w:val="24"/>
          <w:szCs w:val="24"/>
          <w:lang w:val="sv-SE"/>
        </w:rPr>
        <w:t>Untuk menghitung besarnya kontribusi masing-masing variabel adalah dengan melihat pada Tabel 4.21 berikut:</w:t>
      </w:r>
    </w:p>
    <w:p w14:paraId="373FC405" w14:textId="77777777" w:rsidR="00E511EE" w:rsidRDefault="00E511EE" w:rsidP="003B4827">
      <w:pPr>
        <w:pStyle w:val="ListParagraph"/>
        <w:spacing w:line="360" w:lineRule="auto"/>
        <w:ind w:left="1080" w:firstLine="720"/>
        <w:jc w:val="both"/>
        <w:rPr>
          <w:rFonts w:ascii="Times New Roman" w:hAnsi="Times New Roman" w:cs="Times New Roman"/>
          <w:sz w:val="24"/>
          <w:szCs w:val="24"/>
          <w:lang w:val="sv-SE"/>
        </w:rPr>
      </w:pPr>
    </w:p>
    <w:p w14:paraId="244FBD19" w14:textId="77777777" w:rsidR="00E511EE" w:rsidRDefault="00E511EE" w:rsidP="003B4827">
      <w:pPr>
        <w:pStyle w:val="ListParagraph"/>
        <w:spacing w:line="360" w:lineRule="auto"/>
        <w:ind w:left="1080" w:firstLine="720"/>
        <w:jc w:val="both"/>
        <w:rPr>
          <w:rFonts w:ascii="Times New Roman" w:hAnsi="Times New Roman" w:cs="Times New Roman"/>
          <w:sz w:val="24"/>
          <w:szCs w:val="24"/>
          <w:lang w:val="sv-SE"/>
        </w:rPr>
      </w:pPr>
    </w:p>
    <w:p w14:paraId="22163449" w14:textId="77777777" w:rsidR="00E511EE" w:rsidRDefault="00E511EE" w:rsidP="003B4827">
      <w:pPr>
        <w:pStyle w:val="ListParagraph"/>
        <w:spacing w:line="360" w:lineRule="auto"/>
        <w:ind w:left="1080" w:firstLine="720"/>
        <w:jc w:val="both"/>
        <w:rPr>
          <w:rFonts w:ascii="Times New Roman" w:hAnsi="Times New Roman" w:cs="Times New Roman"/>
          <w:sz w:val="24"/>
          <w:szCs w:val="24"/>
          <w:lang w:val="sv-SE"/>
        </w:rPr>
      </w:pPr>
    </w:p>
    <w:p w14:paraId="48E0A3F1" w14:textId="77777777" w:rsidR="00E511EE" w:rsidRDefault="00E511EE" w:rsidP="003B4827">
      <w:pPr>
        <w:pStyle w:val="ListParagraph"/>
        <w:spacing w:line="360" w:lineRule="auto"/>
        <w:ind w:left="1080" w:firstLine="720"/>
        <w:jc w:val="both"/>
        <w:rPr>
          <w:rFonts w:ascii="Times New Roman" w:hAnsi="Times New Roman" w:cs="Times New Roman"/>
          <w:sz w:val="24"/>
          <w:szCs w:val="24"/>
          <w:lang w:val="sv-SE"/>
        </w:rPr>
      </w:pPr>
    </w:p>
    <w:p w14:paraId="6CFE4311" w14:textId="77777777" w:rsidR="00E511EE" w:rsidRDefault="00E511EE" w:rsidP="003B4827">
      <w:pPr>
        <w:pStyle w:val="ListParagraph"/>
        <w:spacing w:line="360" w:lineRule="auto"/>
        <w:ind w:left="1080" w:firstLine="720"/>
        <w:jc w:val="both"/>
        <w:rPr>
          <w:rFonts w:ascii="Times New Roman" w:hAnsi="Times New Roman" w:cs="Times New Roman"/>
          <w:sz w:val="24"/>
          <w:szCs w:val="24"/>
          <w:lang w:val="sv-SE"/>
        </w:rPr>
      </w:pPr>
    </w:p>
    <w:p w14:paraId="715FE04E" w14:textId="77777777" w:rsidR="00E511EE" w:rsidRDefault="00E511EE" w:rsidP="003B4827">
      <w:pPr>
        <w:pStyle w:val="ListParagraph"/>
        <w:spacing w:line="360" w:lineRule="auto"/>
        <w:ind w:left="1080" w:firstLine="720"/>
        <w:jc w:val="both"/>
        <w:rPr>
          <w:rFonts w:ascii="Times New Roman" w:hAnsi="Times New Roman" w:cs="Times New Roman"/>
          <w:sz w:val="24"/>
          <w:szCs w:val="24"/>
          <w:lang w:val="sv-SE"/>
        </w:rPr>
      </w:pPr>
    </w:p>
    <w:p w14:paraId="46B4F0BA" w14:textId="3555069B" w:rsidR="003B4827" w:rsidRDefault="003B4827" w:rsidP="006E13CC">
      <w:pPr>
        <w:pStyle w:val="ListParagraph"/>
        <w:spacing w:line="360" w:lineRule="auto"/>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Tabel 4.21</w:t>
      </w:r>
    </w:p>
    <w:p w14:paraId="6FB4B03A" w14:textId="25E74E8B" w:rsidR="003B4827" w:rsidRDefault="003B4827" w:rsidP="006E13CC">
      <w:pPr>
        <w:pStyle w:val="ListParagraph"/>
        <w:spacing w:line="360" w:lineRule="auto"/>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Variabel Paling Dominan</w:t>
      </w:r>
    </w:p>
    <w:tbl>
      <w:tblPr>
        <w:tblStyle w:val="TableGrid"/>
        <w:tblW w:w="0" w:type="auto"/>
        <w:tblInd w:w="817" w:type="dxa"/>
        <w:tblLook w:val="04A0" w:firstRow="1" w:lastRow="0" w:firstColumn="1" w:lastColumn="0" w:noHBand="0" w:noVBand="1"/>
      </w:tblPr>
      <w:tblGrid>
        <w:gridCol w:w="570"/>
        <w:gridCol w:w="2881"/>
        <w:gridCol w:w="756"/>
        <w:gridCol w:w="1998"/>
        <w:gridCol w:w="1132"/>
      </w:tblGrid>
      <w:tr w:rsidR="003B4827" w14:paraId="1645CB17" w14:textId="77777777" w:rsidTr="00FB248E">
        <w:tc>
          <w:tcPr>
            <w:tcW w:w="0" w:type="auto"/>
            <w:vAlign w:val="center"/>
          </w:tcPr>
          <w:p w14:paraId="0C2CE69D" w14:textId="0BC18E84" w:rsidR="003B4827" w:rsidRDefault="003B4827" w:rsidP="003B4827">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No.</w:t>
            </w:r>
          </w:p>
        </w:tc>
        <w:tc>
          <w:tcPr>
            <w:tcW w:w="2881" w:type="dxa"/>
            <w:vAlign w:val="center"/>
          </w:tcPr>
          <w:p w14:paraId="3197CAD6" w14:textId="53C410D7" w:rsidR="003B4827" w:rsidRDefault="003B4827" w:rsidP="003B4827">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Variabel</w:t>
            </w:r>
          </w:p>
        </w:tc>
        <w:tc>
          <w:tcPr>
            <w:tcW w:w="756" w:type="dxa"/>
            <w:vAlign w:val="center"/>
          </w:tcPr>
          <w:p w14:paraId="274D3741" w14:textId="23C6F008" w:rsidR="003B4827" w:rsidRDefault="003B4827" w:rsidP="003B4827">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Beta</w:t>
            </w:r>
          </w:p>
        </w:tc>
        <w:tc>
          <w:tcPr>
            <w:tcW w:w="0" w:type="auto"/>
            <w:vAlign w:val="center"/>
          </w:tcPr>
          <w:p w14:paraId="584D8557" w14:textId="21F33A46" w:rsidR="003B4827" w:rsidRDefault="003B4827" w:rsidP="003B4827">
            <w:pPr>
              <w:pStyle w:val="ListParagraph"/>
              <w:spacing w:line="360" w:lineRule="auto"/>
              <w:ind w:left="0"/>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Koefisien Korelasi</w:t>
            </w:r>
          </w:p>
        </w:tc>
        <w:tc>
          <w:tcPr>
            <w:tcW w:w="0" w:type="auto"/>
            <w:vAlign w:val="center"/>
          </w:tcPr>
          <w:p w14:paraId="31013472" w14:textId="147B2841" w:rsidR="003B4827" w:rsidRPr="003B4827" w:rsidRDefault="003B4827" w:rsidP="003B4827">
            <w:pPr>
              <w:pStyle w:val="ListParagraph"/>
              <w:spacing w:line="360" w:lineRule="auto"/>
              <w:ind w:left="0"/>
              <w:jc w:val="center"/>
              <w:rPr>
                <w:rFonts w:ascii="Times New Roman" w:hAnsi="Times New Roman" w:cs="Times New Roman"/>
                <w:b/>
                <w:bCs/>
                <w:i/>
                <w:iCs/>
                <w:sz w:val="24"/>
                <w:szCs w:val="24"/>
                <w:lang w:val="sv-SE"/>
              </w:rPr>
            </w:pPr>
            <w:r>
              <w:rPr>
                <w:rFonts w:ascii="Times New Roman" w:hAnsi="Times New Roman" w:cs="Times New Roman"/>
                <w:b/>
                <w:bCs/>
                <w:sz w:val="24"/>
                <w:szCs w:val="24"/>
                <w:lang w:val="sv-SE"/>
              </w:rPr>
              <w:t xml:space="preserve">R </w:t>
            </w:r>
            <w:r>
              <w:rPr>
                <w:rFonts w:ascii="Times New Roman" w:hAnsi="Times New Roman" w:cs="Times New Roman"/>
                <w:b/>
                <w:bCs/>
                <w:i/>
                <w:iCs/>
                <w:sz w:val="24"/>
                <w:szCs w:val="24"/>
                <w:lang w:val="sv-SE"/>
              </w:rPr>
              <w:t>Square</w:t>
            </w:r>
          </w:p>
        </w:tc>
      </w:tr>
      <w:tr w:rsidR="006E13CC" w14:paraId="3938A8C2" w14:textId="77777777" w:rsidTr="00FB248E">
        <w:tc>
          <w:tcPr>
            <w:tcW w:w="0" w:type="auto"/>
            <w:vAlign w:val="center"/>
          </w:tcPr>
          <w:p w14:paraId="0E8CE463" w14:textId="037D61CE" w:rsidR="006E13CC" w:rsidRPr="003B4827" w:rsidRDefault="006E13CC" w:rsidP="003B4827">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1.</w:t>
            </w:r>
          </w:p>
        </w:tc>
        <w:tc>
          <w:tcPr>
            <w:tcW w:w="2881" w:type="dxa"/>
            <w:vAlign w:val="center"/>
          </w:tcPr>
          <w:p w14:paraId="4E2251D3" w14:textId="0146BEAF" w:rsidR="006E13CC" w:rsidRPr="003B4827" w:rsidRDefault="006E13CC" w:rsidP="003B4827">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Kemudahan Transaksi (X</w:t>
            </w:r>
            <w:r>
              <w:rPr>
                <w:rFonts w:ascii="Times New Roman" w:hAnsi="Times New Roman" w:cs="Times New Roman"/>
                <w:sz w:val="24"/>
                <w:szCs w:val="24"/>
                <w:vertAlign w:val="subscript"/>
                <w:lang w:val="sv-SE"/>
              </w:rPr>
              <w:t>1</w:t>
            </w:r>
            <w:r>
              <w:rPr>
                <w:rFonts w:ascii="Times New Roman" w:hAnsi="Times New Roman" w:cs="Times New Roman"/>
                <w:sz w:val="24"/>
                <w:szCs w:val="24"/>
                <w:lang w:val="sv-SE"/>
              </w:rPr>
              <w:t>)</w:t>
            </w:r>
          </w:p>
        </w:tc>
        <w:tc>
          <w:tcPr>
            <w:tcW w:w="756" w:type="dxa"/>
            <w:vAlign w:val="center"/>
          </w:tcPr>
          <w:p w14:paraId="15A9FDC5" w14:textId="71AFC919" w:rsidR="006E13CC" w:rsidRPr="003B4827" w:rsidRDefault="006E13CC" w:rsidP="003B4827">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0,198</w:t>
            </w:r>
          </w:p>
        </w:tc>
        <w:tc>
          <w:tcPr>
            <w:tcW w:w="0" w:type="auto"/>
            <w:vAlign w:val="center"/>
          </w:tcPr>
          <w:p w14:paraId="35793A8B" w14:textId="1E713D07" w:rsidR="006E13CC" w:rsidRPr="003B4827" w:rsidRDefault="006E13CC" w:rsidP="003B4827">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0,783</w:t>
            </w:r>
          </w:p>
        </w:tc>
        <w:tc>
          <w:tcPr>
            <w:tcW w:w="0" w:type="auto"/>
            <w:vMerge w:val="restart"/>
            <w:vAlign w:val="center"/>
          </w:tcPr>
          <w:p w14:paraId="06C7C762" w14:textId="02463DC4" w:rsidR="006E13CC" w:rsidRPr="003B4827" w:rsidRDefault="006E13CC" w:rsidP="003B4827">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0,741</w:t>
            </w:r>
          </w:p>
        </w:tc>
      </w:tr>
      <w:tr w:rsidR="006E13CC" w14:paraId="0D6EFD50" w14:textId="77777777" w:rsidTr="00FB248E">
        <w:tc>
          <w:tcPr>
            <w:tcW w:w="0" w:type="auto"/>
            <w:vAlign w:val="center"/>
          </w:tcPr>
          <w:p w14:paraId="4DAEF01E" w14:textId="795C3575" w:rsidR="006E13CC" w:rsidRPr="003B4827" w:rsidRDefault="006E13CC" w:rsidP="003B4827">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2.</w:t>
            </w:r>
          </w:p>
        </w:tc>
        <w:tc>
          <w:tcPr>
            <w:tcW w:w="2881" w:type="dxa"/>
            <w:vAlign w:val="center"/>
          </w:tcPr>
          <w:p w14:paraId="4B3EA057" w14:textId="5F6CF8AB" w:rsidR="006E13CC" w:rsidRPr="003B4827" w:rsidRDefault="006E13CC" w:rsidP="003B4827">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Keragaman Produk (X</w:t>
            </w:r>
            <w:r>
              <w:rPr>
                <w:rFonts w:ascii="Times New Roman" w:hAnsi="Times New Roman" w:cs="Times New Roman"/>
                <w:sz w:val="24"/>
                <w:szCs w:val="24"/>
                <w:vertAlign w:val="subscript"/>
                <w:lang w:val="sv-SE"/>
              </w:rPr>
              <w:t>2</w:t>
            </w:r>
            <w:r>
              <w:rPr>
                <w:rFonts w:ascii="Times New Roman" w:hAnsi="Times New Roman" w:cs="Times New Roman"/>
                <w:sz w:val="24"/>
                <w:szCs w:val="24"/>
                <w:lang w:val="sv-SE"/>
              </w:rPr>
              <w:t>)</w:t>
            </w:r>
          </w:p>
        </w:tc>
        <w:tc>
          <w:tcPr>
            <w:tcW w:w="756" w:type="dxa"/>
            <w:vAlign w:val="center"/>
          </w:tcPr>
          <w:p w14:paraId="3C9A0398" w14:textId="2C92FD2A" w:rsidR="006E13CC" w:rsidRPr="003B4827" w:rsidRDefault="006E13CC" w:rsidP="003B4827">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0,403</w:t>
            </w:r>
          </w:p>
        </w:tc>
        <w:tc>
          <w:tcPr>
            <w:tcW w:w="0" w:type="auto"/>
            <w:vAlign w:val="center"/>
          </w:tcPr>
          <w:p w14:paraId="7B88BDD3" w14:textId="3ECC4E34" w:rsidR="006E13CC" w:rsidRPr="003B4827" w:rsidRDefault="006E13CC" w:rsidP="003B4827">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0,828</w:t>
            </w:r>
          </w:p>
        </w:tc>
        <w:tc>
          <w:tcPr>
            <w:tcW w:w="0" w:type="auto"/>
            <w:vMerge/>
            <w:vAlign w:val="center"/>
          </w:tcPr>
          <w:p w14:paraId="47E73F2A" w14:textId="77777777" w:rsidR="006E13CC" w:rsidRPr="003B4827" w:rsidRDefault="006E13CC" w:rsidP="003B4827">
            <w:pPr>
              <w:pStyle w:val="ListParagraph"/>
              <w:spacing w:line="360" w:lineRule="auto"/>
              <w:ind w:left="0"/>
              <w:jc w:val="center"/>
              <w:rPr>
                <w:rFonts w:ascii="Times New Roman" w:hAnsi="Times New Roman" w:cs="Times New Roman"/>
                <w:sz w:val="24"/>
                <w:szCs w:val="24"/>
                <w:lang w:val="sv-SE"/>
              </w:rPr>
            </w:pPr>
          </w:p>
        </w:tc>
      </w:tr>
      <w:tr w:rsidR="006E13CC" w14:paraId="1ADC5CBA" w14:textId="77777777" w:rsidTr="00FB248E">
        <w:tc>
          <w:tcPr>
            <w:tcW w:w="0" w:type="auto"/>
            <w:vAlign w:val="center"/>
          </w:tcPr>
          <w:p w14:paraId="75F88B60" w14:textId="60FF443A" w:rsidR="006E13CC" w:rsidRPr="003B4827" w:rsidRDefault="006E13CC" w:rsidP="003B4827">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3.</w:t>
            </w:r>
          </w:p>
        </w:tc>
        <w:tc>
          <w:tcPr>
            <w:tcW w:w="2881" w:type="dxa"/>
            <w:vAlign w:val="center"/>
          </w:tcPr>
          <w:p w14:paraId="5B07CD3F" w14:textId="0D6CDCAD" w:rsidR="006E13CC" w:rsidRPr="003B4827" w:rsidRDefault="006E13CC" w:rsidP="003B4827">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Reputasi (X</w:t>
            </w:r>
            <w:r>
              <w:rPr>
                <w:rFonts w:ascii="Times New Roman" w:hAnsi="Times New Roman" w:cs="Times New Roman"/>
                <w:sz w:val="24"/>
                <w:szCs w:val="24"/>
                <w:vertAlign w:val="subscript"/>
                <w:lang w:val="sv-SE"/>
              </w:rPr>
              <w:t>3</w:t>
            </w:r>
            <w:r>
              <w:rPr>
                <w:rFonts w:ascii="Times New Roman" w:hAnsi="Times New Roman" w:cs="Times New Roman"/>
                <w:sz w:val="24"/>
                <w:szCs w:val="24"/>
                <w:lang w:val="sv-SE"/>
              </w:rPr>
              <w:t>)</w:t>
            </w:r>
          </w:p>
        </w:tc>
        <w:tc>
          <w:tcPr>
            <w:tcW w:w="756" w:type="dxa"/>
            <w:vAlign w:val="center"/>
          </w:tcPr>
          <w:p w14:paraId="5559CEF7" w14:textId="37E49ECE" w:rsidR="006E13CC" w:rsidRPr="003B4827" w:rsidRDefault="006E13CC" w:rsidP="003B4827">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0,275</w:t>
            </w:r>
          </w:p>
        </w:tc>
        <w:tc>
          <w:tcPr>
            <w:tcW w:w="0" w:type="auto"/>
            <w:vAlign w:val="center"/>
          </w:tcPr>
          <w:p w14:paraId="7165B4D7" w14:textId="3063C537" w:rsidR="006E13CC" w:rsidRPr="003B4827" w:rsidRDefault="006E13CC" w:rsidP="003B4827">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0,814</w:t>
            </w:r>
          </w:p>
        </w:tc>
        <w:tc>
          <w:tcPr>
            <w:tcW w:w="0" w:type="auto"/>
            <w:vMerge/>
            <w:vAlign w:val="center"/>
          </w:tcPr>
          <w:p w14:paraId="65D79783" w14:textId="77777777" w:rsidR="006E13CC" w:rsidRPr="003B4827" w:rsidRDefault="006E13CC" w:rsidP="003B4827">
            <w:pPr>
              <w:pStyle w:val="ListParagraph"/>
              <w:spacing w:line="360" w:lineRule="auto"/>
              <w:ind w:left="0"/>
              <w:jc w:val="center"/>
              <w:rPr>
                <w:rFonts w:ascii="Times New Roman" w:hAnsi="Times New Roman" w:cs="Times New Roman"/>
                <w:sz w:val="24"/>
                <w:szCs w:val="24"/>
                <w:lang w:val="sv-SE"/>
              </w:rPr>
            </w:pPr>
          </w:p>
        </w:tc>
      </w:tr>
      <w:tr w:rsidR="006E13CC" w14:paraId="4388C5D5" w14:textId="77777777" w:rsidTr="00FB248E">
        <w:tc>
          <w:tcPr>
            <w:tcW w:w="0" w:type="auto"/>
            <w:vAlign w:val="center"/>
          </w:tcPr>
          <w:p w14:paraId="12DE00C6" w14:textId="7FAED056" w:rsidR="006E13CC" w:rsidRPr="003B4827" w:rsidRDefault="006E13CC" w:rsidP="003B4827">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4.</w:t>
            </w:r>
          </w:p>
        </w:tc>
        <w:tc>
          <w:tcPr>
            <w:tcW w:w="2881" w:type="dxa"/>
            <w:vAlign w:val="center"/>
          </w:tcPr>
          <w:p w14:paraId="69D05E0E" w14:textId="35A4A8AB" w:rsidR="006E13CC" w:rsidRPr="003B4827" w:rsidRDefault="006E13CC" w:rsidP="003B4827">
            <w:pPr>
              <w:pStyle w:val="ListParagraph"/>
              <w:spacing w:line="360" w:lineRule="auto"/>
              <w:ind w:left="0"/>
              <w:jc w:val="both"/>
              <w:rPr>
                <w:rFonts w:ascii="Times New Roman" w:hAnsi="Times New Roman" w:cs="Times New Roman"/>
                <w:sz w:val="24"/>
                <w:szCs w:val="24"/>
                <w:lang w:val="sv-SE"/>
              </w:rPr>
            </w:pPr>
            <w:r>
              <w:rPr>
                <w:rFonts w:ascii="Times New Roman" w:hAnsi="Times New Roman" w:cs="Times New Roman"/>
                <w:sz w:val="24"/>
                <w:szCs w:val="24"/>
                <w:lang w:val="sv-SE"/>
              </w:rPr>
              <w:t>Keamanan (X</w:t>
            </w:r>
            <w:r>
              <w:rPr>
                <w:rFonts w:ascii="Times New Roman" w:hAnsi="Times New Roman" w:cs="Times New Roman"/>
                <w:sz w:val="24"/>
                <w:szCs w:val="24"/>
                <w:vertAlign w:val="subscript"/>
                <w:lang w:val="sv-SE"/>
              </w:rPr>
              <w:t>4</w:t>
            </w:r>
            <w:r>
              <w:rPr>
                <w:rFonts w:ascii="Times New Roman" w:hAnsi="Times New Roman" w:cs="Times New Roman"/>
                <w:sz w:val="24"/>
                <w:szCs w:val="24"/>
                <w:lang w:val="sv-SE"/>
              </w:rPr>
              <w:t>)</w:t>
            </w:r>
          </w:p>
        </w:tc>
        <w:tc>
          <w:tcPr>
            <w:tcW w:w="756" w:type="dxa"/>
            <w:vAlign w:val="center"/>
          </w:tcPr>
          <w:p w14:paraId="79B52CC7" w14:textId="6938FF2A" w:rsidR="006E13CC" w:rsidRPr="003B4827" w:rsidRDefault="006E13CC" w:rsidP="003B4827">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0,040</w:t>
            </w:r>
          </w:p>
        </w:tc>
        <w:tc>
          <w:tcPr>
            <w:tcW w:w="0" w:type="auto"/>
            <w:vAlign w:val="center"/>
          </w:tcPr>
          <w:p w14:paraId="3683CB80" w14:textId="3F408F27" w:rsidR="006E13CC" w:rsidRPr="003B4827" w:rsidRDefault="006E13CC" w:rsidP="003B4827">
            <w:pPr>
              <w:pStyle w:val="ListParagraph"/>
              <w:spacing w:line="360" w:lineRule="auto"/>
              <w:ind w:left="0"/>
              <w:jc w:val="center"/>
              <w:rPr>
                <w:rFonts w:ascii="Times New Roman" w:hAnsi="Times New Roman" w:cs="Times New Roman"/>
                <w:sz w:val="24"/>
                <w:szCs w:val="24"/>
                <w:lang w:val="sv-SE"/>
              </w:rPr>
            </w:pPr>
            <w:r>
              <w:rPr>
                <w:rFonts w:ascii="Times New Roman" w:hAnsi="Times New Roman" w:cs="Times New Roman"/>
                <w:sz w:val="24"/>
                <w:szCs w:val="24"/>
                <w:lang w:val="sv-SE"/>
              </w:rPr>
              <w:t>0,719</w:t>
            </w:r>
          </w:p>
        </w:tc>
        <w:tc>
          <w:tcPr>
            <w:tcW w:w="0" w:type="auto"/>
            <w:vMerge/>
            <w:vAlign w:val="center"/>
          </w:tcPr>
          <w:p w14:paraId="7922B50E" w14:textId="77777777" w:rsidR="006E13CC" w:rsidRPr="003B4827" w:rsidRDefault="006E13CC" w:rsidP="003B4827">
            <w:pPr>
              <w:pStyle w:val="ListParagraph"/>
              <w:spacing w:line="360" w:lineRule="auto"/>
              <w:ind w:left="0"/>
              <w:jc w:val="center"/>
              <w:rPr>
                <w:rFonts w:ascii="Times New Roman" w:hAnsi="Times New Roman" w:cs="Times New Roman"/>
                <w:sz w:val="24"/>
                <w:szCs w:val="24"/>
                <w:lang w:val="sv-SE"/>
              </w:rPr>
            </w:pPr>
          </w:p>
        </w:tc>
      </w:tr>
    </w:tbl>
    <w:p w14:paraId="2B03BAF7" w14:textId="700A39C5" w:rsidR="003B4827" w:rsidRDefault="006E13CC" w:rsidP="003B4827">
      <w:pPr>
        <w:pStyle w:val="ListParagraph"/>
        <w:spacing w:line="360" w:lineRule="auto"/>
        <w:ind w:left="1080"/>
        <w:jc w:val="both"/>
        <w:rPr>
          <w:rFonts w:ascii="Times New Roman" w:hAnsi="Times New Roman" w:cs="Times New Roman"/>
          <w:i/>
          <w:iCs/>
          <w:sz w:val="24"/>
          <w:szCs w:val="24"/>
          <w:lang w:val="sv-SE"/>
        </w:rPr>
      </w:pPr>
      <w:r>
        <w:rPr>
          <w:rFonts w:ascii="Times New Roman" w:hAnsi="Times New Roman" w:cs="Times New Roman"/>
          <w:i/>
          <w:iCs/>
          <w:sz w:val="24"/>
          <w:szCs w:val="24"/>
          <w:lang w:val="sv-SE"/>
        </w:rPr>
        <w:t>Sumber: Data primer diolah 2024</w:t>
      </w:r>
    </w:p>
    <w:p w14:paraId="524022DD" w14:textId="3B03592A" w:rsidR="006E13CC" w:rsidRDefault="006E13CC">
      <w:pPr>
        <w:pStyle w:val="ListParagraph"/>
        <w:numPr>
          <w:ilvl w:val="0"/>
          <w:numId w:val="73"/>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Kemudahan Transaksi (X</w:t>
      </w:r>
      <w:r>
        <w:rPr>
          <w:rFonts w:ascii="Times New Roman" w:hAnsi="Times New Roman" w:cs="Times New Roman"/>
          <w:sz w:val="24"/>
          <w:szCs w:val="24"/>
          <w:vertAlign w:val="subscript"/>
          <w:lang w:val="sv-SE"/>
        </w:rPr>
        <w:t>1</w:t>
      </w:r>
      <w:r>
        <w:rPr>
          <w:rFonts w:ascii="Times New Roman" w:hAnsi="Times New Roman" w:cs="Times New Roman"/>
          <w:sz w:val="24"/>
          <w:szCs w:val="24"/>
          <w:lang w:val="sv-SE"/>
        </w:rPr>
        <w:t>)</w:t>
      </w:r>
    </w:p>
    <w:p w14:paraId="22B3B392" w14:textId="79F2235D" w:rsidR="006E13CC" w:rsidRDefault="006E13CC" w:rsidP="006E13CC">
      <w:pPr>
        <w:pStyle w:val="ListParagraph"/>
        <w:spacing w:line="360" w:lineRule="auto"/>
        <w:ind w:left="1440"/>
        <w:jc w:val="both"/>
        <w:rPr>
          <w:rFonts w:ascii="Times New Roman" w:hAnsi="Times New Roman" w:cs="Times New Roman"/>
          <w:sz w:val="24"/>
          <w:szCs w:val="24"/>
          <w:lang w:val="sv-SE"/>
        </w:rPr>
      </w:pPr>
      <w:r>
        <w:rPr>
          <w:rFonts w:ascii="Times New Roman" w:hAnsi="Times New Roman" w:cs="Times New Roman"/>
          <w:sz w:val="24"/>
          <w:szCs w:val="24"/>
          <w:lang w:val="sv-SE"/>
        </w:rPr>
        <w:t>= Beta X</w:t>
      </w:r>
      <w:r>
        <w:rPr>
          <w:rFonts w:ascii="Times New Roman" w:hAnsi="Times New Roman" w:cs="Times New Roman"/>
          <w:sz w:val="24"/>
          <w:szCs w:val="24"/>
          <w:vertAlign w:val="subscript"/>
          <w:lang w:val="sv-SE"/>
        </w:rPr>
        <w:t xml:space="preserve">1 </w:t>
      </w:r>
      <w:r>
        <w:rPr>
          <w:rFonts w:ascii="Times New Roman" w:hAnsi="Times New Roman" w:cs="Times New Roman"/>
          <w:sz w:val="24"/>
          <w:szCs w:val="24"/>
          <w:lang w:val="sv-SE"/>
        </w:rPr>
        <w:t>. Koefisien Korelasi X</w:t>
      </w:r>
      <w:r>
        <w:rPr>
          <w:rFonts w:ascii="Times New Roman" w:hAnsi="Times New Roman" w:cs="Times New Roman"/>
          <w:sz w:val="24"/>
          <w:szCs w:val="24"/>
          <w:vertAlign w:val="subscript"/>
          <w:lang w:val="sv-SE"/>
        </w:rPr>
        <w:t>1</w:t>
      </w:r>
      <w:r>
        <w:rPr>
          <w:rFonts w:ascii="Times New Roman" w:hAnsi="Times New Roman" w:cs="Times New Roman"/>
          <w:sz w:val="24"/>
          <w:szCs w:val="24"/>
          <w:lang w:val="sv-SE"/>
        </w:rPr>
        <w:t xml:space="preserve"> . 100%</w:t>
      </w:r>
    </w:p>
    <w:p w14:paraId="122DD7E3" w14:textId="0A782191" w:rsidR="006E13CC" w:rsidRDefault="006E13CC" w:rsidP="006E13CC">
      <w:pPr>
        <w:pStyle w:val="ListParagraph"/>
        <w:spacing w:line="360" w:lineRule="auto"/>
        <w:ind w:left="1440"/>
        <w:jc w:val="both"/>
        <w:rPr>
          <w:rFonts w:ascii="Times New Roman" w:hAnsi="Times New Roman" w:cs="Times New Roman"/>
          <w:sz w:val="24"/>
          <w:szCs w:val="24"/>
          <w:lang w:val="sv-SE"/>
        </w:rPr>
      </w:pPr>
      <w:r>
        <w:rPr>
          <w:rFonts w:ascii="Times New Roman" w:hAnsi="Times New Roman" w:cs="Times New Roman"/>
          <w:sz w:val="24"/>
          <w:szCs w:val="24"/>
          <w:lang w:val="sv-SE"/>
        </w:rPr>
        <w:t>= 0,198 . 0,783 . 100%</w:t>
      </w:r>
    </w:p>
    <w:p w14:paraId="7FBB6273" w14:textId="3085D4BB" w:rsidR="00663F08" w:rsidRPr="00E511EE" w:rsidRDefault="006E13CC" w:rsidP="00E511EE">
      <w:pPr>
        <w:pStyle w:val="ListParagraph"/>
        <w:spacing w:line="360" w:lineRule="auto"/>
        <w:ind w:left="144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sidR="00663F08">
        <w:rPr>
          <w:rFonts w:ascii="Times New Roman" w:hAnsi="Times New Roman" w:cs="Times New Roman"/>
          <w:sz w:val="24"/>
          <w:szCs w:val="24"/>
          <w:lang w:val="sv-SE"/>
        </w:rPr>
        <w:t>15,50%</w:t>
      </w:r>
    </w:p>
    <w:p w14:paraId="7BC51AAD" w14:textId="01420296" w:rsidR="006E13CC" w:rsidRDefault="006E13CC">
      <w:pPr>
        <w:pStyle w:val="ListParagraph"/>
        <w:numPr>
          <w:ilvl w:val="0"/>
          <w:numId w:val="73"/>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Keragaman Produk (X</w:t>
      </w:r>
      <w:r>
        <w:rPr>
          <w:rFonts w:ascii="Times New Roman" w:hAnsi="Times New Roman" w:cs="Times New Roman"/>
          <w:sz w:val="24"/>
          <w:szCs w:val="24"/>
          <w:vertAlign w:val="subscript"/>
          <w:lang w:val="sv-SE"/>
        </w:rPr>
        <w:t>2</w:t>
      </w:r>
      <w:r>
        <w:rPr>
          <w:rFonts w:ascii="Times New Roman" w:hAnsi="Times New Roman" w:cs="Times New Roman"/>
          <w:sz w:val="24"/>
          <w:szCs w:val="24"/>
          <w:lang w:val="sv-SE"/>
        </w:rPr>
        <w:t>)</w:t>
      </w:r>
    </w:p>
    <w:p w14:paraId="52BCDBE6" w14:textId="046675D3" w:rsidR="00663F08" w:rsidRDefault="00663F08" w:rsidP="00663F08">
      <w:pPr>
        <w:pStyle w:val="ListParagraph"/>
        <w:spacing w:line="360" w:lineRule="auto"/>
        <w:ind w:left="1440"/>
        <w:jc w:val="both"/>
        <w:rPr>
          <w:rFonts w:ascii="Times New Roman" w:hAnsi="Times New Roman" w:cs="Times New Roman"/>
          <w:sz w:val="24"/>
          <w:szCs w:val="24"/>
          <w:lang w:val="sv-SE"/>
        </w:rPr>
      </w:pPr>
      <w:r>
        <w:rPr>
          <w:rFonts w:ascii="Times New Roman" w:hAnsi="Times New Roman" w:cs="Times New Roman"/>
          <w:sz w:val="24"/>
          <w:szCs w:val="24"/>
          <w:lang w:val="sv-SE"/>
        </w:rPr>
        <w:t>= Beta X</w:t>
      </w:r>
      <w:r>
        <w:rPr>
          <w:rFonts w:ascii="Times New Roman" w:hAnsi="Times New Roman" w:cs="Times New Roman"/>
          <w:sz w:val="24"/>
          <w:szCs w:val="24"/>
          <w:vertAlign w:val="subscript"/>
          <w:lang w:val="sv-SE"/>
        </w:rPr>
        <w:t xml:space="preserve">2 </w:t>
      </w:r>
      <w:r>
        <w:rPr>
          <w:rFonts w:ascii="Times New Roman" w:hAnsi="Times New Roman" w:cs="Times New Roman"/>
          <w:sz w:val="24"/>
          <w:szCs w:val="24"/>
          <w:lang w:val="sv-SE"/>
        </w:rPr>
        <w:t>. Koefisien Korelasi X</w:t>
      </w:r>
      <w:r>
        <w:rPr>
          <w:rFonts w:ascii="Times New Roman" w:hAnsi="Times New Roman" w:cs="Times New Roman"/>
          <w:sz w:val="24"/>
          <w:szCs w:val="24"/>
          <w:vertAlign w:val="subscript"/>
          <w:lang w:val="sv-SE"/>
        </w:rPr>
        <w:t>2</w:t>
      </w:r>
      <w:r>
        <w:rPr>
          <w:rFonts w:ascii="Times New Roman" w:hAnsi="Times New Roman" w:cs="Times New Roman"/>
          <w:sz w:val="24"/>
          <w:szCs w:val="24"/>
          <w:lang w:val="sv-SE"/>
        </w:rPr>
        <w:t xml:space="preserve"> . 100%</w:t>
      </w:r>
    </w:p>
    <w:p w14:paraId="324CE5CA" w14:textId="3903E9CE" w:rsidR="00663F08" w:rsidRDefault="00663F08" w:rsidP="00663F08">
      <w:pPr>
        <w:pStyle w:val="ListParagraph"/>
        <w:spacing w:line="360" w:lineRule="auto"/>
        <w:ind w:left="1440"/>
        <w:jc w:val="both"/>
        <w:rPr>
          <w:rFonts w:ascii="Times New Roman" w:hAnsi="Times New Roman" w:cs="Times New Roman"/>
          <w:sz w:val="24"/>
          <w:szCs w:val="24"/>
          <w:lang w:val="sv-SE"/>
        </w:rPr>
      </w:pPr>
      <w:r>
        <w:rPr>
          <w:rFonts w:ascii="Times New Roman" w:hAnsi="Times New Roman" w:cs="Times New Roman"/>
          <w:sz w:val="24"/>
          <w:szCs w:val="24"/>
          <w:lang w:val="sv-SE"/>
        </w:rPr>
        <w:t>= 0,403 . 0,828 . 100%</w:t>
      </w:r>
    </w:p>
    <w:p w14:paraId="2306B108" w14:textId="1BEEFD4C" w:rsidR="00663F08" w:rsidRPr="00663F08" w:rsidRDefault="00663F08" w:rsidP="00663F08">
      <w:pPr>
        <w:pStyle w:val="ListParagraph"/>
        <w:spacing w:line="360" w:lineRule="auto"/>
        <w:ind w:left="1440"/>
        <w:jc w:val="both"/>
        <w:rPr>
          <w:rFonts w:ascii="Times New Roman" w:hAnsi="Times New Roman" w:cs="Times New Roman"/>
          <w:sz w:val="24"/>
          <w:szCs w:val="24"/>
          <w:lang w:val="sv-SE"/>
        </w:rPr>
      </w:pPr>
      <w:r>
        <w:rPr>
          <w:rFonts w:ascii="Times New Roman" w:hAnsi="Times New Roman" w:cs="Times New Roman"/>
          <w:sz w:val="24"/>
          <w:szCs w:val="24"/>
          <w:lang w:val="sv-SE"/>
        </w:rPr>
        <w:t>= 33,36%</w:t>
      </w:r>
    </w:p>
    <w:p w14:paraId="661A4515" w14:textId="39812DCC" w:rsidR="006E13CC" w:rsidRDefault="006E13CC">
      <w:pPr>
        <w:pStyle w:val="ListParagraph"/>
        <w:numPr>
          <w:ilvl w:val="0"/>
          <w:numId w:val="73"/>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Reputasi (X</w:t>
      </w:r>
      <w:r>
        <w:rPr>
          <w:rFonts w:ascii="Times New Roman" w:hAnsi="Times New Roman" w:cs="Times New Roman"/>
          <w:sz w:val="24"/>
          <w:szCs w:val="24"/>
          <w:vertAlign w:val="subscript"/>
          <w:lang w:val="sv-SE"/>
        </w:rPr>
        <w:t>3</w:t>
      </w:r>
      <w:r>
        <w:rPr>
          <w:rFonts w:ascii="Times New Roman" w:hAnsi="Times New Roman" w:cs="Times New Roman"/>
          <w:sz w:val="24"/>
          <w:szCs w:val="24"/>
          <w:lang w:val="sv-SE"/>
        </w:rPr>
        <w:t>)</w:t>
      </w:r>
    </w:p>
    <w:p w14:paraId="3240B0A1" w14:textId="12891259" w:rsidR="00663F08" w:rsidRDefault="00663F08" w:rsidP="00663F08">
      <w:pPr>
        <w:pStyle w:val="ListParagraph"/>
        <w:spacing w:line="360" w:lineRule="auto"/>
        <w:ind w:left="1440"/>
        <w:jc w:val="both"/>
        <w:rPr>
          <w:rFonts w:ascii="Times New Roman" w:hAnsi="Times New Roman" w:cs="Times New Roman"/>
          <w:sz w:val="24"/>
          <w:szCs w:val="24"/>
          <w:lang w:val="sv-SE"/>
        </w:rPr>
      </w:pPr>
      <w:r>
        <w:rPr>
          <w:rFonts w:ascii="Times New Roman" w:hAnsi="Times New Roman" w:cs="Times New Roman"/>
          <w:sz w:val="24"/>
          <w:szCs w:val="24"/>
          <w:lang w:val="sv-SE"/>
        </w:rPr>
        <w:t>= Beta X</w:t>
      </w:r>
      <w:r>
        <w:rPr>
          <w:rFonts w:ascii="Times New Roman" w:hAnsi="Times New Roman" w:cs="Times New Roman"/>
          <w:sz w:val="24"/>
          <w:szCs w:val="24"/>
          <w:vertAlign w:val="subscript"/>
          <w:lang w:val="sv-SE"/>
        </w:rPr>
        <w:t xml:space="preserve">3 </w:t>
      </w:r>
      <w:r>
        <w:rPr>
          <w:rFonts w:ascii="Times New Roman" w:hAnsi="Times New Roman" w:cs="Times New Roman"/>
          <w:sz w:val="24"/>
          <w:szCs w:val="24"/>
          <w:lang w:val="sv-SE"/>
        </w:rPr>
        <w:t>. Koefisien Korelasi X</w:t>
      </w:r>
      <w:r>
        <w:rPr>
          <w:rFonts w:ascii="Times New Roman" w:hAnsi="Times New Roman" w:cs="Times New Roman"/>
          <w:sz w:val="24"/>
          <w:szCs w:val="24"/>
          <w:vertAlign w:val="subscript"/>
          <w:lang w:val="sv-SE"/>
        </w:rPr>
        <w:t>3</w:t>
      </w:r>
      <w:r>
        <w:rPr>
          <w:rFonts w:ascii="Times New Roman" w:hAnsi="Times New Roman" w:cs="Times New Roman"/>
          <w:sz w:val="24"/>
          <w:szCs w:val="24"/>
          <w:lang w:val="sv-SE"/>
        </w:rPr>
        <w:t xml:space="preserve"> . 100%</w:t>
      </w:r>
    </w:p>
    <w:p w14:paraId="76C4F15E" w14:textId="480A4C94" w:rsidR="00663F08" w:rsidRDefault="00663F08" w:rsidP="00663F08">
      <w:pPr>
        <w:pStyle w:val="ListParagraph"/>
        <w:spacing w:line="360" w:lineRule="auto"/>
        <w:ind w:left="1440"/>
        <w:jc w:val="both"/>
        <w:rPr>
          <w:rFonts w:ascii="Times New Roman" w:hAnsi="Times New Roman" w:cs="Times New Roman"/>
          <w:sz w:val="24"/>
          <w:szCs w:val="24"/>
          <w:lang w:val="sv-SE"/>
        </w:rPr>
      </w:pPr>
      <w:r>
        <w:rPr>
          <w:rFonts w:ascii="Times New Roman" w:hAnsi="Times New Roman" w:cs="Times New Roman"/>
          <w:sz w:val="24"/>
          <w:szCs w:val="24"/>
          <w:lang w:val="sv-SE"/>
        </w:rPr>
        <w:t>= 0,275 . 0,814 . 100%</w:t>
      </w:r>
    </w:p>
    <w:p w14:paraId="1CD4FED3" w14:textId="1FA371F5" w:rsidR="00663F08" w:rsidRPr="00663F08" w:rsidRDefault="00663F08" w:rsidP="00663F08">
      <w:pPr>
        <w:pStyle w:val="ListParagraph"/>
        <w:spacing w:line="360" w:lineRule="auto"/>
        <w:ind w:left="1440"/>
        <w:jc w:val="both"/>
        <w:rPr>
          <w:rFonts w:ascii="Times New Roman" w:hAnsi="Times New Roman" w:cs="Times New Roman"/>
          <w:sz w:val="24"/>
          <w:szCs w:val="24"/>
          <w:lang w:val="sv-SE"/>
        </w:rPr>
      </w:pPr>
      <w:r>
        <w:rPr>
          <w:rFonts w:ascii="Times New Roman" w:hAnsi="Times New Roman" w:cs="Times New Roman"/>
          <w:sz w:val="24"/>
          <w:szCs w:val="24"/>
          <w:lang w:val="sv-SE"/>
        </w:rPr>
        <w:t>= 22,38%</w:t>
      </w:r>
    </w:p>
    <w:p w14:paraId="013F89D2" w14:textId="50AC14F4" w:rsidR="006E13CC" w:rsidRDefault="006E13CC">
      <w:pPr>
        <w:pStyle w:val="ListParagraph"/>
        <w:numPr>
          <w:ilvl w:val="0"/>
          <w:numId w:val="73"/>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Keamanan (X</w:t>
      </w:r>
      <w:r>
        <w:rPr>
          <w:rFonts w:ascii="Times New Roman" w:hAnsi="Times New Roman" w:cs="Times New Roman"/>
          <w:sz w:val="24"/>
          <w:szCs w:val="24"/>
          <w:vertAlign w:val="subscript"/>
          <w:lang w:val="sv-SE"/>
        </w:rPr>
        <w:t>4</w:t>
      </w:r>
      <w:r>
        <w:rPr>
          <w:rFonts w:ascii="Times New Roman" w:hAnsi="Times New Roman" w:cs="Times New Roman"/>
          <w:sz w:val="24"/>
          <w:szCs w:val="24"/>
          <w:lang w:val="sv-SE"/>
        </w:rPr>
        <w:t>)</w:t>
      </w:r>
    </w:p>
    <w:p w14:paraId="33A2862F" w14:textId="41D94263" w:rsidR="00663F08" w:rsidRDefault="00663F08" w:rsidP="00663F08">
      <w:pPr>
        <w:pStyle w:val="ListParagraph"/>
        <w:spacing w:line="360" w:lineRule="auto"/>
        <w:ind w:left="1440"/>
        <w:jc w:val="both"/>
        <w:rPr>
          <w:rFonts w:ascii="Times New Roman" w:hAnsi="Times New Roman" w:cs="Times New Roman"/>
          <w:sz w:val="24"/>
          <w:szCs w:val="24"/>
          <w:lang w:val="sv-SE"/>
        </w:rPr>
      </w:pPr>
      <w:r>
        <w:rPr>
          <w:rFonts w:ascii="Times New Roman" w:hAnsi="Times New Roman" w:cs="Times New Roman"/>
          <w:sz w:val="24"/>
          <w:szCs w:val="24"/>
          <w:lang w:val="sv-SE"/>
        </w:rPr>
        <w:t>= Beta X</w:t>
      </w:r>
      <w:r>
        <w:rPr>
          <w:rFonts w:ascii="Times New Roman" w:hAnsi="Times New Roman" w:cs="Times New Roman"/>
          <w:sz w:val="24"/>
          <w:szCs w:val="24"/>
          <w:vertAlign w:val="subscript"/>
          <w:lang w:val="sv-SE"/>
        </w:rPr>
        <w:t xml:space="preserve">4 </w:t>
      </w:r>
      <w:r>
        <w:rPr>
          <w:rFonts w:ascii="Times New Roman" w:hAnsi="Times New Roman" w:cs="Times New Roman"/>
          <w:sz w:val="24"/>
          <w:szCs w:val="24"/>
          <w:lang w:val="sv-SE"/>
        </w:rPr>
        <w:t>. Koefisien Korelasi X</w:t>
      </w:r>
      <w:r>
        <w:rPr>
          <w:rFonts w:ascii="Times New Roman" w:hAnsi="Times New Roman" w:cs="Times New Roman"/>
          <w:sz w:val="24"/>
          <w:szCs w:val="24"/>
          <w:vertAlign w:val="subscript"/>
          <w:lang w:val="sv-SE"/>
        </w:rPr>
        <w:t>4</w:t>
      </w:r>
      <w:r>
        <w:rPr>
          <w:rFonts w:ascii="Times New Roman" w:hAnsi="Times New Roman" w:cs="Times New Roman"/>
          <w:sz w:val="24"/>
          <w:szCs w:val="24"/>
          <w:lang w:val="sv-SE"/>
        </w:rPr>
        <w:t xml:space="preserve"> . 100%</w:t>
      </w:r>
    </w:p>
    <w:p w14:paraId="7D029828" w14:textId="5B50B680" w:rsidR="00663F08" w:rsidRDefault="00663F08" w:rsidP="00663F08">
      <w:pPr>
        <w:pStyle w:val="ListParagraph"/>
        <w:spacing w:line="360" w:lineRule="auto"/>
        <w:ind w:left="1440"/>
        <w:jc w:val="both"/>
        <w:rPr>
          <w:rFonts w:ascii="Times New Roman" w:hAnsi="Times New Roman" w:cs="Times New Roman"/>
          <w:sz w:val="24"/>
          <w:szCs w:val="24"/>
          <w:lang w:val="sv-SE"/>
        </w:rPr>
      </w:pPr>
      <w:r>
        <w:rPr>
          <w:rFonts w:ascii="Times New Roman" w:hAnsi="Times New Roman" w:cs="Times New Roman"/>
          <w:sz w:val="24"/>
          <w:szCs w:val="24"/>
          <w:lang w:val="sv-SE"/>
        </w:rPr>
        <w:t>= 0,040 . 0,719 . 100%</w:t>
      </w:r>
    </w:p>
    <w:p w14:paraId="54B15F51" w14:textId="1BE267A6" w:rsidR="00663F08" w:rsidRDefault="00663F08" w:rsidP="00663F08">
      <w:pPr>
        <w:pStyle w:val="ListParagraph"/>
        <w:spacing w:line="360" w:lineRule="auto"/>
        <w:ind w:left="1440"/>
        <w:jc w:val="both"/>
        <w:rPr>
          <w:rFonts w:ascii="Times New Roman" w:hAnsi="Times New Roman" w:cs="Times New Roman"/>
          <w:sz w:val="24"/>
          <w:szCs w:val="24"/>
          <w:lang w:val="sv-SE"/>
        </w:rPr>
      </w:pPr>
      <w:r>
        <w:rPr>
          <w:rFonts w:ascii="Times New Roman" w:hAnsi="Times New Roman" w:cs="Times New Roman"/>
          <w:sz w:val="24"/>
          <w:szCs w:val="24"/>
          <w:lang w:val="sv-SE"/>
        </w:rPr>
        <w:t>= 2,87%</w:t>
      </w:r>
    </w:p>
    <w:p w14:paraId="205E2843" w14:textId="2B48F369" w:rsidR="00054CC9" w:rsidRDefault="00054CC9">
      <w:pPr>
        <w:pStyle w:val="ListParagraph"/>
        <w:numPr>
          <w:ilvl w:val="0"/>
          <w:numId w:val="73"/>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Total (X</w:t>
      </w:r>
      <w:r>
        <w:rPr>
          <w:rFonts w:ascii="Times New Roman" w:hAnsi="Times New Roman" w:cs="Times New Roman"/>
          <w:sz w:val="24"/>
          <w:szCs w:val="24"/>
          <w:vertAlign w:val="subscript"/>
          <w:lang w:val="sv-SE"/>
        </w:rPr>
        <w:t>1</w:t>
      </w:r>
      <w:r>
        <w:rPr>
          <w:rFonts w:ascii="Times New Roman" w:hAnsi="Times New Roman" w:cs="Times New Roman"/>
          <w:sz w:val="24"/>
          <w:szCs w:val="24"/>
          <w:lang w:val="sv-SE"/>
        </w:rPr>
        <w:t xml:space="preserve"> + X</w:t>
      </w:r>
      <w:r>
        <w:rPr>
          <w:rFonts w:ascii="Times New Roman" w:hAnsi="Times New Roman" w:cs="Times New Roman"/>
          <w:sz w:val="24"/>
          <w:szCs w:val="24"/>
          <w:vertAlign w:val="subscript"/>
          <w:lang w:val="sv-SE"/>
        </w:rPr>
        <w:t>2</w:t>
      </w:r>
      <w:r>
        <w:rPr>
          <w:rFonts w:ascii="Times New Roman" w:hAnsi="Times New Roman" w:cs="Times New Roman"/>
          <w:sz w:val="24"/>
          <w:szCs w:val="24"/>
          <w:lang w:val="sv-SE"/>
        </w:rPr>
        <w:t xml:space="preserve"> + X</w:t>
      </w:r>
      <w:r>
        <w:rPr>
          <w:rFonts w:ascii="Times New Roman" w:hAnsi="Times New Roman" w:cs="Times New Roman"/>
          <w:sz w:val="24"/>
          <w:szCs w:val="24"/>
          <w:vertAlign w:val="subscript"/>
          <w:lang w:val="sv-SE"/>
        </w:rPr>
        <w:t>3</w:t>
      </w:r>
      <w:r>
        <w:rPr>
          <w:rFonts w:ascii="Times New Roman" w:hAnsi="Times New Roman" w:cs="Times New Roman"/>
          <w:sz w:val="24"/>
          <w:szCs w:val="24"/>
          <w:lang w:val="sv-SE"/>
        </w:rPr>
        <w:t xml:space="preserve"> + X</w:t>
      </w:r>
      <w:r>
        <w:rPr>
          <w:rFonts w:ascii="Times New Roman" w:hAnsi="Times New Roman" w:cs="Times New Roman"/>
          <w:sz w:val="24"/>
          <w:szCs w:val="24"/>
          <w:vertAlign w:val="subscript"/>
          <w:lang w:val="sv-SE"/>
        </w:rPr>
        <w:t>4</w:t>
      </w:r>
      <w:r>
        <w:rPr>
          <w:rFonts w:ascii="Times New Roman" w:hAnsi="Times New Roman" w:cs="Times New Roman"/>
          <w:sz w:val="24"/>
          <w:szCs w:val="24"/>
          <w:lang w:val="sv-SE"/>
        </w:rPr>
        <w:t>)</w:t>
      </w:r>
    </w:p>
    <w:p w14:paraId="52391C94" w14:textId="5178841D" w:rsidR="00054CC9" w:rsidRDefault="00054CC9" w:rsidP="00054CC9">
      <w:pPr>
        <w:pStyle w:val="ListParagraph"/>
        <w:spacing w:line="360" w:lineRule="auto"/>
        <w:ind w:left="1440"/>
        <w:jc w:val="both"/>
        <w:rPr>
          <w:rFonts w:ascii="Times New Roman" w:hAnsi="Times New Roman" w:cs="Times New Roman"/>
          <w:sz w:val="24"/>
          <w:szCs w:val="24"/>
          <w:vertAlign w:val="subscript"/>
          <w:lang w:val="sv-SE"/>
        </w:rPr>
      </w:pPr>
      <w:r>
        <w:rPr>
          <w:rFonts w:ascii="Times New Roman" w:hAnsi="Times New Roman" w:cs="Times New Roman"/>
          <w:sz w:val="24"/>
          <w:szCs w:val="24"/>
          <w:lang w:val="sv-SE"/>
        </w:rPr>
        <w:t>= X</w:t>
      </w:r>
      <w:r>
        <w:rPr>
          <w:rFonts w:ascii="Times New Roman" w:hAnsi="Times New Roman" w:cs="Times New Roman"/>
          <w:sz w:val="24"/>
          <w:szCs w:val="24"/>
          <w:vertAlign w:val="subscript"/>
          <w:lang w:val="sv-SE"/>
        </w:rPr>
        <w:t>1</w:t>
      </w:r>
      <w:r>
        <w:rPr>
          <w:rFonts w:ascii="Times New Roman" w:hAnsi="Times New Roman" w:cs="Times New Roman"/>
          <w:sz w:val="24"/>
          <w:szCs w:val="24"/>
          <w:lang w:val="sv-SE"/>
        </w:rPr>
        <w:t xml:space="preserve"> + X</w:t>
      </w:r>
      <w:r>
        <w:rPr>
          <w:rFonts w:ascii="Times New Roman" w:hAnsi="Times New Roman" w:cs="Times New Roman"/>
          <w:sz w:val="24"/>
          <w:szCs w:val="24"/>
          <w:vertAlign w:val="subscript"/>
          <w:lang w:val="sv-SE"/>
        </w:rPr>
        <w:t>2</w:t>
      </w:r>
      <w:r>
        <w:rPr>
          <w:rFonts w:ascii="Times New Roman" w:hAnsi="Times New Roman" w:cs="Times New Roman"/>
          <w:sz w:val="24"/>
          <w:szCs w:val="24"/>
          <w:lang w:val="sv-SE"/>
        </w:rPr>
        <w:t xml:space="preserve"> + X</w:t>
      </w:r>
      <w:r>
        <w:rPr>
          <w:rFonts w:ascii="Times New Roman" w:hAnsi="Times New Roman" w:cs="Times New Roman"/>
          <w:sz w:val="24"/>
          <w:szCs w:val="24"/>
          <w:vertAlign w:val="subscript"/>
          <w:lang w:val="sv-SE"/>
        </w:rPr>
        <w:t>3</w:t>
      </w:r>
      <w:r>
        <w:rPr>
          <w:rFonts w:ascii="Times New Roman" w:hAnsi="Times New Roman" w:cs="Times New Roman"/>
          <w:sz w:val="24"/>
          <w:szCs w:val="24"/>
          <w:lang w:val="sv-SE"/>
        </w:rPr>
        <w:t xml:space="preserve"> + X</w:t>
      </w:r>
      <w:r>
        <w:rPr>
          <w:rFonts w:ascii="Times New Roman" w:hAnsi="Times New Roman" w:cs="Times New Roman"/>
          <w:sz w:val="24"/>
          <w:szCs w:val="24"/>
          <w:vertAlign w:val="subscript"/>
          <w:lang w:val="sv-SE"/>
        </w:rPr>
        <w:t>4</w:t>
      </w:r>
    </w:p>
    <w:p w14:paraId="6EAB5693" w14:textId="67DF6E4D" w:rsidR="00054CC9" w:rsidRDefault="00054CC9" w:rsidP="00054CC9">
      <w:pPr>
        <w:pStyle w:val="ListParagraph"/>
        <w:spacing w:line="360" w:lineRule="auto"/>
        <w:ind w:left="144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 </w:t>
      </w:r>
      <w:r w:rsidR="001B03FC">
        <w:rPr>
          <w:rFonts w:ascii="Times New Roman" w:hAnsi="Times New Roman" w:cs="Times New Roman"/>
          <w:sz w:val="24"/>
          <w:szCs w:val="24"/>
          <w:lang w:val="sv-SE"/>
        </w:rPr>
        <w:t>15,50% + 33,36% + 22,38% + 2,87%</w:t>
      </w:r>
    </w:p>
    <w:p w14:paraId="294E875B" w14:textId="737DE03F" w:rsidR="001B03FC" w:rsidRDefault="001B03FC" w:rsidP="00054CC9">
      <w:pPr>
        <w:pStyle w:val="ListParagraph"/>
        <w:spacing w:line="360" w:lineRule="auto"/>
        <w:ind w:left="1440"/>
        <w:jc w:val="both"/>
        <w:rPr>
          <w:rFonts w:ascii="Times New Roman" w:hAnsi="Times New Roman" w:cs="Times New Roman"/>
          <w:sz w:val="24"/>
          <w:szCs w:val="24"/>
          <w:lang w:val="sv-SE"/>
        </w:rPr>
      </w:pPr>
      <w:r>
        <w:rPr>
          <w:rFonts w:ascii="Times New Roman" w:hAnsi="Times New Roman" w:cs="Times New Roman"/>
          <w:sz w:val="24"/>
          <w:szCs w:val="24"/>
          <w:lang w:val="sv-SE"/>
        </w:rPr>
        <w:t>= 74,11%</w:t>
      </w:r>
    </w:p>
    <w:p w14:paraId="062CF75E" w14:textId="77777777" w:rsidR="00E511EE" w:rsidRDefault="00E511EE" w:rsidP="00054CC9">
      <w:pPr>
        <w:pStyle w:val="ListParagraph"/>
        <w:spacing w:line="360" w:lineRule="auto"/>
        <w:ind w:left="1440"/>
        <w:jc w:val="both"/>
        <w:rPr>
          <w:rFonts w:ascii="Times New Roman" w:hAnsi="Times New Roman" w:cs="Times New Roman"/>
          <w:sz w:val="24"/>
          <w:szCs w:val="24"/>
          <w:lang w:val="sv-SE"/>
        </w:rPr>
      </w:pPr>
    </w:p>
    <w:p w14:paraId="193EE8DF" w14:textId="77777777" w:rsidR="00E511EE" w:rsidRPr="00054CC9" w:rsidRDefault="00E511EE" w:rsidP="00054CC9">
      <w:pPr>
        <w:pStyle w:val="ListParagraph"/>
        <w:spacing w:line="360" w:lineRule="auto"/>
        <w:ind w:left="1440"/>
        <w:jc w:val="both"/>
        <w:rPr>
          <w:rFonts w:ascii="Times New Roman" w:hAnsi="Times New Roman" w:cs="Times New Roman"/>
          <w:sz w:val="24"/>
          <w:szCs w:val="24"/>
          <w:lang w:val="sv-SE"/>
        </w:rPr>
      </w:pPr>
    </w:p>
    <w:p w14:paraId="1573B9CC" w14:textId="07A712F4" w:rsidR="00E0543E" w:rsidRDefault="00E0543E" w:rsidP="00E0543E">
      <w:pPr>
        <w:pStyle w:val="ListParagraph"/>
        <w:numPr>
          <w:ilvl w:val="0"/>
          <w:numId w:val="42"/>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 xml:space="preserve">Pembahasan </w:t>
      </w:r>
    </w:p>
    <w:p w14:paraId="404D3F0C" w14:textId="77777777" w:rsidR="007A660D" w:rsidRDefault="004B7621">
      <w:pPr>
        <w:pStyle w:val="ListParagraph"/>
        <w:numPr>
          <w:ilvl w:val="0"/>
          <w:numId w:val="53"/>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Pengaruh Kemudahan Transaksi terhadap Minat Belanja Ulang pada Hijup.com</w:t>
      </w:r>
    </w:p>
    <w:p w14:paraId="2293DABB" w14:textId="53E5337E" w:rsidR="005D4C28" w:rsidRPr="00B60E72" w:rsidRDefault="001F3442" w:rsidP="00B60E72">
      <w:pPr>
        <w:pStyle w:val="ListParagraph"/>
        <w:spacing w:line="360" w:lineRule="auto"/>
        <w:ind w:firstLine="720"/>
        <w:jc w:val="both"/>
        <w:rPr>
          <w:rFonts w:ascii="Times New Roman" w:hAnsi="Times New Roman" w:cs="Times New Roman"/>
          <w:b/>
          <w:bCs/>
          <w:sz w:val="24"/>
          <w:szCs w:val="24"/>
          <w:lang w:val="sv-SE"/>
        </w:rPr>
      </w:pPr>
      <w:r w:rsidRPr="007A660D">
        <w:rPr>
          <w:rFonts w:ascii="Times New Roman" w:hAnsi="Times New Roman" w:cs="Times New Roman"/>
          <w:sz w:val="24"/>
          <w:szCs w:val="24"/>
          <w:lang w:val="sv-SE"/>
        </w:rPr>
        <w:t>B</w:t>
      </w:r>
      <w:r w:rsidR="00F21AEA" w:rsidRPr="007A660D">
        <w:rPr>
          <w:rFonts w:ascii="Times New Roman" w:hAnsi="Times New Roman" w:cs="Times New Roman"/>
          <w:sz w:val="24"/>
          <w:szCs w:val="24"/>
          <w:lang w:val="sv-SE"/>
        </w:rPr>
        <w:t>erdasarkan uji t menunjukkan nilai sig</w:t>
      </w:r>
      <w:r w:rsidR="0019099E">
        <w:rPr>
          <w:rFonts w:ascii="Times New Roman" w:hAnsi="Times New Roman" w:cs="Times New Roman"/>
          <w:sz w:val="24"/>
          <w:szCs w:val="24"/>
          <w:lang w:val="sv-SE"/>
        </w:rPr>
        <w:t xml:space="preserve"> =</w:t>
      </w:r>
      <w:r w:rsidR="00F21AEA" w:rsidRPr="007A660D">
        <w:rPr>
          <w:rFonts w:ascii="Times New Roman" w:hAnsi="Times New Roman" w:cs="Times New Roman"/>
          <w:sz w:val="24"/>
          <w:szCs w:val="24"/>
          <w:lang w:val="sv-SE"/>
        </w:rPr>
        <w:t xml:space="preserve"> </w:t>
      </w:r>
      <w:r w:rsidR="0019099E">
        <w:rPr>
          <w:rFonts w:ascii="Times New Roman" w:hAnsi="Times New Roman" w:cs="Times New Roman"/>
          <w:sz w:val="24"/>
          <w:szCs w:val="24"/>
          <w:lang w:val="sv-SE"/>
        </w:rPr>
        <w:t>0,072 &gt; 0,05 maka H</w:t>
      </w:r>
      <w:r w:rsidR="0019099E">
        <w:rPr>
          <w:rFonts w:ascii="Times New Roman" w:hAnsi="Times New Roman" w:cs="Times New Roman"/>
          <w:sz w:val="24"/>
          <w:szCs w:val="24"/>
          <w:vertAlign w:val="subscript"/>
          <w:lang w:val="sv-SE"/>
        </w:rPr>
        <w:t>01</w:t>
      </w:r>
      <w:r w:rsidR="0019099E">
        <w:rPr>
          <w:rFonts w:ascii="Times New Roman" w:hAnsi="Times New Roman" w:cs="Times New Roman"/>
          <w:sz w:val="24"/>
          <w:szCs w:val="24"/>
          <w:lang w:val="sv-SE"/>
        </w:rPr>
        <w:t xml:space="preserve"> diterima</w:t>
      </w:r>
      <w:r w:rsidRPr="007A660D">
        <w:rPr>
          <w:rFonts w:ascii="Times New Roman" w:hAnsi="Times New Roman" w:cs="Times New Roman"/>
          <w:sz w:val="24"/>
          <w:szCs w:val="24"/>
          <w:lang w:val="sv-SE"/>
        </w:rPr>
        <w:t xml:space="preserve"> </w:t>
      </w:r>
      <w:r w:rsidR="00F21AEA" w:rsidRPr="007A660D">
        <w:rPr>
          <w:rFonts w:ascii="Times New Roman" w:hAnsi="Times New Roman" w:cs="Times New Roman"/>
          <w:sz w:val="24"/>
          <w:szCs w:val="24"/>
          <w:lang w:val="sv-SE"/>
        </w:rPr>
        <w:t xml:space="preserve">yang artinya </w:t>
      </w:r>
      <w:r w:rsidR="0019099E">
        <w:rPr>
          <w:rFonts w:ascii="Times New Roman" w:hAnsi="Times New Roman" w:cs="Times New Roman"/>
          <w:sz w:val="24"/>
          <w:szCs w:val="24"/>
          <w:lang w:val="sv-SE"/>
        </w:rPr>
        <w:t>k</w:t>
      </w:r>
      <w:r w:rsidR="00F21AEA" w:rsidRPr="007A660D">
        <w:rPr>
          <w:rFonts w:ascii="Times New Roman" w:hAnsi="Times New Roman" w:cs="Times New Roman"/>
          <w:sz w:val="24"/>
          <w:szCs w:val="24"/>
          <w:lang w:val="sv-SE"/>
        </w:rPr>
        <w:t xml:space="preserve">emudahan </w:t>
      </w:r>
      <w:r w:rsidR="0019099E">
        <w:rPr>
          <w:rFonts w:ascii="Times New Roman" w:hAnsi="Times New Roman" w:cs="Times New Roman"/>
          <w:sz w:val="24"/>
          <w:szCs w:val="24"/>
          <w:lang w:val="sv-SE"/>
        </w:rPr>
        <w:t>t</w:t>
      </w:r>
      <w:r w:rsidR="00F21AEA" w:rsidRPr="007A660D">
        <w:rPr>
          <w:rFonts w:ascii="Times New Roman" w:hAnsi="Times New Roman" w:cs="Times New Roman"/>
          <w:sz w:val="24"/>
          <w:szCs w:val="24"/>
          <w:lang w:val="sv-SE"/>
        </w:rPr>
        <w:t xml:space="preserve">ransaksi </w:t>
      </w:r>
      <w:r w:rsidRPr="007A660D">
        <w:rPr>
          <w:rFonts w:ascii="Times New Roman" w:hAnsi="Times New Roman" w:cs="Times New Roman"/>
          <w:sz w:val="24"/>
          <w:szCs w:val="24"/>
          <w:lang w:val="sv-SE"/>
        </w:rPr>
        <w:t xml:space="preserve">tidak </w:t>
      </w:r>
      <w:r w:rsidR="00F21AEA" w:rsidRPr="007A660D">
        <w:rPr>
          <w:rFonts w:ascii="Times New Roman" w:hAnsi="Times New Roman" w:cs="Times New Roman"/>
          <w:sz w:val="24"/>
          <w:szCs w:val="24"/>
          <w:lang w:val="sv-SE"/>
        </w:rPr>
        <w:t xml:space="preserve">berpengaruh </w:t>
      </w:r>
      <w:r w:rsidR="0019099E">
        <w:rPr>
          <w:rFonts w:ascii="Times New Roman" w:hAnsi="Times New Roman" w:cs="Times New Roman"/>
          <w:sz w:val="24"/>
          <w:szCs w:val="24"/>
          <w:lang w:val="sv-SE"/>
        </w:rPr>
        <w:t>secara signifikan</w:t>
      </w:r>
      <w:r w:rsidR="00F21AEA" w:rsidRPr="007A660D">
        <w:rPr>
          <w:rFonts w:ascii="Times New Roman" w:hAnsi="Times New Roman" w:cs="Times New Roman"/>
          <w:sz w:val="24"/>
          <w:szCs w:val="24"/>
          <w:lang w:val="sv-SE"/>
        </w:rPr>
        <w:t xml:space="preserve"> </w:t>
      </w:r>
      <w:r w:rsidR="001100B1" w:rsidRPr="007A660D">
        <w:rPr>
          <w:rFonts w:ascii="Times New Roman" w:hAnsi="Times New Roman" w:cs="Times New Roman"/>
          <w:sz w:val="24"/>
          <w:szCs w:val="24"/>
          <w:lang w:val="sv-SE"/>
        </w:rPr>
        <w:t xml:space="preserve">terhadap </w:t>
      </w:r>
      <w:r w:rsidR="0019099E">
        <w:rPr>
          <w:rFonts w:ascii="Times New Roman" w:hAnsi="Times New Roman" w:cs="Times New Roman"/>
          <w:sz w:val="24"/>
          <w:szCs w:val="24"/>
          <w:lang w:val="sv-SE"/>
        </w:rPr>
        <w:t>m</w:t>
      </w:r>
      <w:r w:rsidR="001100B1" w:rsidRPr="007A660D">
        <w:rPr>
          <w:rFonts w:ascii="Times New Roman" w:hAnsi="Times New Roman" w:cs="Times New Roman"/>
          <w:sz w:val="24"/>
          <w:szCs w:val="24"/>
          <w:lang w:val="sv-SE"/>
        </w:rPr>
        <w:t xml:space="preserve">inat </w:t>
      </w:r>
      <w:r w:rsidR="0019099E">
        <w:rPr>
          <w:rFonts w:ascii="Times New Roman" w:hAnsi="Times New Roman" w:cs="Times New Roman"/>
          <w:sz w:val="24"/>
          <w:szCs w:val="24"/>
          <w:lang w:val="sv-SE"/>
        </w:rPr>
        <w:t>b</w:t>
      </w:r>
      <w:r w:rsidR="001100B1" w:rsidRPr="007A660D">
        <w:rPr>
          <w:rFonts w:ascii="Times New Roman" w:hAnsi="Times New Roman" w:cs="Times New Roman"/>
          <w:sz w:val="24"/>
          <w:szCs w:val="24"/>
          <w:lang w:val="sv-SE"/>
        </w:rPr>
        <w:t xml:space="preserve">elanja </w:t>
      </w:r>
      <w:r w:rsidR="0019099E">
        <w:rPr>
          <w:rFonts w:ascii="Times New Roman" w:hAnsi="Times New Roman" w:cs="Times New Roman"/>
          <w:sz w:val="24"/>
          <w:szCs w:val="24"/>
          <w:lang w:val="sv-SE"/>
        </w:rPr>
        <w:t>u</w:t>
      </w:r>
      <w:r w:rsidR="001100B1" w:rsidRPr="007A660D">
        <w:rPr>
          <w:rFonts w:ascii="Times New Roman" w:hAnsi="Times New Roman" w:cs="Times New Roman"/>
          <w:sz w:val="24"/>
          <w:szCs w:val="24"/>
          <w:lang w:val="sv-SE"/>
        </w:rPr>
        <w:t>lang pada Hijup.com.</w:t>
      </w:r>
      <w:r w:rsidRPr="007A660D">
        <w:rPr>
          <w:rFonts w:ascii="Times New Roman" w:hAnsi="Times New Roman" w:cs="Times New Roman"/>
          <w:sz w:val="24"/>
          <w:szCs w:val="24"/>
          <w:lang w:val="sv-SE"/>
        </w:rPr>
        <w:t xml:space="preserve"> </w:t>
      </w:r>
      <w:r w:rsidR="00EE011F" w:rsidRPr="003466D2">
        <w:rPr>
          <w:rFonts w:ascii="Times New Roman" w:hAnsi="Times New Roman" w:cs="Times New Roman"/>
          <w:sz w:val="24"/>
          <w:szCs w:val="24"/>
          <w:lang w:val="sv-SE"/>
        </w:rPr>
        <w:t xml:space="preserve">Hasil penelitian ini tidak sejalan dengan teori </w:t>
      </w:r>
      <w:r w:rsidR="00663F08">
        <w:rPr>
          <w:rFonts w:ascii="Times New Roman" w:hAnsi="Times New Roman" w:cs="Times New Roman"/>
          <w:sz w:val="24"/>
          <w:szCs w:val="24"/>
          <w:lang w:val="sv-SE"/>
        </w:rPr>
        <w:t>Kotler &amp; Keller</w:t>
      </w:r>
      <w:r w:rsidR="003466D2">
        <w:rPr>
          <w:rFonts w:ascii="Times New Roman" w:hAnsi="Times New Roman" w:cs="Times New Roman"/>
          <w:sz w:val="24"/>
          <w:szCs w:val="24"/>
          <w:lang w:val="sv-SE"/>
        </w:rPr>
        <w:t xml:space="preserve"> ya</w:t>
      </w:r>
      <w:r w:rsidR="00770F6B">
        <w:rPr>
          <w:rFonts w:ascii="Times New Roman" w:hAnsi="Times New Roman" w:cs="Times New Roman"/>
          <w:sz w:val="24"/>
          <w:szCs w:val="24"/>
          <w:lang w:val="sv-SE"/>
        </w:rPr>
        <w:t>ng menyatakan persepsi dari seorang pengguna tentang kemudahan saat menggunakan teknologi merupakan salah satu faktor dominan yang berpengaruh terhadap penerimaan suatu teknologi informasi.</w:t>
      </w:r>
      <w:r w:rsidR="007C24C7">
        <w:rPr>
          <w:rStyle w:val="FootnoteReference"/>
          <w:rFonts w:ascii="Times New Roman" w:hAnsi="Times New Roman" w:cs="Times New Roman"/>
          <w:sz w:val="24"/>
          <w:szCs w:val="24"/>
          <w:lang w:val="sv-SE"/>
        </w:rPr>
        <w:footnoteReference w:id="158"/>
      </w:r>
      <w:r w:rsidR="00EE011F" w:rsidRPr="003466D2">
        <w:rPr>
          <w:rFonts w:ascii="Times New Roman" w:hAnsi="Times New Roman" w:cs="Times New Roman"/>
          <w:sz w:val="24"/>
          <w:szCs w:val="24"/>
          <w:lang w:val="sv-SE"/>
        </w:rPr>
        <w:t xml:space="preserve"> </w:t>
      </w:r>
      <w:r w:rsidR="00B60E72">
        <w:rPr>
          <w:rFonts w:ascii="Times New Roman" w:hAnsi="Times New Roman" w:cs="Times New Roman"/>
          <w:sz w:val="24"/>
          <w:szCs w:val="24"/>
          <w:lang w:val="sv-SE"/>
        </w:rPr>
        <w:t xml:space="preserve">Namun, </w:t>
      </w:r>
      <w:r w:rsidR="00E77E0C" w:rsidRPr="00B60E72">
        <w:rPr>
          <w:rFonts w:ascii="Times New Roman" w:hAnsi="Times New Roman" w:cs="Times New Roman"/>
          <w:sz w:val="24"/>
          <w:szCs w:val="24"/>
          <w:lang w:val="sv-SE"/>
        </w:rPr>
        <w:t xml:space="preserve"> penelitian ini sejalan dengan dengan penelitian Khusnul Khotimah dan Febriansyah</w:t>
      </w:r>
      <w:r w:rsidR="00AB046C" w:rsidRPr="00B60E72">
        <w:rPr>
          <w:rFonts w:ascii="Times New Roman" w:hAnsi="Times New Roman" w:cs="Times New Roman"/>
          <w:sz w:val="24"/>
          <w:szCs w:val="24"/>
          <w:lang w:val="sv-SE"/>
        </w:rPr>
        <w:t xml:space="preserve"> bahwa Kemudahan Transaksi tidak berpengaruh secara positif dan signifikan terhadap Minat Beli Konsumen </w:t>
      </w:r>
      <w:r w:rsidR="00AB046C" w:rsidRPr="00B60E72">
        <w:rPr>
          <w:rFonts w:ascii="Times New Roman" w:hAnsi="Times New Roman" w:cs="Times New Roman"/>
          <w:i/>
          <w:iCs/>
          <w:sz w:val="24"/>
          <w:szCs w:val="24"/>
          <w:lang w:val="sv-SE"/>
        </w:rPr>
        <w:t>Online-Shop</w:t>
      </w:r>
      <w:r w:rsidR="00AB046C" w:rsidRPr="00B60E72">
        <w:rPr>
          <w:rFonts w:ascii="Times New Roman" w:hAnsi="Times New Roman" w:cs="Times New Roman"/>
          <w:sz w:val="24"/>
          <w:szCs w:val="24"/>
          <w:lang w:val="sv-SE"/>
        </w:rPr>
        <w:t>.</w:t>
      </w:r>
      <w:r w:rsidR="00E77E0C">
        <w:rPr>
          <w:rStyle w:val="FootnoteReference"/>
          <w:rFonts w:ascii="Times New Roman" w:hAnsi="Times New Roman" w:cs="Times New Roman"/>
          <w:sz w:val="24"/>
          <w:szCs w:val="24"/>
          <w:lang w:val="sv-SE"/>
        </w:rPr>
        <w:footnoteReference w:id="159"/>
      </w:r>
      <w:r w:rsidR="00E77E0C" w:rsidRPr="00B60E72">
        <w:rPr>
          <w:rFonts w:ascii="Times New Roman" w:hAnsi="Times New Roman" w:cs="Times New Roman"/>
          <w:sz w:val="24"/>
          <w:szCs w:val="24"/>
          <w:lang w:val="sv-SE"/>
        </w:rPr>
        <w:t xml:space="preserve"> </w:t>
      </w:r>
      <w:r w:rsidR="00AB046C" w:rsidRPr="00B60E72">
        <w:rPr>
          <w:rFonts w:ascii="Times New Roman" w:hAnsi="Times New Roman" w:cs="Times New Roman"/>
          <w:sz w:val="24"/>
          <w:szCs w:val="24"/>
          <w:lang w:val="sv-SE"/>
        </w:rPr>
        <w:t xml:space="preserve">Juga pada penelitian lain yang dilakukan </w:t>
      </w:r>
      <w:r w:rsidR="008226D8" w:rsidRPr="00B60E72">
        <w:rPr>
          <w:rFonts w:ascii="Times New Roman" w:hAnsi="Times New Roman" w:cs="Times New Roman"/>
          <w:sz w:val="24"/>
          <w:szCs w:val="24"/>
          <w:lang w:val="sv-SE"/>
        </w:rPr>
        <w:t>Fitrothul Khusna yang menyimpulkan bahwa kemudahan transaksi tidak berpengaruh secara signifikan terhadap minat beli ulang</w:t>
      </w:r>
      <w:r w:rsidR="00912580" w:rsidRPr="00B60E72">
        <w:rPr>
          <w:rFonts w:ascii="Times New Roman" w:hAnsi="Times New Roman" w:cs="Times New Roman"/>
          <w:sz w:val="24"/>
          <w:szCs w:val="24"/>
          <w:lang w:val="sv-SE"/>
        </w:rPr>
        <w:t>.</w:t>
      </w:r>
      <w:r w:rsidR="00912580">
        <w:rPr>
          <w:rStyle w:val="FootnoteReference"/>
          <w:rFonts w:ascii="Times New Roman" w:hAnsi="Times New Roman" w:cs="Times New Roman"/>
          <w:sz w:val="24"/>
          <w:szCs w:val="24"/>
          <w:lang w:val="sv-SE"/>
        </w:rPr>
        <w:footnoteReference w:id="160"/>
      </w:r>
    </w:p>
    <w:p w14:paraId="59F45E7C" w14:textId="76587FC2" w:rsidR="00912580" w:rsidRDefault="00B35AA1" w:rsidP="00AB046C">
      <w:pPr>
        <w:pStyle w:val="ListParagraph"/>
        <w:spacing w:line="36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Kemudahan transaksi adalah </w:t>
      </w:r>
      <w:r w:rsidR="00BE4485">
        <w:rPr>
          <w:rFonts w:ascii="Times New Roman" w:hAnsi="Times New Roman" w:cs="Times New Roman"/>
          <w:sz w:val="24"/>
          <w:szCs w:val="24"/>
          <w:lang w:val="sv-SE"/>
        </w:rPr>
        <w:t xml:space="preserve">dimana seseorang dapat </w:t>
      </w:r>
      <w:r w:rsidR="00EA04B5">
        <w:rPr>
          <w:rFonts w:ascii="Times New Roman" w:hAnsi="Times New Roman" w:cs="Times New Roman"/>
          <w:sz w:val="24"/>
          <w:szCs w:val="24"/>
          <w:lang w:val="sv-SE"/>
        </w:rPr>
        <w:t>penggunaan sistem informasi dalam bertransaksi di situs Hijup.com dengan mudah dan tidak memerlukan usaha keras.</w:t>
      </w:r>
      <w:r w:rsidR="0081064B">
        <w:rPr>
          <w:rStyle w:val="FootnoteReference"/>
          <w:rFonts w:ascii="Times New Roman" w:hAnsi="Times New Roman" w:cs="Times New Roman"/>
          <w:sz w:val="24"/>
          <w:szCs w:val="24"/>
          <w:lang w:val="sv-SE"/>
        </w:rPr>
        <w:footnoteReference w:id="161"/>
      </w:r>
      <w:r w:rsidR="00EA04B5">
        <w:rPr>
          <w:rFonts w:ascii="Times New Roman" w:hAnsi="Times New Roman" w:cs="Times New Roman"/>
          <w:sz w:val="24"/>
          <w:szCs w:val="24"/>
          <w:lang w:val="sv-SE"/>
        </w:rPr>
        <w:t xml:space="preserve"> Berdasarkan hal tersebut u</w:t>
      </w:r>
      <w:r w:rsidR="00912580">
        <w:rPr>
          <w:rFonts w:ascii="Times New Roman" w:hAnsi="Times New Roman" w:cs="Times New Roman"/>
          <w:sz w:val="24"/>
          <w:szCs w:val="24"/>
          <w:lang w:val="sv-SE"/>
        </w:rPr>
        <w:t>ntuk mendapatkan minat bel</w:t>
      </w:r>
      <w:r w:rsidR="00994164">
        <w:rPr>
          <w:rFonts w:ascii="Times New Roman" w:hAnsi="Times New Roman" w:cs="Times New Roman"/>
          <w:sz w:val="24"/>
          <w:szCs w:val="24"/>
          <w:lang w:val="sv-SE"/>
        </w:rPr>
        <w:t>anja</w:t>
      </w:r>
      <w:r w:rsidR="00912580">
        <w:rPr>
          <w:rFonts w:ascii="Times New Roman" w:hAnsi="Times New Roman" w:cs="Times New Roman"/>
          <w:sz w:val="24"/>
          <w:szCs w:val="24"/>
          <w:lang w:val="sv-SE"/>
        </w:rPr>
        <w:t xml:space="preserve"> ulang yang besar perlu dilakukannya usaha dalam memudahkan transaksi. Hal-hal yang yang bisa dilakukan antara lain:</w:t>
      </w:r>
    </w:p>
    <w:p w14:paraId="0CF4CF6A" w14:textId="5C7021E6" w:rsidR="00912580" w:rsidRDefault="009A7807" w:rsidP="00912580">
      <w:pPr>
        <w:pStyle w:val="ListParagraph"/>
        <w:numPr>
          <w:ilvl w:val="0"/>
          <w:numId w:val="58"/>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Mengoptimalkan proses pembayaran yang cepat dan aman</w:t>
      </w:r>
    </w:p>
    <w:p w14:paraId="01CCE511" w14:textId="516FA9A3" w:rsidR="009A7807" w:rsidRDefault="00631CEE" w:rsidP="00912580">
      <w:pPr>
        <w:pStyle w:val="ListParagraph"/>
        <w:numPr>
          <w:ilvl w:val="0"/>
          <w:numId w:val="58"/>
        </w:numPr>
        <w:spacing w:line="360" w:lineRule="auto"/>
        <w:jc w:val="both"/>
        <w:rPr>
          <w:rFonts w:ascii="Times New Roman" w:hAnsi="Times New Roman" w:cs="Times New Roman"/>
          <w:sz w:val="24"/>
          <w:szCs w:val="24"/>
          <w:lang w:val="sv-SE"/>
        </w:rPr>
      </w:pPr>
      <w:r w:rsidRPr="00631CEE">
        <w:rPr>
          <w:rFonts w:ascii="Times New Roman" w:hAnsi="Times New Roman" w:cs="Times New Roman"/>
          <w:sz w:val="24"/>
          <w:szCs w:val="24"/>
          <w:lang w:val="sv-SE"/>
        </w:rPr>
        <w:t>Mengoptimalkan proses chekout yang ringkas dan ef</w:t>
      </w:r>
      <w:r>
        <w:rPr>
          <w:rFonts w:ascii="Times New Roman" w:hAnsi="Times New Roman" w:cs="Times New Roman"/>
          <w:sz w:val="24"/>
          <w:szCs w:val="24"/>
          <w:lang w:val="sv-SE"/>
        </w:rPr>
        <w:t>isien</w:t>
      </w:r>
    </w:p>
    <w:p w14:paraId="7A4C0775" w14:textId="15D6DC91" w:rsidR="00631CEE" w:rsidRPr="00631CEE" w:rsidRDefault="00631CEE" w:rsidP="00912580">
      <w:pPr>
        <w:pStyle w:val="ListParagraph"/>
        <w:numPr>
          <w:ilvl w:val="0"/>
          <w:numId w:val="58"/>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Mengoptimalkan desain dalam aplikasi atau website agar dapat memudahkan dalam menemukan produk</w:t>
      </w:r>
    </w:p>
    <w:p w14:paraId="37962D47" w14:textId="24755C09" w:rsidR="004B7621" w:rsidRDefault="004B7621">
      <w:pPr>
        <w:pStyle w:val="ListParagraph"/>
        <w:numPr>
          <w:ilvl w:val="0"/>
          <w:numId w:val="53"/>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Pengaruh Keragaman Produk terhadap Minat Belanja Ulang pada Hijup.com</w:t>
      </w:r>
    </w:p>
    <w:p w14:paraId="4DE9B314" w14:textId="642DFC53" w:rsidR="00424CC2" w:rsidRPr="00684F43" w:rsidRDefault="00424CC2" w:rsidP="00684F43">
      <w:pPr>
        <w:pStyle w:val="ListParagraph"/>
        <w:spacing w:line="360" w:lineRule="auto"/>
        <w:ind w:firstLine="720"/>
        <w:jc w:val="both"/>
        <w:rPr>
          <w:rFonts w:ascii="Times New Roman" w:hAnsi="Times New Roman" w:cs="Times New Roman"/>
          <w:b/>
          <w:bCs/>
          <w:sz w:val="24"/>
          <w:szCs w:val="24"/>
          <w:lang w:val="sv-SE"/>
        </w:rPr>
      </w:pPr>
      <w:r>
        <w:rPr>
          <w:rFonts w:ascii="Times New Roman" w:hAnsi="Times New Roman" w:cs="Times New Roman"/>
          <w:sz w:val="24"/>
          <w:szCs w:val="24"/>
          <w:lang w:val="sv-SE"/>
        </w:rPr>
        <w:t>Berdasarkan uji t menunjukkan nilai sig</w:t>
      </w:r>
      <w:r w:rsidR="00E13666">
        <w:rPr>
          <w:rFonts w:ascii="Times New Roman" w:hAnsi="Times New Roman" w:cs="Times New Roman"/>
          <w:sz w:val="24"/>
          <w:szCs w:val="24"/>
          <w:lang w:val="sv-SE"/>
        </w:rPr>
        <w:t xml:space="preserve"> = 0,000 &lt; 0,05</w:t>
      </w:r>
      <w:r>
        <w:rPr>
          <w:rFonts w:ascii="Times New Roman" w:hAnsi="Times New Roman" w:cs="Times New Roman"/>
          <w:sz w:val="24"/>
          <w:szCs w:val="24"/>
          <w:lang w:val="sv-SE"/>
        </w:rPr>
        <w:t xml:space="preserve"> yang artinya Keragaman Produk berpengaruh secara positif dan signifikan terhadap Minat Belanja Ulang pada Hijup.com.</w:t>
      </w:r>
      <w:r w:rsidR="00684F43">
        <w:rPr>
          <w:rFonts w:ascii="Times New Roman" w:hAnsi="Times New Roman" w:cs="Times New Roman"/>
          <w:sz w:val="24"/>
          <w:szCs w:val="24"/>
          <w:lang w:val="sv-SE"/>
        </w:rPr>
        <w:t xml:space="preserve"> Besarnya nilai koefisien regresi (b</w:t>
      </w:r>
      <w:r w:rsidR="00684F43">
        <w:rPr>
          <w:rFonts w:ascii="Times New Roman" w:hAnsi="Times New Roman" w:cs="Times New Roman"/>
          <w:sz w:val="24"/>
          <w:szCs w:val="24"/>
          <w:vertAlign w:val="subscript"/>
          <w:lang w:val="sv-SE"/>
        </w:rPr>
        <w:t>2</w:t>
      </w:r>
      <w:r w:rsidR="00684F43">
        <w:rPr>
          <w:rFonts w:ascii="Times New Roman" w:hAnsi="Times New Roman" w:cs="Times New Roman"/>
          <w:sz w:val="24"/>
          <w:szCs w:val="24"/>
          <w:lang w:val="sv-SE"/>
        </w:rPr>
        <w:t>) sebesar 0,414 dapat diartikan bahwa keragaman produk mempunyai pengaruh yang positif terhadap  minat belanja ulang. Artinya, ketika banyaknya produk yang beragam meningkat maka minat belanja ulang akan mengalami peningkatan. Lebih jauh, jika keragaman produk ditingkatkan 1 satuan maka minat belanja ulang akan mengalami kenaikan sebesar 0,414 satuan dengan asumsi variabel lain tetap/tidak berubah.</w:t>
      </w:r>
    </w:p>
    <w:p w14:paraId="4468D76B" w14:textId="503153DE" w:rsidR="00E57C94" w:rsidRPr="001D53DC" w:rsidRDefault="00E57C94" w:rsidP="001D53DC">
      <w:pPr>
        <w:pStyle w:val="ListParagraph"/>
        <w:spacing w:line="36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Hasil penelitian ini sejalan dengan teori </w:t>
      </w:r>
      <w:r w:rsidR="00663F08">
        <w:rPr>
          <w:rFonts w:ascii="Times New Roman" w:hAnsi="Times New Roman" w:cs="Times New Roman"/>
          <w:sz w:val="24"/>
          <w:szCs w:val="24"/>
          <w:lang w:val="sv-SE"/>
        </w:rPr>
        <w:t>Kotler &amp; Keller</w:t>
      </w:r>
      <w:r w:rsidR="003E2B4A">
        <w:rPr>
          <w:rFonts w:ascii="Times New Roman" w:hAnsi="Times New Roman" w:cs="Times New Roman"/>
          <w:sz w:val="24"/>
          <w:szCs w:val="24"/>
          <w:lang w:val="sv-SE"/>
        </w:rPr>
        <w:t xml:space="preserve"> yang menyatakan bahwa dengan banyaknya pilihan yang tersedia dapat memungkinkan konsumen untuk memilih produk yang sesuai dengan kebutuhan dan preferensinya, sehingga berpengaruh terhadap </w:t>
      </w:r>
      <w:r w:rsidR="001D53DC">
        <w:rPr>
          <w:rFonts w:ascii="Times New Roman" w:hAnsi="Times New Roman" w:cs="Times New Roman"/>
          <w:sz w:val="24"/>
          <w:szCs w:val="24"/>
          <w:lang w:val="sv-SE"/>
        </w:rPr>
        <w:t>keputusan pembelian.</w:t>
      </w:r>
      <w:r w:rsidR="0081064B">
        <w:rPr>
          <w:rStyle w:val="FootnoteReference"/>
          <w:rFonts w:ascii="Times New Roman" w:hAnsi="Times New Roman" w:cs="Times New Roman"/>
          <w:sz w:val="24"/>
          <w:szCs w:val="24"/>
          <w:lang w:val="sv-SE"/>
        </w:rPr>
        <w:footnoteReference w:id="162"/>
      </w:r>
      <w:r w:rsidR="003E2B4A">
        <w:rPr>
          <w:rFonts w:ascii="Times New Roman" w:hAnsi="Times New Roman" w:cs="Times New Roman"/>
          <w:sz w:val="24"/>
          <w:szCs w:val="24"/>
          <w:lang w:val="sv-SE"/>
        </w:rPr>
        <w:t xml:space="preserve"> </w:t>
      </w:r>
      <w:r w:rsidR="001D53DC">
        <w:rPr>
          <w:rFonts w:ascii="Times New Roman" w:hAnsi="Times New Roman" w:cs="Times New Roman"/>
          <w:sz w:val="24"/>
          <w:szCs w:val="24"/>
          <w:lang w:val="sv-SE"/>
        </w:rPr>
        <w:t>Penelitian ini sesuai dengan</w:t>
      </w:r>
      <w:r w:rsidRPr="00E57C94">
        <w:rPr>
          <w:rFonts w:ascii="Times New Roman" w:hAnsi="Times New Roman" w:cs="Times New Roman"/>
          <w:sz w:val="24"/>
          <w:szCs w:val="24"/>
          <w:lang w:val="sv-SE"/>
        </w:rPr>
        <w:t xml:space="preserve"> dilakukan oleh Tjokorda G</w:t>
      </w:r>
      <w:r>
        <w:rPr>
          <w:rFonts w:ascii="Times New Roman" w:hAnsi="Times New Roman" w:cs="Times New Roman"/>
          <w:sz w:val="24"/>
          <w:szCs w:val="24"/>
          <w:lang w:val="sv-SE"/>
        </w:rPr>
        <w:t>de Agung Wijaya Kesuma Suryawan dkk</w:t>
      </w:r>
      <w:r w:rsidR="001D53DC">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 menyatakan bahwa Keragaman Produk berpengaruh secara positif dan signifikan terhadap Minat Belanja Ulang Konsumen pada Dian’s Songket di Kabupaten Klungkung.</w:t>
      </w:r>
      <w:r w:rsidR="001D53DC">
        <w:rPr>
          <w:rStyle w:val="FootnoteReference"/>
          <w:rFonts w:ascii="Times New Roman" w:hAnsi="Times New Roman" w:cs="Times New Roman"/>
          <w:sz w:val="24"/>
          <w:szCs w:val="24"/>
          <w:lang w:val="sv-SE"/>
        </w:rPr>
        <w:footnoteReference w:id="163"/>
      </w:r>
      <w:r w:rsidR="001D53DC">
        <w:rPr>
          <w:rFonts w:ascii="Times New Roman" w:hAnsi="Times New Roman" w:cs="Times New Roman"/>
          <w:sz w:val="24"/>
          <w:szCs w:val="24"/>
          <w:lang w:val="sv-SE"/>
        </w:rPr>
        <w:t xml:space="preserve"> Juga pada penelitian lain yang dilakukan </w:t>
      </w:r>
      <w:r w:rsidR="001D53DC" w:rsidRPr="0094697B">
        <w:rPr>
          <w:rFonts w:ascii="Times New Roman" w:hAnsi="Times New Roman" w:cs="Times New Roman"/>
          <w:sz w:val="24"/>
          <w:szCs w:val="24"/>
          <w:lang w:val="sv-SE"/>
        </w:rPr>
        <w:t>Muhammad Shendy Alvian dan Bulan Prabawani</w:t>
      </w:r>
      <w:r w:rsidR="001D53DC">
        <w:rPr>
          <w:rFonts w:ascii="Times New Roman" w:hAnsi="Times New Roman" w:cs="Times New Roman"/>
          <w:sz w:val="24"/>
          <w:szCs w:val="24"/>
          <w:lang w:val="sv-SE"/>
        </w:rPr>
        <w:t xml:space="preserve"> menyatakan bahwa Keragaman Produk berpengaruh secara positif dan signifikan terhadap Minat Beli Ulang melalui Kepuasan Konsumen sebagai Variabel </w:t>
      </w:r>
      <w:r w:rsidR="001D53DC" w:rsidRPr="0094697B">
        <w:rPr>
          <w:rFonts w:ascii="Times New Roman" w:hAnsi="Times New Roman" w:cs="Times New Roman"/>
          <w:i/>
          <w:iCs/>
          <w:sz w:val="24"/>
          <w:szCs w:val="24"/>
          <w:lang w:val="sv-SE"/>
        </w:rPr>
        <w:t>Intervening</w:t>
      </w:r>
      <w:r w:rsidR="001D53DC">
        <w:rPr>
          <w:rFonts w:ascii="Times New Roman" w:hAnsi="Times New Roman" w:cs="Times New Roman"/>
          <w:sz w:val="24"/>
          <w:szCs w:val="24"/>
          <w:lang w:val="sv-SE"/>
        </w:rPr>
        <w:t>.</w:t>
      </w:r>
      <w:r w:rsidR="0094697B">
        <w:rPr>
          <w:rStyle w:val="FootnoteReference"/>
          <w:rFonts w:ascii="Times New Roman" w:hAnsi="Times New Roman" w:cs="Times New Roman"/>
          <w:sz w:val="24"/>
          <w:szCs w:val="24"/>
          <w:lang w:val="sv-SE"/>
        </w:rPr>
        <w:footnoteReference w:id="164"/>
      </w:r>
    </w:p>
    <w:p w14:paraId="6BEC8891" w14:textId="60F59840" w:rsidR="001D53DC" w:rsidRDefault="00EA04B5" w:rsidP="00424CC2">
      <w:pPr>
        <w:pStyle w:val="ListParagraph"/>
        <w:spacing w:line="36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Keragaman produk adalah </w:t>
      </w:r>
      <w:r w:rsidR="005B5836">
        <w:rPr>
          <w:rFonts w:ascii="Times New Roman" w:hAnsi="Times New Roman" w:cs="Times New Roman"/>
          <w:sz w:val="24"/>
          <w:szCs w:val="24"/>
          <w:lang w:val="sv-SE"/>
        </w:rPr>
        <w:t xml:space="preserve">keanekaragaman produk yang mencakup model, ukuran dan warna, hal ini untuk memenuhi kebutuhan dan preferensi yang beragam dari konsumen sehingga dapat menarik lebih </w:t>
      </w:r>
      <w:r w:rsidR="005B5836">
        <w:rPr>
          <w:rFonts w:ascii="Times New Roman" w:hAnsi="Times New Roman" w:cs="Times New Roman"/>
          <w:sz w:val="24"/>
          <w:szCs w:val="24"/>
          <w:lang w:val="sv-SE"/>
        </w:rPr>
        <w:lastRenderedPageBreak/>
        <w:t>banyak pelanggan dan meningkatkan kepuasan konsumen.</w:t>
      </w:r>
      <w:r w:rsidR="0081064B">
        <w:rPr>
          <w:rStyle w:val="FootnoteReference"/>
          <w:rFonts w:ascii="Times New Roman" w:hAnsi="Times New Roman" w:cs="Times New Roman"/>
          <w:sz w:val="24"/>
          <w:szCs w:val="24"/>
          <w:lang w:val="sv-SE"/>
        </w:rPr>
        <w:footnoteReference w:id="165"/>
      </w:r>
      <w:r w:rsidR="005B5836">
        <w:rPr>
          <w:rFonts w:ascii="Times New Roman" w:hAnsi="Times New Roman" w:cs="Times New Roman"/>
          <w:sz w:val="24"/>
          <w:szCs w:val="24"/>
          <w:lang w:val="sv-SE"/>
        </w:rPr>
        <w:t xml:space="preserve"> </w:t>
      </w:r>
      <w:r w:rsidR="0094697B">
        <w:rPr>
          <w:rFonts w:ascii="Times New Roman" w:hAnsi="Times New Roman" w:cs="Times New Roman"/>
          <w:sz w:val="24"/>
          <w:szCs w:val="24"/>
          <w:lang w:val="sv-SE"/>
        </w:rPr>
        <w:t>Berdasarkan hasil penelitian ini</w:t>
      </w:r>
      <w:r w:rsidR="001D53DC">
        <w:rPr>
          <w:rFonts w:ascii="Times New Roman" w:hAnsi="Times New Roman" w:cs="Times New Roman"/>
          <w:sz w:val="24"/>
          <w:szCs w:val="24"/>
          <w:lang w:val="sv-SE"/>
        </w:rPr>
        <w:t>, untuk mendapatkan minat belanja ulang yang besar perlu dilakukan usaha yang besar dalam dengan adanya produk yang beragam. Hal-hal yang bisa dilakukan antara lain:</w:t>
      </w:r>
    </w:p>
    <w:p w14:paraId="78953886" w14:textId="18FFB512" w:rsidR="0094697B" w:rsidRDefault="00AF67D2" w:rsidP="001D53DC">
      <w:pPr>
        <w:pStyle w:val="ListParagraph"/>
        <w:numPr>
          <w:ilvl w:val="0"/>
          <w:numId w:val="59"/>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Mengoptimalkan dalam</w:t>
      </w:r>
      <w:r w:rsidR="0063180D">
        <w:rPr>
          <w:rFonts w:ascii="Times New Roman" w:hAnsi="Times New Roman" w:cs="Times New Roman"/>
          <w:sz w:val="24"/>
          <w:szCs w:val="24"/>
          <w:lang w:val="sv-SE"/>
        </w:rPr>
        <w:t xml:space="preserve"> </w:t>
      </w:r>
      <w:r>
        <w:rPr>
          <w:rFonts w:ascii="Times New Roman" w:hAnsi="Times New Roman" w:cs="Times New Roman"/>
          <w:sz w:val="24"/>
          <w:szCs w:val="24"/>
          <w:lang w:val="sv-SE"/>
        </w:rPr>
        <w:t>pengembangan variasi produk dengan berbagai pilihan seperti ukuran, warna dan model</w:t>
      </w:r>
    </w:p>
    <w:p w14:paraId="5D762895" w14:textId="77777777" w:rsidR="00AF67D2" w:rsidRDefault="00AF67D2" w:rsidP="001D53DC">
      <w:pPr>
        <w:pStyle w:val="ListParagraph"/>
        <w:numPr>
          <w:ilvl w:val="0"/>
          <w:numId w:val="59"/>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Meningkatkan kualitas produk dengan menggunakan bahan yang berkualitas </w:t>
      </w:r>
    </w:p>
    <w:p w14:paraId="3B15ECE1" w14:textId="141F024E" w:rsidR="00AF67D2" w:rsidRPr="0094697B" w:rsidRDefault="00602638" w:rsidP="001D53DC">
      <w:pPr>
        <w:pStyle w:val="ListParagraph"/>
        <w:numPr>
          <w:ilvl w:val="0"/>
          <w:numId w:val="59"/>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Meningkatkan produk-produk eksklusif yang dapat menciptakan rasa urgensi bagi pelanggan</w:t>
      </w:r>
    </w:p>
    <w:p w14:paraId="726157E9" w14:textId="0D7DD477" w:rsidR="004B7621" w:rsidRDefault="004B7621">
      <w:pPr>
        <w:pStyle w:val="ListParagraph"/>
        <w:numPr>
          <w:ilvl w:val="0"/>
          <w:numId w:val="53"/>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t>Pengaruh Reputasi terhadap Minat Belanja Ulang pada Hijup.com</w:t>
      </w:r>
    </w:p>
    <w:p w14:paraId="6165D394" w14:textId="27FC7232" w:rsidR="003277C5" w:rsidRPr="00040E09" w:rsidRDefault="0063180D" w:rsidP="00040E09">
      <w:pPr>
        <w:pStyle w:val="ListParagraph"/>
        <w:spacing w:line="360" w:lineRule="auto"/>
        <w:ind w:firstLine="720"/>
        <w:jc w:val="both"/>
        <w:rPr>
          <w:rFonts w:ascii="Times New Roman" w:hAnsi="Times New Roman" w:cs="Times New Roman"/>
          <w:b/>
          <w:bCs/>
          <w:sz w:val="24"/>
          <w:szCs w:val="24"/>
          <w:lang w:val="sv-SE"/>
        </w:rPr>
      </w:pPr>
      <w:r>
        <w:rPr>
          <w:rFonts w:ascii="Times New Roman" w:hAnsi="Times New Roman" w:cs="Times New Roman"/>
          <w:sz w:val="24"/>
          <w:szCs w:val="24"/>
          <w:lang w:val="sv-SE"/>
        </w:rPr>
        <w:t>Berdasarkan uji t menunjukkan nilai sign</w:t>
      </w:r>
      <w:r w:rsidR="00E13666">
        <w:rPr>
          <w:rFonts w:ascii="Times New Roman" w:hAnsi="Times New Roman" w:cs="Times New Roman"/>
          <w:sz w:val="24"/>
          <w:szCs w:val="24"/>
          <w:lang w:val="sv-SE"/>
        </w:rPr>
        <w:t xml:space="preserve"> = 0,023 &lt; 0,05</w:t>
      </w:r>
      <w:r>
        <w:rPr>
          <w:rFonts w:ascii="Times New Roman" w:hAnsi="Times New Roman" w:cs="Times New Roman"/>
          <w:sz w:val="24"/>
          <w:szCs w:val="24"/>
          <w:lang w:val="sv-SE"/>
        </w:rPr>
        <w:t xml:space="preserve"> yang artinya Reputasi berpengaruh secara positif dan signifikan terhadap Minat Belanja Ulang pada Hijup.com.</w:t>
      </w:r>
      <w:r w:rsidR="00E13666">
        <w:rPr>
          <w:rFonts w:ascii="Times New Roman" w:hAnsi="Times New Roman" w:cs="Times New Roman"/>
          <w:sz w:val="24"/>
          <w:szCs w:val="24"/>
          <w:lang w:val="sv-SE"/>
        </w:rPr>
        <w:t xml:space="preserve"> </w:t>
      </w:r>
      <w:r w:rsidR="00040E09">
        <w:rPr>
          <w:rFonts w:ascii="Times New Roman" w:hAnsi="Times New Roman" w:cs="Times New Roman"/>
          <w:sz w:val="24"/>
          <w:szCs w:val="24"/>
          <w:lang w:val="sv-SE"/>
        </w:rPr>
        <w:t>Besarnya nilai koefisien regresi (b</w:t>
      </w:r>
      <w:r w:rsidR="00040E09">
        <w:rPr>
          <w:rFonts w:ascii="Times New Roman" w:hAnsi="Times New Roman" w:cs="Times New Roman"/>
          <w:sz w:val="24"/>
          <w:szCs w:val="24"/>
          <w:vertAlign w:val="subscript"/>
          <w:lang w:val="sv-SE"/>
        </w:rPr>
        <w:t>3</w:t>
      </w:r>
      <w:r w:rsidR="00040E09">
        <w:rPr>
          <w:rFonts w:ascii="Times New Roman" w:hAnsi="Times New Roman" w:cs="Times New Roman"/>
          <w:sz w:val="24"/>
          <w:szCs w:val="24"/>
          <w:lang w:val="sv-SE"/>
        </w:rPr>
        <w:t>) sebesar 0,268 dapat diartikan bahwa reputasi mempunyai pengaruh yang positif terhadap minat belanja ulang. Artinya, ketika reputasi meningkat maka minat belanja ulang akan mengalami peningkatan. Lebih jauh, jika reputasi ditingkatkan 1 satuan maka minat belanja ulang akan mengalami kenaikan sebesar 0,268 satuan dengan asumsi variabel lain tetap/tidak berubah.</w:t>
      </w:r>
    </w:p>
    <w:p w14:paraId="75506C89" w14:textId="7BDBC36E" w:rsidR="0063180D" w:rsidRPr="00040E09" w:rsidRDefault="0063180D" w:rsidP="00040E09">
      <w:pPr>
        <w:pStyle w:val="ListParagraph"/>
        <w:spacing w:line="360" w:lineRule="auto"/>
        <w:ind w:firstLine="720"/>
        <w:jc w:val="both"/>
        <w:rPr>
          <w:rFonts w:ascii="Times New Roman" w:hAnsi="Times New Roman" w:cs="Times New Roman"/>
          <w:sz w:val="24"/>
          <w:szCs w:val="24"/>
          <w:lang w:val="sv-SE"/>
        </w:rPr>
      </w:pPr>
      <w:r w:rsidRPr="00E13666">
        <w:rPr>
          <w:rFonts w:ascii="Times New Roman" w:hAnsi="Times New Roman" w:cs="Times New Roman"/>
          <w:sz w:val="24"/>
          <w:szCs w:val="24"/>
          <w:lang w:val="sv-SE"/>
        </w:rPr>
        <w:t xml:space="preserve">Hasil penelitian ini sejalan dengan teori </w:t>
      </w:r>
      <w:r w:rsidR="00663F08">
        <w:rPr>
          <w:rFonts w:ascii="Times New Roman" w:hAnsi="Times New Roman" w:cs="Times New Roman"/>
          <w:sz w:val="24"/>
          <w:szCs w:val="24"/>
          <w:lang w:val="sv-SE"/>
        </w:rPr>
        <w:t>Kotler &amp; Keller</w:t>
      </w:r>
      <w:r w:rsidR="00E13666">
        <w:rPr>
          <w:rFonts w:ascii="Times New Roman" w:hAnsi="Times New Roman" w:cs="Times New Roman"/>
          <w:sz w:val="24"/>
          <w:szCs w:val="24"/>
          <w:lang w:val="sv-SE"/>
        </w:rPr>
        <w:t xml:space="preserve"> bahwa reputasi </w:t>
      </w:r>
      <w:r w:rsidR="003277C5">
        <w:rPr>
          <w:rFonts w:ascii="Times New Roman" w:hAnsi="Times New Roman" w:cs="Times New Roman"/>
          <w:sz w:val="24"/>
          <w:szCs w:val="24"/>
          <w:lang w:val="sv-SE"/>
        </w:rPr>
        <w:t>sebagai salah satu faktor utama yang mempengaruhi niat pembelian ulang. Hal ini dapat meningkatkan kepercayaan konsumen terhadap porduk dan dapat mendorong konsumen untuk melakukan pembelian ulang.</w:t>
      </w:r>
      <w:r w:rsidR="0081064B">
        <w:rPr>
          <w:rStyle w:val="FootnoteReference"/>
          <w:rFonts w:ascii="Times New Roman" w:hAnsi="Times New Roman" w:cs="Times New Roman"/>
          <w:sz w:val="24"/>
          <w:szCs w:val="24"/>
          <w:lang w:val="sv-SE"/>
        </w:rPr>
        <w:footnoteReference w:id="166"/>
      </w:r>
      <w:r w:rsidR="003277C5">
        <w:rPr>
          <w:rFonts w:ascii="Times New Roman" w:hAnsi="Times New Roman" w:cs="Times New Roman"/>
          <w:sz w:val="24"/>
          <w:szCs w:val="24"/>
          <w:lang w:val="sv-SE"/>
        </w:rPr>
        <w:t xml:space="preserve"> </w:t>
      </w:r>
      <w:r w:rsidR="00040E09">
        <w:rPr>
          <w:rFonts w:ascii="Times New Roman" w:hAnsi="Times New Roman" w:cs="Times New Roman"/>
          <w:sz w:val="24"/>
          <w:szCs w:val="24"/>
          <w:lang w:val="sv-SE"/>
        </w:rPr>
        <w:t>P</w:t>
      </w:r>
      <w:r w:rsidRPr="00E13666">
        <w:rPr>
          <w:rFonts w:ascii="Times New Roman" w:hAnsi="Times New Roman" w:cs="Times New Roman"/>
          <w:sz w:val="24"/>
          <w:szCs w:val="24"/>
          <w:lang w:val="sv-SE"/>
        </w:rPr>
        <w:t xml:space="preserve">enelitian </w:t>
      </w:r>
      <w:r w:rsidR="00040E09">
        <w:rPr>
          <w:rFonts w:ascii="Times New Roman" w:hAnsi="Times New Roman" w:cs="Times New Roman"/>
          <w:sz w:val="24"/>
          <w:szCs w:val="24"/>
          <w:lang w:val="sv-SE"/>
        </w:rPr>
        <w:t>ini sesuai dengan</w:t>
      </w:r>
      <w:r w:rsidRPr="00E13666">
        <w:rPr>
          <w:rFonts w:ascii="Times New Roman" w:hAnsi="Times New Roman" w:cs="Times New Roman"/>
          <w:sz w:val="24"/>
          <w:szCs w:val="24"/>
          <w:lang w:val="sv-SE"/>
        </w:rPr>
        <w:t xml:space="preserve"> </w:t>
      </w:r>
      <w:r w:rsidR="00502829" w:rsidRPr="00E13666">
        <w:rPr>
          <w:rFonts w:ascii="Times New Roman" w:hAnsi="Times New Roman" w:cs="Times New Roman"/>
          <w:sz w:val="24"/>
          <w:szCs w:val="24"/>
          <w:lang w:val="sv-SE"/>
        </w:rPr>
        <w:t>Vicy Andriany dan Randy Pratama Yuspian</w:t>
      </w:r>
      <w:r w:rsidR="00040E09">
        <w:rPr>
          <w:rFonts w:ascii="Times New Roman" w:hAnsi="Times New Roman" w:cs="Times New Roman"/>
          <w:sz w:val="24"/>
          <w:szCs w:val="24"/>
          <w:lang w:val="sv-SE"/>
        </w:rPr>
        <w:t xml:space="preserve"> yang</w:t>
      </w:r>
      <w:r w:rsidR="00502829" w:rsidRPr="00E13666">
        <w:rPr>
          <w:rFonts w:ascii="Times New Roman" w:hAnsi="Times New Roman" w:cs="Times New Roman"/>
          <w:sz w:val="24"/>
          <w:szCs w:val="24"/>
          <w:lang w:val="sv-SE"/>
        </w:rPr>
        <w:t xml:space="preserve"> menyatakan bahwa Reputasi berpengaruh secara positif dan signifikan terhadap Minat Beli pada </w:t>
      </w:r>
      <w:r w:rsidR="00502829" w:rsidRPr="00E13666">
        <w:rPr>
          <w:rFonts w:ascii="Times New Roman" w:hAnsi="Times New Roman" w:cs="Times New Roman"/>
          <w:i/>
          <w:iCs/>
          <w:sz w:val="24"/>
          <w:szCs w:val="24"/>
          <w:lang w:val="sv-SE"/>
        </w:rPr>
        <w:t>E-Commerce</w:t>
      </w:r>
      <w:r w:rsidR="00502829" w:rsidRPr="00E13666">
        <w:rPr>
          <w:rFonts w:ascii="Times New Roman" w:hAnsi="Times New Roman" w:cs="Times New Roman"/>
          <w:sz w:val="24"/>
          <w:szCs w:val="24"/>
          <w:lang w:val="sv-SE"/>
        </w:rPr>
        <w:t xml:space="preserve"> Lazada.</w:t>
      </w:r>
      <w:r w:rsidR="00040E09">
        <w:rPr>
          <w:rStyle w:val="FootnoteReference"/>
          <w:rFonts w:ascii="Times New Roman" w:hAnsi="Times New Roman" w:cs="Times New Roman"/>
          <w:sz w:val="24"/>
          <w:szCs w:val="24"/>
          <w:lang w:val="sv-SE"/>
        </w:rPr>
        <w:footnoteReference w:id="167"/>
      </w:r>
      <w:r w:rsidR="00040E09">
        <w:rPr>
          <w:rFonts w:ascii="Times New Roman" w:hAnsi="Times New Roman" w:cs="Times New Roman"/>
          <w:sz w:val="24"/>
          <w:szCs w:val="24"/>
          <w:lang w:val="sv-SE"/>
        </w:rPr>
        <w:t xml:space="preserve"> </w:t>
      </w:r>
      <w:r w:rsidR="00040E09">
        <w:rPr>
          <w:rFonts w:ascii="Times New Roman" w:hAnsi="Times New Roman" w:cs="Times New Roman"/>
          <w:sz w:val="24"/>
          <w:szCs w:val="24"/>
          <w:lang w:val="sv-SE"/>
        </w:rPr>
        <w:lastRenderedPageBreak/>
        <w:t xml:space="preserve">Juga pada penelitian lain yang dilakukan </w:t>
      </w:r>
      <w:r w:rsidR="00040E09" w:rsidRPr="004E5A34">
        <w:rPr>
          <w:rFonts w:ascii="Times New Roman" w:hAnsi="Times New Roman" w:cs="Times New Roman"/>
          <w:sz w:val="24"/>
          <w:szCs w:val="24"/>
          <w:lang w:val="sv-SE"/>
        </w:rPr>
        <w:t>Darli</w:t>
      </w:r>
      <w:r w:rsidR="00040E09">
        <w:rPr>
          <w:rFonts w:ascii="Times New Roman" w:hAnsi="Times New Roman" w:cs="Times New Roman"/>
          <w:sz w:val="24"/>
          <w:szCs w:val="24"/>
          <w:lang w:val="sv-SE"/>
        </w:rPr>
        <w:t>n</w:t>
      </w:r>
      <w:r w:rsidR="00040E09" w:rsidRPr="004E5A34">
        <w:rPr>
          <w:rFonts w:ascii="Times New Roman" w:hAnsi="Times New Roman" w:cs="Times New Roman"/>
          <w:sz w:val="24"/>
          <w:szCs w:val="24"/>
          <w:lang w:val="sv-SE"/>
        </w:rPr>
        <w:t>a Yunia Sari dan Didik Eko Ju</w:t>
      </w:r>
      <w:r w:rsidR="00040E09">
        <w:rPr>
          <w:rFonts w:ascii="Times New Roman" w:hAnsi="Times New Roman" w:cs="Times New Roman"/>
          <w:sz w:val="24"/>
          <w:szCs w:val="24"/>
          <w:lang w:val="sv-SE"/>
        </w:rPr>
        <w:t>lianto bahwa Reputasi berpengaruh secara positif dan signifikan terhadap Minat Beli Ulang Konsumen Teh Botol Sosro.</w:t>
      </w:r>
      <w:r w:rsidR="00040E09">
        <w:rPr>
          <w:rStyle w:val="FootnoteReference"/>
          <w:rFonts w:ascii="Times New Roman" w:hAnsi="Times New Roman" w:cs="Times New Roman"/>
          <w:sz w:val="24"/>
          <w:szCs w:val="24"/>
          <w:lang w:val="sv-SE"/>
        </w:rPr>
        <w:footnoteReference w:id="168"/>
      </w:r>
    </w:p>
    <w:p w14:paraId="413E90AC" w14:textId="0D2BD04D" w:rsidR="003A6CB7" w:rsidRDefault="005B5836" w:rsidP="004E5A34">
      <w:pPr>
        <w:pStyle w:val="ListParagraph"/>
        <w:spacing w:line="36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Reputasi merupakan</w:t>
      </w:r>
      <w:r w:rsidR="006C267F">
        <w:rPr>
          <w:rFonts w:ascii="Times New Roman" w:hAnsi="Times New Roman" w:cs="Times New Roman"/>
          <w:sz w:val="24"/>
          <w:szCs w:val="24"/>
          <w:lang w:val="sv-SE"/>
        </w:rPr>
        <w:t xml:space="preserve"> cakupan dari aspek-aspek seperti kualitas produk, keandalan layanan, kejujuran dan pengalaman pelanggan secara keseluruhan. </w:t>
      </w:r>
      <w:r w:rsidR="00FD32FA">
        <w:rPr>
          <w:rFonts w:ascii="Times New Roman" w:hAnsi="Times New Roman" w:cs="Times New Roman"/>
          <w:sz w:val="24"/>
          <w:szCs w:val="24"/>
          <w:lang w:val="sv-SE"/>
        </w:rPr>
        <w:t>Semakin baik reputasi suatu merek atau toko, semakin besar kemungkinan konsumen merasa puas dan loyal, sehingga dapat mengkatkan minat konsumen untuk berbelanja ulang.</w:t>
      </w:r>
      <w:r w:rsidR="0081064B">
        <w:rPr>
          <w:rStyle w:val="FootnoteReference"/>
          <w:rFonts w:ascii="Times New Roman" w:hAnsi="Times New Roman" w:cs="Times New Roman"/>
          <w:sz w:val="24"/>
          <w:szCs w:val="24"/>
          <w:lang w:val="sv-SE"/>
        </w:rPr>
        <w:footnoteReference w:id="169"/>
      </w:r>
      <w:r>
        <w:rPr>
          <w:rFonts w:ascii="Times New Roman" w:hAnsi="Times New Roman" w:cs="Times New Roman"/>
          <w:sz w:val="24"/>
          <w:szCs w:val="24"/>
          <w:lang w:val="sv-SE"/>
        </w:rPr>
        <w:t xml:space="preserve"> </w:t>
      </w:r>
      <w:r w:rsidR="004E5A34">
        <w:rPr>
          <w:rFonts w:ascii="Times New Roman" w:hAnsi="Times New Roman" w:cs="Times New Roman"/>
          <w:sz w:val="24"/>
          <w:szCs w:val="24"/>
          <w:lang w:val="sv-SE"/>
        </w:rPr>
        <w:t xml:space="preserve">Berdasarkan hasil penelitian ini, </w:t>
      </w:r>
      <w:r w:rsidR="003A6CB7">
        <w:rPr>
          <w:rFonts w:ascii="Times New Roman" w:hAnsi="Times New Roman" w:cs="Times New Roman"/>
          <w:sz w:val="24"/>
          <w:szCs w:val="24"/>
          <w:lang w:val="sv-SE"/>
        </w:rPr>
        <w:t>untuk mendapatkan minat belanja ulang yang besar perlu dilakukan usaha memberikan reputasi yang baik.</w:t>
      </w:r>
      <w:r w:rsidR="00B23929">
        <w:rPr>
          <w:rStyle w:val="FootnoteReference"/>
          <w:rFonts w:ascii="Times New Roman" w:hAnsi="Times New Roman" w:cs="Times New Roman"/>
          <w:sz w:val="24"/>
          <w:szCs w:val="24"/>
          <w:lang w:val="sv-SE"/>
        </w:rPr>
        <w:footnoteReference w:id="170"/>
      </w:r>
      <w:r w:rsidR="003A6CB7">
        <w:rPr>
          <w:rFonts w:ascii="Times New Roman" w:hAnsi="Times New Roman" w:cs="Times New Roman"/>
          <w:sz w:val="24"/>
          <w:szCs w:val="24"/>
          <w:lang w:val="sv-SE"/>
        </w:rPr>
        <w:t xml:space="preserve"> Hal-hal yang bisa dilakukan antara lain:</w:t>
      </w:r>
    </w:p>
    <w:p w14:paraId="1A98055F" w14:textId="064F5F66" w:rsidR="004E5A34" w:rsidRDefault="003A6CB7" w:rsidP="003A6CB7">
      <w:pPr>
        <w:pStyle w:val="ListParagraph"/>
        <w:numPr>
          <w:ilvl w:val="0"/>
          <w:numId w:val="60"/>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Meningkatkan konsistensi kualitas agar sesuai dengan harapan pelanggan</w:t>
      </w:r>
    </w:p>
    <w:p w14:paraId="06B18701" w14:textId="6116EF96" w:rsidR="003A6CB7" w:rsidRDefault="003A6CB7" w:rsidP="003A6CB7">
      <w:pPr>
        <w:pStyle w:val="ListParagraph"/>
        <w:numPr>
          <w:ilvl w:val="0"/>
          <w:numId w:val="60"/>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Mengoptimalkan standart mutu porduk atau layanan</w:t>
      </w:r>
    </w:p>
    <w:p w14:paraId="32F7F5BB" w14:textId="4643B3A9" w:rsidR="003A6CB7" w:rsidRPr="004E5A34" w:rsidRDefault="003A6CB7" w:rsidP="003A6CB7">
      <w:pPr>
        <w:pStyle w:val="ListParagraph"/>
        <w:numPr>
          <w:ilvl w:val="0"/>
          <w:numId w:val="60"/>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Mengoptimalkan </w:t>
      </w:r>
      <w:r w:rsidR="003E7496">
        <w:rPr>
          <w:rFonts w:ascii="Times New Roman" w:hAnsi="Times New Roman" w:cs="Times New Roman"/>
          <w:sz w:val="24"/>
          <w:szCs w:val="24"/>
          <w:lang w:val="sv-SE"/>
        </w:rPr>
        <w:t>informasi produk yang akurat dan transparan</w:t>
      </w:r>
    </w:p>
    <w:p w14:paraId="0E056275" w14:textId="77777777" w:rsidR="0063180D" w:rsidRDefault="004B7621">
      <w:pPr>
        <w:pStyle w:val="ListParagraph"/>
        <w:numPr>
          <w:ilvl w:val="0"/>
          <w:numId w:val="53"/>
        </w:numPr>
        <w:spacing w:line="360" w:lineRule="auto"/>
        <w:jc w:val="both"/>
        <w:rPr>
          <w:rFonts w:ascii="Times New Roman" w:hAnsi="Times New Roman" w:cs="Times New Roman"/>
          <w:b/>
          <w:bCs/>
          <w:sz w:val="24"/>
          <w:szCs w:val="24"/>
          <w:lang w:val="sv-SE"/>
        </w:rPr>
      </w:pPr>
      <w:r w:rsidRPr="0063180D">
        <w:rPr>
          <w:rFonts w:ascii="Times New Roman" w:hAnsi="Times New Roman" w:cs="Times New Roman"/>
          <w:b/>
          <w:bCs/>
          <w:sz w:val="24"/>
          <w:szCs w:val="24"/>
          <w:lang w:val="sv-SE"/>
        </w:rPr>
        <w:t>Pengaruh Keamanan terhadap Minat Belanja Ulang pada Hijup.com</w:t>
      </w:r>
    </w:p>
    <w:p w14:paraId="06FE76DC" w14:textId="1387CE42" w:rsidR="0063180D" w:rsidRPr="003E7496" w:rsidRDefault="0063180D" w:rsidP="003E7496">
      <w:pPr>
        <w:pStyle w:val="ListParagraph"/>
        <w:spacing w:line="36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Berdasarkan uji t menunjukkan nilai sig 0,</w:t>
      </w:r>
      <w:r w:rsidR="00CC4AD7">
        <w:rPr>
          <w:rFonts w:ascii="Times New Roman" w:hAnsi="Times New Roman" w:cs="Times New Roman"/>
          <w:sz w:val="24"/>
          <w:szCs w:val="24"/>
          <w:lang w:val="sv-SE"/>
        </w:rPr>
        <w:t>694</w:t>
      </w:r>
      <w:r>
        <w:rPr>
          <w:rFonts w:ascii="Times New Roman" w:hAnsi="Times New Roman" w:cs="Times New Roman"/>
          <w:sz w:val="24"/>
          <w:szCs w:val="24"/>
          <w:lang w:val="sv-SE"/>
        </w:rPr>
        <w:t xml:space="preserve"> &gt; </w:t>
      </w:r>
      <w:r w:rsidR="00CC4AD7">
        <w:rPr>
          <w:rFonts w:ascii="Times New Roman" w:hAnsi="Times New Roman" w:cs="Times New Roman"/>
          <w:sz w:val="24"/>
          <w:szCs w:val="24"/>
          <w:lang w:val="sv-SE"/>
        </w:rPr>
        <w:t xml:space="preserve">0,05 </w:t>
      </w:r>
      <w:r>
        <w:rPr>
          <w:rFonts w:ascii="Times New Roman" w:hAnsi="Times New Roman" w:cs="Times New Roman"/>
          <w:sz w:val="24"/>
          <w:szCs w:val="24"/>
          <w:lang w:val="sv-SE"/>
        </w:rPr>
        <w:t>yang artinya Keamanan tidak berpengaruh secara positif dan signifikan terhadap Minat Belanja Ulang pada Hijup.com.</w:t>
      </w:r>
      <w:r w:rsidR="003E7496">
        <w:rPr>
          <w:rFonts w:ascii="Times New Roman" w:hAnsi="Times New Roman" w:cs="Times New Roman"/>
          <w:sz w:val="24"/>
          <w:szCs w:val="24"/>
          <w:lang w:val="sv-SE"/>
        </w:rPr>
        <w:t xml:space="preserve"> </w:t>
      </w:r>
      <w:r w:rsidR="004E5A34" w:rsidRPr="003E7496">
        <w:rPr>
          <w:rFonts w:ascii="Times New Roman" w:hAnsi="Times New Roman" w:cs="Times New Roman"/>
          <w:sz w:val="24"/>
          <w:szCs w:val="24"/>
          <w:lang w:val="sv-SE"/>
        </w:rPr>
        <w:t xml:space="preserve">Hasil penelitian ini </w:t>
      </w:r>
      <w:r w:rsidR="0022260B" w:rsidRPr="003E7496">
        <w:rPr>
          <w:rFonts w:ascii="Times New Roman" w:hAnsi="Times New Roman" w:cs="Times New Roman"/>
          <w:sz w:val="24"/>
          <w:szCs w:val="24"/>
          <w:lang w:val="sv-SE"/>
        </w:rPr>
        <w:t xml:space="preserve">tidak </w:t>
      </w:r>
      <w:r w:rsidR="004E5A34" w:rsidRPr="003E7496">
        <w:rPr>
          <w:rFonts w:ascii="Times New Roman" w:hAnsi="Times New Roman" w:cs="Times New Roman"/>
          <w:sz w:val="24"/>
          <w:szCs w:val="24"/>
          <w:lang w:val="sv-SE"/>
        </w:rPr>
        <w:t xml:space="preserve">sejalan dengan teori </w:t>
      </w:r>
      <w:r w:rsidR="00663F08">
        <w:rPr>
          <w:rFonts w:ascii="Times New Roman" w:hAnsi="Times New Roman" w:cs="Times New Roman"/>
          <w:sz w:val="24"/>
          <w:szCs w:val="24"/>
          <w:lang w:val="sv-SE"/>
        </w:rPr>
        <w:t>Kotler &amp; Keller</w:t>
      </w:r>
      <w:r w:rsidR="003E7496">
        <w:rPr>
          <w:rFonts w:ascii="Times New Roman" w:hAnsi="Times New Roman" w:cs="Times New Roman"/>
          <w:sz w:val="24"/>
          <w:szCs w:val="24"/>
          <w:lang w:val="sv-SE"/>
        </w:rPr>
        <w:t xml:space="preserve"> bahwa keamanan adalah salah satu faktor yang mempengaruhi minat belanja ulang konsumen. Dengan memastikan keamanan transaksi, membangun kepercayaan dan menciptakan pengalaman yang positif.</w:t>
      </w:r>
      <w:r w:rsidR="00A950EC">
        <w:rPr>
          <w:rStyle w:val="FootnoteReference"/>
          <w:rFonts w:ascii="Times New Roman" w:hAnsi="Times New Roman" w:cs="Times New Roman"/>
          <w:sz w:val="24"/>
          <w:szCs w:val="24"/>
          <w:lang w:val="sv-SE"/>
        </w:rPr>
        <w:footnoteReference w:id="171"/>
      </w:r>
      <w:r w:rsidR="004E5A34" w:rsidRPr="003E7496">
        <w:rPr>
          <w:rFonts w:ascii="Times New Roman" w:hAnsi="Times New Roman" w:cs="Times New Roman"/>
          <w:sz w:val="24"/>
          <w:szCs w:val="24"/>
          <w:lang w:val="sv-SE"/>
        </w:rPr>
        <w:t xml:space="preserve"> </w:t>
      </w:r>
      <w:r w:rsidR="00576B94">
        <w:rPr>
          <w:rFonts w:ascii="Times New Roman" w:hAnsi="Times New Roman" w:cs="Times New Roman"/>
          <w:sz w:val="24"/>
          <w:szCs w:val="24"/>
          <w:lang w:val="sv-SE"/>
        </w:rPr>
        <w:t>P</w:t>
      </w:r>
      <w:r w:rsidR="004E5A34" w:rsidRPr="003E7496">
        <w:rPr>
          <w:rFonts w:ascii="Times New Roman" w:hAnsi="Times New Roman" w:cs="Times New Roman"/>
          <w:sz w:val="24"/>
          <w:szCs w:val="24"/>
          <w:lang w:val="sv-SE"/>
        </w:rPr>
        <w:t>enelitian</w:t>
      </w:r>
      <w:r w:rsidR="00576B94">
        <w:rPr>
          <w:rFonts w:ascii="Times New Roman" w:hAnsi="Times New Roman" w:cs="Times New Roman"/>
          <w:sz w:val="24"/>
          <w:szCs w:val="24"/>
          <w:lang w:val="sv-SE"/>
        </w:rPr>
        <w:t xml:space="preserve"> ini sesuai dengan </w:t>
      </w:r>
      <w:r w:rsidR="004E5A34" w:rsidRPr="003E7496">
        <w:rPr>
          <w:rFonts w:ascii="Times New Roman" w:hAnsi="Times New Roman" w:cs="Times New Roman"/>
          <w:sz w:val="24"/>
          <w:szCs w:val="24"/>
          <w:lang w:val="sv-SE"/>
        </w:rPr>
        <w:t xml:space="preserve"> </w:t>
      </w:r>
      <w:r w:rsidR="00576B94">
        <w:rPr>
          <w:rFonts w:ascii="Times New Roman" w:hAnsi="Times New Roman" w:cs="Times New Roman"/>
          <w:sz w:val="24"/>
          <w:szCs w:val="24"/>
          <w:lang w:val="sv-SE"/>
        </w:rPr>
        <w:t>yang dilakukan</w:t>
      </w:r>
      <w:r w:rsidR="00F23D35" w:rsidRPr="003E7496">
        <w:rPr>
          <w:rFonts w:ascii="Times New Roman" w:hAnsi="Times New Roman" w:cs="Times New Roman"/>
          <w:sz w:val="24"/>
          <w:szCs w:val="24"/>
          <w:lang w:val="sv-SE"/>
        </w:rPr>
        <w:t xml:space="preserve"> </w:t>
      </w:r>
      <w:r w:rsidR="0022260B" w:rsidRPr="003E7496">
        <w:rPr>
          <w:rFonts w:ascii="Times New Roman" w:hAnsi="Times New Roman" w:cs="Times New Roman"/>
          <w:sz w:val="24"/>
          <w:szCs w:val="24"/>
          <w:lang w:val="sv-SE"/>
        </w:rPr>
        <w:t>Maulidyah Razak</w:t>
      </w:r>
      <w:r w:rsidR="00576B94">
        <w:rPr>
          <w:rFonts w:ascii="Times New Roman" w:hAnsi="Times New Roman" w:cs="Times New Roman"/>
          <w:sz w:val="24"/>
          <w:szCs w:val="24"/>
          <w:lang w:val="sv-SE"/>
        </w:rPr>
        <w:t xml:space="preserve"> yang </w:t>
      </w:r>
      <w:r w:rsidR="00576B94" w:rsidRPr="003E7496">
        <w:rPr>
          <w:rFonts w:ascii="Times New Roman" w:hAnsi="Times New Roman" w:cs="Times New Roman"/>
          <w:sz w:val="24"/>
          <w:szCs w:val="24"/>
          <w:lang w:val="sv-SE"/>
        </w:rPr>
        <w:t xml:space="preserve">menyatakan bahwa Keamanan tidak berpengaruh </w:t>
      </w:r>
      <w:r w:rsidR="00576B94" w:rsidRPr="003E7496">
        <w:rPr>
          <w:rFonts w:ascii="Times New Roman" w:hAnsi="Times New Roman" w:cs="Times New Roman"/>
          <w:sz w:val="24"/>
          <w:szCs w:val="24"/>
          <w:lang w:val="sv-SE"/>
        </w:rPr>
        <w:lastRenderedPageBreak/>
        <w:t>secara positif dan signifikan terhadap Keputusan Pembelian untuk Meningkatkan Minat Beli Ulang (Studi Kasus pada Konsumen Aplikasi Shopee).</w:t>
      </w:r>
      <w:r w:rsidR="0022260B">
        <w:rPr>
          <w:rStyle w:val="FootnoteReference"/>
          <w:rFonts w:ascii="Times New Roman" w:hAnsi="Times New Roman" w:cs="Times New Roman"/>
          <w:sz w:val="24"/>
          <w:szCs w:val="24"/>
          <w:lang w:val="sv-SE"/>
        </w:rPr>
        <w:footnoteReference w:id="172"/>
      </w:r>
      <w:r w:rsidR="0022260B" w:rsidRPr="003E7496">
        <w:rPr>
          <w:rFonts w:ascii="Times New Roman" w:hAnsi="Times New Roman" w:cs="Times New Roman"/>
          <w:sz w:val="24"/>
          <w:szCs w:val="24"/>
          <w:lang w:val="sv-SE"/>
        </w:rPr>
        <w:t xml:space="preserve"> </w:t>
      </w:r>
      <w:r w:rsidR="00576B94">
        <w:rPr>
          <w:rFonts w:ascii="Times New Roman" w:hAnsi="Times New Roman" w:cs="Times New Roman"/>
          <w:sz w:val="24"/>
          <w:szCs w:val="24"/>
          <w:lang w:val="sv-SE"/>
        </w:rPr>
        <w:t xml:space="preserve"> Juga pada penelitian lain </w:t>
      </w:r>
      <w:r w:rsidR="008575AF">
        <w:rPr>
          <w:rFonts w:ascii="Times New Roman" w:hAnsi="Times New Roman" w:cs="Times New Roman"/>
          <w:sz w:val="24"/>
          <w:szCs w:val="24"/>
          <w:lang w:val="sv-SE"/>
        </w:rPr>
        <w:t xml:space="preserve">yang dilakukan Jennie Clarissa bahwa </w:t>
      </w:r>
      <w:r w:rsidR="008575AF" w:rsidRPr="008575AF">
        <w:rPr>
          <w:rFonts w:ascii="Times New Roman" w:hAnsi="Times New Roman" w:cs="Times New Roman"/>
          <w:sz w:val="24"/>
          <w:szCs w:val="24"/>
          <w:lang w:val="sv-SE"/>
        </w:rPr>
        <w:t>keamanan tidak berpengaruh secara signifikan terhadap minat beli ulang konsumen</w:t>
      </w:r>
      <w:r w:rsidR="008575AF">
        <w:rPr>
          <w:rFonts w:ascii="Times New Roman" w:hAnsi="Times New Roman" w:cs="Times New Roman"/>
          <w:sz w:val="24"/>
          <w:szCs w:val="24"/>
          <w:lang w:val="sv-SE"/>
        </w:rPr>
        <w:t>.</w:t>
      </w:r>
      <w:r w:rsidR="008575AF">
        <w:rPr>
          <w:rStyle w:val="FootnoteReference"/>
          <w:rFonts w:ascii="Times New Roman" w:hAnsi="Times New Roman" w:cs="Times New Roman"/>
          <w:sz w:val="24"/>
          <w:szCs w:val="24"/>
          <w:lang w:val="sv-SE"/>
        </w:rPr>
        <w:footnoteReference w:id="173"/>
      </w:r>
    </w:p>
    <w:p w14:paraId="1CFAB5D2" w14:textId="30227BCA" w:rsidR="0022260B" w:rsidRDefault="0022260B" w:rsidP="0063180D">
      <w:pPr>
        <w:pStyle w:val="ListParagraph"/>
        <w:spacing w:line="360" w:lineRule="auto"/>
        <w:ind w:firstLine="720"/>
        <w:jc w:val="both"/>
        <w:rPr>
          <w:rFonts w:ascii="Times New Roman" w:hAnsi="Times New Roman" w:cs="Times New Roman"/>
          <w:sz w:val="24"/>
          <w:szCs w:val="24"/>
          <w:lang w:val="sv-SE"/>
        </w:rPr>
      </w:pPr>
      <w:r w:rsidRPr="0022260B">
        <w:rPr>
          <w:rFonts w:ascii="Times New Roman" w:hAnsi="Times New Roman" w:cs="Times New Roman"/>
          <w:sz w:val="24"/>
          <w:szCs w:val="24"/>
          <w:lang w:val="sv-SE"/>
        </w:rPr>
        <w:t>Hasil penelitian Saripudin dan Nabila Faihaputri, “Pengaruh Kepe</w:t>
      </w:r>
      <w:r>
        <w:rPr>
          <w:rFonts w:ascii="Times New Roman" w:hAnsi="Times New Roman" w:cs="Times New Roman"/>
          <w:sz w:val="24"/>
          <w:szCs w:val="24"/>
          <w:lang w:val="sv-SE"/>
        </w:rPr>
        <w:t xml:space="preserve">rcayaan, Keamanan dan Kemudahan Penggunaan Aplikasi terhadap Minat Beli Ulang (Studi Kasus di </w:t>
      </w:r>
      <w:r>
        <w:rPr>
          <w:rFonts w:ascii="Times New Roman" w:hAnsi="Times New Roman" w:cs="Times New Roman"/>
          <w:i/>
          <w:iCs/>
          <w:sz w:val="24"/>
          <w:szCs w:val="24"/>
          <w:lang w:val="sv-SE"/>
        </w:rPr>
        <w:t>E-Commerce</w:t>
      </w:r>
      <w:r>
        <w:rPr>
          <w:rFonts w:ascii="Times New Roman" w:hAnsi="Times New Roman" w:cs="Times New Roman"/>
          <w:sz w:val="24"/>
          <w:szCs w:val="24"/>
          <w:lang w:val="sv-SE"/>
        </w:rPr>
        <w:t xml:space="preserve"> JD.ID)</w:t>
      </w:r>
      <w:r w:rsidRPr="0022260B">
        <w:rPr>
          <w:rFonts w:ascii="Times New Roman" w:hAnsi="Times New Roman" w:cs="Times New Roman"/>
          <w:sz w:val="24"/>
          <w:szCs w:val="24"/>
          <w:lang w:val="sv-SE"/>
        </w:rPr>
        <w:t>”</w:t>
      </w:r>
      <w:r>
        <w:rPr>
          <w:rFonts w:ascii="Times New Roman" w:hAnsi="Times New Roman" w:cs="Times New Roman"/>
          <w:sz w:val="24"/>
          <w:szCs w:val="24"/>
          <w:lang w:val="sv-SE"/>
        </w:rPr>
        <w:t>.</w:t>
      </w:r>
      <w:r>
        <w:rPr>
          <w:rStyle w:val="FootnoteReference"/>
          <w:rFonts w:ascii="Times New Roman" w:hAnsi="Times New Roman" w:cs="Times New Roman"/>
          <w:sz w:val="24"/>
          <w:szCs w:val="24"/>
          <w:lang w:val="sv-SE"/>
        </w:rPr>
        <w:footnoteReference w:id="174"/>
      </w:r>
      <w:r>
        <w:rPr>
          <w:rFonts w:ascii="Times New Roman" w:hAnsi="Times New Roman" w:cs="Times New Roman"/>
          <w:sz w:val="24"/>
          <w:szCs w:val="24"/>
          <w:lang w:val="sv-SE"/>
        </w:rPr>
        <w:t xml:space="preserve"> Hasil penelitian ini menyatakan bahwa Keamanan berpengaruh secara positif dan signifikan terhadap Minat Beli Ulang (Studi Kasus di </w:t>
      </w:r>
      <w:r>
        <w:rPr>
          <w:rFonts w:ascii="Times New Roman" w:hAnsi="Times New Roman" w:cs="Times New Roman"/>
          <w:i/>
          <w:iCs/>
          <w:sz w:val="24"/>
          <w:szCs w:val="24"/>
          <w:lang w:val="sv-SE"/>
        </w:rPr>
        <w:t>E-Commerce</w:t>
      </w:r>
      <w:r>
        <w:rPr>
          <w:rFonts w:ascii="Times New Roman" w:hAnsi="Times New Roman" w:cs="Times New Roman"/>
          <w:sz w:val="24"/>
          <w:szCs w:val="24"/>
          <w:lang w:val="sv-SE"/>
        </w:rPr>
        <w:t xml:space="preserve"> JD.ID).</w:t>
      </w:r>
    </w:p>
    <w:p w14:paraId="3B8F8769" w14:textId="3136D057" w:rsidR="0022260B" w:rsidRDefault="00FD32FA" w:rsidP="0022260B">
      <w:pPr>
        <w:pStyle w:val="ListParagraph"/>
        <w:spacing w:line="36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Keamanan adalah jaminan dalam situs online agar konsumen merasa aman dan tidak khawatir</w:t>
      </w:r>
      <w:r w:rsidR="00D66D2A">
        <w:rPr>
          <w:rFonts w:ascii="Times New Roman" w:hAnsi="Times New Roman" w:cs="Times New Roman"/>
          <w:sz w:val="24"/>
          <w:szCs w:val="24"/>
          <w:lang w:val="sv-SE"/>
        </w:rPr>
        <w:t xml:space="preserve"> saat bertransaksi </w:t>
      </w:r>
      <w:r>
        <w:rPr>
          <w:rFonts w:ascii="Times New Roman" w:hAnsi="Times New Roman" w:cs="Times New Roman"/>
          <w:sz w:val="24"/>
          <w:szCs w:val="24"/>
          <w:lang w:val="sv-SE"/>
        </w:rPr>
        <w:t>atas tindak kejahatan apapun yang dimanfaatkan oleh sebagian o</w:t>
      </w:r>
      <w:r w:rsidR="00D66D2A">
        <w:rPr>
          <w:rFonts w:ascii="Times New Roman" w:hAnsi="Times New Roman" w:cs="Times New Roman"/>
          <w:sz w:val="24"/>
          <w:szCs w:val="24"/>
          <w:lang w:val="sv-SE"/>
        </w:rPr>
        <w:t>rang yang melakukan tindak kecurangan. Jika pelnggan merasa yakin bahwa informasi mereka terlindungi dan transaksi konsumen aman, dan akan lebih nyaman serta cenderung untuk melkaukan pembelian ulang.</w:t>
      </w:r>
      <w:r w:rsidR="00A950EC">
        <w:rPr>
          <w:rStyle w:val="FootnoteReference"/>
          <w:rFonts w:ascii="Times New Roman" w:hAnsi="Times New Roman" w:cs="Times New Roman"/>
          <w:sz w:val="24"/>
          <w:szCs w:val="24"/>
          <w:lang w:val="sv-SE"/>
        </w:rPr>
        <w:footnoteReference w:id="175"/>
      </w:r>
      <w:r w:rsidR="00D66D2A">
        <w:rPr>
          <w:rFonts w:ascii="Times New Roman" w:hAnsi="Times New Roman" w:cs="Times New Roman"/>
          <w:sz w:val="24"/>
          <w:szCs w:val="24"/>
          <w:lang w:val="sv-SE"/>
        </w:rPr>
        <w:t xml:space="preserve"> </w:t>
      </w:r>
      <w:r w:rsidR="0022260B">
        <w:rPr>
          <w:rFonts w:ascii="Times New Roman" w:hAnsi="Times New Roman" w:cs="Times New Roman"/>
          <w:sz w:val="24"/>
          <w:szCs w:val="24"/>
          <w:lang w:val="sv-SE"/>
        </w:rPr>
        <w:t xml:space="preserve">Berdasarkan hasil penelitian ini, </w:t>
      </w:r>
      <w:r w:rsidR="00401945">
        <w:rPr>
          <w:rFonts w:ascii="Times New Roman" w:hAnsi="Times New Roman" w:cs="Times New Roman"/>
          <w:sz w:val="24"/>
          <w:szCs w:val="24"/>
          <w:lang w:val="sv-SE"/>
        </w:rPr>
        <w:t>untuk mendapatkan minat belanja ulang yang besar perlu dilakukan usaha untuk memberikan keamanan saat bertransaksi. Hal-hal yang perlu dilakukan antara lain:</w:t>
      </w:r>
    </w:p>
    <w:p w14:paraId="1569BE41" w14:textId="4263CF8A" w:rsidR="00401945" w:rsidRDefault="00401945" w:rsidP="00401945">
      <w:pPr>
        <w:pStyle w:val="ListParagraph"/>
        <w:numPr>
          <w:ilvl w:val="0"/>
          <w:numId w:val="61"/>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Mengoptimalkan sistem pembayaran yang aman</w:t>
      </w:r>
    </w:p>
    <w:p w14:paraId="31CBA8EF" w14:textId="0F1548D7" w:rsidR="00401945" w:rsidRDefault="00401945" w:rsidP="00401945">
      <w:pPr>
        <w:pStyle w:val="ListParagraph"/>
        <w:numPr>
          <w:ilvl w:val="0"/>
          <w:numId w:val="61"/>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Mengoptimalkan keamanan data dengan menerapkan sistem enkripsi data pribadi</w:t>
      </w:r>
    </w:p>
    <w:p w14:paraId="6DF72CFC" w14:textId="0DF324A0" w:rsidR="00401945" w:rsidRPr="0022260B" w:rsidRDefault="00401945" w:rsidP="00401945">
      <w:pPr>
        <w:pStyle w:val="ListParagraph"/>
        <w:numPr>
          <w:ilvl w:val="0"/>
          <w:numId w:val="61"/>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Mengoptimalkan edukasi pengguna tentang keamanan</w:t>
      </w:r>
    </w:p>
    <w:p w14:paraId="0194B2D7" w14:textId="0A58DC3A" w:rsidR="004B7621" w:rsidRDefault="004B7621">
      <w:pPr>
        <w:pStyle w:val="ListParagraph"/>
        <w:numPr>
          <w:ilvl w:val="0"/>
          <w:numId w:val="53"/>
        </w:numPr>
        <w:spacing w:line="360" w:lineRule="auto"/>
        <w:jc w:val="both"/>
        <w:rPr>
          <w:rFonts w:ascii="Times New Roman" w:hAnsi="Times New Roman" w:cs="Times New Roman"/>
          <w:b/>
          <w:bCs/>
          <w:sz w:val="24"/>
          <w:szCs w:val="24"/>
          <w:lang w:val="sv-SE"/>
        </w:rPr>
      </w:pPr>
      <w:r w:rsidRPr="0063180D">
        <w:rPr>
          <w:rFonts w:ascii="Times New Roman" w:hAnsi="Times New Roman" w:cs="Times New Roman"/>
          <w:b/>
          <w:bCs/>
          <w:sz w:val="24"/>
          <w:szCs w:val="24"/>
          <w:lang w:val="sv-SE"/>
        </w:rPr>
        <w:lastRenderedPageBreak/>
        <w:t>Pengaruh kemudahan Transaksi, Keragaman Produk, Reputasi dan Keamanan terhadap Minat Belanja Ulang pada Hijup.com</w:t>
      </w:r>
    </w:p>
    <w:p w14:paraId="3BC845AA" w14:textId="00BB0387" w:rsidR="00186B9F" w:rsidRDefault="004E43AD" w:rsidP="005A4171">
      <w:pPr>
        <w:pStyle w:val="ListParagraph"/>
        <w:spacing w:line="36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Hasil uji F menunjukkan bahwa</w:t>
      </w:r>
      <w:r w:rsidR="00401945">
        <w:rPr>
          <w:rFonts w:ascii="Times New Roman" w:hAnsi="Times New Roman" w:cs="Times New Roman"/>
          <w:sz w:val="24"/>
          <w:szCs w:val="24"/>
          <w:lang w:val="sv-SE"/>
        </w:rPr>
        <w:t xml:space="preserve"> nilai</w:t>
      </w:r>
      <w:r>
        <w:rPr>
          <w:rFonts w:ascii="Times New Roman" w:hAnsi="Times New Roman" w:cs="Times New Roman"/>
          <w:sz w:val="24"/>
          <w:szCs w:val="24"/>
          <w:lang w:val="sv-SE"/>
        </w:rPr>
        <w:t xml:space="preserve"> 64,976 &gt; 2,47. Sehingga variabel Kemudahan Transaksi, Keragaman Produk, Reputasi dan Keamanan secara simultan berpengaruh signifikan terhadap Minat Belanja Ulang pada Hijup.com. </w:t>
      </w:r>
      <w:r w:rsidR="00663F08">
        <w:rPr>
          <w:rFonts w:ascii="Times New Roman" w:hAnsi="Times New Roman" w:cs="Times New Roman"/>
          <w:sz w:val="24"/>
          <w:szCs w:val="24"/>
          <w:lang w:val="sv-SE"/>
        </w:rPr>
        <w:t xml:space="preserve">Berdasarkan hasil perhitungan diketahui bahwa variabel yang paling dominan adalah </w:t>
      </w:r>
      <w:r w:rsidR="001B03FC">
        <w:rPr>
          <w:rFonts w:ascii="Times New Roman" w:hAnsi="Times New Roman" w:cs="Times New Roman"/>
          <w:sz w:val="24"/>
          <w:szCs w:val="24"/>
          <w:lang w:val="sv-SE"/>
        </w:rPr>
        <w:t>variabel keragaman produk dengan besaran kontribusi terhadap variabel</w:t>
      </w:r>
      <w:r w:rsidR="009D3195">
        <w:rPr>
          <w:rFonts w:ascii="Times New Roman" w:hAnsi="Times New Roman" w:cs="Times New Roman"/>
          <w:sz w:val="24"/>
          <w:szCs w:val="24"/>
          <w:lang w:val="sv-SE"/>
        </w:rPr>
        <w:t xml:space="preserve"> minat belanja ulang sebesar 33,36% sedangkan variabel kemudahan transaksi, reputasi dan keamanan memberikan kontribusi terhadap variabel minat belanja ulang sebesar 15,50%, 22,38%, dan 2,87%. Sehingga untuk meningkatkan minat belanja ulang pada Hijup.com dapat dilakukan dengan meningkatkan terlebih dahulu variabel keragamana porduk kemudian didukung dengan variabel keamanan, kemudahan transaksi dan reputasi.</w:t>
      </w:r>
    </w:p>
    <w:p w14:paraId="37B190EF" w14:textId="016840D5" w:rsidR="009D3195" w:rsidRPr="009D5139" w:rsidRDefault="009D3195" w:rsidP="005A4171">
      <w:pPr>
        <w:pStyle w:val="ListParagraph"/>
        <w:spacing w:line="360" w:lineRule="auto"/>
        <w:ind w:firstLine="720"/>
        <w:jc w:val="both"/>
        <w:rPr>
          <w:rFonts w:ascii="Times New Roman" w:hAnsi="Times New Roman" w:cs="Times New Roman"/>
          <w:sz w:val="24"/>
          <w:szCs w:val="24"/>
          <w:lang w:val="sv-SE"/>
        </w:rPr>
      </w:pPr>
      <w:r w:rsidRPr="009D5139">
        <w:rPr>
          <w:rFonts w:ascii="Times New Roman" w:hAnsi="Times New Roman" w:cs="Times New Roman"/>
          <w:sz w:val="24"/>
          <w:szCs w:val="24"/>
          <w:lang w:val="sv-SE"/>
        </w:rPr>
        <w:t xml:space="preserve">Pada hasil penelitian ini </w:t>
      </w:r>
      <w:r w:rsidR="009D5139" w:rsidRPr="009D5139">
        <w:rPr>
          <w:rFonts w:ascii="Times New Roman" w:hAnsi="Times New Roman" w:cs="Times New Roman"/>
          <w:sz w:val="24"/>
          <w:szCs w:val="24"/>
          <w:lang w:val="sv-SE"/>
        </w:rPr>
        <w:t>untuk men</w:t>
      </w:r>
      <w:r w:rsidR="009D5139">
        <w:rPr>
          <w:rFonts w:ascii="Times New Roman" w:hAnsi="Times New Roman" w:cs="Times New Roman"/>
          <w:sz w:val="24"/>
          <w:szCs w:val="24"/>
          <w:lang w:val="sv-SE"/>
        </w:rPr>
        <w:t xml:space="preserve">ingkatkan minat belanja ulang perlunya </w:t>
      </w:r>
      <w:r w:rsidR="00B33480">
        <w:rPr>
          <w:rFonts w:ascii="Times New Roman" w:hAnsi="Times New Roman" w:cs="Times New Roman"/>
          <w:sz w:val="24"/>
          <w:szCs w:val="24"/>
          <w:lang w:val="sv-SE"/>
        </w:rPr>
        <w:t xml:space="preserve">kemudahan dalam bertransaksi konsumen dengan mengoptimalkan proses pembayaran yang cepat dan aman. Selain itu </w:t>
      </w:r>
      <w:r w:rsidR="0041342A">
        <w:rPr>
          <w:rFonts w:ascii="Times New Roman" w:hAnsi="Times New Roman" w:cs="Times New Roman"/>
          <w:sz w:val="24"/>
          <w:szCs w:val="24"/>
          <w:lang w:val="sv-SE"/>
        </w:rPr>
        <w:t>tersedianya</w:t>
      </w:r>
      <w:r w:rsidR="00B33480">
        <w:rPr>
          <w:rFonts w:ascii="Times New Roman" w:hAnsi="Times New Roman" w:cs="Times New Roman"/>
          <w:sz w:val="24"/>
          <w:szCs w:val="24"/>
          <w:lang w:val="sv-SE"/>
        </w:rPr>
        <w:t xml:space="preserve"> pilihan produk yang beragam yang harus terus diperbarui sesuai dan sesuai dengan kebutuhan kosnsumen. </w:t>
      </w:r>
      <w:r w:rsidR="0041342A">
        <w:rPr>
          <w:rFonts w:ascii="Times New Roman" w:hAnsi="Times New Roman" w:cs="Times New Roman"/>
          <w:sz w:val="24"/>
          <w:szCs w:val="24"/>
          <w:lang w:val="sv-SE"/>
        </w:rPr>
        <w:t xml:space="preserve">Tidak hanya dengan kemudahan transaksi dan keragaman produk saja untuk meningkatkan minat belanja ulang, namun adanya reputasi yang baik dan keamanan yaitu dengan membangun kepercayaan dan perlindungan terhadap konsumen yang pada akhirnya dapat membuat konsumen lebih nyaman saat berbelanja di Hijup.com. </w:t>
      </w:r>
    </w:p>
    <w:bookmarkEnd w:id="4"/>
    <w:bookmarkEnd w:id="6"/>
    <w:p w14:paraId="28303210" w14:textId="77777777" w:rsidR="00FB248E" w:rsidRDefault="003B1727">
      <w:pPr>
        <w:rPr>
          <w:rFonts w:ascii="Times New Roman" w:hAnsi="Times New Roman" w:cs="Times New Roman"/>
          <w:b/>
          <w:bCs/>
          <w:sz w:val="24"/>
          <w:szCs w:val="24"/>
          <w:lang w:val="sv-SE"/>
        </w:rPr>
        <w:sectPr w:rsidR="00FB248E" w:rsidSect="00FB248E">
          <w:footnotePr>
            <w:numRestart w:val="eachSect"/>
          </w:footnotePr>
          <w:pgSz w:w="11907" w:h="16839" w:code="9"/>
          <w:pgMar w:top="2268" w:right="1701" w:bottom="1701" w:left="2268" w:header="709" w:footer="709" w:gutter="0"/>
          <w:cols w:space="708"/>
          <w:titlePg/>
          <w:docGrid w:linePitch="360"/>
        </w:sectPr>
      </w:pPr>
      <w:r w:rsidRPr="009D5139">
        <w:rPr>
          <w:rFonts w:ascii="Times New Roman" w:hAnsi="Times New Roman" w:cs="Times New Roman"/>
          <w:b/>
          <w:bCs/>
          <w:sz w:val="24"/>
          <w:szCs w:val="24"/>
          <w:lang w:val="sv-SE"/>
        </w:rPr>
        <w:br w:type="page"/>
      </w:r>
    </w:p>
    <w:p w14:paraId="67034E20" w14:textId="52A53959" w:rsidR="0031708A" w:rsidRDefault="00581DE9" w:rsidP="001A71DD">
      <w:pPr>
        <w:spacing w:line="360" w:lineRule="auto"/>
        <w:jc w:val="center"/>
        <w:rPr>
          <w:rFonts w:ascii="Times New Roman" w:hAnsi="Times New Roman" w:cs="Times New Roman"/>
          <w:b/>
          <w:bCs/>
          <w:sz w:val="24"/>
          <w:szCs w:val="24"/>
          <w:lang w:val="sv-SE"/>
        </w:rPr>
      </w:pPr>
      <w:bookmarkStart w:id="8" w:name="_Hlk182513609"/>
      <w:bookmarkEnd w:id="5"/>
      <w:r>
        <w:rPr>
          <w:rFonts w:ascii="Times New Roman" w:hAnsi="Times New Roman" w:cs="Times New Roman"/>
          <w:b/>
          <w:bCs/>
          <w:sz w:val="24"/>
          <w:szCs w:val="24"/>
          <w:lang w:val="sv-SE"/>
        </w:rPr>
        <w:lastRenderedPageBreak/>
        <w:t>BAB V</w:t>
      </w:r>
    </w:p>
    <w:p w14:paraId="5435BE05" w14:textId="3D1F6701" w:rsidR="00402800" w:rsidRDefault="00581DE9" w:rsidP="001A71DD">
      <w:pPr>
        <w:spacing w:line="360" w:lineRule="auto"/>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t>PENUTUP</w:t>
      </w:r>
    </w:p>
    <w:p w14:paraId="6249DE05" w14:textId="6A975282" w:rsidR="00581DE9" w:rsidRDefault="00581DE9">
      <w:pPr>
        <w:pStyle w:val="ListParagraph"/>
        <w:numPr>
          <w:ilvl w:val="0"/>
          <w:numId w:val="44"/>
        </w:numPr>
        <w:spacing w:line="360" w:lineRule="auto"/>
        <w:jc w:val="both"/>
        <w:rPr>
          <w:rFonts w:ascii="Times New Roman" w:hAnsi="Times New Roman" w:cs="Times New Roman"/>
          <w:b/>
          <w:bCs/>
          <w:sz w:val="24"/>
          <w:szCs w:val="24"/>
          <w:lang w:val="sv-SE"/>
        </w:rPr>
      </w:pPr>
      <w:bookmarkStart w:id="9" w:name="_Hlk182479787"/>
      <w:r>
        <w:rPr>
          <w:rFonts w:ascii="Times New Roman" w:hAnsi="Times New Roman" w:cs="Times New Roman"/>
          <w:b/>
          <w:bCs/>
          <w:sz w:val="24"/>
          <w:szCs w:val="24"/>
          <w:lang w:val="sv-SE"/>
        </w:rPr>
        <w:t>Kesimpulan</w:t>
      </w:r>
    </w:p>
    <w:p w14:paraId="4F858500" w14:textId="6F9A6C90" w:rsidR="00086C8A" w:rsidRDefault="00086C8A" w:rsidP="00086C8A">
      <w:pPr>
        <w:pStyle w:val="ListParagraph"/>
        <w:spacing w:line="360" w:lineRule="auto"/>
        <w:ind w:left="360" w:firstLine="720"/>
        <w:jc w:val="both"/>
        <w:rPr>
          <w:rFonts w:ascii="Times New Roman" w:hAnsi="Times New Roman" w:cs="Times New Roman"/>
          <w:sz w:val="24"/>
          <w:szCs w:val="24"/>
          <w:lang w:val="sv-SE"/>
        </w:rPr>
      </w:pPr>
      <w:r>
        <w:rPr>
          <w:rFonts w:ascii="Times New Roman" w:hAnsi="Times New Roman" w:cs="Times New Roman"/>
          <w:sz w:val="24"/>
          <w:szCs w:val="24"/>
          <w:lang w:val="sv-SE"/>
        </w:rPr>
        <w:t>Dari rumusan masalah yang telah dijelaskan penulis diawal dan hasil pengujian data yang telah dilakukan, maka dapat ditarik kesimpulan sebagai berikut:</w:t>
      </w:r>
    </w:p>
    <w:p w14:paraId="4D44797A" w14:textId="06FD398F" w:rsidR="00086C8A" w:rsidRDefault="00086C8A">
      <w:pPr>
        <w:pStyle w:val="ListParagraph"/>
        <w:numPr>
          <w:ilvl w:val="0"/>
          <w:numId w:val="71"/>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Kemudahan transaksi tidak berpengaruh secara signifikan terhadap minat belanja ulang pada Hijup.com, yang ditunjukkan dengan t</w:t>
      </w:r>
      <w:r>
        <w:rPr>
          <w:rFonts w:ascii="Times New Roman" w:hAnsi="Times New Roman" w:cs="Times New Roman"/>
          <w:sz w:val="24"/>
          <w:szCs w:val="24"/>
          <w:vertAlign w:val="subscript"/>
          <w:lang w:val="sv-SE"/>
        </w:rPr>
        <w:t>hitung</w:t>
      </w:r>
      <w:r>
        <w:rPr>
          <w:rFonts w:ascii="Times New Roman" w:hAnsi="Times New Roman" w:cs="Times New Roman"/>
          <w:sz w:val="24"/>
          <w:szCs w:val="24"/>
          <w:lang w:val="sv-SE"/>
        </w:rPr>
        <w:t xml:space="preserve"> (1,818) kurang dari t</w:t>
      </w:r>
      <w:r>
        <w:rPr>
          <w:rFonts w:ascii="Times New Roman" w:hAnsi="Times New Roman" w:cs="Times New Roman"/>
          <w:sz w:val="24"/>
          <w:szCs w:val="24"/>
          <w:vertAlign w:val="subscript"/>
          <w:lang w:val="sv-SE"/>
        </w:rPr>
        <w:t>tabel</w:t>
      </w:r>
      <w:r>
        <w:rPr>
          <w:rFonts w:ascii="Times New Roman" w:hAnsi="Times New Roman" w:cs="Times New Roman"/>
          <w:sz w:val="24"/>
          <w:szCs w:val="24"/>
          <w:lang w:val="sv-SE"/>
        </w:rPr>
        <w:t xml:space="preserve"> (1,986). Selain itu nilai signifikan dari uji t sebesar 0,072 lebih besar dari 0,05</w:t>
      </w:r>
      <w:r w:rsidR="001B4DC7">
        <w:rPr>
          <w:rFonts w:ascii="Times New Roman" w:hAnsi="Times New Roman" w:cs="Times New Roman"/>
          <w:sz w:val="24"/>
          <w:szCs w:val="24"/>
          <w:lang w:val="sv-SE"/>
        </w:rPr>
        <w:t xml:space="preserve"> sehingga H</w:t>
      </w:r>
      <w:r w:rsidR="001B4DC7">
        <w:rPr>
          <w:rFonts w:ascii="Times New Roman" w:hAnsi="Times New Roman" w:cs="Times New Roman"/>
          <w:sz w:val="24"/>
          <w:szCs w:val="24"/>
          <w:vertAlign w:val="subscript"/>
          <w:lang w:val="sv-SE"/>
        </w:rPr>
        <w:t>01</w:t>
      </w:r>
      <w:r w:rsidR="001B4DC7">
        <w:rPr>
          <w:rFonts w:ascii="Times New Roman" w:hAnsi="Times New Roman" w:cs="Times New Roman"/>
          <w:sz w:val="24"/>
          <w:szCs w:val="24"/>
          <w:lang w:val="sv-SE"/>
        </w:rPr>
        <w:t xml:space="preserve"> diterima dan H</w:t>
      </w:r>
      <w:r w:rsidR="001B4DC7">
        <w:rPr>
          <w:rFonts w:ascii="Times New Roman" w:hAnsi="Times New Roman" w:cs="Times New Roman"/>
          <w:sz w:val="24"/>
          <w:szCs w:val="24"/>
          <w:vertAlign w:val="subscript"/>
          <w:lang w:val="sv-SE"/>
        </w:rPr>
        <w:t>a1</w:t>
      </w:r>
      <w:r w:rsidR="001B4DC7">
        <w:rPr>
          <w:rFonts w:ascii="Times New Roman" w:hAnsi="Times New Roman" w:cs="Times New Roman"/>
          <w:sz w:val="24"/>
          <w:szCs w:val="24"/>
          <w:lang w:val="sv-SE"/>
        </w:rPr>
        <w:t xml:space="preserve"> ditolak.</w:t>
      </w:r>
    </w:p>
    <w:p w14:paraId="7DA92CC4" w14:textId="394A79DE" w:rsidR="001B4DC7" w:rsidRDefault="001B4DC7">
      <w:pPr>
        <w:pStyle w:val="ListParagraph"/>
        <w:numPr>
          <w:ilvl w:val="0"/>
          <w:numId w:val="71"/>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Keragaman produk berpengaruh secara signifikan terhadap minat belanja ulang pada Hijup.com, yang ditunjukkan dengan t</w:t>
      </w:r>
      <w:r>
        <w:rPr>
          <w:rFonts w:ascii="Times New Roman" w:hAnsi="Times New Roman" w:cs="Times New Roman"/>
          <w:sz w:val="24"/>
          <w:szCs w:val="24"/>
          <w:vertAlign w:val="subscript"/>
          <w:lang w:val="sv-SE"/>
        </w:rPr>
        <w:t>hitung</w:t>
      </w:r>
      <w:r>
        <w:rPr>
          <w:rFonts w:ascii="Times New Roman" w:hAnsi="Times New Roman" w:cs="Times New Roman"/>
          <w:sz w:val="24"/>
          <w:szCs w:val="24"/>
          <w:lang w:val="sv-SE"/>
        </w:rPr>
        <w:t xml:space="preserve"> 3,615 lebih dari t</w:t>
      </w:r>
      <w:r>
        <w:rPr>
          <w:rFonts w:ascii="Times New Roman" w:hAnsi="Times New Roman" w:cs="Times New Roman"/>
          <w:sz w:val="24"/>
          <w:szCs w:val="24"/>
          <w:vertAlign w:val="subscript"/>
          <w:lang w:val="sv-SE"/>
        </w:rPr>
        <w:t>tabel</w:t>
      </w:r>
      <w:r>
        <w:rPr>
          <w:rFonts w:ascii="Times New Roman" w:hAnsi="Times New Roman" w:cs="Times New Roman"/>
          <w:sz w:val="24"/>
          <w:szCs w:val="24"/>
          <w:lang w:val="sv-SE"/>
        </w:rPr>
        <w:t xml:space="preserve"> (1,986). Selain itu nilai signifikan dari uji t sebesar 0,000 lebih kecil dari 0,05 sehingga H</w:t>
      </w:r>
      <w:r>
        <w:rPr>
          <w:rFonts w:ascii="Times New Roman" w:hAnsi="Times New Roman" w:cs="Times New Roman"/>
          <w:sz w:val="24"/>
          <w:szCs w:val="24"/>
          <w:vertAlign w:val="subscript"/>
          <w:lang w:val="sv-SE"/>
        </w:rPr>
        <w:t>02</w:t>
      </w:r>
      <w:r>
        <w:rPr>
          <w:rFonts w:ascii="Times New Roman" w:hAnsi="Times New Roman" w:cs="Times New Roman"/>
          <w:sz w:val="24"/>
          <w:szCs w:val="24"/>
          <w:lang w:val="sv-SE"/>
        </w:rPr>
        <w:t xml:space="preserve"> dit</w:t>
      </w:r>
      <w:r w:rsidR="0031242F">
        <w:rPr>
          <w:rFonts w:ascii="Times New Roman" w:hAnsi="Times New Roman" w:cs="Times New Roman"/>
          <w:sz w:val="24"/>
          <w:szCs w:val="24"/>
          <w:lang w:val="sv-SE"/>
        </w:rPr>
        <w:t>olak</w:t>
      </w:r>
      <w:r>
        <w:rPr>
          <w:rFonts w:ascii="Times New Roman" w:hAnsi="Times New Roman" w:cs="Times New Roman"/>
          <w:sz w:val="24"/>
          <w:szCs w:val="24"/>
          <w:lang w:val="sv-SE"/>
        </w:rPr>
        <w:t xml:space="preserve"> dan H</w:t>
      </w:r>
      <w:r>
        <w:rPr>
          <w:rFonts w:ascii="Times New Roman" w:hAnsi="Times New Roman" w:cs="Times New Roman"/>
          <w:sz w:val="24"/>
          <w:szCs w:val="24"/>
          <w:vertAlign w:val="subscript"/>
          <w:lang w:val="sv-SE"/>
        </w:rPr>
        <w:t>a2</w:t>
      </w:r>
      <w:r>
        <w:rPr>
          <w:rFonts w:ascii="Times New Roman" w:hAnsi="Times New Roman" w:cs="Times New Roman"/>
          <w:sz w:val="24"/>
          <w:szCs w:val="24"/>
          <w:lang w:val="sv-SE"/>
        </w:rPr>
        <w:t xml:space="preserve"> dit</w:t>
      </w:r>
      <w:r w:rsidR="0031242F">
        <w:rPr>
          <w:rFonts w:ascii="Times New Roman" w:hAnsi="Times New Roman" w:cs="Times New Roman"/>
          <w:sz w:val="24"/>
          <w:szCs w:val="24"/>
          <w:lang w:val="sv-SE"/>
        </w:rPr>
        <w:t>erima.</w:t>
      </w:r>
    </w:p>
    <w:p w14:paraId="1D94DA09" w14:textId="1F391D72" w:rsidR="0031242F" w:rsidRDefault="0031242F">
      <w:pPr>
        <w:pStyle w:val="ListParagraph"/>
        <w:numPr>
          <w:ilvl w:val="0"/>
          <w:numId w:val="71"/>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Reputasi berpengaruh secara signifikan terhadap minat belanja ulang pada Hijup.com, yang ditunjukkan dengan t</w:t>
      </w:r>
      <w:r>
        <w:rPr>
          <w:rFonts w:ascii="Times New Roman" w:hAnsi="Times New Roman" w:cs="Times New Roman"/>
          <w:sz w:val="24"/>
          <w:szCs w:val="24"/>
          <w:vertAlign w:val="subscript"/>
          <w:lang w:val="sv-SE"/>
        </w:rPr>
        <w:t>hitung</w:t>
      </w:r>
      <w:r>
        <w:rPr>
          <w:rFonts w:ascii="Times New Roman" w:hAnsi="Times New Roman" w:cs="Times New Roman"/>
          <w:sz w:val="24"/>
          <w:szCs w:val="24"/>
          <w:lang w:val="sv-SE"/>
        </w:rPr>
        <w:t xml:space="preserve"> 2,305 lebih dari t</w:t>
      </w:r>
      <w:r>
        <w:rPr>
          <w:rFonts w:ascii="Times New Roman" w:hAnsi="Times New Roman" w:cs="Times New Roman"/>
          <w:sz w:val="24"/>
          <w:szCs w:val="24"/>
          <w:vertAlign w:val="subscript"/>
          <w:lang w:val="sv-SE"/>
        </w:rPr>
        <w:t>tabel</w:t>
      </w:r>
      <w:r>
        <w:rPr>
          <w:rFonts w:ascii="Times New Roman" w:hAnsi="Times New Roman" w:cs="Times New Roman"/>
          <w:sz w:val="24"/>
          <w:szCs w:val="24"/>
          <w:lang w:val="sv-SE"/>
        </w:rPr>
        <w:t xml:space="preserve"> 1,986. Selain itu nilai signifikan dari uji t sebesar 0,023 lebih kecil dari 0,05 sehingga H</w:t>
      </w:r>
      <w:r>
        <w:rPr>
          <w:rFonts w:ascii="Times New Roman" w:hAnsi="Times New Roman" w:cs="Times New Roman"/>
          <w:sz w:val="24"/>
          <w:szCs w:val="24"/>
          <w:vertAlign w:val="subscript"/>
          <w:lang w:val="sv-SE"/>
        </w:rPr>
        <w:t>03</w:t>
      </w:r>
      <w:r>
        <w:rPr>
          <w:rFonts w:ascii="Times New Roman" w:hAnsi="Times New Roman" w:cs="Times New Roman"/>
          <w:sz w:val="24"/>
          <w:szCs w:val="24"/>
          <w:lang w:val="sv-SE"/>
        </w:rPr>
        <w:t xml:space="preserve"> ditolak dan H</w:t>
      </w:r>
      <w:r>
        <w:rPr>
          <w:rFonts w:ascii="Times New Roman" w:hAnsi="Times New Roman" w:cs="Times New Roman"/>
          <w:sz w:val="24"/>
          <w:szCs w:val="24"/>
          <w:vertAlign w:val="subscript"/>
          <w:lang w:val="sv-SE"/>
        </w:rPr>
        <w:t>a3</w:t>
      </w:r>
      <w:r>
        <w:rPr>
          <w:rFonts w:ascii="Times New Roman" w:hAnsi="Times New Roman" w:cs="Times New Roman"/>
          <w:sz w:val="24"/>
          <w:szCs w:val="24"/>
          <w:lang w:val="sv-SE"/>
        </w:rPr>
        <w:t xml:space="preserve"> diterima.</w:t>
      </w:r>
    </w:p>
    <w:p w14:paraId="33CBB42A" w14:textId="6D9D81F0" w:rsidR="0031242F" w:rsidRDefault="0031242F">
      <w:pPr>
        <w:pStyle w:val="ListParagraph"/>
        <w:numPr>
          <w:ilvl w:val="0"/>
          <w:numId w:val="71"/>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Keamanan tidak berpengaruh terhadap minat belanja ulang pada Hijup.com, yang ditunjukkan dengan t</w:t>
      </w:r>
      <w:r>
        <w:rPr>
          <w:rFonts w:ascii="Times New Roman" w:hAnsi="Times New Roman" w:cs="Times New Roman"/>
          <w:sz w:val="24"/>
          <w:szCs w:val="24"/>
          <w:vertAlign w:val="subscript"/>
          <w:lang w:val="sv-SE"/>
        </w:rPr>
        <w:t xml:space="preserve">hitung </w:t>
      </w:r>
      <w:r>
        <w:rPr>
          <w:rFonts w:ascii="Times New Roman" w:hAnsi="Times New Roman" w:cs="Times New Roman"/>
          <w:sz w:val="24"/>
          <w:szCs w:val="24"/>
          <w:lang w:val="sv-SE"/>
        </w:rPr>
        <w:t>0,408 kurang dari t</w:t>
      </w:r>
      <w:r>
        <w:rPr>
          <w:rFonts w:ascii="Times New Roman" w:hAnsi="Times New Roman" w:cs="Times New Roman"/>
          <w:sz w:val="24"/>
          <w:szCs w:val="24"/>
          <w:vertAlign w:val="subscript"/>
          <w:lang w:val="sv-SE"/>
        </w:rPr>
        <w:t>tabel</w:t>
      </w:r>
      <w:r>
        <w:rPr>
          <w:rFonts w:ascii="Times New Roman" w:hAnsi="Times New Roman" w:cs="Times New Roman"/>
          <w:sz w:val="24"/>
          <w:szCs w:val="24"/>
          <w:lang w:val="sv-SE"/>
        </w:rPr>
        <w:t xml:space="preserve"> (1,986). Selain itu nilai signifikan dari uji t sebesar 0,694 lebih besar dari 0,05 sehingga H</w:t>
      </w:r>
      <w:r>
        <w:rPr>
          <w:rFonts w:ascii="Times New Roman" w:hAnsi="Times New Roman" w:cs="Times New Roman"/>
          <w:sz w:val="24"/>
          <w:szCs w:val="24"/>
          <w:vertAlign w:val="subscript"/>
          <w:lang w:val="sv-SE"/>
        </w:rPr>
        <w:t>04</w:t>
      </w:r>
      <w:r>
        <w:rPr>
          <w:rFonts w:ascii="Times New Roman" w:hAnsi="Times New Roman" w:cs="Times New Roman"/>
          <w:sz w:val="24"/>
          <w:szCs w:val="24"/>
          <w:lang w:val="sv-SE"/>
        </w:rPr>
        <w:t xml:space="preserve"> diterima dan H</w:t>
      </w:r>
      <w:r>
        <w:rPr>
          <w:rFonts w:ascii="Times New Roman" w:hAnsi="Times New Roman" w:cs="Times New Roman"/>
          <w:sz w:val="24"/>
          <w:szCs w:val="24"/>
          <w:vertAlign w:val="subscript"/>
          <w:lang w:val="sv-SE"/>
        </w:rPr>
        <w:t>a4</w:t>
      </w:r>
      <w:r>
        <w:rPr>
          <w:rFonts w:ascii="Times New Roman" w:hAnsi="Times New Roman" w:cs="Times New Roman"/>
          <w:sz w:val="24"/>
          <w:szCs w:val="24"/>
          <w:lang w:val="sv-SE"/>
        </w:rPr>
        <w:t xml:space="preserve"> ditolak.</w:t>
      </w:r>
    </w:p>
    <w:p w14:paraId="55159913" w14:textId="25AB45C5" w:rsidR="0031242F" w:rsidRDefault="0031242F">
      <w:pPr>
        <w:pStyle w:val="ListParagraph"/>
        <w:numPr>
          <w:ilvl w:val="0"/>
          <w:numId w:val="71"/>
        </w:numPr>
        <w:spacing w:line="360" w:lineRule="auto"/>
        <w:jc w:val="both"/>
        <w:rPr>
          <w:rFonts w:ascii="Times New Roman" w:hAnsi="Times New Roman" w:cs="Times New Roman"/>
          <w:sz w:val="24"/>
          <w:szCs w:val="24"/>
          <w:lang w:val="sv-SE"/>
        </w:rPr>
      </w:pPr>
      <w:r>
        <w:rPr>
          <w:rFonts w:ascii="Times New Roman" w:hAnsi="Times New Roman" w:cs="Times New Roman"/>
          <w:sz w:val="24"/>
          <w:szCs w:val="24"/>
          <w:lang w:val="sv-SE"/>
        </w:rPr>
        <w:t>Kemudahan transaksi, keragaman produk, reputasi dan keamanan secara simultan berpengaruh secara signifikan terhadap minat belanja ulang pada Hijup.com, yang ditunjukkan dengan</w:t>
      </w:r>
      <w:r w:rsidR="007F4F4F">
        <w:rPr>
          <w:rFonts w:ascii="Times New Roman" w:hAnsi="Times New Roman" w:cs="Times New Roman"/>
          <w:sz w:val="24"/>
          <w:szCs w:val="24"/>
          <w:lang w:val="sv-SE"/>
        </w:rPr>
        <w:t xml:space="preserve"> F</w:t>
      </w:r>
      <w:r w:rsidR="007F4F4F">
        <w:rPr>
          <w:rFonts w:ascii="Times New Roman" w:hAnsi="Times New Roman" w:cs="Times New Roman"/>
          <w:sz w:val="24"/>
          <w:szCs w:val="24"/>
          <w:vertAlign w:val="subscript"/>
          <w:lang w:val="sv-SE"/>
        </w:rPr>
        <w:t>hitung</w:t>
      </w:r>
      <w:r w:rsidR="007F4F4F">
        <w:rPr>
          <w:rFonts w:ascii="Times New Roman" w:hAnsi="Times New Roman" w:cs="Times New Roman"/>
          <w:sz w:val="24"/>
          <w:szCs w:val="24"/>
          <w:lang w:val="sv-SE"/>
        </w:rPr>
        <w:t xml:space="preserve"> 64,976 lebih besar dari F</w:t>
      </w:r>
      <w:r w:rsidR="007F4F4F">
        <w:rPr>
          <w:rFonts w:ascii="Times New Roman" w:hAnsi="Times New Roman" w:cs="Times New Roman"/>
          <w:sz w:val="24"/>
          <w:szCs w:val="24"/>
          <w:vertAlign w:val="subscript"/>
          <w:lang w:val="sv-SE"/>
        </w:rPr>
        <w:t>tabel</w:t>
      </w:r>
      <w:r w:rsidR="007F4F4F">
        <w:rPr>
          <w:rFonts w:ascii="Times New Roman" w:hAnsi="Times New Roman" w:cs="Times New Roman"/>
          <w:sz w:val="24"/>
          <w:szCs w:val="24"/>
          <w:lang w:val="sv-SE"/>
        </w:rPr>
        <w:t xml:space="preserve"> 2,47. Sehingga H</w:t>
      </w:r>
      <w:r w:rsidR="007F4F4F">
        <w:rPr>
          <w:rFonts w:ascii="Times New Roman" w:hAnsi="Times New Roman" w:cs="Times New Roman"/>
          <w:sz w:val="24"/>
          <w:szCs w:val="24"/>
          <w:vertAlign w:val="subscript"/>
          <w:lang w:val="sv-SE"/>
        </w:rPr>
        <w:t>05</w:t>
      </w:r>
      <w:r w:rsidR="007F4F4F">
        <w:rPr>
          <w:rFonts w:ascii="Times New Roman" w:hAnsi="Times New Roman" w:cs="Times New Roman"/>
          <w:sz w:val="24"/>
          <w:szCs w:val="24"/>
          <w:lang w:val="sv-SE"/>
        </w:rPr>
        <w:t xml:space="preserve"> ditolak dan H</w:t>
      </w:r>
      <w:r w:rsidR="007F4F4F">
        <w:rPr>
          <w:rFonts w:ascii="Times New Roman" w:hAnsi="Times New Roman" w:cs="Times New Roman"/>
          <w:sz w:val="24"/>
          <w:szCs w:val="24"/>
          <w:vertAlign w:val="subscript"/>
          <w:lang w:val="sv-SE"/>
        </w:rPr>
        <w:t>a5</w:t>
      </w:r>
      <w:r w:rsidR="007F4F4F">
        <w:rPr>
          <w:rFonts w:ascii="Times New Roman" w:hAnsi="Times New Roman" w:cs="Times New Roman"/>
          <w:sz w:val="24"/>
          <w:szCs w:val="24"/>
          <w:lang w:val="sv-SE"/>
        </w:rPr>
        <w:t xml:space="preserve"> diterima.</w:t>
      </w:r>
    </w:p>
    <w:p w14:paraId="6BBD2FE0" w14:textId="77777777" w:rsidR="007A7B9B" w:rsidRDefault="007A7B9B" w:rsidP="007A7B9B">
      <w:pPr>
        <w:spacing w:line="360" w:lineRule="auto"/>
        <w:jc w:val="both"/>
        <w:rPr>
          <w:rFonts w:ascii="Times New Roman" w:hAnsi="Times New Roman" w:cs="Times New Roman"/>
          <w:sz w:val="24"/>
          <w:szCs w:val="24"/>
          <w:lang w:val="sv-SE"/>
        </w:rPr>
      </w:pPr>
    </w:p>
    <w:p w14:paraId="448F5C9D" w14:textId="77777777" w:rsidR="007A7B9B" w:rsidRDefault="007A7B9B" w:rsidP="007A7B9B">
      <w:pPr>
        <w:spacing w:line="360" w:lineRule="auto"/>
        <w:jc w:val="both"/>
        <w:rPr>
          <w:rFonts w:ascii="Times New Roman" w:hAnsi="Times New Roman" w:cs="Times New Roman"/>
          <w:sz w:val="24"/>
          <w:szCs w:val="24"/>
          <w:lang w:val="sv-SE"/>
        </w:rPr>
      </w:pPr>
    </w:p>
    <w:p w14:paraId="2ECFABA6" w14:textId="77777777" w:rsidR="007A7B9B" w:rsidRPr="007A7B9B" w:rsidRDefault="007A7B9B" w:rsidP="007A7B9B">
      <w:pPr>
        <w:spacing w:line="360" w:lineRule="auto"/>
        <w:jc w:val="both"/>
        <w:rPr>
          <w:rFonts w:ascii="Times New Roman" w:hAnsi="Times New Roman" w:cs="Times New Roman"/>
          <w:sz w:val="24"/>
          <w:szCs w:val="24"/>
          <w:lang w:val="sv-SE"/>
        </w:rPr>
      </w:pPr>
    </w:p>
    <w:p w14:paraId="41C35173" w14:textId="77777777" w:rsidR="007F4F4F" w:rsidRDefault="00581DE9">
      <w:pPr>
        <w:pStyle w:val="ListParagraph"/>
        <w:numPr>
          <w:ilvl w:val="0"/>
          <w:numId w:val="44"/>
        </w:numPr>
        <w:spacing w:line="360" w:lineRule="auto"/>
        <w:jc w:val="both"/>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Saran</w:t>
      </w:r>
    </w:p>
    <w:p w14:paraId="2A33DFBE" w14:textId="55B19F21" w:rsidR="005A4171" w:rsidRDefault="007F4F4F" w:rsidP="007F4F4F">
      <w:pPr>
        <w:pStyle w:val="ListParagraph"/>
        <w:spacing w:line="360" w:lineRule="auto"/>
        <w:ind w:left="360" w:firstLine="720"/>
        <w:jc w:val="both"/>
        <w:rPr>
          <w:rFonts w:ascii="Times New Roman" w:hAnsi="Times New Roman" w:cs="Times New Roman"/>
          <w:bCs/>
          <w:sz w:val="24"/>
          <w:szCs w:val="24"/>
          <w:lang w:val="sv-SE"/>
        </w:rPr>
      </w:pPr>
      <w:r>
        <w:rPr>
          <w:rFonts w:ascii="Times New Roman" w:hAnsi="Times New Roman" w:cs="Times New Roman"/>
          <w:bCs/>
          <w:sz w:val="24"/>
          <w:szCs w:val="24"/>
          <w:lang w:val="sv-SE"/>
        </w:rPr>
        <w:t>Berdasarkan uraian dan analisis yang dijelaskan, maka peneliti dapat menyajikan beberapa saran sebagai berikut:</w:t>
      </w:r>
    </w:p>
    <w:p w14:paraId="02121608" w14:textId="47C4E656" w:rsidR="007F4F4F" w:rsidRDefault="00B031E1">
      <w:pPr>
        <w:pStyle w:val="ListParagraph"/>
        <w:numPr>
          <w:ilvl w:val="0"/>
          <w:numId w:val="72"/>
        </w:numPr>
        <w:spacing w:line="360" w:lineRule="auto"/>
        <w:jc w:val="both"/>
        <w:rPr>
          <w:rFonts w:ascii="Times New Roman" w:hAnsi="Times New Roman" w:cs="Times New Roman"/>
          <w:bCs/>
          <w:sz w:val="24"/>
          <w:szCs w:val="24"/>
          <w:lang w:val="sv-SE"/>
        </w:rPr>
      </w:pPr>
      <w:r>
        <w:rPr>
          <w:rFonts w:ascii="Times New Roman" w:hAnsi="Times New Roman" w:cs="Times New Roman"/>
          <w:bCs/>
          <w:sz w:val="24"/>
          <w:szCs w:val="24"/>
          <w:lang w:val="sv-SE"/>
        </w:rPr>
        <w:t xml:space="preserve">Bagi perusahaan, </w:t>
      </w:r>
      <w:r w:rsidR="007A7B9B">
        <w:rPr>
          <w:rFonts w:ascii="Times New Roman" w:hAnsi="Times New Roman" w:cs="Times New Roman"/>
          <w:bCs/>
          <w:sz w:val="24"/>
          <w:szCs w:val="24"/>
          <w:lang w:val="sv-SE"/>
        </w:rPr>
        <w:t>konsumen Hijup.com memeprhatikan kemudahan transaksi, keragaman produk, reputasi dan keamanan ketika membeli produk. Oleh karena itu, perusahaan harus menignkatkan strategi promosi mereka dengan konsten yang informatif dan edukatif. Dengan cara ini, konsumen dapat memberikan kenyamanan dan kepercayaan kepada konsumen saat berbelanja serta membuat konsumen merasa puas dan akan kembali berbelanja di masa mendatang.</w:t>
      </w:r>
    </w:p>
    <w:p w14:paraId="3FF64E78" w14:textId="4CD08026" w:rsidR="00B031E1" w:rsidRDefault="00B031E1">
      <w:pPr>
        <w:pStyle w:val="ListParagraph"/>
        <w:numPr>
          <w:ilvl w:val="0"/>
          <w:numId w:val="72"/>
        </w:numPr>
        <w:spacing w:line="360" w:lineRule="auto"/>
        <w:jc w:val="both"/>
        <w:rPr>
          <w:rFonts w:ascii="Times New Roman" w:hAnsi="Times New Roman" w:cs="Times New Roman"/>
          <w:bCs/>
          <w:sz w:val="24"/>
          <w:szCs w:val="24"/>
          <w:lang w:val="sv-SE"/>
        </w:rPr>
      </w:pPr>
      <w:r>
        <w:rPr>
          <w:rFonts w:ascii="Times New Roman" w:hAnsi="Times New Roman" w:cs="Times New Roman"/>
          <w:bCs/>
          <w:sz w:val="24"/>
          <w:szCs w:val="24"/>
          <w:lang w:val="sv-SE"/>
        </w:rPr>
        <w:t xml:space="preserve">Bagi konsumen, </w:t>
      </w:r>
      <w:r w:rsidR="007A7B9B">
        <w:rPr>
          <w:rFonts w:ascii="Times New Roman" w:hAnsi="Times New Roman" w:cs="Times New Roman"/>
          <w:bCs/>
          <w:sz w:val="24"/>
          <w:szCs w:val="24"/>
          <w:lang w:val="sv-SE"/>
        </w:rPr>
        <w:t>ketika konsumen membeli suatu produk diharapkan konsumen harus memperhatikan detail produk dan kebutuhannya untuk menghindari ketidakpuasan yag tidak diharapkan.</w:t>
      </w:r>
    </w:p>
    <w:p w14:paraId="1AC7C484" w14:textId="56092F27" w:rsidR="00B031E1" w:rsidRPr="007F4F4F" w:rsidRDefault="00B031E1">
      <w:pPr>
        <w:pStyle w:val="ListParagraph"/>
        <w:numPr>
          <w:ilvl w:val="0"/>
          <w:numId w:val="72"/>
        </w:numPr>
        <w:spacing w:line="360" w:lineRule="auto"/>
        <w:jc w:val="both"/>
        <w:rPr>
          <w:rFonts w:ascii="Times New Roman" w:hAnsi="Times New Roman" w:cs="Times New Roman"/>
          <w:bCs/>
          <w:sz w:val="24"/>
          <w:szCs w:val="24"/>
          <w:lang w:val="sv-SE"/>
        </w:rPr>
      </w:pPr>
      <w:r>
        <w:rPr>
          <w:rFonts w:ascii="Times New Roman" w:hAnsi="Times New Roman" w:cs="Times New Roman"/>
          <w:bCs/>
          <w:sz w:val="24"/>
          <w:szCs w:val="24"/>
          <w:lang w:val="sv-SE"/>
        </w:rPr>
        <w:t xml:space="preserve">Bagi peneliti selanjutnya, </w:t>
      </w:r>
      <w:r w:rsidR="00775F9C">
        <w:rPr>
          <w:rFonts w:ascii="Times New Roman" w:hAnsi="Times New Roman" w:cs="Times New Roman"/>
          <w:bCs/>
          <w:sz w:val="24"/>
          <w:szCs w:val="24"/>
          <w:lang w:val="sv-SE"/>
        </w:rPr>
        <w:t>untuk mengahsilkan hasil ynag lebih variatif, peneliti yang akan datang diharapkan dapat memasukkan variabel tambahan yang belum diteliti dalam penelitian ini. Selain itu juga harus mengidentifikasi semua variabel yang dapat mempengaruhi keputusan pengguna</w:t>
      </w:r>
      <w:bookmarkEnd w:id="8"/>
    </w:p>
    <w:bookmarkEnd w:id="9"/>
    <w:p w14:paraId="44A74B11" w14:textId="77777777" w:rsidR="00FB248E" w:rsidRDefault="005A4171">
      <w:pPr>
        <w:rPr>
          <w:rFonts w:ascii="Times New Roman" w:hAnsi="Times New Roman" w:cs="Times New Roman"/>
          <w:b/>
          <w:bCs/>
          <w:sz w:val="24"/>
          <w:szCs w:val="24"/>
          <w:lang w:val="sv-SE"/>
        </w:rPr>
        <w:sectPr w:rsidR="00FB248E" w:rsidSect="00FB248E">
          <w:footnotePr>
            <w:numRestart w:val="eachSect"/>
          </w:footnotePr>
          <w:pgSz w:w="11907" w:h="16839" w:code="9"/>
          <w:pgMar w:top="2268" w:right="1701" w:bottom="1701" w:left="2268" w:header="709" w:footer="709" w:gutter="0"/>
          <w:cols w:space="708"/>
          <w:titlePg/>
          <w:docGrid w:linePitch="360"/>
        </w:sectPr>
      </w:pPr>
      <w:r>
        <w:rPr>
          <w:rFonts w:ascii="Times New Roman" w:hAnsi="Times New Roman" w:cs="Times New Roman"/>
          <w:b/>
          <w:bCs/>
          <w:sz w:val="24"/>
          <w:szCs w:val="24"/>
          <w:lang w:val="sv-SE"/>
        </w:rPr>
        <w:br w:type="page"/>
      </w:r>
    </w:p>
    <w:p w14:paraId="63ED7F1D" w14:textId="215C6AEC" w:rsidR="005A4171" w:rsidRDefault="005A4171" w:rsidP="003B1727">
      <w:pPr>
        <w:spacing w:line="360" w:lineRule="auto"/>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lastRenderedPageBreak/>
        <w:t>DAFTAR PUSTAKA</w:t>
      </w:r>
    </w:p>
    <w:p w14:paraId="09769795" w14:textId="2E27DCE1" w:rsidR="00B23929" w:rsidRPr="00DB5F5D" w:rsidRDefault="00F557B6"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Pr>
          <w:rFonts w:ascii="Times New Roman" w:hAnsi="Times New Roman" w:cs="Times New Roman"/>
          <w:b/>
          <w:bCs/>
          <w:sz w:val="24"/>
          <w:szCs w:val="24"/>
          <w:lang w:val="sv-SE"/>
        </w:rPr>
        <w:fldChar w:fldCharType="begin" w:fldLock="1"/>
      </w:r>
      <w:r>
        <w:rPr>
          <w:rFonts w:ascii="Times New Roman" w:hAnsi="Times New Roman" w:cs="Times New Roman"/>
          <w:b/>
          <w:bCs/>
          <w:sz w:val="24"/>
          <w:szCs w:val="24"/>
          <w:lang w:val="sv-SE"/>
        </w:rPr>
        <w:instrText xml:space="preserve">ADDIN Mendeley Bibliography CSL_BIBLIOGRAPHY </w:instrText>
      </w:r>
      <w:r>
        <w:rPr>
          <w:rFonts w:ascii="Times New Roman" w:hAnsi="Times New Roman" w:cs="Times New Roman"/>
          <w:b/>
          <w:bCs/>
          <w:sz w:val="24"/>
          <w:szCs w:val="24"/>
          <w:lang w:val="sv-SE"/>
        </w:rPr>
        <w:fldChar w:fldCharType="separate"/>
      </w:r>
      <w:r w:rsidR="00B23929" w:rsidRPr="00DB5F5D">
        <w:rPr>
          <w:rFonts w:ascii="Times New Roman" w:hAnsi="Times New Roman" w:cs="Times New Roman"/>
          <w:noProof/>
          <w:kern w:val="0"/>
          <w:sz w:val="24"/>
          <w:szCs w:val="24"/>
          <w:lang w:val="sv-SE"/>
        </w:rPr>
        <w:t>A, Tjakraatmadja. “Pengaruh Reputasi Dan Kepercayaan Terhadap Keputusan Pembelian Secara Online Pada Produk Kosmetik Di Instagram” 7 No 1 (2018): 229.</w:t>
      </w:r>
    </w:p>
    <w:p w14:paraId="25A1DE69"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Ali Muhson. </w:t>
      </w:r>
      <w:r w:rsidRPr="00DB5F5D">
        <w:rPr>
          <w:rFonts w:ascii="Times New Roman" w:hAnsi="Times New Roman" w:cs="Times New Roman"/>
          <w:i/>
          <w:iCs/>
          <w:noProof/>
          <w:kern w:val="0"/>
          <w:sz w:val="24"/>
          <w:szCs w:val="24"/>
          <w:lang w:val="sv-SE"/>
        </w:rPr>
        <w:t>Teknik Analisi Kuantitatif</w:t>
      </w:r>
      <w:r w:rsidRPr="00DB5F5D">
        <w:rPr>
          <w:rFonts w:ascii="Times New Roman" w:hAnsi="Times New Roman" w:cs="Times New Roman"/>
          <w:noProof/>
          <w:kern w:val="0"/>
          <w:sz w:val="24"/>
          <w:szCs w:val="24"/>
          <w:lang w:val="sv-SE"/>
        </w:rPr>
        <w:t>. Yogyakarta: Universitas Negeri Yogyakarta, 2006.</w:t>
      </w:r>
    </w:p>
    <w:p w14:paraId="4DDE2D39" w14:textId="77777777" w:rsidR="00B23929" w:rsidRPr="00C609CF"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DB5F5D">
        <w:rPr>
          <w:rFonts w:ascii="Times New Roman" w:hAnsi="Times New Roman" w:cs="Times New Roman"/>
          <w:noProof/>
          <w:kern w:val="0"/>
          <w:sz w:val="24"/>
          <w:szCs w:val="24"/>
          <w:lang w:val="sv-SE"/>
        </w:rPr>
        <w:t xml:space="preserve">Amaroh, Siti, Husnurrosyidah, and Ely Masykuroh. </w:t>
      </w:r>
      <w:r w:rsidRPr="00C609CF">
        <w:rPr>
          <w:rFonts w:ascii="Times New Roman" w:hAnsi="Times New Roman" w:cs="Times New Roman"/>
          <w:noProof/>
          <w:kern w:val="0"/>
          <w:sz w:val="24"/>
          <w:szCs w:val="24"/>
        </w:rPr>
        <w:t xml:space="preserve">“Financial Attitude, Trust, and ROSCAs’ Member Commitment: Social Relations as Mediating Factor.” </w:t>
      </w:r>
      <w:r w:rsidRPr="00C609CF">
        <w:rPr>
          <w:rFonts w:ascii="Times New Roman" w:hAnsi="Times New Roman" w:cs="Times New Roman"/>
          <w:i/>
          <w:iCs/>
          <w:noProof/>
          <w:kern w:val="0"/>
          <w:sz w:val="24"/>
          <w:szCs w:val="24"/>
        </w:rPr>
        <w:t>Global Business and Finance Review</w:t>
      </w:r>
      <w:r w:rsidRPr="00C609CF">
        <w:rPr>
          <w:rFonts w:ascii="Times New Roman" w:hAnsi="Times New Roman" w:cs="Times New Roman"/>
          <w:noProof/>
          <w:kern w:val="0"/>
          <w:sz w:val="24"/>
          <w:szCs w:val="24"/>
        </w:rPr>
        <w:t xml:space="preserve"> 28, no. 3 (2023): 35–49. https://doi.org/10.17549/gbfr.2023.28.3.35.</w:t>
      </w:r>
    </w:p>
    <w:p w14:paraId="5F79BDB2" w14:textId="77777777" w:rsidR="00B23929" w:rsidRPr="00C609CF"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C609CF">
        <w:rPr>
          <w:rFonts w:ascii="Times New Roman" w:hAnsi="Times New Roman" w:cs="Times New Roman"/>
          <w:noProof/>
          <w:kern w:val="0"/>
          <w:sz w:val="24"/>
          <w:szCs w:val="24"/>
        </w:rPr>
        <w:t>Asiva Noor Rachmayani. “Jilbab Dan Identitas Sosial: Relasi Keberagaman Dan Status Sosial Perempuan Berjilbab Di Ponorogo,” 2015, 6.</w:t>
      </w:r>
    </w:p>
    <w:p w14:paraId="5C6F3545" w14:textId="77777777" w:rsidR="00B23929" w:rsidRPr="00C609CF"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C609CF">
        <w:rPr>
          <w:rFonts w:ascii="Times New Roman" w:hAnsi="Times New Roman" w:cs="Times New Roman"/>
          <w:noProof/>
          <w:kern w:val="0"/>
          <w:sz w:val="24"/>
          <w:szCs w:val="24"/>
        </w:rPr>
        <w:t xml:space="preserve">Benson. </w:t>
      </w:r>
      <w:r w:rsidRPr="00C609CF">
        <w:rPr>
          <w:rFonts w:ascii="Times New Roman" w:hAnsi="Times New Roman" w:cs="Times New Roman"/>
          <w:i/>
          <w:iCs/>
          <w:noProof/>
          <w:kern w:val="0"/>
          <w:sz w:val="24"/>
          <w:szCs w:val="24"/>
        </w:rPr>
        <w:t>From Business Strategy to IT Action. Right Decisions for a Bottom Line</w:t>
      </w:r>
      <w:r w:rsidRPr="00C609CF">
        <w:rPr>
          <w:rFonts w:ascii="Times New Roman" w:hAnsi="Times New Roman" w:cs="Times New Roman"/>
          <w:noProof/>
          <w:kern w:val="0"/>
          <w:sz w:val="24"/>
          <w:szCs w:val="24"/>
        </w:rPr>
        <w:t>. New Jersey: John Wiley and Sons, Inc, 2007.</w:t>
      </w:r>
    </w:p>
    <w:p w14:paraId="315B8F94" w14:textId="77777777" w:rsidR="00B23929" w:rsidRPr="00C609CF"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C609CF">
        <w:rPr>
          <w:rFonts w:ascii="Times New Roman" w:hAnsi="Times New Roman" w:cs="Times New Roman"/>
          <w:noProof/>
          <w:kern w:val="0"/>
          <w:sz w:val="24"/>
          <w:szCs w:val="24"/>
        </w:rPr>
        <w:t xml:space="preserve">Cahyaningrum, Yustina Wahyu, and Tiara Widya Antikasari. “Pengaruh Earning Per Share, Price To Book Value, Return on Asset, Dan Return on Equity Terhadap Harga Saham Sektor Keuangan.” </w:t>
      </w:r>
      <w:r w:rsidRPr="00C609CF">
        <w:rPr>
          <w:rFonts w:ascii="Times New Roman" w:hAnsi="Times New Roman" w:cs="Times New Roman"/>
          <w:i/>
          <w:iCs/>
          <w:noProof/>
          <w:kern w:val="0"/>
          <w:sz w:val="24"/>
          <w:szCs w:val="24"/>
        </w:rPr>
        <w:t>Jurnal Economia</w:t>
      </w:r>
      <w:r w:rsidRPr="00C609CF">
        <w:rPr>
          <w:rFonts w:ascii="Times New Roman" w:hAnsi="Times New Roman" w:cs="Times New Roman"/>
          <w:noProof/>
          <w:kern w:val="0"/>
          <w:sz w:val="24"/>
          <w:szCs w:val="24"/>
        </w:rPr>
        <w:t xml:space="preserve"> 13, no. 2 (2017): 191. https://doi.org/10.21831/economia.v13i2.13961.</w:t>
      </w:r>
    </w:p>
    <w:p w14:paraId="209FEFBE" w14:textId="77777777" w:rsidR="00B23929" w:rsidRPr="00C609CF"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C609CF">
        <w:rPr>
          <w:rFonts w:ascii="Times New Roman" w:hAnsi="Times New Roman" w:cs="Times New Roman"/>
          <w:noProof/>
          <w:kern w:val="0"/>
          <w:sz w:val="24"/>
          <w:szCs w:val="24"/>
        </w:rPr>
        <w:t>Clarissa, Jennie, Pengaruh Kepercayaan, Kemudahan Penggunaan, Pengaruh Kepercayaan, Kemudahan Penggunaan, D A N Keamanan, Terhadap Minat, and Beli Ulang. “Pengaruh Kepercayaan, Kemudahan Penggunaan, Dan Keamanan Terhadap Minat Beli Ulang Konsumen Shopee Pada Masyarakat Desa Lama Kecamatan Pancur Batu,” 2022.</w:t>
      </w:r>
    </w:p>
    <w:p w14:paraId="32BD10BC" w14:textId="77777777" w:rsidR="00B23929" w:rsidRPr="00C609CF"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C609CF">
        <w:rPr>
          <w:rFonts w:ascii="Times New Roman" w:hAnsi="Times New Roman" w:cs="Times New Roman"/>
          <w:noProof/>
          <w:kern w:val="0"/>
          <w:sz w:val="24"/>
          <w:szCs w:val="24"/>
        </w:rPr>
        <w:t xml:space="preserve">Creswell, John W. </w:t>
      </w:r>
      <w:r w:rsidRPr="00C609CF">
        <w:rPr>
          <w:rFonts w:ascii="Times New Roman" w:hAnsi="Times New Roman" w:cs="Times New Roman"/>
          <w:i/>
          <w:iCs/>
          <w:noProof/>
          <w:kern w:val="0"/>
          <w:sz w:val="24"/>
          <w:szCs w:val="24"/>
        </w:rPr>
        <w:t>Research Design Pendekatan Metode Kualitatif, Kuantitatif, Dan Campuran, Terj. Achmad Fawaid Dan Rianayati Kusmini Pancasari</w:t>
      </w:r>
      <w:r w:rsidRPr="00C609CF">
        <w:rPr>
          <w:rFonts w:ascii="Times New Roman" w:hAnsi="Times New Roman" w:cs="Times New Roman"/>
          <w:noProof/>
          <w:kern w:val="0"/>
          <w:sz w:val="24"/>
          <w:szCs w:val="24"/>
        </w:rPr>
        <w:t>. Yogyakarta: Pustaka Pelajar, 2016.</w:t>
      </w:r>
    </w:p>
    <w:p w14:paraId="1A37C56E"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C609CF">
        <w:rPr>
          <w:rFonts w:ascii="Times New Roman" w:hAnsi="Times New Roman" w:cs="Times New Roman"/>
          <w:noProof/>
          <w:kern w:val="0"/>
          <w:sz w:val="24"/>
          <w:szCs w:val="24"/>
        </w:rPr>
        <w:t xml:space="preserve">Dany Darmawan. </w:t>
      </w:r>
      <w:r w:rsidRPr="00DB5F5D">
        <w:rPr>
          <w:rFonts w:ascii="Times New Roman" w:hAnsi="Times New Roman" w:cs="Times New Roman"/>
          <w:i/>
          <w:iCs/>
          <w:noProof/>
          <w:kern w:val="0"/>
          <w:sz w:val="24"/>
          <w:szCs w:val="24"/>
          <w:lang w:val="sv-SE"/>
        </w:rPr>
        <w:t>Metode Penelitian Kuantitatif</w:t>
      </w:r>
      <w:r w:rsidRPr="00DB5F5D">
        <w:rPr>
          <w:rFonts w:ascii="Times New Roman" w:hAnsi="Times New Roman" w:cs="Times New Roman"/>
          <w:noProof/>
          <w:kern w:val="0"/>
          <w:sz w:val="24"/>
          <w:szCs w:val="24"/>
          <w:lang w:val="sv-SE"/>
        </w:rPr>
        <w:t>. Bandung: PT Remaja Risdakarya, 2013.</w:t>
      </w:r>
    </w:p>
    <w:p w14:paraId="689DCB39"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Darlina Yunia Sari, Sasongko, Didik Eko Julianto. “Pengaruh Kualitas Pelayanan , Reputasi Perusahaan , Atribut Produk , Dan Cita Rasa Terhadap Minat Beli Ulang Konsumen Teh Botol Sosro ( Studi Kasus Pada Konsumen Pujasera Jl . PB . Sudirman Jember ).” </w:t>
      </w:r>
      <w:r w:rsidRPr="00DB5F5D">
        <w:rPr>
          <w:rFonts w:ascii="Times New Roman" w:hAnsi="Times New Roman" w:cs="Times New Roman"/>
          <w:i/>
          <w:iCs/>
          <w:noProof/>
          <w:kern w:val="0"/>
          <w:sz w:val="24"/>
          <w:szCs w:val="24"/>
          <w:lang w:val="sv-SE"/>
        </w:rPr>
        <w:t>Artikel Ilmiah Hasil Penelitian Mahasiswa</w:t>
      </w:r>
      <w:r w:rsidRPr="00DB5F5D">
        <w:rPr>
          <w:rFonts w:ascii="Times New Roman" w:hAnsi="Times New Roman" w:cs="Times New Roman"/>
          <w:noProof/>
          <w:kern w:val="0"/>
          <w:sz w:val="24"/>
          <w:szCs w:val="24"/>
          <w:lang w:val="sv-SE"/>
        </w:rPr>
        <w:t>, 2013.</w:t>
      </w:r>
    </w:p>
    <w:p w14:paraId="088A47BD"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Davis. </w:t>
      </w:r>
      <w:r w:rsidRPr="00DB5F5D">
        <w:rPr>
          <w:rFonts w:ascii="Times New Roman" w:hAnsi="Times New Roman" w:cs="Times New Roman"/>
          <w:i/>
          <w:iCs/>
          <w:noProof/>
          <w:kern w:val="0"/>
          <w:sz w:val="24"/>
          <w:szCs w:val="24"/>
          <w:lang w:val="sv-SE"/>
        </w:rPr>
        <w:t>Pengaruh Kepercayaan, Kemudahan Dan Harga Terhadap Minat Belanja Online</w:t>
      </w:r>
      <w:r w:rsidRPr="00DB5F5D">
        <w:rPr>
          <w:rFonts w:ascii="Times New Roman" w:hAnsi="Times New Roman" w:cs="Times New Roman"/>
          <w:noProof/>
          <w:kern w:val="0"/>
          <w:sz w:val="24"/>
          <w:szCs w:val="24"/>
          <w:lang w:val="sv-SE"/>
        </w:rPr>
        <w:t>, 2018.</w:t>
      </w:r>
    </w:p>
    <w:p w14:paraId="3BEEE511"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Davis et al. </w:t>
      </w:r>
      <w:r w:rsidRPr="00DB5F5D">
        <w:rPr>
          <w:rFonts w:ascii="Times New Roman" w:hAnsi="Times New Roman" w:cs="Times New Roman"/>
          <w:i/>
          <w:iCs/>
          <w:noProof/>
          <w:kern w:val="0"/>
          <w:sz w:val="24"/>
          <w:szCs w:val="24"/>
          <w:lang w:val="sv-SE"/>
        </w:rPr>
        <w:t xml:space="preserve">Pengaruh Kepercayaan, Kemudahan Dan Harga Terhadap Minat </w:t>
      </w:r>
      <w:r w:rsidRPr="00DB5F5D">
        <w:rPr>
          <w:rFonts w:ascii="Times New Roman" w:hAnsi="Times New Roman" w:cs="Times New Roman"/>
          <w:i/>
          <w:iCs/>
          <w:noProof/>
          <w:kern w:val="0"/>
          <w:sz w:val="24"/>
          <w:szCs w:val="24"/>
          <w:lang w:val="sv-SE"/>
        </w:rPr>
        <w:lastRenderedPageBreak/>
        <w:t>Belanja Online</w:t>
      </w:r>
      <w:r w:rsidRPr="00DB5F5D">
        <w:rPr>
          <w:rFonts w:ascii="Times New Roman" w:hAnsi="Times New Roman" w:cs="Times New Roman"/>
          <w:noProof/>
          <w:kern w:val="0"/>
          <w:sz w:val="24"/>
          <w:szCs w:val="24"/>
          <w:lang w:val="sv-SE"/>
        </w:rPr>
        <w:t>, 2019.</w:t>
      </w:r>
    </w:p>
    <w:p w14:paraId="56D69AFC"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C609CF">
        <w:rPr>
          <w:rFonts w:ascii="Times New Roman" w:hAnsi="Times New Roman" w:cs="Times New Roman"/>
          <w:noProof/>
          <w:kern w:val="0"/>
          <w:sz w:val="24"/>
          <w:szCs w:val="24"/>
        </w:rPr>
        <w:t xml:space="preserve">Davis, Fred D. </w:t>
      </w:r>
      <w:r w:rsidRPr="00C609CF">
        <w:rPr>
          <w:rFonts w:ascii="Times New Roman" w:hAnsi="Times New Roman" w:cs="Times New Roman"/>
          <w:i/>
          <w:iCs/>
          <w:noProof/>
          <w:kern w:val="0"/>
          <w:sz w:val="24"/>
          <w:szCs w:val="24"/>
        </w:rPr>
        <w:t>Perceived Usefulness, Perceived Ease of Use, Dan User Acceptance of Information Technology</w:t>
      </w:r>
      <w:r w:rsidRPr="00C609CF">
        <w:rPr>
          <w:rFonts w:ascii="Times New Roman" w:hAnsi="Times New Roman" w:cs="Times New Roman"/>
          <w:noProof/>
          <w:kern w:val="0"/>
          <w:sz w:val="24"/>
          <w:szCs w:val="24"/>
        </w:rPr>
        <w:t xml:space="preserve">. </w:t>
      </w:r>
      <w:r w:rsidRPr="00DB5F5D">
        <w:rPr>
          <w:rFonts w:ascii="Times New Roman" w:hAnsi="Times New Roman" w:cs="Times New Roman"/>
          <w:noProof/>
          <w:kern w:val="0"/>
          <w:sz w:val="24"/>
          <w:szCs w:val="24"/>
          <w:lang w:val="sv-SE"/>
        </w:rPr>
        <w:t>MIS Quarterly, 1989.</w:t>
      </w:r>
    </w:p>
    <w:p w14:paraId="02049F46"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Dergibson Siagian dan Sugiarto. </w:t>
      </w:r>
      <w:r w:rsidRPr="00DB5F5D">
        <w:rPr>
          <w:rFonts w:ascii="Times New Roman" w:hAnsi="Times New Roman" w:cs="Times New Roman"/>
          <w:i/>
          <w:iCs/>
          <w:noProof/>
          <w:kern w:val="0"/>
          <w:sz w:val="24"/>
          <w:szCs w:val="24"/>
          <w:lang w:val="sv-SE"/>
        </w:rPr>
        <w:t>Metode Statistika Untuk Bisnis Dan Ekonomi</w:t>
      </w:r>
      <w:r w:rsidRPr="00DB5F5D">
        <w:rPr>
          <w:rFonts w:ascii="Times New Roman" w:hAnsi="Times New Roman" w:cs="Times New Roman"/>
          <w:noProof/>
          <w:kern w:val="0"/>
          <w:sz w:val="24"/>
          <w:szCs w:val="24"/>
          <w:lang w:val="sv-SE"/>
        </w:rPr>
        <w:t>. Jakarta: PT Gramedia Pustaka Utama, 2006.</w:t>
      </w:r>
    </w:p>
    <w:p w14:paraId="065EFF39"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“Diajeng Lestari Pendiri Hijup.Com,” n.d. https://biografi.kamikamu.co.id/biografi-diajeng-lestari-pendiri-hijup/.</w:t>
      </w:r>
    </w:p>
    <w:p w14:paraId="0571E96E" w14:textId="77777777" w:rsidR="00B23929" w:rsidRPr="00C609CF"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C609CF">
        <w:rPr>
          <w:rFonts w:ascii="Times New Roman" w:hAnsi="Times New Roman" w:cs="Times New Roman"/>
          <w:noProof/>
          <w:kern w:val="0"/>
          <w:sz w:val="24"/>
          <w:szCs w:val="24"/>
        </w:rPr>
        <w:t xml:space="preserve">E Trisnawati, A Suroso, U Kumorohadi. </w:t>
      </w:r>
      <w:r w:rsidRPr="00DB5F5D">
        <w:rPr>
          <w:rFonts w:ascii="Times New Roman" w:hAnsi="Times New Roman" w:cs="Times New Roman"/>
          <w:i/>
          <w:iCs/>
          <w:noProof/>
          <w:kern w:val="0"/>
          <w:sz w:val="24"/>
          <w:szCs w:val="24"/>
          <w:lang w:val="sv-SE"/>
        </w:rPr>
        <w:t>Analisis Faktor Faktor Kunci Dari Niat Pembelian Kembali Secara Online (Studi Kasus Pada Konsumen Fesh Shop)</w:t>
      </w:r>
      <w:r w:rsidRPr="00DB5F5D">
        <w:rPr>
          <w:rFonts w:ascii="Times New Roman" w:hAnsi="Times New Roman" w:cs="Times New Roman"/>
          <w:noProof/>
          <w:kern w:val="0"/>
          <w:sz w:val="24"/>
          <w:szCs w:val="24"/>
          <w:lang w:val="sv-SE"/>
        </w:rPr>
        <w:t xml:space="preserve">. </w:t>
      </w:r>
      <w:r w:rsidRPr="00C609CF">
        <w:rPr>
          <w:rFonts w:ascii="Times New Roman" w:hAnsi="Times New Roman" w:cs="Times New Roman"/>
          <w:i/>
          <w:iCs/>
          <w:noProof/>
          <w:kern w:val="0"/>
          <w:sz w:val="24"/>
          <w:szCs w:val="24"/>
        </w:rPr>
        <w:t>Jurnal Bisnis Dan Ekonomi (JBE)</w:t>
      </w:r>
      <w:r w:rsidRPr="00C609CF">
        <w:rPr>
          <w:rFonts w:ascii="Times New Roman" w:hAnsi="Times New Roman" w:cs="Times New Roman"/>
          <w:noProof/>
          <w:kern w:val="0"/>
          <w:sz w:val="24"/>
          <w:szCs w:val="24"/>
        </w:rPr>
        <w:t>, 2012.</w:t>
      </w:r>
    </w:p>
    <w:p w14:paraId="7E14E283" w14:textId="77777777" w:rsidR="00B23929" w:rsidRPr="00C609CF"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C609CF">
        <w:rPr>
          <w:rFonts w:ascii="Times New Roman" w:hAnsi="Times New Roman" w:cs="Times New Roman"/>
          <w:noProof/>
          <w:kern w:val="0"/>
          <w:sz w:val="24"/>
          <w:szCs w:val="24"/>
        </w:rPr>
        <w:t xml:space="preserve">Elliot, S., &amp; Fowel, S. </w:t>
      </w:r>
      <w:r w:rsidRPr="00C609CF">
        <w:rPr>
          <w:rFonts w:ascii="Times New Roman" w:hAnsi="Times New Roman" w:cs="Times New Roman"/>
          <w:i/>
          <w:iCs/>
          <w:noProof/>
          <w:kern w:val="0"/>
          <w:sz w:val="24"/>
          <w:szCs w:val="24"/>
        </w:rPr>
        <w:t>“Expectations versus Reality: A Snapshot of Consumer Experiences with Internet Retailing.”</w:t>
      </w:r>
      <w:r w:rsidRPr="00C609CF">
        <w:rPr>
          <w:rFonts w:ascii="Times New Roman" w:hAnsi="Times New Roman" w:cs="Times New Roman"/>
          <w:noProof/>
          <w:kern w:val="0"/>
          <w:sz w:val="24"/>
          <w:szCs w:val="24"/>
        </w:rPr>
        <w:t xml:space="preserve"> International Journal of Information Management, 2000.</w:t>
      </w:r>
    </w:p>
    <w:p w14:paraId="0242AA11"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C609CF">
        <w:rPr>
          <w:rFonts w:ascii="Times New Roman" w:hAnsi="Times New Roman" w:cs="Times New Roman"/>
          <w:noProof/>
          <w:kern w:val="0"/>
          <w:sz w:val="24"/>
          <w:szCs w:val="24"/>
        </w:rPr>
        <w:t xml:space="preserve">Erma Santona, Sudaryanto, Mochammad Farid Afandi. “Marketplace’S Perceived Ease of Use, Harga Dan Promosi Terhadap Minat Beli Ulang Konsumen.” </w:t>
      </w:r>
      <w:r w:rsidRPr="00DB5F5D">
        <w:rPr>
          <w:rFonts w:ascii="Times New Roman" w:hAnsi="Times New Roman" w:cs="Times New Roman"/>
          <w:i/>
          <w:iCs/>
          <w:noProof/>
          <w:kern w:val="0"/>
          <w:sz w:val="24"/>
          <w:szCs w:val="24"/>
          <w:lang w:val="sv-SE"/>
        </w:rPr>
        <w:t>Jurnal Bisnis Dan Manajemen</w:t>
      </w:r>
      <w:r w:rsidRPr="00DB5F5D">
        <w:rPr>
          <w:rFonts w:ascii="Times New Roman" w:hAnsi="Times New Roman" w:cs="Times New Roman"/>
          <w:noProof/>
          <w:kern w:val="0"/>
          <w:sz w:val="24"/>
          <w:szCs w:val="24"/>
          <w:lang w:val="sv-SE"/>
        </w:rPr>
        <w:t xml:space="preserve"> 15, no. 1 (2021): 200–207.</w:t>
      </w:r>
    </w:p>
    <w:p w14:paraId="5282FF1A"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Fadhli, Rusydi Ananda &amp; Muhammad. </w:t>
      </w:r>
      <w:r w:rsidRPr="00DB5F5D">
        <w:rPr>
          <w:rFonts w:ascii="Times New Roman" w:hAnsi="Times New Roman" w:cs="Times New Roman"/>
          <w:i/>
          <w:iCs/>
          <w:noProof/>
          <w:kern w:val="0"/>
          <w:sz w:val="24"/>
          <w:szCs w:val="24"/>
          <w:lang w:val="sv-SE"/>
        </w:rPr>
        <w:t>Statistik Pendidikan</w:t>
      </w:r>
      <w:r w:rsidRPr="00DB5F5D">
        <w:rPr>
          <w:rFonts w:ascii="Times New Roman" w:hAnsi="Times New Roman" w:cs="Times New Roman"/>
          <w:noProof/>
          <w:kern w:val="0"/>
          <w:sz w:val="24"/>
          <w:szCs w:val="24"/>
          <w:lang w:val="sv-SE"/>
        </w:rPr>
        <w:t>. Medan : CV. Widya Puspita, 2018.</w:t>
      </w:r>
    </w:p>
    <w:p w14:paraId="068179BE"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Fadlilah, Ashomatul. “Pengaruh Faktor-Faktor Pembentuk Loyalitas Mahasiswa Fakultas Ekonomi Universitas Negeri Semarang,” 2019.</w:t>
      </w:r>
    </w:p>
    <w:p w14:paraId="30282AB7"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Febriana Sulistya Pratiwi. “Pengaruh Kualitas Produk Dan Kualitas Pelayanan Syariah Terhadap Minat Beli Ulang Yang Di Mediasi Oleh Kepuasan Konsumen Pada Toko NZR Phone,” 2022.</w:t>
      </w:r>
    </w:p>
    <w:p w14:paraId="0FFB8D45"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Ferdinand. </w:t>
      </w:r>
      <w:r w:rsidRPr="00DB5F5D">
        <w:rPr>
          <w:rFonts w:ascii="Times New Roman" w:hAnsi="Times New Roman" w:cs="Times New Roman"/>
          <w:i/>
          <w:iCs/>
          <w:noProof/>
          <w:kern w:val="0"/>
          <w:sz w:val="24"/>
          <w:szCs w:val="24"/>
          <w:lang w:val="sv-SE"/>
        </w:rPr>
        <w:t>Metode Penelitian Manajemen: Pedoman Penelitian Untuk Skripsi, Tesis Dan Disertasi Ilmu Manajemen</w:t>
      </w:r>
      <w:r w:rsidRPr="00DB5F5D">
        <w:rPr>
          <w:rFonts w:ascii="Times New Roman" w:hAnsi="Times New Roman" w:cs="Times New Roman"/>
          <w:noProof/>
          <w:kern w:val="0"/>
          <w:sz w:val="24"/>
          <w:szCs w:val="24"/>
          <w:lang w:val="sv-SE"/>
        </w:rPr>
        <w:t>. Semarang: Badan Penerbit Universitas Diponegoro, 2002.</w:t>
      </w:r>
    </w:p>
    <w:p w14:paraId="40673AED"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Ghozali, Imam. </w:t>
      </w:r>
      <w:r w:rsidRPr="00DB5F5D">
        <w:rPr>
          <w:rFonts w:ascii="Times New Roman" w:hAnsi="Times New Roman" w:cs="Times New Roman"/>
          <w:i/>
          <w:iCs/>
          <w:noProof/>
          <w:kern w:val="0"/>
          <w:sz w:val="24"/>
          <w:szCs w:val="24"/>
          <w:lang w:val="sv-SE"/>
        </w:rPr>
        <w:t>Aplikasi Analisis Multivariate Dengan Program IBM SPSS 20</w:t>
      </w:r>
      <w:r w:rsidRPr="00DB5F5D">
        <w:rPr>
          <w:rFonts w:ascii="Times New Roman" w:hAnsi="Times New Roman" w:cs="Times New Roman"/>
          <w:noProof/>
          <w:kern w:val="0"/>
          <w:sz w:val="24"/>
          <w:szCs w:val="24"/>
          <w:lang w:val="sv-SE"/>
        </w:rPr>
        <w:t>. Semarang: Universitas Diponegoro, 2012.</w:t>
      </w:r>
    </w:p>
    <w:p w14:paraId="534C6C0A"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Halomoan, Fery. “Pengaruh Kemudahan Penggunaan Dan Keamanan Terhadap Minat Beli Ulang Dengan Kepercayaan Sebagai Variabel Intervening (Studi Pada Pengguna Aplikasi Shopee Di Kabupaten Mandiling Natal),” 2022.</w:t>
      </w:r>
    </w:p>
    <w:p w14:paraId="35D9A296"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Handayani, Fitri. “Pengaruh Keragaman Produk, Keamanan Dan Kemudahan Dalam Bertransaksi Terhadap Keputusan Pembelian Pada Toko Online Dengan Promosi Penjualan Sebagai Variabel Moderasi,” 2021.</w:t>
      </w:r>
    </w:p>
    <w:p w14:paraId="793F1DFE" w14:textId="77777777" w:rsidR="00B23929" w:rsidRPr="00C609CF"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DB5F5D">
        <w:rPr>
          <w:rFonts w:ascii="Times New Roman" w:hAnsi="Times New Roman" w:cs="Times New Roman"/>
          <w:noProof/>
          <w:kern w:val="0"/>
          <w:sz w:val="24"/>
          <w:szCs w:val="24"/>
          <w:lang w:val="sv-SE"/>
        </w:rPr>
        <w:lastRenderedPageBreak/>
        <w:t xml:space="preserve">Hasan. </w:t>
      </w:r>
      <w:r w:rsidRPr="00DB5F5D">
        <w:rPr>
          <w:rFonts w:ascii="Times New Roman" w:hAnsi="Times New Roman" w:cs="Times New Roman"/>
          <w:i/>
          <w:iCs/>
          <w:noProof/>
          <w:kern w:val="0"/>
          <w:sz w:val="24"/>
          <w:szCs w:val="24"/>
          <w:lang w:val="sv-SE"/>
        </w:rPr>
        <w:t>Marketing Dan Kasus-Kasus Pilihan</w:t>
      </w:r>
      <w:r w:rsidRPr="00DB5F5D">
        <w:rPr>
          <w:rFonts w:ascii="Times New Roman" w:hAnsi="Times New Roman" w:cs="Times New Roman"/>
          <w:noProof/>
          <w:kern w:val="0"/>
          <w:sz w:val="24"/>
          <w:szCs w:val="24"/>
          <w:lang w:val="sv-SE"/>
        </w:rPr>
        <w:t xml:space="preserve">. </w:t>
      </w:r>
      <w:r w:rsidRPr="00C609CF">
        <w:rPr>
          <w:rFonts w:ascii="Times New Roman" w:hAnsi="Times New Roman" w:cs="Times New Roman"/>
          <w:noProof/>
          <w:kern w:val="0"/>
          <w:sz w:val="24"/>
          <w:szCs w:val="24"/>
        </w:rPr>
        <w:t>1st ed. Yogyakarta: CAPS Center for Academic Publishing Service, 2018.</w:t>
      </w:r>
    </w:p>
    <w:p w14:paraId="056EA0BF" w14:textId="77777777" w:rsidR="00B23929" w:rsidRPr="00C609CF"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C609CF">
        <w:rPr>
          <w:rFonts w:ascii="Times New Roman" w:hAnsi="Times New Roman" w:cs="Times New Roman"/>
          <w:noProof/>
          <w:kern w:val="0"/>
          <w:sz w:val="24"/>
          <w:szCs w:val="24"/>
        </w:rPr>
        <w:t xml:space="preserve">Hasanah, Nurul, and Mia Andika Sari. “Pengaruh Penerapan Marketplace Berbasis Syariah Terhadap Minat Penggunaan Transaksi Di Negara Berpenduduk Muslim Terbesar (Studi Kasus Pembeli Daring Di Jabodetabek).” </w:t>
      </w:r>
      <w:r w:rsidRPr="00C609CF">
        <w:rPr>
          <w:rFonts w:ascii="Times New Roman" w:hAnsi="Times New Roman" w:cs="Times New Roman"/>
          <w:i/>
          <w:iCs/>
          <w:noProof/>
          <w:kern w:val="0"/>
          <w:sz w:val="24"/>
          <w:szCs w:val="24"/>
        </w:rPr>
        <w:t>Ekonomi &amp; Bisnis</w:t>
      </w:r>
      <w:r w:rsidRPr="00C609CF">
        <w:rPr>
          <w:rFonts w:ascii="Times New Roman" w:hAnsi="Times New Roman" w:cs="Times New Roman"/>
          <w:noProof/>
          <w:kern w:val="0"/>
          <w:sz w:val="24"/>
          <w:szCs w:val="24"/>
        </w:rPr>
        <w:t xml:space="preserve"> 20, no. 2 (2021). https://doi.org/4351.</w:t>
      </w:r>
    </w:p>
    <w:p w14:paraId="00198274" w14:textId="77777777" w:rsidR="00B23929" w:rsidRPr="00C609CF"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C609CF">
        <w:rPr>
          <w:rFonts w:ascii="Times New Roman" w:hAnsi="Times New Roman" w:cs="Times New Roman"/>
          <w:noProof/>
          <w:kern w:val="0"/>
          <w:sz w:val="24"/>
          <w:szCs w:val="24"/>
        </w:rPr>
        <w:t xml:space="preserve">Hellier K. Phillip, Gus M. Geursen,RodneyA. Carr, John A. </w:t>
      </w:r>
      <w:r w:rsidRPr="00C609CF">
        <w:rPr>
          <w:rFonts w:ascii="Times New Roman" w:hAnsi="Times New Roman" w:cs="Times New Roman"/>
          <w:i/>
          <w:iCs/>
          <w:noProof/>
          <w:kern w:val="0"/>
          <w:sz w:val="24"/>
          <w:szCs w:val="24"/>
        </w:rPr>
        <w:t>European Journalof Marketing</w:t>
      </w:r>
      <w:r w:rsidRPr="00C609CF">
        <w:rPr>
          <w:rFonts w:ascii="Times New Roman" w:hAnsi="Times New Roman" w:cs="Times New Roman"/>
          <w:noProof/>
          <w:kern w:val="0"/>
          <w:sz w:val="24"/>
          <w:szCs w:val="24"/>
        </w:rPr>
        <w:t>, 2003.</w:t>
      </w:r>
    </w:p>
    <w:p w14:paraId="6DAE3F0E" w14:textId="77777777" w:rsidR="00B23929" w:rsidRPr="00C609CF"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C609CF">
        <w:rPr>
          <w:rFonts w:ascii="Times New Roman" w:hAnsi="Times New Roman" w:cs="Times New Roman"/>
          <w:noProof/>
          <w:kern w:val="0"/>
          <w:sz w:val="24"/>
          <w:szCs w:val="24"/>
        </w:rPr>
        <w:t xml:space="preserve">Herbig, Paul, John Milewichz &amp; Jim Golden. </w:t>
      </w:r>
      <w:r w:rsidRPr="00C609CF">
        <w:rPr>
          <w:rFonts w:ascii="Times New Roman" w:hAnsi="Times New Roman" w:cs="Times New Roman"/>
          <w:i/>
          <w:iCs/>
          <w:noProof/>
          <w:kern w:val="0"/>
          <w:sz w:val="24"/>
          <w:szCs w:val="24"/>
        </w:rPr>
        <w:t>A Model of Reputation Building &amp; Destruction</w:t>
      </w:r>
      <w:r w:rsidRPr="00C609CF">
        <w:rPr>
          <w:rFonts w:ascii="Times New Roman" w:hAnsi="Times New Roman" w:cs="Times New Roman"/>
          <w:noProof/>
          <w:kern w:val="0"/>
          <w:sz w:val="24"/>
          <w:szCs w:val="24"/>
        </w:rPr>
        <w:t>. Journal of Business Research, 2004.</w:t>
      </w:r>
    </w:p>
    <w:p w14:paraId="50B5EEA7" w14:textId="77777777" w:rsidR="00B23929" w:rsidRPr="00C609CF"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C609CF">
        <w:rPr>
          <w:rFonts w:ascii="Times New Roman" w:hAnsi="Times New Roman" w:cs="Times New Roman"/>
          <w:noProof/>
          <w:kern w:val="0"/>
          <w:sz w:val="24"/>
          <w:szCs w:val="24"/>
        </w:rPr>
        <w:t>“HijUp,” n.d. https://kiblatku.com/dear-muslimah-inilah-kisah-sukses-pendiri-hijup-com/.</w:t>
      </w:r>
    </w:p>
    <w:p w14:paraId="6E9159CD"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“HIJUP,” n.d. https://www.hijup.com/id.</w:t>
      </w:r>
    </w:p>
    <w:p w14:paraId="592F0535"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“Https://Www.Instagram.Com/Hijup?Igsh=dWZxd2p0d3BxbmJo,” n.d.</w:t>
      </w:r>
    </w:p>
    <w:p w14:paraId="7BE7A648"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Ilmi, Aqiel Sulton Bahrul. “Pengaruh Persepsi Kemudahan Berbelanja, Lokasi Usaha, Persepsi Harga, Dan Kelengkapan Produk Terhadap Minat Beli Ulang Konsumen,” 2023.</w:t>
      </w:r>
    </w:p>
    <w:p w14:paraId="00E304CE"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Ilmiyah, K. and Krishernawan, I. “Pengaruh Ulasan Produk, Kemudahan, Kepercayaan, Dan Harga Terhadap Marketplace Shopee Di Mojekerto.” </w:t>
      </w:r>
      <w:r w:rsidRPr="00DB5F5D">
        <w:rPr>
          <w:rFonts w:ascii="Times New Roman" w:hAnsi="Times New Roman" w:cs="Times New Roman"/>
          <w:i/>
          <w:iCs/>
          <w:noProof/>
          <w:kern w:val="0"/>
          <w:sz w:val="24"/>
          <w:szCs w:val="24"/>
          <w:lang w:val="sv-SE"/>
        </w:rPr>
        <w:t>Jurnal Manajemen</w:t>
      </w:r>
      <w:r w:rsidRPr="00DB5F5D">
        <w:rPr>
          <w:rFonts w:ascii="Times New Roman" w:hAnsi="Times New Roman" w:cs="Times New Roman"/>
          <w:noProof/>
          <w:kern w:val="0"/>
          <w:sz w:val="24"/>
          <w:szCs w:val="24"/>
          <w:lang w:val="sv-SE"/>
        </w:rPr>
        <w:t xml:space="preserve"> 6 (1) (2020): 31–42.</w:t>
      </w:r>
    </w:p>
    <w:p w14:paraId="203C1500"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Imam Ghozali. </w:t>
      </w:r>
      <w:r w:rsidRPr="00DB5F5D">
        <w:rPr>
          <w:rFonts w:ascii="Times New Roman" w:hAnsi="Times New Roman" w:cs="Times New Roman"/>
          <w:i/>
          <w:iCs/>
          <w:noProof/>
          <w:kern w:val="0"/>
          <w:sz w:val="24"/>
          <w:szCs w:val="24"/>
          <w:lang w:val="sv-SE"/>
        </w:rPr>
        <w:t>Aplikasi Analisis Multivariate Dengan Program IBM SPSS 21 Edisi 7</w:t>
      </w:r>
      <w:r w:rsidRPr="00DB5F5D">
        <w:rPr>
          <w:rFonts w:ascii="Times New Roman" w:hAnsi="Times New Roman" w:cs="Times New Roman"/>
          <w:noProof/>
          <w:kern w:val="0"/>
          <w:sz w:val="24"/>
          <w:szCs w:val="24"/>
          <w:lang w:val="sv-SE"/>
        </w:rPr>
        <w:t>. Semarang: Badan Penerbit Universitas Diponegoro, 2013.</w:t>
      </w:r>
    </w:p>
    <w:p w14:paraId="3BFE6363"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Imama Ghazali. </w:t>
      </w:r>
      <w:r w:rsidRPr="00DB5F5D">
        <w:rPr>
          <w:rFonts w:ascii="Times New Roman" w:hAnsi="Times New Roman" w:cs="Times New Roman"/>
          <w:i/>
          <w:iCs/>
          <w:noProof/>
          <w:kern w:val="0"/>
          <w:sz w:val="24"/>
          <w:szCs w:val="24"/>
          <w:lang w:val="sv-SE"/>
        </w:rPr>
        <w:t>Aplikasi Analisis Multivariat Dengan Program IBM SPSS 21 Update PLS Regresi</w:t>
      </w:r>
      <w:r w:rsidRPr="00DB5F5D">
        <w:rPr>
          <w:rFonts w:ascii="Times New Roman" w:hAnsi="Times New Roman" w:cs="Times New Roman"/>
          <w:noProof/>
          <w:kern w:val="0"/>
          <w:sz w:val="24"/>
          <w:szCs w:val="24"/>
          <w:lang w:val="sv-SE"/>
        </w:rPr>
        <w:t>. Semarang: Badan Penerbit Universitas Diponegoro, 2013.</w:t>
      </w:r>
    </w:p>
    <w:p w14:paraId="2937AFC2"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Juanda, Adi Riski. “Pengaruh Persepsi Kemudahan, Manfaat Dan Resiko Terhadap Minat Menggunakan Internet Banking (Survei Pada Masyarakat Kecamatan Syiah Kuala),” 2020.</w:t>
      </w:r>
    </w:p>
    <w:p w14:paraId="585E7F17"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Keller, Kotler dan. </w:t>
      </w:r>
      <w:r w:rsidRPr="00DB5F5D">
        <w:rPr>
          <w:rFonts w:ascii="Times New Roman" w:hAnsi="Times New Roman" w:cs="Times New Roman"/>
          <w:i/>
          <w:iCs/>
          <w:noProof/>
          <w:kern w:val="0"/>
          <w:sz w:val="24"/>
          <w:szCs w:val="24"/>
          <w:lang w:val="sv-SE"/>
        </w:rPr>
        <w:t>Manajamen Pemasaran</w:t>
      </w:r>
      <w:r w:rsidRPr="00DB5F5D">
        <w:rPr>
          <w:rFonts w:ascii="Times New Roman" w:hAnsi="Times New Roman" w:cs="Times New Roman"/>
          <w:noProof/>
          <w:kern w:val="0"/>
          <w:sz w:val="24"/>
          <w:szCs w:val="24"/>
          <w:lang w:val="sv-SE"/>
        </w:rPr>
        <w:t>. 12th ed. Jakarta: Erlangga, 2012.</w:t>
      </w:r>
    </w:p>
    <w:p w14:paraId="3C3E787C"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Keller, Philip Kotler dan Kevin Lane. </w:t>
      </w:r>
      <w:r w:rsidRPr="00DB5F5D">
        <w:rPr>
          <w:rFonts w:ascii="Times New Roman" w:hAnsi="Times New Roman" w:cs="Times New Roman"/>
          <w:i/>
          <w:iCs/>
          <w:noProof/>
          <w:kern w:val="0"/>
          <w:sz w:val="24"/>
          <w:szCs w:val="24"/>
          <w:lang w:val="sv-SE"/>
        </w:rPr>
        <w:t>Manajemen Pemasaran</w:t>
      </w:r>
      <w:r w:rsidRPr="00DB5F5D">
        <w:rPr>
          <w:rFonts w:ascii="Times New Roman" w:hAnsi="Times New Roman" w:cs="Times New Roman"/>
          <w:noProof/>
          <w:kern w:val="0"/>
          <w:sz w:val="24"/>
          <w:szCs w:val="24"/>
          <w:lang w:val="sv-SE"/>
        </w:rPr>
        <w:t>. Jakarta: Erlangga, 2008.</w:t>
      </w:r>
    </w:p>
    <w:p w14:paraId="43A112CD"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Kertajaya, Hermawan dan Sula. </w:t>
      </w:r>
      <w:r w:rsidRPr="00DB5F5D">
        <w:rPr>
          <w:rFonts w:ascii="Times New Roman" w:hAnsi="Times New Roman" w:cs="Times New Roman"/>
          <w:i/>
          <w:iCs/>
          <w:noProof/>
          <w:kern w:val="0"/>
          <w:sz w:val="24"/>
          <w:szCs w:val="24"/>
          <w:lang w:val="sv-SE"/>
        </w:rPr>
        <w:t>Syariah Marketing</w:t>
      </w:r>
      <w:r w:rsidRPr="00DB5F5D">
        <w:rPr>
          <w:rFonts w:ascii="Times New Roman" w:hAnsi="Times New Roman" w:cs="Times New Roman"/>
          <w:noProof/>
          <w:kern w:val="0"/>
          <w:sz w:val="24"/>
          <w:szCs w:val="24"/>
          <w:lang w:val="sv-SE"/>
        </w:rPr>
        <w:t>. Bandung: Mizan, 2006.</w:t>
      </w:r>
    </w:p>
    <w:p w14:paraId="155B0F94"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Khotimah, Khusnul, and Febriansyah Febriansyah. “Pengaruh Kemudahan </w:t>
      </w:r>
      <w:r w:rsidRPr="00DB5F5D">
        <w:rPr>
          <w:rFonts w:ascii="Times New Roman" w:hAnsi="Times New Roman" w:cs="Times New Roman"/>
          <w:noProof/>
          <w:kern w:val="0"/>
          <w:sz w:val="24"/>
          <w:szCs w:val="24"/>
          <w:lang w:val="sv-SE"/>
        </w:rPr>
        <w:lastRenderedPageBreak/>
        <w:t xml:space="preserve">Penggunaan, Kepercayaan Konsumen Dan Kreativitas Iklan Terhadap Minat Beli Konsumen Online-Shop.” </w:t>
      </w:r>
      <w:r w:rsidRPr="00DB5F5D">
        <w:rPr>
          <w:rFonts w:ascii="Times New Roman" w:hAnsi="Times New Roman" w:cs="Times New Roman"/>
          <w:i/>
          <w:iCs/>
          <w:noProof/>
          <w:kern w:val="0"/>
          <w:sz w:val="24"/>
          <w:szCs w:val="24"/>
          <w:lang w:val="sv-SE"/>
        </w:rPr>
        <w:t>Jurnal Manajemen Strategi Dan Aplikasi Bisnis</w:t>
      </w:r>
      <w:r w:rsidRPr="00DB5F5D">
        <w:rPr>
          <w:rFonts w:ascii="Times New Roman" w:hAnsi="Times New Roman" w:cs="Times New Roman"/>
          <w:noProof/>
          <w:kern w:val="0"/>
          <w:sz w:val="24"/>
          <w:szCs w:val="24"/>
          <w:lang w:val="sv-SE"/>
        </w:rPr>
        <w:t xml:space="preserve"> 1, no. 1 (2018): 19–26.</w:t>
      </w:r>
    </w:p>
    <w:p w14:paraId="617150B8"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Khusna, Firothul. “Pengaruh Pengalaman Berbelanja Dan Kemudahan Transaksi Terhadap Minat Beli Ulang Pada Aplikasi Tokopedia Dengan Kepercayaan Konsumen Sebagai Variabel Intervening,” 2023.</w:t>
      </w:r>
    </w:p>
    <w:p w14:paraId="53328646"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Kotler dan Keller. </w:t>
      </w:r>
      <w:r w:rsidRPr="00DB5F5D">
        <w:rPr>
          <w:rFonts w:ascii="Times New Roman" w:hAnsi="Times New Roman" w:cs="Times New Roman"/>
          <w:i/>
          <w:iCs/>
          <w:noProof/>
          <w:kern w:val="0"/>
          <w:sz w:val="24"/>
          <w:szCs w:val="24"/>
          <w:lang w:val="sv-SE"/>
        </w:rPr>
        <w:t>Manajemen Pemasaran</w:t>
      </w:r>
      <w:r w:rsidRPr="00DB5F5D">
        <w:rPr>
          <w:rFonts w:ascii="Times New Roman" w:hAnsi="Times New Roman" w:cs="Times New Roman"/>
          <w:noProof/>
          <w:kern w:val="0"/>
          <w:sz w:val="24"/>
          <w:szCs w:val="24"/>
          <w:lang w:val="sv-SE"/>
        </w:rPr>
        <w:t>. 13th ed. Jakarta: Erlangga, 2016.</w:t>
      </w:r>
    </w:p>
    <w:p w14:paraId="545606B1"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Kotler, Philip. </w:t>
      </w:r>
      <w:r w:rsidRPr="00DB5F5D">
        <w:rPr>
          <w:rFonts w:ascii="Times New Roman" w:hAnsi="Times New Roman" w:cs="Times New Roman"/>
          <w:i/>
          <w:iCs/>
          <w:noProof/>
          <w:kern w:val="0"/>
          <w:sz w:val="24"/>
          <w:szCs w:val="24"/>
          <w:lang w:val="sv-SE"/>
        </w:rPr>
        <w:t>Manajemen Pemasaran</w:t>
      </w:r>
      <w:r w:rsidRPr="00DB5F5D">
        <w:rPr>
          <w:rFonts w:ascii="Times New Roman" w:hAnsi="Times New Roman" w:cs="Times New Roman"/>
          <w:noProof/>
          <w:kern w:val="0"/>
          <w:sz w:val="24"/>
          <w:szCs w:val="24"/>
          <w:lang w:val="sv-SE"/>
        </w:rPr>
        <w:t>. Julid 1 da. Jakarta: PT Indeks, 2009.</w:t>
      </w:r>
    </w:p>
    <w:p w14:paraId="034B9749"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Lestari, Diajeng. “Hijup.Com,” n.d. https://www.hijup.com/id/pages/about.</w:t>
      </w:r>
    </w:p>
    <w:p w14:paraId="05F77CFA" w14:textId="77777777" w:rsidR="00B23929" w:rsidRPr="00C609CF"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DB5F5D">
        <w:rPr>
          <w:rFonts w:ascii="Times New Roman" w:hAnsi="Times New Roman" w:cs="Times New Roman"/>
          <w:noProof/>
          <w:kern w:val="0"/>
          <w:sz w:val="24"/>
          <w:szCs w:val="24"/>
          <w:lang w:val="sv-SE"/>
        </w:rPr>
        <w:t xml:space="preserve">Lili Salfina, Lili Salfina, and Reynaldi Fernando. “Pengaruh Keragaman Produk, Tata Letak Produk Dan Suasana Toko Terhadap Minat Beli Ulang.” </w:t>
      </w:r>
      <w:r w:rsidRPr="00C609CF">
        <w:rPr>
          <w:rFonts w:ascii="Times New Roman" w:hAnsi="Times New Roman" w:cs="Times New Roman"/>
          <w:i/>
          <w:iCs/>
          <w:noProof/>
          <w:kern w:val="0"/>
          <w:sz w:val="24"/>
          <w:szCs w:val="24"/>
        </w:rPr>
        <w:t>Jurnal Point Equilibrium Manajemen Dan Akuntansi</w:t>
      </w:r>
      <w:r w:rsidRPr="00C609CF">
        <w:rPr>
          <w:rFonts w:ascii="Times New Roman" w:hAnsi="Times New Roman" w:cs="Times New Roman"/>
          <w:noProof/>
          <w:kern w:val="0"/>
          <w:sz w:val="24"/>
          <w:szCs w:val="24"/>
        </w:rPr>
        <w:t xml:space="preserve"> 5, no. 1 (2023): 90–104.</w:t>
      </w:r>
    </w:p>
    <w:p w14:paraId="028231CF" w14:textId="77777777" w:rsidR="00B23929" w:rsidRPr="00C609CF"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C609CF">
        <w:rPr>
          <w:rFonts w:ascii="Times New Roman" w:hAnsi="Times New Roman" w:cs="Times New Roman"/>
          <w:noProof/>
          <w:kern w:val="0"/>
          <w:sz w:val="24"/>
          <w:szCs w:val="24"/>
        </w:rPr>
        <w:t xml:space="preserve">Made, N. et al. </w:t>
      </w:r>
      <w:r w:rsidRPr="00C609CF">
        <w:rPr>
          <w:rFonts w:ascii="Times New Roman" w:hAnsi="Times New Roman" w:cs="Times New Roman"/>
          <w:i/>
          <w:iCs/>
          <w:noProof/>
          <w:kern w:val="0"/>
          <w:sz w:val="24"/>
          <w:szCs w:val="24"/>
        </w:rPr>
        <w:t>The Influence of Customer Experience, Ease of Use, and Trust on Repurchase Intention (Case Study of Tokopedia Consumers in Denpasar)</w:t>
      </w:r>
      <w:r w:rsidRPr="00C609CF">
        <w:rPr>
          <w:rFonts w:ascii="Times New Roman" w:hAnsi="Times New Roman" w:cs="Times New Roman"/>
          <w:noProof/>
          <w:kern w:val="0"/>
          <w:sz w:val="24"/>
          <w:szCs w:val="24"/>
        </w:rPr>
        <w:t>. American Journal of Humanities and Social Sciences Research, 2021.</w:t>
      </w:r>
    </w:p>
    <w:p w14:paraId="57BD7209" w14:textId="77777777" w:rsidR="00B23929" w:rsidRPr="00C609CF"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C609CF">
        <w:rPr>
          <w:rFonts w:ascii="Times New Roman" w:hAnsi="Times New Roman" w:cs="Times New Roman"/>
          <w:noProof/>
          <w:kern w:val="0"/>
          <w:sz w:val="24"/>
          <w:szCs w:val="24"/>
        </w:rPr>
        <w:t>Maharani, Shinta, Asmak Rahman, Imas Ramadhani, Miftahul Ulum, and Nur Kolis. “The Effect of Quality Service and Facilities on Customer Satisfaction Trough Emotions as Intervening Variable (Case Study at Bank BRI Sharia Madiun Indonesia),” 2021. https://doi.org/10.4108/eai.27-10-2020.2304179.</w:t>
      </w:r>
    </w:p>
    <w:p w14:paraId="19CC956D" w14:textId="77777777" w:rsidR="00B23929" w:rsidRPr="00C609CF"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C609CF">
        <w:rPr>
          <w:rFonts w:ascii="Times New Roman" w:hAnsi="Times New Roman" w:cs="Times New Roman"/>
          <w:noProof/>
          <w:kern w:val="0"/>
          <w:sz w:val="24"/>
          <w:szCs w:val="24"/>
        </w:rPr>
        <w:t>Maulidyah Razak. “Pengaruh Kepercayaan, Kemudahan Dan Keamanan Terhadap Keputusan Pembelian Untuk Meningkatkan Minat Beli Ulang (Studi Kasus Pada Konsumen Aplikasi Shopee),” 2021.</w:t>
      </w:r>
    </w:p>
    <w:p w14:paraId="588D2521" w14:textId="77777777" w:rsidR="00B23929" w:rsidRPr="00C609CF"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C609CF">
        <w:rPr>
          <w:rFonts w:ascii="Times New Roman" w:hAnsi="Times New Roman" w:cs="Times New Roman"/>
          <w:noProof/>
          <w:kern w:val="0"/>
          <w:sz w:val="24"/>
          <w:szCs w:val="24"/>
        </w:rPr>
        <w:t>Miftahul Huda, Agus Purnomo, Abdul Mun’im, Lutfi Hadi Aminuddin, Lukman Santoso. “Tradition, Wisdom and Negotiating Marriage and Inheritance Disputes on Javanese Muslim” 9, no. 1 (2024): 25–44.</w:t>
      </w:r>
    </w:p>
    <w:p w14:paraId="39D6351C"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C609CF">
        <w:rPr>
          <w:rFonts w:ascii="Times New Roman" w:hAnsi="Times New Roman" w:cs="Times New Roman"/>
          <w:noProof/>
          <w:kern w:val="0"/>
          <w:sz w:val="24"/>
          <w:szCs w:val="24"/>
        </w:rPr>
        <w:t xml:space="preserve">Mufida, Syarifatul, N. Rachma, and M Khoirul Abs. </w:t>
      </w:r>
      <w:r w:rsidRPr="00DB5F5D">
        <w:rPr>
          <w:rFonts w:ascii="Times New Roman" w:hAnsi="Times New Roman" w:cs="Times New Roman"/>
          <w:noProof/>
          <w:kern w:val="0"/>
          <w:sz w:val="24"/>
          <w:szCs w:val="24"/>
          <w:lang w:val="sv-SE"/>
        </w:rPr>
        <w:t xml:space="preserve">“Pengaruh Kualitas Pelayanan, Harga, Promosi, Dan Keragaman Produk Terhadap Minat Beli Ulang Konsumen Pada Online Shop Shopee (Studi Kasus Pada Mahasiswa FEB UNISMA).” </w:t>
      </w:r>
      <w:r w:rsidRPr="00DB5F5D">
        <w:rPr>
          <w:rFonts w:ascii="Times New Roman" w:hAnsi="Times New Roman" w:cs="Times New Roman"/>
          <w:i/>
          <w:iCs/>
          <w:noProof/>
          <w:kern w:val="0"/>
          <w:sz w:val="24"/>
          <w:szCs w:val="24"/>
          <w:lang w:val="sv-SE"/>
        </w:rPr>
        <w:t>E – Jurnal Riset Manajemen</w:t>
      </w:r>
      <w:r w:rsidRPr="00DB5F5D">
        <w:rPr>
          <w:rFonts w:ascii="Times New Roman" w:hAnsi="Times New Roman" w:cs="Times New Roman"/>
          <w:noProof/>
          <w:kern w:val="0"/>
          <w:sz w:val="24"/>
          <w:szCs w:val="24"/>
          <w:lang w:val="sv-SE"/>
        </w:rPr>
        <w:t xml:space="preserve"> 10, no. 15 (2021): 13–25.</w:t>
      </w:r>
    </w:p>
    <w:p w14:paraId="69C05001"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Muhammad Shendy Alvian, Bulan Prabawani. “Pengaruh Sales Promotion Dan Keragaman Produk Pada Shopee Terhadap Minat Beli Ulang Melalui Kepuasan Konsumen Sebagai Variabel Intervening.” </w:t>
      </w:r>
      <w:r w:rsidRPr="00DB5F5D">
        <w:rPr>
          <w:rFonts w:ascii="Times New Roman" w:hAnsi="Times New Roman" w:cs="Times New Roman"/>
          <w:i/>
          <w:iCs/>
          <w:noProof/>
          <w:kern w:val="0"/>
          <w:sz w:val="24"/>
          <w:szCs w:val="24"/>
          <w:lang w:val="sv-SE"/>
        </w:rPr>
        <w:t>Sustainability (Switzerland)</w:t>
      </w:r>
      <w:r w:rsidRPr="00DB5F5D">
        <w:rPr>
          <w:rFonts w:ascii="Times New Roman" w:hAnsi="Times New Roman" w:cs="Times New Roman"/>
          <w:noProof/>
          <w:kern w:val="0"/>
          <w:sz w:val="24"/>
          <w:szCs w:val="24"/>
          <w:lang w:val="sv-SE"/>
        </w:rPr>
        <w:t xml:space="preserve"> 11, no. 1 (2019): 1–14.</w:t>
      </w:r>
    </w:p>
    <w:p w14:paraId="11CA3897"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Munir Fuadi. </w:t>
      </w:r>
      <w:r w:rsidRPr="00DB5F5D">
        <w:rPr>
          <w:rFonts w:ascii="Times New Roman" w:hAnsi="Times New Roman" w:cs="Times New Roman"/>
          <w:i/>
          <w:iCs/>
          <w:noProof/>
          <w:kern w:val="0"/>
          <w:sz w:val="24"/>
          <w:szCs w:val="24"/>
          <w:lang w:val="sv-SE"/>
        </w:rPr>
        <w:t>Pengantar Hukum Bisnis</w:t>
      </w:r>
      <w:r w:rsidRPr="00DB5F5D">
        <w:rPr>
          <w:rFonts w:ascii="Times New Roman" w:hAnsi="Times New Roman" w:cs="Times New Roman"/>
          <w:noProof/>
          <w:kern w:val="0"/>
          <w:sz w:val="24"/>
          <w:szCs w:val="24"/>
          <w:lang w:val="sv-SE"/>
        </w:rPr>
        <w:t>. Bandung: PT Citra Aditya BAkti, 2005.</w:t>
      </w:r>
    </w:p>
    <w:p w14:paraId="15E9C6DC"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Nirwana, Elok. “Pengaruh Tingkat Kepercayaan, Keamanan, Kemudahan Dan </w:t>
      </w:r>
      <w:r w:rsidRPr="00DB5F5D">
        <w:rPr>
          <w:rFonts w:ascii="Times New Roman" w:hAnsi="Times New Roman" w:cs="Times New Roman"/>
          <w:noProof/>
          <w:kern w:val="0"/>
          <w:sz w:val="24"/>
          <w:szCs w:val="24"/>
          <w:lang w:val="sv-SE"/>
        </w:rPr>
        <w:lastRenderedPageBreak/>
        <w:t>Ketersediaan Fitur Terhadap Layanan Minat Menggunakan Layanan Mobile Banking Bank NTB Syariah Untuk Pembayaran Online Shop,” 2021.</w:t>
      </w:r>
    </w:p>
    <w:p w14:paraId="447E9CC5"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Nur Asnawi, Mayhuri, dan Indah Rahmawati. </w:t>
      </w:r>
      <w:r w:rsidRPr="00DB5F5D">
        <w:rPr>
          <w:rFonts w:ascii="Times New Roman" w:hAnsi="Times New Roman" w:cs="Times New Roman"/>
          <w:i/>
          <w:iCs/>
          <w:noProof/>
          <w:kern w:val="0"/>
          <w:sz w:val="24"/>
          <w:szCs w:val="24"/>
          <w:lang w:val="sv-SE"/>
        </w:rPr>
        <w:t>Metodologi Riset Manajemen Pemasaran</w:t>
      </w:r>
      <w:r w:rsidRPr="00DB5F5D">
        <w:rPr>
          <w:rFonts w:ascii="Times New Roman" w:hAnsi="Times New Roman" w:cs="Times New Roman"/>
          <w:noProof/>
          <w:kern w:val="0"/>
          <w:sz w:val="24"/>
          <w:szCs w:val="24"/>
          <w:lang w:val="sv-SE"/>
        </w:rPr>
        <w:t>. Malang: UIN Maliki Press, 2011.</w:t>
      </w:r>
    </w:p>
    <w:p w14:paraId="485109E8"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Nurhatinah, Nurhatinah. “Pengaruh Keamanan, Privasi, Dan Reputasi Terhadap Kepercayaan Konsumen Online Shopping Di Kota Padang.” </w:t>
      </w:r>
      <w:r w:rsidRPr="00DB5F5D">
        <w:rPr>
          <w:rFonts w:ascii="Times New Roman" w:hAnsi="Times New Roman" w:cs="Times New Roman"/>
          <w:i/>
          <w:iCs/>
          <w:noProof/>
          <w:kern w:val="0"/>
          <w:sz w:val="24"/>
          <w:szCs w:val="24"/>
          <w:lang w:val="sv-SE"/>
        </w:rPr>
        <w:t>Jurnal Ecogen</w:t>
      </w:r>
      <w:r w:rsidRPr="00DB5F5D">
        <w:rPr>
          <w:rFonts w:ascii="Times New Roman" w:hAnsi="Times New Roman" w:cs="Times New Roman"/>
          <w:noProof/>
          <w:kern w:val="0"/>
          <w:sz w:val="24"/>
          <w:szCs w:val="24"/>
          <w:lang w:val="sv-SE"/>
        </w:rPr>
        <w:t xml:space="preserve"> 1, no. 4 (2018): 206.</w:t>
      </w:r>
    </w:p>
    <w:p w14:paraId="67F5E90A"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Nurlan, Fusiah. </w:t>
      </w:r>
      <w:r w:rsidRPr="00DB5F5D">
        <w:rPr>
          <w:rFonts w:ascii="Times New Roman" w:hAnsi="Times New Roman" w:cs="Times New Roman"/>
          <w:i/>
          <w:iCs/>
          <w:noProof/>
          <w:kern w:val="0"/>
          <w:sz w:val="24"/>
          <w:szCs w:val="24"/>
          <w:lang w:val="sv-SE"/>
        </w:rPr>
        <w:t>Metodologi Penelitian Kuantitatif</w:t>
      </w:r>
      <w:r w:rsidRPr="00DB5F5D">
        <w:rPr>
          <w:rFonts w:ascii="Times New Roman" w:hAnsi="Times New Roman" w:cs="Times New Roman"/>
          <w:noProof/>
          <w:kern w:val="0"/>
          <w:sz w:val="24"/>
          <w:szCs w:val="24"/>
          <w:lang w:val="sv-SE"/>
        </w:rPr>
        <w:t>. Pare-Pare: CV. Pilar Nusantara, 2019.</w:t>
      </w:r>
    </w:p>
    <w:p w14:paraId="5FFA03B7" w14:textId="77777777" w:rsidR="00B23929" w:rsidRPr="00C609CF"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DB5F5D">
        <w:rPr>
          <w:rFonts w:ascii="Times New Roman" w:hAnsi="Times New Roman" w:cs="Times New Roman"/>
          <w:noProof/>
          <w:kern w:val="0"/>
          <w:sz w:val="24"/>
          <w:szCs w:val="24"/>
          <w:lang w:val="sv-SE"/>
        </w:rPr>
        <w:t xml:space="preserve">Nurmanto, David, Heru Mulyanto, Tri Ngudi Wiyatno, Pupung Purnamasari, Hamzah Muhammad, and Mardi Putra. “Faktor Pengaruh Terhadap Minat Beli Ulang Konsumen Pada Platform E-Commerce Shopee Dari Reputasi Dan Kualitas Layanan.” </w:t>
      </w:r>
      <w:r w:rsidRPr="00C609CF">
        <w:rPr>
          <w:rFonts w:ascii="Times New Roman" w:hAnsi="Times New Roman" w:cs="Times New Roman"/>
          <w:i/>
          <w:iCs/>
          <w:noProof/>
          <w:kern w:val="0"/>
          <w:sz w:val="24"/>
          <w:szCs w:val="24"/>
        </w:rPr>
        <w:t>Jurnal Kajian Ilmiah</w:t>
      </w:r>
      <w:r w:rsidRPr="00C609CF">
        <w:rPr>
          <w:rFonts w:ascii="Times New Roman" w:hAnsi="Times New Roman" w:cs="Times New Roman"/>
          <w:noProof/>
          <w:kern w:val="0"/>
          <w:sz w:val="24"/>
          <w:szCs w:val="24"/>
        </w:rPr>
        <w:t xml:space="preserve"> 24, no. 1 (2024): 1410–9794.</w:t>
      </w:r>
    </w:p>
    <w:p w14:paraId="156D7094" w14:textId="77777777" w:rsidR="00B23929" w:rsidRPr="00C609CF"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C609CF">
        <w:rPr>
          <w:rFonts w:ascii="Times New Roman" w:hAnsi="Times New Roman" w:cs="Times New Roman"/>
          <w:noProof/>
          <w:kern w:val="0"/>
          <w:sz w:val="24"/>
          <w:szCs w:val="24"/>
        </w:rPr>
        <w:t xml:space="preserve">Nurparliana, Lia, Titin Astuti, and Miswan. “Pengaruh Pengetahuan, Kepercayaan, Dan Kemudahan Penggunaan E-Channel Terhadap Minat Bertransaksi Ulang Secara Online ( Studi Kasus Pada Nasabah Btn Kc Kelapa Gading Square ).” </w:t>
      </w:r>
      <w:r w:rsidRPr="00C609CF">
        <w:rPr>
          <w:rFonts w:ascii="Times New Roman" w:hAnsi="Times New Roman" w:cs="Times New Roman"/>
          <w:i/>
          <w:iCs/>
          <w:noProof/>
          <w:kern w:val="0"/>
          <w:sz w:val="24"/>
          <w:szCs w:val="24"/>
        </w:rPr>
        <w:t>Seminar Nasional Pariwisata Dan Kewirausahaaan</w:t>
      </w:r>
      <w:r w:rsidRPr="00C609CF">
        <w:rPr>
          <w:rFonts w:ascii="Times New Roman" w:hAnsi="Times New Roman" w:cs="Times New Roman"/>
          <w:noProof/>
          <w:kern w:val="0"/>
          <w:sz w:val="24"/>
          <w:szCs w:val="24"/>
        </w:rPr>
        <w:t xml:space="preserve"> 1 (2022): 310–22.</w:t>
      </w:r>
    </w:p>
    <w:p w14:paraId="2284A33A" w14:textId="77777777" w:rsidR="00B23929" w:rsidRPr="00C609CF"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C609CF">
        <w:rPr>
          <w:rFonts w:ascii="Times New Roman" w:hAnsi="Times New Roman" w:cs="Times New Roman"/>
          <w:noProof/>
          <w:kern w:val="0"/>
          <w:sz w:val="24"/>
          <w:szCs w:val="24"/>
        </w:rPr>
        <w:t xml:space="preserve">Park Chung-Hoon and Young-Gul Kim. </w:t>
      </w:r>
      <w:r w:rsidRPr="00C609CF">
        <w:rPr>
          <w:rFonts w:ascii="Times New Roman" w:hAnsi="Times New Roman" w:cs="Times New Roman"/>
          <w:i/>
          <w:iCs/>
          <w:noProof/>
          <w:kern w:val="0"/>
          <w:sz w:val="24"/>
          <w:szCs w:val="24"/>
        </w:rPr>
        <w:t>The Effect of Information Satisfaction and Relational Benefit on Consumers Online Site Commitmennts”, Journal of Electronic Commerce InOrganizations</w:t>
      </w:r>
      <w:r w:rsidRPr="00C609CF">
        <w:rPr>
          <w:rFonts w:ascii="Times New Roman" w:hAnsi="Times New Roman" w:cs="Times New Roman"/>
          <w:noProof/>
          <w:kern w:val="0"/>
          <w:sz w:val="24"/>
          <w:szCs w:val="24"/>
        </w:rPr>
        <w:t>, 2006.</w:t>
      </w:r>
    </w:p>
    <w:p w14:paraId="5576AA28"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Permatasari, Sindy Vebri, and M.A. Ratna Yunita. “Pengaruh Persepsi Manfaat Dan Spiritual Marketing Terhadap Minat Menggunakan Ulang E-Wallet Shopeepay Di Kota Madiun.” </w:t>
      </w:r>
      <w:r w:rsidRPr="00DB5F5D">
        <w:rPr>
          <w:rFonts w:ascii="Times New Roman" w:hAnsi="Times New Roman" w:cs="Times New Roman"/>
          <w:i/>
          <w:iCs/>
          <w:noProof/>
          <w:kern w:val="0"/>
          <w:sz w:val="24"/>
          <w:szCs w:val="24"/>
          <w:lang w:val="sv-SE"/>
        </w:rPr>
        <w:t>Al-Iqtishod : Jurnal Ekonomi Syariah</w:t>
      </w:r>
      <w:r w:rsidRPr="00DB5F5D">
        <w:rPr>
          <w:rFonts w:ascii="Times New Roman" w:hAnsi="Times New Roman" w:cs="Times New Roman"/>
          <w:noProof/>
          <w:kern w:val="0"/>
          <w:sz w:val="24"/>
          <w:szCs w:val="24"/>
          <w:lang w:val="sv-SE"/>
        </w:rPr>
        <w:t xml:space="preserve"> 5, no. 1 (2023): 66–87.</w:t>
      </w:r>
    </w:p>
    <w:p w14:paraId="446AA250"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Philip Kotler dan Kevin Lane Keller. </w:t>
      </w:r>
      <w:r w:rsidRPr="00DB5F5D">
        <w:rPr>
          <w:rFonts w:ascii="Times New Roman" w:hAnsi="Times New Roman" w:cs="Times New Roman"/>
          <w:i/>
          <w:iCs/>
          <w:noProof/>
          <w:kern w:val="0"/>
          <w:sz w:val="24"/>
          <w:szCs w:val="24"/>
          <w:lang w:val="sv-SE"/>
        </w:rPr>
        <w:t>Manajemen Pemasaran</w:t>
      </w:r>
      <w:r w:rsidRPr="00DB5F5D">
        <w:rPr>
          <w:rFonts w:ascii="Times New Roman" w:hAnsi="Times New Roman" w:cs="Times New Roman"/>
          <w:noProof/>
          <w:kern w:val="0"/>
          <w:sz w:val="24"/>
          <w:szCs w:val="24"/>
          <w:lang w:val="sv-SE"/>
        </w:rPr>
        <w:t>. Edited by Erlangga. 3rd ed. Jakarta, 2012.</w:t>
      </w:r>
    </w:p>
    <w:p w14:paraId="49E1B27A"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Pradita, Prafda. “Pengaruh Kemudahan Penggunaan, Keragaman Produk Dan Keamanan Bertransaksi Terhadap Minat Beli Di E-Commerce Tokopedia (Studi Kasus Pada Warga Kabupaten Ponorogo),” 2022.</w:t>
      </w:r>
    </w:p>
    <w:p w14:paraId="7288BCDF"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Priyanto, Rofik. “Pengaruh Variasi Produk, Kualitas Produk, Dan Kualitas Pelayanan Terhadap Minat Beli Ulang Konsumen Pada Toko Prahasta Purbalingga.” </w:t>
      </w:r>
      <w:r w:rsidRPr="00DB5F5D">
        <w:rPr>
          <w:rFonts w:ascii="Times New Roman" w:hAnsi="Times New Roman" w:cs="Times New Roman"/>
          <w:i/>
          <w:iCs/>
          <w:noProof/>
          <w:kern w:val="0"/>
          <w:sz w:val="24"/>
          <w:szCs w:val="24"/>
          <w:lang w:val="sv-SE"/>
        </w:rPr>
        <w:t>EKOMA : Jurnal Ekonomi</w:t>
      </w:r>
      <w:r w:rsidRPr="00DB5F5D">
        <w:rPr>
          <w:rFonts w:ascii="Times New Roman" w:hAnsi="Times New Roman" w:cs="Times New Roman"/>
          <w:noProof/>
          <w:kern w:val="0"/>
          <w:sz w:val="24"/>
          <w:szCs w:val="24"/>
          <w:lang w:val="sv-SE"/>
        </w:rPr>
        <w:t xml:space="preserve"> 3, no. 2 (2024): 898–906.</w:t>
      </w:r>
    </w:p>
    <w:p w14:paraId="02C2ACF4"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Prof. Sugiyono. </w:t>
      </w:r>
      <w:r w:rsidRPr="00DB5F5D">
        <w:rPr>
          <w:rFonts w:ascii="Times New Roman" w:hAnsi="Times New Roman" w:cs="Times New Roman"/>
          <w:i/>
          <w:iCs/>
          <w:noProof/>
          <w:kern w:val="0"/>
          <w:sz w:val="24"/>
          <w:szCs w:val="24"/>
          <w:lang w:val="sv-SE"/>
        </w:rPr>
        <w:t>Metodologi Penelitian Kuantitatif, Kualitatif Dan R &amp; D</w:t>
      </w:r>
      <w:r w:rsidRPr="00DB5F5D">
        <w:rPr>
          <w:rFonts w:ascii="Times New Roman" w:hAnsi="Times New Roman" w:cs="Times New Roman"/>
          <w:noProof/>
          <w:kern w:val="0"/>
          <w:sz w:val="24"/>
          <w:szCs w:val="24"/>
          <w:lang w:val="sv-SE"/>
        </w:rPr>
        <w:t>. Bandung: Alfabeta, 2020.</w:t>
      </w:r>
    </w:p>
    <w:p w14:paraId="0171BC86"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“QS. Al-Ahzab 33: Ayat 59,” n.d. https://quran.com/id/golongan-yang-</w:t>
      </w:r>
      <w:r w:rsidRPr="00DB5F5D">
        <w:rPr>
          <w:rFonts w:ascii="Times New Roman" w:hAnsi="Times New Roman" w:cs="Times New Roman"/>
          <w:noProof/>
          <w:kern w:val="0"/>
          <w:sz w:val="24"/>
          <w:szCs w:val="24"/>
          <w:lang w:val="sv-SE"/>
        </w:rPr>
        <w:lastRenderedPageBreak/>
        <w:t>bersekutu/59-68.</w:t>
      </w:r>
    </w:p>
    <w:p w14:paraId="035A16C9" w14:textId="77777777" w:rsidR="00B23929" w:rsidRPr="00C609CF"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C609CF">
        <w:rPr>
          <w:rFonts w:ascii="Times New Roman" w:hAnsi="Times New Roman" w:cs="Times New Roman"/>
          <w:noProof/>
          <w:kern w:val="0"/>
          <w:sz w:val="24"/>
          <w:szCs w:val="24"/>
        </w:rPr>
        <w:t>QS. Al - A’raf [7] : 26, n.d.</w:t>
      </w:r>
    </w:p>
    <w:p w14:paraId="3228C6AD" w14:textId="77777777" w:rsidR="00B23929" w:rsidRPr="00C609CF"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DB5F5D">
        <w:rPr>
          <w:rFonts w:ascii="Times New Roman" w:hAnsi="Times New Roman" w:cs="Times New Roman"/>
          <w:noProof/>
          <w:kern w:val="0"/>
          <w:sz w:val="24"/>
          <w:szCs w:val="24"/>
          <w:lang w:val="sv-SE"/>
        </w:rPr>
        <w:t xml:space="preserve">Raman, A., dan A. Viswanathan. </w:t>
      </w:r>
      <w:r w:rsidRPr="00C609CF">
        <w:rPr>
          <w:rFonts w:ascii="Times New Roman" w:hAnsi="Times New Roman" w:cs="Times New Roman"/>
          <w:i/>
          <w:iCs/>
          <w:noProof/>
          <w:kern w:val="0"/>
          <w:sz w:val="24"/>
          <w:szCs w:val="24"/>
        </w:rPr>
        <w:t>Web Services and E-Shopping Decisions: A Study on Malaysian e-Consumer. IJCA Special Issueon: Wireless Information Networks and Business Information System</w:t>
      </w:r>
      <w:r w:rsidRPr="00C609CF">
        <w:rPr>
          <w:rFonts w:ascii="Times New Roman" w:hAnsi="Times New Roman" w:cs="Times New Roman"/>
          <w:noProof/>
          <w:kern w:val="0"/>
          <w:sz w:val="24"/>
          <w:szCs w:val="24"/>
        </w:rPr>
        <w:t>, 2011.</w:t>
      </w:r>
    </w:p>
    <w:p w14:paraId="615AA143" w14:textId="77777777" w:rsidR="00B23929" w:rsidRPr="00C609CF"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C609CF">
        <w:rPr>
          <w:rFonts w:ascii="Times New Roman" w:hAnsi="Times New Roman" w:cs="Times New Roman"/>
          <w:noProof/>
          <w:kern w:val="0"/>
          <w:sz w:val="24"/>
          <w:szCs w:val="24"/>
        </w:rPr>
        <w:t>Renaldy, Yogi Ihza. “Pengaruh Kemudahan Dan Keamanan Terhadap Niat Beli Ulang Belanja Online Di Shopee Dengan Kepercayaan Sebagai Variabel Mediasi,” 2022.</w:t>
      </w:r>
    </w:p>
    <w:p w14:paraId="6CE95F27" w14:textId="77777777" w:rsidR="00B23929" w:rsidRPr="00C609CF"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C609CF">
        <w:rPr>
          <w:rFonts w:ascii="Times New Roman" w:hAnsi="Times New Roman" w:cs="Times New Roman"/>
          <w:noProof/>
          <w:kern w:val="0"/>
          <w:sz w:val="24"/>
          <w:szCs w:val="24"/>
        </w:rPr>
        <w:t>Renaldy Yogi Ihza. “Pengaruh Kemudahan Dan Keamanan Terhadap Niat Beli Ulang Belanja Online Di Shopee Dengan Kepercayaan Sebagai Variabel Mediasi,” 2022.</w:t>
      </w:r>
    </w:p>
    <w:p w14:paraId="4FF456E0"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Riduwan. </w:t>
      </w:r>
      <w:r w:rsidRPr="00DB5F5D">
        <w:rPr>
          <w:rFonts w:ascii="Times New Roman" w:hAnsi="Times New Roman" w:cs="Times New Roman"/>
          <w:i/>
          <w:iCs/>
          <w:noProof/>
          <w:kern w:val="0"/>
          <w:sz w:val="24"/>
          <w:szCs w:val="24"/>
          <w:lang w:val="sv-SE"/>
        </w:rPr>
        <w:t>Dasar-Dasar Statistika</w:t>
      </w:r>
      <w:r w:rsidRPr="00DB5F5D">
        <w:rPr>
          <w:rFonts w:ascii="Times New Roman" w:hAnsi="Times New Roman" w:cs="Times New Roman"/>
          <w:noProof/>
          <w:kern w:val="0"/>
          <w:sz w:val="24"/>
          <w:szCs w:val="24"/>
          <w:lang w:val="sv-SE"/>
        </w:rPr>
        <w:t>. Bandung: Alfabeta, 2014.</w:t>
      </w:r>
    </w:p>
    <w:p w14:paraId="6BB5A504"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Sandu Iyoto. </w:t>
      </w:r>
      <w:r w:rsidRPr="00DB5F5D">
        <w:rPr>
          <w:rFonts w:ascii="Times New Roman" w:hAnsi="Times New Roman" w:cs="Times New Roman"/>
          <w:i/>
          <w:iCs/>
          <w:noProof/>
          <w:kern w:val="0"/>
          <w:sz w:val="24"/>
          <w:szCs w:val="24"/>
          <w:lang w:val="sv-SE"/>
        </w:rPr>
        <w:t>Dasar Metodologi Penelitian</w:t>
      </w:r>
      <w:r w:rsidRPr="00DB5F5D">
        <w:rPr>
          <w:rFonts w:ascii="Times New Roman" w:hAnsi="Times New Roman" w:cs="Times New Roman"/>
          <w:noProof/>
          <w:kern w:val="0"/>
          <w:sz w:val="24"/>
          <w:szCs w:val="24"/>
          <w:lang w:val="sv-SE"/>
        </w:rPr>
        <w:t>. Yogyakarta: Literasi Media Publishing, 2015.</w:t>
      </w:r>
    </w:p>
    <w:p w14:paraId="32887BE5" w14:textId="77777777" w:rsidR="00B23929" w:rsidRPr="00C609CF"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DB5F5D">
        <w:rPr>
          <w:rFonts w:ascii="Times New Roman" w:hAnsi="Times New Roman" w:cs="Times New Roman"/>
          <w:noProof/>
          <w:kern w:val="0"/>
          <w:sz w:val="24"/>
          <w:szCs w:val="24"/>
          <w:lang w:val="sv-SE"/>
        </w:rPr>
        <w:t xml:space="preserve">Sari, Arifatul Laili Taufani dan Shinta Permata. </w:t>
      </w:r>
      <w:r w:rsidRPr="00C609CF">
        <w:rPr>
          <w:rFonts w:ascii="Times New Roman" w:hAnsi="Times New Roman" w:cs="Times New Roman"/>
          <w:i/>
          <w:iCs/>
          <w:noProof/>
          <w:kern w:val="0"/>
          <w:sz w:val="24"/>
          <w:szCs w:val="24"/>
        </w:rPr>
        <w:t>“Return Saham: Suatu Tinjauan Dengan Arus Kas,” Duconomics Sci-Meet (Education &amp; Economics Science Meet)</w:t>
      </w:r>
      <w:r w:rsidRPr="00C609CF">
        <w:rPr>
          <w:rFonts w:ascii="Times New Roman" w:hAnsi="Times New Roman" w:cs="Times New Roman"/>
          <w:noProof/>
          <w:kern w:val="0"/>
          <w:sz w:val="24"/>
          <w:szCs w:val="24"/>
        </w:rPr>
        <w:t>, 2022.</w:t>
      </w:r>
    </w:p>
    <w:p w14:paraId="3905DA55" w14:textId="77777777" w:rsidR="00B23929" w:rsidRPr="00C609CF"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C609CF">
        <w:rPr>
          <w:rFonts w:ascii="Times New Roman" w:hAnsi="Times New Roman" w:cs="Times New Roman"/>
          <w:noProof/>
          <w:kern w:val="0"/>
          <w:sz w:val="24"/>
          <w:szCs w:val="24"/>
        </w:rPr>
        <w:t xml:space="preserve">Sari, Diah Nurdiana Purnama, and Sri Eka Astutiningsih. “Pengaruh Lokasi Usaha, Popularitas Merek, Variasi Produk, Kepercayaan,Gaya Hidup Terhadap Minat Beli Ulang KonsumenAliyah Scraf Tulungagung Melalui Budaya.” </w:t>
      </w:r>
      <w:r w:rsidRPr="00C609CF">
        <w:rPr>
          <w:rFonts w:ascii="Times New Roman" w:hAnsi="Times New Roman" w:cs="Times New Roman"/>
          <w:i/>
          <w:iCs/>
          <w:noProof/>
          <w:kern w:val="0"/>
          <w:sz w:val="24"/>
          <w:szCs w:val="24"/>
        </w:rPr>
        <w:t>Sang Pencerah: Jurnal Ilmiah Universitas Muhammadiyah Buton</w:t>
      </w:r>
      <w:r w:rsidRPr="00C609CF">
        <w:rPr>
          <w:rFonts w:ascii="Times New Roman" w:hAnsi="Times New Roman" w:cs="Times New Roman"/>
          <w:noProof/>
          <w:kern w:val="0"/>
          <w:sz w:val="24"/>
          <w:szCs w:val="24"/>
        </w:rPr>
        <w:t xml:space="preserve"> 8, no. 2 (2022): 363–84.</w:t>
      </w:r>
    </w:p>
    <w:p w14:paraId="3095B610"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C609CF">
        <w:rPr>
          <w:rFonts w:ascii="Times New Roman" w:hAnsi="Times New Roman" w:cs="Times New Roman"/>
          <w:noProof/>
          <w:kern w:val="0"/>
          <w:sz w:val="24"/>
          <w:szCs w:val="24"/>
        </w:rPr>
        <w:t xml:space="preserve">Saripudin, Saripudin, and Nabilla Faihaputri. “Pengaruh Kepercayaan, Keamanan, Dan Kemudahan Penggunaan Aplikasi Terhadap Minat Beli Ulang (Studi Kasus Di E-Commerce Jd.Id).” </w:t>
      </w:r>
      <w:r w:rsidRPr="00DB5F5D">
        <w:rPr>
          <w:rFonts w:ascii="Times New Roman" w:hAnsi="Times New Roman" w:cs="Times New Roman"/>
          <w:i/>
          <w:iCs/>
          <w:noProof/>
          <w:kern w:val="0"/>
          <w:sz w:val="24"/>
          <w:szCs w:val="24"/>
          <w:lang w:val="sv-SE"/>
        </w:rPr>
        <w:t>Jurnal Ilmiah Edunomika</w:t>
      </w:r>
      <w:r w:rsidRPr="00DB5F5D">
        <w:rPr>
          <w:rFonts w:ascii="Times New Roman" w:hAnsi="Times New Roman" w:cs="Times New Roman"/>
          <w:noProof/>
          <w:kern w:val="0"/>
          <w:sz w:val="24"/>
          <w:szCs w:val="24"/>
          <w:lang w:val="sv-SE"/>
        </w:rPr>
        <w:t xml:space="preserve"> 5, no. 02 (2021): 1200–1210.</w:t>
      </w:r>
    </w:p>
    <w:p w14:paraId="7A764CB7"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Seltiyaningrum. </w:t>
      </w:r>
      <w:r w:rsidRPr="00DB5F5D">
        <w:rPr>
          <w:rFonts w:ascii="Times New Roman" w:hAnsi="Times New Roman" w:cs="Times New Roman"/>
          <w:i/>
          <w:iCs/>
          <w:noProof/>
          <w:kern w:val="0"/>
          <w:sz w:val="24"/>
          <w:szCs w:val="24"/>
          <w:lang w:val="sv-SE"/>
        </w:rPr>
        <w:t>Prinsip-Prinsip Pemasaran</w:t>
      </w:r>
      <w:r w:rsidRPr="00DB5F5D">
        <w:rPr>
          <w:rFonts w:ascii="Times New Roman" w:hAnsi="Times New Roman" w:cs="Times New Roman"/>
          <w:noProof/>
          <w:kern w:val="0"/>
          <w:sz w:val="24"/>
          <w:szCs w:val="24"/>
          <w:lang w:val="sv-SE"/>
        </w:rPr>
        <w:t>. Yogyakarta: Andi, 2015.</w:t>
      </w:r>
    </w:p>
    <w:p w14:paraId="2769FE92"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Sodik, Sandu Suyoto &amp; Ali. </w:t>
      </w:r>
      <w:r w:rsidRPr="00DB5F5D">
        <w:rPr>
          <w:rFonts w:ascii="Times New Roman" w:hAnsi="Times New Roman" w:cs="Times New Roman"/>
          <w:i/>
          <w:iCs/>
          <w:noProof/>
          <w:kern w:val="0"/>
          <w:sz w:val="24"/>
          <w:szCs w:val="24"/>
          <w:lang w:val="sv-SE"/>
        </w:rPr>
        <w:t>Dasar Metode Penelitian</w:t>
      </w:r>
      <w:r w:rsidRPr="00DB5F5D">
        <w:rPr>
          <w:rFonts w:ascii="Times New Roman" w:hAnsi="Times New Roman" w:cs="Times New Roman"/>
          <w:noProof/>
          <w:kern w:val="0"/>
          <w:sz w:val="24"/>
          <w:szCs w:val="24"/>
          <w:lang w:val="sv-SE"/>
        </w:rPr>
        <w:t>. Sleman: Literasi Media Publishing, 2015.</w:t>
      </w:r>
    </w:p>
    <w:p w14:paraId="2857E4B5"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Sofyan Siregar. </w:t>
      </w:r>
      <w:r w:rsidRPr="00DB5F5D">
        <w:rPr>
          <w:rFonts w:ascii="Times New Roman" w:hAnsi="Times New Roman" w:cs="Times New Roman"/>
          <w:i/>
          <w:iCs/>
          <w:noProof/>
          <w:kern w:val="0"/>
          <w:sz w:val="24"/>
          <w:szCs w:val="24"/>
          <w:lang w:val="sv-SE"/>
        </w:rPr>
        <w:t>Statistika Parametrik Untuk Penelitian Kuantitatif</w:t>
      </w:r>
      <w:r w:rsidRPr="00DB5F5D">
        <w:rPr>
          <w:rFonts w:ascii="Times New Roman" w:hAnsi="Times New Roman" w:cs="Times New Roman"/>
          <w:noProof/>
          <w:kern w:val="0"/>
          <w:sz w:val="24"/>
          <w:szCs w:val="24"/>
          <w:lang w:val="sv-SE"/>
        </w:rPr>
        <w:t>. Jakarta: Bumi Aksara, 2014.</w:t>
      </w:r>
    </w:p>
    <w:p w14:paraId="4EEDBA09"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Sugiyono. </w:t>
      </w:r>
      <w:r w:rsidRPr="00DB5F5D">
        <w:rPr>
          <w:rFonts w:ascii="Times New Roman" w:hAnsi="Times New Roman" w:cs="Times New Roman"/>
          <w:i/>
          <w:iCs/>
          <w:noProof/>
          <w:kern w:val="0"/>
          <w:sz w:val="24"/>
          <w:szCs w:val="24"/>
          <w:lang w:val="sv-SE"/>
        </w:rPr>
        <w:t>Metode Penelitian</w:t>
      </w:r>
      <w:r w:rsidRPr="00DB5F5D">
        <w:rPr>
          <w:rFonts w:ascii="Times New Roman" w:hAnsi="Times New Roman" w:cs="Times New Roman"/>
          <w:noProof/>
          <w:kern w:val="0"/>
          <w:sz w:val="24"/>
          <w:szCs w:val="24"/>
          <w:lang w:val="sv-SE"/>
        </w:rPr>
        <w:t>. Bandung: Alfabeta, 2016.</w:t>
      </w:r>
    </w:p>
    <w:p w14:paraId="1106D3A6"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 </w:t>
      </w:r>
      <w:r w:rsidRPr="00DB5F5D">
        <w:rPr>
          <w:rFonts w:ascii="Times New Roman" w:hAnsi="Times New Roman" w:cs="Times New Roman"/>
          <w:i/>
          <w:iCs/>
          <w:noProof/>
          <w:kern w:val="0"/>
          <w:sz w:val="24"/>
          <w:szCs w:val="24"/>
          <w:lang w:val="sv-SE"/>
        </w:rPr>
        <w:t>Metode Penelitian Bisnis</w:t>
      </w:r>
      <w:r w:rsidRPr="00DB5F5D">
        <w:rPr>
          <w:rFonts w:ascii="Times New Roman" w:hAnsi="Times New Roman" w:cs="Times New Roman"/>
          <w:noProof/>
          <w:kern w:val="0"/>
          <w:sz w:val="24"/>
          <w:szCs w:val="24"/>
          <w:lang w:val="sv-SE"/>
        </w:rPr>
        <w:t>. Bandung: Alfabeta, 2012.</w:t>
      </w:r>
    </w:p>
    <w:p w14:paraId="4DF23BC1"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lastRenderedPageBreak/>
        <w:t xml:space="preserve">———. </w:t>
      </w:r>
      <w:r w:rsidRPr="00DB5F5D">
        <w:rPr>
          <w:rFonts w:ascii="Times New Roman" w:hAnsi="Times New Roman" w:cs="Times New Roman"/>
          <w:i/>
          <w:iCs/>
          <w:noProof/>
          <w:kern w:val="0"/>
          <w:sz w:val="24"/>
          <w:szCs w:val="24"/>
          <w:lang w:val="sv-SE"/>
        </w:rPr>
        <w:t>Metode Penelitian Kuantitatif, Kualitatif, Dan Kombinasi (Mixed Method)</w:t>
      </w:r>
      <w:r w:rsidRPr="00DB5F5D">
        <w:rPr>
          <w:rFonts w:ascii="Times New Roman" w:hAnsi="Times New Roman" w:cs="Times New Roman"/>
          <w:noProof/>
          <w:kern w:val="0"/>
          <w:sz w:val="24"/>
          <w:szCs w:val="24"/>
          <w:lang w:val="sv-SE"/>
        </w:rPr>
        <w:t>. Bandung: CV Alfabeta, 2013.</w:t>
      </w:r>
    </w:p>
    <w:p w14:paraId="60EB3AA5"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 </w:t>
      </w:r>
      <w:r w:rsidRPr="00DB5F5D">
        <w:rPr>
          <w:rFonts w:ascii="Times New Roman" w:hAnsi="Times New Roman" w:cs="Times New Roman"/>
          <w:i/>
          <w:iCs/>
          <w:noProof/>
          <w:kern w:val="0"/>
          <w:sz w:val="24"/>
          <w:szCs w:val="24"/>
          <w:lang w:val="sv-SE"/>
        </w:rPr>
        <w:t>Metode Penelitian Kuantitatif, Kualitatif Dan R&amp;D</w:t>
      </w:r>
      <w:r w:rsidRPr="00DB5F5D">
        <w:rPr>
          <w:rFonts w:ascii="Times New Roman" w:hAnsi="Times New Roman" w:cs="Times New Roman"/>
          <w:noProof/>
          <w:kern w:val="0"/>
          <w:sz w:val="24"/>
          <w:szCs w:val="24"/>
          <w:lang w:val="sv-SE"/>
        </w:rPr>
        <w:t>. Bandung: Alfabeta, 2008.</w:t>
      </w:r>
    </w:p>
    <w:p w14:paraId="3B35BC7C"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Sugiyono, Prof. Dr. </w:t>
      </w:r>
      <w:r w:rsidRPr="00DB5F5D">
        <w:rPr>
          <w:rFonts w:ascii="Times New Roman" w:hAnsi="Times New Roman" w:cs="Times New Roman"/>
          <w:i/>
          <w:iCs/>
          <w:noProof/>
          <w:kern w:val="0"/>
          <w:sz w:val="24"/>
          <w:szCs w:val="24"/>
          <w:lang w:val="sv-SE"/>
        </w:rPr>
        <w:t>Metode Penelitian Kuantitatif, Kualitatif, Dan R&amp;D</w:t>
      </w:r>
      <w:r w:rsidRPr="00DB5F5D">
        <w:rPr>
          <w:rFonts w:ascii="Times New Roman" w:hAnsi="Times New Roman" w:cs="Times New Roman"/>
          <w:noProof/>
          <w:kern w:val="0"/>
          <w:sz w:val="24"/>
          <w:szCs w:val="24"/>
          <w:lang w:val="sv-SE"/>
        </w:rPr>
        <w:t>, 2018.</w:t>
      </w:r>
    </w:p>
    <w:p w14:paraId="178CB425"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Sujrweni Wiratna. </w:t>
      </w:r>
      <w:r w:rsidRPr="00DB5F5D">
        <w:rPr>
          <w:rFonts w:ascii="Times New Roman" w:hAnsi="Times New Roman" w:cs="Times New Roman"/>
          <w:i/>
          <w:iCs/>
          <w:noProof/>
          <w:kern w:val="0"/>
          <w:sz w:val="24"/>
          <w:szCs w:val="24"/>
          <w:lang w:val="sv-SE"/>
        </w:rPr>
        <w:t>Metodologi Penelitian Bisnis Dan Ekonomi</w:t>
      </w:r>
      <w:r w:rsidRPr="00DB5F5D">
        <w:rPr>
          <w:rFonts w:ascii="Times New Roman" w:hAnsi="Times New Roman" w:cs="Times New Roman"/>
          <w:noProof/>
          <w:kern w:val="0"/>
          <w:sz w:val="24"/>
          <w:szCs w:val="24"/>
          <w:lang w:val="sv-SE"/>
        </w:rPr>
        <w:t>. Yogyakarta: Pustaka Baru Press, 2015.</w:t>
      </w:r>
    </w:p>
    <w:p w14:paraId="0BE7B3C8"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Sukirno, Sadono. </w:t>
      </w:r>
      <w:r w:rsidRPr="00DB5F5D">
        <w:rPr>
          <w:rFonts w:ascii="Times New Roman" w:hAnsi="Times New Roman" w:cs="Times New Roman"/>
          <w:i/>
          <w:iCs/>
          <w:noProof/>
          <w:kern w:val="0"/>
          <w:sz w:val="24"/>
          <w:szCs w:val="24"/>
          <w:lang w:val="sv-SE"/>
        </w:rPr>
        <w:t>Pengantar Teori Mikro Ekonomi</w:t>
      </w:r>
      <w:r w:rsidRPr="00DB5F5D">
        <w:rPr>
          <w:rFonts w:ascii="Times New Roman" w:hAnsi="Times New Roman" w:cs="Times New Roman"/>
          <w:noProof/>
          <w:kern w:val="0"/>
          <w:sz w:val="24"/>
          <w:szCs w:val="24"/>
          <w:lang w:val="sv-SE"/>
        </w:rPr>
        <w:t>. Jakarta: PT. Raja Grafindo Persada, 2000.</w:t>
      </w:r>
    </w:p>
    <w:p w14:paraId="52E8A5F2"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Sunarsi, Sidik Priadana Dan Denok. </w:t>
      </w:r>
      <w:r w:rsidRPr="00DB5F5D">
        <w:rPr>
          <w:rFonts w:ascii="Times New Roman" w:hAnsi="Times New Roman" w:cs="Times New Roman"/>
          <w:i/>
          <w:iCs/>
          <w:noProof/>
          <w:kern w:val="0"/>
          <w:sz w:val="24"/>
          <w:szCs w:val="24"/>
          <w:lang w:val="sv-SE"/>
        </w:rPr>
        <w:t>Metode Penelitian Kuantitatif</w:t>
      </w:r>
      <w:r w:rsidRPr="00DB5F5D">
        <w:rPr>
          <w:rFonts w:ascii="Times New Roman" w:hAnsi="Times New Roman" w:cs="Times New Roman"/>
          <w:noProof/>
          <w:kern w:val="0"/>
          <w:sz w:val="24"/>
          <w:szCs w:val="24"/>
          <w:lang w:val="sv-SE"/>
        </w:rPr>
        <w:t>. Tangerang: Pascal Books, 2021.</w:t>
      </w:r>
    </w:p>
    <w:p w14:paraId="423307C9" w14:textId="77777777" w:rsidR="00B23929" w:rsidRPr="00C609CF"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DB5F5D">
        <w:rPr>
          <w:rFonts w:ascii="Times New Roman" w:hAnsi="Times New Roman" w:cs="Times New Roman"/>
          <w:noProof/>
          <w:kern w:val="0"/>
          <w:sz w:val="24"/>
          <w:szCs w:val="24"/>
          <w:lang w:val="sv-SE"/>
        </w:rPr>
        <w:t xml:space="preserve">Supartono. “Pengaruh Harga, Kemudahan Bertransaksi, Dan Kepercayaan Terhadap Minat Beli Online Di E-Commerce Shopee Pada Masa Pandemi Covid 19.” </w:t>
      </w:r>
      <w:r w:rsidRPr="00C609CF">
        <w:rPr>
          <w:rFonts w:ascii="Times New Roman" w:hAnsi="Times New Roman" w:cs="Times New Roman"/>
          <w:i/>
          <w:iCs/>
          <w:noProof/>
          <w:kern w:val="0"/>
          <w:sz w:val="24"/>
          <w:szCs w:val="24"/>
        </w:rPr>
        <w:t>Ikraith-Ekonomika</w:t>
      </w:r>
      <w:r w:rsidRPr="00C609CF">
        <w:rPr>
          <w:rFonts w:ascii="Times New Roman" w:hAnsi="Times New Roman" w:cs="Times New Roman"/>
          <w:noProof/>
          <w:kern w:val="0"/>
          <w:sz w:val="24"/>
          <w:szCs w:val="24"/>
        </w:rPr>
        <w:t xml:space="preserve"> 5, no. 2 (2021): 210–18.</w:t>
      </w:r>
    </w:p>
    <w:p w14:paraId="3ABE7FD0" w14:textId="77777777" w:rsidR="00B23929" w:rsidRPr="00C609CF"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C609CF">
        <w:rPr>
          <w:rFonts w:ascii="Times New Roman" w:hAnsi="Times New Roman" w:cs="Times New Roman"/>
          <w:noProof/>
          <w:kern w:val="0"/>
          <w:sz w:val="24"/>
          <w:szCs w:val="24"/>
        </w:rPr>
        <w:t>“Surat Al-Ahzab,” n.d. https://surahquran.com/tafsir-id.php?sora=33&amp;aya=59.</w:t>
      </w:r>
    </w:p>
    <w:p w14:paraId="393A2794"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Syafina, Laylan. </w:t>
      </w:r>
      <w:r w:rsidRPr="00DB5F5D">
        <w:rPr>
          <w:rFonts w:ascii="Times New Roman" w:hAnsi="Times New Roman" w:cs="Times New Roman"/>
          <w:i/>
          <w:iCs/>
          <w:noProof/>
          <w:kern w:val="0"/>
          <w:sz w:val="24"/>
          <w:szCs w:val="24"/>
          <w:lang w:val="sv-SE"/>
        </w:rPr>
        <w:t>Metode Penelitian Akuntansi Pendekatan Kuantitatif</w:t>
      </w:r>
      <w:r w:rsidRPr="00DB5F5D">
        <w:rPr>
          <w:rFonts w:ascii="Times New Roman" w:hAnsi="Times New Roman" w:cs="Times New Roman"/>
          <w:noProof/>
          <w:kern w:val="0"/>
          <w:sz w:val="24"/>
          <w:szCs w:val="24"/>
          <w:lang w:val="sv-SE"/>
        </w:rPr>
        <w:t>. Medan: FEBI UIN-SU Press, 2019.</w:t>
      </w:r>
    </w:p>
    <w:p w14:paraId="070D2A84" w14:textId="77777777" w:rsidR="00B23929" w:rsidRPr="00C609CF"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DB5F5D">
        <w:rPr>
          <w:rFonts w:ascii="Times New Roman" w:hAnsi="Times New Roman" w:cs="Times New Roman"/>
          <w:noProof/>
          <w:kern w:val="0"/>
          <w:sz w:val="24"/>
          <w:szCs w:val="24"/>
          <w:lang w:val="sv-SE"/>
        </w:rPr>
        <w:t xml:space="preserve">Syarief, Umar, and Maulida Nurhidayati. “Pengaruh Perilaku Berencana Terhadap Minat Berwakaf Uang Dengan Media Fintech Di Kabupaten Ponorogo.” </w:t>
      </w:r>
      <w:r w:rsidRPr="00C609CF">
        <w:rPr>
          <w:rFonts w:ascii="Times New Roman" w:hAnsi="Times New Roman" w:cs="Times New Roman"/>
          <w:i/>
          <w:iCs/>
          <w:noProof/>
          <w:kern w:val="0"/>
          <w:sz w:val="24"/>
          <w:szCs w:val="24"/>
        </w:rPr>
        <w:t>Nidhomiya: Research Journal of Islamic Philanthropy and Disaster</w:t>
      </w:r>
      <w:r w:rsidRPr="00C609CF">
        <w:rPr>
          <w:rFonts w:ascii="Times New Roman" w:hAnsi="Times New Roman" w:cs="Times New Roman"/>
          <w:noProof/>
          <w:kern w:val="0"/>
          <w:sz w:val="24"/>
          <w:szCs w:val="24"/>
        </w:rPr>
        <w:t xml:space="preserve"> 1, no. 2 (2022).</w:t>
      </w:r>
    </w:p>
    <w:p w14:paraId="1F24C3F3"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C609CF">
        <w:rPr>
          <w:rFonts w:ascii="Times New Roman" w:hAnsi="Times New Roman" w:cs="Times New Roman"/>
          <w:noProof/>
          <w:kern w:val="0"/>
          <w:sz w:val="24"/>
          <w:szCs w:val="24"/>
        </w:rPr>
        <w:t xml:space="preserve">Syofian Siregar. </w:t>
      </w:r>
      <w:r w:rsidRPr="00DB5F5D">
        <w:rPr>
          <w:rFonts w:ascii="Times New Roman" w:hAnsi="Times New Roman" w:cs="Times New Roman"/>
          <w:i/>
          <w:iCs/>
          <w:noProof/>
          <w:kern w:val="0"/>
          <w:sz w:val="24"/>
          <w:szCs w:val="24"/>
          <w:lang w:val="sv-SE"/>
        </w:rPr>
        <w:t>Statistik Parametrik Untuk Penelitian Kuantitatif</w:t>
      </w:r>
      <w:r w:rsidRPr="00DB5F5D">
        <w:rPr>
          <w:rFonts w:ascii="Times New Roman" w:hAnsi="Times New Roman" w:cs="Times New Roman"/>
          <w:noProof/>
          <w:kern w:val="0"/>
          <w:sz w:val="24"/>
          <w:szCs w:val="24"/>
          <w:lang w:val="sv-SE"/>
        </w:rPr>
        <w:t>. Jakarta: PT Bumi Aksara, 2010.</w:t>
      </w:r>
    </w:p>
    <w:p w14:paraId="607E0B61" w14:textId="77777777" w:rsidR="00B23929" w:rsidRPr="00C609CF"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C609CF">
        <w:rPr>
          <w:rFonts w:ascii="Times New Roman" w:hAnsi="Times New Roman" w:cs="Times New Roman"/>
          <w:noProof/>
          <w:kern w:val="0"/>
          <w:sz w:val="24"/>
          <w:szCs w:val="24"/>
        </w:rPr>
        <w:t>“Toko Hijup Di Indonesia,” n.d. https://iprice.co.id/trend/merchant/toko-hijup-di-indonesia/.</w:t>
      </w:r>
    </w:p>
    <w:p w14:paraId="5E877ABA"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Trimanah. </w:t>
      </w:r>
      <w:r w:rsidRPr="00DB5F5D">
        <w:rPr>
          <w:rFonts w:ascii="Times New Roman" w:hAnsi="Times New Roman" w:cs="Times New Roman"/>
          <w:i/>
          <w:iCs/>
          <w:noProof/>
          <w:kern w:val="0"/>
          <w:sz w:val="24"/>
          <w:szCs w:val="24"/>
          <w:lang w:val="sv-SE"/>
        </w:rPr>
        <w:t>Reputasi Dalam Kerangka Kerja Public Relation</w:t>
      </w:r>
      <w:r w:rsidRPr="00DB5F5D">
        <w:rPr>
          <w:rFonts w:ascii="Times New Roman" w:hAnsi="Times New Roman" w:cs="Times New Roman"/>
          <w:noProof/>
          <w:kern w:val="0"/>
          <w:sz w:val="24"/>
          <w:szCs w:val="24"/>
          <w:lang w:val="sv-SE"/>
        </w:rPr>
        <w:t>. Jurnal Ilmiah Komunikasi &lt;akma, 2019.</w:t>
      </w:r>
    </w:p>
    <w:p w14:paraId="0E7C2065"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Utami. </w:t>
      </w:r>
      <w:r w:rsidRPr="00DB5F5D">
        <w:rPr>
          <w:rFonts w:ascii="Times New Roman" w:hAnsi="Times New Roman" w:cs="Times New Roman"/>
          <w:i/>
          <w:iCs/>
          <w:noProof/>
          <w:kern w:val="0"/>
          <w:sz w:val="24"/>
          <w:szCs w:val="24"/>
          <w:lang w:val="sv-SE"/>
        </w:rPr>
        <w:t>Manajemen Ritel: Strategi Dan Implementasi Ritel Modern</w:t>
      </w:r>
      <w:r w:rsidRPr="00DB5F5D">
        <w:rPr>
          <w:rFonts w:ascii="Times New Roman" w:hAnsi="Times New Roman" w:cs="Times New Roman"/>
          <w:noProof/>
          <w:kern w:val="0"/>
          <w:sz w:val="24"/>
          <w:szCs w:val="24"/>
          <w:lang w:val="sv-SE"/>
        </w:rPr>
        <w:t>. Jakarta: Selemba Empat, 2010.</w:t>
      </w:r>
    </w:p>
    <w:p w14:paraId="4AF3689B" w14:textId="77777777" w:rsidR="00B23929" w:rsidRPr="00C609CF"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DB5F5D">
        <w:rPr>
          <w:rFonts w:ascii="Times New Roman" w:hAnsi="Times New Roman" w:cs="Times New Roman"/>
          <w:noProof/>
          <w:kern w:val="0"/>
          <w:sz w:val="24"/>
          <w:szCs w:val="24"/>
          <w:lang w:val="sv-SE"/>
        </w:rPr>
        <w:t xml:space="preserve">Utami, A R H. “Pengaruh Persepsi Kemudahan, Kepercayaan, Keamanan Dan Persepsi Resiko Terhadap Minat Menggunakan E-Commerce.” </w:t>
      </w:r>
      <w:r w:rsidRPr="00C609CF">
        <w:rPr>
          <w:rFonts w:ascii="Times New Roman" w:hAnsi="Times New Roman" w:cs="Times New Roman"/>
          <w:i/>
          <w:iCs/>
          <w:noProof/>
          <w:kern w:val="0"/>
          <w:sz w:val="24"/>
          <w:szCs w:val="24"/>
        </w:rPr>
        <w:t>Prisma (Platform Riset Mahasiswa Akuntansi)</w:t>
      </w:r>
      <w:r w:rsidRPr="00C609CF">
        <w:rPr>
          <w:rFonts w:ascii="Times New Roman" w:hAnsi="Times New Roman" w:cs="Times New Roman"/>
          <w:noProof/>
          <w:kern w:val="0"/>
          <w:sz w:val="24"/>
          <w:szCs w:val="24"/>
        </w:rPr>
        <w:t xml:space="preserve"> 01 (2020): 79–93.</w:t>
      </w:r>
    </w:p>
    <w:p w14:paraId="7700D8B3" w14:textId="77777777" w:rsidR="00B23929" w:rsidRPr="00B23929"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C609CF">
        <w:rPr>
          <w:rFonts w:ascii="Times New Roman" w:hAnsi="Times New Roman" w:cs="Times New Roman"/>
          <w:noProof/>
          <w:kern w:val="0"/>
          <w:sz w:val="24"/>
          <w:szCs w:val="24"/>
        </w:rPr>
        <w:t xml:space="preserve">Walsh, G and Beatty. </w:t>
      </w:r>
      <w:r w:rsidRPr="00C609CF">
        <w:rPr>
          <w:rFonts w:ascii="Times New Roman" w:hAnsi="Times New Roman" w:cs="Times New Roman"/>
          <w:i/>
          <w:iCs/>
          <w:noProof/>
          <w:kern w:val="0"/>
          <w:sz w:val="24"/>
          <w:szCs w:val="24"/>
        </w:rPr>
        <w:t xml:space="preserve">Customer-Based Corporate Reputation of a Service Firm: </w:t>
      </w:r>
      <w:r w:rsidRPr="00B23929">
        <w:rPr>
          <w:rFonts w:ascii="Times New Roman" w:hAnsi="Times New Roman" w:cs="Times New Roman"/>
          <w:i/>
          <w:iCs/>
          <w:noProof/>
          <w:kern w:val="0"/>
          <w:sz w:val="24"/>
          <w:szCs w:val="24"/>
        </w:rPr>
        <w:lastRenderedPageBreak/>
        <w:t>Scale Development and Validation</w:t>
      </w:r>
      <w:r w:rsidRPr="00B23929">
        <w:rPr>
          <w:rFonts w:ascii="Times New Roman" w:hAnsi="Times New Roman" w:cs="Times New Roman"/>
          <w:noProof/>
          <w:kern w:val="0"/>
          <w:sz w:val="24"/>
          <w:szCs w:val="24"/>
        </w:rPr>
        <w:t>. Journal of The Academy of Marketing, 2007.</w:t>
      </w:r>
    </w:p>
    <w:p w14:paraId="7686356C" w14:textId="77777777" w:rsidR="00B23929" w:rsidRPr="00B23929"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B23929">
        <w:rPr>
          <w:rFonts w:ascii="Times New Roman" w:hAnsi="Times New Roman" w:cs="Times New Roman"/>
          <w:noProof/>
          <w:kern w:val="0"/>
          <w:sz w:val="24"/>
          <w:szCs w:val="24"/>
        </w:rPr>
        <w:t xml:space="preserve">Walsh, Gianfranco and Sharon E. Beatty. </w:t>
      </w:r>
      <w:r w:rsidRPr="00B23929">
        <w:rPr>
          <w:rFonts w:ascii="Times New Roman" w:hAnsi="Times New Roman" w:cs="Times New Roman"/>
          <w:i/>
          <w:iCs/>
          <w:noProof/>
          <w:kern w:val="0"/>
          <w:sz w:val="24"/>
          <w:szCs w:val="24"/>
        </w:rPr>
        <w:t>Customer-Based Corporate Reputation of a Service Firm: Scale Development and Validation</w:t>
      </w:r>
      <w:r w:rsidRPr="00B23929">
        <w:rPr>
          <w:rFonts w:ascii="Times New Roman" w:hAnsi="Times New Roman" w:cs="Times New Roman"/>
          <w:noProof/>
          <w:kern w:val="0"/>
          <w:sz w:val="24"/>
          <w:szCs w:val="24"/>
        </w:rPr>
        <w:t>. Academy of Marketing Science, 2008.</w:t>
      </w:r>
    </w:p>
    <w:p w14:paraId="15BC6DBE" w14:textId="77777777" w:rsidR="00B23929" w:rsidRPr="00B23929"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B23929">
        <w:rPr>
          <w:rFonts w:ascii="Times New Roman" w:hAnsi="Times New Roman" w:cs="Times New Roman"/>
          <w:noProof/>
          <w:kern w:val="0"/>
          <w:sz w:val="24"/>
          <w:szCs w:val="24"/>
        </w:rPr>
        <w:t xml:space="preserve">Welsa, Henny, Ignatius Soni Kurniawan, and Risang Nagar. </w:t>
      </w:r>
      <w:r w:rsidRPr="00DB5F5D">
        <w:rPr>
          <w:rFonts w:ascii="Times New Roman" w:hAnsi="Times New Roman" w:cs="Times New Roman"/>
          <w:noProof/>
          <w:kern w:val="0"/>
          <w:sz w:val="24"/>
          <w:szCs w:val="24"/>
          <w:lang w:val="sv-SE"/>
        </w:rPr>
        <w:t xml:space="preserve">“Analisis Pengaruh Keragaman Produk, Persepsi Harga Dan Lokasi Terhadap Minat Beli Ulang Melalui Brand Image Pada Konsumen Rocket Chicken.” </w:t>
      </w:r>
      <w:r w:rsidRPr="00B23929">
        <w:rPr>
          <w:rFonts w:ascii="Times New Roman" w:hAnsi="Times New Roman" w:cs="Times New Roman"/>
          <w:i/>
          <w:iCs/>
          <w:noProof/>
          <w:kern w:val="0"/>
          <w:sz w:val="24"/>
          <w:szCs w:val="24"/>
        </w:rPr>
        <w:t>Journal Competency of Business</w:t>
      </w:r>
      <w:r w:rsidRPr="00B23929">
        <w:rPr>
          <w:rFonts w:ascii="Times New Roman" w:hAnsi="Times New Roman" w:cs="Times New Roman"/>
          <w:noProof/>
          <w:kern w:val="0"/>
          <w:sz w:val="24"/>
          <w:szCs w:val="24"/>
        </w:rPr>
        <w:t xml:space="preserve"> 5, no. 1 (2021): 10–26.</w:t>
      </w:r>
    </w:p>
    <w:p w14:paraId="78CACF16" w14:textId="77777777" w:rsidR="00B23929" w:rsidRPr="00B23929"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B23929">
        <w:rPr>
          <w:rFonts w:ascii="Times New Roman" w:hAnsi="Times New Roman" w:cs="Times New Roman"/>
          <w:noProof/>
          <w:kern w:val="0"/>
          <w:sz w:val="24"/>
          <w:szCs w:val="24"/>
        </w:rPr>
        <w:t xml:space="preserve">Wijaya Kesuma Suryawan, Tjokorda Gde Agung, Made Mulia Handayani, and Ni Wayan Mendrawati. </w:t>
      </w:r>
      <w:r w:rsidRPr="00DB5F5D">
        <w:rPr>
          <w:rFonts w:ascii="Times New Roman" w:hAnsi="Times New Roman" w:cs="Times New Roman"/>
          <w:noProof/>
          <w:kern w:val="0"/>
          <w:sz w:val="24"/>
          <w:szCs w:val="24"/>
          <w:lang w:val="sv-SE"/>
        </w:rPr>
        <w:t xml:space="preserve">“Pengaruh Pengalaman Membeli Dan Keragaman Produk Terhadap Minat Beli Ulang Konsumen Pada Dian’S Songket Di Kabupaten Klungkung.” </w:t>
      </w:r>
      <w:r w:rsidRPr="00B23929">
        <w:rPr>
          <w:rFonts w:ascii="Times New Roman" w:hAnsi="Times New Roman" w:cs="Times New Roman"/>
          <w:i/>
          <w:iCs/>
          <w:noProof/>
          <w:kern w:val="0"/>
          <w:sz w:val="24"/>
          <w:szCs w:val="24"/>
        </w:rPr>
        <w:t>Jurnal Ilmiah Vastuwidya</w:t>
      </w:r>
      <w:r w:rsidRPr="00B23929">
        <w:rPr>
          <w:rFonts w:ascii="Times New Roman" w:hAnsi="Times New Roman" w:cs="Times New Roman"/>
          <w:noProof/>
          <w:kern w:val="0"/>
          <w:sz w:val="24"/>
          <w:szCs w:val="24"/>
        </w:rPr>
        <w:t xml:space="preserve"> 6, no. 2 (2023): 30–40.</w:t>
      </w:r>
    </w:p>
    <w:p w14:paraId="1777809F" w14:textId="77777777" w:rsidR="00B23929" w:rsidRPr="00B23929"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rPr>
      </w:pPr>
      <w:r w:rsidRPr="00B23929">
        <w:rPr>
          <w:rFonts w:ascii="Times New Roman" w:hAnsi="Times New Roman" w:cs="Times New Roman"/>
          <w:noProof/>
          <w:kern w:val="0"/>
          <w:sz w:val="24"/>
          <w:szCs w:val="24"/>
        </w:rPr>
        <w:t xml:space="preserve">Wijaya, Toni. </w:t>
      </w:r>
      <w:r w:rsidRPr="00B23929">
        <w:rPr>
          <w:rFonts w:ascii="Times New Roman" w:hAnsi="Times New Roman" w:cs="Times New Roman"/>
          <w:i/>
          <w:iCs/>
          <w:noProof/>
          <w:kern w:val="0"/>
          <w:sz w:val="24"/>
          <w:szCs w:val="24"/>
        </w:rPr>
        <w:t>Analisis Data Kuantitatif</w:t>
      </w:r>
      <w:r w:rsidRPr="00B23929">
        <w:rPr>
          <w:rFonts w:ascii="Times New Roman" w:hAnsi="Times New Roman" w:cs="Times New Roman"/>
          <w:noProof/>
          <w:kern w:val="0"/>
          <w:sz w:val="24"/>
          <w:szCs w:val="24"/>
        </w:rPr>
        <w:t>. 1st ed. Yogyakarta: Pohon Cahaya, 2017.</w:t>
      </w:r>
    </w:p>
    <w:p w14:paraId="5E8E1087"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B23929">
        <w:rPr>
          <w:rFonts w:ascii="Times New Roman" w:hAnsi="Times New Roman" w:cs="Times New Roman"/>
          <w:noProof/>
          <w:kern w:val="0"/>
          <w:sz w:val="24"/>
          <w:szCs w:val="24"/>
        </w:rPr>
        <w:t xml:space="preserve">Yuspian, Vicy Andriany dan Randy Pratam. “Pengaruh Reputasi, Kemudahan Penggunaan, Dan Online Trust Terhadap Minat Beli Pada Online Shop Lazada.Co.Id.” </w:t>
      </w:r>
      <w:r w:rsidRPr="00DB5F5D">
        <w:rPr>
          <w:rFonts w:ascii="Times New Roman" w:hAnsi="Times New Roman" w:cs="Times New Roman"/>
          <w:i/>
          <w:iCs/>
          <w:noProof/>
          <w:kern w:val="0"/>
          <w:sz w:val="24"/>
          <w:szCs w:val="24"/>
          <w:lang w:val="sv-SE"/>
        </w:rPr>
        <w:t>Skripsi</w:t>
      </w:r>
      <w:r w:rsidRPr="00DB5F5D">
        <w:rPr>
          <w:rFonts w:ascii="Times New Roman" w:hAnsi="Times New Roman" w:cs="Times New Roman"/>
          <w:noProof/>
          <w:kern w:val="0"/>
          <w:sz w:val="24"/>
          <w:szCs w:val="24"/>
          <w:lang w:val="sv-SE"/>
        </w:rPr>
        <w:t>, no. 2 (2019): 218–33.</w:t>
      </w:r>
    </w:p>
    <w:p w14:paraId="0B1CF0CD"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kern w:val="0"/>
          <w:sz w:val="24"/>
          <w:szCs w:val="24"/>
          <w:lang w:val="sv-SE"/>
        </w:rPr>
      </w:pPr>
      <w:r w:rsidRPr="00DB5F5D">
        <w:rPr>
          <w:rFonts w:ascii="Times New Roman" w:hAnsi="Times New Roman" w:cs="Times New Roman"/>
          <w:noProof/>
          <w:kern w:val="0"/>
          <w:sz w:val="24"/>
          <w:szCs w:val="24"/>
          <w:lang w:val="sv-SE"/>
        </w:rPr>
        <w:t xml:space="preserve">Zainal Mustafa Eq. </w:t>
      </w:r>
      <w:r w:rsidRPr="00DB5F5D">
        <w:rPr>
          <w:rFonts w:ascii="Times New Roman" w:hAnsi="Times New Roman" w:cs="Times New Roman"/>
          <w:i/>
          <w:iCs/>
          <w:noProof/>
          <w:kern w:val="0"/>
          <w:sz w:val="24"/>
          <w:szCs w:val="24"/>
          <w:lang w:val="sv-SE"/>
        </w:rPr>
        <w:t>Metodologi Penelitian Kuantitatif Pendidikan Jasmani</w:t>
      </w:r>
      <w:r w:rsidRPr="00DB5F5D">
        <w:rPr>
          <w:rFonts w:ascii="Times New Roman" w:hAnsi="Times New Roman" w:cs="Times New Roman"/>
          <w:noProof/>
          <w:kern w:val="0"/>
          <w:sz w:val="24"/>
          <w:szCs w:val="24"/>
          <w:lang w:val="sv-SE"/>
        </w:rPr>
        <w:t>. Yogyakarta: Graha Ilmu, 2009.</w:t>
      </w:r>
    </w:p>
    <w:p w14:paraId="704E8F35" w14:textId="77777777" w:rsidR="00B23929" w:rsidRPr="00DB5F5D" w:rsidRDefault="00B23929" w:rsidP="00B23929">
      <w:pPr>
        <w:widowControl w:val="0"/>
        <w:autoSpaceDE w:val="0"/>
        <w:autoSpaceDN w:val="0"/>
        <w:adjustRightInd w:val="0"/>
        <w:spacing w:before="240" w:line="240" w:lineRule="auto"/>
        <w:ind w:left="480" w:hanging="480"/>
        <w:rPr>
          <w:rFonts w:ascii="Times New Roman" w:hAnsi="Times New Roman" w:cs="Times New Roman"/>
          <w:noProof/>
          <w:sz w:val="24"/>
          <w:lang w:val="sv-SE"/>
        </w:rPr>
      </w:pPr>
      <w:r w:rsidRPr="00DB5F5D">
        <w:rPr>
          <w:rFonts w:ascii="Times New Roman" w:hAnsi="Times New Roman" w:cs="Times New Roman"/>
          <w:noProof/>
          <w:kern w:val="0"/>
          <w:sz w:val="24"/>
          <w:szCs w:val="24"/>
          <w:lang w:val="sv-SE"/>
        </w:rPr>
        <w:t>Zuhro, Nadia Chotimatuz. “Pengaruh Kemudahan Penggunaan, Pengalaman Dan Kepercayan Konsumen Terhadap Minat Penggunaan Ulang E-Money,” 2021.</w:t>
      </w:r>
    </w:p>
    <w:p w14:paraId="701F2A9E" w14:textId="11B653FA" w:rsidR="000C33DF" w:rsidRDefault="00F557B6" w:rsidP="00C15E63">
      <w:pPr>
        <w:spacing w:before="240" w:line="360" w:lineRule="auto"/>
        <w:jc w:val="center"/>
        <w:rPr>
          <w:rFonts w:ascii="Times New Roman" w:hAnsi="Times New Roman" w:cs="Times New Roman"/>
          <w:b/>
          <w:bCs/>
          <w:sz w:val="24"/>
          <w:szCs w:val="24"/>
          <w:lang w:val="sv-SE"/>
        </w:rPr>
      </w:pPr>
      <w:r>
        <w:rPr>
          <w:rFonts w:ascii="Times New Roman" w:hAnsi="Times New Roman" w:cs="Times New Roman"/>
          <w:b/>
          <w:bCs/>
          <w:sz w:val="24"/>
          <w:szCs w:val="24"/>
          <w:lang w:val="sv-SE"/>
        </w:rPr>
        <w:fldChar w:fldCharType="end"/>
      </w:r>
    </w:p>
    <w:p w14:paraId="46C4998A" w14:textId="28CF611F" w:rsidR="000C33DF" w:rsidRDefault="000C33DF">
      <w:pPr>
        <w:rPr>
          <w:rFonts w:ascii="Times New Roman" w:hAnsi="Times New Roman" w:cs="Times New Roman"/>
          <w:b/>
          <w:bCs/>
          <w:sz w:val="24"/>
          <w:szCs w:val="24"/>
          <w:lang w:val="sv-SE"/>
        </w:rPr>
      </w:pPr>
    </w:p>
    <w:sectPr w:rsidR="000C33DF" w:rsidSect="00FB248E">
      <w:footnotePr>
        <w:numRestart w:val="eachSect"/>
      </w:footnotePr>
      <w:pgSz w:w="11907" w:h="16839"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DA945D" w14:textId="77777777" w:rsidR="009A1864" w:rsidRDefault="009A1864" w:rsidP="00402800">
      <w:pPr>
        <w:spacing w:after="0" w:line="240" w:lineRule="auto"/>
      </w:pPr>
      <w:r>
        <w:separator/>
      </w:r>
    </w:p>
  </w:endnote>
  <w:endnote w:type="continuationSeparator" w:id="0">
    <w:p w14:paraId="025BD307" w14:textId="77777777" w:rsidR="009A1864" w:rsidRDefault="009A1864" w:rsidP="004028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09524761"/>
      <w:docPartObj>
        <w:docPartGallery w:val="Page Numbers (Bottom of Page)"/>
        <w:docPartUnique/>
      </w:docPartObj>
    </w:sdtPr>
    <w:sdtEndPr>
      <w:rPr>
        <w:rFonts w:asciiTheme="majorBidi" w:hAnsiTheme="majorBidi" w:cstheme="majorBidi"/>
        <w:noProof/>
        <w:sz w:val="24"/>
        <w:szCs w:val="24"/>
      </w:rPr>
    </w:sdtEndPr>
    <w:sdtContent>
      <w:p w14:paraId="5D1AB282" w14:textId="62F97C3F" w:rsidR="00FB248E" w:rsidRPr="00FB248E" w:rsidRDefault="00FB248E">
        <w:pPr>
          <w:pStyle w:val="Footer"/>
          <w:jc w:val="center"/>
          <w:rPr>
            <w:rFonts w:asciiTheme="majorBidi" w:hAnsiTheme="majorBidi" w:cstheme="majorBidi"/>
            <w:sz w:val="24"/>
            <w:szCs w:val="24"/>
          </w:rPr>
        </w:pPr>
        <w:r w:rsidRPr="00FB248E">
          <w:rPr>
            <w:rFonts w:asciiTheme="majorBidi" w:hAnsiTheme="majorBidi" w:cstheme="majorBidi"/>
            <w:sz w:val="24"/>
            <w:szCs w:val="24"/>
          </w:rPr>
          <w:fldChar w:fldCharType="begin"/>
        </w:r>
        <w:r w:rsidRPr="00FB248E">
          <w:rPr>
            <w:rFonts w:asciiTheme="majorBidi" w:hAnsiTheme="majorBidi" w:cstheme="majorBidi"/>
            <w:sz w:val="24"/>
            <w:szCs w:val="24"/>
          </w:rPr>
          <w:instrText xml:space="preserve"> PAGE   \* MERGEFORMAT </w:instrText>
        </w:r>
        <w:r w:rsidRPr="00FB248E">
          <w:rPr>
            <w:rFonts w:asciiTheme="majorBidi" w:hAnsiTheme="majorBidi" w:cstheme="majorBidi"/>
            <w:sz w:val="24"/>
            <w:szCs w:val="24"/>
          </w:rPr>
          <w:fldChar w:fldCharType="separate"/>
        </w:r>
        <w:r w:rsidR="00E511EE">
          <w:rPr>
            <w:rFonts w:asciiTheme="majorBidi" w:hAnsiTheme="majorBidi" w:cstheme="majorBidi"/>
            <w:noProof/>
            <w:sz w:val="24"/>
            <w:szCs w:val="24"/>
          </w:rPr>
          <w:t>xvii</w:t>
        </w:r>
        <w:r w:rsidRPr="00FB248E">
          <w:rPr>
            <w:rFonts w:asciiTheme="majorBidi" w:hAnsiTheme="majorBidi" w:cstheme="majorBidi"/>
            <w:noProof/>
            <w:sz w:val="24"/>
            <w:szCs w:val="24"/>
          </w:rPr>
          <w:fldChar w:fldCharType="end"/>
        </w:r>
      </w:p>
    </w:sdtContent>
  </w:sdt>
  <w:p w14:paraId="241852FE" w14:textId="77777777" w:rsidR="00FB248E" w:rsidRDefault="00FB248E">
    <w:pPr>
      <w:pStyle w:val="Footer"/>
    </w:pPr>
  </w:p>
  <w:p w14:paraId="5D86BA36" w14:textId="77777777" w:rsidR="001F5CE3" w:rsidRDefault="001F5CE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E4BAD" w14:textId="41AAEA5A" w:rsidR="00FB248E" w:rsidRPr="00FB248E" w:rsidRDefault="00FB248E" w:rsidP="00FB248E">
    <w:pPr>
      <w:pStyle w:val="Footer"/>
      <w:jc w:val="center"/>
      <w:rPr>
        <w:rFonts w:asciiTheme="majorBidi" w:hAnsiTheme="majorBidi" w:cstheme="majorBidi"/>
        <w:sz w:val="24"/>
        <w:szCs w:val="24"/>
      </w:rPr>
    </w:pPr>
  </w:p>
  <w:p w14:paraId="4E3A06F6" w14:textId="77777777" w:rsidR="00FB248E" w:rsidRDefault="00FB248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4063273"/>
      <w:docPartObj>
        <w:docPartGallery w:val="Page Numbers (Bottom of Page)"/>
        <w:docPartUnique/>
      </w:docPartObj>
    </w:sdtPr>
    <w:sdtEndPr>
      <w:rPr>
        <w:rFonts w:asciiTheme="majorBidi" w:hAnsiTheme="majorBidi" w:cstheme="majorBidi"/>
        <w:noProof/>
        <w:sz w:val="24"/>
        <w:szCs w:val="24"/>
      </w:rPr>
    </w:sdtEndPr>
    <w:sdtContent>
      <w:p w14:paraId="3609C0C6" w14:textId="294F6D6A" w:rsidR="00FB248E" w:rsidRPr="00FB248E" w:rsidRDefault="00FB248E">
        <w:pPr>
          <w:pStyle w:val="Footer"/>
          <w:jc w:val="center"/>
          <w:rPr>
            <w:rFonts w:asciiTheme="majorBidi" w:hAnsiTheme="majorBidi" w:cstheme="majorBidi"/>
            <w:sz w:val="24"/>
            <w:szCs w:val="24"/>
          </w:rPr>
        </w:pPr>
        <w:r w:rsidRPr="00FB248E">
          <w:rPr>
            <w:rFonts w:asciiTheme="majorBidi" w:hAnsiTheme="majorBidi" w:cstheme="majorBidi"/>
            <w:sz w:val="24"/>
            <w:szCs w:val="24"/>
          </w:rPr>
          <w:fldChar w:fldCharType="begin"/>
        </w:r>
        <w:r w:rsidRPr="00FB248E">
          <w:rPr>
            <w:rFonts w:asciiTheme="majorBidi" w:hAnsiTheme="majorBidi" w:cstheme="majorBidi"/>
            <w:sz w:val="24"/>
            <w:szCs w:val="24"/>
          </w:rPr>
          <w:instrText xml:space="preserve"> PAGE   \* MERGEFORMAT </w:instrText>
        </w:r>
        <w:r w:rsidRPr="00FB248E">
          <w:rPr>
            <w:rFonts w:asciiTheme="majorBidi" w:hAnsiTheme="majorBidi" w:cstheme="majorBidi"/>
            <w:sz w:val="24"/>
            <w:szCs w:val="24"/>
          </w:rPr>
          <w:fldChar w:fldCharType="separate"/>
        </w:r>
        <w:r w:rsidR="00E511EE">
          <w:rPr>
            <w:rFonts w:asciiTheme="majorBidi" w:hAnsiTheme="majorBidi" w:cstheme="majorBidi"/>
            <w:noProof/>
            <w:sz w:val="24"/>
            <w:szCs w:val="24"/>
          </w:rPr>
          <w:t>88</w:t>
        </w:r>
        <w:r w:rsidRPr="00FB248E">
          <w:rPr>
            <w:rFonts w:asciiTheme="majorBidi" w:hAnsiTheme="majorBidi" w:cstheme="majorBidi"/>
            <w:noProof/>
            <w:sz w:val="24"/>
            <w:szCs w:val="24"/>
          </w:rPr>
          <w:fldChar w:fldCharType="end"/>
        </w:r>
      </w:p>
    </w:sdtContent>
  </w:sdt>
  <w:p w14:paraId="51E1267A" w14:textId="77777777" w:rsidR="00FB248E" w:rsidRDefault="00FB24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D49D88" w14:textId="77777777" w:rsidR="009A1864" w:rsidRDefault="009A1864" w:rsidP="00402800">
      <w:pPr>
        <w:spacing w:after="0" w:line="240" w:lineRule="auto"/>
      </w:pPr>
      <w:r>
        <w:separator/>
      </w:r>
    </w:p>
  </w:footnote>
  <w:footnote w:type="continuationSeparator" w:id="0">
    <w:p w14:paraId="0AF2A3DE" w14:textId="77777777" w:rsidR="009A1864" w:rsidRDefault="009A1864" w:rsidP="00402800">
      <w:pPr>
        <w:spacing w:after="0" w:line="240" w:lineRule="auto"/>
      </w:pPr>
      <w:r>
        <w:continuationSeparator/>
      </w:r>
    </w:p>
  </w:footnote>
  <w:footnote w:id="1">
    <w:p w14:paraId="41C530BB" w14:textId="688D2D57" w:rsidR="00F6075E" w:rsidRPr="00C609CF" w:rsidRDefault="00F6075E" w:rsidP="00B23929">
      <w:pPr>
        <w:pStyle w:val="FootnoteText"/>
        <w:ind w:firstLine="720"/>
        <w:jc w:val="both"/>
        <w:rPr>
          <w:rFonts w:ascii="Times New Roman" w:cs="Times New Roman"/>
          <w:lang w:val="en-ID"/>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9F1151" w:rsidRPr="00C609CF">
        <w:rPr>
          <w:rFonts w:ascii="Times New Roman" w:cs="Times New Roman"/>
          <w:lang w:val="sv-SE"/>
        </w:rPr>
        <w:instrText>ADDIN CSL_CITATION {"citationItems":[{"id":"ITEM-1","itemData":{"author":[{"dropping-particle":"","family":"Munir Fuadi","given":"","non-dropping-particle":"","parse-names":false,"suffix":""}],"id":"ITEM-1","issued":{"date-parts":[["2005"]]},"number-of-pages":"407","publisher":"PT Citra Aditya BAkti","publisher-place":"Bandung","title":"Pengantar Hukum Bisnis","type":"book"},"uris":["http://www.mendeley.com/documents/?uuid=42e7d958-db9a-4f5a-8d3f-bf90524c4635"]}],"mendeley":{"formattedCitation":"Munir Fuadi, &lt;i&gt;Pengantar Hukum Bisnis&lt;/i&gt; (Bandung: PT Citra Aditya BAkti, 2005).","plainTextFormattedCitation":"Munir Fuadi, Pengantar Hukum Bisnis (Bandung: PT Citra Aditya BAkti, 2005).","previouslyFormattedCitation":"Munir Fuadi, &lt;i&gt;Pengantar Hukum Bisnis&lt;/i&gt; (Bandung: PT Citra Aditya BAkti, 2005)."},"properties":{"noteIndex":2},"schema":"https://github.com/citation-style-language/schema/raw/master/csl-citation.json"}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Munir Fuadi, </w:t>
      </w:r>
      <w:r w:rsidRPr="00C609CF">
        <w:rPr>
          <w:rFonts w:ascii="Times New Roman" w:cs="Times New Roman"/>
          <w:i/>
          <w:noProof/>
          <w:lang w:val="sv-SE"/>
        </w:rPr>
        <w:t>Pengantar Hukum Bisnis</w:t>
      </w:r>
      <w:r w:rsidRPr="00C609CF">
        <w:rPr>
          <w:rFonts w:ascii="Times New Roman" w:cs="Times New Roman"/>
          <w:noProof/>
          <w:lang w:val="sv-SE"/>
        </w:rPr>
        <w:t xml:space="preserve"> (Bandung: PT Citra Aditya BAkti, 2005).</w:t>
      </w:r>
      <w:r w:rsidRPr="00C609CF">
        <w:rPr>
          <w:rFonts w:ascii="Times New Roman" w:cs="Times New Roman"/>
        </w:rPr>
        <w:fldChar w:fldCharType="end"/>
      </w:r>
      <w:r w:rsidRPr="00C609CF">
        <w:rPr>
          <w:rFonts w:ascii="Times New Roman" w:cs="Times New Roman"/>
          <w:lang w:val="sv-SE"/>
        </w:rPr>
        <w:t xml:space="preserve"> </w:t>
      </w:r>
      <w:r w:rsidRPr="00C609CF">
        <w:rPr>
          <w:rFonts w:ascii="Times New Roman" w:cs="Times New Roman"/>
          <w:lang w:val="en-ID"/>
        </w:rPr>
        <w:t>407.</w:t>
      </w:r>
    </w:p>
  </w:footnote>
  <w:footnote w:id="2">
    <w:p w14:paraId="16822A9C" w14:textId="3AD276A4" w:rsidR="000C33DF" w:rsidRPr="00C609CF" w:rsidRDefault="000C33DF"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B23929" w:rsidRPr="00C609CF">
        <w:rPr>
          <w:rFonts w:ascii="Times New Roman" w:cs="Times New Roman"/>
        </w:rPr>
        <w:instrText>ADDIN CSL_CITATION {"citationItems":[{"id":"ITEM-1","itemData":{"author":[{"dropping-particle":"","family":"Miftahul Huda, Agus Purnomo, Abdul Mun'im, Lutfi Hadi Aminuddin","given":"Lukman Santoso","non-dropping-particle":"","parse-names":false,"suffix":""}],"id":"ITEM-1","issue":"1","issued":{"date-parts":[["2024"]]},"page":"25-44","title":"Tradition, Wisdom and Negotiating Marriage and Inheritance Disputes on Javanese Muslim","type":"article-journal","volume":"9"},"uris":["http://www.mendeley.com/documents/?uuid=67e0204c-f5ba-4557-ad46-d66c6a0b70da"]}],"mendeley":{"formattedCitation":"Lukman Santoso Miftahul Huda, Agus Purnomo, Abdul Mun’im, Lutfi Hadi Aminuddin, “Tradition, Wisdom and Negotiating Marriage and Inheritance Disputes on Javanese Muslim” 9, no. 1 (2024): 25–44.","plainTextFormattedCitation":"Lukman Santoso Miftahul Huda, Agus Purnomo, Abdul Mun’im, Lutfi Hadi Aminuddin, “Tradition, Wisdom and Negotiating Marriage and Inheritance Disputes on Javanese Muslim” 9, no. 1 (2024): 25–44.","previouslyFormattedCitation":"Miftahul Huda dkk, “Tradition, Wisdom and Negotiating Marriage and Inheritance Disputes on Javanese Muslim” 9, no. 1 (2024): 25–44."},"properties":{"noteIndex":3},"schema":"https://github.com/citation-style-language/schema/raw/master/csl-citation.json"}</w:instrText>
      </w:r>
      <w:r w:rsidRPr="00C609CF">
        <w:rPr>
          <w:rFonts w:ascii="Times New Roman" w:cs="Times New Roman"/>
        </w:rPr>
        <w:fldChar w:fldCharType="separate"/>
      </w:r>
      <w:r w:rsidR="00B23929" w:rsidRPr="00C609CF">
        <w:rPr>
          <w:rFonts w:ascii="Times New Roman" w:cs="Times New Roman"/>
          <w:noProof/>
        </w:rPr>
        <w:t>Lukman Santoso Miftahul Huda, Agus Purnomo, Abdul Mun’im, Lutfi Hadi Aminuddin, “Tradition, Wisdom and Negotiating Marriage and Inheritance Disputes on Javanese Muslim” 9, no. 1 (2024): 25–44.</w:t>
      </w:r>
      <w:r w:rsidRPr="00C609CF">
        <w:rPr>
          <w:rFonts w:ascii="Times New Roman" w:cs="Times New Roman"/>
        </w:rPr>
        <w:fldChar w:fldCharType="end"/>
      </w:r>
      <w:r w:rsidRPr="00C609CF">
        <w:rPr>
          <w:rFonts w:ascii="Times New Roman" w:cs="Times New Roman"/>
        </w:rPr>
        <w:t xml:space="preserve"> 189.</w:t>
      </w:r>
    </w:p>
  </w:footnote>
  <w:footnote w:id="3">
    <w:p w14:paraId="39FA1C3F" w14:textId="20B4D57D" w:rsidR="0073128A" w:rsidRPr="00C609CF" w:rsidRDefault="0073128A" w:rsidP="00B23929">
      <w:pPr>
        <w:pStyle w:val="FootnoteText"/>
        <w:ind w:firstLine="720"/>
        <w:jc w:val="both"/>
        <w:rPr>
          <w:rFonts w:ascii="Times New Roman" w:cs="Times New Roman"/>
          <w:lang w:val="en-ID"/>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C33DF" w:rsidRPr="00C609CF">
        <w:rPr>
          <w:rFonts w:ascii="Times New Roman" w:cs="Times New Roman"/>
          <w:lang w:val="sv-SE"/>
        </w:rPr>
        <w:instrText>ADDIN CSL_CITATION {"citationItems":[{"id":"ITEM-1","itemData":{"URL":"https://www.hijup.com/id/pages/about","author":[{"dropping-particle":"","family":"Lestari","given":"Diajeng","non-dropping-particle":"","parse-names":false,"suffix":""}],"id":"ITEM-1","issued":{"date-parts":[["0"]]},"title":"Hijup.com","type":"webpage"},"uris":["http://www.mendeley.com/documents/?uuid=5d7a0c07-7cde-4acf-8e4d-dfec70d7789c"]}],"mendeley":{"formattedCitation":"Diajeng Lestari, “Hijup.Com,” n.d., https://www.hijup.com/id/pages/about.","plainTextFormattedCitation":"Diajeng Lestari, “Hijup.Com,” n.d., https://www.hijup.com/id/pages/about.","previouslyFormattedCitation":"Diajeng Lestari, “Hijup.Com,” n.d., https://www.hijup.com/id/pages/about."},"properties":{"noteIndex":4},"schema":"https://github.com/citation-style-language/schema/raw/master/csl-citation.json"}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Diajeng Lestari, “Hijup.Com,” n.d., https://www.hijup.com/id/pages/about.</w:t>
      </w:r>
      <w:r w:rsidRPr="00C609CF">
        <w:rPr>
          <w:rFonts w:ascii="Times New Roman" w:cs="Times New Roman"/>
        </w:rPr>
        <w:fldChar w:fldCharType="end"/>
      </w:r>
      <w:r w:rsidRPr="00C609CF">
        <w:rPr>
          <w:rFonts w:ascii="Times New Roman" w:cs="Times New Roman"/>
          <w:lang w:val="sv-SE"/>
        </w:rPr>
        <w:t xml:space="preserve"> </w:t>
      </w:r>
      <w:r w:rsidRPr="00C609CF">
        <w:rPr>
          <w:rFonts w:ascii="Times New Roman" w:cs="Times New Roman"/>
          <w:lang w:val="en-ID"/>
        </w:rPr>
        <w:t>diakses pada tanggal 16 September 2024 pukul 08.47.</w:t>
      </w:r>
    </w:p>
  </w:footnote>
  <w:footnote w:id="4">
    <w:p w14:paraId="21D916EF" w14:textId="23D07C2E" w:rsidR="00F06D4D" w:rsidRPr="00C609CF" w:rsidRDefault="00F06D4D" w:rsidP="00B23929">
      <w:pPr>
        <w:pStyle w:val="FootnoteText"/>
        <w:ind w:firstLine="720"/>
        <w:jc w:val="both"/>
        <w:rPr>
          <w:rFonts w:ascii="Times New Roman" w:cs="Times New Roman"/>
          <w:lang w:val="en-ID"/>
        </w:rPr>
      </w:pPr>
      <w:r w:rsidRPr="00C609CF">
        <w:rPr>
          <w:rStyle w:val="FootnoteReference"/>
          <w:rFonts w:ascii="Times New Roman" w:cs="Times New Roman"/>
        </w:rPr>
        <w:footnoteRef/>
      </w:r>
      <w:r w:rsidRPr="00C609CF">
        <w:rPr>
          <w:rFonts w:ascii="Times New Roman" w:cs="Times New Roman"/>
          <w:lang w:val="en-ID"/>
        </w:rPr>
        <w:t xml:space="preserve"> </w:t>
      </w:r>
      <w:r w:rsidRPr="00C609CF">
        <w:rPr>
          <w:rFonts w:ascii="Times New Roman" w:cs="Times New Roman"/>
        </w:rPr>
        <w:fldChar w:fldCharType="begin" w:fldLock="1"/>
      </w:r>
      <w:r w:rsidR="000C33DF" w:rsidRPr="00C609CF">
        <w:rPr>
          <w:rFonts w:ascii="Times New Roman" w:cs="Times New Roman"/>
          <w:lang w:val="en-ID"/>
        </w:rPr>
        <w:instrText>ADDIN CSL_CITATION {"citationItems":[{"id":"ITEM-1","itemData":{"id":"ITEM-1","issued":{"date-parts":[["0"]]},"title":"QS. Al-Ahzab 33: Ayat 59","type":"article-newspaper"},"uris":["http://www.mendeley.com/documents/?uuid=b7d9fb5c-86fe-437b-b66f-e8b500c95548"]}],"mendeley":{"formattedCitation":"“QS. Al-Ahzab 33: Ayat 59,” n.d., https://quran.com/id/golongan-yang-bersekutu/59-68.","plainTextFormattedCitation":"“QS. Al-Ahzab 33: Ayat 59,” n.d., https://quran.com/id/golongan-yang-bersekutu/59-68.","previouslyFormattedCitation":"“QS. Al-Ahzab 33: Ayat 59,” n.d., https://quran.com/id/golongan-yang-bersekutu/59-68."},"properties":{"noteIndex":5},"schema":"https://github.com/citation-style-language/schema/raw/master/csl-citation.json"}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en-ID"/>
        </w:rPr>
        <w:t>“QS. Al-Ahzab 33: Ayat 59,” n.d., https://quran.com/id/golongan-yang-bersekutu/59-68.</w:t>
      </w:r>
      <w:r w:rsidRPr="00C609CF">
        <w:rPr>
          <w:rFonts w:ascii="Times New Roman" w:cs="Times New Roman"/>
        </w:rPr>
        <w:fldChar w:fldCharType="end"/>
      </w:r>
      <w:r w:rsidRPr="00C609CF">
        <w:rPr>
          <w:rFonts w:ascii="Times New Roman" w:cs="Times New Roman"/>
          <w:lang w:val="en-ID"/>
        </w:rPr>
        <w:t xml:space="preserve"> diakses pada tanggal 3 Mei 2024 pukul 20.47</w:t>
      </w:r>
    </w:p>
  </w:footnote>
  <w:footnote w:id="5">
    <w:p w14:paraId="1B27A1F5" w14:textId="21460A7E" w:rsidR="004C1FE9" w:rsidRPr="00C609CF" w:rsidRDefault="004C1FE9"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C33DF" w:rsidRPr="00C609CF">
        <w:rPr>
          <w:rFonts w:ascii="Times New Roman" w:cs="Times New Roman"/>
        </w:rPr>
        <w:instrText>ADDIN CSL_CITATION {"citationItems":[{"id":"ITEM-1","itemData":{"id":"ITEM-1","issued":{"date-parts":[["0"]]},"title":"Surat Al-Ahzab","type":"article-newspaper"},"uris":["http://www.mendeley.com/documents/?uuid=de452ca5-8c39-42da-9e3a-0aa044804cb8"]}],"mendeley":{"formattedCitation":"“Surat Al-Ahzab,” n.d., https://surahquran.com/tafsir-id.php?sora=33&amp;aya=59.","plainTextFormattedCitation":"“Surat Al-Ahzab,” n.d., https://surahquran.com/tafsir-id.php?sora=33&amp;aya=59.","previouslyFormattedCitation":"“Surat Al-Ahzab,” n.d., https://surahquran.com/tafsir-id.php?sora=33&amp;aya=59."},"properties":{"noteIndex":6},"schema":"https://github.com/citation-style-language/schema/raw/master/csl-citation.json"}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“Surat Al-Ahzab,” n.d., https://surahquran.com/tafsir-id.php?sora=33&amp;aya=59.</w:t>
      </w:r>
      <w:r w:rsidRPr="00C609CF">
        <w:rPr>
          <w:rFonts w:ascii="Times New Roman" w:cs="Times New Roman"/>
        </w:rPr>
        <w:fldChar w:fldCharType="end"/>
      </w:r>
      <w:r w:rsidRPr="00C609CF">
        <w:rPr>
          <w:rFonts w:ascii="Times New Roman" w:cs="Times New Roman"/>
        </w:rPr>
        <w:t xml:space="preserve"> Diakses pada tanggal 12 November 2024 pukul 12.35.</w:t>
      </w:r>
    </w:p>
  </w:footnote>
  <w:footnote w:id="6">
    <w:p w14:paraId="14491CFF" w14:textId="40637E37" w:rsidR="00DD28EA" w:rsidRPr="00C609CF" w:rsidRDefault="00DD28EA"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C33DF" w:rsidRPr="00C609CF">
        <w:rPr>
          <w:rFonts w:ascii="Times New Roman" w:cs="Times New Roman"/>
        </w:rPr>
        <w:instrText>ADDIN CSL_CITATION {"citationItems":[{"id":"ITEM-1","itemData":{"abstract":"Persepsi adalah suatu proses pengenalan atau identifikasi sesuatu dengan menggunakan panca indera (Drever, 2010). persepsi merupakan inti komunikasi. Persepsi memiliki peran yang sangat penting dalam keberhasilan komunikasi. Artinya, kecermatan dalam mempersepsikan stimuli inderawi mengantarkan kepada keberhasilan komunikasi. Sebaliknya, kegagalan dalam mempersepsi stimulus, menyebabkan mis-komunikasi (Suranto, 2011)","author":[{"dropping-particle":"","family":"Asiva Noor Rachmayani","given":"","non-dropping-particle":"","parse-names":false,"suffix":""}],"id":"ITEM-1","issued":{"date-parts":[["2015"]]},"page":"6","title":"Jilbab dan Identitas Sosial: Relasi Keberagaman dan Status Sosial Perempuan Berjilbab di Ponorogo","type":"article-journal"},"uris":["http://www.mendeley.com/documents/?uuid=a45469d0-55b6-4bc2-adfa-c611e00c19a8"]}],"mendeley":{"formattedCitation":"Asiva Noor Rachmayani, “Jilbab Dan Identitas Sosial: Relasi Keberagaman Dan Status Sosial Perempuan Berjilbab Di Ponorogo,” 2015, 6.","manualFormatting":"Asiva Noor Rachmayani, “Jilbab Dan Identitas Sosial: Relasi Keberagaman Dan Status Sosial Perempuan Berjilbab Di Ponorogo,” 2015. 6.","plainTextFormattedCitation":"Asiva Noor Rachmayani, “Jilbab Dan Identitas Sosial: Relasi Keberagaman Dan Status Sosial Perempuan Berjilbab Di Ponorogo,” 2015, 6.","previouslyFormattedCitation":"Asiva Noor Rachmayani, “Jilbab Dan Identitas Sosial: Relasi Keberagaman Dan Status Sosial Perempuan Berjilbab Di Ponorogo,” 2015, 6."},"properties":{"noteIndex":7},"schema":"https://github.com/citation-style-language/schema/raw/master/csl-citation.json"}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Asiva Noor Rachmayani, “Jilbab Dan Identitas Sosial: Relasi Keberagaman Dan Status Sosial Perempuan Berjilbab Di Ponorogo,” 2015. 6.</w:t>
      </w:r>
      <w:r w:rsidRPr="00C609CF">
        <w:rPr>
          <w:rFonts w:ascii="Times New Roman" w:cs="Times New Roman"/>
        </w:rPr>
        <w:fldChar w:fldCharType="end"/>
      </w:r>
    </w:p>
  </w:footnote>
  <w:footnote w:id="7">
    <w:p w14:paraId="23674300" w14:textId="29D46815" w:rsidR="00451C9A" w:rsidRPr="00C609CF" w:rsidRDefault="00451C9A"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C33DF" w:rsidRPr="00C609CF">
        <w:rPr>
          <w:rFonts w:ascii="Times New Roman" w:cs="Times New Roman"/>
        </w:rPr>
        <w:instrText>ADDIN CSL_CITATION {"citationItems":[{"id":"ITEM-1","itemData":{"abstract":"Minat beli ulang konsumen merupakan salah satu faktor yang menentukan keberhasilan dari pencapaian tujuan Dian’s Songket di Kabupaten Klungkung. Keberhasilan mencapai tujuan tersebut di tentukan oleh berbagai faktor yang mempengaruhi minat beli ulang konsumen antara lain pengalaman membeli dan keragaman produk. Begitu juga pada Dian’s Songket di Kabupaten Klungkung, pengalaman membeli dan keragaman produk merupakan salah satu faktor yang dapat mempengaruhi minat beli ulang konsumen. Tujuan penelitian ini untuk mengetahui pengaruh baik secara simultan maupun secara parsial antara pengalaman membeli dan keragaman produk terhadap minat beli ulang konsumen pada Dian’s Songket di Kabupaten Klungkung. Pengambilan sampel dilakukan dengan menggunakan purposive sampling dengan jumlah responden sebanyak 96 orang. Teknik pengumpulan data yang digunakan adalah observasi, wawancara, kuesioner dan studi dokumentasi. Selanjutnya data dianalisis dengan menggunakan analisis kuantitatif terdiri dari Uji Asumsi Klasik, Analisis Regresi Linier Berganda, Analisis Koefisien Determinasi, Analisis Statistik Uji F (F-test) dan Analisis Statistik Uji t (t-test). Hasil penelitian menunjukkan hasil pengalaman membeli dan keragaman produk mempunyai pengaruh positif dan signifikan secara simultan dan parsial terhadap minat beli ulang.","author":[{"dropping-particle":"","family":"Wijaya Kesuma Suryawan","given":"Tjokorda Gde Agung","non-dropping-particle":"","parse-names":false,"suffix":""},{"dropping-particle":"","family":"Mulia Handayani","given":"Made","non-dropping-particle":"","parse-names":false,"suffix":""},{"dropping-particle":"","family":"Mendrawati","given":"Ni Wayan","non-dropping-particle":"","parse-names":false,"suffix":""}],"container-title":"Jurnal Ilmiah Vastuwidya","id":"ITEM-1","issue":"2","issued":{"date-parts":[["2023"]]},"page":"30-40","title":"Pengaruh Pengalaman Membeli Dan Keragaman Produk Terhadap Minat Beli Ulang Konsumen Pada Dian’S Songket Di Kabupaten Klungkung","type":"article-journal","volume":"6"},"uris":["http://www.mendeley.com/documents/?uuid=1f4bd8c0-cb65-4f0c-b28c-c7804fe968f0"]}],"mendeley":{"formattedCitation":"Tjokorda Gde Agung Wijaya Kesuma Suryawan, Made Mulia Handayani, and Ni Wayan Mendrawati, “Pengaruh Pengalaman Membeli Dan Keragaman Produk Terhadap Minat Beli Ulang Konsumen Pada Dian’S Songket Di Kabupaten Klungkung,” &lt;i&gt;Jurnal Ilmiah Vastuwidya&lt;/i&gt; 6, no. 2 (2023): 30–40.","manualFormatting":"Tjokorda Gde Agung Wijaya Kesuma Suryawan, Made Mulia Handayani, and Ni Wayan Mendrawati, “Pengaruh Pengalaman Membeli Dan Keragaman Produk Terhadap Minat Beli Ulang Konsumen Pada Dian’S Songket Di Kabupaten Klungkung,” Jurnal Ilmiah Vastuwidya 6, no. 2 (2023). 40.","plainTextFormattedCitation":"Tjokorda Gde Agung Wijaya Kesuma Suryawan, Made Mulia Handayani, and Ni Wayan Mendrawati, “Pengaruh Pengalaman Membeli Dan Keragaman Produk Terhadap Minat Beli Ulang Konsumen Pada Dian’S Songket Di Kabupaten Klungkung,” Jurnal Ilmiah Vastuwidya 6, no. 2 (2023): 30–40.","previouslyFormattedCitation":"Tjokorda Gde Agung Wijaya Kesuma Suryawan, Made Mulia Handayani, and Ni Wayan Mendrawati, “Pengaruh Pengalaman Membeli Dan Keragaman Produk Terhadap Minat Beli Ulang Konsumen Pada Dian’S Songket Di Kabupaten Klungkung,” &lt;i&gt;Jurnal Ilmiah Vastuwidya&lt;/i&gt; 6, no. 2 (2023): 30–40."},"properties":{"noteIndex":8},"schema":"https://github.com/citation-style-language/schema/raw/master/csl-citation.json"}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 xml:space="preserve">Tjokorda Gde Agung Wijaya Kesuma Suryawan, Made Mulia Handayani, and Ni Wayan Mendrawati, “Pengaruh Pengalaman Membeli Dan Keragaman Produk Terhadap Minat Beli Ulang Konsumen Pada Dian’S Songket Di Kabupaten Klungkung,” </w:t>
      </w:r>
      <w:r w:rsidRPr="00C609CF">
        <w:rPr>
          <w:rFonts w:ascii="Times New Roman" w:cs="Times New Roman"/>
          <w:i/>
          <w:noProof/>
        </w:rPr>
        <w:t>Jurnal Ilmiah Vastuwidya</w:t>
      </w:r>
      <w:r w:rsidRPr="00C609CF">
        <w:rPr>
          <w:rFonts w:ascii="Times New Roman" w:cs="Times New Roman"/>
          <w:noProof/>
        </w:rPr>
        <w:t xml:space="preserve"> 6, no. 2 (2023). 40.</w:t>
      </w:r>
      <w:r w:rsidRPr="00C609CF">
        <w:rPr>
          <w:rFonts w:ascii="Times New Roman" w:cs="Times New Roman"/>
        </w:rPr>
        <w:fldChar w:fldCharType="end"/>
      </w:r>
    </w:p>
  </w:footnote>
  <w:footnote w:id="8">
    <w:p w14:paraId="09902B97" w14:textId="0CCF82B7" w:rsidR="0015564E" w:rsidRPr="00C609CF" w:rsidRDefault="0015564E"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C33DF" w:rsidRPr="00C609CF">
        <w:rPr>
          <w:rFonts w:ascii="Times New Roman" w:cs="Times New Roman"/>
        </w:rPr>
        <w:instrText>ADDIN CSL_CITATION {"citationItems":[{"id":"ITEM-1","itemData":{"abstract":"Lazada merupakan perusahaan yang bergerak di bidang layanan jual beli online dan ritel E-commerce. Permasalahan dalam penelitian ini adalah pengunjung Lazada yang mengalami penurunan dari quartal 1 hingga quartal 4 pada tahun 2018, reputasi, kemudahan penggunaan dan online trust yang masing-masing faktor menempati posisi yang tidak cukup baik. Penelitian ini bertujuan untuk mengetahui pengaruh reputasi terhadap minat beli pada online shop Lazada.co.id , kemudahan penggunaan terhadap minat beli pada online shop Lazada.co.id dan online trust terhadap minat beli pada online shop Lazada.co.id. Populasi dalam penelitian ini adalah para pengunjung online shop Lazada.co.id pada tahun 2018. Metode dalam pengambilan sempel penelitian ini non-probability sampling dengan menggunakan teknik purposive sampling dengan jumlah sempel 100 responden. Metode analisis yang digunakan dalam penelitian ini adalah analisis regresi linear berganda. Hasil penelitian ini bahwa reputasi, kemudahan penggunaan dan online trust berpengaruh signifikan terhadap minat beli pada online shop Lazada.co.id Kata kunci : Minat beli, Reputasi, Kemudahan Penggunaan dan online trust","author":[{"dropping-particle":"","family":"Yuspian","given":"Vicy Andriany dan Randy Pratam","non-dropping-particle":"","parse-names":false,"suffix":""}],"container-title":"Skripsi","id":"ITEM-1","issue":"2","issued":{"date-parts":[["2019"]]},"page":"218-233","title":"Pengaruh Reputasi, Kemudahan Penggunaan, dan Online Trust Terhadap Minat Beli Pada Online Shop Lazada.co.id","type":"article-journal"},"uris":["http://www.mendeley.com/documents/?uuid=bb720035-a2cc-4979-8a6e-1b71e6df15bf"]}],"mendeley":{"formattedCitation":"Vicy Andriany dan Randy Pratam Yuspian, “Pengaruh Reputasi, Kemudahan Penggunaan, Dan Online Trust Terhadap Minat Beli Pada Online Shop Lazada.Co.Id,” &lt;i&gt;Skripsi&lt;/i&gt;, no. 2 (2019): 218–33.","manualFormatting":"Vicy Andriany dan Randy Pratam Yuspian, “Pengaruh Reputasi, Kemudahan Penggunaan, Dan Online Trust Terhadap Minat Beli Pada Online Shop Lazada.Co.Id,” Skripsi, no. 2 (2019). 33.","plainTextFormattedCitation":"Vicy Andriany dan Randy Pratam Yuspian, “Pengaruh Reputasi, Kemudahan Penggunaan, Dan Online Trust Terhadap Minat Beli Pada Online Shop Lazada.Co.Id,” Skripsi, no. 2 (2019): 218–33.","previouslyFormattedCitation":"Vicy Andriany dan Randy Pratam Yuspian, “Pengaruh Reputasi, Kemudahan Penggunaan, Dan Online Trust Terhadap Minat Beli Pada Online Shop Lazada.Co.Id,” &lt;i&gt;Skripsi&lt;/i&gt;, no. 2 (2019): 218–33."},"properties":{"noteIndex":9},"schema":"https://github.com/citation-style-language/schema/raw/master/csl-citation.json"}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 xml:space="preserve">Vicy Andriany dan Randy Pratam Yuspian, “Pengaruh Reputasi, Kemudahan Penggunaan, Dan Online Trust Terhadap Minat Beli Pada Online Shop Lazada.Co.Id,” </w:t>
      </w:r>
      <w:r w:rsidRPr="00C609CF">
        <w:rPr>
          <w:rFonts w:ascii="Times New Roman" w:cs="Times New Roman"/>
          <w:i/>
          <w:noProof/>
        </w:rPr>
        <w:t>Skripsi</w:t>
      </w:r>
      <w:r w:rsidRPr="00C609CF">
        <w:rPr>
          <w:rFonts w:ascii="Times New Roman" w:cs="Times New Roman"/>
          <w:noProof/>
        </w:rPr>
        <w:t>, no. 2 (2019). 33.</w:t>
      </w:r>
      <w:r w:rsidRPr="00C609CF">
        <w:rPr>
          <w:rFonts w:ascii="Times New Roman" w:cs="Times New Roman"/>
        </w:rPr>
        <w:fldChar w:fldCharType="end"/>
      </w:r>
    </w:p>
  </w:footnote>
  <w:footnote w:id="9">
    <w:p w14:paraId="54D7EEB3" w14:textId="0BBDD0DD" w:rsidR="002D0CBB" w:rsidRPr="00C609CF" w:rsidRDefault="002D0CBB"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C33DF" w:rsidRPr="00C609CF">
        <w:rPr>
          <w:rFonts w:ascii="Times New Roman" w:cs="Times New Roman"/>
        </w:rPr>
        <w:instrText>ADDIN CSL_CITATION {"citationItems":[{"id":"ITEM-1","itemData":{"abstract":"This research aims to understand the Influence of security, privacy, and reputation toward trust in online shopping consumer. The purpose of this research are: (1) the effect of security toward trust in online shopping consumer, (2) The effect of privacy toward trust in online shopping consumer, (3) The effect of reputation toward trust in online shopping consumer, (4) The effect of security, privacy, and reputation toward trust in online shopping consumer. The type of research used in this study was a causal quantitative research. The population in this study was citizens of Padang city, that has been to online shopping. The sampling technique employed in this study was purposive sampling method with the total samples of 100 people. The data collection technique used in this study was questionnaire that has been tested for validly and reliability. The data analysis technique employed in this study to answer the hypothesis was multiple regressions. The result of this study shows that partially independent variable security (X1) significantly influenced the trust in online shopping consumer, privacy variable (X2) significantly influenced the trust in online shopping consumer, and reputation variable (X3) significantly influenced the trust in online shopping consumer. Simultaneously, variables security, privacy, and reputation significantly influenced trust in online shopping consumer.Keyword: Trust In Online Shopping Consumer, Security, Privacy, and Reputation.","author":[{"dropping-particle":"","family":"Nurhatinah","given":"Nurhatinah","non-dropping-particle":"","parse-names":false,"suffix":""}],"container-title":"Jurnal Ecogen","id":"ITEM-1","issue":"4","issued":{"date-parts":[["2018"]]},"page":"206","title":"Pengaruh Keamanan, Privasi, Dan Reputasi Terhadap Kepercayaan Konsumen Online Shopping Di Kota Padang","type":"article-journal","volume":"1"},"uris":["http://www.mendeley.com/documents/?uuid=89ff3a3b-b00a-446f-bb39-d67badeda42a"]}],"mendeley":{"formattedCitation":"Nurhatinah Nurhatinah, “Pengaruh Keamanan, Privasi, Dan Reputasi Terhadap Kepercayaan Konsumen Online Shopping Di Kota Padang,” &lt;i&gt;Jurnal Ecogen&lt;/i&gt; 1, no. 4 (2018): 206.","plainTextFormattedCitation":"Nurhatinah Nurhatinah, “Pengaruh Keamanan, Privasi, Dan Reputasi Terhadap Kepercayaan Konsumen Online Shopping Di Kota Padang,” Jurnal Ecogen 1, no. 4 (2018): 206.","previouslyFormattedCitation":"Nurhatinah Nurhatinah, “Pengaruh Keamanan, Privasi, Dan Reputasi Terhadap Kepercayaan Konsumen Online Shopping Di Kota Padang,” &lt;i&gt;Jurnal Ecogen&lt;/i&gt; 1, no. 4 (2018): 206."},"properties":{"noteIndex":10},"schema":"https://github.com/citation-style-language/schema/raw/master/csl-citation.json"}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 xml:space="preserve">Nurhatinah Nurhatinah, “Pengaruh Keamanan, Privasi, Dan Reputasi Terhadap Kepercayaan Konsumen Online Shopping Di Kota Padang,” </w:t>
      </w:r>
      <w:r w:rsidRPr="00C609CF">
        <w:rPr>
          <w:rFonts w:ascii="Times New Roman" w:cs="Times New Roman"/>
          <w:i/>
          <w:noProof/>
        </w:rPr>
        <w:t>Jurnal Ecogen</w:t>
      </w:r>
      <w:r w:rsidRPr="00C609CF">
        <w:rPr>
          <w:rFonts w:ascii="Times New Roman" w:cs="Times New Roman"/>
          <w:noProof/>
        </w:rPr>
        <w:t xml:space="preserve"> 1, no. 4 (2018): 206.</w:t>
      </w:r>
      <w:r w:rsidRPr="00C609CF">
        <w:rPr>
          <w:rFonts w:ascii="Times New Roman" w:cs="Times New Roman"/>
        </w:rPr>
        <w:fldChar w:fldCharType="end"/>
      </w:r>
    </w:p>
  </w:footnote>
  <w:footnote w:id="10">
    <w:p w14:paraId="2F7B2F27" w14:textId="47FC634A" w:rsidR="000865FB" w:rsidRPr="00C609CF" w:rsidRDefault="000865FB"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C33DF" w:rsidRPr="00C609CF">
        <w:rPr>
          <w:rFonts w:ascii="Times New Roman" w:cs="Times New Roman"/>
          <w:lang w:val="sv-SE"/>
        </w:rPr>
        <w:instrText>ADDIN CSL_CITATION {"citationItems":[{"id":"ITEM-1","itemData":{"author":[{"dropping-particle":"","family":"Kotler dan Keller","given":"","non-dropping-particle":"","parse-names":false,"suffix":""}],"edition":"13","id":"ITEM-1","issued":{"date-parts":[["2016"]]},"number-of-pages":"181","publisher":"Erlangga","publisher-place":"Jakarta","title":"Manajemen Pemasaran","type":"book"},"uris":["http://www.mendeley.com/documents/?uuid=f52b1c09-6130-440f-ad48-7b92afd88f85"]}],"mendeley":{"formattedCitation":"Kotler dan Keller, &lt;i&gt;Manajemen Pemasaran&lt;/i&gt;, 13th ed. (Jakarta: Erlangga, 2016).","plainTextFormattedCitation":"Kotler dan Keller, Manajemen Pemasaran, 13th ed. (Jakarta: Erlangga, 2016).","previouslyFormattedCitation":"Kotler dan Keller, &lt;i&gt;Manajemen Pemasaran&lt;/i&gt;, 13th ed. (Jakarta: Erlangga, 2016)."},"properties":{"noteIndex":11},"schema":"https://github.com/citation-style-language/schema/raw/master/csl-citation.json"}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Kotler dan Keller, </w:t>
      </w:r>
      <w:r w:rsidRPr="00C609CF">
        <w:rPr>
          <w:rFonts w:ascii="Times New Roman" w:cs="Times New Roman"/>
          <w:i/>
          <w:noProof/>
          <w:lang w:val="sv-SE"/>
        </w:rPr>
        <w:t>Manajemen Pemasaran</w:t>
      </w:r>
      <w:r w:rsidRPr="00C609CF">
        <w:rPr>
          <w:rFonts w:ascii="Times New Roman" w:cs="Times New Roman"/>
          <w:noProof/>
          <w:lang w:val="sv-SE"/>
        </w:rPr>
        <w:t>, 13th ed. (Jakarta: Erlangga, 2016).</w:t>
      </w:r>
      <w:r w:rsidRPr="00C609CF">
        <w:rPr>
          <w:rFonts w:ascii="Times New Roman" w:cs="Times New Roman"/>
        </w:rPr>
        <w:fldChar w:fldCharType="end"/>
      </w:r>
      <w:r w:rsidRPr="00C609CF">
        <w:rPr>
          <w:rFonts w:ascii="Times New Roman" w:cs="Times New Roman"/>
          <w:lang w:val="sv-SE"/>
        </w:rPr>
        <w:t xml:space="preserve"> 181.</w:t>
      </w:r>
    </w:p>
  </w:footnote>
  <w:footnote w:id="11">
    <w:p w14:paraId="12E6A6A4" w14:textId="5C70FF6E" w:rsidR="005C124A" w:rsidRPr="00C609CF" w:rsidRDefault="005C124A"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C33DF" w:rsidRPr="00C609CF">
        <w:rPr>
          <w:rFonts w:ascii="Times New Roman" w:cs="Times New Roman"/>
          <w:lang w:val="sv-SE"/>
        </w:rPr>
        <w:instrText>ADDIN CSL_CITATION {"citationItems":[{"id":"ITEM-1","itemData":{"author":[{"dropping-particle":"","family":"Hellier K. Phillip, Gus M. Geursen,RodneyA. Carr","given":"John A","non-dropping-particle":"","parse-names":false,"suffix":""}],"id":"ITEM-1","issued":{"date-parts":[["2003"]]},"number-of-pages":"1726-1800","title":"European Journalof Marketing","type":"book"},"uris":["http://www.mendeley.com/documents/?uuid=dbf79e86-3290-4457-a62e-bd22a458477f"]}],"mendeley":{"formattedCitation":"John A Hellier K. Phillip, Gus M. Geursen,RodneyA. Carr, &lt;i&gt;European Journalof Marketing&lt;/i&gt;, 2003.","plainTextFormattedCitation":"John A Hellier K. Phillip, Gus M. Geursen,RodneyA. Carr, European Journalof Marketing, 2003.","previouslyFormattedCitation":"John A Hellier K. Phillip, Gus M. Geursen,RodneyA. Carr, &lt;i&gt;European Journalof Marketing&lt;/i&gt;, 2003."},"properties":{"noteIndex":12},"schema":"https://github.com/citation-style-language/schema/raw/master/csl-citation.json"}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John A Hellier K. Phillip, Gus M. Geursen,RodneyA. Carr, </w:t>
      </w:r>
      <w:r w:rsidRPr="00C609CF">
        <w:rPr>
          <w:rFonts w:ascii="Times New Roman" w:cs="Times New Roman"/>
          <w:i/>
          <w:noProof/>
          <w:lang w:val="sv-SE"/>
        </w:rPr>
        <w:t>European Journalof Marketing</w:t>
      </w:r>
      <w:r w:rsidRPr="00C609CF">
        <w:rPr>
          <w:rFonts w:ascii="Times New Roman" w:cs="Times New Roman"/>
          <w:noProof/>
          <w:lang w:val="sv-SE"/>
        </w:rPr>
        <w:t>, 2003.</w:t>
      </w:r>
      <w:r w:rsidRPr="00C609CF">
        <w:rPr>
          <w:rFonts w:ascii="Times New Roman" w:cs="Times New Roman"/>
        </w:rPr>
        <w:fldChar w:fldCharType="end"/>
      </w:r>
      <w:r w:rsidRPr="00C609CF">
        <w:rPr>
          <w:rFonts w:ascii="Times New Roman" w:cs="Times New Roman"/>
          <w:lang w:val="sv-SE"/>
        </w:rPr>
        <w:t xml:space="preserve"> 1726.</w:t>
      </w:r>
    </w:p>
  </w:footnote>
  <w:footnote w:id="12">
    <w:p w14:paraId="1CE0DDF8" w14:textId="2153A355" w:rsidR="009244F4" w:rsidRPr="00C609CF" w:rsidRDefault="009244F4"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C33DF" w:rsidRPr="00C609CF">
        <w:rPr>
          <w:rFonts w:ascii="Times New Roman" w:cs="Times New Roman"/>
          <w:lang w:val="sv-SE"/>
        </w:rPr>
        <w:instrText>ADDIN CSL_CITATION {"citationItems":[{"id":"ITEM-1","itemData":{"author":[{"dropping-particle":"","family":"Ilmiyah, K. and Krishernawan","given":"I","non-dropping-particle":"","parse-names":false,"suffix":""}],"container-title":"Jurnal Manajemen","id":"ITEM-1","issued":{"date-parts":[["2020"]]},"page":"31-42","title":"Pengaruh Ulasan Produk, Kemudahan, Kepercayaan, dan Harga Terhadap Marketplace Shopee di Mojekerto","type":"article-journal","volume":"6 (1)"},"uris":["http://www.mendeley.com/documents/?uuid=a0df8dd6-a085-49ea-bb00-f9c76a8a8166"]}],"mendeley":{"formattedCitation":"I Ilmiyah, K. and Krishernawan, “Pengaruh Ulasan Produk, Kemudahan, Kepercayaan, Dan Harga Terhadap Marketplace Shopee Di Mojekerto,” &lt;i&gt;Jurnal Manajemen&lt;/i&gt; 6 (1) (2020): 31–42.","manualFormatting":"I Ilmiyah, K. and Krishernawan, “Pengaruh Ulasan Produk, Kemudahan, Kepercayaan, Dan Harga Terhadap Marketplace Shopee Di Mojekerto,” Jurnal Manajemen 6 (1) (2020). 31–42.","plainTextFormattedCitation":"I Ilmiyah, K. and Krishernawan, “Pengaruh Ulasan Produk, Kemudahan, Kepercayaan, Dan Harga Terhadap Marketplace Shopee Di Mojekerto,” Jurnal Manajemen 6 (1) (2020): 31–42.","previouslyFormattedCitation":"I Ilmiyah, K. and Krishernawan, “Pengaruh Ulasan Produk, Kemudahan, Kepercayaan, Dan Harga Terhadap Marketplace Shopee Di Mojekerto,” &lt;i&gt;Jurnal Manajemen&lt;/i&gt; 6 (1) (2020): 31–42."},"properties":{"noteIndex":13},"schema":"https://github.com/citation-style-language/schema/raw/master/csl-citation.json"}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I Ilmiyah, K. and Krishernawan, “Pengaruh Ulasan Produk, Kemudahan, Kepercayaan, Dan Harga Terhadap Marketplace Shopee Di Mojekerto,” </w:t>
      </w:r>
      <w:r w:rsidRPr="00C609CF">
        <w:rPr>
          <w:rFonts w:ascii="Times New Roman" w:cs="Times New Roman"/>
          <w:i/>
          <w:noProof/>
          <w:lang w:val="sv-SE"/>
        </w:rPr>
        <w:t>Jurnal Manajemen</w:t>
      </w:r>
      <w:r w:rsidRPr="00C609CF">
        <w:rPr>
          <w:rFonts w:ascii="Times New Roman" w:cs="Times New Roman"/>
          <w:noProof/>
          <w:lang w:val="sv-SE"/>
        </w:rPr>
        <w:t xml:space="preserve"> 6 (1) (2020). 31–42.</w:t>
      </w:r>
      <w:r w:rsidRPr="00C609CF">
        <w:rPr>
          <w:rFonts w:ascii="Times New Roman" w:cs="Times New Roman"/>
        </w:rPr>
        <w:fldChar w:fldCharType="end"/>
      </w:r>
    </w:p>
  </w:footnote>
  <w:footnote w:id="13">
    <w:p w14:paraId="13DF3E95" w14:textId="038942D6" w:rsidR="009244F4" w:rsidRPr="00C609CF" w:rsidRDefault="009244F4"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C33DF" w:rsidRPr="00C609CF">
        <w:rPr>
          <w:rFonts w:ascii="Times New Roman" w:cs="Times New Roman"/>
          <w:lang w:val="sv-SE"/>
        </w:rPr>
        <w:instrText>ADDIN CSL_CITATION {"citationItems":[{"id":"ITEM-1","itemData":{"abstract":"The purpose of this study was to determine the effect of Liquidity, Leverage, and Profitability on Financial Distress (Case Study of Textile and Garment Sub Sector Companies on the Stock Exchange in 2017-2019). The population in this study uses the textile and garment sub-sector companies on the Stock Exchange in 2017-2019 with a total of 22 companies. Determination of the sample is based on the purposive sampling method, using sample determination criteria, namely the textile and garment sub-sector companies listed on the Stock Exchange in 2017-2019, the textile and garment sub-sector companies that publish financial statements in 2017-2019, companies that have full information on data related to this research. Based on the sample criteria. Based on the sample criteria, 20 companies were used as samples. Data analysis techniques in this study used logistic regression analysis. The results showed that liquidity and leverage did not have a significant effect on financial distress, whereas profitability had a significant negativeeffect onfinancial distress.","author":[{"dropping-particle":"","family":"Mufida","given":"Syarifatul","non-dropping-particle":"","parse-names":false,"suffix":""},{"dropping-particle":"","family":"Rachma","given":"N.","non-dropping-particle":"","parse-names":false,"suffix":""},{"dropping-particle":"","family":"Abs","given":"M Khoirul","non-dropping-particle":"","parse-names":false,"suffix":""}],"container-title":"e – Jurnal Riset Manajemen","id":"ITEM-1","issue":"15","issued":{"date-parts":[["2021"]]},"page":"13-25","title":"Pengaruh Kualitas Pelayanan, Harga, Promosi, Dan Keragaman Produk Terhadap Minat Beli Ulang Konsumen Pada Online Shop Shopee (Studi Kasus Pada Mahasiswa FEB UNISMA)","type":"article-journal","volume":"10"},"uris":["http://www.mendeley.com/documents/?uuid=b3c518ca-cddd-4781-9a78-d99d861a0ca0"]}],"mendeley":{"formattedCitation":"Syarifatul Mufida, N. Rachma, and M Khoirul Abs, “Pengaruh Kualitas Pelayanan, Harga, Promosi, Dan Keragaman Produk Terhadap Minat Beli Ulang Konsumen Pada Online Shop Shopee (Studi Kasus Pada Mahasiswa FEB UNISMA),” &lt;i&gt;E – Jurnal Riset Manajemen&lt;/i&gt; 10, no. 15 (2021): 13–25.","plainTextFormattedCitation":"Syarifatul Mufida, N. Rachma, and M Khoirul Abs, “Pengaruh Kualitas Pelayanan, Harga, Promosi, Dan Keragaman Produk Terhadap Minat Beli Ulang Konsumen Pada Online Shop Shopee (Studi Kasus Pada Mahasiswa FEB UNISMA),” E – Jurnal Riset Manajemen 10, no. 15 (2021): 13–25.","previouslyFormattedCitation":"Syarifatul Mufida, N. Rachma, and M Khoirul Abs, “Pengaruh Kualitas Pelayanan, Harga, Promosi, Dan Keragaman Produk Terhadap Minat Beli Ulang Konsumen Pada Online Shop Shopee (Studi Kasus Pada Mahasiswa FEB UNISMA),” &lt;i&gt;E – Jurnal Riset Manajemen&lt;/i&gt; 10, no. 15 (2021): 13–25."},"properties":{"noteIndex":14},"schema":"https://github.com/citation-style-language/schema/raw/master/csl-citation.json"}</w:instrText>
      </w:r>
      <w:r w:rsidRPr="00C609CF">
        <w:rPr>
          <w:rFonts w:ascii="Times New Roman" w:cs="Times New Roman"/>
        </w:rPr>
        <w:fldChar w:fldCharType="separate"/>
      </w:r>
      <w:r w:rsidR="006C2867" w:rsidRPr="00C609CF">
        <w:rPr>
          <w:rFonts w:ascii="Times New Roman" w:cs="Times New Roman"/>
          <w:noProof/>
          <w:lang w:val="sv-SE"/>
        </w:rPr>
        <w:t xml:space="preserve">Syarifatul Mufida, N. Rachma, and M Khoirul Abs, “Pengaruh Kualitas Pelayanan, Harga, Promosi, Dan Keragaman Produk Terhadap Minat Beli Ulang Konsumen Pada Online Shop Shopee (Studi Kasus Pada Mahasiswa FEB UNISMA),” </w:t>
      </w:r>
      <w:r w:rsidR="006C2867" w:rsidRPr="00C609CF">
        <w:rPr>
          <w:rFonts w:ascii="Times New Roman" w:cs="Times New Roman"/>
          <w:i/>
          <w:noProof/>
          <w:lang w:val="sv-SE"/>
        </w:rPr>
        <w:t>E – Jurnal Riset Manajemen</w:t>
      </w:r>
      <w:r w:rsidR="006C2867" w:rsidRPr="00C609CF">
        <w:rPr>
          <w:rFonts w:ascii="Times New Roman" w:cs="Times New Roman"/>
          <w:noProof/>
          <w:lang w:val="sv-SE"/>
        </w:rPr>
        <w:t xml:space="preserve"> 10, no. 15 (2021): 13–25.</w:t>
      </w:r>
      <w:r w:rsidRPr="00C609CF">
        <w:rPr>
          <w:rFonts w:ascii="Times New Roman" w:cs="Times New Roman"/>
        </w:rPr>
        <w:fldChar w:fldCharType="end"/>
      </w:r>
    </w:p>
  </w:footnote>
  <w:footnote w:id="14">
    <w:p w14:paraId="7B9B341B" w14:textId="2589B611" w:rsidR="00B054FF" w:rsidRPr="00C609CF" w:rsidRDefault="00B054FF" w:rsidP="00B23929">
      <w:pPr>
        <w:pStyle w:val="FootnoteText"/>
        <w:ind w:firstLine="720"/>
        <w:jc w:val="both"/>
        <w:rPr>
          <w:rFonts w:ascii="Times New Roman" w:cs="Times New Roman"/>
          <w:lang w:val="en-ID"/>
        </w:rPr>
      </w:pPr>
      <w:r w:rsidRPr="00C609CF">
        <w:rPr>
          <w:rStyle w:val="FootnoteReference"/>
          <w:rFonts w:ascii="Times New Roman" w:cs="Times New Roman"/>
        </w:rPr>
        <w:footnoteRef/>
      </w:r>
      <w:r w:rsidRPr="00C609CF">
        <w:rPr>
          <w:rFonts w:ascii="Times New Roman" w:cs="Times New Roman"/>
          <w:lang w:val="en-ID"/>
        </w:rPr>
        <w:t xml:space="preserve"> </w:t>
      </w:r>
      <w:r w:rsidRPr="00C609CF">
        <w:rPr>
          <w:rFonts w:ascii="Times New Roman" w:cs="Times New Roman"/>
        </w:rPr>
        <w:fldChar w:fldCharType="begin" w:fldLock="1"/>
      </w:r>
      <w:r w:rsidR="000C33DF" w:rsidRPr="00C609CF">
        <w:rPr>
          <w:rFonts w:ascii="Times New Roman" w:cs="Times New Roman"/>
          <w:lang w:val="en-ID"/>
        </w:rPr>
        <w:instrText>ADDIN CSL_CITATION {"citationItems":[{"id":"ITEM-1","itemData":{"author":[{"dropping-particle":"","family":"Herbig, Paul","given":"John Milewichz &amp; Jim Golden","non-dropping-particle":"","parse-names":false,"suffix":""}],"id":"ITEM-1","issued":{"date-parts":[["2004"]]},"number-of-pages":"5","publisher":"Journal of Business Research","title":"A Model of Reputation Building &amp; Destruction","type":"book"},"uris":["http://www.mendeley.com/documents/?uuid=77c4eee6-383f-4668-95c0-a68978f0628f"]}],"mendeley":{"formattedCitation":"John Milewichz &amp; Jim Golden Herbig, Paul, &lt;i&gt;A Model of Reputation Building &amp; Destruction&lt;/i&gt; (Journal of Business Research, 2004).","plainTextFormattedCitation":"John Milewichz &amp; Jim Golden Herbig, Paul, A Model of Reputation Building &amp; Destruction (Journal of Business Research, 2004).","previouslyFormattedCitation":"John Milewichz &amp; Jim Golden Herbig, Paul, &lt;i&gt;A Model of Reputation Building &amp; Destruction&lt;/i&gt; (Journal of Business Research, 2004)."},"properties":{"noteIndex":15},"schema":"https://github.com/citation-style-language/schema/raw/master/csl-citation.json"}</w:instrText>
      </w:r>
      <w:r w:rsidRPr="00C609CF">
        <w:rPr>
          <w:rFonts w:ascii="Times New Roman" w:cs="Times New Roman"/>
        </w:rPr>
        <w:fldChar w:fldCharType="separate"/>
      </w:r>
      <w:r w:rsidR="006C2867" w:rsidRPr="00C609CF">
        <w:rPr>
          <w:rFonts w:ascii="Times New Roman" w:cs="Times New Roman"/>
          <w:noProof/>
          <w:lang w:val="en-ID"/>
        </w:rPr>
        <w:t xml:space="preserve">John Milewichz &amp; Jim Golden Herbig, Paul, </w:t>
      </w:r>
      <w:r w:rsidR="006C2867" w:rsidRPr="00C609CF">
        <w:rPr>
          <w:rFonts w:ascii="Times New Roman" w:cs="Times New Roman"/>
          <w:i/>
          <w:noProof/>
          <w:lang w:val="en-ID"/>
        </w:rPr>
        <w:t>A Model of Reputation Building &amp; Destruction</w:t>
      </w:r>
      <w:r w:rsidR="006C2867" w:rsidRPr="00C609CF">
        <w:rPr>
          <w:rFonts w:ascii="Times New Roman" w:cs="Times New Roman"/>
          <w:noProof/>
          <w:lang w:val="en-ID"/>
        </w:rPr>
        <w:t xml:space="preserve"> (Journal of Business Research, 2004).</w:t>
      </w:r>
      <w:r w:rsidRPr="00C609CF">
        <w:rPr>
          <w:rFonts w:ascii="Times New Roman" w:cs="Times New Roman"/>
        </w:rPr>
        <w:fldChar w:fldCharType="end"/>
      </w:r>
      <w:r w:rsidRPr="00C609CF">
        <w:rPr>
          <w:rFonts w:ascii="Times New Roman" w:cs="Times New Roman"/>
          <w:lang w:val="en-ID"/>
        </w:rPr>
        <w:t xml:space="preserve"> 7.</w:t>
      </w:r>
    </w:p>
  </w:footnote>
  <w:footnote w:id="15">
    <w:p w14:paraId="714E6FD5" w14:textId="1D7E1D92" w:rsidR="00B054FF" w:rsidRPr="00C609CF" w:rsidRDefault="00B054FF" w:rsidP="00B23929">
      <w:pPr>
        <w:pStyle w:val="FootnoteText"/>
        <w:ind w:firstLine="720"/>
        <w:jc w:val="both"/>
        <w:rPr>
          <w:rFonts w:ascii="Times New Roman" w:cs="Times New Roman"/>
          <w:lang w:val="en-ID"/>
        </w:rPr>
      </w:pPr>
      <w:r w:rsidRPr="00C609CF">
        <w:rPr>
          <w:rStyle w:val="FootnoteReference"/>
          <w:rFonts w:ascii="Times New Roman" w:cs="Times New Roman"/>
        </w:rPr>
        <w:footnoteRef/>
      </w:r>
      <w:r w:rsidRPr="00C609CF">
        <w:rPr>
          <w:rFonts w:ascii="Times New Roman" w:cs="Times New Roman"/>
          <w:lang w:val="en-ID"/>
        </w:rPr>
        <w:t xml:space="preserve"> </w:t>
      </w:r>
      <w:r w:rsidRPr="00C609CF">
        <w:rPr>
          <w:rFonts w:ascii="Times New Roman" w:cs="Times New Roman"/>
        </w:rPr>
        <w:fldChar w:fldCharType="begin" w:fldLock="1"/>
      </w:r>
      <w:r w:rsidR="000C33DF" w:rsidRPr="00C609CF">
        <w:rPr>
          <w:rFonts w:ascii="Times New Roman" w:cs="Times New Roman"/>
          <w:lang w:val="en-ID"/>
        </w:rPr>
        <w:instrText>ADDIN CSL_CITATION {"citationItems":[{"id":"ITEM-1","itemData":{"abstract":"… akan manfaat suatu sistem informasi maupun kemudahan … signifikan terhadap minat penggunaan sistem e-commerce karena … setiap individu untuk memilih menggunakan e-commerce. …","author":[{"dropping-particle":"","family":"Utami","given":"A R H","non-dropping-particle":"","parse-names":false,"suffix":""}],"container-title":"Prisma (Platform Riset Mahasiswa Akuntansi)","id":"ITEM-1","issued":{"date-parts":[["2020"]]},"page":"79-93","title":"Pengaruh Persepsi Kemudahan, Kepercayaan, Keamanan Dan Persepsi Resiko Terhadap Minat Menggunakan E-Commerce","type":"article-journal","volume":"01"},"uris":["http://www.mendeley.com/documents/?uuid=346deab8-9d43-4646-82c5-efc2a37f1162"]}],"mendeley":{"formattedCitation":"A R H Utami, “Pengaruh Persepsi Kemudahan, Kepercayaan, Keamanan Dan Persepsi Resiko Terhadap Minat Menggunakan E-Commerce,” &lt;i&gt;Prisma (Platform Riset Mahasiswa Akuntansi)&lt;/i&gt; 01 (2020): 79–93.","plainTextFormattedCitation":"A R H Utami, “Pengaruh Persepsi Kemudahan, Kepercayaan, Keamanan Dan Persepsi Resiko Terhadap Minat Menggunakan E-Commerce,” Prisma (Platform Riset Mahasiswa Akuntansi) 01 (2020): 79–93.","previouslyFormattedCitation":"A R H Utami, “Pengaruh Persepsi Kemudahan, Kepercayaan, Keamanan Dan Persepsi Resiko Terhadap Minat Menggunakan E-Commerce,” &lt;i&gt;Prisma (Platform Riset Mahasiswa Akuntansi)&lt;/i&gt; 01 (2020): 79–93."},"properties":{"noteIndex":16},"schema":"https://github.com/citation-style-language/schema/raw/master/csl-citation.json"}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en-ID"/>
        </w:rPr>
        <w:t xml:space="preserve">A R H Utami, “Pengaruh Persepsi Kemudahan, Kepercayaan, Keamanan Dan Persepsi Resiko Terhadap Minat Menggunakan E-Commerce,” </w:t>
      </w:r>
      <w:r w:rsidRPr="00C609CF">
        <w:rPr>
          <w:rFonts w:ascii="Times New Roman" w:cs="Times New Roman"/>
          <w:i/>
          <w:noProof/>
          <w:lang w:val="en-ID"/>
        </w:rPr>
        <w:t>Prisma (Platform Riset Mahasiswa Akuntansi)</w:t>
      </w:r>
      <w:r w:rsidRPr="00C609CF">
        <w:rPr>
          <w:rFonts w:ascii="Times New Roman" w:cs="Times New Roman"/>
          <w:noProof/>
          <w:lang w:val="en-ID"/>
        </w:rPr>
        <w:t xml:space="preserve"> 01 (2020): 79–93.</w:t>
      </w:r>
      <w:r w:rsidRPr="00C609CF">
        <w:rPr>
          <w:rFonts w:ascii="Times New Roman" w:cs="Times New Roman"/>
        </w:rPr>
        <w:fldChar w:fldCharType="end"/>
      </w:r>
      <w:r w:rsidRPr="00C609CF">
        <w:rPr>
          <w:rFonts w:ascii="Times New Roman" w:cs="Times New Roman"/>
          <w:lang w:val="en-ID"/>
        </w:rPr>
        <w:t xml:space="preserve"> 90.</w:t>
      </w:r>
    </w:p>
  </w:footnote>
  <w:footnote w:id="16">
    <w:p w14:paraId="678D1233" w14:textId="0621FB8C" w:rsidR="007C7CFE" w:rsidRPr="00C609CF" w:rsidRDefault="007C7CFE"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en-ID"/>
        </w:rPr>
        <w:t xml:space="preserve"> </w:t>
      </w:r>
      <w:r w:rsidRPr="00C609CF">
        <w:rPr>
          <w:rFonts w:ascii="Times New Roman" w:cs="Times New Roman"/>
        </w:rPr>
        <w:fldChar w:fldCharType="begin" w:fldLock="1"/>
      </w:r>
      <w:r w:rsidR="000C33DF" w:rsidRPr="00C609CF">
        <w:rPr>
          <w:rFonts w:ascii="Times New Roman" w:cs="Times New Roman"/>
          <w:lang w:val="en-ID"/>
        </w:rPr>
        <w:instrText>ADDIN CSL_CITATION {"citationItems":[{"id":"ITEM-1","itemData":{"author":[{"dropping-particle":"","family":"Maulidyah Razak","given":"","non-dropping-particle":"","parse-names":false,"suffix":""}],"id":"ITEM-1","issued":{"date-parts":[["2021"]]},"number-of-pages":"10","title":"Pengaruh Kepercayaan, Kemudahan dan Keamanan terhadap Keputusan Pembelian untuk Meningkatkan Minat Beli Ulang (Studi Kasus pada Konsumen Aplikasi Shopee)","type":"thesis"},"uris":["http://www.mendeley.com/documents/?uuid=b778738b-220a-437f-8390-c9722c738aa9"]}],"mendeley":{"formattedCitation":"Maulidyah Razak, “Pengaruh Kepercayaan, Kemudahan Dan Keamanan Terhadap Keputusan Pembelian Untuk Meningkatkan Minat Beli Ulang (Studi Kasus Pada Konsumen Aplikasi Shopee)” (2021).","plainTextFormattedCitation":"Maulidyah Razak, “Pengaruh Kepercayaan, Kemudahan Dan Keamanan Terhadap Keputusan Pembelian Untuk Meningkatkan Minat Beli Ulang (Studi Kasus Pada Konsumen Aplikasi Shopee)” (2021).","previouslyFormattedCitation":"Maulidyah Razak, “Pengaruh Kepercayaan, Kemudahan Dan Keamanan Terhadap Keputusan Pembelian Untuk Meningkatkan Minat Beli Ulang (Studi Kasus Pada Konsumen Aplikasi Shopee)” (2021)."},"properties":{"noteIndex":17},"schema":"https://github.com/citation-style-language/schema/raw/master/csl-citation.json"}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en-ID"/>
        </w:rPr>
        <w:t>Maulidyah Razak, “Pengaruh Kepercayaan, Kemudahan Dan Keamanan Terhadap Keputusan Pembelian Untuk Meningkatkan Minat Beli Ulang (Studi Kasus Pada Konsumen Aplikasi Shopee)” (2021).</w:t>
      </w:r>
      <w:r w:rsidRPr="00C609CF">
        <w:rPr>
          <w:rFonts w:ascii="Times New Roman" w:cs="Times New Roman"/>
        </w:rPr>
        <w:fldChar w:fldCharType="end"/>
      </w:r>
      <w:r w:rsidRPr="00C609CF">
        <w:rPr>
          <w:rFonts w:ascii="Times New Roman" w:cs="Times New Roman"/>
          <w:lang w:val="en-ID"/>
        </w:rPr>
        <w:t xml:space="preserve"> </w:t>
      </w:r>
      <w:r w:rsidRPr="00C609CF">
        <w:rPr>
          <w:rFonts w:ascii="Times New Roman" w:cs="Times New Roman"/>
          <w:lang w:val="sv-SE"/>
        </w:rPr>
        <w:t>10.</w:t>
      </w:r>
    </w:p>
  </w:footnote>
  <w:footnote w:id="17">
    <w:p w14:paraId="1DEC7821" w14:textId="2A9A16A3" w:rsidR="002956DC" w:rsidRPr="00C609CF" w:rsidRDefault="002956DC"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C33DF" w:rsidRPr="00C609CF">
        <w:rPr>
          <w:rFonts w:ascii="Times New Roman" w:cs="Times New Roman"/>
          <w:lang w:val="sv-SE"/>
        </w:rPr>
        <w:instrText>ADDIN CSL_CITATION {"citationItems":[{"id":"ITEM-1","itemData":{"author":[{"dropping-particle":"","family":"E Trisnawati, A Suroso","given":"U Kumorohadi","non-dropping-particle":"","parse-names":false,"suffix":""}],"container-title":"Jurnal Bisnis dan Ekonomi (JBE)","id":"ITEM-1","issued":{"date-parts":[["2012"]]},"number-of-pages":"126-141","title":"Analisis Faktor faktor Kunci dari Niat Pembelian Kembali secara Online (Studi Kasus pada Konsumen Fesh Shop)","type":"book"},"uris":["http://www.mendeley.com/documents/?uuid=215f9ac7-fbc1-4ae3-87fd-b9ba3d6077d7"]}],"mendeley":{"formattedCitation":"U Kumorohadi E Trisnawati, A Suroso, &lt;i&gt;Analisis Faktor Faktor Kunci Dari Niat Pembelian Kembali Secara Online (Studi Kasus Pada Konsumen Fesh Shop)&lt;/i&gt;, &lt;i&gt;Jurnal Bisnis Dan Ekonomi (JBE)&lt;/i&gt;, 2012.","plainTextFormattedCitation":"U Kumorohadi E Trisnawati, A Suroso, Analisis Faktor Faktor Kunci Dari Niat Pembelian Kembali Secara Online (Studi Kasus Pada Konsumen Fesh Shop), Jurnal Bisnis Dan Ekonomi (JBE), 2012.","previouslyFormattedCitation":"U Kumorohadi E Trisnawati, A Suroso, &lt;i&gt;Analisis Faktor Faktor Kunci Dari Niat Pembelian Kembali Secara Online (Studi Kasus Pada Konsumen Fesh Shop)&lt;/i&gt;, &lt;i&gt;Jurnal Bisnis Dan Ekonomi (JBE)&lt;/i&gt;, 2012."},"properties":{"noteIndex":18},"schema":"https://github.com/citation-style-language/schema/raw/master/csl-citation.json"}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U Kumorohadi E Trisnawati, A Suroso, </w:t>
      </w:r>
      <w:r w:rsidRPr="00C609CF">
        <w:rPr>
          <w:rFonts w:ascii="Times New Roman" w:cs="Times New Roman"/>
          <w:i/>
          <w:noProof/>
          <w:lang w:val="sv-SE"/>
        </w:rPr>
        <w:t>Analisis Faktor Faktor Kunci Dari Niat Pembelian Kembali Secara Online (Studi Kasus Pada Konsumen Fesh Shop)</w:t>
      </w:r>
      <w:r w:rsidRPr="00C609CF">
        <w:rPr>
          <w:rFonts w:ascii="Times New Roman" w:cs="Times New Roman"/>
          <w:noProof/>
          <w:lang w:val="sv-SE"/>
        </w:rPr>
        <w:t xml:space="preserve">, </w:t>
      </w:r>
      <w:r w:rsidRPr="00C609CF">
        <w:rPr>
          <w:rFonts w:ascii="Times New Roman" w:cs="Times New Roman"/>
          <w:i/>
          <w:noProof/>
          <w:lang w:val="sv-SE"/>
        </w:rPr>
        <w:t>Jurnal Bisnis Dan Ekonomi (JBE)</w:t>
      </w:r>
      <w:r w:rsidRPr="00C609CF">
        <w:rPr>
          <w:rFonts w:ascii="Times New Roman" w:cs="Times New Roman"/>
          <w:noProof/>
          <w:lang w:val="sv-SE"/>
        </w:rPr>
        <w:t>, 2012.</w:t>
      </w:r>
      <w:r w:rsidRPr="00C609CF">
        <w:rPr>
          <w:rFonts w:ascii="Times New Roman" w:cs="Times New Roman"/>
        </w:rPr>
        <w:fldChar w:fldCharType="end"/>
      </w:r>
      <w:r w:rsidRPr="00C609CF">
        <w:rPr>
          <w:rFonts w:ascii="Times New Roman" w:cs="Times New Roman"/>
          <w:lang w:val="sv-SE"/>
        </w:rPr>
        <w:t xml:space="preserve"> 126.</w:t>
      </w:r>
    </w:p>
  </w:footnote>
  <w:footnote w:id="18">
    <w:p w14:paraId="07B73CF7" w14:textId="340BFEAF" w:rsidR="002956DC" w:rsidRPr="00C609CF" w:rsidRDefault="002956DC"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C33DF" w:rsidRPr="00C609CF">
        <w:rPr>
          <w:rFonts w:ascii="Times New Roman" w:cs="Times New Roman"/>
          <w:lang w:val="sv-SE"/>
        </w:rPr>
        <w:instrText>ADDIN CSL_CITATION {"citationItems":[{"id":"ITEM-1","itemData":{"abstract":"Penelitian ini memiliki tujuan untuk menganalisis pengaruh Harga terhadap Minat Beli Online di E-Commerce Shopee pada masa pandemi Covid 19 di Cikarang Utara, Pengaruh Kemudahan Bertransaksi terhadap Minat Beli Online di E- Commerce Shopee pada masa pandemi Covid 19 di Cikarang Utara, Pengaruh Kepercayaan terhadap Minat Beli Online di E-Commerce Shopee pada masa pandemi Covid 19 di Cikarang Utara. Metode penelitian yang digunakan pada penelitian ini adalah Metode Kuantitatif. Sedangkan pendekatan yang digunakan pada penelitian ini adalah menggunakan analisis Deskriptif dengan menggunakan hasil data kuisioner yang telah di sebarkan terhadap 100 responden melalui google form. Populasi yang digunakan dalam penelitian ini yaitu seluruh pengguna Shopee di Cikarang Utara. Hasil penelitian ini dapat disimpulkan bahwa (1) Harga memiliki pengaruh positif dan signifikan terhadap Minat Beli Online, dengan nilai signifikan Harga 0,032&lt;0,05 dan nilai t hitung (2,179) &gt; t tabel ( 1,98447). (2) Kemudahan Bertransaksi memiliki nilai positif dan signifikan terhadap Minat Beli Online, dengan nilai signifikan Kemudahan Bertransaksi 0,000&lt;0,05 dan nilai t hitung (6,840) &gt; ( 1,98447). (3) Kepercayaan tidak memiliki pengaruh positif dan signifikan terhadap Minat Beli Online, dengan nilai signifikan 0,53&gt;0,05 dan nilai t hitung (1,958) &lt; (1,98447).","author":[{"dropping-particle":"","family":"Supartono","given":"","non-dropping-particle":"","parse-names":false,"suffix":""}],"container-title":"Ikraith-Ekonomika","id":"ITEM-1","issue":"2","issued":{"date-parts":[["2021"]]},"page":"210-218","title":"Pengaruh Harga, Kemudahan Bertransaksi, Dan Kepercayaan Terhadap Minat Beli Online Di E-Commerce Shopee Pada Masa Pandemi Covid 19","type":"article-journal","volume":"5"},"uris":["http://www.mendeley.com/documents/?uuid=50cee77d-f984-44cd-994d-cacfc8edc993"]}],"mendeley":{"formattedCitation":"Supartono, “Pengaruh Harga, Kemudahan Bertransaksi, Dan Kepercayaan Terhadap Minat Beli Online Di E-Commerce Shopee Pada Masa Pandemi Covid 19,” &lt;i&gt;Ikraith-Ekonomika&lt;/i&gt; 5, no. 2 (2021): 210–18.","manualFormatting":"Supartono, “Pengaruh Harga, Kemudahan Bertransaksi, Dan Kepercayaan Terhadap Minat Beli Online Di E-Commerce Shopee Pada Masa Pandemi Covid 19,” Ikraith-Ekonomika 5, no. 2 (2021). 214.","plainTextFormattedCitation":"Supartono, “Pengaruh Harga, Kemudahan Bertransaksi, Dan Kepercayaan Terhadap Minat Beli Online Di E-Commerce Shopee Pada Masa Pandemi Covid 19,” Ikraith-Ekonomika 5, no. 2 (2021): 210–18.","previouslyFormattedCitation":"Supartono, “Pengaruh Harga, Kemudahan Bertransaksi, Dan Kepercayaan Terhadap Minat Beli Online Di E-Commerce Shopee Pada Masa Pandemi Covid 19,” &lt;i&gt;Ikraith-Ekonomika&lt;/i&gt; 5, no. 2 (2021): 210–18."},"properties":{"noteIndex":19},"schema":"https://github.com/citation-style-language/schema/raw/master/csl-citation.json"}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Supartono, “Pengaruh Harga, Kemudahan Bertransaksi, Dan Kepercayaan Terhadap Minat Beli Online Di E-Commerce Shopee Pada Masa Pandemi Covid 19,” </w:t>
      </w:r>
      <w:r w:rsidRPr="00C609CF">
        <w:rPr>
          <w:rFonts w:ascii="Times New Roman" w:cs="Times New Roman"/>
          <w:i/>
          <w:noProof/>
          <w:lang w:val="sv-SE"/>
        </w:rPr>
        <w:t>Ikraith-Ekonomika</w:t>
      </w:r>
      <w:r w:rsidRPr="00C609CF">
        <w:rPr>
          <w:rFonts w:ascii="Times New Roman" w:cs="Times New Roman"/>
          <w:noProof/>
          <w:lang w:val="sv-SE"/>
        </w:rPr>
        <w:t xml:space="preserve"> 5, no. 2 (2021)</w:t>
      </w:r>
      <w:r w:rsidR="00FE503A" w:rsidRPr="00C609CF">
        <w:rPr>
          <w:rFonts w:ascii="Times New Roman" w:cs="Times New Roman"/>
          <w:noProof/>
          <w:lang w:val="sv-SE"/>
        </w:rPr>
        <w:t>. 214</w:t>
      </w:r>
      <w:r w:rsidRPr="00C609CF">
        <w:rPr>
          <w:rFonts w:ascii="Times New Roman" w:cs="Times New Roman"/>
          <w:noProof/>
          <w:lang w:val="sv-SE"/>
        </w:rPr>
        <w:t>.</w:t>
      </w:r>
      <w:r w:rsidRPr="00C609CF">
        <w:rPr>
          <w:rFonts w:ascii="Times New Roman" w:cs="Times New Roman"/>
        </w:rPr>
        <w:fldChar w:fldCharType="end"/>
      </w:r>
    </w:p>
  </w:footnote>
  <w:footnote w:id="19">
    <w:p w14:paraId="76869A65" w14:textId="11580FF8" w:rsidR="0048167A" w:rsidRPr="00C609CF" w:rsidRDefault="0048167A"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C33DF" w:rsidRPr="00C609CF">
        <w:rPr>
          <w:rFonts w:ascii="Times New Roman" w:cs="Times New Roman"/>
          <w:lang w:val="sv-SE"/>
        </w:rPr>
        <w:instrText>ADDIN CSL_CITATION {"citationItems":[{"id":"ITEM-1","itemData":{"author":[{"dropping-particle":"","family":"Handayani","given":"Fitri","non-dropping-particle":"","parse-names":false,"suffix":""}],"id":"ITEM-1","issued":{"date-parts":[["2021"]]},"number-of-pages":"18","title":"Pengaruh Keragaman Produk, Keamanan Dan Kemudahan Dalam Bertransaksi Terhadap Keputusan Pembelian Pada Toko Online Dengan Promosi Penjualan Sebagai Variabel Moderasi","type":"thesis"},"uris":["http://www.mendeley.com/documents/?uuid=bac05a72-8697-454f-a766-ef2124d75317"]}],"mendeley":{"formattedCitation":"Fitri Handayani, “Pengaruh Keragaman Produk, Keamanan Dan Kemudahan Dalam Bertransaksi Terhadap Keputusan Pembelian Pada Toko Online Dengan Promosi Penjualan Sebagai Variabel Moderasi” (2021).","plainTextFormattedCitation":"Fitri Handayani, “Pengaruh Keragaman Produk, Keamanan Dan Kemudahan Dalam Bertransaksi Terhadap Keputusan Pembelian Pada Toko Online Dengan Promosi Penjualan Sebagai Variabel Moderasi” (2021).","previouslyFormattedCitation":"Fitri Handayani, “Pengaruh Keragaman Produk, Keamanan Dan Kemudahan Dalam Bertransaksi Terhadap Keputusan Pembelian Pada Toko Online Dengan Promosi Penjualan Sebagai Variabel Moderasi” (2021)."},"properties":{"noteIndex":20},"schema":"https://github.com/citation-style-language/schema/raw/master/csl-citation.json"}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Fitri Handayani, “Pengaruh Keragaman Produk, Keamanan Dan Kemudahan Dalam Bertransaksi Terhadap Keputusan Pembelian Pada Toko Online Dengan Promosi Penjualan Sebagai Variabel Moderasi” (2021).</w:t>
      </w:r>
      <w:r w:rsidRPr="00C609CF">
        <w:rPr>
          <w:rFonts w:ascii="Times New Roman" w:cs="Times New Roman"/>
        </w:rPr>
        <w:fldChar w:fldCharType="end"/>
      </w:r>
      <w:r w:rsidRPr="00C609CF">
        <w:rPr>
          <w:rFonts w:ascii="Times New Roman" w:cs="Times New Roman"/>
          <w:lang w:val="sv-SE"/>
        </w:rPr>
        <w:t xml:space="preserve"> 15.</w:t>
      </w:r>
    </w:p>
  </w:footnote>
  <w:footnote w:id="20">
    <w:p w14:paraId="2D61A5E8" w14:textId="2130BE15" w:rsidR="00386CAC" w:rsidRPr="00C609CF" w:rsidRDefault="00386CAC"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C33DF" w:rsidRPr="00C609CF">
        <w:rPr>
          <w:rFonts w:ascii="Times New Roman" w:cs="Times New Roman"/>
          <w:lang w:val="sv-SE"/>
        </w:rPr>
        <w:instrText>ADDIN CSL_CITATION {"citationItems":[{"id":"ITEM-1","itemData":{"author":[{"dropping-particle":"","family":"Philip Kotler dan Kevin Lane Keller","given":"","non-dropping-particle":"","parse-names":false,"suffix":""}],"edition":"3","editor":[{"dropping-particle":"","family":"Erlangga","given":"","non-dropping-particle":"","parse-names":false,"suffix":""}],"id":"ITEM-1","issued":{"date-parts":[["2012"]]},"number-of-pages":"25","publisher-place":"Jakarta","title":"Manajemen Pemasaran","type":"book"},"uris":["http://www.mendeley.com/documents/?uuid=a49ad839-2c56-4aac-b17b-c15a38fca5de"]}],"mendeley":{"formattedCitation":"Philip Kotler dan Kevin Lane Keller, &lt;i&gt;Manajemen Pemasaran&lt;/i&gt;, ed. Erlangga, 3rd ed. (Jakarta, 2012).","plainTextFormattedCitation":"Philip Kotler dan Kevin Lane Keller, Manajemen Pemasaran, ed. Erlangga, 3rd ed. (Jakarta, 2012).","previouslyFormattedCitation":"Philip Kotler dan Kevin Lane Keller, &lt;i&gt;Manajemen Pemasaran&lt;/i&gt;, ed. Erlangga, 3rd ed. (Jakarta, 2012)."},"properties":{"noteIndex":21},"schema":"https://github.com/citation-style-language/schema/raw/master/csl-citation.json"}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Philip Kotler dan Kevin Lane Keller, </w:t>
      </w:r>
      <w:r w:rsidRPr="00C609CF">
        <w:rPr>
          <w:rFonts w:ascii="Times New Roman" w:cs="Times New Roman"/>
          <w:i/>
          <w:noProof/>
          <w:lang w:val="sv-SE"/>
        </w:rPr>
        <w:t>Manajemen Pemasaran</w:t>
      </w:r>
      <w:r w:rsidRPr="00C609CF">
        <w:rPr>
          <w:rFonts w:ascii="Times New Roman" w:cs="Times New Roman"/>
          <w:noProof/>
          <w:lang w:val="sv-SE"/>
        </w:rPr>
        <w:t>, ed. Erlangga, 3rd ed. (Jakarta, 2012).</w:t>
      </w:r>
      <w:r w:rsidRPr="00C609CF">
        <w:rPr>
          <w:rFonts w:ascii="Times New Roman" w:cs="Times New Roman"/>
        </w:rPr>
        <w:fldChar w:fldCharType="end"/>
      </w:r>
      <w:r w:rsidRPr="00C609CF">
        <w:rPr>
          <w:rFonts w:ascii="Times New Roman" w:cs="Times New Roman"/>
          <w:lang w:val="sv-SE"/>
        </w:rPr>
        <w:t xml:space="preserve"> 25.</w:t>
      </w:r>
    </w:p>
  </w:footnote>
  <w:footnote w:id="21">
    <w:p w14:paraId="35D2B07D" w14:textId="6265EAD6" w:rsidR="008F7D9D" w:rsidRPr="00C609CF" w:rsidRDefault="008F7D9D"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C33DF" w:rsidRPr="00C609CF">
        <w:rPr>
          <w:rFonts w:ascii="Times New Roman" w:cs="Times New Roman"/>
          <w:lang w:val="sv-SE"/>
        </w:rPr>
        <w:instrText>ADDIN CSL_CITATION {"citationItems":[{"id":"ITEM-1","itemData":{"ISSN":"1412-9450","abstract":"This study aims to determine the effect of product diversity, price perception, and location on repurchase intention through the intervening variable brand image on Rocket Chicken customers. The population in the study were 100 Rocket Chicken buyers. The sampling technique in this study was an online questionnaire via Google Forms which was distributed randomly to Rocket Chicken customers. The results show that product diversity and price perception have a significant effect on brand image with each significance value of 0.000 and 0.017 which is smaller than 0.05, then for locations that have a significant value above 0.05, namely 0.316, it does not have a significant effect. to brand image. Significant values of brand image and location on repurchase intention are 0.000 and 0.002 where a significant value below 0.05 means that these two variables have a positive influence on repurchase intention, while product diversity and price perception have a significant value on repurchase requests. are 0.098 and 0.245 have no significant effect on repurchase interest","author":[{"dropping-particle":"","family":"Welsa","given":"Henny","non-dropping-particle":"","parse-names":false,"suffix":""},{"dropping-particle":"","family":"Kurniawan","given":"Ignatius Soni","non-dropping-particle":"","parse-names":false,"suffix":""},{"dropping-particle":"","family":"Nagar","given":"Risang","non-dropping-particle":"","parse-names":false,"suffix":""}],"container-title":"Journal Competency of Business","id":"ITEM-1","issue":"1","issued":{"date-parts":[["2021"]]},"page":"10-26","title":"Analisis Pengaruh Keragaman Produk, Persepsi Harga Dan Lokasi Terhadap Minat Beli Ulang Melalui Brand Image Pada Konsumen Rocket Chicken","type":"article-journal","volume":"5"},"uris":["http://www.mendeley.com/documents/?uuid=ca3d68af-a6ab-44a4-850f-d0e26c5c9f9a"]}],"mendeley":{"formattedCitation":"Henny Welsa, Ignatius Soni Kurniawan, and Risang Nagar, “Analisis Pengaruh Keragaman Produk, Persepsi Harga Dan Lokasi Terhadap Minat Beli Ulang Melalui Brand Image Pada Konsumen Rocket Chicken,” &lt;i&gt;Journal Competency of Business&lt;/i&gt; 5, no. 1 (2021): 10–26.","manualFormatting":"Henny Welsa, Ignatius Soni Kurniawan, and Risang Nagar, “Analisis Pengaruh Keragaman Produk, Persepsi Harga Dan Lokasi Terhadap Minat Beli Ulang Melalui Brand Image Pada Konsumen Rocket Chicken,” Journal Competency of Business 5, no. 1 (2021). 12.","plainTextFormattedCitation":"Henny Welsa, Ignatius Soni Kurniawan, and Risang Nagar, “Analisis Pengaruh Keragaman Produk, Persepsi Harga Dan Lokasi Terhadap Minat Beli Ulang Melalui Brand Image Pada Konsumen Rocket Chicken,” Journal Competency of Business 5, no. 1 (2021): 10–26.","previouslyFormattedCitation":"Henny Welsa, Ignatius Soni Kurniawan, and Risang Nagar, “Analisis Pengaruh Keragaman Produk, Persepsi Harga Dan Lokasi Terhadap Minat Beli Ulang Melalui Brand Image Pada Konsumen Rocket Chicken,” &lt;i&gt;Journal Competency of Business&lt;/i&gt; 5, no. 1 (2021): 10–26."},"properties":{"noteIndex":22},"schema":"https://github.com/citation-style-language/schema/raw/master/csl-citation.json"}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Henny Welsa, Ignatius Soni Kurniawan, and Risang Nagar, “Analisis Pengaruh Keragaman Produk, Persepsi Harga Dan Lokasi Terhadap Minat Beli Ulang Melalui Brand Image Pada Konsumen Rocket Chicken,” </w:t>
      </w:r>
      <w:r w:rsidRPr="00C609CF">
        <w:rPr>
          <w:rFonts w:ascii="Times New Roman" w:cs="Times New Roman"/>
          <w:i/>
          <w:noProof/>
          <w:lang w:val="sv-SE"/>
        </w:rPr>
        <w:t>Journal Competency of Business</w:t>
      </w:r>
      <w:r w:rsidRPr="00C609CF">
        <w:rPr>
          <w:rFonts w:ascii="Times New Roman" w:cs="Times New Roman"/>
          <w:noProof/>
          <w:lang w:val="sv-SE"/>
        </w:rPr>
        <w:t xml:space="preserve"> 5, no. 1 (2021). 12.</w:t>
      </w:r>
      <w:r w:rsidRPr="00C609CF">
        <w:rPr>
          <w:rFonts w:ascii="Times New Roman" w:cs="Times New Roman"/>
        </w:rPr>
        <w:fldChar w:fldCharType="end"/>
      </w:r>
    </w:p>
  </w:footnote>
  <w:footnote w:id="22">
    <w:p w14:paraId="0FEE85D6" w14:textId="1C257674" w:rsidR="00312FE5" w:rsidRPr="00C609CF" w:rsidRDefault="00312FE5"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C33DF" w:rsidRPr="00C609CF">
        <w:rPr>
          <w:rFonts w:ascii="Times New Roman" w:cs="Times New Roman"/>
          <w:lang w:val="sv-SE"/>
        </w:rPr>
        <w:instrText>ADDIN CSL_CITATION {"citationItems":[{"id":"ITEM-1","itemData":{"abstract":"The purpose of this study was to determine the effect of Liquidity, Leverage, and Profitability on Financial Distress (Case Study of Textile and Garment Sub Sector Companies on the Stock Exchange in 2017-2019). The population in this study uses the textile and garment sub-sector companies on the Stock Exchange in 2017-2019 with a total of 22 companies. Determination of the sample is based on the purposive sampling method, using sample determination criteria, namely the textile and garment sub-sector companies listed on the Stock Exchange in 2017-2019, the textile and garment sub-sector companies that publish financial statements in 2017-2019, companies that have full information on data related to this research. Based on the sample criteria. Based on the sample criteria, 20 companies were used as samples. Data analysis techniques in this study used logistic regression analysis. The results showed that liquidity and leverage did not have a significant effect on financial distress, whereas profitability had a significant negativeeffect onfinancial distress.","author":[{"dropping-particle":"","family":"Mufida","given":"Syarifatul","non-dropping-particle":"","parse-names":false,"suffix":""},{"dropping-particle":"","family":"Rachma","given":"N.","non-dropping-particle":"","parse-names":false,"suffix":""},{"dropping-particle":"","family":"Abs","given":"M Khoirul","non-dropping-particle":"","parse-names":false,"suffix":""}],"container-title":"e – Jurnal Riset Manajemen","id":"ITEM-1","issue":"15","issued":{"date-parts":[["2021"]]},"page":"13-25","title":"Pengaruh Kualitas Pelayanan, Harga, Promosi, Dan Keragaman Produk Terhadap Minat Beli Ulang Konsumen Pada Online Shop Shopee (Studi Kasus Pada Mahasiswa FEB UNISMA)","type":"article-journal","volume":"10"},"uris":["http://www.mendeley.com/documents/?uuid=b3c518ca-cddd-4781-9a78-d99d861a0ca0"]}],"mendeley":{"formattedCitation":"Mufida, Rachma, and Abs, “Pengaruh Kualitas Pelayanan, Harga, Promosi, Dan Keragaman Produk Terhadap Minat Beli Ulang Konsumen Pada Online Shop Shopee (Studi Kasus Pada Mahasiswa FEB UNISMA).”","manualFormatting":"Syarifatul Mufida, N. Rachma, and M Khoirul Abs, “Pengaruh Kualitas Pelayanan, Harga, Promosi, Dan Keragaman Produk Terhadap Minat Beli Ulang Konsumen Pada Online Shop Shopee (Studi Kasus Pada Mahasiswa FEB UNISMA),” E – Jurnal Riset Manajemen 10, no. 15 (2021). 25.","plainTextFormattedCitation":"Mufida, Rachma, and Abs, “Pengaruh Kualitas Pelayanan, Harga, Promosi, Dan Keragaman Produk Terhadap Minat Beli Ulang Konsumen Pada Online Shop Shopee (Studi Kasus Pada Mahasiswa FEB UNISMA).”","previouslyFormattedCitation":"Mufida, Rachma, and Abs, “Pengaruh Kualitas Pelayanan, Harga, Promosi, Dan Keragaman Produk Terhadap Minat Beli Ulang Konsumen Pada Online Shop Shopee (Studi Kasus Pada Mahasiswa FEB UNISMA).”"},"properties":{"noteIndex":23},"schema":"https://github.com/citation-style-language/schema/raw/master/csl-citation.json"}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Syarifatul Mufida, N. Rachma, and M Khoirul Abs, “Pengaruh Kualitas Pelayanan, Harga, Promosi, Dan Keragaman Produk Terhadap Minat Beli Ulang Konsumen Pada Online Shop Shopee (Studi Kasus Pada Mahasiswa FEB UNISMA),” </w:t>
      </w:r>
      <w:r w:rsidRPr="00C609CF">
        <w:rPr>
          <w:rFonts w:ascii="Times New Roman" w:cs="Times New Roman"/>
          <w:i/>
          <w:noProof/>
          <w:lang w:val="sv-SE"/>
        </w:rPr>
        <w:t>E – Jurnal Riset Manajemen</w:t>
      </w:r>
      <w:r w:rsidRPr="00C609CF">
        <w:rPr>
          <w:rFonts w:ascii="Times New Roman" w:cs="Times New Roman"/>
          <w:noProof/>
          <w:lang w:val="sv-SE"/>
        </w:rPr>
        <w:t xml:space="preserve"> 10, no. 15 (2021). </w:t>
      </w:r>
      <w:r w:rsidRPr="00C609CF">
        <w:rPr>
          <w:rFonts w:ascii="Times New Roman" w:cs="Times New Roman"/>
          <w:noProof/>
        </w:rPr>
        <w:t>25.</w:t>
      </w:r>
      <w:r w:rsidRPr="00C609CF">
        <w:rPr>
          <w:rFonts w:ascii="Times New Roman" w:cs="Times New Roman"/>
        </w:rPr>
        <w:fldChar w:fldCharType="end"/>
      </w:r>
    </w:p>
  </w:footnote>
  <w:footnote w:id="23">
    <w:p w14:paraId="795DDA7F" w14:textId="268821B7" w:rsidR="00043248" w:rsidRPr="00C609CF" w:rsidRDefault="00043248"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B23929" w:rsidRPr="00C609CF">
        <w:rPr>
          <w:rFonts w:ascii="Times New Roman" w:cs="Times New Roman"/>
        </w:rPr>
        <w:instrText>ADDIN CSL_CITATION {"citationItems":[{"id":"ITEM-1","itemData":{"DOI":"10.4108/eai.27-10-2020.2304179","abstract":"To compete with other banks, a banking company should maintain customer satisfaction. It’s including service quality which is the most important thing to create customer satisfaction. Besides that, the completeness of the facility also affects customer satisfaction because the facility is one of physical evidence to achieve customer satisfaction. In addition to these factors, emotions could also affect customer satisfaction because emotion is an impersonal condition, covers underlying changes and behavior. Therefore companies should maintain customer emotions to have positive emotions. The approach used quantitative method and use questionnaires. Path Analysis used to analyze data with 100 respondents. From the data analysis, it can be concluded that: (1) there is an influence on the quality of service on emotions. (2) There is an effect of the completeness of facilities on emotions. (3) There is an effect of service quality on authority. (4) There is an effect of the completeness of the facilities on satisfaction. (5) Emotions influence satisfaction. (6) Emotions cannot mediate between service quality and satisfaction. (7) Emotions cannot mediate between completeness of facility and satisfaction. The services and facilities provided by the bank are good and have met the provisions of good services. However, it should continue to be improved so customers feel comfortable and satisfied and there will be a strong relationship between the bank and the customer.","author":[{"dropping-particle":"","family":"Maharani","given":"Shinta","non-dropping-particle":"","parse-names":false,"suffix":""},{"dropping-particle":"","family":"Rahman","given":"Asmak","non-dropping-particle":"","parse-names":false,"suffix":""},{"dropping-particle":"","family":"Ramadhani","given":"Imas","non-dropping-particle":"","parse-names":false,"suffix":""},{"dropping-particle":"","family":"Ulum","given":"Miftahul","non-dropping-particle":"","parse-names":false,"suffix":""},{"dropping-particle":"","family":"Kolis","given":"Nur","non-dropping-particle":"","parse-names":false,"suffix":""}],"id":"ITEM-1","issued":{"date-parts":[["2021"]]},"title":"The Effect of Quality Service and Facilities on Customer Satisfaction Trough Emotions as Intervening Variable (Case Study at Bank BRI Sharia Madiun Indonesia)","type":"article-journal"},"uris":["http://www.mendeley.com/documents/?uuid=aa8cfcc2-c19e-4a8a-96f1-800b501dd32c"]}],"mendeley":{"formattedCitation":"Shinta Maharani et al., “The Effect of Quality Service and Facilities on Customer Satisfaction Trough Emotions as Intervening Variable (Case Study at Bank BRI Sharia Madiun Indonesia),” 2021, https://doi.org/10.4108/eai.27-10-2020.2304179.","plainTextFormattedCitation":"Shinta Maharani et al., “The Effect of Quality Service and Facilities on Customer Satisfaction Trough Emotions as Intervening Variable (Case Study at Bank BRI Sharia Madiun Indonesia),” 2021, https://doi.org/10.4108/eai.27-10-2020.2304179.","previouslyFormattedCitation":"Shinta Maharani et al., “The Effect of Quality Service and Facilities on Customer Satisfaction Trough Emotions as Intervening Variable (Case Study at Bank BRI Sharia Madiun Indonesia),” 2021, https://doi.org/10.4108/eai.27-10-2020.2304179."},"properties":{"noteIndex":24},"schema":"https://github.com/citation-style-language/schema/raw/master/csl-citation.json"}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Shinta Maharani et al., “The Effect of Quality Service and Facilities on Customer Satisfaction Trough Emotions as Intervening Variable (Case Study at Bank BRI Sharia Madiun Indonesia),” 2021, https://doi.org/10.4108/eai.27-10-2020.2304179.</w:t>
      </w:r>
      <w:r w:rsidRPr="00C609CF">
        <w:rPr>
          <w:rFonts w:ascii="Times New Roman" w:cs="Times New Roman"/>
        </w:rPr>
        <w:fldChar w:fldCharType="end"/>
      </w:r>
    </w:p>
  </w:footnote>
  <w:footnote w:id="24">
    <w:p w14:paraId="0E897781" w14:textId="73F4DE05" w:rsidR="00207840" w:rsidRPr="00C609CF" w:rsidRDefault="00207840"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{"citationItems":[{"id":"ITEM-1","itemData":{"author":[{"dropping-particle":"","family":"Kertajaya","given":"Hermawan dan Sula","non-dropping-particle":"","parse-names":false,"suffix":""}],"id":"ITEM-1","issued":{"date-parts":[["2006"]]},"publisher":"Mizan","publisher-place":"Bandung","title":"Syariah Marketing","type":"book"},"uris":["http://www.mendeley.com/documents/?uuid=9014dea0-338e-4ef2-b6c8-aacf0a24a17a"]}],"mendeley":{"formattedCitation":"Hermawan dan Sula Kertajaya, &lt;i&gt;Syariah Marketing&lt;/i&gt; (Bandung: Mizan, 2006).","plainTextFormattedCitation":"Hermawan dan Sula Kertajaya, Syariah Marketing (Bandung: Mizan, 2006).","previouslyFormattedCitation":"Hermawan dan Sula Kertajaya, &lt;i&gt;Syariah Marketing&lt;/i&gt; (Bandung: Mizan, 2006)."},"properties":{"noteIndex":25},"schema":"https://github.com/citation-style-language/schema/raw/master/csl-citation.json"}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 xml:space="preserve">Hermawan dan Sula Kertajaya, </w:t>
      </w:r>
      <w:r w:rsidRPr="00C609CF">
        <w:rPr>
          <w:rFonts w:ascii="Times New Roman" w:cs="Times New Roman"/>
          <w:i/>
          <w:noProof/>
        </w:rPr>
        <w:t>Syariah Marketing</w:t>
      </w:r>
      <w:r w:rsidRPr="00C609CF">
        <w:rPr>
          <w:rFonts w:ascii="Times New Roman" w:cs="Times New Roman"/>
          <w:noProof/>
        </w:rPr>
        <w:t xml:space="preserve"> (Bandung: Mizan, 2006).</w:t>
      </w:r>
      <w:r w:rsidRPr="00C609CF">
        <w:rPr>
          <w:rFonts w:ascii="Times New Roman" w:cs="Times New Roman"/>
        </w:rPr>
        <w:fldChar w:fldCharType="end"/>
      </w:r>
      <w:r w:rsidRPr="00C609CF">
        <w:rPr>
          <w:rFonts w:ascii="Times New Roman" w:cs="Times New Roman"/>
        </w:rPr>
        <w:t xml:space="preserve"> 206.</w:t>
      </w:r>
    </w:p>
  </w:footnote>
  <w:footnote w:id="25">
    <w:p w14:paraId="3A07C131" w14:textId="3E0D3C63" w:rsidR="009E3C4F" w:rsidRPr="00C609CF" w:rsidRDefault="009E3C4F"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{"citationItems":[{"id":"ITEM-1","itemData":{"DOI":"10.17549/gbfr.2023.28.3.35","ISSN":"23841648","abstract":"Purpose: This research examines the function of social relationships in the association between financial attitudes and trusts toward member commitment of informal financial institutions, notably the rotating savings and credit association in Indonesia. Design/methodology/approach: The study consisted of 207 female participants, and a partial least square structural equation modelling was utilized to test the hypotheses. All items' validity and reliability were confirmed through inner and outer model testing. Findings: The study found that financial attitudes and trust did not significantly affect commitment but positively influenced social relations. Additionally, social relations impacted commitment and mediated the relationship between financial attitudes, trust, and commitment. Research limitations/implications: Therefore, the study underscores the need to prioritize women and social relationships in informal financial institutions to enhance informal financial inclusion from the grassroots level. Originality/value: These findings highlight the critical role of social cohesion in financial activities and emphasize the potential of informal financial institutions to alleviate short-term liquidity pressures.","author":[{"dropping-particle":"","family":"Amaroh","given":"Siti","non-dropping-particle":"","parse-names":false,"suffix":""},{"dropping-particle":"","family":"Husnurrosyidah","given":"","non-dropping-particle":"","parse-names":false,"suffix":""},{"dropping-particle":"","family":"Masykuroh","given":"Ely","non-dropping-particle":"","parse-names":false,"suffix":""}],"container-title":"Global Business and Finance Review","id":"ITEM-1","issue":"3","issued":{"date-parts":[["2023"]]},"page":"35-49","title":"Financial Attitude, Trust, and ROSCAs' Member Commitment: Social Relations as Mediating Factor","type":"article-journal","volume":"28"},"uris":["http://www.mendeley.com/documents/?uuid=0b547b45-09ea-480a-8786-7fa6fb1b036d"]}],"mendeley":{"formattedCitation":"Siti Amaroh, Husnurrosyidah, and Ely Masykuroh, “Financial Attitude, Trust, and ROSCAs’ Member Commitment: Social Relations as Mediating Factor,” &lt;i&gt;Global Business and Finance Review&lt;/i&gt; 28, no. 3 (2023): 35–49, https://doi.org/10.17549/gbfr.2023.28.3.35.","plainTextFormattedCitation":"Siti Amaroh, Husnurrosyidah, and Ely Masykuroh, “Financial Attitude, Trust, and ROSCAs’ Member Commitment: Social Relations as Mediating Factor,” Global Business and Finance Review 28, no. 3 (2023): 35–49, https://doi.org/10.17549/gbfr.2023.28.3.35.","previouslyFormattedCitation":"Siti Amaroh, Husnurrosyidah, and Ely Masykuroh, “Financial Attitude, Trust, and ROSCAs’ Member Commitment: Social Relations as Mediating Factor,” &lt;i&gt;Global Business and Finance Review&lt;/i&gt; 28, no. 3 (2023): 35–49, https://doi.org/10.17549/gbfr.2023.28.3.35."},"properties":{"noteIndex":26},"schema":"https://github.com/citation-style-language/schema/raw/master/csl-citation.json"}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 xml:space="preserve">Siti Amaroh, Husnurrosyidah, and Ely Masykuroh, “Financial Attitude, Trust, and ROSCAs’ Member Commitment: Social Relations as Mediating Factor,” </w:t>
      </w:r>
      <w:r w:rsidRPr="00C609CF">
        <w:rPr>
          <w:rFonts w:ascii="Times New Roman" w:cs="Times New Roman"/>
          <w:i/>
          <w:noProof/>
        </w:rPr>
        <w:t>Global Business and Finance Review</w:t>
      </w:r>
      <w:r w:rsidRPr="00C609CF">
        <w:rPr>
          <w:rFonts w:ascii="Times New Roman" w:cs="Times New Roman"/>
          <w:noProof/>
        </w:rPr>
        <w:t xml:space="preserve"> 28, no. 3 (2023): 35–49, https://doi.org/10.17549/gbfr.2023.28.3.35.</w:t>
      </w:r>
      <w:r w:rsidRPr="00C609CF">
        <w:rPr>
          <w:rFonts w:ascii="Times New Roman" w:cs="Times New Roman"/>
        </w:rPr>
        <w:fldChar w:fldCharType="end"/>
      </w:r>
      <w:r w:rsidRPr="00C609CF">
        <w:rPr>
          <w:rFonts w:ascii="Times New Roman" w:cs="Times New Roman"/>
        </w:rPr>
        <w:t xml:space="preserve"> 38. </w:t>
      </w:r>
    </w:p>
  </w:footnote>
  <w:footnote w:id="26">
    <w:p w14:paraId="6555F427" w14:textId="4D0FBB5B" w:rsidR="00776F06" w:rsidRPr="00C609CF" w:rsidRDefault="00776F06"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{"citationItems":[{"id":"ITEM-1","itemData":{"author":[{"dropping-particle":"","family":"Park Chung-Hoon and Young-Gul Kim","given":"","non-dropping-particle":"","parse-names":false,"suffix":""}],"id":"ITEM-1","issued":{"date-parts":[["2006"]]},"number-of-pages":"70-90","title":"The Effect of Information Satisfaction and Relational Benefit on Consumers Online Site Commitmennts”, Journal of Electronic Commerce inOrganizations","type":"book"},"uris":["http://www.mendeley.com/documents/?uuid=c8cd80f2-2b5f-4ab9-8ff0-00b7f7958f31"]}],"mendeley":{"formattedCitation":"Park Chung-Hoon and Young-Gul Kim, &lt;i&gt;The Effect of Information Satisfaction and Relational Benefit on Consumers Online Site Commitmennts”, Journal of Electronic Commerce InOrganizations&lt;/i&gt;, 2006.","plainTextFormattedCitation":"Park Chung-Hoon and Young-Gul Kim, The Effect of Information Satisfaction and Relational Benefit on Consumers Online Site Commitmennts”, Journal of Electronic Commerce InOrganizations, 2006.","previouslyFormattedCitation":"Park Chung-Hoon and Young-Gul Kim, &lt;i&gt;The Effect of Information Satisfaction and Relational Benefit on Consumers Online Site Commitmennts”, Journal of Electronic Commerce InOrganizations&lt;/i&gt;, 2006."},"properties":{"noteIndex":27},"schema":"https://github.com/citation-style-language/schema/raw/master/csl-citation.json"}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 xml:space="preserve">Park Chung-Hoon and Young-Gul Kim, </w:t>
      </w:r>
      <w:r w:rsidRPr="00C609CF">
        <w:rPr>
          <w:rFonts w:ascii="Times New Roman" w:cs="Times New Roman"/>
          <w:i/>
          <w:noProof/>
        </w:rPr>
        <w:t>The Effect of Information Satisfaction and Relational Benefit on Consumers Online Site Commitmennts”, Journal of Electronic Commerce InOrganizations</w:t>
      </w:r>
      <w:r w:rsidRPr="00C609CF">
        <w:rPr>
          <w:rFonts w:ascii="Times New Roman" w:cs="Times New Roman"/>
          <w:noProof/>
        </w:rPr>
        <w:t>, 2006.</w:t>
      </w:r>
      <w:r w:rsidRPr="00C609CF">
        <w:rPr>
          <w:rFonts w:ascii="Times New Roman" w:cs="Times New Roman"/>
        </w:rPr>
        <w:fldChar w:fldCharType="end"/>
      </w:r>
      <w:r w:rsidRPr="00C609CF">
        <w:rPr>
          <w:rFonts w:ascii="Times New Roman" w:cs="Times New Roman"/>
        </w:rPr>
        <w:t xml:space="preserve"> 70.</w:t>
      </w:r>
    </w:p>
  </w:footnote>
  <w:footnote w:id="27">
    <w:p w14:paraId="6AB3582C" w14:textId="286F35B7" w:rsidR="00FE037D" w:rsidRPr="00C609CF" w:rsidRDefault="00FE037D"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{"citationItems":[{"id":"ITEM-1","itemData":{"ISBN":"1976012120","author":[{"dropping-particle":"","family":"Nirwana","given":"Elok","non-dropping-particle":"","parse-names":false,"suffix":""}],"id":"ITEM-1","issued":{"date-parts":[["2021"]]},"title":"Pengaruh Tingkat Kepercayaan, Keamanan, Kemudahan dan Ketersediaan Fitur terhadap Layanan Minat Menggunakan Layanan Mobile Banking Bank NTB Syariah untuk Pembayaran Online Shop","type":"thesis"},"uris":["http://www.mendeley.com/documents/?uuid=096e81d6-8b85-4a18-a8f0-94346403203e"]}],"mendeley":{"formattedCitation":"Elok Nirwana, “Pengaruh Tingkat Kepercayaan, Keamanan, Kemudahan Dan Ketersediaan Fitur Terhadap Layanan Minat Menggunakan Layanan Mobile Banking Bank NTB Syariah Untuk Pembayaran Online Shop” (2021).","plainTextFormattedCitation":"Elok Nirwana, “Pengaruh Tingkat Kepercayaan, Keamanan, Kemudahan Dan Ketersediaan Fitur Terhadap Layanan Minat Menggunakan Layanan Mobile Banking Bank NTB Syariah Untuk Pembayaran Online Shop” (2021).","previouslyFormattedCitation":"Elok Nirwana, “Pengaruh Tingkat Kepercayaan, Keamanan, Kemudahan Dan Ketersediaan Fitur Terhadap Layanan Minat Menggunakan Layanan Mobile Banking Bank NTB Syariah Untuk Pembayaran Online Shop” (2021)."},"properties":{"noteIndex":28},"schema":"https://github.com/citation-style-language/schema/raw/master/csl-citation.json"}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Elok Nirwana, “Pengaruh Tingkat Kepercayaan, Keamanan, Kemudahan Dan Ketersediaan Fitur Terhadap Layanan Minat Menggunakan Layanan Mobile Banking Bank NTB Syariah Untuk Pembayaran Online Shop” (2021).</w:t>
      </w:r>
      <w:r w:rsidRPr="00C609CF">
        <w:rPr>
          <w:rFonts w:ascii="Times New Roman" w:cs="Times New Roman"/>
        </w:rPr>
        <w:fldChar w:fldCharType="end"/>
      </w:r>
      <w:r w:rsidR="001C5E84" w:rsidRPr="00C609CF">
        <w:rPr>
          <w:rFonts w:ascii="Times New Roman" w:cs="Times New Roman"/>
        </w:rPr>
        <w:t xml:space="preserve"> 20</w:t>
      </w:r>
    </w:p>
  </w:footnote>
  <w:footnote w:id="28">
    <w:p w14:paraId="0613692F" w14:textId="265BF1C3" w:rsidR="007021DE" w:rsidRPr="00C609CF" w:rsidRDefault="007021DE"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{"citationItems":[{"id":"ITEM-1","itemData":{"abstract":"This study aims to determine the effect of ease of use, consumer trust and advertising creativity on consumer buying interest in online buying and selling sites, Bukalapak.com. This study uses a quantitative approach by conducting surveys and tests on 115 respondents. In the data analysis technique used is multiple linear regression analysis. The testing technique using the help of the SPSS 22 system. The results of hypothesis testing (t test) which shows that the variables of consumer trust and advertising creativity have a significant effect on the performance variable. But the ease of use variable has no significant effect on performance variables. The conclusion of this study is that consumer trust and advertising creativity are the most dominant variables for buying interest.","author":[{"dropping-particle":"","family":"Khotimah","given":"Khusnul","non-dropping-particle":"","parse-names":false,"suffix":""},{"dropping-particle":"","family":"Febriansyah","given":"Febriansyah","non-dropping-particle":"","parse-names":false,"suffix":""}],"container-title":"Jurnal Manajemen Strategi dan Aplikasi Bisnis","id":"ITEM-1","issue":"1","issued":{"date-parts":[["2018"]]},"page":"19-26","title":"Pengaruh kemudahan penggunaan, kepercayaan konsumen dan kreativitas iklan terhadap minat beli konsumen online-shop","type":"article-journal","volume":"1"},"uris":["http://www.mendeley.com/documents/?uuid=30c09526-eda9-4898-b36b-6f953e473461"]}],"mendeley":{"formattedCitation":"Khusnul Khotimah and Febriansyah Febriansyah, “Pengaruh Kemudahan Penggunaan, Kepercayaan Konsumen Dan Kreativitas Iklan Terhadap Minat Beli Konsumen Online-Shop,” &lt;i&gt;Jurnal Manajemen Strategi Dan Aplikasi Bisnis&lt;/i&gt; 1, no. 1 (2018): 19–26.","manualFormatting":"Khusnul Khotimah and Febriansyah Febriansyah, “Pengaruh Kemudahan Penggunaan, Kepercayaan Konsumen Dan Kreativitas Iklan Terhadap Minat Beli Konsumen Online-Shop,” Jurnal Manajemen Strategi Dan Aplikasi Bisnis 1, no. 1 (2018). 25.","plainTextFormattedCitation":"Khusnul Khotimah and Febriansyah Febriansyah, “Pengaruh Kemudahan Penggunaan, Kepercayaan Konsumen Dan Kreativitas Iklan Terhadap Minat Beli Konsumen Online-Shop,” Jurnal Manajemen Strategi Dan Aplikasi Bisnis 1, no. 1 (2018): 19–26.","previouslyFormattedCitation":"Khusnul Khotimah and Febriansyah Febriansyah, “Pengaruh Kemudahan Penggunaan, Kepercayaan Konsumen Dan Kreativitas Iklan Terhadap Minat Beli Konsumen Online-Shop,” &lt;i&gt;Jurnal Manajemen Strategi Dan Aplikasi Bisnis&lt;/i&gt; 1, no. 1 (2018): 19–26."},"properties":{"noteIndex":29},"schema":"https://github.com/citation-style-language/schema/raw/master/csl-citation.json"}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 xml:space="preserve">Khusnul Khotimah and Febriansyah Febriansyah, “Pengaruh Kemudahan Penggunaan, Kepercayaan Konsumen Dan Kreativitas Iklan Terhadap Minat Beli Konsumen Online-Shop,” </w:t>
      </w:r>
      <w:r w:rsidRPr="00C609CF">
        <w:rPr>
          <w:rFonts w:ascii="Times New Roman" w:cs="Times New Roman"/>
          <w:i/>
          <w:noProof/>
        </w:rPr>
        <w:t>Jurnal Manajemen Strategi Dan Aplikasi Bisnis</w:t>
      </w:r>
      <w:r w:rsidRPr="00C609CF">
        <w:rPr>
          <w:rFonts w:ascii="Times New Roman" w:cs="Times New Roman"/>
          <w:noProof/>
        </w:rPr>
        <w:t xml:space="preserve"> 1, no. 1 (2018)</w:t>
      </w:r>
      <w:r w:rsidR="000D39D3" w:rsidRPr="00C609CF">
        <w:rPr>
          <w:rFonts w:ascii="Times New Roman" w:cs="Times New Roman"/>
          <w:noProof/>
        </w:rPr>
        <w:t>. 25</w:t>
      </w:r>
      <w:r w:rsidRPr="00C609CF">
        <w:rPr>
          <w:rFonts w:ascii="Times New Roman" w:cs="Times New Roman"/>
          <w:noProof/>
        </w:rPr>
        <w:t>.</w:t>
      </w:r>
      <w:r w:rsidRPr="00C609CF">
        <w:rPr>
          <w:rFonts w:ascii="Times New Roman" w:cs="Times New Roman"/>
        </w:rPr>
        <w:fldChar w:fldCharType="end"/>
      </w:r>
    </w:p>
  </w:footnote>
  <w:footnote w:id="29">
    <w:p w14:paraId="442BD98B" w14:textId="1AD710A6" w:rsidR="000D39D3" w:rsidRPr="00C609CF" w:rsidRDefault="000D39D3"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{"citationItems":[{"id":"ITEM-1","itemData":{"abstract":"Penelitian ini memiliki tujuan untuk menganalisis pengaruh Harga terhadap Minat Beli Online di E-Commerce Shopee pada masa pandemi Covid 19 di Cikarang Utara, Pengaruh Kemudahan Bertransaksi terhadap Minat Beli Online di E- Commerce Shopee pada masa pandemi Covid 19 di Cikarang Utara, Pengaruh Kepercayaan terhadap Minat Beli Online di E-Commerce Shopee pada masa pandemi Covid 19 di Cikarang Utara. Metode penelitian yang digunakan pada penelitian ini adalah Metode Kuantitatif. Sedangkan pendekatan yang digunakan pada penelitian ini adalah menggunakan analisis Deskriptif dengan menggunakan hasil data kuisioner yang telah di sebarkan terhadap 100 responden melalui google form. Populasi yang digunakan dalam penelitian ini yaitu seluruh pengguna Shopee di Cikarang Utara. Hasil penelitian ini dapat disimpulkan bahwa (1) Harga memiliki pengaruh positif dan signifikan terhadap Minat Beli Online, dengan nilai signifikan Harga 0,032&lt;0,05 dan nilai t hitung (2,179) &gt; t tabel ( 1,98447). (2) Kemudahan Bertransaksi memiliki nilai positif dan signifikan terhadap Minat Beli Online, dengan nilai signifikan Kemudahan Bertransaksi 0,000&lt;0,05 dan nilai t hitung (6,840) &gt; ( 1,98447). (3) Kepercayaan tidak memiliki pengaruh positif dan signifikan terhadap Minat Beli Online, dengan nilai signifikan 0,53&gt;0,05 dan nilai t hitung (1,958) &lt; (1,98447).","author":[{"dropping-particle":"","family":"Supartono","given":"","non-dropping-particle":"","parse-names":false,"suffix":""}],"container-title":"Ikraith-Ekonomika","id":"ITEM-1","issue":"2","issued":{"date-parts":[["2021"]]},"page":"210-218","title":"Pengaruh Harga, Kemudahan Bertransaksi, Dan Kepercayaan Terhadap Minat Beli Online Di E-Commerce Shopee Pada Masa Pandemi Covid 19","type":"article-journal","volume":"5"},"uris":["http://www.mendeley.com/documents/?uuid=50cee77d-f984-44cd-994d-cacfc8edc993"]}],"mendeley":{"formattedCitation":"Supartono, “Pengaruh Harga, Kemudahan Bertransaksi, Dan Kepercayaan Terhadap Minat Beli Online Di E-Commerce Shopee Pada Masa Pandemi Covid 19.”","plainTextFormattedCitation":"Supartono, “Pengaruh Harga, Kemudahan Bertransaksi, Dan Kepercayaan Terhadap Minat Beli Online Di E-Commerce Shopee Pada Masa Pandemi Covid 19.”","previouslyFormattedCitation":"Supartono, “Pengaruh Harga, Kemudahan Bertransaksi, Dan Kepercayaan Terhadap Minat Beli Online Di E-Commerce Shopee Pada Masa Pandemi Covid 19.”"},"properties":{"noteIndex":30},"schema":"https://github.com/citation-style-language/schema/raw/master/csl-citation.json"}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Supartono, “Pengaruh Harga, Kemudahan Bertransaksi, Dan Kepercayaan Terhadap Minat Beli Online Di E-Commerce Shopee Pada Masa Pandemi Covid 19.”</w:t>
      </w:r>
      <w:r w:rsidRPr="00C609CF">
        <w:rPr>
          <w:rFonts w:ascii="Times New Roman" w:cs="Times New Roman"/>
        </w:rPr>
        <w:fldChar w:fldCharType="end"/>
      </w:r>
      <w:r w:rsidRPr="00C609CF">
        <w:rPr>
          <w:rFonts w:ascii="Times New Roman" w:cs="Times New Roman"/>
        </w:rPr>
        <w:t xml:space="preserve"> </w:t>
      </w:r>
      <w:r w:rsidRPr="00C609CF">
        <w:rPr>
          <w:rFonts w:ascii="Times New Roman" w:cs="Times New Roman"/>
          <w:lang w:val="sv-SE"/>
        </w:rPr>
        <w:t>217.</w:t>
      </w:r>
    </w:p>
  </w:footnote>
  <w:footnote w:id="30">
    <w:p w14:paraId="593A70A3" w14:textId="1626EB91" w:rsidR="005D1C8A" w:rsidRPr="00C609CF" w:rsidRDefault="005D1C8A"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{"citationItems":[{"id":"ITEM-1","itemData":{"ISSN":"1412-9450","abstract":"This study aims to determine the effect of product diversity, price perception, and location on repurchase intention through the intervening variable brand image on Rocket Chicken customers. The population in the study were 100 Rocket Chicken buyers. The sampling technique in this study was an online questionnaire via Google Forms which was distributed randomly to Rocket Chicken customers. The results show that product diversity and price perception have a significant effect on brand image with each significance value of 0.000 and 0.017 which is smaller than 0.05, then for locations that have a significant value above 0.05, namely 0.316, it does not have a significant effect. to brand image. Significant values of brand image and location on repurchase intention are 0.000 and 0.002 where a significant value below 0.05 means that these two variables have a positive influence on repurchase intention, while product diversity and price perception have a significant value on repurchase requests. are 0.098 and 0.245 have no significant effect on repurchase interest","author":[{"dropping-particle":"","family":"Welsa","given":"Henny","non-dropping-particle":"","parse-names":false,"suffix":""},{"dropping-particle":"","family":"Kurniawan","given":"Ignatius Soni","non-dropping-particle":"","parse-names":false,"suffix":""},{"dropping-particle":"","family":"Nagar","given":"Risang","non-dropping-particle":"","parse-names":false,"suffix":""}],"container-title":"Journal Competency of Business","id":"ITEM-1","issue":"1","issued":{"date-parts":[["2021"]]},"page":"10-26","title":"Analisis Pengaruh Keragaman Produk, Persepsi Harga Dan Lokasi Terhadap Minat Beli Ulang Melalui Brand Image Pada Konsumen Rocket Chicken","type":"article-journal","volume":"5"},"uris":["http://www.mendeley.com/documents/?uuid=ca3d68af-a6ab-44a4-850f-d0e26c5c9f9a"]}],"mendeley":{"formattedCitation":"Welsa, Kurniawan, and Nagar, “Analisis Pengaruh Keragaman Produk, Persepsi Harga Dan Lokasi Terhadap Minat Beli Ulang Melalui Brand Image Pada Konsumen Rocket Chicken.”","plainTextFormattedCitation":"Welsa, Kurniawan, and Nagar, “Analisis Pengaruh Keragaman Produk, Persepsi Harga Dan Lokasi Terhadap Minat Beli Ulang Melalui Brand Image Pada Konsumen Rocket Chicken.”","previouslyFormattedCitation":"Welsa, Kurniawan, and Nagar, “Analisis Pengaruh Keragaman Produk, Persepsi Harga Dan Lokasi Terhadap Minat Beli Ulang Melalui Brand Image Pada Konsumen Rocket Chicken.”"},"properties":{"noteIndex":31},"schema":"https://github.com/citation-style-language/schema/raw/master/csl-citation.json"}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Welsa, Kurniawan, and Nagar, “Analisis Pengaruh Keragaman Produk, Persepsi Harga Dan Lokasi Terhadap Minat Beli Ulang Melalui Brand Image Pada Konsumen Rocket Chicken.”</w:t>
      </w:r>
      <w:r w:rsidRPr="00C609CF">
        <w:rPr>
          <w:rFonts w:ascii="Times New Roman" w:cs="Times New Roman"/>
        </w:rPr>
        <w:fldChar w:fldCharType="end"/>
      </w:r>
      <w:r w:rsidRPr="00C609CF">
        <w:rPr>
          <w:rFonts w:ascii="Times New Roman" w:cs="Times New Roman"/>
          <w:lang w:val="sv-SE"/>
        </w:rPr>
        <w:t xml:space="preserve"> 10.</w:t>
      </w:r>
    </w:p>
  </w:footnote>
  <w:footnote w:id="31">
    <w:p w14:paraId="598820AB" w14:textId="0A0D8364" w:rsidR="005D1C8A" w:rsidRPr="00C609CF" w:rsidRDefault="005D1C8A" w:rsidP="00B23929">
      <w:pPr>
        <w:pStyle w:val="FootnoteText"/>
        <w:ind w:firstLine="720"/>
        <w:jc w:val="both"/>
        <w:rPr>
          <w:rFonts w:ascii="Times New Roman" w:cs="Times New Roman"/>
          <w:lang w:val="en-ID"/>
        </w:rPr>
      </w:pPr>
      <w:r w:rsidRPr="00C609CF">
        <w:rPr>
          <w:rStyle w:val="FootnoteReference"/>
          <w:rFonts w:ascii="Times New Roman" w:cs="Times New Roman"/>
        </w:rPr>
        <w:footnoteRef/>
      </w:r>
      <w:r w:rsidRPr="00C609CF">
        <w:rPr>
          <w:rFonts w:ascii="Times New Roman" w:cs="Times New Roman"/>
          <w:lang w:val="en-ID"/>
        </w:rPr>
        <w:t xml:space="preserve"> </w:t>
      </w:r>
      <w:r w:rsidRPr="00C609CF">
        <w:rPr>
          <w:rFonts w:ascii="Times New Roman" w:cs="Times New Roman"/>
        </w:rPr>
        <w:fldChar w:fldCharType="begin" w:fldLock="1"/>
      </w:r>
      <w:r w:rsidR="00043248" w:rsidRPr="00C609CF">
        <w:rPr>
          <w:rFonts w:ascii="Times New Roman" w:cs="Times New Roman"/>
          <w:lang w:val="en-ID"/>
        </w:rPr>
        <w:instrText>ADDIN CSL_CITATION {"citationItems":[{"id":"ITEM-1","itemData":{"abstract":"Minat beli ulang konsumen merupakan salah satu faktor yang menentukan keberhasilan dari pencapaian tujuan Dian’s Songket di Kabupaten Klungkung. Keberhasilan mencapai tujuan tersebut di tentukan oleh berbagai faktor yang mempengaruhi minat beli ulang konsumen antara lain pengalaman membeli dan keragaman produk. Begitu juga pada Dian’s Songket di Kabupaten Klungkung, pengalaman membeli dan keragaman produk merupakan salah satu faktor yang dapat mempengaruhi minat beli ulang konsumen. Tujuan penelitian ini untuk mengetahui pengaruh baik secara simultan maupun secara parsial antara pengalaman membeli dan keragaman produk terhadap minat beli ulang konsumen pada Dian’s Songket di Kabupaten Klungkung. Pengambilan sampel dilakukan dengan menggunakan purposive sampling dengan jumlah responden sebanyak 96 orang. Teknik pengumpulan data yang digunakan adalah observasi, wawancara, kuesioner dan studi dokumentasi. Selanjutnya data dianalisis dengan menggunakan analisis kuantitatif terdiri dari Uji Asumsi Klasik, Analisis Regresi Linier Berganda, Analisis Koefisien Determinasi, Analisis Statistik Uji F (F-test) dan Analisis Statistik Uji t (t-test). Hasil penelitian menunjukkan hasil pengalaman membeli dan keragaman produk mempunyai pengaruh positif dan signifikan secara simultan dan parsial terhadap minat beli ulang.","author":[{"dropping-particle":"","family":"Wijaya Kesuma Suryawan","given":"Tjokorda Gde Agung","non-dropping-particle":"","parse-names":false,"suffix":""},{"dropping-particle":"","family":"Mulia Handayani","given":"Made","non-dropping-particle":"","parse-names":false,"suffix":""},{"dropping-particle":"","family":"Mendrawati","given":"Ni Wayan","non-dropping-particle":"","parse-names":false,"suffix":""}],"container-title":"Jurnal Ilmiah Vastuwidya","id":"ITEM-1","issue":"2","issued":{"date-parts":[["2023"]]},"page":"30-40","title":"Pengaruh Pengalaman Membeli Dan Keragaman Produk Terhadap Minat Beli Ulang Konsumen Pada Dian’S Songket Di Kabupaten Klungkung","type":"article-journal","volume":"6"},"uris":["http://www.mendeley.com/documents/?uuid=1f4bd8c0-cb65-4f0c-b28c-c7804fe968f0"]}],"mendeley":{"formattedCitation":"Wijaya Kesuma Suryawan, Mulia Handayani, and Mendrawati, “Pengaruh Pengalaman Membeli Dan Keragaman Produk Terhadap Minat Beli Ulang Konsumen Pada Dian’S Songket Di Kabupaten Klungkung.”","plainTextFormattedCitation":"Wijaya Kesuma Suryawan, Mulia Handayani, and Mendrawati, “Pengaruh Pengalaman Membeli Dan Keragaman Produk Terhadap Minat Beli Ulang Konsumen Pada Dian’S Songket Di Kabupaten Klungkung.”","previouslyFormattedCitation":"Wijaya Kesuma Suryawan, Mulia Handayani, and Mendrawati, “Pengaruh Pengalaman Membeli Dan Keragaman Produk Terhadap Minat Beli Ulang Konsumen Pada Dian’S Songket Di Kabupaten Klungkung.”"},"properties":{"noteIndex":32},"schema":"https://github.com/citation-style-language/schema/raw/master/csl-citation.json"}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en-ID"/>
        </w:rPr>
        <w:t>Wijaya Kesuma Suryawan, Mulia Handayani, and Mendrawati, “Pengaruh Pengalaman Membeli Dan Keragaman Produk Terhadap Minat Beli Ulang Konsumen Pada Dian’S Songket Di Kabupaten Klungkung.”</w:t>
      </w:r>
      <w:r w:rsidRPr="00C609CF">
        <w:rPr>
          <w:rFonts w:ascii="Times New Roman" w:cs="Times New Roman"/>
        </w:rPr>
        <w:fldChar w:fldCharType="end"/>
      </w:r>
      <w:r w:rsidRPr="00C609CF">
        <w:rPr>
          <w:rFonts w:ascii="Times New Roman" w:cs="Times New Roman"/>
          <w:lang w:val="en-ID"/>
        </w:rPr>
        <w:t xml:space="preserve"> 38.</w:t>
      </w:r>
    </w:p>
  </w:footnote>
  <w:footnote w:id="32">
    <w:p w14:paraId="66668BC9" w14:textId="09150815" w:rsidR="005D1C8A" w:rsidRPr="00C609CF" w:rsidRDefault="005D1C8A"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en-ID"/>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{"citationItems":[{"id":"ITEM-1","itemData":{"abstract":"The use of technology and the internet in the era of the industrial revolution 4.0 has the potential to improve product marketing strategies. E-commerce, as a product sales platform, is currently becoming popular and widely used. The number of e-commerce users continues to grow because of the ease of getting the desired product. Low interest in repurchasing needs to be considered in management's perspective to improve strategic planning and company services. The researchers point out that repurchase intentions are a much-studied topic in the current era of globalization. For this reason, this research will examine the influence of brand reputation and service quality on repurchase interest on the Shopee e-commerce platform. Data processing using SmartPLS software. The results of the validity and reliability tests for the indicators used showed validity and reliability and the results of the classical assumption test showed no multicollinearity in the variables. The results of the hypothesis test partially show that brand reputation does not have a significant influence on repurchase interest, while service quality has a significant influence on repurchase interest.","author":[{"dropping-particle":"","family":"Nurmanto","given":"David","non-dropping-particle":"","parse-names":false,"suffix":""},{"dropping-particle":"","family":"Mulyanto","given":"Heru","non-dropping-particle":"","parse-names":false,"suffix":""},{"dropping-particle":"","family":"Wiyatno","given":"Tri Ngudi","non-dropping-particle":"","parse-names":false,"suffix":""},{"dropping-particle":"","family":"Purnamasari","given":"Pupung","non-dropping-particle":"","parse-names":false,"suffix":""},{"dropping-particle":"","family":"Muhammad","given":"Hamzah","non-dropping-particle":"","parse-names":false,"suffix":""},{"dropping-particle":"","family":"Putra","given":"Mardi","non-dropping-particle":"","parse-names":false,"suffix":""}],"container-title":"Jurnal Kajian Ilmiah","id":"ITEM-1","issue":"1","issued":{"date-parts":[["2024"]]},"page":"1410-9794","title":"Faktor Pengaruh Terhadap Minat Beli Ulang Konsumen Pada Platform E-commerce Shopee Dari Reputasi dan Kualitas Layanan","type":"article-journal","volume":"24"},"uris":["http://www.mendeley.com/documents/?uuid=a6647a59-8694-4aff-a888-f5f8df6f404c"]}],"mendeley":{"formattedCitation":"David Nurmanto et al., “Faktor Pengaruh Terhadap Minat Beli Ulang Konsumen Pada Platform E-Commerce Shopee Dari Reputasi Dan Kualitas Layanan,” &lt;i&gt;Jurnal Kajian Ilmiah&lt;/i&gt; 24, no. 1 (2024): 1410–9794.","manualFormatting":"David Nurmanto et al., “Faktor Pengaruh Terhadap Minat Beli Ulang Konsumen Pada Platform E-Commerce Shopee Dari Reputasi Dan Kualitas Layanan,” Jurnal Kajian Ilmiah 24, no. 1 (2024). 33.","plainTextFormattedCitation":"David Nurmanto et al., “Faktor Pengaruh Terhadap Minat Beli Ulang Konsumen Pada Platform E-Commerce Shopee Dari Reputasi Dan Kualitas Layanan,” Jurnal Kajian Ilmiah 24, no. 1 (2024): 1410–9794.","previouslyFormattedCitation":"David Nurmanto et al., “Faktor Pengaruh Terhadap Minat Beli Ulang Konsumen Pada Platform E-Commerce Shopee Dari Reputasi Dan Kualitas Layanan,” &lt;i&gt;Jurnal Kajian Ilmiah&lt;/i&gt; 24, no. 1 (2024): 1410–9794."},"properties":{"noteIndex":33},"schema":"https://github.com/citation-style-language/schema/raw/master/csl-citation.json"}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David Nurmanto et al., “Faktor Pengaruh Terhadap Minat Beli Ulang Konsumen Pada Platform E-Commerce Shopee Dari Reputasi Dan Kualitas Layanan,” </w:t>
      </w:r>
      <w:r w:rsidRPr="00C609CF">
        <w:rPr>
          <w:rFonts w:ascii="Times New Roman" w:cs="Times New Roman"/>
          <w:i/>
          <w:noProof/>
          <w:lang w:val="sv-SE"/>
        </w:rPr>
        <w:t>Jurnal Kajian Ilmiah</w:t>
      </w:r>
      <w:r w:rsidRPr="00C609CF">
        <w:rPr>
          <w:rFonts w:ascii="Times New Roman" w:cs="Times New Roman"/>
          <w:noProof/>
          <w:lang w:val="sv-SE"/>
        </w:rPr>
        <w:t xml:space="preserve"> 24, no. 1 (2024). 33.</w:t>
      </w:r>
      <w:r w:rsidRPr="00C609CF">
        <w:rPr>
          <w:rFonts w:ascii="Times New Roman" w:cs="Times New Roman"/>
        </w:rPr>
        <w:fldChar w:fldCharType="end"/>
      </w:r>
    </w:p>
  </w:footnote>
  <w:footnote w:id="33">
    <w:p w14:paraId="3ED7D176" w14:textId="408174D6" w:rsidR="005D1C8A" w:rsidRPr="00C609CF" w:rsidRDefault="005D1C8A"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{"citationItems":[{"id":"ITEM-1","itemData":{"abstract":"Lazada merupakan perusahaan yang bergerak di bidang layanan jual beli online dan ritel E-commerce. Permasalahan dalam penelitian ini adalah pengunjung Lazada yang mengalami penurunan dari quartal 1 hingga quartal 4 pada tahun 2018, reputasi, kemudahan penggunaan dan online trust yang masing-masing faktor menempati posisi yang tidak cukup baik. Penelitian ini bertujuan untuk mengetahui pengaruh reputasi terhadap minat beli pada online shop Lazada.co.id , kemudahan penggunaan terhadap minat beli pada online shop Lazada.co.id dan online trust terhadap minat beli pada online shop Lazada.co.id. Populasi dalam penelitian ini adalah para pengunjung online shop Lazada.co.id pada tahun 2018. Metode dalam pengambilan sempel penelitian ini non-probability sampling dengan menggunakan teknik purposive sampling dengan jumlah sempel 100 responden. Metode analisis yang digunakan dalam penelitian ini adalah analisis regresi linear berganda. Hasil penelitian ini bahwa reputasi, kemudahan penggunaan dan online trust berpengaruh signifikan terhadap minat beli pada online shop Lazada.co.id Kata kunci : Minat beli, Reputasi, Kemudahan Penggunaan dan online trust","author":[{"dropping-particle":"","family":"Yuspian","given":"Vicy Andriany dan Randy Pratam","non-dropping-particle":"","parse-names":false,"suffix":""}],"container-title":"Skripsi","id":"ITEM-1","issue":"2","issued":{"date-parts":[["2019"]]},"page":"218-233","title":"Pengaruh Reputasi, Kemudahan Penggunaan, dan Online Trust Terhadap Minat Beli Pada Online Shop Lazada.co.id","type":"article-journal"},"uris":["http://www.mendeley.com/documents/?uuid=bb720035-a2cc-4979-8a6e-1b71e6df15bf"]}],"mendeley":{"formattedCitation":"Yuspian, “Pengaruh Reputasi, Kemudahan Penggunaan, Dan Online Trust Terhadap Minat Beli Pada Online Shop Lazada.Co.Id.”","plainTextFormattedCitation":"Yuspian, “Pengaruh Reputasi, Kemudahan Penggunaan, Dan Online Trust Terhadap Minat Beli Pada Online Shop Lazada.Co.Id.”","previouslyFormattedCitation":"Yuspian, “Pengaruh Reputasi, Kemudahan Penggunaan, Dan Online Trust Terhadap Minat Beli Pada Online Shop Lazada.Co.Id.”"},"properties":{"noteIndex":34},"schema":"https://github.com/citation-style-language/schema/raw/master/csl-citation.json"}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Yuspian, “Pengaruh Reputasi, Kemudahan Penggunaan, Dan Online Trust Terhadap Minat Beli Pada Online Shop Lazada.Co.Id.”</w:t>
      </w:r>
      <w:r w:rsidRPr="00C609CF">
        <w:rPr>
          <w:rFonts w:ascii="Times New Roman" w:cs="Times New Roman"/>
        </w:rPr>
        <w:fldChar w:fldCharType="end"/>
      </w:r>
      <w:r w:rsidRPr="00C609CF">
        <w:rPr>
          <w:rFonts w:ascii="Times New Roman" w:cs="Times New Roman"/>
          <w:lang w:val="sv-SE"/>
        </w:rPr>
        <w:t xml:space="preserve"> 231.</w:t>
      </w:r>
    </w:p>
  </w:footnote>
  <w:footnote w:id="34">
    <w:p w14:paraId="3FC00C36" w14:textId="08E19701" w:rsidR="005D1C8A" w:rsidRPr="00C609CF" w:rsidRDefault="005D1C8A"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{"citationItems":[{"id":"ITEM-1","itemData":{"author":[{"dropping-particle":"","family":"Maulidyah Razak","given":"","non-dropping-particle":"","parse-names":false,"suffix":""}],"id":"ITEM-1","issued":{"date-parts":[["2021"]]},"number-of-pages":"10","title":"Pengaruh Kepercayaan, Kemudahan dan Keamanan terhadap Keputusan Pembelian untuk Meningkatkan Minat Beli Ulang (Studi Kasus pada Konsumen Aplikasi Shopee)","type":"thesis"},"uris":["http://www.mendeley.com/documents/?uuid=b778738b-220a-437f-8390-c9722c738aa9"]}],"mendeley":{"formattedCitation":"Maulidyah Razak, “Pengaruh Kepercayaan, Kemudahan Dan Keamanan Terhadap Keputusan Pembelian Untuk Meningkatkan Minat Beli Ulang (Studi Kasus Pada Konsumen Aplikasi Shopee).”","plainTextFormattedCitation":"Maulidyah Razak, “Pengaruh Kepercayaan, Kemudahan Dan Keamanan Terhadap Keputusan Pembelian Untuk Meningkatkan Minat Beli Ulang (Studi Kasus Pada Konsumen Aplikasi Shopee).”","previouslyFormattedCitation":"Maulidyah Razak, “Pengaruh Kepercayaan, Kemudahan Dan Keamanan Terhadap Keputusan Pembelian Untuk Meningkatkan Minat Beli Ulang (Studi Kasus Pada Konsumen Aplikasi Shopee).”"},"properties":{"noteIndex":35},"schema":"https://github.com/citation-style-language/schema/raw/master/csl-citation.json"}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Maulidyah Razak, “Pengaruh Kepercayaan, Kemudahan Dan Keamanan Terhadap Keputusan Pembelian Untuk Meningkatkan Minat Beli Ulang (Studi Kasus Pada Konsumen Aplikasi Shopee).”</w:t>
      </w:r>
      <w:r w:rsidRPr="00C609CF">
        <w:rPr>
          <w:rFonts w:ascii="Times New Roman" w:cs="Times New Roman"/>
        </w:rPr>
        <w:fldChar w:fldCharType="end"/>
      </w:r>
      <w:r w:rsidRPr="00C609CF">
        <w:rPr>
          <w:rFonts w:ascii="Times New Roman" w:cs="Times New Roman"/>
          <w:lang w:val="sv-SE"/>
        </w:rPr>
        <w:t>10.</w:t>
      </w:r>
    </w:p>
  </w:footnote>
  <w:footnote w:id="35">
    <w:p w14:paraId="2859691E" w14:textId="4B0327C9" w:rsidR="005D1C8A" w:rsidRPr="00C609CF" w:rsidRDefault="005D1C8A" w:rsidP="00B23929">
      <w:pPr>
        <w:pStyle w:val="FootnoteText"/>
        <w:ind w:firstLine="720"/>
        <w:jc w:val="both"/>
        <w:rPr>
          <w:rFonts w:ascii="Times New Roman" w:cs="Times New Roman"/>
          <w:lang w:val="en-ID"/>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{"citationItems":[{"id":"ITEM-1","itemData":{"ISSN":"2598-1153","abstract":"The use of the internet not only for communication and finding information, but also for online transaction. One of e-commerce that is developing in Indonesia is JD.id. However, Indonesian people's interest in JD.id is still relatively low, where in Q2 2020 JD.id was ranked sixth, which means JD.id is still not the main choice of Indonesian people in using e-commerce. The purpose of this study is to find out and analyze how much effect of trust, security and ease of use of the application have on repurchase interest in JD.id. The sample in this study were 100 consumers who had used JD.id determined by purposive sampling technique. This research is a quantitative research with survey method, where this research is causal associative. The method of data collection in this research is using the method of distributing questionnaires through social media. The data analysis technique used in this research is path analysis using the SmartPLS 3.0 program. The results of the study found that trust, security and ease of use of the application partially and simultaneously had a significant positive effect on repurchase interest in JD.ID.","author":[{"dropping-particle":"","family":"Saripudin","given":"Saripudin","non-dropping-particle":"","parse-names":false,"suffix":""},{"dropping-particle":"","family":"Faihaputri","given":"Nabilla","non-dropping-particle":"","parse-names":false,"suffix":""}],"container-title":"Jurnal Ilmiah Edunomika","id":"ITEM-1","issue":"02","issued":{"date-parts":[["2021"]]},"page":"1200-1210","title":"Pengaruh Kepercayaan, Keamanan, Dan Kemudahan Penggunaan Aplikasi Terhadap Minat Beli Ulang (Studi Kasus Di E-Commerce Jd.Id)","type":"article-journal","volume":"5"},"uris":["http://www.mendeley.com/documents/?uuid=0c832314-7dda-4108-9a80-b76061ac546a"]}],"mendeley":{"formattedCitation":"Saripudin Saripudin and Nabilla Faihaputri, “Pengaruh Kepercayaan, Keamanan, Dan Kemudahan Penggunaan Aplikasi Terhadap Minat Beli Ulang (Studi Kasus Di E-Commerce Jd.Id),” &lt;i&gt;Jurnal Ilmiah Edunomika&lt;/i&gt; 5, no. 02 (2021): 1200–1210.","manualFormatting":"Saripudin Saripudin and Nabilla Faihaputri, “Pengaruh Kepercayaan, Keamanan, Dan Kemudahan Penggunaan Aplikasi Terhadap Minat Beli Ulang (Studi Kasus Di E-Commerce Jd.Id),” Jurnal Ilmiah Edunomika 5, no. 02 (2021). 1207.","plainTextFormattedCitation":"Saripudin Saripudin and Nabilla Faihaputri, “Pengaruh Kepercayaan, Keamanan, Dan Kemudahan Penggunaan Aplikasi Terhadap Minat Beli Ulang (Studi Kasus Di E-Commerce Jd.Id),” Jurnal Ilmiah Edunomika 5, no. 02 (2021): 1200–1210.","previouslyFormattedCitation":"Saripudin Saripudin and Nabilla Faihaputri, “Pengaruh Kepercayaan, Keamanan, Dan Kemudahan Penggunaan Aplikasi Terhadap Minat Beli Ulang (Studi Kasus Di E-Commerce Jd.Id),” &lt;i&gt;Jurnal Ilmiah Edunomika&lt;/i&gt; 5, no. 02 (2021): 1200–1210."},"properties":{"noteIndex":36},"schema":"https://github.com/citation-style-language/schema/raw/master/csl-citation.json"}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 xml:space="preserve">Saripudin Saripudin and Nabilla Faihaputri, “Pengaruh Kepercayaan, Keamanan, Dan Kemudahan Penggunaan Aplikasi Terhadap Minat Beli Ulang (Studi Kasus Di E-Commerce Jd.Id),” </w:t>
      </w:r>
      <w:r w:rsidRPr="00C609CF">
        <w:rPr>
          <w:rFonts w:ascii="Times New Roman" w:cs="Times New Roman"/>
          <w:i/>
          <w:noProof/>
        </w:rPr>
        <w:t>Jurnal Ilmiah Edunomika</w:t>
      </w:r>
      <w:r w:rsidRPr="00C609CF">
        <w:rPr>
          <w:rFonts w:ascii="Times New Roman" w:cs="Times New Roman"/>
          <w:noProof/>
        </w:rPr>
        <w:t xml:space="preserve"> 5, no. 02 (2021)</w:t>
      </w:r>
      <w:r w:rsidR="00931B49" w:rsidRPr="00C609CF">
        <w:rPr>
          <w:rFonts w:ascii="Times New Roman" w:cs="Times New Roman"/>
          <w:noProof/>
        </w:rPr>
        <w:t xml:space="preserve">. </w:t>
      </w:r>
      <w:r w:rsidR="00931B49" w:rsidRPr="00C609CF">
        <w:rPr>
          <w:rFonts w:ascii="Times New Roman" w:cs="Times New Roman"/>
          <w:noProof/>
          <w:lang w:val="en-ID"/>
        </w:rPr>
        <w:t>1207</w:t>
      </w:r>
      <w:r w:rsidRPr="00C609CF">
        <w:rPr>
          <w:rFonts w:ascii="Times New Roman" w:cs="Times New Roman"/>
          <w:noProof/>
          <w:lang w:val="en-ID"/>
        </w:rPr>
        <w:t>.</w:t>
      </w:r>
      <w:r w:rsidRPr="00C609CF">
        <w:rPr>
          <w:rFonts w:ascii="Times New Roman" w:cs="Times New Roman"/>
        </w:rPr>
        <w:fldChar w:fldCharType="end"/>
      </w:r>
    </w:p>
  </w:footnote>
  <w:footnote w:id="36">
    <w:p w14:paraId="6551F2DB" w14:textId="16E9B415" w:rsidR="00CB77BC" w:rsidRPr="00C609CF" w:rsidRDefault="00CB77BC" w:rsidP="00B23929">
      <w:pPr>
        <w:pStyle w:val="FootnoteText"/>
        <w:ind w:firstLine="720"/>
        <w:jc w:val="both"/>
        <w:rPr>
          <w:rFonts w:ascii="Times New Roman" w:cs="Times New Roman"/>
          <w:lang w:val="en-ID"/>
        </w:rPr>
      </w:pPr>
      <w:r w:rsidRPr="00C609CF">
        <w:rPr>
          <w:rStyle w:val="FootnoteReference"/>
          <w:rFonts w:ascii="Times New Roman" w:cs="Times New Roman"/>
        </w:rPr>
        <w:footnoteRef/>
      </w:r>
      <w:r w:rsidRPr="00C609CF">
        <w:rPr>
          <w:rFonts w:ascii="Times New Roman" w:cs="Times New Roman"/>
          <w:lang w:val="en-ID"/>
        </w:rPr>
        <w:t xml:space="preserve"> Ibid. 181.</w:t>
      </w:r>
    </w:p>
  </w:footnote>
  <w:footnote w:id="37">
    <w:p w14:paraId="6AC62401" w14:textId="0B4F5603" w:rsidR="005C124A" w:rsidRPr="00C609CF" w:rsidRDefault="005C124A" w:rsidP="00B23929">
      <w:pPr>
        <w:pStyle w:val="FootnoteText"/>
        <w:ind w:firstLine="720"/>
        <w:jc w:val="both"/>
        <w:rPr>
          <w:rFonts w:ascii="Times New Roman" w:cs="Times New Roman"/>
          <w:lang w:val="en-ID"/>
        </w:rPr>
      </w:pPr>
      <w:r w:rsidRPr="00C609CF">
        <w:rPr>
          <w:rStyle w:val="FootnoteReference"/>
          <w:rFonts w:ascii="Times New Roman" w:cs="Times New Roman"/>
        </w:rPr>
        <w:footnoteRef/>
      </w:r>
      <w:r w:rsidRPr="00C609CF">
        <w:rPr>
          <w:rFonts w:ascii="Times New Roman" w:cs="Times New Roman"/>
          <w:lang w:val="en-ID"/>
        </w:rPr>
        <w:t xml:space="preserve"> Ibid. 1726.</w:t>
      </w:r>
    </w:p>
  </w:footnote>
  <w:footnote w:id="38">
    <w:p w14:paraId="57536AA2" w14:textId="477CD702" w:rsidR="00402800" w:rsidRPr="00C609CF" w:rsidRDefault="00402800" w:rsidP="00B23929">
      <w:pPr>
        <w:pStyle w:val="FootnoteText"/>
        <w:ind w:firstLine="720"/>
        <w:jc w:val="both"/>
        <w:rPr>
          <w:rFonts w:ascii="Times New Roman" w:cs="Times New Roman"/>
          <w:lang w:val="en-ID"/>
        </w:rPr>
      </w:pPr>
      <w:r w:rsidRPr="00C609CF">
        <w:rPr>
          <w:rStyle w:val="FootnoteReference"/>
          <w:rFonts w:ascii="Times New Roman" w:cs="Times New Roman"/>
        </w:rPr>
        <w:footnoteRef/>
      </w:r>
      <w:r w:rsidRPr="00C609CF">
        <w:rPr>
          <w:rFonts w:ascii="Times New Roman" w:cs="Times New Roman"/>
          <w:lang w:val="en-ID"/>
        </w:rPr>
        <w:t xml:space="preserve"> </w:t>
      </w:r>
      <w:r w:rsidRPr="00C609CF">
        <w:rPr>
          <w:rFonts w:ascii="Times New Roman" w:cs="Times New Roman"/>
        </w:rPr>
        <w:fldChar w:fldCharType="begin" w:fldLock="1"/>
      </w:r>
      <w:r w:rsidR="00043248" w:rsidRPr="00C609CF">
        <w:rPr>
          <w:rFonts w:ascii="Times New Roman" w:cs="Times New Roman"/>
          <w:lang w:val="en-ID"/>
        </w:rPr>
        <w:instrText>ADDIN CSL_CITATION {"citationItems":[{"id":"ITEM-1","itemData":{"author":[{"dropping-particle":"","family":"Hasan","given":"","non-dropping-particle":"","parse-names":false,"suffix":""}],"edition":"1","id":"ITEM-1","issued":{"date-parts":[["2018"]]},"number-of-pages":"40","publisher":"CAPS Center for Academic Publishing Service","publisher-place":"Yogyakarta","title":"Marketing dan Kasus-Kasus Pilihan","type":"book"},"uris":["http://www.mendeley.com/documents/?uuid=5d56f20c-c1ac-4cfe-a18e-b6699777870f"]}],"mendeley":{"formattedCitation":"Hasan, &lt;i&gt;Marketing Dan Kasus-Kasus Pilihan&lt;/i&gt;, 1st ed. (Yogyakarta: CAPS Center for Academic Publishing Service, 2018).","plainTextFormattedCitation":"Hasan, Marketing Dan Kasus-Kasus Pilihan, 1st ed. (Yogyakarta: CAPS Center for Academic Publishing Service, 2018).","previouslyFormattedCitation":"Hasan, &lt;i&gt;Marketing Dan Kasus-Kasus Pilihan&lt;/i&gt;, 1st ed. (Yogyakarta: CAPS Center for Academic Publishing Service, 2018)."},"properties":{"noteIndex":39},"schema":"https://github.com/citation-style-language/schema/raw/master/csl-citation.json"}</w:instrText>
      </w:r>
      <w:r w:rsidRPr="00C609CF">
        <w:rPr>
          <w:rFonts w:ascii="Times New Roman" w:cs="Times New Roman"/>
        </w:rPr>
        <w:fldChar w:fldCharType="separate"/>
      </w:r>
      <w:r w:rsidR="005C124A" w:rsidRPr="00C609CF">
        <w:rPr>
          <w:rFonts w:ascii="Times New Roman" w:cs="Times New Roman"/>
          <w:noProof/>
          <w:lang w:val="en-ID"/>
        </w:rPr>
        <w:t xml:space="preserve">Hasan, </w:t>
      </w:r>
      <w:r w:rsidR="005C124A" w:rsidRPr="00C609CF">
        <w:rPr>
          <w:rFonts w:ascii="Times New Roman" w:cs="Times New Roman"/>
          <w:i/>
          <w:noProof/>
          <w:lang w:val="en-ID"/>
        </w:rPr>
        <w:t>Marketing Dan Kasus-Kasus Pilihan</w:t>
      </w:r>
      <w:r w:rsidR="005C124A" w:rsidRPr="00C609CF">
        <w:rPr>
          <w:rFonts w:ascii="Times New Roman" w:cs="Times New Roman"/>
          <w:noProof/>
          <w:lang w:val="en-ID"/>
        </w:rPr>
        <w:t>, 1st ed. (Yogyakarta: CAPS Center for Academic Publishing Service, 2018).</w:t>
      </w:r>
      <w:r w:rsidRPr="00C609CF">
        <w:rPr>
          <w:rFonts w:ascii="Times New Roman" w:cs="Times New Roman"/>
        </w:rPr>
        <w:fldChar w:fldCharType="end"/>
      </w:r>
      <w:r w:rsidRPr="00C609CF">
        <w:rPr>
          <w:rFonts w:ascii="Times New Roman" w:cs="Times New Roman"/>
          <w:lang w:val="en-ID"/>
        </w:rPr>
        <w:t xml:space="preserve"> 40.</w:t>
      </w:r>
    </w:p>
  </w:footnote>
  <w:footnote w:id="39">
    <w:p w14:paraId="362EA444" w14:textId="2009CA39"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en-ID"/>
        </w:rPr>
        <w:t xml:space="preserve"> </w:t>
      </w:r>
      <w:r w:rsidRPr="00C609CF">
        <w:rPr>
          <w:rFonts w:ascii="Times New Roman" w:cs="Times New Roman"/>
        </w:rPr>
        <w:fldChar w:fldCharType="begin" w:fldLock="1"/>
      </w:r>
      <w:r w:rsidR="00043248" w:rsidRPr="00C609CF">
        <w:rPr>
          <w:rFonts w:ascii="Times New Roman" w:cs="Times New Roman"/>
          <w:lang w:val="en-ID"/>
        </w:rPr>
        <w:instrText>ADDIN CSL_CITATION {"citationItems":[{"id":"ITEM-1","itemData":{"ISBN":"1971031720","author":[{"dropping-particle":"","family":"Febriana Sulistya Pratiwi.","given":"","non-dropping-particle":"","parse-names":false,"suffix":""}],"id":"ITEM-1","issue":"8.5.2017","issued":{"date-parts":[["2022"]]},"number-of-pages":"2003-2005","title":"Pengaruh Kualitas Produk dan Kualitas Pelayanan Syariah terhadap Minat Beli Ulang yang di Mediasi oleh Kepuasan Konsumen pada Toko NZR Phone","type":"thesis"},"uris":["http://www.mendeley.com/documents/?uuid=72116e57-588b-4768-ad9e-3cbc6b86de6d"]}],"mendeley":{"formattedCitation":"Febriana Sulistya Pratiwi., “Pengaruh Kualitas Produk Dan Kualitas Pelayanan Syariah Terhadap Minat Beli Ulang Yang Di Mediasi Oleh Kepuasan Konsumen Pada Toko NZR Phone” (2022).","plainTextFormattedCitation":"Febriana Sulistya Pratiwi., “Pengaruh Kualitas Produk Dan Kualitas Pelayanan Syariah Terhadap Minat Beli Ulang Yang Di Mediasi Oleh Kepuasan Konsumen Pada Toko NZR Phone” (2022).","previouslyFormattedCitation":"Febriana Sulistya Pratiwi., “Pengaruh Kualitas Produk Dan Kualitas Pelayanan Syariah Terhadap Minat Beli Ulang Yang Di Mediasi Oleh Kepuasan Konsumen Pada Toko NZR Phone” (2022)."},"properties":{"noteIndex":40},"schema":"https://github.com/citation-style-language/schema/raw/master/csl-citation.json"}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en-ID"/>
        </w:rPr>
        <w:t>Febriana Sulistya Pratiwi., “Pengaruh Kualitas Produk Dan Kualitas Pelayanan Syariah Terhadap Minat Beli Ulang Yang Di Mediasi Oleh Kepuasan Konsumen Pada Toko NZR Phone” (2022).</w:t>
      </w:r>
      <w:r w:rsidRPr="00C609CF">
        <w:rPr>
          <w:rFonts w:ascii="Times New Roman" w:cs="Times New Roman"/>
        </w:rPr>
        <w:fldChar w:fldCharType="end"/>
      </w:r>
      <w:r w:rsidRPr="00C609CF">
        <w:rPr>
          <w:rFonts w:ascii="Times New Roman" w:cs="Times New Roman"/>
          <w:lang w:val="en-ID"/>
        </w:rPr>
        <w:t xml:space="preserve"> </w:t>
      </w:r>
      <w:r w:rsidRPr="00C609CF">
        <w:rPr>
          <w:rFonts w:ascii="Times New Roman" w:cs="Times New Roman"/>
          <w:lang w:val="sv-SE"/>
        </w:rPr>
        <w:t>17.</w:t>
      </w:r>
    </w:p>
  </w:footnote>
  <w:footnote w:id="40">
    <w:p w14:paraId="36608F42" w14:textId="2C52B172"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{"citationItems":[{"id":"ITEM-1","itemData":{"ISBN":"1971031720","author":[{"dropping-particle":"","family":"Febriana Sulistya Pratiwi.","given":"","non-dropping-particle":"","parse-names":false,"suffix":""}],"id":"ITEM-1","issue":"8.5.2017","issued":{"date-parts":[["2022"]]},"number-of-pages":"2003-2005","title":"Pengaruh Kualitas Produk dan Kualitas Pelayanan Syariah terhadap Minat Beli Ulang yang di Mediasi oleh Kepuasan Konsumen pada Toko NZR Phone","type":"thesis"},"uris":["http://www.mendeley.com/documents/?uuid=72116e57-588b-4768-ad9e-3cbc6b86de6d"]}],"mendeley":{"formattedCitation":"Ibid.","plainTextFormattedCitation":"Ibid.","previouslyFormattedCitation":"Ibid."},"properties":{"noteIndex":41},"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Ibid.</w:t>
      </w:r>
      <w:r w:rsidRPr="00C609CF">
        <w:rPr>
          <w:rFonts w:ascii="Times New Roman" w:cs="Times New Roman"/>
        </w:rPr>
        <w:fldChar w:fldCharType="end"/>
      </w:r>
      <w:r w:rsidRPr="00C609CF">
        <w:rPr>
          <w:rFonts w:ascii="Times New Roman" w:cs="Times New Roman"/>
          <w:lang w:val="sv-SE"/>
        </w:rPr>
        <w:t xml:space="preserve"> 131</w:t>
      </w:r>
    </w:p>
  </w:footnote>
  <w:footnote w:id="41">
    <w:p w14:paraId="24CCE13E" w14:textId="2C87865C" w:rsidR="00E770F7" w:rsidRPr="00C609CF" w:rsidRDefault="00E770F7"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{"citationItems":[{"id":"ITEM-1","itemData":{"author":[{"dropping-particle":"","family":"Keller","given":"Philip Kotler dan Kevin Lane","non-dropping-particle":"","parse-names":false,"suffix":""}],"id":"ITEM-1","issued":{"date-parts":[["2008"]]},"number-of-pages":"166-191","publisher":"Jakarta: Erlangga","title":"Manajemen Pemasaran","type":"book"},"uris":["http://www.mendeley.com/documents/?uuid=2c1931c0-0b8f-4c40-8d9d-cd1cf8d6d288"]}],"mendeley":{"formattedCitation":"Philip Kotler dan Kevin Lane Keller, &lt;i&gt;Manajemen Pemasaran&lt;/i&gt; (Jakarta: Erlangga, 2008).","plainTextFormattedCitation":"Philip Kotler dan Kevin Lane Keller, Manajemen Pemasaran (Jakarta: Erlangga, 2008).","previouslyFormattedCitation":"Philip Kotler dan Kevin Lane Keller, &lt;i&gt;Manajemen Pemasaran&lt;/i&gt; (Jakarta: Erlangga, 2008)."},"properties":{"noteIndex":42},"schema":"https://github.com/citation-style-language/schema/raw/master/csl-citation.json"}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Philip Kotler dan Kevin Lane Keller, </w:t>
      </w:r>
      <w:r w:rsidRPr="00C609CF">
        <w:rPr>
          <w:rFonts w:ascii="Times New Roman" w:cs="Times New Roman"/>
          <w:i/>
          <w:noProof/>
          <w:lang w:val="sv-SE"/>
        </w:rPr>
        <w:t>Manajemen Pemasaran</w:t>
      </w:r>
      <w:r w:rsidRPr="00C609CF">
        <w:rPr>
          <w:rFonts w:ascii="Times New Roman" w:cs="Times New Roman"/>
          <w:noProof/>
          <w:lang w:val="sv-SE"/>
        </w:rPr>
        <w:t xml:space="preserve"> (Jakarta: Erlangga, 2008).</w:t>
      </w:r>
      <w:r w:rsidRPr="00C609CF">
        <w:rPr>
          <w:rFonts w:ascii="Times New Roman" w:cs="Times New Roman"/>
        </w:rPr>
        <w:fldChar w:fldCharType="end"/>
      </w:r>
      <w:r w:rsidRPr="00C609CF">
        <w:rPr>
          <w:rFonts w:ascii="Times New Roman" w:cs="Times New Roman"/>
          <w:lang w:val="sv-SE"/>
        </w:rPr>
        <w:t xml:space="preserve"> 168.</w:t>
      </w:r>
    </w:p>
  </w:footnote>
  <w:footnote w:id="42">
    <w:p w14:paraId="3164A68D" w14:textId="5C3DD80C" w:rsidR="00402800" w:rsidRPr="00C609CF" w:rsidRDefault="00402800" w:rsidP="00B23929">
      <w:pPr>
        <w:pStyle w:val="FootnoteText"/>
        <w:ind w:firstLine="720"/>
        <w:jc w:val="both"/>
        <w:rPr>
          <w:rFonts w:ascii="Times New Roman" w:cs="Times New Roman"/>
          <w:lang w:val="en-ID"/>
        </w:rPr>
      </w:pPr>
      <w:r w:rsidRPr="00C609CF">
        <w:rPr>
          <w:rStyle w:val="FootnoteReference"/>
          <w:rFonts w:ascii="Times New Roman" w:cs="Times New Roman"/>
        </w:rPr>
        <w:footnoteRef/>
      </w:r>
      <w:r w:rsidRPr="00C609CF">
        <w:rPr>
          <w:rFonts w:ascii="Times New Roman" w:cs="Times New Roman"/>
          <w:lang w:val="en-ID"/>
        </w:rPr>
        <w:t xml:space="preserve"> </w:t>
      </w:r>
      <w:r w:rsidRPr="00C609CF">
        <w:rPr>
          <w:rFonts w:ascii="Times New Roman" w:cs="Times New Roman"/>
        </w:rPr>
        <w:fldChar w:fldCharType="begin" w:fldLock="1"/>
      </w:r>
      <w:r w:rsidR="00043248" w:rsidRPr="00C609CF">
        <w:rPr>
          <w:rFonts w:ascii="Times New Roman" w:cs="Times New Roman"/>
          <w:lang w:val="en-ID"/>
        </w:rPr>
        <w:instrText>ADDIN CSL_CITATION {"citationItems":[{"id":"ITEM-1","itemData":{"author":[{"dropping-particle":"","family":"Keller","given":"Philip Kotler dan Kevin Lane","non-dropping-particle":"","parse-names":false,"suffix":""}],"id":"ITEM-1","issued":{"date-parts":[["2008"]]},"number-of-pages":"166-191","publisher":"Jakarta: Erlangga","title":"Manajemen Pemasaran","type":"book"},"uris":["http://www.mendeley.com/documents/?uuid=2c1931c0-0b8f-4c40-8d9d-cd1cf8d6d288"]}],"mendeley":{"formattedCitation":"Ibid.","plainTextFormattedCitation":"Ibid.","previouslyFormattedCitation":"Ibid."},"properties":{"noteIndex":43},"schema":"https://github.com/citation-style-language/schema/raw/master/csl-citation.json"}</w:instrText>
      </w:r>
      <w:r w:rsidRPr="00C609CF">
        <w:rPr>
          <w:rFonts w:ascii="Times New Roman" w:cs="Times New Roman"/>
        </w:rPr>
        <w:fldChar w:fldCharType="separate"/>
      </w:r>
      <w:r w:rsidR="00E770F7" w:rsidRPr="00C609CF">
        <w:rPr>
          <w:rFonts w:ascii="Times New Roman" w:cs="Times New Roman"/>
          <w:noProof/>
          <w:lang w:val="en-ID"/>
        </w:rPr>
        <w:t>Ibid.</w:t>
      </w:r>
      <w:r w:rsidRPr="00C609CF">
        <w:rPr>
          <w:rFonts w:ascii="Times New Roman" w:cs="Times New Roman"/>
        </w:rPr>
        <w:fldChar w:fldCharType="end"/>
      </w:r>
      <w:r w:rsidRPr="00C609CF">
        <w:rPr>
          <w:rFonts w:ascii="Times New Roman" w:cs="Times New Roman"/>
          <w:lang w:val="en-ID"/>
        </w:rPr>
        <w:t xml:space="preserve"> 166-173.</w:t>
      </w:r>
    </w:p>
  </w:footnote>
  <w:footnote w:id="43">
    <w:p w14:paraId="1425C8BE" w14:textId="2112B6BF" w:rsidR="00E770F7" w:rsidRPr="00C609CF" w:rsidRDefault="00E770F7"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{"citationItems":[{"id":"ITEM-1","itemData":{"author":[{"dropping-particle":"","family":"Keller","given":"Philip Kotler dan Kevin Lane","non-dropping-particle":"","parse-names":false,"suffix":""}],"id":"ITEM-1","issued":{"date-parts":[["2008"]]},"number-of-pages":"166-191","publisher":"Jakarta: Erlangga","title":"Manajemen Pemasaran","type":"book"},"uris":["http://www.mendeley.com/documents/?uuid=2c1931c0-0b8f-4c40-8d9d-cd1cf8d6d288"]}],"mendeley":{"formattedCitation":"Ibid.","plainTextFormattedCitation":"Ibid.","previouslyFormattedCitation":"Ibid."},"properties":{"noteIndex":44},"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Ibid.</w:t>
      </w:r>
      <w:r w:rsidRPr="00C609CF">
        <w:rPr>
          <w:rFonts w:ascii="Times New Roman" w:cs="Times New Roman"/>
        </w:rPr>
        <w:fldChar w:fldCharType="end"/>
      </w:r>
      <w:r w:rsidRPr="00C609CF">
        <w:rPr>
          <w:rFonts w:ascii="Times New Roman" w:cs="Times New Roman"/>
        </w:rPr>
        <w:t xml:space="preserve"> 169-170.</w:t>
      </w:r>
    </w:p>
  </w:footnote>
  <w:footnote w:id="44">
    <w:p w14:paraId="7D564550" w14:textId="12E88F0E" w:rsidR="00402800" w:rsidRPr="00C609CF" w:rsidRDefault="00402800" w:rsidP="00B23929">
      <w:pPr>
        <w:pStyle w:val="FootnoteText"/>
        <w:ind w:firstLine="720"/>
        <w:jc w:val="both"/>
        <w:rPr>
          <w:rFonts w:ascii="Times New Roman" w:cs="Times New Roman"/>
          <w:lang w:val="en-ID"/>
        </w:rPr>
      </w:pPr>
      <w:r w:rsidRPr="00C609CF">
        <w:rPr>
          <w:rStyle w:val="FootnoteReference"/>
          <w:rFonts w:ascii="Times New Roman" w:cs="Times New Roman"/>
        </w:rPr>
        <w:footnoteRef/>
      </w:r>
      <w:r w:rsidRPr="00C609CF">
        <w:rPr>
          <w:rFonts w:ascii="Times New Roman" w:cs="Times New Roman"/>
          <w:lang w:val="en-ID"/>
        </w:rPr>
        <w:t xml:space="preserve"> </w:t>
      </w:r>
      <w:r w:rsidRPr="00C609CF">
        <w:rPr>
          <w:rFonts w:ascii="Times New Roman" w:cs="Times New Roman"/>
        </w:rPr>
        <w:fldChar w:fldCharType="begin" w:fldLock="1"/>
      </w:r>
      <w:r w:rsidR="00043248" w:rsidRPr="00C609CF">
        <w:rPr>
          <w:rFonts w:ascii="Times New Roman" w:cs="Times New Roman"/>
          <w:lang w:val="en-ID"/>
        </w:rPr>
        <w:instrText>ADDIN CSL_CITATION {"citationItems":[{"id":"ITEM-1","itemData":{"author":[{"dropping-particle":"","family":"Keller","given":"Philip Kotler dan Kevin Lane","non-dropping-particle":"","parse-names":false,"suffix":""}],"id":"ITEM-1","issued":{"date-parts":[["2008"]]},"number-of-pages":"166-191","publisher":"Jakarta: Erlangga","title":"Manajemen Pemasaran","type":"book"},"uris":["http://www.mendeley.com/documents/?uuid=2c1931c0-0b8f-4c40-8d9d-cd1cf8d6d288"]}],"mendeley":{"formattedCitation":"Ibid.","plainTextFormattedCitation":"Ibid.","previouslyFormattedCitation":"Ibid."},"properties":{"noteIndex":45},"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en-ID"/>
        </w:rPr>
        <w:t>Ibid.</w:t>
      </w:r>
      <w:r w:rsidRPr="00C609CF">
        <w:rPr>
          <w:rFonts w:ascii="Times New Roman" w:cs="Times New Roman"/>
        </w:rPr>
        <w:fldChar w:fldCharType="end"/>
      </w:r>
      <w:r w:rsidRPr="00C609CF">
        <w:rPr>
          <w:rFonts w:ascii="Times New Roman" w:cs="Times New Roman"/>
          <w:lang w:val="en-ID"/>
        </w:rPr>
        <w:t xml:space="preserve"> 174-191.</w:t>
      </w:r>
    </w:p>
  </w:footnote>
  <w:footnote w:id="45">
    <w:p w14:paraId="423B149B" w14:textId="5084A5E1" w:rsidR="000D475C" w:rsidRPr="00C609CF" w:rsidRDefault="000D475C"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B23929" w:rsidRPr="00C609CF">
        <w:rPr>
          <w:rFonts w:ascii="Times New Roman" w:cs="Times New Roman"/>
        </w:rPr>
        <w:instrText>ADDIN CSL_CITATION {"citationItems":[{"id":"ITEM-1","itemData":{"author":[{"dropping-particle":"","family":"Miftahul Huda, Agus Purnomo, Abdul Mun'im, Lutfi Hadi Aminuddin","given":"Lukman Santoso","non-dropping-particle":"","parse-names":false,"suffix":""}],"id":"ITEM-1","issue":"1","issued":{"date-parts":[["2024"]]},"page":"25-44","title":"Tradition, Wisdom and Negotiating Marriage and Inheritance Disputes on Javanese Muslim","type":"article-journal","volume":"9"},"uris":["http://www.mendeley.com/documents/?uuid=67e0204c-f5ba-4557-ad46-d66c6a0b70da"]}],"mendeley":{"formattedCitation":"Miftahul Huda, Agus Purnomo, Abdul Mun’im, Lutfi Hadi Aminuddin, “Tradition, Wisdom and Negotiating Marriage and Inheritance Disputes on Javanese Muslim.”","plainTextFormattedCitation":"Miftahul Huda, Agus Purnomo, Abdul Mun’im, Lutfi Hadi Aminuddin, “Tradition, Wisdom and Negotiating Marriage and Inheritance Disputes on Javanese Muslim.”","previouslyFormattedCitation":"Miftahul Huda dkk, “Tradition, Wisdom and Negotiating Marriage and Inheritance Disputes on Javanese Muslim.”"},"properties":{"noteIndex":46},"schema":"https://github.com/citation-style-language/schema/raw/master/csl-citation.json"}</w:instrText>
      </w:r>
      <w:r w:rsidRPr="00C609CF">
        <w:rPr>
          <w:rFonts w:ascii="Times New Roman" w:cs="Times New Roman"/>
        </w:rPr>
        <w:fldChar w:fldCharType="separate"/>
      </w:r>
      <w:r w:rsidR="00B23929" w:rsidRPr="00C609CF">
        <w:rPr>
          <w:rFonts w:ascii="Times New Roman" w:cs="Times New Roman"/>
          <w:noProof/>
        </w:rPr>
        <w:t>Miftahul Huda, Agus Purnomo, Abdul Mun’im, Lutfi Hadi Aminuddin, “Tradition, Wisdom and Negotiating Marriage and Inheritance Disputes on Javanese Muslim.”</w:t>
      </w:r>
      <w:r w:rsidRPr="00C609CF">
        <w:rPr>
          <w:rFonts w:ascii="Times New Roman" w:cs="Times New Roman"/>
        </w:rPr>
        <w:fldChar w:fldCharType="end"/>
      </w:r>
      <w:r w:rsidRPr="00C609CF">
        <w:rPr>
          <w:rFonts w:ascii="Times New Roman" w:cs="Times New Roman"/>
        </w:rPr>
        <w:t xml:space="preserve"> 37.</w:t>
      </w:r>
    </w:p>
  </w:footnote>
  <w:footnote w:id="46">
    <w:p w14:paraId="71AE02F3" w14:textId="2B3400E3" w:rsidR="00402800" w:rsidRPr="00C609CF" w:rsidRDefault="00402800" w:rsidP="00B23929">
      <w:pPr>
        <w:pStyle w:val="FootnoteText"/>
        <w:ind w:firstLine="720"/>
        <w:jc w:val="both"/>
        <w:rPr>
          <w:rFonts w:ascii="Times New Roman" w:cs="Times New Roman"/>
          <w:lang w:val="en-ID"/>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{"citationItems":[{"id":"ITEM-1","itemData":{"author":[{"dropping-particle":"","family":"Davis","given":"Fred D","non-dropping-particle":"","parse-names":false,"suffix":""}],"id":"ITEM-1","issued":{"date-parts":[["1989"]]},"number-of-pages":"318-340","publisher":"MIS Quarterly","title":"Perceived Usefulness, Perceived Ease of Use, dan User Acceptance of Information Technology","type":"book"},"uris":["http://www.mendeley.com/documents/?uuid=d8293cb3-bdc4-433b-a17e-0f0984b5df5d"]}],"mendeley":{"formattedCitation":"Fred D Davis, &lt;i&gt;Perceived Usefulness, Perceived Ease of Use, Dan User Acceptance of Information Technology&lt;/i&gt; (MIS Quarterly, 1989).","plainTextFormattedCitation":"Fred D Davis, Perceived Usefulness, Perceived Ease of Use, Dan User Acceptance of Information Technology (MIS Quarterly, 1989).","previouslyFormattedCitation":"Fred D Davis, &lt;i&gt;Perceived Usefulness, Perceived Ease of Use, Dan User Acceptance of Information Technology&lt;/i&gt; (MIS Quarterly, 1989)."},"properties":{"noteIndex":47},"schema":"https://github.com/citation-style-language/schema/raw/master/csl-citation.json"}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 xml:space="preserve">Fred D Davis, </w:t>
      </w:r>
      <w:r w:rsidRPr="00C609CF">
        <w:rPr>
          <w:rFonts w:ascii="Times New Roman" w:cs="Times New Roman"/>
          <w:i/>
          <w:noProof/>
        </w:rPr>
        <w:t>Perceived Usefulness, Perceived Ease of Use, Dan User Acceptance of Information Technology</w:t>
      </w:r>
      <w:r w:rsidRPr="00C609CF">
        <w:rPr>
          <w:rFonts w:ascii="Times New Roman" w:cs="Times New Roman"/>
          <w:noProof/>
        </w:rPr>
        <w:t xml:space="preserve"> (MIS Quarterly, 1989).</w:t>
      </w:r>
      <w:r w:rsidRPr="00C609CF">
        <w:rPr>
          <w:rFonts w:ascii="Times New Roman" w:cs="Times New Roman"/>
        </w:rPr>
        <w:fldChar w:fldCharType="end"/>
      </w:r>
      <w:r w:rsidRPr="00C609CF">
        <w:rPr>
          <w:rFonts w:ascii="Times New Roman" w:cs="Times New Roman"/>
        </w:rPr>
        <w:t xml:space="preserve"> </w:t>
      </w:r>
      <w:r w:rsidRPr="00C609CF">
        <w:rPr>
          <w:rFonts w:ascii="Times New Roman" w:cs="Times New Roman"/>
          <w:lang w:val="en-ID"/>
        </w:rPr>
        <w:t>318-340.</w:t>
      </w:r>
    </w:p>
  </w:footnote>
  <w:footnote w:id="47">
    <w:p w14:paraId="3BB40BE7" w14:textId="09B2C850"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{"citationItems":[{"id":"ITEM-1","itemData":{"author":[{"dropping-particle":"","family":"E Trisnawati, A Suroso","given":"U Kumorohadi","non-dropping-particle":"","parse-names":false,"suffix":""}],"container-title":"Jurnal Bisnis dan Ekonomi (JBE)","id":"ITEM-1","issued":{"date-parts":[["2012"]]},"number-of-pages":"126-141","title":"Analisis Faktor faktor Kunci dari Niat Pembelian Kembali secara Online (Studi Kasus pada Konsumen Fesh Shop)","type":"book"},"uris":["http://www.mendeley.com/documents/?uuid=215f9ac7-fbc1-4ae3-87fd-b9ba3d6077d7"]}],"mendeley":{"formattedCitation":"E Trisnawati, A Suroso, &lt;i&gt;Analisis Faktor Faktor Kunci Dari Niat Pembelian Kembali Secara Online (Studi Kasus Pada Konsumen Fesh Shop)&lt;/i&gt;.","plainTextFormattedCitation":"E Trisnawati, A Suroso, Analisis Faktor Faktor Kunci Dari Niat Pembelian Kembali Secara Online (Studi Kasus Pada Konsumen Fesh Shop).","previouslyFormattedCitation":"E Trisnawati, A Suroso, &lt;i&gt;Analisis Faktor Faktor Kunci Dari Niat Pembelian Kembali Secara Online (Studi Kasus Pada Konsumen Fesh Shop)&lt;/i&gt;."},"properties":{"noteIndex":48},"schema":"https://github.com/citation-style-language/schema/raw/master/csl-citation.json"}</w:instrText>
      </w:r>
      <w:r w:rsidRPr="00C609CF">
        <w:rPr>
          <w:rFonts w:ascii="Times New Roman" w:cs="Times New Roman"/>
        </w:rPr>
        <w:fldChar w:fldCharType="separate"/>
      </w:r>
      <w:r w:rsidR="002956DC" w:rsidRPr="00C609CF">
        <w:rPr>
          <w:rFonts w:ascii="Times New Roman" w:cs="Times New Roman"/>
          <w:noProof/>
          <w:lang w:val="sv-SE"/>
        </w:rPr>
        <w:t xml:space="preserve">E Trisnawati, A Suroso, </w:t>
      </w:r>
      <w:r w:rsidR="002956DC" w:rsidRPr="00C609CF">
        <w:rPr>
          <w:rFonts w:ascii="Times New Roman" w:cs="Times New Roman"/>
          <w:i/>
          <w:noProof/>
          <w:lang w:val="sv-SE"/>
        </w:rPr>
        <w:t>Analisis Faktor Faktor Kunci Dari Niat Pembelian Kembali Secara Online (Studi Kasus Pada Konsumen Fesh Shop)</w:t>
      </w:r>
      <w:r w:rsidR="002956DC" w:rsidRPr="00C609CF">
        <w:rPr>
          <w:rFonts w:ascii="Times New Roman" w:cs="Times New Roman"/>
          <w:noProof/>
          <w:lang w:val="sv-SE"/>
        </w:rPr>
        <w:t>.</w:t>
      </w:r>
      <w:r w:rsidRPr="00C609CF">
        <w:rPr>
          <w:rFonts w:ascii="Times New Roman" w:cs="Times New Roman"/>
        </w:rPr>
        <w:fldChar w:fldCharType="end"/>
      </w:r>
      <w:r w:rsidRPr="00C609CF">
        <w:rPr>
          <w:rFonts w:ascii="Times New Roman" w:cs="Times New Roman"/>
          <w:lang w:val="sv-SE"/>
        </w:rPr>
        <w:t xml:space="preserve"> 126-141.</w:t>
      </w:r>
    </w:p>
  </w:footnote>
  <w:footnote w:id="48">
    <w:p w14:paraId="05397EDA" w14:textId="6B6A366E" w:rsidR="00402800" w:rsidRPr="005F04BE" w:rsidRDefault="00402800" w:rsidP="00B23929">
      <w:pPr>
        <w:pStyle w:val="FootnoteText"/>
        <w:ind w:firstLine="720"/>
        <w:jc w:val="both"/>
        <w:rPr>
          <w:rFonts w:ascii="Times New Roman" w:cs="Times New Roman"/>
          <w:lang w:val="en-ID"/>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{"citationItems":[{"id":"ITEM-1","itemData":{"abstract":"Penelitian ini memiliki tujuan untuk menganalisis pengaruh Harga terhadap Minat Beli Online di E-Commerce Shopee pada masa pandemi Covid 19 di Cikarang Utara, Pengaruh Kemudahan Bertransaksi terhadap Minat Beli Online di E- Commerce Shopee pada masa pandemi Covid 19 di Cikarang Utara, Pengaruh Kepercayaan terhadap Minat Beli Online di E-Commerce Shopee pada masa pandemi Covid 19 di Cikarang Utara. Metode penelitian yang digunakan pada penelitian ini adalah Metode Kuantitatif. Sedangkan pendekatan yang digunakan pada penelitian ini adalah menggunakan analisis Deskriptif dengan menggunakan hasil data kuisioner yang telah di sebarkan terhadap 100 responden melalui google form. Populasi yang digunakan dalam penelitian ini yaitu seluruh pengguna Shopee di Cikarang Utara. Hasil penelitian ini dapat disimpulkan bahwa (1) Harga memiliki pengaruh positif dan signifikan terhadap Minat Beli Online, dengan nilai signifikan Harga 0,032&lt;0,05 dan nilai t hitung (2,179) &gt; t tabel ( 1,98447). (2) Kemudahan Bertransaksi memiliki nilai positif dan signifikan terhadap Minat Beli Online, dengan nilai signifikan Kemudahan Bertransaksi 0,000&lt;0,05 dan nilai t hitung (6,840) &gt; ( 1,98447). (3) Kepercayaan tidak memiliki pengaruh positif dan signifikan terhadap Minat Beli Online, dengan nilai signifikan 0,53&gt;0,05 dan nilai t hitung (1,958) &lt; (1,98447).","author":[{"dropping-particle":"","family":"Supartono","given":"","non-dropping-particle":"","parse-names":false,"suffix":""}],"container-title":"Ikraith-Ekonomika","id":"ITEM-1","issue":"2","issued":{"date-parts":[["2021"]]},"page":"210-218","title":"Pengaruh Harga, Kemudahan Bertransaksi, Dan Kepercayaan Terhadap Minat Beli Online Di E-Commerce Shopee Pada Masa Pandemi Covid 19","type":"article-journal","volume":"5"},"uris":["http://www.mendeley.com/documents/?uuid=50cee77d-f984-44cd-994d-cacfc8edc993"]}],"mendeley":{"formattedCitation":"Supartono, “Pengaruh Harga, Kemudahan Bertransaksi, Dan Kepercayaan Terhadap Minat Beli Online Di E-Commerce Shopee Pada Masa Pandemi Covid 19.”","plainTextFormattedCitation":"Supartono, “Pengaruh Harga, Kemudahan Bertransaksi, Dan Kepercayaan Terhadap Minat Beli Online Di E-Commerce Shopee Pada Masa Pandemi Covid 19.”","previouslyFormattedCitation":"Supartono, “Pengaruh Harga, Kemudahan Bertransaksi, Dan Kepercayaan Terhadap Minat Beli Online Di E-Commerce Shopee Pada Masa Pandemi Covid 19.”"},"properties":{"noteIndex":49},"schema":"https://github.com/citation-style-language/schema/raw/master/csl-citation.json"}</w:instrText>
      </w:r>
      <w:r w:rsidRPr="00C609CF">
        <w:rPr>
          <w:rFonts w:ascii="Times New Roman" w:cs="Times New Roman"/>
        </w:rPr>
        <w:fldChar w:fldCharType="separate"/>
      </w:r>
      <w:r w:rsidR="002956DC" w:rsidRPr="00C609CF">
        <w:rPr>
          <w:rFonts w:ascii="Times New Roman" w:cs="Times New Roman"/>
          <w:noProof/>
          <w:lang w:val="sv-SE"/>
        </w:rPr>
        <w:t>Supartono, “Pengaruh Harga, Kemudahan Bertransaksi, Dan Kepercayaan Terhadap Minat Beli Online Di E-Commerce Shopee Pada Masa Pandemi Covid 19.”</w:t>
      </w:r>
      <w:r w:rsidRPr="00C609CF">
        <w:rPr>
          <w:rFonts w:ascii="Times New Roman" w:cs="Times New Roman"/>
        </w:rPr>
        <w:fldChar w:fldCharType="end"/>
      </w:r>
      <w:r w:rsidRPr="00C609CF">
        <w:rPr>
          <w:rFonts w:ascii="Times New Roman" w:cs="Times New Roman"/>
          <w:lang w:val="sv-SE"/>
        </w:rPr>
        <w:t xml:space="preserve"> </w:t>
      </w:r>
      <w:r w:rsidRPr="005F04BE">
        <w:rPr>
          <w:rFonts w:ascii="Times New Roman" w:cs="Times New Roman"/>
          <w:lang w:val="en-ID"/>
        </w:rPr>
        <w:t>214.</w:t>
      </w:r>
    </w:p>
  </w:footnote>
  <w:footnote w:id="49">
    <w:p w14:paraId="09C4342F" w14:textId="310C6FA1" w:rsidR="00402800" w:rsidRPr="00C609CF" w:rsidRDefault="00402800" w:rsidP="00B23929">
      <w:pPr>
        <w:pStyle w:val="FootnoteText"/>
        <w:ind w:firstLine="720"/>
        <w:jc w:val="both"/>
        <w:rPr>
          <w:rFonts w:ascii="Times New Roman" w:cs="Times New Roman"/>
          <w:lang w:val="en-ID"/>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{"citationItems":[{"id":"ITEM-1","itemData":{"author":[{"dropping-particle":"","family":"Davis","given":"Fred D","non-dropping-particle":"","parse-names":false,"suffix":""}],"id":"ITEM-1","issued":{"date-parts":[["1989"]]},"number-of-pages":"318-340","publisher":"MIS Quarterly","title":"Perceived Usefulness, Perceived Ease of Use, dan User Acceptance of Information Technology","type":"book"},"uris":["http://www.mendeley.com/documents/?uuid=d8293cb3-bdc4-433b-a17e-0f0984b5df5d"]}],"mendeley":{"formattedCitation":"Davis, &lt;i&gt;Perceived Usefulness, Perceived Ease of Use, Dan User Acceptance of Information Technology&lt;/i&gt;.","manualFormatting":"Davis, Perceived Usefulness, Perceived Ease of Use, Dan User Acceptance of Information Technology .","plainTextFormattedCitation":"Davis, Perceived Usefulness, Perceived Ease of Use, Dan User Acceptance of Information Technology.","previouslyFormattedCitation":"Davis, &lt;i&gt;Perceived Usefulness, Perceived Ease of Use, Dan User Acceptance of Information Technology&lt;/i&gt;."},"properties":{"noteIndex":50},"schema":"https://github.com/citation-style-language/schema/raw/master/csl-citation.json"}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 xml:space="preserve">Davis, </w:t>
      </w:r>
      <w:r w:rsidRPr="00C609CF">
        <w:rPr>
          <w:rFonts w:ascii="Times New Roman" w:cs="Times New Roman"/>
          <w:i/>
          <w:noProof/>
        </w:rPr>
        <w:t xml:space="preserve">Perceived Usefulness, Perceived Ease of Use, Dan User Acceptance of Information Technology </w:t>
      </w:r>
      <w:r w:rsidRPr="00C609CF">
        <w:rPr>
          <w:rFonts w:ascii="Times New Roman" w:cs="Times New Roman"/>
          <w:noProof/>
        </w:rPr>
        <w:t>.</w:t>
      </w:r>
      <w:r w:rsidRPr="00C609CF">
        <w:rPr>
          <w:rFonts w:ascii="Times New Roman" w:cs="Times New Roman"/>
        </w:rPr>
        <w:fldChar w:fldCharType="end"/>
      </w:r>
      <w:r w:rsidRPr="00C609CF">
        <w:rPr>
          <w:rFonts w:ascii="Times New Roman" w:cs="Times New Roman"/>
          <w:lang w:val="en-ID"/>
        </w:rPr>
        <w:t>314-340.</w:t>
      </w:r>
    </w:p>
  </w:footnote>
  <w:footnote w:id="50">
    <w:p w14:paraId="52D8F074" w14:textId="2F0B223D" w:rsidR="002E3019" w:rsidRPr="00C609CF" w:rsidRDefault="002E3019"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{"citationItems":[{"id":"ITEM-1","itemData":{"author":[{"dropping-particle":"al","family":"Made","given":"N. et","non-dropping-particle":"","parse-names":false,"suffix":""}],"id":"ITEM-1","issued":{"date-parts":[["2021"]]},"number-of-pages":"378-383","publisher":"American Journal of Humanities and Social Sciences Research","title":"The Influence of Customer Experience, Ease of Use, and Trust on Repurchase Intention (Case Study of Tokopedia Consumers in Denpasar)","type":"book"},"uris":["http://www.mendeley.com/documents/?uuid=8966505f-4b50-4839-94ef-2c2439a701bf"]}],"mendeley":{"formattedCitation":"N. et al Made, &lt;i&gt;The Influence of Customer Experience, Ease of Use, and Trust on Repurchase Intention (Case Study of Tokopedia Consumers in Denpasar)&lt;/i&gt; (American Journal of Humanities and Social Sciences Research, 2021).","plainTextFormattedCitation":"N. et al Made, The Influence of Customer Experience, Ease of Use, and Trust on Repurchase Intention (Case Study of Tokopedia Consumers in Denpasar) (American Journal of Humanities and Social Sciences Research, 2021).","previouslyFormattedCitation":"N. et al Made, &lt;i&gt;The Influence of Customer Experience, Ease of Use, and Trust on Repurchase Intention (Case Study of Tokopedia Consumers in Denpasar)&lt;/i&gt; (American Journal of Humanities and Social Sciences Research, 2021)."},"properties":{"noteIndex":51},"schema":"https://github.com/citation-style-language/schema/raw/master/csl-citation.json"}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 xml:space="preserve">N. et al Made, </w:t>
      </w:r>
      <w:r w:rsidRPr="00C609CF">
        <w:rPr>
          <w:rFonts w:ascii="Times New Roman" w:cs="Times New Roman"/>
          <w:i/>
          <w:noProof/>
        </w:rPr>
        <w:t>The Influence of Customer Experience, Ease of Use, and Trust on Repurchase Intention (Case Study of Tokopedia Consumers in Denpasar)</w:t>
      </w:r>
      <w:r w:rsidRPr="00C609CF">
        <w:rPr>
          <w:rFonts w:ascii="Times New Roman" w:cs="Times New Roman"/>
          <w:noProof/>
        </w:rPr>
        <w:t xml:space="preserve"> (American Journal of Humanities and Social Sciences Research, 2021).</w:t>
      </w:r>
      <w:r w:rsidRPr="00C609CF">
        <w:rPr>
          <w:rFonts w:ascii="Times New Roman" w:cs="Times New Roman"/>
        </w:rPr>
        <w:fldChar w:fldCharType="end"/>
      </w:r>
      <w:r w:rsidRPr="00C609CF">
        <w:rPr>
          <w:rFonts w:ascii="Times New Roman" w:cs="Times New Roman"/>
        </w:rPr>
        <w:t xml:space="preserve"> 378-383.</w:t>
      </w:r>
    </w:p>
  </w:footnote>
  <w:footnote w:id="51">
    <w:p w14:paraId="75CF5964" w14:textId="3F749DC6" w:rsidR="00FB0050" w:rsidRPr="00C609CF" w:rsidRDefault="00FB0050"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{"citationItems":[{"id":"ITEM-1","itemData":{"author":[{"dropping-particle":"","family":"Ilmiyah, K. and Krishernawan","given":"I","non-dropping-particle":"","parse-names":false,"suffix":""}],"container-title":"Jurnal Manajemen","id":"ITEM-1","issued":{"date-parts":[["2020"]]},"page":"31-42","title":"Pengaruh Ulasan Produk, Kemudahan, Kepercayaan, dan Harga Terhadap Marketplace Shopee di Mojekerto","type":"article-journal","volume":"6 (1)"},"uris":["http://www.mendeley.com/documents/?uuid=a0df8dd6-a085-49ea-bb00-f9c76a8a8166"]}],"mendeley":{"formattedCitation":"Ilmiyah, K. and Krishernawan, “Pengaruh Ulasan Produk, Kemudahan, Kepercayaan, Dan Harga Terhadap Marketplace Shopee Di Mojekerto.”","manualFormatting":"I Ilmiyah, K. and Krishernawan, “Pengaruh Ulasan Produk, Kemudahan, Kepercayaan, Dan Harga Terhadap Marketplace Shopee Di Mojekerto,” Jurnal Manajemen 6 (1) (2020). 31–42.","plainTextFormattedCitation":"Ilmiyah, K. and Krishernawan, “Pengaruh Ulasan Produk, Kemudahan, Kepercayaan, Dan Harga Terhadap Marketplace Shopee Di Mojekerto.”","previouslyFormattedCitation":"Ilmiyah, K. and Krishernawan, “Pengaruh Ulasan Produk, Kemudahan, Kepercayaan, Dan Harga Terhadap Marketplace Shopee Di Mojekerto.”"},"properties":{"noteIndex":52},"schema":"https://github.com/citation-style-language/schema/raw/master/csl-citation.json"}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 xml:space="preserve">I Ilmiyah, K. and Krishernawan, “Pengaruh Ulasan Produk, Kemudahan, Kepercayaan, Dan Harga Terhadap Marketplace Shopee Di Mojekerto,” </w:t>
      </w:r>
      <w:r w:rsidRPr="00C609CF">
        <w:rPr>
          <w:rFonts w:ascii="Times New Roman" w:cs="Times New Roman"/>
          <w:i/>
          <w:noProof/>
        </w:rPr>
        <w:t>Jurnal Manajemen</w:t>
      </w:r>
      <w:r w:rsidRPr="00C609CF">
        <w:rPr>
          <w:rFonts w:ascii="Times New Roman" w:cs="Times New Roman"/>
          <w:noProof/>
        </w:rPr>
        <w:t xml:space="preserve"> 6 (1) (2020). 31–42.</w:t>
      </w:r>
      <w:r w:rsidRPr="00C609CF">
        <w:rPr>
          <w:rFonts w:ascii="Times New Roman" w:cs="Times New Roman"/>
        </w:rPr>
        <w:fldChar w:fldCharType="end"/>
      </w:r>
    </w:p>
  </w:footnote>
  <w:footnote w:id="52">
    <w:p w14:paraId="4712B163" w14:textId="1E48784F" w:rsidR="00402800" w:rsidRPr="00C609CF" w:rsidRDefault="00402800" w:rsidP="00B23929">
      <w:pPr>
        <w:pStyle w:val="FootnoteText"/>
        <w:ind w:firstLine="720"/>
        <w:jc w:val="both"/>
        <w:rPr>
          <w:rFonts w:ascii="Times New Roman" w:cs="Times New Roman"/>
          <w:lang w:val="id-ID"/>
        </w:rPr>
      </w:pPr>
      <w:r w:rsidRPr="00C609CF">
        <w:rPr>
          <w:rStyle w:val="FootnoteReference"/>
          <w:rFonts w:ascii="Times New Roman" w:cs="Times New Roman"/>
        </w:rPr>
        <w:footnoteRef/>
      </w:r>
      <w:r w:rsidRPr="005F04BE">
        <w:rPr>
          <w:rFonts w:ascii="Times New Roman" w:cs="Times New Roman"/>
        </w:rPr>
        <w:t xml:space="preserve"> </w:t>
      </w:r>
      <w:r w:rsidRPr="00C609CF">
        <w:rPr>
          <w:rFonts w:ascii="Times New Roman" w:cs="Times New Roman"/>
        </w:rPr>
        <w:fldChar w:fldCharType="begin" w:fldLock="1"/>
      </w:r>
      <w:r w:rsidR="00043248" w:rsidRPr="005F04BE">
        <w:rPr>
          <w:rFonts w:ascii="Times New Roman" w:cs="Times New Roman"/>
        </w:rPr>
        <w:instrText>ADDIN CSL_CITATION {"citationItems":[{"id":"ITEM-1","itemData":{"author":[{"dropping-particle":"","family":"Seltiyaningrum","given":"","non-dropping-particle":"","parse-names":false,"suffix":""}],"id":"ITEM-1","issued":{"date-parts":[["2015"]]},"number-of-pages":"87","publisher":"Andi","publisher-place":"Yogyakarta","title":"Prinsip-Prinsip Pemasaran","type":"book"},"uris":["http://www.mendeley.com/documents/?uuid=6cfcbb0e-724a-4a3a-8f3d-4bd08510ccfd"]}],"mendeley":{"formattedCitation":"Seltiyaningrum, &lt;i&gt;Prinsip-Prinsip Pemasaran&lt;/i&gt; (Yogyakarta: Andi, 2015).","plainTextFormattedCitation":"Seltiyaningrum, Prinsip-Prinsip Pemasaran (Yogyakarta: Andi, 2015).","previouslyFormattedCitation":"Seltiyaningrum, &lt;i&gt;Prinsip-Prinsip Pemasaran&lt;/i&gt; (Yogyakarta: Andi, 2015)."},"properties":{"noteIndex":53},"schema":"https://github.com/citation-style-language/schema/raw/master/csl-citation.json"}</w:instrText>
      </w:r>
      <w:r w:rsidRPr="00C609CF">
        <w:rPr>
          <w:rFonts w:ascii="Times New Roman" w:cs="Times New Roman"/>
        </w:rPr>
        <w:fldChar w:fldCharType="separate"/>
      </w:r>
      <w:r w:rsidRPr="005F04BE">
        <w:rPr>
          <w:rFonts w:ascii="Times New Roman" w:cs="Times New Roman"/>
          <w:noProof/>
        </w:rPr>
        <w:t xml:space="preserve">Seltiyaningrum, </w:t>
      </w:r>
      <w:r w:rsidRPr="005F04BE">
        <w:rPr>
          <w:rFonts w:ascii="Times New Roman" w:cs="Times New Roman"/>
          <w:i/>
          <w:noProof/>
        </w:rPr>
        <w:t>Prinsip-Prinsip Pemasaran</w:t>
      </w:r>
      <w:r w:rsidRPr="005F04BE">
        <w:rPr>
          <w:rFonts w:ascii="Times New Roman" w:cs="Times New Roman"/>
          <w:noProof/>
        </w:rPr>
        <w:t xml:space="preserve"> (Yogyakarta: Andi, 2015).</w:t>
      </w:r>
      <w:r w:rsidRPr="00C609CF">
        <w:rPr>
          <w:rFonts w:ascii="Times New Roman" w:cs="Times New Roman"/>
        </w:rPr>
        <w:fldChar w:fldCharType="end"/>
      </w:r>
      <w:r w:rsidRPr="005F04BE">
        <w:rPr>
          <w:rFonts w:ascii="Times New Roman" w:cs="Times New Roman"/>
        </w:rPr>
        <w:t xml:space="preserve"> </w:t>
      </w:r>
      <w:r w:rsidRPr="00C609CF">
        <w:rPr>
          <w:rFonts w:ascii="Times New Roman" w:cs="Times New Roman"/>
          <w:lang w:val="sv-SE"/>
        </w:rPr>
        <w:t>87.</w:t>
      </w:r>
    </w:p>
  </w:footnote>
  <w:footnote w:id="53">
    <w:p w14:paraId="332BF34A" w14:textId="140ECEA5" w:rsidR="00402800" w:rsidRPr="00C609CF" w:rsidRDefault="00402800" w:rsidP="00B23929">
      <w:pPr>
        <w:pStyle w:val="FootnoteText"/>
        <w:ind w:firstLine="720"/>
        <w:jc w:val="both"/>
        <w:rPr>
          <w:rFonts w:ascii="Times New Roman" w:cs="Times New Roman"/>
          <w:lang w:val="id-ID"/>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{"citationItems":[{"id":"ITEM-1","itemData":{"author":[{"dropping-particle":"","family":"Philip Kotler dan Kevin Lane Keller","given":"","non-dropping-particle":"","parse-names":false,"suffix":""}],"edition":"3","editor":[{"dropping-particle":"","family":"Erlangga","given":"","non-dropping-particle":"","parse-names":false,"suffix":""}],"id":"ITEM-1","issued":{"date-parts":[["2012"]]},"number-of-pages":"25","publisher-place":"Jakarta","title":"Manajemen Pemasaran","type":"book"},"uris":["http://www.mendeley.com/documents/?uuid=a49ad839-2c56-4aac-b17b-c15a38fca5de"]}],"mendeley":{"formattedCitation":"Philip Kotler dan Kevin Lane Keller, &lt;i&gt;Manajemen Pemasaran&lt;/i&gt;.","plainTextFormattedCitation":"Philip Kotler dan Kevin Lane Keller, Manajemen Pemasaran.","previouslyFormattedCitation":"Philip Kotler dan Kevin Lane Keller, &lt;i&gt;Manajemen Pemasaran&lt;/i&gt;."},"properties":{"noteIndex":54},"schema":"https://github.com/citation-style-language/schema/raw/master/csl-citation.json"}</w:instrText>
      </w:r>
      <w:r w:rsidRPr="00C609CF">
        <w:rPr>
          <w:rFonts w:ascii="Times New Roman" w:cs="Times New Roman"/>
        </w:rPr>
        <w:fldChar w:fldCharType="separate"/>
      </w:r>
      <w:r w:rsidR="00386CAC" w:rsidRPr="00C609CF">
        <w:rPr>
          <w:rFonts w:ascii="Times New Roman" w:cs="Times New Roman"/>
          <w:noProof/>
          <w:lang w:val="sv-SE"/>
        </w:rPr>
        <w:t xml:space="preserve">Philip Kotler dan Kevin Lane Keller, </w:t>
      </w:r>
      <w:r w:rsidR="00386CAC" w:rsidRPr="00C609CF">
        <w:rPr>
          <w:rFonts w:ascii="Times New Roman" w:cs="Times New Roman"/>
          <w:i/>
          <w:noProof/>
          <w:lang w:val="sv-SE"/>
        </w:rPr>
        <w:t>Manajemen Pemasaran</w:t>
      </w:r>
      <w:r w:rsidR="00386CAC" w:rsidRPr="00C609CF">
        <w:rPr>
          <w:rFonts w:ascii="Times New Roman" w:cs="Times New Roman"/>
          <w:noProof/>
          <w:lang w:val="sv-SE"/>
        </w:rPr>
        <w:t>.</w:t>
      </w:r>
      <w:r w:rsidRPr="00C609CF">
        <w:rPr>
          <w:rFonts w:ascii="Times New Roman" w:cs="Times New Roman"/>
        </w:rPr>
        <w:fldChar w:fldCharType="end"/>
      </w:r>
      <w:r w:rsidRPr="00C609CF">
        <w:rPr>
          <w:rFonts w:ascii="Times New Roman" w:cs="Times New Roman"/>
          <w:lang w:val="sv-SE"/>
        </w:rPr>
        <w:t xml:space="preserve"> 25.</w:t>
      </w:r>
    </w:p>
  </w:footnote>
  <w:footnote w:id="54">
    <w:p w14:paraId="38212CEF" w14:textId="14AF966B"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{"citationItems":[{"id":"ITEM-1","itemData":{"author":[{"dropping-particle":"","family":"Utami","given":"","non-dropping-particle":"","parse-names":false,"suffix":""}],"id":"ITEM-1","issued":{"date-parts":[["2010"]]},"number-of-pages":"271","publisher":"Selemba Empat","publisher-place":"Jakarta","title":"Manajemen Ritel: Strategi dan Implementasi Ritel Modern","type":"book"},"uris":["http://www.mendeley.com/documents/?uuid=be0ddae2-15db-4549-9cfe-8b1fc06f99a2"]}],"mendeley":{"formattedCitation":"Utami, &lt;i&gt;Manajemen Ritel: Strategi Dan Implementasi Ritel Modern&lt;/i&gt; (Jakarta: Selemba Empat, 2010).","plainTextFormattedCitation":"Utami, Manajemen Ritel: Strategi Dan Implementasi Ritel Modern (Jakarta: Selemba Empat, 2010).","previouslyFormattedCitation":"Utami, &lt;i&gt;Manajemen Ritel: Strategi Dan Implementasi Ritel Modern&lt;/i&gt; (Jakarta: Selemba Empat, 2010)."},"properties":{"noteIndex":55},"schema":"https://github.com/citation-style-language/schema/raw/master/csl-citation.json"}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Utami, </w:t>
      </w:r>
      <w:r w:rsidRPr="00C609CF">
        <w:rPr>
          <w:rFonts w:ascii="Times New Roman" w:cs="Times New Roman"/>
          <w:i/>
          <w:noProof/>
          <w:lang w:val="sv-SE"/>
        </w:rPr>
        <w:t>Manajemen Ritel: Strategi Dan Implementasi Ritel Modern</w:t>
      </w:r>
      <w:r w:rsidRPr="00C609CF">
        <w:rPr>
          <w:rFonts w:ascii="Times New Roman" w:cs="Times New Roman"/>
          <w:noProof/>
          <w:lang w:val="sv-SE"/>
        </w:rPr>
        <w:t xml:space="preserve"> (Jakarta: Selemba Empat, 2010).</w:t>
      </w:r>
      <w:r w:rsidRPr="00C609CF">
        <w:rPr>
          <w:rFonts w:ascii="Times New Roman" w:cs="Times New Roman"/>
        </w:rPr>
        <w:fldChar w:fldCharType="end"/>
      </w:r>
      <w:r w:rsidRPr="00C609CF">
        <w:rPr>
          <w:rFonts w:ascii="Times New Roman" w:cs="Times New Roman"/>
          <w:lang w:val="sv-SE"/>
        </w:rPr>
        <w:t xml:space="preserve"> 271.</w:t>
      </w:r>
    </w:p>
  </w:footnote>
  <w:footnote w:id="55">
    <w:p w14:paraId="2DDCDEA4" w14:textId="0EF95AEF" w:rsidR="0067649A" w:rsidRPr="00C609CF" w:rsidRDefault="0067649A"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{"citationItems":[{"id":"ITEM-1","itemData":{"abstract":"The purpose of this study was to determine the effect of Liquidity, Leverage, and Profitability on Financial Distress (Case Study of Textile and Garment Sub Sector Companies on the Stock Exchange in 2017-2019). The population in this study uses the textile and garment sub-sector companies on the Stock Exchange in 2017-2019 with a total of 22 companies. Determination of the sample is based on the purposive sampling method, using sample determination criteria, namely the textile and garment sub-sector companies listed on the Stock Exchange in 2017-2019, the textile and garment sub-sector companies that publish financial statements in 2017-2019, companies that have full information on data related to this research. Based on the sample criteria. Based on the sample criteria, 20 companies were used as samples. Data analysis techniques in this study used logistic regression analysis. The results showed that liquidity and leverage did not have a significant effect on financial distress, whereas profitability had a significant negativeeffect onfinancial distress.","author":[{"dropping-particle":"","family":"Mufida","given":"Syarifatul","non-dropping-particle":"","parse-names":false,"suffix":""},{"dropping-particle":"","family":"Rachma","given":"N.","non-dropping-particle":"","parse-names":false,"suffix":""},{"dropping-particle":"","family":"Abs","given":"M Khoirul","non-dropping-particle":"","parse-names":false,"suffix":""}],"container-title":"e – Jurnal Riset Manajemen","id":"ITEM-1","issue":"15","issued":{"date-parts":[["2021"]]},"page":"13-25","title":"Pengaruh Kualitas Pelayanan, Harga, Promosi, Dan Keragaman Produk Terhadap Minat Beli Ulang Konsumen Pada Online Shop Shopee (Studi Kasus Pada Mahasiswa FEB UNISMA)","type":"article-journal","volume":"10"},"uris":["http://www.mendeley.com/documents/?uuid=b3c518ca-cddd-4781-9a78-d99d861a0ca0"]}],"mendeley":{"formattedCitation":"Mufida, Rachma, and Abs, “Pengaruh Kualitas Pelayanan, Harga, Promosi, Dan Keragaman Produk Terhadap Minat Beli Ulang Konsumen Pada Online Shop Shopee (Studi Kasus Pada Mahasiswa FEB UNISMA).”","plainTextFormattedCitation":"Mufida, Rachma, and Abs, “Pengaruh Kualitas Pelayanan, Harga, Promosi, Dan Keragaman Produk Terhadap Minat Beli Ulang Konsumen Pada Online Shop Shopee (Studi Kasus Pada Mahasiswa FEB UNISMA).”","previouslyFormattedCitation":"Mufida, Rachma, and Abs, “Pengaruh Kualitas Pelayanan, Harga, Promosi, Dan Keragaman Produk Terhadap Minat Beli Ulang Konsumen Pada Online Shop Shopee (Studi Kasus Pada Mahasiswa FEB UNISMA).”"},"properties":{"noteIndex":56},"schema":"https://github.com/citation-style-language/schema/raw/master/csl-citation.json"}</w:instrText>
      </w:r>
      <w:r w:rsidRPr="00C609CF">
        <w:rPr>
          <w:rFonts w:ascii="Times New Roman" w:cs="Times New Roman"/>
        </w:rPr>
        <w:fldChar w:fldCharType="separate"/>
      </w:r>
      <w:r w:rsidR="00207840" w:rsidRPr="00C609CF">
        <w:rPr>
          <w:rFonts w:ascii="Times New Roman" w:cs="Times New Roman"/>
          <w:noProof/>
          <w:lang w:val="sv-SE"/>
        </w:rPr>
        <w:t>Mufida, Rachma, and Abs, “Pengaruh Kualitas Pelayanan, Harga, Promosi, Dan Keragaman Produk Terhadap Minat Beli Ulang Konsumen Pada Online Shop Shopee (Studi Kasus Pada Mahasiswa FEB UNISMA).”</w:t>
      </w:r>
      <w:r w:rsidRPr="00C609CF">
        <w:rPr>
          <w:rFonts w:ascii="Times New Roman" w:cs="Times New Roman"/>
        </w:rPr>
        <w:fldChar w:fldCharType="end"/>
      </w:r>
    </w:p>
  </w:footnote>
  <w:footnote w:id="56">
    <w:p w14:paraId="44207523" w14:textId="25AE0051" w:rsidR="0067649A" w:rsidRPr="00C609CF" w:rsidRDefault="0067649A"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lang w:val="en-ID"/>
        </w:rPr>
        <w:t xml:space="preserve"> </w:t>
      </w:r>
      <w:r w:rsidRPr="00C609CF">
        <w:rPr>
          <w:rFonts w:ascii="Times New Roman" w:cs="Times New Roman"/>
        </w:rPr>
        <w:fldChar w:fldCharType="begin" w:fldLock="1"/>
      </w:r>
      <w:r w:rsidR="00043248" w:rsidRPr="00C609CF">
        <w:rPr>
          <w:rFonts w:ascii="Times New Roman" w:cs="Times New Roman"/>
          <w:lang w:val="en-ID"/>
        </w:rPr>
        <w:instrText>ADDIN CSL_CITATION {"citationItems":[{"id":"ITEM-1","itemData":{"abstract":"The purpose of this study was to determine the effect of Liquidity, Leverage, and Profitability on Financial Distress (Case Study of Textile and Garment Sub Sector Companies on the Stock Exchange in 2017-2019). The population in this study uses the textile and garment sub-sector companies on the Stock Exchange in 2017-2019 with a total of 22 companies. Determination of the sample is based on the purposive sampling method, using sample determination criteria, namely the textile and garment sub-sector companies listed on the Stock Exchange in 2017-2019, the textile and garment sub-sector companies that publish financial statements in 2017-2019, companies that have full information on data related to this research. Based on the sample criteria. Based on the sample criteria, 20 companies were used as samples. Data analysis techniques in this study used logistic regression analysis. The results showed that liquidity and leverage did not have a significant effect on financial distress, whereas profitability had a significant negativeeffect onfinancial distress.","author":[{"dropping-particle":"","family":"Mufida","given":"Syarifatul","non-dropping-particle":"","parse-names":false,"suffix":""},{"dropping-particle":"","family":"Rachma","given":"N.","non-dropping-particle":"","parse-names":false,"suffix":""},{"dropping-particle":"","family":"Abs","given":"M Khoirul","non-dropping-particle":"","parse-names":false,"suffix":""}],"container-title":"e – Jurnal Riset Manajemen","id":"ITEM-1","issue":"15","issued":{"date-parts":[["2021"]]},"page":"13-25","title":"Pengaruh Kualitas Pelayanan, Harga, Promosi, Dan Keragaman Produk Terhadap Minat Beli Ulang Konsumen Pada Online Shop Shopee (Studi Kasus Pada Mahasiswa FEB UNISMA)","type":"article-journal","volume":"10"},"uris":["http://www.mendeley.com/documents/?uuid=b3c518ca-cddd-4781-9a78-d99d861a0ca0"]}],"mendeley":{"formattedCitation":"Ibid.","plainTextFormattedCitation":"Ibid.","previouslyFormattedCitation":"Ibid."},"properties":{"noteIndex":57},"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en-ID"/>
        </w:rPr>
        <w:t>Ibid.</w:t>
      </w:r>
      <w:r w:rsidRPr="00C609CF">
        <w:rPr>
          <w:rFonts w:ascii="Times New Roman" w:cs="Times New Roman"/>
        </w:rPr>
        <w:fldChar w:fldCharType="end"/>
      </w:r>
      <w:r w:rsidRPr="00C609CF">
        <w:rPr>
          <w:rFonts w:ascii="Times New Roman" w:cs="Times New Roman"/>
          <w:lang w:val="en-ID"/>
        </w:rPr>
        <w:t xml:space="preserve"> </w:t>
      </w:r>
      <w:r w:rsidRPr="00C609CF">
        <w:rPr>
          <w:rFonts w:ascii="Times New Roman" w:cs="Times New Roman"/>
        </w:rPr>
        <w:t>25.</w:t>
      </w:r>
    </w:p>
  </w:footnote>
  <w:footnote w:id="57">
    <w:p w14:paraId="5111FB96" w14:textId="44EAB724" w:rsidR="005A2E67" w:rsidRPr="005F04BE" w:rsidRDefault="005A2E67"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{"citationItems":[{"id":"ITEM-1","itemData":{"ISBN":"1960112419840","abstract":"Fadlilah, Ashomatul. 2019. \"The Influence of Factors Forming Student Loyalty in the Faculty of Economics, Universitas Negeri Semarang\". Essay. Department of Economic Education. Faculty of Economics. Universitas Negeri Semarang. Mentor. Dr. Muhammad Khafid, S.Pd., M.Sc. 235 page. Keywords:","author":[{"dropping-particle":"","family":"Fadlilah","given":"Ashomatul","non-dropping-particle":"","parse-names":false,"suffix":""}],"id":"ITEM-1","issued":{"date-parts":[["2019"]]},"title":"Pengaruh Faktor-Faktor Pembentuk Loyalitas Mahasiswa Fakultas Ekonomi Universitas Negeri Semarang","type":"article-journal"},"uris":["http://www.mendeley.com/documents/?uuid=d65a3ffb-f2b2-4389-a54d-2d13625193dc"]}],"mendeley":{"formattedCitation":"Ashomatul Fadlilah, “Pengaruh Faktor-Faktor Pembentuk Loyalitas Mahasiswa Fakultas Ekonomi Universitas Negeri Semarang,” 2019.","plainTextFormattedCitation":"Ashomatul Fadlilah, “Pengaruh Faktor-Faktor Pembentuk Loyalitas Mahasiswa Fakultas Ekonomi Universitas Negeri Semarang,” 2019.","previouslyFormattedCitation":"Ashomatul Fadlilah, “Pengaruh Faktor-Faktor Pembentuk Loyalitas Mahasiswa Fakultas Ekonomi Universitas Negeri Semarang,” 2019."},"properties":{"noteIndex":58},"schema":"https://github.com/citation-style-language/schema/raw/master/csl-citation.json"}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Ashomatul Fadlilah, “Pengaruh Faktor-Faktor Pembentuk Loyalitas Mahasiswa Fakultas Ekonomi Universitas Negeri Semarang,” 2019.</w:t>
      </w:r>
      <w:r w:rsidRPr="00C609CF">
        <w:rPr>
          <w:rFonts w:ascii="Times New Roman" w:cs="Times New Roman"/>
        </w:rPr>
        <w:fldChar w:fldCharType="end"/>
      </w:r>
      <w:r w:rsidRPr="00C609CF">
        <w:rPr>
          <w:rFonts w:ascii="Times New Roman" w:cs="Times New Roman"/>
          <w:lang w:val="sv-SE"/>
        </w:rPr>
        <w:t xml:space="preserve"> </w:t>
      </w:r>
      <w:r w:rsidRPr="005F04BE">
        <w:rPr>
          <w:rFonts w:ascii="Times New Roman" w:cs="Times New Roman"/>
          <w:lang w:val="sv-SE"/>
        </w:rPr>
        <w:t>38.</w:t>
      </w:r>
    </w:p>
  </w:footnote>
  <w:footnote w:id="58">
    <w:p w14:paraId="6BC59880" w14:textId="7BCE9374"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{"citationItems":[{"id":"ITEM-1","itemData":{"author":[{"dropping-particle":"","family":"Kertajaya","given":"Hermawan dan Sula","non-dropping-particle":"","parse-names":false,"suffix":""}],"id":"ITEM-1","issued":{"date-parts":[["2006"]]},"publisher":"Mizan","publisher-place":"Bandung","title":"Syariah Marketing","type":"book"},"uris":["http://www.mendeley.com/documents/?uuid=9014dea0-338e-4ef2-b6c8-aacf0a24a17a"]}],"mendeley":{"formattedCitation":"Kertajaya, &lt;i&gt;Syariah Marketing&lt;/i&gt;.","plainTextFormattedCitation":"Kertajaya, Syariah Marketing.","previouslyFormattedCitation":"Kertajaya, &lt;i&gt;Syariah Marketing&lt;/i&gt;."},"properties":{"noteIndex":59},"schema":"https://github.com/citation-style-language/schema/raw/master/csl-citation.json"}</w:instrText>
      </w:r>
      <w:r w:rsidRPr="00C609CF">
        <w:rPr>
          <w:rFonts w:ascii="Times New Roman" w:cs="Times New Roman"/>
        </w:rPr>
        <w:fldChar w:fldCharType="separate"/>
      </w:r>
      <w:r w:rsidR="00207840" w:rsidRPr="00C609CF">
        <w:rPr>
          <w:rFonts w:ascii="Times New Roman" w:cs="Times New Roman"/>
          <w:noProof/>
          <w:lang w:val="sv-SE"/>
        </w:rPr>
        <w:t xml:space="preserve">Kertajaya, </w:t>
      </w:r>
      <w:r w:rsidR="00207840" w:rsidRPr="00C609CF">
        <w:rPr>
          <w:rFonts w:ascii="Times New Roman" w:cs="Times New Roman"/>
          <w:i/>
          <w:noProof/>
          <w:lang w:val="sv-SE"/>
        </w:rPr>
        <w:t>Syariah Marketing</w:t>
      </w:r>
      <w:r w:rsidR="00207840" w:rsidRPr="00C609CF">
        <w:rPr>
          <w:rFonts w:ascii="Times New Roman" w:cs="Times New Roman"/>
          <w:noProof/>
          <w:lang w:val="sv-SE"/>
        </w:rPr>
        <w:t>.</w:t>
      </w:r>
      <w:r w:rsidRPr="00C609CF">
        <w:rPr>
          <w:rFonts w:ascii="Times New Roman" w:cs="Times New Roman"/>
        </w:rPr>
        <w:fldChar w:fldCharType="end"/>
      </w:r>
      <w:r w:rsidRPr="00C609CF">
        <w:rPr>
          <w:rFonts w:ascii="Times New Roman" w:cs="Times New Roman"/>
          <w:lang w:val="sv-SE"/>
        </w:rPr>
        <w:t xml:space="preserve"> 206.</w:t>
      </w:r>
    </w:p>
  </w:footnote>
  <w:footnote w:id="59">
    <w:p w14:paraId="167851E0" w14:textId="6E5BDE77"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{"citationItems":[{"id":"ITEM-1","itemData":{"author":[{"dropping-particle":"","family":"Kotler","given":"Philip","non-dropping-particle":"","parse-names":false,"suffix":""}],"edition":"julid 1 da","id":"ITEM-1","issued":{"date-parts":[["2009"]]},"number-of-pages":"299","publisher":"PT Indeks","publisher-place":"Jakarta","title":"Manajemen Pemasaran","type":"book"},"uris":["http://www.mendeley.com/documents/?uuid=8998a7cd-2f94-4665-ba96-872738754c8a"]}],"mendeley":{"formattedCitation":"Philip Kotler, &lt;i&gt;Manajemen Pemasaran&lt;/i&gt;, julid 1 da (Jakarta: PT Indeks, 2009).","manualFormatting":"Philip Kotler, Manajemen Pemasaran, julid 1 dan 2 (Jakarta: PT Indeks, 2009).","plainTextFormattedCitation":"Philip Kotler, Manajemen Pemasaran, julid 1 da (Jakarta: PT Indeks, 2009).","previouslyFormattedCitation":"Philip Kotler, &lt;i&gt;Manajemen Pemasaran&lt;/i&gt;, julid 1 da (Jakarta: PT Indeks, 2009)."},"properties":{"noteIndex":60},"schema":"https://github.com/citation-style-language/schema/raw/master/csl-citation.json"}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Philip Kotler, </w:t>
      </w:r>
      <w:r w:rsidRPr="00C609CF">
        <w:rPr>
          <w:rFonts w:ascii="Times New Roman" w:cs="Times New Roman"/>
          <w:i/>
          <w:noProof/>
          <w:lang w:val="sv-SE"/>
        </w:rPr>
        <w:t>Manajemen Pemasaran</w:t>
      </w:r>
      <w:r w:rsidRPr="00C609CF">
        <w:rPr>
          <w:rFonts w:ascii="Times New Roman" w:cs="Times New Roman"/>
          <w:noProof/>
          <w:lang w:val="sv-SE"/>
        </w:rPr>
        <w:t>, julid 1 dan 2 (Jakarta: PT Indeks, 2009).</w:t>
      </w:r>
      <w:r w:rsidRPr="00C609CF">
        <w:rPr>
          <w:rFonts w:ascii="Times New Roman" w:cs="Times New Roman"/>
        </w:rPr>
        <w:fldChar w:fldCharType="end"/>
      </w:r>
      <w:r w:rsidRPr="00C609CF">
        <w:rPr>
          <w:rFonts w:ascii="Times New Roman" w:cs="Times New Roman"/>
          <w:lang w:val="sv-SE"/>
        </w:rPr>
        <w:t xml:space="preserve"> 299.</w:t>
      </w:r>
    </w:p>
  </w:footnote>
  <w:footnote w:id="60">
    <w:p w14:paraId="20E9BD18" w14:textId="7258F19C"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{"citationItems":[{"id":"ITEM-1","itemData":{"abstract":"This research aims to understand the Influence of security, privacy, and reputation toward trust in online shopping consumer. The purpose of this research are: (1) the effect of security toward trust in online shopping consumer, (2) The effect of privacy toward trust in online shopping consumer, (3) The effect of reputation toward trust in online shopping consumer, (4) The effect of security, privacy, and reputation toward trust in online shopping consumer. The type of research used in this study was a causal quantitative research. The population in this study was citizens of Padang city, that has been to online shopping. The sampling technique employed in this study was purposive sampling method with the total samples of 100 people. The data collection technique used in this study was questionnaire that has been tested for validly and reliability. The data analysis technique employed in this study to answer the hypothesis was multiple regressions. The result of this study shows that partially independent variable security (X1) significantly influenced the trust in online shopping consumer, privacy variable (X2) significantly influenced the trust in online shopping consumer, and reputation variable (X3) significantly influenced the trust in online shopping consumer. Simultaneously, variables security, privacy, and reputation significantly influenced trust in online shopping consumer.Keyword: Trust In Online Shopping Consumer, Security, Privacy, and Reputation.","author":[{"dropping-particle":"","family":"Nurhatinah","given":"Nurhatinah","non-dropping-particle":"","parse-names":false,"suffix":""}],"container-title":"Jurnal Ecogen","id":"ITEM-1","issue":"4","issued":{"date-parts":[["2018"]]},"page":"206","title":"Pengaruh Keamanan, Privasi, Dan Reputasi Terhadap Kepercayaan Konsumen Online Shopping Di Kota Padang","type":"article-journal","volume":"1"},"uris":["http://www.mendeley.com/documents/?uuid=89ff3a3b-b00a-446f-bb39-d67badeda42a"]}],"mendeley":{"formattedCitation":"Nurhatinah, “Pengaruh Keamanan, Privasi, Dan Reputasi Terhadap Kepercayaan Konsumen Online Shopping Di Kota Padang.”","plainTextFormattedCitation":"Nurhatinah, “Pengaruh Keamanan, Privasi, Dan Reputasi Terhadap Kepercayaan Konsumen Online Shopping Di Kota Padang.”","previouslyFormattedCitation":"Nurhatinah, “Pengaruh Keamanan, Privasi, Dan Reputasi Terhadap Kepercayaan Konsumen Online Shopping Di Kota Padang.”"},"properties":{"noteIndex":61},"schema":"https://github.com/citation-style-language/schema/raw/master/csl-citation.json"}</w:instrText>
      </w:r>
      <w:r w:rsidRPr="00C609CF">
        <w:rPr>
          <w:rFonts w:ascii="Times New Roman" w:cs="Times New Roman"/>
        </w:rPr>
        <w:fldChar w:fldCharType="separate"/>
      </w:r>
      <w:r w:rsidR="002D0CBB" w:rsidRPr="00C609CF">
        <w:rPr>
          <w:rFonts w:ascii="Times New Roman" w:cs="Times New Roman"/>
          <w:noProof/>
          <w:lang w:val="sv-SE"/>
        </w:rPr>
        <w:t>Nurhatinah, “Pengaruh Keamanan, Privasi, Dan Reputasi Terhadap Kepercayaan Konsumen Online Shopping Di Kota Padang.”</w:t>
      </w:r>
      <w:r w:rsidRPr="00C609CF">
        <w:rPr>
          <w:rFonts w:ascii="Times New Roman" w:cs="Times New Roman"/>
        </w:rPr>
        <w:fldChar w:fldCharType="end"/>
      </w:r>
      <w:r w:rsidRPr="00C609CF">
        <w:rPr>
          <w:rFonts w:ascii="Times New Roman" w:cs="Times New Roman"/>
          <w:lang w:val="sv-SE"/>
        </w:rPr>
        <w:t xml:space="preserve"> 210.</w:t>
      </w:r>
    </w:p>
  </w:footnote>
  <w:footnote w:id="61">
    <w:p w14:paraId="4207F678" w14:textId="7D5A362B" w:rsidR="00402800" w:rsidRPr="00C609CF" w:rsidRDefault="00402800" w:rsidP="00B23929">
      <w:pPr>
        <w:pStyle w:val="FootnoteText"/>
        <w:ind w:firstLine="720"/>
        <w:jc w:val="both"/>
        <w:rPr>
          <w:rFonts w:ascii="Times New Roman" w:cs="Times New Roman"/>
          <w:lang w:val="en-ID"/>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{"citationItems":[{"id":"ITEM-1","itemData":{"abstract":"Lazada merupakan perusahaan yang bergerak di bidang layanan jual beli online dan ritel E-commerce. Permasalahan dalam penelitian ini adalah pengunjung Lazada yang mengalami penurunan dari quartal 1 hingga quartal 4 pada tahun 2018, reputasi, kemudahan penggunaan dan online trust yang masing-masing faktor menempati posisi yang tidak cukup baik. Penelitian ini bertujuan untuk mengetahui pengaruh reputasi terhadap minat beli pada online shop Lazada.co.id , kemudahan penggunaan terhadap minat beli pada online shop Lazada.co.id dan online trust terhadap minat beli pada online shop Lazada.co.id. Populasi dalam penelitian ini adalah para pengunjung online shop Lazada.co.id pada tahun 2018. Metode dalam pengambilan sempel penelitian ini non-probability sampling dengan menggunakan teknik purposive sampling dengan jumlah sempel 100 responden. Metode analisis yang digunakan dalam penelitian ini adalah analisis regresi linear berganda. Hasil penelitian ini bahwa reputasi, kemudahan penggunaan dan online trust berpengaruh signifikan terhadap minat beli pada online shop Lazada.co.id Kata kunci : Minat beli, Reputasi, Kemudahan Penggunaan dan online trust","author":[{"dropping-particle":"","family":"Yuspian","given":"Vicy Andriany dan Randy Pratam","non-dropping-particle":"","parse-names":false,"suffix":""}],"container-title":"Skripsi","id":"ITEM-1","issue":"2","issued":{"date-parts":[["2019"]]},"page":"218-233","title":"Pengaruh Reputasi, Kemudahan Penggunaan, dan Online Trust Terhadap Minat Beli Pada Online Shop Lazada.co.id","type":"article-journal"},"uris":["http://www.mendeley.com/documents/?uuid=bb720035-a2cc-4979-8a6e-1b71e6df15bf"]}],"mendeley":{"formattedCitation":"Yuspian, “Pengaruh Reputasi, Kemudahan Penggunaan, Dan Online Trust Terhadap Minat Beli Pada Online Shop Lazada.Co.Id.”","manualFormatting":"Arliana Dewi, “Pengaruh Reputasi, Kemudahan Penggunaan, Dan Online Trust Terhadap Minat Beli Pada Online Shop Lazada.Co.Id,” no. 2 (2019): 218–33.","plainTextFormattedCitation":"Yuspian, “Pengaruh Reputasi, Kemudahan Penggunaan, Dan Online Trust Terhadap Minat Beli Pada Online Shop Lazada.Co.Id.”","previouslyFormattedCitation":"Yuspian, “Pengaruh Reputasi, Kemudahan Penggunaan, Dan Online Trust Terhadap Minat Beli Pada Online Shop Lazada.Co.Id.”"},"properties":{"noteIndex":62},"schema":"https://github.com/citation-style-language/schema/raw/master/csl-citation.json"}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Arliana Dewi, “Pengaruh Reputasi, Kemudahan Penggunaan, Dan Online Trust Terhadap Minat Beli Pada Online Shop Lazada.Co.Id,” no. 2 (2019): 218–33.</w:t>
      </w:r>
      <w:r w:rsidRPr="00C609CF">
        <w:rPr>
          <w:rFonts w:ascii="Times New Roman" w:cs="Times New Roman"/>
        </w:rPr>
        <w:fldChar w:fldCharType="end"/>
      </w:r>
      <w:r w:rsidRPr="00C609CF">
        <w:rPr>
          <w:rFonts w:ascii="Times New Roman" w:cs="Times New Roman"/>
          <w:lang w:val="sv-SE"/>
        </w:rPr>
        <w:t xml:space="preserve"> </w:t>
      </w:r>
      <w:r w:rsidRPr="00C609CF">
        <w:rPr>
          <w:rFonts w:ascii="Times New Roman" w:cs="Times New Roman"/>
          <w:lang w:val="en-ID"/>
        </w:rPr>
        <w:t>221.</w:t>
      </w:r>
    </w:p>
  </w:footnote>
  <w:footnote w:id="62">
    <w:p w14:paraId="142B93B6" w14:textId="5E06A954" w:rsidR="004F3E5F" w:rsidRPr="00C609CF" w:rsidRDefault="004F3E5F" w:rsidP="00B23929">
      <w:pPr>
        <w:pStyle w:val="FootnoteText"/>
        <w:ind w:firstLine="720"/>
        <w:jc w:val="both"/>
        <w:rPr>
          <w:rFonts w:ascii="Times New Roman" w:cs="Times New Roman"/>
          <w:lang w:val="en-ID"/>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{"citationItems":[{"id":"ITEM-1","itemData":{"author":[{"dropping-particle":"","family":"Walsh","given":"G and Beatty","non-dropping-particle":"","parse-names":false,"suffix":""}],"id":"ITEM-1","issued":{"date-parts":[["2007"]]},"number-of-pages":"137","publisher":"Journal of The Academy of Marketing","title":"Customer-based Corporate Reputation of a Service Firm: Scale Development and Validation","type":"book"},"uris":["http://www.mendeley.com/documents/?uuid=f8229b89-f998-4470-9b7f-f7e53f20c59b"]}],"mendeley":{"formattedCitation":"G and Beatty Walsh, &lt;i&gt;Customer-Based Corporate Reputation of a Service Firm: Scale Development and Validation&lt;/i&gt; (Journal of The Academy of Marketing, 2007).","plainTextFormattedCitation":"G and Beatty Walsh, Customer-Based Corporate Reputation of a Service Firm: Scale Development and Validation (Journal of The Academy of Marketing, 2007).","previouslyFormattedCitation":"G and Beatty Walsh, &lt;i&gt;Customer-Based Corporate Reputation of a Service Firm: Scale Development and Validation&lt;/i&gt; (Journal of The Academy of Marketing, 2007)."},"properties":{"noteIndex":63},"schema":"https://github.com/citation-style-language/schema/raw/master/csl-citation.json"}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 xml:space="preserve">G and Beatty Walsh, </w:t>
      </w:r>
      <w:r w:rsidRPr="00C609CF">
        <w:rPr>
          <w:rFonts w:ascii="Times New Roman" w:cs="Times New Roman"/>
          <w:i/>
          <w:noProof/>
        </w:rPr>
        <w:t>Customer-Based Corporate Reputation of a Service Firm: Scale Development and Validation</w:t>
      </w:r>
      <w:r w:rsidRPr="00C609CF">
        <w:rPr>
          <w:rFonts w:ascii="Times New Roman" w:cs="Times New Roman"/>
          <w:noProof/>
        </w:rPr>
        <w:t xml:space="preserve"> (Journal of The Academy of Marketing, 2007).</w:t>
      </w:r>
      <w:r w:rsidRPr="00C609CF">
        <w:rPr>
          <w:rFonts w:ascii="Times New Roman" w:cs="Times New Roman"/>
        </w:rPr>
        <w:fldChar w:fldCharType="end"/>
      </w:r>
      <w:r w:rsidRPr="00C609CF">
        <w:rPr>
          <w:rFonts w:ascii="Times New Roman" w:cs="Times New Roman"/>
        </w:rPr>
        <w:t xml:space="preserve"> </w:t>
      </w:r>
      <w:r w:rsidRPr="00C609CF">
        <w:rPr>
          <w:rFonts w:ascii="Times New Roman" w:cs="Times New Roman"/>
          <w:lang w:val="en-ID"/>
        </w:rPr>
        <w:t>137.</w:t>
      </w:r>
    </w:p>
  </w:footnote>
  <w:footnote w:id="63">
    <w:p w14:paraId="22350822" w14:textId="59CFC63B" w:rsidR="002667B8" w:rsidRPr="00C609CF" w:rsidRDefault="002667B8"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{"citationItems":[{"id":"ITEM-1","itemData":{"author":[{"dropping-particle":"","family":"Herbig, Paul","given":"John Milewichz &amp; Jim Golden","non-dropping-particle":"","parse-names":false,"suffix":""}],"id":"ITEM-1","issued":{"date-parts":[["2004"]]},"number-of-pages":"5","publisher":"Journal of Business Research","title":"A Model of Reputation Building &amp; Destruction","type":"book"},"uris":["http://www.mendeley.com/documents/?uuid=77c4eee6-383f-4668-95c0-a68978f0628f"]}],"mendeley":{"formattedCitation":"Herbig, Paul, &lt;i&gt;A Model of Reputation Building &amp; Destruction&lt;/i&gt;.","plainTextFormattedCitation":"Herbig, Paul, A Model of Reputation Building &amp; Destruction.","previouslyFormattedCitation":"Herbig, Paul, &lt;i&gt;A Model of Reputation Building &amp; Destruction&lt;/i&gt;."},"properties":{"noteIndex":64},"schema":"https://github.com/citation-style-language/schema/raw/master/csl-citation.json"}</w:instrText>
      </w:r>
      <w:r w:rsidRPr="00C609CF">
        <w:rPr>
          <w:rFonts w:ascii="Times New Roman" w:cs="Times New Roman"/>
        </w:rPr>
        <w:fldChar w:fldCharType="separate"/>
      </w:r>
      <w:r w:rsidR="006C2867" w:rsidRPr="00C609CF">
        <w:rPr>
          <w:rFonts w:ascii="Times New Roman" w:cs="Times New Roman"/>
          <w:noProof/>
        </w:rPr>
        <w:t xml:space="preserve">Herbig, Paul, </w:t>
      </w:r>
      <w:r w:rsidR="006C2867" w:rsidRPr="00C609CF">
        <w:rPr>
          <w:rFonts w:ascii="Times New Roman" w:cs="Times New Roman"/>
          <w:i/>
          <w:noProof/>
        </w:rPr>
        <w:t>A Model of Reputation Building &amp; Destruction</w:t>
      </w:r>
      <w:r w:rsidR="006C2867" w:rsidRPr="00C609CF">
        <w:rPr>
          <w:rFonts w:ascii="Times New Roman" w:cs="Times New Roman"/>
          <w:noProof/>
        </w:rPr>
        <w:t>.</w:t>
      </w:r>
      <w:r w:rsidRPr="00C609CF">
        <w:rPr>
          <w:rFonts w:ascii="Times New Roman" w:cs="Times New Roman"/>
        </w:rPr>
        <w:fldChar w:fldCharType="end"/>
      </w:r>
      <w:r w:rsidRPr="00C609CF">
        <w:rPr>
          <w:rFonts w:ascii="Times New Roman" w:cs="Times New Roman"/>
        </w:rPr>
        <w:t xml:space="preserve"> 5.</w:t>
      </w:r>
    </w:p>
  </w:footnote>
  <w:footnote w:id="64">
    <w:p w14:paraId="2578A88D" w14:textId="626AAEEF" w:rsidR="002667B8" w:rsidRPr="00C609CF" w:rsidRDefault="002667B8"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{"citationItems":[{"id":"ITEM-1","itemData":{"author":[{"dropping-particle":"","family":"Herbig, Paul","given":"John Milewichz &amp; Jim Golden","non-dropping-particle":"","parse-names":false,"suffix":""}],"id":"ITEM-1","issued":{"date-parts":[["2004"]]},"number-of-pages":"5","publisher":"Journal of Business Research","title":"A Model of Reputation Building &amp; Destruction","type":"book"},"uris":["http://www.mendeley.com/documents/?uuid=77c4eee6-383f-4668-95c0-a68978f0628f"]}],"mendeley":{"formattedCitation":"Ibid.","plainTextFormattedCitation":"Ibid.","previouslyFormattedCitation":"Ibid."},"properties":{"noteIndex":65},"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Ibid.</w:t>
      </w:r>
      <w:r w:rsidRPr="00C609CF">
        <w:rPr>
          <w:rFonts w:ascii="Times New Roman" w:cs="Times New Roman"/>
        </w:rPr>
        <w:fldChar w:fldCharType="end"/>
      </w:r>
      <w:r w:rsidRPr="00C609CF">
        <w:rPr>
          <w:rFonts w:ascii="Times New Roman" w:cs="Times New Roman"/>
        </w:rPr>
        <w:t xml:space="preserve"> 7.</w:t>
      </w:r>
    </w:p>
  </w:footnote>
  <w:footnote w:id="65">
    <w:p w14:paraId="14CFF89A" w14:textId="09EBC0B3" w:rsidR="003B55EB" w:rsidRPr="00C609CF" w:rsidRDefault="003B55EB"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{"citationItems":[{"id":"ITEM-1","itemData":{"author":[{"dropping-particle":"","family":"Elliot, S., &amp; Fowel","given":"S.","non-dropping-particle":"","parse-names":false,"suffix":""}],"id":"ITEM-1","issued":{"date-parts":[["2000"]]},"number-of-pages":"323-336","publisher":"International Journal of Information Management","title":"“Expectations versus reality: A Snapshot of Consumer experiences with internet retailing”","type":"book"},"uris":["http://www.mendeley.com/documents/?uuid=b62e1a4a-f827-4942-b545-8e1b1952b3fb"]}],"mendeley":{"formattedCitation":"S. Elliot, S., &amp; Fowel, &lt;i&gt;“Expectations versus Reality: A Snapshot of Consumer Experiences with Internet Retailing”&lt;/i&gt; (International Journal of Information Management, 2000).","plainTextFormattedCitation":"S. Elliot, S., &amp; Fowel, “Expectations versus Reality: A Snapshot of Consumer Experiences with Internet Retailing” (International Journal of Information Management, 2000).","previouslyFormattedCitation":"S. Elliot, S., &amp; Fowel, &lt;i&gt;“Expectations versus Reality: A Snapshot of Consumer Experiences with Internet Retailing”&lt;/i&gt; (International Journal of Information Management, 2000)."},"properties":{"noteIndex":66},"schema":"https://github.com/citation-style-language/schema/raw/master/csl-citation.json"}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 xml:space="preserve">S. Elliot, S., &amp; Fowel, </w:t>
      </w:r>
      <w:r w:rsidRPr="00C609CF">
        <w:rPr>
          <w:rFonts w:ascii="Times New Roman" w:cs="Times New Roman"/>
          <w:i/>
          <w:noProof/>
        </w:rPr>
        <w:t>“Expectations versus Reality: A Snapshot of Consumer Experiences with Internet Retailing”</w:t>
      </w:r>
      <w:r w:rsidRPr="00C609CF">
        <w:rPr>
          <w:rFonts w:ascii="Times New Roman" w:cs="Times New Roman"/>
          <w:noProof/>
        </w:rPr>
        <w:t xml:space="preserve"> (International Journal of Information Management, 2000).</w:t>
      </w:r>
      <w:r w:rsidRPr="00C609CF">
        <w:rPr>
          <w:rFonts w:ascii="Times New Roman" w:cs="Times New Roman"/>
        </w:rPr>
        <w:fldChar w:fldCharType="end"/>
      </w:r>
      <w:r w:rsidRPr="00C609CF">
        <w:rPr>
          <w:rFonts w:ascii="Times New Roman" w:cs="Times New Roman"/>
        </w:rPr>
        <w:t xml:space="preserve"> 323-336.</w:t>
      </w:r>
    </w:p>
  </w:footnote>
  <w:footnote w:id="66">
    <w:p w14:paraId="2280CFB0" w14:textId="50FA1DE7" w:rsidR="00A364DB" w:rsidRPr="00C609CF" w:rsidRDefault="00A364DB"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{"citationItems":[{"id":"ITEM-1","itemData":{"author":[{"dropping-particle":"","family":"Park Chung-Hoon and Young-Gul Kim","given":"","non-dropping-particle":"","parse-names":false,"suffix":""}],"id":"ITEM-1","issued":{"date-parts":[["2006"]]},"number-of-pages":"70-90","title":"The Effect of Information Satisfaction and Relational Benefit on Consumers Online Site Commitmennts”, Journal of Electronic Commerce inOrganizations","type":"book"},"uris":["http://www.mendeley.com/documents/?uuid=c8cd80f2-2b5f-4ab9-8ff0-00b7f7958f31"]}],"mendeley":{"formattedCitation":"Park Chung-Hoon and Young-Gul Kim, &lt;i&gt;The Effect of Information Satisfaction and Relational Benefit on Consumers Online Site Commitmennts”, Journal of Electronic Commerce InOrganizations&lt;/i&gt;.","plainTextFormattedCitation":"Park Chung-Hoon and Young-Gul Kim, The Effect of Information Satisfaction and Relational Benefit on Consumers Online Site Commitmennts”, Journal of Electronic Commerce InOrganizations.","previouslyFormattedCitation":"Park Chung-Hoon and Young-Gul Kim, &lt;i&gt;The Effect of Information Satisfaction and Relational Benefit on Consumers Online Site Commitmennts”, Journal of Electronic Commerce InOrganizations&lt;/i&gt;."},"properties":{"noteIndex":67},"schema":"https://github.com/citation-style-language/schema/raw/master/csl-citation.json"}</w:instrText>
      </w:r>
      <w:r w:rsidRPr="00C609CF">
        <w:rPr>
          <w:rFonts w:ascii="Times New Roman" w:cs="Times New Roman"/>
        </w:rPr>
        <w:fldChar w:fldCharType="separate"/>
      </w:r>
      <w:r w:rsidR="00776F06" w:rsidRPr="00C609CF">
        <w:rPr>
          <w:rFonts w:ascii="Times New Roman" w:cs="Times New Roman"/>
          <w:noProof/>
        </w:rPr>
        <w:t xml:space="preserve">Park Chung-Hoon and Young-Gul Kim, </w:t>
      </w:r>
      <w:r w:rsidR="00776F06" w:rsidRPr="00C609CF">
        <w:rPr>
          <w:rFonts w:ascii="Times New Roman" w:cs="Times New Roman"/>
          <w:i/>
          <w:noProof/>
        </w:rPr>
        <w:t>The Effect of Information Satisfaction and Relational Benefit on Consumers Online Site Commitmennts”, Journal of Electronic Commerce InOrganizations</w:t>
      </w:r>
      <w:r w:rsidR="00776F06" w:rsidRPr="00C609CF">
        <w:rPr>
          <w:rFonts w:ascii="Times New Roman" w:cs="Times New Roman"/>
          <w:noProof/>
        </w:rPr>
        <w:t>.</w:t>
      </w:r>
      <w:r w:rsidRPr="00C609CF">
        <w:rPr>
          <w:rFonts w:ascii="Times New Roman" w:cs="Times New Roman"/>
        </w:rPr>
        <w:fldChar w:fldCharType="end"/>
      </w:r>
      <w:r w:rsidRPr="00C609CF">
        <w:rPr>
          <w:rFonts w:ascii="Times New Roman" w:cs="Times New Roman"/>
        </w:rPr>
        <w:t xml:space="preserve"> </w:t>
      </w:r>
      <w:r w:rsidR="003B4A83" w:rsidRPr="00C609CF">
        <w:rPr>
          <w:rFonts w:ascii="Times New Roman" w:cs="Times New Roman"/>
        </w:rPr>
        <w:t>70</w:t>
      </w:r>
      <w:r w:rsidRPr="00C609CF">
        <w:rPr>
          <w:rFonts w:ascii="Times New Roman" w:cs="Times New Roman"/>
        </w:rPr>
        <w:t>.</w:t>
      </w:r>
    </w:p>
  </w:footnote>
  <w:footnote w:id="67">
    <w:p w14:paraId="79C4F58F" w14:textId="0683086D" w:rsidR="00543458" w:rsidRPr="00C609CF" w:rsidRDefault="00543458" w:rsidP="00B23929">
      <w:pPr>
        <w:pStyle w:val="FootnoteText"/>
        <w:ind w:firstLine="720"/>
        <w:jc w:val="both"/>
        <w:rPr>
          <w:rFonts w:ascii="Times New Roman" w:cs="Times New Roman"/>
          <w:lang w:val="en-ID"/>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{"citationItems":[{"id":"ITEM-1","itemData":{"author":[{"dropping-particle":"","family":"Elliot, S., &amp; Fowel","given":"S.","non-dropping-particle":"","parse-names":false,"suffix":""}],"id":"ITEM-1","issued":{"date-parts":[["2000"]]},"number-of-pages":"323-336","publisher":"International Journal of Information Management","title":"“Expectations versus reality: A Snapshot of Consumer experiences with internet retailing”","type":"book"},"uris":["http://www.mendeley.com/documents/?uuid=b62e1a4a-f827-4942-b545-8e1b1952b3fb"]}],"mendeley":{"formattedCitation":"Elliot, S., &amp; Fowel, &lt;i&gt;“Expectations versus Reality: A Snapshot of Consumer Experiences with Internet Retailing.”&lt;/i&gt;","plainTextFormattedCitation":"Elliot, S., &amp; Fowel, “Expectations versus Reality: A Snapshot of Consumer Experiences with Internet Retailing.”","previouslyFormattedCitation":"Elliot, S., &amp; Fowel, &lt;i&gt;“Expectations versus Reality: A Snapshot of Consumer Experiences with Internet Retailing.”&lt;/i&gt;"},"properties":{"noteIndex":68},"schema":"https://github.com/citation-style-language/schema/raw/master/csl-citation.json"}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 xml:space="preserve">Elliot, S., &amp; Fowel, </w:t>
      </w:r>
      <w:r w:rsidRPr="00C609CF">
        <w:rPr>
          <w:rFonts w:ascii="Times New Roman" w:cs="Times New Roman"/>
          <w:i/>
          <w:noProof/>
        </w:rPr>
        <w:t>“Expectations versus Reality: A Snapshot of Consumer Experiences with Internet Retailing.”</w:t>
      </w:r>
      <w:r w:rsidRPr="00C609CF">
        <w:rPr>
          <w:rFonts w:ascii="Times New Roman" w:cs="Times New Roman"/>
        </w:rPr>
        <w:fldChar w:fldCharType="end"/>
      </w:r>
      <w:r w:rsidRPr="00C609CF">
        <w:rPr>
          <w:rFonts w:ascii="Times New Roman" w:cs="Times New Roman"/>
        </w:rPr>
        <w:t xml:space="preserve"> </w:t>
      </w:r>
      <w:r w:rsidRPr="00C609CF">
        <w:rPr>
          <w:rFonts w:ascii="Times New Roman" w:cs="Times New Roman"/>
          <w:lang w:val="en-ID"/>
        </w:rPr>
        <w:t>336.</w:t>
      </w:r>
    </w:p>
  </w:footnote>
  <w:footnote w:id="68">
    <w:p w14:paraId="7D67F379" w14:textId="49DC5556" w:rsidR="002C7A09" w:rsidRPr="00C609CF" w:rsidRDefault="002C7A09"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{"citationItems":[{"id":"ITEM-1","itemData":{"author":[{"dropping-particle":"","family":"Raman, A.","given":"dan A. Viswanathan","non-dropping-particle":"","parse-names":false,"suffix":""}],"id":"ITEM-1","issued":{"date-parts":[["2011"]]},"title":"Web Services and e-Shopping Decisions: A Study on Malaysian e-Consumer. IJCA Special Issueon: Wireless Information Networks and Business Information System","type":"book"},"uris":["http://www.mendeley.com/documents/?uuid=b7126f71-0fad-4b14-966a-ac9c91d85a1f"]}],"mendeley":{"formattedCitation":"dan A. Viswanathan Raman, A., &lt;i&gt;Web Services and E-Shopping Decisions: A Study on Malaysian e-Consumer. IJCA Special Issueon: Wireless Information Networks and Business Information System&lt;/i&gt;, 2011.","plainTextFormattedCitation":"dan A. Viswanathan Raman, A., Web Services and E-Shopping Decisions: A Study on Malaysian e-Consumer. IJCA Special Issueon: Wireless Information Networks and Business Information System, 2011.","previouslyFormattedCitation":"dan A. Viswanathan Raman, A., &lt;i&gt;Web Services and E-Shopping Decisions: A Study on Malaysian e-Consumer. IJCA Special Issueon: Wireless Information Networks and Business Information System&lt;/i&gt;, 2011."},"properties":{"noteIndex":69},"schema":"https://github.com/citation-style-language/schema/raw/master/csl-citation.json"}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 xml:space="preserve">dan A. Viswanathan Raman, A., </w:t>
      </w:r>
      <w:r w:rsidRPr="00C609CF">
        <w:rPr>
          <w:rFonts w:ascii="Times New Roman" w:cs="Times New Roman"/>
          <w:i/>
          <w:noProof/>
        </w:rPr>
        <w:t>Web Services and E-Shopping Decisions: A Study on Malaysian e-Consumer. IJCA Special Issueon: Wireless Information Networks and Business Information System</w:t>
      </w:r>
      <w:r w:rsidRPr="00C609CF">
        <w:rPr>
          <w:rFonts w:ascii="Times New Roman" w:cs="Times New Roman"/>
          <w:noProof/>
        </w:rPr>
        <w:t>, 2011.</w:t>
      </w:r>
      <w:r w:rsidRPr="00C609CF">
        <w:rPr>
          <w:rFonts w:ascii="Times New Roman" w:cs="Times New Roman"/>
        </w:rPr>
        <w:fldChar w:fldCharType="end"/>
      </w:r>
      <w:r w:rsidRPr="00C609CF">
        <w:rPr>
          <w:rFonts w:ascii="Times New Roman" w:cs="Times New Roman"/>
        </w:rPr>
        <w:t xml:space="preserve"> 54-60.</w:t>
      </w:r>
    </w:p>
  </w:footnote>
  <w:footnote w:id="69">
    <w:p w14:paraId="7D58F569" w14:textId="1EB76D99" w:rsidR="000036FB" w:rsidRPr="00C609CF" w:rsidRDefault="000036FB"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{"citationItems":[{"id":"ITEM-1","itemData":{"abstract":"… akan manfaat suatu sistem informasi maupun kemudahan … signifikan terhadap minat penggunaan sistem e-commerce karena … setiap individu untuk memilih menggunakan e-commerce. …","author":[{"dropping-particle":"","family":"Utami","given":"A R H","non-dropping-particle":"","parse-names":false,"suffix":""}],"container-title":"Prisma (Platform Riset Mahasiswa Akuntansi)","id":"ITEM-1","issued":{"date-parts":[["2020"]]},"page":"79-93","title":"Pengaruh Persepsi Kemudahan, Kepercayaan, Keamanan Dan Persepsi Resiko Terhadap Minat Menggunakan E-Commerce","type":"article-journal","volume":"01"},"uris":["http://www.mendeley.com/documents/?uuid=346deab8-9d43-4646-82c5-efc2a37f1162"]}],"mendeley":{"formattedCitation":"Utami, “Pengaruh Persepsi Kemudahan, Kepercayaan, Keamanan Dan Persepsi Resiko Terhadap Minat Menggunakan E-Commerce.”","plainTextFormattedCitation":"Utami, “Pengaruh Persepsi Kemudahan, Kepercayaan, Keamanan Dan Persepsi Resiko Terhadap Minat Menggunakan E-Commerce.”","previouslyFormattedCitation":"Utami, “Pengaruh Persepsi Kemudahan, Kepercayaan, Keamanan Dan Persepsi Resiko Terhadap Minat Menggunakan E-Commerce.”"},"properties":{"noteIndex":70},"schema":"https://github.com/citation-style-language/schema/raw/master/csl-citation.json"}</w:instrText>
      </w:r>
      <w:r w:rsidRPr="00C609CF">
        <w:rPr>
          <w:rFonts w:ascii="Times New Roman" w:cs="Times New Roman"/>
        </w:rPr>
        <w:fldChar w:fldCharType="separate"/>
      </w:r>
      <w:r w:rsidR="006C2867" w:rsidRPr="00C609CF">
        <w:rPr>
          <w:rFonts w:ascii="Times New Roman" w:cs="Times New Roman"/>
          <w:noProof/>
        </w:rPr>
        <w:t>Utami, “Pengaruh Persepsi Kemudahan, Kepercayaan, Keamanan Dan Persepsi Resiko Terhadap Minat Menggunakan E-Commerce.”</w:t>
      </w:r>
      <w:r w:rsidRPr="00C609CF">
        <w:rPr>
          <w:rFonts w:ascii="Times New Roman" w:cs="Times New Roman"/>
        </w:rPr>
        <w:fldChar w:fldCharType="end"/>
      </w:r>
      <w:r w:rsidRPr="00C609CF">
        <w:rPr>
          <w:rFonts w:ascii="Times New Roman" w:cs="Times New Roman"/>
        </w:rPr>
        <w:t xml:space="preserve"> 90.</w:t>
      </w:r>
    </w:p>
  </w:footnote>
  <w:footnote w:id="70">
    <w:p w14:paraId="46872EA3" w14:textId="5707FCC7"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{"citationItems":[{"id":"ITEM-1","itemData":{"ISSN":"2828-5298","abstract":"Penelitian ini bertujuan","author":[{"dropping-particle":"","family":"Priyanto","given":"Rofik","non-dropping-particle":"","parse-names":false,"suffix":""}],"container-title":"EKOMA : Jurnal Ekonomi","id":"ITEM-1","issue":"2","issued":{"date-parts":[["2024"]]},"page":"898-906","title":"Pengaruh Variasi Produk, Kualitas Produk, dan Kualitas Pelayanan terhadap Minat Beli Ulang Konsumen Pada Toko Prahasta Purbalingga","type":"article-journal","volume":"3"},"uris":["http://www.mendeley.com/documents/?uuid=cf07f85e-69e3-4790-8fc8-3a4bdfa4a181"]}],"mendeley":{"formattedCitation":"Rofik Priyanto, “Pengaruh Variasi Produk, Kualitas Produk, Dan Kualitas Pelayanan Terhadap Minat Beli Ulang Konsumen Pada Toko Prahasta Purbalingga,” &lt;i&gt;EKOMA : Jurnal Ekonomi&lt;/i&gt; 3, no. 2 (2024): 898–906.","plainTextFormattedCitation":"Rofik Priyanto, “Pengaruh Variasi Produk, Kualitas Produk, Dan Kualitas Pelayanan Terhadap Minat Beli Ulang Konsumen Pada Toko Prahasta Purbalingga,” EKOMA : Jurnal Ekonomi 3, no. 2 (2024): 898–906.","previouslyFormattedCitation":"Rofik Priyanto, “Pengaruh Variasi Produk, Kualitas Produk, Dan Kualitas Pelayanan Terhadap Minat Beli Ulang Konsumen Pada Toko Prahasta Purbalingga,” &lt;i&gt;EKOMA : Jurnal Ekonomi&lt;/i&gt; 3, no. 2 (2024): 898–906."},"properties":{"noteIndex":71},"schema":"https://github.com/citation-style-language/schema/raw/master/csl-citation.json"}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Rofik Priyanto, “Pengaruh Variasi Produk, Kualitas Produk, Dan Kualitas Pelayanan Terhadap Minat Beli Ulang Konsumen Pada Toko Prahasta Purbalingga,” </w:t>
      </w:r>
      <w:r w:rsidRPr="00C609CF">
        <w:rPr>
          <w:rFonts w:ascii="Times New Roman" w:cs="Times New Roman"/>
          <w:i/>
          <w:noProof/>
          <w:lang w:val="sv-SE"/>
        </w:rPr>
        <w:t>EKOMA : Jurnal Ekonomi</w:t>
      </w:r>
      <w:r w:rsidRPr="00C609CF">
        <w:rPr>
          <w:rFonts w:ascii="Times New Roman" w:cs="Times New Roman"/>
          <w:noProof/>
          <w:lang w:val="sv-SE"/>
        </w:rPr>
        <w:t xml:space="preserve"> 3, no. 2 (2024): 898–906.</w:t>
      </w:r>
      <w:r w:rsidRPr="00C609CF">
        <w:rPr>
          <w:rFonts w:ascii="Times New Roman" w:cs="Times New Roman"/>
        </w:rPr>
        <w:fldChar w:fldCharType="end"/>
      </w:r>
    </w:p>
  </w:footnote>
  <w:footnote w:id="71">
    <w:p w14:paraId="4B150346" w14:textId="22C0517E"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{"citationItems":[{"id":"ITEM-1","itemData":{"abstract":"Abstract The clothing business in Indonesia is growing following the current of odernization. More and more business people in the field of fashion will result in increasingly fierce competition. This competition makes business people formulate strategies so that the business they are involved in can survive. The Rasky Fashion located in the Balai Baru area faces this situation because of its location or proximity to competitors who offer similar products. In this case, Rasky Fashion also very concerned about the level of sales, which does not increase significantly every year. This study aims to determine the effect of product diversity, product layout, store atmosphere on partial and simultaneous repurchase interest. This type of research is quantitative with multiple linear regression analysis method using primary data, data collection methods are carried out by interviewing and distributing questionnaires. The population of this research is the customer of Rasky Fashion, the determination of the number of samples using the Roscoe technique, obtained as many as 40 respondents with the withdrawal using the purposive sampling method. The results showed that product diversity, product layout and store atmosphere had a significant effect on repurchase interest at Rasky Fashion partially and simultaneously. The regression is Y = 5,435 + 0,369 X1 + 0,261 X2 + 0,302 X3 and the Adjusted R Square value is 0.683, meaning that the independent variable is able to explain the dependent variable by 68.3% while the remaining 31.7% is explained by other variables not examined in this study.","author":[{"dropping-particle":"","family":"Lili Salfina","given":"Lili Salfina","non-dropping-particle":"","parse-names":false,"suffix":""},{"dropping-particle":"","family":"Fernando","given":"Reynaldi","non-dropping-particle":"","parse-names":false,"suffix":""}],"container-title":"Jurnal Point Equilibrium Manajemen dan Akuntansi","id":"ITEM-1","issue":"1","issued":{"date-parts":[["2023"]]},"page":"90-104","title":"Pengaruh Keragaman Produk, Tata Letak Produk Dan Suasana Toko Terhadap Minat Beli Ulang","type":"article-journal","volume":"5"},"uris":["http://www.mendeley.com/documents/?uuid=f874303b-c512-49db-96db-e52f02f456e7"]}],"mendeley":{"formattedCitation":"Lili Salfina Lili Salfina and Reynaldi Fernando, “Pengaruh Keragaman Produk, Tata Letak Produk Dan Suasana Toko Terhadap Minat Beli Ulang,” &lt;i&gt;Jurnal Point Equilibrium Manajemen Dan Akuntansi&lt;/i&gt; 5, no. 1 (2023): 90–104.","plainTextFormattedCitation":"Lili Salfina Lili Salfina and Reynaldi Fernando, “Pengaruh Keragaman Produk, Tata Letak Produk Dan Suasana Toko Terhadap Minat Beli Ulang,” Jurnal Point Equilibrium Manajemen Dan Akuntansi 5, no. 1 (2023): 90–104.","previouslyFormattedCitation":"Lili Salfina Lili Salfina and Reynaldi Fernando, “Pengaruh Keragaman Produk, Tata Letak Produk Dan Suasana Toko Terhadap Minat Beli Ulang,” &lt;i&gt;Jurnal Point Equilibrium Manajemen Dan Akuntansi&lt;/i&gt; 5, no. 1 (2023): 90–104."},"properties":{"noteIndex":72},"schema":"https://github.com/citation-style-language/schema/raw/master/csl-citation.json"}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Lili Salfina Lili Salfina and Reynaldi Fernando, “Pengaruh Keragaman Produk, Tata Letak Produk Dan Suasana Toko Terhadap Minat Beli Ulang,” </w:t>
      </w:r>
      <w:r w:rsidRPr="00C609CF">
        <w:rPr>
          <w:rFonts w:ascii="Times New Roman" w:cs="Times New Roman"/>
          <w:i/>
          <w:noProof/>
          <w:lang w:val="sv-SE"/>
        </w:rPr>
        <w:t>Jurnal Point Equilibrium Manajemen Dan Akuntansi</w:t>
      </w:r>
      <w:r w:rsidRPr="00C609CF">
        <w:rPr>
          <w:rFonts w:ascii="Times New Roman" w:cs="Times New Roman"/>
          <w:noProof/>
          <w:lang w:val="sv-SE"/>
        </w:rPr>
        <w:t xml:space="preserve"> 5, no. 1 (2023): 90–104.</w:t>
      </w:r>
      <w:r w:rsidRPr="00C609CF">
        <w:rPr>
          <w:rFonts w:ascii="Times New Roman" w:cs="Times New Roman"/>
        </w:rPr>
        <w:fldChar w:fldCharType="end"/>
      </w:r>
    </w:p>
  </w:footnote>
  <w:footnote w:id="72">
    <w:p w14:paraId="002B6907" w14:textId="2E7744F9"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{"citationItems":[{"id":"ITEM-1","itemData":{"ISBN":"9786021018187","ISSN":"2252-3405","author":[{"dropping-particle":"","family":"Ilmi","given":"Aqiel Sulton Bahrul","non-dropping-particle":"","parse-names":false,"suffix":""}],"id":"ITEM-1","issued":{"date-parts":[["2023"]]},"number-of-pages":"142-151","title":"Pengaruh Persepsi Kemudahan Berbelanja, Lokasi Usaha, Persepsi Harga, dan Kelengkapan Produk Terhadap Minat beli Ulang Konsumen","type":"thesis","volume":"6"},"uris":["http://www.mendeley.com/documents/?uuid=326e29d3-38f3-4488-afcc-dc8e80943ef5"]}],"mendeley":{"formattedCitation":"Aqiel Sulton Bahrul Ilmi, “Pengaruh Persepsi Kemudahan Berbelanja, Lokasi Usaha, Persepsi Harga, Dan Kelengkapan Produk Terhadap Minat Beli Ulang Konsumen” (2023).","plainTextFormattedCitation":"Aqiel Sulton Bahrul Ilmi, “Pengaruh Persepsi Kemudahan Berbelanja, Lokasi Usaha, Persepsi Harga, Dan Kelengkapan Produk Terhadap Minat Beli Ulang Konsumen” (2023).","previouslyFormattedCitation":"Aqiel Sulton Bahrul Ilmi, “Pengaruh Persepsi Kemudahan Berbelanja, Lokasi Usaha, Persepsi Harga, Dan Kelengkapan Produk Terhadap Minat Beli Ulang Konsumen” (2023)."},"properties":{"noteIndex":73},"schema":"https://github.com/citation-style-language/schema/raw/master/csl-citation.json"}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Aqiel Sulton Bahrul Ilmi, “Pengaruh Persepsi Kemudahan Berbelanja, Lokasi Usaha, Persepsi Harga, Dan Kelengkapan Produk Terhadap Minat Beli Ulang Konsumen” (2023).</w:t>
      </w:r>
      <w:r w:rsidRPr="00C609CF">
        <w:rPr>
          <w:rFonts w:ascii="Times New Roman" w:cs="Times New Roman"/>
        </w:rPr>
        <w:fldChar w:fldCharType="end"/>
      </w:r>
    </w:p>
  </w:footnote>
  <w:footnote w:id="73">
    <w:p w14:paraId="1C68E7CB" w14:textId="589F35D7"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{"citationItems":[{"id":"ITEM-1","itemData":{"ISSN":"2715-7725","abstract":"Tujuan penelitian ini adalah untuk mengetahui dan menganalisis pengaruh persepsi manfaat dan spiritual marketing terhadap minat menggunakan ulang e-wallet ShopeePay. Penelitian ini menggunakan rancangan penelitiaan kuantitatif dan mengggunakan desain penelitian survei. Dalam penelitian ini peneliti menggunakan kuesioner dalam pengambilan data. Populasi dalam penelitian ini adalah seluruh pengguna e-wallet ShopeePay yang berdomisili di Kota Madiun. Sementara untuk mengetahui jumlah sampel di salah satu daerah, peneliti menggunakan perhitungan rumus cluster sampling. Dalam melakukan pengolahan dan analisis data, peneliti menggunakan uji asumsi klasik, uji regresi linear berganda, uji hipotesis (uji t dan uji F), dan uji R2. Dalam melakukan pengujian data, peneliti menggunakan SPSS. Perhitungan tersebut memperoleh hasil: (1) Variabel persepsi manfaat secara parsial memiliki pengaruh yang signifikan dan positif terhadap minat penggunaan ulang e-wallet ShopeePay di Kota Madiun; (2) Variabel spiritual marketing secara parsial memiliki pengaruh yang signifikan dan positif terhadap minat penggunaan ulang e-wallet ShopeePay di Kota Madiun; (3) Secara simultan persepsi manfaat dan spiritual marketing berpengaruh terhadap minat penggunaan ulang e-wallet ShopeePay di Kota Madiun.","author":[{"dropping-particle":"","family":"Permatasari","given":"Sindy Vebri","non-dropping-particle":"","parse-names":false,"suffix":""},{"dropping-particle":"","family":"Ratna Yunita","given":"M.A.","non-dropping-particle":"","parse-names":false,"suffix":""}],"container-title":"Al-Iqtishod : Jurnal Ekonomi Syariah","id":"ITEM-1","issue":"1","issued":{"date-parts":[["2023"]]},"page":"66-87","title":"Pengaruh Persepsi Manfaat dan Spiritual Marketing Terhadap Minat Menggunakan Ulang E-Wallet Shopeepay di Kota Madiun","type":"article-journal","volume":"5"},"uris":["http://www.mendeley.com/documents/?uuid=0e7fbf2f-25cf-46c3-a837-be2d111b0c24"]}],"mendeley":{"formattedCitation":"Sindy Vebri Permatasari and M.A. Ratna Yunita, “Pengaruh Persepsi Manfaat Dan Spiritual Marketing Terhadap Minat Menggunakan Ulang E-Wallet Shopeepay Di Kota Madiun,” &lt;i&gt;Al-Iqtishod : Jurnal Ekonomi Syariah&lt;/i&gt; 5, no. 1 (2023): 66–87.","plainTextFormattedCitation":"Sindy Vebri Permatasari and M.A. Ratna Yunita, “Pengaruh Persepsi Manfaat Dan Spiritual Marketing Terhadap Minat Menggunakan Ulang E-Wallet Shopeepay Di Kota Madiun,” Al-Iqtishod : Jurnal Ekonomi Syariah 5, no. 1 (2023): 66–87.","previouslyFormattedCitation":"Sindy Vebri Permatasari and M.A. Ratna Yunita, “Pengaruh Persepsi Manfaat Dan Spiritual Marketing Terhadap Minat Menggunakan Ulang E-Wallet Shopeepay Di Kota Madiun,” &lt;i&gt;Al-Iqtishod : Jurnal Ekonomi Syariah&lt;/i&gt; 5, no. 1 (2023): 66–87."},"properties":{"noteIndex":74},"schema":"https://github.com/citation-style-language/schema/raw/master/csl-citation.json"}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Sindy Vebri Permatasari and M.A. Ratna Yunita, “Pengaruh Persepsi Manfaat Dan Spiritual Marketing Terhadap Minat Menggunakan Ulang E-Wallet Shopeepay Di Kota Madiun,” </w:t>
      </w:r>
      <w:r w:rsidRPr="00C609CF">
        <w:rPr>
          <w:rFonts w:ascii="Times New Roman" w:cs="Times New Roman"/>
          <w:i/>
          <w:noProof/>
          <w:lang w:val="sv-SE"/>
        </w:rPr>
        <w:t>Al-Iqtishod : Jurnal Ekonomi Syariah</w:t>
      </w:r>
      <w:r w:rsidRPr="00C609CF">
        <w:rPr>
          <w:rFonts w:ascii="Times New Roman" w:cs="Times New Roman"/>
          <w:noProof/>
          <w:lang w:val="sv-SE"/>
        </w:rPr>
        <w:t xml:space="preserve"> 5, no. 1 (2023): 66–87.</w:t>
      </w:r>
      <w:r w:rsidRPr="00C609CF">
        <w:rPr>
          <w:rFonts w:ascii="Times New Roman" w:cs="Times New Roman"/>
        </w:rPr>
        <w:fldChar w:fldCharType="end"/>
      </w:r>
    </w:p>
  </w:footnote>
  <w:footnote w:id="74">
    <w:p w14:paraId="7F911DB3" w14:textId="5D6D833D"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{"citationItems":[{"id":"ITEM-1","itemData":{"author":[{"dropping-particle":"","family":"Halomoan","given":"Fery","non-dropping-particle":"","parse-names":false,"suffix":""}],"id":"ITEM-1","issued":{"date-parts":[["2022"]]},"title":"Pengaruh Kemudahan Penggunaan dan Keamanan Terhadap Minat Beli Ulang dengan Kepercayaan Sebagai Variabel Intervening (Studi pada Pengguna Aplikasi Shopee di Kabupaten Mandiling Natal)","type":"thesis"},"uris":["http://www.mendeley.com/documents/?uuid=082fb760-6393-4139-8612-4021c2b741e4"]}],"mendeley":{"formattedCitation":"Fery Halomoan, “Pengaruh Kemudahan Penggunaan Dan Keamanan Terhadap Minat Beli Ulang Dengan Kepercayaan Sebagai Variabel Intervening (Studi Pada Pengguna Aplikasi Shopee Di Kabupaten Mandiling Natal)” (2022).","plainTextFormattedCitation":"Fery Halomoan, “Pengaruh Kemudahan Penggunaan Dan Keamanan Terhadap Minat Beli Ulang Dengan Kepercayaan Sebagai Variabel Intervening (Studi Pada Pengguna Aplikasi Shopee Di Kabupaten Mandiling Natal)” (2022).","previouslyFormattedCitation":"Fery Halomoan, “Pengaruh Kemudahan Penggunaan Dan Keamanan Terhadap Minat Beli Ulang Dengan Kepercayaan Sebagai Variabel Intervening (Studi Pada Pengguna Aplikasi Shopee Di Kabupaten Mandiling Natal)” (2022)."},"properties":{"noteIndex":75},"schema":"https://github.com/citation-style-language/schema/raw/master/csl-citation.json"}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Fery Halomoan, “Pengaruh Kemudahan Penggunaan Dan Keamanan Terhadap Minat Beli Ulang Dengan Kepercayaan Sebagai Variabel Intervening (Studi Pada Pengguna Aplikasi Shopee Di Kabupaten Mandiling Natal)” (2022).</w:t>
      </w:r>
      <w:r w:rsidRPr="00C609CF">
        <w:rPr>
          <w:rFonts w:ascii="Times New Roman" w:cs="Times New Roman"/>
        </w:rPr>
        <w:fldChar w:fldCharType="end"/>
      </w:r>
    </w:p>
  </w:footnote>
  <w:footnote w:id="75">
    <w:p w14:paraId="7D2D6B23" w14:textId="00FE6448"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{"citationItems":[{"id":"ITEM-1","itemData":{"ISSN":"2460-5697","abstract":"Penelitian ini bertujuan untuk mengetahui pengaruh langsung dantidak langsung variabel lokasi usaha, popularitas merek, variasi produk, kepercayaan ,gaya hidup terhadap minat beli ulang konsumen Aliyah scraf Tulungagung melalui budaya .Metodologi penelitian yang diunakan adalah pendekatan kuantitatif dengan teknik purposive sampling sebanyak 95 responden. Data yang digperunakan dalam penelitian ini adalahdata primer dan data sekunder yang diuji menggunakan analisis jalur dengan SPSS 25. Hasil penelitian menunjukkan bahwa lokasi usaha, popularitas merek, sertakepercayaan tidak berpengaruh secara langsung dan tidak langsung terhadap minat beli ulang konsumen melalui budaya. Variasi produk dan gaya hidup berpengaruh secara langsung dan tidak langsung terhadap minat beli ulang konsumen melalui budaya. Budaya berpengaruh secara langsung terhadap minat beli ulang konsumen., Adanya penelitian ini diharapkan mampu memberikan pengetahuan terbaru terhadap pengembangan ilmu menejemen untuk meningkatkan minat beli ulang konsumen pada Aliyah scraf secara khusus dan wirausaha lain secara umum.","author":[{"dropping-particle":"","family":"Sari","given":"Diah Nurdiana Purnama","non-dropping-particle":"","parse-names":false,"suffix":""},{"dropping-particle":"","family":"Astutiningsih","given":"Sri Eka","non-dropping-particle":"","parse-names":false,"suffix":""}],"container-title":"Sang Pencerah: Jurnal Ilmiah Universitas Muhammadiyah Buton","id":"ITEM-1","issue":"2","issued":{"date-parts":[["2022"]]},"page":"363-384","title":"Pengaruh Lokasi Usaha, Popularitas Merek, Variasi Produk, Kepercayaan,Gaya Hidup terhadap Minat Beli Ulang KonsumenAliyah Scraf Tulungagung melalui Budaya","type":"article-journal","volume":"8"},"uris":["http://www.mendeley.com/documents/?uuid=ec1496a8-ef01-4b61-87a2-43e8120ab2c2"]}],"mendeley":{"formattedCitation":"Diah Nurdiana Purnama Sari and Sri Eka Astutiningsih, “Pengaruh Lokasi Usaha, Popularitas Merek, Variasi Produk, Kepercayaan,Gaya Hidup Terhadap Minat Beli Ulang KonsumenAliyah Scraf Tulungagung Melalui Budaya,” &lt;i&gt;Sang Pencerah: Jurnal Ilmiah Universitas Muhammadiyah Buton&lt;/i&gt; 8, no. 2 (2022): 363–84.","plainTextFormattedCitation":"Diah Nurdiana Purnama Sari and Sri Eka Astutiningsih, “Pengaruh Lokasi Usaha, Popularitas Merek, Variasi Produk, Kepercayaan,Gaya Hidup Terhadap Minat Beli Ulang KonsumenAliyah Scraf Tulungagung Melalui Budaya,” Sang Pencerah: Jurnal Ilmiah Universitas Muhammadiyah Buton 8, no. 2 (2022): 363–84.","previouslyFormattedCitation":"Diah Nurdiana Purnama Sari and Sri Eka Astutiningsih, “Pengaruh Lokasi Usaha, Popularitas Merek, Variasi Produk, Kepercayaan,Gaya Hidup Terhadap Minat Beli Ulang KonsumenAliyah Scraf Tulungagung Melalui Budaya,” &lt;i&gt;Sang Pencerah: Jurnal Ilmiah Universitas Muhammadiyah Buton&lt;/i&gt; 8, no. 2 (2022): 363–84."},"properties":{"noteIndex":76},"schema":"https://github.com/citation-style-language/schema/raw/master/csl-citation.json"}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Diah Nurdiana Purnama Sari and Sri Eka Astutiningsih, “Pengaruh Lokasi Usaha, Popularitas Merek, Variasi Produk, Kepercayaan,Gaya Hidup Terhadap Minat Beli Ulang KonsumenAliyah Scraf Tulungagung Melalui Budaya,” </w:t>
      </w:r>
      <w:r w:rsidRPr="00C609CF">
        <w:rPr>
          <w:rFonts w:ascii="Times New Roman" w:cs="Times New Roman"/>
          <w:i/>
          <w:noProof/>
          <w:lang w:val="sv-SE"/>
        </w:rPr>
        <w:t>Sang Pencerah: Jurnal Ilmiah Universitas Muhammadiyah Buton</w:t>
      </w:r>
      <w:r w:rsidRPr="00C609CF">
        <w:rPr>
          <w:rFonts w:ascii="Times New Roman" w:cs="Times New Roman"/>
          <w:noProof/>
          <w:lang w:val="sv-SE"/>
        </w:rPr>
        <w:t xml:space="preserve"> 8, no. 2 (2022): 363–84.</w:t>
      </w:r>
      <w:r w:rsidRPr="00C609CF">
        <w:rPr>
          <w:rFonts w:ascii="Times New Roman" w:cs="Times New Roman"/>
        </w:rPr>
        <w:fldChar w:fldCharType="end"/>
      </w:r>
    </w:p>
  </w:footnote>
  <w:footnote w:id="76">
    <w:p w14:paraId="52741B85" w14:textId="008B36DB"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{"citationItems":[{"id":"ITEM-1","itemData":{"author":[{"dropping-particle":"","family":"Pradita","given":"Prafda","non-dropping-particle":"","parse-names":false,"suffix":""}],"id":"ITEM-1","issued":{"date-parts":[["2022"]]},"title":"Pengaruh Kemudahan Penggunaan, Keragaman Produk dan Keamanan Bertransaksi terhadap Minat Beli di E-Commerce Tokopedia (Studi Kasus pada Warga Kabupaten Ponorogo)","type":"thesis"},"uris":["http://www.mendeley.com/documents/?uuid=41017306-04ac-4870-bf61-d30052900ca8"]}],"mendeley":{"formattedCitation":"Prafda Pradita, “Pengaruh Kemudahan Penggunaan, Keragaman Produk Dan Keamanan Bertransaksi Terhadap Minat Beli Di E-Commerce Tokopedia (Studi Kasus Pada Warga Kabupaten Ponorogo)” (2022).","plainTextFormattedCitation":"Prafda Pradita, “Pengaruh Kemudahan Penggunaan, Keragaman Produk Dan Keamanan Bertransaksi Terhadap Minat Beli Di E-Commerce Tokopedia (Studi Kasus Pada Warga Kabupaten Ponorogo)” (2022).","previouslyFormattedCitation":"Prafda Pradita, “Pengaruh Kemudahan Penggunaan, Keragaman Produk Dan Keamanan Bertransaksi Terhadap Minat Beli Di E-Commerce Tokopedia (Studi Kasus Pada Warga Kabupaten Ponorogo)” (2022)."},"properties":{"noteIndex":77},"schema":"https://github.com/citation-style-language/schema/raw/master/csl-citation.json"}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Prafda Pradita, “Pengaruh Kemudahan Penggunaan, Keragaman Produk Dan Keamanan Bertransaksi Terhadap Minat Beli Di E-Commerce Tokopedia (Studi Kasus Pada Warga Kabupaten Ponorogo)” (2022).</w:t>
      </w:r>
      <w:r w:rsidRPr="00C609CF">
        <w:rPr>
          <w:rFonts w:ascii="Times New Roman" w:cs="Times New Roman"/>
        </w:rPr>
        <w:fldChar w:fldCharType="end"/>
      </w:r>
    </w:p>
  </w:footnote>
  <w:footnote w:id="77">
    <w:p w14:paraId="4B509642" w14:textId="08BCDDEE"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Clarissa","given":"Jennie","non-dropping-particle":"","parse-names":false,"suffix":""},{"dropping-particle":"","family":"Kepercayaan","given":"Pengaruh","non-dropping-particle":"","parse-names":false,"suffix":""},{"dropping-particle":"","family":"Penggunaan","given":"Kemudahan","non-dropping-particle":"","parse-names":false,"suffix":""},{"dropping-particle":"","family":"Kepercayaan","given":"Pengaruh","non-dropping-particle":"","parse-names":false,"suffix":""},{"dropping-particle":"","family":"Penggunaan","given":"Kemudahan","non-dropping-particle":"","parse-names":false,"suffix":""},{"dropping-particle":"","family":"Keamanan","given":"D A N","non-dropping-particle":"","parse-names":false,"suffix":""},{"dropping-particle":"","family":"Minat","given":"Terhadap","non-dropping-particle":"","parse-names":false,"suffix":""},{"dropping-particle":"","family":"Ulang","given":"Beli","non-dropping-particle":"","parse-names":false,"suffix":""}],"id":"ITEM-1","issued":{"date-parts":[["2022"]]},"title":"Pengaruh Kepercayaan, Kemudahan Penggunaan, dan Keamanan terhadap Minat Beli Ulang Konsumen Shopee pada Masyarakat Desa Lama Kecamatan Pancur Batu","type":"thesis"},"uris":["http://www.mendeley.com/documents/?uuid=71bbf10c-6133-4684-b4a8-84b4a1dea72e"]}],"mendeley":{"formattedCitation":"Jennie Clarissa et al., “Pengaruh Kepercayaan, Kemudahan Penggunaan, Dan Keamanan Terhadap Minat Beli Ulang Konsumen Shopee Pada Masyarakat Desa Lama Kecamatan Pancur Batu” (2022).","plainTextFormattedCitation":"Jennie Clarissa et al., “Pengaruh Kepercayaan, Kemudahan Penggunaan, Dan Keamanan Terhadap Minat Beli Ulang Konsumen Shopee Pada Masyarakat Desa Lama Kecamatan Pancur Batu” (2022).","previouslyFormattedCitation":"Jennie Clarissa et al., “Pengaruh Kepercayaan, Kemudahan Penggunaan, Dan Keamanan Terhadap Minat Beli Ulang Konsumen Shopee Pada Masyarakat Desa Lama Kecamatan Pancur Batu” (2022)."},"properties":{"noteIndex":78},"schema":"https://github.com/citation-style-language/schema/raw/master/csl-citation.json"}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Jennie Clarissa et al., “Pengaruh Kepercayaan, Kemudahan Penggunaan, Dan Keamanan Terhadap Minat Beli Ulang Konsumen Shopee Pada Masyarakat Desa Lama Kecamatan Pancur Batu” (2022).</w:t>
      </w:r>
      <w:r w:rsidRPr="00C609CF">
        <w:rPr>
          <w:rFonts w:ascii="Times New Roman" w:cs="Times New Roman"/>
        </w:rPr>
        <w:fldChar w:fldCharType="end"/>
      </w:r>
    </w:p>
  </w:footnote>
  <w:footnote w:id="78">
    <w:p w14:paraId="6DA12CC1" w14:textId="56D77CDB"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{"citationItems":[{"id":"ITEM-1","itemData":{"abstract":"… Nilai rata-rata tertinggi adalah 3,73 yang terdapat pada dimensi product knowledge dalam pernyataan internet banking dan mobile banking adalah jenis layanan e-channel BTN. …","author":[{"dropping-particle":"","family":"Nurparliana","given":"Lia","non-dropping-particle":"","parse-names":false,"suffix":""},{"dropping-particle":"","family":"Astuti","given":"Titin","non-dropping-particle":"","parse-names":false,"suffix":""},{"dropping-particle":"","family":"Miswan","given":"","non-dropping-particle":"","parse-names":false,"suffix":""}],"container-title":"Seminar Nasional Pariwisata dan Kewirausahaaan","id":"ITEM-1","issued":{"date-parts":[["2022"]]},"page":"310-322","title":"Pengaruh Pengetahuan, Kepercayaan, Dan Kemudahan Penggunaan E-Channel Terhadap Minat Bertransaksi Ulang Secara Online ( Studi Kasus Pada Nasabah Btn Kc Kelapa Gading Square )","type":"article-journal","volume":"1"},"uris":["http://www.mendeley.com/documents/?uuid=c2791eeb-fbf5-4aa5-a839-94043e5a77bf"]}],"mendeley":{"formattedCitation":"Lia Nurparliana, Titin Astuti, and Miswan, “Pengaruh Pengetahuan, Kepercayaan, Dan Kemudahan Penggunaan E-Channel Terhadap Minat Bertransaksi Ulang Secara Online ( Studi Kasus Pada Nasabah Btn Kc Kelapa Gading Square ),” &lt;i&gt;Seminar Nasional Pariwisata Dan Kewirausahaaan&lt;/i&gt; 1 (2022): 310–22.","plainTextFormattedCitation":"Lia Nurparliana, Titin Astuti, and Miswan, “Pengaruh Pengetahuan, Kepercayaan, Dan Kemudahan Penggunaan E-Channel Terhadap Minat Bertransaksi Ulang Secara Online ( Studi Kasus Pada Nasabah Btn Kc Kelapa Gading Square ),” Seminar Nasional Pariwisata Dan Kewirausahaaan 1 (2022): 310–22.","previouslyFormattedCitation":"Lia Nurparliana, Titin Astuti, and Miswan, “Pengaruh Pengetahuan, Kepercayaan, Dan Kemudahan Penggunaan E-Channel Terhadap Minat Bertransaksi Ulang Secara Online ( Studi Kasus Pada Nasabah Btn Kc Kelapa Gading Square ),” &lt;i&gt;Seminar Nasional Pariwisata Dan Kewirausahaaan&lt;/i&gt; 1 (2022): 310–22."},"properties":{"noteIndex":79},"schema":"https://github.com/citation-style-language/schema/raw/master/csl-citation.json"}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Lia Nurparliana, Titin Astuti, and Miswan, “Pengaruh Pengetahuan, Kepercayaan, Dan Kemudahan Penggunaan E-Channel Terhadap Minat Bertransaksi Ulang Secara Online ( Studi Kasus Pada Nasabah Btn Kc Kelapa Gading Square ),” </w:t>
      </w:r>
      <w:r w:rsidRPr="00C609CF">
        <w:rPr>
          <w:rFonts w:ascii="Times New Roman" w:cs="Times New Roman"/>
          <w:i/>
          <w:noProof/>
          <w:lang w:val="sv-SE"/>
        </w:rPr>
        <w:t>Seminar Nasional Pariwisata Dan Kewirausahaaan</w:t>
      </w:r>
      <w:r w:rsidRPr="00C609CF">
        <w:rPr>
          <w:rFonts w:ascii="Times New Roman" w:cs="Times New Roman"/>
          <w:noProof/>
          <w:lang w:val="sv-SE"/>
        </w:rPr>
        <w:t xml:space="preserve"> 1 (2022): 310–22.</w:t>
      </w:r>
      <w:r w:rsidRPr="00C609CF">
        <w:rPr>
          <w:rFonts w:ascii="Times New Roman" w:cs="Times New Roman"/>
        </w:rPr>
        <w:fldChar w:fldCharType="end"/>
      </w:r>
    </w:p>
  </w:footnote>
  <w:footnote w:id="79">
    <w:p w14:paraId="5B3ECC97" w14:textId="345F9D6D"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{"citationItems":[{"id":"ITEM-1","itemData":{"author":[{"dropping-particle":"","family":"Renaldy","given":"Yogi Ihza","non-dropping-particle":"","parse-names":false,"suffix":""}],"id":"ITEM-1","issued":{"date-parts":[["2022"]]},"title":"Pengaruh Kemudahan Dan Keamanan Terhadap Niat Beli Ulang Belanja Online Di Shopee Dengan Kepercayaan Sebagai Variabel Mediasi","type":"thesis"},"uris":["http://www.mendeley.com/documents/?uuid=f5820f82-bb1e-482c-b2fa-c423092a3c09"]}],"mendeley":{"formattedCitation":"Yogi Ihza Renaldy, “Pengaruh Kemudahan Dan Keamanan Terhadap Niat Beli Ulang Belanja Online Di Shopee Dengan Kepercayaan Sebagai Variabel Mediasi” (2022).","plainTextFormattedCitation":"Yogi Ihza Renaldy, “Pengaruh Kemudahan Dan Keamanan Terhadap Niat Beli Ulang Belanja Online Di Shopee Dengan Kepercayaan Sebagai Variabel Mediasi” (2022).","previouslyFormattedCitation":"Yogi Ihza Renaldy, “Pengaruh Kemudahan Dan Keamanan Terhadap Niat Beli Ulang Belanja Online Di Shopee Dengan Kepercayaan Sebagai Variabel Mediasi” (2022)."},"properties":{"noteIndex":80},"schema":"https://github.com/citation-style-language/schema/raw/master/csl-citation.json"}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Yogi Ihza Renaldy, “Pengaruh Kemudahan Dan Keamanan Terhadap Niat Beli Ulang Belanja Online Di Shopee Dengan Kepercayaan Sebagai Variabel Mediasi” (2022).</w:t>
      </w:r>
      <w:r w:rsidRPr="00C609CF">
        <w:rPr>
          <w:rFonts w:ascii="Times New Roman" w:cs="Times New Roman"/>
        </w:rPr>
        <w:fldChar w:fldCharType="end"/>
      </w:r>
    </w:p>
  </w:footnote>
  <w:footnote w:id="80">
    <w:p w14:paraId="133BAD07" w14:textId="35A80B08"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{"citationItems":[{"id":"ITEM-1","itemData":{"ISSN":"2964-8165","abstract":"Wakaf berperan untuk pembangunan ekonomi salah satunya sebagai pengentasan kemiskinan seperti masalah kemiskinan yang ada di Kabupaten Ponorogo. Wakaf uang dapat dianggap sebagai metode praktis dalam berwakaf karena mudah dan terjangkau untuk disumbangkan dibandingkan dengan bentuk wakaf lainnya. Wakaf uang memiliki potensi untuk memperbaiki permasalahan ekonomi dengan perkembanagnnya yang menyediakan layanan berwakaf dengan media fintech. Penghimpunan wakaf uang di Kabupaten Ponorogo masih belum maksimal karena masyarakat masih awam dengan berwakaf uang dengan media fintech. Penelitian ini bertujuan untuk menganalisis pengaruh Teori Perilaku Berencana (TPB) terhadap minat masyarakat untuk berwakaf uang dengan media fintech, Teori Perilaku Berencana (TPB) meliputi sikap, norma subjektif, serta kontrol perilaku.Metode yang digunakan dalam penelitian ini ialah metode kuantitatif dengan media kuisioner melalui google form untuk mengumpulkan data. Sampel penelitian ini sebanyak 100 responden dengan teknik insidental sampling. Teknik analisis data dengan bantuan software SPSS 22 dengan tahapan uji validitas, uji reliabilitas, analisis deskriptif, uji asumsi klasik, dan uji regresi linier berganda. Hasil dari penelitian ini menunjukkan bahwa sikap, norma subjektif dan kontrol perilaku optimalisasi signifikan terhadap minat berwakaf uang dengan media fintech baik secara parsial maupun secara simultan. Dengan demikian, faktor sikap, norma subjektif dan kontrol perilaku dapat menentukan minat seseorang untuk berwakaf dengan media fintech di Kabupaten Ponorogo.","author":[{"dropping-particle":"","family":"Syarief","given":"Umar","non-dropping-particle":"","parse-names":false,"suffix":""},{"dropping-particle":"","family":"Nurhidayati","given":"Maulida","non-dropping-particle":"","parse-names":false,"suffix":""}],"container-title":"Nidhomiya: Research Journal of Islamic Philanthropy and Disaster","id":"ITEM-1","issue":"2","issued":{"date-parts":[["2022"]]},"title":"Pengaruh Perilaku Berencana terhadap Minat Berwakaf Uang dengan Media Fintech di Kabupaten Ponorogo","type":"article-journal","volume":"1"},"uris":["http://www.mendeley.com/documents/?uuid=14c55202-e59c-4896-b54b-bdf7745403a9"]}],"mendeley":{"formattedCitation":"Umar Syarief and Maulida Nurhidayati, “Pengaruh Perilaku Berencana Terhadap Minat Berwakaf Uang Dengan Media Fintech Di Kabupaten Ponorogo,” &lt;i&gt;Nidhomiya: Research Journal of Islamic Philanthropy and Disaster&lt;/i&gt; 1, no. 2 (2022).","plainTextFormattedCitation":"Umar Syarief and Maulida Nurhidayati, “Pengaruh Perilaku Berencana Terhadap Minat Berwakaf Uang Dengan Media Fintech Di Kabupaten Ponorogo,” Nidhomiya: Research Journal of Islamic Philanthropy and Disaster 1, no. 2 (2022).","previouslyFormattedCitation":"Umar Syarief and Maulida Nurhidayati, “Pengaruh Perilaku Berencana Terhadap Minat Berwakaf Uang Dengan Media Fintech Di Kabupaten Ponorogo,” &lt;i&gt;Nidhomiya: Research Journal of Islamic Philanthropy and Disaster&lt;/i&gt; 1, no. 2 (2022)."},"properties":{"noteIndex":81},"schema":"https://github.com/citation-style-language/schema/raw/master/csl-citation.json"}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Umar Syarief and Maulida Nurhidayati, “Pengaruh Perilaku Berencana Terhadap Minat Berwakaf Uang Dengan Media Fintech Di Kabupaten Ponorogo,” </w:t>
      </w:r>
      <w:r w:rsidRPr="00C609CF">
        <w:rPr>
          <w:rFonts w:ascii="Times New Roman" w:cs="Times New Roman"/>
          <w:i/>
          <w:noProof/>
          <w:lang w:val="sv-SE"/>
        </w:rPr>
        <w:t>Nidhomiya: Research Journal of Islamic Philanthropy and Disaster</w:t>
      </w:r>
      <w:r w:rsidRPr="00C609CF">
        <w:rPr>
          <w:rFonts w:ascii="Times New Roman" w:cs="Times New Roman"/>
          <w:noProof/>
          <w:lang w:val="sv-SE"/>
        </w:rPr>
        <w:t xml:space="preserve"> 1, no. 2 (2022).</w:t>
      </w:r>
      <w:r w:rsidRPr="00C609CF">
        <w:rPr>
          <w:rFonts w:ascii="Times New Roman" w:cs="Times New Roman"/>
        </w:rPr>
        <w:fldChar w:fldCharType="end"/>
      </w:r>
    </w:p>
  </w:footnote>
  <w:footnote w:id="81">
    <w:p w14:paraId="736995CB" w14:textId="562BD6DA"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{"citationItems":[{"id":"ITEM-1","itemData":{"DOI":"4351","ISSN":"1412-2774","abstract":"Indonesia sebagai negara muslim terbesar di dunia sekarang ini dihadapkan pada sekelompok masyarakat muslim yang mulai sadar untuk menerapkan konsep dengan jargon, Halal Dari Awal di setiap lini kehidupannya. Menerapkan konsep halal tidak hanya dari produk-produk yang akan dikonsumsi, namun juga pengaplikasiannya secara menyeluruh mulai darimana mendapatkan produk tersebut dan bagaimana membayarnya. Pada revolusi digital saat ini menyebabkan terjadinya pergeseran dari model kegiatan konvensional menjadi model kegiatan online. Hal ini melahirkan bisnis marketplace sebagai bentuk pasar digital. Melihat fenomena ini, penulis akan menganalisis faktor- faktor yang memengaruhi pembeli daring dalam memilih penggunaan marketplace syariah. Penelitian ini bertujuan untuk menganalisa faktor-faktor yaitu tingkat religiusitas, influencer sosial media, brand image perusahaan, kemudahan, kualitas informasi dan produk halal secara parsial dan simultan terhadap minat penggunaan marketplace syariah di Jabodetabek. Jenis penelitian kuantitatif ini menggunakan pendekatan skala likert dan pengambilan sampel menggunakan purposive sampling. Hasil penelitian ini menunjukkan bahwa religiusitas dan produk halal memiliki pengaruh positif dan signifikan. Untuk influencer sosial media, brand image perusahaan, kemudahan, dan kualitas informasi memiliki pengaruh positif dan tidak signifikan. Diharapkan hasil penelitian ini akan memberikan kontribusi bagi penggiat usaha ekonomi digital berbasis syariah dalam meningkatkan kualitas pelayanannya sesuai perspektif Islam, sehingga nantinya akan meningkatkan pertumbuhan ekonomi nasional dengan banyaknya transaksi daring. Diharapkan pula penelitian ini mampu memberikan masukan untuk para pembuat kebijakan yaitu pemerintah terkait aturan main dalam bisnis e-commerce berbasis syariah di masa yang akan datang. Kata kunci: marketplace syariah; religiusitas; influencer sosial media; brand image; produk halal","author":[{"dropping-particle":"","family":"Hasanah","given":"Nurul","non-dropping-particle":"","parse-names":false,"suffix":""},{"dropping-particle":"","family":"Sari","given":"Mia Andika","non-dropping-particle":"","parse-names":false,"suffix":""}],"container-title":"Ekonomi &amp; Bisnis","id":"ITEM-1","issue":"2","issued":{"date-parts":[["2021"]]},"title":"Pengaruh Penerapan Marketplace Berbasis Syariah Terhadap Minat Penggunaan Transaksi di Negara Berpenduduk Muslim Terbesar (Studi Kasus Pembeli Daring di Jabodetabek)","type":"article-journal","volume":"20"},"uris":["http://www.mendeley.com/documents/?uuid=5246f402-547c-4b62-9b5e-06532d277952"]}],"mendeley":{"formattedCitation":"Nurul Hasanah and Mia Andika Sari, “Pengaruh Penerapan Marketplace Berbasis Syariah Terhadap Minat Penggunaan Transaksi Di Negara Berpenduduk Muslim Terbesar (Studi Kasus Pembeli Daring Di Jabodetabek),” &lt;i&gt;Ekonomi &amp; Bisnis&lt;/i&gt; 20, no. 2 (2021), https://doi.org/4351.","plainTextFormattedCitation":"Nurul Hasanah and Mia Andika Sari, “Pengaruh Penerapan Marketplace Berbasis Syariah Terhadap Minat Penggunaan Transaksi Di Negara Berpenduduk Muslim Terbesar (Studi Kasus Pembeli Daring Di Jabodetabek),” Ekonomi &amp; Bisnis 20, no. 2 (2021), https://doi.org/4351.","previouslyFormattedCitation":"Nurul Hasanah and Mia Andika Sari, “Pengaruh Penerapan Marketplace Berbasis Syariah Terhadap Minat Penggunaan Transaksi Di Negara Berpenduduk Muslim Terbesar (Studi Kasus Pembeli Daring Di Jabodetabek),” &lt;i&gt;Ekonomi &amp; Bisnis&lt;/i&gt; 20, no. 2 (2021), https://doi.org/4351."},"properties":{"noteIndex":82},"schema":"https://github.com/citation-style-language/schema/raw/master/csl-citation.json"}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Nurul Hasanah and Mia Andika Sari, “Pengaruh Penerapan Marketplace Berbasis Syariah Terhadap Minat Penggunaan Transaksi Di Negara Berpenduduk Muslim Terbesar (Studi Kasus Pembeli Daring Di Jabodetabek),” </w:t>
      </w:r>
      <w:r w:rsidRPr="00C609CF">
        <w:rPr>
          <w:rFonts w:ascii="Times New Roman" w:cs="Times New Roman"/>
          <w:i/>
          <w:noProof/>
          <w:lang w:val="sv-SE"/>
        </w:rPr>
        <w:t>Ekonomi &amp; Bisnis</w:t>
      </w:r>
      <w:r w:rsidRPr="00C609CF">
        <w:rPr>
          <w:rFonts w:ascii="Times New Roman" w:cs="Times New Roman"/>
          <w:noProof/>
          <w:lang w:val="sv-SE"/>
        </w:rPr>
        <w:t xml:space="preserve"> 20, no. 2 (2021), https://doi.org/4351.</w:t>
      </w:r>
      <w:r w:rsidRPr="00C609CF">
        <w:rPr>
          <w:rFonts w:ascii="Times New Roman" w:cs="Times New Roman"/>
        </w:rPr>
        <w:fldChar w:fldCharType="end"/>
      </w:r>
    </w:p>
  </w:footnote>
  <w:footnote w:id="82">
    <w:p w14:paraId="34A48C0D" w14:textId="6757D85A"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{"citationItems":[{"id":"ITEM-1","itemData":{"author":[{"dropping-particle":"","family":"Zuhro","given":"Nadia Chotimatuz","non-dropping-particle":"","parse-names":false,"suffix":""}],"id":"ITEM-1","issued":{"date-parts":[["2021"]]},"title":"Pengaruh Kemudahan Penggunaan, Pengalaman dan Kepercayan Konsumen Terhadap Minat Penggunaan Ulang E-Money","type":"thesis"},"uris":["http://www.mendeley.com/documents/?uuid=e0d15d89-37fb-49b3-a309-a1f08c018d71"]}],"mendeley":{"formattedCitation":"Nadia Chotimatuz Zuhro, “Pengaruh Kemudahan Penggunaan, Pengalaman Dan Kepercayan Konsumen Terhadap Minat Penggunaan Ulang E-Money” (2021).","plainTextFormattedCitation":"Nadia Chotimatuz Zuhro, “Pengaruh Kemudahan Penggunaan, Pengalaman Dan Kepercayan Konsumen Terhadap Minat Penggunaan Ulang E-Money” (2021).","previouslyFormattedCitation":"Nadia Chotimatuz Zuhro, “Pengaruh Kemudahan Penggunaan, Pengalaman Dan Kepercayan Konsumen Terhadap Minat Penggunaan Ulang E-Money” (2021)."},"properties":{"noteIndex":83},"schema":"https://github.com/citation-style-language/schema/raw/master/csl-citation.json"}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Nadia Chotimatuz Zuhro, “Pengaruh Kemudahan Penggunaan, Pengalaman Dan Kepercayan Konsumen Terhadap Minat Penggunaan Ulang E-Money” (2021).</w:t>
      </w:r>
      <w:r w:rsidRPr="00C609CF">
        <w:rPr>
          <w:rFonts w:ascii="Times New Roman" w:cs="Times New Roman"/>
        </w:rPr>
        <w:fldChar w:fldCharType="end"/>
      </w:r>
    </w:p>
  </w:footnote>
  <w:footnote w:id="83">
    <w:p w14:paraId="279D9994" w14:textId="592B193E"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{"citationItems":[{"id":"ITEM-1","itemData":{"abstract":"Penelitian ini bertujuan untuk mengetahui pengaruh Perceived Ease of Use, Harga dan Promosi terhadap Minat Beli Ulang konsumen di Tokopedia. Teknik pengambilan sampel adalah purposive sampling merupakan teknik pengumpulan sampel dengan pertimbangan tertentu. Jumlah sampel yang digunakan sebesar 120 responden. Jenis data menggunakan data kualitatif melalui berbagai macam teknik pengumpulan data serta data kuantitatif dimana data yang berbentuk angka atau bilangan. Sumber data yang digunakan menggunakan kuesioner dan yang bertujuan untuk menunjang penelitian ini. Metode analisis data menggunakan metode analisis regresi linier berganda. Hasil penelitian menunjukan bahwa Perceived Ease Of Use, Harga dan Promosi berpengaruh terhadap terhadap minat beli ulang konsumen.","author":[{"dropping-particle":"","family":"Erma Santona, Sudaryanto","given":"Mochammad Farid Afandi","non-dropping-particle":"","parse-names":false,"suffix":""}],"container-title":"Jurnal Bisnis dan Manajemen","id":"ITEM-1","issue":"1","issued":{"date-parts":[["2021"]]},"page":"200-207","title":"Marketplace'S Perceived Ease of Use, Harga Dan Promosi Terhadap Minat Beli Ulang Konsumen","type":"article-journal","volume":"15"},"uris":["http://www.mendeley.com/documents/?uuid=093221da-c454-4834-9633-c50e03ad66db"]}],"mendeley":{"formattedCitation":"Mochammad Farid Afandi Erma Santona, Sudaryanto, “Marketplace’S Perceived Ease of Use, Harga Dan Promosi Terhadap Minat Beli Ulang Konsumen,” &lt;i&gt;Jurnal Bisnis Dan Manajemen&lt;/i&gt; 15, no. 1 (2021): 200–207.","plainTextFormattedCitation":"Mochammad Farid Afandi Erma Santona, Sudaryanto, “Marketplace’S Perceived Ease of Use, Harga Dan Promosi Terhadap Minat Beli Ulang Konsumen,” Jurnal Bisnis Dan Manajemen 15, no. 1 (2021): 200–207.","previouslyFormattedCitation":"Mochammad Farid Afandi Erma Santona, Sudaryanto, “Marketplace’S Perceived Ease of Use, Harga Dan Promosi Terhadap Minat Beli Ulang Konsumen,” &lt;i&gt;Jurnal Bisnis Dan Manajemen&lt;/i&gt; 15, no. 1 (2021): 200–207."},"properties":{"noteIndex":84},"schema":"https://github.com/citation-style-language/schema/raw/master/csl-citation.json"}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Mochammad Farid Afandi Erma Santona, Sudaryanto, “Marketplace’S Perceived Ease of Use, Harga Dan Promosi Terhadap Minat Beli Ulang Konsumen,” </w:t>
      </w:r>
      <w:r w:rsidRPr="00C609CF">
        <w:rPr>
          <w:rFonts w:ascii="Times New Roman" w:cs="Times New Roman"/>
          <w:i/>
          <w:noProof/>
          <w:lang w:val="sv-SE"/>
        </w:rPr>
        <w:t>Jurnal Bisnis Dan Manajemen</w:t>
      </w:r>
      <w:r w:rsidRPr="00C609CF">
        <w:rPr>
          <w:rFonts w:ascii="Times New Roman" w:cs="Times New Roman"/>
          <w:noProof/>
          <w:lang w:val="sv-SE"/>
        </w:rPr>
        <w:t xml:space="preserve"> 15, no. 1 (2021): 200–207.</w:t>
      </w:r>
      <w:r w:rsidRPr="00C609CF">
        <w:rPr>
          <w:rFonts w:ascii="Times New Roman" w:cs="Times New Roman"/>
        </w:rPr>
        <w:fldChar w:fldCharType="end"/>
      </w:r>
    </w:p>
  </w:footnote>
  <w:footnote w:id="84">
    <w:p w14:paraId="641987D9" w14:textId="52B38DD5"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{"citationItems":[{"id":"ITEM-1","itemData":{"ISBN":"9789896540821","ISSN":"0038092X","author":[{"dropping-particle":"","family":"Juanda","given":"Adi Riski","non-dropping-particle":"","parse-names":false,"suffix":""}],"id":"ITEM-1","issue":"1","issued":{"date-parts":[["2020"]]},"number-of-pages":"1-9","title":"Pengaruh Persepsi Kemudahan, Manfaat dan resiko Terhadap Minat Menggunakan Internet Banking (Survei pada Masyarakat Kecamatan Syiah Kuala)","type":"thesis","volume":"2507"},"uris":["http://www.mendeley.com/documents/?uuid=e213e60f-1616-4cb5-a9c5-8a09dc99d56d"]}],"mendeley":{"formattedCitation":"Adi Riski Juanda, “Pengaruh Persepsi Kemudahan, Manfaat Dan Resiko Terhadap Minat Menggunakan Internet Banking (Survei Pada Masyarakat Kecamatan Syiah Kuala)” (2020).","plainTextFormattedCitation":"Adi Riski Juanda, “Pengaruh Persepsi Kemudahan, Manfaat Dan Resiko Terhadap Minat Menggunakan Internet Banking (Survei Pada Masyarakat Kecamatan Syiah Kuala)” (2020).","previouslyFormattedCitation":"Adi Riski Juanda, “Pengaruh Persepsi Kemudahan, Manfaat Dan Resiko Terhadap Minat Menggunakan Internet Banking (Survei Pada Masyarakat Kecamatan Syiah Kuala)” (2020)."},"properties":{"noteIndex":85},"schema":"https://github.com/citation-style-language/schema/raw/master/csl-citation.json"}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Adi Riski Juanda, “Pengaruh Persepsi Kemudahan, Manfaat Dan Resiko Terhadap Minat Menggunakan Internet Banking (Survei Pada Masyarakat Kecamatan Syiah Kuala)” (2020).</w:t>
      </w:r>
      <w:r w:rsidRPr="00C609CF">
        <w:rPr>
          <w:rFonts w:ascii="Times New Roman" w:cs="Times New Roman"/>
        </w:rPr>
        <w:fldChar w:fldCharType="end"/>
      </w:r>
    </w:p>
  </w:footnote>
  <w:footnote w:id="85">
    <w:p w14:paraId="427D7BCE" w14:textId="7BD42911"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{"citationItems":[{"id":"ITEM-1","itemData":{"author":[{"dropping-particle":"","family":"Sugiyono","given":"","non-dropping-particle":"","parse-names":false,"suffix":""}],"id":"ITEM-1","issued":{"date-parts":[["2013"]]},"number-of-pages":"93","publisher":"CV Alfabeta","publisher-place":"Bandung","title":"Metode Penelitian Kuantitatif, Kualitatif, Dan Kombinasi (Mixed Method)","type":"book"},"uris":["http://www.mendeley.com/documents/?uuid=81238cdc-36e9-4cf3-bdbb-a3adc4f32fc1"]}],"mendeley":{"formattedCitation":"Sugiyono, &lt;i&gt;Metode Penelitian Kuantitatif, Kualitatif, Dan Kombinasi (Mixed Method)&lt;/i&gt; (Bandung: CV Alfabeta, 2013).","plainTextFormattedCitation":"Sugiyono, Metode Penelitian Kuantitatif, Kualitatif, Dan Kombinasi (Mixed Method) (Bandung: CV Alfabeta, 2013).","previouslyFormattedCitation":"Sugiyono, &lt;i&gt;Metode Penelitian Kuantitatif, Kualitatif, Dan Kombinasi (Mixed Method)&lt;/i&gt; (Bandung: CV Alfabeta, 2013)."},"properties":{"noteIndex":86},"schema":"https://github.com/citation-style-language/schema/raw/master/csl-citation.json"}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Sugiyono, </w:t>
      </w:r>
      <w:r w:rsidRPr="00C609CF">
        <w:rPr>
          <w:rFonts w:ascii="Times New Roman" w:cs="Times New Roman"/>
          <w:i/>
          <w:noProof/>
          <w:lang w:val="sv-SE"/>
        </w:rPr>
        <w:t>Metode Penelitian Kuantitatif, Kualitatif, Dan Kombinasi (Mixed Method)</w:t>
      </w:r>
      <w:r w:rsidRPr="00C609CF">
        <w:rPr>
          <w:rFonts w:ascii="Times New Roman" w:cs="Times New Roman"/>
          <w:noProof/>
          <w:lang w:val="sv-SE"/>
        </w:rPr>
        <w:t xml:space="preserve"> (Bandung: CV Alfabeta, 2013).</w:t>
      </w:r>
      <w:r w:rsidRPr="00C609CF">
        <w:rPr>
          <w:rFonts w:ascii="Times New Roman" w:cs="Times New Roman"/>
        </w:rPr>
        <w:fldChar w:fldCharType="end"/>
      </w:r>
      <w:r w:rsidRPr="00C609CF">
        <w:rPr>
          <w:rFonts w:ascii="Times New Roman" w:cs="Times New Roman"/>
          <w:lang w:val="sv-SE"/>
        </w:rPr>
        <w:t xml:space="preserve"> 93.</w:t>
      </w:r>
    </w:p>
  </w:footnote>
  <w:footnote w:id="86">
    <w:p w14:paraId="73077F69" w14:textId="22848FA7" w:rsidR="00A10899" w:rsidRPr="005F04BE" w:rsidRDefault="00A10899" w:rsidP="00B23929">
      <w:pPr>
        <w:pStyle w:val="FootnoteText"/>
        <w:jc w:val="both"/>
        <w:rPr>
          <w:rFonts w:ascii="Times New Roman" w:cs="Times New Roman"/>
          <w:lang w:val="sv-SE"/>
        </w:rPr>
      </w:pPr>
      <w:r w:rsidRPr="00C609CF">
        <w:rPr>
          <w:rStyle w:val="FootnoteReference"/>
          <w:rFonts w:ascii="Times New Roman" w:cs="Times New Roman"/>
        </w:rPr>
        <w:footnoteRef/>
      </w:r>
      <w:r w:rsidRPr="005F04BE">
        <w:rPr>
          <w:rFonts w:ascii="Times New Roman" w:cs="Times New Roman"/>
          <w:lang w:val="sv-SE"/>
        </w:rPr>
        <w:t xml:space="preserve"> </w:t>
      </w:r>
      <w:r w:rsidRPr="00C609CF">
        <w:rPr>
          <w:rFonts w:ascii="Times New Roman" w:cs="Times New Roman"/>
        </w:rPr>
        <w:fldChar w:fldCharType="begin" w:fldLock="1"/>
      </w:r>
      <w:r w:rsidR="00043248" w:rsidRPr="005F04BE">
        <w:rPr>
          <w:rFonts w:ascii="Times New Roman" w:cs="Times New Roman"/>
          <w:lang w:val="sv-SE"/>
        </w:rPr>
        <w:instrText>ADDIN CSL_CITATION {"citationItems":[{"id":"ITEM-1","itemData":{"author":[{"dropping-particle":"","family":"Sugiyono","given":"Prof. Dr.","non-dropping-particle":"","parse-names":false,"suffix":""}],"id":"ITEM-1","issued":{"date-parts":[["2018"]]},"number-of-pages":"64","title":"Metode Penelitian Kuantitatif, Kualitatif, dan R&amp;D","type":"book"},"uris":["http://www.mendeley.com/documents/?uuid=489136b5-310a-4e38-83f7-cd398f12ee67"]}],"mendeley":{"formattedCitation":"Prof. Dr. Sugiyono, &lt;i&gt;Metode Penelitian Kuantitatif, Kualitatif, Dan R&amp;D&lt;/i&gt;, 2018.","plainTextFormattedCitation":"Prof. Dr. Sugiyono, Metode Penelitian Kuantitatif, Kualitatif, Dan R&amp;D, 2018.","previouslyFormattedCitation":"Prof. Dr. Sugiyono, &lt;i&gt;Metode Penelitian Kuantitatif, Kualitatif, Dan R&amp;D&lt;/i&gt;, 2018."},"properties":{"noteIndex":87},"schema":"https://github.com/citation-style-language/schema/raw/master/csl-citation.json"}</w:instrText>
      </w:r>
      <w:r w:rsidRPr="00C609CF">
        <w:rPr>
          <w:rFonts w:ascii="Times New Roman" w:cs="Times New Roman"/>
        </w:rPr>
        <w:fldChar w:fldCharType="separate"/>
      </w:r>
      <w:r w:rsidRPr="005F04BE">
        <w:rPr>
          <w:rFonts w:ascii="Times New Roman" w:cs="Times New Roman"/>
          <w:noProof/>
          <w:lang w:val="sv-SE"/>
        </w:rPr>
        <w:t xml:space="preserve">Prof. Dr. Sugiyono, </w:t>
      </w:r>
      <w:r w:rsidRPr="005F04BE">
        <w:rPr>
          <w:rFonts w:ascii="Times New Roman" w:cs="Times New Roman"/>
          <w:i/>
          <w:noProof/>
          <w:lang w:val="sv-SE"/>
        </w:rPr>
        <w:t>Metode Penelitian Kuantitatif, Kualitatif, Dan R&amp;D</w:t>
      </w:r>
      <w:r w:rsidRPr="005F04BE">
        <w:rPr>
          <w:rFonts w:ascii="Times New Roman" w:cs="Times New Roman"/>
          <w:noProof/>
          <w:lang w:val="sv-SE"/>
        </w:rPr>
        <w:t>, 2018.</w:t>
      </w:r>
      <w:r w:rsidRPr="00C609CF">
        <w:rPr>
          <w:rFonts w:ascii="Times New Roman" w:cs="Times New Roman"/>
        </w:rPr>
        <w:fldChar w:fldCharType="end"/>
      </w:r>
    </w:p>
  </w:footnote>
  <w:footnote w:id="87">
    <w:p w14:paraId="63035DDC" w14:textId="14198F22"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{"citationItems":[{"id":"ITEM-1","itemData":{"author":[{"dropping-particle":"","family":"Sugiyono","given":"Prof. Dr.","non-dropping-particle":"","parse-names":false,"suffix":""}],"id":"ITEM-1","issued":{"date-parts":[["2018"]]},"number-of-pages":"64","title":"Metode Penelitian Kuantitatif, Kualitatif, dan R&amp;D","type":"book"},"uris":["http://www.mendeley.com/documents/?uuid=489136b5-310a-4e38-83f7-cd398f12ee67"]}],"mendeley":{"formattedCitation":"Ibid.","plainTextFormattedCitation":"Ibid.","previouslyFormattedCitation":"Ibid."},"properties":{"noteIndex":88},"schema":"https://github.com/citation-style-language/schema/raw/master/csl-citation.json"}</w:instrText>
      </w:r>
      <w:r w:rsidRPr="00C609CF">
        <w:rPr>
          <w:rFonts w:ascii="Times New Roman" w:cs="Times New Roman"/>
        </w:rPr>
        <w:fldChar w:fldCharType="separate"/>
      </w:r>
      <w:r w:rsidR="00A10899" w:rsidRPr="00C609CF">
        <w:rPr>
          <w:rFonts w:ascii="Times New Roman" w:cs="Times New Roman"/>
          <w:noProof/>
          <w:lang w:val="sv-SE"/>
        </w:rPr>
        <w:t>Ibid.</w:t>
      </w:r>
      <w:r w:rsidRPr="00C609CF">
        <w:rPr>
          <w:rFonts w:ascii="Times New Roman" w:cs="Times New Roman"/>
        </w:rPr>
        <w:fldChar w:fldCharType="end"/>
      </w:r>
      <w:r w:rsidRPr="00C609CF">
        <w:rPr>
          <w:rFonts w:ascii="Times New Roman" w:cs="Times New Roman"/>
          <w:lang w:val="sv-SE"/>
        </w:rPr>
        <w:t xml:space="preserve"> 63.</w:t>
      </w:r>
    </w:p>
  </w:footnote>
  <w:footnote w:id="88">
    <w:p w14:paraId="5DE2146A" w14:textId="1A27FC95" w:rsidR="00EF252D" w:rsidRPr="00C609CF" w:rsidRDefault="00EF252D"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{"citationItems":[{"id":"ITEM-1","itemData":{"author":[{"dropping-particle":"","family":"Handayani","given":"Fitri","non-dropping-particle":"","parse-names":false,"suffix":""}],"id":"ITEM-1","issued":{"date-parts":[["2021"]]},"number-of-pages":"18","title":"Pengaruh Keragaman Produk, Keamanan Dan Kemudahan Dalam Bertransaksi Terhadap Keputusan Pembelian Pada Toko Online Dengan Promosi Penjualan Sebagai Variabel Moderasi","type":"thesis"},"uris":["http://www.mendeley.com/documents/?uuid=bac05a72-8697-454f-a766-ef2124d75317"]}],"mendeley":{"formattedCitation":"Handayani, “Pengaruh Keragaman Produk, Keamanan Dan Kemudahan Dalam Bertransaksi Terhadap Keputusan Pembelian Pada Toko Online Dengan Promosi Penjualan Sebagai Variabel Moderasi.”","plainTextFormattedCitation":"Handayani, “Pengaruh Keragaman Produk, Keamanan Dan Kemudahan Dalam Bertransaksi Terhadap Keputusan Pembelian Pada Toko Online Dengan Promosi Penjualan Sebagai Variabel Moderasi.”","previouslyFormattedCitation":"Handayani, “Pengaruh Keragaman Produk, Keamanan Dan Kemudahan Dalam Bertransaksi Terhadap Keputusan Pembelian Pada Toko Online Dengan Promosi Penjualan Sebagai Variabel Moderasi.”"},"properties":{"noteIndex":89},"schema":"https://github.com/citation-style-language/schema/raw/master/csl-citation.json"}</w:instrText>
      </w:r>
      <w:r w:rsidRPr="00C609CF">
        <w:rPr>
          <w:rFonts w:ascii="Times New Roman" w:cs="Times New Roman"/>
        </w:rPr>
        <w:fldChar w:fldCharType="separate"/>
      </w:r>
      <w:r w:rsidR="0048167A" w:rsidRPr="00C609CF">
        <w:rPr>
          <w:rFonts w:ascii="Times New Roman" w:cs="Times New Roman"/>
          <w:noProof/>
          <w:lang w:val="sv-SE"/>
        </w:rPr>
        <w:t>Handayani, “Pengaruh Keragaman Produk, Keamanan Dan Kemudahan Dalam Bertransaksi Terhadap Keputusan Pembelian Pada Toko Online Dengan Promosi Penjualan Sebagai Variabel Moderasi.”</w:t>
      </w:r>
      <w:r w:rsidRPr="00C609CF">
        <w:rPr>
          <w:rFonts w:ascii="Times New Roman" w:cs="Times New Roman"/>
        </w:rPr>
        <w:fldChar w:fldCharType="end"/>
      </w:r>
      <w:r w:rsidRPr="00C609CF">
        <w:rPr>
          <w:rFonts w:ascii="Times New Roman" w:cs="Times New Roman"/>
          <w:lang w:val="sv-SE"/>
        </w:rPr>
        <w:t xml:space="preserve"> 18.</w:t>
      </w:r>
    </w:p>
  </w:footnote>
  <w:footnote w:id="89">
    <w:p w14:paraId="15E5DEAF" w14:textId="5E5520E1" w:rsidR="005E1C20" w:rsidRPr="00C609CF" w:rsidRDefault="005E1C2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{"citationItems":[{"id":"ITEM-1","itemData":{"abstract":"This study aims to determine the effect of ease of use, consumer trust and advertising creativity on consumer buying interest in online buying and selling sites, Bukalapak.com. This study uses a quantitative approach by conducting surveys and tests on 115 respondents. In the data analysis technique used is multiple linear regression analysis. The testing technique using the help of the SPSS 22 system. The results of hypothesis testing (t test) which shows that the variables of consumer trust and advertising creativity have a significant effect on the performance variable. But the ease of use variable has no significant effect on performance variables. The conclusion of this study is that consumer trust and advertising creativity are the most dominant variables for buying interest.","author":[{"dropping-particle":"","family":"Khotimah","given":"Khusnul","non-dropping-particle":"","parse-names":false,"suffix":""},{"dropping-particle":"","family":"Febriansyah","given":"Febriansyah","non-dropping-particle":"","parse-names":false,"suffix":""}],"container-title":"Jurnal Manajemen Strategi dan Aplikasi Bisnis","id":"ITEM-1","issue":"1","issued":{"date-parts":[["2018"]]},"page":"19-26","title":"Pengaruh kemudahan penggunaan, kepercayaan konsumen dan kreativitas iklan terhadap minat beli konsumen online-shop","type":"article-journal","volume":"1"},"uris":["http://www.mendeley.com/documents/?uuid=30c09526-eda9-4898-b36b-6f953e473461"]}],"mendeley":{"formattedCitation":"Khotimah and Febriansyah, “Pengaruh Kemudahan Penggunaan, Kepercayaan Konsumen Dan Kreativitas Iklan Terhadap Minat Beli Konsumen Online-Shop.”","manualFormatting":"Khusnul Khotimah and Febriansyah Febriansyah, “Pengaruh Kemudahan Penggunaan, Kepercayaan Konsumen Dan Kreativitas Iklan Terhadap Minat Beli Konsumen Online-Shop,” Jurnal Manajemen Strategi Dan Aplikasi Bisnis 1, no. 1 (2018). 25..","plainTextFormattedCitation":"Khotimah and Febriansyah, “Pengaruh Kemudahan Penggunaan, Kepercayaan Konsumen Dan Kreativitas Iklan Terhadap Minat Beli Konsumen Online-Shop.”","previouslyFormattedCitation":"Khotimah and Febriansyah, “Pengaruh Kemudahan Penggunaan, Kepercayaan Konsumen Dan Kreativitas Iklan Terhadap Minat Beli Konsumen Online-Shop.”"},"properties":{"noteIndex":90},"schema":"https://github.com/citation-style-language/schema/raw/master/csl-citation.json"}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Khusnul Khotimah and Febriansyah Febriansyah, “Pengaruh Kemudahan Penggunaan, Kepercayaan Konsumen Dan Kreativitas Iklan Terhadap Minat Beli Konsumen Online-Shop,” </w:t>
      </w:r>
      <w:r w:rsidRPr="00C609CF">
        <w:rPr>
          <w:rFonts w:ascii="Times New Roman" w:cs="Times New Roman"/>
          <w:i/>
          <w:noProof/>
          <w:lang w:val="sv-SE"/>
        </w:rPr>
        <w:t>Jurnal Manajemen Strategi Dan Aplikasi Bisnis</w:t>
      </w:r>
      <w:r w:rsidRPr="00C609CF">
        <w:rPr>
          <w:rFonts w:ascii="Times New Roman" w:cs="Times New Roman"/>
          <w:noProof/>
          <w:lang w:val="sv-SE"/>
        </w:rPr>
        <w:t xml:space="preserve"> 1, no. 1 (2018). 25..</w:t>
      </w:r>
      <w:r w:rsidRPr="00C609CF">
        <w:rPr>
          <w:rFonts w:ascii="Times New Roman" w:cs="Times New Roman"/>
        </w:rPr>
        <w:fldChar w:fldCharType="end"/>
      </w:r>
      <w:r w:rsidRPr="00C609CF">
        <w:rPr>
          <w:rFonts w:ascii="Times New Roman" w:cs="Times New Roman"/>
          <w:lang w:val="sv-SE"/>
        </w:rPr>
        <w:t xml:space="preserve"> </w:t>
      </w:r>
    </w:p>
  </w:footnote>
  <w:footnote w:id="90">
    <w:p w14:paraId="4417F36B" w14:textId="65518E00" w:rsidR="00B8743C" w:rsidRPr="00C609CF" w:rsidRDefault="00B8743C"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{"citationItems":[{"id":"ITEM-1","itemData":{"abstract":"Penelitian ini memiliki tujuan untuk menganalisis pengaruh Harga terhadap Minat Beli Online di E-Commerce Shopee pada masa pandemi Covid 19 di Cikarang Utara, Pengaruh Kemudahan Bertransaksi terhadap Minat Beli Online di E- Commerce Shopee pada masa pandemi Covid 19 di Cikarang Utara, Pengaruh Kepercayaan terhadap Minat Beli Online di E-Commerce Shopee pada masa pandemi Covid 19 di Cikarang Utara. Metode penelitian yang digunakan pada penelitian ini adalah Metode Kuantitatif. Sedangkan pendekatan yang digunakan pada penelitian ini adalah menggunakan analisis Deskriptif dengan menggunakan hasil data kuisioner yang telah di sebarkan terhadap 100 responden melalui google form. Populasi yang digunakan dalam penelitian ini yaitu seluruh pengguna Shopee di Cikarang Utara. Hasil penelitian ini dapat disimpulkan bahwa (1) Harga memiliki pengaruh positif dan signifikan terhadap Minat Beli Online, dengan nilai signifikan Harga 0,032&lt;0,05 dan nilai t hitung (2,179) &gt; t tabel ( 1,98447). (2) Kemudahan Bertransaksi memiliki nilai positif dan signifikan terhadap Minat Beli Online, dengan nilai signifikan Kemudahan Bertransaksi 0,000&lt;0,05 dan nilai t hitung (6,840) &gt; ( 1,98447). (3) Kepercayaan tidak memiliki pengaruh positif dan signifikan terhadap Minat Beli Online, dengan nilai signifikan 0,53&gt;0,05 dan nilai t hitung (1,958) &lt; (1,98447).","author":[{"dropping-particle":"","family":"Supartono","given":"","non-dropping-particle":"","parse-names":false,"suffix":""}],"container-title":"Ikraith-Ekonomika","id":"ITEM-1","issue":"2","issued":{"date-parts":[["2021"]]},"page":"210-218","title":"Pengaruh Harga, Kemudahan Bertransaksi, Dan Kepercayaan Terhadap Minat Beli Online Di E-Commerce Shopee Pada Masa Pandemi Covid 19","type":"article-journal","volume":"5"},"uris":["http://www.mendeley.com/documents/?uuid=50cee77d-f984-44cd-994d-cacfc8edc993"]}],"mendeley":{"formattedCitation":"Supartono, “Pengaruh Harga, Kemudahan Bertransaksi, Dan Kepercayaan Terhadap Minat Beli Online Di E-Commerce Shopee Pada Masa Pandemi Covid 19.”","plainTextFormattedCitation":"Supartono, “Pengaruh Harga, Kemudahan Bertransaksi, Dan Kepercayaan Terhadap Minat Beli Online Di E-Commerce Shopee Pada Masa Pandemi Covid 19.”","previouslyFormattedCitation":"Supartono, “Pengaruh Harga, Kemudahan Bertransaksi, Dan Kepercayaan Terhadap Minat Beli Online Di E-Commerce Shopee Pada Masa Pandemi Covid 19.”"},"properties":{"noteIndex":91},"schema":"https://github.com/citation-style-language/schema/raw/master/csl-citation.json"}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Supartono, “Pengaruh Harga, Kemudahan Bertransaksi, Dan Kepercayaan Terhadap Minat Beli Online Di E-Commerce Shopee Pada Masa Pandemi Covid 19.”</w:t>
      </w:r>
      <w:r w:rsidRPr="00C609CF">
        <w:rPr>
          <w:rFonts w:ascii="Times New Roman" w:cs="Times New Roman"/>
        </w:rPr>
        <w:fldChar w:fldCharType="end"/>
      </w:r>
      <w:r w:rsidRPr="00C609CF">
        <w:rPr>
          <w:rFonts w:ascii="Times New Roman" w:cs="Times New Roman"/>
          <w:lang w:val="sv-SE"/>
        </w:rPr>
        <w:t xml:space="preserve"> 217.</w:t>
      </w:r>
    </w:p>
  </w:footnote>
  <w:footnote w:id="91">
    <w:p w14:paraId="1D67E42C" w14:textId="61700B92" w:rsidR="00495764" w:rsidRPr="00C609CF" w:rsidRDefault="00495764"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{"citationItems":[{"id":"ITEM-1","itemData":{"abstract":"The purpose of this study was to determine the effect of Liquidity, Leverage, and Profitability on Financial Distress (Case Study of Textile and Garment Sub Sector Companies on the Stock Exchange in 2017-2019). The population in this study uses the textile and garment sub-sector companies on the Stock Exchange in 2017-2019 with a total of 22 companies. Determination of the sample is based on the purposive sampling method, using sample determination criteria, namely the textile and garment sub-sector companies listed on the Stock Exchange in 2017-2019, the textile and garment sub-sector companies that publish financial statements in 2017-2019, companies that have full information on data related to this research. Based on the sample criteria. Based on the sample criteria, 20 companies were used as samples. Data analysis techniques in this study used logistic regression analysis. The results showed that liquidity and leverage did not have a significant effect on financial distress, whereas profitability had a significant negativeeffect onfinancial distress.","author":[{"dropping-particle":"","family":"Mufida","given":"Syarifatul","non-dropping-particle":"","parse-names":false,"suffix":""},{"dropping-particle":"","family":"Rachma","given":"N.","non-dropping-particle":"","parse-names":false,"suffix":""},{"dropping-particle":"","family":"Abs","given":"M Khoirul","non-dropping-particle":"","parse-names":false,"suffix":""}],"container-title":"e – Jurnal Riset Manajemen","id":"ITEM-1","issue":"15","issued":{"date-parts":[["2021"]]},"page":"13-25","title":"Pengaruh Kualitas Pelayanan, Harga, Promosi, Dan Keragaman Produk Terhadap Minat Beli Ulang Konsumen Pada Online Shop Shopee (Studi Kasus Pada Mahasiswa FEB UNISMA)","type":"article-journal","volume":"10"},"uris":["http://www.mendeley.com/documents/?uuid=b3c518ca-cddd-4781-9a78-d99d861a0ca0"]}],"mendeley":{"formattedCitation":"Mufida, Rachma, and Abs, “Pengaruh Kualitas Pelayanan, Harga, Promosi, Dan Keragaman Produk Terhadap Minat Beli Ulang Konsumen Pada Online Shop Shopee (Studi Kasus Pada Mahasiswa FEB UNISMA).”","plainTextFormattedCitation":"Mufida, Rachma, and Abs, “Pengaruh Kualitas Pelayanan, Harga, Promosi, Dan Keragaman Produk Terhadap Minat Beli Ulang Konsumen Pada Online Shop Shopee (Studi Kasus Pada Mahasiswa FEB UNISMA).”","previouslyFormattedCitation":"Mufida, Rachma, and Abs, “Pengaruh Kualitas Pelayanan, Harga, Promosi, Dan Keragaman Produk Terhadap Minat Beli Ulang Konsumen Pada Online Shop Shopee (Studi Kasus Pada Mahasiswa FEB UNISMA).”"},"properties":{"noteIndex":92},"schema":"https://github.com/citation-style-language/schema/raw/master/csl-citation.json"}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Mufida, Rachma, and Abs, “Pengaruh Kualitas Pelayanan, Harga, Promosi, Dan Keragaman Produk Terhadap Minat Beli Ulang Konsumen Pada Online Shop Shopee (Studi Kasus Pada Mahasiswa FEB UNISMA).”</w:t>
      </w:r>
      <w:r w:rsidRPr="00C609CF">
        <w:rPr>
          <w:rFonts w:ascii="Times New Roman" w:cs="Times New Roman"/>
        </w:rPr>
        <w:fldChar w:fldCharType="end"/>
      </w:r>
      <w:r w:rsidRPr="00C609CF">
        <w:rPr>
          <w:rFonts w:ascii="Times New Roman" w:cs="Times New Roman"/>
          <w:lang w:val="sv-SE"/>
        </w:rPr>
        <w:t xml:space="preserve"> 24</w:t>
      </w:r>
    </w:p>
  </w:footnote>
  <w:footnote w:id="92">
    <w:p w14:paraId="6485B20E" w14:textId="38AE155C" w:rsidR="00495764" w:rsidRPr="00C609CF" w:rsidRDefault="00495764"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{"citationItems":[{"id":"ITEM-1","itemData":{"abstract":"The purpose of this study was to determine the effect of Liquidity, Leverage, and Profitability on Financial Distress (Case Study of Textile and Garment Sub Sector Companies on the Stock Exchange in 2017-2019). The population in this study uses the textile and garment sub-sector companies on the Stock Exchange in 2017-2019 with a total of 22 companies. Determination of the sample is based on the purposive sampling method, using sample determination criteria, namely the textile and garment sub-sector companies listed on the Stock Exchange in 2017-2019, the textile and garment sub-sector companies that publish financial statements in 2017-2019, companies that have full information on data related to this research. Based on the sample criteria. Based on the sample criteria, 20 companies were used as samples. Data analysis techniques in this study used logistic regression analysis. The results showed that liquidity and leverage did not have a significant effect on financial distress, whereas profitability had a significant negativeeffect onfinancial distress.","author":[{"dropping-particle":"","family":"Mufida","given":"Syarifatul","non-dropping-particle":"","parse-names":false,"suffix":""},{"dropping-particle":"","family":"Rachma","given":"N.","non-dropping-particle":"","parse-names":false,"suffix":""},{"dropping-particle":"","family":"Abs","given":"M Khoirul","non-dropping-particle":"","parse-names":false,"suffix":""}],"container-title":"e – Jurnal Riset Manajemen","id":"ITEM-1","issue":"15","issued":{"date-parts":[["2021"]]},"page":"13-25","title":"Pengaruh Kualitas Pelayanan, Harga, Promosi, Dan Keragaman Produk Terhadap Minat Beli Ulang Konsumen Pada Online Shop Shopee (Studi Kasus Pada Mahasiswa FEB UNISMA)","type":"article-journal","volume":"10"},"uris":["http://www.mendeley.com/documents/?uuid=b3c518ca-cddd-4781-9a78-d99d861a0ca0"]}],"mendeley":{"formattedCitation":"Ibid.","plainTextFormattedCitation":"Ibid.","previouslyFormattedCitation":"Ibid."},"properties":{"noteIndex":93},"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Ibid.</w:t>
      </w:r>
      <w:r w:rsidRPr="00C609CF">
        <w:rPr>
          <w:rFonts w:ascii="Times New Roman" w:cs="Times New Roman"/>
        </w:rPr>
        <w:fldChar w:fldCharType="end"/>
      </w:r>
      <w:r w:rsidRPr="00C609CF">
        <w:rPr>
          <w:rFonts w:ascii="Times New Roman" w:cs="Times New Roman"/>
        </w:rPr>
        <w:t xml:space="preserve"> 24.</w:t>
      </w:r>
    </w:p>
  </w:footnote>
  <w:footnote w:id="93">
    <w:p w14:paraId="5438975A" w14:textId="37F477EC" w:rsidR="0027465F" w:rsidRPr="00C609CF" w:rsidRDefault="0027465F"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{"citationItems":[{"id":"ITEM-1","itemData":{"ISSN":"1412-9450","abstract":"This study aims to determine the effect of product diversity, price perception, and location on repurchase intention through the intervening variable brand image on Rocket Chicken customers. The population in the study were 100 Rocket Chicken buyers. The sampling technique in this study was an online questionnaire via Google Forms which was distributed randomly to Rocket Chicken customers. The results show that product diversity and price perception have a significant effect on brand image with each significance value of 0.000 and 0.017 which is smaller than 0.05, then for locations that have a significant value above 0.05, namely 0.316, it does not have a significant effect. to brand image. Significant values of brand image and location on repurchase intention are 0.000 and 0.002 where a significant value below 0.05 means that these two variables have a positive influence on repurchase intention, while product diversity and price perception have a significant value on repurchase requests. are 0.098 and 0.245 have no significant effect on repurchase interest","author":[{"dropping-particle":"","family":"Welsa","given":"Henny","non-dropping-particle":"","parse-names":false,"suffix":""},{"dropping-particle":"","family":"Kurniawan","given":"Ignatius Soni","non-dropping-particle":"","parse-names":false,"suffix":""},{"dropping-particle":"","family":"Nagar","given":"Risang","non-dropping-particle":"","parse-names":false,"suffix":""}],"container-title":"Journal Competency of Business","id":"ITEM-1","issue":"1","issued":{"date-parts":[["2021"]]},"page":"10-26","title":"Analisis Pengaruh Keragaman Produk, Persepsi Harga Dan Lokasi Terhadap Minat Beli Ulang Melalui Brand Image Pada Konsumen Rocket Chicken","type":"article-journal","volume":"5"},"uris":["http://www.mendeley.com/documents/?uuid=ca3d68af-a6ab-44a4-850f-d0e26c5c9f9a"]}],"mendeley":{"formattedCitation":"Welsa, Kurniawan, and Nagar, “Analisis Pengaruh Keragaman Produk, Persepsi Harga Dan Lokasi Terhadap Minat Beli Ulang Melalui Brand Image Pada Konsumen Rocket Chicken.”","manualFormatting":"Henny Welsa, Ignatius Soni Kurniawan, and Risang Nagar, “Analisis Pengaruh Keragaman Produk, Persepsi Harga Dan Lokasi Terhadap Minat Beli Ulang Melalui Brand Image Pada Konsumen Rocket Chicken,” Journal Competency of Business 5, no. 1 (2021). 10.","plainTextFormattedCitation":"Welsa, Kurniawan, and Nagar, “Analisis Pengaruh Keragaman Produk, Persepsi Harga Dan Lokasi Terhadap Minat Beli Ulang Melalui Brand Image Pada Konsumen Rocket Chicken.”","previouslyFormattedCitation":"Welsa, Kurniawan, and Nagar, “Analisis Pengaruh Keragaman Produk, Persepsi Harga Dan Lokasi Terhadap Minat Beli Ulang Melalui Brand Image Pada Konsumen Rocket Chicken.”"},"properties":{"noteIndex":94},"schema":"https://github.com/citation-style-language/schema/raw/master/csl-citation.json"}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 xml:space="preserve">Henny Welsa, Ignatius Soni Kurniawan, and Risang Nagar, “Analisis Pengaruh Keragaman Produk, Persepsi Harga Dan Lokasi Terhadap Minat Beli Ulang Melalui Brand Image Pada Konsumen Rocket Chicken,” </w:t>
      </w:r>
      <w:r w:rsidRPr="00C609CF">
        <w:rPr>
          <w:rFonts w:ascii="Times New Roman" w:cs="Times New Roman"/>
          <w:i/>
          <w:noProof/>
        </w:rPr>
        <w:t>Journal Competency of Business</w:t>
      </w:r>
      <w:r w:rsidRPr="00C609CF">
        <w:rPr>
          <w:rFonts w:ascii="Times New Roman" w:cs="Times New Roman"/>
          <w:noProof/>
        </w:rPr>
        <w:t xml:space="preserve"> 5, no. 1 (2021). 10.</w:t>
      </w:r>
      <w:r w:rsidRPr="00C609CF">
        <w:rPr>
          <w:rFonts w:ascii="Times New Roman" w:cs="Times New Roman"/>
        </w:rPr>
        <w:fldChar w:fldCharType="end"/>
      </w:r>
      <w:r w:rsidRPr="00C609CF">
        <w:rPr>
          <w:rFonts w:ascii="Times New Roman" w:cs="Times New Roman"/>
        </w:rPr>
        <w:t xml:space="preserve"> </w:t>
      </w:r>
    </w:p>
  </w:footnote>
  <w:footnote w:id="94">
    <w:p w14:paraId="04B4B47C" w14:textId="7D3CC5F8" w:rsidR="00416EE9" w:rsidRPr="00C609CF" w:rsidRDefault="00416EE9"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{"citationItems":[{"id":"ITEM-1","itemData":{"abstract":"Minat beli ulang konsumen merupakan salah satu faktor yang menentukan keberhasilan dari pencapaian tujuan Dian’s Songket di Kabupaten Klungkung. Keberhasilan mencapai tujuan tersebut di tentukan oleh berbagai faktor yang mempengaruhi minat beli ulang konsumen antara lain pengalaman membeli dan keragaman produk. Begitu juga pada Dian’s Songket di Kabupaten Klungkung, pengalaman membeli dan keragaman produk merupakan salah satu faktor yang dapat mempengaruhi minat beli ulang konsumen. Tujuan penelitian ini untuk mengetahui pengaruh baik secara simultan maupun secara parsial antara pengalaman membeli dan keragaman produk terhadap minat beli ulang konsumen pada Dian’s Songket di Kabupaten Klungkung. Pengambilan sampel dilakukan dengan menggunakan purposive sampling dengan jumlah responden sebanyak 96 orang. Teknik pengumpulan data yang digunakan adalah observasi, wawancara, kuesioner dan studi dokumentasi. Selanjutnya data dianalisis dengan menggunakan analisis kuantitatif terdiri dari Uji Asumsi Klasik, Analisis Regresi Linier Berganda, Analisis Koefisien Determinasi, Analisis Statistik Uji F (F-test) dan Analisis Statistik Uji t (t-test). Hasil penelitian menunjukkan hasil pengalaman membeli dan keragaman produk mempunyai pengaruh positif dan signifikan secara simultan dan parsial terhadap minat beli ulang.","author":[{"dropping-particle":"","family":"Wijaya Kesuma Suryawan","given":"Tjokorda Gde Agung","non-dropping-particle":"","parse-names":false,"suffix":""},{"dropping-particle":"","family":"Mulia Handayani","given":"Made","non-dropping-particle":"","parse-names":false,"suffix":""},{"dropping-particle":"","family":"Mendrawati","given":"Ni Wayan","non-dropping-particle":"","parse-names":false,"suffix":""}],"container-title":"Jurnal Ilmiah Vastuwidya","id":"ITEM-1","issue":"2","issued":{"date-parts":[["2023"]]},"page":"30-40","title":"Pengaruh Pengalaman Membeli Dan Keragaman Produk Terhadap Minat Beli Ulang Konsumen Pada Dian’S Songket Di Kabupaten Klungkung","type":"article-journal","volume":"6"},"uris":["http://www.mendeley.com/documents/?uuid=1f4bd8c0-cb65-4f0c-b28c-c7804fe968f0"]}],"mendeley":{"formattedCitation":"Wijaya Kesuma Suryawan, Mulia Handayani, and Mendrawati, “Pengaruh Pengalaman Membeli Dan Keragaman Produk Terhadap Minat Beli Ulang Konsumen Pada Dian’S Songket Di Kabupaten Klungkung.”","plainTextFormattedCitation":"Wijaya Kesuma Suryawan, Mulia Handayani, and Mendrawati, “Pengaruh Pengalaman Membeli Dan Keragaman Produk Terhadap Minat Beli Ulang Konsumen Pada Dian’S Songket Di Kabupaten Klungkung.”","previouslyFormattedCitation":"Wijaya Kesuma Suryawan, Mulia Handayani, and Mendrawati, “Pengaruh Pengalaman Membeli Dan Keragaman Produk Terhadap Minat Beli Ulang Konsumen Pada Dian’S Songket Di Kabupaten Klungkung.”"},"properties":{"noteIndex":95},"schema":"https://github.com/citation-style-language/schema/raw/master/csl-citation.json"}</w:instrText>
      </w:r>
      <w:r w:rsidRPr="00C609CF">
        <w:rPr>
          <w:rFonts w:ascii="Times New Roman" w:cs="Times New Roman"/>
        </w:rPr>
        <w:fldChar w:fldCharType="separate"/>
      </w:r>
      <w:r w:rsidR="00451C9A" w:rsidRPr="00C609CF">
        <w:rPr>
          <w:rFonts w:ascii="Times New Roman" w:cs="Times New Roman"/>
          <w:noProof/>
        </w:rPr>
        <w:t>Wijaya Kesuma Suryawan, Mulia Handayani, and Mendrawati, “Pengaruh Pengalaman Membeli Dan Keragaman Produk Terhadap Minat Beli Ulang Konsumen Pada Dian’S Songket Di Kabupaten Klungkung.”</w:t>
      </w:r>
      <w:r w:rsidRPr="00C609CF">
        <w:rPr>
          <w:rFonts w:ascii="Times New Roman" w:cs="Times New Roman"/>
        </w:rPr>
        <w:fldChar w:fldCharType="end"/>
      </w:r>
      <w:r w:rsidRPr="00C609CF">
        <w:rPr>
          <w:rFonts w:ascii="Times New Roman" w:cs="Times New Roman"/>
        </w:rPr>
        <w:t xml:space="preserve"> 38.</w:t>
      </w:r>
    </w:p>
  </w:footnote>
  <w:footnote w:id="95">
    <w:p w14:paraId="39FD6104" w14:textId="763CB658" w:rsidR="00550EC2" w:rsidRPr="00C609CF" w:rsidRDefault="00550EC2"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{"citationItems":[{"id":"ITEM-1","itemData":{"author":[{"dropping-particle":"","family":"A","given":"Tjakraatmadja","non-dropping-particle":"","parse-names":false,"suffix":""}],"id":"ITEM-1","issued":{"date-parts":[["2018"]]},"page":"229","title":"Pengaruh Reputasi dan Kepercayaan terhadap Keputusan Pembelian secara Online pada Produk Kosmetik di Instagram","type":"article-journal","volume":"7 No 1"},"uris":["http://www.mendeley.com/documents/?uuid=045e8dad-330a-40c6-a007-55fb2d73e8ce"]}],"mendeley":{"formattedCitation":"Tjakraatmadja A, “Pengaruh Reputasi Dan Kepercayaan Terhadap Keputusan Pembelian Secara Online Pada Produk Kosmetik Di Instagram” 7 No 1 (2018): 229.","manualFormatting":"Tjakraatmadja A, “Pengaruh Reputasi Dan Kepercayaan Terhadap Keputusan Pembelian Secara Online Pada Produk Kosmetik Di Instagram” 7 No 1 (2018). 229.","plainTextFormattedCitation":"Tjakraatmadja A, “Pengaruh Reputasi Dan Kepercayaan Terhadap Keputusan Pembelian Secara Online Pada Produk Kosmetik Di Instagram” 7 No 1 (2018): 229.","previouslyFormattedCitation":"Tjakraatmadja A, “Pengaruh Reputasi Dan Kepercayaan Terhadap Keputusan Pembelian Secara Online Pada Produk Kosmetik Di Instagram” 7 No 1 (2018): 229."},"properties":{"noteIndex":96},"schema":"https://github.com/citation-style-language/schema/raw/master/csl-citation.json"}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Tjakraatmadja A, “Pengaruh Reputasi Dan Kepercayaan Terhadap Keputusan Pembelian Secara Online Pada Produk Kosmetik Di Instagram” 7 No 1 (2018). 229.</w:t>
      </w:r>
      <w:r w:rsidRPr="00C609CF">
        <w:rPr>
          <w:rFonts w:ascii="Times New Roman" w:cs="Times New Roman"/>
        </w:rPr>
        <w:fldChar w:fldCharType="end"/>
      </w:r>
    </w:p>
  </w:footnote>
  <w:footnote w:id="96">
    <w:p w14:paraId="2A0270D5" w14:textId="486D87DC" w:rsidR="00B769E8" w:rsidRPr="00C609CF" w:rsidRDefault="00B769E8"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{"citationItems":[{"id":"ITEM-1","itemData":{"abstract":"The use of technology and the internet in the era of the industrial revolution 4.0 has the potential to improve product marketing strategies. E-commerce, as a product sales platform, is currently becoming popular and widely used. The number of e-commerce users continues to grow because of the ease of getting the desired product. Low interest in repurchasing needs to be considered in management's perspective to improve strategic planning and company services. The researchers point out that repurchase intentions are a much-studied topic in the current era of globalization. For this reason, this research will examine the influence of brand reputation and service quality on repurchase interest on the Shopee e-commerce platform. Data processing using SmartPLS software. The results of the validity and reliability tests for the indicators used showed validity and reliability and the results of the classical assumption test showed no multicollinearity in the variables. The results of the hypothesis test partially show that brand reputation does not have a significant influence on repurchase interest, while service quality has a significant influence on repurchase interest.","author":[{"dropping-particle":"","family":"Nurmanto","given":"David","non-dropping-particle":"","parse-names":false,"suffix":""},{"dropping-particle":"","family":"Mulyanto","given":"Heru","non-dropping-particle":"","parse-names":false,"suffix":""},{"dropping-particle":"","family":"Wiyatno","given":"Tri Ngudi","non-dropping-particle":"","parse-names":false,"suffix":""},{"dropping-particle":"","family":"Purnamasari","given":"Pupung","non-dropping-parti</w:instrText>
      </w:r>
      <w:r w:rsidR="00043248" w:rsidRPr="005F04BE">
        <w:rPr>
          <w:rFonts w:ascii="Times New Roman" w:cs="Times New Roman"/>
          <w:lang w:val="sv-SE"/>
        </w:rPr>
        <w:instrText>cle":"","parse-names":false,"suffix":""},{"dropping-particle":"","family":"Muhammad","given":"Hamzah","non-dropping-particle":"","parse-names":false,"suffix":""},{"dropping-particle":"","family":"Putra","given":"Mardi","non-dropping-particle":"","parse-names":false,"suffix":""}],"container-title":"Jurnal Kajian Ilmiah","id":"ITEM-1","issue":"1","issued":{"date-parts":[["2024"]]},"page":"1410-9794","title":"Faktor Pengaruh Terhadap Minat Beli Ulang Konsumen Pada Platform E-commerce Shopee Dari Reputasi dan Kualitas Layanan","type":"article-journal","volume":"24"},"uris":["http://www.mendeley.com/documents/?uuid=a6647a59-8694-4aff-a888-f5f8df6f404c"]}],"mendeley":{"formattedCitation":"Nurmanto et al., “Faktor Pengaruh Terhadap Minat Beli Ulang Konsumen Pada Platform E-Commerce Shopee Dari Reputasi Dan Kualitas Layanan.”","manualFormatting":"David Nurmanto et al., “Faktor Pengaruh Terhadap Minat Beli Ulang Konsumen Pada Platform E-Commerce Shopee Dari Reputasi Dan Kualitas Layanan,” Jurnal Kajian Ilmiah 24, no. 1 (2024). 33.","plainTextFormattedCitation":"Nurmanto et al., “Faktor Pengaruh Terhadap Minat Beli Ulang Konsumen Pada Platform E-Commerce Shopee Dari Reputasi Dan Kualitas Layanan.”","previouslyFormattedCitation":"Nurmanto et al., “Faktor Pengaruh Terhadap Minat Beli Ulang Konsumen Pada Platform E-Commerce Shopee Dari Reputasi Dan Kualitas Layanan.”"},"properties":{"noteIndex":97},"schema":"https://github.com/citation-style-language/schema/raw/master/csl-citation.json"}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David Nurmanto et al., “Faktor Pengaruh Terhadap Minat Beli Ulang Konsumen Pada Platform E-Commerce Shopee Dari Reputasi Dan Kualitas Layanan,” </w:t>
      </w:r>
      <w:r w:rsidRPr="00C609CF">
        <w:rPr>
          <w:rFonts w:ascii="Times New Roman" w:cs="Times New Roman"/>
          <w:i/>
          <w:noProof/>
          <w:lang w:val="sv-SE"/>
        </w:rPr>
        <w:t>Jurnal Kajian Ilmiah</w:t>
      </w:r>
      <w:r w:rsidRPr="00C609CF">
        <w:rPr>
          <w:rFonts w:ascii="Times New Roman" w:cs="Times New Roman"/>
          <w:noProof/>
          <w:lang w:val="sv-SE"/>
        </w:rPr>
        <w:t xml:space="preserve"> 24, no. 1 (2024). 33.</w:t>
      </w:r>
      <w:r w:rsidRPr="00C609CF">
        <w:rPr>
          <w:rFonts w:ascii="Times New Roman" w:cs="Times New Roman"/>
        </w:rPr>
        <w:fldChar w:fldCharType="end"/>
      </w:r>
      <w:r w:rsidRPr="00C609CF">
        <w:rPr>
          <w:rFonts w:ascii="Times New Roman" w:cs="Times New Roman"/>
          <w:lang w:val="sv-SE"/>
        </w:rPr>
        <w:t xml:space="preserve"> </w:t>
      </w:r>
    </w:p>
  </w:footnote>
  <w:footnote w:id="97">
    <w:p w14:paraId="552474DA" w14:textId="0639884C" w:rsidR="00B83B5F" w:rsidRPr="00C609CF" w:rsidRDefault="00B83B5F"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{"citationItems":[{"id":"ITEM-1","itemData":{"abstract":"Lazada merupakan perusahaan yang bergerak di bidang layanan jual beli online dan ritel E-commerce. Permasalahan dalam penelitian ini adalah pengunjung Lazada yang mengalami penurunan dari quartal 1 hingga quartal 4 pada tahun 2018, reputasi, kemudahan penggunaan dan online trust yang masing-masing faktor menempati posisi yang tidak cukup baik. Penelitian ini bertujuan untuk mengetahui pengaruh reputasi terhadap minat beli pada online shop Lazada.co.id , kemudahan penggunaan terhadap minat beli pada online shop Lazada.co.id dan online trust terhadap minat beli pada online shop Lazada.co.id. Populasi dalam penelitian ini adalah para pengunjung online shop Lazada.co.id pada tahun 2018. Metode dalam pengambilan sempel penelitian ini non-probability sampling dengan menggunakan teknik purposive sampling dengan jumlah sempel 100 responden. Metode analisis yang digunakan dalam penelitian ini adalah analisis regresi linear berganda. Hasil penelitian ini bahwa reputasi, kemudahan penggunaan dan online trust berpengaruh signifikan terhadap minat beli pada online shop Lazada.co.id Kata kunci : Minat beli, Reputasi, Kemudahan Penggunaan dan online trust","author":[{"dropping-particle":"","family":"Yuspian","given":"Vicy Andriany dan Randy Pratam","non-dropping-particle":"","parse-names":false,"suffix":""}],"container-title":"Skripsi","id":"ITEM-1","issue":"2","issued":{"date-parts":[["2019"]]},"page":"218-233","title":"Pengaruh Reputasi, Kemudahan Penggunaan, dan Online Trust Terhadap Minat Beli Pada Online Shop Lazada.co.id","type":"article-journal"},"uris":["http://www.mendeley.com/documents/?uuid=bb720035-a2cc-4979-8a6e-1b71e6df15bf"]}],"mendeley":{"formattedCitation":"Yuspian, “Pengaruh Reputasi, Kemudahan Penggunaan, Dan Online Trust Terhadap Minat Beli Pada Online Shop Lazada.Co.Id.”","plainTextFormattedCitation":"Yuspian, “Pengaruh Reputasi, Kemudahan Penggunaan, Dan Online Trust Terhadap Minat Beli Pada Online Shop Lazada.Co.Id.”","previouslyFormattedCitation":"Yuspian, “Pengaruh Reputasi, Kemudahan Penggunaan, Dan Online Trust Terhadap Minat Beli Pada Online Shop Lazada.Co.Id.”"},"properties":{"noteIndex":98},"schema":"https://github.com/citation-style-language/schema/raw/master/csl-citation.json"}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Yuspian, “Pengaruh Reputasi, Kemudahan Penggunaan, Dan Online Trust Terhadap Minat Beli Pada Online Shop Lazada.Co.Id.”</w:t>
      </w:r>
      <w:r w:rsidRPr="00C609CF">
        <w:rPr>
          <w:rFonts w:ascii="Times New Roman" w:cs="Times New Roman"/>
        </w:rPr>
        <w:fldChar w:fldCharType="end"/>
      </w:r>
      <w:r w:rsidRPr="00C609CF">
        <w:rPr>
          <w:rFonts w:ascii="Times New Roman" w:cs="Times New Roman"/>
          <w:lang w:val="sv-SE"/>
        </w:rPr>
        <w:t xml:space="preserve"> 231.</w:t>
      </w:r>
    </w:p>
  </w:footnote>
  <w:footnote w:id="98">
    <w:p w14:paraId="527530A4" w14:textId="204A36DC" w:rsidR="00014602" w:rsidRPr="00C609CF" w:rsidRDefault="00014602"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{"citationItems":[{"id":"ITEM-1","itemData":{"abstract":"… Tujuan dari penelitian ini yaitu mengukur pengaruh dari kemudahan dan keamanan terhadap … memediasi hubungan antara kemudahan dan keamanan terhadap niat beli ulang belanja …","author":[{"dropping-particle":"","family":"Renaldy Yogi Ihza","given":"","non-dropping-particle":"","parse-names":false,"suffix":""}],"id":"ITEM-1","issued":{"date-parts":[["2022"]]},"title":"Pengaruh Kemudahan Dan Keamanan Terhadap Niat Beli Ulang Belanja Online Di Shopee Dengan Kepercayaan Sebagai Variabel Mediasi","type":"thesis"},"uris":["http://www.mendeley.com/documents/?uuid=8b46339b-e9dd-4c12-81f5-f82d99f36458"]}],"mendeley":{"formattedCitation":"Renaldy Yogi Ihza, “Pengaruh Kemudahan Dan Keamanan Terhadap Niat Beli Ulang Belanja Online Di Shopee Dengan Kepercayaan Sebagai Variabel Mediasi” (2022).","plainTextFormattedCitation":"Renaldy Yogi Ihza, “Pengaruh Kemudahan Dan Keamanan Terhadap Niat Beli Ulang Belanja Online Di Shopee Dengan Kepercayaan Sebagai Variabel Mediasi” (2022).","previouslyFormattedCitation":"Renaldy Yogi Ihza, “Pengaruh Kemudahan Dan Keamanan Terhadap Niat Beli Ulang Belanja Online Di Shopee Dengan Kepercayaan Sebagai Variabel Mediasi” (2022)."},"properties":{"noteIndex":99},"schema":"https://github.com/citation-style-language/schema/raw/master/csl-citation.json"}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Renaldy Yogi Ihza, “Pengaruh Kemudahan Dan Keamanan Terhadap Niat Beli Ulang Belanja Online Di Shopee Dengan Kepercayaan Sebagai Variabel Mediasi” (2022).</w:t>
      </w:r>
      <w:r w:rsidRPr="00C609CF">
        <w:rPr>
          <w:rFonts w:ascii="Times New Roman" w:cs="Times New Roman"/>
        </w:rPr>
        <w:fldChar w:fldCharType="end"/>
      </w:r>
      <w:r w:rsidRPr="00C609CF">
        <w:rPr>
          <w:rFonts w:ascii="Times New Roman" w:cs="Times New Roman"/>
          <w:lang w:val="sv-SE"/>
        </w:rPr>
        <w:t xml:space="preserve"> 11.</w:t>
      </w:r>
    </w:p>
  </w:footnote>
  <w:footnote w:id="99">
    <w:p w14:paraId="5D15ECB3" w14:textId="293A44A2" w:rsidR="00C3393C" w:rsidRPr="00C609CF" w:rsidRDefault="00C3393C" w:rsidP="00B23929">
      <w:pPr>
        <w:pStyle w:val="FootnoteText"/>
        <w:tabs>
          <w:tab w:val="left" w:pos="1701"/>
        </w:tabs>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{"citationItems":[{"id":"ITEM-1","itemData":{"author":[{"dropping-particle":"","family":"Maulidyah Razak","given":"","non-dropping-particle":"","parse-names":false,"suffix":""}],"id":"ITEM-1","issued":{"date-parts":[["2021"]]},"number-of-pages":"10","title":"Pengaruh Kepercayaan, Kemudahan dan Keamanan terhadap Keputusan Pembelian untuk Meningkatkan Minat Beli Ulang (Studi Kasus pada Konsumen Aplikasi Shopee)","type":"thesis"},"uris":["http://www.mendeley.com/documents/?uuid=b778738b-220a-437f-8390-c9722c738aa9"]}],"mendeley":{"formattedCitation":"Maulidyah Razak, “Pengaruh Kepercayaan, Kemudahan Dan Keamanan Terhadap Keputusan Pembelian Untuk Meningkatkan Minat Beli Ulang (Studi Kasus Pada Konsumen Aplikasi Shopee).”","manualFormatting":"Maulidyah Razak, “Pengaruh Kepercayaan, Kemudahan Dan Keamanan Terhadap Keputusan Pembelian Untuk Meningkatkan Minat Beli Ulang (Studi Kasus pada Konsumen Aplikasi Shopee)” (2021).","plainTextFormattedCitation":"Maulidyah Razak, “Pengaruh Kepercayaan, Kemudahan Dan Keamanan Terhadap Keputusan Pembelian Untuk Meningkatkan Minat Beli Ulang (Studi Kasus Pada Konsumen Aplikasi Shopee).”","previouslyFormattedCitation":"Maulidyah Razak, “Pengaruh Kepercayaan, Kemudahan Dan Keamanan Terhadap Keputusan Pembelian Untuk Meningkatkan Minat Beli Ulang (Studi Kasus Pada Konsumen Aplikasi Shopee).”"},"properties":{"noteIndex":100},"schema":"https://github.com/citation-style-language/schema/raw/master/csl-citation.json"}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Maulidyah Razak, “Pengaruh Kepercayaan, Kemudahan Dan Keamanan Terhadap Keputusan Pembelian Untuk Meningkatkan Minat Beli Ulang (Studi Kasus pada Konsumen Aplikasi Shopee)” (2021).</w:t>
      </w:r>
      <w:r w:rsidRPr="00C609CF">
        <w:rPr>
          <w:rFonts w:ascii="Times New Roman" w:cs="Times New Roman"/>
        </w:rPr>
        <w:fldChar w:fldCharType="end"/>
      </w:r>
      <w:r w:rsidRPr="00C609CF">
        <w:rPr>
          <w:rFonts w:ascii="Times New Roman" w:cs="Times New Roman"/>
          <w:lang w:val="sv-SE"/>
        </w:rPr>
        <w:t xml:space="preserve"> 10.</w:t>
      </w:r>
    </w:p>
  </w:footnote>
  <w:footnote w:id="100">
    <w:p w14:paraId="732C0C46" w14:textId="12C863AE" w:rsidR="0049420C" w:rsidRPr="00C609CF" w:rsidRDefault="0049420C"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{"citationItems":[{"id":"ITEM-1","itemData":{"ISSN":"2598-1153","abstract":"The use of the internet not only for communication and finding information, but also for online transaction. One of e-commerce that is developing in Indonesia is JD.id. However, Indonesian people's interest in JD.id is still relatively low, where in Q2 2020 JD.id was ranked sixth, which means JD.id is still not the main choice of Indonesian people in using e-commerce. The purpose of this study is to find out and analyze how much effect of trust, security and ease of use of the application have on repurchase interest in JD.id. The sample in this study were 100 consumers who had used JD.id determined by purposive sampling technique. This research is a quantitative research with survey method, where this research is causal associative. The method of data collection in this research is using the method of distributing questionnaires through social media. The data analysis technique used in this research is path analysis using the SmartPLS 3.0 program. The results of the study found that trust, security and ease of use of the application partially and simultaneously had a significant positive effect on repurchase interest in JD.ID.","author":[{"dropping-particle":"","family":"Saripudin","given":"Saripudin","non-dropping-particle":"","parse-names":false,"suffix":""},{"dropping-particle":"","family":"Faihaputri","given":"Nabilla","non-dropping-particle":"","parse-names":false,"suffix":""}],"container-title":"Jurnal Ilmiah Edunomika","id":"ITEM-1","issue":"02","issued":{"date-parts":[["2021"]]},"page":"1200-1210","title":"Pengaruh Kepercayaan, Keamanan, Dan Kemudahan Penggunaan Aplikasi Terhadap Minat Beli Ulang (Studi Kasus Di E-Commerce Jd.Id)","type":"article-journal","volume":"5"},"uris":["http://www.mendeley.com/documents/?uuid=0c832314-7dda-4108-9a80-b76061ac546a"]}],"mendeley":{"formattedCitation":"Saripudin and Faihaputri, “Pengaruh Kepercayaan, Keamanan, Dan Kemudahan Penggunaan Aplikasi Terhadap Minat Beli Ulang (Studi Kasus Di E-Commerce Jd.Id).”","plainTextFormattedCitation":"Saripudin and Faihaputri, “Pengaruh Kepercayaan, Keamanan, Dan Kemudahan Penggunaan Aplikasi Terhadap Minat Beli Ulang (Studi Kasus Di E-Commerce Jd.Id).”","previouslyFormattedCitation":"Saripudin and Faihaputri, “Pengaruh Kepercayaan, Keamanan, Dan Kemudahan Penggunaan Aplikasi Terhadap Minat Beli Ulang (Studi Kasus Di E-Commerce Jd.Id).”"},"properties":{"noteIndex":101},"schema":"https://github.com/citation-style-language/schema/raw/master/csl-citation.json"}</w:instrText>
      </w:r>
      <w:r w:rsidRPr="00C609CF">
        <w:rPr>
          <w:rFonts w:ascii="Times New Roman" w:cs="Times New Roman"/>
        </w:rPr>
        <w:fldChar w:fldCharType="separate"/>
      </w:r>
      <w:r w:rsidR="005D1C8A" w:rsidRPr="00C609CF">
        <w:rPr>
          <w:rFonts w:ascii="Times New Roman" w:cs="Times New Roman"/>
          <w:noProof/>
          <w:lang w:val="sv-SE"/>
        </w:rPr>
        <w:t>Saripudin and Faihaputri, “Pengaruh Kepercayaan, Keamanan, Dan Kemudahan Penggunaan Aplikasi Terhadap Minat Beli Ulang (Studi Kasus Di E-Commerce Jd.Id).”</w:t>
      </w:r>
      <w:r w:rsidRPr="00C609CF">
        <w:rPr>
          <w:rFonts w:ascii="Times New Roman" w:cs="Times New Roman"/>
        </w:rPr>
        <w:fldChar w:fldCharType="end"/>
      </w:r>
      <w:r w:rsidRPr="00C609CF">
        <w:rPr>
          <w:rFonts w:ascii="Times New Roman" w:cs="Times New Roman"/>
          <w:lang w:val="sv-SE"/>
        </w:rPr>
        <w:t xml:space="preserve"> 1207.</w:t>
      </w:r>
    </w:p>
  </w:footnote>
  <w:footnote w:id="101">
    <w:p w14:paraId="13349A77" w14:textId="6FC5D2C0" w:rsidR="00402800" w:rsidRPr="005F04BE" w:rsidRDefault="00402800" w:rsidP="00B23929">
      <w:pPr>
        <w:pStyle w:val="FootnoteText"/>
        <w:ind w:firstLine="720"/>
        <w:jc w:val="both"/>
        <w:rPr>
          <w:rFonts w:ascii="Times New Roman" w:cs="Times New Roman"/>
          <w:lang w:val="en-ID"/>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{"citationItems":[{"id":"ITEM-1","itemData":{"author":[{"dropping-particle":"","family":"Sodik","given":"Sandu Suyoto &amp; Ali","non-dropping-particle":"","parse-names":false,"suffix":""}],"id":"ITEM-1","issued":{"date-parts":[["2015"]]},"number-of-pages":"98","publisher":"Literasi Media Publishing","publisher-place":"Sleman","title":"Dasar Metode Penelitian","type":"book"},"uris":["http://www.mendeley.com/documents/?uuid=db7e0c8a-f2a3-47cd-b456-3086a9239e08"]}],"mendeley":{"formattedCitation":"Sandu Suyoto &amp; Ali Sodik, &lt;i&gt;Dasar Metode Penelitian&lt;/i&gt; (Sleman: Literasi Media Publishing, 2015).","plainTextFormattedCitation":"Sandu Suyoto &amp; Ali Sodik, Dasar Metode Penelitian (Sleman: Literasi Media Publishing, 2015).","previouslyFormattedCitation":"Sandu Suyoto &amp; Ali Sodik, &lt;i&gt;Dasar Metode Penelitian&lt;/i&gt; (Sleman: Literasi Media Publishing, 2015)."},"properties":{"noteIndex":102},"schema":"https://github.com/citation-style-language/schema/raw/master/csl-citation.json"}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Sandu Suyoto &amp; Ali Sodik, </w:t>
      </w:r>
      <w:r w:rsidRPr="00C609CF">
        <w:rPr>
          <w:rFonts w:ascii="Times New Roman" w:cs="Times New Roman"/>
          <w:i/>
          <w:noProof/>
          <w:lang w:val="sv-SE"/>
        </w:rPr>
        <w:t>Dasar Metode Penelitian</w:t>
      </w:r>
      <w:r w:rsidRPr="00C609CF">
        <w:rPr>
          <w:rFonts w:ascii="Times New Roman" w:cs="Times New Roman"/>
          <w:noProof/>
          <w:lang w:val="sv-SE"/>
        </w:rPr>
        <w:t xml:space="preserve"> (Sleman: Literasi Media Publishing, 2015).</w:t>
      </w:r>
      <w:r w:rsidRPr="00C609CF">
        <w:rPr>
          <w:rFonts w:ascii="Times New Roman" w:cs="Times New Roman"/>
        </w:rPr>
        <w:fldChar w:fldCharType="end"/>
      </w:r>
      <w:r w:rsidRPr="00C609CF">
        <w:rPr>
          <w:rFonts w:ascii="Times New Roman" w:cs="Times New Roman"/>
          <w:lang w:val="sv-SE"/>
        </w:rPr>
        <w:t xml:space="preserve"> </w:t>
      </w:r>
      <w:r w:rsidRPr="005F04BE">
        <w:rPr>
          <w:rFonts w:ascii="Times New Roman" w:cs="Times New Roman"/>
          <w:lang w:val="en-ID"/>
        </w:rPr>
        <w:t>98.</w:t>
      </w:r>
    </w:p>
  </w:footnote>
  <w:footnote w:id="102">
    <w:p w14:paraId="64167D07" w14:textId="0B272204"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{"citationItems":[{"id":"ITEM-1","itemData":{"author":[{"dropping-particle":"","family":"Creswell","given":"John W.","non-dropping-particle":"","parse-names":false,"suffix":""}],"id":"ITEM-1","issued":{"date-parts":[["2016"]]},"number-of-pages":"17","publisher":"Pustaka Pelajar","publisher-place":"Yogyakarta","title":"Research Design Pendekatan Metode Kualitatif, Kuantitatif, Dan Campuran, terj. Achmad Fawaid Dan Rianayati Kusmini Pancasari","type":"book"},"uris":["http://www.mendeley.com/documents/?uuid=b09aa334-701b-4a53-bbbf-8d4e46938bec"]}],"mendeley":{"formattedCitation":"John W. Creswell, &lt;i&gt;Research Design Pendekatan Metode Kualitatif, Kuantitatif, Dan Campuran, Terj. Achmad Fawaid Dan Rianayati Kusmini Pancasari&lt;/i&gt; (Yogyakarta: Pustaka Pelajar, 2016).","plainTextFormattedCitation":"John W. Creswell, Research Design Pendekatan Metode Kualitatif, Kuantitatif, Dan Campuran, Terj. Achmad Fawaid Dan Rianayati Kusmini Pancasari (Yogyakarta: Pustaka Pelajar, 2016).","previouslyFormattedCitation":"John W. Creswell, &lt;i&gt;Research Design Pendekatan Metode Kualitatif, Kuantitatif, Dan Campuran, Terj. Achmad Fawaid Dan Rianayati Kusmini Pancasari&lt;/i&gt; (Yogyakarta: Pustaka Pelajar, 2016)."},"properties":{"noteIndex":103},"schema":"https://github.com/citation-style-language/schema/raw/master/csl-citation.json"}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 xml:space="preserve">John W. Creswell, </w:t>
      </w:r>
      <w:r w:rsidRPr="00C609CF">
        <w:rPr>
          <w:rFonts w:ascii="Times New Roman" w:cs="Times New Roman"/>
          <w:i/>
          <w:noProof/>
        </w:rPr>
        <w:t>Research Design Pendekatan Metode Kualitatif, Kuantitatif, Dan Campuran, Terj. Achmad Fawaid Dan Rianayati Kusmini Pancasari</w:t>
      </w:r>
      <w:r w:rsidRPr="00C609CF">
        <w:rPr>
          <w:rFonts w:ascii="Times New Roman" w:cs="Times New Roman"/>
          <w:noProof/>
        </w:rPr>
        <w:t xml:space="preserve"> (Yogyakarta: Pustaka Pelajar, 2016).</w:t>
      </w:r>
      <w:r w:rsidRPr="00C609CF">
        <w:rPr>
          <w:rFonts w:ascii="Times New Roman" w:cs="Times New Roman"/>
        </w:rPr>
        <w:fldChar w:fldCharType="end"/>
      </w:r>
      <w:r w:rsidRPr="00C609CF">
        <w:rPr>
          <w:rFonts w:ascii="Times New Roman" w:cs="Times New Roman"/>
        </w:rPr>
        <w:t xml:space="preserve"> </w:t>
      </w:r>
      <w:r w:rsidRPr="00C609CF">
        <w:rPr>
          <w:rFonts w:ascii="Times New Roman" w:cs="Times New Roman"/>
          <w:lang w:val="sv-SE"/>
        </w:rPr>
        <w:t>17.</w:t>
      </w:r>
    </w:p>
  </w:footnote>
  <w:footnote w:id="103">
    <w:p w14:paraId="023C17E2" w14:textId="32EBBAFE" w:rsidR="003E07A7" w:rsidRPr="00C609CF" w:rsidRDefault="003E07A7"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{"citationItems":[{"id":"ITEM-1","itemData":{"author":[{"dropping-particle":"","family":"Sofyan Siregar","given":"","non-dropping-particle":"","parse-names":false,"suffix":""}],"id":"ITEM-1","issued":{"date-parts":[["2014"]]},"number-of-pages":"11","publisher":"Bumi Aksara","publisher-place":"Jakarta","title":"Statistika Parametrik Untuk Penelitian Kuantitatif","type":"book"},"uris":["http://www.mendeley.com/documents/?uuid=3e34479d-491c-465b-bfcc-0b375eb0b9a2"]}],"mendeley":{"formattedCitation":"Sofyan Siregar, &lt;i&gt;Statistika Parametrik Untuk Penelitian Kuantitatif&lt;/i&gt; (Jakarta: Bumi Aksara, 2014).","plainTextFormattedCitation":"Sofyan Siregar, Statistika Parametrik Untuk Penelitian Kuantitatif (Jakarta: Bumi Aksara, 2014).","previouslyFormattedCitation":"Sofyan Siregar, &lt;i&gt;Statistika Parametrik Untuk Penelitian Kuantitatif&lt;/i&gt; (Jakarta: Bumi Aksara, 2014)."},"properties":{"noteIndex":104},"schema":"https://github.com/citation-style-language/schema/raw/master/csl-citation.json"}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Sofyan Siregar, </w:t>
      </w:r>
      <w:r w:rsidRPr="00C609CF">
        <w:rPr>
          <w:rFonts w:ascii="Times New Roman" w:cs="Times New Roman"/>
          <w:i/>
          <w:noProof/>
          <w:lang w:val="sv-SE"/>
        </w:rPr>
        <w:t>Statistika Parametrik Untuk Penelitian Kuantitatif</w:t>
      </w:r>
      <w:r w:rsidRPr="00C609CF">
        <w:rPr>
          <w:rFonts w:ascii="Times New Roman" w:cs="Times New Roman"/>
          <w:noProof/>
          <w:lang w:val="sv-SE"/>
        </w:rPr>
        <w:t xml:space="preserve"> (Jakarta: Bumi Aksara, 2014).</w:t>
      </w:r>
      <w:r w:rsidRPr="00C609CF">
        <w:rPr>
          <w:rFonts w:ascii="Times New Roman" w:cs="Times New Roman"/>
        </w:rPr>
        <w:fldChar w:fldCharType="end"/>
      </w:r>
      <w:r w:rsidRPr="00C609CF">
        <w:rPr>
          <w:rFonts w:ascii="Times New Roman" w:cs="Times New Roman"/>
          <w:lang w:val="sv-SE"/>
        </w:rPr>
        <w:t xml:space="preserve"> 11.</w:t>
      </w:r>
    </w:p>
  </w:footnote>
  <w:footnote w:id="104">
    <w:p w14:paraId="0DA2AA81" w14:textId="404F7980" w:rsidR="003E07A7" w:rsidRPr="00C609CF" w:rsidRDefault="003E07A7"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{"citationItems":[{"id":"ITEM-1","itemData":{"author":[{"dropping-particle":"","family":"Sandu Iyoto","given":"","non-dropping-particle":"","parse-names":false,"suffix":""}],"id":"ITEM-1","issued":{"date-parts":[["2015"]]},"number-of-pages":"17","publisher":"Literasi Media Publishing","publisher-place":"Yogyakarta","title":"Dasar Metodologi Penelitian","type":"book"},"uris":["http://www.mendeley.com/documents/?uuid=7f6746fb-eff3-4e4c-ad7c-fe07b7157909"]}],"mendeley":{"formattedCitation":"Sandu Iyoto, &lt;i&gt;Dasar Metodologi Penelitian&lt;/i&gt; (Yogyakarta: Literasi Media Publishing, 2015).","plainTextFormattedCitation":"Sandu Iyoto, Dasar Metodologi Penelitian (Yogyakarta: Literasi Media Publishing, 2015).","previouslyFormattedCitation":"Sandu Iyoto, &lt;i&gt;Dasar Metodologi Penelitian&lt;/i&gt; (Yogyakarta: Literasi Media Publishing, 2015)."},"properties":{"noteIndex":105},"schema":"https://github.com/citation-style-language/schema/raw/master/csl-citation.json"}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Sandu Iyoto, </w:t>
      </w:r>
      <w:r w:rsidRPr="00C609CF">
        <w:rPr>
          <w:rFonts w:ascii="Times New Roman" w:cs="Times New Roman"/>
          <w:i/>
          <w:noProof/>
          <w:lang w:val="sv-SE"/>
        </w:rPr>
        <w:t>Dasar Metodologi Penelitian</w:t>
      </w:r>
      <w:r w:rsidRPr="00C609CF">
        <w:rPr>
          <w:rFonts w:ascii="Times New Roman" w:cs="Times New Roman"/>
          <w:noProof/>
          <w:lang w:val="sv-SE"/>
        </w:rPr>
        <w:t xml:space="preserve"> (Yogyakarta: Literasi Media Publishing, 2015).</w:t>
      </w:r>
      <w:r w:rsidRPr="00C609CF">
        <w:rPr>
          <w:rFonts w:ascii="Times New Roman" w:cs="Times New Roman"/>
        </w:rPr>
        <w:fldChar w:fldCharType="end"/>
      </w:r>
      <w:r w:rsidR="00C704A6" w:rsidRPr="00C609CF">
        <w:rPr>
          <w:rFonts w:ascii="Times New Roman" w:cs="Times New Roman"/>
          <w:lang w:val="sv-SE"/>
        </w:rPr>
        <w:t xml:space="preserve"> 17.</w:t>
      </w:r>
    </w:p>
  </w:footnote>
  <w:footnote w:id="105">
    <w:p w14:paraId="4DC75F6B" w14:textId="6BDD896C"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Sugiyono","given":"","non-dropping-particle":"","parse-names":false,"suffix":""}],"id":"ITEM-1","issued":{"date-parts":[["2008"]]},"number-of-pages":"8","publisher":"Alfabeta","publisher-place":"Bandung","title":"Metode Penelitian Kuantitatif, Kualitatif dan R&amp;D","type":"book"},"uris":["http://www.mendeley.com/documents/?uuid=ccced912-bbc4-4eaf-a4f7-0a8de75351a6"]}],"mendeley":{"formattedCitation":"Sugiyono, &lt;i&gt;Metode Penelitian Kuantitatif, Kualitatif Dan R&amp;D&lt;/i&gt; (Bandung: Alfabeta, 2008).","plainTextFormattedCitation":"Sugiyono, Metode Penelitian Kuantitatif, Kualitatif Dan R&amp;D (Bandung: Alfabeta, 2008).","previouslyFormattedCitation":"Sugiyono, &lt;i&gt;Metode Penelitian Kuantitatif, Kualitatif Dan R&amp;D&lt;/i&gt; (Bandung: Alfabeta, 2008)."},"properties":{"noteIndex":106},"schema":"https://github.com/citation-style-language/schema/raw/master/csl-citation.json"}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Sugiyono, </w:t>
      </w:r>
      <w:r w:rsidRPr="00C609CF">
        <w:rPr>
          <w:rFonts w:ascii="Times New Roman" w:cs="Times New Roman"/>
          <w:i/>
          <w:noProof/>
          <w:lang w:val="sv-SE"/>
        </w:rPr>
        <w:t>Metode Penelitian Kuantitatif, Kualitatif Dan R&amp;D</w:t>
      </w:r>
      <w:r w:rsidRPr="00C609CF">
        <w:rPr>
          <w:rFonts w:ascii="Times New Roman" w:cs="Times New Roman"/>
          <w:noProof/>
          <w:lang w:val="sv-SE"/>
        </w:rPr>
        <w:t xml:space="preserve"> (Bandung: Alfabeta, 2008).</w:t>
      </w:r>
      <w:r w:rsidRPr="00C609CF">
        <w:rPr>
          <w:rFonts w:ascii="Times New Roman" w:cs="Times New Roman"/>
        </w:rPr>
        <w:fldChar w:fldCharType="end"/>
      </w:r>
      <w:r w:rsidRPr="00C609CF">
        <w:rPr>
          <w:rFonts w:ascii="Times New Roman" w:cs="Times New Roman"/>
          <w:lang w:val="sv-SE"/>
        </w:rPr>
        <w:t xml:space="preserve"> 8.</w:t>
      </w:r>
    </w:p>
  </w:footnote>
  <w:footnote w:id="106">
    <w:p w14:paraId="74A45898" w14:textId="29592A26"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{"citationItems":[{"id":"ITEM-1","itemData":{"author":[{"dropping-particle":"","family":"Nurlan","given":"Fusiah","non-dropping-particle":"","parse-names":false,"suffix":""}],"id":"ITEM-1","issued":{"date-parts":[["2019"]]},"number-of-pages":"16","publisher":"CV. Pilar Nusantara","publisher-place":"Pare-Pare","title":"Metodologi Penelitian Kuantitatif","type":"book"},"uris":["http://www.mendeley.com/documents/?uuid=28761f86-498d-4376-8858-e4936e11bf8f"]}],"mendeley":{"formattedCitation":"Fusiah Nurlan, &lt;i&gt;Metodologi Penelitian Kuantitatif&lt;/i&gt; (Pare-Pare: CV. Pilar Nusantara, 2019).","plainTextFormattedCitation":"Fusiah Nurlan, Metodologi Penelitian Kuantitatif (Pare-Pare: CV. Pilar Nusantara, 2019).","previouslyFormattedCitation":"Fusiah Nurlan, &lt;i&gt;Metodologi Penelitian Kuantitatif&lt;/i&gt; (Pare-Pare: CV. Pilar Nusantara, 2019)."},"properties":{"noteIndex":107},"schema":"https://github.com/citation-style-language/schema/raw/master/csl-citation.json"}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Fusiah Nurlan, </w:t>
      </w:r>
      <w:r w:rsidRPr="00C609CF">
        <w:rPr>
          <w:rFonts w:ascii="Times New Roman" w:cs="Times New Roman"/>
          <w:i/>
          <w:noProof/>
          <w:lang w:val="sv-SE"/>
        </w:rPr>
        <w:t>Metodologi Penelitian Kuantitatif</w:t>
      </w:r>
      <w:r w:rsidRPr="00C609CF">
        <w:rPr>
          <w:rFonts w:ascii="Times New Roman" w:cs="Times New Roman"/>
          <w:noProof/>
          <w:lang w:val="sv-SE"/>
        </w:rPr>
        <w:t xml:space="preserve"> (Pare-Pare: CV. Pilar Nusantara, 2019).</w:t>
      </w:r>
      <w:r w:rsidRPr="00C609CF">
        <w:rPr>
          <w:rFonts w:ascii="Times New Roman" w:cs="Times New Roman"/>
        </w:rPr>
        <w:fldChar w:fldCharType="end"/>
      </w:r>
      <w:r w:rsidRPr="00C609CF">
        <w:rPr>
          <w:rFonts w:ascii="Times New Roman" w:cs="Times New Roman"/>
          <w:lang w:val="sv-SE"/>
        </w:rPr>
        <w:t xml:space="preserve"> 16.</w:t>
      </w:r>
    </w:p>
  </w:footnote>
  <w:footnote w:id="107">
    <w:p w14:paraId="5FE7BF6B" w14:textId="4017A460"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Sugiyono","given":"","non-dropping-particle":"","parse-names":false,"suffix":""}],"id":"ITEM-1","issued":{"date-parts":[["2008"]]},"number-of-pages":"8","publisher":"Alfabeta","publisher-place":"Bandung","title":"Metode Penelitian Kuantitatif, Kualitatif dan R&amp;D","type":"book"},"uris":["http://www.mendeley.com/documents/?uuid=ccced912-bbc4-4eaf-a4f7-0a8de75351a6"]}],"mendeley":{"formattedCitation":"Sugiyono, &lt;i&gt;Metode Penelitian Kuantitatif, Kualitatif Dan R&amp;D&lt;/i&gt;.","plainTextFormattedCitation":"Sugiyono, Metode Penelitian Kuantitatif, Kualitatif Dan R&amp;D.","previouslyFormattedCitation":"Sugiyono, &lt;i&gt;Metode Penelitian Kuantitatif, Kualitatif Dan R&amp;D&lt;/i&gt;."},"properties":{"noteIndex":108},"schema":"https://github.com/citation-style-language/schema/raw/master/csl-citation.json"}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Sugiyono, </w:t>
      </w:r>
      <w:r w:rsidRPr="00C609CF">
        <w:rPr>
          <w:rFonts w:ascii="Times New Roman" w:cs="Times New Roman"/>
          <w:i/>
          <w:noProof/>
          <w:lang w:val="sv-SE"/>
        </w:rPr>
        <w:t>Metode Penelitian Kuantitatif, Kualitatif Dan R&amp;D</w:t>
      </w:r>
      <w:r w:rsidRPr="00C609CF">
        <w:rPr>
          <w:rFonts w:ascii="Times New Roman" w:cs="Times New Roman"/>
          <w:noProof/>
          <w:lang w:val="sv-SE"/>
        </w:rPr>
        <w:t>.</w:t>
      </w:r>
      <w:r w:rsidRPr="00C609CF">
        <w:rPr>
          <w:rFonts w:ascii="Times New Roman" w:cs="Times New Roman"/>
        </w:rPr>
        <w:fldChar w:fldCharType="end"/>
      </w:r>
      <w:r w:rsidRPr="00C609CF">
        <w:rPr>
          <w:rFonts w:ascii="Times New Roman" w:cs="Times New Roman"/>
          <w:lang w:val="sv-SE"/>
        </w:rPr>
        <w:t xml:space="preserve"> </w:t>
      </w:r>
      <w:r w:rsidRPr="00C609CF">
        <w:rPr>
          <w:rFonts w:ascii="Times New Roman" w:cs="Times New Roman"/>
          <w:noProof/>
          <w:lang w:val="sv-SE"/>
        </w:rPr>
        <w:t>(Bandung: Alfabeta, 2008), 137.</w:t>
      </w:r>
    </w:p>
  </w:footnote>
  <w:footnote w:id="108">
    <w:p w14:paraId="58A763FB" w14:textId="78BFBA4E"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{"citationItems":[{"id":"ITEM-1","itemData":{"author":[{"dropping-particle":"","family":"Sukirno","given":"Sadono","non-dropping-particle":"","parse-names":false,"suffix":""}],"id":"ITEM-1","issued":{"date-parts":[["2000"]]},"number-of-pages":"35","publisher":"PT. Raja Grafindo Persada","publisher-place":"Jakarta","title":"Pengantar Teori Mikro Ekonomi","type":"book"},"uris":["http://www.mendeley.com/documents/?uuid=1f663835-919f-4f6d-8aba-93944e8f8b83"]}],"mendeley":{"formattedCitation":"Sadono Sukirno, &lt;i&gt;Pengantar Teori Mikro Ekonomi&lt;/i&gt; (Jakarta: PT. Raja Grafindo Persada, 2000).","plainTextFormattedCitation":"Sadono Sukirno, Pengantar Teori Mikro Ekonomi (Jakarta: PT. Raja Grafindo Persada, 2000).","previouslyFormattedCitation":"Sadono Sukirno, &lt;i&gt;Pengantar Teori Mikro Ekonomi&lt;/i&gt; (Jakarta: PT. Raja Grafindo Persada, 2000)."},"properties":{"noteIndex":109},"schema":"https://github.com/citation-style-language/schema/raw/master/csl-citation.json"}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Sadono Sukirno, </w:t>
      </w:r>
      <w:r w:rsidRPr="00C609CF">
        <w:rPr>
          <w:rFonts w:ascii="Times New Roman" w:cs="Times New Roman"/>
          <w:i/>
          <w:noProof/>
          <w:lang w:val="sv-SE"/>
        </w:rPr>
        <w:t>Pengantar Teori Mikro Ekonomi</w:t>
      </w:r>
      <w:r w:rsidRPr="00C609CF">
        <w:rPr>
          <w:rFonts w:ascii="Times New Roman" w:cs="Times New Roman"/>
          <w:noProof/>
          <w:lang w:val="sv-SE"/>
        </w:rPr>
        <w:t xml:space="preserve"> (Jakarta: PT. Raja Grafindo Persada, 2000).</w:t>
      </w:r>
      <w:r w:rsidRPr="00C609CF">
        <w:rPr>
          <w:rFonts w:ascii="Times New Roman" w:cs="Times New Roman"/>
        </w:rPr>
        <w:fldChar w:fldCharType="end"/>
      </w:r>
      <w:r w:rsidRPr="00C609CF">
        <w:rPr>
          <w:rFonts w:ascii="Times New Roman" w:cs="Times New Roman"/>
          <w:lang w:val="sv-SE"/>
        </w:rPr>
        <w:t xml:space="preserve"> 35.</w:t>
      </w:r>
    </w:p>
  </w:footnote>
  <w:footnote w:id="109">
    <w:p w14:paraId="28B3748B" w14:textId="703D2602"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{"citationItems":[{"id":"ITEM-1","itemData":{"author":[{"dropping-particle":"","family":"Kotler dan Keller","given":"","non-dropping-particle":"","parse-names":false,"suffix":""}],"edition":"13","id":"ITEM-1","issued":{"date-parts":[["2016"]]},"number-of-pages":"181","publisher":"Erlangga","publisher-place":"Jakarta","title":"Manajemen Pemasaran","type":"book"},"uris":["http://www.mendeley.com/documents/?uuid=f52b1c09-6130-440f-ad48-7b92afd88f85"]}],"mendeley":{"formattedCitation":"Kotler dan Keller, &lt;i&gt;Manajemen Pemasaran&lt;/i&gt;.","plainTextFormattedCitation":"Kotler dan Keller, Manajemen Pemasaran.","previouslyFormattedCitation":"Kotler dan Keller, &lt;i&gt;Manajemen Pemasaran&lt;/i&gt;."},"properties":{"noteIndex":110},"schema":"https://github.com/citation-style-language/schema/raw/master/csl-citation.json"}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Kotler dan Keller, </w:t>
      </w:r>
      <w:r w:rsidRPr="00C609CF">
        <w:rPr>
          <w:rFonts w:ascii="Times New Roman" w:cs="Times New Roman"/>
          <w:i/>
          <w:noProof/>
          <w:lang w:val="sv-SE"/>
        </w:rPr>
        <w:t>Manajemen Pemasaran</w:t>
      </w:r>
      <w:r w:rsidRPr="00C609CF">
        <w:rPr>
          <w:rFonts w:ascii="Times New Roman" w:cs="Times New Roman"/>
          <w:noProof/>
          <w:lang w:val="sv-SE"/>
        </w:rPr>
        <w:t>.</w:t>
      </w:r>
      <w:r w:rsidRPr="00C609CF">
        <w:rPr>
          <w:rFonts w:ascii="Times New Roman" w:cs="Times New Roman"/>
        </w:rPr>
        <w:fldChar w:fldCharType="end"/>
      </w:r>
      <w:r w:rsidRPr="00C609CF">
        <w:rPr>
          <w:rFonts w:ascii="Times New Roman" w:cs="Times New Roman"/>
          <w:lang w:val="sv-SE"/>
        </w:rPr>
        <w:t xml:space="preserve"> 181.</w:t>
      </w:r>
    </w:p>
  </w:footnote>
  <w:footnote w:id="110">
    <w:p w14:paraId="078AC29B" w14:textId="0AE98173"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{"citationItems":[{"id":"ITEM-1","itemData":{"author":[{"dropping-particle":"","family":"Ferdinand","given":"","non-dropping-particle":"","parse-names":false,"suffix":""}],"id":"ITEM-1","issued":{"date-parts":[["2002"]]},"number-of-pages":"129","publisher":"Badan Penerbit Universitas Diponegoro","publisher-place":"Semarang","title":"Metode Penelitian Manajemen: Pedoman Penelitian untuk Skripsi, Tesis dan Disertasi Ilmu Manajemen","type":"book"},"uris":["http://www.mendeley.com/documents/?uuid=9815204d-4b6d-4920-8385-51acea731e0d"]}],"mendeley":{"formattedCitation":"Ferdinand, &lt;i&gt;Metode Penelitian Manajemen: Pedoman Penelitian Untuk Skripsi, Tesis Dan Disertasi Ilmu Manajemen&lt;/i&gt; (Semarang: Badan Penerbit Universitas Diponegoro, 2002).","plainTextFormattedCitation":"Ferdinand, Metode Penelitian Manajemen: Pedoman Penelitian Untuk Skripsi, Tesis Dan Disertasi Ilmu Manajemen (Semarang: Badan Penerbit Universitas Diponegoro, 2002).","previouslyFormattedCitation":"Ferdinand, &lt;i&gt;Metode Penelitian Manajemen: Pedoman Penelitian Untuk Skripsi, Tesis Dan Disertasi Ilmu Manajemen&lt;/i&gt; (Semarang: Badan Penerbit Universitas Diponegoro, 2002)."},"properties":{"noteIndex":111},"schema":"https://github.com/citation-style-language/schema/raw/master/csl-citation.json"}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Ferdinand, </w:t>
      </w:r>
      <w:r w:rsidRPr="00C609CF">
        <w:rPr>
          <w:rFonts w:ascii="Times New Roman" w:cs="Times New Roman"/>
          <w:i/>
          <w:noProof/>
          <w:lang w:val="sv-SE"/>
        </w:rPr>
        <w:t>Metode Penelitian Manajemen: Pedoman Penelitian Untuk Skripsi, Tesis Dan Disertasi Ilmu Manajemen</w:t>
      </w:r>
      <w:r w:rsidRPr="00C609CF">
        <w:rPr>
          <w:rFonts w:ascii="Times New Roman" w:cs="Times New Roman"/>
          <w:noProof/>
          <w:lang w:val="sv-SE"/>
        </w:rPr>
        <w:t xml:space="preserve"> (Semarang: Badan Penerbit Universitas Diponegoro, 2002).</w:t>
      </w:r>
      <w:r w:rsidRPr="00C609CF">
        <w:rPr>
          <w:rFonts w:ascii="Times New Roman" w:cs="Times New Roman"/>
        </w:rPr>
        <w:fldChar w:fldCharType="end"/>
      </w:r>
      <w:r w:rsidRPr="00C609CF">
        <w:rPr>
          <w:rFonts w:ascii="Times New Roman" w:cs="Times New Roman"/>
          <w:lang w:val="sv-SE"/>
        </w:rPr>
        <w:t xml:space="preserve"> 129.</w:t>
      </w:r>
    </w:p>
  </w:footnote>
  <w:footnote w:id="111">
    <w:p w14:paraId="71585A12" w14:textId="308032C7"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{"citationItems":[{"id":"ITEM-1","itemData":{"author":[{"dropping-particle":"","family":"Davis","given":"","non-dropping-particle":"","parse-names":false,"suffix":""}],"id":"ITEM-1","issued":{"date-parts":[["2018"]]},"number-of-pages":"701","title":"Pengaruh Kepercayaan, Kemudahan dan Harga terhadap Minat Belanja Online","type":"book"},"uris":["http://www.mendeley.com/documents/?uuid=e1a63173-158d-498e-ba20-8a1a54566ff4"]}],"mendeley":{"formattedCitation":"Davis, &lt;i&gt;Pengaruh Kepercayaan, Kemudahan Dan Harga Terhadap Minat Belanja Online&lt;/i&gt;, 2018.","plainTextFormattedCitation":"Davis, Pengaruh Kepercayaan, Kemudahan Dan Harga Terhadap Minat Belanja Online, 2018.","previouslyFormattedCitation":"Davis, &lt;i&gt;Pengaruh Kepercayaan, Kemudahan Dan Harga Terhadap Minat Belanja Online&lt;/i&gt;, 2018."},"properties":{"noteIndex":112},"schema":"https://github.com/citation-style-language/schema/raw/master/csl-citation.json"}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Davis, </w:t>
      </w:r>
      <w:r w:rsidRPr="00C609CF">
        <w:rPr>
          <w:rFonts w:ascii="Times New Roman" w:cs="Times New Roman"/>
          <w:i/>
          <w:noProof/>
          <w:lang w:val="sv-SE"/>
        </w:rPr>
        <w:t>Pengaruh Kepercayaan, Kemudahan Dan Harga Terhadap Minat Belanja Online</w:t>
      </w:r>
      <w:r w:rsidRPr="00C609CF">
        <w:rPr>
          <w:rFonts w:ascii="Times New Roman" w:cs="Times New Roman"/>
          <w:noProof/>
          <w:lang w:val="sv-SE"/>
        </w:rPr>
        <w:t>, 2018.</w:t>
      </w:r>
      <w:r w:rsidRPr="00C609CF">
        <w:rPr>
          <w:rFonts w:ascii="Times New Roman" w:cs="Times New Roman"/>
        </w:rPr>
        <w:fldChar w:fldCharType="end"/>
      </w:r>
      <w:r w:rsidRPr="00C609CF">
        <w:rPr>
          <w:rFonts w:ascii="Times New Roman" w:cs="Times New Roman"/>
          <w:lang w:val="sv-SE"/>
        </w:rPr>
        <w:t xml:space="preserve"> 701.</w:t>
      </w:r>
    </w:p>
  </w:footnote>
  <w:footnote w:id="112">
    <w:p w14:paraId="6584535B" w14:textId="43DED572"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{"citationItems":[{"id":"ITEM-1","itemData":{"author":[{"dropping-particle":"","family":"Davis et al","given":"","non-dropping-particle":"","parse-names":false,"suffix":""}],"id":"ITEM-1","issued":{"date-parts":[["2019"]]},"number-of-pages":"30","title":"Pengaruh Kepercayaan, Kemudahan dan Harga terhadap Minat Belanja Online","type":"book"},"uris":["http://www.mendeley.com/documents/?uuid=11f16fee-a545-4875-9f5e-a24346b16342"]}],"mendeley":{"formattedCitation":"Davis et al, &lt;i&gt;Pengaruh Kepercayaan, Kemudahan Dan Harga Terhadap Minat Belanja Online&lt;/i&gt;, 2019.","plainTextFormattedCitation":"Davis et al, Pengaruh Kepercayaan, Kemudahan Dan Harga Terhadap Minat Belanja Online, 2019.","previouslyFormattedCitation":"Davis et al, &lt;i&gt;Pengaruh Kepercayaan, Kemudahan Dan Harga Terhadap Minat Belanja Online&lt;/i&gt;, 2019."},"properties":{"noteIndex":113},"schema":"https://github.com/citation-style-language/schema/raw/master/csl-citation.json"}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Davis et al, </w:t>
      </w:r>
      <w:r w:rsidRPr="00C609CF">
        <w:rPr>
          <w:rFonts w:ascii="Times New Roman" w:cs="Times New Roman"/>
          <w:i/>
          <w:noProof/>
          <w:lang w:val="sv-SE"/>
        </w:rPr>
        <w:t>Pengaruh Kepercayaan, Kemudahan Dan Harga Terhadap Minat Belanja Online</w:t>
      </w:r>
      <w:r w:rsidRPr="00C609CF">
        <w:rPr>
          <w:rFonts w:ascii="Times New Roman" w:cs="Times New Roman"/>
          <w:noProof/>
          <w:lang w:val="sv-SE"/>
        </w:rPr>
        <w:t>, 2019.</w:t>
      </w:r>
      <w:r w:rsidRPr="00C609CF">
        <w:rPr>
          <w:rFonts w:ascii="Times New Roman" w:cs="Times New Roman"/>
        </w:rPr>
        <w:fldChar w:fldCharType="end"/>
      </w:r>
      <w:r w:rsidRPr="00C609CF">
        <w:rPr>
          <w:rFonts w:ascii="Times New Roman" w:cs="Times New Roman"/>
          <w:lang w:val="sv-SE"/>
        </w:rPr>
        <w:t xml:space="preserve"> 30.</w:t>
      </w:r>
    </w:p>
  </w:footnote>
  <w:footnote w:id="113">
    <w:p w14:paraId="207EBCC7" w14:textId="7E2B7168" w:rsidR="00402800" w:rsidRPr="00C609CF" w:rsidRDefault="00402800" w:rsidP="00B23929">
      <w:pPr>
        <w:pStyle w:val="FootnoteText"/>
        <w:ind w:firstLine="720"/>
        <w:jc w:val="both"/>
        <w:rPr>
          <w:rFonts w:ascii="Times New Roman" w:cs="Times New Roman"/>
          <w:lang w:val="en-ID"/>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{"citationItems":[{"id":"ITEM-1","itemData":{"author":[{"dropping-particle":"","family":"Keller","given":"Kotler dan","non-dropping-particle":"","parse-names":false,"suffix":""}],"edition":"12","id":"ITEM-1","issued":{"date-parts":[["2012"]]},"number-of-pages":"25","publisher":"Erlangga","publisher-place":"Jakarta","title":"Manajamen Pemasaran","type":"book"},"uris":["http://www.mendeley.com/documents/?uuid=cef6cf08-0df7-4a25-b283-5dc8a745e32a"]}],"mendeley":{"formattedCitation":"Kotler dan Keller, &lt;i&gt;Manajamen Pemasaran&lt;/i&gt;, 12th ed. (Jakarta: Erlangga, 2012).","manualFormatting":"Kotler dan Keller, Manajamen Pemasaran. (Jakarta: Erlangga, 2012).","plainTextFormattedCitation":"Kotler dan Keller, Manajamen Pemasaran, 12th ed. (Jakarta: Erlangga, 2012).","previouslyFormattedCitation":"Kotler dan Keller, &lt;i&gt;Manajamen Pemasaran&lt;/i&gt;, 12th ed. (Jakarta: Erlangga, 2012)."},"properties":{"noteIndex":114},"schema":"https://github.com/citation-style-language/schema/raw/master/csl-citation.json"}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Kotler dan Keller, </w:t>
      </w:r>
      <w:r w:rsidRPr="00C609CF">
        <w:rPr>
          <w:rFonts w:ascii="Times New Roman" w:cs="Times New Roman"/>
          <w:i/>
          <w:noProof/>
          <w:lang w:val="sv-SE"/>
        </w:rPr>
        <w:t>Manajamen Pemasaran</w:t>
      </w:r>
      <w:r w:rsidRPr="00C609CF">
        <w:rPr>
          <w:rFonts w:ascii="Times New Roman" w:cs="Times New Roman"/>
          <w:noProof/>
          <w:lang w:val="sv-SE"/>
        </w:rPr>
        <w:t xml:space="preserve">. </w:t>
      </w:r>
      <w:r w:rsidRPr="00C609CF">
        <w:rPr>
          <w:rFonts w:ascii="Times New Roman" w:cs="Times New Roman"/>
          <w:noProof/>
          <w:lang w:val="en-ID"/>
        </w:rPr>
        <w:t>(Jakarta: Erlangga, 2012).</w:t>
      </w:r>
      <w:r w:rsidRPr="00C609CF">
        <w:rPr>
          <w:rFonts w:ascii="Times New Roman" w:cs="Times New Roman"/>
        </w:rPr>
        <w:fldChar w:fldCharType="end"/>
      </w:r>
      <w:r w:rsidRPr="00C609CF">
        <w:rPr>
          <w:rFonts w:ascii="Times New Roman" w:cs="Times New Roman"/>
          <w:lang w:val="en-ID"/>
        </w:rPr>
        <w:t xml:space="preserve"> 25.</w:t>
      </w:r>
    </w:p>
  </w:footnote>
  <w:footnote w:id="114">
    <w:p w14:paraId="391CD54B" w14:textId="5C100620"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{"citationItems":[{"id":"ITEM-1","itemData":{"author":[{"dropping-particle":"","family":"Benson","given":"","non-dropping-particle":"","parse-names":false,"suffix":""}],"id":"ITEM-1","issued":{"date-parts":[["2007"]]},"publisher":"John Wiley and Sons, Inc","publisher-place":"New Jersey","title":"From Business Strategy to IT Action. Right Decisions for a Bottom Line","type":"book"},"uris":["http://www.mendeley.com/documents/?uuid=9ae23b8c-01b4-4a5c-afc0-ff7d79786c14"]}],"mendeley":{"formattedCitation":"Benson, &lt;i&gt;From Business Strategy to IT Action. Right Decisions for a Bottom Line&lt;/i&gt; (New Jersey: John Wiley and Sons, Inc, 2007).","plainTextFormattedCitation":"Benson, From Business Strategy to IT Action. Right Decisions for a Bottom Line (New Jersey: John Wiley and Sons, Inc, 2007).","previouslyFormattedCitation":"Benson, &lt;i&gt;From Business Strategy to IT Action. Right Decisions for a Bottom Line&lt;/i&gt; (New Jersey: John Wiley and Sons, Inc, 2007)."},"properties":{"noteIndex":115},"schema":"https://github.com/citation-style-language/schema/raw/master/csl-citation.json"}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 xml:space="preserve">Benson, </w:t>
      </w:r>
      <w:r w:rsidRPr="00C609CF">
        <w:rPr>
          <w:rFonts w:ascii="Times New Roman" w:cs="Times New Roman"/>
          <w:i/>
          <w:noProof/>
        </w:rPr>
        <w:t>From Business Strategy to IT Action. Right Decisions for a Bottom Line</w:t>
      </w:r>
      <w:r w:rsidRPr="00C609CF">
        <w:rPr>
          <w:rFonts w:ascii="Times New Roman" w:cs="Times New Roman"/>
          <w:noProof/>
        </w:rPr>
        <w:t xml:space="preserve"> (New Jersey: John Wiley and Sons, Inc, 2007).</w:t>
      </w:r>
      <w:r w:rsidRPr="00C609CF">
        <w:rPr>
          <w:rFonts w:ascii="Times New Roman" w:cs="Times New Roman"/>
        </w:rPr>
        <w:fldChar w:fldCharType="end"/>
      </w:r>
      <w:r w:rsidRPr="00C609CF">
        <w:rPr>
          <w:rFonts w:ascii="Times New Roman" w:cs="Times New Roman"/>
        </w:rPr>
        <w:t xml:space="preserve"> </w:t>
      </w:r>
      <w:r w:rsidRPr="00C609CF">
        <w:rPr>
          <w:rFonts w:ascii="Times New Roman" w:cs="Times New Roman"/>
          <w:lang w:val="sv-SE"/>
        </w:rPr>
        <w:t>136.</w:t>
      </w:r>
    </w:p>
  </w:footnote>
  <w:footnote w:id="115">
    <w:p w14:paraId="222F5E29" w14:textId="08BF55F3" w:rsidR="00402800" w:rsidRPr="005F04BE" w:rsidRDefault="00402800" w:rsidP="00B23929">
      <w:pPr>
        <w:pStyle w:val="FootnoteText"/>
        <w:ind w:firstLine="720"/>
        <w:jc w:val="both"/>
        <w:rPr>
          <w:rFonts w:ascii="Times New Roman" w:cs="Times New Roman"/>
          <w:lang w:val="en-ID"/>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{"citationItems":[{"id":"ITEM-1","itemData":{"author":[{"dropping-particle":"","family":"Trimanah","given":"","non-dropping-particle":"","parse-names":false,"suffix":""}],"id":"ITEM-1","issued":{"date-parts":[["2019"]]},"number-of-pages":"92-102","publisher":"Jurnal Ilmiah Komunikasi &lt;akma","title":"Reputasi dalam Kerangka Kerja Public Relation","type":"book"},"uris":["http://www.mendeley.com/documents/?uuid=ef19c9b1-62a3-48c3-b6e7-3d9cada5c12b"]}],"mendeley":{"formattedCitation":"Trimanah, &lt;i&gt;Reputasi Dalam Kerangka Kerja Public Relation&lt;/i&gt; (Jurnal Ilmiah Komunikasi &lt;akma, 2019).","manualFormatting":"Trimanah, Reputasi Dalam Kerangka Kerja Public Relation (Jurnal Ilmiah Komunikasi Makna, 2019).","plainTextFormattedCitation":"Trimanah, Reputasi Dalam Kerangka Kerja Public Relation (Jurnal Ilmiah Komunikasi  (Jurnal Ilmiah Komunikasi &lt;akma, 2019).","previouslyFormattedCitation":"Trimanah, &lt;i&gt;Reputasi Dalam Kerangka Kerja Public Relation&lt;/i&gt; (Jurnal Ilmiah Komunikasi &lt;akma, 2019)."},"properties":{"noteIndex":116},"schema":"https://github.com/citation-style-language/schema/raw/master/csl-citation.json"}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Trimanah, </w:t>
      </w:r>
      <w:r w:rsidRPr="00C609CF">
        <w:rPr>
          <w:rFonts w:ascii="Times New Roman" w:cs="Times New Roman"/>
          <w:i/>
          <w:noProof/>
          <w:lang w:val="sv-SE"/>
        </w:rPr>
        <w:t>Reputasi Dalam Kerangka Kerja Public Relation</w:t>
      </w:r>
      <w:r w:rsidRPr="00C609CF">
        <w:rPr>
          <w:rFonts w:ascii="Times New Roman" w:cs="Times New Roman"/>
          <w:noProof/>
          <w:lang w:val="sv-SE"/>
        </w:rPr>
        <w:t xml:space="preserve"> (Jurnal Ilmiah Komunikasi Makna, 2019).</w:t>
      </w:r>
      <w:r w:rsidRPr="00C609CF">
        <w:rPr>
          <w:rFonts w:ascii="Times New Roman" w:cs="Times New Roman"/>
        </w:rPr>
        <w:fldChar w:fldCharType="end"/>
      </w:r>
      <w:r w:rsidRPr="00C609CF">
        <w:rPr>
          <w:rFonts w:ascii="Times New Roman" w:cs="Times New Roman"/>
          <w:lang w:val="sv-SE"/>
        </w:rPr>
        <w:t xml:space="preserve"> </w:t>
      </w:r>
      <w:r w:rsidRPr="005F04BE">
        <w:rPr>
          <w:rFonts w:ascii="Times New Roman" w:cs="Times New Roman"/>
          <w:lang w:val="en-ID"/>
        </w:rPr>
        <w:t>92-102.</w:t>
      </w:r>
    </w:p>
  </w:footnote>
  <w:footnote w:id="116">
    <w:p w14:paraId="0E3C226A" w14:textId="2544CEA3" w:rsidR="00402800" w:rsidRPr="00C609CF" w:rsidRDefault="00402800"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{"citationItems":[{"id":"ITEM-1","itemData":{"author":[{"dropping-particle":"","family":"Walsh","given":"Gianfranco and Sharon E. Beatty","non-dropping-particle":"","parse-names":false,"suffix":""}],"id":"ITEM-1","issued":{"date-parts":[["2008"]]},"number-of-pages":"127-143","publisher":"Academy of Marketing Science","title":"Customer-based Corporate Reputation of a service Firm: Scale Development and Validation","type":"book"},"uris":["http://www.mendeley.com/documents/?uuid=1e0aef19-e5fc-4848-9feb-2056b128bef5"]}],"mendeley":{"formattedCitation":"Gianfranco and Sharon E. Beatty Walsh, &lt;i&gt;Customer-Based Corporate Reputation of a Service Firm: Scale Development and Validation&lt;/i&gt; (Academy of Marketing Science, 2008).","plainTextFormattedCitation":"Gianfranco and Sharon E. Beatty Walsh, Customer-Based Corporate Reputation of a Service Firm: Scale Development and Validation (Academy of Marketing Science, 2008).","previouslyFormattedCitation":"Gianfranco and Sharon E. Beatty Walsh, &lt;i&gt;Customer-Based Corporate Reputation of a Service Firm: Scale Development and Validation&lt;/i&gt; (Academy of Marketing Science, 2008)."},"properties":{"noteIndex":117},"schema":"https://github.com/citation-style-language/schema/raw/master/csl-citation.json"}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 xml:space="preserve">Gianfranco and Sharon E. Beatty Walsh, </w:t>
      </w:r>
      <w:r w:rsidRPr="00C609CF">
        <w:rPr>
          <w:rFonts w:ascii="Times New Roman" w:cs="Times New Roman"/>
          <w:i/>
          <w:noProof/>
        </w:rPr>
        <w:t>Customer-Based Corporate Reputation of a Service Firm: Scale Development and Validation</w:t>
      </w:r>
      <w:r w:rsidRPr="00C609CF">
        <w:rPr>
          <w:rFonts w:ascii="Times New Roman" w:cs="Times New Roman"/>
          <w:noProof/>
        </w:rPr>
        <w:t xml:space="preserve"> (Academy of Marketing Science, 2008).</w:t>
      </w:r>
      <w:r w:rsidRPr="00C609CF">
        <w:rPr>
          <w:rFonts w:ascii="Times New Roman" w:cs="Times New Roman"/>
        </w:rPr>
        <w:fldChar w:fldCharType="end"/>
      </w:r>
      <w:r w:rsidRPr="00C609CF">
        <w:rPr>
          <w:rFonts w:ascii="Times New Roman" w:cs="Times New Roman"/>
        </w:rPr>
        <w:t xml:space="preserve"> 127-143.</w:t>
      </w:r>
    </w:p>
  </w:footnote>
  <w:footnote w:id="117">
    <w:p w14:paraId="721C2603" w14:textId="6428FEF9" w:rsidR="003B4A83" w:rsidRPr="00C609CF" w:rsidRDefault="003B4A83"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{"citationItems":[{"id":"ITEM-1","itemData":{"author":[{"dropping-particle":"","family":"Park Chung-Hoon and Young-Gul Kim","given":"","non-dropping-particle":"","parse-names":false,"suffix":""}],"id":"ITEM-1","issued":{"date-parts":[["2006"]]},"number-of-pages":"70-90","title":"The Effect of Information Satisfaction and Relational Benefit on Consumers Online Site Commitmennts”, Journal of Electronic Commerce inOrganizations","type":"book"},"uris":["http://www.mendeley.com/documents/?uuid=c8cd80f2-2b5f-4ab9-8ff0-00b7f7958f31"]}],"mendeley":{"formattedCitation":"Park Chung-Hoon and Young-Gul Kim, &lt;i&gt;The Effect of Information Satisfaction and Relational Benefit on Consumers Online Site Commitmennts”, Journal of Electronic Commerce InOrganizations&lt;/i&gt;.","plainTextFormattedCitation":"Park Chung-Hoon and Young-Gul Kim, The Effect of Information Satisfaction and Relational Benefit on Consumers Online Site Commitmennts”, Journal of Electronic Commerce InOrganizations.","previouslyFormattedCitation":"Park Chung-Hoon and Young-Gul Kim, &lt;i&gt;The Effect of Information Satisfaction and Relational Benefit on Consumers Online Site Commitmennts”, Journal of Electronic Commerce InOrganizations&lt;/i&gt;."},"properties":{"noteIndex":118},"schema":"https://github.com/citation-style-language/schema/raw/master/csl-citation.json"}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 xml:space="preserve">Park Chung-Hoon and Young-Gul Kim, </w:t>
      </w:r>
      <w:r w:rsidRPr="00C609CF">
        <w:rPr>
          <w:rFonts w:ascii="Times New Roman" w:cs="Times New Roman"/>
          <w:i/>
          <w:noProof/>
        </w:rPr>
        <w:t>The Effect of Information Satisfaction and Relational Benefit on Consumers Online Site Commitmennts”, Journal of Electronic Commerce InOrganizations</w:t>
      </w:r>
      <w:r w:rsidRPr="00C609CF">
        <w:rPr>
          <w:rFonts w:ascii="Times New Roman" w:cs="Times New Roman"/>
          <w:noProof/>
        </w:rPr>
        <w:t>.</w:t>
      </w:r>
      <w:r w:rsidRPr="00C609CF">
        <w:rPr>
          <w:rFonts w:ascii="Times New Roman" w:cs="Times New Roman"/>
        </w:rPr>
        <w:fldChar w:fldCharType="end"/>
      </w:r>
      <w:r w:rsidRPr="00C609CF">
        <w:rPr>
          <w:rFonts w:ascii="Times New Roman" w:cs="Times New Roman"/>
        </w:rPr>
        <w:t xml:space="preserve"> 70.</w:t>
      </w:r>
    </w:p>
  </w:footnote>
  <w:footnote w:id="118">
    <w:p w14:paraId="1FA0E1CA" w14:textId="78FD7AD6" w:rsidR="002C7A09" w:rsidRPr="00C609CF" w:rsidRDefault="002C7A09"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{"citationItems":[{"id":"ITEM-1","itemData":{"author":[{"dropping-particle":"","family":"Raman, A.","given":"dan A. Viswanathan","non-dropping-particle":"","parse-names":false,"suffix":""}],"id":"ITEM-1","issued":{"date-parts":[["2011"]]},"title":"Web Services and e-Shopping Decisions: A Study on Malaysian e-Consumer. IJCA Special Issueon: Wireless Information Networks and Business Information System","type":"book"},"uris":["http://www.mendeley.com/documents/?uuid=b7126f71-0fad-4b14-966a-ac9c91d85a1f"]}],"mendeley":{"formattedCitation":"Raman, A., &lt;i&gt;Web Services and E-Shopping Decisions: A Study on Malaysian e-Consumer. IJCA Special Issueon: Wireless Information Networks and Business Information System&lt;/i&gt;.","plainTextFormattedCitation":"Raman, A., Web Services and E-Shopping Decisions: A Study on Malaysian e-Consumer. IJCA Special Issueon: Wireless Information Networks and Business Information System.","previouslyFormattedCitation":"Raman, A., &lt;i&gt;Web Services and E-Shopping Decisions: A Study on Malaysian e-Consumer. IJCA Special Issueon: Wireless Information Networks and Business Information System&lt;/i&gt;."},"properties":{"noteIndex":119},"schema":"https://github.com/citation-style-language/schema/raw/master/csl-citation.json"}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 xml:space="preserve">Raman, A., </w:t>
      </w:r>
      <w:r w:rsidRPr="00C609CF">
        <w:rPr>
          <w:rFonts w:ascii="Times New Roman" w:cs="Times New Roman"/>
          <w:i/>
          <w:noProof/>
        </w:rPr>
        <w:t>Web Services and E-Shopping Decisions: A Study on Malaysian e-Consumer. IJCA Special Issueon: Wireless Information Networks and Business Information System</w:t>
      </w:r>
      <w:r w:rsidRPr="00C609CF">
        <w:rPr>
          <w:rFonts w:ascii="Times New Roman" w:cs="Times New Roman"/>
          <w:noProof/>
        </w:rPr>
        <w:t>.</w:t>
      </w:r>
      <w:r w:rsidRPr="00C609CF">
        <w:rPr>
          <w:rFonts w:ascii="Times New Roman" w:cs="Times New Roman"/>
        </w:rPr>
        <w:fldChar w:fldCharType="end"/>
      </w:r>
      <w:r w:rsidRPr="00C609CF">
        <w:rPr>
          <w:rFonts w:ascii="Times New Roman" w:cs="Times New Roman"/>
        </w:rPr>
        <w:t xml:space="preserve"> </w:t>
      </w:r>
      <w:r w:rsidRPr="00C609CF">
        <w:rPr>
          <w:rFonts w:ascii="Times New Roman" w:cs="Times New Roman"/>
          <w:lang w:val="sv-SE"/>
        </w:rPr>
        <w:t>54-60.</w:t>
      </w:r>
    </w:p>
  </w:footnote>
  <w:footnote w:id="119">
    <w:p w14:paraId="4AC31CFC" w14:textId="7966A56D"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{"citationItems":[{"id":"ITEM-1","itemData":{"author":[{"dropping-particle":"","family":"Sunarsi","given":"Sidik Priadana Dan Denok","non-dropping-particle":"","parse-names":false,"suffix":""}],"id":"ITEM-1","issued":{"date-parts":[["2021"]]},"number-of-pages":"65","publisher":"Tangerang: Pascal Books","title":"Metode Penelitian Kuantitatif","type":"book"},"uris":["http://www.mendeley.com/documents/?uuid=c6086eac-b561-46ad-9815-65ef1ccd5ab3"]}],"mendeley":{"formattedCitation":"Sidik Priadana Dan Denok Sunarsi, &lt;i&gt;Metode Penelitian Kuantitatif&lt;/i&gt; (Tangerang: Pascal Books, 2021).","plainTextFormattedCitation":"Sidik Priadana Dan Denok Sunarsi, Metode Penelitian Kuantitatif (Tangerang: Pascal Books, 2021).","previouslyFormattedCitation":"Sidik Priadana Dan Denok Sunarsi, &lt;i&gt;Metode Penelitian Kuantitatif&lt;/i&gt; (Tangerang: Pascal Books, 2021)."},"properties":{"noteIndex":120},"schema":"https://github.com/citation-style-language/schema/raw/master/csl-citation.json"}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Sidik Priadana Dan Denok Sunarsi, </w:t>
      </w:r>
      <w:r w:rsidRPr="00C609CF">
        <w:rPr>
          <w:rFonts w:ascii="Times New Roman" w:cs="Times New Roman"/>
          <w:i/>
          <w:noProof/>
          <w:lang w:val="sv-SE"/>
        </w:rPr>
        <w:t>Metode Penelitian Kuantitatif</w:t>
      </w:r>
      <w:r w:rsidRPr="00C609CF">
        <w:rPr>
          <w:rFonts w:ascii="Times New Roman" w:cs="Times New Roman"/>
          <w:noProof/>
          <w:lang w:val="sv-SE"/>
        </w:rPr>
        <w:t xml:space="preserve"> (Tangerang: Pascal Books, 2021).</w:t>
      </w:r>
      <w:r w:rsidRPr="00C609CF">
        <w:rPr>
          <w:rFonts w:ascii="Times New Roman" w:cs="Times New Roman"/>
        </w:rPr>
        <w:fldChar w:fldCharType="end"/>
      </w:r>
      <w:r w:rsidRPr="00C609CF">
        <w:rPr>
          <w:rFonts w:ascii="Times New Roman" w:cs="Times New Roman"/>
          <w:lang w:val="sv-SE"/>
        </w:rPr>
        <w:t xml:space="preserve"> 65.</w:t>
      </w:r>
    </w:p>
  </w:footnote>
  <w:footnote w:id="120">
    <w:p w14:paraId="3A3BDBBE" w14:textId="6221CBFC"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{"citationItems":[{"id":"ITEM-1","itemData":{"author":[{"dropping-particle":"","family":"Sugiyono","given":"Prof. Dr.","non-dropping-particle":"","parse-names":false,"suffix":""}],"id":"ITEM-1","issued":{"date-parts":[["2018"]]},"number-of-pages":"64","title":"Metode Penelitian Kuantitatif, Kualitatif, dan R&amp;D","type":"book"},"uris":["http://www.mendeley.com/documents/?uuid=489136b5-310a-4e38-83f7-cd398f12ee67"]}],"mendeley":{"formattedCitation":"Sugiyono, &lt;i&gt;Metode Penelitian Kuantitatif, Kualitatif, Dan R&amp;D&lt;/i&gt;.","plainTextFormattedCitation":"Sugiyono, Metode Penelitian Kuantitatif, Kualitatif, Dan R&amp;D.","previouslyFormattedCitation":"Sugiyono, &lt;i&gt;Metode Penelitian Kuantitatif, Kualitatif, Dan R&amp;D&lt;/i&gt;."},"properties":{"noteIndex":121},"schema":"https://github.com/citation-style-language/schema/raw/master/csl-citation.json"}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Sugiyono, </w:t>
      </w:r>
      <w:r w:rsidRPr="00C609CF">
        <w:rPr>
          <w:rFonts w:ascii="Times New Roman" w:cs="Times New Roman"/>
          <w:i/>
          <w:noProof/>
          <w:lang w:val="sv-SE"/>
        </w:rPr>
        <w:t>Metode Penelitian Kuantitatif, Kualitatif, Dan R&amp;D</w:t>
      </w:r>
      <w:r w:rsidRPr="00C609CF">
        <w:rPr>
          <w:rFonts w:ascii="Times New Roman" w:cs="Times New Roman"/>
          <w:noProof/>
          <w:lang w:val="sv-SE"/>
        </w:rPr>
        <w:t>.</w:t>
      </w:r>
      <w:r w:rsidRPr="00C609CF">
        <w:rPr>
          <w:rFonts w:ascii="Times New Roman" w:cs="Times New Roman"/>
        </w:rPr>
        <w:fldChar w:fldCharType="end"/>
      </w:r>
      <w:r w:rsidRPr="00C609CF">
        <w:rPr>
          <w:rFonts w:ascii="Times New Roman" w:cs="Times New Roman"/>
          <w:lang w:val="sv-SE"/>
        </w:rPr>
        <w:t xml:space="preserve"> 80.</w:t>
      </w:r>
    </w:p>
  </w:footnote>
  <w:footnote w:id="121">
    <w:p w14:paraId="2569ECF4" w14:textId="5C7160ED"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id":"ITEM-1","issued":{"date-parts":[["0"]]},"title":"https://www.instagram.com/hijup?igsh=dWZxd2p0d3BxbmJo","type":"webpage"},"uris":["http://www.mendeley.com/documents/?uuid=ef0de4a4-cb7c-4e0b-9277-f14fd4f251b7"]}],"mendeley":{"formattedCitation":"“Https://Www.Instagram.Com/Hijup?Igsh=dWZxd2p0d3BxbmJo,” n.d.","plainTextFormattedCitation":"“Https://Www.Instagram.Com/Hijup?Igsh=dWZxd2p0d3BxbmJo,” n.d.","previouslyFormattedCitation":"“Https://Www.Instagram.Com/Hijup?Igsh=dWZxd2p0d3BxbmJo,” n.d."},"properties":{"noteIndex":122},"schema":"https://github.com/citation-style-language/schema/raw/master/csl-citation.json"}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“Https://Www.Instagram.Com/Hijup?Igsh=dWZxd2p0d3BxbmJo,” n.d.</w:t>
      </w:r>
      <w:r w:rsidRPr="00C609CF">
        <w:rPr>
          <w:rFonts w:ascii="Times New Roman" w:cs="Times New Roman"/>
        </w:rPr>
        <w:fldChar w:fldCharType="end"/>
      </w:r>
      <w:r w:rsidRPr="00C609CF">
        <w:rPr>
          <w:rFonts w:ascii="Times New Roman" w:cs="Times New Roman"/>
          <w:lang w:val="sv-SE"/>
        </w:rPr>
        <w:t xml:space="preserve"> Diakses pada tanggal 01 Agustus 2024 pukul 19.07.</w:t>
      </w:r>
    </w:p>
  </w:footnote>
  <w:footnote w:id="122">
    <w:p w14:paraId="6BB419D0" w14:textId="2A18EAC3"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{"citationItems":[{"id":"ITEM-1","itemData":{"author":[{"dropping-particle":"","family":"Sugiyono","given":"Prof. Dr.","non-dropping-particle":"","parse-names":false,"suffix":""}],"id":"ITEM-1","issued":{"date-parts":[["2018"]]},"number-of-pages":"64","title":"Metode Penelitian Kuantitatif, Kualitatif, dan R&amp;D","type":"book"},"uris":["http://www.mendeley.com/documents/?uuid=489136b5-310a-4e38-83f7-cd398f12ee67"]}],"mendeley":{"formattedCitation":"Sugiyono, &lt;i&gt;Metode Penelitian Kuantitatif, Kualitatif, Dan R&amp;D&lt;/i&gt;.","plainTextFormattedCitation":"Sugiyono, Metode Penelitian Kuantitatif, Kualitatif, Dan R&amp;D.","previouslyFormattedCitation":"Sugiyono, &lt;i&gt;Metode Penelitian Kuantitatif, Kualitatif, Dan R&amp;D&lt;/i&gt;."},"properties":{"noteIndex":123},"schema":"https://github.com/citation-style-language/schema/raw/master/csl-citation.json"}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Sugiyono, </w:t>
      </w:r>
      <w:r w:rsidRPr="00C609CF">
        <w:rPr>
          <w:rFonts w:ascii="Times New Roman" w:cs="Times New Roman"/>
          <w:i/>
          <w:noProof/>
          <w:lang w:val="sv-SE"/>
        </w:rPr>
        <w:t>Metode Penelitian Kuantitatif, Kualitatif, Dan R&amp;D</w:t>
      </w:r>
      <w:r w:rsidRPr="00C609CF">
        <w:rPr>
          <w:rFonts w:ascii="Times New Roman" w:cs="Times New Roman"/>
          <w:noProof/>
          <w:lang w:val="sv-SE"/>
        </w:rPr>
        <w:t>.</w:t>
      </w:r>
      <w:r w:rsidRPr="00C609CF">
        <w:rPr>
          <w:rFonts w:ascii="Times New Roman" w:cs="Times New Roman"/>
        </w:rPr>
        <w:fldChar w:fldCharType="end"/>
      </w:r>
      <w:r w:rsidRPr="00C609CF">
        <w:rPr>
          <w:rFonts w:ascii="Times New Roman" w:cs="Times New Roman"/>
          <w:lang w:val="sv-SE"/>
        </w:rPr>
        <w:t xml:space="preserve"> 81.</w:t>
      </w:r>
    </w:p>
  </w:footnote>
  <w:footnote w:id="123">
    <w:p w14:paraId="0CEE4F85" w14:textId="5CF51E8F" w:rsidR="00C704A6" w:rsidRPr="00C609CF" w:rsidRDefault="00C704A6"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{"citationItems":[{"id":"ITEM-1","itemData":{"author":[{"dropping-particle":"","family":"Dany Darmawan","given":"","non-dropping-particle":"","parse-names":false,"suffix":""}],"id":"ITEM-1","issued":{"date-parts":[["2013"]]},"number-of-pages":"145","publisher":"PT Remaja Risdakarya","publisher-place":"Bandung","title":"Metode Penelitian Kuantitatif","type":"book"},"uris":["http://www.mendeley.com/documents/?uuid=e1374707-8a71-4836-aa08-fead55c18969"]}],"mendeley":{"formattedCitation":"Dany Darmawan, &lt;i&gt;Metode Penelitian Kuantitatif&lt;/i&gt; (Bandung: PT Remaja Risdakarya, 2013).","plainTextFormattedCitation":"Dany Darmawan, Metode Penelitian Kuantitatif (Bandung: PT Remaja Risdakarya, 2013).","previouslyFormattedCitation":"Dany Darmawan, &lt;i&gt;Metode Penelitian Kuantitatif&lt;/i&gt; (Bandung: PT Remaja Risdakarya, 2013)."},"properties":{"noteIndex":124},"schema":"https://github.com/citation-style-language/schema/raw/master/csl-citation.json"}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Dany Darmawan, </w:t>
      </w:r>
      <w:r w:rsidRPr="00C609CF">
        <w:rPr>
          <w:rFonts w:ascii="Times New Roman" w:cs="Times New Roman"/>
          <w:i/>
          <w:noProof/>
          <w:lang w:val="sv-SE"/>
        </w:rPr>
        <w:t>Metode Penelitian Kuantitatif</w:t>
      </w:r>
      <w:r w:rsidRPr="00C609CF">
        <w:rPr>
          <w:rFonts w:ascii="Times New Roman" w:cs="Times New Roman"/>
          <w:noProof/>
          <w:lang w:val="sv-SE"/>
        </w:rPr>
        <w:t xml:space="preserve"> (Bandung: PT Remaja Risdakarya, 2013).</w:t>
      </w:r>
      <w:r w:rsidRPr="00C609CF">
        <w:rPr>
          <w:rFonts w:ascii="Times New Roman" w:cs="Times New Roman"/>
        </w:rPr>
        <w:fldChar w:fldCharType="end"/>
      </w:r>
      <w:r w:rsidR="00F44813" w:rsidRPr="00C609CF">
        <w:rPr>
          <w:rFonts w:ascii="Times New Roman" w:cs="Times New Roman"/>
          <w:lang w:val="sv-SE"/>
        </w:rPr>
        <w:t xml:space="preserve"> 145.</w:t>
      </w:r>
    </w:p>
  </w:footnote>
  <w:footnote w:id="124">
    <w:p w14:paraId="774F4435" w14:textId="508A4CDA"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{"citationItems":[{"id":"ITEM-1","itemData":{"author":[{"dropping-particle":"","family":"Fadhli","given":"Rusydi Ananda &amp; Muhammad","non-dropping-particle":"","parse-names":false,"suffix":""}],"id":"ITEM-1","issued":{"date-parts":[["2018"]]},"number-of-pages":"40","publisher":"Medan : CV. Widya Puspita","title":"Statistik Pendidikan","type":"book"},"uris":["http://www.mendeley.com/documents/?uuid=c6189080-a484-4571-88f2-0d8d3cedff1b"]}],"mendeley":{"formattedCitation":"Rusydi Ananda &amp; Muhammad Fadhli, &lt;i&gt;Statistik Pendidikan&lt;/i&gt; (Medan : CV. Widya Puspita, 2018).","plainTextFormattedCitation":"Rusydi Ananda &amp; Muhammad Fadhli, Statistik Pendidikan (Medan : CV. Widya Puspita, 2018).","previouslyFormattedCitation":"Rusydi Ananda &amp; Muhammad Fadhli, &lt;i&gt;Statistik Pendidikan&lt;/i&gt; (Medan : CV. Widya Puspita, 2018)."},"properties":{"noteIndex":125},"schema":"https://github.com/citation-style-language/schema/raw/master/csl-citation.json"}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Rusydi Ananda &amp; Muhammad Fadhli, </w:t>
      </w:r>
      <w:r w:rsidRPr="00C609CF">
        <w:rPr>
          <w:rFonts w:ascii="Times New Roman" w:cs="Times New Roman"/>
          <w:i/>
          <w:noProof/>
          <w:lang w:val="sv-SE"/>
        </w:rPr>
        <w:t>Statistik Pendidikan</w:t>
      </w:r>
      <w:r w:rsidRPr="00C609CF">
        <w:rPr>
          <w:rFonts w:ascii="Times New Roman" w:cs="Times New Roman"/>
          <w:noProof/>
          <w:lang w:val="sv-SE"/>
        </w:rPr>
        <w:t xml:space="preserve"> (Medan : CV. Widya Puspita, 2018).</w:t>
      </w:r>
      <w:r w:rsidRPr="00C609CF">
        <w:rPr>
          <w:rFonts w:ascii="Times New Roman" w:cs="Times New Roman"/>
        </w:rPr>
        <w:fldChar w:fldCharType="end"/>
      </w:r>
      <w:r w:rsidRPr="00C609CF">
        <w:rPr>
          <w:rFonts w:ascii="Times New Roman" w:cs="Times New Roman"/>
          <w:lang w:val="sv-SE"/>
        </w:rPr>
        <w:t xml:space="preserve"> 40.</w:t>
      </w:r>
    </w:p>
  </w:footnote>
  <w:footnote w:id="125">
    <w:p w14:paraId="5241F1C9" w14:textId="39EC60C5" w:rsidR="002604D3" w:rsidRPr="00C609CF" w:rsidRDefault="002604D3"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{"citationItems":[{"id":"ITEM-1","itemData":{"author":[{"dropping-particle":"","family":"Zainal Mustafa Eq","given":"","non-dropping-particle":"","parse-names":false,"suffix":""}],"id":"ITEM-1","issued":{"date-parts":[["2009"]]},"number-of-pages":"99","publisher":"Graha Ilmu","publisher-place":"Yogyakarta","title":"Metodologi Penelitian Kuantitatif Pendidikan Jasmani","type":"book"},"uris":["http://www.mendeley.com/documents/?uuid=cb13f50f-5fdf-40dc-b0f9-8e79f07d8481"]}],"mendeley":{"formattedCitation":"Zainal Mustafa Eq, &lt;i&gt;Metodologi Penelitian Kuantitatif Pendidikan Jasmani&lt;/i&gt; (Yogyakarta: Graha Ilmu, 2009).","plainTextFormattedCitation":"Zainal Mustafa Eq, Metodologi Penelitian Kuantitatif Pendidikan Jasmani (Yogyakarta: Graha Ilmu, 2009).","previouslyFormattedCitation":"Zainal Mustafa Eq, &lt;i&gt;Metodologi Penelitian Kuantitatif Pendidikan Jasmani&lt;/i&gt; (Yogyakarta: Graha Ilmu, 2009)."},"properties":{"noteIndex":126},"schema":"https://github.com/citation-style-language/schema/raw/master/csl-citation.json"}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Zainal Mustafa Eq, </w:t>
      </w:r>
      <w:r w:rsidRPr="00C609CF">
        <w:rPr>
          <w:rFonts w:ascii="Times New Roman" w:cs="Times New Roman"/>
          <w:i/>
          <w:noProof/>
          <w:lang w:val="sv-SE"/>
        </w:rPr>
        <w:t>Metodologi Penelitian Kuantitatif Pendidikan Jasmani</w:t>
      </w:r>
      <w:r w:rsidRPr="00C609CF">
        <w:rPr>
          <w:rFonts w:ascii="Times New Roman" w:cs="Times New Roman"/>
          <w:noProof/>
          <w:lang w:val="sv-SE"/>
        </w:rPr>
        <w:t xml:space="preserve"> (Yogyakarta: Graha Ilmu, 2009).</w:t>
      </w:r>
      <w:r w:rsidRPr="00C609CF">
        <w:rPr>
          <w:rFonts w:ascii="Times New Roman" w:cs="Times New Roman"/>
        </w:rPr>
        <w:fldChar w:fldCharType="end"/>
      </w:r>
      <w:r w:rsidRPr="00C609CF">
        <w:rPr>
          <w:rFonts w:ascii="Times New Roman" w:cs="Times New Roman"/>
          <w:lang w:val="sv-SE"/>
        </w:rPr>
        <w:t xml:space="preserve"> 99.</w:t>
      </w:r>
    </w:p>
  </w:footnote>
  <w:footnote w:id="126">
    <w:p w14:paraId="36F8AB00" w14:textId="0A9C802D"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Sugiyono","given":"","non-dropping-particle":"","parse-names":false,"suffix":""}],"id":"ITEM-1","issued":{"date-parts":[["2016"]]},"number-of-pages":"102-103","publisher":"Alfabeta","publisher-place":"Bandung","title":"Metode Penelitian","type":"book"},"uris":["http://www.mendeley.com/documents/?uuid=c284c0b6-30e8-4e7d-b870-c4396b575b50"]}],"mendeley":{"formattedCitation":"Sugiyono, &lt;i&gt;Metode Penelitian&lt;/i&gt; (Bandung: Alfabeta, 2016).","plainTextFormattedCitation":"Sugiyono, Metode Penelitian (Bandung: Alfabeta, 2016).","previouslyFormattedCitation":"Sugiyono, &lt;i&gt;Metode Penelitian&lt;/i&gt; (Bandung: Alfabeta, 2016)."},"properties":{"noteIndex":127},"schema":"https://github.com/citation-style-language/schema/raw/master/csl-citation.json"}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Sugiyono, </w:t>
      </w:r>
      <w:r w:rsidRPr="00C609CF">
        <w:rPr>
          <w:rFonts w:ascii="Times New Roman" w:cs="Times New Roman"/>
          <w:i/>
          <w:noProof/>
          <w:lang w:val="sv-SE"/>
        </w:rPr>
        <w:t>Metode Penelitian</w:t>
      </w:r>
      <w:r w:rsidRPr="00C609CF">
        <w:rPr>
          <w:rFonts w:ascii="Times New Roman" w:cs="Times New Roman"/>
          <w:noProof/>
          <w:lang w:val="sv-SE"/>
        </w:rPr>
        <w:t xml:space="preserve"> (Bandung: Alfabeta, 2016).</w:t>
      </w:r>
      <w:r w:rsidRPr="00C609CF">
        <w:rPr>
          <w:rFonts w:ascii="Times New Roman" w:cs="Times New Roman"/>
        </w:rPr>
        <w:fldChar w:fldCharType="end"/>
      </w:r>
      <w:r w:rsidRPr="00C609CF">
        <w:rPr>
          <w:rFonts w:ascii="Times New Roman" w:cs="Times New Roman"/>
          <w:lang w:val="sv-SE"/>
        </w:rPr>
        <w:t xml:space="preserve"> 102-103.</w:t>
      </w:r>
    </w:p>
  </w:footnote>
  <w:footnote w:id="127">
    <w:p w14:paraId="4BB32AE2" w14:textId="22B3D446" w:rsidR="002E2ADC" w:rsidRPr="00C609CF" w:rsidRDefault="002E2ADC"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{"citationItems":[{"id":"ITEM-1","itemData":{"ISBN":"0222008822","abstract":"data kualitatif adalah data yang tidak dapat dinyatakan dalam bentuk angka tetapi dinyatakan dalam bentuk kata, kalimat, skema, atau gambar","author":[{"dropping-particle":"","family":"Prof. Sugiyono","given":"","non-dropping-particle":"","parse-names":false,"suffix":""}],"id":"ITEM-1","issued":{"date-parts":[["2020"]]},"number-of-pages":"93","publisher":"Alfabeta","publisher-place":"Bandung","title":"Metodologi Penelitian Kuantitatif, Kualitatif dan R &amp; D","type":"book"},"uris":["http://www.mendeley.com/documents/?uuid=7c72256d-dd5b-454e-95e7-f72321f6284a"]}],"mendeley":{"formattedCitation":"Prof. Sugiyono, &lt;i&gt;Metodologi Penelitian Kuantitatif, Kualitatif Dan R &amp; D&lt;/i&gt; (Bandung: Alfabeta, 2020).","plainTextFormattedCitation":"Prof. Sugiyono, Metodologi Penelitian Kuantitatif, Kualitatif Dan R &amp; D (Bandung: Alfabeta, 2020).","previouslyFormattedCitation":"Prof. Sugiyono, &lt;i&gt;Metodologi Penelitian Kuantitatif, Kualitatif Dan R &amp; D&lt;/i&gt; (Bandung: Alfabeta, 2020)."},"properties":{"noteIndex":128},"schema":"https://github.com/citation-style-language/schema/raw/master/csl-citation.json"}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Prof. Sugiyono, </w:t>
      </w:r>
      <w:r w:rsidRPr="00C609CF">
        <w:rPr>
          <w:rFonts w:ascii="Times New Roman" w:cs="Times New Roman"/>
          <w:i/>
          <w:noProof/>
          <w:lang w:val="sv-SE"/>
        </w:rPr>
        <w:t>Metodologi Penelitian Kuantitatif, Kualitatif Dan R &amp; D</w:t>
      </w:r>
      <w:r w:rsidRPr="00C609CF">
        <w:rPr>
          <w:rFonts w:ascii="Times New Roman" w:cs="Times New Roman"/>
          <w:noProof/>
          <w:lang w:val="sv-SE"/>
        </w:rPr>
        <w:t xml:space="preserve"> (Bandung: Alfabeta, 2020).</w:t>
      </w:r>
      <w:r w:rsidRPr="00C609CF">
        <w:rPr>
          <w:rFonts w:ascii="Times New Roman" w:cs="Times New Roman"/>
        </w:rPr>
        <w:fldChar w:fldCharType="end"/>
      </w:r>
      <w:r w:rsidRPr="00C609CF">
        <w:rPr>
          <w:rFonts w:ascii="Times New Roman" w:cs="Times New Roman"/>
          <w:lang w:val="sv-SE"/>
        </w:rPr>
        <w:t xml:space="preserve"> 93.</w:t>
      </w:r>
    </w:p>
  </w:footnote>
  <w:footnote w:id="128">
    <w:p w14:paraId="7CC501AD" w14:textId="3ECFF107"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Sugiyono","given":"","non-dropping-particle":"","parse-names":false,"suffix":""}],"id":"ITEM-1","issued":{"date-parts":[["2008"]]},"number-of-pages":"8","publisher":"Alfabeta","publisher-place":"Bandung","title":"Metode Penelitian Kuantitatif, Kualitatif dan R&amp;D","type":"book"},"uris":["http://www.mendeley.com/documents/?uuid=ccced912-bbc4-4eaf-a4f7-0a8de75351a6"]}],"mendeley":{"formattedCitation":"Sugiyono, &lt;i&gt;Metode Penelitian Kuantitatif, Kualitatif Dan R&amp;D&lt;/i&gt;.","plainTextFormattedCitation":"Sugiyono, Metode Penelitian Kuantitatif, Kualitatif Dan R&amp;D.","previouslyFormattedCitation":"Sugiyono, &lt;i&gt;Metode Penelitian Kuantitatif, Kualitatif Dan R&amp;D&lt;/i&gt;."},"properties":{"noteIndex":129},"schema":"https://github.com/citation-style-language/schema/raw/master/csl-citation.json"}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Sugiyono, </w:t>
      </w:r>
      <w:r w:rsidRPr="00C609CF">
        <w:rPr>
          <w:rFonts w:ascii="Times New Roman" w:cs="Times New Roman"/>
          <w:i/>
          <w:noProof/>
          <w:lang w:val="sv-SE"/>
        </w:rPr>
        <w:t>Metode Penelitian Kuantitatif, Kualitatif Dan R&amp;D</w:t>
      </w:r>
      <w:r w:rsidRPr="00C609CF">
        <w:rPr>
          <w:rFonts w:ascii="Times New Roman" w:cs="Times New Roman"/>
          <w:noProof/>
          <w:lang w:val="sv-SE"/>
        </w:rPr>
        <w:t>.</w:t>
      </w:r>
      <w:r w:rsidRPr="00C609CF">
        <w:rPr>
          <w:rFonts w:ascii="Times New Roman" w:cs="Times New Roman"/>
        </w:rPr>
        <w:fldChar w:fldCharType="end"/>
      </w:r>
      <w:r w:rsidRPr="00C609CF">
        <w:rPr>
          <w:rFonts w:ascii="Times New Roman" w:cs="Times New Roman"/>
          <w:lang w:val="sv-SE"/>
        </w:rPr>
        <w:t xml:space="preserve"> 43.</w:t>
      </w:r>
    </w:p>
  </w:footnote>
  <w:footnote w:id="129">
    <w:p w14:paraId="2CDE5285" w14:textId="3FED2390"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Sugiyono","given":"","non-dropping-particle":"","parse-names":false,"suffix":""}],"id":"ITEM-1","issued":{"date-parts":[["2012"]]},"publisher":"Alfabeta","publisher-place":"Bandung","title":"Metode penelitian bisnis","type":"book"},"uris":["http://www.mendeley.com/documents/?uuid=448b4d11-1174-4756-a482-c0eba943c1eb"]}],"mendeley":{"formattedCitation":"Sugiyono, &lt;i&gt;Metode Penelitian Bisnis&lt;/i&gt; (Bandung: Alfabeta, 2012).","plainTextFormattedCitation":"Sugiyono, Metode Penelitian Bisnis (Bandung: Alfabeta, 2012).","previouslyFormattedCitation":"Sugiyono, &lt;i&gt;Metode Penelitian Bisnis&lt;/i&gt; (Bandung: Alfabeta, 2012)."},"properties":{"noteIndex":130},"schema":"https://github.com/citation-style-language/schema/raw/master/csl-citation.json"}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Sugiyono, </w:t>
      </w:r>
      <w:r w:rsidRPr="00C609CF">
        <w:rPr>
          <w:rFonts w:ascii="Times New Roman" w:cs="Times New Roman"/>
          <w:i/>
          <w:noProof/>
          <w:lang w:val="sv-SE"/>
        </w:rPr>
        <w:t>Metode Penelitian Bisnis</w:t>
      </w:r>
      <w:r w:rsidRPr="00C609CF">
        <w:rPr>
          <w:rFonts w:ascii="Times New Roman" w:cs="Times New Roman"/>
          <w:noProof/>
          <w:lang w:val="sv-SE"/>
        </w:rPr>
        <w:t xml:space="preserve"> (Bandung: Alfabeta, 2012).</w:t>
      </w:r>
      <w:r w:rsidRPr="00C609CF">
        <w:rPr>
          <w:rFonts w:ascii="Times New Roman" w:cs="Times New Roman"/>
        </w:rPr>
        <w:fldChar w:fldCharType="end"/>
      </w:r>
      <w:r w:rsidRPr="00C609CF">
        <w:rPr>
          <w:rFonts w:ascii="Times New Roman" w:cs="Times New Roman"/>
          <w:lang w:val="sv-SE"/>
        </w:rPr>
        <w:t xml:space="preserve"> 154.</w:t>
      </w:r>
    </w:p>
  </w:footnote>
  <w:footnote w:id="130">
    <w:p w14:paraId="681077C7" w14:textId="30D22D68"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{"citationItems":[{"id":"ITEM-1","itemData":{"author":[{"dropping-particle":"","family":"Ghozali","given":"Imam","non-dropping-particle":"","parse-names":false,"suffix":""}],"id":"ITEM-1","issued":{"date-parts":[["2012"]]},"publisher":"Universitas Diponegoro","publisher-place":"Semarang","title":"Aplikasi Analisis Multivariate dengan Program IBM SPSS 20","type":"book"},"uris":["http://www.mendeley.com/documents/?uuid=0ce93ae5-ad54-46bf-8764-936417dd861c"]}],"mendeley":{"formattedCitation":"Imam Ghozali, &lt;i&gt;Aplikasi Analisis Multivariate Dengan Program IBM SPSS 20&lt;/i&gt; (Semarang: Universitas Diponegoro, 2012).","plainTextFormattedCitation":"Imam Ghozali, Aplikasi Analisis Multivariate Dengan Program IBM SPSS 20 (Semarang: Universitas Diponegoro, 2012).","previouslyFormattedCitation":"Imam Ghozali, &lt;i&gt;Aplikasi Analisis Multivariate Dengan Program IBM SPSS 20&lt;/i&gt; (Semarang: Universitas Diponegoro, 2012)."},"properties":{"noteIndex":131},"schema":"https://github.com/citation-style-language/schema/raw/master/csl-citation.json"}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Imam Ghozali, </w:t>
      </w:r>
      <w:r w:rsidRPr="00C609CF">
        <w:rPr>
          <w:rFonts w:ascii="Times New Roman" w:cs="Times New Roman"/>
          <w:i/>
          <w:noProof/>
          <w:lang w:val="sv-SE"/>
        </w:rPr>
        <w:t>Aplikasi Analisis Multivariate Dengan Program IBM SPSS 20</w:t>
      </w:r>
      <w:r w:rsidRPr="00C609CF">
        <w:rPr>
          <w:rFonts w:ascii="Times New Roman" w:cs="Times New Roman"/>
          <w:noProof/>
          <w:lang w:val="sv-SE"/>
        </w:rPr>
        <w:t xml:space="preserve"> (Semarang: Universitas Diponegoro, 2012).</w:t>
      </w:r>
      <w:r w:rsidRPr="00C609CF">
        <w:rPr>
          <w:rFonts w:ascii="Times New Roman" w:cs="Times New Roman"/>
        </w:rPr>
        <w:fldChar w:fldCharType="end"/>
      </w:r>
      <w:r w:rsidRPr="00C609CF">
        <w:rPr>
          <w:rFonts w:ascii="Times New Roman" w:cs="Times New Roman"/>
          <w:lang w:val="sv-SE"/>
        </w:rPr>
        <w:t xml:space="preserve"> 45.</w:t>
      </w:r>
    </w:p>
  </w:footnote>
  <w:footnote w:id="131">
    <w:p w14:paraId="5AD007B9" w14:textId="1113FA27"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{"citationItems":[{"id":"ITEM-1","itemData":{"author":[{"dropping-particle":"","family":"Nur Asnawi, Mayhuri","given":"dan Indah Rahmawati","non-dropping-particle":"","parse-names":false,"suffix":""}],"id":"ITEM-1","issued":{"date-parts":[["2011"]]},"publisher":"UIN Maliki Press","publisher-place":"Malang","title":"Metodologi Riset Manajemen Pemasaran","type":"book"},"uris":["http://www.mendeley.com/documents/?uuid=aefe4057-d350-4713-b70d-0ab56c5d50ce"]}],"mendeley":{"formattedCitation":"dan Indah Rahmawati Nur Asnawi, Mayhuri, &lt;i&gt;Metodologi Riset Manajemen Pemasaran&lt;/i&gt; (Malang: UIN Maliki Press, 2011).","plainTextFormattedCitation":"dan Indah Rahmawati Nur Asnawi, Mayhuri, Metodologi Riset Manajemen Pemasaran (Malang: UIN Maliki Press, 2011).","previouslyFormattedCitation":"dan Indah Rahmawati Nur Asnawi, Mayhuri, &lt;i&gt;Metodologi Riset Manajemen Pemasaran&lt;/i&gt; (Malang: UIN Maliki Press, 2011)."},"properties":{"noteIndex":132},"schema":"https://github.com/citation-style-language/schema/raw/master/csl-citation.json"}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dan Indah Rahmawati Nur Asnawi, Mayhuri, </w:t>
      </w:r>
      <w:r w:rsidRPr="00C609CF">
        <w:rPr>
          <w:rFonts w:ascii="Times New Roman" w:cs="Times New Roman"/>
          <w:i/>
          <w:noProof/>
          <w:lang w:val="sv-SE"/>
        </w:rPr>
        <w:t>Metodologi Riset Manajemen Pemasaran</w:t>
      </w:r>
      <w:r w:rsidRPr="00C609CF">
        <w:rPr>
          <w:rFonts w:ascii="Times New Roman" w:cs="Times New Roman"/>
          <w:noProof/>
          <w:lang w:val="sv-SE"/>
        </w:rPr>
        <w:t xml:space="preserve"> (Malang: UIN Maliki Press, 2011).</w:t>
      </w:r>
      <w:r w:rsidRPr="00C609CF">
        <w:rPr>
          <w:rFonts w:ascii="Times New Roman" w:cs="Times New Roman"/>
        </w:rPr>
        <w:fldChar w:fldCharType="end"/>
      </w:r>
      <w:r w:rsidRPr="00C609CF">
        <w:rPr>
          <w:rFonts w:ascii="Times New Roman" w:cs="Times New Roman"/>
          <w:lang w:val="sv-SE"/>
        </w:rPr>
        <w:t xml:space="preserve"> 117.</w:t>
      </w:r>
    </w:p>
  </w:footnote>
  <w:footnote w:id="132">
    <w:p w14:paraId="79C53CC3" w14:textId="65723659"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{"citationItems":[{"id":"ITEM-1","itemData":{"author":[{"dropping-particle":"","family":"Ali Muhson","given":"","non-dropping-particle":"","parse-names":false,"suffix":""}],"id":"ITEM-1","issued":{"date-parts":[["2006"]]},"publisher":"Universitas Negeri Yogyakarta","publisher-place":"Yogyakarta","title":"Teknik Analisi Kuantitatif","type":"book"},"uris":["http://www.mendeley.com/documents/?uuid=28025acd-606f-4d74-9664-f32afbd19345"]}],"mendeley":{"formattedCitation":"Ali Muhson, &lt;i&gt;Teknik Analisi Kuantitatif&lt;/i&gt; (Yogyakarta: Universitas Negeri Yogyakarta, 2006).","plainTextFormattedCitation":"Ali Muhson, Teknik Analisi Kuantitatif (Yogyakarta: Universitas Negeri Yogyakarta, 2006).","previouslyFormattedCitation":"Ali Muhson, &lt;i&gt;Teknik Analisi Kuantitatif&lt;/i&gt; (Yogyakarta: Universitas Negeri Yogyakarta, 2006)."},"properties":{"noteIndex":133},"schema":"https://github.com/citation-style-language/schema/raw/master/csl-citation.json"}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Ali Muhson, </w:t>
      </w:r>
      <w:r w:rsidRPr="00C609CF">
        <w:rPr>
          <w:rFonts w:ascii="Times New Roman" w:cs="Times New Roman"/>
          <w:i/>
          <w:noProof/>
          <w:lang w:val="sv-SE"/>
        </w:rPr>
        <w:t>Teknik Analisi Kuantitatif</w:t>
      </w:r>
      <w:r w:rsidRPr="00C609CF">
        <w:rPr>
          <w:rFonts w:ascii="Times New Roman" w:cs="Times New Roman"/>
          <w:noProof/>
          <w:lang w:val="sv-SE"/>
        </w:rPr>
        <w:t xml:space="preserve"> (Yogyakarta: Universitas Negeri Yogyakarta, 2006).</w:t>
      </w:r>
      <w:r w:rsidRPr="00C609CF">
        <w:rPr>
          <w:rFonts w:ascii="Times New Roman" w:cs="Times New Roman"/>
        </w:rPr>
        <w:fldChar w:fldCharType="end"/>
      </w:r>
      <w:r w:rsidRPr="00C609CF">
        <w:rPr>
          <w:rFonts w:ascii="Times New Roman" w:cs="Times New Roman"/>
          <w:lang w:val="sv-SE"/>
        </w:rPr>
        <w:t xml:space="preserve"> 1.</w:t>
      </w:r>
    </w:p>
  </w:footnote>
  <w:footnote w:id="133">
    <w:p w14:paraId="1EB90F03" w14:textId="4FE3360C" w:rsidR="00402800" w:rsidRPr="00C609CF" w:rsidRDefault="00402800" w:rsidP="00B23929">
      <w:pPr>
        <w:pStyle w:val="FootnoteText"/>
        <w:ind w:firstLine="720"/>
        <w:jc w:val="both"/>
        <w:rPr>
          <w:rFonts w:ascii="Times New Roman" w:cs="Times New Roman"/>
          <w:lang w:val="en-ID"/>
        </w:rPr>
      </w:pPr>
      <w:r w:rsidRPr="00C609CF">
        <w:rPr>
          <w:rStyle w:val="FootnoteReference"/>
          <w:rFonts w:ascii="Times New Roman" w:cs="Times New Roman"/>
        </w:rPr>
        <w:footnoteRef/>
      </w:r>
      <w:r w:rsidRPr="005F04BE">
        <w:rPr>
          <w:rFonts w:ascii="Times New Roman" w:cs="Times New Roman"/>
          <w:lang w:val="sv-SE"/>
        </w:rPr>
        <w:t xml:space="preserve"> </w:t>
      </w:r>
      <w:r w:rsidRPr="00C609CF">
        <w:rPr>
          <w:rFonts w:ascii="Times New Roman" w:cs="Times New Roman"/>
        </w:rPr>
        <w:fldChar w:fldCharType="begin" w:fldLock="1"/>
      </w:r>
      <w:r w:rsidR="00043248" w:rsidRPr="005F04BE">
        <w:rPr>
          <w:rFonts w:ascii="Times New Roman" w:cs="Times New Roman"/>
          <w:lang w:val="sv-SE"/>
        </w:rPr>
        <w:instrText>ADDIN CSL_CITATION {"citationItems":[{"id":"ITEM-1","itemData":{"author":[{"dropping-particle":"","family":"Sari","given":"Arifatul Laili Taufani dan Shinta Permata","non-dropping-particle":"","parse-names":false,"suffix":""}],"id":"ITEM-1","issued":{"date-parts":[["2022"]]},"title":"“Return Saham: Suatu Tinjauan dengan Arus Kas,” Duconomics Sci-meet (Education &amp; Economics Science Meet)","type":"book"},"uris":["http://www.mendeley.com/documents/?uuid=e9114d26-fe22-4b3b-9d7d-80b9013fa78e"]}],"mendeley":{"formattedCitation":"Arifatul Laili Taufani dan Shinta Permata Sari, &lt;i&gt;“Return Saham: Suatu Tinjauan Dengan Arus Kas,” Duconomics Sci-Meet (Education &amp; Economics Science Meet)&lt;/i&gt;, 2022.","plainTextFormattedCitation":"Arifatul Laili Taufani dan Shinta Permata Sari, “Return Saham: Suatu Tinjauan Dengan Arus Kas,” Duconomics Sci-Meet (Education &amp; Economics Science Meet), 2022.","previouslyFormattedCitation":"Arifatul Laili Taufani dan Shinta Permata Sari, &lt;i&gt;“Return Saham: Suatu Tinjauan Dengan Arus Kas,” Duconomics Sci-Meet (Education &amp; Economics Science Meet)&lt;/i&gt;, 2022."},"properties":{"noteIndex":134},"schema":"https://github.com/citation-style-language/schema/raw/master/csl-citation.json"}</w:instrText>
      </w:r>
      <w:r w:rsidRPr="00C609CF">
        <w:rPr>
          <w:rFonts w:ascii="Times New Roman" w:cs="Times New Roman"/>
        </w:rPr>
        <w:fldChar w:fldCharType="separate"/>
      </w:r>
      <w:r w:rsidRPr="005F04BE">
        <w:rPr>
          <w:rFonts w:ascii="Times New Roman" w:cs="Times New Roman"/>
          <w:noProof/>
          <w:lang w:val="sv-SE"/>
        </w:rPr>
        <w:t xml:space="preserve">Arifatul Laili Taufani dan Shinta Permata Sari, </w:t>
      </w:r>
      <w:r w:rsidRPr="005F04BE">
        <w:rPr>
          <w:rFonts w:ascii="Times New Roman" w:cs="Times New Roman"/>
          <w:i/>
          <w:noProof/>
          <w:lang w:val="sv-SE"/>
        </w:rPr>
        <w:t>“Return Saham: Suatu Tinjauan Dengan Arus Kas,” Duconomics Sci-Meet (Education &amp; Economics Science Meet)</w:t>
      </w:r>
      <w:r w:rsidRPr="005F04BE">
        <w:rPr>
          <w:rFonts w:ascii="Times New Roman" w:cs="Times New Roman"/>
          <w:noProof/>
          <w:lang w:val="sv-SE"/>
        </w:rPr>
        <w:t>, 2022.</w:t>
      </w:r>
      <w:r w:rsidRPr="00C609CF">
        <w:rPr>
          <w:rFonts w:ascii="Times New Roman" w:cs="Times New Roman"/>
        </w:rPr>
        <w:fldChar w:fldCharType="end"/>
      </w:r>
      <w:r w:rsidRPr="005F04BE">
        <w:rPr>
          <w:rFonts w:ascii="Times New Roman" w:cs="Times New Roman"/>
          <w:lang w:val="sv-SE"/>
        </w:rPr>
        <w:t xml:space="preserve"> </w:t>
      </w:r>
      <w:r w:rsidRPr="00C609CF">
        <w:rPr>
          <w:rFonts w:ascii="Times New Roman" w:cs="Times New Roman"/>
          <w:lang w:val="en-ID"/>
        </w:rPr>
        <w:t>20.</w:t>
      </w:r>
    </w:p>
  </w:footnote>
  <w:footnote w:id="134">
    <w:p w14:paraId="3C819778" w14:textId="0BC2B66E" w:rsidR="00402800" w:rsidRPr="00C609CF" w:rsidRDefault="00402800" w:rsidP="00B23929">
      <w:pPr>
        <w:pStyle w:val="FootnoteText"/>
        <w:ind w:firstLine="720"/>
        <w:jc w:val="both"/>
        <w:rPr>
          <w:rFonts w:ascii="Times New Roman" w:cs="Times New Roman"/>
          <w:lang w:val="en-ID"/>
        </w:rPr>
      </w:pPr>
      <w:r w:rsidRPr="00C609CF">
        <w:rPr>
          <w:rStyle w:val="FootnoteReference"/>
          <w:rFonts w:ascii="Times New Roman" w:cs="Times New Roman"/>
        </w:rPr>
        <w:footnoteRef/>
      </w:r>
      <w:r w:rsidRPr="00C609CF">
        <w:rPr>
          <w:rFonts w:ascii="Times New Roman" w:cs="Times New Roman"/>
          <w:lang w:val="en-ID"/>
        </w:rPr>
        <w:t xml:space="preserve"> </w:t>
      </w:r>
      <w:r w:rsidRPr="00C609CF">
        <w:rPr>
          <w:rFonts w:ascii="Times New Roman" w:cs="Times New Roman"/>
        </w:rPr>
        <w:fldChar w:fldCharType="begin" w:fldLock="1"/>
      </w:r>
      <w:r w:rsidR="00043248" w:rsidRPr="00C609CF">
        <w:rPr>
          <w:rFonts w:ascii="Times New Roman" w:cs="Times New Roman"/>
          <w:lang w:val="en-ID"/>
        </w:rPr>
        <w:instrText>ADDIN CSL_CITATION {"citationItems":[{"id":"ITEM-1","itemData":{"author":[{"dropping-particle":"","family":"Sugiyono","given":"","non-dropping-particle":"","parse-names":false,"suffix":""}],"id":"ITEM-1","issued":{"date-parts":[["2008"]]},"number-of-pages":"8","publisher":"Alfabeta","publisher-place":"Bandung","title":"Metode Penelitian Kuantitatif, Kualitatif dan R&amp;D","type":"book"},"uris":["http://www.mendeley.com/documents/?uuid=ccced912-bbc4-4eaf-a4f7-0a8de75351a6"]}],"mendeley":{"formattedCitation":"Sugiyono, &lt;i&gt;Metode Penelitian Kuantitatif, Kualitatif Dan R&amp;D&lt;/i&gt;.","plainTextFormattedCitation":"Sugiyono, Metode Penelitian Kuantitatif, Kualitatif Dan R&amp;D.","previouslyFormattedCitation":"Sugiyono, &lt;i&gt;Metode Penelitian Kuantitatif, Kualitatif Dan R&amp;D&lt;/i&gt;."},"properties":{"noteIndex":135},"schema":"https://github.com/citation-style-language/schema/raw/master/csl-citation.json"}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en-ID"/>
        </w:rPr>
        <w:t xml:space="preserve">Sugiyono, </w:t>
      </w:r>
      <w:r w:rsidRPr="00C609CF">
        <w:rPr>
          <w:rFonts w:ascii="Times New Roman" w:cs="Times New Roman"/>
          <w:i/>
          <w:noProof/>
          <w:lang w:val="en-ID"/>
        </w:rPr>
        <w:t>Metode Penelitian Kuantitatif, Kualitatif Dan R&amp;D</w:t>
      </w:r>
      <w:r w:rsidRPr="00C609CF">
        <w:rPr>
          <w:rFonts w:ascii="Times New Roman" w:cs="Times New Roman"/>
          <w:noProof/>
          <w:lang w:val="en-ID"/>
        </w:rPr>
        <w:t>.</w:t>
      </w:r>
      <w:r w:rsidRPr="00C609CF">
        <w:rPr>
          <w:rFonts w:ascii="Times New Roman" w:cs="Times New Roman"/>
        </w:rPr>
        <w:fldChar w:fldCharType="end"/>
      </w:r>
      <w:r w:rsidRPr="00C609CF">
        <w:rPr>
          <w:rFonts w:ascii="Times New Roman" w:cs="Times New Roman"/>
          <w:lang w:val="en-ID"/>
        </w:rPr>
        <w:t xml:space="preserve"> 152.</w:t>
      </w:r>
    </w:p>
  </w:footnote>
  <w:footnote w:id="135">
    <w:p w14:paraId="3E5389C8" w14:textId="74329427" w:rsidR="006C2867" w:rsidRPr="005F04BE" w:rsidRDefault="006C2867"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{"citationItems":[{"id":"ITEM-1","itemData":{"author":[{"dropping-particle":"","family":"Syofian Siregar","given":"","non-dropping-particle":"","parse-names":false,"suffix":""}],"id":"ITEM-1","issued":{"date-parts":[["2010"]]},"number-of-pages":"154","publisher":"PT Bumi Aksara","publisher-place":"Jakarta","title":"Statistik Parametrik Untuk Penelitian Kuantitatif","type":"book"},"uris":["http://www.mendeley.com/documents/?uuid=11a1ff3f-c725-472a-a3b6-042ab45d8f1c"]}],"mendeley":{"formattedCitation":"Syofian Siregar, &lt;i&gt;Statistik Parametrik Untuk Penelitian Kuantitatif&lt;/i&gt; (Jakarta: PT Bumi Aksara, 2010).","plainTextFormattedCitation":"Syofian Siregar, Statistik Parametrik Untuk Penelitian Kuantitatif (Jakarta: PT Bumi Aksara, 2010).","previouslyFormattedCitation":"Syofian Siregar, &lt;i&gt;Statistik Parametrik Untuk Penelitian Kuantitatif&lt;/i&gt; (Jakarta: PT Bumi Aksara, 2010)."},"properties":{"noteIndex":136},"schema":"https://github.com/citation-style-language/schema/raw/master/csl-citation.json"}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Syofian Siregar, </w:t>
      </w:r>
      <w:r w:rsidRPr="00C609CF">
        <w:rPr>
          <w:rFonts w:ascii="Times New Roman" w:cs="Times New Roman"/>
          <w:i/>
          <w:noProof/>
          <w:lang w:val="sv-SE"/>
        </w:rPr>
        <w:t>Statistik Parametrik Untuk Penelitian Kuantitatif</w:t>
      </w:r>
      <w:r w:rsidRPr="00C609CF">
        <w:rPr>
          <w:rFonts w:ascii="Times New Roman" w:cs="Times New Roman"/>
          <w:noProof/>
          <w:lang w:val="sv-SE"/>
        </w:rPr>
        <w:t xml:space="preserve"> (Jakarta: PT Bumi Aksara, 2010).</w:t>
      </w:r>
      <w:r w:rsidRPr="00C609CF">
        <w:rPr>
          <w:rFonts w:ascii="Times New Roman" w:cs="Times New Roman"/>
        </w:rPr>
        <w:fldChar w:fldCharType="end"/>
      </w:r>
      <w:r w:rsidRPr="00C609CF">
        <w:rPr>
          <w:rFonts w:ascii="Times New Roman" w:cs="Times New Roman"/>
          <w:lang w:val="sv-SE"/>
        </w:rPr>
        <w:t xml:space="preserve"> </w:t>
      </w:r>
      <w:r w:rsidRPr="005F04BE">
        <w:rPr>
          <w:rFonts w:ascii="Times New Roman" w:cs="Times New Roman"/>
          <w:lang w:val="sv-SE"/>
        </w:rPr>
        <w:t>154.</w:t>
      </w:r>
    </w:p>
  </w:footnote>
  <w:footnote w:id="136">
    <w:p w14:paraId="3C9B61B6" w14:textId="3E83D278" w:rsidR="006D4BAE" w:rsidRPr="00C609CF" w:rsidRDefault="006D4BAE"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{"citationItems":[{"id":"ITEM-1","itemData":{"author":[{"dropping-particle":"","family":"Imama Ghazali","given":"","non-dropping-particle":"","parse-names":false,"suffix":""}],"id":"ITEM-1","issued":{"date-parts":[["2013"]]},"publisher":"Badan Penerbit Universitas Diponegoro","publisher-place":"Semarang","title":"Aplikasi Analisis Multivariat dengan Program IBM SPSS 21 Update PLS Regresi","type":"book"},"uris":["http://www.mendeley.com/documents/?uuid=a677b982-2970-4335-b9f5-4b4077233b24"]}],"mendeley":{"formattedCitation":"Imama Ghazali, &lt;i&gt;Aplikasi Analisis Multivariat Dengan Program IBM SPSS 21 Update PLS Regresi&lt;/i&gt; (Semarang: Badan Penerbit Universitas Diponegoro, 2013).","plainTextFormattedCitation":"Imama Ghazali, Aplikasi Analisis Multivariat Dengan Program IBM SPSS 21 Update PLS Regresi (Semarang: Badan Penerbit Universitas Diponegoro, 2013).","previouslyFormattedCitation":"Imama Ghazali, &lt;i&gt;Aplikasi Analisis Multivariat Dengan Program IBM SPSS 21 Update PLS Regresi&lt;/i&gt; (Semarang: Badan Penerbit Universitas Diponegoro, 2013)."},"properties":{"noteIndex":137},"schema":"https://github.com/citation-style-language/schema/raw/master/csl-citation.json"}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Imama Ghazali, </w:t>
      </w:r>
      <w:r w:rsidRPr="00C609CF">
        <w:rPr>
          <w:rFonts w:ascii="Times New Roman" w:cs="Times New Roman"/>
          <w:i/>
          <w:noProof/>
          <w:lang w:val="sv-SE"/>
        </w:rPr>
        <w:t>Aplikasi Analisis Multivariat Dengan Program IBM SPSS 21 Update PLS Regresi</w:t>
      </w:r>
      <w:r w:rsidRPr="00C609CF">
        <w:rPr>
          <w:rFonts w:ascii="Times New Roman" w:cs="Times New Roman"/>
          <w:noProof/>
          <w:lang w:val="sv-SE"/>
        </w:rPr>
        <w:t xml:space="preserve"> (Semarang: Badan Penerbit Universitas Diponegoro, 2013).</w:t>
      </w:r>
      <w:r w:rsidRPr="00C609CF">
        <w:rPr>
          <w:rFonts w:ascii="Times New Roman" w:cs="Times New Roman"/>
        </w:rPr>
        <w:fldChar w:fldCharType="end"/>
      </w:r>
      <w:r w:rsidRPr="00C609CF">
        <w:rPr>
          <w:rFonts w:ascii="Times New Roman" w:cs="Times New Roman"/>
          <w:lang w:val="sv-SE"/>
        </w:rPr>
        <w:t xml:space="preserve"> 139.</w:t>
      </w:r>
    </w:p>
  </w:footnote>
  <w:footnote w:id="137">
    <w:p w14:paraId="30005876" w14:textId="7F6CDB3C" w:rsidR="006D4BAE" w:rsidRPr="00C609CF" w:rsidRDefault="006D4BAE"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{"citationItems":[{"id":"ITEM-1","itemData":{"author":[{"dropping-particle":"","family":"Imama Ghazali","given":"","non-dropping-particle":"","parse-names":false,"suffix":""}],"id":"ITEM-1","issued":{"date-parts":[["2013"]]},"publisher":"Badan Penerbit Universitas Diponegoro","publisher-place":"Semarang","title":"Aplikasi Analisis Multivariat dengan Program IBM SPSS 21 Update PLS Regresi","type":"book"},"uris":["http://www.mendeley.com/documents/?uuid=a677b982-2970-4335-b9f5-4b4077233b24"]}],"mendeley":{"formattedCitation":"Ibid.","plainTextFormattedCitation":"Ibid.","previouslyFormattedCitation":"Ibid."},"properties":{"noteIndex":138},"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Ibid.</w:t>
      </w:r>
      <w:r w:rsidRPr="00C609CF">
        <w:rPr>
          <w:rFonts w:ascii="Times New Roman" w:cs="Times New Roman"/>
        </w:rPr>
        <w:fldChar w:fldCharType="end"/>
      </w:r>
      <w:r w:rsidRPr="00C609CF">
        <w:rPr>
          <w:rFonts w:ascii="Times New Roman" w:cs="Times New Roman"/>
          <w:lang w:val="sv-SE"/>
        </w:rPr>
        <w:t xml:space="preserve"> 142.</w:t>
      </w:r>
    </w:p>
  </w:footnote>
  <w:footnote w:id="138">
    <w:p w14:paraId="7E05A70C" w14:textId="31488FBD" w:rsidR="006C2867" w:rsidRPr="00C609CF" w:rsidRDefault="006C2867"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{"citationItems":[{"id":"ITEM-1","itemData":{"author":[{"dropping-particle":"","family":"Imam Ghozali","given":"","non-dropping-particle":"","parse-names":false,"suffix":""}],"id":"ITEM-1","issued":{"date-parts":[["2013"]]},"number-of-pages":"143","publisher":"Badan Penerbit Universitas Diponegoro","publisher-place":"Semarang","title":"Aplikasi Analisis Multivariate dengan Program IBM SPSS 21 Edisi 7","type":"book"},"uris":["http://www.mendeley.com/documents/?uuid=3a8e0921-7da6-4b1a-a43b-007e0a4775c0"]}],"mendeley":{"formattedCitation":"Imam Ghozali, &lt;i&gt;Aplikasi Analisis Multivariate Dengan Program IBM SPSS 21 Edisi 7&lt;/i&gt; (Semarang: Badan Penerbit Universitas Diponegoro, 2013).","plainTextFormattedCitation":"Imam Ghozali, Aplikasi Analisis Multivariate Dengan Program IBM SPSS 21 Edisi 7 (Semarang: Badan Penerbit Universitas Diponegoro, 2013).","previouslyFormattedCitation":"Imam Ghozali, &lt;i&gt;Aplikasi Analisis Multivariate Dengan Program IBM SPSS 21 Edisi 7&lt;/i&gt; (Semarang: Badan Penerbit Universitas Diponegoro, 2013)."},"properties":{"noteIndex":139},"schema":"https://github.com/citation-style-language/schema/raw/master/csl-citation.json"}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Imam Ghozali, </w:t>
      </w:r>
      <w:r w:rsidRPr="00C609CF">
        <w:rPr>
          <w:rFonts w:ascii="Times New Roman" w:cs="Times New Roman"/>
          <w:i/>
          <w:noProof/>
          <w:lang w:val="sv-SE"/>
        </w:rPr>
        <w:t>Aplikasi Analisis Multivariate Dengan Program IBM SPSS 21 Edisi 7</w:t>
      </w:r>
      <w:r w:rsidRPr="00C609CF">
        <w:rPr>
          <w:rFonts w:ascii="Times New Roman" w:cs="Times New Roman"/>
          <w:noProof/>
          <w:lang w:val="sv-SE"/>
        </w:rPr>
        <w:t xml:space="preserve"> (Semarang: Badan Penerbit Universitas Diponegoro, 2013).</w:t>
      </w:r>
      <w:r w:rsidRPr="00C609CF">
        <w:rPr>
          <w:rFonts w:ascii="Times New Roman" w:cs="Times New Roman"/>
        </w:rPr>
        <w:fldChar w:fldCharType="end"/>
      </w:r>
      <w:r w:rsidRPr="00C609CF">
        <w:rPr>
          <w:rFonts w:ascii="Times New Roman" w:cs="Times New Roman"/>
          <w:lang w:val="sv-SE"/>
        </w:rPr>
        <w:t xml:space="preserve"> 143.</w:t>
      </w:r>
    </w:p>
  </w:footnote>
  <w:footnote w:id="139">
    <w:p w14:paraId="309FA9DA" w14:textId="7B9DF3C7" w:rsidR="006C2867" w:rsidRPr="0088524A" w:rsidRDefault="006C2867" w:rsidP="00B23929">
      <w:pPr>
        <w:pStyle w:val="FootnoteText"/>
        <w:ind w:firstLine="720"/>
        <w:jc w:val="both"/>
        <w:rPr>
          <w:rFonts w:ascii="Times New Roman" w:cs="Times New Roman"/>
          <w:lang w:val="en-ID"/>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{"citationItems":[{"id":"ITEM-1","itemData":{"author":[{"dropping-particle":"","family":"Sujrweni Wiratna","given":"","non-dropping-particle":"","parse-names":false,"suffix":""}],"id":"ITEM-1","issued":{"date-parts":[["2015"]]},"number-of-pages":"227","publisher":"Pustaka Baru Press","publisher-place":"Yogyakarta","title":"Metodologi Penelitian Bisnis dan Ekonomi","type":"book"},"uris":["http://www.mendeley.com/documents/?uuid=cdaee99c-a076-49b8-8748-cd6064aa1cf8"]}],"mendeley":{"formattedCitation":"Sujrweni Wiratna, &lt;i&gt;Metodologi Penelitian Bisnis Dan Ekonomi&lt;/i&gt; (Yogyakarta: Pustaka Baru Press, 2015).","plainTextFormattedCitation":"Sujrweni Wiratna, Metodologi Penelitian Bisnis Dan Ekonomi (Yogyakarta: Pustaka Baru Press, 2015).","previouslyFormattedCitation":"Sujrweni Wiratna, &lt;i&gt;Metodologi Penelitian Bisnis Dan Ekonomi&lt;/i&gt; (Yogyakarta: Pustaka Baru Press, 2015)."},"properties":{"noteIndex":140},"schema":"https://github.com/citation-style-language/schema/raw/master/csl-citation.json"}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Sujrweni Wiratna, </w:t>
      </w:r>
      <w:r w:rsidRPr="00C609CF">
        <w:rPr>
          <w:rFonts w:ascii="Times New Roman" w:cs="Times New Roman"/>
          <w:i/>
          <w:noProof/>
          <w:lang w:val="sv-SE"/>
        </w:rPr>
        <w:t>Metodologi Penelitian Bisnis Dan Ekonomi</w:t>
      </w:r>
      <w:r w:rsidRPr="00C609CF">
        <w:rPr>
          <w:rFonts w:ascii="Times New Roman" w:cs="Times New Roman"/>
          <w:noProof/>
          <w:lang w:val="sv-SE"/>
        </w:rPr>
        <w:t xml:space="preserve"> (Yogyakarta: Pustaka Baru Press, 2015).</w:t>
      </w:r>
      <w:r w:rsidRPr="00C609CF">
        <w:rPr>
          <w:rFonts w:ascii="Times New Roman" w:cs="Times New Roman"/>
        </w:rPr>
        <w:fldChar w:fldCharType="end"/>
      </w:r>
      <w:r w:rsidR="002604D3" w:rsidRPr="00C609CF">
        <w:rPr>
          <w:rFonts w:ascii="Times New Roman" w:cs="Times New Roman"/>
          <w:lang w:val="sv-SE"/>
        </w:rPr>
        <w:t xml:space="preserve"> </w:t>
      </w:r>
      <w:r w:rsidR="002604D3" w:rsidRPr="0088524A">
        <w:rPr>
          <w:rFonts w:ascii="Times New Roman" w:cs="Times New Roman"/>
          <w:lang w:val="en-ID"/>
        </w:rPr>
        <w:t>227.</w:t>
      </w:r>
    </w:p>
  </w:footnote>
  <w:footnote w:id="140">
    <w:p w14:paraId="1C3746CE" w14:textId="03012D43" w:rsidR="00CE1117" w:rsidRPr="00C609CF" w:rsidRDefault="00CE1117"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{"citationItems":[{"id":"ITEM-1","itemData":{"author":[{"dropping-particle":"","family":"Wijaya","given":"Toni","non-dropping-particle":"","parse-names":false,"suffix":""}],"edition":"1","id":"ITEM-1","issued":{"date-parts":[["2017"]]},"number-of-pages":"23","publisher":"Pohon Cahaya","publisher-place":"Yogyakarta","title":"Analisis Data Kuantitatif","type":"book"},"uris":["http://www.mendeley.com/documents/?uuid=df4ccdab-7d2a-4e7b-981c-da277b2f38e1"]}],"mendeley":{"formattedCitation":"Toni Wijaya, &lt;i&gt;Analisis Data Kuantitatif&lt;/i&gt;, 1st ed. (Yogyakarta: Pohon Cahaya, 2017).","plainTextFormattedCitation":"Toni Wijaya, Analisis Data Kuantitatif, 1st ed. (Yogyakarta: Pohon Cahaya, 2017).","previouslyFormattedCitation":"Toni Wijaya, &lt;i&gt;Analisis Data Kuantitatif&lt;/i&gt;, 1st ed. (Yogyakarta: Pohon Cahaya, 2017)."},"properties":{"noteIndex":141},"schema":"https://github.com/citation-style-language/schema/raw/master/csl-citation.json"}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 xml:space="preserve">Toni Wijaya, </w:t>
      </w:r>
      <w:r w:rsidRPr="00C609CF">
        <w:rPr>
          <w:rFonts w:ascii="Times New Roman" w:cs="Times New Roman"/>
          <w:i/>
          <w:noProof/>
        </w:rPr>
        <w:t>Analisis Data Kuantitatif</w:t>
      </w:r>
      <w:r w:rsidRPr="00C609CF">
        <w:rPr>
          <w:rFonts w:ascii="Times New Roman" w:cs="Times New Roman"/>
          <w:noProof/>
        </w:rPr>
        <w:t>, 1st ed. (Yogyakarta: Pohon Cahaya, 2017).</w:t>
      </w:r>
      <w:r w:rsidRPr="00C609CF">
        <w:rPr>
          <w:rFonts w:ascii="Times New Roman" w:cs="Times New Roman"/>
        </w:rPr>
        <w:fldChar w:fldCharType="end"/>
      </w:r>
      <w:r w:rsidRPr="00C609CF">
        <w:rPr>
          <w:rFonts w:ascii="Times New Roman" w:cs="Times New Roman"/>
        </w:rPr>
        <w:t xml:space="preserve"> </w:t>
      </w:r>
      <w:r w:rsidRPr="00C609CF">
        <w:rPr>
          <w:rFonts w:ascii="Times New Roman" w:cs="Times New Roman"/>
          <w:lang w:val="sv-SE"/>
        </w:rPr>
        <w:t>23.</w:t>
      </w:r>
    </w:p>
  </w:footnote>
  <w:footnote w:id="141">
    <w:p w14:paraId="5A1DDE29" w14:textId="0CB32783" w:rsidR="002604D3" w:rsidRPr="00C609CF" w:rsidRDefault="002604D3"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{"citationItems":[{"id":"ITEM-1","itemData":{"author":[{"dropping-particle":"","family":"Wijaya","given":"Toni","non-dropping-particle":"","parse-names":false,"suffix":""}],"edition":"1","id":"ITEM-1","issued":{"date-parts":[["2017"]]},"number-of-pages":"23","publisher":"Pohon Cahaya","publisher-place":"Yogyakarta","title":"Analisis Data Kuantitatif","type":"book"},"uris":["http://www.mendeley.com/documents/?uuid=df4ccdab-7d2a-4e7b-981c-da277b2f38e1"]}],"mendeley":{"formattedCitation":"Ibid.","plainTextFormattedCitation":"Ibid.","previouslyFormattedCitation":"Ibid."},"properties":{"noteIndex":142},"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Ibid.</w:t>
      </w:r>
      <w:r w:rsidRPr="00C609CF">
        <w:rPr>
          <w:rFonts w:ascii="Times New Roman" w:cs="Times New Roman"/>
        </w:rPr>
        <w:fldChar w:fldCharType="end"/>
      </w:r>
      <w:r w:rsidRPr="00C609CF">
        <w:rPr>
          <w:rFonts w:ascii="Times New Roman" w:cs="Times New Roman"/>
        </w:rPr>
        <w:t xml:space="preserve"> 35.</w:t>
      </w:r>
    </w:p>
  </w:footnote>
  <w:footnote w:id="142">
    <w:p w14:paraId="4B16C296" w14:textId="71231C6A" w:rsidR="00DD28EA" w:rsidRPr="005F04BE" w:rsidRDefault="00DD28EA"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{"citationItems":[{"id":"ITEM-1","itemData":{"DOI":"10.21831/economia.v13i2.13961","ISSN":"1858-2648","abstract":"Abstrak: Pengaruh Earning Per Share, Price to Book Value, Return on Asset, dan Return on Equity Terhadap Harga Saham Sektor Keuangan. Penelitian ini mempunyai tujuan untuk mengetahui pengaruh Earning Per Share (EPS), Price to Book Value (PBV), Return on Asset (ROA), Return on Equity (ROE) secara simultan maupun parsial terhadap harga saham pada perusahaan sektor keuangan yang terdaftar di Bursa Efek Indonesia tahun 2010-2014. Penelitian ini menggunakan data sekunder berupa laporan keuangan tahunan yang diperoleh dari ICMD dan sumber pendukung yang lain. Teknik pengambilan sampel diambil dengan metode purposive sampling sebanyak 237 perusahaan sektor keuangan dari 255 perusahaan yang terdaftar di ICMD. Data dianalisis dengan analisis regresi linier berganda. Hasil penelitian menunjukkan bahwa variabel EPS, PBV, ROA, dan ROE tahun 2010-2014 secara simultan dan parsial mempunyai pengaruh positif terhadap variabel harga saham. Kata Kunci: Earning Per Share, Price to Book Value, Return on Asset, Return on Equity, Harga Saham Abstract: The Influence of Earning Per Share, Price to Book Value, Return on Asset, and Return on Equity to Stock Price in Finance Company. The research purpose is to examine the influence of EPS, PBV, ROA and ROE to stock price simultaneously or partially in finance sector companies listed on Indonesia Stock Exchange (BEI) in 2010-2014. The research using secondary data based on the annual report taken from Indonesia Capital Market Directory and Indonesia Stock Exchange and other support sources. This study uses purposive sampling and 237 of 255 finance sector companies listed in ICMD used as the sample. This research uses multiple regression analysis. The research result shows that EPS, PBV, ROA, and ROE in 2010-2014 simultaneous and partially positive significantly affected by the stock price. Keyword: Earning Per Share, Price to Book Value, Return on Asset, Return on Equity, Stock Price.","author":[{"dropping-particle":"","family":"Cahyaningrum","given":"Yustina Wahyu","non-dropping-particle":"","parse-names":false,"suffix":""},{"dropping-particle":"","family":"Antikasari","given":"Tiara Widya","non-dropping-particle":"","parse-names":false,"suffix":""}],"container-title":"Jurnal Economia","id":"ITEM-1","issue":"2","issued":{"date-parts":[["2017"]]},"page":"191","title":"Pengaruh Earning Per Share, Price To Book Value, Return on Asset, Dan Return on Equity Terhadap Harga Saham Sektor Keuangan","type":"article-journal","volume":"13"},"uris":["http://www.mendeley.com/documents/?uuid=8e825374-f128-4fe3-bf44-b5bded2ea5c3"]}],"mendeley":{"formattedCitation":"Yustina Wahyu Cahyaningrum and Tiara Widya Antikasari, “Pengaruh Earning Per Share, Price To Book Value, Return on Asset, Dan Return on Equity Terhadap Harga Saham Sektor Keuangan,” &lt;i&gt;Jurnal Economia&lt;/i&gt; 13, no. 2 (2017): 191, https://doi.org/10.21831/economia.v13i2.13961.","manualFormatting":"Yustina Wahyu Cahyaningrum and Tiara Widya Antikasari, “Pengaruh Earning Per Share, Price To Book Value, Return on Asset, Dan Return on Equity Terhadap Harga Saham Sektor Keuangan,” Jurnal Economia 13, no. 2 (2017): 191. 196.","plainTextFormattedCitation":"Yustina Wahyu Cahyaningrum and Tiara Widya Antikasari, “Pengaruh Earning Per Share, Price To Book Value, Return on Asset, Dan Return on Equity Terhadap Harga Saham Sektor Keuangan,” Jurnal Economia 13, no. 2 (2017): 191, https://doi.org/10.21831/economia.v13i2.13961.","previouslyFormattedCitation":"Yustina Wahyu Cahyaningrum and Tiara Widya Antikasari, “Pengaruh Earning Per Share, Price To Book Value, Return on Asset, Dan Return on Equity Terhadap Harga Saham Sektor Keuangan,” &lt;i&gt;Jurnal Economia&lt;/i&gt; 13, no. 2 (2017): 191, https://doi.org/10.21831/economia.v13i2.13961."},"properties":{"noteIndex":143},"schema":"https://github.com/citation-style-language/schema/raw/master/csl-citation.json"}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 xml:space="preserve">Yustina Wahyu Cahyaningrum and Tiara Widya Antikasari, “Pengaruh Earning Per Share, Price To Book Value, Return on Asset, Dan Return on Equity Terhadap Harga Saham Sektor Keuangan,” </w:t>
      </w:r>
      <w:r w:rsidRPr="00C609CF">
        <w:rPr>
          <w:rFonts w:ascii="Times New Roman" w:cs="Times New Roman"/>
          <w:i/>
          <w:noProof/>
        </w:rPr>
        <w:t>Jurnal Economia</w:t>
      </w:r>
      <w:r w:rsidRPr="00C609CF">
        <w:rPr>
          <w:rFonts w:ascii="Times New Roman" w:cs="Times New Roman"/>
          <w:noProof/>
        </w:rPr>
        <w:t xml:space="preserve"> 13, no. 2 (2017): 191. </w:t>
      </w:r>
      <w:r w:rsidRPr="005F04BE">
        <w:rPr>
          <w:rFonts w:ascii="Times New Roman" w:cs="Times New Roman"/>
          <w:noProof/>
          <w:lang w:val="sv-SE"/>
        </w:rPr>
        <w:t>196.</w:t>
      </w:r>
      <w:r w:rsidRPr="00C609CF">
        <w:rPr>
          <w:rFonts w:ascii="Times New Roman" w:cs="Times New Roman"/>
        </w:rPr>
        <w:fldChar w:fldCharType="end"/>
      </w:r>
    </w:p>
  </w:footnote>
  <w:footnote w:id="143">
    <w:p w14:paraId="46D8BDC1" w14:textId="206EB591"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Riduwan","given":"","non-dropping-particle":"","parse-names":false,"suffix":""}],"id":"ITEM-1","issued":{"date-parts":[["2014"]]},"publisher":"Alfabeta","publisher-place":"Bandung","title":"Dasar-Dasar Statistika","type":"book"},"uris":["http://www.mendeley.com/documents/?uuid=a6362ca4-a55e-4501-b736-a335b03828f2"]}],"mendeley":{"formattedCitation":"Riduwan, &lt;i&gt;Dasar-Dasar Statistika&lt;/i&gt; (Bandung: Alfabeta, 2014).","plainTextFormattedCitation":"Riduwan, Dasar-Dasar Statistika (Bandung: Alfabeta, 2014).","previouslyFormattedCitation":"Riduwan, &lt;i&gt;Dasar-Dasar Statistika&lt;/i&gt; (Bandung: Alfabeta, 2014)."},"properties":{"noteIndex":144},"schema":"https://github.com/citation-style-language/schema/raw/master/csl-citation.json"}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Riduwan, </w:t>
      </w:r>
      <w:r w:rsidRPr="00C609CF">
        <w:rPr>
          <w:rFonts w:ascii="Times New Roman" w:cs="Times New Roman"/>
          <w:i/>
          <w:noProof/>
          <w:lang w:val="sv-SE"/>
        </w:rPr>
        <w:t>Dasar-Dasar Statistika</w:t>
      </w:r>
      <w:r w:rsidRPr="00C609CF">
        <w:rPr>
          <w:rFonts w:ascii="Times New Roman" w:cs="Times New Roman"/>
          <w:noProof/>
          <w:lang w:val="sv-SE"/>
        </w:rPr>
        <w:t xml:space="preserve"> (Bandung: Alfabeta, 2014).</w:t>
      </w:r>
      <w:r w:rsidRPr="00C609CF">
        <w:rPr>
          <w:rFonts w:ascii="Times New Roman" w:cs="Times New Roman"/>
        </w:rPr>
        <w:fldChar w:fldCharType="end"/>
      </w:r>
      <w:r w:rsidRPr="00C609CF">
        <w:rPr>
          <w:rFonts w:ascii="Times New Roman" w:cs="Times New Roman"/>
          <w:lang w:val="sv-SE"/>
        </w:rPr>
        <w:t xml:space="preserve"> 210.</w:t>
      </w:r>
    </w:p>
  </w:footnote>
  <w:footnote w:id="144">
    <w:p w14:paraId="03F476C0" w14:textId="3DF7DD3F"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{"citationItems":[{"id":"ITEM-1","itemData":{"author":[{"dropping-particle":"","family":"Syafina","given":"Laylan","non-dropping-particle":"","parse-names":false,"suffix":""}],"id":"ITEM-1","issued":{"date-parts":[["2019"]]},"number-of-pages":"76-77","publisher":"Medan: FEBI UIN-SU Press","title":"Metode Penelitian Akuntansi Pendekatan Kuantitatif","type":"book"},"uris":["http://www.mendeley.com/documents/?uuid=cd9fab4c-dbde-4208-89c2-6368d8c77378"]}],"mendeley":{"formattedCitation":"Laylan Syafina, &lt;i&gt;Metode Penelitian Akuntansi Pendekatan Kuantitatif&lt;/i&gt; (Medan: FEBI UIN-SU Press, 2019).","plainTextFormattedCitation":"Laylan Syafina, Metode Penelitian Akuntansi Pendekatan Kuantitatif (Medan: FEBI UIN-SU Press, 2019).","previouslyFormattedCitation":"Laylan Syafina, &lt;i&gt;Metode Penelitian Akuntansi Pendekatan Kuantitatif&lt;/i&gt; (Medan: FEBI UIN-SU Press, 2019)."},"properties":{"noteIndex":145},"schema":"https://github.com/citation-style-language/schema/raw/master/csl-citation.json"}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Laylan Syafina, </w:t>
      </w:r>
      <w:r w:rsidRPr="00C609CF">
        <w:rPr>
          <w:rFonts w:ascii="Times New Roman" w:cs="Times New Roman"/>
          <w:i/>
          <w:noProof/>
          <w:lang w:val="sv-SE"/>
        </w:rPr>
        <w:t>Metode Penelitian Akuntansi Pendekatan Kuantitatif</w:t>
      </w:r>
      <w:r w:rsidRPr="00C609CF">
        <w:rPr>
          <w:rFonts w:ascii="Times New Roman" w:cs="Times New Roman"/>
          <w:noProof/>
          <w:lang w:val="sv-SE"/>
        </w:rPr>
        <w:t xml:space="preserve"> (Medan: FEBI UIN-SU Press, 2019).</w:t>
      </w:r>
      <w:r w:rsidRPr="00C609CF">
        <w:rPr>
          <w:rFonts w:ascii="Times New Roman" w:cs="Times New Roman"/>
        </w:rPr>
        <w:fldChar w:fldCharType="end"/>
      </w:r>
      <w:r w:rsidRPr="00C609CF">
        <w:rPr>
          <w:rFonts w:ascii="Times New Roman" w:cs="Times New Roman"/>
          <w:lang w:val="sv-SE"/>
        </w:rPr>
        <w:t xml:space="preserve"> 76-77.</w:t>
      </w:r>
    </w:p>
  </w:footnote>
  <w:footnote w:id="145">
    <w:p w14:paraId="547C4ADD" w14:textId="23948FCB" w:rsidR="00402800" w:rsidRPr="00C609CF" w:rsidRDefault="004028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{"citationItems":[{"id":"ITEM-1","itemData":{"author":[{"dropping-particle":"","family":"Dergibson Siagian dan Sugiarto","given":"","non-dropping-particle":"","parse-names":false,"suffix":""}],"id":"ITEM-1","issued":{"date-parts":[["2006"]]},"number-of-pages":"259","publisher":"Jakarta: PT Gramedia Pustaka Utama","title":"Metode Statistika untuk Bisnis dan Ekonomi","type":"book"},"uris":["http://www.mendeley.com/documents/?uuid=b029e285-1586-450c-9541-73fd5fc7a581"]}],"mendeley":{"formattedCitation":"Dergibson Siagian dan Sugiarto, &lt;i&gt;Metode Statistika Untuk Bisnis Dan Ekonomi&lt;/i&gt; (Jakarta: PT Gramedia Pustaka Utama, 2006).","plainTextFormattedCitation":"Dergibson Siagian dan Sugiarto, Metode Statistika Untuk Bisnis Dan Ekonomi (Jakarta: PT Gramedia Pustaka Utama, 2006).","previouslyFormattedCitation":"Dergibson Siagian dan Sugiarto, &lt;i&gt;Metode Statistika Untuk Bisnis Dan Ekonomi&lt;/i&gt; (Jakarta: PT Gramedia Pustaka Utama, 2006)."},"properties":{"noteIndex":146},"schema":"https://github.com/citation-style-language/schema/raw/master/csl-citation.json"}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Dergibson Siagian dan Sugiarto, </w:t>
      </w:r>
      <w:r w:rsidRPr="00C609CF">
        <w:rPr>
          <w:rFonts w:ascii="Times New Roman" w:cs="Times New Roman"/>
          <w:i/>
          <w:noProof/>
          <w:lang w:val="sv-SE"/>
        </w:rPr>
        <w:t>Metode Statistika Untuk Bisnis Dan Ekonomi</w:t>
      </w:r>
      <w:r w:rsidRPr="00C609CF">
        <w:rPr>
          <w:rFonts w:ascii="Times New Roman" w:cs="Times New Roman"/>
          <w:noProof/>
          <w:lang w:val="sv-SE"/>
        </w:rPr>
        <w:t xml:space="preserve"> (Jakarta: PT Gramedia Pustaka Utama, 2006).</w:t>
      </w:r>
      <w:r w:rsidRPr="00C609CF">
        <w:rPr>
          <w:rFonts w:ascii="Times New Roman" w:cs="Times New Roman"/>
        </w:rPr>
        <w:fldChar w:fldCharType="end"/>
      </w:r>
      <w:r w:rsidRPr="00C609CF">
        <w:rPr>
          <w:rFonts w:ascii="Times New Roman" w:cs="Times New Roman"/>
          <w:lang w:val="sv-SE"/>
        </w:rPr>
        <w:t xml:space="preserve"> 259.</w:t>
      </w:r>
    </w:p>
  </w:footnote>
  <w:footnote w:id="146">
    <w:p w14:paraId="0D6FB004" w14:textId="4B86E7B5" w:rsidR="00314C00" w:rsidRPr="00C609CF" w:rsidRDefault="00314C0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{"citationItems":[{"id":"ITEM-1","itemData":{"id":"ITEM-1","issued":{"date-parts":[["0"]]},"title":"HIJUP","type":"article-magazine"},"uris":["http://www.mendeley.com/documents/?uuid=373b5937-4f09-47a2-9a2c-df48ffd3531d"]}],"mendeley":{"formattedCitation":"“HIJUP,” n.d., https://www.hijup.com/id.","manualFormatting":"“HIJUP,” ., https://www.hijup.com/id.","plainTextFormattedCitation":"“HIJUP,” n.d., https://www.hijup.com/id.","previouslyFormattedCitation":"“HIJUP,” n.d., https://www.hijup.com/id."},"properties":{"noteIndex":147},"schema":"https://github.com/citation-style-language/schema/raw/master/csl-citation.json"}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“HIJUP,” ., https://www.hijup.com/id.</w:t>
      </w:r>
      <w:r w:rsidRPr="00C609CF">
        <w:rPr>
          <w:rFonts w:ascii="Times New Roman" w:cs="Times New Roman"/>
        </w:rPr>
        <w:fldChar w:fldCharType="end"/>
      </w:r>
      <w:r w:rsidRPr="00C609CF">
        <w:rPr>
          <w:rFonts w:ascii="Times New Roman" w:cs="Times New Roman"/>
          <w:lang w:val="sv-SE"/>
        </w:rPr>
        <w:t xml:space="preserve"> Diakses pada tanggal 11 Oktober 2024 pukul 11.51</w:t>
      </w:r>
    </w:p>
  </w:footnote>
  <w:footnote w:id="147">
    <w:p w14:paraId="36AF8C65" w14:textId="1EBD6F67" w:rsidR="00E6602E" w:rsidRPr="00C609CF" w:rsidRDefault="00E6602E"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URL":"https://www.hijup.com/id/pages/about","author":[{"dropping-particle":"","family":"Lestari","given":"Diajeng","non-dropping-particle":"","parse-names":false,"suffix":""}],"id":"ITEM-1","issued":{"date-parts":[["0"]]},"title":"Hijup.com","type":"webpage"},"uris":["http://www.mendeley.com/documents/?uuid=5d7a0c07-7cde-4acf-8e4d-dfec70d7789c"]}],"mendeley":{"formattedCitation":"Lestari, “Hijup.Com.”","plainTextFormattedCitation":"Lestari, “Hijup.Com.”","previouslyFormattedCitation":"Lestari, “Hijup.Com.”"},"properties":{"noteIndex":148},"schema":"https://github.com/citation-style-language/schema/raw/master/csl-citation.json"}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Lestari, “Hijup.Com.”</w:t>
      </w:r>
      <w:r w:rsidRPr="00C609CF">
        <w:rPr>
          <w:rFonts w:ascii="Times New Roman" w:cs="Times New Roman"/>
        </w:rPr>
        <w:fldChar w:fldCharType="end"/>
      </w:r>
      <w:r w:rsidRPr="00C609CF">
        <w:rPr>
          <w:rFonts w:ascii="Times New Roman" w:cs="Times New Roman"/>
          <w:lang w:val="sv-SE"/>
        </w:rPr>
        <w:t xml:space="preserve"> Diakses pada tanggal 11 Oktober 2024 12.45</w:t>
      </w:r>
    </w:p>
  </w:footnote>
  <w:footnote w:id="148">
    <w:p w14:paraId="4F84E316" w14:textId="1E85F33D" w:rsidR="00A05039" w:rsidRPr="00C609CF" w:rsidRDefault="00A05039"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{"citationItems":[{"id":"ITEM-1","itemData":{"id":"ITEM-1","issued":{"date-parts":[["0"]]},"title":"Diajeng Lestari Pendiri Hijup.com","type":"article-magazine"},"uris":["http://www.mendeley.com/documents/?uuid=fc2e79f7-4882-4e0a-ab95-4b7355c3da2d"]}],"mendeley":{"formattedCitation":"“Diajeng Lestari Pendiri Hijup.Com,” n.d., https://biografi.kamikamu.co.id/biografi-diajeng-lestari-pendiri-hijup/.","plainTextFormattedCitation":"“Diajeng Lestari Pendiri Hijup.Com,” n.d., https://biografi.kamikamu.co.id/biografi-diajeng-lestari-pendiri-hijup/.","previouslyFormattedCitation":"“Diajeng Lestari Pendiri Hijup.Com,” n.d., https://biografi.kamikamu.co.id/biografi-diajeng-lestari-pendiri-hijup/."},"properties":{"noteIndex":149},"schema":"https://github.com/citation-style-language/schema/raw/master/csl-citation.json"}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“Diajeng Lestari Pendiri Hijup.Com,” n.d., https://biografi.kamikamu.co.id/biografi-diajeng-lestari-pendiri-hijup/.</w:t>
      </w:r>
      <w:r w:rsidRPr="00C609CF">
        <w:rPr>
          <w:rFonts w:ascii="Times New Roman" w:cs="Times New Roman"/>
        </w:rPr>
        <w:fldChar w:fldCharType="end"/>
      </w:r>
      <w:r w:rsidRPr="00C609CF">
        <w:rPr>
          <w:rFonts w:ascii="Times New Roman" w:cs="Times New Roman"/>
          <w:lang w:val="sv-SE"/>
        </w:rPr>
        <w:t xml:space="preserve"> Diakses pada tanggal 11 Oktober 2024 pukul 18.57</w:t>
      </w:r>
    </w:p>
  </w:footnote>
  <w:footnote w:id="149">
    <w:p w14:paraId="1BC45B70" w14:textId="70037AA5" w:rsidR="00B82075" w:rsidRPr="00C609CF" w:rsidRDefault="00B82075"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URL":"https://www.hijup.com/id/pages/about","author":[{"dropping-particle":"","family":"Lestari","given":"Diajeng","non-dropping-particle":"","parse-names":false,"suffix":""}],"id":"ITEM-1","issued":{"date-parts":[["0"]]},"title":"Hijup.com","type":"webpage"},"uris":["http://www.mendeley.com/documents/?uuid=5d7a0c07-7cde-4acf-8e4d-dfec70d7789c"]}],"mendeley":{"formattedCitation":"Lestari, “Hijup.Com.”","plainTextFormattedCitation":"Lestari, “Hijup.Com.”","previouslyFormattedCitation":"Lestari, “Hijup.Com.”"},"properties":{"noteIndex":150},"schema":"https://github.com/citation-style-language/schema/raw/master/csl-citation.json"}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Lestari, “Hijup.Com.”</w:t>
      </w:r>
      <w:r w:rsidRPr="00C609CF">
        <w:rPr>
          <w:rFonts w:ascii="Times New Roman" w:cs="Times New Roman"/>
        </w:rPr>
        <w:fldChar w:fldCharType="end"/>
      </w:r>
      <w:r w:rsidRPr="00C609CF">
        <w:rPr>
          <w:rFonts w:ascii="Times New Roman" w:cs="Times New Roman"/>
          <w:lang w:val="sv-SE"/>
        </w:rPr>
        <w:t xml:space="preserve"> Diakses pada tanggal 11 Oktober 2024 pukul 19.38</w:t>
      </w:r>
    </w:p>
  </w:footnote>
  <w:footnote w:id="150">
    <w:p w14:paraId="60AE06BE" w14:textId="48B89394" w:rsidR="00FC1482" w:rsidRPr="00C609CF" w:rsidRDefault="00FC1482"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URL":"https://kiblatku.com/dear-muslimah-inilah-kisah-sukses-pendiri-hijup-com/","id":"ITEM-1","issued":{"date-parts":[["0"]]},"title":"HijUp","type":"webpage"},"uris":["http://www.mendeley.com/documents/?uuid=740e4cfe-b129-4278-b5ba-0fa75bca7a40"]}],"mendeley":{"formattedCitation":"“HijUp,” n.d., https://kiblatku.com/dear-muslimah-inilah-kisah-sukses-pendiri-hijup-com/.","plainTextFormattedCitation":"“HijUp,” n.d., https://kiblatku.com/dear-muslimah-inilah-kisah-sukses-pendiri-hijup-com/.","previouslyFormattedCitation":"“HijUp,” n.d., https://kiblatku.com/dear-muslimah-inilah-kisah-sukses-pendiri-hijup-com/."},"properties":{"noteIndex":151},"schema":"https://github.com/citation-style-language/schema/raw/master/csl-citation.json"}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“HijUp,” n.d., https://kiblatku.com/dear-muslimah-inilah-kisah-sukses-pendiri-hijup-com/.</w:t>
      </w:r>
      <w:r w:rsidRPr="00C609CF">
        <w:rPr>
          <w:rFonts w:ascii="Times New Roman" w:cs="Times New Roman"/>
        </w:rPr>
        <w:fldChar w:fldCharType="end"/>
      </w:r>
      <w:r w:rsidRPr="00C609CF">
        <w:rPr>
          <w:rFonts w:ascii="Times New Roman" w:cs="Times New Roman"/>
          <w:lang w:val="sv-SE"/>
        </w:rPr>
        <w:t xml:space="preserve"> Diakses pada tanggal 11 Oktober 2024 pukul 19.48</w:t>
      </w:r>
    </w:p>
  </w:footnote>
  <w:footnote w:id="151">
    <w:p w14:paraId="2D18E661" w14:textId="4A24CC13" w:rsidR="00E6602E" w:rsidRPr="00C609CF" w:rsidRDefault="00E6602E"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URL":"https://kiblatku.com/dear-muslimah-inilah-kisah-sukses-pendiri-hijup-com/","id":"ITEM-1","issued":{"date-parts":[["0"]]},"title":"HijUp","type":"webpage"},"uris":["http://www.mendeley.com/documents/?uuid=740e4cfe-b129-4278-b5ba-0fa75bca7a40"]}],"mendeley":{"formattedCitation":"Ibid.","plainTextFormattedCitation":"Ibid.","previouslyFormattedCitation":"Ibid."},"properties":{"noteIndex":152},"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Ibid.</w:t>
      </w:r>
      <w:r w:rsidRPr="00C609CF">
        <w:rPr>
          <w:rFonts w:ascii="Times New Roman" w:cs="Times New Roman"/>
        </w:rPr>
        <w:fldChar w:fldCharType="end"/>
      </w:r>
      <w:r w:rsidRPr="00C609CF">
        <w:rPr>
          <w:rFonts w:ascii="Times New Roman" w:cs="Times New Roman"/>
          <w:lang w:val="sv-SE"/>
        </w:rPr>
        <w:t xml:space="preserve"> 23.</w:t>
      </w:r>
    </w:p>
  </w:footnote>
  <w:footnote w:id="152">
    <w:p w14:paraId="2A2B4598" w14:textId="33193098" w:rsidR="00E6602E" w:rsidRPr="00C609CF" w:rsidRDefault="00E6602E"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URL":"https://www.hijup.com/id/pages/about","author":[{"dropping-particle":"","family":"Lestari","given":"Diajeng","non-dropping-particle":"","parse-names":false,"suffix":""}],"id":"ITEM-1","issued":{"date-parts":[["0"]]},"title":"Hijup.com","type":"webpage"},"uris":["http://www.mendeley.com/documents/?uuid=5d7a0c07-7cde-4acf-8e4d-dfec70d7789c"]}],"mendeley":{"formattedCitation":"Lestari, “Hijup.Com.”","plainTextFormattedCitation":"Lestari, “Hijup.Com.”","previouslyFormattedCitation":"Lestari, “Hijup.Com.”"},"properties":{"noteIndex":153},"schema":"https://github.com/citation-style-language/schema/raw/master/csl-citation.json"}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Lestari, “Hijup.Com.”</w:t>
      </w:r>
      <w:r w:rsidRPr="00C609CF">
        <w:rPr>
          <w:rFonts w:ascii="Times New Roman" w:cs="Times New Roman"/>
        </w:rPr>
        <w:fldChar w:fldCharType="end"/>
      </w:r>
    </w:p>
  </w:footnote>
  <w:footnote w:id="153">
    <w:p w14:paraId="26B8C651" w14:textId="258E2C74" w:rsidR="00B40123" w:rsidRPr="00C609CF" w:rsidRDefault="00B40123"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URL":"https://kiblatku.com/dear-muslimah-inilah-kisah-sukses-pendiri-hijup-com/","id":"ITEM-1","issued":{"date-parts":[["0"]]},"title":"HijUp","type":"webpage"},"uris":["http://www.mendeley.com/documents/?uuid=740e4cfe-b129-4278-b5ba-0fa75bca7a40"]}],"mendeley":{"formattedCitation":"“HijUp.”","plainTextFormattedCitation":"“HijUp.”","previouslyFormattedCitation":"“HijUp.”"},"properties":{"noteIndex":154},"schema":"https://github.com/citation-style-language/schema/raw/master/csl-citation.json"}</w:instrText>
      </w:r>
      <w:r w:rsidRPr="00C609CF">
        <w:rPr>
          <w:rFonts w:ascii="Times New Roman" w:cs="Times New Roman"/>
        </w:rPr>
        <w:fldChar w:fldCharType="separate"/>
      </w:r>
      <w:r w:rsidR="00E6602E" w:rsidRPr="00C609CF">
        <w:rPr>
          <w:rFonts w:ascii="Times New Roman" w:cs="Times New Roman"/>
          <w:noProof/>
          <w:lang w:val="sv-SE"/>
        </w:rPr>
        <w:t>“HijUp.”</w:t>
      </w:r>
      <w:r w:rsidRPr="00C609CF">
        <w:rPr>
          <w:rFonts w:ascii="Times New Roman" w:cs="Times New Roman"/>
        </w:rPr>
        <w:fldChar w:fldCharType="end"/>
      </w:r>
      <w:r w:rsidRPr="00C609CF">
        <w:rPr>
          <w:rFonts w:ascii="Times New Roman" w:cs="Times New Roman"/>
          <w:lang w:val="sv-SE"/>
        </w:rPr>
        <w:t xml:space="preserve"> diakses pada tanggal 11 Oktober 2024 pukul 20.15</w:t>
      </w:r>
    </w:p>
  </w:footnote>
  <w:footnote w:id="154">
    <w:p w14:paraId="2604C343" w14:textId="0A518CA1" w:rsidR="00BC57BC" w:rsidRPr="00C609CF" w:rsidRDefault="00BC57BC" w:rsidP="00B23929">
      <w:pPr>
        <w:pStyle w:val="FootnoteText"/>
        <w:ind w:firstLine="720"/>
        <w:jc w:val="both"/>
        <w:rPr>
          <w:rFonts w:ascii="Times New Roman" w:cs="Times New Roman"/>
          <w:lang w:val="en-ID"/>
        </w:rPr>
      </w:pPr>
      <w:r w:rsidRPr="00C609CF">
        <w:rPr>
          <w:rStyle w:val="FootnoteReference"/>
          <w:rFonts w:ascii="Times New Roman" w:cs="Times New Roman"/>
        </w:rPr>
        <w:footnoteRef/>
      </w:r>
      <w:r w:rsidRPr="00C609CF">
        <w:rPr>
          <w:rFonts w:ascii="Times New Roman" w:cs="Times New Roman"/>
          <w:lang w:val="en-ID"/>
        </w:rPr>
        <w:t xml:space="preserve"> </w:t>
      </w:r>
      <w:r w:rsidRPr="00C609CF">
        <w:rPr>
          <w:rFonts w:ascii="Times New Roman" w:cs="Times New Roman"/>
        </w:rPr>
        <w:fldChar w:fldCharType="begin" w:fldLock="1"/>
      </w:r>
      <w:r w:rsidR="00043248" w:rsidRPr="00C609CF">
        <w:rPr>
          <w:rFonts w:ascii="Times New Roman" w:cs="Times New Roman"/>
          <w:lang w:val="en-ID"/>
        </w:rPr>
        <w:instrText>ADDIN CSL_CITATION {"citationItems":[{"id":"ITEM-1","itemData":{"URL":"https://kiblatku.com/dear-muslimah-inilah-kisah-sukses-pendiri-hijup-com/","id":"ITEM-1","issued":{"date-parts":[["0"]]},"title":"HijUp","type":"webpage"},"uris":["http://www.mendeley.com/documents/?uuid=740e4cfe-b129-4278-b5ba-0fa75bca7a40"]}],"mendeley":{"formattedCitation":"Ibid.","plainTextFormattedCitation":"Ibid.","previouslyFormattedCitation":"Ibid."},"properties":{"noteIndex":155},"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en-ID"/>
        </w:rPr>
        <w:t>Ibid.</w:t>
      </w:r>
      <w:r w:rsidRPr="00C609CF">
        <w:rPr>
          <w:rFonts w:ascii="Times New Roman" w:cs="Times New Roman"/>
        </w:rPr>
        <w:fldChar w:fldCharType="end"/>
      </w:r>
      <w:r w:rsidRPr="00C609CF">
        <w:rPr>
          <w:rFonts w:ascii="Times New Roman" w:cs="Times New Roman"/>
          <w:lang w:val="en-ID"/>
        </w:rPr>
        <w:t xml:space="preserve"> 25.</w:t>
      </w:r>
    </w:p>
  </w:footnote>
  <w:footnote w:id="155">
    <w:p w14:paraId="50A2950F" w14:textId="4B95FBD1" w:rsidR="00B538FB" w:rsidRPr="00C609CF" w:rsidRDefault="00B538FB"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{"citationItems":[{"id":"ITEM-1","itemData":{"id":"ITEM-1","issued":{"date-parts":[["0"]]},"title":"Toko Hijup di Indonesia","type":"article-newspaper"},"uris":["http://www.mendeley.com/documents/?uuid=5c0d8d47-7009-4c81-83eb-f35641b81ac1"]}],"mendeley":{"formattedCitation":"“Toko Hijup Di Indonesia,” n.d., https://iprice.co.id/trend/merchant/toko-hijup-di-indonesia/.","plainTextFormattedCitation":"“Toko Hijup Di Indonesia,” n.d., https://iprice.co.id/trend/merchant/toko-hijup-di-indonesia/.","previouslyFormattedCitation":"“Toko Hijup Di Indonesia,” n.d., https://iprice.co.id/trend/merchant/toko-hijup-di-indonesia/."},"properties":{"noteIndex":156},"schema":"https://github.com/citation-style-language/schema/raw/master/csl-citation.json"}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“Toko Hijup Di Indonesia,” n.d., https://iprice.co.id/trend/merchant/toko-hijup-di-indonesia/.</w:t>
      </w:r>
      <w:r w:rsidRPr="00C609CF">
        <w:rPr>
          <w:rFonts w:ascii="Times New Roman" w:cs="Times New Roman"/>
        </w:rPr>
        <w:fldChar w:fldCharType="end"/>
      </w:r>
      <w:r w:rsidRPr="00C609CF">
        <w:rPr>
          <w:rFonts w:ascii="Times New Roman" w:cs="Times New Roman"/>
        </w:rPr>
        <w:t xml:space="preserve"> </w:t>
      </w:r>
      <w:r w:rsidRPr="00C609CF">
        <w:rPr>
          <w:rFonts w:ascii="Times New Roman" w:cs="Times New Roman"/>
          <w:lang w:val="sv-SE"/>
        </w:rPr>
        <w:t>Diaskes pada 11 Oktober 2024 pukul 21.00</w:t>
      </w:r>
    </w:p>
  </w:footnote>
  <w:footnote w:id="156">
    <w:p w14:paraId="50F04034" w14:textId="0B654E1F" w:rsidR="00B538FB" w:rsidRPr="00C609CF" w:rsidRDefault="00B538FB"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{"citationItems":[{"id":"ITEM-1","itemData":{"id":"ITEM-1","issued":{"date-parts":[["0"]]},"title":"Toko Hijup di Indonesia","type":"article-newspaper"},"uris":["http://www.mendeley.com/documents/?uuid=5c0d8d47-7009-4c81-83eb-f35641b81ac1"]}],"mendeley":{"formattedCitation":"Ibid.","plainTextFormattedCitation":"Ibid.","previouslyFormattedCitation":"Ibid."},"properties":{"noteIndex":157},"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Ibid.</w:t>
      </w:r>
      <w:r w:rsidRPr="00C609CF">
        <w:rPr>
          <w:rFonts w:ascii="Times New Roman" w:cs="Times New Roman"/>
        </w:rPr>
        <w:fldChar w:fldCharType="end"/>
      </w:r>
      <w:r w:rsidRPr="00C609CF">
        <w:rPr>
          <w:rFonts w:ascii="Times New Roman" w:cs="Times New Roman"/>
          <w:lang w:val="sv-SE"/>
        </w:rPr>
        <w:t xml:space="preserve"> Diakses pada tanggal 11 Oktober 2024 pukul 21.05</w:t>
      </w:r>
    </w:p>
  </w:footnote>
  <w:footnote w:id="157">
    <w:p w14:paraId="13D3AEC4" w14:textId="0E7DAA05" w:rsidR="00B538FB" w:rsidRPr="00C609CF" w:rsidRDefault="00B538FB"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{"citationItems":[{"id":"ITEM-1","itemData":{"id":"ITEM-1","issued":{"date-parts":[["0"]]},"title":"Toko Hijup di Indonesia","type":"article-newspaper"},"uris":["http://www.mendeley.com/documents/?uuid=5c0d8d47-7009-4c81-83eb-f35641b81ac1"]}],"mendeley":{"formattedCitation":"Ibid.","plainTextFormattedCitation":"Ibid.","previouslyFormattedCitation":"Ibid."},"properties":{"noteIndex":158},"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Ibid.</w:t>
      </w:r>
      <w:r w:rsidRPr="00C609CF">
        <w:rPr>
          <w:rFonts w:ascii="Times New Roman" w:cs="Times New Roman"/>
        </w:rPr>
        <w:fldChar w:fldCharType="end"/>
      </w:r>
      <w:r w:rsidRPr="00C609CF">
        <w:rPr>
          <w:rFonts w:ascii="Times New Roman" w:cs="Times New Roman"/>
          <w:lang w:val="sv-SE"/>
        </w:rPr>
        <w:t xml:space="preserve"> Diakses pada tanggal 11 Oktober 2024 pukul 21.10</w:t>
      </w:r>
    </w:p>
  </w:footnote>
  <w:footnote w:id="158">
    <w:p w14:paraId="16429ACA" w14:textId="152D7153" w:rsidR="007C24C7" w:rsidRPr="00C609CF" w:rsidRDefault="007C24C7" w:rsidP="00B23929">
      <w:pPr>
        <w:pStyle w:val="FootnoteText"/>
        <w:ind w:firstLine="720"/>
        <w:jc w:val="both"/>
        <w:rPr>
          <w:rFonts w:ascii="Times New Roman" w:cs="Times New Roman"/>
          <w:lang w:val="en-ID"/>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{"citationItems":[{"id":"ITEM-1","itemData":{"author":[{"dropping-particle":"","family":"Davis","given":"Fred D","non-dropping-particle":"","parse-names":false,"suffix":""}],"id":"ITEM-1","issued":{"date-parts":[["1989"]]},"number-of-pages":"318-340","publisher":"MIS Quarterly","title":"Perceived Usefulness, Perceived Ease of Use, dan User Acceptance of Information Technology","type":"book"},"uris":["http://www.mendeley.com/documents/?uuid=d8293cb3-bdc4-433b-a17e-0f0984b5df5d"]}],"mendeley":{"formattedCitation":"Davis, &lt;i&gt;Perceived Usefulness, Perceived Ease of Use, Dan User Acceptance of Information Technology&lt;/i&gt;.","plainTextFormattedCitation":"Davis, Perceived Usefulness, Perceived Ease of Use, Dan User Acceptance of Information Technology.","previouslyFormattedCitation":"Davis, &lt;i&gt;Perceived Usefulness, Perceived Ease of Use, Dan User Acceptance of Information Technology&lt;/i&gt;."},"properties":{"noteIndex":159},"schema":"https://github.com/citation-style-language/schema/raw/master/csl-citation.json"}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 xml:space="preserve">Davis, </w:t>
      </w:r>
      <w:r w:rsidRPr="00C609CF">
        <w:rPr>
          <w:rFonts w:ascii="Times New Roman" w:cs="Times New Roman"/>
          <w:i/>
          <w:noProof/>
        </w:rPr>
        <w:t>Perceived Usefulness, Perceived Ease of Use, Dan User Acceptance of Information Technology</w:t>
      </w:r>
      <w:r w:rsidRPr="00C609CF">
        <w:rPr>
          <w:rFonts w:ascii="Times New Roman" w:cs="Times New Roman"/>
          <w:noProof/>
        </w:rPr>
        <w:t>.</w:t>
      </w:r>
      <w:r w:rsidRPr="00C609CF">
        <w:rPr>
          <w:rFonts w:ascii="Times New Roman" w:cs="Times New Roman"/>
        </w:rPr>
        <w:fldChar w:fldCharType="end"/>
      </w:r>
      <w:r w:rsidRPr="00C609CF">
        <w:rPr>
          <w:rFonts w:ascii="Times New Roman" w:cs="Times New Roman"/>
        </w:rPr>
        <w:t xml:space="preserve"> </w:t>
      </w:r>
      <w:r w:rsidRPr="00C609CF">
        <w:rPr>
          <w:rFonts w:ascii="Times New Roman" w:cs="Times New Roman"/>
          <w:lang w:val="en-ID"/>
        </w:rPr>
        <w:t>141.</w:t>
      </w:r>
    </w:p>
  </w:footnote>
  <w:footnote w:id="159">
    <w:p w14:paraId="35ED0BD1" w14:textId="323DEEFE" w:rsidR="00E77E0C" w:rsidRPr="00C609CF" w:rsidRDefault="00E77E0C"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{"citationItems":[{"id":"ITEM-1","itemData":{"abstract":"This study aims to determine the effect of ease of use, consumer trust and advertising creativity on consumer buying interest in online buying and selling sites, Bukalapak.com. This study uses a quantitative approach by conducting surveys and tests on 115 respondents. In the data analysis technique used is multiple linear regression analysis. The testing technique using the help of the SPSS 22 system. The results of hypothesis testing (t test) which shows that the variables of consumer trust and advertising creativity have a significant effect on the performance variable. But the ease of use variable has no significant effect on performance variables. The conclusion of this study is that consumer trust and advertising creativity are the most dominant variables for buying interest.","author":[{"dropping-particle":"","family":"Khotimah","given":"Khusnul","non-dropping-particle":"","parse-names":false,"suffix":""},{"dropping-particle":"","family":"Febriansyah","given":"Febriansyah","non-dropping-particle":"","parse-names":false,"suffix":""}],"container-title":"Jurnal Manajemen Strategi dan Aplikasi Bisnis","id":"ITEM-1","issue":"1","issued":{"date-parts":[["2018"]]},"page":"19-26","title":"Pengaruh kemudahan penggunaan, kepercayaan konsumen dan kreativitas iklan terhadap minat beli konsumen online-shop","type":"article-journal","volume":"1"},"uris":["http://www.mendeley.com/documents/?uuid=30c09526-eda9-4898-b36b-6f953e473461"]}],"mendeley":{"formattedCitation":"Khotimah and Febriansyah, “Pengaruh Kemudahan Penggunaan, Kepercayaan Konsumen Dan Kreativitas Iklan Terhadap Minat Beli Konsumen Online-Shop.”","plainTextFormattedCitation":"Khotimah and Febriansyah, “Pengaruh Kemudahan Penggunaan, Kepercayaan Konsumen Dan Kreativitas Iklan Terhadap Minat Beli Konsumen Online-Shop.”","previouslyFormattedCitation":"Khotimah and Febriansyah, “Pengaruh Kemudahan Penggunaan, Kepercayaan Konsumen Dan Kreativitas Iklan Terhadap Minat Beli Konsumen Online-Shop.”"},"properties":{"noteIndex":160},"schema":"https://github.com/citation-style-language/schema/raw/master/csl-citation.json"}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Khotimah and Febriansyah, “Pengaruh Kemudahan Penggunaan, Kepercayaan Konsumen Dan Kreativitas Iklan Terhadap Minat Beli Konsumen Online-Shop.”</w:t>
      </w:r>
      <w:r w:rsidRPr="00C609CF">
        <w:rPr>
          <w:rFonts w:ascii="Times New Roman" w:cs="Times New Roman"/>
        </w:rPr>
        <w:fldChar w:fldCharType="end"/>
      </w:r>
      <w:r w:rsidRPr="00C609CF">
        <w:rPr>
          <w:rFonts w:ascii="Times New Roman" w:cs="Times New Roman"/>
          <w:lang w:val="sv-SE"/>
        </w:rPr>
        <w:t xml:space="preserve"> 25.</w:t>
      </w:r>
    </w:p>
  </w:footnote>
  <w:footnote w:id="160">
    <w:p w14:paraId="76316854" w14:textId="4D77CA0F" w:rsidR="00912580" w:rsidRPr="00C609CF" w:rsidRDefault="00912580"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{"citationItems":[{"id":"ITEM-1","itemData":{"author":[{"dropping-particle":"","family":"Khusna","given":"Firothul","non-dropping-particle":"","parse-names":false,"suffix":""}],"id":"ITEM-1","issued":{"date-parts":[["2023"]]},"title":"Pengaruh Pengalaman Berbelanja dan Kemudahan Transaksi Terhadap Minat Beli Ulang pada Aplikasi Tokopedia dengan Kepercayaan Konsumen Sebagai Variabel Intervening","type":"article-journal"},"uris":["http://www.mendeley.com/documents/?uuid=9a0178c7-9785-4e3c-96aa-39bdd4dcc690"]}],"mendeley":{"formattedCitation":"Firothul Khusna, “Pengaruh Pengalaman Berbelanja Dan Kemudahan Transaksi Terhadap Minat Beli Ulang Pada Aplikasi Tokopedia Dengan Kepercayaan Konsumen Sebagai Variabel Intervening,” 2023.","plainTextFormattedCitation":"Firothul Khusna, “Pengaruh Pengalaman Berbelanja Dan Kemudahan Transaksi Terhadap Minat Beli Ulang Pada Aplikasi Tokopedia Dengan Kepercayaan Konsumen Sebagai Variabel Intervening,” 2023.","previouslyFormattedCitation":"Firothul Khusna, “Pengaruh Pengalaman Berbelanja Dan Kemudahan Transaksi Terhadap Minat Beli Ulang Pada Aplikasi Tokopedia Dengan Kepercayaan Konsumen Sebagai Variabel Intervening,” 2023."},"properties":{"noteIndex":161},"schema":"https://github.com/citation-style-language/schema/raw/master/csl-citation.json"}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Firothul Khusna, “Pengaruh Pengalaman Berbelanja Dan Kemudahan Transaksi Terhadap Minat Beli Ulang Pada Aplikasi Tokopedia Dengan Kepercayaan Konsumen Sebagai Variabel Intervening,” 2023.</w:t>
      </w:r>
      <w:r w:rsidRPr="00C609CF">
        <w:rPr>
          <w:rFonts w:ascii="Times New Roman" w:cs="Times New Roman"/>
        </w:rPr>
        <w:fldChar w:fldCharType="end"/>
      </w:r>
      <w:r w:rsidRPr="00C609CF">
        <w:rPr>
          <w:rFonts w:ascii="Times New Roman" w:cs="Times New Roman"/>
          <w:lang w:val="sv-SE"/>
        </w:rPr>
        <w:t xml:space="preserve"> 92.</w:t>
      </w:r>
    </w:p>
  </w:footnote>
  <w:footnote w:id="161">
    <w:p w14:paraId="3C2A3920" w14:textId="0788EA3D" w:rsidR="0081064B" w:rsidRPr="00C609CF" w:rsidRDefault="0081064B"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{"citationItems":[{"id":"ITEM-1","itemData":{"author":[{"dropping-particle":"","family":"E Trisnawati, A Suroso","given":"U Kumorohadi","non-dropping-particle":"","parse-names":false,"suffix":""}],"container-title":"Jurnal Bisnis dan Ekonomi (JBE)","id":"ITEM-1","issued":{"date-parts":[["2012"]]},"number-of-pages":"126-141","title":"Analisis Faktor faktor Kunci dari Niat Pembelian Kembali secara Online (Studi Kasus pada Konsumen Fesh Shop)","type":"book"},"uris":["http://www.mendeley.com/documents/?uuid=215f9ac7-fbc1-4ae3-87fd-b9ba3d6077d7"]}],"mendeley":{"formattedCitation":"E Trisnawati, A Suroso, &lt;i&gt;Analisis Faktor Faktor Kunci Dari Niat Pembelian Kembali Secara Online (Studi Kasus Pada Konsumen Fesh Shop)&lt;/i&gt;.","plainTextFormattedCitation":"E Trisnawati, A Suroso, Analisis Faktor Faktor Kunci Dari Niat Pembelian Kembali Secara Online (Studi Kasus Pada Konsumen Fesh Shop).","previouslyFormattedCitation":"E Trisnawati, A Suroso, &lt;i&gt;Analisis Faktor Faktor Kunci Dari Niat Pembelian Kembali Secara Online (Studi Kasus Pada Konsumen Fesh Shop)&lt;/i&gt;."},"properties":{"noteIndex":162},"schema":"https://github.com/citation-style-language/schema/raw/master/csl-citation.json"}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E Trisnawati, A Suroso, </w:t>
      </w:r>
      <w:r w:rsidRPr="00C609CF">
        <w:rPr>
          <w:rFonts w:ascii="Times New Roman" w:cs="Times New Roman"/>
          <w:i/>
          <w:noProof/>
          <w:lang w:val="sv-SE"/>
        </w:rPr>
        <w:t>Analisis Faktor Faktor Kunci Dari Niat Pembelian Kembali Secara Online (Studi Kasus Pada Konsumen Fesh Shop)</w:t>
      </w:r>
      <w:r w:rsidRPr="00C609CF">
        <w:rPr>
          <w:rFonts w:ascii="Times New Roman" w:cs="Times New Roman"/>
          <w:noProof/>
          <w:lang w:val="sv-SE"/>
        </w:rPr>
        <w:t>.</w:t>
      </w:r>
      <w:r w:rsidRPr="00C609CF">
        <w:rPr>
          <w:rFonts w:ascii="Times New Roman" w:cs="Times New Roman"/>
        </w:rPr>
        <w:fldChar w:fldCharType="end"/>
      </w:r>
      <w:r w:rsidRPr="00C609CF">
        <w:rPr>
          <w:rFonts w:ascii="Times New Roman" w:cs="Times New Roman"/>
          <w:lang w:val="sv-SE"/>
        </w:rPr>
        <w:t xml:space="preserve"> 141.</w:t>
      </w:r>
    </w:p>
  </w:footnote>
  <w:footnote w:id="162">
    <w:p w14:paraId="41838C57" w14:textId="675A9941" w:rsidR="0081064B" w:rsidRPr="00C609CF" w:rsidRDefault="0081064B"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{"citationItems":[{"id":"ITEM-1","itemData":{"author":[{"dropping-particle":"","family":"Utami","given":"","non-dropping-particle":"","parse-names":false,"suffix":""}],"id":"ITEM-1","issued":{"date-parts":[["2010"]]},"number-of-pages":"271","publisher":"Selemba Empat","publisher-place":"Jakarta","title":"Manajemen Ritel: Strategi dan Implementasi Ritel Modern","type":"book"},"uris":["http://www.mendeley.com/documents/?uuid=be0ddae2-15db-4549-9cfe-8b1fc06f99a2"]}],"mendeley":{"formattedCitation":"Utami, &lt;i&gt;Manajemen Ritel: Strategi Dan Implementasi Ritel Modern&lt;/i&gt;.","plainTextFormattedCitation":"Utami, Manajemen Ritel: Strategi Dan Implementasi Ritel Modern.","previouslyFormattedCitation":"Utami, &lt;i&gt;Manajemen Ritel: Strategi Dan Implementasi Ritel Modern&lt;/i&gt;."},"properties":{"noteIndex":163},"schema":"https://github.com/citation-style-language/schema/raw/master/csl-citation.json"}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Utami, </w:t>
      </w:r>
      <w:r w:rsidRPr="00C609CF">
        <w:rPr>
          <w:rFonts w:ascii="Times New Roman" w:cs="Times New Roman"/>
          <w:i/>
          <w:noProof/>
          <w:lang w:val="sv-SE"/>
        </w:rPr>
        <w:t>Manajemen Ritel: Strategi Dan Implementasi Ritel Modern</w:t>
      </w:r>
      <w:r w:rsidRPr="00C609CF">
        <w:rPr>
          <w:rFonts w:ascii="Times New Roman" w:cs="Times New Roman"/>
          <w:noProof/>
          <w:lang w:val="sv-SE"/>
        </w:rPr>
        <w:t>.</w:t>
      </w:r>
      <w:r w:rsidRPr="00C609CF">
        <w:rPr>
          <w:rFonts w:ascii="Times New Roman" w:cs="Times New Roman"/>
        </w:rPr>
        <w:fldChar w:fldCharType="end"/>
      </w:r>
      <w:r w:rsidRPr="00C609CF">
        <w:rPr>
          <w:rFonts w:ascii="Times New Roman" w:cs="Times New Roman"/>
          <w:lang w:val="sv-SE"/>
        </w:rPr>
        <w:t xml:space="preserve"> 271.</w:t>
      </w:r>
    </w:p>
  </w:footnote>
  <w:footnote w:id="163">
    <w:p w14:paraId="4DB5259E" w14:textId="65FED48B" w:rsidR="001D53DC" w:rsidRPr="00C609CF" w:rsidRDefault="001D53DC" w:rsidP="00B23929">
      <w:pPr>
        <w:pStyle w:val="FootnoteText"/>
        <w:ind w:firstLine="720"/>
        <w:jc w:val="both"/>
        <w:rPr>
          <w:rFonts w:ascii="Times New Roman" w:cs="Times New Roman"/>
          <w:lang w:val="en-ID"/>
        </w:rPr>
      </w:pPr>
      <w:r w:rsidRPr="00C609CF">
        <w:rPr>
          <w:rStyle w:val="FootnoteReference"/>
          <w:rFonts w:ascii="Times New Roman" w:cs="Times New Roman"/>
        </w:rPr>
        <w:footnoteRef/>
      </w:r>
      <w:r w:rsidRPr="0088524A">
        <w:rPr>
          <w:rFonts w:ascii="Times New Roman" w:cs="Times New Roman"/>
          <w:lang w:val="sv-SE"/>
        </w:rPr>
        <w:t xml:space="preserve"> </w:t>
      </w:r>
      <w:r w:rsidRPr="00C609CF">
        <w:rPr>
          <w:rFonts w:ascii="Times New Roman" w:cs="Times New Roman"/>
        </w:rPr>
        <w:fldChar w:fldCharType="begin" w:fldLock="1"/>
      </w:r>
      <w:r w:rsidR="00043248" w:rsidRPr="0088524A">
        <w:rPr>
          <w:rFonts w:ascii="Times New Roman" w:cs="Times New Roman"/>
          <w:lang w:val="sv-SE"/>
        </w:rPr>
        <w:instrText>ADDIN CSL_CITATION {"citationItems":[{"id":"ITEM-1","itemData":{"abstract":"Minat beli ulang konsumen merupakan salah satu faktor yang menentukan keberhasilan dari pencapaian tujuan Dian’s Songket di Kabupaten Klungkung. Keberhasilan mencapai tujuan tersebut di tentukan oleh berbagai faktor yang mempengaruhi minat beli ulang konsumen antara lain pengalaman membeli dan keragaman produk. Begitu juga pada Dian’s Songket di Kabupaten Klungkung, pengalaman membeli dan keragaman produk merupakan salah satu faktor yang dapat mempengaruhi minat beli ulang konsumen. Tujuan penelitian ini untuk mengetahui pengaruh baik secara simultan maupun secara parsial antara pengalaman membeli dan keragaman produk terhadap minat beli ulang konsumen pada Dian’s Songket di Kabupaten Klungkung. Pengambilan sampel dilakukan dengan menggunakan purposive sampling dengan jumlah responden sebanyak 96 orang. Teknik pengumpulan data yang digunakan adalah observasi, wawancara, kuesioner dan studi dokumentasi. Selanjutnya data dianalisis dengan menggunakan analisis kuantitatif terdiri dari Uji Asumsi Klasik, Analisis Regresi Linier Berganda, Analisis Koefisien Determinasi, Analisis Statistik Uji F (F-test) dan Analisis Statistik Uji t (t-test). Hasil penelitian menunjukkan hasil pengalaman membeli dan keragaman produk mempunyai pengaruh positif dan signifikan secara simultan dan parsial terhadap minat beli ulang.","author":[{"dropping-particle":"","family":"Wijaya Kesuma Suryawan","given":"Tjokorda Gde Agung","non-dropping-particle":"","parse-names":false,"suffix":""},{"dropping-particle":"","family":"Mulia Handayani","given":"Made","non-dropping-particle":"","parse-names":false,"suffix":""},{"dropping-particle":"","family":"Mendrawati","given":"Ni Wayan","non-dropping-particle":"","parse-names":false,"suffix":""}],"container-title":"Jurnal Ilmiah Vastuwidya","id":"ITEM-1","issue":"2","issued":{"date-parts":[["2023"]]},"page":"30-40","title":"Pengaruh Pengalaman Membeli Dan Keragaman Produk Terhadap Minat Beli Ulang Konsumen Pada Dian’S Songket Di Kabupaten Klungkung","type":"article-journal","volume":"6"},"uris":["http://www.mendeley.com/documents/?uuid=1f4bd8c0-cb65-4f0c-b28c-c7804fe968f0"]}],"mendeley":{"formattedCitation":"Wijaya Kesuma Suryawan, Mulia Handayani, and Mendrawati, “Pengaruh Pengalaman Membeli Dan Keragaman Produk Terhadap Minat Beli Ulang Konsumen Pada Dian’S Songket Di Kabupaten Klungkung.”","plainTextFormattedCitation":"Wijaya Kesuma Suryawan, Mulia Handayani, and Mendrawati, “Pengaruh Pengalaman Membeli Dan Keragaman Produk Terhadap Minat Beli Ulang Konsumen Pada Dian’S Songket Di Kabupaten Klungkung.”","previouslyFormattedCitation":"Wijaya Kesuma Suryawan, Mulia Handayani, and Mendrawati, “Pengaruh Pengalaman Membeli Dan Keragaman Produk Terhadap Minat Beli Ulang Konsumen Pada Dian’S Songket Di Kabupaten Klungkung.”"},"properties":{"noteIndex":164},"schema":"https://github.com/citation-style-language/schema/raw/master/csl-citation.json"}</w:instrText>
      </w:r>
      <w:r w:rsidRPr="00C609CF">
        <w:rPr>
          <w:rFonts w:ascii="Times New Roman" w:cs="Times New Roman"/>
        </w:rPr>
        <w:fldChar w:fldCharType="separate"/>
      </w:r>
      <w:r w:rsidRPr="0088524A">
        <w:rPr>
          <w:rFonts w:ascii="Times New Roman" w:cs="Times New Roman"/>
          <w:noProof/>
          <w:lang w:val="sv-SE"/>
        </w:rPr>
        <w:t>Wijaya Kesuma Su</w:t>
      </w:r>
      <w:r w:rsidRPr="00C609CF">
        <w:rPr>
          <w:rFonts w:ascii="Times New Roman" w:cs="Times New Roman"/>
          <w:noProof/>
          <w:lang w:val="en-ID"/>
        </w:rPr>
        <w:t>ryawan, Mulia Handayani, and Mendrawati, “Pengaruh Pengalaman Membeli Dan Keragaman Produk Terhadap Minat Beli Ulang Konsumen Pada Dian’S Songket Di Kabupaten Klungkung.”</w:t>
      </w:r>
      <w:r w:rsidRPr="00C609CF">
        <w:rPr>
          <w:rFonts w:ascii="Times New Roman" w:cs="Times New Roman"/>
        </w:rPr>
        <w:fldChar w:fldCharType="end"/>
      </w:r>
      <w:r w:rsidRPr="00C609CF">
        <w:rPr>
          <w:rFonts w:ascii="Times New Roman" w:cs="Times New Roman"/>
          <w:lang w:val="en-ID"/>
        </w:rPr>
        <w:t xml:space="preserve"> 35.</w:t>
      </w:r>
    </w:p>
  </w:footnote>
  <w:footnote w:id="164">
    <w:p w14:paraId="1A78D5BB" w14:textId="174810DD" w:rsidR="0094697B" w:rsidRPr="00C609CF" w:rsidRDefault="0094697B" w:rsidP="00B23929">
      <w:pPr>
        <w:pStyle w:val="FootnoteText"/>
        <w:ind w:firstLine="720"/>
        <w:jc w:val="both"/>
        <w:rPr>
          <w:rFonts w:ascii="Times New Roman" w:cs="Times New Roman"/>
          <w:lang w:val="en-ID"/>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{"citationItems":[{"id":"ITEM-1","itemData":{"ISBN":"9788578110796","ISSN":"20711050","abstract":"Predicting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approach.","author":[{"dropping-particle":"","family":"Muhammad Shendy Alvian","given":"Bulan Prabawani","non-dropping-particle":"","parse-names":false,"suffix":""}],"container-title":"Sustainability (Switzerland)","id":"ITEM-1","issue":"1","issued":{"date-parts":[["2019"]]},"page":"1-14","title":"Pengaruh Sales Promotion dan Keragaman Produk pada Shopee terhadap Minat Beli Ulang melalui Kepuasan Konsumen sebagai Variabel Intervening","type":"article-journal","volume":"11"},"uris":["http://www.mendeley.com/documents/?uuid=8c504f57-9d3e-4769-9301-dbae5ab35bab"]}],"mendeley":{"formattedCitation":"Bulan Prabawani Muhammad Shendy Alvian, “Pengaruh Sales Promotion Dan Keragaman Produk Pada Shopee Terhadap Minat Beli Ulang Melalui Kepuasan Konsumen Sebagai Variabel Intervening,” &lt;i&gt;Sustainability (Switzerland)&lt;/i&gt; 11, no. 1 (2019): 1–14.","manualFormatting":"Bulan Prabawani Muhammad Shendy Alvian, “Pengaruh Sales Promotion Dan Keragaman Produk Pada Shopee Terhadap Minat Beli Ulang Melalui Kepuasan Konsumen Sebagai Variabel Intervening,” Sustainability (Switzerland) 11, no. 1 (2019). 10.","plainTextFormattedCitation":"Bulan Prabawani Muhammad Shendy Alvian, “Pengaruh Sales Promotion Dan Keragaman Produk Pada Shopee Terhadap Minat Beli Ulang Melalui Kepuasan Konsumen Sebagai Variabel Intervening,” Sustainability (Switzerland) 11, no. 1 (2019): 1–14.","previouslyFormattedCitation":"Bulan Prabawani Muhammad Shendy Alvian, “Pengaruh Sales Promotion Dan Keragaman Produk Pada Shopee Terhadap Minat Beli Ulang Melalui Kepuasan Konsumen Sebagai Variabel Intervening,” &lt;i&gt;Sustainability (Switzerland)&lt;/i&gt; 11, no. 1 (2019): 1–14."},"properties":{"noteIndex":165},"schema":"https://github.com/citation-style-language/schema/raw/master/csl-citation.json"}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 xml:space="preserve">Bulan Prabawani Muhammad Shendy Alvian, “Pengaruh Sales Promotion Dan Keragaman Produk Pada Shopee Terhadap Minat Beli Ulang Melalui Kepuasan Konsumen Sebagai Variabel Intervening,” </w:t>
      </w:r>
      <w:r w:rsidRPr="00C609CF">
        <w:rPr>
          <w:rFonts w:ascii="Times New Roman" w:cs="Times New Roman"/>
          <w:i/>
          <w:noProof/>
          <w:lang w:val="sv-SE"/>
        </w:rPr>
        <w:t>Sustainability (Switzerland)</w:t>
      </w:r>
      <w:r w:rsidRPr="00C609CF">
        <w:rPr>
          <w:rFonts w:ascii="Times New Roman" w:cs="Times New Roman"/>
          <w:noProof/>
          <w:lang w:val="sv-SE"/>
        </w:rPr>
        <w:t xml:space="preserve"> 11, no. 1 (2019). </w:t>
      </w:r>
      <w:r w:rsidRPr="00C609CF">
        <w:rPr>
          <w:rFonts w:ascii="Times New Roman" w:cs="Times New Roman"/>
          <w:noProof/>
          <w:lang w:val="en-ID"/>
        </w:rPr>
        <w:t>10.</w:t>
      </w:r>
      <w:r w:rsidRPr="00C609CF">
        <w:rPr>
          <w:rFonts w:ascii="Times New Roman" w:cs="Times New Roman"/>
        </w:rPr>
        <w:fldChar w:fldCharType="end"/>
      </w:r>
    </w:p>
  </w:footnote>
  <w:footnote w:id="165">
    <w:p w14:paraId="48DEB142" w14:textId="26ED1CD7" w:rsidR="0081064B" w:rsidRPr="00C609CF" w:rsidRDefault="0081064B"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author":[{"dropping-particle":"","family":"Seltiyaningrum","given":"","non-dropping-particle":"","parse-names":false,"suffix":""}],"id":"ITEM-1","issued":{"date-parts":[["2015"]]},"number-of-pages":"87","publisher":"Andi","publisher-place":"Yogyakarta","title":"Prinsip-Prinsip Pemasaran","type":"book"},"uris":["http://www.mendeley.com/documents/?uuid=6cfcbb0e-724a-4a3a-8f3d-4bd08510ccfd"]}],"mendeley":{"formattedCitation":"Seltiyaningrum, &lt;i&gt;Prinsip-Prinsip Pemasaran&lt;/i&gt;.","plainTextFormattedCitation":"Seltiyaningrum, Prinsip-Prinsip Pemasaran.","previouslyFormattedCitation":"Seltiyaningrum, &lt;i&gt;Prinsip-Prinsip Pemasaran&lt;/i&gt;."},"properties":{"noteIndex":166},"schema":"https://github.com/citation-style-language/schema/raw/master/csl-citation.json"}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 xml:space="preserve">Seltiyaningrum, </w:t>
      </w:r>
      <w:r w:rsidRPr="00C609CF">
        <w:rPr>
          <w:rFonts w:ascii="Times New Roman" w:cs="Times New Roman"/>
          <w:i/>
          <w:noProof/>
        </w:rPr>
        <w:t>Prinsip-Prinsip Pemasaran</w:t>
      </w:r>
      <w:r w:rsidRPr="00C609CF">
        <w:rPr>
          <w:rFonts w:ascii="Times New Roman" w:cs="Times New Roman"/>
          <w:noProof/>
        </w:rPr>
        <w:t>.</w:t>
      </w:r>
      <w:r w:rsidRPr="00C609CF">
        <w:rPr>
          <w:rFonts w:ascii="Times New Roman" w:cs="Times New Roman"/>
        </w:rPr>
        <w:fldChar w:fldCharType="end"/>
      </w:r>
      <w:r w:rsidRPr="00C609CF">
        <w:rPr>
          <w:rFonts w:ascii="Times New Roman" w:cs="Times New Roman"/>
        </w:rPr>
        <w:t xml:space="preserve"> 87.</w:t>
      </w:r>
    </w:p>
  </w:footnote>
  <w:footnote w:id="166">
    <w:p w14:paraId="64290851" w14:textId="785542C6" w:rsidR="0081064B" w:rsidRPr="00C609CF" w:rsidRDefault="0081064B"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043248" w:rsidRPr="00C609CF">
        <w:rPr>
          <w:rFonts w:ascii="Times New Roman" w:cs="Times New Roman"/>
        </w:rPr>
        <w:instrText>ADDIN CSL_CITATION {"citationItems":[{"id":"ITEM-1","itemData":{"author":[{"dropping-particle":"","family":"Walsh","given":"G and Beatty","non-dropping-particle":"","parse-names":false,"suffix":""}],"id":"ITEM-1","issued":{"date-parts":[["2007"]]},"number-of-pages":"137","publisher":"Journal of The Academy of Marketing","title":"Customer-based Corporate Reputation of a Service Firm: Scale Development and Validation","type":"book"},"uris":["http://www.mendeley.com/documents/?uuid=f8229b89-f998-4470-9b7f-f7e53f20c59b"]}],"mendeley":{"formattedCitation":"Walsh, &lt;i&gt;Customer-Based Corporate Reputation of a Service Firm: Scale Development and Validation&lt;/i&gt;, 2007.","plainTextFormattedCitation":"Walsh, Customer-Based Corporate Reputation of a Service Firm: Scale Development and Validation, 2007.","previouslyFormattedCitation":"Walsh, &lt;i&gt;Customer-Based Corporate Reputation of a Service Firm: Scale Development and Validation&lt;/i&gt;, 2007."},"properties":{"noteIndex":167},"schema":"https://github.com/citation-style-language/schema/raw/master/csl-citation.json"}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 xml:space="preserve">Walsh, </w:t>
      </w:r>
      <w:r w:rsidRPr="00C609CF">
        <w:rPr>
          <w:rFonts w:ascii="Times New Roman" w:cs="Times New Roman"/>
          <w:i/>
          <w:noProof/>
        </w:rPr>
        <w:t>Customer-Based Corporate Reputation of a Service Firm: Scale Development and Validation</w:t>
      </w:r>
      <w:r w:rsidRPr="00C609CF">
        <w:rPr>
          <w:rFonts w:ascii="Times New Roman" w:cs="Times New Roman"/>
          <w:noProof/>
        </w:rPr>
        <w:t>, 2007.</w:t>
      </w:r>
      <w:r w:rsidRPr="00C609CF">
        <w:rPr>
          <w:rFonts w:ascii="Times New Roman" w:cs="Times New Roman"/>
        </w:rPr>
        <w:fldChar w:fldCharType="end"/>
      </w:r>
      <w:r w:rsidRPr="00C609CF">
        <w:rPr>
          <w:rFonts w:ascii="Times New Roman" w:cs="Times New Roman"/>
        </w:rPr>
        <w:t xml:space="preserve"> 137.</w:t>
      </w:r>
    </w:p>
  </w:footnote>
  <w:footnote w:id="167">
    <w:p w14:paraId="4534A05E" w14:textId="49FFE085" w:rsidR="00040E09" w:rsidRPr="00C609CF" w:rsidRDefault="00040E09" w:rsidP="00B23929">
      <w:pPr>
        <w:pStyle w:val="FootnoteText"/>
        <w:ind w:firstLine="720"/>
        <w:jc w:val="both"/>
        <w:rPr>
          <w:rFonts w:ascii="Times New Roman" w:cs="Times New Roman"/>
          <w:lang w:val="en-ID"/>
        </w:rPr>
      </w:pPr>
      <w:r w:rsidRPr="00C609CF">
        <w:rPr>
          <w:rStyle w:val="FootnoteReference"/>
          <w:rFonts w:ascii="Times New Roman" w:cs="Times New Roman"/>
        </w:rPr>
        <w:footnoteRef/>
      </w:r>
      <w:r w:rsidRPr="00C609CF">
        <w:rPr>
          <w:rFonts w:ascii="Times New Roman" w:cs="Times New Roman"/>
          <w:lang w:val="en-ID"/>
        </w:rPr>
        <w:t xml:space="preserve"> </w:t>
      </w:r>
      <w:r w:rsidRPr="00C609CF">
        <w:rPr>
          <w:rFonts w:ascii="Times New Roman" w:cs="Times New Roman"/>
        </w:rPr>
        <w:fldChar w:fldCharType="begin" w:fldLock="1"/>
      </w:r>
      <w:r w:rsidR="00043248" w:rsidRPr="00C609CF">
        <w:rPr>
          <w:rFonts w:ascii="Times New Roman" w:cs="Times New Roman"/>
          <w:lang w:val="en-ID"/>
        </w:rPr>
        <w:instrText>ADDIN CSL_CITATION {"citationItems":[{"id":"ITEM-1","itemData":{"abstract":"Lazada merupakan perusahaan yang bergerak di bidang layanan jual beli online dan ritel E-commerce. Permasalahan dalam penelitian ini adalah pengunjung Lazada yang mengalami penurunan dari quartal 1 hingga quartal 4 pada tahun 2018, reputasi, kemudahan penggunaan dan online trust yang masing-masing faktor menempati posisi yang tidak cukup baik. Penelitian ini bertujuan untuk mengetahui pengaruh reputasi terhadap minat beli pada online shop Lazada.co.id , kemudahan penggunaan terhadap minat beli pada online shop Lazada.co.id dan online trust terhadap minat beli pada online shop Lazada.co.id. Populasi dalam penelitian ini adalah para pengunjung online shop Lazada.co.id pada tahun 2018. Metode dalam pengambilan sempel penelitian ini non-probability sampling dengan menggunakan teknik purposive sampling dengan jumlah sempel 100 responden. Metode analisis yang digunakan dalam penelitian ini adalah analisis regresi linear berganda. Hasil penelitian ini bahwa reputasi, kemudahan penggunaan dan online trust berpengaruh signifikan terhadap minat beli pada online shop Lazada.co.id Kata kunci : Minat beli, Reputasi, Kemudahan Penggunaan dan online trust","author":[{"dropping-particle":"","family":"Yuspian","given":"Vicy Andriany dan Randy Pratam","non-dropping-particle":"","parse-names":false,"suffix":""}],"container-title":"Skripsi","id":"ITEM-1","issue":"2","issued":{"date-parts":[["2019"]]},"page":"218-233","title":"Pengaruh Reputasi, Kemudahan Penggunaan, dan Online Trust Terhadap Minat Beli Pada Online Shop Lazada.co.id","type":"article-journal"},"uris":["http://www.mendeley.com/documents/?uuid=bb720035-a2cc-4979-8a6e-1b71e6df15bf"]}],"mendeley":{"formattedCitation":"Yuspian, “Pengaruh Reputasi, Kemudahan Penggunaan, Dan Online Trust Terhadap Minat Beli Pada Online Shop Lazada.Co.Id.”","plainTextFormattedCitation":"Yuspian, “Pengaruh Reputasi, Kemudahan Penggunaan, Dan Online Trust Terhadap Minat Beli Pada Online Shop Lazada.Co.Id.”","previouslyFormattedCitation":"Yuspian, “Pengaruh Reputasi, Kemudahan Penggunaan, Dan Online Trust Terhadap Minat Beli Pada Online Shop Lazada.Co.Id.”"},"properties":{"noteIndex":168},"schema":"https://github.com/citation-style-language/schema/raw/master/csl-citation.json"}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en-ID"/>
        </w:rPr>
        <w:t>Yuspian, “Pengaruh Reputasi, Kemudahan Penggunaan, Dan Online Trust Terhadap Minat Beli Pada Online Shop Lazada.Co.Id.”</w:t>
      </w:r>
      <w:r w:rsidRPr="00C609CF">
        <w:rPr>
          <w:rFonts w:ascii="Times New Roman" w:cs="Times New Roman"/>
        </w:rPr>
        <w:fldChar w:fldCharType="end"/>
      </w:r>
      <w:r w:rsidRPr="00C609CF">
        <w:rPr>
          <w:rFonts w:ascii="Times New Roman" w:cs="Times New Roman"/>
          <w:lang w:val="en-ID"/>
        </w:rPr>
        <w:t xml:space="preserve"> 218.</w:t>
      </w:r>
    </w:p>
  </w:footnote>
  <w:footnote w:id="168">
    <w:p w14:paraId="327AF6DC" w14:textId="26802733" w:rsidR="00040E09" w:rsidRPr="00C609CF" w:rsidRDefault="00040E09"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en-ID"/>
        </w:rPr>
        <w:t xml:space="preserve"> </w:t>
      </w:r>
      <w:r w:rsidRPr="00C609CF">
        <w:rPr>
          <w:rFonts w:ascii="Times New Roman" w:cs="Times New Roman"/>
        </w:rPr>
        <w:fldChar w:fldCharType="begin" w:fldLock="1"/>
      </w:r>
      <w:r w:rsidR="00043248" w:rsidRPr="00C609CF">
        <w:rPr>
          <w:rFonts w:ascii="Times New Roman" w:cs="Times New Roman"/>
          <w:lang w:val="en-ID"/>
        </w:rPr>
        <w:instrText>ADDIN CSL_CITATION {"citationItems":[{"id":"ITEM-1","itemData":{"abstract":"Suatu perusahaan harus bekerja keras membuat kebijakan-kebijakan strategis baru dalam menjual produk dan jasa mereka dalam kaitannya menghadapi persaingan yang ketat dengan competitor yang dapat memberikan value yang lebih besar kepada customer. Pada dasarnya dengan semakin banyaknya pesaing maka semakin banyak pula pilihan bagi pelanggan untuk dapat memilih produk yang sesuai dengan apa yang menjadi harapannya. Sehingga konsekuensi dari perubahan tersebut adalah pelanggan menjadi lebih cermat dan pintar dalam menghadapi setiap produk yang diluncurkan di pasar. Populasi dalam penelitian ini adalah konsumen Pujasera PB. Sudirman Jember yang mengkonsumsi Teh botol Sosro, dengan teknik pengambilan sampel yaitu aksidental sampling, sehingga besar sampel yang diambil dalam penelitian ini berdasarkan kebetulan dengan jangka waktu penelitian satu minngu berjumlah 37 responden. Metode analisis data yang digunakan meliputi uji intrumen, uji asumsi klasik dan uji hipotesis. Kesimpulan dari penelitian ini adalah terdapat pengaruh yang signifikan variabel kualitas pelayanan, reputasi perusahaan, atribut produk dan cita rasa berpengaruh terhadap minat beli ulang baik secara simultan dan parsial. Sementara cita rasa merupakan variabel yang berpengaruh dominan terhadap minat beli ulang teh botol Sosro. Kata","author":[{"dropping-particle":"","family":"Darlina Yunia Sari, Sasongko","given":"Didik Eko Julianto","non-dropping-particle":"","parse-names":false,"suffix":""}],"container-title":"Artikel Ilmiah Hasil Penelitian Mahasiswa","id":"ITEM-1","issued":{"date-parts":[["2013"]]},"title":"Pengaruh Kualitas Pelayanan , Reputasi Perusahaan , Atribut Produk , Dan Cita Rasa Terhadap Minat Beli Ulang Konsumen Teh Botol Sosro ( Studi Kasus Pada Konsumen Pujasera Jl . PB . Sudirman Jember )","type":"article-journal"},"uris":["http://www.mendeley.com/documents/?uuid=7b064774-a663-453d-a23e-83f27c22a108"]}],"mendeley":{"formattedCitation":"Didik Eko Julianto Darlina Yunia Sari, Sasongko, “Pengaruh Kualitas Pelayanan , Reputasi Perusahaan , Atribut Produk , Dan Cita Rasa Terhadap Minat Beli Ulang Konsumen Teh Botol Sosro ( Studi Kasus Pada Konsumen Pujasera Jl . PB . Sudirman Jember ),” &lt;i&gt;Artikel Ilmiah Hasil Penelitian Mahasiswa&lt;/i&gt;, 2013.","plainTextFormattedCitation":"Didik Eko Julianto Darlina Yunia Sari, Sasongko, “Pengaruh Kualitas Pelayanan , Reputasi Perusahaan , Atribut Produk , Dan Cita Rasa Terhadap Minat Beli Ulang Konsumen Teh Botol Sosro ( Studi Kasus Pada Konsumen Pujasera Jl . PB . Sudirman Jember ),” Artikel Ilmiah Hasil Penelitian Mahasiswa, 2013.","previouslyFormattedCitation":"Didik Eko Julianto Darlina Yunia Sari, Sasongko, “Pengaruh Kualitas Pelayanan , Reputasi Perusahaan , Atribut Produk , Dan Cita Rasa Terhadap Minat Beli Ulang Konsumen Teh Botol Sosro ( Studi Kasus Pada Konsumen Pujasera Jl . PB . Sudirman Jember ),” &lt;i&gt;Artikel Ilmiah Hasil Penelitian Mahasiswa&lt;/i&gt;, 2013."},"properties":{"noteIndex":169},"schema":"https://github.com/citation-style-language/schema/raw/master/csl-citation.json"}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en-ID"/>
        </w:rPr>
        <w:t xml:space="preserve">Didik Eko Julianto Darlina Yunia Sari, Sasongko, “Pengaruh Kualitas Pelayanan , Reputasi Perusahaan , Atribut Produk , Dan Cita Rasa Terhadap Minat Beli Ulang Konsumen Teh Botol Sosro ( Studi Kasus Pada Konsumen Pujasera Jl . PB . Sudirman Jember ),” </w:t>
      </w:r>
      <w:r w:rsidRPr="00C609CF">
        <w:rPr>
          <w:rFonts w:ascii="Times New Roman" w:cs="Times New Roman"/>
          <w:i/>
          <w:noProof/>
          <w:lang w:val="en-ID"/>
        </w:rPr>
        <w:t>Artikel Ilmiah Hasil Penelitian Mahasiswa</w:t>
      </w:r>
      <w:r w:rsidRPr="00C609CF">
        <w:rPr>
          <w:rFonts w:ascii="Times New Roman" w:cs="Times New Roman"/>
          <w:noProof/>
          <w:lang w:val="en-ID"/>
        </w:rPr>
        <w:t>, 2013.</w:t>
      </w:r>
      <w:r w:rsidRPr="00C609CF">
        <w:rPr>
          <w:rFonts w:ascii="Times New Roman" w:cs="Times New Roman"/>
        </w:rPr>
        <w:fldChar w:fldCharType="end"/>
      </w:r>
      <w:r w:rsidR="003A6CB7" w:rsidRPr="00C609CF">
        <w:rPr>
          <w:rFonts w:ascii="Times New Roman" w:cs="Times New Roman"/>
          <w:lang w:val="sv-SE"/>
        </w:rPr>
        <w:t xml:space="preserve"> 5.</w:t>
      </w:r>
    </w:p>
  </w:footnote>
  <w:footnote w:id="169">
    <w:p w14:paraId="03239195" w14:textId="495D62C4" w:rsidR="0081064B" w:rsidRPr="005F04BE" w:rsidRDefault="0081064B" w:rsidP="00B23929">
      <w:pPr>
        <w:pStyle w:val="FootnoteText"/>
        <w:ind w:firstLine="720"/>
        <w:jc w:val="both"/>
        <w:rPr>
          <w:rFonts w:ascii="Times New Roman" w:cs="Times New Roman"/>
          <w:lang w:val="en-ID"/>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043248" w:rsidRPr="00C609CF">
        <w:rPr>
          <w:rFonts w:ascii="Times New Roman" w:cs="Times New Roman"/>
          <w:lang w:val="sv-SE"/>
        </w:rPr>
        <w:instrText>ADDIN CSL_CITATION {"citationItems":[{"id":"ITEM-1","itemData":{"abstract":"This research aims to understand the Influence of security, privacy, and reputation toward trust in online shopping consumer. The purpose of this research are: (1) the effect of security toward trust in online shopping consumer, (2) The effect of privacy toward trust in online shopping consumer, (3) The effect of reputation toward trust in online shopping consumer, (4) The effect of security, privacy, and reputation toward trust in online shopping consumer. The type of research used in this study was a causal quantitative research. The population in this study was citizens of Padang city, that has been to online shopping. The sampling technique employed in this study was purposive sampling method with the total samples of 100 people. The data collection technique used in this study was questionnaire that has been tested for validly and reliability. The data analysis technique employed in this study to answer the hypothesis was multiple regressions. The result of this study shows that partially independent variable security (X1) significantly influenced the trust in online shopping consumer, privacy variable (X2) significantly influenced the trust in online shopping consumer, and reputation variable (X3) significantly influenced the trust in online shopping consumer. Simultaneously, variables security, privacy, and reputation significantly influenced trust in online shopping consumer.Keyword: Trust In Online Shopping Consumer, Security, Privacy, and Reputation.","author":[{"dropping-particle":"","family":"Nurhatinah","given":"Nurhatinah","non-dropping-particle":"","parse-names":false,"suffix":""}],"container-title":"Jurnal Ecogen","id":"ITEM-1","issue":"4","issued":{"date-parts":[["2018"]]},"page":"206","title":"Pengaruh Keamanan, Privasi, Dan Reputasi Terhadap Kepercayaan Konsumen Online Shopping Di Kota Padang","type":"article-journal","volume":"1"},"uris":["http://www.mendeley.com/documents/?uuid=89ff3a3b-b00a-446f-bb39-d67badeda42a"]}],"mendeley":{"formattedCitation":"Nurhatinah, “Pengaruh Keamanan, Privasi, Dan Reputasi Terhadap Kepercayaan Konsumen Online Shopping Di Kota Padang.”","plainTextFormattedCitation":"Nurhatinah, “Pengaruh Keamanan, Privasi, Dan Reputasi Terhadap Kepercayaan Konsumen Online Shopping Di Kota Padang.”","previouslyFormattedCitation":"Nurhatinah, “Pengaruh Keamanan, Privasi, Dan Reputasi Terhadap Kepercayaan Konsumen Online Shopping Di Kota Padang.”"},"properties":{"noteIndex":170},"schema":"https://github.com/citation-style-language/schema/raw/master/csl-citation.json"}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Nurhatinah, “Pengaruh Keamanan, Privasi, Dan Reputasi Terhadap Kepercayaan Konsumen Online Shopping Di Kota Padang.”</w:t>
      </w:r>
      <w:r w:rsidRPr="00C609CF">
        <w:rPr>
          <w:rFonts w:ascii="Times New Roman" w:cs="Times New Roman"/>
        </w:rPr>
        <w:fldChar w:fldCharType="end"/>
      </w:r>
      <w:r w:rsidRPr="00C609CF">
        <w:rPr>
          <w:rFonts w:ascii="Times New Roman" w:cs="Times New Roman"/>
          <w:lang w:val="sv-SE"/>
        </w:rPr>
        <w:t xml:space="preserve"> </w:t>
      </w:r>
      <w:r w:rsidRPr="005F04BE">
        <w:rPr>
          <w:rFonts w:ascii="Times New Roman" w:cs="Times New Roman"/>
          <w:lang w:val="en-ID"/>
        </w:rPr>
        <w:t>210.</w:t>
      </w:r>
    </w:p>
  </w:footnote>
  <w:footnote w:id="170">
    <w:p w14:paraId="64E2CFC5" w14:textId="3FA120E2" w:rsidR="00B23929" w:rsidRPr="00C609CF" w:rsidRDefault="00B23929"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Pr="00C609CF">
        <w:rPr>
          <w:rFonts w:ascii="Times New Roman" w:cs="Times New Roman"/>
        </w:rPr>
        <w:instrText>ADDIN CSL_CITATION {"citationItems":[{"id":"ITEM-1","itemData":{"author":[{"dropping-particle":"","family":"Miftahul Huda, Agus Purnomo, Abdul Mun'im, Lutfi Hadi Aminuddin","given":"Lukman Santoso","non-dropping-particle":"","parse-names":false,"suffix":""}],"id":"ITEM-1","issue":"1","issued":{"date-parts":[["2024"]]},"page":"25-44","title":"Tradition, Wisdom and Negotiating Marriage and Inheritance Disputes on Javanese Muslim","type":"article-journal","volume":"9"},"uris":["http://www.mendeley.com/documents/?uuid=67e0204c-f5ba-4557-ad46-d66c6a0b70da"]}],"mendeley":{"formattedCitation":"Miftahul Huda, Agus Purnomo, Abdul Mun’im, Lutfi Hadi Aminuddin, “Tradition, Wisdom and Negotiating Marriage and Inheritance Disputes on Javanese Muslim.”","plainTextFormattedCitation":"Miftahul Huda, Agus Purnomo, Abdul Mun’im, Lutfi Hadi Aminuddin, “Tradition, Wisdom and Negotiating Marriage and Inheritance Disputes on Javanese Muslim.”"},"properties":{"noteIndex":171},"schema":"https://github.com/citation-style-language/schema/raw/master/csl-citation.json"}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Miftahul Huda, Agus Purnomo, Abdul Mun’im, Lutfi Hadi Aminuddin, “Tradition, Wisdom and Negotiating Marriage and Inheritance Disputes on Javanese Muslim.”</w:t>
      </w:r>
      <w:r w:rsidRPr="00C609CF">
        <w:rPr>
          <w:rFonts w:ascii="Times New Roman" w:cs="Times New Roman"/>
        </w:rPr>
        <w:fldChar w:fldCharType="end"/>
      </w:r>
    </w:p>
  </w:footnote>
  <w:footnote w:id="171">
    <w:p w14:paraId="2F6BED97" w14:textId="78C4F8E1" w:rsidR="00A950EC" w:rsidRPr="00C609CF" w:rsidRDefault="00A950EC"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B23929" w:rsidRPr="00C609CF">
        <w:rPr>
          <w:rFonts w:ascii="Times New Roman" w:cs="Times New Roman"/>
        </w:rPr>
        <w:instrText>ADDIN CSL_CITATION {"citationItems":[{"id":"ITEM-1","itemData":{"author":[{"dropping-particle":"","family":"Raman, A.","given":"dan A. Viswanathan","non-dropping-particle":"","parse-names":false,"suffix":""}],"id":"ITEM-1","issued":{"date-parts":[["2011"]]},"title":"Web Services and e-Shopping Decisions: A Study on Malaysian e-Consumer. IJCA Special Issueon: Wireless Information Networks and Business Information System","type":"book"},"uris":["http://www.mendeley.com/documents/?uuid=b7126f71-0fad-4b14-966a-ac9c91d85a1f"]}],"mendeley":{"formattedCitation":"Raman, A., &lt;i&gt;Web Services and E-Shopping Decisions: A Study on Malaysian e-Consumer. IJCA Special Issueon: Wireless Information Networks and Business Information System&lt;/i&gt;.","plainTextFormattedCitation":"Raman, A., Web Services and E-Shopping Decisions: A Study on Malaysian e-Consumer. IJCA Special Issueon: Wireless Information Networks and Business Information System.","previouslyFormattedCitation":"Raman, A., &lt;i&gt;Web Services and E-Shopping Decisions: A Study on Malaysian e-Consumer. IJCA Special Issueon: Wireless Information Networks and Business Information System&lt;/i&gt;."},"properties":{"noteIndex":172},"schema":"https://github.com/citation-style-language/schema/raw/master/csl-citation.json"}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 xml:space="preserve">Raman, A., </w:t>
      </w:r>
      <w:r w:rsidRPr="00C609CF">
        <w:rPr>
          <w:rFonts w:ascii="Times New Roman" w:cs="Times New Roman"/>
          <w:i/>
          <w:noProof/>
        </w:rPr>
        <w:t>Web Services and E-Shopping Decisions: A Study on Malaysian e-Consumer. IJCA Special Issueon: Wireless Information Networks and Business Information System</w:t>
      </w:r>
      <w:r w:rsidRPr="00C609CF">
        <w:rPr>
          <w:rFonts w:ascii="Times New Roman" w:cs="Times New Roman"/>
          <w:noProof/>
        </w:rPr>
        <w:t>.</w:t>
      </w:r>
      <w:r w:rsidRPr="00C609CF">
        <w:rPr>
          <w:rFonts w:ascii="Times New Roman" w:cs="Times New Roman"/>
        </w:rPr>
        <w:fldChar w:fldCharType="end"/>
      </w:r>
      <w:r w:rsidRPr="00C609CF">
        <w:rPr>
          <w:rFonts w:ascii="Times New Roman" w:cs="Times New Roman"/>
        </w:rPr>
        <w:t xml:space="preserve"> 60.</w:t>
      </w:r>
    </w:p>
  </w:footnote>
  <w:footnote w:id="172">
    <w:p w14:paraId="347C748E" w14:textId="050E5864" w:rsidR="0022260B" w:rsidRPr="00C609CF" w:rsidRDefault="0022260B"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B23929" w:rsidRPr="00C609CF">
        <w:rPr>
          <w:rFonts w:ascii="Times New Roman" w:cs="Times New Roman"/>
        </w:rPr>
        <w:instrText>ADDIN CSL_CITATION {"citationItems":[{"id":"ITEM-1","itemData":{"author":[{"dropping-particle":"","family":"Maulidyah Razak","given":"","non-dropping-particle":"","parse-names":false,"suffix":""}],"id":"ITEM-1","issued":{"date-parts":[["2021"]]},"number-of-pages":"10","title":"Pengaruh Kepercayaan, Kemudahan dan Keamanan terhadap Keputusan Pembelian untuk Meningkatkan Minat Beli Ulang (Studi Kasus pada Konsumen Aplikasi Shopee)","type":"thesis"},"uris":["http://www.mendeley.com/documents/?uuid=b778738b-220a-437f-8390-c9722c738aa9"]}],"mendeley":{"formattedCitation":"Maulidyah Razak, “Pengaruh Kepercayaan, Kemudahan Dan Keamanan Terhadap Keputusan Pembelian Untuk Meningkatkan Minat Beli Ulang (Studi Kasus Pada Konsumen Aplikasi Shopee).”","plainTextFormattedCitation":"Maulidyah Razak, “Pengaruh Kepercayaan, Kemudahan Dan Keamanan Terhadap Keputusan Pembelian Untuk Meningkatkan Minat Beli Ulang (Studi Kasus Pada Konsumen Aplikasi Shopee).”","previouslyFormattedCitation":"Maulidyah Razak, “Pengaruh Kepercayaan, Kemudahan Dan Keamanan Terhadap Keputusan Pembelian Untuk Meningkatkan Minat Beli Ulang (Studi Kasus Pada Konsumen Aplikasi Shopee).”"},"properties":{"noteIndex":173},"schema":"https://github.com/citation-style-language/schema/raw/master/csl-citation.json"}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Maulidyah Razak, “Pengaruh Kepercayaan, Kemudahan Dan Keamanan Terhadap Keputusan Pembelian Untuk Meningkatkan Minat Beli Ulang (Studi Kasus Pada Konsumen Aplikasi Shopee).”</w:t>
      </w:r>
      <w:r w:rsidRPr="00C609CF">
        <w:rPr>
          <w:rFonts w:ascii="Times New Roman" w:cs="Times New Roman"/>
        </w:rPr>
        <w:fldChar w:fldCharType="end"/>
      </w:r>
      <w:r w:rsidRPr="00C609CF">
        <w:rPr>
          <w:rFonts w:ascii="Times New Roman" w:cs="Times New Roman"/>
        </w:rPr>
        <w:t xml:space="preserve"> 10.</w:t>
      </w:r>
    </w:p>
  </w:footnote>
  <w:footnote w:id="173">
    <w:p w14:paraId="1CAE3EAD" w14:textId="42E0F947" w:rsidR="008575AF" w:rsidRPr="00C609CF" w:rsidRDefault="008575AF" w:rsidP="00B23929">
      <w:pPr>
        <w:pStyle w:val="FootnoteText"/>
        <w:ind w:firstLine="720"/>
        <w:jc w:val="both"/>
        <w:rPr>
          <w:rFonts w:ascii="Times New Roman" w:cs="Times New Roman"/>
          <w:lang w:val="sv-SE"/>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B23929" w:rsidRPr="00C609CF">
        <w:rPr>
          <w:rFonts w:ascii="Times New Roman" w:cs="Times New Roman"/>
          <w:lang w:val="sv-SE"/>
        </w:rPr>
        <w:instrText>ADDIN CSL_CITATION {"citationItems":[{"id":"ITEM-1","itemData":{"author":[{"dropping-particle":"","family":"Clarissa","given":"Jennie","non-dropping-particle":"","parse-names":false,"suffix":""},{"dropping-particle":"","family":"Kepercayaan","given":"Pengaruh","non-dropping-particle":"","parse-names":false,"suffix":""},{"dropping-particle":"","family":"Penggunaan","given":"Kemudahan","non-dropping-particle":"","parse-names":false,"suffix":""},{"dropping-particle":"","family":"Kepercayaan","given":"Pengaruh","non-dropping-particle":"","parse-names":false,"suffix":""},{"dropping-particle":"","family":"Penggunaan","given":"Kemudahan","non-dropping-particle":"","parse-names":false,"suffix":""},{"dropping-particle":"","family":"Keamanan","given":"D A N","non-dropping-particle":"","parse-names":false,"suffix":""},{"dropping-particle":"","family":"Minat","given":"Terhadap","non-dropping-particle":"","parse-names":false,"suffix":""},{"dropping-particle":"","family":"Ulang","given":"Beli","non-dropping-particle":"","parse-names":false,"suffix":""}],"id":"ITEM-1","issued":{"date-parts":[["2022"]]},"title":"Pengaruh Kepercayaan, Kemudahan Penggunaan, dan Keamanan terhadap Minat Beli Ulang Konsumen Shopee pada Masyarakat Desa Lama Kecamatan Pancur Batu","type":"thesis"},"uris":["http://www.mendeley.com/documents/?uuid=71bbf10c-6133-4684-b4a8-84b4a1dea72e"]}],"mendeley":{"formattedCitation":"Clarissa et al., “Pengaruh Kepercayaan, Kemudahan Penggunaan, Dan Keamanan Terhadap Minat Beli Ulang Konsumen Shopee Pada Masyarakat Desa Lama Kecamatan Pancur Batu.”","plainTextFormattedCitation":"Clarissa et al., “Pengaruh Kepercayaan, Kemudahan Penggunaan, Dan Keamanan Terhadap Minat Beli Ulang Konsumen Shopee Pada Masyarakat Desa Lama Kecamatan Pancur Batu.”","previouslyFormattedCitation":"Clarissa et al., “Pengaruh Kepercayaan, Kemudahan Penggunaan, Dan Keamanan Terhadap Minat Beli Ulang Konsumen Shopee Pada Masyarakat Desa Lama Kecamatan Pancur Batu.”"},"properties":{"noteIndex":174},"schema":"https://github.com/citation-style-language/schema/raw/master/csl-citation.json"}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Clarissa et al., “Pengaruh Kepercayaan, Kemudahan Penggunaan, Dan Keamanan Terhadap Minat Beli Ulang Konsumen Shopee Pada Masyarakat Desa Lama Kecamatan Pancur Batu.”</w:t>
      </w:r>
      <w:r w:rsidRPr="00C609CF">
        <w:rPr>
          <w:rFonts w:ascii="Times New Roman" w:cs="Times New Roman"/>
        </w:rPr>
        <w:fldChar w:fldCharType="end"/>
      </w:r>
      <w:r w:rsidRPr="00C609CF">
        <w:rPr>
          <w:rFonts w:ascii="Times New Roman" w:cs="Times New Roman"/>
          <w:lang w:val="sv-SE"/>
        </w:rPr>
        <w:t xml:space="preserve"> 66.</w:t>
      </w:r>
    </w:p>
  </w:footnote>
  <w:footnote w:id="174">
    <w:p w14:paraId="35F3C36F" w14:textId="2042A392" w:rsidR="0022260B" w:rsidRPr="005F04BE" w:rsidRDefault="0022260B" w:rsidP="00B23929">
      <w:pPr>
        <w:pStyle w:val="FootnoteText"/>
        <w:ind w:firstLine="720"/>
        <w:jc w:val="both"/>
        <w:rPr>
          <w:rFonts w:ascii="Times New Roman" w:cs="Times New Roman"/>
          <w:lang w:val="en-ID"/>
        </w:rPr>
      </w:pPr>
      <w:r w:rsidRPr="00C609CF">
        <w:rPr>
          <w:rStyle w:val="FootnoteReference"/>
          <w:rFonts w:ascii="Times New Roman" w:cs="Times New Roman"/>
        </w:rPr>
        <w:footnoteRef/>
      </w:r>
      <w:r w:rsidRPr="00C609CF">
        <w:rPr>
          <w:rFonts w:ascii="Times New Roman" w:cs="Times New Roman"/>
          <w:lang w:val="sv-SE"/>
        </w:rPr>
        <w:t xml:space="preserve"> </w:t>
      </w:r>
      <w:r w:rsidRPr="00C609CF">
        <w:rPr>
          <w:rFonts w:ascii="Times New Roman" w:cs="Times New Roman"/>
        </w:rPr>
        <w:fldChar w:fldCharType="begin" w:fldLock="1"/>
      </w:r>
      <w:r w:rsidR="00B23929" w:rsidRPr="00C609CF">
        <w:rPr>
          <w:rFonts w:ascii="Times New Roman" w:cs="Times New Roman"/>
          <w:lang w:val="sv-SE"/>
        </w:rPr>
        <w:instrText>ADDIN CSL_CITATION {"citationItems":[{"id":"ITEM-1","itemData":{"ISSN":"2598-1153","abstract":"The use of the internet not only for communication and finding information, but also for online transaction. One of e-commerce that is developing in Indonesia is JD.id. However, Indonesian people's interest in JD.id is still relatively low, where in Q2 2020 JD.id was ranked sixth, which means JD.id is still not the main choice of Indonesian people in using e-commerce. The purpose of this study is to find out and analyze how much effect of trust, security and ease of use of the application have on repurchase interest in JD.id. The sample in this study were 100 consumers who had used JD.id determined by purposive sampling technique. This research is a quantitative research with survey method, where this research is causal associative. The method of data collection in this research is using the method of distributing questionnaires through social media. The data analysis technique used in this research is path analysis using the SmartPLS 3.0 program. The results of the study found that trust, security and ease of use of the application partially and simultaneously had a significant positive effect on repurchase interest in JD.ID.","author":[{"dropping-particle":"","family":"Saripudin","given":"Saripudin","non-dropping-particle":"","parse-names":false,"suffix":""},{"dropping-particle":"","family":"Faihaputri","given":"Nabilla","non-dropping-particle":"","parse-names":false,"suffix":""}],"container-title":"Jurnal Ilmiah Edunomika","id":"ITEM-1","issue":"02","issued":{"date-parts":[["2021"]]},"page":"1200-1210","title":"Pengaruh Kepercayaan, Keamanan, Dan Kemudahan Penggunaan Aplikasi Terhadap Minat Beli Ulang (Studi Kasus Di E-Commerce Jd.Id)","type":"article-journal","volume":"5"},"uris":["http://www.mendeley.com/documents/?uuid=0c832314-7dda-4108-9a80-b76061ac546a"]}],"mendeley":{"formattedCitation":"Saripudin and Faihaputri, “Pengaruh Kepercayaan, Keamanan, Dan Kemudahan Penggunaan Aplikasi Terhadap Minat Beli Ulang (Studi Kasus Di E-Commerce Jd.Id).”","plainTextFormattedCitation":"Saripudin and Faihaputri, “Pengaruh Kepercayaan, Keamanan, Dan Kemudahan Penggunaan Aplikasi Terhadap Minat Beli Ulang (Studi Kasus Di E-Commerce Jd.Id).”","previouslyFormattedCitation":"Saripudin and Faihaputri, “Pengaruh Kepercayaan, Keamanan, Dan Kemudahan Penggunaan Aplikasi Terhadap Minat Beli Ulang (Studi Kasus Di E-Commerce Jd.Id).”"},"properties":{"noteIndex":175},"schema":"https://github.com/citation-style-language/schema/raw/master/csl-citation.json"}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lang w:val="sv-SE"/>
        </w:rPr>
        <w:t>Saripudin and Faihaputri, “Pengaruh Kepercayaan, Keamanan, Dan Kemudahan Penggunaan Aplikasi Terhadap Minat Beli Ulang (Studi Kasus Di E-Commerce Jd.Id).”</w:t>
      </w:r>
      <w:r w:rsidRPr="00C609CF">
        <w:rPr>
          <w:rFonts w:ascii="Times New Roman" w:cs="Times New Roman"/>
        </w:rPr>
        <w:fldChar w:fldCharType="end"/>
      </w:r>
      <w:r w:rsidRPr="00C609CF">
        <w:rPr>
          <w:rFonts w:ascii="Times New Roman" w:cs="Times New Roman"/>
          <w:lang w:val="sv-SE"/>
        </w:rPr>
        <w:t xml:space="preserve"> </w:t>
      </w:r>
      <w:r w:rsidRPr="005F04BE">
        <w:rPr>
          <w:rFonts w:ascii="Times New Roman" w:cs="Times New Roman"/>
          <w:lang w:val="en-ID"/>
        </w:rPr>
        <w:t>1207.</w:t>
      </w:r>
    </w:p>
  </w:footnote>
  <w:footnote w:id="175">
    <w:p w14:paraId="1EE37159" w14:textId="48CA25BD" w:rsidR="00A950EC" w:rsidRPr="00C609CF" w:rsidRDefault="00A950EC" w:rsidP="00B23929">
      <w:pPr>
        <w:pStyle w:val="FootnoteText"/>
        <w:ind w:firstLine="720"/>
        <w:jc w:val="both"/>
        <w:rPr>
          <w:rFonts w:ascii="Times New Roman" w:cs="Times New Roman"/>
        </w:rPr>
      </w:pPr>
      <w:r w:rsidRPr="00C609CF">
        <w:rPr>
          <w:rStyle w:val="FootnoteReference"/>
          <w:rFonts w:ascii="Times New Roman" w:cs="Times New Roman"/>
        </w:rPr>
        <w:footnoteRef/>
      </w:r>
      <w:r w:rsidRPr="00C609CF">
        <w:rPr>
          <w:rFonts w:ascii="Times New Roman" w:cs="Times New Roman"/>
        </w:rPr>
        <w:t xml:space="preserve"> </w:t>
      </w:r>
      <w:r w:rsidRPr="00C609CF">
        <w:rPr>
          <w:rFonts w:ascii="Times New Roman" w:cs="Times New Roman"/>
        </w:rPr>
        <w:fldChar w:fldCharType="begin" w:fldLock="1"/>
      </w:r>
      <w:r w:rsidR="00B23929" w:rsidRPr="00C609CF">
        <w:rPr>
          <w:rFonts w:ascii="Times New Roman" w:cs="Times New Roman"/>
        </w:rPr>
        <w:instrText>ADDIN CSL_CITATION {"citationItems":[{"id":"ITEM-1","itemData":{"author":[{"dropping-particle":"","family":"Park Chung-Hoon and Young-Gul Kim","given":"","non-dropping-particle":"","parse-names":false,"suffix":""}],"id":"ITEM-1","issued":{"date-parts":[["2006"]]},"number-of-pages":"70-90","title":"The Effect of Information Satisfaction and Relational Benefit on Consumers Online Site Commitmennts”, Journal of Electronic Commerce inOrganizations","type":"book"},"uris":["http://www.mendeley.com/documents/?uuid=c8cd80f2-2b5f-4ab9-8ff0-00b7f7958f31"]}],"mendeley":{"formattedCitation":"Park Chung-Hoon and Young-Gul Kim, &lt;i&gt;The Effect of Information Satisfaction and Relational Benefit on Consumers Online Site Commitmennts”, Journal of Electronic Commerce InOrganizations&lt;/i&gt;.","plainTextFormattedCitation":"Park Chung-Hoon and Young-Gul Kim, The Effect of Information Satisfaction and Relational Benefit on Consumers Online Site Commitmennts”, Journal of Electronic Commerce InOrganizations.","previouslyFormattedCitation":"Park Chung-Hoon and Young-Gul Kim, &lt;i&gt;The Effect of Information Satisfaction and Relational Benefit on Consumers Online Site Commitmennts”, Journal of Electronic Commerce InOrganizations&lt;/i&gt;."},"properties":{"noteIndex":176},"schema":"https://github.com/citation-style-language/schema/raw/master/csl-citation.json"}</w:instrText>
      </w:r>
      <w:r w:rsidRPr="00C609CF">
        <w:rPr>
          <w:rFonts w:ascii="Times New Roman" w:cs="Times New Roman"/>
        </w:rPr>
        <w:fldChar w:fldCharType="separate"/>
      </w:r>
      <w:r w:rsidRPr="00C609CF">
        <w:rPr>
          <w:rFonts w:ascii="Times New Roman" w:cs="Times New Roman"/>
          <w:noProof/>
        </w:rPr>
        <w:t xml:space="preserve">Park Chung-Hoon and Young-Gul Kim, </w:t>
      </w:r>
      <w:r w:rsidRPr="00C609CF">
        <w:rPr>
          <w:rFonts w:ascii="Times New Roman" w:cs="Times New Roman"/>
          <w:i/>
          <w:noProof/>
        </w:rPr>
        <w:t>The Effect of Information Satisfaction and Relational Benefit on Consumers Online Site Commitmennts”, Journal of Electronic Commerce InOrganizations</w:t>
      </w:r>
      <w:r w:rsidRPr="00C609CF">
        <w:rPr>
          <w:rFonts w:ascii="Times New Roman" w:cs="Times New Roman"/>
          <w:noProof/>
        </w:rPr>
        <w:t>.</w:t>
      </w:r>
      <w:r w:rsidRPr="00C609CF">
        <w:rPr>
          <w:rFonts w:ascii="Times New Roman" w:cs="Times New Roman"/>
        </w:rPr>
        <w:fldChar w:fldCharType="end"/>
      </w:r>
      <w:r w:rsidRPr="00C609CF">
        <w:rPr>
          <w:rFonts w:ascii="Times New Roman" w:cs="Times New Roman"/>
        </w:rPr>
        <w:t xml:space="preserve"> 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63592" w14:textId="3FAC0C92" w:rsidR="005F04BE" w:rsidRDefault="005F04BE">
    <w:pPr>
      <w:pStyle w:val="Header"/>
    </w:pPr>
    <w:r>
      <w:rPr>
        <w:noProof/>
      </w:rPr>
      <w:pict w14:anchorId="466B1F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206391" o:spid="_x0000_s1026" type="#_x0000_t75" style="position:absolute;margin-left:0;margin-top:0;width:396.75pt;height:484.7pt;z-index:-251657216;mso-position-horizontal:center;mso-position-horizontal-relative:margin;mso-position-vertical:center;mso-position-vertical-relative:margin" o:allowincell="f">
          <v:imagedata r:id="rId1" o:title="images"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AFACB" w14:textId="16A6F869" w:rsidR="005F04BE" w:rsidRDefault="005F04BE">
    <w:pPr>
      <w:pStyle w:val="Header"/>
    </w:pPr>
    <w:r>
      <w:rPr>
        <w:noProof/>
      </w:rPr>
      <w:pict w14:anchorId="1E949B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206392" o:spid="_x0000_s1027" type="#_x0000_t75" style="position:absolute;margin-left:0;margin-top:0;width:396.75pt;height:484.7pt;z-index:-251656192;mso-position-horizontal:center;mso-position-horizontal-relative:margin;mso-position-vertical:center;mso-position-vertical-relative:margin" o:allowincell="f">
          <v:imagedata r:id="rId1" o:title="images"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90515" w14:textId="77777777" w:rsidR="004211AE" w:rsidRDefault="004211AE">
    <w:pPr>
      <w:pStyle w:val="Header"/>
    </w:pPr>
    <w:r>
      <w:rPr>
        <w:noProof/>
      </w:rPr>
      <w:pict w14:anchorId="2B2CA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206390" o:spid="_x0000_s1031" type="#_x0000_t75" style="position:absolute;margin-left:0;margin-top:0;width:396.75pt;height:484.7pt;z-index:-251651072;mso-position-horizontal:center;mso-position-horizontal-relative:margin;mso-position-vertical:center;mso-position-vertical-relative:margin" o:allowincell="f">
          <v:imagedata r:id="rId1" o:title="images"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1D6B1" w14:textId="18960D22" w:rsidR="005F04BE" w:rsidRDefault="005F04BE">
    <w:pPr>
      <w:pStyle w:val="Header"/>
    </w:pPr>
    <w:r>
      <w:rPr>
        <w:noProof/>
      </w:rPr>
      <w:pict w14:anchorId="4F829A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206394" o:spid="_x0000_s1029" type="#_x0000_t75" style="position:absolute;margin-left:0;margin-top:0;width:396.75pt;height:484.7pt;z-index:-251654144;mso-position-horizontal:center;mso-position-horizontal-relative:margin;mso-position-vertical:center;mso-position-vertical-relative:margin" o:allowincell="f">
          <v:imagedata r:id="rId1" o:title="images"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sz w:val="24"/>
        <w:szCs w:val="24"/>
      </w:rPr>
      <w:id w:val="174398955"/>
      <w:docPartObj>
        <w:docPartGallery w:val="Page Numbers (Top of Page)"/>
        <w:docPartUnique/>
      </w:docPartObj>
    </w:sdtPr>
    <w:sdtEndPr>
      <w:rPr>
        <w:noProof/>
      </w:rPr>
    </w:sdtEndPr>
    <w:sdtContent>
      <w:p w14:paraId="292FAEC4" w14:textId="605EE5F5" w:rsidR="00FB248E" w:rsidRPr="00FB248E" w:rsidRDefault="005F04BE">
        <w:pPr>
          <w:pStyle w:val="Header"/>
          <w:jc w:val="right"/>
          <w:rPr>
            <w:rFonts w:asciiTheme="majorBidi" w:hAnsiTheme="majorBidi" w:cstheme="majorBidi"/>
            <w:sz w:val="24"/>
            <w:szCs w:val="24"/>
          </w:rPr>
        </w:pPr>
        <w:r>
          <w:rPr>
            <w:rFonts w:asciiTheme="majorBidi" w:hAnsiTheme="majorBidi" w:cstheme="majorBidi"/>
            <w:noProof/>
            <w:sz w:val="24"/>
            <w:szCs w:val="24"/>
          </w:rPr>
          <w:pict w14:anchorId="33A8D4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206395" o:spid="_x0000_s1030" type="#_x0000_t75" style="position:absolute;left:0;text-align:left;margin-left:0;margin-top:0;width:396.75pt;height:484.7pt;z-index:-251653120;mso-position-horizontal:center;mso-position-horizontal-relative:margin;mso-position-vertical:center;mso-position-vertical-relative:margin" o:allowincell="f">
              <v:imagedata r:id="rId1" o:title="images" gain="19661f" blacklevel="22938f"/>
            </v:shape>
          </w:pict>
        </w:r>
        <w:r w:rsidR="00FB248E" w:rsidRPr="00FB248E">
          <w:rPr>
            <w:rFonts w:asciiTheme="majorBidi" w:hAnsiTheme="majorBidi" w:cstheme="majorBidi"/>
            <w:sz w:val="24"/>
            <w:szCs w:val="24"/>
          </w:rPr>
          <w:fldChar w:fldCharType="begin"/>
        </w:r>
        <w:r w:rsidR="00FB248E" w:rsidRPr="00FB248E">
          <w:rPr>
            <w:rFonts w:asciiTheme="majorBidi" w:hAnsiTheme="majorBidi" w:cstheme="majorBidi"/>
            <w:sz w:val="24"/>
            <w:szCs w:val="24"/>
          </w:rPr>
          <w:instrText xml:space="preserve"> PAGE   \* MERGEFORMAT </w:instrText>
        </w:r>
        <w:r w:rsidR="00FB248E" w:rsidRPr="00FB248E">
          <w:rPr>
            <w:rFonts w:asciiTheme="majorBidi" w:hAnsiTheme="majorBidi" w:cstheme="majorBidi"/>
            <w:sz w:val="24"/>
            <w:szCs w:val="24"/>
          </w:rPr>
          <w:fldChar w:fldCharType="separate"/>
        </w:r>
        <w:r w:rsidR="00E511EE">
          <w:rPr>
            <w:rFonts w:asciiTheme="majorBidi" w:hAnsiTheme="majorBidi" w:cstheme="majorBidi"/>
            <w:noProof/>
            <w:sz w:val="24"/>
            <w:szCs w:val="24"/>
          </w:rPr>
          <w:t>95</w:t>
        </w:r>
        <w:r w:rsidR="00FB248E" w:rsidRPr="00FB248E">
          <w:rPr>
            <w:rFonts w:asciiTheme="majorBidi" w:hAnsiTheme="majorBidi" w:cstheme="majorBidi"/>
            <w:noProof/>
            <w:sz w:val="24"/>
            <w:szCs w:val="24"/>
          </w:rPr>
          <w:fldChar w:fldCharType="end"/>
        </w:r>
      </w:p>
    </w:sdtContent>
  </w:sdt>
  <w:p w14:paraId="7DB01AAC" w14:textId="77777777" w:rsidR="00FB248E" w:rsidRDefault="00FB248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1B074" w14:textId="032B2624" w:rsidR="005F04BE" w:rsidRDefault="005F04BE">
    <w:pPr>
      <w:pStyle w:val="Header"/>
    </w:pPr>
    <w:r>
      <w:rPr>
        <w:noProof/>
      </w:rPr>
      <w:pict w14:anchorId="2962D7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206393" o:spid="_x0000_s1028" type="#_x0000_t75" style="position:absolute;margin-left:0;margin-top:0;width:396.75pt;height:484.7pt;z-index:-251655168;mso-position-horizontal:center;mso-position-horizontal-relative:margin;mso-position-vertical:center;mso-position-vertical-relative:margin" o:allowincell="f">
          <v:imagedata r:id="rId1" o:title="images"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07F96"/>
    <w:multiLevelType w:val="hybridMultilevel"/>
    <w:tmpl w:val="83FCCCF8"/>
    <w:lvl w:ilvl="0" w:tplc="25EE9C1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04E335C6"/>
    <w:multiLevelType w:val="hybridMultilevel"/>
    <w:tmpl w:val="3C9EC302"/>
    <w:lvl w:ilvl="0" w:tplc="38090017">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 w15:restartNumberingAfterBreak="0">
    <w:nsid w:val="058332D2"/>
    <w:multiLevelType w:val="hybridMultilevel"/>
    <w:tmpl w:val="C1EC2E74"/>
    <w:lvl w:ilvl="0" w:tplc="E188A94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07F029E2"/>
    <w:multiLevelType w:val="hybridMultilevel"/>
    <w:tmpl w:val="B11AD4CE"/>
    <w:lvl w:ilvl="0" w:tplc="38090015">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081B1EA3"/>
    <w:multiLevelType w:val="hybridMultilevel"/>
    <w:tmpl w:val="D38C1F40"/>
    <w:lvl w:ilvl="0" w:tplc="38090015">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09DE4B84"/>
    <w:multiLevelType w:val="hybridMultilevel"/>
    <w:tmpl w:val="3570954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AE75E68"/>
    <w:multiLevelType w:val="hybridMultilevel"/>
    <w:tmpl w:val="2CD41198"/>
    <w:lvl w:ilvl="0" w:tplc="F614FF4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0BF730BB"/>
    <w:multiLevelType w:val="hybridMultilevel"/>
    <w:tmpl w:val="FF8C4600"/>
    <w:lvl w:ilvl="0" w:tplc="38090015">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0CB07C4E"/>
    <w:multiLevelType w:val="hybridMultilevel"/>
    <w:tmpl w:val="55286798"/>
    <w:lvl w:ilvl="0" w:tplc="1FB4A8E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0D1F08DF"/>
    <w:multiLevelType w:val="hybridMultilevel"/>
    <w:tmpl w:val="5FFE19D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D983227"/>
    <w:multiLevelType w:val="hybridMultilevel"/>
    <w:tmpl w:val="8D28C3A8"/>
    <w:lvl w:ilvl="0" w:tplc="46B4F008">
      <w:start w:val="1"/>
      <w:numFmt w:val="decimal"/>
      <w:lvlText w:val="%1)"/>
      <w:lvlJc w:val="left"/>
      <w:pPr>
        <w:ind w:left="144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0E4C1AFE"/>
    <w:multiLevelType w:val="hybridMultilevel"/>
    <w:tmpl w:val="7C6241EC"/>
    <w:lvl w:ilvl="0" w:tplc="B47EC4F2">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1F04B4E"/>
    <w:multiLevelType w:val="hybridMultilevel"/>
    <w:tmpl w:val="678AA9EE"/>
    <w:lvl w:ilvl="0" w:tplc="BFAE0564">
      <w:start w:val="1"/>
      <w:numFmt w:val="lowerLetter"/>
      <w:lvlText w:val="%1."/>
      <w:lvlJc w:val="left"/>
      <w:pPr>
        <w:ind w:left="360" w:hanging="360"/>
      </w:pPr>
      <w:rPr>
        <w:rFonts w:ascii="Times New Roman" w:eastAsiaTheme="minorHAnsi" w:hAnsiTheme="minorHAnsi" w:cs="Times New Roman"/>
        <w:b w:val="0"/>
        <w:b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3" w15:restartNumberingAfterBreak="0">
    <w:nsid w:val="13CD5DB8"/>
    <w:multiLevelType w:val="hybridMultilevel"/>
    <w:tmpl w:val="0B4841EE"/>
    <w:lvl w:ilvl="0" w:tplc="0D3AD1E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14BF29BD"/>
    <w:multiLevelType w:val="hybridMultilevel"/>
    <w:tmpl w:val="857E9406"/>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15:restartNumberingAfterBreak="0">
    <w:nsid w:val="16D81309"/>
    <w:multiLevelType w:val="hybridMultilevel"/>
    <w:tmpl w:val="0616CFE6"/>
    <w:lvl w:ilvl="0" w:tplc="38090017">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6" w15:restartNumberingAfterBreak="0">
    <w:nsid w:val="1ADB7372"/>
    <w:multiLevelType w:val="hybridMultilevel"/>
    <w:tmpl w:val="E1704B02"/>
    <w:lvl w:ilvl="0" w:tplc="935A89B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1E042713"/>
    <w:multiLevelType w:val="hybridMultilevel"/>
    <w:tmpl w:val="81E01524"/>
    <w:lvl w:ilvl="0" w:tplc="38090015">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20493A41"/>
    <w:multiLevelType w:val="hybridMultilevel"/>
    <w:tmpl w:val="2000E9D4"/>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9" w15:restartNumberingAfterBreak="0">
    <w:nsid w:val="22334104"/>
    <w:multiLevelType w:val="hybridMultilevel"/>
    <w:tmpl w:val="E536F972"/>
    <w:lvl w:ilvl="0" w:tplc="38090017">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0" w15:restartNumberingAfterBreak="0">
    <w:nsid w:val="24365C2F"/>
    <w:multiLevelType w:val="hybridMultilevel"/>
    <w:tmpl w:val="671872C2"/>
    <w:lvl w:ilvl="0" w:tplc="3809000F">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1" w15:restartNumberingAfterBreak="0">
    <w:nsid w:val="24D820A0"/>
    <w:multiLevelType w:val="hybridMultilevel"/>
    <w:tmpl w:val="56880B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5F27D92"/>
    <w:multiLevelType w:val="hybridMultilevel"/>
    <w:tmpl w:val="65FA7E4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265F43E0"/>
    <w:multiLevelType w:val="hybridMultilevel"/>
    <w:tmpl w:val="F5AC805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85F01CB"/>
    <w:multiLevelType w:val="hybridMultilevel"/>
    <w:tmpl w:val="A96C011C"/>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5" w15:restartNumberingAfterBreak="0">
    <w:nsid w:val="2C8642A2"/>
    <w:multiLevelType w:val="hybridMultilevel"/>
    <w:tmpl w:val="37121F48"/>
    <w:lvl w:ilvl="0" w:tplc="C10A4D3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340A2BE6"/>
    <w:multiLevelType w:val="hybridMultilevel"/>
    <w:tmpl w:val="B1D603F4"/>
    <w:lvl w:ilvl="0" w:tplc="63EA739A">
      <w:start w:val="1"/>
      <w:numFmt w:val="decimal"/>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3E5750BD"/>
    <w:multiLevelType w:val="hybridMultilevel"/>
    <w:tmpl w:val="0400F7D2"/>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8" w15:restartNumberingAfterBreak="0">
    <w:nsid w:val="3E940625"/>
    <w:multiLevelType w:val="hybridMultilevel"/>
    <w:tmpl w:val="42B48944"/>
    <w:lvl w:ilvl="0" w:tplc="EF5E9E9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15:restartNumberingAfterBreak="0">
    <w:nsid w:val="3F5268C7"/>
    <w:multiLevelType w:val="hybridMultilevel"/>
    <w:tmpl w:val="D49C16D6"/>
    <w:lvl w:ilvl="0" w:tplc="D37E105C">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0" w15:restartNumberingAfterBreak="0">
    <w:nsid w:val="3FCF2F64"/>
    <w:multiLevelType w:val="hybridMultilevel"/>
    <w:tmpl w:val="18EC62F0"/>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1" w15:restartNumberingAfterBreak="0">
    <w:nsid w:val="404C764D"/>
    <w:multiLevelType w:val="hybridMultilevel"/>
    <w:tmpl w:val="7B34D6B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40DA1FFA"/>
    <w:multiLevelType w:val="hybridMultilevel"/>
    <w:tmpl w:val="BC88223E"/>
    <w:lvl w:ilvl="0" w:tplc="B854EE1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411920E0"/>
    <w:multiLevelType w:val="hybridMultilevel"/>
    <w:tmpl w:val="C4266AC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41324D9B"/>
    <w:multiLevelType w:val="hybridMultilevel"/>
    <w:tmpl w:val="5E8A5712"/>
    <w:lvl w:ilvl="0" w:tplc="D4B48074">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5" w15:restartNumberingAfterBreak="0">
    <w:nsid w:val="43333264"/>
    <w:multiLevelType w:val="hybridMultilevel"/>
    <w:tmpl w:val="C226BFE4"/>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15:restartNumberingAfterBreak="0">
    <w:nsid w:val="43E30EE7"/>
    <w:multiLevelType w:val="hybridMultilevel"/>
    <w:tmpl w:val="7BF4D59E"/>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7" w15:restartNumberingAfterBreak="0">
    <w:nsid w:val="44582793"/>
    <w:multiLevelType w:val="hybridMultilevel"/>
    <w:tmpl w:val="7CF8CF56"/>
    <w:lvl w:ilvl="0" w:tplc="046AB46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 w15:restartNumberingAfterBreak="0">
    <w:nsid w:val="45AB0202"/>
    <w:multiLevelType w:val="hybridMultilevel"/>
    <w:tmpl w:val="5F50E194"/>
    <w:lvl w:ilvl="0" w:tplc="3809000F">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9" w15:restartNumberingAfterBreak="0">
    <w:nsid w:val="460F6F82"/>
    <w:multiLevelType w:val="hybridMultilevel"/>
    <w:tmpl w:val="3160A48A"/>
    <w:lvl w:ilvl="0" w:tplc="93F008B8">
      <w:start w:val="1"/>
      <w:numFmt w:val="upperLetter"/>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461A0F70"/>
    <w:multiLevelType w:val="hybridMultilevel"/>
    <w:tmpl w:val="8F6805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A3C252E"/>
    <w:multiLevelType w:val="hybridMultilevel"/>
    <w:tmpl w:val="D30E4C8C"/>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2" w15:restartNumberingAfterBreak="0">
    <w:nsid w:val="4AB65B23"/>
    <w:multiLevelType w:val="hybridMultilevel"/>
    <w:tmpl w:val="3102A6BA"/>
    <w:lvl w:ilvl="0" w:tplc="38090019">
      <w:start w:val="1"/>
      <w:numFmt w:val="low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3" w15:restartNumberingAfterBreak="0">
    <w:nsid w:val="4B112048"/>
    <w:multiLevelType w:val="hybridMultilevel"/>
    <w:tmpl w:val="5C4061F8"/>
    <w:lvl w:ilvl="0" w:tplc="84344904">
      <w:start w:val="1"/>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4E304F0A"/>
    <w:multiLevelType w:val="hybridMultilevel"/>
    <w:tmpl w:val="55B8E046"/>
    <w:lvl w:ilvl="0" w:tplc="AC60767E">
      <w:start w:val="1"/>
      <w:numFmt w:val="lowerLetter"/>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5" w15:restartNumberingAfterBreak="0">
    <w:nsid w:val="51196A9D"/>
    <w:multiLevelType w:val="hybridMultilevel"/>
    <w:tmpl w:val="39F4D3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516F513F"/>
    <w:multiLevelType w:val="hybridMultilevel"/>
    <w:tmpl w:val="4C388668"/>
    <w:lvl w:ilvl="0" w:tplc="F4A26FB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7" w15:restartNumberingAfterBreak="0">
    <w:nsid w:val="57731A10"/>
    <w:multiLevelType w:val="hybridMultilevel"/>
    <w:tmpl w:val="705E4476"/>
    <w:lvl w:ilvl="0" w:tplc="10B439BC">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8" w15:restartNumberingAfterBreak="0">
    <w:nsid w:val="596C5B4A"/>
    <w:multiLevelType w:val="hybridMultilevel"/>
    <w:tmpl w:val="CD606A36"/>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9" w15:restartNumberingAfterBreak="0">
    <w:nsid w:val="5D967E1D"/>
    <w:multiLevelType w:val="hybridMultilevel"/>
    <w:tmpl w:val="CDAE155E"/>
    <w:lvl w:ilvl="0" w:tplc="57A25028">
      <w:start w:val="1"/>
      <w:numFmt w:val="decimal"/>
      <w:lvlText w:val="%1)"/>
      <w:lvlJc w:val="left"/>
      <w:pPr>
        <w:ind w:left="144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5EDC6561"/>
    <w:multiLevelType w:val="hybridMultilevel"/>
    <w:tmpl w:val="7D9C46F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5F325D7B"/>
    <w:multiLevelType w:val="hybridMultilevel"/>
    <w:tmpl w:val="DB90AFF6"/>
    <w:lvl w:ilvl="0" w:tplc="E242BF7C">
      <w:start w:val="1"/>
      <w:numFmt w:val="decimal"/>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5FDC5510"/>
    <w:multiLevelType w:val="hybridMultilevel"/>
    <w:tmpl w:val="D6447598"/>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60793C9B"/>
    <w:multiLevelType w:val="hybridMultilevel"/>
    <w:tmpl w:val="1E809796"/>
    <w:lvl w:ilvl="0" w:tplc="268631D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4" w15:restartNumberingAfterBreak="0">
    <w:nsid w:val="6241325E"/>
    <w:multiLevelType w:val="hybridMultilevel"/>
    <w:tmpl w:val="C34E0A3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64A56CAC"/>
    <w:multiLevelType w:val="hybridMultilevel"/>
    <w:tmpl w:val="A058DB96"/>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6" w15:restartNumberingAfterBreak="0">
    <w:nsid w:val="65425F2C"/>
    <w:multiLevelType w:val="hybridMultilevel"/>
    <w:tmpl w:val="95066B88"/>
    <w:lvl w:ilvl="0" w:tplc="809A1D4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7" w15:restartNumberingAfterBreak="0">
    <w:nsid w:val="655A063C"/>
    <w:multiLevelType w:val="hybridMultilevel"/>
    <w:tmpl w:val="4198E8D0"/>
    <w:lvl w:ilvl="0" w:tplc="7C20371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8" w15:restartNumberingAfterBreak="0">
    <w:nsid w:val="66981EE4"/>
    <w:multiLevelType w:val="hybridMultilevel"/>
    <w:tmpl w:val="BE1E263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682B788C"/>
    <w:multiLevelType w:val="hybridMultilevel"/>
    <w:tmpl w:val="2F005CD8"/>
    <w:lvl w:ilvl="0" w:tplc="B9C41AF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0" w15:restartNumberingAfterBreak="0">
    <w:nsid w:val="68863B8E"/>
    <w:multiLevelType w:val="hybridMultilevel"/>
    <w:tmpl w:val="64E66A18"/>
    <w:lvl w:ilvl="0" w:tplc="D890ABB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1" w15:restartNumberingAfterBreak="0">
    <w:nsid w:val="68A43A87"/>
    <w:multiLevelType w:val="hybridMultilevel"/>
    <w:tmpl w:val="CDC6C1A2"/>
    <w:lvl w:ilvl="0" w:tplc="3809000F">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2" w15:restartNumberingAfterBreak="0">
    <w:nsid w:val="68F551C2"/>
    <w:multiLevelType w:val="hybridMultilevel"/>
    <w:tmpl w:val="32B8085A"/>
    <w:lvl w:ilvl="0" w:tplc="6AFEF8D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3" w15:restartNumberingAfterBreak="0">
    <w:nsid w:val="68FF537D"/>
    <w:multiLevelType w:val="hybridMultilevel"/>
    <w:tmpl w:val="6EBE01DC"/>
    <w:lvl w:ilvl="0" w:tplc="7428A29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4" w15:restartNumberingAfterBreak="0">
    <w:nsid w:val="696A510B"/>
    <w:multiLevelType w:val="hybridMultilevel"/>
    <w:tmpl w:val="14E60E52"/>
    <w:lvl w:ilvl="0" w:tplc="A7F0274E">
      <w:start w:val="1"/>
      <w:numFmt w:val="decimal"/>
      <w:lvlText w:val="%1)"/>
      <w:lvlJc w:val="left"/>
      <w:pPr>
        <w:ind w:left="1440" w:hanging="360"/>
      </w:pPr>
      <w:rPr>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5" w15:restartNumberingAfterBreak="0">
    <w:nsid w:val="6A050E3E"/>
    <w:multiLevelType w:val="hybridMultilevel"/>
    <w:tmpl w:val="807473DE"/>
    <w:lvl w:ilvl="0" w:tplc="3809000F">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6" w15:restartNumberingAfterBreak="0">
    <w:nsid w:val="6A532E1D"/>
    <w:multiLevelType w:val="hybridMultilevel"/>
    <w:tmpl w:val="A2622E96"/>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7" w15:restartNumberingAfterBreak="0">
    <w:nsid w:val="6C555758"/>
    <w:multiLevelType w:val="hybridMultilevel"/>
    <w:tmpl w:val="2176F268"/>
    <w:lvl w:ilvl="0" w:tplc="38090017">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8" w15:restartNumberingAfterBreak="0">
    <w:nsid w:val="6CF00D8C"/>
    <w:multiLevelType w:val="hybridMultilevel"/>
    <w:tmpl w:val="0A06C1BA"/>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69" w15:restartNumberingAfterBreak="0">
    <w:nsid w:val="6D594636"/>
    <w:multiLevelType w:val="hybridMultilevel"/>
    <w:tmpl w:val="DEBEB2F4"/>
    <w:lvl w:ilvl="0" w:tplc="38090019">
      <w:start w:val="1"/>
      <w:numFmt w:val="low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0" w15:restartNumberingAfterBreak="0">
    <w:nsid w:val="6FAB3F84"/>
    <w:multiLevelType w:val="hybridMultilevel"/>
    <w:tmpl w:val="94866B90"/>
    <w:lvl w:ilvl="0" w:tplc="0694A37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1" w15:restartNumberingAfterBreak="0">
    <w:nsid w:val="7017738D"/>
    <w:multiLevelType w:val="hybridMultilevel"/>
    <w:tmpl w:val="1AFC87CE"/>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2" w15:restartNumberingAfterBreak="0">
    <w:nsid w:val="70E604E2"/>
    <w:multiLevelType w:val="hybridMultilevel"/>
    <w:tmpl w:val="5B0896F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74DB4B22"/>
    <w:multiLevelType w:val="hybridMultilevel"/>
    <w:tmpl w:val="4126BBD0"/>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4" w15:restartNumberingAfterBreak="0">
    <w:nsid w:val="75244013"/>
    <w:multiLevelType w:val="hybridMultilevel"/>
    <w:tmpl w:val="2A207CF6"/>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5" w15:restartNumberingAfterBreak="0">
    <w:nsid w:val="763A52EA"/>
    <w:multiLevelType w:val="hybridMultilevel"/>
    <w:tmpl w:val="0E9E15F0"/>
    <w:lvl w:ilvl="0" w:tplc="D0F0381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771E0CC9"/>
    <w:multiLevelType w:val="hybridMultilevel"/>
    <w:tmpl w:val="AD3673B4"/>
    <w:lvl w:ilvl="0" w:tplc="EF3C640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7" w15:restartNumberingAfterBreak="0">
    <w:nsid w:val="79F3265C"/>
    <w:multiLevelType w:val="hybridMultilevel"/>
    <w:tmpl w:val="C3B48132"/>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78" w15:restartNumberingAfterBreak="0">
    <w:nsid w:val="7BDD106A"/>
    <w:multiLevelType w:val="hybridMultilevel"/>
    <w:tmpl w:val="B6B02AE0"/>
    <w:lvl w:ilvl="0" w:tplc="D9AEA5E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9" w15:restartNumberingAfterBreak="0">
    <w:nsid w:val="7D184AC8"/>
    <w:multiLevelType w:val="hybridMultilevel"/>
    <w:tmpl w:val="49B6323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0" w15:restartNumberingAfterBreak="0">
    <w:nsid w:val="7F1B0CFF"/>
    <w:multiLevelType w:val="hybridMultilevel"/>
    <w:tmpl w:val="7FD468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7F523D68"/>
    <w:multiLevelType w:val="hybridMultilevel"/>
    <w:tmpl w:val="28D01F58"/>
    <w:lvl w:ilvl="0" w:tplc="38090015">
      <w:start w:val="1"/>
      <w:numFmt w:val="upperLetter"/>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16cid:durableId="1139613688">
    <w:abstractNumId w:val="81"/>
  </w:num>
  <w:num w:numId="2" w16cid:durableId="79789891">
    <w:abstractNumId w:val="73"/>
  </w:num>
  <w:num w:numId="3" w16cid:durableId="662316487">
    <w:abstractNumId w:val="24"/>
  </w:num>
  <w:num w:numId="4" w16cid:durableId="1711607459">
    <w:abstractNumId w:val="21"/>
  </w:num>
  <w:num w:numId="5" w16cid:durableId="1483154636">
    <w:abstractNumId w:val="23"/>
  </w:num>
  <w:num w:numId="6" w16cid:durableId="330912336">
    <w:abstractNumId w:val="79"/>
  </w:num>
  <w:num w:numId="7" w16cid:durableId="2039574730">
    <w:abstractNumId w:val="78"/>
  </w:num>
  <w:num w:numId="8" w16cid:durableId="1161386200">
    <w:abstractNumId w:val="77"/>
  </w:num>
  <w:num w:numId="9" w16cid:durableId="1794715768">
    <w:abstractNumId w:val="36"/>
  </w:num>
  <w:num w:numId="10" w16cid:durableId="328561818">
    <w:abstractNumId w:val="69"/>
  </w:num>
  <w:num w:numId="11" w16cid:durableId="1619946289">
    <w:abstractNumId w:val="75"/>
  </w:num>
  <w:num w:numId="12" w16cid:durableId="73212423">
    <w:abstractNumId w:val="9"/>
  </w:num>
  <w:num w:numId="13" w16cid:durableId="464006284">
    <w:abstractNumId w:val="40"/>
  </w:num>
  <w:num w:numId="14" w16cid:durableId="1771974078">
    <w:abstractNumId w:val="63"/>
  </w:num>
  <w:num w:numId="15" w16cid:durableId="1728145876">
    <w:abstractNumId w:val="12"/>
  </w:num>
  <w:num w:numId="16" w16cid:durableId="1320380418">
    <w:abstractNumId w:val="22"/>
  </w:num>
  <w:num w:numId="17" w16cid:durableId="1862014283">
    <w:abstractNumId w:val="68"/>
  </w:num>
  <w:num w:numId="18" w16cid:durableId="438642899">
    <w:abstractNumId w:val="54"/>
  </w:num>
  <w:num w:numId="19" w16cid:durableId="1688827632">
    <w:abstractNumId w:val="32"/>
  </w:num>
  <w:num w:numId="20" w16cid:durableId="1101797329">
    <w:abstractNumId w:val="70"/>
  </w:num>
  <w:num w:numId="21" w16cid:durableId="462311263">
    <w:abstractNumId w:val="25"/>
  </w:num>
  <w:num w:numId="22" w16cid:durableId="1650936845">
    <w:abstractNumId w:val="55"/>
  </w:num>
  <w:num w:numId="23" w16cid:durableId="851648667">
    <w:abstractNumId w:val="66"/>
  </w:num>
  <w:num w:numId="24" w16cid:durableId="1271088730">
    <w:abstractNumId w:val="62"/>
  </w:num>
  <w:num w:numId="25" w16cid:durableId="401299776">
    <w:abstractNumId w:val="57"/>
  </w:num>
  <w:num w:numId="26" w16cid:durableId="130447163">
    <w:abstractNumId w:val="16"/>
  </w:num>
  <w:num w:numId="27" w16cid:durableId="1843742653">
    <w:abstractNumId w:val="53"/>
  </w:num>
  <w:num w:numId="28" w16cid:durableId="2076856050">
    <w:abstractNumId w:val="2"/>
  </w:num>
  <w:num w:numId="29" w16cid:durableId="404494832">
    <w:abstractNumId w:val="44"/>
  </w:num>
  <w:num w:numId="30" w16cid:durableId="204372890">
    <w:abstractNumId w:val="42"/>
  </w:num>
  <w:num w:numId="31" w16cid:durableId="1384525212">
    <w:abstractNumId w:val="30"/>
  </w:num>
  <w:num w:numId="32" w16cid:durableId="1266886962">
    <w:abstractNumId w:val="35"/>
  </w:num>
  <w:num w:numId="33" w16cid:durableId="1037461791">
    <w:abstractNumId w:val="64"/>
  </w:num>
  <w:num w:numId="34" w16cid:durableId="855314031">
    <w:abstractNumId w:val="67"/>
  </w:num>
  <w:num w:numId="35" w16cid:durableId="102961501">
    <w:abstractNumId w:val="15"/>
  </w:num>
  <w:num w:numId="36" w16cid:durableId="1560822534">
    <w:abstractNumId w:val="19"/>
  </w:num>
  <w:num w:numId="37" w16cid:durableId="174654427">
    <w:abstractNumId w:val="1"/>
  </w:num>
  <w:num w:numId="38" w16cid:durableId="590435164">
    <w:abstractNumId w:val="11"/>
  </w:num>
  <w:num w:numId="39" w16cid:durableId="1763650150">
    <w:abstractNumId w:val="10"/>
  </w:num>
  <w:num w:numId="40" w16cid:durableId="490290358">
    <w:abstractNumId w:val="26"/>
  </w:num>
  <w:num w:numId="41" w16cid:durableId="964699899">
    <w:abstractNumId w:val="49"/>
  </w:num>
  <w:num w:numId="42" w16cid:durableId="951090750">
    <w:abstractNumId w:val="39"/>
  </w:num>
  <w:num w:numId="43" w16cid:durableId="1224221567">
    <w:abstractNumId w:val="51"/>
  </w:num>
  <w:num w:numId="44" w16cid:durableId="613096987">
    <w:abstractNumId w:val="74"/>
  </w:num>
  <w:num w:numId="45" w16cid:durableId="1899123970">
    <w:abstractNumId w:val="13"/>
  </w:num>
  <w:num w:numId="46" w16cid:durableId="2053844201">
    <w:abstractNumId w:val="60"/>
  </w:num>
  <w:num w:numId="47" w16cid:durableId="403843147">
    <w:abstractNumId w:val="28"/>
  </w:num>
  <w:num w:numId="48" w16cid:durableId="774397745">
    <w:abstractNumId w:val="59"/>
  </w:num>
  <w:num w:numId="49" w16cid:durableId="233051181">
    <w:abstractNumId w:val="72"/>
  </w:num>
  <w:num w:numId="50" w16cid:durableId="546986611">
    <w:abstractNumId w:val="31"/>
  </w:num>
  <w:num w:numId="51" w16cid:durableId="827289662">
    <w:abstractNumId w:val="6"/>
  </w:num>
  <w:num w:numId="52" w16cid:durableId="526262558">
    <w:abstractNumId w:val="46"/>
  </w:num>
  <w:num w:numId="53" w16cid:durableId="509375807">
    <w:abstractNumId w:val="80"/>
  </w:num>
  <w:num w:numId="54" w16cid:durableId="161966797">
    <w:abstractNumId w:val="71"/>
  </w:num>
  <w:num w:numId="55" w16cid:durableId="505872943">
    <w:abstractNumId w:val="48"/>
  </w:num>
  <w:num w:numId="56" w16cid:durableId="1090735958">
    <w:abstractNumId w:val="58"/>
  </w:num>
  <w:num w:numId="57" w16cid:durableId="748576751">
    <w:abstractNumId w:val="37"/>
  </w:num>
  <w:num w:numId="58" w16cid:durableId="1265190058">
    <w:abstractNumId w:val="76"/>
  </w:num>
  <w:num w:numId="59" w16cid:durableId="1105880083">
    <w:abstractNumId w:val="0"/>
  </w:num>
  <w:num w:numId="60" w16cid:durableId="1020427523">
    <w:abstractNumId w:val="56"/>
  </w:num>
  <w:num w:numId="61" w16cid:durableId="2028825742">
    <w:abstractNumId w:val="8"/>
  </w:num>
  <w:num w:numId="62" w16cid:durableId="1269894343">
    <w:abstractNumId w:val="29"/>
  </w:num>
  <w:num w:numId="63" w16cid:durableId="1803306465">
    <w:abstractNumId w:val="3"/>
  </w:num>
  <w:num w:numId="64" w16cid:durableId="615717693">
    <w:abstractNumId w:val="4"/>
  </w:num>
  <w:num w:numId="65" w16cid:durableId="19595443">
    <w:abstractNumId w:val="20"/>
  </w:num>
  <w:num w:numId="66" w16cid:durableId="1581404167">
    <w:abstractNumId w:val="17"/>
  </w:num>
  <w:num w:numId="67" w16cid:durableId="974875523">
    <w:abstractNumId w:val="7"/>
  </w:num>
  <w:num w:numId="68" w16cid:durableId="357465227">
    <w:abstractNumId w:val="38"/>
  </w:num>
  <w:num w:numId="69" w16cid:durableId="1638686465">
    <w:abstractNumId w:val="65"/>
  </w:num>
  <w:num w:numId="70" w16cid:durableId="1765880351">
    <w:abstractNumId w:val="61"/>
  </w:num>
  <w:num w:numId="71" w16cid:durableId="1936015728">
    <w:abstractNumId w:val="5"/>
  </w:num>
  <w:num w:numId="72" w16cid:durableId="612325273">
    <w:abstractNumId w:val="33"/>
  </w:num>
  <w:num w:numId="73" w16cid:durableId="426537329">
    <w:abstractNumId w:val="47"/>
  </w:num>
  <w:num w:numId="74" w16cid:durableId="635184509">
    <w:abstractNumId w:val="34"/>
  </w:num>
  <w:num w:numId="75" w16cid:durableId="1455904970">
    <w:abstractNumId w:val="27"/>
  </w:num>
  <w:num w:numId="76" w16cid:durableId="1766613592">
    <w:abstractNumId w:val="18"/>
  </w:num>
  <w:num w:numId="77" w16cid:durableId="23486224">
    <w:abstractNumId w:val="50"/>
  </w:num>
  <w:num w:numId="78" w16cid:durableId="1502233103">
    <w:abstractNumId w:val="41"/>
  </w:num>
  <w:num w:numId="79" w16cid:durableId="874804501">
    <w:abstractNumId w:val="52"/>
  </w:num>
  <w:num w:numId="80" w16cid:durableId="1639336691">
    <w:abstractNumId w:val="45"/>
  </w:num>
  <w:num w:numId="81" w16cid:durableId="1451052976">
    <w:abstractNumId w:val="43"/>
  </w:num>
  <w:num w:numId="82" w16cid:durableId="340469445">
    <w:abstractNumId w:val="14"/>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2800"/>
    <w:rsid w:val="0000157D"/>
    <w:rsid w:val="000036FB"/>
    <w:rsid w:val="000067B6"/>
    <w:rsid w:val="00012814"/>
    <w:rsid w:val="000142E8"/>
    <w:rsid w:val="00014602"/>
    <w:rsid w:val="000152FA"/>
    <w:rsid w:val="000228D4"/>
    <w:rsid w:val="0003178A"/>
    <w:rsid w:val="00035252"/>
    <w:rsid w:val="00040E09"/>
    <w:rsid w:val="00042161"/>
    <w:rsid w:val="00043051"/>
    <w:rsid w:val="00043248"/>
    <w:rsid w:val="00044325"/>
    <w:rsid w:val="000457C5"/>
    <w:rsid w:val="00054CC9"/>
    <w:rsid w:val="00082A87"/>
    <w:rsid w:val="000865FB"/>
    <w:rsid w:val="00086C8A"/>
    <w:rsid w:val="00087C87"/>
    <w:rsid w:val="000A2ED2"/>
    <w:rsid w:val="000B1706"/>
    <w:rsid w:val="000C33DF"/>
    <w:rsid w:val="000C5BE7"/>
    <w:rsid w:val="000C6F41"/>
    <w:rsid w:val="000D19DE"/>
    <w:rsid w:val="000D2749"/>
    <w:rsid w:val="000D39D3"/>
    <w:rsid w:val="000D475C"/>
    <w:rsid w:val="000E52EC"/>
    <w:rsid w:val="000E77CE"/>
    <w:rsid w:val="000F0919"/>
    <w:rsid w:val="000F1AA0"/>
    <w:rsid w:val="000F225D"/>
    <w:rsid w:val="000F4A3E"/>
    <w:rsid w:val="000F5FD7"/>
    <w:rsid w:val="000F6ECB"/>
    <w:rsid w:val="0010098B"/>
    <w:rsid w:val="0010369A"/>
    <w:rsid w:val="001100B1"/>
    <w:rsid w:val="00110101"/>
    <w:rsid w:val="00112AC0"/>
    <w:rsid w:val="001201C1"/>
    <w:rsid w:val="00127578"/>
    <w:rsid w:val="00141C1F"/>
    <w:rsid w:val="00143A91"/>
    <w:rsid w:val="00150371"/>
    <w:rsid w:val="0015214D"/>
    <w:rsid w:val="0015564E"/>
    <w:rsid w:val="00160DA9"/>
    <w:rsid w:val="00171497"/>
    <w:rsid w:val="00171BF8"/>
    <w:rsid w:val="00172422"/>
    <w:rsid w:val="00172DCA"/>
    <w:rsid w:val="00176F44"/>
    <w:rsid w:val="0018381A"/>
    <w:rsid w:val="0018629A"/>
    <w:rsid w:val="00186B9F"/>
    <w:rsid w:val="0019099E"/>
    <w:rsid w:val="001A255F"/>
    <w:rsid w:val="001A6469"/>
    <w:rsid w:val="001A71DD"/>
    <w:rsid w:val="001B03FC"/>
    <w:rsid w:val="001B2C98"/>
    <w:rsid w:val="001B4DC7"/>
    <w:rsid w:val="001B5450"/>
    <w:rsid w:val="001B63D5"/>
    <w:rsid w:val="001C203D"/>
    <w:rsid w:val="001C36B0"/>
    <w:rsid w:val="001C4567"/>
    <w:rsid w:val="001C5E84"/>
    <w:rsid w:val="001D3BD9"/>
    <w:rsid w:val="001D53DC"/>
    <w:rsid w:val="001D5821"/>
    <w:rsid w:val="001D64A5"/>
    <w:rsid w:val="001D69E5"/>
    <w:rsid w:val="001E19CD"/>
    <w:rsid w:val="001E5B9B"/>
    <w:rsid w:val="001F2555"/>
    <w:rsid w:val="001F3442"/>
    <w:rsid w:val="001F3F6D"/>
    <w:rsid w:val="001F543C"/>
    <w:rsid w:val="001F5CE3"/>
    <w:rsid w:val="00201C45"/>
    <w:rsid w:val="00207840"/>
    <w:rsid w:val="00215284"/>
    <w:rsid w:val="002215C7"/>
    <w:rsid w:val="0022260B"/>
    <w:rsid w:val="00222A9D"/>
    <w:rsid w:val="00223069"/>
    <w:rsid w:val="00240454"/>
    <w:rsid w:val="00241CB6"/>
    <w:rsid w:val="002604D3"/>
    <w:rsid w:val="00266162"/>
    <w:rsid w:val="002667B8"/>
    <w:rsid w:val="00267C84"/>
    <w:rsid w:val="0027465F"/>
    <w:rsid w:val="00276EC6"/>
    <w:rsid w:val="00277494"/>
    <w:rsid w:val="00287AA4"/>
    <w:rsid w:val="0029297C"/>
    <w:rsid w:val="002956DC"/>
    <w:rsid w:val="002A3AAC"/>
    <w:rsid w:val="002A421E"/>
    <w:rsid w:val="002B4D71"/>
    <w:rsid w:val="002B5A77"/>
    <w:rsid w:val="002C184A"/>
    <w:rsid w:val="002C209A"/>
    <w:rsid w:val="002C6F89"/>
    <w:rsid w:val="002C7A09"/>
    <w:rsid w:val="002D0CBB"/>
    <w:rsid w:val="002E2ADC"/>
    <w:rsid w:val="002E3019"/>
    <w:rsid w:val="002E660F"/>
    <w:rsid w:val="002F2D55"/>
    <w:rsid w:val="003017F2"/>
    <w:rsid w:val="00305883"/>
    <w:rsid w:val="0031242F"/>
    <w:rsid w:val="00312FE5"/>
    <w:rsid w:val="00313E0D"/>
    <w:rsid w:val="00314C00"/>
    <w:rsid w:val="0031708A"/>
    <w:rsid w:val="00323264"/>
    <w:rsid w:val="003277C5"/>
    <w:rsid w:val="00331B00"/>
    <w:rsid w:val="00337058"/>
    <w:rsid w:val="003466D2"/>
    <w:rsid w:val="0035117A"/>
    <w:rsid w:val="003525A0"/>
    <w:rsid w:val="00356316"/>
    <w:rsid w:val="00356DD2"/>
    <w:rsid w:val="00360C49"/>
    <w:rsid w:val="00361818"/>
    <w:rsid w:val="00367B4C"/>
    <w:rsid w:val="00373D73"/>
    <w:rsid w:val="00386CAC"/>
    <w:rsid w:val="003A44B3"/>
    <w:rsid w:val="003A5DC0"/>
    <w:rsid w:val="003A6CB7"/>
    <w:rsid w:val="003A7ADE"/>
    <w:rsid w:val="003B146C"/>
    <w:rsid w:val="003B1727"/>
    <w:rsid w:val="003B2BA8"/>
    <w:rsid w:val="003B4827"/>
    <w:rsid w:val="003B4A83"/>
    <w:rsid w:val="003B55EB"/>
    <w:rsid w:val="003B59BC"/>
    <w:rsid w:val="003C3537"/>
    <w:rsid w:val="003C61F3"/>
    <w:rsid w:val="003D3454"/>
    <w:rsid w:val="003D3927"/>
    <w:rsid w:val="003D4125"/>
    <w:rsid w:val="003D64E0"/>
    <w:rsid w:val="003E07A7"/>
    <w:rsid w:val="003E2B4A"/>
    <w:rsid w:val="003E6320"/>
    <w:rsid w:val="003E7496"/>
    <w:rsid w:val="003F14EE"/>
    <w:rsid w:val="003F6F84"/>
    <w:rsid w:val="003F79DF"/>
    <w:rsid w:val="00401945"/>
    <w:rsid w:val="00402800"/>
    <w:rsid w:val="00402F28"/>
    <w:rsid w:val="00410282"/>
    <w:rsid w:val="00411AAA"/>
    <w:rsid w:val="0041342A"/>
    <w:rsid w:val="00416EE9"/>
    <w:rsid w:val="004203A8"/>
    <w:rsid w:val="004211AE"/>
    <w:rsid w:val="00424CC2"/>
    <w:rsid w:val="00436443"/>
    <w:rsid w:val="00440629"/>
    <w:rsid w:val="00451C9A"/>
    <w:rsid w:val="004535EA"/>
    <w:rsid w:val="00453927"/>
    <w:rsid w:val="00455D94"/>
    <w:rsid w:val="0046461C"/>
    <w:rsid w:val="00475317"/>
    <w:rsid w:val="0048046E"/>
    <w:rsid w:val="0048167A"/>
    <w:rsid w:val="004820B9"/>
    <w:rsid w:val="0049082D"/>
    <w:rsid w:val="0049420C"/>
    <w:rsid w:val="00495764"/>
    <w:rsid w:val="004A16A9"/>
    <w:rsid w:val="004A1A39"/>
    <w:rsid w:val="004A26F2"/>
    <w:rsid w:val="004A7A5B"/>
    <w:rsid w:val="004B58D6"/>
    <w:rsid w:val="004B6817"/>
    <w:rsid w:val="004B7621"/>
    <w:rsid w:val="004C012A"/>
    <w:rsid w:val="004C1416"/>
    <w:rsid w:val="004C1FE9"/>
    <w:rsid w:val="004C6C51"/>
    <w:rsid w:val="004C7C80"/>
    <w:rsid w:val="004D052B"/>
    <w:rsid w:val="004D0D0E"/>
    <w:rsid w:val="004D1985"/>
    <w:rsid w:val="004D597A"/>
    <w:rsid w:val="004D64BE"/>
    <w:rsid w:val="004E04DC"/>
    <w:rsid w:val="004E43AD"/>
    <w:rsid w:val="004E5A34"/>
    <w:rsid w:val="004E6B7F"/>
    <w:rsid w:val="004F112A"/>
    <w:rsid w:val="004F2655"/>
    <w:rsid w:val="004F2F5E"/>
    <w:rsid w:val="004F3E5F"/>
    <w:rsid w:val="004F6497"/>
    <w:rsid w:val="004F7ACF"/>
    <w:rsid w:val="00501542"/>
    <w:rsid w:val="00502829"/>
    <w:rsid w:val="00510763"/>
    <w:rsid w:val="00515CD4"/>
    <w:rsid w:val="00521F62"/>
    <w:rsid w:val="00522B4E"/>
    <w:rsid w:val="005270E1"/>
    <w:rsid w:val="00532668"/>
    <w:rsid w:val="00537AE0"/>
    <w:rsid w:val="0054149F"/>
    <w:rsid w:val="00543458"/>
    <w:rsid w:val="0054420C"/>
    <w:rsid w:val="00550EC2"/>
    <w:rsid w:val="005620E3"/>
    <w:rsid w:val="00564CE3"/>
    <w:rsid w:val="00567B96"/>
    <w:rsid w:val="0057408C"/>
    <w:rsid w:val="005745E5"/>
    <w:rsid w:val="00574BB5"/>
    <w:rsid w:val="00576B94"/>
    <w:rsid w:val="00581DE9"/>
    <w:rsid w:val="00585B8C"/>
    <w:rsid w:val="005877A5"/>
    <w:rsid w:val="00590006"/>
    <w:rsid w:val="00590762"/>
    <w:rsid w:val="00590F06"/>
    <w:rsid w:val="005A2E67"/>
    <w:rsid w:val="005A4171"/>
    <w:rsid w:val="005A5CA1"/>
    <w:rsid w:val="005A7E7F"/>
    <w:rsid w:val="005B4F91"/>
    <w:rsid w:val="005B5836"/>
    <w:rsid w:val="005B5E52"/>
    <w:rsid w:val="005B6328"/>
    <w:rsid w:val="005B7F16"/>
    <w:rsid w:val="005C0A63"/>
    <w:rsid w:val="005C124A"/>
    <w:rsid w:val="005C1BED"/>
    <w:rsid w:val="005C4F96"/>
    <w:rsid w:val="005C50C6"/>
    <w:rsid w:val="005D1C8A"/>
    <w:rsid w:val="005D4C28"/>
    <w:rsid w:val="005D6470"/>
    <w:rsid w:val="005E1C20"/>
    <w:rsid w:val="005E1D19"/>
    <w:rsid w:val="005E58C6"/>
    <w:rsid w:val="005E5AEC"/>
    <w:rsid w:val="005F04BE"/>
    <w:rsid w:val="005F2999"/>
    <w:rsid w:val="00602638"/>
    <w:rsid w:val="00603C1A"/>
    <w:rsid w:val="0060416D"/>
    <w:rsid w:val="00610C2F"/>
    <w:rsid w:val="00612C97"/>
    <w:rsid w:val="00614F4B"/>
    <w:rsid w:val="00615B32"/>
    <w:rsid w:val="00617A3D"/>
    <w:rsid w:val="00621C5B"/>
    <w:rsid w:val="0063180D"/>
    <w:rsid w:val="00631CEE"/>
    <w:rsid w:val="00632D27"/>
    <w:rsid w:val="0063314B"/>
    <w:rsid w:val="00635309"/>
    <w:rsid w:val="00635D24"/>
    <w:rsid w:val="00641D72"/>
    <w:rsid w:val="006425EC"/>
    <w:rsid w:val="00651431"/>
    <w:rsid w:val="00654685"/>
    <w:rsid w:val="00660FB7"/>
    <w:rsid w:val="00661A62"/>
    <w:rsid w:val="00661B01"/>
    <w:rsid w:val="00663F08"/>
    <w:rsid w:val="00672A6F"/>
    <w:rsid w:val="0067649A"/>
    <w:rsid w:val="00684F43"/>
    <w:rsid w:val="006968E2"/>
    <w:rsid w:val="006A56B3"/>
    <w:rsid w:val="006B7F72"/>
    <w:rsid w:val="006C267F"/>
    <w:rsid w:val="006C2867"/>
    <w:rsid w:val="006C57C0"/>
    <w:rsid w:val="006C5EB0"/>
    <w:rsid w:val="006D212F"/>
    <w:rsid w:val="006D4BAE"/>
    <w:rsid w:val="006D4E87"/>
    <w:rsid w:val="006D6A5C"/>
    <w:rsid w:val="006E13CC"/>
    <w:rsid w:val="006E71FC"/>
    <w:rsid w:val="006E7558"/>
    <w:rsid w:val="006E7E83"/>
    <w:rsid w:val="006F030E"/>
    <w:rsid w:val="006F10D4"/>
    <w:rsid w:val="007021DE"/>
    <w:rsid w:val="00710ECA"/>
    <w:rsid w:val="0071262D"/>
    <w:rsid w:val="00712C79"/>
    <w:rsid w:val="00717AA2"/>
    <w:rsid w:val="007257C9"/>
    <w:rsid w:val="00726F3D"/>
    <w:rsid w:val="0073128A"/>
    <w:rsid w:val="00734CD6"/>
    <w:rsid w:val="007374C7"/>
    <w:rsid w:val="007430A5"/>
    <w:rsid w:val="0074429D"/>
    <w:rsid w:val="00747ADF"/>
    <w:rsid w:val="007533F0"/>
    <w:rsid w:val="0076142B"/>
    <w:rsid w:val="00762E8C"/>
    <w:rsid w:val="00770F6B"/>
    <w:rsid w:val="00775AA5"/>
    <w:rsid w:val="00775D5A"/>
    <w:rsid w:val="00775F9C"/>
    <w:rsid w:val="00776F06"/>
    <w:rsid w:val="007825A0"/>
    <w:rsid w:val="007845D9"/>
    <w:rsid w:val="007877A2"/>
    <w:rsid w:val="007A3F76"/>
    <w:rsid w:val="007A640E"/>
    <w:rsid w:val="007A660D"/>
    <w:rsid w:val="007A7B9B"/>
    <w:rsid w:val="007B7499"/>
    <w:rsid w:val="007C24C7"/>
    <w:rsid w:val="007C7CFE"/>
    <w:rsid w:val="007E749C"/>
    <w:rsid w:val="007F4284"/>
    <w:rsid w:val="007F4B05"/>
    <w:rsid w:val="007F4F4F"/>
    <w:rsid w:val="00802850"/>
    <w:rsid w:val="008049B5"/>
    <w:rsid w:val="00807F2C"/>
    <w:rsid w:val="0081064B"/>
    <w:rsid w:val="008141FA"/>
    <w:rsid w:val="008164B6"/>
    <w:rsid w:val="008226D8"/>
    <w:rsid w:val="00827F57"/>
    <w:rsid w:val="00830DFC"/>
    <w:rsid w:val="00834E59"/>
    <w:rsid w:val="00840C01"/>
    <w:rsid w:val="008454F2"/>
    <w:rsid w:val="00850A33"/>
    <w:rsid w:val="00851F0B"/>
    <w:rsid w:val="0085712E"/>
    <w:rsid w:val="008575AF"/>
    <w:rsid w:val="0086005B"/>
    <w:rsid w:val="00871DC0"/>
    <w:rsid w:val="008744BB"/>
    <w:rsid w:val="00874FF6"/>
    <w:rsid w:val="0088077C"/>
    <w:rsid w:val="0088523C"/>
    <w:rsid w:val="0088524A"/>
    <w:rsid w:val="00887B24"/>
    <w:rsid w:val="008930F5"/>
    <w:rsid w:val="008965DF"/>
    <w:rsid w:val="008A4990"/>
    <w:rsid w:val="008A5638"/>
    <w:rsid w:val="008A56A9"/>
    <w:rsid w:val="008B1FA3"/>
    <w:rsid w:val="008B4831"/>
    <w:rsid w:val="008B7259"/>
    <w:rsid w:val="008C0DB8"/>
    <w:rsid w:val="008C321E"/>
    <w:rsid w:val="008D20F0"/>
    <w:rsid w:val="008D4374"/>
    <w:rsid w:val="008E0C67"/>
    <w:rsid w:val="008E4169"/>
    <w:rsid w:val="008E7001"/>
    <w:rsid w:val="008F0799"/>
    <w:rsid w:val="008F7D9D"/>
    <w:rsid w:val="00907A65"/>
    <w:rsid w:val="00912580"/>
    <w:rsid w:val="009147C4"/>
    <w:rsid w:val="00914A7A"/>
    <w:rsid w:val="00917692"/>
    <w:rsid w:val="00923101"/>
    <w:rsid w:val="009244F4"/>
    <w:rsid w:val="009277CF"/>
    <w:rsid w:val="00927E35"/>
    <w:rsid w:val="00931B49"/>
    <w:rsid w:val="00937035"/>
    <w:rsid w:val="0094697B"/>
    <w:rsid w:val="00946B13"/>
    <w:rsid w:val="00946D8F"/>
    <w:rsid w:val="00947C47"/>
    <w:rsid w:val="00957D38"/>
    <w:rsid w:val="00965A2F"/>
    <w:rsid w:val="00967946"/>
    <w:rsid w:val="0097392A"/>
    <w:rsid w:val="00983C82"/>
    <w:rsid w:val="00985CD4"/>
    <w:rsid w:val="00994164"/>
    <w:rsid w:val="009A1864"/>
    <w:rsid w:val="009A2AC4"/>
    <w:rsid w:val="009A57DD"/>
    <w:rsid w:val="009A6A3B"/>
    <w:rsid w:val="009A6CB4"/>
    <w:rsid w:val="009A7807"/>
    <w:rsid w:val="009B27E1"/>
    <w:rsid w:val="009B2B2C"/>
    <w:rsid w:val="009B401B"/>
    <w:rsid w:val="009B78AE"/>
    <w:rsid w:val="009C034F"/>
    <w:rsid w:val="009C1937"/>
    <w:rsid w:val="009C6DDB"/>
    <w:rsid w:val="009D3195"/>
    <w:rsid w:val="009D3DF3"/>
    <w:rsid w:val="009D5139"/>
    <w:rsid w:val="009E25FE"/>
    <w:rsid w:val="009E3C4F"/>
    <w:rsid w:val="009F034D"/>
    <w:rsid w:val="009F1151"/>
    <w:rsid w:val="009F1348"/>
    <w:rsid w:val="009F556A"/>
    <w:rsid w:val="009F644D"/>
    <w:rsid w:val="00A00F6C"/>
    <w:rsid w:val="00A04B04"/>
    <w:rsid w:val="00A04E10"/>
    <w:rsid w:val="00A05039"/>
    <w:rsid w:val="00A0645B"/>
    <w:rsid w:val="00A10899"/>
    <w:rsid w:val="00A10C5B"/>
    <w:rsid w:val="00A14A1C"/>
    <w:rsid w:val="00A20C8C"/>
    <w:rsid w:val="00A23E75"/>
    <w:rsid w:val="00A364DB"/>
    <w:rsid w:val="00A40D16"/>
    <w:rsid w:val="00A429CB"/>
    <w:rsid w:val="00A42B0C"/>
    <w:rsid w:val="00A43480"/>
    <w:rsid w:val="00A52669"/>
    <w:rsid w:val="00A62EC7"/>
    <w:rsid w:val="00A664B3"/>
    <w:rsid w:val="00A823FF"/>
    <w:rsid w:val="00A950EC"/>
    <w:rsid w:val="00A97269"/>
    <w:rsid w:val="00AA0994"/>
    <w:rsid w:val="00AA37E6"/>
    <w:rsid w:val="00AA4AB0"/>
    <w:rsid w:val="00AB046C"/>
    <w:rsid w:val="00AB05FF"/>
    <w:rsid w:val="00AB11BD"/>
    <w:rsid w:val="00AB1767"/>
    <w:rsid w:val="00AB197A"/>
    <w:rsid w:val="00AB3CC6"/>
    <w:rsid w:val="00AB5376"/>
    <w:rsid w:val="00AB7693"/>
    <w:rsid w:val="00AC4BFB"/>
    <w:rsid w:val="00AD099B"/>
    <w:rsid w:val="00AD5071"/>
    <w:rsid w:val="00AE0EBB"/>
    <w:rsid w:val="00AF01DA"/>
    <w:rsid w:val="00AF67D2"/>
    <w:rsid w:val="00B00A81"/>
    <w:rsid w:val="00B031E1"/>
    <w:rsid w:val="00B054FF"/>
    <w:rsid w:val="00B0679C"/>
    <w:rsid w:val="00B0771B"/>
    <w:rsid w:val="00B1006C"/>
    <w:rsid w:val="00B1164E"/>
    <w:rsid w:val="00B142ED"/>
    <w:rsid w:val="00B21CE9"/>
    <w:rsid w:val="00B2311C"/>
    <w:rsid w:val="00B23929"/>
    <w:rsid w:val="00B26B16"/>
    <w:rsid w:val="00B33480"/>
    <w:rsid w:val="00B35AA1"/>
    <w:rsid w:val="00B36992"/>
    <w:rsid w:val="00B40123"/>
    <w:rsid w:val="00B43F6E"/>
    <w:rsid w:val="00B5081A"/>
    <w:rsid w:val="00B5245B"/>
    <w:rsid w:val="00B538FB"/>
    <w:rsid w:val="00B60A69"/>
    <w:rsid w:val="00B60E72"/>
    <w:rsid w:val="00B70EEB"/>
    <w:rsid w:val="00B72081"/>
    <w:rsid w:val="00B7221A"/>
    <w:rsid w:val="00B722FD"/>
    <w:rsid w:val="00B723F1"/>
    <w:rsid w:val="00B7390C"/>
    <w:rsid w:val="00B769E8"/>
    <w:rsid w:val="00B82075"/>
    <w:rsid w:val="00B82704"/>
    <w:rsid w:val="00B83B5F"/>
    <w:rsid w:val="00B86CEB"/>
    <w:rsid w:val="00B8743C"/>
    <w:rsid w:val="00B90EA8"/>
    <w:rsid w:val="00BA11C0"/>
    <w:rsid w:val="00BA17B8"/>
    <w:rsid w:val="00BA3022"/>
    <w:rsid w:val="00BA67C4"/>
    <w:rsid w:val="00BB059D"/>
    <w:rsid w:val="00BC57BC"/>
    <w:rsid w:val="00BD0175"/>
    <w:rsid w:val="00BD3FE0"/>
    <w:rsid w:val="00BD7A4F"/>
    <w:rsid w:val="00BE4485"/>
    <w:rsid w:val="00BE600C"/>
    <w:rsid w:val="00BE6588"/>
    <w:rsid w:val="00C0062F"/>
    <w:rsid w:val="00C02DED"/>
    <w:rsid w:val="00C07FE6"/>
    <w:rsid w:val="00C12AE1"/>
    <w:rsid w:val="00C14921"/>
    <w:rsid w:val="00C15E63"/>
    <w:rsid w:val="00C167F5"/>
    <w:rsid w:val="00C3393C"/>
    <w:rsid w:val="00C34ED4"/>
    <w:rsid w:val="00C42DF9"/>
    <w:rsid w:val="00C43B16"/>
    <w:rsid w:val="00C448F3"/>
    <w:rsid w:val="00C44F5C"/>
    <w:rsid w:val="00C56D2C"/>
    <w:rsid w:val="00C609CF"/>
    <w:rsid w:val="00C62E04"/>
    <w:rsid w:val="00C704A6"/>
    <w:rsid w:val="00C76105"/>
    <w:rsid w:val="00C82300"/>
    <w:rsid w:val="00C84658"/>
    <w:rsid w:val="00C93747"/>
    <w:rsid w:val="00CA1E89"/>
    <w:rsid w:val="00CA7138"/>
    <w:rsid w:val="00CB77BC"/>
    <w:rsid w:val="00CC1CA9"/>
    <w:rsid w:val="00CC2DC5"/>
    <w:rsid w:val="00CC4AD7"/>
    <w:rsid w:val="00CC77C5"/>
    <w:rsid w:val="00CD3E71"/>
    <w:rsid w:val="00CD4CF5"/>
    <w:rsid w:val="00CD77CA"/>
    <w:rsid w:val="00CE1117"/>
    <w:rsid w:val="00CE6544"/>
    <w:rsid w:val="00CF0855"/>
    <w:rsid w:val="00CF3972"/>
    <w:rsid w:val="00D00079"/>
    <w:rsid w:val="00D02337"/>
    <w:rsid w:val="00D03B11"/>
    <w:rsid w:val="00D0699E"/>
    <w:rsid w:val="00D10CFF"/>
    <w:rsid w:val="00D127BF"/>
    <w:rsid w:val="00D13581"/>
    <w:rsid w:val="00D1664A"/>
    <w:rsid w:val="00D20796"/>
    <w:rsid w:val="00D21B9F"/>
    <w:rsid w:val="00D24BF3"/>
    <w:rsid w:val="00D43727"/>
    <w:rsid w:val="00D44DC3"/>
    <w:rsid w:val="00D51667"/>
    <w:rsid w:val="00D5294B"/>
    <w:rsid w:val="00D60F06"/>
    <w:rsid w:val="00D6175E"/>
    <w:rsid w:val="00D6392E"/>
    <w:rsid w:val="00D63D21"/>
    <w:rsid w:val="00D64D3D"/>
    <w:rsid w:val="00D66D2A"/>
    <w:rsid w:val="00D754F0"/>
    <w:rsid w:val="00D77965"/>
    <w:rsid w:val="00D907B3"/>
    <w:rsid w:val="00D91FBD"/>
    <w:rsid w:val="00D95B2F"/>
    <w:rsid w:val="00DA61F2"/>
    <w:rsid w:val="00DB07AF"/>
    <w:rsid w:val="00DB4833"/>
    <w:rsid w:val="00DB5F5D"/>
    <w:rsid w:val="00DC0BD4"/>
    <w:rsid w:val="00DD28EA"/>
    <w:rsid w:val="00DD7831"/>
    <w:rsid w:val="00DD7942"/>
    <w:rsid w:val="00DE56C6"/>
    <w:rsid w:val="00DE6C38"/>
    <w:rsid w:val="00DF12DB"/>
    <w:rsid w:val="00DF5D6F"/>
    <w:rsid w:val="00E0543E"/>
    <w:rsid w:val="00E13666"/>
    <w:rsid w:val="00E16872"/>
    <w:rsid w:val="00E1787F"/>
    <w:rsid w:val="00E261DF"/>
    <w:rsid w:val="00E30D30"/>
    <w:rsid w:val="00E3267D"/>
    <w:rsid w:val="00E36575"/>
    <w:rsid w:val="00E44C5A"/>
    <w:rsid w:val="00E47EBB"/>
    <w:rsid w:val="00E511EE"/>
    <w:rsid w:val="00E57C94"/>
    <w:rsid w:val="00E62F3C"/>
    <w:rsid w:val="00E6516E"/>
    <w:rsid w:val="00E6602E"/>
    <w:rsid w:val="00E66B93"/>
    <w:rsid w:val="00E7266D"/>
    <w:rsid w:val="00E7334E"/>
    <w:rsid w:val="00E74CF6"/>
    <w:rsid w:val="00E770F7"/>
    <w:rsid w:val="00E77690"/>
    <w:rsid w:val="00E77E0C"/>
    <w:rsid w:val="00E8111F"/>
    <w:rsid w:val="00E8265D"/>
    <w:rsid w:val="00E82AFA"/>
    <w:rsid w:val="00E83154"/>
    <w:rsid w:val="00E83BED"/>
    <w:rsid w:val="00E85C1B"/>
    <w:rsid w:val="00E906F5"/>
    <w:rsid w:val="00EA04B5"/>
    <w:rsid w:val="00EA0E6A"/>
    <w:rsid w:val="00EA2AC6"/>
    <w:rsid w:val="00EA4267"/>
    <w:rsid w:val="00EB5500"/>
    <w:rsid w:val="00EB72AC"/>
    <w:rsid w:val="00EC1684"/>
    <w:rsid w:val="00EC6E19"/>
    <w:rsid w:val="00EC6EF1"/>
    <w:rsid w:val="00EC7648"/>
    <w:rsid w:val="00ED795C"/>
    <w:rsid w:val="00EE011F"/>
    <w:rsid w:val="00EE2769"/>
    <w:rsid w:val="00EE764C"/>
    <w:rsid w:val="00EF252D"/>
    <w:rsid w:val="00F02F8F"/>
    <w:rsid w:val="00F06D4D"/>
    <w:rsid w:val="00F11611"/>
    <w:rsid w:val="00F17CC0"/>
    <w:rsid w:val="00F20234"/>
    <w:rsid w:val="00F21192"/>
    <w:rsid w:val="00F21AEA"/>
    <w:rsid w:val="00F23D35"/>
    <w:rsid w:val="00F40A9B"/>
    <w:rsid w:val="00F41125"/>
    <w:rsid w:val="00F44813"/>
    <w:rsid w:val="00F461D4"/>
    <w:rsid w:val="00F557B6"/>
    <w:rsid w:val="00F6075E"/>
    <w:rsid w:val="00F61E4B"/>
    <w:rsid w:val="00F6290A"/>
    <w:rsid w:val="00F649C8"/>
    <w:rsid w:val="00F675F6"/>
    <w:rsid w:val="00F67F4E"/>
    <w:rsid w:val="00F754F8"/>
    <w:rsid w:val="00F87ACA"/>
    <w:rsid w:val="00F9794E"/>
    <w:rsid w:val="00FA10E5"/>
    <w:rsid w:val="00FB0050"/>
    <w:rsid w:val="00FB248E"/>
    <w:rsid w:val="00FB4395"/>
    <w:rsid w:val="00FC1482"/>
    <w:rsid w:val="00FC225D"/>
    <w:rsid w:val="00FC35BA"/>
    <w:rsid w:val="00FD32FA"/>
    <w:rsid w:val="00FD6539"/>
    <w:rsid w:val="00FE037D"/>
    <w:rsid w:val="00FE1C8B"/>
    <w:rsid w:val="00FE40AB"/>
    <w:rsid w:val="00FE4270"/>
    <w:rsid w:val="00FE4D29"/>
    <w:rsid w:val="00FE503A"/>
    <w:rsid w:val="00FF3624"/>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72CFA9"/>
  <w15:docId w15:val="{0552E124-8E9B-4401-9714-B58D9AEA8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2800"/>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1,List Paragraph1,Body of text"/>
    <w:basedOn w:val="Normal"/>
    <w:link w:val="ListParagraphChar"/>
    <w:uiPriority w:val="34"/>
    <w:qFormat/>
    <w:rsid w:val="00402800"/>
    <w:pPr>
      <w:ind w:left="720"/>
      <w:contextualSpacing/>
    </w:pPr>
  </w:style>
  <w:style w:type="character" w:customStyle="1" w:styleId="ListParagraphChar">
    <w:name w:val="List Paragraph Char"/>
    <w:aliases w:val="sub 1 Char,List Paragraph1 Char,Body of text Char"/>
    <w:link w:val="ListParagraph"/>
    <w:uiPriority w:val="34"/>
    <w:qFormat/>
    <w:locked/>
    <w:rsid w:val="00402800"/>
  </w:style>
  <w:style w:type="paragraph" w:styleId="BodyText">
    <w:name w:val="Body Text"/>
    <w:basedOn w:val="Normal"/>
    <w:link w:val="BodyTextChar"/>
    <w:uiPriority w:val="1"/>
    <w:qFormat/>
    <w:rsid w:val="00402800"/>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402800"/>
    <w:rPr>
      <w:rFonts w:ascii="Times New Roman" w:eastAsia="Times New Roman" w:hAnsi="Times New Roman" w:cs="Times New Roman"/>
      <w:kern w:val="0"/>
      <w:sz w:val="24"/>
      <w:szCs w:val="24"/>
      <w:lang w:val="en-US"/>
      <w14:ligatures w14:val="none"/>
    </w:rPr>
  </w:style>
  <w:style w:type="paragraph" w:styleId="FootnoteText">
    <w:name w:val="footnote text"/>
    <w:basedOn w:val="Normal"/>
    <w:link w:val="FootnoteTextChar"/>
    <w:uiPriority w:val="99"/>
    <w:unhideWhenUsed/>
    <w:rsid w:val="00402800"/>
    <w:pPr>
      <w:spacing w:after="0" w:line="240" w:lineRule="auto"/>
    </w:pPr>
    <w:rPr>
      <w:rFonts w:ascii="Calibri" w:eastAsia="SimSun" w:hAnsi="Times New Roman" w:cs="Calibri"/>
      <w:kern w:val="0"/>
      <w:sz w:val="20"/>
      <w:szCs w:val="20"/>
      <w:lang w:val="en-US"/>
      <w14:ligatures w14:val="none"/>
    </w:rPr>
  </w:style>
  <w:style w:type="character" w:customStyle="1" w:styleId="FootnoteTextChar">
    <w:name w:val="Footnote Text Char"/>
    <w:basedOn w:val="DefaultParagraphFont"/>
    <w:link w:val="FootnoteText"/>
    <w:uiPriority w:val="99"/>
    <w:rsid w:val="00402800"/>
    <w:rPr>
      <w:rFonts w:ascii="Calibri" w:eastAsia="SimSun" w:hAnsi="Times New Roman" w:cs="Calibri"/>
      <w:kern w:val="0"/>
      <w:sz w:val="20"/>
      <w:szCs w:val="20"/>
      <w:lang w:val="en-US"/>
      <w14:ligatures w14:val="none"/>
    </w:rPr>
  </w:style>
  <w:style w:type="character" w:styleId="FootnoteReference">
    <w:name w:val="footnote reference"/>
    <w:basedOn w:val="DefaultParagraphFont"/>
    <w:uiPriority w:val="99"/>
    <w:semiHidden/>
    <w:unhideWhenUsed/>
    <w:rsid w:val="00402800"/>
    <w:rPr>
      <w:vertAlign w:val="superscript"/>
    </w:rPr>
  </w:style>
  <w:style w:type="table" w:styleId="TableGrid">
    <w:name w:val="Table Grid"/>
    <w:basedOn w:val="TableNormal"/>
    <w:uiPriority w:val="39"/>
    <w:rsid w:val="004028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39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393C"/>
  </w:style>
  <w:style w:type="paragraph" w:styleId="Footer">
    <w:name w:val="footer"/>
    <w:basedOn w:val="Normal"/>
    <w:link w:val="FooterChar"/>
    <w:uiPriority w:val="99"/>
    <w:unhideWhenUsed/>
    <w:rsid w:val="00C339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393C"/>
  </w:style>
  <w:style w:type="character" w:styleId="Hyperlink">
    <w:name w:val="Hyperlink"/>
    <w:basedOn w:val="DefaultParagraphFont"/>
    <w:uiPriority w:val="99"/>
    <w:unhideWhenUsed/>
    <w:rsid w:val="00B40123"/>
    <w:rPr>
      <w:color w:val="0563C1" w:themeColor="hyperlink"/>
      <w:u w:val="single"/>
    </w:rPr>
  </w:style>
  <w:style w:type="character" w:customStyle="1" w:styleId="UnresolvedMention1">
    <w:name w:val="Unresolved Mention1"/>
    <w:basedOn w:val="DefaultParagraphFont"/>
    <w:uiPriority w:val="99"/>
    <w:semiHidden/>
    <w:unhideWhenUsed/>
    <w:rsid w:val="00B40123"/>
    <w:rPr>
      <w:color w:val="605E5C"/>
      <w:shd w:val="clear" w:color="auto" w:fill="E1DFDD"/>
    </w:rPr>
  </w:style>
  <w:style w:type="character" w:styleId="CommentReference">
    <w:name w:val="annotation reference"/>
    <w:basedOn w:val="DefaultParagraphFont"/>
    <w:uiPriority w:val="99"/>
    <w:semiHidden/>
    <w:unhideWhenUsed/>
    <w:rsid w:val="00CA7138"/>
    <w:rPr>
      <w:sz w:val="16"/>
      <w:szCs w:val="16"/>
    </w:rPr>
  </w:style>
  <w:style w:type="paragraph" w:styleId="CommentText">
    <w:name w:val="annotation text"/>
    <w:basedOn w:val="Normal"/>
    <w:link w:val="CommentTextChar"/>
    <w:uiPriority w:val="99"/>
    <w:semiHidden/>
    <w:unhideWhenUsed/>
    <w:rsid w:val="00CA7138"/>
    <w:pPr>
      <w:spacing w:line="240" w:lineRule="auto"/>
    </w:pPr>
    <w:rPr>
      <w:sz w:val="20"/>
      <w:szCs w:val="20"/>
    </w:rPr>
  </w:style>
  <w:style w:type="character" w:customStyle="1" w:styleId="CommentTextChar">
    <w:name w:val="Comment Text Char"/>
    <w:basedOn w:val="DefaultParagraphFont"/>
    <w:link w:val="CommentText"/>
    <w:uiPriority w:val="99"/>
    <w:semiHidden/>
    <w:rsid w:val="00CA7138"/>
    <w:rPr>
      <w:sz w:val="20"/>
      <w:szCs w:val="20"/>
    </w:rPr>
  </w:style>
  <w:style w:type="paragraph" w:styleId="CommentSubject">
    <w:name w:val="annotation subject"/>
    <w:basedOn w:val="CommentText"/>
    <w:next w:val="CommentText"/>
    <w:link w:val="CommentSubjectChar"/>
    <w:uiPriority w:val="99"/>
    <w:semiHidden/>
    <w:unhideWhenUsed/>
    <w:rsid w:val="00CA7138"/>
    <w:rPr>
      <w:b/>
      <w:bCs/>
    </w:rPr>
  </w:style>
  <w:style w:type="character" w:customStyle="1" w:styleId="CommentSubjectChar">
    <w:name w:val="Comment Subject Char"/>
    <w:basedOn w:val="CommentTextChar"/>
    <w:link w:val="CommentSubject"/>
    <w:uiPriority w:val="99"/>
    <w:semiHidden/>
    <w:rsid w:val="00CA7138"/>
    <w:rPr>
      <w:b/>
      <w:bCs/>
      <w:sz w:val="20"/>
      <w:szCs w:val="20"/>
    </w:rPr>
  </w:style>
  <w:style w:type="table" w:customStyle="1" w:styleId="TableGridLight1">
    <w:name w:val="Table Grid Light1"/>
    <w:basedOn w:val="TableNormal"/>
    <w:uiPriority w:val="40"/>
    <w:rsid w:val="007E749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215284"/>
    <w:rPr>
      <w:color w:val="666666"/>
    </w:rPr>
  </w:style>
  <w:style w:type="character" w:styleId="LineNumber">
    <w:name w:val="line number"/>
    <w:basedOn w:val="DefaultParagraphFont"/>
    <w:uiPriority w:val="99"/>
    <w:semiHidden/>
    <w:unhideWhenUsed/>
    <w:rsid w:val="00672A6F"/>
  </w:style>
  <w:style w:type="paragraph" w:styleId="BalloonText">
    <w:name w:val="Balloon Text"/>
    <w:basedOn w:val="Normal"/>
    <w:link w:val="BalloonTextChar"/>
    <w:uiPriority w:val="99"/>
    <w:semiHidden/>
    <w:unhideWhenUsed/>
    <w:rsid w:val="00FB24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4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757336">
      <w:bodyDiv w:val="1"/>
      <w:marLeft w:val="0"/>
      <w:marRight w:val="0"/>
      <w:marTop w:val="0"/>
      <w:marBottom w:val="0"/>
      <w:divBdr>
        <w:top w:val="none" w:sz="0" w:space="0" w:color="auto"/>
        <w:left w:val="none" w:sz="0" w:space="0" w:color="auto"/>
        <w:bottom w:val="none" w:sz="0" w:space="0" w:color="auto"/>
        <w:right w:val="none" w:sz="0" w:space="0" w:color="auto"/>
      </w:divBdr>
    </w:div>
    <w:div w:id="358362033">
      <w:bodyDiv w:val="1"/>
      <w:marLeft w:val="0"/>
      <w:marRight w:val="0"/>
      <w:marTop w:val="0"/>
      <w:marBottom w:val="0"/>
      <w:divBdr>
        <w:top w:val="none" w:sz="0" w:space="0" w:color="auto"/>
        <w:left w:val="none" w:sz="0" w:space="0" w:color="auto"/>
        <w:bottom w:val="none" w:sz="0" w:space="0" w:color="auto"/>
        <w:right w:val="none" w:sz="0" w:space="0" w:color="auto"/>
      </w:divBdr>
      <w:divsChild>
        <w:div w:id="770199802">
          <w:marLeft w:val="0"/>
          <w:marRight w:val="0"/>
          <w:marTop w:val="0"/>
          <w:marBottom w:val="0"/>
          <w:divBdr>
            <w:top w:val="single" w:sz="2" w:space="0" w:color="E5E7EB"/>
            <w:left w:val="single" w:sz="2" w:space="0" w:color="E5E7EB"/>
            <w:bottom w:val="single" w:sz="2" w:space="0" w:color="E5E7EB"/>
            <w:right w:val="single" w:sz="2" w:space="0" w:color="E5E7EB"/>
          </w:divBdr>
          <w:divsChild>
            <w:div w:id="1285113245">
              <w:marLeft w:val="0"/>
              <w:marRight w:val="0"/>
              <w:marTop w:val="0"/>
              <w:marBottom w:val="0"/>
              <w:divBdr>
                <w:top w:val="single" w:sz="2" w:space="0" w:color="auto"/>
                <w:left w:val="single" w:sz="2" w:space="0" w:color="auto"/>
                <w:bottom w:val="single" w:sz="6" w:space="0" w:color="auto"/>
                <w:right w:val="single" w:sz="2" w:space="0" w:color="auto"/>
              </w:divBdr>
              <w:divsChild>
                <w:div w:id="120266292">
                  <w:marLeft w:val="0"/>
                  <w:marRight w:val="0"/>
                  <w:marTop w:val="0"/>
                  <w:marBottom w:val="0"/>
                  <w:divBdr>
                    <w:top w:val="single" w:sz="2" w:space="0" w:color="E5E7EB"/>
                    <w:left w:val="single" w:sz="2" w:space="0" w:color="E5E7EB"/>
                    <w:bottom w:val="single" w:sz="2" w:space="0" w:color="E5E7EB"/>
                    <w:right w:val="single" w:sz="2" w:space="0" w:color="E5E7EB"/>
                  </w:divBdr>
                  <w:divsChild>
                    <w:div w:id="38406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434598906">
      <w:bodyDiv w:val="1"/>
      <w:marLeft w:val="0"/>
      <w:marRight w:val="0"/>
      <w:marTop w:val="0"/>
      <w:marBottom w:val="0"/>
      <w:divBdr>
        <w:top w:val="none" w:sz="0" w:space="0" w:color="auto"/>
        <w:left w:val="none" w:sz="0" w:space="0" w:color="auto"/>
        <w:bottom w:val="none" w:sz="0" w:space="0" w:color="auto"/>
        <w:right w:val="none" w:sz="0" w:space="0" w:color="auto"/>
      </w:divBdr>
    </w:div>
    <w:div w:id="1083382394">
      <w:bodyDiv w:val="1"/>
      <w:marLeft w:val="0"/>
      <w:marRight w:val="0"/>
      <w:marTop w:val="0"/>
      <w:marBottom w:val="0"/>
      <w:divBdr>
        <w:top w:val="none" w:sz="0" w:space="0" w:color="auto"/>
        <w:left w:val="none" w:sz="0" w:space="0" w:color="auto"/>
        <w:bottom w:val="none" w:sz="0" w:space="0" w:color="auto"/>
        <w:right w:val="none" w:sz="0" w:space="0" w:color="auto"/>
      </w:divBdr>
    </w:div>
    <w:div w:id="1160004120">
      <w:bodyDiv w:val="1"/>
      <w:marLeft w:val="0"/>
      <w:marRight w:val="0"/>
      <w:marTop w:val="0"/>
      <w:marBottom w:val="0"/>
      <w:divBdr>
        <w:top w:val="none" w:sz="0" w:space="0" w:color="auto"/>
        <w:left w:val="none" w:sz="0" w:space="0" w:color="auto"/>
        <w:bottom w:val="none" w:sz="0" w:space="0" w:color="auto"/>
        <w:right w:val="none" w:sz="0" w:space="0" w:color="auto"/>
      </w:divBdr>
      <w:divsChild>
        <w:div w:id="590240913">
          <w:marLeft w:val="0"/>
          <w:marRight w:val="0"/>
          <w:marTop w:val="0"/>
          <w:marBottom w:val="0"/>
          <w:divBdr>
            <w:top w:val="single" w:sz="2" w:space="0" w:color="E5E7EB"/>
            <w:left w:val="single" w:sz="2" w:space="0" w:color="E5E7EB"/>
            <w:bottom w:val="single" w:sz="2" w:space="0" w:color="E5E7EB"/>
            <w:right w:val="single" w:sz="2" w:space="0" w:color="E5E7EB"/>
          </w:divBdr>
          <w:divsChild>
            <w:div w:id="1486781062">
              <w:marLeft w:val="0"/>
              <w:marRight w:val="0"/>
              <w:marTop w:val="0"/>
              <w:marBottom w:val="0"/>
              <w:divBdr>
                <w:top w:val="single" w:sz="2" w:space="0" w:color="auto"/>
                <w:left w:val="single" w:sz="2" w:space="0" w:color="auto"/>
                <w:bottom w:val="single" w:sz="6" w:space="0" w:color="auto"/>
                <w:right w:val="single" w:sz="2" w:space="0" w:color="auto"/>
              </w:divBdr>
              <w:divsChild>
                <w:div w:id="1522083952">
                  <w:marLeft w:val="0"/>
                  <w:marRight w:val="0"/>
                  <w:marTop w:val="0"/>
                  <w:marBottom w:val="0"/>
                  <w:divBdr>
                    <w:top w:val="single" w:sz="2" w:space="0" w:color="E5E7EB"/>
                    <w:left w:val="single" w:sz="2" w:space="0" w:color="E5E7EB"/>
                    <w:bottom w:val="single" w:sz="2" w:space="0" w:color="E5E7EB"/>
                    <w:right w:val="single" w:sz="2" w:space="0" w:color="E5E7EB"/>
                  </w:divBdr>
                  <w:divsChild>
                    <w:div w:id="13387320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564412030">
      <w:bodyDiv w:val="1"/>
      <w:marLeft w:val="0"/>
      <w:marRight w:val="0"/>
      <w:marTop w:val="0"/>
      <w:marBottom w:val="0"/>
      <w:divBdr>
        <w:top w:val="none" w:sz="0" w:space="0" w:color="auto"/>
        <w:left w:val="none" w:sz="0" w:space="0" w:color="auto"/>
        <w:bottom w:val="none" w:sz="0" w:space="0" w:color="auto"/>
        <w:right w:val="none" w:sz="0" w:space="0" w:color="auto"/>
      </w:divBdr>
    </w:div>
    <w:div w:id="1587685589">
      <w:bodyDiv w:val="1"/>
      <w:marLeft w:val="0"/>
      <w:marRight w:val="0"/>
      <w:marTop w:val="0"/>
      <w:marBottom w:val="0"/>
      <w:divBdr>
        <w:top w:val="none" w:sz="0" w:space="0" w:color="auto"/>
        <w:left w:val="none" w:sz="0" w:space="0" w:color="auto"/>
        <w:bottom w:val="none" w:sz="0" w:space="0" w:color="auto"/>
        <w:right w:val="none" w:sz="0" w:space="0" w:color="auto"/>
      </w:divBdr>
    </w:div>
    <w:div w:id="1993948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png"/><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3.xml"/><Relationship Id="rId25" Type="http://schemas.openxmlformats.org/officeDocument/2006/relationships/diagramData" Target="diagrams/data1.xml"/><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eader" Target="header5.xm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1.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oter" Target="footer3.xml"/><Relationship Id="rId28" Type="http://schemas.openxmlformats.org/officeDocument/2006/relationships/diagramColors" Target="diagrams/colors1.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eader" Target="header6.xml"/><Relationship Id="rId27" Type="http://schemas.openxmlformats.org/officeDocument/2006/relationships/diagramQuickStyle" Target="diagrams/quickStyle1.xml"/><Relationship Id="rId30" Type="http://schemas.openxmlformats.org/officeDocument/2006/relationships/image" Target="media/image9.png"/><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B1144A-ECFD-4197-BC0E-173B41F4B41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ID"/>
        </a:p>
      </dgm:t>
    </dgm:pt>
    <dgm:pt modelId="{7F2451D1-6B23-4DCE-B73A-3D79E9595098}">
      <dgm:prSet phldrT="[Text]">
        <dgm:style>
          <a:lnRef idx="2">
            <a:schemeClr val="dk1"/>
          </a:lnRef>
          <a:fillRef idx="1">
            <a:schemeClr val="lt1"/>
          </a:fillRef>
          <a:effectRef idx="0">
            <a:schemeClr val="dk1"/>
          </a:effectRef>
          <a:fontRef idx="minor">
            <a:schemeClr val="dk1"/>
          </a:fontRef>
        </dgm:style>
      </dgm:prSet>
      <dgm:spPr/>
      <dgm:t>
        <a:bodyPr/>
        <a:lstStyle/>
        <a:p>
          <a:r>
            <a:rPr lang="en-ID" b="0" cap="none" spc="0">
              <a:ln w="0"/>
              <a:solidFill>
                <a:schemeClr val="tx1"/>
              </a:solidFill>
              <a:effectLst>
                <a:outerShdw blurRad="38100" dist="19050" dir="2700000" algn="tl" rotWithShape="0">
                  <a:schemeClr val="dk1">
                    <a:alpha val="40000"/>
                  </a:schemeClr>
                </a:outerShdw>
              </a:effectLst>
            </a:rPr>
            <a:t>CEO Management Office </a:t>
          </a:r>
        </a:p>
      </dgm:t>
    </dgm:pt>
    <dgm:pt modelId="{2843E6FD-0439-48CC-906C-7A9064FF0D76}" type="parTrans" cxnId="{8B7417D3-9832-45C6-A622-6A24247F5FFB}">
      <dgm:prSet/>
      <dgm:spPr/>
      <dgm:t>
        <a:bodyPr/>
        <a:lstStyle/>
        <a:p>
          <a:endParaRPr lang="en-ID"/>
        </a:p>
      </dgm:t>
    </dgm:pt>
    <dgm:pt modelId="{A3C23F1B-A902-46CA-AEAD-856E34E90C47}" type="sibTrans" cxnId="{8B7417D3-9832-45C6-A622-6A24247F5FFB}">
      <dgm:prSet/>
      <dgm:spPr/>
      <dgm:t>
        <a:bodyPr/>
        <a:lstStyle/>
        <a:p>
          <a:endParaRPr lang="en-ID"/>
        </a:p>
      </dgm:t>
    </dgm:pt>
    <dgm:pt modelId="{0A7E32C5-4A1D-4CAC-BDAD-F17352E652F8}">
      <dgm:prSet>
        <dgm:style>
          <a:lnRef idx="2">
            <a:schemeClr val="dk1"/>
          </a:lnRef>
          <a:fillRef idx="1">
            <a:schemeClr val="lt1"/>
          </a:fillRef>
          <a:effectRef idx="0">
            <a:schemeClr val="dk1"/>
          </a:effectRef>
          <a:fontRef idx="minor">
            <a:schemeClr val="dk1"/>
          </a:fontRef>
        </dgm:style>
      </dgm:prSet>
      <dgm:spPr/>
      <dgm:t>
        <a:bodyPr/>
        <a:lstStyle/>
        <a:p>
          <a:r>
            <a:rPr lang="en-ID" b="0" cap="none" spc="0">
              <a:ln w="0"/>
              <a:solidFill>
                <a:schemeClr val="tx1"/>
              </a:solidFill>
              <a:effectLst>
                <a:outerShdw blurRad="38100" dist="19050" dir="2700000" algn="tl" rotWithShape="0">
                  <a:schemeClr val="dk1">
                    <a:alpha val="40000"/>
                  </a:schemeClr>
                </a:outerShdw>
              </a:effectLst>
            </a:rPr>
            <a:t>Merchandiser</a:t>
          </a:r>
        </a:p>
      </dgm:t>
    </dgm:pt>
    <dgm:pt modelId="{E2EE2A16-96B9-41A2-8E98-38D0EBB2427C}" type="parTrans" cxnId="{1E64EA63-1C84-41E5-A040-DA0FF6D94ED5}">
      <dgm:prSet>
        <dgm:style>
          <a:lnRef idx="2">
            <a:schemeClr val="dk1"/>
          </a:lnRef>
          <a:fillRef idx="1">
            <a:schemeClr val="lt1"/>
          </a:fillRef>
          <a:effectRef idx="0">
            <a:schemeClr val="dk1"/>
          </a:effectRef>
          <a:fontRef idx="minor">
            <a:schemeClr val="dk1"/>
          </a:fontRef>
        </dgm:style>
      </dgm:prSet>
      <dgm:spPr/>
      <dgm:t>
        <a:bodyPr/>
        <a:lstStyle/>
        <a:p>
          <a:endParaRPr lang="en-ID" b="0" cap="none" spc="0">
            <a:ln w="0"/>
            <a:solidFill>
              <a:schemeClr val="tx1"/>
            </a:solidFill>
            <a:effectLst>
              <a:outerShdw blurRad="38100" dist="19050" dir="2700000" algn="tl" rotWithShape="0">
                <a:schemeClr val="dk1">
                  <a:alpha val="40000"/>
                </a:schemeClr>
              </a:outerShdw>
            </a:effectLst>
          </a:endParaRPr>
        </a:p>
      </dgm:t>
    </dgm:pt>
    <dgm:pt modelId="{3B46A2ED-C7A7-4CF0-9E08-E4C76C213127}" type="sibTrans" cxnId="{1E64EA63-1C84-41E5-A040-DA0FF6D94ED5}">
      <dgm:prSet/>
      <dgm:spPr/>
      <dgm:t>
        <a:bodyPr/>
        <a:lstStyle/>
        <a:p>
          <a:endParaRPr lang="en-ID"/>
        </a:p>
      </dgm:t>
    </dgm:pt>
    <dgm:pt modelId="{D91C2D62-60F6-4AD3-B741-1FBDE42CF889}">
      <dgm:prSet>
        <dgm:style>
          <a:lnRef idx="2">
            <a:schemeClr val="dk1"/>
          </a:lnRef>
          <a:fillRef idx="1">
            <a:schemeClr val="lt1"/>
          </a:fillRef>
          <a:effectRef idx="0">
            <a:schemeClr val="dk1"/>
          </a:effectRef>
          <a:fontRef idx="minor">
            <a:schemeClr val="dk1"/>
          </a:fontRef>
        </dgm:style>
      </dgm:prSet>
      <dgm:spPr/>
      <dgm:t>
        <a:bodyPr/>
        <a:lstStyle/>
        <a:p>
          <a:r>
            <a:rPr lang="en-ID" b="0" cap="none" spc="0">
              <a:ln w="0"/>
              <a:solidFill>
                <a:schemeClr val="tx1"/>
              </a:solidFill>
              <a:effectLst>
                <a:outerShdw blurRad="38100" dist="19050" dir="2700000" algn="tl" rotWithShape="0">
                  <a:schemeClr val="dk1">
                    <a:alpha val="40000"/>
                  </a:schemeClr>
                </a:outerShdw>
              </a:effectLst>
            </a:rPr>
            <a:t>Marketing</a:t>
          </a:r>
        </a:p>
      </dgm:t>
    </dgm:pt>
    <dgm:pt modelId="{D9E917B5-1474-40FE-B50D-C0D03F52B56D}" type="parTrans" cxnId="{B891D763-980A-4CA2-8B15-CCB163827547}">
      <dgm:prSet>
        <dgm:style>
          <a:lnRef idx="2">
            <a:schemeClr val="dk1"/>
          </a:lnRef>
          <a:fillRef idx="1">
            <a:schemeClr val="lt1"/>
          </a:fillRef>
          <a:effectRef idx="0">
            <a:schemeClr val="dk1"/>
          </a:effectRef>
          <a:fontRef idx="minor">
            <a:schemeClr val="dk1"/>
          </a:fontRef>
        </dgm:style>
      </dgm:prSet>
      <dgm:spPr/>
      <dgm:t>
        <a:bodyPr/>
        <a:lstStyle/>
        <a:p>
          <a:endParaRPr lang="en-ID" b="0" cap="none" spc="0">
            <a:ln w="0"/>
            <a:solidFill>
              <a:schemeClr val="tx1"/>
            </a:solidFill>
            <a:effectLst>
              <a:outerShdw blurRad="38100" dist="19050" dir="2700000" algn="tl" rotWithShape="0">
                <a:schemeClr val="dk1">
                  <a:alpha val="40000"/>
                </a:schemeClr>
              </a:outerShdw>
            </a:effectLst>
          </a:endParaRPr>
        </a:p>
      </dgm:t>
    </dgm:pt>
    <dgm:pt modelId="{ECDF1452-DEBC-4E28-8BE8-49EBC241015C}" type="sibTrans" cxnId="{B891D763-980A-4CA2-8B15-CCB163827547}">
      <dgm:prSet/>
      <dgm:spPr/>
      <dgm:t>
        <a:bodyPr/>
        <a:lstStyle/>
        <a:p>
          <a:endParaRPr lang="en-ID"/>
        </a:p>
      </dgm:t>
    </dgm:pt>
    <dgm:pt modelId="{66A3837E-305E-4D8C-BA7E-5B983476BA07}">
      <dgm:prSet>
        <dgm:style>
          <a:lnRef idx="2">
            <a:schemeClr val="dk1"/>
          </a:lnRef>
          <a:fillRef idx="1">
            <a:schemeClr val="lt1"/>
          </a:fillRef>
          <a:effectRef idx="0">
            <a:schemeClr val="dk1"/>
          </a:effectRef>
          <a:fontRef idx="minor">
            <a:schemeClr val="dk1"/>
          </a:fontRef>
        </dgm:style>
      </dgm:prSet>
      <dgm:spPr/>
      <dgm:t>
        <a:bodyPr/>
        <a:lstStyle/>
        <a:p>
          <a:r>
            <a:rPr lang="en-ID" b="0" cap="none" spc="0">
              <a:ln w="0"/>
              <a:solidFill>
                <a:schemeClr val="tx1"/>
              </a:solidFill>
              <a:effectLst>
                <a:outerShdw blurRad="38100" dist="19050" dir="2700000" algn="tl" rotWithShape="0">
                  <a:schemeClr val="dk1">
                    <a:alpha val="40000"/>
                  </a:schemeClr>
                </a:outerShdw>
              </a:effectLst>
            </a:rPr>
            <a:t>HR</a:t>
          </a:r>
        </a:p>
      </dgm:t>
    </dgm:pt>
    <dgm:pt modelId="{44CEA127-4830-408B-89A0-D288D65F3FB3}" type="parTrans" cxnId="{29ACDF4F-9C1B-4E0B-846B-3602C965A627}">
      <dgm:prSet>
        <dgm:style>
          <a:lnRef idx="2">
            <a:schemeClr val="dk1"/>
          </a:lnRef>
          <a:fillRef idx="1">
            <a:schemeClr val="lt1"/>
          </a:fillRef>
          <a:effectRef idx="0">
            <a:schemeClr val="dk1"/>
          </a:effectRef>
          <a:fontRef idx="minor">
            <a:schemeClr val="dk1"/>
          </a:fontRef>
        </dgm:style>
      </dgm:prSet>
      <dgm:spPr/>
      <dgm:t>
        <a:bodyPr/>
        <a:lstStyle/>
        <a:p>
          <a:endParaRPr lang="en-ID" b="0" cap="none" spc="0">
            <a:ln w="0"/>
            <a:solidFill>
              <a:schemeClr val="tx1"/>
            </a:solidFill>
            <a:effectLst>
              <a:outerShdw blurRad="38100" dist="19050" dir="2700000" algn="tl" rotWithShape="0">
                <a:schemeClr val="dk1">
                  <a:alpha val="40000"/>
                </a:schemeClr>
              </a:outerShdw>
            </a:effectLst>
          </a:endParaRPr>
        </a:p>
      </dgm:t>
    </dgm:pt>
    <dgm:pt modelId="{1145A8D9-020A-461D-906F-7D194A613EEC}" type="sibTrans" cxnId="{29ACDF4F-9C1B-4E0B-846B-3602C965A627}">
      <dgm:prSet/>
      <dgm:spPr/>
      <dgm:t>
        <a:bodyPr/>
        <a:lstStyle/>
        <a:p>
          <a:endParaRPr lang="en-ID"/>
        </a:p>
      </dgm:t>
    </dgm:pt>
    <dgm:pt modelId="{100B1449-B1EE-4CB1-AC65-0FC47E58BA0D}">
      <dgm:prSet>
        <dgm:style>
          <a:lnRef idx="2">
            <a:schemeClr val="dk1"/>
          </a:lnRef>
          <a:fillRef idx="1">
            <a:schemeClr val="lt1"/>
          </a:fillRef>
          <a:effectRef idx="0">
            <a:schemeClr val="dk1"/>
          </a:effectRef>
          <a:fontRef idx="minor">
            <a:schemeClr val="dk1"/>
          </a:fontRef>
        </dgm:style>
      </dgm:prSet>
      <dgm:spPr/>
      <dgm:t>
        <a:bodyPr/>
        <a:lstStyle/>
        <a:p>
          <a:r>
            <a:rPr lang="en-ID" b="0" cap="none" spc="0">
              <a:ln w="0"/>
              <a:solidFill>
                <a:schemeClr val="tx1"/>
              </a:solidFill>
              <a:effectLst>
                <a:outerShdw blurRad="38100" dist="19050" dir="2700000" algn="tl" rotWithShape="0">
                  <a:schemeClr val="dk1">
                    <a:alpha val="40000"/>
                  </a:schemeClr>
                </a:outerShdw>
              </a:effectLst>
            </a:rPr>
            <a:t>IT</a:t>
          </a:r>
        </a:p>
      </dgm:t>
    </dgm:pt>
    <dgm:pt modelId="{9FDA76FF-4F73-47CC-9E9B-E239E39B3E1D}" type="parTrans" cxnId="{7ABF0D55-F698-4E63-A8BB-C664D34050AD}">
      <dgm:prSet>
        <dgm:style>
          <a:lnRef idx="2">
            <a:schemeClr val="dk1"/>
          </a:lnRef>
          <a:fillRef idx="1">
            <a:schemeClr val="lt1"/>
          </a:fillRef>
          <a:effectRef idx="0">
            <a:schemeClr val="dk1"/>
          </a:effectRef>
          <a:fontRef idx="minor">
            <a:schemeClr val="dk1"/>
          </a:fontRef>
        </dgm:style>
      </dgm:prSet>
      <dgm:spPr/>
      <dgm:t>
        <a:bodyPr/>
        <a:lstStyle/>
        <a:p>
          <a:endParaRPr lang="en-ID" b="0" cap="none" spc="0">
            <a:ln w="0"/>
            <a:solidFill>
              <a:schemeClr val="tx1"/>
            </a:solidFill>
            <a:effectLst>
              <a:outerShdw blurRad="38100" dist="19050" dir="2700000" algn="tl" rotWithShape="0">
                <a:schemeClr val="dk1">
                  <a:alpha val="40000"/>
                </a:schemeClr>
              </a:outerShdw>
            </a:effectLst>
          </a:endParaRPr>
        </a:p>
      </dgm:t>
    </dgm:pt>
    <dgm:pt modelId="{9966B81E-6C5F-4515-9B17-63D5F0D44ACB}" type="sibTrans" cxnId="{7ABF0D55-F698-4E63-A8BB-C664D34050AD}">
      <dgm:prSet/>
      <dgm:spPr/>
      <dgm:t>
        <a:bodyPr/>
        <a:lstStyle/>
        <a:p>
          <a:endParaRPr lang="en-ID"/>
        </a:p>
      </dgm:t>
    </dgm:pt>
    <dgm:pt modelId="{930BFA3C-310A-4199-A5F3-147170F09699}">
      <dgm:prSet>
        <dgm:style>
          <a:lnRef idx="2">
            <a:schemeClr val="dk1"/>
          </a:lnRef>
          <a:fillRef idx="1">
            <a:schemeClr val="lt1"/>
          </a:fillRef>
          <a:effectRef idx="0">
            <a:schemeClr val="dk1"/>
          </a:effectRef>
          <a:fontRef idx="minor">
            <a:schemeClr val="dk1"/>
          </a:fontRef>
        </dgm:style>
      </dgm:prSet>
      <dgm:spPr/>
      <dgm:t>
        <a:bodyPr/>
        <a:lstStyle/>
        <a:p>
          <a:r>
            <a:rPr lang="en-ID" b="0" cap="none" spc="0">
              <a:ln w="0"/>
              <a:solidFill>
                <a:schemeClr val="tx1"/>
              </a:solidFill>
              <a:effectLst>
                <a:outerShdw blurRad="38100" dist="19050" dir="2700000" algn="tl" rotWithShape="0">
                  <a:schemeClr val="dk1">
                    <a:alpha val="40000"/>
                  </a:schemeClr>
                </a:outerShdw>
              </a:effectLst>
            </a:rPr>
            <a:t>Finance</a:t>
          </a:r>
        </a:p>
      </dgm:t>
    </dgm:pt>
    <dgm:pt modelId="{49646395-EB76-426C-91BF-AE6747FECCA6}" type="parTrans" cxnId="{DA2383EF-262B-447F-A088-B58507C5E77F}">
      <dgm:prSet>
        <dgm:style>
          <a:lnRef idx="2">
            <a:schemeClr val="dk1"/>
          </a:lnRef>
          <a:fillRef idx="1">
            <a:schemeClr val="lt1"/>
          </a:fillRef>
          <a:effectRef idx="0">
            <a:schemeClr val="dk1"/>
          </a:effectRef>
          <a:fontRef idx="minor">
            <a:schemeClr val="dk1"/>
          </a:fontRef>
        </dgm:style>
      </dgm:prSet>
      <dgm:spPr/>
      <dgm:t>
        <a:bodyPr/>
        <a:lstStyle/>
        <a:p>
          <a:endParaRPr lang="en-ID" b="0" cap="none" spc="0">
            <a:ln w="0"/>
            <a:solidFill>
              <a:schemeClr val="tx1"/>
            </a:solidFill>
            <a:effectLst>
              <a:outerShdw blurRad="38100" dist="19050" dir="2700000" algn="tl" rotWithShape="0">
                <a:schemeClr val="dk1">
                  <a:alpha val="40000"/>
                </a:schemeClr>
              </a:outerShdw>
            </a:effectLst>
          </a:endParaRPr>
        </a:p>
      </dgm:t>
    </dgm:pt>
    <dgm:pt modelId="{08C67478-356F-4B1C-9205-DE19F0442DA1}" type="sibTrans" cxnId="{DA2383EF-262B-447F-A088-B58507C5E77F}">
      <dgm:prSet/>
      <dgm:spPr/>
      <dgm:t>
        <a:bodyPr/>
        <a:lstStyle/>
        <a:p>
          <a:endParaRPr lang="en-ID"/>
        </a:p>
      </dgm:t>
    </dgm:pt>
    <dgm:pt modelId="{68D8E9D8-8903-4D88-9977-05F1527B6C43}">
      <dgm:prSet>
        <dgm:style>
          <a:lnRef idx="2">
            <a:schemeClr val="dk1"/>
          </a:lnRef>
          <a:fillRef idx="1">
            <a:schemeClr val="lt1"/>
          </a:fillRef>
          <a:effectRef idx="0">
            <a:schemeClr val="dk1"/>
          </a:effectRef>
          <a:fontRef idx="minor">
            <a:schemeClr val="dk1"/>
          </a:fontRef>
        </dgm:style>
      </dgm:prSet>
      <dgm:spPr/>
      <dgm:t>
        <a:bodyPr/>
        <a:lstStyle/>
        <a:p>
          <a:r>
            <a:rPr lang="en-ID" b="0" cap="none" spc="0">
              <a:ln w="0"/>
              <a:solidFill>
                <a:schemeClr val="tx1"/>
              </a:solidFill>
              <a:effectLst>
                <a:outerShdw blurRad="38100" dist="19050" dir="2700000" algn="tl" rotWithShape="0">
                  <a:schemeClr val="dk1">
                    <a:alpha val="40000"/>
                  </a:schemeClr>
                </a:outerShdw>
              </a:effectLst>
            </a:rPr>
            <a:t>Warehouse</a:t>
          </a:r>
        </a:p>
      </dgm:t>
    </dgm:pt>
    <dgm:pt modelId="{6BAC2022-ADA4-443B-8B64-08AC3D1122F9}" type="parTrans" cxnId="{49F0EE8A-CA9D-425A-8C63-66270DEF6AE8}">
      <dgm:prSet>
        <dgm:style>
          <a:lnRef idx="2">
            <a:schemeClr val="dk1"/>
          </a:lnRef>
          <a:fillRef idx="1">
            <a:schemeClr val="lt1"/>
          </a:fillRef>
          <a:effectRef idx="0">
            <a:schemeClr val="dk1"/>
          </a:effectRef>
          <a:fontRef idx="minor">
            <a:schemeClr val="dk1"/>
          </a:fontRef>
        </dgm:style>
      </dgm:prSet>
      <dgm:spPr/>
      <dgm:t>
        <a:bodyPr/>
        <a:lstStyle/>
        <a:p>
          <a:endParaRPr lang="en-ID" b="0" cap="none" spc="0">
            <a:ln w="0"/>
            <a:solidFill>
              <a:schemeClr val="tx1"/>
            </a:solidFill>
            <a:effectLst>
              <a:outerShdw blurRad="38100" dist="19050" dir="2700000" algn="tl" rotWithShape="0">
                <a:schemeClr val="dk1">
                  <a:alpha val="40000"/>
                </a:schemeClr>
              </a:outerShdw>
            </a:effectLst>
          </a:endParaRPr>
        </a:p>
      </dgm:t>
    </dgm:pt>
    <dgm:pt modelId="{39505D20-F95C-4EAF-BB5C-C58BE39C7F05}" type="sibTrans" cxnId="{49F0EE8A-CA9D-425A-8C63-66270DEF6AE8}">
      <dgm:prSet/>
      <dgm:spPr/>
      <dgm:t>
        <a:bodyPr/>
        <a:lstStyle/>
        <a:p>
          <a:endParaRPr lang="en-ID"/>
        </a:p>
      </dgm:t>
    </dgm:pt>
    <dgm:pt modelId="{50C79761-AF3D-4021-92CC-86E1FB7D5A5D}">
      <dgm:prSet>
        <dgm:style>
          <a:lnRef idx="2">
            <a:schemeClr val="dk1"/>
          </a:lnRef>
          <a:fillRef idx="1">
            <a:schemeClr val="lt1"/>
          </a:fillRef>
          <a:effectRef idx="0">
            <a:schemeClr val="dk1"/>
          </a:effectRef>
          <a:fontRef idx="minor">
            <a:schemeClr val="dk1"/>
          </a:fontRef>
        </dgm:style>
      </dgm:prSet>
      <dgm:spPr/>
      <dgm:t>
        <a:bodyPr/>
        <a:lstStyle/>
        <a:p>
          <a:r>
            <a:rPr lang="en-ID" b="0" cap="none" spc="0">
              <a:ln w="0"/>
              <a:solidFill>
                <a:schemeClr val="tx1"/>
              </a:solidFill>
              <a:effectLst>
                <a:outerShdw blurRad="38100" dist="19050" dir="2700000" algn="tl" rotWithShape="0">
                  <a:schemeClr val="dk1">
                    <a:alpha val="40000"/>
                  </a:schemeClr>
                </a:outerShdw>
              </a:effectLst>
            </a:rPr>
            <a:t>Desain &amp; Visual</a:t>
          </a:r>
        </a:p>
      </dgm:t>
    </dgm:pt>
    <dgm:pt modelId="{4A7EF406-F454-418A-86BC-50465C80C6AD}" type="parTrans" cxnId="{C8F68E84-07CA-4954-88EE-40A561BE4E71}">
      <dgm:prSet>
        <dgm:style>
          <a:lnRef idx="2">
            <a:schemeClr val="dk1"/>
          </a:lnRef>
          <a:fillRef idx="1">
            <a:schemeClr val="lt1"/>
          </a:fillRef>
          <a:effectRef idx="0">
            <a:schemeClr val="dk1"/>
          </a:effectRef>
          <a:fontRef idx="minor">
            <a:schemeClr val="dk1"/>
          </a:fontRef>
        </dgm:style>
      </dgm:prSet>
      <dgm:spPr/>
      <dgm:t>
        <a:bodyPr/>
        <a:lstStyle/>
        <a:p>
          <a:endParaRPr lang="en-ID" b="0" cap="none" spc="0">
            <a:ln w="0"/>
            <a:solidFill>
              <a:schemeClr val="tx1"/>
            </a:solidFill>
            <a:effectLst>
              <a:outerShdw blurRad="38100" dist="19050" dir="2700000" algn="tl" rotWithShape="0">
                <a:schemeClr val="dk1">
                  <a:alpha val="40000"/>
                </a:schemeClr>
              </a:outerShdw>
            </a:effectLst>
          </a:endParaRPr>
        </a:p>
      </dgm:t>
    </dgm:pt>
    <dgm:pt modelId="{E685E094-B304-458F-A2A5-1FBA1E8E1147}" type="sibTrans" cxnId="{C8F68E84-07CA-4954-88EE-40A561BE4E71}">
      <dgm:prSet/>
      <dgm:spPr/>
      <dgm:t>
        <a:bodyPr/>
        <a:lstStyle/>
        <a:p>
          <a:endParaRPr lang="en-ID"/>
        </a:p>
      </dgm:t>
    </dgm:pt>
    <dgm:pt modelId="{FB14AAED-9CFF-4ECB-87DE-A2BE42A57B7E}" type="pres">
      <dgm:prSet presAssocID="{30B1144A-ECFD-4197-BC0E-173B41F4B418}" presName="hierChild1" presStyleCnt="0">
        <dgm:presLayoutVars>
          <dgm:orgChart val="1"/>
          <dgm:chPref val="1"/>
          <dgm:dir/>
          <dgm:animOne val="branch"/>
          <dgm:animLvl val="lvl"/>
          <dgm:resizeHandles/>
        </dgm:presLayoutVars>
      </dgm:prSet>
      <dgm:spPr/>
    </dgm:pt>
    <dgm:pt modelId="{2EFC5F97-B12F-443C-8378-F91A72976BF2}" type="pres">
      <dgm:prSet presAssocID="{7F2451D1-6B23-4DCE-B73A-3D79E9595098}" presName="hierRoot1" presStyleCnt="0">
        <dgm:presLayoutVars>
          <dgm:hierBranch val="init"/>
        </dgm:presLayoutVars>
      </dgm:prSet>
      <dgm:spPr/>
    </dgm:pt>
    <dgm:pt modelId="{E7F426CC-7F74-4208-8E3B-8D99A186FD6B}" type="pres">
      <dgm:prSet presAssocID="{7F2451D1-6B23-4DCE-B73A-3D79E9595098}" presName="rootComposite1" presStyleCnt="0"/>
      <dgm:spPr/>
    </dgm:pt>
    <dgm:pt modelId="{8262DE19-0C2E-4593-B0B4-E6EB0FEF80F4}" type="pres">
      <dgm:prSet presAssocID="{7F2451D1-6B23-4DCE-B73A-3D79E9595098}" presName="rootText1" presStyleLbl="node0" presStyleIdx="0" presStyleCnt="1" custScaleX="135920" custScaleY="124593">
        <dgm:presLayoutVars>
          <dgm:chPref val="3"/>
        </dgm:presLayoutVars>
      </dgm:prSet>
      <dgm:spPr/>
    </dgm:pt>
    <dgm:pt modelId="{CAEB46F6-530F-45E5-BF5E-F8007EBC4F74}" type="pres">
      <dgm:prSet presAssocID="{7F2451D1-6B23-4DCE-B73A-3D79E9595098}" presName="rootConnector1" presStyleLbl="node1" presStyleIdx="0" presStyleCnt="0"/>
      <dgm:spPr/>
    </dgm:pt>
    <dgm:pt modelId="{8A6E1551-9CB6-4479-B583-ACEB647E8533}" type="pres">
      <dgm:prSet presAssocID="{7F2451D1-6B23-4DCE-B73A-3D79E9595098}" presName="hierChild2" presStyleCnt="0"/>
      <dgm:spPr/>
    </dgm:pt>
    <dgm:pt modelId="{00848339-7738-4291-8D40-4E5F1B939787}" type="pres">
      <dgm:prSet presAssocID="{E2EE2A16-96B9-41A2-8E98-38D0EBB2427C}" presName="Name37" presStyleLbl="parChTrans1D2" presStyleIdx="0" presStyleCnt="7"/>
      <dgm:spPr/>
    </dgm:pt>
    <dgm:pt modelId="{805103AD-9724-4791-A4C9-44C36EBED8B3}" type="pres">
      <dgm:prSet presAssocID="{0A7E32C5-4A1D-4CAC-BDAD-F17352E652F8}" presName="hierRoot2" presStyleCnt="0">
        <dgm:presLayoutVars>
          <dgm:hierBranch val="init"/>
        </dgm:presLayoutVars>
      </dgm:prSet>
      <dgm:spPr/>
    </dgm:pt>
    <dgm:pt modelId="{3D7552D5-E297-4673-8D73-6A6482D2364C}" type="pres">
      <dgm:prSet presAssocID="{0A7E32C5-4A1D-4CAC-BDAD-F17352E652F8}" presName="rootComposite" presStyleCnt="0"/>
      <dgm:spPr/>
    </dgm:pt>
    <dgm:pt modelId="{CA044078-AAB3-4B5C-AAA4-091A247239D2}" type="pres">
      <dgm:prSet presAssocID="{0A7E32C5-4A1D-4CAC-BDAD-F17352E652F8}" presName="rootText" presStyleLbl="node2" presStyleIdx="0" presStyleCnt="7">
        <dgm:presLayoutVars>
          <dgm:chPref val="3"/>
        </dgm:presLayoutVars>
      </dgm:prSet>
      <dgm:spPr/>
    </dgm:pt>
    <dgm:pt modelId="{39A5CA90-446D-45DA-9620-C323131FCA7B}" type="pres">
      <dgm:prSet presAssocID="{0A7E32C5-4A1D-4CAC-BDAD-F17352E652F8}" presName="rootConnector" presStyleLbl="node2" presStyleIdx="0" presStyleCnt="7"/>
      <dgm:spPr/>
    </dgm:pt>
    <dgm:pt modelId="{90472FF5-D7F0-4649-81C5-267AAEDEB467}" type="pres">
      <dgm:prSet presAssocID="{0A7E32C5-4A1D-4CAC-BDAD-F17352E652F8}" presName="hierChild4" presStyleCnt="0"/>
      <dgm:spPr/>
    </dgm:pt>
    <dgm:pt modelId="{BED1C37B-F33B-4E8D-AB9D-1DC3ECAE20A2}" type="pres">
      <dgm:prSet presAssocID="{0A7E32C5-4A1D-4CAC-BDAD-F17352E652F8}" presName="hierChild5" presStyleCnt="0"/>
      <dgm:spPr/>
    </dgm:pt>
    <dgm:pt modelId="{DC60B255-8E4C-415B-8A11-2B073A067D4F}" type="pres">
      <dgm:prSet presAssocID="{D9E917B5-1474-40FE-B50D-C0D03F52B56D}" presName="Name37" presStyleLbl="parChTrans1D2" presStyleIdx="1" presStyleCnt="7"/>
      <dgm:spPr/>
    </dgm:pt>
    <dgm:pt modelId="{84BD5F8B-E4C1-4115-8B0E-EE15F618CB63}" type="pres">
      <dgm:prSet presAssocID="{D91C2D62-60F6-4AD3-B741-1FBDE42CF889}" presName="hierRoot2" presStyleCnt="0">
        <dgm:presLayoutVars>
          <dgm:hierBranch val="init"/>
        </dgm:presLayoutVars>
      </dgm:prSet>
      <dgm:spPr/>
    </dgm:pt>
    <dgm:pt modelId="{FD58E6DB-7D63-424D-A297-C91C4C8DD9C2}" type="pres">
      <dgm:prSet presAssocID="{D91C2D62-60F6-4AD3-B741-1FBDE42CF889}" presName="rootComposite" presStyleCnt="0"/>
      <dgm:spPr/>
    </dgm:pt>
    <dgm:pt modelId="{C83E9594-00BC-4D2C-859C-096C0D738887}" type="pres">
      <dgm:prSet presAssocID="{D91C2D62-60F6-4AD3-B741-1FBDE42CF889}" presName="rootText" presStyleLbl="node2" presStyleIdx="1" presStyleCnt="7">
        <dgm:presLayoutVars>
          <dgm:chPref val="3"/>
        </dgm:presLayoutVars>
      </dgm:prSet>
      <dgm:spPr/>
    </dgm:pt>
    <dgm:pt modelId="{38C7EC2D-143F-47DE-AE34-AFD456021D40}" type="pres">
      <dgm:prSet presAssocID="{D91C2D62-60F6-4AD3-B741-1FBDE42CF889}" presName="rootConnector" presStyleLbl="node2" presStyleIdx="1" presStyleCnt="7"/>
      <dgm:spPr/>
    </dgm:pt>
    <dgm:pt modelId="{63671E5E-240E-4ABF-BDCA-CAC3A9C41709}" type="pres">
      <dgm:prSet presAssocID="{D91C2D62-60F6-4AD3-B741-1FBDE42CF889}" presName="hierChild4" presStyleCnt="0"/>
      <dgm:spPr/>
    </dgm:pt>
    <dgm:pt modelId="{063C23DE-F886-4E8C-9F35-7AD33BCE136E}" type="pres">
      <dgm:prSet presAssocID="{D91C2D62-60F6-4AD3-B741-1FBDE42CF889}" presName="hierChild5" presStyleCnt="0"/>
      <dgm:spPr/>
    </dgm:pt>
    <dgm:pt modelId="{BD95E0DC-3999-4AAA-941E-1EABFB29A40D}" type="pres">
      <dgm:prSet presAssocID="{44CEA127-4830-408B-89A0-D288D65F3FB3}" presName="Name37" presStyleLbl="parChTrans1D2" presStyleIdx="2" presStyleCnt="7"/>
      <dgm:spPr/>
    </dgm:pt>
    <dgm:pt modelId="{83F6126A-B66A-41CE-847D-1B3BBC9B9668}" type="pres">
      <dgm:prSet presAssocID="{66A3837E-305E-4D8C-BA7E-5B983476BA07}" presName="hierRoot2" presStyleCnt="0">
        <dgm:presLayoutVars>
          <dgm:hierBranch val="init"/>
        </dgm:presLayoutVars>
      </dgm:prSet>
      <dgm:spPr/>
    </dgm:pt>
    <dgm:pt modelId="{81A21221-D78A-4967-8114-9A09C944CC0C}" type="pres">
      <dgm:prSet presAssocID="{66A3837E-305E-4D8C-BA7E-5B983476BA07}" presName="rootComposite" presStyleCnt="0"/>
      <dgm:spPr/>
    </dgm:pt>
    <dgm:pt modelId="{1E8112D7-2E26-4036-8D91-7A50B73DD852}" type="pres">
      <dgm:prSet presAssocID="{66A3837E-305E-4D8C-BA7E-5B983476BA07}" presName="rootText" presStyleLbl="node2" presStyleIdx="2" presStyleCnt="7">
        <dgm:presLayoutVars>
          <dgm:chPref val="3"/>
        </dgm:presLayoutVars>
      </dgm:prSet>
      <dgm:spPr/>
    </dgm:pt>
    <dgm:pt modelId="{9E0E3903-FDCB-4884-B9D8-9D665BF8146C}" type="pres">
      <dgm:prSet presAssocID="{66A3837E-305E-4D8C-BA7E-5B983476BA07}" presName="rootConnector" presStyleLbl="node2" presStyleIdx="2" presStyleCnt="7"/>
      <dgm:spPr/>
    </dgm:pt>
    <dgm:pt modelId="{F660D8FB-DB58-490A-8C92-69C0C807E5EB}" type="pres">
      <dgm:prSet presAssocID="{66A3837E-305E-4D8C-BA7E-5B983476BA07}" presName="hierChild4" presStyleCnt="0"/>
      <dgm:spPr/>
    </dgm:pt>
    <dgm:pt modelId="{1BE307A4-5998-4D9C-9911-0EB9DFE5E205}" type="pres">
      <dgm:prSet presAssocID="{66A3837E-305E-4D8C-BA7E-5B983476BA07}" presName="hierChild5" presStyleCnt="0"/>
      <dgm:spPr/>
    </dgm:pt>
    <dgm:pt modelId="{ACBCF060-0DA4-436E-9BF2-732E9A12505F}" type="pres">
      <dgm:prSet presAssocID="{9FDA76FF-4F73-47CC-9E9B-E239E39B3E1D}" presName="Name37" presStyleLbl="parChTrans1D2" presStyleIdx="3" presStyleCnt="7"/>
      <dgm:spPr/>
    </dgm:pt>
    <dgm:pt modelId="{A3C48EC2-A4E4-4792-BA71-1DF2F74DCD5F}" type="pres">
      <dgm:prSet presAssocID="{100B1449-B1EE-4CB1-AC65-0FC47E58BA0D}" presName="hierRoot2" presStyleCnt="0">
        <dgm:presLayoutVars>
          <dgm:hierBranch val="init"/>
        </dgm:presLayoutVars>
      </dgm:prSet>
      <dgm:spPr/>
    </dgm:pt>
    <dgm:pt modelId="{CBA09F25-D6CC-4192-B7A0-AEEE421E0115}" type="pres">
      <dgm:prSet presAssocID="{100B1449-B1EE-4CB1-AC65-0FC47E58BA0D}" presName="rootComposite" presStyleCnt="0"/>
      <dgm:spPr/>
    </dgm:pt>
    <dgm:pt modelId="{00A67DF3-A2C7-4D1C-933B-BA8ADC872E60}" type="pres">
      <dgm:prSet presAssocID="{100B1449-B1EE-4CB1-AC65-0FC47E58BA0D}" presName="rootText" presStyleLbl="node2" presStyleIdx="3" presStyleCnt="7">
        <dgm:presLayoutVars>
          <dgm:chPref val="3"/>
        </dgm:presLayoutVars>
      </dgm:prSet>
      <dgm:spPr/>
    </dgm:pt>
    <dgm:pt modelId="{DC6B97B7-7946-4E63-B122-4675E08A25D7}" type="pres">
      <dgm:prSet presAssocID="{100B1449-B1EE-4CB1-AC65-0FC47E58BA0D}" presName="rootConnector" presStyleLbl="node2" presStyleIdx="3" presStyleCnt="7"/>
      <dgm:spPr/>
    </dgm:pt>
    <dgm:pt modelId="{E0DCA5E9-1EE4-4D15-A4AF-4C5DAF15C730}" type="pres">
      <dgm:prSet presAssocID="{100B1449-B1EE-4CB1-AC65-0FC47E58BA0D}" presName="hierChild4" presStyleCnt="0"/>
      <dgm:spPr/>
    </dgm:pt>
    <dgm:pt modelId="{791E58AA-1876-4EE4-A544-138549277CFB}" type="pres">
      <dgm:prSet presAssocID="{100B1449-B1EE-4CB1-AC65-0FC47E58BA0D}" presName="hierChild5" presStyleCnt="0"/>
      <dgm:spPr/>
    </dgm:pt>
    <dgm:pt modelId="{D11C0B53-9016-4B7B-9714-15E7F3B54C57}" type="pres">
      <dgm:prSet presAssocID="{49646395-EB76-426C-91BF-AE6747FECCA6}" presName="Name37" presStyleLbl="parChTrans1D2" presStyleIdx="4" presStyleCnt="7"/>
      <dgm:spPr/>
    </dgm:pt>
    <dgm:pt modelId="{3F5BCD3D-0BD8-4414-B861-FE50109C1AA6}" type="pres">
      <dgm:prSet presAssocID="{930BFA3C-310A-4199-A5F3-147170F09699}" presName="hierRoot2" presStyleCnt="0">
        <dgm:presLayoutVars>
          <dgm:hierBranch val="init"/>
        </dgm:presLayoutVars>
      </dgm:prSet>
      <dgm:spPr/>
    </dgm:pt>
    <dgm:pt modelId="{CA8E60A7-657A-451D-B759-688B9F53DD61}" type="pres">
      <dgm:prSet presAssocID="{930BFA3C-310A-4199-A5F3-147170F09699}" presName="rootComposite" presStyleCnt="0"/>
      <dgm:spPr/>
    </dgm:pt>
    <dgm:pt modelId="{2F399B22-DCEC-43C3-A017-BF01DA3CA0C0}" type="pres">
      <dgm:prSet presAssocID="{930BFA3C-310A-4199-A5F3-147170F09699}" presName="rootText" presStyleLbl="node2" presStyleIdx="4" presStyleCnt="7">
        <dgm:presLayoutVars>
          <dgm:chPref val="3"/>
        </dgm:presLayoutVars>
      </dgm:prSet>
      <dgm:spPr/>
    </dgm:pt>
    <dgm:pt modelId="{C1E6D806-0B15-4054-BD5C-31CCE2CF451E}" type="pres">
      <dgm:prSet presAssocID="{930BFA3C-310A-4199-A5F3-147170F09699}" presName="rootConnector" presStyleLbl="node2" presStyleIdx="4" presStyleCnt="7"/>
      <dgm:spPr/>
    </dgm:pt>
    <dgm:pt modelId="{18BE7207-CD1E-4B96-9121-3B74EFCAAE81}" type="pres">
      <dgm:prSet presAssocID="{930BFA3C-310A-4199-A5F3-147170F09699}" presName="hierChild4" presStyleCnt="0"/>
      <dgm:spPr/>
    </dgm:pt>
    <dgm:pt modelId="{AED964EC-A95F-40DB-BEF3-A2AE930D4771}" type="pres">
      <dgm:prSet presAssocID="{930BFA3C-310A-4199-A5F3-147170F09699}" presName="hierChild5" presStyleCnt="0"/>
      <dgm:spPr/>
    </dgm:pt>
    <dgm:pt modelId="{E763433F-0E28-4ED6-AB54-B96EEFCD886F}" type="pres">
      <dgm:prSet presAssocID="{6BAC2022-ADA4-443B-8B64-08AC3D1122F9}" presName="Name37" presStyleLbl="parChTrans1D2" presStyleIdx="5" presStyleCnt="7"/>
      <dgm:spPr/>
    </dgm:pt>
    <dgm:pt modelId="{EC372631-7ACD-4FFF-9E8E-FF31E60C9FE7}" type="pres">
      <dgm:prSet presAssocID="{68D8E9D8-8903-4D88-9977-05F1527B6C43}" presName="hierRoot2" presStyleCnt="0">
        <dgm:presLayoutVars>
          <dgm:hierBranch val="init"/>
        </dgm:presLayoutVars>
      </dgm:prSet>
      <dgm:spPr/>
    </dgm:pt>
    <dgm:pt modelId="{52251D7B-8A73-4038-9ACD-C08C2BA4EFEF}" type="pres">
      <dgm:prSet presAssocID="{68D8E9D8-8903-4D88-9977-05F1527B6C43}" presName="rootComposite" presStyleCnt="0"/>
      <dgm:spPr/>
    </dgm:pt>
    <dgm:pt modelId="{2E922E90-BDB6-4172-940B-A4D1D0425ECF}" type="pres">
      <dgm:prSet presAssocID="{68D8E9D8-8903-4D88-9977-05F1527B6C43}" presName="rootText" presStyleLbl="node2" presStyleIdx="5" presStyleCnt="7">
        <dgm:presLayoutVars>
          <dgm:chPref val="3"/>
        </dgm:presLayoutVars>
      </dgm:prSet>
      <dgm:spPr/>
    </dgm:pt>
    <dgm:pt modelId="{086E48C5-167E-4F99-BCA6-885F7A867570}" type="pres">
      <dgm:prSet presAssocID="{68D8E9D8-8903-4D88-9977-05F1527B6C43}" presName="rootConnector" presStyleLbl="node2" presStyleIdx="5" presStyleCnt="7"/>
      <dgm:spPr/>
    </dgm:pt>
    <dgm:pt modelId="{826515B1-70C2-4685-B891-15E780937A09}" type="pres">
      <dgm:prSet presAssocID="{68D8E9D8-8903-4D88-9977-05F1527B6C43}" presName="hierChild4" presStyleCnt="0"/>
      <dgm:spPr/>
    </dgm:pt>
    <dgm:pt modelId="{9E700EEF-90B0-482E-9740-8CBA44B9E7CF}" type="pres">
      <dgm:prSet presAssocID="{68D8E9D8-8903-4D88-9977-05F1527B6C43}" presName="hierChild5" presStyleCnt="0"/>
      <dgm:spPr/>
    </dgm:pt>
    <dgm:pt modelId="{71941632-0548-4422-AF65-376D1E0C43A2}" type="pres">
      <dgm:prSet presAssocID="{4A7EF406-F454-418A-86BC-50465C80C6AD}" presName="Name37" presStyleLbl="parChTrans1D2" presStyleIdx="6" presStyleCnt="7"/>
      <dgm:spPr/>
    </dgm:pt>
    <dgm:pt modelId="{C5DE126A-C85A-4245-9636-945D7D34D698}" type="pres">
      <dgm:prSet presAssocID="{50C79761-AF3D-4021-92CC-86E1FB7D5A5D}" presName="hierRoot2" presStyleCnt="0">
        <dgm:presLayoutVars>
          <dgm:hierBranch val="init"/>
        </dgm:presLayoutVars>
      </dgm:prSet>
      <dgm:spPr/>
    </dgm:pt>
    <dgm:pt modelId="{0AF8F01B-1F9A-4AE6-ADC9-EB0510F240B4}" type="pres">
      <dgm:prSet presAssocID="{50C79761-AF3D-4021-92CC-86E1FB7D5A5D}" presName="rootComposite" presStyleCnt="0"/>
      <dgm:spPr/>
    </dgm:pt>
    <dgm:pt modelId="{66EF8CE5-1D38-4879-9372-E8A99B69C176}" type="pres">
      <dgm:prSet presAssocID="{50C79761-AF3D-4021-92CC-86E1FB7D5A5D}" presName="rootText" presStyleLbl="node2" presStyleIdx="6" presStyleCnt="7">
        <dgm:presLayoutVars>
          <dgm:chPref val="3"/>
        </dgm:presLayoutVars>
      </dgm:prSet>
      <dgm:spPr/>
    </dgm:pt>
    <dgm:pt modelId="{8F0E2726-459B-4E68-B8CC-65D5DBCD1F5B}" type="pres">
      <dgm:prSet presAssocID="{50C79761-AF3D-4021-92CC-86E1FB7D5A5D}" presName="rootConnector" presStyleLbl="node2" presStyleIdx="6" presStyleCnt="7"/>
      <dgm:spPr/>
    </dgm:pt>
    <dgm:pt modelId="{4D7FB935-D857-4E63-BE83-C1B0C2B90200}" type="pres">
      <dgm:prSet presAssocID="{50C79761-AF3D-4021-92CC-86E1FB7D5A5D}" presName="hierChild4" presStyleCnt="0"/>
      <dgm:spPr/>
    </dgm:pt>
    <dgm:pt modelId="{AE66ABB8-B2AF-49F6-84E8-A6CF6639562F}" type="pres">
      <dgm:prSet presAssocID="{50C79761-AF3D-4021-92CC-86E1FB7D5A5D}" presName="hierChild5" presStyleCnt="0"/>
      <dgm:spPr/>
    </dgm:pt>
    <dgm:pt modelId="{9398ED34-6AC9-484D-8BF1-5EBFC7E900C6}" type="pres">
      <dgm:prSet presAssocID="{7F2451D1-6B23-4DCE-B73A-3D79E9595098}" presName="hierChild3" presStyleCnt="0"/>
      <dgm:spPr/>
    </dgm:pt>
  </dgm:ptLst>
  <dgm:cxnLst>
    <dgm:cxn modelId="{B37D6103-C5C4-443D-A54B-85A6F5698D2E}" type="presOf" srcId="{D91C2D62-60F6-4AD3-B741-1FBDE42CF889}" destId="{38C7EC2D-143F-47DE-AE34-AFD456021D40}" srcOrd="1" destOrd="0" presId="urn:microsoft.com/office/officeart/2005/8/layout/orgChart1"/>
    <dgm:cxn modelId="{F0A15D1A-C7ED-4489-96F3-C3F1A5068EFE}" type="presOf" srcId="{30B1144A-ECFD-4197-BC0E-173B41F4B418}" destId="{FB14AAED-9CFF-4ECB-87DE-A2BE42A57B7E}" srcOrd="0" destOrd="0" presId="urn:microsoft.com/office/officeart/2005/8/layout/orgChart1"/>
    <dgm:cxn modelId="{49F9811D-D422-4A4A-A5B9-BD94D19BF653}" type="presOf" srcId="{7F2451D1-6B23-4DCE-B73A-3D79E9595098}" destId="{8262DE19-0C2E-4593-B0B4-E6EB0FEF80F4}" srcOrd="0" destOrd="0" presId="urn:microsoft.com/office/officeart/2005/8/layout/orgChart1"/>
    <dgm:cxn modelId="{B4997823-483F-4ABD-A180-C9D9546E7469}" type="presOf" srcId="{930BFA3C-310A-4199-A5F3-147170F09699}" destId="{2F399B22-DCEC-43C3-A017-BF01DA3CA0C0}" srcOrd="0" destOrd="0" presId="urn:microsoft.com/office/officeart/2005/8/layout/orgChart1"/>
    <dgm:cxn modelId="{62A1CE25-5A41-4739-831B-63F4F7F69883}" type="presOf" srcId="{100B1449-B1EE-4CB1-AC65-0FC47E58BA0D}" destId="{00A67DF3-A2C7-4D1C-933B-BA8ADC872E60}" srcOrd="0" destOrd="0" presId="urn:microsoft.com/office/officeart/2005/8/layout/orgChart1"/>
    <dgm:cxn modelId="{8F12112C-0E2B-44A4-A68A-C9D544B7975E}" type="presOf" srcId="{49646395-EB76-426C-91BF-AE6747FECCA6}" destId="{D11C0B53-9016-4B7B-9714-15E7F3B54C57}" srcOrd="0" destOrd="0" presId="urn:microsoft.com/office/officeart/2005/8/layout/orgChart1"/>
    <dgm:cxn modelId="{71600A42-5899-4976-B781-993A64AB4C46}" type="presOf" srcId="{4A7EF406-F454-418A-86BC-50465C80C6AD}" destId="{71941632-0548-4422-AF65-376D1E0C43A2}" srcOrd="0" destOrd="0" presId="urn:microsoft.com/office/officeart/2005/8/layout/orgChart1"/>
    <dgm:cxn modelId="{B8233E62-A517-41F6-9E45-10D208EC57E3}" type="presOf" srcId="{44CEA127-4830-408B-89A0-D288D65F3FB3}" destId="{BD95E0DC-3999-4AAA-941E-1EABFB29A40D}" srcOrd="0" destOrd="0" presId="urn:microsoft.com/office/officeart/2005/8/layout/orgChart1"/>
    <dgm:cxn modelId="{B891D763-980A-4CA2-8B15-CCB163827547}" srcId="{7F2451D1-6B23-4DCE-B73A-3D79E9595098}" destId="{D91C2D62-60F6-4AD3-B741-1FBDE42CF889}" srcOrd="1" destOrd="0" parTransId="{D9E917B5-1474-40FE-B50D-C0D03F52B56D}" sibTransId="{ECDF1452-DEBC-4E28-8BE8-49EBC241015C}"/>
    <dgm:cxn modelId="{1E64EA63-1C84-41E5-A040-DA0FF6D94ED5}" srcId="{7F2451D1-6B23-4DCE-B73A-3D79E9595098}" destId="{0A7E32C5-4A1D-4CAC-BDAD-F17352E652F8}" srcOrd="0" destOrd="0" parTransId="{E2EE2A16-96B9-41A2-8E98-38D0EBB2427C}" sibTransId="{3B46A2ED-C7A7-4CF0-9E08-E4C76C213127}"/>
    <dgm:cxn modelId="{475FD26F-4AED-4BF8-A627-239C085A8F2A}" type="presOf" srcId="{66A3837E-305E-4D8C-BA7E-5B983476BA07}" destId="{1E8112D7-2E26-4036-8D91-7A50B73DD852}" srcOrd="0" destOrd="0" presId="urn:microsoft.com/office/officeart/2005/8/layout/orgChart1"/>
    <dgm:cxn modelId="{29ACDF4F-9C1B-4E0B-846B-3602C965A627}" srcId="{7F2451D1-6B23-4DCE-B73A-3D79E9595098}" destId="{66A3837E-305E-4D8C-BA7E-5B983476BA07}" srcOrd="2" destOrd="0" parTransId="{44CEA127-4830-408B-89A0-D288D65F3FB3}" sibTransId="{1145A8D9-020A-461D-906F-7D194A613EEC}"/>
    <dgm:cxn modelId="{7ABF0D55-F698-4E63-A8BB-C664D34050AD}" srcId="{7F2451D1-6B23-4DCE-B73A-3D79E9595098}" destId="{100B1449-B1EE-4CB1-AC65-0FC47E58BA0D}" srcOrd="3" destOrd="0" parTransId="{9FDA76FF-4F73-47CC-9E9B-E239E39B3E1D}" sibTransId="{9966B81E-6C5F-4515-9B17-63D5F0D44ACB}"/>
    <dgm:cxn modelId="{C2F8CC76-04F0-4CCD-8579-C97DC6A195EF}" type="presOf" srcId="{0A7E32C5-4A1D-4CAC-BDAD-F17352E652F8}" destId="{CA044078-AAB3-4B5C-AAA4-091A247239D2}" srcOrd="0" destOrd="0" presId="urn:microsoft.com/office/officeart/2005/8/layout/orgChart1"/>
    <dgm:cxn modelId="{6142A577-5AAF-4530-BF66-F8FB01894D3E}" type="presOf" srcId="{930BFA3C-310A-4199-A5F3-147170F09699}" destId="{C1E6D806-0B15-4054-BD5C-31CCE2CF451E}" srcOrd="1" destOrd="0" presId="urn:microsoft.com/office/officeart/2005/8/layout/orgChart1"/>
    <dgm:cxn modelId="{C8F68E84-07CA-4954-88EE-40A561BE4E71}" srcId="{7F2451D1-6B23-4DCE-B73A-3D79E9595098}" destId="{50C79761-AF3D-4021-92CC-86E1FB7D5A5D}" srcOrd="6" destOrd="0" parTransId="{4A7EF406-F454-418A-86BC-50465C80C6AD}" sibTransId="{E685E094-B304-458F-A2A5-1FBA1E8E1147}"/>
    <dgm:cxn modelId="{264A2286-BCC4-4FF6-9717-AE20B4086014}" type="presOf" srcId="{D91C2D62-60F6-4AD3-B741-1FBDE42CF889}" destId="{C83E9594-00BC-4D2C-859C-096C0D738887}" srcOrd="0" destOrd="0" presId="urn:microsoft.com/office/officeart/2005/8/layout/orgChart1"/>
    <dgm:cxn modelId="{695BEE87-8796-4BFB-825C-9285A4DDC456}" type="presOf" srcId="{D9E917B5-1474-40FE-B50D-C0D03F52B56D}" destId="{DC60B255-8E4C-415B-8A11-2B073A067D4F}" srcOrd="0" destOrd="0" presId="urn:microsoft.com/office/officeart/2005/8/layout/orgChart1"/>
    <dgm:cxn modelId="{2173148A-3B74-4696-8C3F-94A8D0939D2C}" type="presOf" srcId="{E2EE2A16-96B9-41A2-8E98-38D0EBB2427C}" destId="{00848339-7738-4291-8D40-4E5F1B939787}" srcOrd="0" destOrd="0" presId="urn:microsoft.com/office/officeart/2005/8/layout/orgChart1"/>
    <dgm:cxn modelId="{49F0EE8A-CA9D-425A-8C63-66270DEF6AE8}" srcId="{7F2451D1-6B23-4DCE-B73A-3D79E9595098}" destId="{68D8E9D8-8903-4D88-9977-05F1527B6C43}" srcOrd="5" destOrd="0" parTransId="{6BAC2022-ADA4-443B-8B64-08AC3D1122F9}" sibTransId="{39505D20-F95C-4EAF-BB5C-C58BE39C7F05}"/>
    <dgm:cxn modelId="{620C58A1-9041-41A5-8A33-C2937A70B2C0}" type="presOf" srcId="{9FDA76FF-4F73-47CC-9E9B-E239E39B3E1D}" destId="{ACBCF060-0DA4-436E-9BF2-732E9A12505F}" srcOrd="0" destOrd="0" presId="urn:microsoft.com/office/officeart/2005/8/layout/orgChart1"/>
    <dgm:cxn modelId="{D76A23B2-2429-4321-80B3-AE1579F6BC91}" type="presOf" srcId="{68D8E9D8-8903-4D88-9977-05F1527B6C43}" destId="{086E48C5-167E-4F99-BCA6-885F7A867570}" srcOrd="1" destOrd="0" presId="urn:microsoft.com/office/officeart/2005/8/layout/orgChart1"/>
    <dgm:cxn modelId="{EE6ED7C3-6821-483C-AE49-F35F54A1734A}" type="presOf" srcId="{7F2451D1-6B23-4DCE-B73A-3D79E9595098}" destId="{CAEB46F6-530F-45E5-BF5E-F8007EBC4F74}" srcOrd="1" destOrd="0" presId="urn:microsoft.com/office/officeart/2005/8/layout/orgChart1"/>
    <dgm:cxn modelId="{69DBF9C5-1B8D-4247-AAC2-ED80EFC9D9F7}" type="presOf" srcId="{50C79761-AF3D-4021-92CC-86E1FB7D5A5D}" destId="{66EF8CE5-1D38-4879-9372-E8A99B69C176}" srcOrd="0" destOrd="0" presId="urn:microsoft.com/office/officeart/2005/8/layout/orgChart1"/>
    <dgm:cxn modelId="{8B7417D3-9832-45C6-A622-6A24247F5FFB}" srcId="{30B1144A-ECFD-4197-BC0E-173B41F4B418}" destId="{7F2451D1-6B23-4DCE-B73A-3D79E9595098}" srcOrd="0" destOrd="0" parTransId="{2843E6FD-0439-48CC-906C-7A9064FF0D76}" sibTransId="{A3C23F1B-A902-46CA-AEAD-856E34E90C47}"/>
    <dgm:cxn modelId="{2F0545D3-F3BF-4345-9D85-E5B4CCBBB9E1}" type="presOf" srcId="{6BAC2022-ADA4-443B-8B64-08AC3D1122F9}" destId="{E763433F-0E28-4ED6-AB54-B96EEFCD886F}" srcOrd="0" destOrd="0" presId="urn:microsoft.com/office/officeart/2005/8/layout/orgChart1"/>
    <dgm:cxn modelId="{D83985D9-03A4-4355-A27B-AA869D35D1D7}" type="presOf" srcId="{68D8E9D8-8903-4D88-9977-05F1527B6C43}" destId="{2E922E90-BDB6-4172-940B-A4D1D0425ECF}" srcOrd="0" destOrd="0" presId="urn:microsoft.com/office/officeart/2005/8/layout/orgChart1"/>
    <dgm:cxn modelId="{DDA3AADE-34F8-4595-AF4C-2AC3BE5E27F8}" type="presOf" srcId="{0A7E32C5-4A1D-4CAC-BDAD-F17352E652F8}" destId="{39A5CA90-446D-45DA-9620-C323131FCA7B}" srcOrd="1" destOrd="0" presId="urn:microsoft.com/office/officeart/2005/8/layout/orgChart1"/>
    <dgm:cxn modelId="{0EACACE8-99CD-4A91-AE02-099365F9A474}" type="presOf" srcId="{100B1449-B1EE-4CB1-AC65-0FC47E58BA0D}" destId="{DC6B97B7-7946-4E63-B122-4675E08A25D7}" srcOrd="1" destOrd="0" presId="urn:microsoft.com/office/officeart/2005/8/layout/orgChart1"/>
    <dgm:cxn modelId="{B854B1ED-6EE4-4093-B167-4E1887E2C153}" type="presOf" srcId="{66A3837E-305E-4D8C-BA7E-5B983476BA07}" destId="{9E0E3903-FDCB-4884-B9D8-9D665BF8146C}" srcOrd="1" destOrd="0" presId="urn:microsoft.com/office/officeart/2005/8/layout/orgChart1"/>
    <dgm:cxn modelId="{DA2383EF-262B-447F-A088-B58507C5E77F}" srcId="{7F2451D1-6B23-4DCE-B73A-3D79E9595098}" destId="{930BFA3C-310A-4199-A5F3-147170F09699}" srcOrd="4" destOrd="0" parTransId="{49646395-EB76-426C-91BF-AE6747FECCA6}" sibTransId="{08C67478-356F-4B1C-9205-DE19F0442DA1}"/>
    <dgm:cxn modelId="{15B2B4FC-4214-4BC5-9C4D-5816B87DD6FB}" type="presOf" srcId="{50C79761-AF3D-4021-92CC-86E1FB7D5A5D}" destId="{8F0E2726-459B-4E68-B8CC-65D5DBCD1F5B}" srcOrd="1" destOrd="0" presId="urn:microsoft.com/office/officeart/2005/8/layout/orgChart1"/>
    <dgm:cxn modelId="{8CDC7645-0B14-4A89-8A0D-E39E539BD416}" type="presParOf" srcId="{FB14AAED-9CFF-4ECB-87DE-A2BE42A57B7E}" destId="{2EFC5F97-B12F-443C-8378-F91A72976BF2}" srcOrd="0" destOrd="0" presId="urn:microsoft.com/office/officeart/2005/8/layout/orgChart1"/>
    <dgm:cxn modelId="{1FC92E95-095E-465E-93B1-AB8C8D5AFDC6}" type="presParOf" srcId="{2EFC5F97-B12F-443C-8378-F91A72976BF2}" destId="{E7F426CC-7F74-4208-8E3B-8D99A186FD6B}" srcOrd="0" destOrd="0" presId="urn:microsoft.com/office/officeart/2005/8/layout/orgChart1"/>
    <dgm:cxn modelId="{4B1E2AC9-C45C-446C-8B1D-8AC20BB9BA9F}" type="presParOf" srcId="{E7F426CC-7F74-4208-8E3B-8D99A186FD6B}" destId="{8262DE19-0C2E-4593-B0B4-E6EB0FEF80F4}" srcOrd="0" destOrd="0" presId="urn:microsoft.com/office/officeart/2005/8/layout/orgChart1"/>
    <dgm:cxn modelId="{E83AA861-F475-4EEC-9B6A-E8D98E0E3097}" type="presParOf" srcId="{E7F426CC-7F74-4208-8E3B-8D99A186FD6B}" destId="{CAEB46F6-530F-45E5-BF5E-F8007EBC4F74}" srcOrd="1" destOrd="0" presId="urn:microsoft.com/office/officeart/2005/8/layout/orgChart1"/>
    <dgm:cxn modelId="{2023ACCB-DC5A-43EB-ABFF-4CA2467D2CB0}" type="presParOf" srcId="{2EFC5F97-B12F-443C-8378-F91A72976BF2}" destId="{8A6E1551-9CB6-4479-B583-ACEB647E8533}" srcOrd="1" destOrd="0" presId="urn:microsoft.com/office/officeart/2005/8/layout/orgChart1"/>
    <dgm:cxn modelId="{B21EBA84-FFA8-472F-9348-E93B0022D76B}" type="presParOf" srcId="{8A6E1551-9CB6-4479-B583-ACEB647E8533}" destId="{00848339-7738-4291-8D40-4E5F1B939787}" srcOrd="0" destOrd="0" presId="urn:microsoft.com/office/officeart/2005/8/layout/orgChart1"/>
    <dgm:cxn modelId="{3F1B4B4B-9C6D-4DD7-A9C4-E7A1AFE86478}" type="presParOf" srcId="{8A6E1551-9CB6-4479-B583-ACEB647E8533}" destId="{805103AD-9724-4791-A4C9-44C36EBED8B3}" srcOrd="1" destOrd="0" presId="urn:microsoft.com/office/officeart/2005/8/layout/orgChart1"/>
    <dgm:cxn modelId="{10F8ABB7-B3E7-422D-8E96-DE70BACA0928}" type="presParOf" srcId="{805103AD-9724-4791-A4C9-44C36EBED8B3}" destId="{3D7552D5-E297-4673-8D73-6A6482D2364C}" srcOrd="0" destOrd="0" presId="urn:microsoft.com/office/officeart/2005/8/layout/orgChart1"/>
    <dgm:cxn modelId="{624F14D9-9B5D-490D-96FF-DC09DF99E480}" type="presParOf" srcId="{3D7552D5-E297-4673-8D73-6A6482D2364C}" destId="{CA044078-AAB3-4B5C-AAA4-091A247239D2}" srcOrd="0" destOrd="0" presId="urn:microsoft.com/office/officeart/2005/8/layout/orgChart1"/>
    <dgm:cxn modelId="{2F4E876B-2563-407B-BFAE-220093E2F822}" type="presParOf" srcId="{3D7552D5-E297-4673-8D73-6A6482D2364C}" destId="{39A5CA90-446D-45DA-9620-C323131FCA7B}" srcOrd="1" destOrd="0" presId="urn:microsoft.com/office/officeart/2005/8/layout/orgChart1"/>
    <dgm:cxn modelId="{BD287066-7E7E-4DB1-8E40-503F8E0FEAFC}" type="presParOf" srcId="{805103AD-9724-4791-A4C9-44C36EBED8B3}" destId="{90472FF5-D7F0-4649-81C5-267AAEDEB467}" srcOrd="1" destOrd="0" presId="urn:microsoft.com/office/officeart/2005/8/layout/orgChart1"/>
    <dgm:cxn modelId="{A187E8F9-E43D-45A1-8FBB-677A375E9E19}" type="presParOf" srcId="{805103AD-9724-4791-A4C9-44C36EBED8B3}" destId="{BED1C37B-F33B-4E8D-AB9D-1DC3ECAE20A2}" srcOrd="2" destOrd="0" presId="urn:microsoft.com/office/officeart/2005/8/layout/orgChart1"/>
    <dgm:cxn modelId="{D5E842F7-D068-4E1C-91C0-087D32963F79}" type="presParOf" srcId="{8A6E1551-9CB6-4479-B583-ACEB647E8533}" destId="{DC60B255-8E4C-415B-8A11-2B073A067D4F}" srcOrd="2" destOrd="0" presId="urn:microsoft.com/office/officeart/2005/8/layout/orgChart1"/>
    <dgm:cxn modelId="{8A347EC8-E94A-4560-8A99-26C32C0C529C}" type="presParOf" srcId="{8A6E1551-9CB6-4479-B583-ACEB647E8533}" destId="{84BD5F8B-E4C1-4115-8B0E-EE15F618CB63}" srcOrd="3" destOrd="0" presId="urn:microsoft.com/office/officeart/2005/8/layout/orgChart1"/>
    <dgm:cxn modelId="{8E20DC80-BF90-48FE-9A25-D2A65EDB4638}" type="presParOf" srcId="{84BD5F8B-E4C1-4115-8B0E-EE15F618CB63}" destId="{FD58E6DB-7D63-424D-A297-C91C4C8DD9C2}" srcOrd="0" destOrd="0" presId="urn:microsoft.com/office/officeart/2005/8/layout/orgChart1"/>
    <dgm:cxn modelId="{1AE2AAF8-3EFE-4D7B-BF6C-0966C42B6C4E}" type="presParOf" srcId="{FD58E6DB-7D63-424D-A297-C91C4C8DD9C2}" destId="{C83E9594-00BC-4D2C-859C-096C0D738887}" srcOrd="0" destOrd="0" presId="urn:microsoft.com/office/officeart/2005/8/layout/orgChart1"/>
    <dgm:cxn modelId="{120F2743-45AB-46B8-BA0B-3C8F0DA996E9}" type="presParOf" srcId="{FD58E6DB-7D63-424D-A297-C91C4C8DD9C2}" destId="{38C7EC2D-143F-47DE-AE34-AFD456021D40}" srcOrd="1" destOrd="0" presId="urn:microsoft.com/office/officeart/2005/8/layout/orgChart1"/>
    <dgm:cxn modelId="{F4D52ECD-E16A-4292-B821-1B9862833621}" type="presParOf" srcId="{84BD5F8B-E4C1-4115-8B0E-EE15F618CB63}" destId="{63671E5E-240E-4ABF-BDCA-CAC3A9C41709}" srcOrd="1" destOrd="0" presId="urn:microsoft.com/office/officeart/2005/8/layout/orgChart1"/>
    <dgm:cxn modelId="{17CF8CFD-4FB4-4030-BD60-BB789D1D528C}" type="presParOf" srcId="{84BD5F8B-E4C1-4115-8B0E-EE15F618CB63}" destId="{063C23DE-F886-4E8C-9F35-7AD33BCE136E}" srcOrd="2" destOrd="0" presId="urn:microsoft.com/office/officeart/2005/8/layout/orgChart1"/>
    <dgm:cxn modelId="{7D971C61-5738-4434-BC4E-417BD0A2237A}" type="presParOf" srcId="{8A6E1551-9CB6-4479-B583-ACEB647E8533}" destId="{BD95E0DC-3999-4AAA-941E-1EABFB29A40D}" srcOrd="4" destOrd="0" presId="urn:microsoft.com/office/officeart/2005/8/layout/orgChart1"/>
    <dgm:cxn modelId="{6E09202E-A066-4015-A7D6-69D7A415EECE}" type="presParOf" srcId="{8A6E1551-9CB6-4479-B583-ACEB647E8533}" destId="{83F6126A-B66A-41CE-847D-1B3BBC9B9668}" srcOrd="5" destOrd="0" presId="urn:microsoft.com/office/officeart/2005/8/layout/orgChart1"/>
    <dgm:cxn modelId="{E385097C-3AFE-4662-A945-6D6A75752B68}" type="presParOf" srcId="{83F6126A-B66A-41CE-847D-1B3BBC9B9668}" destId="{81A21221-D78A-4967-8114-9A09C944CC0C}" srcOrd="0" destOrd="0" presId="urn:microsoft.com/office/officeart/2005/8/layout/orgChart1"/>
    <dgm:cxn modelId="{CCCA5093-0E0E-440D-A6F6-7A2FC98AA5FC}" type="presParOf" srcId="{81A21221-D78A-4967-8114-9A09C944CC0C}" destId="{1E8112D7-2E26-4036-8D91-7A50B73DD852}" srcOrd="0" destOrd="0" presId="urn:microsoft.com/office/officeart/2005/8/layout/orgChart1"/>
    <dgm:cxn modelId="{5B081922-DCBD-4BA6-B8C7-377BA96A7836}" type="presParOf" srcId="{81A21221-D78A-4967-8114-9A09C944CC0C}" destId="{9E0E3903-FDCB-4884-B9D8-9D665BF8146C}" srcOrd="1" destOrd="0" presId="urn:microsoft.com/office/officeart/2005/8/layout/orgChart1"/>
    <dgm:cxn modelId="{FF386560-F2EF-4C8E-A81A-C3FC069BC738}" type="presParOf" srcId="{83F6126A-B66A-41CE-847D-1B3BBC9B9668}" destId="{F660D8FB-DB58-490A-8C92-69C0C807E5EB}" srcOrd="1" destOrd="0" presId="urn:microsoft.com/office/officeart/2005/8/layout/orgChart1"/>
    <dgm:cxn modelId="{A0AC025C-63CB-44CD-906B-90F7553C551A}" type="presParOf" srcId="{83F6126A-B66A-41CE-847D-1B3BBC9B9668}" destId="{1BE307A4-5998-4D9C-9911-0EB9DFE5E205}" srcOrd="2" destOrd="0" presId="urn:microsoft.com/office/officeart/2005/8/layout/orgChart1"/>
    <dgm:cxn modelId="{35721828-70A0-45DD-BE18-477A202FCF6E}" type="presParOf" srcId="{8A6E1551-9CB6-4479-B583-ACEB647E8533}" destId="{ACBCF060-0DA4-436E-9BF2-732E9A12505F}" srcOrd="6" destOrd="0" presId="urn:microsoft.com/office/officeart/2005/8/layout/orgChart1"/>
    <dgm:cxn modelId="{DE354B7A-D5BE-4A8C-BD47-7E2CB1E2D0CC}" type="presParOf" srcId="{8A6E1551-9CB6-4479-B583-ACEB647E8533}" destId="{A3C48EC2-A4E4-4792-BA71-1DF2F74DCD5F}" srcOrd="7" destOrd="0" presId="urn:microsoft.com/office/officeart/2005/8/layout/orgChart1"/>
    <dgm:cxn modelId="{241FE70A-3C9A-4AD8-A0E1-ECEF1DFCBC68}" type="presParOf" srcId="{A3C48EC2-A4E4-4792-BA71-1DF2F74DCD5F}" destId="{CBA09F25-D6CC-4192-B7A0-AEEE421E0115}" srcOrd="0" destOrd="0" presId="urn:microsoft.com/office/officeart/2005/8/layout/orgChart1"/>
    <dgm:cxn modelId="{FB2CAF93-91DF-41CC-A91A-18A39317F3C1}" type="presParOf" srcId="{CBA09F25-D6CC-4192-B7A0-AEEE421E0115}" destId="{00A67DF3-A2C7-4D1C-933B-BA8ADC872E60}" srcOrd="0" destOrd="0" presId="urn:microsoft.com/office/officeart/2005/8/layout/orgChart1"/>
    <dgm:cxn modelId="{0582C763-98BC-4C82-BC04-03976A8ECB9B}" type="presParOf" srcId="{CBA09F25-D6CC-4192-B7A0-AEEE421E0115}" destId="{DC6B97B7-7946-4E63-B122-4675E08A25D7}" srcOrd="1" destOrd="0" presId="urn:microsoft.com/office/officeart/2005/8/layout/orgChart1"/>
    <dgm:cxn modelId="{C6BD83F5-1389-4042-A305-BF73457FE46A}" type="presParOf" srcId="{A3C48EC2-A4E4-4792-BA71-1DF2F74DCD5F}" destId="{E0DCA5E9-1EE4-4D15-A4AF-4C5DAF15C730}" srcOrd="1" destOrd="0" presId="urn:microsoft.com/office/officeart/2005/8/layout/orgChart1"/>
    <dgm:cxn modelId="{BB854A9E-5936-4534-8F6D-F4FB4A255234}" type="presParOf" srcId="{A3C48EC2-A4E4-4792-BA71-1DF2F74DCD5F}" destId="{791E58AA-1876-4EE4-A544-138549277CFB}" srcOrd="2" destOrd="0" presId="urn:microsoft.com/office/officeart/2005/8/layout/orgChart1"/>
    <dgm:cxn modelId="{283C1749-5C65-4A8A-BA32-CDF9C59C7362}" type="presParOf" srcId="{8A6E1551-9CB6-4479-B583-ACEB647E8533}" destId="{D11C0B53-9016-4B7B-9714-15E7F3B54C57}" srcOrd="8" destOrd="0" presId="urn:microsoft.com/office/officeart/2005/8/layout/orgChart1"/>
    <dgm:cxn modelId="{C90D7591-EA26-4FA3-8158-F89656CD09E6}" type="presParOf" srcId="{8A6E1551-9CB6-4479-B583-ACEB647E8533}" destId="{3F5BCD3D-0BD8-4414-B861-FE50109C1AA6}" srcOrd="9" destOrd="0" presId="urn:microsoft.com/office/officeart/2005/8/layout/orgChart1"/>
    <dgm:cxn modelId="{61A0A651-6A63-40EE-BFCA-C6C29B5E06BA}" type="presParOf" srcId="{3F5BCD3D-0BD8-4414-B861-FE50109C1AA6}" destId="{CA8E60A7-657A-451D-B759-688B9F53DD61}" srcOrd="0" destOrd="0" presId="urn:microsoft.com/office/officeart/2005/8/layout/orgChart1"/>
    <dgm:cxn modelId="{99C521C9-0EDB-4FE5-AD14-958D74B95281}" type="presParOf" srcId="{CA8E60A7-657A-451D-B759-688B9F53DD61}" destId="{2F399B22-DCEC-43C3-A017-BF01DA3CA0C0}" srcOrd="0" destOrd="0" presId="urn:microsoft.com/office/officeart/2005/8/layout/orgChart1"/>
    <dgm:cxn modelId="{10EFBBDE-C33B-4F4E-8CCA-ABA7E62CC147}" type="presParOf" srcId="{CA8E60A7-657A-451D-B759-688B9F53DD61}" destId="{C1E6D806-0B15-4054-BD5C-31CCE2CF451E}" srcOrd="1" destOrd="0" presId="urn:microsoft.com/office/officeart/2005/8/layout/orgChart1"/>
    <dgm:cxn modelId="{4A9439C5-E971-49B9-AA1F-2108A45BF2C9}" type="presParOf" srcId="{3F5BCD3D-0BD8-4414-B861-FE50109C1AA6}" destId="{18BE7207-CD1E-4B96-9121-3B74EFCAAE81}" srcOrd="1" destOrd="0" presId="urn:microsoft.com/office/officeart/2005/8/layout/orgChart1"/>
    <dgm:cxn modelId="{54907A95-2D99-4B97-8322-B8D59D11D41F}" type="presParOf" srcId="{3F5BCD3D-0BD8-4414-B861-FE50109C1AA6}" destId="{AED964EC-A95F-40DB-BEF3-A2AE930D4771}" srcOrd="2" destOrd="0" presId="urn:microsoft.com/office/officeart/2005/8/layout/orgChart1"/>
    <dgm:cxn modelId="{66DD224D-E788-497C-8BF1-27C52C60165A}" type="presParOf" srcId="{8A6E1551-9CB6-4479-B583-ACEB647E8533}" destId="{E763433F-0E28-4ED6-AB54-B96EEFCD886F}" srcOrd="10" destOrd="0" presId="urn:microsoft.com/office/officeart/2005/8/layout/orgChart1"/>
    <dgm:cxn modelId="{FC428D94-46AA-407C-8953-B74B67D906AB}" type="presParOf" srcId="{8A6E1551-9CB6-4479-B583-ACEB647E8533}" destId="{EC372631-7ACD-4FFF-9E8E-FF31E60C9FE7}" srcOrd="11" destOrd="0" presId="urn:microsoft.com/office/officeart/2005/8/layout/orgChart1"/>
    <dgm:cxn modelId="{8A110C62-0D23-4447-A6EB-15AB97146665}" type="presParOf" srcId="{EC372631-7ACD-4FFF-9E8E-FF31E60C9FE7}" destId="{52251D7B-8A73-4038-9ACD-C08C2BA4EFEF}" srcOrd="0" destOrd="0" presId="urn:microsoft.com/office/officeart/2005/8/layout/orgChart1"/>
    <dgm:cxn modelId="{8B19C395-B160-47AB-818F-73FEFF64B143}" type="presParOf" srcId="{52251D7B-8A73-4038-9ACD-C08C2BA4EFEF}" destId="{2E922E90-BDB6-4172-940B-A4D1D0425ECF}" srcOrd="0" destOrd="0" presId="urn:microsoft.com/office/officeart/2005/8/layout/orgChart1"/>
    <dgm:cxn modelId="{6B9D3894-C300-44E9-9B19-6855D3554D84}" type="presParOf" srcId="{52251D7B-8A73-4038-9ACD-C08C2BA4EFEF}" destId="{086E48C5-167E-4F99-BCA6-885F7A867570}" srcOrd="1" destOrd="0" presId="urn:microsoft.com/office/officeart/2005/8/layout/orgChart1"/>
    <dgm:cxn modelId="{D3AEB69F-3EE8-454A-8927-070C8A434CB7}" type="presParOf" srcId="{EC372631-7ACD-4FFF-9E8E-FF31E60C9FE7}" destId="{826515B1-70C2-4685-B891-15E780937A09}" srcOrd="1" destOrd="0" presId="urn:microsoft.com/office/officeart/2005/8/layout/orgChart1"/>
    <dgm:cxn modelId="{0B1A0C3A-32B0-4327-A155-60E307F57C33}" type="presParOf" srcId="{EC372631-7ACD-4FFF-9E8E-FF31E60C9FE7}" destId="{9E700EEF-90B0-482E-9740-8CBA44B9E7CF}" srcOrd="2" destOrd="0" presId="urn:microsoft.com/office/officeart/2005/8/layout/orgChart1"/>
    <dgm:cxn modelId="{BD4F1F0F-4CEA-4ABC-A8EF-E4944B94829C}" type="presParOf" srcId="{8A6E1551-9CB6-4479-B583-ACEB647E8533}" destId="{71941632-0548-4422-AF65-376D1E0C43A2}" srcOrd="12" destOrd="0" presId="urn:microsoft.com/office/officeart/2005/8/layout/orgChart1"/>
    <dgm:cxn modelId="{F531E220-ACAE-4936-A605-AD51343440B5}" type="presParOf" srcId="{8A6E1551-9CB6-4479-B583-ACEB647E8533}" destId="{C5DE126A-C85A-4245-9636-945D7D34D698}" srcOrd="13" destOrd="0" presId="urn:microsoft.com/office/officeart/2005/8/layout/orgChart1"/>
    <dgm:cxn modelId="{60001F6E-6832-439F-951A-3A279B725C94}" type="presParOf" srcId="{C5DE126A-C85A-4245-9636-945D7D34D698}" destId="{0AF8F01B-1F9A-4AE6-ADC9-EB0510F240B4}" srcOrd="0" destOrd="0" presId="urn:microsoft.com/office/officeart/2005/8/layout/orgChart1"/>
    <dgm:cxn modelId="{1537107A-CBC1-4353-B7DF-D9EB3A879B51}" type="presParOf" srcId="{0AF8F01B-1F9A-4AE6-ADC9-EB0510F240B4}" destId="{66EF8CE5-1D38-4879-9372-E8A99B69C176}" srcOrd="0" destOrd="0" presId="urn:microsoft.com/office/officeart/2005/8/layout/orgChart1"/>
    <dgm:cxn modelId="{7DDAB886-0BCB-40EA-A483-59D12BC68563}" type="presParOf" srcId="{0AF8F01B-1F9A-4AE6-ADC9-EB0510F240B4}" destId="{8F0E2726-459B-4E68-B8CC-65D5DBCD1F5B}" srcOrd="1" destOrd="0" presId="urn:microsoft.com/office/officeart/2005/8/layout/orgChart1"/>
    <dgm:cxn modelId="{DBA18512-2502-49EA-BBF7-9E709432869E}" type="presParOf" srcId="{C5DE126A-C85A-4245-9636-945D7D34D698}" destId="{4D7FB935-D857-4E63-BE83-C1B0C2B90200}" srcOrd="1" destOrd="0" presId="urn:microsoft.com/office/officeart/2005/8/layout/orgChart1"/>
    <dgm:cxn modelId="{9CDEB2D2-7676-4BA8-AD5C-47587072036C}" type="presParOf" srcId="{C5DE126A-C85A-4245-9636-945D7D34D698}" destId="{AE66ABB8-B2AF-49F6-84E8-A6CF6639562F}" srcOrd="2" destOrd="0" presId="urn:microsoft.com/office/officeart/2005/8/layout/orgChart1"/>
    <dgm:cxn modelId="{4D5B811F-90AC-4447-8E33-2FAF7EFEC405}" type="presParOf" srcId="{2EFC5F97-B12F-443C-8378-F91A72976BF2}" destId="{9398ED34-6AC9-484D-8BF1-5EBFC7E900C6}" srcOrd="2" destOrd="0" presId="urn:microsoft.com/office/officeart/2005/8/layout/orgChar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941632-0548-4422-AF65-376D1E0C43A2}">
      <dsp:nvSpPr>
        <dsp:cNvPr id="0" name=""/>
        <dsp:cNvSpPr/>
      </dsp:nvSpPr>
      <dsp:spPr>
        <a:xfrm>
          <a:off x="2626677" y="620337"/>
          <a:ext cx="2307473" cy="133490"/>
        </a:xfrm>
        <a:custGeom>
          <a:avLst/>
          <a:gdLst/>
          <a:ahLst/>
          <a:cxnLst/>
          <a:rect l="0" t="0" r="0" b="0"/>
          <a:pathLst>
            <a:path>
              <a:moveTo>
                <a:pt x="0" y="0"/>
              </a:moveTo>
              <a:lnTo>
                <a:pt x="0" y="66745"/>
              </a:lnTo>
              <a:lnTo>
                <a:pt x="2307473" y="66745"/>
              </a:lnTo>
              <a:lnTo>
                <a:pt x="2307473" y="133490"/>
              </a:lnTo>
            </a:path>
          </a:pathLst>
        </a:custGeom>
        <a:no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E763433F-0E28-4ED6-AB54-B96EEFCD886F}">
      <dsp:nvSpPr>
        <dsp:cNvPr id="0" name=""/>
        <dsp:cNvSpPr/>
      </dsp:nvSpPr>
      <dsp:spPr>
        <a:xfrm>
          <a:off x="2626677" y="620337"/>
          <a:ext cx="1538315" cy="133490"/>
        </a:xfrm>
        <a:custGeom>
          <a:avLst/>
          <a:gdLst/>
          <a:ahLst/>
          <a:cxnLst/>
          <a:rect l="0" t="0" r="0" b="0"/>
          <a:pathLst>
            <a:path>
              <a:moveTo>
                <a:pt x="0" y="0"/>
              </a:moveTo>
              <a:lnTo>
                <a:pt x="0" y="66745"/>
              </a:lnTo>
              <a:lnTo>
                <a:pt x="1538315" y="66745"/>
              </a:lnTo>
              <a:lnTo>
                <a:pt x="1538315" y="133490"/>
              </a:lnTo>
            </a:path>
          </a:pathLst>
        </a:custGeom>
        <a:no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D11C0B53-9016-4B7B-9714-15E7F3B54C57}">
      <dsp:nvSpPr>
        <dsp:cNvPr id="0" name=""/>
        <dsp:cNvSpPr/>
      </dsp:nvSpPr>
      <dsp:spPr>
        <a:xfrm>
          <a:off x="2626677" y="620337"/>
          <a:ext cx="769157" cy="133490"/>
        </a:xfrm>
        <a:custGeom>
          <a:avLst/>
          <a:gdLst/>
          <a:ahLst/>
          <a:cxnLst/>
          <a:rect l="0" t="0" r="0" b="0"/>
          <a:pathLst>
            <a:path>
              <a:moveTo>
                <a:pt x="0" y="0"/>
              </a:moveTo>
              <a:lnTo>
                <a:pt x="0" y="66745"/>
              </a:lnTo>
              <a:lnTo>
                <a:pt x="769157" y="66745"/>
              </a:lnTo>
              <a:lnTo>
                <a:pt x="769157" y="133490"/>
              </a:lnTo>
            </a:path>
          </a:pathLst>
        </a:custGeom>
        <a:no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ACBCF060-0DA4-436E-9BF2-732E9A12505F}">
      <dsp:nvSpPr>
        <dsp:cNvPr id="0" name=""/>
        <dsp:cNvSpPr/>
      </dsp:nvSpPr>
      <dsp:spPr>
        <a:xfrm>
          <a:off x="2580957" y="620337"/>
          <a:ext cx="91440" cy="133490"/>
        </a:xfrm>
        <a:custGeom>
          <a:avLst/>
          <a:gdLst/>
          <a:ahLst/>
          <a:cxnLst/>
          <a:rect l="0" t="0" r="0" b="0"/>
          <a:pathLst>
            <a:path>
              <a:moveTo>
                <a:pt x="45720" y="0"/>
              </a:moveTo>
              <a:lnTo>
                <a:pt x="45720" y="133490"/>
              </a:lnTo>
            </a:path>
          </a:pathLst>
        </a:custGeom>
        <a:no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BD95E0DC-3999-4AAA-941E-1EABFB29A40D}">
      <dsp:nvSpPr>
        <dsp:cNvPr id="0" name=""/>
        <dsp:cNvSpPr/>
      </dsp:nvSpPr>
      <dsp:spPr>
        <a:xfrm>
          <a:off x="1857519" y="620337"/>
          <a:ext cx="769157" cy="133490"/>
        </a:xfrm>
        <a:custGeom>
          <a:avLst/>
          <a:gdLst/>
          <a:ahLst/>
          <a:cxnLst/>
          <a:rect l="0" t="0" r="0" b="0"/>
          <a:pathLst>
            <a:path>
              <a:moveTo>
                <a:pt x="769157" y="0"/>
              </a:moveTo>
              <a:lnTo>
                <a:pt x="769157" y="66745"/>
              </a:lnTo>
              <a:lnTo>
                <a:pt x="0" y="66745"/>
              </a:lnTo>
              <a:lnTo>
                <a:pt x="0" y="133490"/>
              </a:lnTo>
            </a:path>
          </a:pathLst>
        </a:custGeom>
        <a:no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DC60B255-8E4C-415B-8A11-2B073A067D4F}">
      <dsp:nvSpPr>
        <dsp:cNvPr id="0" name=""/>
        <dsp:cNvSpPr/>
      </dsp:nvSpPr>
      <dsp:spPr>
        <a:xfrm>
          <a:off x="1088362" y="620337"/>
          <a:ext cx="1538315" cy="133490"/>
        </a:xfrm>
        <a:custGeom>
          <a:avLst/>
          <a:gdLst/>
          <a:ahLst/>
          <a:cxnLst/>
          <a:rect l="0" t="0" r="0" b="0"/>
          <a:pathLst>
            <a:path>
              <a:moveTo>
                <a:pt x="1538315" y="0"/>
              </a:moveTo>
              <a:lnTo>
                <a:pt x="1538315" y="66745"/>
              </a:lnTo>
              <a:lnTo>
                <a:pt x="0" y="66745"/>
              </a:lnTo>
              <a:lnTo>
                <a:pt x="0" y="133490"/>
              </a:lnTo>
            </a:path>
          </a:pathLst>
        </a:custGeom>
        <a:no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00848339-7738-4291-8D40-4E5F1B939787}">
      <dsp:nvSpPr>
        <dsp:cNvPr id="0" name=""/>
        <dsp:cNvSpPr/>
      </dsp:nvSpPr>
      <dsp:spPr>
        <a:xfrm>
          <a:off x="319204" y="620337"/>
          <a:ext cx="2307473" cy="133490"/>
        </a:xfrm>
        <a:custGeom>
          <a:avLst/>
          <a:gdLst/>
          <a:ahLst/>
          <a:cxnLst/>
          <a:rect l="0" t="0" r="0" b="0"/>
          <a:pathLst>
            <a:path>
              <a:moveTo>
                <a:pt x="2307473" y="0"/>
              </a:moveTo>
              <a:lnTo>
                <a:pt x="2307473" y="66745"/>
              </a:lnTo>
              <a:lnTo>
                <a:pt x="0" y="66745"/>
              </a:lnTo>
              <a:lnTo>
                <a:pt x="0" y="133490"/>
              </a:lnTo>
            </a:path>
          </a:pathLst>
        </a:custGeom>
        <a:no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8262DE19-0C2E-4593-B0B4-E6EB0FEF80F4}">
      <dsp:nvSpPr>
        <dsp:cNvPr id="0" name=""/>
        <dsp:cNvSpPr/>
      </dsp:nvSpPr>
      <dsp:spPr>
        <a:xfrm>
          <a:off x="2194677" y="224338"/>
          <a:ext cx="863999" cy="395998"/>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b="0" kern="1200" cap="none" spc="0">
              <a:ln w="0"/>
              <a:solidFill>
                <a:schemeClr val="tx1"/>
              </a:solidFill>
              <a:effectLst>
                <a:outerShdw blurRad="38100" dist="19050" dir="2700000" algn="tl" rotWithShape="0">
                  <a:schemeClr val="dk1">
                    <a:alpha val="40000"/>
                  </a:schemeClr>
                </a:outerShdw>
              </a:effectLst>
            </a:rPr>
            <a:t>CEO Management Office </a:t>
          </a:r>
        </a:p>
      </dsp:txBody>
      <dsp:txXfrm>
        <a:off x="2194677" y="224338"/>
        <a:ext cx="863999" cy="395998"/>
      </dsp:txXfrm>
    </dsp:sp>
    <dsp:sp modelId="{CA044078-AAB3-4B5C-AAA4-091A247239D2}">
      <dsp:nvSpPr>
        <dsp:cNvPr id="0" name=""/>
        <dsp:cNvSpPr/>
      </dsp:nvSpPr>
      <dsp:spPr>
        <a:xfrm>
          <a:off x="1370" y="753827"/>
          <a:ext cx="635667" cy="317833"/>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b="0" kern="1200" cap="none" spc="0">
              <a:ln w="0"/>
              <a:solidFill>
                <a:schemeClr val="tx1"/>
              </a:solidFill>
              <a:effectLst>
                <a:outerShdw blurRad="38100" dist="19050" dir="2700000" algn="tl" rotWithShape="0">
                  <a:schemeClr val="dk1">
                    <a:alpha val="40000"/>
                  </a:schemeClr>
                </a:outerShdw>
              </a:effectLst>
            </a:rPr>
            <a:t>Merchandiser</a:t>
          </a:r>
        </a:p>
      </dsp:txBody>
      <dsp:txXfrm>
        <a:off x="1370" y="753827"/>
        <a:ext cx="635667" cy="317833"/>
      </dsp:txXfrm>
    </dsp:sp>
    <dsp:sp modelId="{C83E9594-00BC-4D2C-859C-096C0D738887}">
      <dsp:nvSpPr>
        <dsp:cNvPr id="0" name=""/>
        <dsp:cNvSpPr/>
      </dsp:nvSpPr>
      <dsp:spPr>
        <a:xfrm>
          <a:off x="770528" y="753827"/>
          <a:ext cx="635667" cy="317833"/>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b="0" kern="1200" cap="none" spc="0">
              <a:ln w="0"/>
              <a:solidFill>
                <a:schemeClr val="tx1"/>
              </a:solidFill>
              <a:effectLst>
                <a:outerShdw blurRad="38100" dist="19050" dir="2700000" algn="tl" rotWithShape="0">
                  <a:schemeClr val="dk1">
                    <a:alpha val="40000"/>
                  </a:schemeClr>
                </a:outerShdw>
              </a:effectLst>
            </a:rPr>
            <a:t>Marketing</a:t>
          </a:r>
        </a:p>
      </dsp:txBody>
      <dsp:txXfrm>
        <a:off x="770528" y="753827"/>
        <a:ext cx="635667" cy="317833"/>
      </dsp:txXfrm>
    </dsp:sp>
    <dsp:sp modelId="{1E8112D7-2E26-4036-8D91-7A50B73DD852}">
      <dsp:nvSpPr>
        <dsp:cNvPr id="0" name=""/>
        <dsp:cNvSpPr/>
      </dsp:nvSpPr>
      <dsp:spPr>
        <a:xfrm>
          <a:off x="1539686" y="753827"/>
          <a:ext cx="635667" cy="317833"/>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b="0" kern="1200" cap="none" spc="0">
              <a:ln w="0"/>
              <a:solidFill>
                <a:schemeClr val="tx1"/>
              </a:solidFill>
              <a:effectLst>
                <a:outerShdw blurRad="38100" dist="19050" dir="2700000" algn="tl" rotWithShape="0">
                  <a:schemeClr val="dk1">
                    <a:alpha val="40000"/>
                  </a:schemeClr>
                </a:outerShdw>
              </a:effectLst>
            </a:rPr>
            <a:t>HR</a:t>
          </a:r>
        </a:p>
      </dsp:txBody>
      <dsp:txXfrm>
        <a:off x="1539686" y="753827"/>
        <a:ext cx="635667" cy="317833"/>
      </dsp:txXfrm>
    </dsp:sp>
    <dsp:sp modelId="{00A67DF3-A2C7-4D1C-933B-BA8ADC872E60}">
      <dsp:nvSpPr>
        <dsp:cNvPr id="0" name=""/>
        <dsp:cNvSpPr/>
      </dsp:nvSpPr>
      <dsp:spPr>
        <a:xfrm>
          <a:off x="2308843" y="753827"/>
          <a:ext cx="635667" cy="317833"/>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b="0" kern="1200" cap="none" spc="0">
              <a:ln w="0"/>
              <a:solidFill>
                <a:schemeClr val="tx1"/>
              </a:solidFill>
              <a:effectLst>
                <a:outerShdw blurRad="38100" dist="19050" dir="2700000" algn="tl" rotWithShape="0">
                  <a:schemeClr val="dk1">
                    <a:alpha val="40000"/>
                  </a:schemeClr>
                </a:outerShdw>
              </a:effectLst>
            </a:rPr>
            <a:t>IT</a:t>
          </a:r>
        </a:p>
      </dsp:txBody>
      <dsp:txXfrm>
        <a:off x="2308843" y="753827"/>
        <a:ext cx="635667" cy="317833"/>
      </dsp:txXfrm>
    </dsp:sp>
    <dsp:sp modelId="{2F399B22-DCEC-43C3-A017-BF01DA3CA0C0}">
      <dsp:nvSpPr>
        <dsp:cNvPr id="0" name=""/>
        <dsp:cNvSpPr/>
      </dsp:nvSpPr>
      <dsp:spPr>
        <a:xfrm>
          <a:off x="3078001" y="753827"/>
          <a:ext cx="635667" cy="317833"/>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b="0" kern="1200" cap="none" spc="0">
              <a:ln w="0"/>
              <a:solidFill>
                <a:schemeClr val="tx1"/>
              </a:solidFill>
              <a:effectLst>
                <a:outerShdw blurRad="38100" dist="19050" dir="2700000" algn="tl" rotWithShape="0">
                  <a:schemeClr val="dk1">
                    <a:alpha val="40000"/>
                  </a:schemeClr>
                </a:outerShdw>
              </a:effectLst>
            </a:rPr>
            <a:t>Finance</a:t>
          </a:r>
        </a:p>
      </dsp:txBody>
      <dsp:txXfrm>
        <a:off x="3078001" y="753827"/>
        <a:ext cx="635667" cy="317833"/>
      </dsp:txXfrm>
    </dsp:sp>
    <dsp:sp modelId="{2E922E90-BDB6-4172-940B-A4D1D0425ECF}">
      <dsp:nvSpPr>
        <dsp:cNvPr id="0" name=""/>
        <dsp:cNvSpPr/>
      </dsp:nvSpPr>
      <dsp:spPr>
        <a:xfrm>
          <a:off x="3847159" y="753827"/>
          <a:ext cx="635667" cy="317833"/>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b="0" kern="1200" cap="none" spc="0">
              <a:ln w="0"/>
              <a:solidFill>
                <a:schemeClr val="tx1"/>
              </a:solidFill>
              <a:effectLst>
                <a:outerShdw blurRad="38100" dist="19050" dir="2700000" algn="tl" rotWithShape="0">
                  <a:schemeClr val="dk1">
                    <a:alpha val="40000"/>
                  </a:schemeClr>
                </a:outerShdw>
              </a:effectLst>
            </a:rPr>
            <a:t>Warehouse</a:t>
          </a:r>
        </a:p>
      </dsp:txBody>
      <dsp:txXfrm>
        <a:off x="3847159" y="753827"/>
        <a:ext cx="635667" cy="317833"/>
      </dsp:txXfrm>
    </dsp:sp>
    <dsp:sp modelId="{66EF8CE5-1D38-4879-9372-E8A99B69C176}">
      <dsp:nvSpPr>
        <dsp:cNvPr id="0" name=""/>
        <dsp:cNvSpPr/>
      </dsp:nvSpPr>
      <dsp:spPr>
        <a:xfrm>
          <a:off x="4616316" y="753827"/>
          <a:ext cx="635667" cy="317833"/>
        </a:xfrm>
        <a:prstGeom prst="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ID" sz="800" b="0" kern="1200" cap="none" spc="0">
              <a:ln w="0"/>
              <a:solidFill>
                <a:schemeClr val="tx1"/>
              </a:solidFill>
              <a:effectLst>
                <a:outerShdw blurRad="38100" dist="19050" dir="2700000" algn="tl" rotWithShape="0">
                  <a:schemeClr val="dk1">
                    <a:alpha val="40000"/>
                  </a:schemeClr>
                </a:outerShdw>
              </a:effectLst>
            </a:rPr>
            <a:t>Desain &amp; Visual</a:t>
          </a:r>
        </a:p>
      </dsp:txBody>
      <dsp:txXfrm>
        <a:off x="4616316" y="753827"/>
        <a:ext cx="635667" cy="31783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EF9052-2822-4F27-9EF0-07AA9B6C1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2810</TotalTime>
  <Pages>110</Pages>
  <Words>19830</Words>
  <Characters>113032</Characters>
  <Application>Microsoft Office Word</Application>
  <DocSecurity>0</DocSecurity>
  <Lines>941</Lines>
  <Paragraphs>265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cp:lastPrinted>2024-11-14T23:45:00Z</cp:lastPrinted>
  <dcterms:created xsi:type="dcterms:W3CDTF">2010-02-25T23:04:00Z</dcterms:created>
  <dcterms:modified xsi:type="dcterms:W3CDTF">2024-11-30T06:55:00Z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276b4201-750a-34fb-b858-994a1c96ba9a</vt:lpwstr>
  </property>
  <property fmtid="{D5CDD505-2E9C-101B-9397-08002B2CF9AE}" pid="4" name="Mendeley Citation Style_1">
    <vt:lpwstr>http://www.zotero.org/styles/chicago-fullnote-bibliography-with-ibid</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http://www.zotero.org/styles/chicago-fullnote-bibliography</vt:lpwstr>
  </property>
  <property fmtid="{D5CDD505-2E9C-101B-9397-08002B2CF9AE}" pid="12" name="Mendeley Recent Style Name 3_1">
    <vt:lpwstr>Chicago Manual of Style 17th edition (full note)</vt:lpwstr>
  </property>
  <property fmtid="{D5CDD505-2E9C-101B-9397-08002B2CF9AE}" pid="13" name="Mendeley Recent Style Id 4_1">
    <vt:lpwstr>http://www.zotero.org/styles/chicago-fullnote-bibliography-with-ibid</vt:lpwstr>
  </property>
  <property fmtid="{D5CDD505-2E9C-101B-9397-08002B2CF9AE}" pid="14" name="Mendeley Recent Style Name 4_1">
    <vt:lpwstr>Chicago Manual of Style 17th edition (full note, with Ibid.)</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http://www.zotero.org/styles/turabian-fullnote-bibliography</vt:lpwstr>
  </property>
  <property fmtid="{D5CDD505-2E9C-101B-9397-08002B2CF9AE}" pid="24" name="Mendeley Recent Style Name 9_1">
    <vt:lpwstr>Turabian 8th edition (full note)</vt:lpwstr>
  </property>
</Properties>
</file>