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4CA" w:rsidRDefault="00AF547F" w:rsidP="00C66BFD">
      <w:pPr>
        <w:pStyle w:val="Heading1"/>
        <w:spacing w:line="480" w:lineRule="auto"/>
        <w:rPr>
          <w:sz w:val="28"/>
          <w:szCs w:val="28"/>
        </w:rPr>
      </w:pPr>
      <w:bookmarkStart w:id="0" w:name="_Toc164856533"/>
      <w:bookmarkStart w:id="1" w:name="_Toc164859314"/>
      <w:bookmarkStart w:id="2" w:name="_Toc164862274"/>
      <w:r w:rsidRPr="00206328">
        <w:rPr>
          <w:sz w:val="28"/>
          <w:szCs w:val="28"/>
        </w:rPr>
        <w:t>STRATEGI FUNDRAISING WAKAF TUNAI</w:t>
      </w:r>
      <w:bookmarkStart w:id="3" w:name="_Toc164856534"/>
      <w:bookmarkStart w:id="4" w:name="_Toc164859315"/>
      <w:bookmarkEnd w:id="0"/>
      <w:bookmarkEnd w:id="1"/>
      <w:bookmarkEnd w:id="2"/>
      <w:r w:rsidR="00F9174A" w:rsidRPr="00206328">
        <w:rPr>
          <w:sz w:val="28"/>
          <w:szCs w:val="28"/>
        </w:rPr>
        <w:t xml:space="preserve"> </w:t>
      </w:r>
      <w:r w:rsidRPr="00206328">
        <w:rPr>
          <w:sz w:val="28"/>
          <w:szCs w:val="28"/>
        </w:rPr>
        <w:t>UNTUK PROGRAM PENGADAAN MOBIL AMBULANCE</w:t>
      </w:r>
      <w:r w:rsidR="007D6283" w:rsidRPr="00206328">
        <w:rPr>
          <w:sz w:val="28"/>
          <w:szCs w:val="28"/>
        </w:rPr>
        <w:t xml:space="preserve"> </w:t>
      </w:r>
      <w:r w:rsidRPr="00206328">
        <w:rPr>
          <w:sz w:val="28"/>
          <w:szCs w:val="28"/>
        </w:rPr>
        <w:t>GRATI</w:t>
      </w:r>
      <w:bookmarkStart w:id="5" w:name="_Toc164856535"/>
      <w:bookmarkStart w:id="6" w:name="_Toc164859316"/>
      <w:bookmarkEnd w:id="3"/>
      <w:bookmarkEnd w:id="4"/>
      <w:r w:rsidR="00F9174A" w:rsidRPr="00206328">
        <w:rPr>
          <w:sz w:val="28"/>
          <w:szCs w:val="28"/>
        </w:rPr>
        <w:t xml:space="preserve">S </w:t>
      </w:r>
    </w:p>
    <w:p w:rsidR="00206328" w:rsidRPr="00206328" w:rsidRDefault="00AF547F" w:rsidP="001E54CA">
      <w:pPr>
        <w:spacing w:line="480" w:lineRule="auto"/>
        <w:jc w:val="center"/>
        <w:rPr>
          <w:rFonts w:ascii="Times New Roman" w:hAnsi="Times New Roman" w:cs="Times New Roman"/>
          <w:b/>
          <w:sz w:val="28"/>
          <w:szCs w:val="28"/>
        </w:rPr>
      </w:pPr>
      <w:r w:rsidRPr="001E54CA">
        <w:rPr>
          <w:rFonts w:ascii="Times New Roman" w:hAnsi="Times New Roman" w:cs="Times New Roman"/>
          <w:b/>
          <w:sz w:val="28"/>
          <w:szCs w:val="28"/>
        </w:rPr>
        <w:t>DI LAZISNU JENANGAN PONOROGO</w:t>
      </w:r>
      <w:bookmarkEnd w:id="5"/>
      <w:bookmarkEnd w:id="6"/>
    </w:p>
    <w:p w:rsidR="00B666C0" w:rsidRDefault="00E74FED" w:rsidP="0081568D">
      <w:pPr>
        <w:spacing w:line="360" w:lineRule="auto"/>
        <w:jc w:val="center"/>
        <w:rPr>
          <w:rFonts w:ascii="Times New Roman" w:hAnsi="Times New Roman" w:cs="Times New Roman"/>
          <w:b/>
          <w:sz w:val="24"/>
          <w:szCs w:val="24"/>
          <w:lang w:val="id-ID"/>
        </w:rPr>
      </w:pPr>
      <w:r w:rsidRPr="000E6326">
        <w:rPr>
          <w:rFonts w:ascii="Times New Roman" w:hAnsi="Times New Roman" w:cs="Times New Roman"/>
          <w:b/>
          <w:sz w:val="24"/>
          <w:szCs w:val="24"/>
          <w:lang w:val="id-ID"/>
        </w:rPr>
        <w:t>SKRIPSI</w:t>
      </w:r>
    </w:p>
    <w:p w:rsidR="00231516" w:rsidRPr="00E74FED" w:rsidRDefault="00231516" w:rsidP="0081568D">
      <w:pPr>
        <w:spacing w:line="360" w:lineRule="auto"/>
        <w:jc w:val="center"/>
        <w:rPr>
          <w:rFonts w:ascii="Times New Roman" w:hAnsi="Times New Roman" w:cs="Times New Roman"/>
          <w:b/>
          <w:sz w:val="24"/>
          <w:szCs w:val="24"/>
          <w:lang w:val="id-ID"/>
        </w:rPr>
      </w:pPr>
    </w:p>
    <w:p w:rsidR="00AF547F" w:rsidRPr="000E6326" w:rsidRDefault="00B666C0" w:rsidP="0081568D">
      <w:pPr>
        <w:spacing w:line="360" w:lineRule="auto"/>
        <w:jc w:val="center"/>
        <w:rPr>
          <w:rFonts w:ascii="Times New Roman" w:hAnsi="Times New Roman" w:cs="Times New Roman"/>
          <w:sz w:val="24"/>
          <w:szCs w:val="24"/>
          <w:lang w:val="id-ID"/>
        </w:rPr>
      </w:pPr>
      <w:r w:rsidRPr="00B666C0">
        <w:rPr>
          <w:rFonts w:ascii="Times New Roman" w:hAnsi="Times New Roman" w:cs="Times New Roman"/>
          <w:noProof/>
          <w:sz w:val="24"/>
          <w:szCs w:val="24"/>
        </w:rPr>
        <w:drawing>
          <wp:inline distT="0" distB="0" distL="0" distR="0">
            <wp:extent cx="1768517" cy="2324100"/>
            <wp:effectExtent l="0" t="0" r="3175" b="0"/>
            <wp:docPr id="12" name="Picture 12" descr="C:\Users\ASUS\Downloads\LOGO-IAIN-PONOROGO-246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LOGO-IAIN-PONOROGO-246x3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7825" cy="2336332"/>
                    </a:xfrm>
                    <a:prstGeom prst="rect">
                      <a:avLst/>
                    </a:prstGeom>
                    <a:noFill/>
                    <a:ln>
                      <a:noFill/>
                    </a:ln>
                  </pic:spPr>
                </pic:pic>
              </a:graphicData>
            </a:graphic>
          </wp:inline>
        </w:drawing>
      </w:r>
    </w:p>
    <w:p w:rsidR="00632A7F" w:rsidRDefault="00632A7F" w:rsidP="0081568D">
      <w:pPr>
        <w:spacing w:line="360" w:lineRule="auto"/>
        <w:rPr>
          <w:rFonts w:ascii="Times New Roman" w:hAnsi="Times New Roman" w:cs="Times New Roman"/>
          <w:b/>
          <w:sz w:val="24"/>
          <w:szCs w:val="24"/>
          <w:lang w:val="id-ID"/>
        </w:rPr>
      </w:pPr>
    </w:p>
    <w:p w:rsidR="00AF547F" w:rsidRPr="007D6283" w:rsidRDefault="007D6283" w:rsidP="0081568D">
      <w:pPr>
        <w:spacing w:line="360" w:lineRule="auto"/>
        <w:jc w:val="center"/>
        <w:rPr>
          <w:rFonts w:ascii="Times New Roman" w:hAnsi="Times New Roman" w:cs="Times New Roman"/>
          <w:b/>
          <w:sz w:val="24"/>
          <w:szCs w:val="24"/>
          <w:lang w:val="id-ID"/>
        </w:rPr>
      </w:pPr>
      <w:r w:rsidRPr="007D6283">
        <w:rPr>
          <w:rFonts w:ascii="Times New Roman" w:hAnsi="Times New Roman" w:cs="Times New Roman"/>
          <w:b/>
          <w:sz w:val="24"/>
          <w:szCs w:val="24"/>
          <w:lang w:val="id-ID"/>
        </w:rPr>
        <w:t>Diajukan Oleh :</w:t>
      </w:r>
    </w:p>
    <w:p w:rsidR="00023BC6" w:rsidRPr="00231516" w:rsidRDefault="007D6283" w:rsidP="0081568D">
      <w:pPr>
        <w:spacing w:line="360" w:lineRule="auto"/>
        <w:jc w:val="center"/>
        <w:rPr>
          <w:rFonts w:ascii="Times New Roman" w:hAnsi="Times New Roman" w:cs="Times New Roman"/>
          <w:bCs/>
          <w:sz w:val="24"/>
          <w:szCs w:val="24"/>
          <w:lang w:val="id-ID"/>
        </w:rPr>
      </w:pPr>
      <w:r w:rsidRPr="00231516">
        <w:rPr>
          <w:rFonts w:ascii="Times New Roman" w:hAnsi="Times New Roman" w:cs="Times New Roman"/>
          <w:bCs/>
          <w:sz w:val="24"/>
          <w:szCs w:val="24"/>
          <w:lang w:val="id-ID"/>
        </w:rPr>
        <w:t>Putri Wulandari</w:t>
      </w:r>
    </w:p>
    <w:p w:rsidR="00AF547F" w:rsidRPr="00231516" w:rsidRDefault="001F2B9F" w:rsidP="0081568D">
      <w:pPr>
        <w:spacing w:line="360" w:lineRule="auto"/>
        <w:jc w:val="center"/>
        <w:rPr>
          <w:rFonts w:ascii="Times New Roman" w:hAnsi="Times New Roman" w:cs="Times New Roman"/>
          <w:bCs/>
          <w:sz w:val="24"/>
          <w:szCs w:val="24"/>
          <w:lang w:val="id-ID"/>
        </w:rPr>
      </w:pPr>
      <w:r w:rsidRPr="00231516">
        <w:rPr>
          <w:rFonts w:ascii="Times New Roman" w:hAnsi="Times New Roman" w:cs="Times New Roman"/>
          <w:bCs/>
          <w:sz w:val="24"/>
          <w:szCs w:val="24"/>
          <w:lang w:val="id-ID"/>
        </w:rPr>
        <w:t>N</w:t>
      </w:r>
      <w:r w:rsidRPr="00231516">
        <w:rPr>
          <w:rFonts w:ascii="Times New Roman" w:hAnsi="Times New Roman" w:cs="Times New Roman"/>
          <w:bCs/>
          <w:sz w:val="24"/>
          <w:szCs w:val="24"/>
        </w:rPr>
        <w:t>IM</w:t>
      </w:r>
      <w:r w:rsidRPr="00231516">
        <w:rPr>
          <w:rFonts w:ascii="Times New Roman" w:hAnsi="Times New Roman" w:cs="Times New Roman"/>
          <w:bCs/>
          <w:sz w:val="24"/>
          <w:szCs w:val="24"/>
          <w:lang w:val="id-ID"/>
        </w:rPr>
        <w:t xml:space="preserve"> </w:t>
      </w:r>
      <w:r w:rsidR="007D6283" w:rsidRPr="00231516">
        <w:rPr>
          <w:rFonts w:ascii="Times New Roman" w:hAnsi="Times New Roman" w:cs="Times New Roman"/>
          <w:bCs/>
          <w:sz w:val="24"/>
          <w:szCs w:val="24"/>
          <w:lang w:val="id-ID"/>
        </w:rPr>
        <w:t>403200005</w:t>
      </w:r>
    </w:p>
    <w:p w:rsidR="00632A7F" w:rsidRPr="000E6326" w:rsidRDefault="00632A7F" w:rsidP="0081568D">
      <w:pPr>
        <w:spacing w:line="360" w:lineRule="auto"/>
        <w:rPr>
          <w:rFonts w:ascii="Times New Roman" w:hAnsi="Times New Roman" w:cs="Times New Roman"/>
          <w:b/>
          <w:bCs/>
          <w:sz w:val="24"/>
          <w:szCs w:val="24"/>
          <w:lang w:val="id-ID"/>
        </w:rPr>
      </w:pPr>
    </w:p>
    <w:p w:rsidR="00AF547F" w:rsidRPr="00231516" w:rsidRDefault="00AF547F" w:rsidP="0081568D">
      <w:pPr>
        <w:spacing w:line="360" w:lineRule="auto"/>
        <w:jc w:val="center"/>
        <w:rPr>
          <w:rFonts w:ascii="Times New Roman" w:hAnsi="Times New Roman" w:cs="Times New Roman"/>
          <w:b/>
          <w:sz w:val="28"/>
          <w:szCs w:val="28"/>
          <w:lang w:val="id-ID"/>
        </w:rPr>
      </w:pPr>
      <w:r w:rsidRPr="00231516">
        <w:rPr>
          <w:rFonts w:ascii="Times New Roman" w:hAnsi="Times New Roman" w:cs="Times New Roman"/>
          <w:b/>
          <w:sz w:val="28"/>
          <w:szCs w:val="28"/>
          <w:lang w:val="id-ID"/>
        </w:rPr>
        <w:t>JURUSAN MANAJEMEN ZAKAT DAN WAKAF</w:t>
      </w:r>
    </w:p>
    <w:p w:rsidR="00AF547F" w:rsidRPr="00231516" w:rsidRDefault="00AF547F" w:rsidP="0081568D">
      <w:pPr>
        <w:spacing w:line="360" w:lineRule="auto"/>
        <w:jc w:val="center"/>
        <w:rPr>
          <w:rFonts w:ascii="Times New Roman" w:hAnsi="Times New Roman" w:cs="Times New Roman"/>
          <w:b/>
          <w:sz w:val="28"/>
          <w:szCs w:val="28"/>
          <w:lang w:val="id-ID"/>
        </w:rPr>
      </w:pPr>
      <w:r w:rsidRPr="00231516">
        <w:rPr>
          <w:rFonts w:ascii="Times New Roman" w:hAnsi="Times New Roman" w:cs="Times New Roman"/>
          <w:b/>
          <w:sz w:val="28"/>
          <w:szCs w:val="28"/>
          <w:lang w:val="id-ID"/>
        </w:rPr>
        <w:t>FAKULTAS EKONOMI DAN BISNIS ISLAM</w:t>
      </w:r>
    </w:p>
    <w:p w:rsidR="00AF547F" w:rsidRPr="00231516" w:rsidRDefault="00AF547F" w:rsidP="0081568D">
      <w:pPr>
        <w:spacing w:line="360" w:lineRule="auto"/>
        <w:jc w:val="center"/>
        <w:rPr>
          <w:rFonts w:ascii="Times New Roman" w:hAnsi="Times New Roman" w:cs="Times New Roman"/>
          <w:b/>
          <w:sz w:val="28"/>
          <w:szCs w:val="28"/>
          <w:lang w:val="id-ID"/>
        </w:rPr>
      </w:pPr>
      <w:r w:rsidRPr="00231516">
        <w:rPr>
          <w:rFonts w:ascii="Times New Roman" w:hAnsi="Times New Roman" w:cs="Times New Roman"/>
          <w:b/>
          <w:sz w:val="28"/>
          <w:szCs w:val="28"/>
          <w:lang w:val="id-ID"/>
        </w:rPr>
        <w:t>INSTITUT AGAMA ISLAM NEGERI PONOROGO</w:t>
      </w:r>
    </w:p>
    <w:p w:rsidR="00A27E91" w:rsidRPr="00231516" w:rsidRDefault="00AF547F" w:rsidP="0081568D">
      <w:pPr>
        <w:spacing w:line="360" w:lineRule="auto"/>
        <w:jc w:val="center"/>
        <w:rPr>
          <w:rFonts w:ascii="Times New Roman" w:hAnsi="Times New Roman" w:cs="Times New Roman"/>
          <w:b/>
          <w:sz w:val="28"/>
          <w:szCs w:val="28"/>
        </w:rPr>
      </w:pPr>
      <w:r w:rsidRPr="00231516">
        <w:rPr>
          <w:rFonts w:ascii="Times New Roman" w:hAnsi="Times New Roman" w:cs="Times New Roman"/>
          <w:b/>
          <w:sz w:val="28"/>
          <w:szCs w:val="28"/>
          <w:lang w:val="id-ID"/>
        </w:rPr>
        <w:t>202</w:t>
      </w:r>
      <w:r w:rsidRPr="00231516">
        <w:rPr>
          <w:rFonts w:ascii="Times New Roman" w:hAnsi="Times New Roman" w:cs="Times New Roman"/>
          <w:b/>
          <w:sz w:val="28"/>
          <w:szCs w:val="28"/>
        </w:rPr>
        <w:t>4</w:t>
      </w:r>
    </w:p>
    <w:p w:rsidR="00E74FED" w:rsidRPr="00E74FED" w:rsidRDefault="00E74FED" w:rsidP="00632A7F">
      <w:pPr>
        <w:spacing w:line="360" w:lineRule="auto"/>
        <w:jc w:val="center"/>
        <w:rPr>
          <w:rFonts w:ascii="Times New Roman" w:hAnsi="Times New Roman" w:cs="Times New Roman"/>
          <w:b/>
          <w:sz w:val="24"/>
          <w:szCs w:val="24"/>
          <w:lang w:val="id-ID"/>
        </w:rPr>
        <w:sectPr w:rsidR="00E74FED" w:rsidRPr="00E74FED" w:rsidSect="0081568D">
          <w:headerReference w:type="even" r:id="rId9"/>
          <w:headerReference w:type="default" r:id="rId10"/>
          <w:footerReference w:type="default" r:id="rId11"/>
          <w:headerReference w:type="first" r:id="rId12"/>
          <w:footerReference w:type="first" r:id="rId13"/>
          <w:footnotePr>
            <w:numRestart w:val="eachSect"/>
          </w:footnotePr>
          <w:pgSz w:w="11907" w:h="16840" w:code="9"/>
          <w:pgMar w:top="2268" w:right="1701" w:bottom="1701" w:left="2268" w:header="720" w:footer="720" w:gutter="0"/>
          <w:pgNumType w:fmt="lowerRoman"/>
          <w:cols w:space="720"/>
          <w:docGrid w:linePitch="360"/>
        </w:sectPr>
      </w:pPr>
    </w:p>
    <w:p w:rsidR="004746B2" w:rsidRDefault="0037391D" w:rsidP="00632A7F">
      <w:pPr>
        <w:spacing w:line="480" w:lineRule="auto"/>
        <w:rPr>
          <w:rFonts w:ascii="Times New Roman" w:hAnsi="Times New Roman" w:cs="Times New Roman"/>
          <w:sz w:val="24"/>
          <w:szCs w:val="24"/>
        </w:rPr>
      </w:pPr>
      <w:r>
        <w:rPr>
          <w:noProof/>
        </w:rPr>
        <w:lastRenderedPageBreak/>
        <w:drawing>
          <wp:anchor distT="0" distB="0" distL="0" distR="0" simplePos="0" relativeHeight="251661312" behindDoc="1" locked="0" layoutInCell="1" allowOverlap="1" wp14:anchorId="149B50C7" wp14:editId="257697DE">
            <wp:simplePos x="0" y="0"/>
            <wp:positionH relativeFrom="page">
              <wp:posOffset>1142738</wp:posOffset>
            </wp:positionH>
            <wp:positionV relativeFrom="page">
              <wp:posOffset>1102546</wp:posOffset>
            </wp:positionV>
            <wp:extent cx="5654675" cy="7086600"/>
            <wp:effectExtent l="0" t="0" r="3175"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 cstate="print"/>
                    <a:stretch>
                      <a:fillRect/>
                    </a:stretch>
                  </pic:blipFill>
                  <pic:spPr>
                    <a:xfrm>
                      <a:off x="0" y="0"/>
                      <a:ext cx="5654675" cy="7086600"/>
                    </a:xfrm>
                    <a:prstGeom prst="rect">
                      <a:avLst/>
                    </a:prstGeom>
                  </pic:spPr>
                </pic:pic>
              </a:graphicData>
            </a:graphic>
            <wp14:sizeRelH relativeFrom="margin">
              <wp14:pctWidth>0</wp14:pctWidth>
            </wp14:sizeRelH>
            <wp14:sizeRelV relativeFrom="margin">
              <wp14:pctHeight>0</wp14:pctHeight>
            </wp14:sizeRelV>
          </wp:anchor>
        </w:drawing>
      </w:r>
    </w:p>
    <w:p w:rsidR="0066043B" w:rsidRDefault="0066043B" w:rsidP="00632A7F">
      <w:pPr>
        <w:spacing w:line="480" w:lineRule="auto"/>
        <w:rPr>
          <w:rFonts w:ascii="Times New Roman" w:hAnsi="Times New Roman" w:cs="Times New Roman"/>
          <w:sz w:val="24"/>
          <w:szCs w:val="24"/>
        </w:rPr>
      </w:pPr>
    </w:p>
    <w:p w:rsidR="00BF6F3D" w:rsidRDefault="00BF6F3D" w:rsidP="00BF6F3D">
      <w:pPr>
        <w:pStyle w:val="Heading1"/>
        <w:jc w:val="left"/>
      </w:pPr>
    </w:p>
    <w:p w:rsidR="00BF6F3D" w:rsidRPr="00BF6F3D" w:rsidRDefault="00BF6F3D" w:rsidP="00BF6F3D"/>
    <w:p w:rsidR="0066043B" w:rsidRPr="0066043B" w:rsidRDefault="0066043B" w:rsidP="0066043B">
      <w:pPr>
        <w:pStyle w:val="Heading1"/>
      </w:pPr>
      <w:r w:rsidRPr="003A313E">
        <w:rPr>
          <w:noProof/>
        </w:rPr>
        <w:lastRenderedPageBreak/>
        <w:drawing>
          <wp:inline distT="0" distB="0" distL="0" distR="0" wp14:anchorId="5680737B" wp14:editId="18DB1645">
            <wp:extent cx="5252085" cy="6506296"/>
            <wp:effectExtent l="0" t="0" r="5715" b="8890"/>
            <wp:docPr id="1" name="Picture 1" descr="C:\Users\ASUS\Downloads\WhatsApp Image 2024-05-21 at 21.45.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4-05-21 at 21.45.5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2085" cy="6506296"/>
                    </a:xfrm>
                    <a:prstGeom prst="rect">
                      <a:avLst/>
                    </a:prstGeom>
                    <a:noFill/>
                    <a:ln>
                      <a:noFill/>
                    </a:ln>
                  </pic:spPr>
                </pic:pic>
              </a:graphicData>
            </a:graphic>
          </wp:inline>
        </w:drawing>
      </w:r>
    </w:p>
    <w:p w:rsidR="002310D6" w:rsidRPr="002310D6" w:rsidRDefault="002310D6" w:rsidP="002310D6"/>
    <w:p w:rsidR="00FB5E62" w:rsidRDefault="00FB5E62" w:rsidP="003A313E">
      <w:pPr>
        <w:pStyle w:val="Title"/>
        <w:ind w:left="0"/>
        <w:jc w:val="left"/>
      </w:pPr>
    </w:p>
    <w:p w:rsidR="00FB5E62" w:rsidRDefault="00FB5E62" w:rsidP="00FB5E62">
      <w:pPr>
        <w:pStyle w:val="Title"/>
      </w:pPr>
    </w:p>
    <w:p w:rsidR="00FB5E62" w:rsidRDefault="00FB5E62" w:rsidP="00FB5E62">
      <w:pPr>
        <w:pStyle w:val="Title"/>
      </w:pPr>
    </w:p>
    <w:p w:rsidR="00FB5E62" w:rsidRPr="00FB5E62" w:rsidRDefault="002310D6" w:rsidP="003A313E">
      <w:pPr>
        <w:pStyle w:val="Title"/>
        <w:ind w:left="0"/>
        <w:jc w:val="left"/>
      </w:pPr>
      <w:r>
        <w:rPr>
          <w:noProof/>
          <w:lang w:val="en-US"/>
        </w:rPr>
        <w:lastRenderedPageBreak/>
        <w:drawing>
          <wp:anchor distT="0" distB="0" distL="0" distR="0" simplePos="0" relativeHeight="251659264" behindDoc="0" locked="0" layoutInCell="1" allowOverlap="1" wp14:anchorId="3AD2F035" wp14:editId="4955F8D8">
            <wp:simplePos x="0" y="0"/>
            <wp:positionH relativeFrom="page">
              <wp:posOffset>1438835</wp:posOffset>
            </wp:positionH>
            <wp:positionV relativeFrom="page">
              <wp:posOffset>1250576</wp:posOffset>
            </wp:positionV>
            <wp:extent cx="5526405" cy="7799295"/>
            <wp:effectExtent l="0" t="0" r="0" b="0"/>
            <wp:wrapNone/>
            <wp:docPr id="1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5527948" cy="7801473"/>
                    </a:xfrm>
                    <a:prstGeom prst="rect">
                      <a:avLst/>
                    </a:prstGeom>
                  </pic:spPr>
                </pic:pic>
              </a:graphicData>
            </a:graphic>
            <wp14:sizeRelH relativeFrom="margin">
              <wp14:pctWidth>0</wp14:pctWidth>
            </wp14:sizeRelH>
            <wp14:sizeRelV relativeFrom="margin">
              <wp14:pctHeight>0</wp14:pctHeight>
            </wp14:sizeRelV>
          </wp:anchor>
        </w:drawing>
      </w:r>
    </w:p>
    <w:p w:rsidR="002310D6" w:rsidRDefault="002310D6" w:rsidP="002310D6">
      <w:pPr>
        <w:pStyle w:val="Heading1"/>
        <w:jc w:val="left"/>
      </w:pPr>
      <w:bookmarkStart w:id="7" w:name="_Toc164856541"/>
      <w:bookmarkStart w:id="8" w:name="_Toc164859322"/>
      <w:bookmarkStart w:id="9" w:name="_Toc164862278"/>
    </w:p>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2310D6" w:rsidRDefault="002310D6" w:rsidP="002310D6"/>
    <w:p w:rsidR="00BE670C" w:rsidRPr="002310D6" w:rsidRDefault="00BE670C" w:rsidP="00BE670C">
      <w:pPr>
        <w:jc w:val="center"/>
      </w:pPr>
      <w:r>
        <w:rPr>
          <w:rFonts w:ascii="Times New Roman"/>
          <w:noProof/>
          <w:sz w:val="20"/>
        </w:rPr>
        <w:lastRenderedPageBreak/>
        <w:drawing>
          <wp:inline distT="0" distB="0" distL="0" distR="0" wp14:anchorId="090F9DCA" wp14:editId="3724FF76">
            <wp:extent cx="4743450" cy="7839075"/>
            <wp:effectExtent l="0" t="0" r="0" b="9525"/>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7" cstate="print"/>
                    <a:stretch>
                      <a:fillRect/>
                    </a:stretch>
                  </pic:blipFill>
                  <pic:spPr>
                    <a:xfrm>
                      <a:off x="0" y="0"/>
                      <a:ext cx="4744496" cy="7840804"/>
                    </a:xfrm>
                    <a:prstGeom prst="rect">
                      <a:avLst/>
                    </a:prstGeom>
                  </pic:spPr>
                </pic:pic>
              </a:graphicData>
            </a:graphic>
          </wp:inline>
        </w:drawing>
      </w:r>
    </w:p>
    <w:p w:rsidR="001F2B9F" w:rsidRDefault="001F2B9F" w:rsidP="00F9174A">
      <w:pPr>
        <w:pStyle w:val="Heading1"/>
      </w:pPr>
      <w:r w:rsidRPr="001F2B9F">
        <w:lastRenderedPageBreak/>
        <w:t>Abstrak</w:t>
      </w:r>
      <w:bookmarkEnd w:id="7"/>
      <w:bookmarkEnd w:id="8"/>
      <w:bookmarkEnd w:id="9"/>
    </w:p>
    <w:p w:rsidR="001F2B9F" w:rsidRDefault="0098183A" w:rsidP="00632A7F">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Wulandari, Putri.</w:t>
      </w:r>
      <w:r w:rsidR="001F2B9F">
        <w:rPr>
          <w:rFonts w:ascii="Times New Roman" w:hAnsi="Times New Roman" w:cs="Times New Roman"/>
          <w:sz w:val="24"/>
          <w:szCs w:val="24"/>
        </w:rPr>
        <w:t xml:space="preserve"> </w:t>
      </w:r>
      <w:r w:rsidR="001F2B9F" w:rsidRPr="00E74FED">
        <w:rPr>
          <w:rFonts w:ascii="Times New Roman" w:hAnsi="Times New Roman" w:cs="Times New Roman"/>
          <w:sz w:val="24"/>
          <w:szCs w:val="24"/>
        </w:rPr>
        <w:t>Strategi Fundraising Wakaf Tunai Untuk Program Pengadaan Mobil Ambulance</w:t>
      </w:r>
      <w:r w:rsidR="001F2B9F">
        <w:rPr>
          <w:rFonts w:ascii="Times New Roman" w:hAnsi="Times New Roman" w:cs="Times New Roman"/>
          <w:sz w:val="24"/>
          <w:szCs w:val="24"/>
        </w:rPr>
        <w:t xml:space="preserve"> Gratis </w:t>
      </w:r>
      <w:r w:rsidR="001F2B9F" w:rsidRPr="00E74FED">
        <w:rPr>
          <w:rFonts w:ascii="Times New Roman" w:hAnsi="Times New Roman" w:cs="Times New Roman"/>
          <w:sz w:val="24"/>
          <w:szCs w:val="24"/>
        </w:rPr>
        <w:t xml:space="preserve">Di </w:t>
      </w:r>
      <w:r w:rsidR="001E54CA" w:rsidRPr="001E54CA">
        <w:rPr>
          <w:rFonts w:ascii="Times New Roman" w:hAnsi="Times New Roman" w:cs="Times New Roman"/>
          <w:sz w:val="24"/>
          <w:szCs w:val="24"/>
        </w:rPr>
        <w:t>Lazisnu</w:t>
      </w:r>
      <w:r w:rsidR="001F2B9F" w:rsidRPr="00E74FED">
        <w:rPr>
          <w:rFonts w:ascii="Times New Roman" w:hAnsi="Times New Roman" w:cs="Times New Roman"/>
          <w:sz w:val="24"/>
          <w:szCs w:val="24"/>
        </w:rPr>
        <w:t xml:space="preserve"> Jenangan Ponorogo</w:t>
      </w:r>
      <w:r w:rsidR="001F2B9F">
        <w:rPr>
          <w:rFonts w:ascii="Times New Roman" w:hAnsi="Times New Roman" w:cs="Times New Roman"/>
          <w:sz w:val="24"/>
          <w:szCs w:val="24"/>
        </w:rPr>
        <w:t>. Skripsi. 2024. Ju</w:t>
      </w:r>
      <w:r w:rsidR="00231516">
        <w:rPr>
          <w:rFonts w:ascii="Times New Roman" w:hAnsi="Times New Roman" w:cs="Times New Roman"/>
          <w:sz w:val="24"/>
          <w:szCs w:val="24"/>
        </w:rPr>
        <w:t>rusan Manajemen Zakat Dan Wakaf,</w:t>
      </w:r>
      <w:r w:rsidR="001F2B9F">
        <w:rPr>
          <w:rFonts w:ascii="Times New Roman" w:hAnsi="Times New Roman" w:cs="Times New Roman"/>
          <w:sz w:val="24"/>
          <w:szCs w:val="24"/>
        </w:rPr>
        <w:t xml:space="preserve"> Fakultas Eko</w:t>
      </w:r>
      <w:r w:rsidR="00231516">
        <w:rPr>
          <w:rFonts w:ascii="Times New Roman" w:hAnsi="Times New Roman" w:cs="Times New Roman"/>
          <w:sz w:val="24"/>
          <w:szCs w:val="24"/>
        </w:rPr>
        <w:t>nomi Dan Bisnis Islam,</w:t>
      </w:r>
      <w:r>
        <w:rPr>
          <w:rFonts w:ascii="Times New Roman" w:hAnsi="Times New Roman" w:cs="Times New Roman"/>
          <w:sz w:val="24"/>
          <w:szCs w:val="24"/>
        </w:rPr>
        <w:t xml:space="preserve"> Institut</w:t>
      </w:r>
      <w:r w:rsidR="00231516">
        <w:rPr>
          <w:rFonts w:ascii="Times New Roman" w:hAnsi="Times New Roman" w:cs="Times New Roman"/>
          <w:sz w:val="24"/>
          <w:szCs w:val="24"/>
        </w:rPr>
        <w:t xml:space="preserve"> Agama Islam Negeri Ponorogo,</w:t>
      </w:r>
      <w:r w:rsidR="001F2B9F">
        <w:rPr>
          <w:rFonts w:ascii="Times New Roman" w:hAnsi="Times New Roman" w:cs="Times New Roman"/>
          <w:sz w:val="24"/>
          <w:szCs w:val="24"/>
        </w:rPr>
        <w:t xml:space="preserve"> Pembimbing: Fitra Rizal M. E.</w:t>
      </w:r>
    </w:p>
    <w:p w:rsidR="001F2B9F" w:rsidRDefault="001F2B9F" w:rsidP="00632A7F">
      <w:pPr>
        <w:spacing w:line="480" w:lineRule="auto"/>
        <w:ind w:left="1276" w:hanging="1276"/>
        <w:jc w:val="both"/>
        <w:rPr>
          <w:rFonts w:ascii="Times New Roman" w:hAnsi="Times New Roman" w:cs="Times New Roman"/>
          <w:sz w:val="24"/>
          <w:szCs w:val="24"/>
        </w:rPr>
      </w:pPr>
      <w:r>
        <w:rPr>
          <w:rFonts w:ascii="Times New Roman" w:hAnsi="Times New Roman" w:cs="Times New Roman"/>
          <w:sz w:val="24"/>
          <w:szCs w:val="24"/>
        </w:rPr>
        <w:t>Kata kunci:</w:t>
      </w:r>
      <w:r w:rsidR="00E36242">
        <w:rPr>
          <w:rFonts w:ascii="Times New Roman" w:hAnsi="Times New Roman" w:cs="Times New Roman"/>
          <w:sz w:val="24"/>
          <w:szCs w:val="24"/>
        </w:rPr>
        <w:t xml:space="preserve"> fundraising, wakaf tunai,</w:t>
      </w:r>
      <w:r w:rsidR="00DE4615">
        <w:rPr>
          <w:rFonts w:ascii="Times New Roman" w:hAnsi="Times New Roman" w:cs="Times New Roman"/>
          <w:sz w:val="24"/>
          <w:szCs w:val="24"/>
        </w:rPr>
        <w:t xml:space="preserve"> ambulan </w:t>
      </w:r>
    </w:p>
    <w:p w:rsidR="00E71185" w:rsidRDefault="00E36242" w:rsidP="001E54CA">
      <w:pPr>
        <w:spacing w:line="240" w:lineRule="auto"/>
        <w:ind w:firstLine="720"/>
        <w:jc w:val="both"/>
        <w:rPr>
          <w:rFonts w:ascii="Times New Roman" w:hAnsi="Times New Roman" w:cs="Times New Roman"/>
          <w:sz w:val="24"/>
          <w:szCs w:val="24"/>
        </w:rPr>
      </w:pPr>
      <w:r w:rsidRPr="00E23DE6">
        <w:rPr>
          <w:rFonts w:ascii="Times New Roman" w:hAnsi="Times New Roman" w:cs="Times New Roman"/>
          <w:sz w:val="24"/>
          <w:szCs w:val="24"/>
        </w:rPr>
        <w:t>Fundraising merup</w:t>
      </w:r>
      <w:r w:rsidR="00F52B86">
        <w:rPr>
          <w:rFonts w:ascii="Times New Roman" w:hAnsi="Times New Roman" w:cs="Times New Roman"/>
          <w:sz w:val="24"/>
          <w:szCs w:val="24"/>
        </w:rPr>
        <w:t xml:space="preserve">akan bentuk penggalangan dana yang dilakukan oleh individu, lembaga </w:t>
      </w:r>
      <w:proofErr w:type="gramStart"/>
      <w:r w:rsidR="00F52B86">
        <w:rPr>
          <w:rFonts w:ascii="Times New Roman" w:hAnsi="Times New Roman" w:cs="Times New Roman"/>
          <w:sz w:val="24"/>
          <w:szCs w:val="24"/>
        </w:rPr>
        <w:t xml:space="preserve">atau </w:t>
      </w:r>
      <w:r w:rsidR="00632A7F">
        <w:rPr>
          <w:rFonts w:ascii="Times New Roman" w:hAnsi="Times New Roman" w:cs="Times New Roman"/>
          <w:sz w:val="24"/>
          <w:szCs w:val="24"/>
        </w:rPr>
        <w:t xml:space="preserve"> </w:t>
      </w:r>
      <w:r w:rsidR="00F52B86">
        <w:rPr>
          <w:rFonts w:ascii="Times New Roman" w:hAnsi="Times New Roman" w:cs="Times New Roman"/>
          <w:sz w:val="24"/>
          <w:szCs w:val="24"/>
        </w:rPr>
        <w:t>organisasi</w:t>
      </w:r>
      <w:proofErr w:type="gramEnd"/>
      <w:r w:rsidR="00F52B86">
        <w:rPr>
          <w:rFonts w:ascii="Times New Roman" w:hAnsi="Times New Roman" w:cs="Times New Roman"/>
          <w:sz w:val="24"/>
          <w:szCs w:val="24"/>
        </w:rPr>
        <w:t>, s</w:t>
      </w:r>
      <w:r w:rsidR="00231516">
        <w:rPr>
          <w:rFonts w:ascii="Times New Roman" w:hAnsi="Times New Roman" w:cs="Times New Roman"/>
          <w:sz w:val="24"/>
          <w:szCs w:val="24"/>
        </w:rPr>
        <w:t xml:space="preserve">ehingga kegiatan fundraising </w:t>
      </w:r>
      <w:r w:rsidR="00F52B86">
        <w:rPr>
          <w:rFonts w:ascii="Times New Roman" w:hAnsi="Times New Roman" w:cs="Times New Roman"/>
          <w:sz w:val="24"/>
          <w:szCs w:val="24"/>
        </w:rPr>
        <w:t xml:space="preserve"> sangat berhubungan dengan kegiatan mempengaruhi dan mengajak serta memotivasi orang lain untuk menyumbangkan sebagian hartanya guna menunjang kepentingan masyarakat. </w:t>
      </w:r>
      <w:r w:rsidR="00032C8E">
        <w:rPr>
          <w:rFonts w:ascii="Times New Roman" w:hAnsi="Times New Roman" w:cs="Times New Roman"/>
          <w:sz w:val="24"/>
          <w:szCs w:val="24"/>
        </w:rPr>
        <w:t>M</w:t>
      </w:r>
      <w:r w:rsidR="00366BEC">
        <w:rPr>
          <w:rFonts w:ascii="Times New Roman" w:hAnsi="Times New Roman" w:cs="Times New Roman"/>
          <w:sz w:val="24"/>
          <w:szCs w:val="24"/>
        </w:rPr>
        <w:t>enurut teori, fundraising</w:t>
      </w:r>
      <w:r w:rsidR="00E71185">
        <w:rPr>
          <w:rFonts w:ascii="Times New Roman" w:hAnsi="Times New Roman" w:cs="Times New Roman"/>
          <w:sz w:val="24"/>
          <w:szCs w:val="24"/>
        </w:rPr>
        <w:t xml:space="preserve"> wakaf tunai berpotensi lebih tinggi untuk mensejahterakan masyarakat karena memiliki makna menahan harta yang dapat diambil manfaatnya dan ketika bendanya sudah rusak </w:t>
      </w:r>
      <w:proofErr w:type="gramStart"/>
      <w:r w:rsidR="00E71185">
        <w:rPr>
          <w:rFonts w:ascii="Times New Roman" w:hAnsi="Times New Roman" w:cs="Times New Roman"/>
          <w:sz w:val="24"/>
          <w:szCs w:val="24"/>
        </w:rPr>
        <w:t>akan</w:t>
      </w:r>
      <w:proofErr w:type="gramEnd"/>
      <w:r w:rsidR="00E71185">
        <w:rPr>
          <w:rFonts w:ascii="Times New Roman" w:hAnsi="Times New Roman" w:cs="Times New Roman"/>
          <w:sz w:val="24"/>
          <w:szCs w:val="24"/>
        </w:rPr>
        <w:t xml:space="preserve"> menjadikan amal jariyah dan pahalanya masih mengalir sampai seorang wakif sudah meninggal dunia.</w:t>
      </w:r>
    </w:p>
    <w:p w:rsidR="00032C8E" w:rsidRDefault="00366BEC" w:rsidP="001E54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3046BA">
        <w:rPr>
          <w:rFonts w:ascii="Times New Roman" w:hAnsi="Times New Roman" w:cs="Times New Roman"/>
          <w:sz w:val="24"/>
          <w:szCs w:val="24"/>
        </w:rPr>
        <w:t>Tujuan</w:t>
      </w:r>
      <w:r w:rsidR="0039279D">
        <w:rPr>
          <w:rFonts w:ascii="Times New Roman" w:hAnsi="Times New Roman" w:cs="Times New Roman"/>
          <w:sz w:val="24"/>
          <w:szCs w:val="24"/>
        </w:rPr>
        <w:t xml:space="preserve"> utama penelitin ini untuk menganalisis strategi fundraising wakaf tunai untuk program pengadaan mobil ambulance. </w:t>
      </w:r>
      <w:r w:rsidR="00E36242" w:rsidRPr="00F60108">
        <w:rPr>
          <w:rFonts w:ascii="Times New Roman" w:hAnsi="Times New Roman" w:cs="Times New Roman"/>
          <w:sz w:val="24"/>
          <w:szCs w:val="24"/>
        </w:rPr>
        <w:t>Penelitian ini merupakan peneli</w:t>
      </w:r>
      <w:r w:rsidR="0039279D">
        <w:rPr>
          <w:rFonts w:ascii="Times New Roman" w:hAnsi="Times New Roman" w:cs="Times New Roman"/>
          <w:sz w:val="24"/>
          <w:szCs w:val="24"/>
        </w:rPr>
        <w:t>tian yang menggunakan metode penelitian</w:t>
      </w:r>
      <w:r w:rsidR="00032C8E">
        <w:rPr>
          <w:rFonts w:ascii="Times New Roman" w:hAnsi="Times New Roman" w:cs="Times New Roman"/>
          <w:sz w:val="24"/>
          <w:szCs w:val="24"/>
        </w:rPr>
        <w:t xml:space="preserve"> </w:t>
      </w:r>
      <w:r w:rsidR="00E36242" w:rsidRPr="00F60108">
        <w:rPr>
          <w:rFonts w:ascii="Times New Roman" w:hAnsi="Times New Roman" w:cs="Times New Roman"/>
          <w:sz w:val="24"/>
          <w:szCs w:val="24"/>
        </w:rPr>
        <w:t>kualitatif</w:t>
      </w:r>
      <w:r w:rsidR="00032C8E">
        <w:rPr>
          <w:rFonts w:ascii="Times New Roman" w:hAnsi="Times New Roman" w:cs="Times New Roman"/>
          <w:sz w:val="24"/>
          <w:szCs w:val="24"/>
        </w:rPr>
        <w:t xml:space="preserve"> yang bersifat deskriptif</w:t>
      </w:r>
      <w:r w:rsidR="00E36242" w:rsidRPr="00F60108">
        <w:rPr>
          <w:rFonts w:ascii="Times New Roman" w:hAnsi="Times New Roman" w:cs="Times New Roman"/>
          <w:sz w:val="24"/>
          <w:szCs w:val="24"/>
        </w:rPr>
        <w:t xml:space="preserve"> dengan menggunakan jenis penelitian lapangan</w:t>
      </w:r>
      <w:r w:rsidR="003046BA">
        <w:rPr>
          <w:rFonts w:ascii="Times New Roman" w:hAnsi="Times New Roman" w:cs="Times New Roman"/>
          <w:sz w:val="24"/>
          <w:szCs w:val="24"/>
        </w:rPr>
        <w:t>.</w:t>
      </w:r>
      <w:r w:rsidR="00CC5A6B">
        <w:rPr>
          <w:rFonts w:ascii="Times New Roman" w:hAnsi="Times New Roman" w:cs="Times New Roman"/>
          <w:sz w:val="24"/>
          <w:szCs w:val="24"/>
        </w:rPr>
        <w:t xml:space="preserve"> </w:t>
      </w:r>
      <w:r w:rsidR="00CC5A6B" w:rsidRPr="009F712A">
        <w:rPr>
          <w:rFonts w:asciiTheme="majorBidi" w:hAnsiTheme="majorBidi" w:cstheme="majorBidi"/>
          <w:sz w:val="24"/>
          <w:szCs w:val="24"/>
        </w:rPr>
        <w:t>Teknik pengambilan data menggunakan teknik triangulasi (wawancara, observasi, dan dokumentasi).</w:t>
      </w:r>
    </w:p>
    <w:p w:rsidR="00F60108" w:rsidRPr="0039279D" w:rsidRDefault="00F60108" w:rsidP="001E54C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w:t>
      </w:r>
      <w:r w:rsidR="003046BA">
        <w:rPr>
          <w:rFonts w:ascii="Times New Roman" w:hAnsi="Times New Roman" w:cs="Times New Roman"/>
          <w:sz w:val="24"/>
          <w:szCs w:val="24"/>
        </w:rPr>
        <w:t>l penel</w:t>
      </w:r>
      <w:r w:rsidR="006210A9">
        <w:rPr>
          <w:rFonts w:ascii="Times New Roman" w:hAnsi="Times New Roman" w:cs="Times New Roman"/>
          <w:sz w:val="24"/>
          <w:szCs w:val="24"/>
        </w:rPr>
        <w:t>itian menunjukkan bahwa teknik</w:t>
      </w:r>
      <w:r w:rsidR="003046BA">
        <w:rPr>
          <w:rFonts w:ascii="Times New Roman" w:hAnsi="Times New Roman" w:cs="Times New Roman"/>
          <w:sz w:val="24"/>
          <w:szCs w:val="24"/>
        </w:rPr>
        <w:t xml:space="preserve"> fundraising yang digunakan terdapat 2 </w:t>
      </w:r>
      <w:proofErr w:type="gramStart"/>
      <w:r w:rsidR="003046BA">
        <w:rPr>
          <w:rFonts w:ascii="Times New Roman" w:hAnsi="Times New Roman" w:cs="Times New Roman"/>
          <w:sz w:val="24"/>
          <w:szCs w:val="24"/>
        </w:rPr>
        <w:t>cara</w:t>
      </w:r>
      <w:proofErr w:type="gramEnd"/>
      <w:r w:rsidR="003046BA">
        <w:rPr>
          <w:rFonts w:ascii="Times New Roman" w:hAnsi="Times New Roman" w:cs="Times New Roman"/>
          <w:sz w:val="24"/>
          <w:szCs w:val="24"/>
        </w:rPr>
        <w:t xml:space="preserve"> yaitu</w:t>
      </w:r>
      <w:r w:rsidR="00B93B32">
        <w:rPr>
          <w:rFonts w:ascii="Times New Roman" w:hAnsi="Times New Roman" w:cs="Times New Roman"/>
          <w:sz w:val="24"/>
          <w:szCs w:val="24"/>
        </w:rPr>
        <w:t xml:space="preserve"> sosialisasi</w:t>
      </w:r>
      <w:r w:rsidR="008A6841">
        <w:rPr>
          <w:rFonts w:ascii="Times New Roman" w:hAnsi="Times New Roman" w:cs="Times New Roman"/>
          <w:sz w:val="24"/>
          <w:szCs w:val="24"/>
        </w:rPr>
        <w:t xml:space="preserve"> dan penjemputan dana</w:t>
      </w:r>
      <w:r w:rsidR="006210A9">
        <w:rPr>
          <w:rFonts w:ascii="Times New Roman" w:hAnsi="Times New Roman" w:cs="Times New Roman"/>
          <w:sz w:val="24"/>
          <w:szCs w:val="24"/>
          <w:shd w:val="clear" w:color="auto" w:fill="FFFFFF"/>
        </w:rPr>
        <w:t>. Adapun teknik</w:t>
      </w:r>
      <w:r w:rsidR="008C0E95">
        <w:rPr>
          <w:rFonts w:ascii="Times New Roman" w:hAnsi="Times New Roman" w:cs="Times New Roman"/>
          <w:sz w:val="24"/>
          <w:szCs w:val="24"/>
          <w:shd w:val="clear" w:color="auto" w:fill="FFFFFF"/>
        </w:rPr>
        <w:t xml:space="preserve"> tersebut sudah sesuai dengan teori yang </w:t>
      </w:r>
      <w:r w:rsidR="00032C8E">
        <w:rPr>
          <w:rFonts w:ascii="Times New Roman" w:hAnsi="Times New Roman" w:cs="Times New Roman"/>
          <w:sz w:val="24"/>
          <w:szCs w:val="24"/>
          <w:shd w:val="clear" w:color="auto" w:fill="FFFFFF"/>
        </w:rPr>
        <w:t>di gunakan yaitu terkait teknik</w:t>
      </w:r>
      <w:r w:rsidR="008C0E95">
        <w:rPr>
          <w:rFonts w:ascii="Times New Roman" w:hAnsi="Times New Roman" w:cs="Times New Roman"/>
          <w:sz w:val="24"/>
          <w:szCs w:val="24"/>
          <w:shd w:val="clear" w:color="auto" w:fill="FFFFFF"/>
        </w:rPr>
        <w:t xml:space="preserve"> fundraising</w:t>
      </w:r>
      <w:r w:rsidR="00032C8E">
        <w:rPr>
          <w:rFonts w:ascii="Times New Roman" w:hAnsi="Times New Roman" w:cs="Times New Roman"/>
          <w:sz w:val="24"/>
          <w:szCs w:val="24"/>
          <w:shd w:val="clear" w:color="auto" w:fill="FFFFFF"/>
        </w:rPr>
        <w:t xml:space="preserve"> yang ditulis oleh Ika Rinawati dalam bukunya yang berjudul strategi fundraising wakaf uang dan dakwah kiai</w:t>
      </w:r>
      <w:r w:rsidR="008C0E95">
        <w:rPr>
          <w:rFonts w:ascii="Times New Roman" w:hAnsi="Times New Roman" w:cs="Times New Roman"/>
          <w:sz w:val="24"/>
          <w:szCs w:val="24"/>
          <w:shd w:val="clear" w:color="auto" w:fill="FFFFFF"/>
        </w:rPr>
        <w:t>. Selain itu dampak</w:t>
      </w:r>
      <w:r w:rsidR="006210A9">
        <w:rPr>
          <w:rFonts w:ascii="Times New Roman" w:hAnsi="Times New Roman" w:cs="Times New Roman"/>
          <w:sz w:val="24"/>
          <w:szCs w:val="24"/>
          <w:shd w:val="clear" w:color="auto" w:fill="FFFFFF"/>
        </w:rPr>
        <w:t xml:space="preserve"> penerapan teknik</w:t>
      </w:r>
      <w:r w:rsidR="004827A4">
        <w:rPr>
          <w:rFonts w:ascii="Times New Roman" w:hAnsi="Times New Roman" w:cs="Times New Roman"/>
          <w:sz w:val="24"/>
          <w:szCs w:val="24"/>
          <w:shd w:val="clear" w:color="auto" w:fill="FFFFFF"/>
        </w:rPr>
        <w:t xml:space="preserve"> fundraising wakaf tunai untuk</w:t>
      </w:r>
      <w:r w:rsidR="008C0E95">
        <w:rPr>
          <w:rFonts w:ascii="Times New Roman" w:hAnsi="Times New Roman" w:cs="Times New Roman"/>
          <w:sz w:val="24"/>
          <w:szCs w:val="24"/>
          <w:shd w:val="clear" w:color="auto" w:fill="FFFFFF"/>
        </w:rPr>
        <w:t xml:space="preserve"> pengadaan mobil ambulan</w:t>
      </w:r>
      <w:r w:rsidR="004827A4">
        <w:rPr>
          <w:rFonts w:ascii="Times New Roman" w:hAnsi="Times New Roman" w:cs="Times New Roman"/>
          <w:sz w:val="24"/>
          <w:szCs w:val="24"/>
          <w:shd w:val="clear" w:color="auto" w:fill="FFFFFF"/>
        </w:rPr>
        <w:t xml:space="preserve"> berupa </w:t>
      </w:r>
      <w:r w:rsidR="004827A4">
        <w:rPr>
          <w:rFonts w:ascii="Times New Roman" w:hAnsi="Times New Roman" w:cs="Times New Roman"/>
          <w:sz w:val="24"/>
          <w:szCs w:val="24"/>
        </w:rPr>
        <w:t>peningkatan pemahaman masyarakat</w:t>
      </w:r>
      <w:r w:rsidR="00E85C43">
        <w:rPr>
          <w:rFonts w:ascii="Times New Roman" w:hAnsi="Times New Roman" w:cs="Times New Roman"/>
          <w:sz w:val="24"/>
          <w:szCs w:val="24"/>
        </w:rPr>
        <w:t xml:space="preserve">, penambahan jumlah wakif dan jumlah </w:t>
      </w:r>
      <w:proofErr w:type="gramStart"/>
      <w:r w:rsidR="00E85C43">
        <w:rPr>
          <w:rFonts w:ascii="Times New Roman" w:hAnsi="Times New Roman" w:cs="Times New Roman"/>
          <w:sz w:val="24"/>
          <w:szCs w:val="24"/>
        </w:rPr>
        <w:t>dana</w:t>
      </w:r>
      <w:proofErr w:type="gramEnd"/>
      <w:r w:rsidR="00E85C43">
        <w:rPr>
          <w:rFonts w:ascii="Times New Roman" w:hAnsi="Times New Roman" w:cs="Times New Roman"/>
          <w:sz w:val="24"/>
          <w:szCs w:val="24"/>
        </w:rPr>
        <w:t xml:space="preserve"> yang diperoleh</w:t>
      </w:r>
      <w:r w:rsidR="004827A4">
        <w:rPr>
          <w:rFonts w:ascii="Times New Roman" w:hAnsi="Times New Roman" w:cs="Times New Roman"/>
          <w:sz w:val="24"/>
          <w:szCs w:val="24"/>
        </w:rPr>
        <w:t xml:space="preserve"> sehingga hal tersebut memiliki pengaruh yang cukup signifikan dalam strategi fundraising wakaf tunai untuk pengadaan mobil ambulan gratis</w:t>
      </w:r>
      <w:r w:rsidR="004827A4">
        <w:rPr>
          <w:rFonts w:ascii="Times New Roman" w:hAnsi="Times New Roman" w:cs="Times New Roman"/>
          <w:sz w:val="24"/>
          <w:szCs w:val="24"/>
          <w:shd w:val="clear" w:color="auto" w:fill="FFFFFF"/>
        </w:rPr>
        <w:t>.</w:t>
      </w:r>
    </w:p>
    <w:p w:rsidR="002E6653" w:rsidRDefault="002E6653" w:rsidP="000B3E52">
      <w:pPr>
        <w:spacing w:line="480" w:lineRule="auto"/>
        <w:rPr>
          <w:rFonts w:ascii="Times New Roman" w:hAnsi="Times New Roman" w:cs="Times New Roman"/>
          <w:b/>
          <w:sz w:val="24"/>
          <w:szCs w:val="24"/>
        </w:rPr>
      </w:pPr>
    </w:p>
    <w:p w:rsidR="00114771" w:rsidRDefault="00114771" w:rsidP="000B3E52">
      <w:pPr>
        <w:spacing w:line="480" w:lineRule="auto"/>
        <w:rPr>
          <w:rFonts w:ascii="Times New Roman" w:hAnsi="Times New Roman" w:cs="Times New Roman"/>
          <w:b/>
          <w:sz w:val="24"/>
          <w:szCs w:val="24"/>
        </w:rPr>
      </w:pPr>
    </w:p>
    <w:p w:rsidR="00114771" w:rsidRDefault="00114771" w:rsidP="000B3E52">
      <w:pPr>
        <w:spacing w:line="480" w:lineRule="auto"/>
        <w:rPr>
          <w:rFonts w:ascii="Times New Roman" w:hAnsi="Times New Roman" w:cs="Times New Roman"/>
          <w:b/>
          <w:sz w:val="24"/>
          <w:szCs w:val="24"/>
        </w:rPr>
      </w:pPr>
    </w:p>
    <w:p w:rsidR="002D0226" w:rsidRPr="002D0226" w:rsidRDefault="002D0226" w:rsidP="002D0226">
      <w:pPr>
        <w:spacing w:line="480" w:lineRule="auto"/>
        <w:ind w:left="5529" w:right="26"/>
        <w:rPr>
          <w:rFonts w:asciiTheme="majorBidi" w:hAnsiTheme="majorBidi" w:cstheme="majorBidi"/>
          <w:sz w:val="24"/>
          <w:szCs w:val="24"/>
        </w:rPr>
        <w:sectPr w:rsidR="002D0226" w:rsidRPr="002D0226" w:rsidSect="00632A7F">
          <w:footnotePr>
            <w:numRestart w:val="eachSect"/>
          </w:footnotePr>
          <w:pgSz w:w="12240" w:h="15840"/>
          <w:pgMar w:top="1701" w:right="1701" w:bottom="1701" w:left="2268" w:header="708" w:footer="708" w:gutter="0"/>
          <w:pgNumType w:fmt="lowerRoman" w:start="3"/>
          <w:cols w:space="708"/>
          <w:docGrid w:linePitch="360"/>
        </w:sectPr>
      </w:pPr>
    </w:p>
    <w:p w:rsidR="00FB5E62" w:rsidRDefault="00FB5E62" w:rsidP="00F15805">
      <w:pPr>
        <w:pStyle w:val="Heading1"/>
      </w:pPr>
      <w:bookmarkStart w:id="10" w:name="_Toc164856545"/>
      <w:bookmarkStart w:id="11" w:name="_Toc164859326"/>
      <w:bookmarkStart w:id="12" w:name="_Toc164862282"/>
      <w:r>
        <w:lastRenderedPageBreak/>
        <w:t>DAFTAR ISI</w:t>
      </w:r>
      <w:bookmarkEnd w:id="10"/>
      <w:bookmarkEnd w:id="11"/>
      <w:bookmarkEnd w:id="12"/>
    </w:p>
    <w:p w:rsidR="00770E73" w:rsidRDefault="00770E73" w:rsidP="003B183B">
      <w:pPr>
        <w:pStyle w:val="TOC1"/>
        <w:rPr>
          <w:rFonts w:asciiTheme="minorHAnsi" w:eastAsiaTheme="minorEastAsia" w:hAnsiTheme="minorHAnsi"/>
          <w:noProof/>
          <w:sz w:val="22"/>
        </w:rPr>
      </w:pPr>
      <w:r>
        <w:rPr>
          <w:rFonts w:asciiTheme="majorBidi" w:hAnsiTheme="majorBidi" w:cstheme="majorBidi"/>
          <w:szCs w:val="24"/>
        </w:rPr>
        <w:fldChar w:fldCharType="begin"/>
      </w:r>
      <w:r>
        <w:rPr>
          <w:rFonts w:asciiTheme="majorBidi" w:hAnsiTheme="majorBidi" w:cstheme="majorBidi"/>
          <w:szCs w:val="24"/>
        </w:rPr>
        <w:instrText xml:space="preserve"> TOC \o "1-3" \h \z \u </w:instrText>
      </w:r>
      <w:r>
        <w:rPr>
          <w:rFonts w:asciiTheme="majorBidi" w:hAnsiTheme="majorBidi" w:cstheme="majorBidi"/>
          <w:szCs w:val="24"/>
        </w:rPr>
        <w:fldChar w:fldCharType="separate"/>
      </w:r>
      <w:hyperlink w:anchor="_Toc164862274" w:history="1">
        <w:r>
          <w:rPr>
            <w:rStyle w:val="Hyperlink"/>
            <w:noProof/>
          </w:rPr>
          <w:t>COVER</w:t>
        </w:r>
        <w:r w:rsidR="003B183B">
          <w:rPr>
            <w:rStyle w:val="Hyperlink"/>
            <w:noProof/>
          </w:rPr>
          <w:tab/>
        </w:r>
        <w:r w:rsidR="003B183B">
          <w:rPr>
            <w:rStyle w:val="Hyperlink"/>
            <w:noProof/>
          </w:rPr>
          <w:tab/>
        </w:r>
        <w:r w:rsidR="003B183B">
          <w:rPr>
            <w:rStyle w:val="Hyperlink"/>
            <w:noProof/>
          </w:rPr>
          <w:tab/>
        </w:r>
        <w:r>
          <w:rPr>
            <w:noProof/>
            <w:webHidden/>
          </w:rPr>
          <w:fldChar w:fldCharType="begin"/>
        </w:r>
        <w:r>
          <w:rPr>
            <w:noProof/>
            <w:webHidden/>
          </w:rPr>
          <w:instrText xml:space="preserve"> PAGEREF _Toc164862274 \h </w:instrText>
        </w:r>
        <w:r>
          <w:rPr>
            <w:noProof/>
            <w:webHidden/>
          </w:rPr>
        </w:r>
        <w:r>
          <w:rPr>
            <w:noProof/>
            <w:webHidden/>
          </w:rPr>
          <w:fldChar w:fldCharType="separate"/>
        </w:r>
        <w:r w:rsidR="000262C6">
          <w:rPr>
            <w:noProof/>
            <w:webHidden/>
          </w:rPr>
          <w:t>i</w:t>
        </w:r>
        <w:r>
          <w:rPr>
            <w:noProof/>
            <w:webHidden/>
          </w:rPr>
          <w:fldChar w:fldCharType="end"/>
        </w:r>
      </w:hyperlink>
    </w:p>
    <w:p w:rsidR="00770E73" w:rsidRDefault="00E95852" w:rsidP="003B183B">
      <w:pPr>
        <w:pStyle w:val="TOC1"/>
        <w:rPr>
          <w:rFonts w:asciiTheme="minorHAnsi" w:eastAsiaTheme="minorEastAsia" w:hAnsiTheme="minorHAnsi"/>
          <w:noProof/>
          <w:sz w:val="22"/>
        </w:rPr>
      </w:pPr>
      <w:hyperlink w:anchor="_Toc164862275" w:history="1">
        <w:r w:rsidR="00770E73">
          <w:rPr>
            <w:rStyle w:val="Hyperlink"/>
            <w:noProof/>
          </w:rPr>
          <w:t>HALAMAN JUDUL</w:t>
        </w:r>
        <w:r w:rsidR="00770E73">
          <w:rPr>
            <w:noProof/>
            <w:webHidden/>
          </w:rPr>
          <w:tab/>
        </w:r>
        <w:r w:rsidR="00770E73">
          <w:rPr>
            <w:noProof/>
            <w:webHidden/>
          </w:rPr>
          <w:fldChar w:fldCharType="begin"/>
        </w:r>
        <w:r w:rsidR="00770E73">
          <w:rPr>
            <w:noProof/>
            <w:webHidden/>
          </w:rPr>
          <w:instrText xml:space="preserve"> PAGEREF _Toc164862275 \h </w:instrText>
        </w:r>
        <w:r w:rsidR="00770E73">
          <w:rPr>
            <w:noProof/>
            <w:webHidden/>
          </w:rPr>
        </w:r>
        <w:r w:rsidR="00770E73">
          <w:rPr>
            <w:noProof/>
            <w:webHidden/>
          </w:rPr>
          <w:fldChar w:fldCharType="separate"/>
        </w:r>
        <w:r w:rsidR="000262C6">
          <w:rPr>
            <w:noProof/>
            <w:webHidden/>
          </w:rPr>
          <w:t>ii</w:t>
        </w:r>
        <w:r w:rsidR="00770E73">
          <w:rPr>
            <w:noProof/>
            <w:webHidden/>
          </w:rPr>
          <w:fldChar w:fldCharType="end"/>
        </w:r>
      </w:hyperlink>
    </w:p>
    <w:p w:rsidR="00770E73" w:rsidRDefault="00E95852" w:rsidP="003B183B">
      <w:pPr>
        <w:pStyle w:val="TOC1"/>
        <w:rPr>
          <w:rFonts w:asciiTheme="minorHAnsi" w:eastAsiaTheme="minorEastAsia" w:hAnsiTheme="minorHAnsi"/>
          <w:noProof/>
          <w:sz w:val="22"/>
        </w:rPr>
      </w:pPr>
      <w:hyperlink w:anchor="_Toc164862276" w:history="1">
        <w:r w:rsidR="00770E73" w:rsidRPr="006945FE">
          <w:rPr>
            <w:rStyle w:val="Hyperlink"/>
            <w:noProof/>
          </w:rPr>
          <w:t>PERNYATAAN KEASLIAN TULISAN</w:t>
        </w:r>
        <w:r w:rsidR="00770E73">
          <w:rPr>
            <w:noProof/>
            <w:webHidden/>
          </w:rPr>
          <w:tab/>
        </w:r>
        <w:r w:rsidR="00770E73">
          <w:rPr>
            <w:noProof/>
            <w:webHidden/>
          </w:rPr>
          <w:fldChar w:fldCharType="begin"/>
        </w:r>
        <w:r w:rsidR="00770E73">
          <w:rPr>
            <w:noProof/>
            <w:webHidden/>
          </w:rPr>
          <w:instrText xml:space="preserve"> PAGEREF _Toc164862276 \h </w:instrText>
        </w:r>
        <w:r w:rsidR="00770E73">
          <w:rPr>
            <w:noProof/>
            <w:webHidden/>
          </w:rPr>
        </w:r>
        <w:r w:rsidR="00770E73">
          <w:rPr>
            <w:noProof/>
            <w:webHidden/>
          </w:rPr>
          <w:fldChar w:fldCharType="separate"/>
        </w:r>
        <w:r w:rsidR="000262C6">
          <w:rPr>
            <w:noProof/>
            <w:webHidden/>
          </w:rPr>
          <w:t>iii</w:t>
        </w:r>
        <w:r w:rsidR="00770E73">
          <w:rPr>
            <w:noProof/>
            <w:webHidden/>
          </w:rPr>
          <w:fldChar w:fldCharType="end"/>
        </w:r>
      </w:hyperlink>
    </w:p>
    <w:p w:rsidR="0066043B" w:rsidRDefault="00E95852" w:rsidP="003B183B">
      <w:pPr>
        <w:pStyle w:val="TOC1"/>
        <w:rPr>
          <w:noProof/>
        </w:rPr>
      </w:pPr>
      <w:hyperlink w:anchor="_Toc164862277" w:history="1">
        <w:r w:rsidR="00770E73" w:rsidRPr="006945FE">
          <w:rPr>
            <w:rStyle w:val="Hyperlink"/>
            <w:noProof/>
          </w:rPr>
          <w:t>LEMBAR PERSETUJUAN UJIAN SKRIPSI</w:t>
        </w:r>
        <w:r w:rsidR="00770E73">
          <w:rPr>
            <w:noProof/>
            <w:webHidden/>
          </w:rPr>
          <w:tab/>
        </w:r>
        <w:r w:rsidR="0098183A">
          <w:rPr>
            <w:noProof/>
            <w:webHidden/>
          </w:rPr>
          <w:t>iv</w:t>
        </w:r>
      </w:hyperlink>
    </w:p>
    <w:p w:rsidR="00DB26B6" w:rsidRPr="00DB26B6" w:rsidRDefault="00E95852" w:rsidP="003B183B">
      <w:pPr>
        <w:pStyle w:val="TOC1"/>
        <w:rPr>
          <w:noProof/>
        </w:rPr>
      </w:pPr>
      <w:hyperlink w:anchor="_Toc164862277" w:history="1">
        <w:r w:rsidR="00DB26B6">
          <w:rPr>
            <w:rStyle w:val="Hyperlink"/>
            <w:noProof/>
          </w:rPr>
          <w:t>LEMBAR PENGESAHAN</w:t>
        </w:r>
        <w:r w:rsidR="00DB26B6" w:rsidRPr="006945FE">
          <w:rPr>
            <w:rStyle w:val="Hyperlink"/>
            <w:noProof/>
          </w:rPr>
          <w:t xml:space="preserve"> SKRIPSI</w:t>
        </w:r>
        <w:r w:rsidR="00DB26B6">
          <w:rPr>
            <w:noProof/>
            <w:webHidden/>
          </w:rPr>
          <w:tab/>
          <w:t>v</w:t>
        </w:r>
      </w:hyperlink>
    </w:p>
    <w:p w:rsidR="00770E73" w:rsidRDefault="00E95852" w:rsidP="003B183B">
      <w:pPr>
        <w:pStyle w:val="TOC1"/>
        <w:rPr>
          <w:rFonts w:asciiTheme="minorHAnsi" w:eastAsiaTheme="minorEastAsia" w:hAnsiTheme="minorHAnsi"/>
          <w:noProof/>
          <w:sz w:val="22"/>
        </w:rPr>
      </w:pPr>
      <w:hyperlink w:anchor="_Toc164862278" w:history="1">
        <w:r w:rsidR="00770E73">
          <w:rPr>
            <w:rStyle w:val="Hyperlink"/>
            <w:noProof/>
          </w:rPr>
          <w:t>ABSTRAK</w:t>
        </w:r>
        <w:r w:rsidR="00770E73">
          <w:rPr>
            <w:noProof/>
            <w:webHidden/>
          </w:rPr>
          <w:tab/>
        </w:r>
        <w:r w:rsidR="00770E73">
          <w:rPr>
            <w:noProof/>
            <w:webHidden/>
          </w:rPr>
          <w:fldChar w:fldCharType="begin"/>
        </w:r>
        <w:r w:rsidR="00770E73">
          <w:rPr>
            <w:noProof/>
            <w:webHidden/>
          </w:rPr>
          <w:instrText xml:space="preserve"> PAGEREF _Toc164862278 \h </w:instrText>
        </w:r>
        <w:r w:rsidR="00770E73">
          <w:rPr>
            <w:noProof/>
            <w:webHidden/>
          </w:rPr>
        </w:r>
        <w:r w:rsidR="00770E73">
          <w:rPr>
            <w:noProof/>
            <w:webHidden/>
          </w:rPr>
          <w:fldChar w:fldCharType="separate"/>
        </w:r>
        <w:r w:rsidR="000262C6">
          <w:rPr>
            <w:noProof/>
            <w:webHidden/>
          </w:rPr>
          <w:t>vi</w:t>
        </w:r>
        <w:r w:rsidR="00770E73">
          <w:rPr>
            <w:noProof/>
            <w:webHidden/>
          </w:rPr>
          <w:fldChar w:fldCharType="end"/>
        </w:r>
      </w:hyperlink>
      <w:r w:rsidR="00DB26B6">
        <w:rPr>
          <w:noProof/>
        </w:rPr>
        <w:t>i</w:t>
      </w:r>
    </w:p>
    <w:p w:rsidR="00770E73" w:rsidRDefault="00E95852" w:rsidP="003B183B">
      <w:pPr>
        <w:pStyle w:val="TOC1"/>
        <w:rPr>
          <w:rFonts w:asciiTheme="minorHAnsi" w:eastAsiaTheme="minorEastAsia" w:hAnsiTheme="minorHAnsi"/>
          <w:noProof/>
          <w:sz w:val="22"/>
        </w:rPr>
      </w:pPr>
      <w:hyperlink w:anchor="_Toc164862279" w:history="1">
        <w:r w:rsidR="00770E73" w:rsidRPr="006945FE">
          <w:rPr>
            <w:rStyle w:val="Hyperlink"/>
            <w:noProof/>
          </w:rPr>
          <w:t>MOTTO</w:t>
        </w:r>
        <w:r w:rsidR="00E57167">
          <w:rPr>
            <w:rStyle w:val="Hyperlink"/>
            <w:noProof/>
          </w:rPr>
          <w:tab/>
        </w:r>
        <w:r w:rsidR="00770E73">
          <w:rPr>
            <w:noProof/>
            <w:webHidden/>
          </w:rPr>
          <w:tab/>
        </w:r>
        <w:r w:rsidR="003B183B">
          <w:rPr>
            <w:noProof/>
            <w:webHidden/>
          </w:rPr>
          <w:tab/>
        </w:r>
        <w:r w:rsidR="00770E73">
          <w:rPr>
            <w:noProof/>
            <w:webHidden/>
          </w:rPr>
          <w:fldChar w:fldCharType="begin"/>
        </w:r>
        <w:r w:rsidR="00770E73">
          <w:rPr>
            <w:noProof/>
            <w:webHidden/>
          </w:rPr>
          <w:instrText xml:space="preserve"> PAGEREF _Toc164862279 \h </w:instrText>
        </w:r>
        <w:r w:rsidR="00770E73">
          <w:rPr>
            <w:noProof/>
            <w:webHidden/>
          </w:rPr>
        </w:r>
        <w:r w:rsidR="00770E73">
          <w:rPr>
            <w:noProof/>
            <w:webHidden/>
          </w:rPr>
          <w:fldChar w:fldCharType="separate"/>
        </w:r>
        <w:r w:rsidR="000262C6">
          <w:rPr>
            <w:noProof/>
            <w:webHidden/>
          </w:rPr>
          <w:t>vi</w:t>
        </w:r>
        <w:r w:rsidR="009C704D">
          <w:rPr>
            <w:noProof/>
            <w:webHidden/>
          </w:rPr>
          <w:t>i</w:t>
        </w:r>
        <w:r w:rsidR="000262C6">
          <w:rPr>
            <w:noProof/>
            <w:webHidden/>
          </w:rPr>
          <w:t>i</w:t>
        </w:r>
        <w:r w:rsidR="00770E73">
          <w:rPr>
            <w:noProof/>
            <w:webHidden/>
          </w:rPr>
          <w:fldChar w:fldCharType="end"/>
        </w:r>
      </w:hyperlink>
    </w:p>
    <w:p w:rsidR="00770E73" w:rsidRDefault="00E95852" w:rsidP="003B183B">
      <w:pPr>
        <w:pStyle w:val="TOC1"/>
        <w:rPr>
          <w:rFonts w:asciiTheme="minorHAnsi" w:eastAsiaTheme="minorEastAsia" w:hAnsiTheme="minorHAnsi"/>
          <w:noProof/>
          <w:sz w:val="22"/>
        </w:rPr>
      </w:pPr>
      <w:hyperlink w:anchor="_Toc164862280" w:history="1">
        <w:r w:rsidR="00770E73" w:rsidRPr="006945FE">
          <w:rPr>
            <w:rStyle w:val="Hyperlink"/>
            <w:noProof/>
          </w:rPr>
          <w:t>HALAMAN PERSEMBAHAN</w:t>
        </w:r>
        <w:r w:rsidR="00770E73">
          <w:rPr>
            <w:noProof/>
            <w:webHidden/>
          </w:rPr>
          <w:tab/>
        </w:r>
        <w:r w:rsidR="00770E73">
          <w:rPr>
            <w:noProof/>
            <w:webHidden/>
          </w:rPr>
          <w:fldChar w:fldCharType="begin"/>
        </w:r>
        <w:r w:rsidR="00770E73">
          <w:rPr>
            <w:noProof/>
            <w:webHidden/>
          </w:rPr>
          <w:instrText xml:space="preserve"> PAGEREF _Toc164862280 \h </w:instrText>
        </w:r>
        <w:r w:rsidR="00770E73">
          <w:rPr>
            <w:noProof/>
            <w:webHidden/>
          </w:rPr>
        </w:r>
        <w:r w:rsidR="00770E73">
          <w:rPr>
            <w:noProof/>
            <w:webHidden/>
          </w:rPr>
          <w:fldChar w:fldCharType="separate"/>
        </w:r>
        <w:r w:rsidR="000262C6">
          <w:rPr>
            <w:noProof/>
            <w:webHidden/>
          </w:rPr>
          <w:t>i</w:t>
        </w:r>
        <w:r w:rsidR="00770E73">
          <w:rPr>
            <w:noProof/>
            <w:webHidden/>
          </w:rPr>
          <w:fldChar w:fldCharType="end"/>
        </w:r>
      </w:hyperlink>
      <w:r w:rsidR="009C704D">
        <w:rPr>
          <w:noProof/>
        </w:rPr>
        <w:t>x</w:t>
      </w:r>
    </w:p>
    <w:p w:rsidR="00770E73" w:rsidRDefault="00E95852" w:rsidP="003B183B">
      <w:pPr>
        <w:pStyle w:val="TOC1"/>
        <w:rPr>
          <w:rFonts w:asciiTheme="minorHAnsi" w:eastAsiaTheme="minorEastAsia" w:hAnsiTheme="minorHAnsi"/>
          <w:noProof/>
          <w:sz w:val="22"/>
        </w:rPr>
      </w:pPr>
      <w:hyperlink w:anchor="_Toc164862281" w:history="1">
        <w:r w:rsidR="00770E73" w:rsidRPr="006945FE">
          <w:rPr>
            <w:rStyle w:val="Hyperlink"/>
            <w:noProof/>
            <w:lang w:val="id-ID"/>
          </w:rPr>
          <w:t>KATA PENGANTAR</w:t>
        </w:r>
        <w:r w:rsidR="00770E73">
          <w:rPr>
            <w:noProof/>
            <w:webHidden/>
          </w:rPr>
          <w:tab/>
        </w:r>
        <w:r w:rsidR="00770E73">
          <w:rPr>
            <w:noProof/>
            <w:webHidden/>
          </w:rPr>
          <w:fldChar w:fldCharType="begin"/>
        </w:r>
        <w:r w:rsidR="00770E73">
          <w:rPr>
            <w:noProof/>
            <w:webHidden/>
          </w:rPr>
          <w:instrText xml:space="preserve"> PAGEREF _Toc164862281 \h </w:instrText>
        </w:r>
        <w:r w:rsidR="00770E73">
          <w:rPr>
            <w:noProof/>
            <w:webHidden/>
          </w:rPr>
        </w:r>
        <w:r w:rsidR="00770E73">
          <w:rPr>
            <w:noProof/>
            <w:webHidden/>
          </w:rPr>
          <w:fldChar w:fldCharType="separate"/>
        </w:r>
        <w:r w:rsidR="000262C6">
          <w:rPr>
            <w:noProof/>
            <w:webHidden/>
          </w:rPr>
          <w:t>x</w:t>
        </w:r>
        <w:r w:rsidR="00770E73">
          <w:rPr>
            <w:noProof/>
            <w:webHidden/>
          </w:rPr>
          <w:fldChar w:fldCharType="end"/>
        </w:r>
      </w:hyperlink>
    </w:p>
    <w:p w:rsidR="00A35A8A" w:rsidRDefault="00E95852" w:rsidP="003B183B">
      <w:pPr>
        <w:pStyle w:val="TOC1"/>
        <w:rPr>
          <w:noProof/>
        </w:rPr>
      </w:pPr>
      <w:hyperlink w:anchor="_Toc164862282" w:history="1">
        <w:r w:rsidR="00A35A8A">
          <w:rPr>
            <w:rStyle w:val="Hyperlink"/>
            <w:noProof/>
          </w:rPr>
          <w:t>DAFTAR ISI</w:t>
        </w:r>
        <w:r w:rsidR="00A35A8A">
          <w:rPr>
            <w:noProof/>
            <w:webHidden/>
          </w:rPr>
          <w:tab/>
          <w:t>x</w:t>
        </w:r>
      </w:hyperlink>
      <w:r w:rsidR="000A569A">
        <w:rPr>
          <w:noProof/>
        </w:rPr>
        <w:t>i</w:t>
      </w:r>
      <w:r w:rsidR="009C704D">
        <w:rPr>
          <w:noProof/>
        </w:rPr>
        <w:t>i</w:t>
      </w:r>
    </w:p>
    <w:p w:rsidR="00770E73" w:rsidRDefault="00E95852" w:rsidP="003B183B">
      <w:pPr>
        <w:pStyle w:val="TOC1"/>
        <w:rPr>
          <w:noProof/>
        </w:rPr>
      </w:pPr>
      <w:hyperlink w:anchor="_Toc164862282" w:history="1">
        <w:r w:rsidR="00A36207">
          <w:rPr>
            <w:rStyle w:val="Hyperlink"/>
            <w:noProof/>
          </w:rPr>
          <w:t>DAFTAR TABEL</w:t>
        </w:r>
        <w:r w:rsidR="00770E73">
          <w:rPr>
            <w:noProof/>
            <w:webHidden/>
          </w:rPr>
          <w:tab/>
        </w:r>
        <w:r w:rsidR="00A35A8A">
          <w:rPr>
            <w:noProof/>
            <w:webHidden/>
          </w:rPr>
          <w:t>x</w:t>
        </w:r>
      </w:hyperlink>
      <w:r w:rsidR="000A569A">
        <w:rPr>
          <w:noProof/>
        </w:rPr>
        <w:t>v</w:t>
      </w:r>
    </w:p>
    <w:p w:rsidR="00A36207" w:rsidRDefault="00E95852" w:rsidP="003B183B">
      <w:pPr>
        <w:pStyle w:val="TOC1"/>
        <w:rPr>
          <w:noProof/>
        </w:rPr>
      </w:pPr>
      <w:hyperlink w:anchor="_Toc164862282" w:history="1">
        <w:r w:rsidR="00A36207">
          <w:rPr>
            <w:rStyle w:val="Hyperlink"/>
            <w:noProof/>
          </w:rPr>
          <w:t>DAFTAR GAMBAR</w:t>
        </w:r>
        <w:r w:rsidR="00A36207">
          <w:rPr>
            <w:noProof/>
            <w:webHidden/>
          </w:rPr>
          <w:tab/>
        </w:r>
        <w:r w:rsidR="00A35A8A">
          <w:rPr>
            <w:noProof/>
            <w:webHidden/>
          </w:rPr>
          <w:t>x</w:t>
        </w:r>
        <w:r w:rsidR="000A569A">
          <w:rPr>
            <w:noProof/>
            <w:webHidden/>
          </w:rPr>
          <w:t>v</w:t>
        </w:r>
      </w:hyperlink>
      <w:r w:rsidR="009C704D">
        <w:rPr>
          <w:noProof/>
        </w:rPr>
        <w:t>i</w:t>
      </w:r>
    </w:p>
    <w:p w:rsidR="003B141C" w:rsidRPr="003B141C" w:rsidRDefault="00E95852" w:rsidP="003B141C">
      <w:pPr>
        <w:pStyle w:val="TOC1"/>
        <w:rPr>
          <w:rFonts w:asciiTheme="minorHAnsi" w:eastAsiaTheme="minorEastAsia" w:hAnsiTheme="minorHAnsi"/>
          <w:noProof/>
          <w:sz w:val="22"/>
        </w:rPr>
      </w:pPr>
      <w:hyperlink w:anchor="_Toc164862282" w:history="1">
        <w:r w:rsidR="003B141C">
          <w:rPr>
            <w:rStyle w:val="Hyperlink"/>
            <w:noProof/>
          </w:rPr>
          <w:t>DAFTAR</w:t>
        </w:r>
        <w:r w:rsidR="00685A98">
          <w:rPr>
            <w:rStyle w:val="Hyperlink"/>
            <w:noProof/>
          </w:rPr>
          <w:t xml:space="preserve"> LAMPIRAN</w:t>
        </w:r>
        <w:r w:rsidR="003B141C">
          <w:rPr>
            <w:noProof/>
            <w:webHidden/>
          </w:rPr>
          <w:tab/>
          <w:t>xv</w:t>
        </w:r>
      </w:hyperlink>
      <w:r w:rsidR="00685A98">
        <w:rPr>
          <w:noProof/>
        </w:rPr>
        <w:t>ii</w:t>
      </w:r>
    </w:p>
    <w:p w:rsidR="00770E73" w:rsidRDefault="00E95852" w:rsidP="003B183B">
      <w:pPr>
        <w:pStyle w:val="TOC1"/>
        <w:rPr>
          <w:rFonts w:asciiTheme="minorHAnsi" w:eastAsiaTheme="minorEastAsia" w:hAnsiTheme="minorHAnsi"/>
          <w:noProof/>
          <w:sz w:val="22"/>
        </w:rPr>
      </w:pPr>
      <w:hyperlink w:anchor="_Toc164862283" w:history="1">
        <w:r w:rsidR="00770E73" w:rsidRPr="006945FE">
          <w:rPr>
            <w:rStyle w:val="Hyperlink"/>
            <w:noProof/>
          </w:rPr>
          <w:t>BAB 1</w:t>
        </w:r>
        <w:r w:rsidR="00770E73">
          <w:rPr>
            <w:rStyle w:val="Hyperlink"/>
            <w:noProof/>
          </w:rPr>
          <w:t xml:space="preserve"> </w:t>
        </w:r>
        <w:r w:rsidR="00A31007">
          <w:rPr>
            <w:rStyle w:val="Hyperlink"/>
            <w:noProof/>
          </w:rPr>
          <w:t xml:space="preserve"> </w:t>
        </w:r>
        <w:r w:rsidR="00770E73">
          <w:rPr>
            <w:rStyle w:val="Hyperlink"/>
            <w:noProof/>
          </w:rPr>
          <w:t>PENDAHULUAN</w:t>
        </w:r>
        <w:r w:rsidR="00770E73">
          <w:rPr>
            <w:noProof/>
            <w:webHidden/>
          </w:rPr>
          <w:tab/>
        </w:r>
        <w:r w:rsidR="00A35A8A">
          <w:rPr>
            <w:noProof/>
            <w:webHidden/>
          </w:rPr>
          <w:t>1</w:t>
        </w:r>
      </w:hyperlink>
    </w:p>
    <w:p w:rsidR="00770E73" w:rsidRPr="00905F27" w:rsidRDefault="003B183B" w:rsidP="0036097B">
      <w:pPr>
        <w:pStyle w:val="TOC2"/>
        <w:rPr>
          <w:rFonts w:eastAsiaTheme="minorEastAsia"/>
          <w:sz w:val="22"/>
        </w:rPr>
      </w:pPr>
      <w:r>
        <w:t xml:space="preserve">A. </w:t>
      </w:r>
      <w:hyperlink w:anchor="_Toc164862284" w:history="1">
        <w:r w:rsidR="00770E73" w:rsidRPr="00905F27">
          <w:rPr>
            <w:rStyle w:val="Hyperlink"/>
            <w:rFonts w:cs="Times New Roman"/>
          </w:rPr>
          <w:t>Latar Belakang</w:t>
        </w:r>
        <w:r w:rsidR="00770E73" w:rsidRPr="00905F27">
          <w:rPr>
            <w:webHidden/>
          </w:rPr>
          <w:tab/>
        </w:r>
        <w:r w:rsidR="00A35A8A" w:rsidRPr="00905F27">
          <w:rPr>
            <w:webHidden/>
          </w:rPr>
          <w:t>1</w:t>
        </w:r>
      </w:hyperlink>
    </w:p>
    <w:p w:rsidR="00770E73" w:rsidRPr="00905F27" w:rsidRDefault="003B183B" w:rsidP="0036097B">
      <w:pPr>
        <w:pStyle w:val="TOC2"/>
        <w:rPr>
          <w:rFonts w:eastAsiaTheme="minorEastAsia"/>
          <w:sz w:val="22"/>
        </w:rPr>
      </w:pPr>
      <w:r>
        <w:t xml:space="preserve">B </w:t>
      </w:r>
      <w:hyperlink w:anchor="_Toc164862285" w:history="1">
        <w:r w:rsidR="00770E73" w:rsidRPr="00905F27">
          <w:rPr>
            <w:rStyle w:val="Hyperlink"/>
            <w:rFonts w:cs="Times New Roman"/>
          </w:rPr>
          <w:t>Rumusan Masalah</w:t>
        </w:r>
        <w:r w:rsidR="00770E73" w:rsidRPr="00905F27">
          <w:rPr>
            <w:webHidden/>
          </w:rPr>
          <w:tab/>
        </w:r>
        <w:r w:rsidR="00E16A47">
          <w:rPr>
            <w:webHidden/>
          </w:rPr>
          <w:t>6</w:t>
        </w:r>
      </w:hyperlink>
    </w:p>
    <w:p w:rsidR="00770E73" w:rsidRPr="00905F27" w:rsidRDefault="003B183B" w:rsidP="0036097B">
      <w:pPr>
        <w:pStyle w:val="TOC2"/>
        <w:rPr>
          <w:rFonts w:eastAsiaTheme="minorEastAsia"/>
          <w:sz w:val="22"/>
        </w:rPr>
      </w:pPr>
      <w:r>
        <w:t xml:space="preserve">C </w:t>
      </w:r>
      <w:hyperlink w:anchor="_Toc164862286" w:history="1">
        <w:r w:rsidR="00770E73" w:rsidRPr="00905F27">
          <w:rPr>
            <w:rStyle w:val="Hyperlink"/>
            <w:rFonts w:cs="Times New Roman"/>
          </w:rPr>
          <w:t>Tujuan Penelitian</w:t>
        </w:r>
        <w:r w:rsidR="00770E73" w:rsidRPr="00905F27">
          <w:rPr>
            <w:webHidden/>
          </w:rPr>
          <w:tab/>
        </w:r>
        <w:r w:rsidR="00E16A47">
          <w:rPr>
            <w:webHidden/>
          </w:rPr>
          <w:t>7</w:t>
        </w:r>
      </w:hyperlink>
    </w:p>
    <w:p w:rsidR="00770E73" w:rsidRPr="00905F27" w:rsidRDefault="003B183B" w:rsidP="0036097B">
      <w:pPr>
        <w:pStyle w:val="TOC2"/>
        <w:rPr>
          <w:rFonts w:eastAsiaTheme="minorEastAsia"/>
          <w:sz w:val="22"/>
        </w:rPr>
      </w:pPr>
      <w:r>
        <w:t xml:space="preserve">D </w:t>
      </w:r>
      <w:hyperlink w:anchor="_Toc164862287" w:history="1">
        <w:r w:rsidR="00770E73" w:rsidRPr="00905F27">
          <w:rPr>
            <w:rStyle w:val="Hyperlink"/>
            <w:rFonts w:cs="Times New Roman"/>
          </w:rPr>
          <w:t>Manfaat Penelitian</w:t>
        </w:r>
        <w:r w:rsidR="00770E73" w:rsidRPr="00905F27">
          <w:rPr>
            <w:webHidden/>
          </w:rPr>
          <w:tab/>
        </w:r>
        <w:r w:rsidR="00E16A47">
          <w:rPr>
            <w:webHidden/>
          </w:rPr>
          <w:t>7</w:t>
        </w:r>
      </w:hyperlink>
    </w:p>
    <w:p w:rsidR="00770E73" w:rsidRPr="00905F27" w:rsidRDefault="003B183B" w:rsidP="0036097B">
      <w:pPr>
        <w:pStyle w:val="TOC2"/>
        <w:rPr>
          <w:rFonts w:eastAsiaTheme="minorEastAsia"/>
          <w:sz w:val="22"/>
        </w:rPr>
      </w:pPr>
      <w:r>
        <w:t xml:space="preserve">E. </w:t>
      </w:r>
      <w:hyperlink w:anchor="_Toc164862288" w:history="1">
        <w:r w:rsidR="00770E73" w:rsidRPr="00905F27">
          <w:rPr>
            <w:rStyle w:val="Hyperlink"/>
            <w:rFonts w:cs="Times New Roman"/>
          </w:rPr>
          <w:t>Studi Penelitian Terdahulu</w:t>
        </w:r>
        <w:r w:rsidR="00770E73" w:rsidRPr="00905F27">
          <w:rPr>
            <w:webHidden/>
          </w:rPr>
          <w:tab/>
        </w:r>
        <w:r w:rsidR="00E16A47">
          <w:rPr>
            <w:webHidden/>
          </w:rPr>
          <w:t>8</w:t>
        </w:r>
      </w:hyperlink>
    </w:p>
    <w:p w:rsidR="00770E73" w:rsidRPr="00905F27" w:rsidRDefault="003B183B" w:rsidP="0036097B">
      <w:pPr>
        <w:pStyle w:val="TOC2"/>
        <w:rPr>
          <w:rFonts w:eastAsiaTheme="minorEastAsia"/>
          <w:sz w:val="22"/>
        </w:rPr>
      </w:pPr>
      <w:r>
        <w:t xml:space="preserve">F. </w:t>
      </w:r>
      <w:hyperlink w:anchor="_Toc164862289" w:history="1">
        <w:r w:rsidR="00770E73" w:rsidRPr="00905F27">
          <w:rPr>
            <w:rStyle w:val="Hyperlink"/>
            <w:rFonts w:cs="Times New Roman"/>
          </w:rPr>
          <w:t>Metode Penelitian</w:t>
        </w:r>
        <w:r w:rsidR="00770E73" w:rsidRPr="00905F27">
          <w:rPr>
            <w:webHidden/>
          </w:rPr>
          <w:tab/>
        </w:r>
        <w:r w:rsidR="00770E73" w:rsidRPr="00905F27">
          <w:rPr>
            <w:webHidden/>
          </w:rPr>
          <w:fldChar w:fldCharType="begin"/>
        </w:r>
        <w:r w:rsidR="00770E73" w:rsidRPr="00905F27">
          <w:rPr>
            <w:webHidden/>
          </w:rPr>
          <w:instrText xml:space="preserve"> PAGEREF _Toc164862289 \h </w:instrText>
        </w:r>
        <w:r w:rsidR="00770E73" w:rsidRPr="00905F27">
          <w:rPr>
            <w:webHidden/>
          </w:rPr>
        </w:r>
        <w:r w:rsidR="00770E73" w:rsidRPr="00905F27">
          <w:rPr>
            <w:webHidden/>
          </w:rPr>
          <w:fldChar w:fldCharType="separate"/>
        </w:r>
        <w:r w:rsidR="000262C6">
          <w:rPr>
            <w:webHidden/>
          </w:rPr>
          <w:t>15</w:t>
        </w:r>
        <w:r w:rsidR="00770E73" w:rsidRPr="00905F27">
          <w:rPr>
            <w:webHidden/>
          </w:rPr>
          <w:fldChar w:fldCharType="end"/>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0" w:history="1">
        <w:r w:rsidR="00770E73" w:rsidRPr="00905F27">
          <w:rPr>
            <w:rStyle w:val="Hyperlink"/>
            <w:rFonts w:cs="Times New Roman"/>
            <w:noProof/>
          </w:rPr>
          <w:t>Jenis dan Pendekatan Penelitian</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_Toc164862290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15</w:t>
        </w:r>
        <w:r w:rsidR="00770E73" w:rsidRPr="00905F27">
          <w:rPr>
            <w:rFonts w:cs="Times New Roman"/>
            <w:noProof/>
            <w:webHidden/>
          </w:rPr>
          <w:fldChar w:fldCharType="end"/>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1" w:history="1">
        <w:r w:rsidR="00770E73" w:rsidRPr="00905F27">
          <w:rPr>
            <w:rStyle w:val="Hyperlink"/>
            <w:rFonts w:cs="Times New Roman"/>
            <w:noProof/>
          </w:rPr>
          <w:t>Lokasi/Tempat Penelitian</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_Toc164862291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16</w:t>
        </w:r>
        <w:r w:rsidR="00770E73" w:rsidRPr="00905F27">
          <w:rPr>
            <w:rFonts w:cs="Times New Roman"/>
            <w:noProof/>
            <w:webHidden/>
          </w:rPr>
          <w:fldChar w:fldCharType="end"/>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2" w:history="1">
        <w:r w:rsidR="00770E73" w:rsidRPr="00905F27">
          <w:rPr>
            <w:rStyle w:val="Hyperlink"/>
            <w:rFonts w:cs="Times New Roman"/>
            <w:noProof/>
          </w:rPr>
          <w:t>Data dan Sumber Data</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_Toc164862292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17</w:t>
        </w:r>
        <w:r w:rsidR="00770E73" w:rsidRPr="00905F27">
          <w:rPr>
            <w:rFonts w:cs="Times New Roman"/>
            <w:noProof/>
            <w:webHidden/>
          </w:rPr>
          <w:fldChar w:fldCharType="end"/>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3" w:history="1">
        <w:r w:rsidR="00770E73" w:rsidRPr="00905F27">
          <w:rPr>
            <w:rStyle w:val="Hyperlink"/>
            <w:rFonts w:cs="Times New Roman"/>
            <w:noProof/>
            <w:lang w:val="id-ID"/>
          </w:rPr>
          <w:t>Teknik Pengumpulan Data</w:t>
        </w:r>
        <w:r w:rsidR="00770E73" w:rsidRPr="00905F27">
          <w:rPr>
            <w:rFonts w:cs="Times New Roman"/>
            <w:noProof/>
            <w:webHidden/>
          </w:rPr>
          <w:tab/>
        </w:r>
        <w:r w:rsidR="00BB0FB1" w:rsidRPr="00905F27">
          <w:rPr>
            <w:rFonts w:cs="Times New Roman"/>
            <w:noProof/>
            <w:webHidden/>
          </w:rPr>
          <w:t>1</w:t>
        </w:r>
        <w:r w:rsidR="00E16A47">
          <w:rPr>
            <w:rFonts w:cs="Times New Roman"/>
            <w:noProof/>
            <w:webHidden/>
          </w:rPr>
          <w:t>7</w:t>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4" w:history="1">
        <w:r w:rsidR="00770E73" w:rsidRPr="00905F27">
          <w:rPr>
            <w:rStyle w:val="Hyperlink"/>
            <w:rFonts w:cs="Times New Roman"/>
            <w:noProof/>
          </w:rPr>
          <w:t>Teknik Pengolahan Data</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_Toc164862294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19</w:t>
        </w:r>
        <w:r w:rsidR="00770E73" w:rsidRPr="00905F27">
          <w:rPr>
            <w:rFonts w:cs="Times New Roman"/>
            <w:noProof/>
            <w:webHidden/>
          </w:rPr>
          <w:fldChar w:fldCharType="end"/>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5" w:history="1">
        <w:r w:rsidR="00770E73" w:rsidRPr="00905F27">
          <w:rPr>
            <w:rStyle w:val="Hyperlink"/>
            <w:rFonts w:cs="Times New Roman"/>
            <w:noProof/>
          </w:rPr>
          <w:t>Teknik Analisis Data</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_Toc164862295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20</w:t>
        </w:r>
        <w:r w:rsidR="00770E73" w:rsidRPr="00905F27">
          <w:rPr>
            <w:rFonts w:cs="Times New Roman"/>
            <w:noProof/>
            <w:webHidden/>
          </w:rPr>
          <w:fldChar w:fldCharType="end"/>
        </w:r>
      </w:hyperlink>
    </w:p>
    <w:p w:rsidR="00770E73" w:rsidRPr="00905F27" w:rsidRDefault="00E95852" w:rsidP="00A31007">
      <w:pPr>
        <w:pStyle w:val="TOC3"/>
        <w:numPr>
          <w:ilvl w:val="0"/>
          <w:numId w:val="28"/>
        </w:numPr>
        <w:tabs>
          <w:tab w:val="left" w:pos="1418"/>
          <w:tab w:val="right" w:leader="dot" w:pos="8261"/>
        </w:tabs>
        <w:spacing w:line="360" w:lineRule="auto"/>
        <w:ind w:left="1701" w:hanging="426"/>
        <w:jc w:val="both"/>
        <w:rPr>
          <w:rFonts w:eastAsiaTheme="minorEastAsia" w:cs="Times New Roman"/>
          <w:noProof/>
          <w:sz w:val="22"/>
        </w:rPr>
      </w:pPr>
      <w:hyperlink w:anchor="_Toc164862296" w:history="1">
        <w:r w:rsidR="00770E73" w:rsidRPr="00905F27">
          <w:rPr>
            <w:rStyle w:val="Hyperlink"/>
            <w:rFonts w:cs="Times New Roman"/>
            <w:noProof/>
            <w:shd w:val="clear" w:color="auto" w:fill="FFFFFF"/>
          </w:rPr>
          <w:t>Teknik Pengecekan Keabsahan Data</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_Toc164862296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22</w:t>
        </w:r>
        <w:r w:rsidR="00770E73" w:rsidRPr="00905F27">
          <w:rPr>
            <w:rFonts w:cs="Times New Roman"/>
            <w:noProof/>
            <w:webHidden/>
          </w:rPr>
          <w:fldChar w:fldCharType="end"/>
        </w:r>
      </w:hyperlink>
    </w:p>
    <w:p w:rsidR="00770E73" w:rsidRPr="00905F27" w:rsidRDefault="003B183B" w:rsidP="0036097B">
      <w:pPr>
        <w:pStyle w:val="TOC2"/>
        <w:rPr>
          <w:rFonts w:eastAsiaTheme="minorEastAsia"/>
          <w:sz w:val="22"/>
        </w:rPr>
      </w:pPr>
      <w:r>
        <w:t xml:space="preserve">G. </w:t>
      </w:r>
      <w:hyperlink w:anchor="_Toc164862297" w:history="1">
        <w:r w:rsidR="00770E73" w:rsidRPr="00905F27">
          <w:rPr>
            <w:rStyle w:val="Hyperlink"/>
            <w:rFonts w:cs="Times New Roman"/>
          </w:rPr>
          <w:t>Sistematika Pembahasan</w:t>
        </w:r>
        <w:r w:rsidR="00770E73" w:rsidRPr="00905F27">
          <w:rPr>
            <w:webHidden/>
          </w:rPr>
          <w:tab/>
        </w:r>
        <w:r w:rsidR="00770E73" w:rsidRPr="00905F27">
          <w:rPr>
            <w:webHidden/>
          </w:rPr>
          <w:fldChar w:fldCharType="begin"/>
        </w:r>
        <w:r w:rsidR="00770E73" w:rsidRPr="00905F27">
          <w:rPr>
            <w:webHidden/>
          </w:rPr>
          <w:instrText xml:space="preserve"> PAGEREF _Toc164862297 \h </w:instrText>
        </w:r>
        <w:r w:rsidR="00770E73" w:rsidRPr="00905F27">
          <w:rPr>
            <w:webHidden/>
          </w:rPr>
        </w:r>
        <w:r w:rsidR="00770E73" w:rsidRPr="00905F27">
          <w:rPr>
            <w:webHidden/>
          </w:rPr>
          <w:fldChar w:fldCharType="separate"/>
        </w:r>
        <w:r w:rsidR="000262C6">
          <w:rPr>
            <w:webHidden/>
          </w:rPr>
          <w:t>23</w:t>
        </w:r>
        <w:r w:rsidR="00770E73" w:rsidRPr="00905F27">
          <w:rPr>
            <w:webHidden/>
          </w:rPr>
          <w:fldChar w:fldCharType="end"/>
        </w:r>
      </w:hyperlink>
    </w:p>
    <w:p w:rsidR="00770E73" w:rsidRPr="00905F27" w:rsidRDefault="00E95852" w:rsidP="003B183B">
      <w:pPr>
        <w:pStyle w:val="TOC1"/>
        <w:rPr>
          <w:rFonts w:eastAsiaTheme="minorEastAsia"/>
          <w:noProof/>
          <w:sz w:val="22"/>
        </w:rPr>
      </w:pPr>
      <w:hyperlink w:anchor="_Toc164862298" w:history="1">
        <w:r w:rsidR="003B183B">
          <w:rPr>
            <w:rStyle w:val="Hyperlink"/>
            <w:rFonts w:cs="Times New Roman"/>
            <w:noProof/>
          </w:rPr>
          <w:t xml:space="preserve">BAB </w:t>
        </w:r>
        <w:r w:rsidR="00770E73" w:rsidRPr="00905F27">
          <w:rPr>
            <w:rStyle w:val="Hyperlink"/>
            <w:rFonts w:cs="Times New Roman"/>
            <w:noProof/>
          </w:rPr>
          <w:t>II</w:t>
        </w:r>
        <w:r w:rsidR="003B183B">
          <w:rPr>
            <w:rStyle w:val="Hyperlink"/>
            <w:rFonts w:cs="Times New Roman"/>
            <w:noProof/>
          </w:rPr>
          <w:t xml:space="preserve"> </w:t>
        </w:r>
        <w:r w:rsidR="00770E73" w:rsidRPr="00905F27">
          <w:rPr>
            <w:rStyle w:val="Hyperlink"/>
            <w:rFonts w:cs="Times New Roman"/>
            <w:noProof/>
          </w:rPr>
          <w:t>STRATEG</w:t>
        </w:r>
        <w:r w:rsidR="003B183B">
          <w:rPr>
            <w:rStyle w:val="Hyperlink"/>
            <w:rFonts w:cs="Times New Roman"/>
            <w:noProof/>
          </w:rPr>
          <w:t xml:space="preserve">I FUNDRAISING WAKAF TUNAI UNTUK </w:t>
        </w:r>
        <w:r w:rsidR="00770E73" w:rsidRPr="00905F27">
          <w:rPr>
            <w:rStyle w:val="Hyperlink"/>
            <w:rFonts w:cs="Times New Roman"/>
            <w:noProof/>
          </w:rPr>
          <w:t>PROGRAM PENGADAAN M</w:t>
        </w:r>
        <w:r w:rsidR="00656440" w:rsidRPr="00905F27">
          <w:rPr>
            <w:rStyle w:val="Hyperlink"/>
            <w:rFonts w:cs="Times New Roman"/>
            <w:noProof/>
          </w:rPr>
          <w:t xml:space="preserve">OBIL AMBULANCE GRATIS DI LAZISNU </w:t>
        </w:r>
        <w:r w:rsidR="00770E73" w:rsidRPr="00905F27">
          <w:rPr>
            <w:rStyle w:val="Hyperlink"/>
            <w:rFonts w:cs="Times New Roman"/>
            <w:noProof/>
          </w:rPr>
          <w:t>JENANGAN PONOROGO</w:t>
        </w:r>
        <w:r w:rsidR="00770E73" w:rsidRPr="00905F27">
          <w:rPr>
            <w:noProof/>
            <w:webHidden/>
          </w:rPr>
          <w:tab/>
        </w:r>
        <w:r w:rsidR="00770E73" w:rsidRPr="00905F27">
          <w:rPr>
            <w:noProof/>
            <w:webHidden/>
          </w:rPr>
          <w:fldChar w:fldCharType="begin"/>
        </w:r>
        <w:r w:rsidR="00770E73" w:rsidRPr="00905F27">
          <w:rPr>
            <w:noProof/>
            <w:webHidden/>
          </w:rPr>
          <w:instrText xml:space="preserve"> PAGEREF _Toc164862298 \h </w:instrText>
        </w:r>
        <w:r w:rsidR="00770E73" w:rsidRPr="00905F27">
          <w:rPr>
            <w:noProof/>
            <w:webHidden/>
          </w:rPr>
        </w:r>
        <w:r w:rsidR="00770E73" w:rsidRPr="00905F27">
          <w:rPr>
            <w:noProof/>
            <w:webHidden/>
          </w:rPr>
          <w:fldChar w:fldCharType="separate"/>
        </w:r>
        <w:r w:rsidR="000262C6">
          <w:rPr>
            <w:noProof/>
            <w:webHidden/>
          </w:rPr>
          <w:t>25</w:t>
        </w:r>
        <w:r w:rsidR="00770E73" w:rsidRPr="00905F27">
          <w:rPr>
            <w:noProof/>
            <w:webHidden/>
          </w:rPr>
          <w:fldChar w:fldCharType="end"/>
        </w:r>
      </w:hyperlink>
    </w:p>
    <w:p w:rsidR="00770E73" w:rsidRPr="00905F27" w:rsidRDefault="00905F27" w:rsidP="0036097B">
      <w:pPr>
        <w:pStyle w:val="TOC2"/>
        <w:rPr>
          <w:rFonts w:eastAsiaTheme="minorEastAsia"/>
          <w:sz w:val="22"/>
        </w:rPr>
      </w:pPr>
      <w:r w:rsidRPr="00905F27">
        <w:t xml:space="preserve">A. </w:t>
      </w:r>
      <w:hyperlink w:anchor="_Toc164862302" w:history="1">
        <w:r w:rsidR="00036531">
          <w:rPr>
            <w:rStyle w:val="Hyperlink"/>
            <w:rFonts w:cs="Times New Roman"/>
          </w:rPr>
          <w:t>Teknik</w:t>
        </w:r>
        <w:r w:rsidR="00770E73" w:rsidRPr="00905F27">
          <w:rPr>
            <w:rStyle w:val="Hyperlink"/>
            <w:rFonts w:cs="Times New Roman"/>
          </w:rPr>
          <w:t xml:space="preserve"> Fundraising</w:t>
        </w:r>
        <w:r w:rsidR="00770E73" w:rsidRPr="00905F27">
          <w:rPr>
            <w:webHidden/>
          </w:rPr>
          <w:tab/>
        </w:r>
        <w:r w:rsidR="00E16A47">
          <w:rPr>
            <w:webHidden/>
          </w:rPr>
          <w:t>25</w:t>
        </w:r>
      </w:hyperlink>
    </w:p>
    <w:p w:rsidR="00770E73" w:rsidRPr="00905F27" w:rsidRDefault="00905F27" w:rsidP="0036097B">
      <w:pPr>
        <w:pStyle w:val="TOC2"/>
        <w:rPr>
          <w:rFonts w:eastAsiaTheme="minorEastAsia"/>
          <w:sz w:val="22"/>
        </w:rPr>
      </w:pPr>
      <w:r w:rsidRPr="00905F27">
        <w:t xml:space="preserve">B. </w:t>
      </w:r>
      <w:hyperlink w:anchor="_Toc164862303" w:history="1">
        <w:r w:rsidR="00770E73" w:rsidRPr="00905F27">
          <w:rPr>
            <w:rStyle w:val="Hyperlink"/>
            <w:rFonts w:cs="Times New Roman"/>
          </w:rPr>
          <w:t>Wakaf Tunai</w:t>
        </w:r>
        <w:r w:rsidR="00770E73" w:rsidRPr="00905F27">
          <w:rPr>
            <w:webHidden/>
          </w:rPr>
          <w:tab/>
        </w:r>
        <w:r w:rsidR="00E16A47">
          <w:rPr>
            <w:webHidden/>
          </w:rPr>
          <w:t>31</w:t>
        </w:r>
      </w:hyperlink>
    </w:p>
    <w:p w:rsidR="00770E73" w:rsidRPr="00905F27" w:rsidRDefault="00E95852" w:rsidP="00905F27">
      <w:pPr>
        <w:pStyle w:val="TOC3"/>
        <w:numPr>
          <w:ilvl w:val="0"/>
          <w:numId w:val="30"/>
        </w:numPr>
        <w:tabs>
          <w:tab w:val="left" w:pos="993"/>
          <w:tab w:val="right" w:leader="dot" w:pos="8261"/>
        </w:tabs>
        <w:spacing w:line="360" w:lineRule="auto"/>
        <w:ind w:left="1560"/>
        <w:jc w:val="both"/>
        <w:rPr>
          <w:rFonts w:eastAsiaTheme="minorEastAsia" w:cs="Times New Roman"/>
          <w:noProof/>
          <w:sz w:val="22"/>
        </w:rPr>
      </w:pPr>
      <w:hyperlink w:anchor="_Toc164862304" w:history="1">
        <w:r w:rsidR="00770E73" w:rsidRPr="00905F27">
          <w:rPr>
            <w:rStyle w:val="Hyperlink"/>
            <w:rFonts w:cs="Times New Roman"/>
            <w:noProof/>
          </w:rPr>
          <w:t>Wakaf</w:t>
        </w:r>
        <w:r w:rsidR="00770E73" w:rsidRPr="00905F27">
          <w:rPr>
            <w:rFonts w:cs="Times New Roman"/>
            <w:noProof/>
            <w:webHidden/>
          </w:rPr>
          <w:tab/>
        </w:r>
        <w:r w:rsidR="00E16A47">
          <w:rPr>
            <w:rFonts w:cs="Times New Roman"/>
            <w:noProof/>
            <w:webHidden/>
          </w:rPr>
          <w:t>31</w:t>
        </w:r>
      </w:hyperlink>
    </w:p>
    <w:p w:rsidR="00EA046B" w:rsidRDefault="00E95852" w:rsidP="00EA046B">
      <w:pPr>
        <w:pStyle w:val="TOC3"/>
        <w:numPr>
          <w:ilvl w:val="0"/>
          <w:numId w:val="30"/>
        </w:numPr>
        <w:tabs>
          <w:tab w:val="left" w:pos="993"/>
          <w:tab w:val="right" w:leader="dot" w:pos="8261"/>
        </w:tabs>
        <w:spacing w:line="360" w:lineRule="auto"/>
        <w:ind w:left="1560"/>
        <w:jc w:val="both"/>
        <w:rPr>
          <w:rFonts w:cs="Times New Roman"/>
          <w:noProof/>
        </w:rPr>
      </w:pPr>
      <w:hyperlink w:anchor="_Toc164862305" w:history="1">
        <w:r w:rsidR="00770E73" w:rsidRPr="00905F27">
          <w:rPr>
            <w:rStyle w:val="Hyperlink"/>
            <w:rFonts w:cs="Times New Roman"/>
            <w:noProof/>
          </w:rPr>
          <w:t>Wakaf Tunai</w:t>
        </w:r>
        <w:r w:rsidR="00770E73" w:rsidRPr="00905F27">
          <w:rPr>
            <w:rFonts w:cs="Times New Roman"/>
            <w:noProof/>
            <w:webHidden/>
          </w:rPr>
          <w:tab/>
        </w:r>
        <w:r w:rsidR="00E16A47">
          <w:rPr>
            <w:rFonts w:cs="Times New Roman"/>
            <w:noProof/>
            <w:webHidden/>
          </w:rPr>
          <w:t>3</w:t>
        </w:r>
        <w:r w:rsidR="00EA046B">
          <w:rPr>
            <w:rFonts w:cs="Times New Roman"/>
            <w:noProof/>
            <w:webHidden/>
          </w:rPr>
          <w:t>9</w:t>
        </w:r>
      </w:hyperlink>
    </w:p>
    <w:p w:rsidR="00EA046B" w:rsidRPr="00EA046B" w:rsidRDefault="00EA046B" w:rsidP="00EA046B">
      <w:pPr>
        <w:pStyle w:val="TOC2"/>
        <w:ind w:left="993" w:hanging="193"/>
        <w:rPr>
          <w:rFonts w:eastAsiaTheme="minorEastAsia"/>
          <w:sz w:val="22"/>
        </w:rPr>
      </w:pPr>
      <w:r>
        <w:t xml:space="preserve">   C. </w:t>
      </w:r>
      <w:hyperlink w:anchor="_Toc164862303" w:history="1">
        <w:r>
          <w:rPr>
            <w:rStyle w:val="Hyperlink"/>
            <w:rFonts w:cs="Times New Roman"/>
          </w:rPr>
          <w:t>Dampak</w:t>
        </w:r>
        <w:r w:rsidRPr="00905F27">
          <w:rPr>
            <w:webHidden/>
          </w:rPr>
          <w:tab/>
        </w:r>
        <w:r>
          <w:rPr>
            <w:webHidden/>
          </w:rPr>
          <w:t>41</w:t>
        </w:r>
      </w:hyperlink>
    </w:p>
    <w:p w:rsidR="00770E73" w:rsidRPr="00905F27" w:rsidRDefault="00E95852" w:rsidP="003B183B">
      <w:pPr>
        <w:pStyle w:val="TOC1"/>
        <w:rPr>
          <w:rFonts w:eastAsiaTheme="minorEastAsia"/>
          <w:noProof/>
          <w:sz w:val="22"/>
        </w:rPr>
      </w:pPr>
      <w:hyperlink w:anchor="_Toc164862306" w:history="1">
        <w:r w:rsidR="00770E73" w:rsidRPr="00905F27">
          <w:rPr>
            <w:rStyle w:val="Hyperlink"/>
            <w:rFonts w:cs="Times New Roman"/>
            <w:noProof/>
          </w:rPr>
          <w:t xml:space="preserve">BAB III STRATEGI FUNDRAISING WAKAF TUNAI UNTUK PROGRAM </w:t>
        </w:r>
        <w:r w:rsidR="00656440" w:rsidRPr="00905F27">
          <w:rPr>
            <w:rStyle w:val="Hyperlink"/>
            <w:rFonts w:cs="Times New Roman"/>
            <w:noProof/>
          </w:rPr>
          <w:t xml:space="preserve">   </w:t>
        </w:r>
        <w:r w:rsidR="00770E73" w:rsidRPr="00905F27">
          <w:rPr>
            <w:rStyle w:val="Hyperlink"/>
            <w:rFonts w:cs="Times New Roman"/>
            <w:noProof/>
          </w:rPr>
          <w:t>PENGADAAN MOBIL AMBULANCE GRATIS DI LAZISNU JENANGAN PONOROGO</w:t>
        </w:r>
        <w:r w:rsidR="00770E73" w:rsidRPr="00905F27">
          <w:rPr>
            <w:noProof/>
            <w:webHidden/>
          </w:rPr>
          <w:tab/>
        </w:r>
        <w:r w:rsidR="00770E73" w:rsidRPr="00905F27">
          <w:rPr>
            <w:noProof/>
            <w:webHidden/>
          </w:rPr>
          <w:fldChar w:fldCharType="begin"/>
        </w:r>
        <w:r w:rsidR="00770E73" w:rsidRPr="00905F27">
          <w:rPr>
            <w:noProof/>
            <w:webHidden/>
          </w:rPr>
          <w:instrText xml:space="preserve"> PAGEREF _Toc164862306 \h </w:instrText>
        </w:r>
        <w:r w:rsidR="00770E73" w:rsidRPr="00905F27">
          <w:rPr>
            <w:noProof/>
            <w:webHidden/>
          </w:rPr>
        </w:r>
        <w:r w:rsidR="00770E73" w:rsidRPr="00905F27">
          <w:rPr>
            <w:noProof/>
            <w:webHidden/>
          </w:rPr>
          <w:fldChar w:fldCharType="separate"/>
        </w:r>
        <w:r w:rsidR="000262C6">
          <w:rPr>
            <w:noProof/>
            <w:webHidden/>
          </w:rPr>
          <w:t>43</w:t>
        </w:r>
        <w:r w:rsidR="00770E73" w:rsidRPr="00905F27">
          <w:rPr>
            <w:noProof/>
            <w:webHidden/>
          </w:rPr>
          <w:fldChar w:fldCharType="end"/>
        </w:r>
      </w:hyperlink>
    </w:p>
    <w:p w:rsidR="00770E73" w:rsidRPr="00905F27" w:rsidRDefault="00905F27" w:rsidP="0036097B">
      <w:pPr>
        <w:pStyle w:val="TOC2"/>
        <w:rPr>
          <w:rFonts w:eastAsiaTheme="minorEastAsia"/>
          <w:sz w:val="22"/>
        </w:rPr>
      </w:pPr>
      <w:r w:rsidRPr="00905F27">
        <w:t xml:space="preserve">A. </w:t>
      </w:r>
      <w:hyperlink w:anchor="_Toc164862310" w:history="1">
        <w:r w:rsidR="00770E73" w:rsidRPr="00905F27">
          <w:rPr>
            <w:rStyle w:val="Hyperlink"/>
            <w:rFonts w:cs="Times New Roman"/>
          </w:rPr>
          <w:t>Gambaran Umum Obyek Penelitian</w:t>
        </w:r>
        <w:r w:rsidR="00770E73" w:rsidRPr="00905F27">
          <w:rPr>
            <w:webHidden/>
          </w:rPr>
          <w:tab/>
        </w:r>
        <w:r w:rsidR="00770E73" w:rsidRPr="00905F27">
          <w:rPr>
            <w:webHidden/>
          </w:rPr>
          <w:fldChar w:fldCharType="begin"/>
        </w:r>
        <w:r w:rsidR="00770E73" w:rsidRPr="00905F27">
          <w:rPr>
            <w:webHidden/>
          </w:rPr>
          <w:instrText xml:space="preserve"> PAGEREF _Toc164862310 \h </w:instrText>
        </w:r>
        <w:r w:rsidR="00770E73" w:rsidRPr="00905F27">
          <w:rPr>
            <w:webHidden/>
          </w:rPr>
        </w:r>
        <w:r w:rsidR="00770E73" w:rsidRPr="00905F27">
          <w:rPr>
            <w:webHidden/>
          </w:rPr>
          <w:fldChar w:fldCharType="separate"/>
        </w:r>
        <w:r w:rsidR="000262C6">
          <w:rPr>
            <w:webHidden/>
          </w:rPr>
          <w:t>43</w:t>
        </w:r>
        <w:r w:rsidR="00770E73" w:rsidRPr="00905F27">
          <w:rPr>
            <w:webHidden/>
          </w:rPr>
          <w:fldChar w:fldCharType="end"/>
        </w:r>
      </w:hyperlink>
    </w:p>
    <w:p w:rsidR="00770E73" w:rsidRPr="00905F27" w:rsidRDefault="00E95852" w:rsidP="00A31007">
      <w:pPr>
        <w:pStyle w:val="TOC3"/>
        <w:numPr>
          <w:ilvl w:val="0"/>
          <w:numId w:val="32"/>
        </w:numPr>
        <w:tabs>
          <w:tab w:val="left" w:pos="880"/>
          <w:tab w:val="right" w:leader="dot" w:pos="8261"/>
        </w:tabs>
        <w:spacing w:line="360" w:lineRule="auto"/>
        <w:ind w:left="1560"/>
        <w:jc w:val="both"/>
        <w:rPr>
          <w:rFonts w:eastAsiaTheme="minorEastAsia" w:cs="Times New Roman"/>
          <w:noProof/>
          <w:sz w:val="22"/>
        </w:rPr>
      </w:pPr>
      <w:hyperlink w:anchor="_Toc164862311" w:history="1">
        <w:r w:rsidR="00770E73" w:rsidRPr="00905F27">
          <w:rPr>
            <w:rStyle w:val="Hyperlink"/>
            <w:rFonts w:cs="Times New Roman"/>
            <w:noProof/>
          </w:rPr>
          <w:t xml:space="preserve">Sejarah Berdirinya </w:t>
        </w:r>
        <w:r w:rsidR="00656440" w:rsidRPr="00905F27">
          <w:rPr>
            <w:rStyle w:val="Hyperlink"/>
            <w:rFonts w:cs="Times New Roman"/>
            <w:noProof/>
          </w:rPr>
          <w:t>LAZISNU</w:t>
        </w:r>
        <w:r w:rsidR="00770E73" w:rsidRPr="00905F27">
          <w:rPr>
            <w:rStyle w:val="Hyperlink"/>
            <w:rFonts w:cs="Times New Roman"/>
            <w:noProof/>
          </w:rPr>
          <w:t xml:space="preserve"> Jenangan Ponorogo</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_Toc164862311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43</w:t>
        </w:r>
        <w:r w:rsidR="00770E73" w:rsidRPr="00905F27">
          <w:rPr>
            <w:rFonts w:cs="Times New Roman"/>
            <w:noProof/>
            <w:webHidden/>
          </w:rPr>
          <w:fldChar w:fldCharType="end"/>
        </w:r>
      </w:hyperlink>
    </w:p>
    <w:p w:rsidR="00770E73" w:rsidRPr="00905F27" w:rsidRDefault="00E95852" w:rsidP="00A31007">
      <w:pPr>
        <w:pStyle w:val="TOC3"/>
        <w:numPr>
          <w:ilvl w:val="0"/>
          <w:numId w:val="32"/>
        </w:numPr>
        <w:tabs>
          <w:tab w:val="left" w:pos="880"/>
          <w:tab w:val="right" w:leader="dot" w:pos="8261"/>
        </w:tabs>
        <w:spacing w:line="360" w:lineRule="auto"/>
        <w:ind w:left="1560"/>
        <w:jc w:val="both"/>
        <w:rPr>
          <w:rFonts w:eastAsiaTheme="minorEastAsia" w:cs="Times New Roman"/>
          <w:noProof/>
          <w:sz w:val="22"/>
        </w:rPr>
      </w:pPr>
      <w:hyperlink w:anchor="_Toc164862312" w:history="1">
        <w:r w:rsidR="00770E73" w:rsidRPr="00905F27">
          <w:rPr>
            <w:rStyle w:val="Hyperlink"/>
            <w:rFonts w:cs="Times New Roman"/>
            <w:noProof/>
          </w:rPr>
          <w:t>V</w:t>
        </w:r>
        <w:r w:rsidR="00656440" w:rsidRPr="00905F27">
          <w:rPr>
            <w:rStyle w:val="Hyperlink"/>
            <w:rFonts w:cs="Times New Roman"/>
            <w:noProof/>
          </w:rPr>
          <w:t>isi dan Misi LAZISNU</w:t>
        </w:r>
        <w:r w:rsidR="00770E73" w:rsidRPr="00905F27">
          <w:rPr>
            <w:rStyle w:val="Hyperlink"/>
            <w:rFonts w:cs="Times New Roman"/>
            <w:noProof/>
          </w:rPr>
          <w:t xml:space="preserve"> Jenangan Ponorogo</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_Toc164862312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44</w:t>
        </w:r>
        <w:r w:rsidR="00770E73" w:rsidRPr="00905F27">
          <w:rPr>
            <w:rFonts w:cs="Times New Roman"/>
            <w:noProof/>
            <w:webHidden/>
          </w:rPr>
          <w:fldChar w:fldCharType="end"/>
        </w:r>
      </w:hyperlink>
    </w:p>
    <w:p w:rsidR="00770E73" w:rsidRPr="00905F27" w:rsidRDefault="00E95852" w:rsidP="00A31007">
      <w:pPr>
        <w:pStyle w:val="TOC3"/>
        <w:numPr>
          <w:ilvl w:val="0"/>
          <w:numId w:val="32"/>
        </w:numPr>
        <w:tabs>
          <w:tab w:val="left" w:pos="880"/>
          <w:tab w:val="right" w:leader="dot" w:pos="8261"/>
        </w:tabs>
        <w:spacing w:line="360" w:lineRule="auto"/>
        <w:ind w:left="1560"/>
        <w:jc w:val="both"/>
        <w:rPr>
          <w:rFonts w:eastAsiaTheme="minorEastAsia" w:cs="Times New Roman"/>
          <w:noProof/>
          <w:sz w:val="22"/>
        </w:rPr>
      </w:pPr>
      <w:hyperlink w:anchor="_Toc164862313" w:history="1">
        <w:r w:rsidR="00770E73" w:rsidRPr="00905F27">
          <w:rPr>
            <w:rStyle w:val="Hyperlink"/>
            <w:rFonts w:cs="Times New Roman"/>
            <w:noProof/>
          </w:rPr>
          <w:t xml:space="preserve">Struktur </w:t>
        </w:r>
        <w:r w:rsidR="00656440" w:rsidRPr="00905F27">
          <w:rPr>
            <w:rStyle w:val="Hyperlink"/>
            <w:rFonts w:cs="Times New Roman"/>
            <w:noProof/>
          </w:rPr>
          <w:t>LAZISNU</w:t>
        </w:r>
        <w:r w:rsidR="00770E73" w:rsidRPr="00905F27">
          <w:rPr>
            <w:rStyle w:val="Hyperlink"/>
            <w:rFonts w:cs="Times New Roman"/>
            <w:noProof/>
          </w:rPr>
          <w:t xml:space="preserve"> Jenangan Ponorogo</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_Toc164862313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46</w:t>
        </w:r>
        <w:r w:rsidR="00770E73" w:rsidRPr="00905F27">
          <w:rPr>
            <w:rFonts w:cs="Times New Roman"/>
            <w:noProof/>
            <w:webHidden/>
          </w:rPr>
          <w:fldChar w:fldCharType="end"/>
        </w:r>
      </w:hyperlink>
    </w:p>
    <w:p w:rsidR="00770E73" w:rsidRPr="00905F27" w:rsidRDefault="00E95852" w:rsidP="00A31007">
      <w:pPr>
        <w:pStyle w:val="TOC3"/>
        <w:numPr>
          <w:ilvl w:val="0"/>
          <w:numId w:val="32"/>
        </w:numPr>
        <w:tabs>
          <w:tab w:val="left" w:pos="880"/>
          <w:tab w:val="right" w:leader="dot" w:pos="8261"/>
        </w:tabs>
        <w:spacing w:line="360" w:lineRule="auto"/>
        <w:ind w:left="1560"/>
        <w:jc w:val="both"/>
        <w:rPr>
          <w:rFonts w:eastAsiaTheme="minorEastAsia" w:cs="Times New Roman"/>
          <w:noProof/>
          <w:sz w:val="22"/>
        </w:rPr>
      </w:pPr>
      <w:hyperlink w:anchor="_Toc164862314" w:history="1">
        <w:r w:rsidR="00770E73" w:rsidRPr="00905F27">
          <w:rPr>
            <w:rStyle w:val="Hyperlink"/>
            <w:rFonts w:cs="Times New Roman"/>
            <w:noProof/>
          </w:rPr>
          <w:t xml:space="preserve">Program </w:t>
        </w:r>
        <w:r w:rsidR="00656440" w:rsidRPr="00905F27">
          <w:rPr>
            <w:rStyle w:val="Hyperlink"/>
            <w:rFonts w:cs="Times New Roman"/>
            <w:noProof/>
          </w:rPr>
          <w:t xml:space="preserve">LAZISNU </w:t>
        </w:r>
        <w:r w:rsidR="00770E73" w:rsidRPr="00905F27">
          <w:rPr>
            <w:rStyle w:val="Hyperlink"/>
            <w:rFonts w:cs="Times New Roman"/>
            <w:noProof/>
          </w:rPr>
          <w:t>Jenangan Ponorogo</w:t>
        </w:r>
        <w:r w:rsidR="00770E73" w:rsidRPr="00905F27">
          <w:rPr>
            <w:rFonts w:cs="Times New Roman"/>
            <w:noProof/>
            <w:webHidden/>
          </w:rPr>
          <w:tab/>
        </w:r>
        <w:r w:rsidR="00770E73" w:rsidRPr="00905F27">
          <w:rPr>
            <w:rFonts w:cs="Times New Roman"/>
            <w:noProof/>
            <w:webHidden/>
          </w:rPr>
          <w:fldChar w:fldCharType="begin"/>
        </w:r>
        <w:r w:rsidR="00770E73" w:rsidRPr="00905F27">
          <w:rPr>
            <w:rFonts w:cs="Times New Roman"/>
            <w:noProof/>
            <w:webHidden/>
          </w:rPr>
          <w:instrText xml:space="preserve"> PAGEREF _Toc164862314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47</w:t>
        </w:r>
        <w:r w:rsidR="00770E73" w:rsidRPr="00905F27">
          <w:rPr>
            <w:rFonts w:cs="Times New Roman"/>
            <w:noProof/>
            <w:webHidden/>
          </w:rPr>
          <w:fldChar w:fldCharType="end"/>
        </w:r>
      </w:hyperlink>
      <w:bookmarkStart w:id="13" w:name="_GoBack"/>
      <w:bookmarkEnd w:id="13"/>
    </w:p>
    <w:p w:rsidR="00770E73" w:rsidRPr="00905F27" w:rsidRDefault="00E95852" w:rsidP="00A31007">
      <w:pPr>
        <w:pStyle w:val="TOC3"/>
        <w:numPr>
          <w:ilvl w:val="0"/>
          <w:numId w:val="32"/>
        </w:numPr>
        <w:tabs>
          <w:tab w:val="left" w:pos="880"/>
          <w:tab w:val="right" w:leader="dot" w:pos="8261"/>
        </w:tabs>
        <w:spacing w:line="360" w:lineRule="auto"/>
        <w:ind w:left="1560"/>
        <w:jc w:val="both"/>
        <w:rPr>
          <w:rFonts w:eastAsiaTheme="minorEastAsia" w:cs="Times New Roman"/>
          <w:noProof/>
          <w:sz w:val="22"/>
        </w:rPr>
      </w:pPr>
      <w:hyperlink w:anchor="_Toc164862315" w:history="1">
        <w:r w:rsidR="00770E73" w:rsidRPr="00905F27">
          <w:rPr>
            <w:rStyle w:val="Hyperlink"/>
            <w:rFonts w:cs="Times New Roman"/>
            <w:noProof/>
          </w:rPr>
          <w:t>Data program fundraising wakaf tunai untu</w:t>
        </w:r>
        <w:r w:rsidR="00905F27" w:rsidRPr="00905F27">
          <w:rPr>
            <w:rStyle w:val="Hyperlink"/>
            <w:rFonts w:cs="Times New Roman"/>
            <w:noProof/>
          </w:rPr>
          <w:t>k pengadaan mobil ambulan</w:t>
        </w:r>
        <w:r w:rsidR="00770E73" w:rsidRPr="00905F27">
          <w:rPr>
            <w:rStyle w:val="Hyperlink"/>
            <w:rFonts w:cs="Times New Roman"/>
            <w:noProof/>
          </w:rPr>
          <w:t>grati</w:t>
        </w:r>
        <w:r w:rsidR="00770E73" w:rsidRPr="00905F27">
          <w:rPr>
            <w:rFonts w:cs="Times New Roman"/>
            <w:noProof/>
            <w:webHidden/>
          </w:rPr>
          <w:t>s</w:t>
        </w:r>
        <w:r w:rsidR="007B626F" w:rsidRPr="00905F27">
          <w:rPr>
            <w:rFonts w:cs="Times New Roman"/>
            <w:noProof/>
            <w:webHidden/>
          </w:rPr>
          <w:t>…………………………………………………</w:t>
        </w:r>
        <w:r w:rsidR="00905F27" w:rsidRPr="00905F27">
          <w:rPr>
            <w:rFonts w:cs="Times New Roman"/>
            <w:noProof/>
            <w:webHidden/>
          </w:rPr>
          <w:t>...</w:t>
        </w:r>
        <w:r w:rsidR="00770E73" w:rsidRPr="00905F27">
          <w:rPr>
            <w:rFonts w:cs="Times New Roman"/>
            <w:noProof/>
            <w:webHidden/>
          </w:rPr>
          <w:fldChar w:fldCharType="begin"/>
        </w:r>
        <w:r w:rsidR="00770E73" w:rsidRPr="00905F27">
          <w:rPr>
            <w:rFonts w:cs="Times New Roman"/>
            <w:noProof/>
            <w:webHidden/>
          </w:rPr>
          <w:instrText xml:space="preserve"> PAGEREF _Toc164862315 \h </w:instrText>
        </w:r>
        <w:r w:rsidR="00770E73" w:rsidRPr="00905F27">
          <w:rPr>
            <w:rFonts w:cs="Times New Roman"/>
            <w:noProof/>
            <w:webHidden/>
          </w:rPr>
        </w:r>
        <w:r w:rsidR="00770E73" w:rsidRPr="00905F27">
          <w:rPr>
            <w:rFonts w:cs="Times New Roman"/>
            <w:noProof/>
            <w:webHidden/>
          </w:rPr>
          <w:fldChar w:fldCharType="separate"/>
        </w:r>
        <w:r w:rsidR="000262C6">
          <w:rPr>
            <w:rFonts w:cs="Times New Roman"/>
            <w:noProof/>
            <w:webHidden/>
          </w:rPr>
          <w:t>47</w:t>
        </w:r>
        <w:r w:rsidR="00770E73" w:rsidRPr="00905F27">
          <w:rPr>
            <w:rFonts w:cs="Times New Roman"/>
            <w:noProof/>
            <w:webHidden/>
          </w:rPr>
          <w:fldChar w:fldCharType="end"/>
        </w:r>
      </w:hyperlink>
    </w:p>
    <w:p w:rsidR="00770E73" w:rsidRPr="00905F27" w:rsidRDefault="00905F27" w:rsidP="0036097B">
      <w:pPr>
        <w:pStyle w:val="TOC2"/>
        <w:rPr>
          <w:rFonts w:eastAsiaTheme="minorEastAsia"/>
          <w:sz w:val="22"/>
        </w:rPr>
      </w:pPr>
      <w:r w:rsidRPr="00905F27">
        <w:lastRenderedPageBreak/>
        <w:t xml:space="preserve">B. </w:t>
      </w:r>
      <w:hyperlink w:anchor="_Toc164862316" w:history="1">
        <w:r w:rsidR="00770E73" w:rsidRPr="00905F27">
          <w:rPr>
            <w:rStyle w:val="Hyperlink"/>
            <w:rFonts w:cs="Times New Roman"/>
          </w:rPr>
          <w:t>Wakaf Tunai Untuk Pengadaan Mobil Ambulan Gratis</w:t>
        </w:r>
        <w:r w:rsidR="00770E73" w:rsidRPr="00905F27">
          <w:rPr>
            <w:webHidden/>
          </w:rPr>
          <w:tab/>
        </w:r>
        <w:r w:rsidR="00EA046B">
          <w:rPr>
            <w:webHidden/>
          </w:rPr>
          <w:t>50</w:t>
        </w:r>
      </w:hyperlink>
    </w:p>
    <w:p w:rsidR="00770E73" w:rsidRPr="00905F27" w:rsidRDefault="00905F27" w:rsidP="0036097B">
      <w:pPr>
        <w:pStyle w:val="TOC2"/>
        <w:rPr>
          <w:rFonts w:eastAsiaTheme="minorEastAsia"/>
          <w:sz w:val="22"/>
        </w:rPr>
      </w:pPr>
      <w:r w:rsidRPr="00905F27">
        <w:t xml:space="preserve">C. </w:t>
      </w:r>
      <w:hyperlink w:anchor="_Toc164862317" w:history="1">
        <w:r w:rsidR="00A31007" w:rsidRPr="00905F27">
          <w:rPr>
            <w:rStyle w:val="Hyperlink"/>
            <w:rFonts w:cs="Times New Roman"/>
          </w:rPr>
          <w:t>Teknik</w:t>
        </w:r>
        <w:r w:rsidR="00770E73" w:rsidRPr="00905F27">
          <w:rPr>
            <w:rStyle w:val="Hyperlink"/>
            <w:rFonts w:cs="Times New Roman"/>
          </w:rPr>
          <w:t xml:space="preserve"> Fundraising Un</w:t>
        </w:r>
        <w:r w:rsidR="00656440" w:rsidRPr="00905F27">
          <w:rPr>
            <w:rStyle w:val="Hyperlink"/>
            <w:rFonts w:cs="Times New Roman"/>
          </w:rPr>
          <w:t>tuk Pengadaan Mobil Ambulan di</w:t>
        </w:r>
        <w:r w:rsidR="00770E73" w:rsidRPr="00905F27">
          <w:rPr>
            <w:rStyle w:val="Hyperlink"/>
            <w:rFonts w:cs="Times New Roman"/>
          </w:rPr>
          <w:t xml:space="preserve"> </w:t>
        </w:r>
        <w:r w:rsidR="00656440" w:rsidRPr="00905F27">
          <w:rPr>
            <w:rStyle w:val="Hyperlink"/>
            <w:rFonts w:cs="Times New Roman"/>
          </w:rPr>
          <w:t>LAZISNU</w:t>
        </w:r>
        <w:r w:rsidR="00770E73" w:rsidRPr="00905F27">
          <w:rPr>
            <w:rStyle w:val="Hyperlink"/>
            <w:rFonts w:cs="Times New Roman"/>
          </w:rPr>
          <w:t xml:space="preserve"> Jenanga</w:t>
        </w:r>
        <w:r w:rsidR="003B183B">
          <w:rPr>
            <w:rStyle w:val="Hyperlink"/>
            <w:rFonts w:cs="Times New Roman"/>
          </w:rPr>
          <w:t>n…………..……</w:t>
        </w:r>
        <w:r w:rsidR="007B626F" w:rsidRPr="00905F27">
          <w:rPr>
            <w:rStyle w:val="Hyperlink"/>
            <w:rFonts w:cs="Times New Roman"/>
          </w:rPr>
          <w:t>…………</w:t>
        </w:r>
        <w:r w:rsidR="003B183B">
          <w:rPr>
            <w:rStyle w:val="Hyperlink"/>
            <w:rFonts w:cs="Times New Roman"/>
          </w:rPr>
          <w:t>…</w:t>
        </w:r>
        <w:r w:rsidR="007B626F" w:rsidRPr="00905F27">
          <w:rPr>
            <w:rStyle w:val="Hyperlink"/>
            <w:rFonts w:cs="Times New Roman"/>
          </w:rPr>
          <w:t>………………………………</w:t>
        </w:r>
        <w:r w:rsidR="00BB0FB1" w:rsidRPr="00905F27">
          <w:rPr>
            <w:webHidden/>
          </w:rPr>
          <w:t>5</w:t>
        </w:r>
        <w:r w:rsidR="00EA046B">
          <w:rPr>
            <w:webHidden/>
          </w:rPr>
          <w:t>3</w:t>
        </w:r>
      </w:hyperlink>
    </w:p>
    <w:p w:rsidR="003B6EE0" w:rsidRPr="00905F27" w:rsidRDefault="00905F27" w:rsidP="0036097B">
      <w:pPr>
        <w:pStyle w:val="TOC2"/>
        <w:rPr>
          <w:rFonts w:eastAsiaTheme="minorEastAsia"/>
          <w:sz w:val="22"/>
        </w:rPr>
      </w:pPr>
      <w:r w:rsidRPr="00905F27">
        <w:t xml:space="preserve">D. </w:t>
      </w:r>
      <w:hyperlink w:anchor="_Toc164862318" w:history="1">
        <w:r w:rsidR="00A31007" w:rsidRPr="00905F27">
          <w:rPr>
            <w:rStyle w:val="Hyperlink"/>
            <w:rFonts w:cs="Times New Roman"/>
          </w:rPr>
          <w:t>Dampak Teknik</w:t>
        </w:r>
        <w:r w:rsidR="008A6841" w:rsidRPr="00905F27">
          <w:rPr>
            <w:rStyle w:val="Hyperlink"/>
            <w:rFonts w:cs="Times New Roman"/>
          </w:rPr>
          <w:t xml:space="preserve"> Fundraising Wakaf Tunai Untuk </w:t>
        </w:r>
        <w:r w:rsidR="00770E73" w:rsidRPr="00905F27">
          <w:rPr>
            <w:rStyle w:val="Hyperlink"/>
            <w:rFonts w:cs="Times New Roman"/>
          </w:rPr>
          <w:t>Pe</w:t>
        </w:r>
        <w:r w:rsidR="00656440" w:rsidRPr="00905F27">
          <w:rPr>
            <w:rStyle w:val="Hyperlink"/>
            <w:rFonts w:cs="Times New Roman"/>
          </w:rPr>
          <w:t>ngadaan Mobil Ambulan Gratis di LAZISNU</w:t>
        </w:r>
        <w:r w:rsidR="00770E73" w:rsidRPr="00905F27">
          <w:rPr>
            <w:rStyle w:val="Hyperlink"/>
            <w:rFonts w:cs="Times New Roman"/>
          </w:rPr>
          <w:t xml:space="preserve"> Jenangan.</w:t>
        </w:r>
        <w:r w:rsidR="00770E73" w:rsidRPr="00905F27">
          <w:rPr>
            <w:webHidden/>
          </w:rPr>
          <w:tab/>
        </w:r>
        <w:r w:rsidR="00770E73" w:rsidRPr="00905F27">
          <w:rPr>
            <w:webHidden/>
          </w:rPr>
          <w:fldChar w:fldCharType="begin"/>
        </w:r>
        <w:r w:rsidR="00770E73" w:rsidRPr="00905F27">
          <w:rPr>
            <w:webHidden/>
          </w:rPr>
          <w:instrText xml:space="preserve"> PAGEREF _Toc164862318 \h </w:instrText>
        </w:r>
        <w:r w:rsidR="00770E73" w:rsidRPr="00905F27">
          <w:rPr>
            <w:webHidden/>
          </w:rPr>
        </w:r>
        <w:r w:rsidR="00770E73" w:rsidRPr="00905F27">
          <w:rPr>
            <w:webHidden/>
          </w:rPr>
          <w:fldChar w:fldCharType="separate"/>
        </w:r>
        <w:r w:rsidR="000262C6">
          <w:rPr>
            <w:webHidden/>
          </w:rPr>
          <w:t>57</w:t>
        </w:r>
        <w:r w:rsidR="00770E73" w:rsidRPr="00905F27">
          <w:rPr>
            <w:webHidden/>
          </w:rPr>
          <w:fldChar w:fldCharType="end"/>
        </w:r>
      </w:hyperlink>
    </w:p>
    <w:p w:rsidR="00770E73" w:rsidRPr="00905F27" w:rsidRDefault="00E95852" w:rsidP="003B183B">
      <w:pPr>
        <w:pStyle w:val="TOC1"/>
        <w:rPr>
          <w:rFonts w:eastAsiaTheme="minorEastAsia"/>
          <w:noProof/>
          <w:sz w:val="22"/>
        </w:rPr>
      </w:pPr>
      <w:hyperlink w:anchor="_Toc164862319" w:history="1">
        <w:r w:rsidR="00770E73" w:rsidRPr="00905F27">
          <w:rPr>
            <w:rStyle w:val="Hyperlink"/>
            <w:rFonts w:cs="Times New Roman"/>
            <w:noProof/>
          </w:rPr>
          <w:t>BAB IV</w:t>
        </w:r>
        <w:r w:rsidR="003B183B">
          <w:rPr>
            <w:rStyle w:val="Hyperlink"/>
            <w:rFonts w:cs="Times New Roman"/>
            <w:noProof/>
          </w:rPr>
          <w:t xml:space="preserve"> </w:t>
        </w:r>
        <w:r w:rsidR="00770E73" w:rsidRPr="00905F27">
          <w:rPr>
            <w:rStyle w:val="Hyperlink"/>
            <w:rFonts w:cs="Times New Roman"/>
            <w:noProof/>
          </w:rPr>
          <w:t>STRATEGI FUNDRAISING WAKAF TUNAI UNTUK PROGRAM PENGADAAN MOBIL AMBULANCE GRATIS DI LAZISNU JENANGAN PONOROGO</w:t>
        </w:r>
        <w:r w:rsidR="00770E73" w:rsidRPr="00905F27">
          <w:rPr>
            <w:noProof/>
            <w:webHidden/>
          </w:rPr>
          <w:tab/>
        </w:r>
        <w:r w:rsidR="00880C41">
          <w:rPr>
            <w:noProof/>
            <w:webHidden/>
          </w:rPr>
          <w:t>6</w:t>
        </w:r>
        <w:r w:rsidR="00EA046B">
          <w:rPr>
            <w:noProof/>
            <w:webHidden/>
          </w:rPr>
          <w:t>1</w:t>
        </w:r>
      </w:hyperlink>
    </w:p>
    <w:p w:rsidR="00770E73" w:rsidRPr="00905F27" w:rsidRDefault="00E95852" w:rsidP="0036097B">
      <w:pPr>
        <w:pStyle w:val="TOC2"/>
        <w:numPr>
          <w:ilvl w:val="0"/>
          <w:numId w:val="33"/>
        </w:numPr>
        <w:rPr>
          <w:rFonts w:eastAsiaTheme="minorEastAsia"/>
          <w:sz w:val="22"/>
        </w:rPr>
      </w:pPr>
      <w:hyperlink w:anchor="_Toc164862323" w:history="1">
        <w:r w:rsidR="00770E73" w:rsidRPr="00905F27">
          <w:rPr>
            <w:rStyle w:val="Hyperlink"/>
            <w:rFonts w:cs="Times New Roman"/>
          </w:rPr>
          <w:t xml:space="preserve">Analisis Wakaf Tunai Untuk Pengadaan Mobil Ambulan Gratis di </w:t>
        </w:r>
        <w:r w:rsidR="00656440" w:rsidRPr="00905F27">
          <w:rPr>
            <w:rStyle w:val="Hyperlink"/>
            <w:rFonts w:cs="Times New Roman"/>
          </w:rPr>
          <w:t xml:space="preserve">LAZISNU </w:t>
        </w:r>
        <w:r w:rsidR="00770E73" w:rsidRPr="00905F27">
          <w:rPr>
            <w:rStyle w:val="Hyperlink"/>
            <w:rFonts w:cs="Times New Roman"/>
          </w:rPr>
          <w:t>Jenangan</w:t>
        </w:r>
        <w:r w:rsidR="00770E73" w:rsidRPr="00905F27">
          <w:rPr>
            <w:webHidden/>
          </w:rPr>
          <w:tab/>
        </w:r>
        <w:r w:rsidR="00880C41">
          <w:rPr>
            <w:webHidden/>
          </w:rPr>
          <w:t>6</w:t>
        </w:r>
        <w:r w:rsidR="00EA046B">
          <w:rPr>
            <w:webHidden/>
          </w:rPr>
          <w:t>1</w:t>
        </w:r>
      </w:hyperlink>
    </w:p>
    <w:p w:rsidR="00770E73" w:rsidRPr="00905F27" w:rsidRDefault="00E95852" w:rsidP="0036097B">
      <w:pPr>
        <w:pStyle w:val="TOC2"/>
        <w:numPr>
          <w:ilvl w:val="0"/>
          <w:numId w:val="33"/>
        </w:numPr>
        <w:rPr>
          <w:rFonts w:eastAsiaTheme="minorEastAsia"/>
          <w:sz w:val="22"/>
        </w:rPr>
      </w:pPr>
      <w:hyperlink w:anchor="_Toc164862324" w:history="1">
        <w:r w:rsidR="00A31007" w:rsidRPr="00905F27">
          <w:rPr>
            <w:rStyle w:val="Hyperlink"/>
            <w:rFonts w:cs="Times New Roman"/>
          </w:rPr>
          <w:t>Analisis Teknik</w:t>
        </w:r>
        <w:r w:rsidR="00770E73" w:rsidRPr="00905F27">
          <w:rPr>
            <w:rStyle w:val="Hyperlink"/>
            <w:rFonts w:cs="Times New Roman"/>
          </w:rPr>
          <w:t xml:space="preserve"> Fundraising Wakaf Tunai Untuk Pengadaan Mobil Ambulan Gratis Di</w:t>
        </w:r>
        <w:r w:rsidR="00656440" w:rsidRPr="00905F27">
          <w:rPr>
            <w:rStyle w:val="Hyperlink"/>
            <w:rFonts w:cs="Times New Roman"/>
          </w:rPr>
          <w:t xml:space="preserve"> LAZISNU</w:t>
        </w:r>
        <w:r w:rsidR="00770E73" w:rsidRPr="00905F27">
          <w:rPr>
            <w:rStyle w:val="Hyperlink"/>
            <w:rFonts w:cs="Times New Roman"/>
          </w:rPr>
          <w:t xml:space="preserve"> Jenangan</w:t>
        </w:r>
        <w:r w:rsidR="00770E73" w:rsidRPr="00905F27">
          <w:rPr>
            <w:webHidden/>
          </w:rPr>
          <w:tab/>
        </w:r>
        <w:r w:rsidR="00880C41">
          <w:rPr>
            <w:webHidden/>
          </w:rPr>
          <w:t>6</w:t>
        </w:r>
        <w:r w:rsidR="00EA046B">
          <w:rPr>
            <w:webHidden/>
          </w:rPr>
          <w:t>3</w:t>
        </w:r>
      </w:hyperlink>
    </w:p>
    <w:p w:rsidR="00770E73" w:rsidRPr="00905F27" w:rsidRDefault="00E95852" w:rsidP="0036097B">
      <w:pPr>
        <w:pStyle w:val="TOC2"/>
        <w:numPr>
          <w:ilvl w:val="0"/>
          <w:numId w:val="33"/>
        </w:numPr>
        <w:rPr>
          <w:rFonts w:eastAsiaTheme="minorEastAsia"/>
          <w:sz w:val="22"/>
        </w:rPr>
      </w:pPr>
      <w:hyperlink w:anchor="_Toc164862325" w:history="1">
        <w:r w:rsidR="00A31007" w:rsidRPr="00905F27">
          <w:rPr>
            <w:rStyle w:val="Hyperlink"/>
            <w:rFonts w:cs="Times New Roman"/>
          </w:rPr>
          <w:t>Dampak Teknik</w:t>
        </w:r>
        <w:r w:rsidR="008A6841" w:rsidRPr="00905F27">
          <w:rPr>
            <w:rStyle w:val="Hyperlink"/>
            <w:rFonts w:cs="Times New Roman"/>
          </w:rPr>
          <w:t xml:space="preserve"> Fundraising Wakag Tunai Untuk </w:t>
        </w:r>
        <w:r w:rsidR="00770E73" w:rsidRPr="00905F27">
          <w:rPr>
            <w:rStyle w:val="Hyperlink"/>
            <w:rFonts w:cs="Times New Roman"/>
          </w:rPr>
          <w:t xml:space="preserve">Pengadaan Mobil Ambulan Gratis di </w:t>
        </w:r>
        <w:r w:rsidR="00656440" w:rsidRPr="00905F27">
          <w:rPr>
            <w:rStyle w:val="Hyperlink"/>
            <w:rFonts w:cs="Times New Roman"/>
          </w:rPr>
          <w:t xml:space="preserve">LAZISNU </w:t>
        </w:r>
        <w:r w:rsidR="00770E73" w:rsidRPr="00905F27">
          <w:rPr>
            <w:rStyle w:val="Hyperlink"/>
            <w:rFonts w:cs="Times New Roman"/>
          </w:rPr>
          <w:t>Jenangan</w:t>
        </w:r>
        <w:r w:rsidR="00770E73" w:rsidRPr="00905F27">
          <w:rPr>
            <w:webHidden/>
          </w:rPr>
          <w:tab/>
        </w:r>
        <w:r w:rsidR="00880C41">
          <w:rPr>
            <w:webHidden/>
          </w:rPr>
          <w:t>6</w:t>
        </w:r>
        <w:r w:rsidR="00EA046B">
          <w:rPr>
            <w:webHidden/>
          </w:rPr>
          <w:t>7</w:t>
        </w:r>
      </w:hyperlink>
    </w:p>
    <w:p w:rsidR="00770E73" w:rsidRPr="00905F27" w:rsidRDefault="00E95852" w:rsidP="003538A8">
      <w:pPr>
        <w:pStyle w:val="TOC1"/>
        <w:spacing w:before="240"/>
        <w:rPr>
          <w:rFonts w:eastAsiaTheme="minorEastAsia"/>
          <w:noProof/>
          <w:sz w:val="22"/>
        </w:rPr>
      </w:pPr>
      <w:hyperlink w:anchor="_Toc164862326" w:history="1">
        <w:r w:rsidR="00770E73" w:rsidRPr="00905F27">
          <w:rPr>
            <w:rStyle w:val="Hyperlink"/>
            <w:rFonts w:cs="Times New Roman"/>
            <w:noProof/>
          </w:rPr>
          <w:t>BAB</w:t>
        </w:r>
        <w:r w:rsidR="00961461">
          <w:rPr>
            <w:rStyle w:val="Hyperlink"/>
            <w:rFonts w:cs="Times New Roman"/>
            <w:noProof/>
          </w:rPr>
          <w:t xml:space="preserve"> </w:t>
        </w:r>
        <w:r w:rsidR="00770E73" w:rsidRPr="00905F27">
          <w:rPr>
            <w:rStyle w:val="Hyperlink"/>
            <w:rFonts w:cs="Times New Roman"/>
            <w:noProof/>
          </w:rPr>
          <w:t xml:space="preserve"> V</w:t>
        </w:r>
        <w:r w:rsidR="00F04F37" w:rsidRPr="00905F27">
          <w:rPr>
            <w:rStyle w:val="Hyperlink"/>
            <w:rFonts w:cs="Times New Roman"/>
            <w:noProof/>
          </w:rPr>
          <w:t xml:space="preserve"> </w:t>
        </w:r>
        <w:r w:rsidR="00961461">
          <w:rPr>
            <w:rStyle w:val="Hyperlink"/>
            <w:rFonts w:cs="Times New Roman"/>
            <w:noProof/>
          </w:rPr>
          <w:t xml:space="preserve"> </w:t>
        </w:r>
        <w:r w:rsidR="00F04F37" w:rsidRPr="00905F27">
          <w:rPr>
            <w:rStyle w:val="Hyperlink"/>
            <w:rFonts w:cs="Times New Roman"/>
            <w:noProof/>
          </w:rPr>
          <w:t>PENUTUP</w:t>
        </w:r>
        <w:r w:rsidR="00770E73" w:rsidRPr="00905F27">
          <w:rPr>
            <w:noProof/>
            <w:webHidden/>
          </w:rPr>
          <w:tab/>
        </w:r>
        <w:r w:rsidR="00EA046B">
          <w:rPr>
            <w:noProof/>
            <w:webHidden/>
          </w:rPr>
          <w:t>70</w:t>
        </w:r>
      </w:hyperlink>
    </w:p>
    <w:p w:rsidR="00770E73" w:rsidRPr="00905F27" w:rsidRDefault="00A31007" w:rsidP="0036097B">
      <w:pPr>
        <w:pStyle w:val="TOC2"/>
        <w:rPr>
          <w:rFonts w:eastAsiaTheme="minorEastAsia"/>
          <w:sz w:val="22"/>
        </w:rPr>
      </w:pPr>
      <w:r w:rsidRPr="00905F27">
        <w:t xml:space="preserve">A.  </w:t>
      </w:r>
      <w:hyperlink w:anchor="_Toc164862328" w:history="1">
        <w:r w:rsidR="00770E73" w:rsidRPr="00905F27">
          <w:rPr>
            <w:rStyle w:val="Hyperlink"/>
            <w:rFonts w:cs="Times New Roman"/>
          </w:rPr>
          <w:t>Kesimpulan</w:t>
        </w:r>
        <w:r w:rsidR="00770E73" w:rsidRPr="00905F27">
          <w:rPr>
            <w:webHidden/>
          </w:rPr>
          <w:tab/>
        </w:r>
        <w:r w:rsidR="00EA046B">
          <w:rPr>
            <w:webHidden/>
          </w:rPr>
          <w:t>70</w:t>
        </w:r>
      </w:hyperlink>
    </w:p>
    <w:p w:rsidR="00770E73" w:rsidRPr="00905F27" w:rsidRDefault="00770E73" w:rsidP="0036097B">
      <w:pPr>
        <w:pStyle w:val="TOC2"/>
        <w:rPr>
          <w:rFonts w:eastAsiaTheme="minorEastAsia"/>
          <w:sz w:val="22"/>
        </w:rPr>
      </w:pPr>
      <w:r w:rsidRPr="00905F27">
        <w:rPr>
          <w:rStyle w:val="Hyperlink"/>
          <w:rFonts w:cs="Times New Roman"/>
          <w:color w:val="000000" w:themeColor="text1"/>
          <w:u w:val="none"/>
        </w:rPr>
        <w:t xml:space="preserve">B.   </w:t>
      </w:r>
      <w:hyperlink w:anchor="_Toc164862329" w:history="1">
        <w:r w:rsidRPr="00905F27">
          <w:rPr>
            <w:rStyle w:val="Hyperlink"/>
            <w:rFonts w:cs="Times New Roman"/>
            <w:color w:val="000000" w:themeColor="text1"/>
            <w:u w:val="none"/>
          </w:rPr>
          <w:t>Saran</w:t>
        </w:r>
        <w:r w:rsidRPr="00905F27">
          <w:rPr>
            <w:webHidden/>
          </w:rPr>
          <w:tab/>
        </w:r>
        <w:r w:rsidR="00880C41">
          <w:rPr>
            <w:webHidden/>
          </w:rPr>
          <w:t>7</w:t>
        </w:r>
        <w:r w:rsidR="00EA046B">
          <w:rPr>
            <w:webHidden/>
          </w:rPr>
          <w:t>1</w:t>
        </w:r>
      </w:hyperlink>
    </w:p>
    <w:p w:rsidR="00770E73" w:rsidRPr="00905F27" w:rsidRDefault="00E95852" w:rsidP="003B183B">
      <w:pPr>
        <w:pStyle w:val="TOC1"/>
        <w:rPr>
          <w:rFonts w:eastAsiaTheme="minorEastAsia"/>
          <w:noProof/>
          <w:sz w:val="22"/>
        </w:rPr>
      </w:pPr>
      <w:hyperlink w:anchor="_Toc164862330" w:history="1">
        <w:r w:rsidR="00770E73" w:rsidRPr="00905F27">
          <w:rPr>
            <w:rStyle w:val="Hyperlink"/>
            <w:rFonts w:cs="Times New Roman"/>
            <w:noProof/>
          </w:rPr>
          <w:t>DAFTAR PUSTAKA</w:t>
        </w:r>
        <w:r w:rsidR="00770E73" w:rsidRPr="00905F27">
          <w:rPr>
            <w:noProof/>
            <w:webHidden/>
          </w:rPr>
          <w:tab/>
        </w:r>
        <w:r w:rsidR="00880C41">
          <w:rPr>
            <w:noProof/>
            <w:webHidden/>
          </w:rPr>
          <w:t>7</w:t>
        </w:r>
        <w:r w:rsidR="00EA046B">
          <w:rPr>
            <w:noProof/>
            <w:webHidden/>
          </w:rPr>
          <w:t>2</w:t>
        </w:r>
      </w:hyperlink>
    </w:p>
    <w:p w:rsidR="00770E73" w:rsidRPr="00905F27" w:rsidRDefault="00E95852" w:rsidP="003B183B">
      <w:pPr>
        <w:pStyle w:val="TOC1"/>
        <w:rPr>
          <w:rFonts w:eastAsiaTheme="minorEastAsia"/>
          <w:noProof/>
          <w:sz w:val="22"/>
        </w:rPr>
      </w:pPr>
      <w:hyperlink w:anchor="_Toc164862331" w:history="1">
        <w:r w:rsidR="00770E73" w:rsidRPr="00905F27">
          <w:rPr>
            <w:rStyle w:val="Hyperlink"/>
            <w:rFonts w:cs="Times New Roman"/>
            <w:noProof/>
          </w:rPr>
          <w:t>LAMPIRAN</w:t>
        </w:r>
        <w:r w:rsidR="00770E73" w:rsidRPr="00905F27">
          <w:rPr>
            <w:noProof/>
            <w:webHidden/>
          </w:rPr>
          <w:tab/>
        </w:r>
        <w:r w:rsidR="00770E73" w:rsidRPr="00905F27">
          <w:rPr>
            <w:noProof/>
            <w:webHidden/>
          </w:rPr>
          <w:fldChar w:fldCharType="begin"/>
        </w:r>
        <w:r w:rsidR="00770E73" w:rsidRPr="00905F27">
          <w:rPr>
            <w:noProof/>
            <w:webHidden/>
          </w:rPr>
          <w:instrText xml:space="preserve"> PAGEREF _Toc164862331 \h </w:instrText>
        </w:r>
        <w:r w:rsidR="00770E73" w:rsidRPr="00905F27">
          <w:rPr>
            <w:noProof/>
            <w:webHidden/>
          </w:rPr>
        </w:r>
        <w:r w:rsidR="00770E73" w:rsidRPr="00905F27">
          <w:rPr>
            <w:noProof/>
            <w:webHidden/>
          </w:rPr>
          <w:fldChar w:fldCharType="separate"/>
        </w:r>
        <w:r w:rsidR="000262C6">
          <w:rPr>
            <w:noProof/>
            <w:webHidden/>
          </w:rPr>
          <w:t>75</w:t>
        </w:r>
        <w:r w:rsidR="00770E73" w:rsidRPr="00905F27">
          <w:rPr>
            <w:noProof/>
            <w:webHidden/>
          </w:rPr>
          <w:fldChar w:fldCharType="end"/>
        </w:r>
      </w:hyperlink>
    </w:p>
    <w:p w:rsidR="00770E73" w:rsidRPr="00905F27" w:rsidRDefault="00E95852" w:rsidP="003B183B">
      <w:pPr>
        <w:pStyle w:val="TOC1"/>
        <w:rPr>
          <w:rFonts w:eastAsiaTheme="minorEastAsia"/>
          <w:noProof/>
          <w:sz w:val="22"/>
        </w:rPr>
      </w:pPr>
      <w:hyperlink w:anchor="_Toc164862332" w:history="1">
        <w:r w:rsidR="00770E73" w:rsidRPr="00905F27">
          <w:rPr>
            <w:rStyle w:val="Hyperlink"/>
            <w:rFonts w:cs="Times New Roman"/>
            <w:noProof/>
          </w:rPr>
          <w:t>RIWAYAT HIDUP</w:t>
        </w:r>
        <w:r w:rsidR="00770E73" w:rsidRPr="00905F27">
          <w:rPr>
            <w:noProof/>
            <w:webHidden/>
          </w:rPr>
          <w:tab/>
        </w:r>
        <w:r w:rsidR="00EA046B">
          <w:rPr>
            <w:noProof/>
            <w:webHidden/>
          </w:rPr>
          <w:t>83</w:t>
        </w:r>
      </w:hyperlink>
    </w:p>
    <w:p w:rsidR="00FB5E62" w:rsidRDefault="00770E73" w:rsidP="00F04F37">
      <w:pPr>
        <w:spacing w:line="480" w:lineRule="auto"/>
        <w:ind w:right="26"/>
        <w:jc w:val="both"/>
        <w:rPr>
          <w:rFonts w:asciiTheme="majorBidi" w:hAnsiTheme="majorBidi" w:cstheme="majorBidi"/>
          <w:b/>
          <w:sz w:val="24"/>
          <w:szCs w:val="24"/>
        </w:rPr>
      </w:pPr>
      <w:r>
        <w:rPr>
          <w:rFonts w:asciiTheme="majorBidi" w:hAnsiTheme="majorBidi" w:cstheme="majorBidi"/>
          <w:b/>
          <w:sz w:val="24"/>
          <w:szCs w:val="24"/>
        </w:rPr>
        <w:fldChar w:fldCharType="end"/>
      </w:r>
    </w:p>
    <w:p w:rsidR="00F04F37" w:rsidRDefault="00F04F37" w:rsidP="00F04F37">
      <w:pPr>
        <w:spacing w:line="480" w:lineRule="auto"/>
        <w:ind w:right="26"/>
        <w:jc w:val="both"/>
        <w:rPr>
          <w:rFonts w:asciiTheme="majorBidi" w:hAnsiTheme="majorBidi" w:cstheme="majorBidi"/>
          <w:b/>
          <w:sz w:val="24"/>
          <w:szCs w:val="24"/>
        </w:rPr>
      </w:pPr>
    </w:p>
    <w:p w:rsidR="00A36207" w:rsidRDefault="00A36207" w:rsidP="00F04F37">
      <w:pPr>
        <w:spacing w:line="480" w:lineRule="auto"/>
        <w:ind w:right="26"/>
        <w:jc w:val="both"/>
        <w:rPr>
          <w:rFonts w:asciiTheme="majorBidi" w:hAnsiTheme="majorBidi" w:cstheme="majorBidi"/>
          <w:b/>
          <w:sz w:val="24"/>
          <w:szCs w:val="24"/>
        </w:rPr>
      </w:pPr>
    </w:p>
    <w:p w:rsidR="00A36207" w:rsidRDefault="00A36207" w:rsidP="00A36207">
      <w:pPr>
        <w:pStyle w:val="Heading1"/>
      </w:pPr>
      <w:r>
        <w:lastRenderedPageBreak/>
        <w:t>DAFTAR TABEL</w:t>
      </w:r>
    </w:p>
    <w:p w:rsidR="003B141C" w:rsidRPr="003B141C" w:rsidRDefault="003B141C" w:rsidP="003B141C"/>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000"/>
        <w:gridCol w:w="2663"/>
      </w:tblGrid>
      <w:tr w:rsidR="00A36207" w:rsidTr="00104B7C">
        <w:tc>
          <w:tcPr>
            <w:tcW w:w="1701" w:type="dxa"/>
          </w:tcPr>
          <w:p w:rsidR="00A36207" w:rsidRPr="00A36207" w:rsidRDefault="00C361E3"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Tabel</w:t>
            </w:r>
          </w:p>
        </w:tc>
        <w:tc>
          <w:tcPr>
            <w:tcW w:w="4000" w:type="dxa"/>
          </w:tcPr>
          <w:p w:rsidR="00A36207" w:rsidRPr="00A36207" w:rsidRDefault="00A36207" w:rsidP="00A36207">
            <w:pPr>
              <w:spacing w:line="480" w:lineRule="auto"/>
              <w:ind w:right="26"/>
              <w:jc w:val="center"/>
              <w:rPr>
                <w:rFonts w:asciiTheme="majorBidi" w:hAnsiTheme="majorBidi" w:cstheme="majorBidi"/>
                <w:sz w:val="24"/>
                <w:szCs w:val="24"/>
              </w:rPr>
            </w:pPr>
            <w:r w:rsidRPr="00A36207">
              <w:rPr>
                <w:rFonts w:asciiTheme="majorBidi" w:hAnsiTheme="majorBidi" w:cstheme="majorBidi"/>
                <w:sz w:val="24"/>
                <w:szCs w:val="24"/>
              </w:rPr>
              <w:t>Judul</w:t>
            </w:r>
          </w:p>
        </w:tc>
        <w:tc>
          <w:tcPr>
            <w:tcW w:w="2663" w:type="dxa"/>
          </w:tcPr>
          <w:p w:rsidR="00A36207" w:rsidRPr="00A36207" w:rsidRDefault="00A36207" w:rsidP="00A36207">
            <w:pPr>
              <w:spacing w:line="480" w:lineRule="auto"/>
              <w:ind w:right="26"/>
              <w:jc w:val="center"/>
              <w:rPr>
                <w:rFonts w:asciiTheme="majorBidi" w:hAnsiTheme="majorBidi" w:cstheme="majorBidi"/>
                <w:sz w:val="24"/>
                <w:szCs w:val="24"/>
              </w:rPr>
            </w:pPr>
            <w:r w:rsidRPr="00A36207">
              <w:rPr>
                <w:rFonts w:asciiTheme="majorBidi" w:hAnsiTheme="majorBidi" w:cstheme="majorBidi"/>
                <w:sz w:val="24"/>
                <w:szCs w:val="24"/>
              </w:rPr>
              <w:t>Halaman</w:t>
            </w:r>
          </w:p>
        </w:tc>
      </w:tr>
      <w:tr w:rsidR="00A36207" w:rsidTr="00104B7C">
        <w:tc>
          <w:tcPr>
            <w:tcW w:w="1701" w:type="dxa"/>
          </w:tcPr>
          <w:p w:rsidR="00A36207" w:rsidRPr="00C361E3" w:rsidRDefault="00C361E3"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 xml:space="preserve">Tabel </w:t>
            </w:r>
            <w:r w:rsidRPr="00C361E3">
              <w:rPr>
                <w:rFonts w:asciiTheme="majorBidi" w:hAnsiTheme="majorBidi" w:cstheme="majorBidi"/>
                <w:sz w:val="24"/>
                <w:szCs w:val="24"/>
              </w:rPr>
              <w:t>3.1</w:t>
            </w:r>
          </w:p>
        </w:tc>
        <w:tc>
          <w:tcPr>
            <w:tcW w:w="4000" w:type="dxa"/>
          </w:tcPr>
          <w:p w:rsidR="00A36207" w:rsidRPr="00C361E3" w:rsidRDefault="00C361E3" w:rsidP="00C361E3">
            <w:pPr>
              <w:spacing w:line="480" w:lineRule="auto"/>
              <w:rPr>
                <w:rFonts w:ascii="Times New Roman" w:hAnsi="Times New Roman" w:cs="Times New Roman"/>
                <w:sz w:val="24"/>
                <w:szCs w:val="24"/>
              </w:rPr>
            </w:pPr>
            <w:r w:rsidRPr="00C361E3">
              <w:rPr>
                <w:rFonts w:ascii="Times New Roman" w:hAnsi="Times New Roman" w:cs="Times New Roman"/>
                <w:sz w:val="24"/>
                <w:szCs w:val="24"/>
              </w:rPr>
              <w:t>Data wakif dan jumlah dana yang diperoleh Tahun 2023-2024</w:t>
            </w:r>
          </w:p>
        </w:tc>
        <w:tc>
          <w:tcPr>
            <w:tcW w:w="2663" w:type="dxa"/>
          </w:tcPr>
          <w:p w:rsidR="00A36207" w:rsidRPr="00C361E3" w:rsidRDefault="00685A98"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47</w:t>
            </w:r>
          </w:p>
        </w:tc>
      </w:tr>
      <w:tr w:rsidR="00C361E3" w:rsidTr="00104B7C">
        <w:tc>
          <w:tcPr>
            <w:tcW w:w="1701" w:type="dxa"/>
          </w:tcPr>
          <w:p w:rsidR="00C361E3" w:rsidRPr="00C361E3" w:rsidRDefault="00C361E3"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Tabel 3.2</w:t>
            </w:r>
          </w:p>
        </w:tc>
        <w:tc>
          <w:tcPr>
            <w:tcW w:w="4000" w:type="dxa"/>
          </w:tcPr>
          <w:p w:rsidR="00C361E3" w:rsidRPr="00C361E3" w:rsidRDefault="00C361E3" w:rsidP="00C361E3">
            <w:pPr>
              <w:spacing w:line="480" w:lineRule="auto"/>
              <w:rPr>
                <w:rFonts w:ascii="Times New Roman" w:hAnsi="Times New Roman" w:cs="Times New Roman"/>
                <w:sz w:val="24"/>
                <w:szCs w:val="24"/>
              </w:rPr>
            </w:pPr>
            <w:r>
              <w:rPr>
                <w:rFonts w:ascii="Times New Roman" w:hAnsi="Times New Roman" w:cs="Times New Roman"/>
                <w:sz w:val="24"/>
                <w:szCs w:val="24"/>
              </w:rPr>
              <w:t>Target yang akan diperole</w:t>
            </w:r>
            <w:r w:rsidR="00FC05BC">
              <w:rPr>
                <w:rFonts w:ascii="Times New Roman" w:hAnsi="Times New Roman" w:cs="Times New Roman"/>
                <w:sz w:val="24"/>
                <w:szCs w:val="24"/>
              </w:rPr>
              <w:t>h</w:t>
            </w:r>
          </w:p>
        </w:tc>
        <w:tc>
          <w:tcPr>
            <w:tcW w:w="2663" w:type="dxa"/>
          </w:tcPr>
          <w:p w:rsidR="00C361E3" w:rsidRPr="00C361E3" w:rsidRDefault="00685A98"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53</w:t>
            </w:r>
          </w:p>
        </w:tc>
      </w:tr>
      <w:tr w:rsidR="00104B7C" w:rsidTr="00104B7C">
        <w:tc>
          <w:tcPr>
            <w:tcW w:w="1701" w:type="dxa"/>
          </w:tcPr>
          <w:p w:rsidR="00104B7C" w:rsidRDefault="00104B7C"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 xml:space="preserve">Tabel </w:t>
            </w:r>
            <w:r w:rsidR="00602317">
              <w:rPr>
                <w:rFonts w:asciiTheme="majorBidi" w:hAnsiTheme="majorBidi" w:cstheme="majorBidi"/>
                <w:sz w:val="24"/>
                <w:szCs w:val="24"/>
              </w:rPr>
              <w:t>4.1</w:t>
            </w:r>
          </w:p>
        </w:tc>
        <w:tc>
          <w:tcPr>
            <w:tcW w:w="4000" w:type="dxa"/>
          </w:tcPr>
          <w:p w:rsidR="00104B7C" w:rsidRDefault="00104B7C" w:rsidP="00C361E3">
            <w:pPr>
              <w:spacing w:line="480" w:lineRule="auto"/>
              <w:rPr>
                <w:rFonts w:ascii="Times New Roman" w:hAnsi="Times New Roman" w:cs="Times New Roman"/>
                <w:sz w:val="24"/>
                <w:szCs w:val="24"/>
              </w:rPr>
            </w:pPr>
            <w:r w:rsidRPr="00104B7C">
              <w:rPr>
                <w:rFonts w:ascii="Times New Roman" w:hAnsi="Times New Roman" w:cs="Times New Roman"/>
                <w:sz w:val="24"/>
                <w:szCs w:val="24"/>
              </w:rPr>
              <w:t>Teori menurut Ika Rinawati dan Lapangan</w:t>
            </w:r>
          </w:p>
        </w:tc>
        <w:tc>
          <w:tcPr>
            <w:tcW w:w="2663" w:type="dxa"/>
          </w:tcPr>
          <w:p w:rsidR="00104B7C" w:rsidRDefault="00685A98"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65</w:t>
            </w:r>
          </w:p>
        </w:tc>
      </w:tr>
      <w:tr w:rsidR="00104B7C" w:rsidTr="00104B7C">
        <w:tc>
          <w:tcPr>
            <w:tcW w:w="1701" w:type="dxa"/>
          </w:tcPr>
          <w:p w:rsidR="00104B7C" w:rsidRDefault="00104B7C"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 xml:space="preserve">Tabel </w:t>
            </w:r>
            <w:r w:rsidR="00602317">
              <w:rPr>
                <w:rFonts w:asciiTheme="majorBidi" w:hAnsiTheme="majorBidi" w:cstheme="majorBidi"/>
                <w:sz w:val="24"/>
                <w:szCs w:val="24"/>
              </w:rPr>
              <w:t>4.2</w:t>
            </w:r>
          </w:p>
        </w:tc>
        <w:tc>
          <w:tcPr>
            <w:tcW w:w="4000" w:type="dxa"/>
          </w:tcPr>
          <w:p w:rsidR="00104B7C" w:rsidRPr="00104B7C" w:rsidRDefault="00104B7C" w:rsidP="00104B7C">
            <w:pPr>
              <w:spacing w:line="480" w:lineRule="auto"/>
              <w:rPr>
                <w:rFonts w:ascii="Times New Roman" w:hAnsi="Times New Roman" w:cs="Times New Roman"/>
                <w:sz w:val="24"/>
                <w:szCs w:val="24"/>
              </w:rPr>
            </w:pPr>
            <w:r w:rsidRPr="00104B7C">
              <w:rPr>
                <w:rFonts w:ascii="Times New Roman" w:hAnsi="Times New Roman" w:cs="Times New Roman"/>
                <w:sz w:val="24"/>
                <w:szCs w:val="24"/>
              </w:rPr>
              <w:t>Perbandingan jumlah data yang diperoleh</w:t>
            </w:r>
          </w:p>
          <w:p w:rsidR="00104B7C" w:rsidRDefault="00104B7C" w:rsidP="00C361E3">
            <w:pPr>
              <w:spacing w:line="480" w:lineRule="auto"/>
              <w:rPr>
                <w:rFonts w:ascii="Times New Roman" w:hAnsi="Times New Roman" w:cs="Times New Roman"/>
                <w:sz w:val="24"/>
                <w:szCs w:val="24"/>
              </w:rPr>
            </w:pPr>
          </w:p>
        </w:tc>
        <w:tc>
          <w:tcPr>
            <w:tcW w:w="2663" w:type="dxa"/>
          </w:tcPr>
          <w:p w:rsidR="00104B7C" w:rsidRDefault="00685A98" w:rsidP="00C361E3">
            <w:pPr>
              <w:spacing w:line="480" w:lineRule="auto"/>
              <w:ind w:right="26"/>
              <w:jc w:val="center"/>
              <w:rPr>
                <w:rFonts w:asciiTheme="majorBidi" w:hAnsiTheme="majorBidi" w:cstheme="majorBidi"/>
                <w:sz w:val="24"/>
                <w:szCs w:val="24"/>
              </w:rPr>
            </w:pPr>
            <w:r>
              <w:rPr>
                <w:rFonts w:asciiTheme="majorBidi" w:hAnsiTheme="majorBidi" w:cstheme="majorBidi"/>
                <w:sz w:val="24"/>
                <w:szCs w:val="24"/>
              </w:rPr>
              <w:t>68</w:t>
            </w:r>
          </w:p>
        </w:tc>
      </w:tr>
    </w:tbl>
    <w:p w:rsidR="00905F27" w:rsidRDefault="00905F27" w:rsidP="00F04F37">
      <w:pPr>
        <w:spacing w:line="480" w:lineRule="auto"/>
        <w:ind w:right="26"/>
        <w:jc w:val="both"/>
        <w:rPr>
          <w:rFonts w:asciiTheme="majorBidi" w:hAnsiTheme="majorBidi" w:cstheme="majorBidi"/>
          <w:b/>
          <w:sz w:val="24"/>
          <w:szCs w:val="24"/>
        </w:rPr>
      </w:pPr>
      <w:r>
        <w:rPr>
          <w:rFonts w:asciiTheme="majorBidi" w:hAnsiTheme="majorBidi" w:cstheme="majorBidi"/>
          <w:b/>
          <w:sz w:val="24"/>
          <w:szCs w:val="24"/>
        </w:rPr>
        <w:br w:type="page"/>
      </w:r>
    </w:p>
    <w:p w:rsidR="00A36207" w:rsidRDefault="00A36207" w:rsidP="00A36207">
      <w:pPr>
        <w:pStyle w:val="Heading1"/>
      </w:pPr>
      <w:r>
        <w:lastRenderedPageBreak/>
        <w:t>DAFTAR GAMBAR</w:t>
      </w:r>
    </w:p>
    <w:p w:rsidR="00A36207" w:rsidRDefault="00A36207" w:rsidP="00F04F37">
      <w:pPr>
        <w:spacing w:line="480" w:lineRule="auto"/>
        <w:ind w:right="26"/>
        <w:jc w:val="both"/>
        <w:rPr>
          <w:rFonts w:asciiTheme="majorBidi" w:hAnsiTheme="majorBidi" w:cstheme="majorBid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4585"/>
        <w:gridCol w:w="1967"/>
      </w:tblGrid>
      <w:tr w:rsidR="00C361E3" w:rsidTr="00CA3845">
        <w:tc>
          <w:tcPr>
            <w:tcW w:w="1386" w:type="dxa"/>
          </w:tcPr>
          <w:p w:rsidR="00C361E3" w:rsidRPr="00C361E3" w:rsidRDefault="00C361E3" w:rsidP="005701D3">
            <w:pPr>
              <w:pStyle w:val="Heading1"/>
              <w:spacing w:line="480" w:lineRule="auto"/>
              <w:outlineLvl w:val="0"/>
              <w:rPr>
                <w:b w:val="0"/>
              </w:rPr>
            </w:pPr>
            <w:bookmarkStart w:id="14" w:name="_Toc164856546"/>
            <w:bookmarkStart w:id="15" w:name="_Toc164859327"/>
            <w:bookmarkStart w:id="16" w:name="_Toc164862283"/>
            <w:r w:rsidRPr="00C361E3">
              <w:rPr>
                <w:b w:val="0"/>
              </w:rPr>
              <w:t xml:space="preserve">Gambar </w:t>
            </w:r>
          </w:p>
        </w:tc>
        <w:tc>
          <w:tcPr>
            <w:tcW w:w="4585" w:type="dxa"/>
          </w:tcPr>
          <w:p w:rsidR="00C361E3" w:rsidRPr="00C361E3" w:rsidRDefault="00C361E3" w:rsidP="005701D3">
            <w:pPr>
              <w:pStyle w:val="Heading1"/>
              <w:spacing w:line="480" w:lineRule="auto"/>
              <w:outlineLvl w:val="0"/>
              <w:rPr>
                <w:b w:val="0"/>
              </w:rPr>
            </w:pPr>
            <w:r w:rsidRPr="00C361E3">
              <w:rPr>
                <w:b w:val="0"/>
              </w:rPr>
              <w:t xml:space="preserve">Judul </w:t>
            </w:r>
          </w:p>
        </w:tc>
        <w:tc>
          <w:tcPr>
            <w:tcW w:w="1967" w:type="dxa"/>
          </w:tcPr>
          <w:p w:rsidR="00C361E3" w:rsidRPr="00C361E3" w:rsidRDefault="00C361E3" w:rsidP="005701D3">
            <w:pPr>
              <w:pStyle w:val="Heading1"/>
              <w:spacing w:line="480" w:lineRule="auto"/>
              <w:outlineLvl w:val="0"/>
              <w:rPr>
                <w:b w:val="0"/>
              </w:rPr>
            </w:pPr>
            <w:r w:rsidRPr="00C361E3">
              <w:rPr>
                <w:b w:val="0"/>
              </w:rPr>
              <w:t xml:space="preserve">Halaman </w:t>
            </w:r>
          </w:p>
        </w:tc>
      </w:tr>
      <w:tr w:rsidR="00C361E3" w:rsidTr="00CA3845">
        <w:tc>
          <w:tcPr>
            <w:tcW w:w="1386" w:type="dxa"/>
          </w:tcPr>
          <w:p w:rsidR="00C361E3" w:rsidRPr="00C361E3" w:rsidRDefault="00C361E3" w:rsidP="005701D3">
            <w:pPr>
              <w:pStyle w:val="Heading1"/>
              <w:spacing w:line="480" w:lineRule="auto"/>
              <w:outlineLvl w:val="0"/>
              <w:rPr>
                <w:b w:val="0"/>
              </w:rPr>
            </w:pPr>
            <w:r w:rsidRPr="00C361E3">
              <w:rPr>
                <w:b w:val="0"/>
              </w:rPr>
              <w:t>3.1</w:t>
            </w:r>
          </w:p>
        </w:tc>
        <w:tc>
          <w:tcPr>
            <w:tcW w:w="4585" w:type="dxa"/>
          </w:tcPr>
          <w:p w:rsidR="00C361E3" w:rsidRPr="00C361E3" w:rsidRDefault="00C361E3" w:rsidP="00C361E3">
            <w:pPr>
              <w:pStyle w:val="Heading1"/>
              <w:spacing w:line="480" w:lineRule="auto"/>
              <w:jc w:val="left"/>
              <w:outlineLvl w:val="0"/>
              <w:rPr>
                <w:b w:val="0"/>
              </w:rPr>
            </w:pPr>
            <w:r w:rsidRPr="00C361E3">
              <w:rPr>
                <w:b w:val="0"/>
              </w:rPr>
              <w:t>Struktur Organisasi di LAZISNU Jenangan</w:t>
            </w:r>
          </w:p>
        </w:tc>
        <w:tc>
          <w:tcPr>
            <w:tcW w:w="1967" w:type="dxa"/>
          </w:tcPr>
          <w:p w:rsidR="00C361E3" w:rsidRPr="00C361E3" w:rsidRDefault="00685A98" w:rsidP="005701D3">
            <w:pPr>
              <w:pStyle w:val="Heading1"/>
              <w:spacing w:line="480" w:lineRule="auto"/>
              <w:outlineLvl w:val="0"/>
              <w:rPr>
                <w:b w:val="0"/>
              </w:rPr>
            </w:pPr>
            <w:r>
              <w:rPr>
                <w:b w:val="0"/>
              </w:rPr>
              <w:t>46</w:t>
            </w:r>
          </w:p>
        </w:tc>
      </w:tr>
    </w:tbl>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3B141C" w:rsidRDefault="003B141C" w:rsidP="00CA3845"/>
    <w:p w:rsidR="003B141C" w:rsidRDefault="003B141C" w:rsidP="00CA3845"/>
    <w:p w:rsidR="006210A9" w:rsidRDefault="006210A9" w:rsidP="00CA3845"/>
    <w:p w:rsidR="006210A9" w:rsidRDefault="006210A9" w:rsidP="00CA3845"/>
    <w:p w:rsidR="00CA3845" w:rsidRDefault="00CA3845" w:rsidP="00CA3845">
      <w:pPr>
        <w:pStyle w:val="Heading1"/>
      </w:pPr>
      <w:r>
        <w:lastRenderedPageBreak/>
        <w:t xml:space="preserve">DAFTAR LAMPIRAN </w:t>
      </w:r>
    </w:p>
    <w:p w:rsidR="003B141C" w:rsidRPr="003B141C" w:rsidRDefault="003B141C" w:rsidP="003B141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4582"/>
        <w:gridCol w:w="1962"/>
      </w:tblGrid>
      <w:tr w:rsidR="00CA3845" w:rsidTr="000C67A4">
        <w:tc>
          <w:tcPr>
            <w:tcW w:w="1413" w:type="dxa"/>
          </w:tcPr>
          <w:p w:rsidR="00CA3845" w:rsidRPr="00C361E3" w:rsidRDefault="00CA3845" w:rsidP="000C67A4">
            <w:pPr>
              <w:pStyle w:val="Heading1"/>
              <w:spacing w:line="480" w:lineRule="auto"/>
              <w:outlineLvl w:val="0"/>
              <w:rPr>
                <w:b w:val="0"/>
              </w:rPr>
            </w:pPr>
            <w:r>
              <w:rPr>
                <w:b w:val="0"/>
              </w:rPr>
              <w:t>Lampiran</w:t>
            </w:r>
            <w:r w:rsidRPr="00C361E3">
              <w:rPr>
                <w:b w:val="0"/>
              </w:rPr>
              <w:t xml:space="preserve"> </w:t>
            </w:r>
          </w:p>
        </w:tc>
        <w:tc>
          <w:tcPr>
            <w:tcW w:w="4819" w:type="dxa"/>
          </w:tcPr>
          <w:p w:rsidR="00CA3845" w:rsidRPr="00C361E3" w:rsidRDefault="00CA3845" w:rsidP="000C67A4">
            <w:pPr>
              <w:pStyle w:val="Heading1"/>
              <w:spacing w:line="480" w:lineRule="auto"/>
              <w:outlineLvl w:val="0"/>
              <w:rPr>
                <w:b w:val="0"/>
              </w:rPr>
            </w:pPr>
            <w:r w:rsidRPr="00C361E3">
              <w:rPr>
                <w:b w:val="0"/>
              </w:rPr>
              <w:t xml:space="preserve">Judul </w:t>
            </w:r>
          </w:p>
        </w:tc>
        <w:tc>
          <w:tcPr>
            <w:tcW w:w="2029" w:type="dxa"/>
          </w:tcPr>
          <w:p w:rsidR="00CA3845" w:rsidRPr="00C361E3" w:rsidRDefault="00CA3845" w:rsidP="000C67A4">
            <w:pPr>
              <w:pStyle w:val="Heading1"/>
              <w:spacing w:line="480" w:lineRule="auto"/>
              <w:outlineLvl w:val="0"/>
              <w:rPr>
                <w:b w:val="0"/>
              </w:rPr>
            </w:pPr>
            <w:r w:rsidRPr="00C361E3">
              <w:rPr>
                <w:b w:val="0"/>
              </w:rPr>
              <w:t xml:space="preserve">Halaman </w:t>
            </w:r>
          </w:p>
        </w:tc>
      </w:tr>
      <w:tr w:rsidR="00CA3845" w:rsidTr="000C67A4">
        <w:tc>
          <w:tcPr>
            <w:tcW w:w="1413" w:type="dxa"/>
          </w:tcPr>
          <w:p w:rsidR="00CA3845" w:rsidRPr="00C361E3" w:rsidRDefault="00CA3845" w:rsidP="000C67A4">
            <w:pPr>
              <w:pStyle w:val="Heading1"/>
              <w:spacing w:line="480" w:lineRule="auto"/>
              <w:outlineLvl w:val="0"/>
              <w:rPr>
                <w:b w:val="0"/>
              </w:rPr>
            </w:pPr>
            <w:r>
              <w:rPr>
                <w:b w:val="0"/>
              </w:rPr>
              <w:t>2.1</w:t>
            </w:r>
          </w:p>
        </w:tc>
        <w:tc>
          <w:tcPr>
            <w:tcW w:w="4819" w:type="dxa"/>
          </w:tcPr>
          <w:p w:rsidR="00CA3845" w:rsidRPr="00C361E3" w:rsidRDefault="00CA3845" w:rsidP="000C67A4">
            <w:pPr>
              <w:pStyle w:val="Heading1"/>
              <w:spacing w:line="480" w:lineRule="auto"/>
              <w:jc w:val="left"/>
              <w:outlineLvl w:val="0"/>
              <w:rPr>
                <w:b w:val="0"/>
              </w:rPr>
            </w:pPr>
            <w:r>
              <w:rPr>
                <w:b w:val="0"/>
              </w:rPr>
              <w:t>Dokumentasi saat wawancara</w:t>
            </w:r>
          </w:p>
        </w:tc>
        <w:tc>
          <w:tcPr>
            <w:tcW w:w="2029" w:type="dxa"/>
          </w:tcPr>
          <w:p w:rsidR="00CA3845" w:rsidRPr="00C361E3" w:rsidRDefault="00685A98" w:rsidP="000C67A4">
            <w:pPr>
              <w:pStyle w:val="Heading1"/>
              <w:spacing w:line="480" w:lineRule="auto"/>
              <w:outlineLvl w:val="0"/>
              <w:rPr>
                <w:b w:val="0"/>
              </w:rPr>
            </w:pPr>
            <w:r>
              <w:rPr>
                <w:b w:val="0"/>
              </w:rPr>
              <w:t>90</w:t>
            </w:r>
          </w:p>
        </w:tc>
      </w:tr>
      <w:tr w:rsidR="00CA3845" w:rsidTr="000C67A4">
        <w:tc>
          <w:tcPr>
            <w:tcW w:w="1413" w:type="dxa"/>
          </w:tcPr>
          <w:p w:rsidR="00CA3845" w:rsidRPr="006C1797" w:rsidRDefault="00CA3845" w:rsidP="000C67A4">
            <w:pPr>
              <w:pStyle w:val="Heading1"/>
              <w:spacing w:line="480" w:lineRule="auto"/>
              <w:outlineLvl w:val="0"/>
              <w:rPr>
                <w:b w:val="0"/>
              </w:rPr>
            </w:pPr>
            <w:r>
              <w:rPr>
                <w:b w:val="0"/>
              </w:rPr>
              <w:t>2.2</w:t>
            </w:r>
          </w:p>
        </w:tc>
        <w:tc>
          <w:tcPr>
            <w:tcW w:w="4819" w:type="dxa"/>
          </w:tcPr>
          <w:p w:rsidR="00CA3845" w:rsidRPr="00C361E3" w:rsidRDefault="00CA3845" w:rsidP="000C67A4">
            <w:pPr>
              <w:pStyle w:val="Heading1"/>
              <w:spacing w:line="480" w:lineRule="auto"/>
              <w:jc w:val="left"/>
              <w:outlineLvl w:val="0"/>
              <w:rPr>
                <w:b w:val="0"/>
              </w:rPr>
            </w:pPr>
            <w:r>
              <w:rPr>
                <w:b w:val="0"/>
              </w:rPr>
              <w:t>Pamflet untuk promosi fundraising untuk pengadaan mobil ambulance gratis</w:t>
            </w:r>
          </w:p>
        </w:tc>
        <w:tc>
          <w:tcPr>
            <w:tcW w:w="2029" w:type="dxa"/>
          </w:tcPr>
          <w:p w:rsidR="00CA3845" w:rsidRPr="00C361E3" w:rsidRDefault="00685A98" w:rsidP="000C67A4">
            <w:pPr>
              <w:pStyle w:val="Heading1"/>
              <w:spacing w:line="480" w:lineRule="auto"/>
              <w:outlineLvl w:val="0"/>
              <w:rPr>
                <w:b w:val="0"/>
              </w:rPr>
            </w:pPr>
            <w:r>
              <w:rPr>
                <w:b w:val="0"/>
              </w:rPr>
              <w:t>90</w:t>
            </w:r>
          </w:p>
        </w:tc>
      </w:tr>
      <w:tr w:rsidR="00CA3845" w:rsidTr="000C67A4">
        <w:tc>
          <w:tcPr>
            <w:tcW w:w="1413" w:type="dxa"/>
          </w:tcPr>
          <w:p w:rsidR="00CA3845" w:rsidRDefault="00CA3845" w:rsidP="000C67A4">
            <w:pPr>
              <w:pStyle w:val="Heading1"/>
              <w:spacing w:line="480" w:lineRule="auto"/>
              <w:outlineLvl w:val="0"/>
              <w:rPr>
                <w:b w:val="0"/>
              </w:rPr>
            </w:pPr>
            <w:r>
              <w:rPr>
                <w:b w:val="0"/>
              </w:rPr>
              <w:t>2.3</w:t>
            </w:r>
          </w:p>
        </w:tc>
        <w:tc>
          <w:tcPr>
            <w:tcW w:w="4819" w:type="dxa"/>
          </w:tcPr>
          <w:p w:rsidR="00CA3845" w:rsidRPr="00C361E3" w:rsidRDefault="00CA3845" w:rsidP="000C67A4">
            <w:pPr>
              <w:pStyle w:val="Heading1"/>
              <w:spacing w:line="480" w:lineRule="auto"/>
              <w:jc w:val="left"/>
              <w:outlineLvl w:val="0"/>
              <w:rPr>
                <w:b w:val="0"/>
              </w:rPr>
            </w:pPr>
            <w:r>
              <w:rPr>
                <w:b w:val="0"/>
              </w:rPr>
              <w:t>Bukti transfer dari wakif</w:t>
            </w:r>
          </w:p>
        </w:tc>
        <w:tc>
          <w:tcPr>
            <w:tcW w:w="2029" w:type="dxa"/>
          </w:tcPr>
          <w:p w:rsidR="00CA3845" w:rsidRPr="00C361E3" w:rsidRDefault="00685A98" w:rsidP="000C67A4">
            <w:pPr>
              <w:pStyle w:val="Heading1"/>
              <w:spacing w:line="480" w:lineRule="auto"/>
              <w:outlineLvl w:val="0"/>
              <w:rPr>
                <w:b w:val="0"/>
              </w:rPr>
            </w:pPr>
            <w:r>
              <w:rPr>
                <w:b w:val="0"/>
              </w:rPr>
              <w:t>91</w:t>
            </w:r>
          </w:p>
        </w:tc>
      </w:tr>
      <w:tr w:rsidR="00CA3845" w:rsidTr="000C67A4">
        <w:tc>
          <w:tcPr>
            <w:tcW w:w="1413" w:type="dxa"/>
          </w:tcPr>
          <w:p w:rsidR="00CA3845" w:rsidRDefault="00CA3845" w:rsidP="000C67A4">
            <w:pPr>
              <w:pStyle w:val="Heading1"/>
              <w:spacing w:line="480" w:lineRule="auto"/>
              <w:outlineLvl w:val="0"/>
              <w:rPr>
                <w:b w:val="0"/>
              </w:rPr>
            </w:pPr>
            <w:r>
              <w:rPr>
                <w:b w:val="0"/>
              </w:rPr>
              <w:t>2.4</w:t>
            </w:r>
          </w:p>
        </w:tc>
        <w:tc>
          <w:tcPr>
            <w:tcW w:w="4819" w:type="dxa"/>
          </w:tcPr>
          <w:p w:rsidR="00CA3845" w:rsidRPr="00C361E3" w:rsidRDefault="00CA3845" w:rsidP="000C67A4">
            <w:pPr>
              <w:pStyle w:val="Heading1"/>
              <w:spacing w:line="480" w:lineRule="auto"/>
              <w:jc w:val="left"/>
              <w:outlineLvl w:val="0"/>
              <w:rPr>
                <w:b w:val="0"/>
              </w:rPr>
            </w:pPr>
            <w:r>
              <w:rPr>
                <w:b w:val="0"/>
              </w:rPr>
              <w:t xml:space="preserve">Data </w:t>
            </w:r>
            <w:proofErr w:type="gramStart"/>
            <w:r>
              <w:rPr>
                <w:b w:val="0"/>
              </w:rPr>
              <w:t>dana</w:t>
            </w:r>
            <w:proofErr w:type="gramEnd"/>
            <w:r>
              <w:rPr>
                <w:b w:val="0"/>
              </w:rPr>
              <w:t xml:space="preserve"> wakaf tunai yang masuk</w:t>
            </w:r>
          </w:p>
        </w:tc>
        <w:tc>
          <w:tcPr>
            <w:tcW w:w="2029" w:type="dxa"/>
          </w:tcPr>
          <w:p w:rsidR="00CA3845" w:rsidRPr="00C361E3" w:rsidRDefault="00685A98" w:rsidP="000C67A4">
            <w:pPr>
              <w:pStyle w:val="Heading1"/>
              <w:spacing w:line="480" w:lineRule="auto"/>
              <w:outlineLvl w:val="0"/>
              <w:rPr>
                <w:b w:val="0"/>
              </w:rPr>
            </w:pPr>
            <w:r>
              <w:rPr>
                <w:b w:val="0"/>
              </w:rPr>
              <w:t>91</w:t>
            </w:r>
          </w:p>
        </w:tc>
      </w:tr>
    </w:tbl>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Default="00CA3845" w:rsidP="00CA3845"/>
    <w:p w:rsidR="00CA3845" w:rsidRPr="00CA3845" w:rsidRDefault="00CA3845" w:rsidP="00CA3845">
      <w:pPr>
        <w:sectPr w:rsidR="00CA3845" w:rsidRPr="00CA3845" w:rsidSect="009C7409">
          <w:headerReference w:type="even" r:id="rId18"/>
          <w:headerReference w:type="default" r:id="rId19"/>
          <w:footerReference w:type="default" r:id="rId20"/>
          <w:headerReference w:type="first" r:id="rId21"/>
          <w:footnotePr>
            <w:numRestart w:val="eachSect"/>
          </w:footnotePr>
          <w:pgSz w:w="12240" w:h="15840"/>
          <w:pgMar w:top="2268" w:right="2034" w:bottom="1701" w:left="2268" w:header="709" w:footer="709" w:gutter="0"/>
          <w:pgNumType w:fmt="lowerRoman"/>
          <w:cols w:space="708"/>
          <w:titlePg/>
          <w:docGrid w:linePitch="360"/>
        </w:sectPr>
      </w:pPr>
    </w:p>
    <w:p w:rsidR="00CA3845" w:rsidRPr="006C1797" w:rsidRDefault="00CA3845" w:rsidP="006C1797"/>
    <w:p w:rsidR="00740111" w:rsidRDefault="00CC4B2D" w:rsidP="005701D3">
      <w:pPr>
        <w:pStyle w:val="Heading1"/>
        <w:spacing w:line="480" w:lineRule="auto"/>
      </w:pPr>
      <w:r w:rsidRPr="00740111">
        <w:t>BAB 1</w:t>
      </w:r>
      <w:bookmarkStart w:id="17" w:name="_Toc164856547"/>
      <w:bookmarkStart w:id="18" w:name="_Toc164859328"/>
      <w:bookmarkEnd w:id="14"/>
      <w:bookmarkEnd w:id="15"/>
      <w:bookmarkEnd w:id="16"/>
    </w:p>
    <w:p w:rsidR="00210424" w:rsidRPr="00740111" w:rsidRDefault="00CC4B2D" w:rsidP="005701D3">
      <w:pPr>
        <w:spacing w:line="480" w:lineRule="auto"/>
        <w:jc w:val="center"/>
        <w:rPr>
          <w:rFonts w:ascii="Times New Roman" w:hAnsi="Times New Roman" w:cs="Times New Roman"/>
          <w:b/>
          <w:sz w:val="24"/>
          <w:szCs w:val="24"/>
        </w:rPr>
      </w:pPr>
      <w:r w:rsidRPr="00740111">
        <w:rPr>
          <w:rFonts w:ascii="Times New Roman" w:hAnsi="Times New Roman" w:cs="Times New Roman"/>
          <w:b/>
          <w:sz w:val="24"/>
          <w:szCs w:val="24"/>
        </w:rPr>
        <w:t>PENDAHULUAN</w:t>
      </w:r>
      <w:bookmarkStart w:id="19" w:name="_Toc164856548"/>
      <w:bookmarkStart w:id="20" w:name="_Toc164859329"/>
      <w:bookmarkEnd w:id="17"/>
      <w:bookmarkEnd w:id="18"/>
    </w:p>
    <w:p w:rsidR="00CC4B2D" w:rsidRPr="00740111" w:rsidRDefault="00DE7267" w:rsidP="005701D3">
      <w:pPr>
        <w:pStyle w:val="Heading2"/>
      </w:pPr>
      <w:bookmarkStart w:id="21" w:name="_Toc164862284"/>
      <w:r w:rsidRPr="00740111">
        <w:t>Latar Belakang</w:t>
      </w:r>
      <w:bookmarkEnd w:id="19"/>
      <w:bookmarkEnd w:id="20"/>
      <w:bookmarkEnd w:id="21"/>
    </w:p>
    <w:p w:rsidR="00DE7267" w:rsidRDefault="00FD0C29"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Fundraising</w:t>
      </w:r>
      <w:r w:rsidR="009377C3">
        <w:rPr>
          <w:rFonts w:ascii="Times New Roman" w:hAnsi="Times New Roman" w:cs="Times New Roman"/>
          <w:sz w:val="24"/>
          <w:szCs w:val="24"/>
        </w:rPr>
        <w:t xml:space="preserve"> atau penggalangan </w:t>
      </w:r>
      <w:proofErr w:type="gramStart"/>
      <w:r w:rsidR="009377C3">
        <w:rPr>
          <w:rFonts w:ascii="Times New Roman" w:hAnsi="Times New Roman" w:cs="Times New Roman"/>
          <w:sz w:val="24"/>
          <w:szCs w:val="24"/>
        </w:rPr>
        <w:t>dana</w:t>
      </w:r>
      <w:proofErr w:type="gramEnd"/>
      <w:r>
        <w:rPr>
          <w:rFonts w:ascii="Times New Roman" w:hAnsi="Times New Roman" w:cs="Times New Roman"/>
          <w:sz w:val="24"/>
          <w:szCs w:val="24"/>
        </w:rPr>
        <w:t xml:space="preserve"> dapat diartikan</w:t>
      </w:r>
      <w:r w:rsidR="00DE7267" w:rsidRPr="000E6326">
        <w:rPr>
          <w:rFonts w:ascii="Times New Roman" w:hAnsi="Times New Roman" w:cs="Times New Roman"/>
          <w:sz w:val="24"/>
          <w:szCs w:val="24"/>
        </w:rPr>
        <w:t xml:space="preserve"> </w:t>
      </w:r>
      <w:r w:rsidR="009377C3">
        <w:rPr>
          <w:rFonts w:ascii="Times New Roman" w:hAnsi="Times New Roman" w:cs="Times New Roman"/>
          <w:sz w:val="24"/>
          <w:szCs w:val="24"/>
        </w:rPr>
        <w:t>sebagai</w:t>
      </w:r>
      <w:r>
        <w:rPr>
          <w:rFonts w:ascii="Times New Roman" w:hAnsi="Times New Roman" w:cs="Times New Roman"/>
          <w:sz w:val="24"/>
          <w:szCs w:val="24"/>
        </w:rPr>
        <w:t xml:space="preserve"> kemampuan </w:t>
      </w:r>
      <w:r w:rsidR="009377C3">
        <w:rPr>
          <w:rFonts w:ascii="Times New Roman" w:hAnsi="Times New Roman" w:cs="Times New Roman"/>
          <w:sz w:val="24"/>
          <w:szCs w:val="24"/>
        </w:rPr>
        <w:t xml:space="preserve">suatu </w:t>
      </w:r>
      <w:r w:rsidR="00DE7267" w:rsidRPr="000E6326">
        <w:rPr>
          <w:rFonts w:ascii="Times New Roman" w:hAnsi="Times New Roman" w:cs="Times New Roman"/>
          <w:sz w:val="24"/>
          <w:szCs w:val="24"/>
        </w:rPr>
        <w:t>organisasi,</w:t>
      </w:r>
      <w:r w:rsidR="009377C3">
        <w:rPr>
          <w:rFonts w:ascii="Times New Roman" w:hAnsi="Times New Roman" w:cs="Times New Roman"/>
          <w:sz w:val="24"/>
          <w:szCs w:val="24"/>
        </w:rPr>
        <w:t xml:space="preserve"> lembaga atau</w:t>
      </w:r>
      <w:r w:rsidR="00DE7267" w:rsidRPr="000E6326">
        <w:rPr>
          <w:rFonts w:ascii="Times New Roman" w:hAnsi="Times New Roman" w:cs="Times New Roman"/>
          <w:sz w:val="24"/>
          <w:szCs w:val="24"/>
        </w:rPr>
        <w:t xml:space="preserve"> badan hukum untuk mengajak dan mempengaruhi orang lain </w:t>
      </w:r>
      <w:r w:rsidR="009377C3">
        <w:rPr>
          <w:rFonts w:ascii="Times New Roman" w:hAnsi="Times New Roman" w:cs="Times New Roman"/>
          <w:sz w:val="24"/>
          <w:szCs w:val="24"/>
        </w:rPr>
        <w:t xml:space="preserve">guna meningkatkan </w:t>
      </w:r>
      <w:r>
        <w:rPr>
          <w:rFonts w:ascii="Times New Roman" w:hAnsi="Times New Roman" w:cs="Times New Roman"/>
          <w:sz w:val="24"/>
          <w:szCs w:val="24"/>
        </w:rPr>
        <w:t>kesadaran</w:t>
      </w:r>
      <w:r w:rsidR="009377C3">
        <w:rPr>
          <w:rFonts w:ascii="Times New Roman" w:hAnsi="Times New Roman" w:cs="Times New Roman"/>
          <w:sz w:val="24"/>
          <w:szCs w:val="24"/>
        </w:rPr>
        <w:t>, pertimbangan,</w:t>
      </w:r>
      <w:r>
        <w:rPr>
          <w:rFonts w:ascii="Times New Roman" w:hAnsi="Times New Roman" w:cs="Times New Roman"/>
          <w:sz w:val="24"/>
          <w:szCs w:val="24"/>
        </w:rPr>
        <w:t xml:space="preserve"> dan jiwa</w:t>
      </w:r>
      <w:r w:rsidR="00DE7267" w:rsidRPr="000E6326">
        <w:rPr>
          <w:rFonts w:ascii="Times New Roman" w:hAnsi="Times New Roman" w:cs="Times New Roman"/>
          <w:sz w:val="24"/>
          <w:szCs w:val="24"/>
        </w:rPr>
        <w:t xml:space="preserve"> kepedulian mereka</w:t>
      </w:r>
      <w:r>
        <w:rPr>
          <w:rFonts w:ascii="Times New Roman" w:hAnsi="Times New Roman" w:cs="Times New Roman"/>
          <w:sz w:val="24"/>
          <w:szCs w:val="24"/>
        </w:rPr>
        <w:t xml:space="preserve"> terdorong untuk mengeluarkan sebagain harta</w:t>
      </w:r>
      <w:r w:rsidR="009377C3">
        <w:rPr>
          <w:rFonts w:ascii="Times New Roman" w:hAnsi="Times New Roman" w:cs="Times New Roman"/>
          <w:sz w:val="24"/>
          <w:szCs w:val="24"/>
        </w:rPr>
        <w:t xml:space="preserve"> kekayan</w:t>
      </w:r>
      <w:r>
        <w:rPr>
          <w:rFonts w:ascii="Times New Roman" w:hAnsi="Times New Roman" w:cs="Times New Roman"/>
          <w:sz w:val="24"/>
          <w:szCs w:val="24"/>
        </w:rPr>
        <w:t>nya</w:t>
      </w:r>
      <w:r w:rsidR="004917DF">
        <w:rPr>
          <w:rFonts w:ascii="Times New Roman" w:hAnsi="Times New Roman" w:cs="Times New Roman"/>
          <w:sz w:val="24"/>
          <w:szCs w:val="24"/>
        </w:rPr>
        <w:t>. Pada</w:t>
      </w:r>
      <w:r w:rsidR="00DE7267" w:rsidRPr="000E6326">
        <w:rPr>
          <w:rFonts w:ascii="Times New Roman" w:hAnsi="Times New Roman" w:cs="Times New Roman"/>
          <w:sz w:val="24"/>
          <w:szCs w:val="24"/>
        </w:rPr>
        <w:t xml:space="preserve"> hal ini</w:t>
      </w:r>
      <w:r w:rsidR="004917DF">
        <w:rPr>
          <w:rFonts w:ascii="Times New Roman" w:hAnsi="Times New Roman" w:cs="Times New Roman"/>
          <w:sz w:val="24"/>
          <w:szCs w:val="24"/>
        </w:rPr>
        <w:t>, misi lembaga mengacu pada etika fundraising yang perlu di bangun lebik baik lagi. Ruang lingkup fundraising sangat begitu luas dan mendalam dikarenakan dapat berpengaruh pada eksistensi sebuah lembaga sehingga fundraising tidak semata hanya berupa uang</w:t>
      </w:r>
      <w:r w:rsidR="00DE7267" w:rsidRPr="000E6326">
        <w:rPr>
          <w:rFonts w:ascii="Times New Roman" w:hAnsi="Times New Roman" w:cs="Times New Roman"/>
          <w:sz w:val="24"/>
          <w:szCs w:val="24"/>
        </w:rPr>
        <w:t xml:space="preserve">. </w:t>
      </w:r>
      <w:r w:rsidR="004917DF">
        <w:rPr>
          <w:rFonts w:ascii="Times New Roman" w:hAnsi="Times New Roman" w:cs="Times New Roman"/>
          <w:sz w:val="24"/>
          <w:szCs w:val="24"/>
        </w:rPr>
        <w:t xml:space="preserve">Selain itu, </w:t>
      </w:r>
      <w:proofErr w:type="gramStart"/>
      <w:r w:rsidR="004917DF">
        <w:rPr>
          <w:rFonts w:ascii="Times New Roman" w:hAnsi="Times New Roman" w:cs="Times New Roman"/>
          <w:sz w:val="24"/>
          <w:szCs w:val="24"/>
        </w:rPr>
        <w:t>dana</w:t>
      </w:r>
      <w:proofErr w:type="gramEnd"/>
      <w:r w:rsidR="004917DF">
        <w:rPr>
          <w:rFonts w:ascii="Times New Roman" w:hAnsi="Times New Roman" w:cs="Times New Roman"/>
          <w:sz w:val="24"/>
          <w:szCs w:val="24"/>
        </w:rPr>
        <w:t xml:space="preserve"> dari fundraising juga </w:t>
      </w:r>
      <w:r w:rsidR="00DE7267" w:rsidRPr="000E6326">
        <w:rPr>
          <w:rFonts w:ascii="Times New Roman" w:hAnsi="Times New Roman" w:cs="Times New Roman"/>
          <w:sz w:val="24"/>
          <w:szCs w:val="24"/>
        </w:rPr>
        <w:t>dapat meningkatkan kesejahteraan masyarakat dalam</w:t>
      </w:r>
      <w:r>
        <w:rPr>
          <w:rFonts w:ascii="Times New Roman" w:hAnsi="Times New Roman" w:cs="Times New Roman"/>
          <w:sz w:val="24"/>
          <w:szCs w:val="24"/>
        </w:rPr>
        <w:t xml:space="preserve"> rangka mengentaskan </w:t>
      </w:r>
      <w:r w:rsidR="004917DF">
        <w:rPr>
          <w:rFonts w:ascii="Times New Roman" w:hAnsi="Times New Roman" w:cs="Times New Roman"/>
          <w:sz w:val="24"/>
          <w:szCs w:val="24"/>
        </w:rPr>
        <w:t xml:space="preserve">perihal </w:t>
      </w:r>
      <w:r>
        <w:rPr>
          <w:rFonts w:ascii="Times New Roman" w:hAnsi="Times New Roman" w:cs="Times New Roman"/>
          <w:sz w:val="24"/>
          <w:szCs w:val="24"/>
        </w:rPr>
        <w:t>kemiskinan</w:t>
      </w:r>
      <w:r w:rsidR="00DE7267" w:rsidRPr="000E6326">
        <w:rPr>
          <w:rFonts w:ascii="Times New Roman" w:hAnsi="Times New Roman" w:cs="Times New Roman"/>
          <w:sz w:val="24"/>
          <w:szCs w:val="24"/>
        </w:rPr>
        <w:t>.</w:t>
      </w:r>
      <w:r w:rsidR="00DE7267" w:rsidRPr="00F56BEA">
        <w:rPr>
          <w:rStyle w:val="FootnoteReference"/>
        </w:rPr>
        <w:footnoteReference w:id="1"/>
      </w:r>
    </w:p>
    <w:p w:rsidR="00B532A5" w:rsidRPr="00224026" w:rsidRDefault="006A0D72" w:rsidP="0022402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Masyarakat Indonesia </w:t>
      </w:r>
      <w:r w:rsidR="00224026">
        <w:rPr>
          <w:rFonts w:ascii="Times New Roman" w:hAnsi="Times New Roman" w:cs="Times New Roman"/>
          <w:sz w:val="24"/>
          <w:szCs w:val="24"/>
        </w:rPr>
        <w:t>menarik</w:t>
      </w:r>
      <w:r w:rsidR="00B532A5">
        <w:rPr>
          <w:rFonts w:ascii="Times New Roman" w:hAnsi="Times New Roman" w:cs="Times New Roman"/>
          <w:sz w:val="24"/>
          <w:szCs w:val="24"/>
        </w:rPr>
        <w:t xml:space="preserve"> pemerintah untuk </w:t>
      </w:r>
      <w:r w:rsidR="00224026">
        <w:rPr>
          <w:rFonts w:ascii="Times New Roman" w:hAnsi="Times New Roman" w:cs="Times New Roman"/>
          <w:sz w:val="24"/>
          <w:szCs w:val="24"/>
        </w:rPr>
        <w:t>lebih mengembangkan terkait wakaf di Indonesia dengan menetapkan ketentuan</w:t>
      </w:r>
      <w:r w:rsidR="00DE7267" w:rsidRPr="00DE7267">
        <w:rPr>
          <w:rFonts w:ascii="Times New Roman" w:hAnsi="Times New Roman" w:cs="Times New Roman"/>
          <w:sz w:val="24"/>
          <w:szCs w:val="24"/>
        </w:rPr>
        <w:t xml:space="preserve"> melalui U</w:t>
      </w:r>
      <w:r w:rsidR="00B532A5">
        <w:rPr>
          <w:rFonts w:ascii="Times New Roman" w:hAnsi="Times New Roman" w:cs="Times New Roman"/>
          <w:sz w:val="24"/>
          <w:szCs w:val="24"/>
        </w:rPr>
        <w:t>ndang-Undang Wakaf. Sebab,</w:t>
      </w:r>
      <w:r w:rsidR="00224026">
        <w:rPr>
          <w:rFonts w:ascii="Times New Roman" w:hAnsi="Times New Roman" w:cs="Times New Roman"/>
          <w:sz w:val="24"/>
          <w:szCs w:val="24"/>
        </w:rPr>
        <w:t xml:space="preserve"> jika harta wakaf lebih dikembangkan</w:t>
      </w:r>
      <w:r w:rsidR="00DE7267" w:rsidRPr="00DE7267">
        <w:rPr>
          <w:rFonts w:ascii="Times New Roman" w:hAnsi="Times New Roman" w:cs="Times New Roman"/>
          <w:sz w:val="24"/>
          <w:szCs w:val="24"/>
        </w:rPr>
        <w:t xml:space="preserve"> dengan baik</w:t>
      </w:r>
      <w:r w:rsidR="00B532A5">
        <w:rPr>
          <w:rFonts w:ascii="Times New Roman" w:hAnsi="Times New Roman" w:cs="Times New Roman"/>
          <w:sz w:val="24"/>
          <w:szCs w:val="24"/>
        </w:rPr>
        <w:t>,</w:t>
      </w:r>
      <w:r w:rsidR="00DE7267" w:rsidRPr="00DE7267">
        <w:rPr>
          <w:rFonts w:ascii="Times New Roman" w:hAnsi="Times New Roman" w:cs="Times New Roman"/>
          <w:sz w:val="24"/>
          <w:szCs w:val="24"/>
        </w:rPr>
        <w:t xml:space="preserve"> maka </w:t>
      </w:r>
      <w:r w:rsidR="00B532A5">
        <w:rPr>
          <w:rFonts w:ascii="Times New Roman" w:hAnsi="Times New Roman" w:cs="Times New Roman"/>
          <w:sz w:val="24"/>
          <w:szCs w:val="24"/>
        </w:rPr>
        <w:t xml:space="preserve">masyarakat mempunyai </w:t>
      </w:r>
      <w:r w:rsidR="00224026">
        <w:rPr>
          <w:rFonts w:ascii="Times New Roman" w:hAnsi="Times New Roman" w:cs="Times New Roman"/>
          <w:sz w:val="24"/>
          <w:szCs w:val="24"/>
        </w:rPr>
        <w:t>banyak peluang yang cukup besar untuk memperoleh penghasilan atau kekayaan</w:t>
      </w:r>
      <w:r w:rsidR="00B532A5">
        <w:rPr>
          <w:rFonts w:ascii="Times New Roman" w:hAnsi="Times New Roman" w:cs="Times New Roman"/>
          <w:sz w:val="24"/>
          <w:szCs w:val="24"/>
        </w:rPr>
        <w:t xml:space="preserve"> melalui harta wakaf. Oleh </w:t>
      </w:r>
      <w:r w:rsidR="00B532A5">
        <w:rPr>
          <w:rFonts w:ascii="Times New Roman" w:hAnsi="Times New Roman" w:cs="Times New Roman"/>
          <w:sz w:val="24"/>
          <w:szCs w:val="24"/>
        </w:rPr>
        <w:lastRenderedPageBreak/>
        <w:t>karena itu, pengumpulan</w:t>
      </w:r>
      <w:r w:rsidR="00DE7267" w:rsidRPr="00DE7267">
        <w:rPr>
          <w:rFonts w:ascii="Times New Roman" w:hAnsi="Times New Roman" w:cs="Times New Roman"/>
          <w:sz w:val="24"/>
          <w:szCs w:val="24"/>
        </w:rPr>
        <w:t xml:space="preserve"> dan pendistribusian wakaf per</w:t>
      </w:r>
      <w:r w:rsidR="00224026">
        <w:rPr>
          <w:rFonts w:ascii="Times New Roman" w:hAnsi="Times New Roman" w:cs="Times New Roman"/>
          <w:sz w:val="24"/>
          <w:szCs w:val="24"/>
        </w:rPr>
        <w:t>lu diperhatikan dengan baik lagi agar mengalami perkembangan.</w:t>
      </w:r>
    </w:p>
    <w:p w:rsidR="00DE7267" w:rsidRDefault="00DE7267" w:rsidP="005701D3">
      <w:pPr>
        <w:pStyle w:val="ListParagraph"/>
        <w:spacing w:line="480" w:lineRule="auto"/>
        <w:ind w:firstLine="720"/>
        <w:jc w:val="both"/>
        <w:rPr>
          <w:rFonts w:ascii="Times New Roman" w:hAnsi="Times New Roman" w:cs="Times New Roman"/>
          <w:sz w:val="24"/>
          <w:szCs w:val="24"/>
        </w:rPr>
      </w:pPr>
      <w:r w:rsidRPr="00DE7267">
        <w:rPr>
          <w:rFonts w:ascii="Times New Roman" w:hAnsi="Times New Roman" w:cs="Times New Roman"/>
          <w:sz w:val="24"/>
          <w:szCs w:val="24"/>
        </w:rPr>
        <w:t xml:space="preserve">Di Indonesia </w:t>
      </w:r>
      <w:r w:rsidR="00224026">
        <w:rPr>
          <w:rFonts w:ascii="Times New Roman" w:hAnsi="Times New Roman" w:cs="Times New Roman"/>
          <w:sz w:val="24"/>
          <w:szCs w:val="24"/>
        </w:rPr>
        <w:t>terbiasa mengenal wakaf</w:t>
      </w:r>
      <w:r w:rsidR="006A0D72">
        <w:rPr>
          <w:rFonts w:ascii="Times New Roman" w:hAnsi="Times New Roman" w:cs="Times New Roman"/>
          <w:sz w:val="24"/>
          <w:szCs w:val="24"/>
        </w:rPr>
        <w:t xml:space="preserve"> </w:t>
      </w:r>
      <w:r w:rsidR="00B532A5" w:rsidRPr="00DE7267">
        <w:rPr>
          <w:rFonts w:ascii="Times New Roman" w:hAnsi="Times New Roman" w:cs="Times New Roman"/>
          <w:sz w:val="24"/>
          <w:szCs w:val="24"/>
        </w:rPr>
        <w:t>hanya</w:t>
      </w:r>
      <w:r w:rsidR="00224026">
        <w:rPr>
          <w:rFonts w:ascii="Times New Roman" w:hAnsi="Times New Roman" w:cs="Times New Roman"/>
          <w:sz w:val="24"/>
          <w:szCs w:val="24"/>
        </w:rPr>
        <w:t xml:space="preserve"> berupa</w:t>
      </w:r>
      <w:r w:rsidRPr="00DE7267">
        <w:rPr>
          <w:rFonts w:ascii="Times New Roman" w:hAnsi="Times New Roman" w:cs="Times New Roman"/>
          <w:sz w:val="24"/>
          <w:szCs w:val="24"/>
        </w:rPr>
        <w:t xml:space="preserve"> tanah atau bangunan. </w:t>
      </w:r>
      <w:r w:rsidR="006A0D72">
        <w:rPr>
          <w:rFonts w:ascii="Times New Roman" w:hAnsi="Times New Roman" w:cs="Times New Roman"/>
          <w:sz w:val="24"/>
          <w:szCs w:val="24"/>
        </w:rPr>
        <w:t xml:space="preserve">Hal </w:t>
      </w:r>
      <w:r w:rsidR="00B532A5">
        <w:rPr>
          <w:rFonts w:ascii="Times New Roman" w:hAnsi="Times New Roman" w:cs="Times New Roman"/>
          <w:sz w:val="24"/>
          <w:szCs w:val="24"/>
        </w:rPr>
        <w:t xml:space="preserve">ini disebabkan </w:t>
      </w:r>
      <w:r w:rsidR="006A0D72">
        <w:rPr>
          <w:rFonts w:ascii="Times New Roman" w:hAnsi="Times New Roman" w:cs="Times New Roman"/>
          <w:sz w:val="24"/>
          <w:szCs w:val="24"/>
        </w:rPr>
        <w:t>k</w:t>
      </w:r>
      <w:r w:rsidRPr="00DE7267">
        <w:rPr>
          <w:rFonts w:ascii="Times New Roman" w:hAnsi="Times New Roman" w:cs="Times New Roman"/>
          <w:sz w:val="24"/>
          <w:szCs w:val="24"/>
        </w:rPr>
        <w:t>arena pemahaman umat Islam tentang wakaf</w:t>
      </w:r>
      <w:r w:rsidR="00B532A5">
        <w:rPr>
          <w:rFonts w:ascii="Times New Roman" w:hAnsi="Times New Roman" w:cs="Times New Roman"/>
          <w:sz w:val="24"/>
          <w:szCs w:val="24"/>
        </w:rPr>
        <w:t xml:space="preserve"> masih terbatas</w:t>
      </w:r>
      <w:r w:rsidRPr="00DE7267">
        <w:rPr>
          <w:rFonts w:ascii="Times New Roman" w:hAnsi="Times New Roman" w:cs="Times New Roman"/>
          <w:sz w:val="24"/>
          <w:szCs w:val="24"/>
        </w:rPr>
        <w:t>,</w:t>
      </w:r>
      <w:r w:rsidR="00B532A5">
        <w:rPr>
          <w:rFonts w:ascii="Times New Roman" w:hAnsi="Times New Roman" w:cs="Times New Roman"/>
          <w:sz w:val="24"/>
          <w:szCs w:val="24"/>
        </w:rPr>
        <w:t xml:space="preserve"> </w:t>
      </w:r>
      <w:r w:rsidRPr="00DE7267">
        <w:rPr>
          <w:rFonts w:ascii="Times New Roman" w:hAnsi="Times New Roman" w:cs="Times New Roman"/>
          <w:sz w:val="24"/>
          <w:szCs w:val="24"/>
        </w:rPr>
        <w:t>sebagian orang hanya</w:t>
      </w:r>
      <w:r w:rsidR="00B532A5">
        <w:rPr>
          <w:rFonts w:ascii="Times New Roman" w:hAnsi="Times New Roman" w:cs="Times New Roman"/>
          <w:sz w:val="24"/>
          <w:szCs w:val="24"/>
        </w:rPr>
        <w:t xml:space="preserve"> menge</w:t>
      </w:r>
      <w:r w:rsidR="009377C3">
        <w:rPr>
          <w:rFonts w:ascii="Times New Roman" w:hAnsi="Times New Roman" w:cs="Times New Roman"/>
          <w:sz w:val="24"/>
          <w:szCs w:val="24"/>
        </w:rPr>
        <w:t>tahui dalam bentuk tak bergerak</w:t>
      </w:r>
      <w:r w:rsidRPr="00DE7267">
        <w:rPr>
          <w:rFonts w:ascii="Times New Roman" w:hAnsi="Times New Roman" w:cs="Times New Roman"/>
          <w:sz w:val="24"/>
          <w:szCs w:val="24"/>
        </w:rPr>
        <w:t>. Harta wakaf</w:t>
      </w:r>
      <w:r w:rsidR="006A0D72">
        <w:rPr>
          <w:rFonts w:ascii="Times New Roman" w:hAnsi="Times New Roman" w:cs="Times New Roman"/>
          <w:sz w:val="24"/>
          <w:szCs w:val="24"/>
        </w:rPr>
        <w:t xml:space="preserve"> biasanya</w:t>
      </w:r>
      <w:r w:rsidRPr="00DE7267">
        <w:rPr>
          <w:rFonts w:ascii="Times New Roman" w:hAnsi="Times New Roman" w:cs="Times New Roman"/>
          <w:sz w:val="24"/>
          <w:szCs w:val="24"/>
        </w:rPr>
        <w:t xml:space="preserve"> </w:t>
      </w:r>
      <w:r w:rsidR="009377C3">
        <w:rPr>
          <w:rFonts w:ascii="Times New Roman" w:hAnsi="Times New Roman" w:cs="Times New Roman"/>
          <w:sz w:val="24"/>
          <w:szCs w:val="24"/>
        </w:rPr>
        <w:t xml:space="preserve">terdiri dari </w:t>
      </w:r>
      <w:r w:rsidRPr="00DE7267">
        <w:rPr>
          <w:rFonts w:ascii="Times New Roman" w:hAnsi="Times New Roman" w:cs="Times New Roman"/>
          <w:sz w:val="24"/>
          <w:szCs w:val="24"/>
        </w:rPr>
        <w:t xml:space="preserve">masjid, mushola, </w:t>
      </w:r>
      <w:r w:rsidR="009377C3">
        <w:rPr>
          <w:rFonts w:ascii="Times New Roman" w:hAnsi="Times New Roman" w:cs="Times New Roman"/>
          <w:sz w:val="24"/>
          <w:szCs w:val="24"/>
        </w:rPr>
        <w:t>lembaga pendidikan seperti sekolah dan madrasah, serta</w:t>
      </w:r>
      <w:r w:rsidRPr="00DE7267">
        <w:rPr>
          <w:rFonts w:ascii="Times New Roman" w:hAnsi="Times New Roman" w:cs="Times New Roman"/>
          <w:sz w:val="24"/>
          <w:szCs w:val="24"/>
        </w:rPr>
        <w:t xml:space="preserve"> lembaga-lem</w:t>
      </w:r>
      <w:r w:rsidR="009377C3">
        <w:rPr>
          <w:rFonts w:ascii="Times New Roman" w:hAnsi="Times New Roman" w:cs="Times New Roman"/>
          <w:sz w:val="24"/>
          <w:szCs w:val="24"/>
        </w:rPr>
        <w:t>baga sosial seperti rumah sakit</w:t>
      </w:r>
      <w:r w:rsidRPr="00DE7267">
        <w:rPr>
          <w:rFonts w:ascii="Times New Roman" w:hAnsi="Times New Roman" w:cs="Times New Roman"/>
          <w:sz w:val="24"/>
          <w:szCs w:val="24"/>
        </w:rPr>
        <w:t xml:space="preserve"> dan kuburan. Seiring berjalannya waktu dan perubahan zaman</w:t>
      </w:r>
      <w:r w:rsidR="009377C3">
        <w:rPr>
          <w:rFonts w:ascii="Times New Roman" w:hAnsi="Times New Roman" w:cs="Times New Roman"/>
          <w:sz w:val="24"/>
          <w:szCs w:val="24"/>
        </w:rPr>
        <w:t>,</w:t>
      </w:r>
      <w:r w:rsidRPr="00DE7267">
        <w:rPr>
          <w:rFonts w:ascii="Times New Roman" w:hAnsi="Times New Roman" w:cs="Times New Roman"/>
          <w:sz w:val="24"/>
          <w:szCs w:val="24"/>
        </w:rPr>
        <w:t xml:space="preserve"> pembahasan mengenai wakaf mulai berkembang dari mulai wakaf klasik hingga muncul</w:t>
      </w:r>
      <w:r w:rsidR="009377C3">
        <w:rPr>
          <w:rFonts w:ascii="Times New Roman" w:hAnsi="Times New Roman" w:cs="Times New Roman"/>
          <w:sz w:val="24"/>
          <w:szCs w:val="24"/>
        </w:rPr>
        <w:t>nya inovasi-inovasi baru mengenai</w:t>
      </w:r>
      <w:r w:rsidRPr="00DE7267">
        <w:rPr>
          <w:rFonts w:ascii="Times New Roman" w:hAnsi="Times New Roman" w:cs="Times New Roman"/>
          <w:sz w:val="24"/>
          <w:szCs w:val="24"/>
        </w:rPr>
        <w:t xml:space="preserve"> wakaf. </w:t>
      </w:r>
      <w:r w:rsidR="009377C3">
        <w:rPr>
          <w:rFonts w:ascii="Times New Roman" w:hAnsi="Times New Roman" w:cs="Times New Roman"/>
          <w:sz w:val="24"/>
          <w:szCs w:val="24"/>
        </w:rPr>
        <w:t xml:space="preserve">Saat ini pembaruan </w:t>
      </w:r>
      <w:r w:rsidRPr="00DE7267">
        <w:rPr>
          <w:rFonts w:ascii="Times New Roman" w:hAnsi="Times New Roman" w:cs="Times New Roman"/>
          <w:sz w:val="24"/>
          <w:szCs w:val="24"/>
        </w:rPr>
        <w:t>wakaf mengedepankan kesejahteraan ganda</w:t>
      </w:r>
      <w:r w:rsidR="009377C3">
        <w:rPr>
          <w:rFonts w:ascii="Times New Roman" w:hAnsi="Times New Roman" w:cs="Times New Roman"/>
          <w:sz w:val="24"/>
          <w:szCs w:val="24"/>
        </w:rPr>
        <w:t xml:space="preserve"> yang dapat memaksimalkan</w:t>
      </w:r>
      <w:r w:rsidR="006A0D72">
        <w:rPr>
          <w:rFonts w:ascii="Times New Roman" w:hAnsi="Times New Roman" w:cs="Times New Roman"/>
          <w:sz w:val="24"/>
          <w:szCs w:val="24"/>
        </w:rPr>
        <w:t xml:space="preserve"> </w:t>
      </w:r>
      <w:r w:rsidRPr="00DE7267">
        <w:rPr>
          <w:rFonts w:ascii="Times New Roman" w:hAnsi="Times New Roman" w:cs="Times New Roman"/>
          <w:sz w:val="24"/>
          <w:szCs w:val="24"/>
        </w:rPr>
        <w:t xml:space="preserve">nilai positif </w:t>
      </w:r>
      <w:r w:rsidR="009377C3">
        <w:rPr>
          <w:rFonts w:ascii="Times New Roman" w:hAnsi="Times New Roman" w:cs="Times New Roman"/>
          <w:sz w:val="24"/>
          <w:szCs w:val="24"/>
        </w:rPr>
        <w:t xml:space="preserve">bentuk benda wakaf </w:t>
      </w:r>
      <w:r w:rsidR="006A0D72">
        <w:rPr>
          <w:rFonts w:ascii="Times New Roman" w:hAnsi="Times New Roman" w:cs="Times New Roman"/>
          <w:sz w:val="24"/>
          <w:szCs w:val="24"/>
        </w:rPr>
        <w:t xml:space="preserve">melalui </w:t>
      </w:r>
      <w:r w:rsidRPr="00DE7267">
        <w:rPr>
          <w:rFonts w:ascii="Times New Roman" w:hAnsi="Times New Roman" w:cs="Times New Roman"/>
          <w:sz w:val="24"/>
          <w:szCs w:val="24"/>
        </w:rPr>
        <w:t>pr</w:t>
      </w:r>
      <w:r w:rsidR="009377C3">
        <w:rPr>
          <w:rFonts w:ascii="Times New Roman" w:hAnsi="Times New Roman" w:cs="Times New Roman"/>
          <w:sz w:val="24"/>
          <w:szCs w:val="24"/>
        </w:rPr>
        <w:t>oduktifitas benda wakaf</w:t>
      </w:r>
      <w:r w:rsidRPr="00DE7267">
        <w:rPr>
          <w:rFonts w:ascii="Times New Roman" w:hAnsi="Times New Roman" w:cs="Times New Roman"/>
          <w:sz w:val="24"/>
          <w:szCs w:val="24"/>
        </w:rPr>
        <w:t>.</w:t>
      </w:r>
    </w:p>
    <w:p w:rsidR="00DE7267" w:rsidRDefault="000E00FE"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bCs/>
          <w:sz w:val="24"/>
          <w:szCs w:val="24"/>
        </w:rPr>
        <w:t>Wakaf merupakan</w:t>
      </w:r>
      <w:r w:rsidR="00DE7267" w:rsidRPr="00DE7267">
        <w:rPr>
          <w:rFonts w:ascii="Times New Roman" w:hAnsi="Times New Roman" w:cs="Times New Roman"/>
          <w:bCs/>
          <w:sz w:val="24"/>
          <w:szCs w:val="24"/>
        </w:rPr>
        <w:t xml:space="preserve"> salah satu bentuk ibadah</w:t>
      </w:r>
      <w:r w:rsidR="006A0D72">
        <w:rPr>
          <w:rFonts w:ascii="Times New Roman" w:hAnsi="Times New Roman" w:cs="Times New Roman"/>
          <w:bCs/>
          <w:sz w:val="24"/>
          <w:szCs w:val="24"/>
        </w:rPr>
        <w:t xml:space="preserve"> melalui harta</w:t>
      </w:r>
      <w:r w:rsidR="00DE7267" w:rsidRPr="00DE7267">
        <w:rPr>
          <w:rFonts w:ascii="Times New Roman" w:hAnsi="Times New Roman" w:cs="Times New Roman"/>
          <w:bCs/>
          <w:sz w:val="24"/>
          <w:szCs w:val="24"/>
        </w:rPr>
        <w:t xml:space="preserve"> yang bertujuan untuk mendekatkan diri kepada Allah SWT. Wakaf merupakan </w:t>
      </w:r>
      <w:r w:rsidR="00DE7267" w:rsidRPr="00DE7267">
        <w:rPr>
          <w:rFonts w:ascii="Times New Roman" w:hAnsi="Times New Roman" w:cs="Times New Roman"/>
          <w:sz w:val="24"/>
          <w:szCs w:val="24"/>
        </w:rPr>
        <w:t xml:space="preserve">kegiatan ibadah yang sangat dianjurkan bagi umat Islam, karena </w:t>
      </w:r>
      <w:r w:rsidR="006A0D72">
        <w:rPr>
          <w:rFonts w:ascii="Times New Roman" w:hAnsi="Times New Roman" w:cs="Times New Roman"/>
          <w:sz w:val="24"/>
          <w:szCs w:val="24"/>
        </w:rPr>
        <w:t xml:space="preserve">menurut para ulama’, </w:t>
      </w:r>
      <w:r>
        <w:rPr>
          <w:rFonts w:ascii="Times New Roman" w:hAnsi="Times New Roman" w:cs="Times New Roman"/>
          <w:sz w:val="24"/>
          <w:szCs w:val="24"/>
        </w:rPr>
        <w:t xml:space="preserve">meskipun wakif telah meninggal dunia, </w:t>
      </w:r>
      <w:r w:rsidR="00DE7267" w:rsidRPr="00DE7267">
        <w:rPr>
          <w:rFonts w:ascii="Times New Roman" w:hAnsi="Times New Roman" w:cs="Times New Roman"/>
          <w:sz w:val="24"/>
          <w:szCs w:val="24"/>
        </w:rPr>
        <w:t>pahala wakaf</w:t>
      </w:r>
      <w:r>
        <w:rPr>
          <w:rFonts w:ascii="Times New Roman" w:hAnsi="Times New Roman" w:cs="Times New Roman"/>
          <w:sz w:val="24"/>
          <w:szCs w:val="24"/>
        </w:rPr>
        <w:t>nya</w:t>
      </w:r>
      <w:r w:rsidR="00DE7267" w:rsidRPr="00DE7267">
        <w:rPr>
          <w:rFonts w:ascii="Times New Roman" w:hAnsi="Times New Roman" w:cs="Times New Roman"/>
          <w:sz w:val="24"/>
          <w:szCs w:val="24"/>
        </w:rPr>
        <w:t xml:space="preserve"> </w:t>
      </w:r>
      <w:proofErr w:type="gramStart"/>
      <w:r w:rsidR="00DE7267" w:rsidRPr="00DE7267">
        <w:rPr>
          <w:rFonts w:ascii="Times New Roman" w:hAnsi="Times New Roman" w:cs="Times New Roman"/>
          <w:sz w:val="24"/>
          <w:szCs w:val="24"/>
        </w:rPr>
        <w:t>ak</w:t>
      </w:r>
      <w:r w:rsidR="00C03A71">
        <w:rPr>
          <w:rFonts w:ascii="Times New Roman" w:hAnsi="Times New Roman" w:cs="Times New Roman"/>
          <w:sz w:val="24"/>
          <w:szCs w:val="24"/>
        </w:rPr>
        <w:t>an</w:t>
      </w:r>
      <w:proofErr w:type="gramEnd"/>
      <w:r w:rsidR="00C03A71">
        <w:rPr>
          <w:rFonts w:ascii="Times New Roman" w:hAnsi="Times New Roman" w:cs="Times New Roman"/>
          <w:sz w:val="24"/>
          <w:szCs w:val="24"/>
        </w:rPr>
        <w:t xml:space="preserve"> selalu mengalir</w:t>
      </w:r>
      <w:r>
        <w:rPr>
          <w:rFonts w:ascii="Times New Roman" w:hAnsi="Times New Roman" w:cs="Times New Roman"/>
          <w:sz w:val="24"/>
          <w:szCs w:val="24"/>
        </w:rPr>
        <w:t>. Wakaf tidak hanya sekedar</w:t>
      </w:r>
      <w:r w:rsidR="00DE7267" w:rsidRPr="00DE7267">
        <w:rPr>
          <w:rFonts w:ascii="Times New Roman" w:hAnsi="Times New Roman" w:cs="Times New Roman"/>
          <w:sz w:val="24"/>
          <w:szCs w:val="24"/>
        </w:rPr>
        <w:t xml:space="preserve"> ibadah</w:t>
      </w:r>
      <w:r>
        <w:rPr>
          <w:rFonts w:ascii="Times New Roman" w:hAnsi="Times New Roman" w:cs="Times New Roman"/>
          <w:sz w:val="24"/>
          <w:szCs w:val="24"/>
        </w:rPr>
        <w:t xml:space="preserve"> saja</w:t>
      </w:r>
      <w:r w:rsidR="00DE7267" w:rsidRPr="00DE7267">
        <w:rPr>
          <w:rFonts w:ascii="Times New Roman" w:hAnsi="Times New Roman" w:cs="Times New Roman"/>
          <w:sz w:val="24"/>
          <w:szCs w:val="24"/>
        </w:rPr>
        <w:t>,</w:t>
      </w:r>
      <w:r>
        <w:rPr>
          <w:rFonts w:ascii="Times New Roman" w:hAnsi="Times New Roman" w:cs="Times New Roman"/>
          <w:sz w:val="24"/>
          <w:szCs w:val="24"/>
        </w:rPr>
        <w:t xml:space="preserve"> namun wakaf juga sangat berdampak terhadap</w:t>
      </w:r>
      <w:r w:rsidR="00DE7267" w:rsidRPr="00DE7267">
        <w:rPr>
          <w:rFonts w:ascii="Times New Roman" w:hAnsi="Times New Roman" w:cs="Times New Roman"/>
          <w:sz w:val="24"/>
          <w:szCs w:val="24"/>
        </w:rPr>
        <w:t xml:space="preserve"> </w:t>
      </w:r>
      <w:r>
        <w:rPr>
          <w:rFonts w:ascii="Times New Roman" w:hAnsi="Times New Roman" w:cs="Times New Roman"/>
          <w:sz w:val="24"/>
          <w:szCs w:val="24"/>
        </w:rPr>
        <w:t>kehidupan sosial</w:t>
      </w:r>
      <w:r w:rsidR="00DE7267" w:rsidRPr="00DE7267">
        <w:rPr>
          <w:rFonts w:ascii="Times New Roman" w:hAnsi="Times New Roman" w:cs="Times New Roman"/>
          <w:sz w:val="24"/>
          <w:szCs w:val="24"/>
        </w:rPr>
        <w:t>, ekonomi, pendidikan, dan keagamaan</w:t>
      </w:r>
      <w:r>
        <w:rPr>
          <w:rFonts w:ascii="Times New Roman" w:hAnsi="Times New Roman" w:cs="Times New Roman"/>
          <w:sz w:val="24"/>
          <w:szCs w:val="24"/>
        </w:rPr>
        <w:t xml:space="preserve"> masyarakat</w:t>
      </w:r>
      <w:r w:rsidR="00DE7267" w:rsidRPr="00DE7267">
        <w:rPr>
          <w:rFonts w:ascii="Times New Roman" w:hAnsi="Times New Roman" w:cs="Times New Roman"/>
          <w:sz w:val="24"/>
          <w:szCs w:val="24"/>
        </w:rPr>
        <w:t xml:space="preserve">. Sejarah </w:t>
      </w:r>
      <w:r>
        <w:rPr>
          <w:rFonts w:ascii="Times New Roman" w:hAnsi="Times New Roman" w:cs="Times New Roman"/>
          <w:sz w:val="24"/>
          <w:szCs w:val="24"/>
        </w:rPr>
        <w:t xml:space="preserve">menunjukkan </w:t>
      </w:r>
      <w:r w:rsidR="00DE7267" w:rsidRPr="00DE7267">
        <w:rPr>
          <w:rFonts w:ascii="Times New Roman" w:hAnsi="Times New Roman" w:cs="Times New Roman"/>
          <w:sz w:val="24"/>
          <w:szCs w:val="24"/>
        </w:rPr>
        <w:t>bahwa wakaf memiliki peran yan</w:t>
      </w:r>
      <w:r>
        <w:rPr>
          <w:rFonts w:ascii="Times New Roman" w:hAnsi="Times New Roman" w:cs="Times New Roman"/>
          <w:sz w:val="24"/>
          <w:szCs w:val="24"/>
        </w:rPr>
        <w:t>g sangat besar dalam perkembangan</w:t>
      </w:r>
      <w:r w:rsidR="00DE7267" w:rsidRPr="00DE7267">
        <w:rPr>
          <w:rFonts w:ascii="Times New Roman" w:hAnsi="Times New Roman" w:cs="Times New Roman"/>
          <w:sz w:val="24"/>
          <w:szCs w:val="24"/>
        </w:rPr>
        <w:t xml:space="preserve"> peradaban Islam di masa lalu </w:t>
      </w:r>
      <w:r>
        <w:rPr>
          <w:rFonts w:ascii="Times New Roman" w:hAnsi="Times New Roman" w:cs="Times New Roman"/>
          <w:sz w:val="24"/>
          <w:szCs w:val="24"/>
        </w:rPr>
        <w:t xml:space="preserve">melalui </w:t>
      </w:r>
      <w:r w:rsidR="00DE7267" w:rsidRPr="00DE7267">
        <w:rPr>
          <w:rFonts w:ascii="Times New Roman" w:hAnsi="Times New Roman" w:cs="Times New Roman"/>
          <w:sz w:val="24"/>
          <w:szCs w:val="24"/>
        </w:rPr>
        <w:t xml:space="preserve">pendidikan, </w:t>
      </w:r>
      <w:r>
        <w:rPr>
          <w:rFonts w:ascii="Times New Roman" w:hAnsi="Times New Roman" w:cs="Times New Roman"/>
          <w:sz w:val="24"/>
          <w:szCs w:val="24"/>
        </w:rPr>
        <w:t xml:space="preserve">peningkatan </w:t>
      </w:r>
      <w:r w:rsidR="00DE7267" w:rsidRPr="00DE7267">
        <w:rPr>
          <w:rFonts w:ascii="Times New Roman" w:hAnsi="Times New Roman" w:cs="Times New Roman"/>
          <w:sz w:val="24"/>
          <w:szCs w:val="24"/>
        </w:rPr>
        <w:t>kesehatan, peningkatan</w:t>
      </w:r>
      <w:r>
        <w:rPr>
          <w:rFonts w:ascii="Times New Roman" w:hAnsi="Times New Roman" w:cs="Times New Roman"/>
          <w:sz w:val="24"/>
          <w:szCs w:val="24"/>
        </w:rPr>
        <w:t xml:space="preserve"> kesejahteraan sosial, dan peningkatan</w:t>
      </w:r>
      <w:r w:rsidR="00DE7267" w:rsidRPr="00DE7267">
        <w:rPr>
          <w:rFonts w:ascii="Times New Roman" w:hAnsi="Times New Roman" w:cs="Times New Roman"/>
          <w:sz w:val="24"/>
          <w:szCs w:val="24"/>
        </w:rPr>
        <w:t xml:space="preserve"> sarana dan prasarana</w:t>
      </w:r>
      <w:r>
        <w:rPr>
          <w:rFonts w:ascii="Times New Roman" w:hAnsi="Times New Roman" w:cs="Times New Roman"/>
          <w:sz w:val="24"/>
          <w:szCs w:val="24"/>
        </w:rPr>
        <w:t xml:space="preserve"> keagamaan</w:t>
      </w:r>
      <w:r w:rsidR="00DE7267" w:rsidRPr="00DE7267">
        <w:rPr>
          <w:rFonts w:ascii="Times New Roman" w:hAnsi="Times New Roman" w:cs="Times New Roman"/>
          <w:sz w:val="24"/>
          <w:szCs w:val="24"/>
        </w:rPr>
        <w:t xml:space="preserve">. Oleh karena itu, hal </w:t>
      </w:r>
      <w:r>
        <w:rPr>
          <w:rFonts w:ascii="Times New Roman" w:hAnsi="Times New Roman" w:cs="Times New Roman"/>
          <w:sz w:val="24"/>
          <w:szCs w:val="24"/>
        </w:rPr>
        <w:t xml:space="preserve">ini berdampak </w:t>
      </w:r>
      <w:r w:rsidR="00DE7267" w:rsidRPr="00DE7267">
        <w:rPr>
          <w:rFonts w:ascii="Times New Roman" w:hAnsi="Times New Roman" w:cs="Times New Roman"/>
          <w:sz w:val="24"/>
          <w:szCs w:val="24"/>
        </w:rPr>
        <w:t xml:space="preserve">terhadap </w:t>
      </w:r>
      <w:r>
        <w:rPr>
          <w:rFonts w:ascii="Times New Roman" w:hAnsi="Times New Roman" w:cs="Times New Roman"/>
          <w:sz w:val="24"/>
          <w:szCs w:val="24"/>
        </w:rPr>
        <w:lastRenderedPageBreak/>
        <w:t>pada</w:t>
      </w:r>
      <w:r w:rsidR="00DE7267" w:rsidRPr="00DE7267">
        <w:rPr>
          <w:rFonts w:ascii="Times New Roman" w:hAnsi="Times New Roman" w:cs="Times New Roman"/>
          <w:sz w:val="24"/>
          <w:szCs w:val="24"/>
        </w:rPr>
        <w:t xml:space="preserve"> kehidupan </w:t>
      </w:r>
      <w:r>
        <w:rPr>
          <w:rFonts w:ascii="Times New Roman" w:hAnsi="Times New Roman" w:cs="Times New Roman"/>
          <w:sz w:val="24"/>
          <w:szCs w:val="24"/>
        </w:rPr>
        <w:t xml:space="preserve">para wakif dan harta wakaf berpotensi </w:t>
      </w:r>
      <w:r w:rsidR="00DE7267" w:rsidRPr="00DE7267">
        <w:rPr>
          <w:rFonts w:ascii="Times New Roman" w:hAnsi="Times New Roman" w:cs="Times New Roman"/>
          <w:sz w:val="24"/>
          <w:szCs w:val="24"/>
        </w:rPr>
        <w:t>untuk me</w:t>
      </w:r>
      <w:r>
        <w:rPr>
          <w:rFonts w:ascii="Times New Roman" w:hAnsi="Times New Roman" w:cs="Times New Roman"/>
          <w:sz w:val="24"/>
          <w:szCs w:val="24"/>
        </w:rPr>
        <w:t>ngentaskan kemiskinan di</w:t>
      </w:r>
      <w:r w:rsidR="00DE7267" w:rsidRPr="00DE7267">
        <w:rPr>
          <w:rFonts w:ascii="Times New Roman" w:hAnsi="Times New Roman" w:cs="Times New Roman"/>
          <w:sz w:val="24"/>
          <w:szCs w:val="24"/>
        </w:rPr>
        <w:t xml:space="preserve"> masyarakat.</w:t>
      </w:r>
      <w:r w:rsidR="00DE7267" w:rsidRPr="00F56BEA">
        <w:rPr>
          <w:rStyle w:val="FootnoteReference"/>
        </w:rPr>
        <w:footnoteReference w:id="2"/>
      </w:r>
    </w:p>
    <w:p w:rsidR="00DE7267" w:rsidRDefault="00DE7267" w:rsidP="005701D3">
      <w:pPr>
        <w:pStyle w:val="ListParagraph"/>
        <w:spacing w:line="480" w:lineRule="auto"/>
        <w:ind w:firstLine="720"/>
        <w:jc w:val="both"/>
        <w:rPr>
          <w:rFonts w:ascii="Times New Roman" w:hAnsi="Times New Roman" w:cs="Times New Roman"/>
          <w:sz w:val="24"/>
          <w:szCs w:val="24"/>
        </w:rPr>
      </w:pPr>
      <w:r w:rsidRPr="00DE7267">
        <w:rPr>
          <w:rFonts w:ascii="Times New Roman" w:hAnsi="Times New Roman" w:cs="Times New Roman"/>
          <w:sz w:val="24"/>
          <w:szCs w:val="24"/>
        </w:rPr>
        <w:t>Pr</w:t>
      </w:r>
      <w:r w:rsidR="00C03A71">
        <w:rPr>
          <w:rFonts w:ascii="Times New Roman" w:hAnsi="Times New Roman" w:cs="Times New Roman"/>
          <w:sz w:val="24"/>
          <w:szCs w:val="24"/>
        </w:rPr>
        <w:t>aktik wakaf yang dilakukan beberapa orang</w:t>
      </w:r>
      <w:r w:rsidRPr="00DE7267">
        <w:rPr>
          <w:rFonts w:ascii="Times New Roman" w:hAnsi="Times New Roman" w:cs="Times New Roman"/>
          <w:sz w:val="24"/>
          <w:szCs w:val="24"/>
        </w:rPr>
        <w:t xml:space="preserve"> belum sepe</w:t>
      </w:r>
      <w:r w:rsidR="00537711">
        <w:rPr>
          <w:rFonts w:ascii="Times New Roman" w:hAnsi="Times New Roman" w:cs="Times New Roman"/>
          <w:sz w:val="24"/>
          <w:szCs w:val="24"/>
        </w:rPr>
        <w:t xml:space="preserve">nuhnya dikelola secara efektif. Hal tersebut </w:t>
      </w:r>
      <w:r w:rsidR="00C03A71">
        <w:rPr>
          <w:rFonts w:ascii="Times New Roman" w:hAnsi="Times New Roman" w:cs="Times New Roman"/>
          <w:sz w:val="24"/>
          <w:szCs w:val="24"/>
        </w:rPr>
        <w:t>dikarenakan harta wakaf se</w:t>
      </w:r>
      <w:r w:rsidR="00537711">
        <w:rPr>
          <w:rFonts w:ascii="Times New Roman" w:hAnsi="Times New Roman" w:cs="Times New Roman"/>
          <w:sz w:val="24"/>
          <w:szCs w:val="24"/>
        </w:rPr>
        <w:t>ring tidak dipelihara dengan baik dan diabaikan</w:t>
      </w:r>
      <w:r w:rsidR="00C03A71">
        <w:rPr>
          <w:rFonts w:ascii="Times New Roman" w:hAnsi="Times New Roman" w:cs="Times New Roman"/>
          <w:sz w:val="24"/>
          <w:szCs w:val="24"/>
        </w:rPr>
        <w:t xml:space="preserve">. Selain itu praktif wakaf </w:t>
      </w:r>
      <w:r w:rsidRPr="00DE7267">
        <w:rPr>
          <w:rFonts w:ascii="Times New Roman" w:hAnsi="Times New Roman" w:cs="Times New Roman"/>
          <w:sz w:val="24"/>
          <w:szCs w:val="24"/>
        </w:rPr>
        <w:t>dialihkan secara</w:t>
      </w:r>
      <w:r w:rsidR="00C03A71">
        <w:rPr>
          <w:rFonts w:ascii="Times New Roman" w:hAnsi="Times New Roman" w:cs="Times New Roman"/>
          <w:sz w:val="24"/>
          <w:szCs w:val="24"/>
        </w:rPr>
        <w:t xml:space="preserve"> ilegal ke</w:t>
      </w:r>
      <w:r w:rsidR="00537711">
        <w:rPr>
          <w:rFonts w:ascii="Times New Roman" w:hAnsi="Times New Roman" w:cs="Times New Roman"/>
          <w:sz w:val="24"/>
          <w:szCs w:val="24"/>
        </w:rPr>
        <w:t>pada</w:t>
      </w:r>
      <w:r w:rsidR="00C03A71">
        <w:rPr>
          <w:rFonts w:ascii="Times New Roman" w:hAnsi="Times New Roman" w:cs="Times New Roman"/>
          <w:sz w:val="24"/>
          <w:szCs w:val="24"/>
        </w:rPr>
        <w:t xml:space="preserve"> pihak ketiga. Ketika </w:t>
      </w:r>
      <w:r w:rsidRPr="00DE7267">
        <w:rPr>
          <w:rFonts w:ascii="Times New Roman" w:hAnsi="Times New Roman" w:cs="Times New Roman"/>
          <w:sz w:val="24"/>
          <w:szCs w:val="24"/>
        </w:rPr>
        <w:t xml:space="preserve">kecerobohan atau ketidakmampuan nazhir dalam mengelola dan mengembangkan harta wakaf, </w:t>
      </w:r>
      <w:r w:rsidR="00C03A71">
        <w:rPr>
          <w:rFonts w:ascii="Times New Roman" w:hAnsi="Times New Roman" w:cs="Times New Roman"/>
          <w:sz w:val="24"/>
          <w:szCs w:val="24"/>
        </w:rPr>
        <w:t xml:space="preserve">menyebabkan </w:t>
      </w:r>
      <w:r w:rsidRPr="00DE7267">
        <w:rPr>
          <w:rFonts w:ascii="Times New Roman" w:hAnsi="Times New Roman" w:cs="Times New Roman"/>
          <w:sz w:val="24"/>
          <w:szCs w:val="24"/>
        </w:rPr>
        <w:t>sikap orang-orang yang tidak peduli atau tidak mengetahui status harta wakaf</w:t>
      </w:r>
      <w:r w:rsidR="00537711">
        <w:rPr>
          <w:rFonts w:ascii="Times New Roman" w:hAnsi="Times New Roman" w:cs="Times New Roman"/>
          <w:sz w:val="24"/>
          <w:szCs w:val="24"/>
        </w:rPr>
        <w:t xml:space="preserve"> seperti </w:t>
      </w:r>
      <w:r w:rsidR="00537711" w:rsidRPr="00DE7267">
        <w:rPr>
          <w:rFonts w:ascii="Times New Roman" w:hAnsi="Times New Roman" w:cs="Times New Roman"/>
          <w:sz w:val="24"/>
          <w:szCs w:val="24"/>
        </w:rPr>
        <w:t xml:space="preserve">tujuan, fungsi, dan peruntukan </w:t>
      </w:r>
      <w:proofErr w:type="gramStart"/>
      <w:r w:rsidR="00537711" w:rsidRPr="00DE7267">
        <w:rPr>
          <w:rFonts w:ascii="Times New Roman" w:hAnsi="Times New Roman" w:cs="Times New Roman"/>
          <w:sz w:val="24"/>
          <w:szCs w:val="24"/>
        </w:rPr>
        <w:t>wakaf</w:t>
      </w:r>
      <w:r w:rsidR="00537711">
        <w:rPr>
          <w:rFonts w:ascii="Times New Roman" w:hAnsi="Times New Roman" w:cs="Times New Roman"/>
          <w:sz w:val="24"/>
          <w:szCs w:val="24"/>
        </w:rPr>
        <w:t xml:space="preserve"> </w:t>
      </w:r>
      <w:r w:rsidRPr="00DE7267">
        <w:rPr>
          <w:rFonts w:ascii="Times New Roman" w:hAnsi="Times New Roman" w:cs="Times New Roman"/>
          <w:sz w:val="24"/>
          <w:szCs w:val="24"/>
        </w:rPr>
        <w:t xml:space="preserve"> sesuai</w:t>
      </w:r>
      <w:proofErr w:type="gramEnd"/>
      <w:r w:rsidRPr="00DE7267">
        <w:rPr>
          <w:rFonts w:ascii="Times New Roman" w:hAnsi="Times New Roman" w:cs="Times New Roman"/>
          <w:sz w:val="24"/>
          <w:szCs w:val="24"/>
        </w:rPr>
        <w:t xml:space="preserve"> dengan ketentuan yang berlaku. Peluang </w:t>
      </w:r>
      <w:r w:rsidR="00537711">
        <w:rPr>
          <w:rFonts w:ascii="Times New Roman" w:hAnsi="Times New Roman" w:cs="Times New Roman"/>
          <w:sz w:val="24"/>
          <w:szCs w:val="24"/>
        </w:rPr>
        <w:t xml:space="preserve">wakaf khususnya </w:t>
      </w:r>
      <w:r w:rsidR="00805C83">
        <w:rPr>
          <w:rFonts w:ascii="Times New Roman" w:hAnsi="Times New Roman" w:cs="Times New Roman"/>
          <w:sz w:val="24"/>
          <w:szCs w:val="24"/>
        </w:rPr>
        <w:t xml:space="preserve">terkait pada </w:t>
      </w:r>
      <w:r w:rsidR="00537711">
        <w:rPr>
          <w:rFonts w:ascii="Times New Roman" w:hAnsi="Times New Roman" w:cs="Times New Roman"/>
          <w:sz w:val="24"/>
          <w:szCs w:val="24"/>
        </w:rPr>
        <w:t>wakaf tunai sangat penting untuk</w:t>
      </w:r>
      <w:r w:rsidR="00805C83">
        <w:rPr>
          <w:rFonts w:ascii="Times New Roman" w:hAnsi="Times New Roman" w:cs="Times New Roman"/>
          <w:sz w:val="24"/>
          <w:szCs w:val="24"/>
        </w:rPr>
        <w:t xml:space="preserve"> dimanfaatkan bagi pemberdayaan dan kesejahteraan</w:t>
      </w:r>
      <w:r w:rsidR="00537711">
        <w:rPr>
          <w:rFonts w:ascii="Times New Roman" w:hAnsi="Times New Roman" w:cs="Times New Roman"/>
          <w:sz w:val="24"/>
          <w:szCs w:val="24"/>
        </w:rPr>
        <w:t xml:space="preserve"> </w:t>
      </w:r>
      <w:r w:rsidRPr="00DE7267">
        <w:rPr>
          <w:rFonts w:ascii="Times New Roman" w:hAnsi="Times New Roman" w:cs="Times New Roman"/>
          <w:sz w:val="24"/>
          <w:szCs w:val="24"/>
        </w:rPr>
        <w:t>masyarakat</w:t>
      </w:r>
      <w:r w:rsidR="00805C83">
        <w:rPr>
          <w:rFonts w:ascii="Times New Roman" w:hAnsi="Times New Roman" w:cs="Times New Roman"/>
          <w:sz w:val="24"/>
          <w:szCs w:val="24"/>
        </w:rPr>
        <w:t xml:space="preserve"> karena</w:t>
      </w:r>
      <w:r w:rsidRPr="00DE7267">
        <w:rPr>
          <w:rFonts w:ascii="Times New Roman" w:hAnsi="Times New Roman" w:cs="Times New Roman"/>
          <w:sz w:val="24"/>
          <w:szCs w:val="24"/>
        </w:rPr>
        <w:t xml:space="preserve"> me</w:t>
      </w:r>
      <w:r w:rsidR="00805C83">
        <w:rPr>
          <w:rFonts w:ascii="Times New Roman" w:hAnsi="Times New Roman" w:cs="Times New Roman"/>
          <w:sz w:val="24"/>
          <w:szCs w:val="24"/>
        </w:rPr>
        <w:t>miliki potensi yang cukup besar</w:t>
      </w:r>
      <w:r w:rsidRPr="00DE7267">
        <w:rPr>
          <w:rFonts w:ascii="Times New Roman" w:hAnsi="Times New Roman" w:cs="Times New Roman"/>
          <w:sz w:val="24"/>
          <w:szCs w:val="24"/>
        </w:rPr>
        <w:t>.</w:t>
      </w:r>
    </w:p>
    <w:p w:rsidR="00DE7267" w:rsidRDefault="00C03A71"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Fundraising </w:t>
      </w:r>
      <w:r w:rsidR="004315B0">
        <w:rPr>
          <w:rFonts w:ascii="Times New Roman" w:hAnsi="Times New Roman" w:cs="Times New Roman"/>
          <w:sz w:val="24"/>
          <w:szCs w:val="24"/>
        </w:rPr>
        <w:t xml:space="preserve">atau penggalangan </w:t>
      </w:r>
      <w:proofErr w:type="gramStart"/>
      <w:r w:rsidR="004315B0">
        <w:rPr>
          <w:rFonts w:ascii="Times New Roman" w:hAnsi="Times New Roman" w:cs="Times New Roman"/>
          <w:sz w:val="24"/>
          <w:szCs w:val="24"/>
        </w:rPr>
        <w:t>dana</w:t>
      </w:r>
      <w:proofErr w:type="gramEnd"/>
      <w:r w:rsidR="004315B0">
        <w:rPr>
          <w:rFonts w:ascii="Times New Roman" w:hAnsi="Times New Roman" w:cs="Times New Roman"/>
          <w:sz w:val="24"/>
          <w:szCs w:val="24"/>
        </w:rPr>
        <w:t xml:space="preserve"> </w:t>
      </w:r>
      <w:r>
        <w:rPr>
          <w:rFonts w:ascii="Times New Roman" w:hAnsi="Times New Roman" w:cs="Times New Roman"/>
          <w:sz w:val="24"/>
          <w:szCs w:val="24"/>
        </w:rPr>
        <w:t xml:space="preserve">dapat dipahami sebagai kegiatan penghimpun dana dari masyarakat, </w:t>
      </w:r>
      <w:r w:rsidRPr="00DE7267">
        <w:rPr>
          <w:rFonts w:ascii="Times New Roman" w:hAnsi="Times New Roman" w:cs="Times New Roman"/>
          <w:sz w:val="24"/>
          <w:szCs w:val="24"/>
        </w:rPr>
        <w:t>kelompok, organisasi, perusahaan, atau pemerintah</w:t>
      </w:r>
      <w:r>
        <w:rPr>
          <w:rFonts w:ascii="Times New Roman" w:hAnsi="Times New Roman" w:cs="Times New Roman"/>
          <w:sz w:val="24"/>
          <w:szCs w:val="24"/>
        </w:rPr>
        <w:t xml:space="preserve"> u</w:t>
      </w:r>
      <w:r w:rsidR="00DE7267" w:rsidRPr="00DE7267">
        <w:rPr>
          <w:rFonts w:ascii="Times New Roman" w:hAnsi="Times New Roman" w:cs="Times New Roman"/>
          <w:sz w:val="24"/>
          <w:szCs w:val="24"/>
        </w:rPr>
        <w:t>ntuk mencapai</w:t>
      </w:r>
      <w:r>
        <w:rPr>
          <w:rFonts w:ascii="Times New Roman" w:hAnsi="Times New Roman" w:cs="Times New Roman"/>
          <w:sz w:val="24"/>
          <w:szCs w:val="24"/>
        </w:rPr>
        <w:t xml:space="preserve"> </w:t>
      </w:r>
      <w:r w:rsidR="00537711">
        <w:rPr>
          <w:rFonts w:ascii="Times New Roman" w:hAnsi="Times New Roman" w:cs="Times New Roman"/>
          <w:sz w:val="24"/>
          <w:szCs w:val="24"/>
        </w:rPr>
        <w:t xml:space="preserve">misi atau tujuan lembaga wakaf. </w:t>
      </w:r>
      <w:r w:rsidR="00DE7267" w:rsidRPr="00DE7267">
        <w:rPr>
          <w:rFonts w:ascii="Times New Roman" w:hAnsi="Times New Roman" w:cs="Times New Roman"/>
          <w:sz w:val="24"/>
          <w:szCs w:val="24"/>
        </w:rPr>
        <w:t xml:space="preserve">Bisa juga diartikan sebagai menggalang </w:t>
      </w:r>
      <w:proofErr w:type="gramStart"/>
      <w:r w:rsidR="00537711">
        <w:rPr>
          <w:rFonts w:ascii="Times New Roman" w:hAnsi="Times New Roman" w:cs="Times New Roman"/>
          <w:sz w:val="24"/>
          <w:szCs w:val="24"/>
        </w:rPr>
        <w:t>dana</w:t>
      </w:r>
      <w:proofErr w:type="gramEnd"/>
      <w:r w:rsidR="00537711">
        <w:rPr>
          <w:rFonts w:ascii="Times New Roman" w:hAnsi="Times New Roman" w:cs="Times New Roman"/>
          <w:sz w:val="24"/>
          <w:szCs w:val="24"/>
        </w:rPr>
        <w:t xml:space="preserve"> dari </w:t>
      </w:r>
      <w:r w:rsidR="00DE7267" w:rsidRPr="00DE7267">
        <w:rPr>
          <w:rFonts w:ascii="Times New Roman" w:hAnsi="Times New Roman" w:cs="Times New Roman"/>
          <w:sz w:val="24"/>
          <w:szCs w:val="24"/>
        </w:rPr>
        <w:t>wakif untuk mengembangkan usaha-usaha b</w:t>
      </w:r>
      <w:r w:rsidR="004315B0">
        <w:rPr>
          <w:rFonts w:ascii="Times New Roman" w:hAnsi="Times New Roman" w:cs="Times New Roman"/>
          <w:sz w:val="24"/>
          <w:szCs w:val="24"/>
        </w:rPr>
        <w:t>isnis sosial</w:t>
      </w:r>
      <w:r w:rsidR="00DE7267" w:rsidRPr="00DE7267">
        <w:rPr>
          <w:rFonts w:ascii="Times New Roman" w:hAnsi="Times New Roman" w:cs="Times New Roman"/>
          <w:sz w:val="24"/>
          <w:szCs w:val="24"/>
        </w:rPr>
        <w:t>. Menjual rencana, inisiatif, dan konsep yang menguntungkan masyar</w:t>
      </w:r>
      <w:r w:rsidR="00537711">
        <w:rPr>
          <w:rFonts w:ascii="Times New Roman" w:hAnsi="Times New Roman" w:cs="Times New Roman"/>
          <w:sz w:val="24"/>
          <w:szCs w:val="24"/>
        </w:rPr>
        <w:t xml:space="preserve">akat penerima hasil wakaf </w:t>
      </w:r>
      <w:proofErr w:type="gramStart"/>
      <w:r w:rsidR="00537711">
        <w:rPr>
          <w:rFonts w:ascii="Times New Roman" w:hAnsi="Times New Roman" w:cs="Times New Roman"/>
          <w:sz w:val="24"/>
          <w:szCs w:val="24"/>
        </w:rPr>
        <w:t xml:space="preserve">merupakan </w:t>
      </w:r>
      <w:r w:rsidR="00DE7267" w:rsidRPr="00DE7267">
        <w:rPr>
          <w:rFonts w:ascii="Times New Roman" w:hAnsi="Times New Roman" w:cs="Times New Roman"/>
          <w:sz w:val="24"/>
          <w:szCs w:val="24"/>
        </w:rPr>
        <w:t xml:space="preserve"> definisi</w:t>
      </w:r>
      <w:proofErr w:type="gramEnd"/>
      <w:r w:rsidR="00DE7267" w:rsidRPr="00DE7267">
        <w:rPr>
          <w:rFonts w:ascii="Times New Roman" w:hAnsi="Times New Roman" w:cs="Times New Roman"/>
          <w:sz w:val="24"/>
          <w:szCs w:val="24"/>
        </w:rPr>
        <w:t xml:space="preserve"> lain dari penggalangan dana.</w:t>
      </w:r>
      <w:r w:rsidR="00BC5BA4">
        <w:rPr>
          <w:rFonts w:ascii="Times New Roman" w:hAnsi="Times New Roman" w:cs="Times New Roman"/>
          <w:sz w:val="24"/>
          <w:szCs w:val="24"/>
        </w:rPr>
        <w:t xml:space="preserve"> P</w:t>
      </w:r>
      <w:r w:rsidR="00DE7267" w:rsidRPr="00DE7267">
        <w:rPr>
          <w:rFonts w:ascii="Times New Roman" w:hAnsi="Times New Roman" w:cs="Times New Roman"/>
          <w:sz w:val="24"/>
          <w:szCs w:val="24"/>
        </w:rPr>
        <w:t xml:space="preserve">enggalangan </w:t>
      </w:r>
      <w:proofErr w:type="gramStart"/>
      <w:r w:rsidR="00DE7267" w:rsidRPr="00DE7267">
        <w:rPr>
          <w:rFonts w:ascii="Times New Roman" w:hAnsi="Times New Roman" w:cs="Times New Roman"/>
          <w:sz w:val="24"/>
          <w:szCs w:val="24"/>
        </w:rPr>
        <w:t>dana</w:t>
      </w:r>
      <w:proofErr w:type="gramEnd"/>
      <w:r w:rsidR="00DE7267" w:rsidRPr="00DE7267">
        <w:rPr>
          <w:rFonts w:ascii="Times New Roman" w:hAnsi="Times New Roman" w:cs="Times New Roman"/>
          <w:sz w:val="24"/>
          <w:szCs w:val="24"/>
        </w:rPr>
        <w:t xml:space="preserve"> dapat memperkuat hubungan di antara </w:t>
      </w:r>
      <w:r w:rsidR="00DE7267" w:rsidRPr="00DE7267">
        <w:rPr>
          <w:rFonts w:ascii="Times New Roman" w:hAnsi="Times New Roman" w:cs="Times New Roman"/>
          <w:sz w:val="24"/>
          <w:szCs w:val="24"/>
        </w:rPr>
        <w:lastRenderedPageBreak/>
        <w:t>masyarakat. Ketahanan program nadhir dapat terus menguntungkan jika seorang nadhir telah mendapatkan kepercayaan masyarakat.</w:t>
      </w:r>
      <w:r w:rsidR="00DE7267" w:rsidRPr="00F56BEA">
        <w:rPr>
          <w:rStyle w:val="FootnoteReference"/>
        </w:rPr>
        <w:footnoteReference w:id="3"/>
      </w:r>
    </w:p>
    <w:p w:rsidR="00DE7267" w:rsidRDefault="004315B0"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DE7267" w:rsidRPr="00DE7267">
        <w:rPr>
          <w:rFonts w:ascii="Times New Roman" w:hAnsi="Times New Roman" w:cs="Times New Roman"/>
          <w:sz w:val="24"/>
          <w:szCs w:val="24"/>
        </w:rPr>
        <w:t>udah ada</w:t>
      </w:r>
      <w:r>
        <w:rPr>
          <w:rFonts w:ascii="Times New Roman" w:hAnsi="Times New Roman" w:cs="Times New Roman"/>
          <w:sz w:val="24"/>
          <w:szCs w:val="24"/>
        </w:rPr>
        <w:t xml:space="preserve"> </w:t>
      </w:r>
      <w:r w:rsidRPr="00DE7267">
        <w:rPr>
          <w:rFonts w:ascii="Times New Roman" w:hAnsi="Times New Roman" w:cs="Times New Roman"/>
          <w:sz w:val="24"/>
          <w:szCs w:val="24"/>
        </w:rPr>
        <w:t>penelit</w:t>
      </w:r>
      <w:r>
        <w:rPr>
          <w:rFonts w:ascii="Times New Roman" w:hAnsi="Times New Roman" w:cs="Times New Roman"/>
          <w:sz w:val="24"/>
          <w:szCs w:val="24"/>
        </w:rPr>
        <w:t>ian terdahulu</w:t>
      </w:r>
      <w:r w:rsidR="00DE7267" w:rsidRPr="00DE7267">
        <w:rPr>
          <w:rFonts w:ascii="Times New Roman" w:hAnsi="Times New Roman" w:cs="Times New Roman"/>
          <w:sz w:val="24"/>
          <w:szCs w:val="24"/>
        </w:rPr>
        <w:t xml:space="preserve"> </w:t>
      </w:r>
      <w:r>
        <w:rPr>
          <w:rFonts w:ascii="Times New Roman" w:hAnsi="Times New Roman" w:cs="Times New Roman"/>
          <w:sz w:val="24"/>
          <w:szCs w:val="24"/>
        </w:rPr>
        <w:t xml:space="preserve">terkait penelitian ini </w:t>
      </w:r>
      <w:r w:rsidR="00805C83">
        <w:rPr>
          <w:rFonts w:ascii="Times New Roman" w:hAnsi="Times New Roman" w:cs="Times New Roman"/>
          <w:sz w:val="24"/>
          <w:szCs w:val="24"/>
        </w:rPr>
        <w:t>sebagai referensi. S</w:t>
      </w:r>
      <w:r w:rsidR="00DE7267" w:rsidRPr="00DE7267">
        <w:rPr>
          <w:rFonts w:ascii="Times New Roman" w:hAnsi="Times New Roman" w:cs="Times New Roman"/>
          <w:sz w:val="24"/>
          <w:szCs w:val="24"/>
        </w:rPr>
        <w:t>alah satunya penelitian yang di</w:t>
      </w:r>
      <w:r w:rsidR="00656440">
        <w:rPr>
          <w:rFonts w:ascii="Times New Roman" w:hAnsi="Times New Roman" w:cs="Times New Roman"/>
          <w:sz w:val="24"/>
          <w:szCs w:val="24"/>
        </w:rPr>
        <w:t xml:space="preserve"> tulis oleh Mia Damayanti</w:t>
      </w:r>
      <w:r w:rsidR="00DE7267" w:rsidRPr="00DE7267">
        <w:rPr>
          <w:rFonts w:ascii="Times New Roman" w:hAnsi="Times New Roman" w:cs="Times New Roman"/>
          <w:sz w:val="24"/>
          <w:szCs w:val="24"/>
        </w:rPr>
        <w:t xml:space="preserve"> dari Institut Agama Islam Negeri Kudus yang berjudul “Analisis Strategi Fundraising Wakaf Tunai Untuk Program Ambulance Gratis Di Lazismu Kudus”. Hasil </w:t>
      </w:r>
      <w:r w:rsidR="00BC5BA4">
        <w:rPr>
          <w:rFonts w:ascii="Times New Roman" w:hAnsi="Times New Roman" w:cs="Times New Roman"/>
          <w:sz w:val="24"/>
          <w:szCs w:val="24"/>
        </w:rPr>
        <w:t xml:space="preserve">yang dapat dijelaskan dalam </w:t>
      </w:r>
      <w:r w:rsidR="00DE7267" w:rsidRPr="00DE7267">
        <w:rPr>
          <w:rFonts w:ascii="Times New Roman" w:hAnsi="Times New Roman" w:cs="Times New Roman"/>
          <w:sz w:val="24"/>
          <w:szCs w:val="24"/>
        </w:rPr>
        <w:t>penelitian</w:t>
      </w:r>
      <w:r w:rsidR="00BC5BA4">
        <w:rPr>
          <w:rFonts w:ascii="Times New Roman" w:hAnsi="Times New Roman" w:cs="Times New Roman"/>
          <w:sz w:val="24"/>
          <w:szCs w:val="24"/>
        </w:rPr>
        <w:t xml:space="preserve"> ini merupakann</w:t>
      </w:r>
      <w:r w:rsidR="00DE7267" w:rsidRPr="00DE7267">
        <w:rPr>
          <w:rFonts w:ascii="Times New Roman" w:hAnsi="Times New Roman" w:cs="Times New Roman"/>
          <w:sz w:val="24"/>
          <w:szCs w:val="24"/>
        </w:rPr>
        <w:t xml:space="preserve"> </w:t>
      </w:r>
      <w:r w:rsidR="00BC5BA4">
        <w:rPr>
          <w:rFonts w:ascii="Times New Roman" w:hAnsi="Times New Roman" w:cs="Times New Roman"/>
          <w:sz w:val="24"/>
          <w:szCs w:val="24"/>
        </w:rPr>
        <w:t>S</w:t>
      </w:r>
      <w:r w:rsidR="00DE7267" w:rsidRPr="00DE7267">
        <w:rPr>
          <w:rFonts w:ascii="Times New Roman" w:hAnsi="Times New Roman" w:cs="Times New Roman"/>
          <w:sz w:val="24"/>
          <w:szCs w:val="24"/>
        </w:rPr>
        <w:t xml:space="preserve">trategi penghimpunan </w:t>
      </w:r>
      <w:proofErr w:type="gramStart"/>
      <w:r w:rsidR="00DE7267" w:rsidRPr="00DE7267">
        <w:rPr>
          <w:rFonts w:ascii="Times New Roman" w:hAnsi="Times New Roman" w:cs="Times New Roman"/>
          <w:sz w:val="24"/>
          <w:szCs w:val="24"/>
        </w:rPr>
        <w:t>dana</w:t>
      </w:r>
      <w:proofErr w:type="gramEnd"/>
      <w:r w:rsidR="00DE7267" w:rsidRPr="00DE7267">
        <w:rPr>
          <w:rFonts w:ascii="Times New Roman" w:hAnsi="Times New Roman" w:cs="Times New Roman"/>
          <w:sz w:val="24"/>
          <w:szCs w:val="24"/>
        </w:rPr>
        <w:t xml:space="preserve"> (fundraising) wakaf tunai LAZISMU Kudus dilakukan dengan dua cara yaitu dengan promosi dan pelayanan. Strategi promosi yang dilakukan oleh LAZISMU Kudus dengan</w:t>
      </w:r>
      <w:r w:rsidR="00BC5BA4">
        <w:rPr>
          <w:rFonts w:ascii="Times New Roman" w:hAnsi="Times New Roman" w:cs="Times New Roman"/>
          <w:sz w:val="24"/>
          <w:szCs w:val="24"/>
        </w:rPr>
        <w:t xml:space="preserve"> </w:t>
      </w:r>
      <w:proofErr w:type="gramStart"/>
      <w:r w:rsidR="00BC5BA4">
        <w:rPr>
          <w:rFonts w:ascii="Times New Roman" w:hAnsi="Times New Roman" w:cs="Times New Roman"/>
          <w:sz w:val="24"/>
          <w:szCs w:val="24"/>
        </w:rPr>
        <w:t>cara</w:t>
      </w:r>
      <w:proofErr w:type="gramEnd"/>
      <w:r w:rsidR="00DE7267" w:rsidRPr="00DE7267">
        <w:rPr>
          <w:rFonts w:ascii="Times New Roman" w:hAnsi="Times New Roman" w:cs="Times New Roman"/>
          <w:sz w:val="24"/>
          <w:szCs w:val="24"/>
        </w:rPr>
        <w:t xml:space="preserve"> kampanye melalui media komunikasi seperti poster internet maupun brosur ditahap promosi lembaga juga berdialog langsung tatap muka dngan calon donatur dengan berkunjung dari rumah kerumah atau institusi terkait yang dituju.</w:t>
      </w:r>
    </w:p>
    <w:p w:rsidR="00576F94" w:rsidRPr="005F6F9C" w:rsidRDefault="00576F94" w:rsidP="005F6F9C">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penelitian terdahulu tersebut, peneliti menganalisis bahwasanya diantara penelitian penulis dengan peneliti terdahulu memiliki perbedaan berupa lokasi dan teknik fundraising yang dilakukan. Untuk lokasi penelitian terdahulu dilaksanakan di LAZISMU Kudus sedangkan penelitian ini di lakukan di LAZISNU Jenangan yang mana karakter setiap lokasi pasti berbeda. Teknik fundraising yang dilakukan penelitian terdahulu dan penelitian sekarang terdapat persamaan berupa teknik fundraising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promosi.</w:t>
      </w:r>
    </w:p>
    <w:p w:rsidR="005F6F9C" w:rsidRDefault="005F6F9C" w:rsidP="005F6F9C">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lastRenderedPageBreak/>
        <w:t>LAZISNU Jenangan merupakan Lembaga amil zakat yang berada didalam kepengurusan Majlis Wakil Cabang Nahdlatul Ulama Jenangan. Secara legalitas mempunyai Surat Keputusan (SK) dari MWC NU Jenangan sebagai bagian dalam lembaganya juga mendapatkan Surat Keputusan (SK) dari LAZISNU Kabupaten Ponorogo sebagai amil yang diangkat dari lembaga amil diatasnya.</w:t>
      </w:r>
    </w:p>
    <w:p w:rsidR="00576F94" w:rsidRDefault="005F6F9C" w:rsidP="005F6F9C">
      <w:pPr>
        <w:pStyle w:val="ListParagraph"/>
        <w:spacing w:line="480" w:lineRule="auto"/>
        <w:ind w:firstLine="720"/>
        <w:jc w:val="both"/>
        <w:rPr>
          <w:rFonts w:ascii="Times New Roman" w:hAnsi="Times New Roman" w:cs="Times New Roman"/>
          <w:bCs/>
          <w:sz w:val="24"/>
          <w:szCs w:val="24"/>
        </w:rPr>
      </w:pPr>
      <w:r>
        <w:rPr>
          <w:rFonts w:asciiTheme="majorBidi" w:hAnsiTheme="majorBidi" w:cstheme="majorBidi"/>
          <w:sz w:val="24"/>
          <w:szCs w:val="24"/>
        </w:rPr>
        <w:t xml:space="preserve">Awal terbentuknya </w:t>
      </w:r>
      <w:r w:rsidR="006210A9">
        <w:rPr>
          <w:rFonts w:asciiTheme="majorBidi" w:hAnsiTheme="majorBidi" w:cstheme="majorBidi"/>
          <w:sz w:val="24"/>
          <w:szCs w:val="24"/>
        </w:rPr>
        <w:t>LAZISNU</w:t>
      </w:r>
      <w:r>
        <w:rPr>
          <w:rFonts w:asciiTheme="majorBidi" w:hAnsiTheme="majorBidi" w:cstheme="majorBidi"/>
          <w:sz w:val="24"/>
          <w:szCs w:val="24"/>
        </w:rPr>
        <w:t xml:space="preserve"> Jenangan yakni menindaklanjuti hasil dari madrasah amil yang diselenggarangan oleh Pimpinan Cabang Nahdlatul Ulama Ponorogo pada tahun 2019, yaitu membuat struktur kepengurusan LAZISNU di masing-masing MWCNU. Di tahun 2019 itu LAZISNU Jenangan diketuai oleh Muh. Busro dan dibantu oleh kepengurusannya dimasing-masing bidang yang telah dimusyawarahkan.</w:t>
      </w:r>
    </w:p>
    <w:p w:rsidR="00DE7267" w:rsidRDefault="00D47196" w:rsidP="005701D3">
      <w:pPr>
        <w:pStyle w:val="ListParagraph"/>
        <w:spacing w:line="480" w:lineRule="auto"/>
        <w:ind w:firstLine="720"/>
        <w:jc w:val="both"/>
        <w:rPr>
          <w:rFonts w:ascii="Times New Roman" w:hAnsi="Times New Roman" w:cs="Times New Roman"/>
          <w:bCs/>
          <w:sz w:val="24"/>
          <w:szCs w:val="24"/>
        </w:rPr>
      </w:pPr>
      <w:r w:rsidRPr="00DE7267">
        <w:rPr>
          <w:rFonts w:ascii="Times New Roman" w:hAnsi="Times New Roman" w:cs="Times New Roman"/>
          <w:bCs/>
          <w:sz w:val="24"/>
          <w:szCs w:val="24"/>
        </w:rPr>
        <w:t>LAZISNU</w:t>
      </w:r>
      <w:r w:rsidR="00DE7267" w:rsidRPr="00DE7267">
        <w:rPr>
          <w:rFonts w:ascii="Times New Roman" w:hAnsi="Times New Roman" w:cs="Times New Roman"/>
          <w:bCs/>
          <w:sz w:val="24"/>
          <w:szCs w:val="24"/>
        </w:rPr>
        <w:t xml:space="preserve"> jenangan melakukan fundraising wakaf tunai untuk pengadaan mobil ambulan karena sebelumya terdapat beberapa kejadian atau peristiwa yang kurang berkenan. Salah satu peristiwa yang kurang berkenan tersebut dialami oleh salah satu warga di Desa Selaten kurang mampu yang sedang sakit dan membutuhkan kendaraan untuk bepergian melaksanakan operasi ke luar </w:t>
      </w:r>
      <w:proofErr w:type="gramStart"/>
      <w:r w:rsidR="00DE7267" w:rsidRPr="00DE7267">
        <w:rPr>
          <w:rFonts w:ascii="Times New Roman" w:hAnsi="Times New Roman" w:cs="Times New Roman"/>
          <w:bCs/>
          <w:sz w:val="24"/>
          <w:szCs w:val="24"/>
        </w:rPr>
        <w:t>kota</w:t>
      </w:r>
      <w:proofErr w:type="gramEnd"/>
      <w:r w:rsidR="00DE7267" w:rsidRPr="00DE7267">
        <w:rPr>
          <w:rFonts w:ascii="Times New Roman" w:hAnsi="Times New Roman" w:cs="Times New Roman"/>
          <w:bCs/>
          <w:sz w:val="24"/>
          <w:szCs w:val="24"/>
        </w:rPr>
        <w:t xml:space="preserve">. Warga tersebut terdapat kendala pada ekonomi dan transportasi karena keterbatasan alat-alat medis di Rumah Sakit Umum Daerah Ponorogo sehingga harus di rujuk ke rumah sakit luar </w:t>
      </w:r>
      <w:proofErr w:type="gramStart"/>
      <w:r w:rsidR="00DE7267" w:rsidRPr="00DE7267">
        <w:rPr>
          <w:rFonts w:ascii="Times New Roman" w:hAnsi="Times New Roman" w:cs="Times New Roman"/>
          <w:bCs/>
          <w:sz w:val="24"/>
          <w:szCs w:val="24"/>
        </w:rPr>
        <w:t>kota</w:t>
      </w:r>
      <w:proofErr w:type="gramEnd"/>
      <w:r w:rsidR="00DE7267" w:rsidRPr="00DE7267">
        <w:rPr>
          <w:rFonts w:ascii="Times New Roman" w:hAnsi="Times New Roman" w:cs="Times New Roman"/>
          <w:bCs/>
          <w:sz w:val="24"/>
          <w:szCs w:val="24"/>
        </w:rPr>
        <w:t xml:space="preserve">. Selain itu biaya </w:t>
      </w:r>
      <w:r w:rsidR="00DE7267" w:rsidRPr="00DE7267">
        <w:rPr>
          <w:rFonts w:ascii="Times New Roman" w:hAnsi="Times New Roman" w:cs="Times New Roman"/>
          <w:bCs/>
          <w:sz w:val="24"/>
          <w:szCs w:val="24"/>
        </w:rPr>
        <w:lastRenderedPageBreak/>
        <w:t>BPJS juga hanya mengcover biaya rumah sakit saja tidak dengan biaya operasional.</w:t>
      </w:r>
      <w:r w:rsidR="00DE7267" w:rsidRPr="00F56BEA">
        <w:rPr>
          <w:rStyle w:val="FootnoteReference"/>
        </w:rPr>
        <w:footnoteReference w:id="4"/>
      </w:r>
    </w:p>
    <w:p w:rsidR="00DD4188" w:rsidRPr="00DD4188" w:rsidRDefault="00DD4188" w:rsidP="00DD4188">
      <w:pPr>
        <w:pStyle w:val="ListParagraph"/>
        <w:spacing w:line="480" w:lineRule="auto"/>
        <w:ind w:firstLine="720"/>
        <w:jc w:val="both"/>
        <w:rPr>
          <w:rFonts w:ascii="Times New Roman" w:hAnsi="Times New Roman" w:cs="Times New Roman"/>
          <w:bCs/>
          <w:sz w:val="24"/>
          <w:szCs w:val="24"/>
        </w:rPr>
      </w:pPr>
      <w:r w:rsidRPr="00DE7267">
        <w:rPr>
          <w:rFonts w:ascii="Times New Roman" w:hAnsi="Times New Roman" w:cs="Times New Roman"/>
          <w:bCs/>
          <w:sz w:val="24"/>
          <w:szCs w:val="24"/>
        </w:rPr>
        <w:t xml:space="preserve">Alasan peneliti memilih LAZISNU Jenangan sebagai lokasi penelitian karena peneliti tertarik dengan program wakaf tunai yang digunakan untuk pengadaan mobil ambulan gratis di Jenangan. Dari hasil observasi dan wawancara, di Jenangan belum ada mobil ambulan yang bisa digunakan untuk warga khususnya warga NU. Meskipun di </w:t>
      </w:r>
      <w:proofErr w:type="gramStart"/>
      <w:r w:rsidRPr="00DE7267">
        <w:rPr>
          <w:rFonts w:ascii="Times New Roman" w:hAnsi="Times New Roman" w:cs="Times New Roman"/>
          <w:bCs/>
          <w:sz w:val="24"/>
          <w:szCs w:val="24"/>
        </w:rPr>
        <w:t>beberapa  desa</w:t>
      </w:r>
      <w:proofErr w:type="gramEnd"/>
      <w:r w:rsidRPr="00DE7267">
        <w:rPr>
          <w:rFonts w:ascii="Times New Roman" w:hAnsi="Times New Roman" w:cs="Times New Roman"/>
          <w:bCs/>
          <w:sz w:val="24"/>
          <w:szCs w:val="24"/>
        </w:rPr>
        <w:t xml:space="preserve"> dan puskesmas sudah terdapat mobil ambulan yang tersedia, hal tersebut belum cukup untuk memenuhi kebutuhan ribuan masyarakat di Jenangan.</w:t>
      </w:r>
    </w:p>
    <w:p w:rsidR="003A313E" w:rsidRPr="003A313E" w:rsidRDefault="00DE7267" w:rsidP="003A313E">
      <w:pPr>
        <w:pStyle w:val="ListParagraph"/>
        <w:spacing w:line="480" w:lineRule="auto"/>
        <w:ind w:firstLine="720"/>
        <w:jc w:val="both"/>
        <w:rPr>
          <w:rFonts w:ascii="Times New Roman" w:hAnsi="Times New Roman" w:cs="Times New Roman"/>
          <w:b/>
          <w:sz w:val="24"/>
          <w:szCs w:val="24"/>
        </w:rPr>
      </w:pPr>
      <w:r w:rsidRPr="000E6326">
        <w:rPr>
          <w:rFonts w:ascii="Times New Roman" w:hAnsi="Times New Roman" w:cs="Times New Roman"/>
          <w:sz w:val="24"/>
          <w:szCs w:val="24"/>
        </w:rPr>
        <w:t>Dari permasalahan diatas, maka penulis melakukan penelitian ini untuk menganalisis strategi fundraising wakaf tunai untuk pro</w:t>
      </w:r>
      <w:r w:rsidR="006210A9">
        <w:rPr>
          <w:rFonts w:ascii="Times New Roman" w:hAnsi="Times New Roman" w:cs="Times New Roman"/>
          <w:sz w:val="24"/>
          <w:szCs w:val="24"/>
        </w:rPr>
        <w:t xml:space="preserve">gram pengadaan mobil ambulance </w:t>
      </w:r>
      <w:r w:rsidRPr="000E6326">
        <w:rPr>
          <w:rFonts w:ascii="Times New Roman" w:hAnsi="Times New Roman" w:cs="Times New Roman"/>
          <w:sz w:val="24"/>
          <w:szCs w:val="24"/>
        </w:rPr>
        <w:t>di LAZISNU Jenangan Ponorogo. Berkaitan dengan hal tersebut</w:t>
      </w:r>
      <w:proofErr w:type="gramStart"/>
      <w:r w:rsidRPr="000E6326">
        <w:rPr>
          <w:rFonts w:ascii="Times New Roman" w:hAnsi="Times New Roman" w:cs="Times New Roman"/>
          <w:sz w:val="24"/>
          <w:szCs w:val="24"/>
        </w:rPr>
        <w:t>,penulis</w:t>
      </w:r>
      <w:proofErr w:type="gramEnd"/>
      <w:r w:rsidRPr="000E6326">
        <w:rPr>
          <w:rFonts w:ascii="Times New Roman" w:hAnsi="Times New Roman" w:cs="Times New Roman"/>
          <w:sz w:val="24"/>
          <w:szCs w:val="24"/>
        </w:rPr>
        <w:t xml:space="preserve"> akan melakukan penelitian ini dengan judul </w:t>
      </w:r>
      <w:r w:rsidR="009C15B8">
        <w:rPr>
          <w:rFonts w:ascii="Times New Roman" w:hAnsi="Times New Roman" w:cs="Times New Roman"/>
          <w:b/>
          <w:sz w:val="24"/>
          <w:szCs w:val="24"/>
        </w:rPr>
        <w:t>“S</w:t>
      </w:r>
      <w:r w:rsidRPr="000E6326">
        <w:rPr>
          <w:rFonts w:ascii="Times New Roman" w:hAnsi="Times New Roman" w:cs="Times New Roman"/>
          <w:b/>
          <w:sz w:val="24"/>
          <w:szCs w:val="24"/>
        </w:rPr>
        <w:t>trategi fundraising wakaf tunai untuk program pengadaan mobil ambulan di LAZISNU Jenangan Ponorogo”.</w:t>
      </w:r>
    </w:p>
    <w:p w:rsidR="00DE7267" w:rsidRPr="00FA375A" w:rsidRDefault="00DE7267" w:rsidP="005701D3">
      <w:pPr>
        <w:pStyle w:val="Heading2"/>
      </w:pPr>
      <w:bookmarkStart w:id="22" w:name="_Toc164856549"/>
      <w:bookmarkStart w:id="23" w:name="_Toc164859330"/>
      <w:bookmarkStart w:id="24" w:name="_Toc164862285"/>
      <w:r w:rsidRPr="00FA375A">
        <w:t>Rumusan Masalah</w:t>
      </w:r>
      <w:bookmarkEnd w:id="22"/>
      <w:bookmarkEnd w:id="23"/>
      <w:bookmarkEnd w:id="24"/>
    </w:p>
    <w:p w:rsidR="00DE7267" w:rsidRPr="00DE7267" w:rsidRDefault="00DE7267" w:rsidP="005701D3">
      <w:pPr>
        <w:pStyle w:val="ListParagraph"/>
        <w:spacing w:line="480" w:lineRule="auto"/>
        <w:ind w:left="774" w:firstLine="360"/>
        <w:jc w:val="both"/>
        <w:rPr>
          <w:rFonts w:ascii="Times New Roman" w:hAnsi="Times New Roman" w:cs="Times New Roman"/>
          <w:bCs/>
          <w:sz w:val="24"/>
          <w:szCs w:val="24"/>
        </w:rPr>
      </w:pPr>
      <w:r w:rsidRPr="00DE7267">
        <w:rPr>
          <w:rFonts w:ascii="Times New Roman" w:hAnsi="Times New Roman" w:cs="Times New Roman"/>
          <w:bCs/>
          <w:sz w:val="24"/>
          <w:szCs w:val="24"/>
        </w:rPr>
        <w:t>Berdasarkan latar belakang diatas, dapat dirumuskan masalah penelitian sebagai berikut:</w:t>
      </w:r>
    </w:p>
    <w:p w:rsidR="00A5128B" w:rsidRDefault="00DE7267" w:rsidP="005701D3">
      <w:pPr>
        <w:pStyle w:val="TableParagraph"/>
        <w:numPr>
          <w:ilvl w:val="0"/>
          <w:numId w:val="36"/>
        </w:numPr>
        <w:spacing w:before="12" w:line="480" w:lineRule="auto"/>
        <w:ind w:left="1134" w:right="2"/>
        <w:rPr>
          <w:sz w:val="24"/>
          <w:szCs w:val="24"/>
          <w:lang w:val="en-US"/>
        </w:rPr>
      </w:pPr>
      <w:r w:rsidRPr="00DE7267">
        <w:rPr>
          <w:sz w:val="24"/>
          <w:szCs w:val="24"/>
          <w:lang w:val="en-US"/>
        </w:rPr>
        <w:t>Mengapa wakaf tunai diperuntukkan untuk pengadaan mobil ambulan di LAZISNU Jenangan Ponorogo?</w:t>
      </w:r>
    </w:p>
    <w:p w:rsidR="00A5128B" w:rsidRPr="00A5128B" w:rsidRDefault="00C66BFD" w:rsidP="005701D3">
      <w:pPr>
        <w:pStyle w:val="ListParagraph"/>
        <w:numPr>
          <w:ilvl w:val="0"/>
          <w:numId w:val="36"/>
        </w:numPr>
        <w:spacing w:line="480" w:lineRule="auto"/>
        <w:ind w:left="1134"/>
        <w:jc w:val="both"/>
        <w:rPr>
          <w:rFonts w:ascii="Times New Roman" w:hAnsi="Times New Roman" w:cs="Times New Roman"/>
          <w:bCs/>
          <w:sz w:val="24"/>
          <w:szCs w:val="24"/>
        </w:rPr>
      </w:pPr>
      <w:r>
        <w:rPr>
          <w:rFonts w:ascii="Times New Roman" w:hAnsi="Times New Roman" w:cs="Times New Roman"/>
          <w:sz w:val="24"/>
          <w:szCs w:val="24"/>
        </w:rPr>
        <w:lastRenderedPageBreak/>
        <w:t>Bagaimana teknik</w:t>
      </w:r>
      <w:r w:rsidR="00A5128B" w:rsidRPr="00DE7267">
        <w:rPr>
          <w:rFonts w:ascii="Times New Roman" w:hAnsi="Times New Roman" w:cs="Times New Roman"/>
          <w:sz w:val="24"/>
          <w:szCs w:val="24"/>
        </w:rPr>
        <w:t xml:space="preserve"> fundraising wakaf tunai untuk program pengadaan mobil ambulan di LAZISNU Jenangan Ponorogo?</w:t>
      </w:r>
    </w:p>
    <w:p w:rsidR="00F04F37" w:rsidRPr="00FC5A00" w:rsidRDefault="00DE7267" w:rsidP="00FC5A00">
      <w:pPr>
        <w:pStyle w:val="TableParagraph"/>
        <w:numPr>
          <w:ilvl w:val="0"/>
          <w:numId w:val="36"/>
        </w:numPr>
        <w:spacing w:before="12" w:line="480" w:lineRule="auto"/>
        <w:ind w:left="1134" w:right="2"/>
        <w:rPr>
          <w:sz w:val="24"/>
          <w:szCs w:val="24"/>
          <w:lang w:val="en-US"/>
        </w:rPr>
      </w:pPr>
      <w:r w:rsidRPr="00DE7267">
        <w:rPr>
          <w:sz w:val="24"/>
          <w:szCs w:val="24"/>
          <w:lang w:val="en-US"/>
        </w:rPr>
        <w:t xml:space="preserve">Bagaimana dampak </w:t>
      </w:r>
      <w:r w:rsidR="00C66BFD">
        <w:rPr>
          <w:sz w:val="24"/>
          <w:szCs w:val="24"/>
          <w:lang w:val="en-US"/>
        </w:rPr>
        <w:t>teknik</w:t>
      </w:r>
      <w:r w:rsidR="009E0CB9">
        <w:rPr>
          <w:sz w:val="24"/>
          <w:szCs w:val="24"/>
          <w:lang w:val="en-US"/>
        </w:rPr>
        <w:t xml:space="preserve"> </w:t>
      </w:r>
      <w:r w:rsidRPr="00DE7267">
        <w:rPr>
          <w:sz w:val="24"/>
          <w:szCs w:val="24"/>
          <w:lang w:val="en-US"/>
        </w:rPr>
        <w:t>fundraising</w:t>
      </w:r>
      <w:r w:rsidR="009E0CB9">
        <w:rPr>
          <w:sz w:val="24"/>
          <w:szCs w:val="24"/>
          <w:lang w:val="en-US"/>
        </w:rPr>
        <w:t xml:space="preserve"> </w:t>
      </w:r>
      <w:r w:rsidR="009E0CB9" w:rsidRPr="00DE7267">
        <w:rPr>
          <w:sz w:val="24"/>
          <w:szCs w:val="24"/>
        </w:rPr>
        <w:t>wakaf tunai untuk program pengadaan mobil ambulan</w:t>
      </w:r>
      <w:r w:rsidRPr="00DE7267">
        <w:rPr>
          <w:sz w:val="24"/>
          <w:szCs w:val="24"/>
          <w:lang w:val="en-US"/>
        </w:rPr>
        <w:t xml:space="preserve"> di LAZISNU Jenangan Ponorogo?</w:t>
      </w:r>
    </w:p>
    <w:p w:rsidR="000A2CCE" w:rsidRDefault="00DE7267" w:rsidP="005701D3">
      <w:pPr>
        <w:pStyle w:val="Heading2"/>
      </w:pPr>
      <w:bookmarkStart w:id="25" w:name="_Toc164856550"/>
      <w:bookmarkStart w:id="26" w:name="_Toc164859331"/>
      <w:bookmarkStart w:id="27" w:name="_Toc164862286"/>
      <w:r w:rsidRPr="00DE7267">
        <w:t>Tujuan Penelitian</w:t>
      </w:r>
      <w:bookmarkEnd w:id="25"/>
      <w:bookmarkEnd w:id="26"/>
      <w:bookmarkEnd w:id="27"/>
    </w:p>
    <w:p w:rsidR="000A2CCE" w:rsidRDefault="00DE7267" w:rsidP="005701D3">
      <w:pPr>
        <w:pStyle w:val="TableParagraph"/>
        <w:spacing w:before="12" w:line="480" w:lineRule="auto"/>
        <w:ind w:left="720" w:right="2" w:firstLine="720"/>
        <w:rPr>
          <w:sz w:val="24"/>
          <w:szCs w:val="24"/>
          <w:lang w:val="id-ID"/>
        </w:rPr>
      </w:pPr>
      <w:r w:rsidRPr="000A2CCE">
        <w:rPr>
          <w:sz w:val="24"/>
          <w:szCs w:val="24"/>
          <w:lang w:val="id-ID"/>
        </w:rPr>
        <w:t>Berdasarkan rumusan masalah penelitian di atas maka tujuan yang ingin dicapai dalam penelitian adalah sebagai berikut:</w:t>
      </w:r>
    </w:p>
    <w:p w:rsidR="00C66BFD" w:rsidRPr="000A2CCE" w:rsidRDefault="00C66BFD" w:rsidP="00C66BFD">
      <w:pPr>
        <w:pStyle w:val="TableParagraph"/>
        <w:numPr>
          <w:ilvl w:val="0"/>
          <w:numId w:val="1"/>
        </w:numPr>
        <w:spacing w:before="12" w:line="480" w:lineRule="auto"/>
        <w:ind w:right="2"/>
        <w:rPr>
          <w:sz w:val="24"/>
          <w:szCs w:val="24"/>
          <w:lang w:val="en-US"/>
        </w:rPr>
      </w:pPr>
      <w:r w:rsidRPr="000A2CCE">
        <w:rPr>
          <w:sz w:val="24"/>
          <w:szCs w:val="24"/>
          <w:lang w:val="id-ID"/>
        </w:rPr>
        <w:t xml:space="preserve">Untuk </w:t>
      </w:r>
      <w:r w:rsidRPr="000A2CCE">
        <w:rPr>
          <w:rStyle w:val="sw"/>
          <w:bCs/>
          <w:sz w:val="24"/>
          <w:szCs w:val="24"/>
        </w:rPr>
        <w:t>mengidentifikasi alasan</w:t>
      </w:r>
      <w:r w:rsidRPr="000A2CCE">
        <w:rPr>
          <w:sz w:val="24"/>
          <w:szCs w:val="24"/>
          <w:shd w:val="clear" w:color="auto" w:fill="FFFFFF"/>
        </w:rPr>
        <w:t xml:space="preserve"> mengapa </w:t>
      </w:r>
      <w:r w:rsidRPr="000A2CCE">
        <w:rPr>
          <w:sz w:val="24"/>
          <w:szCs w:val="24"/>
        </w:rPr>
        <w:t>wakaf tunai digunakan untuk pengadaan mobil ambulan di LAZISNU Jenangan Ponorogo</w:t>
      </w:r>
      <w:r w:rsidRPr="000A2CCE">
        <w:rPr>
          <w:sz w:val="24"/>
          <w:szCs w:val="24"/>
          <w:lang w:val="en-US"/>
        </w:rPr>
        <w:t>.</w:t>
      </w:r>
    </w:p>
    <w:p w:rsidR="00C66BFD" w:rsidRPr="00C66BFD" w:rsidRDefault="00C66BFD" w:rsidP="00C66BFD">
      <w:pPr>
        <w:pStyle w:val="TableParagraph"/>
        <w:numPr>
          <w:ilvl w:val="0"/>
          <w:numId w:val="1"/>
        </w:numPr>
        <w:spacing w:before="12" w:line="480" w:lineRule="auto"/>
        <w:ind w:right="2"/>
        <w:rPr>
          <w:sz w:val="24"/>
          <w:szCs w:val="24"/>
          <w:lang w:val="en-US"/>
        </w:rPr>
      </w:pPr>
      <w:r w:rsidRPr="000A2CCE">
        <w:rPr>
          <w:sz w:val="24"/>
          <w:szCs w:val="24"/>
          <w:lang w:val="id-ID"/>
        </w:rPr>
        <w:t>Untuk menganalisis</w:t>
      </w:r>
      <w:r>
        <w:rPr>
          <w:sz w:val="24"/>
          <w:szCs w:val="24"/>
        </w:rPr>
        <w:t xml:space="preserve"> teknik</w:t>
      </w:r>
      <w:r w:rsidRPr="000A2CCE">
        <w:rPr>
          <w:sz w:val="24"/>
          <w:szCs w:val="24"/>
        </w:rPr>
        <w:t xml:space="preserve"> fundraising wakaf tunai untuk program pengadaan mobil ambulan di LAZISNU Jenangan Ponorogo</w:t>
      </w:r>
      <w:r w:rsidRPr="000A2CCE">
        <w:rPr>
          <w:sz w:val="24"/>
          <w:szCs w:val="24"/>
          <w:lang w:val="en-US"/>
        </w:rPr>
        <w:t>.</w:t>
      </w:r>
    </w:p>
    <w:p w:rsidR="00FA375A" w:rsidRDefault="009C15B8" w:rsidP="005701D3">
      <w:pPr>
        <w:pStyle w:val="TableParagraph"/>
        <w:numPr>
          <w:ilvl w:val="0"/>
          <w:numId w:val="1"/>
        </w:numPr>
        <w:spacing w:before="12" w:line="480" w:lineRule="auto"/>
        <w:ind w:right="2"/>
        <w:rPr>
          <w:sz w:val="24"/>
          <w:szCs w:val="24"/>
          <w:lang w:val="en-US"/>
        </w:rPr>
      </w:pPr>
      <w:r>
        <w:rPr>
          <w:sz w:val="24"/>
          <w:szCs w:val="24"/>
        </w:rPr>
        <w:t>Untuk meng</w:t>
      </w:r>
      <w:r>
        <w:rPr>
          <w:sz w:val="24"/>
          <w:szCs w:val="24"/>
          <w:lang w:val="en-US"/>
        </w:rPr>
        <w:t>analisis</w:t>
      </w:r>
      <w:r w:rsidR="00DE7267" w:rsidRPr="000A2CCE">
        <w:rPr>
          <w:sz w:val="24"/>
          <w:szCs w:val="24"/>
        </w:rPr>
        <w:t xml:space="preserve"> dampak</w:t>
      </w:r>
      <w:r w:rsidR="00C66BFD">
        <w:rPr>
          <w:sz w:val="24"/>
          <w:szCs w:val="24"/>
          <w:lang w:val="en-US"/>
        </w:rPr>
        <w:t xml:space="preserve"> teknik</w:t>
      </w:r>
      <w:r w:rsidR="00DE7267" w:rsidRPr="000A2CCE">
        <w:rPr>
          <w:sz w:val="24"/>
          <w:szCs w:val="24"/>
        </w:rPr>
        <w:t xml:space="preserve"> fundraising</w:t>
      </w:r>
      <w:r w:rsidR="00111923">
        <w:rPr>
          <w:sz w:val="24"/>
          <w:szCs w:val="24"/>
          <w:lang w:val="en-US"/>
        </w:rPr>
        <w:t xml:space="preserve"> </w:t>
      </w:r>
      <w:r w:rsidR="00111923" w:rsidRPr="00DE7267">
        <w:rPr>
          <w:sz w:val="24"/>
          <w:szCs w:val="24"/>
        </w:rPr>
        <w:t>wakaf tunai untuk program pengadaan mobil ambulan</w:t>
      </w:r>
      <w:r w:rsidR="00DE7267" w:rsidRPr="000A2CCE">
        <w:rPr>
          <w:sz w:val="24"/>
          <w:szCs w:val="24"/>
        </w:rPr>
        <w:t xml:space="preserve"> di LAZISNU Jenangan Ponorogo</w:t>
      </w:r>
      <w:r w:rsidR="000A2CCE" w:rsidRPr="000A2CCE">
        <w:rPr>
          <w:sz w:val="24"/>
          <w:szCs w:val="24"/>
          <w:lang w:val="en-US"/>
        </w:rPr>
        <w:t>.</w:t>
      </w:r>
    </w:p>
    <w:p w:rsidR="000A2CCE" w:rsidRPr="00FA375A" w:rsidRDefault="000A2CCE" w:rsidP="005701D3">
      <w:pPr>
        <w:pStyle w:val="Heading2"/>
      </w:pPr>
      <w:bookmarkStart w:id="28" w:name="_Toc164856551"/>
      <w:bookmarkStart w:id="29" w:name="_Toc164859332"/>
      <w:bookmarkStart w:id="30" w:name="_Toc164862287"/>
      <w:r w:rsidRPr="00FA375A">
        <w:t>Manfaat Penelitian</w:t>
      </w:r>
      <w:bookmarkEnd w:id="28"/>
      <w:bookmarkEnd w:id="29"/>
      <w:bookmarkEnd w:id="30"/>
    </w:p>
    <w:p w:rsidR="000A2CCE" w:rsidRDefault="00DE7267" w:rsidP="005701D3">
      <w:pPr>
        <w:pStyle w:val="ListParagraph"/>
        <w:spacing w:line="480" w:lineRule="auto"/>
        <w:ind w:firstLine="360"/>
        <w:jc w:val="both"/>
        <w:rPr>
          <w:rFonts w:ascii="Times New Roman" w:hAnsi="Times New Roman" w:cs="Times New Roman"/>
          <w:sz w:val="24"/>
          <w:szCs w:val="24"/>
          <w:lang w:val="id-ID"/>
        </w:rPr>
      </w:pPr>
      <w:r w:rsidRPr="000E6326">
        <w:rPr>
          <w:rFonts w:ascii="Times New Roman" w:hAnsi="Times New Roman" w:cs="Times New Roman"/>
          <w:sz w:val="24"/>
          <w:szCs w:val="24"/>
        </w:rPr>
        <w:t>Adapun m</w:t>
      </w:r>
      <w:r w:rsidRPr="000E6326">
        <w:rPr>
          <w:rFonts w:ascii="Times New Roman" w:hAnsi="Times New Roman" w:cs="Times New Roman"/>
          <w:sz w:val="24"/>
          <w:szCs w:val="24"/>
          <w:lang w:val="id-ID"/>
        </w:rPr>
        <w:t>anfaat yang</w:t>
      </w:r>
      <w:r w:rsidRPr="000E6326">
        <w:rPr>
          <w:rFonts w:ascii="Times New Roman" w:hAnsi="Times New Roman" w:cs="Times New Roman"/>
          <w:sz w:val="24"/>
          <w:szCs w:val="24"/>
        </w:rPr>
        <w:t xml:space="preserve"> dapat diperoleh</w:t>
      </w:r>
      <w:r w:rsidRPr="000E6326">
        <w:rPr>
          <w:rFonts w:ascii="Times New Roman" w:hAnsi="Times New Roman" w:cs="Times New Roman"/>
          <w:sz w:val="24"/>
          <w:szCs w:val="24"/>
          <w:lang w:val="id-ID"/>
        </w:rPr>
        <w:t xml:space="preserve"> dari penelitian ini adalah:</w:t>
      </w:r>
    </w:p>
    <w:p w:rsidR="000A2CCE" w:rsidRDefault="00DE7267" w:rsidP="005701D3">
      <w:pPr>
        <w:pStyle w:val="ListParagraph"/>
        <w:numPr>
          <w:ilvl w:val="0"/>
          <w:numId w:val="5"/>
        </w:numPr>
        <w:spacing w:line="480" w:lineRule="auto"/>
        <w:ind w:left="1134"/>
        <w:jc w:val="both"/>
        <w:rPr>
          <w:rFonts w:ascii="Times New Roman" w:hAnsi="Times New Roman" w:cs="Times New Roman"/>
          <w:sz w:val="24"/>
          <w:szCs w:val="24"/>
          <w:lang w:val="id-ID"/>
        </w:rPr>
      </w:pPr>
      <w:r w:rsidRPr="000A2CCE">
        <w:rPr>
          <w:rFonts w:ascii="Times New Roman" w:hAnsi="Times New Roman" w:cs="Times New Roman"/>
          <w:sz w:val="24"/>
          <w:szCs w:val="24"/>
          <w:lang w:val="id-ID"/>
        </w:rPr>
        <w:t>Manfaat Secara Teoritis</w:t>
      </w:r>
    </w:p>
    <w:p w:rsidR="00770E73" w:rsidRPr="00FC5A00" w:rsidRDefault="00DE7267" w:rsidP="00FC5A00">
      <w:pPr>
        <w:pStyle w:val="ListParagraph"/>
        <w:spacing w:line="480" w:lineRule="auto"/>
        <w:ind w:left="1080" w:firstLine="360"/>
        <w:jc w:val="both"/>
        <w:rPr>
          <w:rFonts w:ascii="Times New Roman" w:hAnsi="Times New Roman" w:cs="Times New Roman"/>
          <w:sz w:val="24"/>
          <w:szCs w:val="24"/>
        </w:rPr>
      </w:pPr>
      <w:r w:rsidRPr="000A2CCE">
        <w:rPr>
          <w:rFonts w:ascii="Times New Roman" w:hAnsi="Times New Roman" w:cs="Times New Roman"/>
          <w:sz w:val="24"/>
          <w:szCs w:val="24"/>
        </w:rPr>
        <w:t>Secara teoritis, penelitian ini memberikan manfaat bagi penulis dalam menambah wawasan, pelajran, dan juga landasan bagi penulis. Mampu membuat perbedaan di civitas akademika, menjadi pedoman Ekonomi Islam, Pengelolaan Wakaf Zakat, dan topik-topik lain yang terkait dengan wakaf, khususnya untuk meningkatkan kesejahteraan ummat. Selain itu, penelitian ini diharapkan dapat memberikan informasi baru bagi pihak-</w:t>
      </w:r>
      <w:r w:rsidRPr="000A2CCE">
        <w:rPr>
          <w:rFonts w:ascii="Times New Roman" w:hAnsi="Times New Roman" w:cs="Times New Roman"/>
          <w:sz w:val="24"/>
          <w:szCs w:val="24"/>
        </w:rPr>
        <w:lastRenderedPageBreak/>
        <w:t xml:space="preserve">pihak yang </w:t>
      </w:r>
      <w:proofErr w:type="gramStart"/>
      <w:r w:rsidRPr="000A2CCE">
        <w:rPr>
          <w:rFonts w:ascii="Times New Roman" w:hAnsi="Times New Roman" w:cs="Times New Roman"/>
          <w:sz w:val="24"/>
          <w:szCs w:val="24"/>
        </w:rPr>
        <w:t>akan</w:t>
      </w:r>
      <w:proofErr w:type="gramEnd"/>
      <w:r w:rsidRPr="000A2CCE">
        <w:rPr>
          <w:rFonts w:ascii="Times New Roman" w:hAnsi="Times New Roman" w:cs="Times New Roman"/>
          <w:sz w:val="24"/>
          <w:szCs w:val="24"/>
        </w:rPr>
        <w:t xml:space="preserve"> melakukan studi selanjutnya tentang strategi fundraising wakaf tunai untuk pengadaan ambulance di LAZISNU Jenangan Ponorogo.</w:t>
      </w:r>
    </w:p>
    <w:p w:rsidR="000A2CCE" w:rsidRDefault="000A2CCE" w:rsidP="005701D3">
      <w:pPr>
        <w:pStyle w:val="ListParagraph"/>
        <w:numPr>
          <w:ilvl w:val="0"/>
          <w:numId w:val="5"/>
        </w:numPr>
        <w:spacing w:line="480" w:lineRule="auto"/>
        <w:ind w:left="1134"/>
        <w:jc w:val="both"/>
        <w:rPr>
          <w:rFonts w:ascii="Times New Roman" w:hAnsi="Times New Roman" w:cs="Times New Roman"/>
          <w:sz w:val="24"/>
          <w:szCs w:val="24"/>
          <w:lang w:val="id-ID"/>
        </w:rPr>
      </w:pPr>
      <w:r w:rsidRPr="000A2CCE">
        <w:rPr>
          <w:rFonts w:ascii="Times New Roman" w:hAnsi="Times New Roman" w:cs="Times New Roman"/>
          <w:sz w:val="24"/>
          <w:szCs w:val="24"/>
          <w:lang w:val="id-ID"/>
        </w:rPr>
        <w:t>Manfaat Secara Praktis</w:t>
      </w:r>
    </w:p>
    <w:p w:rsidR="000A2CCE" w:rsidRPr="00770E73" w:rsidRDefault="000A2CCE" w:rsidP="005701D3">
      <w:pPr>
        <w:pStyle w:val="ListParagraph"/>
        <w:numPr>
          <w:ilvl w:val="1"/>
          <w:numId w:val="1"/>
        </w:numPr>
        <w:spacing w:line="480" w:lineRule="auto"/>
        <w:ind w:left="1560"/>
        <w:jc w:val="both"/>
        <w:rPr>
          <w:rFonts w:ascii="Times New Roman" w:hAnsi="Times New Roman" w:cs="Times New Roman"/>
          <w:sz w:val="24"/>
          <w:szCs w:val="24"/>
          <w:lang w:val="id-ID"/>
        </w:rPr>
      </w:pPr>
      <w:r w:rsidRPr="00770E73">
        <w:rPr>
          <w:rFonts w:ascii="Times New Roman" w:hAnsi="Times New Roman" w:cs="Times New Roman"/>
          <w:sz w:val="24"/>
          <w:szCs w:val="24"/>
          <w:lang w:val="id-ID"/>
        </w:rPr>
        <w:t>Bagi Penulis</w:t>
      </w:r>
    </w:p>
    <w:p w:rsidR="000A2CCE" w:rsidRDefault="000A2CCE" w:rsidP="005701D3">
      <w:pPr>
        <w:pStyle w:val="ListParagraph"/>
        <w:spacing w:line="480" w:lineRule="auto"/>
        <w:ind w:left="1440" w:firstLine="720"/>
        <w:jc w:val="both"/>
        <w:rPr>
          <w:rFonts w:ascii="Times New Roman" w:hAnsi="Times New Roman" w:cs="Times New Roman"/>
          <w:sz w:val="24"/>
          <w:szCs w:val="24"/>
        </w:rPr>
      </w:pPr>
      <w:r w:rsidRPr="000A2CCE">
        <w:rPr>
          <w:rFonts w:ascii="Times New Roman" w:hAnsi="Times New Roman" w:cs="Times New Roman"/>
          <w:sz w:val="24"/>
          <w:szCs w:val="24"/>
          <w:lang w:val="id-ID"/>
        </w:rPr>
        <w:t>Meningkatkan pengetahuan</w:t>
      </w:r>
      <w:r>
        <w:rPr>
          <w:rFonts w:ascii="Times New Roman" w:hAnsi="Times New Roman" w:cs="Times New Roman"/>
          <w:sz w:val="24"/>
          <w:szCs w:val="24"/>
        </w:rPr>
        <w:t xml:space="preserve"> dan kemampuan pola piker ilmiah</w:t>
      </w:r>
      <w:r w:rsidRPr="000A2CCE">
        <w:rPr>
          <w:rFonts w:ascii="Times New Roman" w:hAnsi="Times New Roman" w:cs="Times New Roman"/>
          <w:sz w:val="24"/>
          <w:szCs w:val="24"/>
          <w:lang w:val="id-ID"/>
        </w:rPr>
        <w:t xml:space="preserve"> yang dimiliki</w:t>
      </w:r>
      <w:r w:rsidRPr="000A2CCE">
        <w:rPr>
          <w:rFonts w:ascii="Times New Roman" w:hAnsi="Times New Roman" w:cs="Times New Roman"/>
          <w:sz w:val="24"/>
          <w:szCs w:val="24"/>
        </w:rPr>
        <w:t xml:space="preserve"> penulis</w:t>
      </w:r>
      <w:r w:rsidRPr="000A2CCE">
        <w:rPr>
          <w:rFonts w:ascii="Times New Roman" w:hAnsi="Times New Roman" w:cs="Times New Roman"/>
          <w:sz w:val="24"/>
          <w:szCs w:val="24"/>
          <w:lang w:val="id-ID"/>
        </w:rPr>
        <w:t xml:space="preserve"> terkait</w:t>
      </w:r>
      <w:r w:rsidRPr="000A2CCE">
        <w:rPr>
          <w:rFonts w:ascii="Times New Roman" w:hAnsi="Times New Roman" w:cs="Times New Roman"/>
          <w:sz w:val="24"/>
          <w:szCs w:val="24"/>
        </w:rPr>
        <w:t xml:space="preserve"> strategi fundrising wakaf tunai untuk program pengadaan mobil ambulan di LAZISNU Jenangan Ponorogo</w:t>
      </w:r>
      <w:r>
        <w:rPr>
          <w:rFonts w:ascii="Times New Roman" w:hAnsi="Times New Roman" w:cs="Times New Roman"/>
          <w:sz w:val="24"/>
          <w:szCs w:val="24"/>
        </w:rPr>
        <w:t>.</w:t>
      </w:r>
    </w:p>
    <w:p w:rsidR="000A2CCE" w:rsidRDefault="000A2CCE" w:rsidP="005701D3">
      <w:pPr>
        <w:pStyle w:val="ListParagraph"/>
        <w:numPr>
          <w:ilvl w:val="1"/>
          <w:numId w:val="1"/>
        </w:numPr>
        <w:spacing w:line="480" w:lineRule="auto"/>
        <w:ind w:left="1560"/>
        <w:jc w:val="both"/>
        <w:rPr>
          <w:rFonts w:ascii="Times New Roman" w:hAnsi="Times New Roman" w:cs="Times New Roman"/>
          <w:sz w:val="24"/>
          <w:szCs w:val="24"/>
          <w:lang w:val="id-ID"/>
        </w:rPr>
      </w:pPr>
      <w:r w:rsidRPr="000A2CCE">
        <w:rPr>
          <w:rFonts w:ascii="Times New Roman" w:hAnsi="Times New Roman" w:cs="Times New Roman"/>
          <w:sz w:val="24"/>
          <w:szCs w:val="24"/>
          <w:lang w:val="id-ID"/>
        </w:rPr>
        <w:t>Bagi akademis</w:t>
      </w:r>
    </w:p>
    <w:p w:rsidR="00111923" w:rsidRPr="009C15B8" w:rsidRDefault="000A2CCE" w:rsidP="009C15B8">
      <w:pPr>
        <w:pStyle w:val="ListParagraph"/>
        <w:spacing w:line="480" w:lineRule="auto"/>
        <w:ind w:left="1440" w:firstLine="720"/>
        <w:jc w:val="both"/>
        <w:rPr>
          <w:rFonts w:ascii="Times New Roman" w:hAnsi="Times New Roman" w:cs="Times New Roman"/>
          <w:sz w:val="24"/>
          <w:szCs w:val="24"/>
          <w:lang w:val="id-ID"/>
        </w:rPr>
      </w:pPr>
      <w:r w:rsidRPr="000A2CCE">
        <w:rPr>
          <w:rFonts w:ascii="Times New Roman" w:hAnsi="Times New Roman" w:cs="Times New Roman"/>
          <w:sz w:val="24"/>
          <w:szCs w:val="24"/>
          <w:lang w:val="id-ID"/>
        </w:rPr>
        <w:t>Sebagai</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aset</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perpustakaan,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dimiliki</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oleh</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semua</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kalangan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akademik,</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baik</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dosen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maupun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mahasiswa,</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dan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diharapkan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dapat</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digunakan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untuk</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memperluas</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pengetahuan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dan</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informasi,</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bCs/>
          <w:sz w:val="24"/>
          <w:szCs w:val="24"/>
        </w:rPr>
        <w:t>serta</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sebagai</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proses</w:t>
      </w:r>
      <w:r w:rsidRPr="000A2CCE">
        <w:rPr>
          <w:rFonts w:ascii="Times New Roman" w:hAnsi="Times New Roman" w:cs="Times New Roman"/>
          <w:sz w:val="24"/>
          <w:szCs w:val="24"/>
          <w:shd w:val="clear" w:color="auto" w:fill="FFFFFF"/>
        </w:rPr>
        <w:t xml:space="preserve"> </w:t>
      </w:r>
      <w:r w:rsidRPr="000A2CCE">
        <w:rPr>
          <w:rStyle w:val="sw"/>
          <w:rFonts w:ascii="Times New Roman" w:hAnsi="Times New Roman" w:cs="Times New Roman"/>
          <w:sz w:val="24"/>
          <w:szCs w:val="24"/>
        </w:rPr>
        <w:t>pembelajaran</w:t>
      </w:r>
      <w:r w:rsidRPr="000A2CCE">
        <w:rPr>
          <w:rStyle w:val="sw"/>
          <w:rFonts w:ascii="Times New Roman" w:hAnsi="Times New Roman" w:cs="Times New Roman"/>
          <w:bCs/>
          <w:sz w:val="24"/>
          <w:szCs w:val="24"/>
        </w:rPr>
        <w:t xml:space="preserve"> terkait </w:t>
      </w:r>
      <w:r w:rsidRPr="000A2CCE">
        <w:rPr>
          <w:rFonts w:ascii="Times New Roman" w:hAnsi="Times New Roman" w:cs="Times New Roman"/>
          <w:sz w:val="24"/>
          <w:szCs w:val="24"/>
        </w:rPr>
        <w:t>strategi fundrising wakaf tunai untuk program pengadaan mobil ambulan di LAZISNU Jenangan Ponorogo</w:t>
      </w:r>
      <w:r w:rsidRPr="000A2CCE">
        <w:rPr>
          <w:rFonts w:ascii="Times New Roman" w:hAnsi="Times New Roman" w:cs="Times New Roman"/>
          <w:sz w:val="24"/>
          <w:szCs w:val="24"/>
          <w:lang w:val="id-ID"/>
        </w:rPr>
        <w:t>.</w:t>
      </w:r>
    </w:p>
    <w:p w:rsidR="000A2CCE" w:rsidRPr="00FA375A" w:rsidRDefault="000A2CCE" w:rsidP="005701D3">
      <w:pPr>
        <w:pStyle w:val="Heading2"/>
        <w:rPr>
          <w:lang w:val="id-ID"/>
        </w:rPr>
      </w:pPr>
      <w:bookmarkStart w:id="31" w:name="_Toc164856552"/>
      <w:bookmarkStart w:id="32" w:name="_Toc164859333"/>
      <w:bookmarkStart w:id="33" w:name="_Toc164862288"/>
      <w:r w:rsidRPr="00FA375A">
        <w:t>Studi Penelitian Terdahulu</w:t>
      </w:r>
      <w:bookmarkEnd w:id="31"/>
      <w:bookmarkEnd w:id="32"/>
      <w:bookmarkEnd w:id="33"/>
    </w:p>
    <w:p w:rsidR="009C15B8" w:rsidRDefault="000A2CCE" w:rsidP="00A85E9E">
      <w:pPr>
        <w:pStyle w:val="ListParagraph"/>
        <w:spacing w:line="480" w:lineRule="auto"/>
        <w:ind w:firstLine="720"/>
        <w:jc w:val="both"/>
        <w:rPr>
          <w:rFonts w:ascii="Times New Roman" w:hAnsi="Times New Roman" w:cs="Times New Roman"/>
          <w:sz w:val="24"/>
          <w:szCs w:val="24"/>
        </w:rPr>
      </w:pPr>
      <w:r w:rsidRPr="000E6326">
        <w:rPr>
          <w:rFonts w:ascii="Times New Roman" w:hAnsi="Times New Roman" w:cs="Times New Roman"/>
          <w:sz w:val="24"/>
          <w:szCs w:val="24"/>
        </w:rPr>
        <w:t xml:space="preserve">Penelitian terdahulu adalah perbandingan studi yang sedang atau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dilakukan oleh penulis dengan studi sebelumnya. Studi penelitian terdahulu memiliki tujuan untuk menentukan titik persamaan dan perbedaan antara hasil penelitian penulis sebelumnya sehingga penulis dapat melihat serta mengidentifikasi kelebihan dan kekurangan dari hasil penelitian sebelumnya.</w:t>
      </w:r>
      <w:r>
        <w:rPr>
          <w:rFonts w:ascii="Times New Roman" w:hAnsi="Times New Roman" w:cs="Times New Roman"/>
          <w:sz w:val="24"/>
          <w:szCs w:val="24"/>
        </w:rPr>
        <w:t xml:space="preserve"> Beberapa penelitihan dahulu diantaranya:</w:t>
      </w:r>
    </w:p>
    <w:p w:rsidR="00C17E12" w:rsidRPr="00A85E9E" w:rsidRDefault="00C17E12" w:rsidP="00A85E9E">
      <w:pPr>
        <w:pStyle w:val="ListParagraph"/>
        <w:spacing w:line="480" w:lineRule="auto"/>
        <w:ind w:firstLine="720"/>
        <w:jc w:val="both"/>
        <w:rPr>
          <w:rFonts w:ascii="Times New Roman" w:hAnsi="Times New Roman" w:cs="Times New Roman"/>
          <w:sz w:val="24"/>
          <w:szCs w:val="24"/>
        </w:rPr>
      </w:pPr>
    </w:p>
    <w:p w:rsidR="00FC5A00" w:rsidRPr="004315B0" w:rsidRDefault="000A2CCE" w:rsidP="004315B0">
      <w:pPr>
        <w:pStyle w:val="ListParagraph"/>
        <w:spacing w:line="480" w:lineRule="auto"/>
        <w:ind w:firstLine="720"/>
        <w:jc w:val="both"/>
        <w:rPr>
          <w:rFonts w:ascii="Times New Roman" w:hAnsi="Times New Roman" w:cs="Times New Roman"/>
          <w:sz w:val="24"/>
          <w:szCs w:val="24"/>
        </w:rPr>
      </w:pPr>
      <w:r w:rsidRPr="002F1899">
        <w:rPr>
          <w:rFonts w:ascii="Times New Roman" w:hAnsi="Times New Roman" w:cs="Times New Roman"/>
          <w:sz w:val="24"/>
          <w:szCs w:val="24"/>
        </w:rPr>
        <w:lastRenderedPageBreak/>
        <w:t>Pertama, Penelitian yang ditulis oleh Fina Fathma</w:t>
      </w:r>
      <w:r w:rsidR="009C15B8">
        <w:rPr>
          <w:rFonts w:ascii="Times New Roman" w:hAnsi="Times New Roman" w:cs="Times New Roman"/>
          <w:sz w:val="24"/>
          <w:szCs w:val="24"/>
        </w:rPr>
        <w:t xml:space="preserve"> Azizah , Ahmad Supriyadi</w:t>
      </w:r>
      <w:r w:rsidR="00A85E9E">
        <w:rPr>
          <w:rFonts w:ascii="Times New Roman" w:hAnsi="Times New Roman" w:cs="Times New Roman"/>
          <w:sz w:val="24"/>
          <w:szCs w:val="24"/>
        </w:rPr>
        <w:t xml:space="preserve"> pada tahun 2022</w:t>
      </w:r>
      <w:r w:rsidRPr="002F1899">
        <w:rPr>
          <w:rFonts w:ascii="Times New Roman" w:hAnsi="Times New Roman" w:cs="Times New Roman"/>
          <w:sz w:val="24"/>
          <w:szCs w:val="24"/>
        </w:rPr>
        <w:t xml:space="preserve"> dari Universitas Islam Negeri Sayyid Ali Rahmatullah Tulungagung yang berjudul “Manajemen Fundraising Wakaf Tunai Untuk Meningkatkan Perolehan Wakaf Tunai (Studi Penelitian P</w:t>
      </w:r>
      <w:r w:rsidR="009C15B8">
        <w:rPr>
          <w:rFonts w:ascii="Times New Roman" w:hAnsi="Times New Roman" w:cs="Times New Roman"/>
          <w:sz w:val="24"/>
          <w:szCs w:val="24"/>
        </w:rPr>
        <w:t>ada Lembaga Manajemen Infaq (LMI</w:t>
      </w:r>
      <w:r w:rsidRPr="002F1899">
        <w:rPr>
          <w:rFonts w:ascii="Times New Roman" w:hAnsi="Times New Roman" w:cs="Times New Roman"/>
          <w:sz w:val="24"/>
          <w:szCs w:val="24"/>
        </w:rPr>
        <w:t>) Blitar)”</w:t>
      </w:r>
      <w:r w:rsidRPr="002F1899">
        <w:rPr>
          <w:rFonts w:ascii="Times New Roman" w:hAnsi="Times New Roman" w:cs="Times New Roman"/>
          <w:spacing w:val="1"/>
          <w:sz w:val="24"/>
          <w:szCs w:val="24"/>
        </w:rPr>
        <w:t xml:space="preserve">. </w:t>
      </w:r>
      <w:r w:rsidRPr="002F1899">
        <w:rPr>
          <w:rFonts w:ascii="Times New Roman" w:hAnsi="Times New Roman" w:cs="Times New Roman"/>
          <w:sz w:val="24"/>
          <w:szCs w:val="24"/>
        </w:rPr>
        <w:t>Hasil</w:t>
      </w:r>
      <w:r w:rsidRPr="002F1899">
        <w:rPr>
          <w:rFonts w:ascii="Times New Roman" w:hAnsi="Times New Roman" w:cs="Times New Roman"/>
          <w:spacing w:val="1"/>
          <w:sz w:val="24"/>
          <w:szCs w:val="24"/>
        </w:rPr>
        <w:t xml:space="preserve"> </w:t>
      </w:r>
      <w:r w:rsidRPr="002F1899">
        <w:rPr>
          <w:rFonts w:ascii="Times New Roman" w:hAnsi="Times New Roman" w:cs="Times New Roman"/>
          <w:sz w:val="24"/>
          <w:szCs w:val="24"/>
        </w:rPr>
        <w:t>penelitian</w:t>
      </w:r>
      <w:r w:rsidRPr="002F1899">
        <w:rPr>
          <w:rFonts w:ascii="Times New Roman" w:hAnsi="Times New Roman" w:cs="Times New Roman"/>
          <w:spacing w:val="1"/>
          <w:sz w:val="24"/>
          <w:szCs w:val="24"/>
        </w:rPr>
        <w:t xml:space="preserve"> </w:t>
      </w:r>
      <w:r w:rsidRPr="002F1899">
        <w:rPr>
          <w:rFonts w:ascii="Times New Roman" w:hAnsi="Times New Roman" w:cs="Times New Roman"/>
          <w:sz w:val="24"/>
          <w:szCs w:val="24"/>
        </w:rPr>
        <w:t xml:space="preserve">menunjukkan </w:t>
      </w:r>
      <w:r w:rsidRPr="002F1899">
        <w:rPr>
          <w:rFonts w:ascii="Times New Roman" w:hAnsi="Times New Roman" w:cs="Times New Roman"/>
          <w:sz w:val="24"/>
          <w:szCs w:val="24"/>
          <w:lang w:val="id-ID"/>
        </w:rPr>
        <w:t>bahwa</w:t>
      </w:r>
      <w:r w:rsidRPr="002F1899">
        <w:rPr>
          <w:rFonts w:ascii="Times New Roman" w:hAnsi="Times New Roman" w:cs="Times New Roman"/>
          <w:sz w:val="24"/>
          <w:szCs w:val="24"/>
        </w:rPr>
        <w:t xml:space="preserve"> Dalam implementasi manajemen fundraising wakaf tunai oleh Lembaga Manajemen Infaq (LMI) Blitar digunakan dua metode yaitu metode penghimpunan langsung (</w:t>
      </w:r>
      <w:r w:rsidRPr="009C15B8">
        <w:rPr>
          <w:rFonts w:ascii="Times New Roman" w:hAnsi="Times New Roman" w:cs="Times New Roman"/>
          <w:i/>
          <w:sz w:val="24"/>
          <w:szCs w:val="24"/>
        </w:rPr>
        <w:t>direct fundraising</w:t>
      </w:r>
      <w:r w:rsidRPr="002F1899">
        <w:rPr>
          <w:rFonts w:ascii="Times New Roman" w:hAnsi="Times New Roman" w:cs="Times New Roman"/>
          <w:sz w:val="24"/>
          <w:szCs w:val="24"/>
        </w:rPr>
        <w:t>) melalui sosialisasi, penerbitan majalah, serta penawaran program kepada para mitra yang bekerjasama dengan lembaga. Sedangkan metode penghimpunan tidak langsung (</w:t>
      </w:r>
      <w:r w:rsidRPr="009C15B8">
        <w:rPr>
          <w:rFonts w:ascii="Times New Roman" w:hAnsi="Times New Roman" w:cs="Times New Roman"/>
          <w:i/>
          <w:sz w:val="24"/>
          <w:szCs w:val="24"/>
        </w:rPr>
        <w:t>indirect fundraising</w:t>
      </w:r>
      <w:r w:rsidRPr="002F1899">
        <w:rPr>
          <w:rFonts w:ascii="Times New Roman" w:hAnsi="Times New Roman" w:cs="Times New Roman"/>
          <w:sz w:val="24"/>
          <w:szCs w:val="24"/>
        </w:rPr>
        <w:t>) dilakukan dengan menggunakan berbagai media sosial agar dapat berinteraksi dengan lebih banyak calon wakif serta penggunaan platform digital fundraising untuk menjangkau calon wakif di seluruh Indonesia. Pesamaan pada penelitian ini yaitu sama-sama membahas terkait fundraising dan wakaf tunai. Sedangkan perbedaanya terletak pada studi kasusnya.</w:t>
      </w:r>
      <w:r w:rsidRPr="00F56BEA">
        <w:rPr>
          <w:rStyle w:val="FootnoteReference"/>
        </w:rPr>
        <w:footnoteReference w:id="5"/>
      </w:r>
    </w:p>
    <w:p w:rsidR="000A2CCE" w:rsidRDefault="002F1899" w:rsidP="005701D3">
      <w:pPr>
        <w:pStyle w:val="ListParagraph"/>
        <w:spacing w:line="480" w:lineRule="auto"/>
        <w:ind w:firstLine="720"/>
        <w:jc w:val="both"/>
        <w:rPr>
          <w:rFonts w:ascii="Times New Roman" w:hAnsi="Times New Roman" w:cs="Times New Roman"/>
          <w:sz w:val="24"/>
          <w:szCs w:val="24"/>
        </w:rPr>
      </w:pPr>
      <w:r w:rsidRPr="002F1899">
        <w:rPr>
          <w:rFonts w:ascii="Times New Roman" w:hAnsi="Times New Roman" w:cs="Times New Roman"/>
          <w:sz w:val="24"/>
          <w:szCs w:val="24"/>
        </w:rPr>
        <w:t xml:space="preserve">Kedua, </w:t>
      </w:r>
      <w:r w:rsidR="000A2CCE" w:rsidRPr="002F1899">
        <w:rPr>
          <w:rFonts w:ascii="Times New Roman" w:hAnsi="Times New Roman" w:cs="Times New Roman"/>
          <w:sz w:val="24"/>
          <w:szCs w:val="24"/>
        </w:rPr>
        <w:t xml:space="preserve">Skripsi yang di tulis Mia Damayanti </w:t>
      </w:r>
      <w:r w:rsidR="00A85E9E">
        <w:rPr>
          <w:rFonts w:ascii="Times New Roman" w:hAnsi="Times New Roman" w:cs="Times New Roman"/>
          <w:sz w:val="24"/>
          <w:szCs w:val="24"/>
        </w:rPr>
        <w:t xml:space="preserve">pada tahun 2022 </w:t>
      </w:r>
      <w:r w:rsidR="000A2CCE" w:rsidRPr="002F1899">
        <w:rPr>
          <w:rFonts w:ascii="Times New Roman" w:hAnsi="Times New Roman" w:cs="Times New Roman"/>
          <w:sz w:val="24"/>
          <w:szCs w:val="24"/>
        </w:rPr>
        <w:t xml:space="preserve">dari Institut Agama Islam Negeri Kudus yang berjudul “Analisis Strategi Fundraising Wakaf Tunai Untuk Program Ambulance Gratis Di Lazismu Kudus”. Hasil penelitian menunjukkan bahwa Strategi penghimpunan </w:t>
      </w:r>
      <w:proofErr w:type="gramStart"/>
      <w:r w:rsidR="000A2CCE" w:rsidRPr="002F1899">
        <w:rPr>
          <w:rFonts w:ascii="Times New Roman" w:hAnsi="Times New Roman" w:cs="Times New Roman"/>
          <w:sz w:val="24"/>
          <w:szCs w:val="24"/>
        </w:rPr>
        <w:t>dana</w:t>
      </w:r>
      <w:proofErr w:type="gramEnd"/>
      <w:r w:rsidR="000A2CCE" w:rsidRPr="002F1899">
        <w:rPr>
          <w:rFonts w:ascii="Times New Roman" w:hAnsi="Times New Roman" w:cs="Times New Roman"/>
          <w:sz w:val="24"/>
          <w:szCs w:val="24"/>
        </w:rPr>
        <w:t xml:space="preserve"> (fundraising) wakaf tunai LAZISMU Kudus dilakukan dengan dua cara yaitu </w:t>
      </w:r>
      <w:r w:rsidR="000A2CCE" w:rsidRPr="002F1899">
        <w:rPr>
          <w:rFonts w:ascii="Times New Roman" w:hAnsi="Times New Roman" w:cs="Times New Roman"/>
          <w:sz w:val="24"/>
          <w:szCs w:val="24"/>
        </w:rPr>
        <w:lastRenderedPageBreak/>
        <w:t xml:space="preserve">dengan promosi dan pelayanan. Strategi promosi yang dilakukan oleh LAZISMU Kudus dengan kampanye melalui media komunikasi seperti poster internet maupun brosur ditahap promosi lembaga juga berdialog langsung tatap muka dngan calon donatur dengan berkunjung dari rumah kerumah atau institusi terkait yang dituju. Penghimpunan dana wakaf tunai LAZISMU Kudus dari segi strategi pelayanan agar berjalan lancar meliputi dari Laporan Pertanggung jawaban yang dilakukan dengan transparansi laporan keuangan dengan donatur, kedua manfaat bagi umat yang diberikan dari lembaga kepada lapisan masyarakat dari dana yang telah terkumpul dengan inovasi terbaru dalam hal penggunaan wakaf tunai, ketiga pelayanan yang berkualitas dilakukan dengan menyediakan layanan jemput dana kerumah atau instansi donatur dengan melakukan janji pertemuan dihari sebelumnya, keempat silaturahim dan komunikasi yang dilakukan oleh LAZISMU Kudus. Hal tersebut yang membuat berbeda dengan penelitian ini. Sedangkan dalam penelitian ini teknik penghimpunan </w:t>
      </w:r>
      <w:proofErr w:type="gramStart"/>
      <w:r w:rsidR="000A2CCE" w:rsidRPr="002F1899">
        <w:rPr>
          <w:rFonts w:ascii="Times New Roman" w:hAnsi="Times New Roman" w:cs="Times New Roman"/>
          <w:sz w:val="24"/>
          <w:szCs w:val="24"/>
        </w:rPr>
        <w:t>dana</w:t>
      </w:r>
      <w:proofErr w:type="gramEnd"/>
      <w:r w:rsidR="000A2CCE" w:rsidRPr="002F1899">
        <w:rPr>
          <w:rFonts w:ascii="Times New Roman" w:hAnsi="Times New Roman" w:cs="Times New Roman"/>
          <w:sz w:val="24"/>
          <w:szCs w:val="24"/>
        </w:rPr>
        <w:t xml:space="preserve"> melalui rekening milik lembaga yang akan selalu di update ketika ada pemasukan melalui wa group.</w:t>
      </w:r>
      <w:r w:rsidR="000A2CCE" w:rsidRPr="00F56BEA">
        <w:rPr>
          <w:rStyle w:val="FootnoteReference"/>
        </w:rPr>
        <w:footnoteReference w:id="6"/>
      </w:r>
    </w:p>
    <w:p w:rsidR="00A85E9E" w:rsidRPr="000E6326" w:rsidRDefault="00A85E9E" w:rsidP="00A85E9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Ketiga, </w:t>
      </w:r>
      <w:r w:rsidRPr="000E6326">
        <w:rPr>
          <w:rFonts w:ascii="Times New Roman" w:hAnsi="Times New Roman" w:cs="Times New Roman"/>
          <w:sz w:val="24"/>
          <w:szCs w:val="24"/>
        </w:rPr>
        <w:t xml:space="preserve">Skripsi yang </w:t>
      </w:r>
      <w:r>
        <w:rPr>
          <w:rFonts w:ascii="Times New Roman" w:hAnsi="Times New Roman" w:cs="Times New Roman"/>
          <w:sz w:val="24"/>
          <w:szCs w:val="24"/>
        </w:rPr>
        <w:t>di tulis oleh Siti Amalia</w:t>
      </w:r>
      <w:r w:rsidRPr="000E6326">
        <w:rPr>
          <w:rFonts w:ascii="Times New Roman" w:hAnsi="Times New Roman" w:cs="Times New Roman"/>
          <w:sz w:val="24"/>
          <w:szCs w:val="24"/>
        </w:rPr>
        <w:t xml:space="preserve"> </w:t>
      </w:r>
      <w:r>
        <w:rPr>
          <w:rFonts w:ascii="Times New Roman" w:hAnsi="Times New Roman" w:cs="Times New Roman"/>
          <w:sz w:val="24"/>
          <w:szCs w:val="24"/>
        </w:rPr>
        <w:t xml:space="preserve">pada tahun 2022 </w:t>
      </w:r>
      <w:r w:rsidRPr="000E6326">
        <w:rPr>
          <w:rFonts w:ascii="Times New Roman" w:hAnsi="Times New Roman" w:cs="Times New Roman"/>
          <w:sz w:val="24"/>
          <w:szCs w:val="24"/>
        </w:rPr>
        <w:t>dari Institut Agama Islam Ne</w:t>
      </w:r>
      <w:r>
        <w:rPr>
          <w:rFonts w:ascii="Times New Roman" w:hAnsi="Times New Roman" w:cs="Times New Roman"/>
          <w:sz w:val="24"/>
          <w:szCs w:val="24"/>
        </w:rPr>
        <w:t>geri (IAIN</w:t>
      </w:r>
      <w:r w:rsidRPr="000E6326">
        <w:rPr>
          <w:rFonts w:ascii="Times New Roman" w:hAnsi="Times New Roman" w:cs="Times New Roman"/>
          <w:sz w:val="24"/>
          <w:szCs w:val="24"/>
        </w:rPr>
        <w:t>) Syekh Nurjati Cirebon yang berjudul “Strategi Penghimpunan Dana (Fundraising) Dan Pendistribusian Wakaf Tunai Pada Zakat Center T</w:t>
      </w:r>
      <w:r>
        <w:rPr>
          <w:rFonts w:ascii="Times New Roman" w:hAnsi="Times New Roman" w:cs="Times New Roman"/>
          <w:sz w:val="24"/>
          <w:szCs w:val="24"/>
        </w:rPr>
        <w:t>horiqotul Jannah Cirebon”. Dari</w:t>
      </w:r>
      <w:r w:rsidRPr="000E6326">
        <w:rPr>
          <w:rFonts w:ascii="Times New Roman" w:hAnsi="Times New Roman" w:cs="Times New Roman"/>
          <w:sz w:val="24"/>
          <w:szCs w:val="24"/>
        </w:rPr>
        <w:t xml:space="preserve"> penelitian</w:t>
      </w:r>
      <w:r>
        <w:rPr>
          <w:rFonts w:ascii="Times New Roman" w:hAnsi="Times New Roman" w:cs="Times New Roman"/>
          <w:sz w:val="24"/>
          <w:szCs w:val="24"/>
        </w:rPr>
        <w:t xml:space="preserve"> ini menemukan bahwa kegiatan penggalangan </w:t>
      </w:r>
      <w:proofErr w:type="gramStart"/>
      <w:r>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w:t>
      </w:r>
      <w:r>
        <w:rPr>
          <w:rFonts w:ascii="Times New Roman" w:hAnsi="Times New Roman" w:cs="Times New Roman"/>
          <w:sz w:val="24"/>
          <w:szCs w:val="24"/>
        </w:rPr>
        <w:t xml:space="preserve">mencakup lima program yang termasuk </w:t>
      </w:r>
      <w:r w:rsidRPr="000E6326">
        <w:rPr>
          <w:rFonts w:ascii="Times New Roman" w:hAnsi="Times New Roman" w:cs="Times New Roman"/>
          <w:sz w:val="24"/>
          <w:szCs w:val="24"/>
        </w:rPr>
        <w:lastRenderedPageBreak/>
        <w:t xml:space="preserve">dalam dua metode </w:t>
      </w:r>
      <w:r>
        <w:rPr>
          <w:rFonts w:ascii="Times New Roman" w:hAnsi="Times New Roman" w:cs="Times New Roman"/>
          <w:sz w:val="24"/>
          <w:szCs w:val="24"/>
        </w:rPr>
        <w:t xml:space="preserve">penggalangan dana </w:t>
      </w:r>
      <w:r w:rsidRPr="000E6326">
        <w:rPr>
          <w:rFonts w:ascii="Times New Roman" w:hAnsi="Times New Roman" w:cs="Times New Roman"/>
          <w:sz w:val="24"/>
          <w:szCs w:val="24"/>
        </w:rPr>
        <w:t xml:space="preserve">tersebut. Adapun dalam metode penghimpunan langsung Zakat Center memiliki program: jemput donasi, proyek marketing, digital marketing, dan funding </w:t>
      </w:r>
      <w:proofErr w:type="gramStart"/>
      <w:r w:rsidRPr="000E6326">
        <w:rPr>
          <w:rFonts w:ascii="Times New Roman" w:hAnsi="Times New Roman" w:cs="Times New Roman"/>
          <w:sz w:val="24"/>
          <w:szCs w:val="24"/>
        </w:rPr>
        <w:t>stan</w:t>
      </w:r>
      <w:proofErr w:type="gramEnd"/>
      <w:r w:rsidRPr="000E6326">
        <w:rPr>
          <w:rFonts w:ascii="Times New Roman" w:hAnsi="Times New Roman" w:cs="Times New Roman"/>
          <w:sz w:val="24"/>
          <w:szCs w:val="24"/>
        </w:rPr>
        <w:t xml:space="preserve">. Sedangkan dalam metode penghimpunan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tidak langsung yaitu berupa rekomendasi dari wakif ke wakif. Adapun dalam aktivitas penghimpunan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wakaf, Zakat Center cenderung menggunakan metode lan</w:t>
      </w:r>
      <w:r>
        <w:rPr>
          <w:rFonts w:ascii="Times New Roman" w:hAnsi="Times New Roman" w:cs="Times New Roman"/>
          <w:sz w:val="24"/>
          <w:szCs w:val="24"/>
        </w:rPr>
        <w:t>gsung</w:t>
      </w:r>
      <w:r w:rsidRPr="000E6326">
        <w:rPr>
          <w:rFonts w:ascii="Times New Roman" w:hAnsi="Times New Roman" w:cs="Times New Roman"/>
          <w:sz w:val="24"/>
          <w:szCs w:val="24"/>
        </w:rPr>
        <w:t xml:space="preserve">. Persamaan pada penelitian ini yaitu sama-sama membahas terkait strategi fundraising dan wakaf tunai. Sedangan untuk berbedaannya terdapat pada pendistribusian atau pendayagunaan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wakafnya. </w:t>
      </w:r>
      <w:r w:rsidRPr="00F56BEA">
        <w:rPr>
          <w:rStyle w:val="FootnoteReference"/>
        </w:rPr>
        <w:footnoteReference w:id="7"/>
      </w:r>
    </w:p>
    <w:p w:rsidR="00A85E9E" w:rsidRDefault="00A85E9E"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Keempat, </w:t>
      </w:r>
      <w:r w:rsidRPr="000E6326">
        <w:rPr>
          <w:rFonts w:ascii="Times New Roman" w:hAnsi="Times New Roman" w:cs="Times New Roman"/>
          <w:sz w:val="24"/>
          <w:szCs w:val="24"/>
        </w:rPr>
        <w:t>Penelitian yang di tulis oleh Wince</w:t>
      </w:r>
      <w:r>
        <w:rPr>
          <w:rFonts w:ascii="Times New Roman" w:hAnsi="Times New Roman" w:cs="Times New Roman"/>
          <w:sz w:val="24"/>
          <w:szCs w:val="24"/>
        </w:rPr>
        <w:t>h Herlena dan Abdul Mujib 2021</w:t>
      </w:r>
      <w:r w:rsidRPr="000E6326">
        <w:rPr>
          <w:rFonts w:ascii="Times New Roman" w:hAnsi="Times New Roman" w:cs="Times New Roman"/>
          <w:sz w:val="24"/>
          <w:szCs w:val="24"/>
        </w:rPr>
        <w:t xml:space="preserve"> dari Universitas Islam Negeri Sunan Kalijaga Yogyakarta yang berjudul “Strategi Penghimpunan, Pengelolaan dan Penyaluran Wakaf Tunai”. Hasil penelitian ini menunjukkan bahwa Penghimpunan wakaf tunai dilakukan dengan dua </w:t>
      </w:r>
      <w:proofErr w:type="gramStart"/>
      <w:r w:rsidRPr="000E6326">
        <w:rPr>
          <w:rFonts w:ascii="Times New Roman" w:hAnsi="Times New Roman" w:cs="Times New Roman"/>
          <w:sz w:val="24"/>
          <w:szCs w:val="24"/>
        </w:rPr>
        <w:t>cara</w:t>
      </w:r>
      <w:proofErr w:type="gramEnd"/>
      <w:r w:rsidRPr="000E6326">
        <w:rPr>
          <w:rFonts w:ascii="Times New Roman" w:hAnsi="Times New Roman" w:cs="Times New Roman"/>
          <w:sz w:val="24"/>
          <w:szCs w:val="24"/>
        </w:rPr>
        <w:t>, yaitu</w:t>
      </w:r>
      <w:r>
        <w:rPr>
          <w:rFonts w:ascii="Times New Roman" w:hAnsi="Times New Roman" w:cs="Times New Roman"/>
          <w:sz w:val="24"/>
          <w:szCs w:val="24"/>
        </w:rPr>
        <w:t>: dengan internal dan eksternal</w:t>
      </w:r>
      <w:r w:rsidRPr="000E6326">
        <w:rPr>
          <w:rFonts w:ascii="Times New Roman" w:hAnsi="Times New Roman" w:cs="Times New Roman"/>
          <w:sz w:val="24"/>
          <w:szCs w:val="24"/>
        </w:rPr>
        <w:t xml:space="preserve">. Pengelolaan wakaf uang Baitul Maal Indonesia BMT BIF dengan </w:t>
      </w:r>
      <w:proofErr w:type="gramStart"/>
      <w:r w:rsidRPr="000E6326">
        <w:rPr>
          <w:rFonts w:ascii="Times New Roman" w:hAnsi="Times New Roman" w:cs="Times New Roman"/>
          <w:sz w:val="24"/>
          <w:szCs w:val="24"/>
        </w:rPr>
        <w:t>cara</w:t>
      </w:r>
      <w:proofErr w:type="gramEnd"/>
      <w:r w:rsidRPr="000E6326">
        <w:rPr>
          <w:rFonts w:ascii="Times New Roman" w:hAnsi="Times New Roman" w:cs="Times New Roman"/>
          <w:sz w:val="24"/>
          <w:szCs w:val="24"/>
        </w:rPr>
        <w:t xml:space="preserve"> diinvestasikan ke Baitul Tanwil BIF kemudia BMT BIF menyalurkan untuk usaha produktif dan Baitul Maal Indonesia melakukan pendampinggan. Sedangkan Penyaluran wakaf uang Baitul Maal Indonesia BMT BIF disalurkan untuk panti asuhan dan pondok pesantren Al-Amin, desa binaan, pantren wirausaha dan untuk kegiatan sosial lainnya. Pesamaan pada penelitian ini yaitu sama-sama membahas terkait </w:t>
      </w:r>
      <w:r w:rsidRPr="000E6326">
        <w:rPr>
          <w:rFonts w:ascii="Times New Roman" w:hAnsi="Times New Roman" w:cs="Times New Roman"/>
          <w:sz w:val="24"/>
          <w:szCs w:val="24"/>
        </w:rPr>
        <w:lastRenderedPageBreak/>
        <w:t xml:space="preserve">wakaf tunai. Sedangkan perbedaanya terdapat pada studi kasus dan juga pendistribusian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wakafnya.</w:t>
      </w:r>
      <w:r w:rsidRPr="00F56BEA">
        <w:rPr>
          <w:rStyle w:val="FootnoteReference"/>
        </w:rPr>
        <w:footnoteReference w:id="8"/>
      </w:r>
    </w:p>
    <w:p w:rsidR="00C17E12" w:rsidRDefault="002F34FA" w:rsidP="00C17E1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Kelima, </w:t>
      </w:r>
      <w:r w:rsidRPr="000E6326">
        <w:rPr>
          <w:rFonts w:ascii="Times New Roman" w:hAnsi="Times New Roman" w:cs="Times New Roman"/>
          <w:sz w:val="24"/>
          <w:szCs w:val="24"/>
        </w:rPr>
        <w:t>Skrip</w:t>
      </w:r>
      <w:r>
        <w:rPr>
          <w:rFonts w:ascii="Times New Roman" w:hAnsi="Times New Roman" w:cs="Times New Roman"/>
          <w:sz w:val="24"/>
          <w:szCs w:val="24"/>
        </w:rPr>
        <w:t>si yang ditulis Intan Vatika pada tahun 2021</w:t>
      </w:r>
      <w:r w:rsidRPr="000E6326">
        <w:rPr>
          <w:rFonts w:ascii="Times New Roman" w:hAnsi="Times New Roman" w:cs="Times New Roman"/>
          <w:sz w:val="24"/>
          <w:szCs w:val="24"/>
        </w:rPr>
        <w:t xml:space="preserve"> dari Institut Agama Islam Negeri (Iain) Syekh Nurjati Cirebon yang berjudul “Efektivitas Strategi Fundraising Dan Pengelolaan Wakaf Tunai (Studi Kasus Pada Yatim Mandiri Bandung: Lembaga Amil Zakat Nasional)”. Hasil dari penelitian ini menunjukkan bahwa teori fundraising yang digunakan sudah sesuai tetapi  implementasi strategi fundraising di Yatim Mandiri Bandung belum dapat dijalankan dengan maksimal. Berdasarkan persentase penghimpunan yang begitu jauh dari target yang dicanangkan, maka implementasi strategi fundraising Yatim Mandiri Bandung dinilai belum efektif. Hal ini dikarenakan beberapa kendala diantaranya karena masyarakat belum memahami keutamaan wakaf itu sendiri. Kemudian daya beli masyarakat yang menurun pada tahun 2020 membuat masyarakat lebih memilih untuk memenuhi kebutuhan pokok terlebih dahulu dibanding mendonasikan hartanya. Persamaan pada penelitian ini yaitu sama-sama membahas terkait strategi fundraising dan juga wakaf tunai. Sedangkan perbedaanya tertapat pada studi kasus dan juga </w:t>
      </w:r>
      <w:proofErr w:type="gramStart"/>
      <w:r w:rsidRPr="000E6326">
        <w:rPr>
          <w:rFonts w:ascii="Times New Roman" w:hAnsi="Times New Roman" w:cs="Times New Roman"/>
          <w:sz w:val="24"/>
          <w:szCs w:val="24"/>
        </w:rPr>
        <w:t>cara</w:t>
      </w:r>
      <w:proofErr w:type="gramEnd"/>
      <w:r w:rsidRPr="000E6326">
        <w:rPr>
          <w:rFonts w:ascii="Times New Roman" w:hAnsi="Times New Roman" w:cs="Times New Roman"/>
          <w:sz w:val="24"/>
          <w:szCs w:val="24"/>
        </w:rPr>
        <w:t xml:space="preserve"> pendistribusian wakaf tunai tersebut.</w:t>
      </w:r>
      <w:r w:rsidRPr="00F56BEA">
        <w:rPr>
          <w:rStyle w:val="FootnoteReference"/>
        </w:rPr>
        <w:footnoteReference w:id="9"/>
      </w:r>
    </w:p>
    <w:p w:rsidR="00C17E12" w:rsidRPr="00C17E12" w:rsidRDefault="00C17E12" w:rsidP="00C17E12">
      <w:pPr>
        <w:pStyle w:val="ListParagraph"/>
        <w:spacing w:line="480" w:lineRule="auto"/>
        <w:ind w:firstLine="720"/>
        <w:jc w:val="both"/>
        <w:rPr>
          <w:rFonts w:ascii="Times New Roman" w:hAnsi="Times New Roman" w:cs="Times New Roman"/>
          <w:sz w:val="24"/>
          <w:szCs w:val="24"/>
        </w:rPr>
      </w:pPr>
    </w:p>
    <w:p w:rsidR="002F1899" w:rsidRDefault="002F34FA" w:rsidP="005701D3">
      <w:pPr>
        <w:pStyle w:val="TableParagraph"/>
        <w:spacing w:line="480" w:lineRule="auto"/>
        <w:ind w:left="720" w:firstLine="720"/>
        <w:rPr>
          <w:sz w:val="24"/>
          <w:szCs w:val="24"/>
          <w:lang w:val="en-US"/>
        </w:rPr>
      </w:pPr>
      <w:r>
        <w:rPr>
          <w:sz w:val="24"/>
          <w:szCs w:val="24"/>
          <w:lang w:val="en-US"/>
        </w:rPr>
        <w:lastRenderedPageBreak/>
        <w:t>Keenam</w:t>
      </w:r>
      <w:r w:rsidR="002F1899">
        <w:rPr>
          <w:sz w:val="24"/>
          <w:szCs w:val="24"/>
          <w:lang w:val="en-US"/>
        </w:rPr>
        <w:t xml:space="preserve">, </w:t>
      </w:r>
      <w:r w:rsidR="000A2CCE" w:rsidRPr="000E6326">
        <w:rPr>
          <w:sz w:val="24"/>
          <w:szCs w:val="24"/>
        </w:rPr>
        <w:t>Penelitian yang ditulis oleh Aan Zainul Anwar, Evi Rohmawati, Miftah Arifin (2019) dari Universitas Islam NahdlatulUlama (UNISNU) Jepara</w:t>
      </w:r>
      <w:r w:rsidR="000A2CCE" w:rsidRPr="000E6326">
        <w:rPr>
          <w:sz w:val="24"/>
          <w:szCs w:val="24"/>
          <w:lang w:val="en-US"/>
        </w:rPr>
        <w:t xml:space="preserve"> </w:t>
      </w:r>
      <w:r w:rsidR="000A2CCE" w:rsidRPr="000E6326">
        <w:rPr>
          <w:sz w:val="24"/>
          <w:szCs w:val="24"/>
        </w:rPr>
        <w:t>yang berjudul “Strategi fundraising zakat profesi pada organisasi pengelola zakat (OPZ) di Kabupaten Jepara”. Hasil dari penelitian ini dapat disimpulkan bahwa salah satu strategi utama dalam penghimpunan zakat profesi di Kabupaten Jepara adalah pemetaan muzakki potensial, tranparansi serta menjaga loyalitas muzakki. Kendala utama masyarakat belum sepenuhnya sadar akan zakat profesi sehingga tantangan fundraising zakat profesi adalah memberi pemahaman yang tidak hanya fikih namun juga regulasi.</w:t>
      </w:r>
      <w:r w:rsidR="000A2CCE" w:rsidRPr="000E6326">
        <w:rPr>
          <w:sz w:val="24"/>
          <w:szCs w:val="24"/>
          <w:lang w:val="en-US"/>
        </w:rPr>
        <w:t xml:space="preserve"> Persamaan pada penelitian ini yaitu sama-sama membahas terkait strategi fundraising yang di lakukan oleh lembaga pengelolaan zakat. Sedangkan perbedaanya terdapat pada topik pembahasan yang dimana pada penelitian sebelumnya membahas terkait zakat profesi sedangkan dalam penelitian ini terkait wakaf tunai.</w:t>
      </w:r>
      <w:r w:rsidR="000A2CCE" w:rsidRPr="00F56BEA">
        <w:rPr>
          <w:rStyle w:val="FootnoteReference"/>
        </w:rPr>
        <w:footnoteReference w:id="10"/>
      </w:r>
    </w:p>
    <w:p w:rsidR="002F34FA" w:rsidRPr="002F34FA" w:rsidRDefault="002F34FA" w:rsidP="002F34FA">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Ketujuh, </w:t>
      </w:r>
      <w:r w:rsidRPr="000E6326">
        <w:rPr>
          <w:rFonts w:ascii="Times New Roman" w:hAnsi="Times New Roman" w:cs="Times New Roman"/>
          <w:sz w:val="24"/>
          <w:szCs w:val="24"/>
        </w:rPr>
        <w:t>Penelitian yang di tulis oleh Aan Zainul Anwa</w:t>
      </w:r>
      <w:r>
        <w:rPr>
          <w:rFonts w:ascii="Times New Roman" w:hAnsi="Times New Roman" w:cs="Times New Roman"/>
          <w:sz w:val="24"/>
          <w:szCs w:val="24"/>
        </w:rPr>
        <w:t xml:space="preserve">r, Evi Rohmawati, Miftah Arifin pada tahun 2019 </w:t>
      </w:r>
      <w:r w:rsidRPr="000E6326">
        <w:rPr>
          <w:rFonts w:ascii="Times New Roman" w:hAnsi="Times New Roman" w:cs="Times New Roman"/>
          <w:sz w:val="24"/>
          <w:szCs w:val="24"/>
        </w:rPr>
        <w:t xml:space="preserve">dari Universitas Islam NahdlatulUlama (UNISNU) Jepara yang berjudul “Strategi fundraising zakat profesi pada organisasi pengelola zakat (OPZ) di Kabupaten Jepara”. Hasil penelitian ini menunjukkan bahwa salah satu strategi utama dalam penghimpunan zakat profesi di Kabupaten Jepara adalah pemetaan muzakki potensial, tranparansi serta menjaga loyalitas muzakki. Kendala utama </w:t>
      </w:r>
      <w:r w:rsidRPr="000E6326">
        <w:rPr>
          <w:rFonts w:ascii="Times New Roman" w:hAnsi="Times New Roman" w:cs="Times New Roman"/>
          <w:sz w:val="24"/>
          <w:szCs w:val="24"/>
        </w:rPr>
        <w:lastRenderedPageBreak/>
        <w:t xml:space="preserve">masyarakat belum sepenuhnya sadar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zakat profesi sehingga tantangan fundraising zakat profesi adalah memberi pemahaman yang tidak hanya fikih namun juga regulasi. Persamaan pada penelitian ini yaitu sama-sama membahas terkait strateti fundraising. Sedangan perbedaanya terdapat pada topik yang dimana penulisan sebelumnya terkait zakat profesi bukan tentang wakaf tunai. </w:t>
      </w:r>
      <w:r w:rsidRPr="00F56BEA">
        <w:rPr>
          <w:rStyle w:val="FootnoteReference"/>
        </w:rPr>
        <w:footnoteReference w:id="11"/>
      </w:r>
    </w:p>
    <w:p w:rsidR="002F34FA" w:rsidRPr="000E6326" w:rsidRDefault="002F1899" w:rsidP="00C17E12">
      <w:pPr>
        <w:pStyle w:val="TableParagraph"/>
        <w:spacing w:line="480" w:lineRule="auto"/>
        <w:ind w:left="720" w:firstLine="720"/>
        <w:rPr>
          <w:sz w:val="24"/>
          <w:szCs w:val="24"/>
        </w:rPr>
      </w:pPr>
      <w:r>
        <w:rPr>
          <w:sz w:val="24"/>
          <w:szCs w:val="24"/>
          <w:lang w:val="en-US"/>
        </w:rPr>
        <w:t>K</w:t>
      </w:r>
      <w:r w:rsidR="002F34FA">
        <w:rPr>
          <w:sz w:val="24"/>
          <w:szCs w:val="24"/>
          <w:lang w:val="en-US"/>
        </w:rPr>
        <w:t>edelapan</w:t>
      </w:r>
      <w:r>
        <w:rPr>
          <w:sz w:val="24"/>
          <w:szCs w:val="24"/>
          <w:lang w:val="en-US"/>
        </w:rPr>
        <w:t xml:space="preserve">, </w:t>
      </w:r>
      <w:r w:rsidR="000A2CCE" w:rsidRPr="000E6326">
        <w:rPr>
          <w:sz w:val="24"/>
          <w:szCs w:val="24"/>
        </w:rPr>
        <w:t xml:space="preserve">Penelitian yang ditulis oleh </w:t>
      </w:r>
      <w:r w:rsidR="000A2CCE" w:rsidRPr="000E6326">
        <w:rPr>
          <w:sz w:val="24"/>
          <w:szCs w:val="24"/>
          <w:lang w:val="en-US"/>
        </w:rPr>
        <w:t>Rahmi Septiyani, Ahmad Djalal</w:t>
      </w:r>
      <w:r w:rsidR="009C15B8">
        <w:rPr>
          <w:sz w:val="24"/>
          <w:szCs w:val="24"/>
          <w:lang w:val="en-US"/>
        </w:rPr>
        <w:t>uddin, Misbahul Munir</w:t>
      </w:r>
      <w:r w:rsidR="002F34FA">
        <w:rPr>
          <w:sz w:val="24"/>
          <w:szCs w:val="24"/>
          <w:lang w:val="en-US"/>
        </w:rPr>
        <w:t xml:space="preserve"> pada tahun 2018</w:t>
      </w:r>
      <w:r w:rsidR="009C15B8">
        <w:rPr>
          <w:sz w:val="24"/>
          <w:szCs w:val="24"/>
          <w:lang w:val="en-US"/>
        </w:rPr>
        <w:t xml:space="preserve"> </w:t>
      </w:r>
      <w:r w:rsidR="000A2CCE" w:rsidRPr="000E6326">
        <w:rPr>
          <w:sz w:val="24"/>
          <w:szCs w:val="24"/>
        </w:rPr>
        <w:t xml:space="preserve">dari Universitas Islam Negeri </w:t>
      </w:r>
      <w:r w:rsidR="000A2CCE" w:rsidRPr="000E6326">
        <w:rPr>
          <w:sz w:val="24"/>
          <w:szCs w:val="24"/>
          <w:lang w:val="en-US"/>
        </w:rPr>
        <w:t>Maulana Malik Ibrahim Malang</w:t>
      </w:r>
      <w:r w:rsidR="000A2CCE" w:rsidRPr="000E6326">
        <w:rPr>
          <w:sz w:val="24"/>
          <w:szCs w:val="24"/>
        </w:rPr>
        <w:t xml:space="preserve"> yang berjudul “Telaah Strategi Fundraising Wakaf Tunai Mewujudkan Pemberdayaan Masyarakat (Studi Kasus Kawasan Baitul Maal Hidayatullah Perwakilan Jawa Timur)”. Hasil dari penelitian ini menunjukkan bahwa strategi penghimpunan dana (fundraising) wakaf tunai yang dilakukan oleh BMH Jawa Timur dilakukan dengan dua cara. Pertama,</w:t>
      </w:r>
      <w:r w:rsidR="000A2CCE" w:rsidRPr="000E6326">
        <w:rPr>
          <w:sz w:val="24"/>
          <w:szCs w:val="24"/>
          <w:lang w:val="en-US"/>
        </w:rPr>
        <w:t xml:space="preserve"> </w:t>
      </w:r>
      <w:r w:rsidR="000A2CCE" w:rsidRPr="000E6326">
        <w:rPr>
          <w:sz w:val="24"/>
          <w:szCs w:val="24"/>
        </w:rPr>
        <w:t>proaktif melakukan penjemputan waqif atau calon waqif di lapangan dan kedua, menggunakan media promosi dan iklan-iklan yang kreatif dengan tujuan memudahkan penyampaian program kerja BMH Jatim yang terjun langsung ke lapangan.</w:t>
      </w:r>
      <w:r w:rsidR="000A2CCE" w:rsidRPr="000E6326">
        <w:rPr>
          <w:sz w:val="24"/>
          <w:szCs w:val="24"/>
          <w:lang w:val="en-US"/>
        </w:rPr>
        <w:t xml:space="preserve"> Persamaan dengan penelitian ini yaitu sama-sama membahas terkait strategi fundraising wakaf tunai untuk mobil ambulance. Tetapi tidak hanya itu, wakaf tunai tersebut juga digunakan untuk pembangunan </w:t>
      </w:r>
      <w:r w:rsidR="000A2CCE" w:rsidRPr="000E6326">
        <w:rPr>
          <w:sz w:val="24"/>
          <w:szCs w:val="24"/>
        </w:rPr>
        <w:t>pondok Tahfizh Yatim dan Dhuafa Darul Hijrah dan juga pembangunan Pondok Pesantren</w:t>
      </w:r>
      <w:r w:rsidR="00C17E12">
        <w:rPr>
          <w:sz w:val="24"/>
          <w:szCs w:val="24"/>
        </w:rPr>
        <w:t xml:space="preserve"> </w:t>
      </w:r>
      <w:r w:rsidR="000A2CCE" w:rsidRPr="000E6326">
        <w:rPr>
          <w:sz w:val="24"/>
          <w:szCs w:val="24"/>
        </w:rPr>
        <w:lastRenderedPageBreak/>
        <w:t xml:space="preserve">Muallaf Agro. </w:t>
      </w:r>
      <w:r w:rsidR="000A2CCE" w:rsidRPr="00F56BEA">
        <w:rPr>
          <w:rStyle w:val="FootnoteReference"/>
        </w:rPr>
        <w:footnoteReference w:id="12"/>
      </w:r>
    </w:p>
    <w:p w:rsidR="002F1899" w:rsidRDefault="00FA375A" w:rsidP="005701D3">
      <w:pPr>
        <w:pStyle w:val="Heading2"/>
      </w:pPr>
      <w:bookmarkStart w:id="34" w:name="_Toc164856553"/>
      <w:bookmarkStart w:id="35" w:name="_Toc164859334"/>
      <w:bookmarkStart w:id="36" w:name="_Toc164862289"/>
      <w:r w:rsidRPr="00FA375A">
        <w:t>Metode Penelitian</w:t>
      </w:r>
      <w:bookmarkEnd w:id="34"/>
      <w:bookmarkEnd w:id="35"/>
      <w:bookmarkEnd w:id="36"/>
    </w:p>
    <w:p w:rsidR="00FA375A" w:rsidRPr="00740111" w:rsidRDefault="00FA375A" w:rsidP="005701D3">
      <w:pPr>
        <w:pStyle w:val="Heading3"/>
      </w:pPr>
      <w:bookmarkStart w:id="37" w:name="_Toc164856554"/>
      <w:bookmarkStart w:id="38" w:name="_Toc164859335"/>
      <w:bookmarkStart w:id="39" w:name="_Toc164862290"/>
      <w:r w:rsidRPr="00740111">
        <w:t>Jenis dan Pendekatan Penelitian</w:t>
      </w:r>
      <w:bookmarkEnd w:id="37"/>
      <w:bookmarkEnd w:id="38"/>
      <w:bookmarkEnd w:id="39"/>
      <w:r w:rsidRPr="00740111">
        <w:t xml:space="preserve"> </w:t>
      </w:r>
    </w:p>
    <w:p w:rsidR="00FA375A" w:rsidRPr="00FA375A" w:rsidRDefault="00FA375A" w:rsidP="005701D3">
      <w:pPr>
        <w:pStyle w:val="ListParagraph"/>
        <w:spacing w:line="480" w:lineRule="auto"/>
        <w:ind w:left="1080" w:firstLine="480"/>
        <w:jc w:val="both"/>
        <w:rPr>
          <w:rFonts w:ascii="Times New Roman" w:hAnsi="Times New Roman" w:cs="Times New Roman"/>
          <w:sz w:val="24"/>
          <w:szCs w:val="24"/>
        </w:rPr>
      </w:pPr>
      <w:r w:rsidRPr="00FA375A">
        <w:rPr>
          <w:rStyle w:val="sw"/>
          <w:rFonts w:ascii="Times New Roman" w:hAnsi="Times New Roman" w:cs="Times New Roman"/>
          <w:sz w:val="24"/>
          <w:szCs w:val="24"/>
        </w:rPr>
        <w:t>Metode</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ilmiah</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atau</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metode</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kerja</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dalam</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penelitian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merupakan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sarana</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atau</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instrumen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untuk</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mencapai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penelitian</w:t>
      </w:r>
      <w:r w:rsidRPr="00FA375A">
        <w:rPr>
          <w:rFonts w:ascii="Times New Roman" w:hAnsi="Times New Roman" w:cs="Times New Roman"/>
          <w:sz w:val="24"/>
          <w:szCs w:val="24"/>
          <w:lang w:val="id-ID"/>
        </w:rPr>
        <w:t>. Oleh karenanya, maka dapat dipergunakan secara fleksibel, tidak rigid atau kaku, sehingga cara penelitian dapat dilakukan secara variatif, tergantung pada objek formal disiplin ilmu yang diteliti</w:t>
      </w:r>
      <w:r w:rsidRPr="00FA375A">
        <w:rPr>
          <w:rFonts w:ascii="Times New Roman" w:hAnsi="Times New Roman" w:cs="Times New Roman"/>
          <w:sz w:val="24"/>
          <w:szCs w:val="24"/>
        </w:rPr>
        <w:t>.</w:t>
      </w:r>
      <w:r w:rsidRPr="00F56BEA">
        <w:rPr>
          <w:rStyle w:val="FootnoteReference"/>
        </w:rPr>
        <w:footnoteReference w:id="13"/>
      </w:r>
    </w:p>
    <w:p w:rsidR="00FA375A" w:rsidRPr="00FA375A" w:rsidRDefault="00FA375A" w:rsidP="005701D3">
      <w:pPr>
        <w:pStyle w:val="ListParagraph"/>
        <w:spacing w:line="480" w:lineRule="auto"/>
        <w:ind w:left="1080" w:firstLine="480"/>
        <w:jc w:val="both"/>
        <w:rPr>
          <w:rFonts w:ascii="Times New Roman" w:hAnsi="Times New Roman" w:cs="Times New Roman"/>
          <w:sz w:val="24"/>
          <w:szCs w:val="24"/>
          <w:lang w:val="id-ID"/>
        </w:rPr>
      </w:pPr>
      <w:r w:rsidRPr="000E6326">
        <w:rPr>
          <w:rStyle w:val="sw"/>
          <w:rFonts w:ascii="Times New Roman" w:hAnsi="Times New Roman" w:cs="Times New Roman"/>
          <w:sz w:val="24"/>
          <w:szCs w:val="24"/>
        </w:rPr>
        <w:t>Jenis</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penelitian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ini</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adalah</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penelitian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kualitatif</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deskriptif,</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yaitu</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penelitian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bertujuan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untuk</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mendeskripsikan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dan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menginterpretasikan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kondisi</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atau</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hubungan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ada,</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pendapat</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berkembang,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proses</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sedang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berlangsung,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akibat</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terjadi</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atau</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kecenderungan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berkembang</w:t>
      </w:r>
      <w:r w:rsidRPr="000E6326">
        <w:rPr>
          <w:rFonts w:ascii="Times New Roman" w:hAnsi="Times New Roman" w:cs="Times New Roman"/>
          <w:sz w:val="24"/>
          <w:szCs w:val="24"/>
          <w:lang w:val="id-ID"/>
        </w:rPr>
        <w:t>. Berdasarkan pendekatannya</w:t>
      </w:r>
      <w:r w:rsidRPr="000E6326">
        <w:rPr>
          <w:rFonts w:ascii="Times New Roman" w:hAnsi="Times New Roman" w:cs="Times New Roman"/>
          <w:sz w:val="24"/>
          <w:szCs w:val="24"/>
        </w:rPr>
        <w:t>,</w:t>
      </w:r>
      <w:r w:rsidRPr="000E6326">
        <w:rPr>
          <w:rFonts w:ascii="Times New Roman" w:hAnsi="Times New Roman" w:cs="Times New Roman"/>
          <w:sz w:val="24"/>
          <w:szCs w:val="24"/>
          <w:lang w:val="id-ID"/>
        </w:rPr>
        <w:t xml:space="preserve"> penelitian ini merupakan penelitian yang menggunakan pendekatan deskriptif. </w:t>
      </w:r>
      <w:r w:rsidRPr="000E6326">
        <w:rPr>
          <w:rStyle w:val="sw"/>
          <w:rFonts w:ascii="Times New Roman" w:hAnsi="Times New Roman" w:cs="Times New Roman"/>
          <w:sz w:val="24"/>
          <w:szCs w:val="24"/>
        </w:rPr>
        <w:t>Pendekatan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deskriptif</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adalah</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metode</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penelitian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bertujuan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untuk</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mendeskripsikan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(menggambarkan)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sesuatu.</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Dari</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sini</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dapat</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disimpulkan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bahwa</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pendekatan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ini</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bertujuan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untuk</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memperdalam</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masalah</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yang</w:t>
      </w:r>
      <w:r w:rsidRPr="000E6326">
        <w:rPr>
          <w:rFonts w:ascii="Times New Roman" w:hAnsi="Times New Roman" w:cs="Times New Roman"/>
          <w:sz w:val="24"/>
          <w:szCs w:val="24"/>
          <w:shd w:val="clear" w:color="auto" w:fill="FFFFFF"/>
        </w:rPr>
        <w:t xml:space="preserve"> </w:t>
      </w:r>
      <w:r w:rsidRPr="000E6326">
        <w:rPr>
          <w:rFonts w:ascii="Times New Roman" w:hAnsi="Times New Roman" w:cs="Times New Roman"/>
          <w:sz w:val="24"/>
          <w:szCs w:val="24"/>
          <w:lang w:val="id-ID"/>
        </w:rPr>
        <w:t>diangkat</w:t>
      </w:r>
      <w:r>
        <w:rPr>
          <w:rFonts w:ascii="Times New Roman" w:hAnsi="Times New Roman" w:cs="Times New Roman"/>
          <w:sz w:val="24"/>
          <w:szCs w:val="24"/>
        </w:rPr>
        <w:t>.</w:t>
      </w:r>
      <w:r w:rsidRPr="00F56BEA">
        <w:rPr>
          <w:rStyle w:val="FootnoteReference"/>
        </w:rPr>
        <w:footnoteReference w:id="14"/>
      </w:r>
    </w:p>
    <w:p w:rsidR="00FA375A" w:rsidRDefault="00FA375A" w:rsidP="005701D3">
      <w:pPr>
        <w:pStyle w:val="ListParagraph"/>
        <w:spacing w:line="480" w:lineRule="auto"/>
        <w:ind w:left="1080" w:firstLine="480"/>
        <w:jc w:val="both"/>
        <w:rPr>
          <w:rFonts w:ascii="Times New Roman" w:hAnsi="Times New Roman" w:cs="Times New Roman"/>
          <w:sz w:val="24"/>
          <w:szCs w:val="24"/>
          <w:lang w:val="id-ID"/>
        </w:rPr>
      </w:pPr>
      <w:r w:rsidRPr="00FA375A">
        <w:rPr>
          <w:rFonts w:ascii="Times New Roman" w:hAnsi="Times New Roman" w:cs="Times New Roman"/>
          <w:sz w:val="24"/>
          <w:szCs w:val="24"/>
          <w:lang w:val="id-ID"/>
        </w:rPr>
        <w:lastRenderedPageBreak/>
        <w:t>Penelitian ini menggunakan penelitian deskriptif kualitatif dengan penelitian lapangan (</w:t>
      </w:r>
      <w:r w:rsidRPr="00FA375A">
        <w:rPr>
          <w:rFonts w:ascii="Times New Roman" w:hAnsi="Times New Roman" w:cs="Times New Roman"/>
          <w:i/>
          <w:iCs/>
          <w:sz w:val="24"/>
          <w:szCs w:val="24"/>
          <w:lang w:val="id-ID"/>
        </w:rPr>
        <w:t>Field research</w:t>
      </w:r>
      <w:r w:rsidRPr="00FA375A">
        <w:rPr>
          <w:rFonts w:ascii="Times New Roman" w:hAnsi="Times New Roman" w:cs="Times New Roman"/>
          <w:sz w:val="24"/>
          <w:szCs w:val="24"/>
          <w:lang w:val="id-ID"/>
        </w:rPr>
        <w:t>) untuk mengurai secara khusus. Studi lapangan adalah mengumpulkan secara langsung ke lapangan de</w:t>
      </w:r>
      <w:r w:rsidRPr="00FA375A">
        <w:rPr>
          <w:rFonts w:ascii="Times New Roman" w:hAnsi="Times New Roman" w:cs="Times New Roman"/>
          <w:sz w:val="24"/>
          <w:szCs w:val="24"/>
        </w:rPr>
        <w:t>n</w:t>
      </w:r>
      <w:r w:rsidRPr="00FA375A">
        <w:rPr>
          <w:rFonts w:ascii="Times New Roman" w:hAnsi="Times New Roman" w:cs="Times New Roman"/>
          <w:sz w:val="24"/>
          <w:szCs w:val="24"/>
          <w:lang w:val="id-ID"/>
        </w:rPr>
        <w:t>gan mempergunakan teknik pengumpulan data seperti observasi, wawancara, dan dokumentasi</w:t>
      </w:r>
      <w:r w:rsidRPr="00FA375A">
        <w:rPr>
          <w:rFonts w:ascii="Times New Roman" w:hAnsi="Times New Roman" w:cs="Times New Roman"/>
          <w:sz w:val="24"/>
          <w:szCs w:val="24"/>
        </w:rPr>
        <w:t>.</w:t>
      </w:r>
      <w:r w:rsidRPr="00F56BEA">
        <w:rPr>
          <w:rStyle w:val="FootnoteReference"/>
        </w:rPr>
        <w:footnoteReference w:id="15"/>
      </w:r>
      <w:r w:rsidRPr="00FA375A">
        <w:rPr>
          <w:rFonts w:ascii="Times New Roman" w:hAnsi="Times New Roman" w:cs="Times New Roman"/>
          <w:sz w:val="24"/>
          <w:szCs w:val="24"/>
        </w:rPr>
        <w:t xml:space="preserve"> </w:t>
      </w:r>
      <w:r w:rsidRPr="00FA375A">
        <w:rPr>
          <w:rStyle w:val="sw"/>
          <w:rFonts w:ascii="Times New Roman" w:hAnsi="Times New Roman" w:cs="Times New Roman"/>
          <w:sz w:val="24"/>
          <w:szCs w:val="24"/>
        </w:rPr>
        <w:t>Penelitian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lapangan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berarti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penelitian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intensif</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terhadap</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latar</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belakang</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situasi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terkini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dan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interaksi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sosial,</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individu,</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kelompok,</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lembaga</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dan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masyarakat.</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Tujuan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dari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penelitian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ini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adalah</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untuk</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menggambarkan</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situasi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atau</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peristiwa</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yang</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bCs/>
          <w:sz w:val="24"/>
          <w:szCs w:val="24"/>
        </w:rPr>
        <w:t>diteliti</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oleh</w:t>
      </w:r>
      <w:r w:rsidRPr="00FA375A">
        <w:rPr>
          <w:rFonts w:ascii="Times New Roman" w:hAnsi="Times New Roman" w:cs="Times New Roman"/>
          <w:sz w:val="24"/>
          <w:szCs w:val="24"/>
          <w:shd w:val="clear" w:color="auto" w:fill="FFFFFF"/>
        </w:rPr>
        <w:t xml:space="preserve"> </w:t>
      </w:r>
      <w:r w:rsidRPr="00FA375A">
        <w:rPr>
          <w:rStyle w:val="sw"/>
          <w:rFonts w:ascii="Times New Roman" w:hAnsi="Times New Roman" w:cs="Times New Roman"/>
          <w:sz w:val="24"/>
          <w:szCs w:val="24"/>
        </w:rPr>
        <w:t>peneliti</w:t>
      </w:r>
      <w:r w:rsidRPr="00FA375A">
        <w:rPr>
          <w:rFonts w:ascii="Times New Roman" w:hAnsi="Times New Roman" w:cs="Times New Roman"/>
          <w:sz w:val="24"/>
          <w:szCs w:val="24"/>
          <w:lang w:val="id-ID"/>
        </w:rPr>
        <w:t xml:space="preserve"> berupa strategi fundrising wakaf tunai untuk pengadaan mobil ambulance. </w:t>
      </w:r>
    </w:p>
    <w:p w:rsidR="000B6C85" w:rsidRDefault="00FA375A" w:rsidP="005701D3">
      <w:pPr>
        <w:pStyle w:val="Heading3"/>
      </w:pPr>
      <w:bookmarkStart w:id="40" w:name="_Toc164856555"/>
      <w:bookmarkStart w:id="41" w:name="_Toc164859336"/>
      <w:bookmarkStart w:id="42" w:name="_Toc164862291"/>
      <w:r>
        <w:t>Lokasi/Tempat Penelitian</w:t>
      </w:r>
      <w:bookmarkEnd w:id="40"/>
      <w:bookmarkEnd w:id="41"/>
      <w:bookmarkEnd w:id="42"/>
      <w:r>
        <w:t xml:space="preserve"> </w:t>
      </w:r>
    </w:p>
    <w:p w:rsidR="000B6C85" w:rsidRDefault="00FA375A" w:rsidP="005701D3">
      <w:pPr>
        <w:pStyle w:val="ListParagraph"/>
        <w:spacing w:line="480" w:lineRule="auto"/>
        <w:ind w:left="1080" w:firstLine="360"/>
        <w:jc w:val="both"/>
        <w:rPr>
          <w:rFonts w:ascii="Times New Roman" w:hAnsi="Times New Roman" w:cs="Times New Roman"/>
          <w:sz w:val="24"/>
          <w:szCs w:val="24"/>
        </w:rPr>
      </w:pPr>
      <w:r w:rsidRPr="000B6C85">
        <w:rPr>
          <w:rFonts w:ascii="Times New Roman" w:hAnsi="Times New Roman" w:cs="Times New Roman"/>
          <w:sz w:val="24"/>
          <w:szCs w:val="24"/>
          <w:lang w:val="id-ID"/>
        </w:rPr>
        <w:t>Penelitian ini akan dilakukan di</w:t>
      </w:r>
      <w:r w:rsidRPr="000B6C85">
        <w:rPr>
          <w:rFonts w:ascii="Times New Roman" w:hAnsi="Times New Roman" w:cs="Times New Roman"/>
          <w:sz w:val="24"/>
          <w:szCs w:val="24"/>
        </w:rPr>
        <w:t xml:space="preserve"> LAZISNU Jenangan Ponorogo</w:t>
      </w:r>
      <w:r w:rsidRPr="000B6C85">
        <w:rPr>
          <w:rFonts w:ascii="Times New Roman" w:hAnsi="Times New Roman" w:cs="Times New Roman"/>
          <w:sz w:val="24"/>
          <w:szCs w:val="24"/>
          <w:lang w:val="id-ID"/>
        </w:rPr>
        <w:t>.</w:t>
      </w:r>
      <w:r w:rsidRPr="000B6C85">
        <w:rPr>
          <w:rFonts w:ascii="Times New Roman" w:hAnsi="Times New Roman" w:cs="Times New Roman"/>
          <w:sz w:val="24"/>
          <w:szCs w:val="24"/>
        </w:rPr>
        <w:t xml:space="preserve"> LAZISNU Jenangan Ponorogo</w:t>
      </w:r>
      <w:r w:rsidRPr="000B6C85">
        <w:rPr>
          <w:rFonts w:ascii="Times New Roman" w:hAnsi="Times New Roman" w:cs="Times New Roman"/>
          <w:sz w:val="24"/>
          <w:szCs w:val="24"/>
          <w:lang w:val="id-ID"/>
        </w:rPr>
        <w:t xml:space="preserve"> merupakan lembaga amil zakat</w:t>
      </w:r>
      <w:r w:rsidRPr="000B6C85">
        <w:rPr>
          <w:rFonts w:ascii="Times New Roman" w:hAnsi="Times New Roman" w:cs="Times New Roman"/>
          <w:sz w:val="24"/>
          <w:szCs w:val="24"/>
        </w:rPr>
        <w:t xml:space="preserve"> yang di pimpin oleh Bapak Muhammad Busro selaku ketua LAZISNU Jenangan. Lembaga ini berada di Jalan Raya Jenangan-Ngebel, Krajan 2 Desa Jimbe tepatnya di depat Masjid NU Sabilil Mustaqim. LAZISNU Jenangan Ponorogo</w:t>
      </w:r>
      <w:r w:rsidR="004746B2">
        <w:rPr>
          <w:rFonts w:ascii="Times New Roman" w:hAnsi="Times New Roman" w:cs="Times New Roman"/>
          <w:sz w:val="24"/>
          <w:szCs w:val="24"/>
        </w:rPr>
        <w:t xml:space="preserve">. </w:t>
      </w:r>
    </w:p>
    <w:p w:rsidR="00C17E12" w:rsidRDefault="00C17E12" w:rsidP="005701D3">
      <w:pPr>
        <w:pStyle w:val="ListParagraph"/>
        <w:spacing w:line="480" w:lineRule="auto"/>
        <w:ind w:left="1080" w:firstLine="360"/>
        <w:jc w:val="both"/>
        <w:rPr>
          <w:rFonts w:ascii="Times New Roman" w:hAnsi="Times New Roman" w:cs="Times New Roman"/>
          <w:sz w:val="24"/>
          <w:szCs w:val="24"/>
        </w:rPr>
      </w:pPr>
    </w:p>
    <w:p w:rsidR="00C17E12" w:rsidRDefault="00C17E12" w:rsidP="005701D3">
      <w:pPr>
        <w:pStyle w:val="ListParagraph"/>
        <w:spacing w:line="480" w:lineRule="auto"/>
        <w:ind w:left="1080" w:firstLine="360"/>
        <w:jc w:val="both"/>
        <w:rPr>
          <w:rFonts w:ascii="Times New Roman" w:hAnsi="Times New Roman" w:cs="Times New Roman"/>
          <w:sz w:val="24"/>
          <w:szCs w:val="24"/>
        </w:rPr>
      </w:pPr>
    </w:p>
    <w:p w:rsidR="00C17E12" w:rsidRPr="004746B2" w:rsidRDefault="00C17E12" w:rsidP="005701D3">
      <w:pPr>
        <w:pStyle w:val="ListParagraph"/>
        <w:spacing w:line="480" w:lineRule="auto"/>
        <w:ind w:left="1080" w:firstLine="360"/>
        <w:jc w:val="both"/>
        <w:rPr>
          <w:rFonts w:ascii="Times New Roman" w:hAnsi="Times New Roman" w:cs="Times New Roman"/>
          <w:sz w:val="24"/>
          <w:szCs w:val="24"/>
        </w:rPr>
      </w:pPr>
    </w:p>
    <w:p w:rsidR="000B6C85" w:rsidRDefault="000B6C85" w:rsidP="005701D3">
      <w:pPr>
        <w:pStyle w:val="Heading3"/>
      </w:pPr>
      <w:bookmarkStart w:id="43" w:name="_Toc164856556"/>
      <w:bookmarkStart w:id="44" w:name="_Toc164859337"/>
      <w:bookmarkStart w:id="45" w:name="_Toc164862292"/>
      <w:r>
        <w:lastRenderedPageBreak/>
        <w:t>Data dan Sumber Data</w:t>
      </w:r>
      <w:bookmarkEnd w:id="43"/>
      <w:bookmarkEnd w:id="44"/>
      <w:bookmarkEnd w:id="45"/>
    </w:p>
    <w:p w:rsidR="000B6C85" w:rsidRDefault="000B6C85" w:rsidP="005701D3">
      <w:pPr>
        <w:pStyle w:val="ListParagraph"/>
        <w:spacing w:line="480" w:lineRule="auto"/>
        <w:ind w:left="1080" w:firstLine="621"/>
        <w:jc w:val="both"/>
        <w:rPr>
          <w:rFonts w:ascii="Times New Roman" w:hAnsi="Times New Roman" w:cs="Times New Roman"/>
          <w:sz w:val="24"/>
          <w:szCs w:val="24"/>
          <w:shd w:val="clear" w:color="auto" w:fill="FFFFFF"/>
        </w:rPr>
      </w:pPr>
      <w:r w:rsidRPr="000B6C85">
        <w:rPr>
          <w:rFonts w:ascii="Times New Roman" w:hAnsi="Times New Roman" w:cs="Times New Roman"/>
          <w:sz w:val="24"/>
          <w:szCs w:val="24"/>
          <w:lang w:val="id-ID"/>
        </w:rPr>
        <w:t>Sumber data adalah segala sesuatu yang dapat memberikan informasi tentang data</w:t>
      </w:r>
      <w:r w:rsidRPr="00F56BEA">
        <w:rPr>
          <w:rStyle w:val="FootnoteReference"/>
        </w:rPr>
        <w:footnoteReference w:id="16"/>
      </w:r>
      <w:r w:rsidRPr="000B6C85">
        <w:rPr>
          <w:rFonts w:ascii="Times New Roman" w:hAnsi="Times New Roman" w:cs="Times New Roman"/>
          <w:sz w:val="24"/>
          <w:szCs w:val="24"/>
          <w:lang w:val="id-ID"/>
        </w:rPr>
        <w:t>. Pada penelitian ini</w:t>
      </w:r>
      <w:r w:rsidRPr="000B6C85">
        <w:rPr>
          <w:rFonts w:ascii="Times New Roman" w:hAnsi="Times New Roman" w:cs="Times New Roman"/>
          <w:sz w:val="24"/>
          <w:szCs w:val="24"/>
        </w:rPr>
        <w:t>,</w:t>
      </w:r>
      <w:r w:rsidRPr="000B6C85">
        <w:rPr>
          <w:rFonts w:ascii="Times New Roman" w:hAnsi="Times New Roman" w:cs="Times New Roman"/>
          <w:sz w:val="24"/>
          <w:szCs w:val="24"/>
          <w:lang w:val="id-ID"/>
        </w:rPr>
        <w:t xml:space="preserve"> </w:t>
      </w:r>
      <w:r w:rsidRPr="000B6C85">
        <w:rPr>
          <w:rStyle w:val="sw"/>
          <w:rFonts w:ascii="Times New Roman" w:hAnsi="Times New Roman" w:cs="Times New Roman"/>
          <w:sz w:val="24"/>
          <w:szCs w:val="24"/>
        </w:rPr>
        <w:t>untuk</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pengumpulan</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data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penulis</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menggunakan</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informasi</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dari</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sumber</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data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primer.</w:t>
      </w:r>
      <w:r w:rsidRPr="000B6C85">
        <w:rPr>
          <w:rFonts w:ascii="Times New Roman" w:hAnsi="Times New Roman" w:cs="Times New Roman"/>
          <w:sz w:val="24"/>
          <w:szCs w:val="24"/>
          <w:shd w:val="clear" w:color="auto" w:fill="FFFFFF"/>
        </w:rPr>
        <w:t xml:space="preserve"> </w:t>
      </w:r>
    </w:p>
    <w:p w:rsidR="000B6C85" w:rsidRDefault="000B6C85" w:rsidP="005701D3">
      <w:pPr>
        <w:pStyle w:val="ListParagraph"/>
        <w:numPr>
          <w:ilvl w:val="0"/>
          <w:numId w:val="8"/>
        </w:numPr>
        <w:spacing w:line="480" w:lineRule="auto"/>
        <w:ind w:left="1418"/>
        <w:jc w:val="both"/>
        <w:rPr>
          <w:rFonts w:ascii="Times New Roman" w:hAnsi="Times New Roman" w:cs="Times New Roman"/>
          <w:sz w:val="24"/>
          <w:szCs w:val="24"/>
        </w:rPr>
      </w:pPr>
      <w:r w:rsidRPr="000B6C85">
        <w:rPr>
          <w:rStyle w:val="sw"/>
          <w:rFonts w:ascii="Times New Roman" w:hAnsi="Times New Roman" w:cs="Times New Roman"/>
          <w:sz w:val="24"/>
          <w:szCs w:val="24"/>
        </w:rPr>
        <w:t>Sumber</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data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primer</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adalah</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sumber</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data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yang</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menyediakan</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data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bCs/>
          <w:sz w:val="24"/>
          <w:szCs w:val="24"/>
        </w:rPr>
        <w:t>secara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langsung</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kepada</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pengumpul</w:t>
      </w:r>
      <w:r w:rsidRPr="000B6C85">
        <w:rPr>
          <w:rFonts w:ascii="Times New Roman" w:hAnsi="Times New Roman" w:cs="Times New Roman"/>
          <w:sz w:val="24"/>
          <w:szCs w:val="24"/>
          <w:shd w:val="clear" w:color="auto" w:fill="FFFFFF"/>
        </w:rPr>
        <w:t xml:space="preserve"> </w:t>
      </w:r>
      <w:r w:rsidRPr="000B6C85">
        <w:rPr>
          <w:rStyle w:val="sw"/>
          <w:rFonts w:ascii="Times New Roman" w:hAnsi="Times New Roman" w:cs="Times New Roman"/>
          <w:sz w:val="24"/>
          <w:szCs w:val="24"/>
        </w:rPr>
        <w:t>data.</w:t>
      </w:r>
      <w:r w:rsidRPr="000B6C85">
        <w:rPr>
          <w:rFonts w:ascii="Times New Roman" w:hAnsi="Times New Roman" w:cs="Times New Roman"/>
          <w:sz w:val="24"/>
          <w:szCs w:val="24"/>
          <w:shd w:val="clear" w:color="auto" w:fill="FFFFFF"/>
        </w:rPr>
        <w:t xml:space="preserve"> </w:t>
      </w:r>
      <w:r w:rsidRPr="000B6C85">
        <w:rPr>
          <w:rFonts w:ascii="Times New Roman" w:hAnsi="Times New Roman" w:cs="Times New Roman"/>
          <w:sz w:val="24"/>
          <w:szCs w:val="24"/>
          <w:lang w:val="id-ID"/>
        </w:rPr>
        <w:t xml:space="preserve">Sumber data yang yang digunakan pada penelitian ini berupa objek penelitian, yang mana pada penelitian ini data diperoleh secara langsung dari narasumber melalui wawancara kepada </w:t>
      </w:r>
      <w:r w:rsidRPr="000B6C85">
        <w:rPr>
          <w:rFonts w:ascii="Times New Roman" w:hAnsi="Times New Roman" w:cs="Times New Roman"/>
          <w:sz w:val="24"/>
          <w:szCs w:val="24"/>
        </w:rPr>
        <w:t>Bapak Halwan Akhidya Saputra selaku bendahara LAZISNU Jenangan.</w:t>
      </w:r>
    </w:p>
    <w:p w:rsidR="00C74B11" w:rsidRPr="009C15B8" w:rsidRDefault="000B6C85" w:rsidP="009C15B8">
      <w:pPr>
        <w:pStyle w:val="ListParagraph"/>
        <w:numPr>
          <w:ilvl w:val="0"/>
          <w:numId w:val="8"/>
        </w:numPr>
        <w:spacing w:line="480" w:lineRule="auto"/>
        <w:ind w:left="1418"/>
        <w:jc w:val="both"/>
        <w:rPr>
          <w:rFonts w:ascii="Times New Roman" w:hAnsi="Times New Roman" w:cs="Times New Roman"/>
          <w:sz w:val="24"/>
          <w:szCs w:val="24"/>
        </w:rPr>
      </w:pPr>
      <w:r w:rsidRPr="000B6C85">
        <w:rPr>
          <w:rFonts w:ascii="Times New Roman" w:hAnsi="Times New Roman" w:cs="Times New Roman"/>
          <w:sz w:val="24"/>
          <w:szCs w:val="24"/>
        </w:rPr>
        <w:t>Data sekunder adalah sumber data yang diperoleh dari hasil membaca literatur kepustakaan, internet, buku, maupun media cetak lain yang berhubungan dengan penelitian tekait strategi fundraising wakaf tunai untuk pengadaan mobil ambulan.</w:t>
      </w:r>
      <w:bookmarkStart w:id="46" w:name="_Toc148364266"/>
      <w:bookmarkStart w:id="47" w:name="_Toc148364445"/>
    </w:p>
    <w:p w:rsidR="000B6C85" w:rsidRPr="000B6C85" w:rsidRDefault="000B6C85" w:rsidP="005701D3">
      <w:pPr>
        <w:pStyle w:val="Heading3"/>
        <w:numPr>
          <w:ilvl w:val="0"/>
          <w:numId w:val="1"/>
        </w:numPr>
      </w:pPr>
      <w:bookmarkStart w:id="48" w:name="_Toc164856557"/>
      <w:bookmarkStart w:id="49" w:name="_Toc164859338"/>
      <w:bookmarkStart w:id="50" w:name="_Toc164862293"/>
      <w:r w:rsidRPr="000B6C85">
        <w:rPr>
          <w:lang w:val="id-ID"/>
        </w:rPr>
        <w:t>Teknik Pengumpulan Data</w:t>
      </w:r>
      <w:bookmarkEnd w:id="46"/>
      <w:bookmarkEnd w:id="47"/>
      <w:bookmarkEnd w:id="48"/>
      <w:bookmarkEnd w:id="49"/>
      <w:bookmarkEnd w:id="50"/>
    </w:p>
    <w:p w:rsidR="00A8501D" w:rsidRDefault="000B6C85" w:rsidP="005701D3">
      <w:pPr>
        <w:pStyle w:val="ListParagraph"/>
        <w:spacing w:line="480" w:lineRule="auto"/>
        <w:ind w:left="1134" w:firstLine="567"/>
        <w:jc w:val="both"/>
        <w:rPr>
          <w:rFonts w:ascii="Times New Roman" w:hAnsi="Times New Roman" w:cs="Times New Roman"/>
          <w:sz w:val="24"/>
          <w:szCs w:val="24"/>
        </w:rPr>
      </w:pPr>
      <w:r w:rsidRPr="000B6C85">
        <w:rPr>
          <w:rFonts w:ascii="Times New Roman" w:hAnsi="Times New Roman" w:cs="Times New Roman"/>
          <w:sz w:val="24"/>
          <w:szCs w:val="24"/>
        </w:rPr>
        <w:t>Teknik pengumpulan data merupakan suatu kegiatan penting dalam suatu sistematika penyusunan karya ilmiah. Adapun terdapat empat macam teknik pengumpulan data yaitu wawancara, observasi,</w:t>
      </w:r>
      <w:r w:rsidR="009C15B8">
        <w:rPr>
          <w:rFonts w:ascii="Times New Roman" w:hAnsi="Times New Roman" w:cs="Times New Roman"/>
          <w:sz w:val="24"/>
          <w:szCs w:val="24"/>
        </w:rPr>
        <w:t xml:space="preserve"> dan</w:t>
      </w:r>
      <w:r w:rsidRPr="000B6C85">
        <w:rPr>
          <w:rFonts w:ascii="Times New Roman" w:hAnsi="Times New Roman" w:cs="Times New Roman"/>
          <w:sz w:val="24"/>
          <w:szCs w:val="24"/>
        </w:rPr>
        <w:t xml:space="preserve"> dokumentasi.</w:t>
      </w:r>
      <w:r w:rsidRPr="00F56BEA">
        <w:rPr>
          <w:rStyle w:val="FootnoteReference"/>
        </w:rPr>
        <w:footnoteReference w:id="17"/>
      </w:r>
      <w:r w:rsidRPr="000B6C85">
        <w:rPr>
          <w:rFonts w:ascii="Times New Roman" w:hAnsi="Times New Roman" w:cs="Times New Roman"/>
          <w:sz w:val="24"/>
          <w:szCs w:val="24"/>
        </w:rPr>
        <w:t xml:space="preserve"> Penjelasanya sebagai berikut:</w:t>
      </w:r>
    </w:p>
    <w:p w:rsidR="00A8501D" w:rsidRDefault="000B6C85" w:rsidP="005701D3">
      <w:pPr>
        <w:pStyle w:val="ListParagraph"/>
        <w:numPr>
          <w:ilvl w:val="1"/>
          <w:numId w:val="8"/>
        </w:numPr>
        <w:spacing w:line="480" w:lineRule="auto"/>
        <w:ind w:left="1418" w:hanging="261"/>
        <w:jc w:val="both"/>
        <w:rPr>
          <w:rFonts w:ascii="Times New Roman" w:hAnsi="Times New Roman" w:cs="Times New Roman"/>
          <w:sz w:val="24"/>
          <w:szCs w:val="24"/>
        </w:rPr>
      </w:pPr>
      <w:r w:rsidRPr="00A8501D">
        <w:rPr>
          <w:rFonts w:ascii="Times New Roman" w:hAnsi="Times New Roman" w:cs="Times New Roman"/>
          <w:sz w:val="24"/>
          <w:szCs w:val="24"/>
        </w:rPr>
        <w:lastRenderedPageBreak/>
        <w:t xml:space="preserve">Wawancara </w:t>
      </w:r>
    </w:p>
    <w:p w:rsidR="00A8501D" w:rsidRPr="00A8501D" w:rsidRDefault="00A8501D" w:rsidP="005701D3">
      <w:pPr>
        <w:pStyle w:val="ListParagraph"/>
        <w:spacing w:line="480" w:lineRule="auto"/>
        <w:ind w:left="1418" w:firstLine="567"/>
        <w:jc w:val="both"/>
        <w:rPr>
          <w:rFonts w:ascii="Times New Roman" w:hAnsi="Times New Roman" w:cs="Times New Roman"/>
          <w:sz w:val="24"/>
          <w:szCs w:val="24"/>
        </w:rPr>
      </w:pPr>
      <w:r w:rsidRPr="00A8501D">
        <w:rPr>
          <w:rStyle w:val="sw"/>
          <w:rFonts w:ascii="Times New Roman" w:hAnsi="Times New Roman" w:cs="Times New Roman"/>
          <w:sz w:val="24"/>
          <w:szCs w:val="24"/>
        </w:rPr>
        <w:t>Wawancara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merupakan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kegiatan</w:t>
      </w:r>
      <w:r w:rsidRPr="00A8501D">
        <w:rPr>
          <w:rFonts w:ascii="Times New Roman" w:hAnsi="Times New Roman" w:cs="Times New Roman"/>
          <w:sz w:val="24"/>
          <w:szCs w:val="24"/>
          <w:shd w:val="clear" w:color="auto" w:fill="FFFFFF"/>
        </w:rPr>
        <w:t xml:space="preserve"> </w:t>
      </w:r>
      <w:proofErr w:type="gramStart"/>
      <w:r w:rsidRPr="00A8501D">
        <w:rPr>
          <w:rStyle w:val="sw"/>
          <w:rFonts w:ascii="Times New Roman" w:hAnsi="Times New Roman" w:cs="Times New Roman"/>
          <w:sz w:val="24"/>
          <w:szCs w:val="24"/>
        </w:rPr>
        <w:t>tanya</w:t>
      </w:r>
      <w:proofErr w:type="gramEnd"/>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jawab</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langsung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kepada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pihak-pihak</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yang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terlibat</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penelitian.</w:t>
      </w:r>
      <w:r w:rsidRPr="00A8501D">
        <w:rPr>
          <w:rFonts w:ascii="Times New Roman" w:hAnsi="Times New Roman" w:cs="Times New Roman"/>
          <w:sz w:val="24"/>
          <w:szCs w:val="24"/>
          <w:shd w:val="clear" w:color="auto" w:fill="FFFFFF"/>
        </w:rPr>
        <w:t> </w:t>
      </w:r>
      <w:r w:rsidRPr="00A8501D">
        <w:rPr>
          <w:rFonts w:ascii="Times New Roman" w:hAnsi="Times New Roman" w:cs="Times New Roman"/>
          <w:sz w:val="24"/>
          <w:szCs w:val="24"/>
        </w:rPr>
        <w:t>Teknik ini dilakukan sebagai informan untuk memperoleh data yang dibutuhkan dalam penelitian. Adapun wawancara ini dilakukan oleh peneliti untuk memperoleh info</w:t>
      </w:r>
      <w:r w:rsidR="00E16A47">
        <w:rPr>
          <w:rFonts w:ascii="Times New Roman" w:hAnsi="Times New Roman" w:cs="Times New Roman"/>
          <w:sz w:val="24"/>
          <w:szCs w:val="24"/>
        </w:rPr>
        <w:t xml:space="preserve">rmasi dari yaitu Bapak Muh </w:t>
      </w:r>
      <w:r w:rsidRPr="00A8501D">
        <w:rPr>
          <w:rFonts w:ascii="Times New Roman" w:hAnsi="Times New Roman" w:cs="Times New Roman"/>
          <w:sz w:val="24"/>
          <w:szCs w:val="24"/>
        </w:rPr>
        <w:t>Busro selaku ke</w:t>
      </w:r>
      <w:r w:rsidR="00E16A47">
        <w:rPr>
          <w:rFonts w:ascii="Times New Roman" w:hAnsi="Times New Roman" w:cs="Times New Roman"/>
          <w:sz w:val="24"/>
          <w:szCs w:val="24"/>
        </w:rPr>
        <w:t>tua LAZISNU Jenangan Ponorogo,</w:t>
      </w:r>
      <w:r w:rsidR="009C15B8">
        <w:rPr>
          <w:rFonts w:ascii="Times New Roman" w:hAnsi="Times New Roman" w:cs="Times New Roman"/>
          <w:sz w:val="24"/>
          <w:szCs w:val="24"/>
        </w:rPr>
        <w:t xml:space="preserve"> Bapak Halwan selaku bendahara </w:t>
      </w:r>
      <w:r>
        <w:rPr>
          <w:rFonts w:ascii="Times New Roman" w:hAnsi="Times New Roman" w:cs="Times New Roman"/>
          <w:sz w:val="24"/>
          <w:szCs w:val="24"/>
        </w:rPr>
        <w:t>LAZISNU Jenan</w:t>
      </w:r>
      <w:r w:rsidR="00E16A47">
        <w:rPr>
          <w:rFonts w:ascii="Times New Roman" w:hAnsi="Times New Roman" w:cs="Times New Roman"/>
          <w:sz w:val="24"/>
          <w:szCs w:val="24"/>
        </w:rPr>
        <w:t>gan Ponorogo dan Bapak Abu Abbas selaku divisi penghimpunan.</w:t>
      </w:r>
    </w:p>
    <w:p w:rsidR="00A8501D" w:rsidRDefault="00A8501D" w:rsidP="005701D3">
      <w:pPr>
        <w:pStyle w:val="ListParagraph"/>
        <w:numPr>
          <w:ilvl w:val="1"/>
          <w:numId w:val="8"/>
        </w:numPr>
        <w:spacing w:line="480" w:lineRule="auto"/>
        <w:ind w:left="1418" w:hanging="261"/>
        <w:jc w:val="both"/>
        <w:rPr>
          <w:rFonts w:ascii="Times New Roman" w:hAnsi="Times New Roman" w:cs="Times New Roman"/>
          <w:sz w:val="24"/>
          <w:szCs w:val="24"/>
        </w:rPr>
      </w:pPr>
      <w:r>
        <w:rPr>
          <w:rFonts w:ascii="Times New Roman" w:hAnsi="Times New Roman" w:cs="Times New Roman"/>
          <w:sz w:val="24"/>
          <w:szCs w:val="24"/>
        </w:rPr>
        <w:t>Observasi</w:t>
      </w:r>
    </w:p>
    <w:p w:rsidR="00A8501D" w:rsidRDefault="00A8501D" w:rsidP="005701D3">
      <w:pPr>
        <w:pStyle w:val="ListParagraph"/>
        <w:spacing w:line="480" w:lineRule="auto"/>
        <w:ind w:left="1418" w:firstLine="567"/>
        <w:jc w:val="both"/>
        <w:rPr>
          <w:rFonts w:ascii="Times New Roman" w:hAnsi="Times New Roman" w:cs="Times New Roman"/>
          <w:sz w:val="24"/>
          <w:szCs w:val="24"/>
        </w:rPr>
      </w:pPr>
      <w:r w:rsidRPr="000E6326">
        <w:rPr>
          <w:rFonts w:ascii="Times New Roman" w:hAnsi="Times New Roman" w:cs="Times New Roman"/>
          <w:sz w:val="24"/>
          <w:szCs w:val="24"/>
          <w:shd w:val="clear" w:color="auto" w:fill="FFFFFF"/>
        </w:rPr>
        <w:t xml:space="preserve">Teknik pengumpulan data observasi dilakukan dengan observasi secara langsung. Peneliti melaksanakan observasi di tempat yang </w:t>
      </w:r>
      <w:proofErr w:type="gramStart"/>
      <w:r w:rsidRPr="000E6326">
        <w:rPr>
          <w:rFonts w:ascii="Times New Roman" w:hAnsi="Times New Roman" w:cs="Times New Roman"/>
          <w:sz w:val="24"/>
          <w:szCs w:val="24"/>
          <w:shd w:val="clear" w:color="auto" w:fill="FFFFFF"/>
        </w:rPr>
        <w:t>akan</w:t>
      </w:r>
      <w:proofErr w:type="gramEnd"/>
      <w:r w:rsidRPr="000E6326">
        <w:rPr>
          <w:rFonts w:ascii="Times New Roman" w:hAnsi="Times New Roman" w:cs="Times New Roman"/>
          <w:sz w:val="24"/>
          <w:szCs w:val="24"/>
          <w:shd w:val="clear" w:color="auto" w:fill="FFFFFF"/>
        </w:rPr>
        <w:t xml:space="preserve"> di teliti untuk langkah selanjutnya mengumpulkan informasi secara tertulis atau melalui rekam yang bertujuan memperoleh gambaran yang lebih luas mengenai permasalahan yang diteliti yakni </w:t>
      </w:r>
      <w:r w:rsidRPr="000E6326">
        <w:rPr>
          <w:rFonts w:ascii="Times New Roman" w:hAnsi="Times New Roman" w:cs="Times New Roman"/>
          <w:sz w:val="24"/>
          <w:szCs w:val="24"/>
        </w:rPr>
        <w:t>Strategi Fundraising Wakaf Tunai Untuk Program Pengadaan Mobil Ambulance.</w:t>
      </w:r>
    </w:p>
    <w:p w:rsidR="00A8501D" w:rsidRDefault="00A8501D" w:rsidP="005701D3">
      <w:pPr>
        <w:pStyle w:val="ListParagraph"/>
        <w:numPr>
          <w:ilvl w:val="1"/>
          <w:numId w:val="8"/>
        </w:numPr>
        <w:spacing w:line="480" w:lineRule="auto"/>
        <w:ind w:left="1418" w:hanging="261"/>
        <w:jc w:val="both"/>
        <w:rPr>
          <w:rFonts w:ascii="Times New Roman" w:hAnsi="Times New Roman" w:cs="Times New Roman"/>
          <w:sz w:val="24"/>
          <w:szCs w:val="24"/>
        </w:rPr>
      </w:pPr>
      <w:r>
        <w:rPr>
          <w:rFonts w:ascii="Times New Roman" w:hAnsi="Times New Roman" w:cs="Times New Roman"/>
          <w:sz w:val="24"/>
          <w:szCs w:val="24"/>
        </w:rPr>
        <w:t>Dokumentasi</w:t>
      </w:r>
    </w:p>
    <w:p w:rsidR="00A8501D" w:rsidRDefault="00A8501D" w:rsidP="005701D3">
      <w:pPr>
        <w:pStyle w:val="ListParagraph"/>
        <w:spacing w:line="480" w:lineRule="auto"/>
        <w:ind w:left="1418" w:firstLine="567"/>
        <w:jc w:val="both"/>
        <w:rPr>
          <w:rFonts w:ascii="Times New Roman" w:hAnsi="Times New Roman" w:cs="Times New Roman"/>
          <w:sz w:val="24"/>
          <w:szCs w:val="24"/>
        </w:rPr>
      </w:pPr>
      <w:r w:rsidRPr="000E6326">
        <w:rPr>
          <w:rStyle w:val="sw"/>
          <w:rFonts w:ascii="Times New Roman" w:hAnsi="Times New Roman" w:cs="Times New Roman"/>
          <w:sz w:val="24"/>
          <w:szCs w:val="24"/>
        </w:rPr>
        <w:t>Teknik</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pengumpulan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data</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dokumentasi merupakan catatan peristiwa yang sudah berlaku. Dokumen tersebut bisa berupa tulisan, gambar atau karya-karya monumental dari LAZISNU Jenangan.</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Hal tersebut</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bCs/>
          <w:sz w:val="24"/>
          <w:szCs w:val="24"/>
        </w:rPr>
        <w:t>dapat</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diambil</w:t>
      </w:r>
      <w:r w:rsidRPr="000E6326">
        <w:rPr>
          <w:rFonts w:ascii="Times New Roman" w:hAnsi="Times New Roman" w:cs="Times New Roman"/>
          <w:sz w:val="24"/>
          <w:szCs w:val="24"/>
          <w:shd w:val="clear" w:color="auto" w:fill="FFFFFF"/>
        </w:rPr>
        <w:t xml:space="preserve"> </w:t>
      </w:r>
      <w:r w:rsidRPr="000E6326">
        <w:rPr>
          <w:rStyle w:val="sw"/>
          <w:rFonts w:ascii="Times New Roman" w:hAnsi="Times New Roman" w:cs="Times New Roman"/>
          <w:sz w:val="24"/>
          <w:szCs w:val="24"/>
        </w:rPr>
        <w:t>ketika observasi ke LAZISNU Jenangan Ponorogo.</w:t>
      </w:r>
    </w:p>
    <w:p w:rsidR="00A8501D" w:rsidRDefault="00A8501D" w:rsidP="005701D3">
      <w:pPr>
        <w:pStyle w:val="Heading3"/>
        <w:numPr>
          <w:ilvl w:val="0"/>
          <w:numId w:val="1"/>
        </w:numPr>
      </w:pPr>
      <w:bookmarkStart w:id="51" w:name="_Toc164856558"/>
      <w:bookmarkStart w:id="52" w:name="_Toc164859339"/>
      <w:bookmarkStart w:id="53" w:name="_Toc164862294"/>
      <w:r>
        <w:lastRenderedPageBreak/>
        <w:t>Teknik Pengolahan Data</w:t>
      </w:r>
      <w:bookmarkEnd w:id="51"/>
      <w:bookmarkEnd w:id="52"/>
      <w:bookmarkEnd w:id="53"/>
    </w:p>
    <w:p w:rsidR="00A8501D" w:rsidRDefault="000B6C85" w:rsidP="005701D3">
      <w:pPr>
        <w:pStyle w:val="ListParagraph"/>
        <w:spacing w:line="480" w:lineRule="auto"/>
        <w:ind w:left="1080" w:firstLine="360"/>
        <w:jc w:val="both"/>
        <w:rPr>
          <w:rFonts w:ascii="Times New Roman" w:hAnsi="Times New Roman" w:cs="Times New Roman"/>
          <w:sz w:val="24"/>
          <w:szCs w:val="24"/>
        </w:rPr>
      </w:pPr>
      <w:r w:rsidRPr="00A8501D">
        <w:rPr>
          <w:rFonts w:ascii="Times New Roman" w:hAnsi="Times New Roman" w:cs="Times New Roman"/>
          <w:sz w:val="24"/>
          <w:szCs w:val="24"/>
        </w:rPr>
        <w:t xml:space="preserve">Teknik pengolahan data menjelasakan prosedur pengolahan dan analisis data sesuai dengan pendekatan yang dilakukan, karena menggunakan metode kualitatif maka metode pengolahan data harus teratur dan efektif. Beberapa teknik pengolahan data dari lapangan yang sudah diolah sebagai berikut: </w:t>
      </w:r>
    </w:p>
    <w:p w:rsidR="00A8501D" w:rsidRPr="00A8501D" w:rsidRDefault="000B6C85" w:rsidP="005701D3">
      <w:pPr>
        <w:pStyle w:val="ListParagraph"/>
        <w:numPr>
          <w:ilvl w:val="1"/>
          <w:numId w:val="7"/>
        </w:numPr>
        <w:spacing w:line="480" w:lineRule="auto"/>
        <w:jc w:val="both"/>
        <w:rPr>
          <w:rFonts w:ascii="Times New Roman" w:hAnsi="Times New Roman" w:cs="Times New Roman"/>
          <w:bCs/>
          <w:sz w:val="24"/>
          <w:szCs w:val="24"/>
        </w:rPr>
      </w:pPr>
      <w:r w:rsidRPr="00A8501D">
        <w:rPr>
          <w:rFonts w:ascii="Times New Roman" w:hAnsi="Times New Roman" w:cs="Times New Roman"/>
          <w:i/>
          <w:sz w:val="24"/>
          <w:szCs w:val="24"/>
        </w:rPr>
        <w:t>Editing</w:t>
      </w:r>
      <w:r w:rsidRPr="00A8501D">
        <w:rPr>
          <w:rFonts w:ascii="Times New Roman" w:hAnsi="Times New Roman" w:cs="Times New Roman"/>
          <w:sz w:val="24"/>
          <w:szCs w:val="24"/>
        </w:rPr>
        <w:t>, yaitu pemeriksaan kembali semua data-data yang diperoleh dari segi kelengkapan, keterbacaan, kejelasan makna, keselarasan, relevansi dan keseragaman antar satuan maupun kelompok kata. Dalam tahap ini penulis memeriksa kembali terkait dengan strategi fundraising wakaf tunai untuk program pengadaan mobil ambulance.</w:t>
      </w:r>
    </w:p>
    <w:p w:rsidR="00A8501D" w:rsidRPr="00A8501D" w:rsidRDefault="000B6C85" w:rsidP="005701D3">
      <w:pPr>
        <w:pStyle w:val="ListParagraph"/>
        <w:numPr>
          <w:ilvl w:val="1"/>
          <w:numId w:val="7"/>
        </w:numPr>
        <w:spacing w:line="480" w:lineRule="auto"/>
        <w:jc w:val="both"/>
        <w:rPr>
          <w:rFonts w:ascii="Times New Roman" w:hAnsi="Times New Roman" w:cs="Times New Roman"/>
          <w:bCs/>
          <w:sz w:val="24"/>
          <w:szCs w:val="24"/>
        </w:rPr>
      </w:pPr>
      <w:r w:rsidRPr="00A8501D">
        <w:rPr>
          <w:rFonts w:ascii="Times New Roman" w:hAnsi="Times New Roman" w:cs="Times New Roman"/>
          <w:i/>
          <w:sz w:val="24"/>
          <w:szCs w:val="24"/>
        </w:rPr>
        <w:t>Organizing</w:t>
      </w:r>
      <w:r w:rsidRPr="00A8501D">
        <w:rPr>
          <w:rFonts w:ascii="Times New Roman" w:hAnsi="Times New Roman" w:cs="Times New Roman"/>
          <w:sz w:val="24"/>
          <w:szCs w:val="24"/>
        </w:rPr>
        <w:t>, yaitu menyusun dan mendistribusikan data-data yang diperoleh kedalam kerangka paparan data yang relevan dengan rumusan masalah dalam penelitian. Adapun dalam proses ini, peneliti menyusun dan mendistribusikan data-data terkait strategi fundraising wakaf tunai untuk program pengadaan mobil ambulance.</w:t>
      </w:r>
    </w:p>
    <w:p w:rsidR="000B6C85" w:rsidRPr="00A8501D" w:rsidRDefault="000B6C85" w:rsidP="005701D3">
      <w:pPr>
        <w:pStyle w:val="ListParagraph"/>
        <w:numPr>
          <w:ilvl w:val="1"/>
          <w:numId w:val="7"/>
        </w:numPr>
        <w:spacing w:line="480" w:lineRule="auto"/>
        <w:jc w:val="both"/>
        <w:rPr>
          <w:rFonts w:ascii="Times New Roman" w:hAnsi="Times New Roman" w:cs="Times New Roman"/>
          <w:bCs/>
          <w:sz w:val="24"/>
          <w:szCs w:val="24"/>
        </w:rPr>
      </w:pPr>
      <w:r w:rsidRPr="00A8501D">
        <w:rPr>
          <w:rFonts w:ascii="Times New Roman" w:hAnsi="Times New Roman" w:cs="Times New Roman"/>
          <w:i/>
          <w:sz w:val="24"/>
          <w:szCs w:val="24"/>
        </w:rPr>
        <w:t>Analyzing</w:t>
      </w:r>
      <w:r w:rsidRPr="00A8501D">
        <w:rPr>
          <w:rFonts w:ascii="Times New Roman" w:hAnsi="Times New Roman" w:cs="Times New Roman"/>
          <w:sz w:val="24"/>
          <w:szCs w:val="24"/>
        </w:rPr>
        <w:t>, yaitu proses mempelajari dan mengolah data-data yang telah diperoleh sehingga dapat diambil kesimpulan tentang strategi fundraising wakaf tunai untuk program pengadaan mobil ambulance.</w:t>
      </w:r>
    </w:p>
    <w:p w:rsidR="00A8501D" w:rsidRDefault="00A8501D" w:rsidP="005701D3">
      <w:pPr>
        <w:pStyle w:val="Heading3"/>
        <w:numPr>
          <w:ilvl w:val="0"/>
          <w:numId w:val="1"/>
        </w:numPr>
      </w:pPr>
      <w:bookmarkStart w:id="54" w:name="_Toc164856559"/>
      <w:bookmarkStart w:id="55" w:name="_Toc164859340"/>
      <w:bookmarkStart w:id="56" w:name="_Toc164862295"/>
      <w:r>
        <w:lastRenderedPageBreak/>
        <w:t>Teknik Analisis Data</w:t>
      </w:r>
      <w:bookmarkEnd w:id="54"/>
      <w:bookmarkEnd w:id="55"/>
      <w:bookmarkEnd w:id="56"/>
    </w:p>
    <w:p w:rsidR="00FC5A00" w:rsidRPr="00C74B11" w:rsidRDefault="000B6C85" w:rsidP="00C74B11">
      <w:pPr>
        <w:pStyle w:val="ListParagraph"/>
        <w:spacing w:line="480" w:lineRule="auto"/>
        <w:ind w:left="1080" w:firstLine="480"/>
        <w:jc w:val="both"/>
        <w:rPr>
          <w:rFonts w:ascii="Times New Roman" w:hAnsi="Times New Roman" w:cs="Times New Roman"/>
          <w:sz w:val="24"/>
          <w:szCs w:val="24"/>
          <w:lang w:val="id-ID"/>
        </w:rPr>
      </w:pPr>
      <w:r w:rsidRPr="00A8501D">
        <w:rPr>
          <w:rStyle w:val="sw"/>
          <w:rFonts w:ascii="Times New Roman" w:hAnsi="Times New Roman" w:cs="Times New Roman"/>
          <w:sz w:val="24"/>
          <w:szCs w:val="24"/>
        </w:rPr>
        <w:t>Analisis</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data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penelitian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kualitatif</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terjadi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selama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pengumpulan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data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jangka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waktu</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tertentu</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setelah</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pengumpulan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data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selesai.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Analisis</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data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penelitian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ini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adalah</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tentang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menemukan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menggabungkan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secara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sistematis</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informasi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dari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hasil</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wawancara,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catatan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lapangan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dokumentasi,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mengorganisasikan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data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ke</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kategori-kategori,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mendeskripsikannya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satuan-satuan,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mensintesiskannya,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menggabungkannya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ke</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dalam</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pola-pola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memilih</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mana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yang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penting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mana</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yang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akan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datang. Pelajari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dan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tarik</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kesimpulan</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dengan</w:t>
      </w:r>
      <w:r w:rsidRPr="00A8501D">
        <w:rPr>
          <w:rFonts w:ascii="Times New Roman" w:hAnsi="Times New Roman" w:cs="Times New Roman"/>
          <w:sz w:val="24"/>
          <w:szCs w:val="24"/>
          <w:shd w:val="clear" w:color="auto" w:fill="FFFFFF"/>
        </w:rPr>
        <w:t xml:space="preserve"> </w:t>
      </w:r>
      <w:proofErr w:type="gramStart"/>
      <w:r w:rsidRPr="00A8501D">
        <w:rPr>
          <w:rStyle w:val="sw"/>
          <w:rFonts w:ascii="Times New Roman" w:hAnsi="Times New Roman" w:cs="Times New Roman"/>
          <w:bCs/>
          <w:sz w:val="24"/>
          <w:szCs w:val="24"/>
        </w:rPr>
        <w:t>cara</w:t>
      </w:r>
      <w:proofErr w:type="gramEnd"/>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yang</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mudah</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bCs/>
          <w:sz w:val="24"/>
          <w:szCs w:val="24"/>
        </w:rPr>
        <w:t>dipahami</w:t>
      </w:r>
      <w:r w:rsidRPr="00A8501D">
        <w:rPr>
          <w:rFonts w:ascii="Times New Roman" w:hAnsi="Times New Roman" w:cs="Times New Roman"/>
          <w:sz w:val="24"/>
          <w:szCs w:val="24"/>
          <w:shd w:val="clear" w:color="auto" w:fill="FFFFFF"/>
        </w:rPr>
        <w:t xml:space="preserve"> </w:t>
      </w:r>
      <w:r w:rsidRPr="00A8501D">
        <w:rPr>
          <w:rStyle w:val="sw"/>
          <w:rFonts w:ascii="Times New Roman" w:hAnsi="Times New Roman" w:cs="Times New Roman"/>
          <w:sz w:val="24"/>
          <w:szCs w:val="24"/>
        </w:rPr>
        <w:t>oleh</w:t>
      </w:r>
      <w:r w:rsidRPr="00A8501D">
        <w:rPr>
          <w:rFonts w:ascii="Times New Roman" w:hAnsi="Times New Roman" w:cs="Times New Roman"/>
          <w:sz w:val="24"/>
          <w:szCs w:val="24"/>
          <w:shd w:val="clear" w:color="auto" w:fill="FFFFFF"/>
        </w:rPr>
        <w:t xml:space="preserve"> </w:t>
      </w:r>
      <w:r w:rsidRPr="00A8501D">
        <w:rPr>
          <w:rFonts w:ascii="Times New Roman" w:hAnsi="Times New Roman" w:cs="Times New Roman"/>
          <w:sz w:val="24"/>
          <w:szCs w:val="24"/>
        </w:rPr>
        <w:t>diri sendiri dan orang lain.</w:t>
      </w:r>
      <w:r w:rsidRPr="00F56BEA">
        <w:rPr>
          <w:rStyle w:val="FootnoteReference"/>
        </w:rPr>
        <w:footnoteReference w:id="18"/>
      </w:r>
      <w:r w:rsidRPr="00A8501D">
        <w:rPr>
          <w:rFonts w:ascii="Times New Roman" w:hAnsi="Times New Roman" w:cs="Times New Roman"/>
          <w:sz w:val="24"/>
          <w:szCs w:val="24"/>
        </w:rPr>
        <w:t xml:space="preserve"> Aktifitas dalam analisis data </w:t>
      </w:r>
      <w:r w:rsidRPr="00A8501D">
        <w:rPr>
          <w:rFonts w:ascii="Times New Roman" w:hAnsi="Times New Roman" w:cs="Times New Roman"/>
          <w:sz w:val="24"/>
          <w:szCs w:val="24"/>
          <w:lang w:val="id-ID"/>
        </w:rPr>
        <w:t>Sebagai berikut:</w:t>
      </w:r>
    </w:p>
    <w:p w:rsidR="00B82D01" w:rsidRDefault="000B6C85" w:rsidP="00B82D01">
      <w:pPr>
        <w:pStyle w:val="ListParagraph"/>
        <w:numPr>
          <w:ilvl w:val="1"/>
          <w:numId w:val="1"/>
        </w:numPr>
        <w:spacing w:line="480" w:lineRule="auto"/>
        <w:jc w:val="both"/>
        <w:rPr>
          <w:rFonts w:ascii="Times New Roman" w:hAnsi="Times New Roman" w:cs="Times New Roman"/>
          <w:sz w:val="24"/>
          <w:szCs w:val="24"/>
        </w:rPr>
      </w:pPr>
      <w:r w:rsidRPr="000E6326">
        <w:rPr>
          <w:rFonts w:ascii="Times New Roman" w:hAnsi="Times New Roman" w:cs="Times New Roman"/>
          <w:sz w:val="24"/>
          <w:szCs w:val="24"/>
        </w:rPr>
        <w:t xml:space="preserve">Data </w:t>
      </w:r>
      <w:r w:rsidRPr="000E6326">
        <w:rPr>
          <w:rFonts w:ascii="Times New Roman" w:hAnsi="Times New Roman" w:cs="Times New Roman"/>
          <w:i/>
          <w:iCs/>
          <w:sz w:val="24"/>
          <w:szCs w:val="24"/>
        </w:rPr>
        <w:t>Reduction</w:t>
      </w:r>
      <w:r w:rsidRPr="000E6326">
        <w:rPr>
          <w:rFonts w:ascii="Times New Roman" w:hAnsi="Times New Roman" w:cs="Times New Roman"/>
          <w:sz w:val="24"/>
          <w:szCs w:val="24"/>
        </w:rPr>
        <w:t xml:space="preserve"> (reduksi data) </w:t>
      </w:r>
    </w:p>
    <w:p w:rsidR="00C17E12" w:rsidRDefault="000B6C85" w:rsidP="00B82D01">
      <w:pPr>
        <w:pStyle w:val="ListParagraph"/>
        <w:spacing w:line="480" w:lineRule="auto"/>
        <w:ind w:left="1800" w:firstLine="610"/>
        <w:jc w:val="both"/>
        <w:rPr>
          <w:rFonts w:ascii="Times New Roman" w:hAnsi="Times New Roman" w:cs="Times New Roman"/>
          <w:sz w:val="24"/>
          <w:szCs w:val="24"/>
        </w:rPr>
      </w:pPr>
      <w:r w:rsidRPr="00B82D01">
        <w:rPr>
          <w:rStyle w:val="sw"/>
          <w:rFonts w:ascii="Times New Roman" w:hAnsi="Times New Roman" w:cs="Times New Roman"/>
          <w:sz w:val="24"/>
          <w:szCs w:val="24"/>
        </w:rPr>
        <w:t>Reduksi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data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adalah</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tentang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meringkas,</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memilih</w:t>
      </w:r>
      <w:r w:rsidRPr="00B82D01">
        <w:rPr>
          <w:rFonts w:ascii="Times New Roman" w:hAnsi="Times New Roman" w:cs="Times New Roman"/>
          <w:sz w:val="24"/>
          <w:szCs w:val="24"/>
          <w:shd w:val="clear" w:color="auto" w:fill="FFFFFF"/>
        </w:rPr>
        <w:t xml:space="preserve"> </w:t>
      </w:r>
      <w:proofErr w:type="gramStart"/>
      <w:r w:rsidRPr="00B82D01">
        <w:rPr>
          <w:rStyle w:val="sw"/>
          <w:rFonts w:ascii="Times New Roman" w:hAnsi="Times New Roman" w:cs="Times New Roman"/>
          <w:bCs/>
          <w:sz w:val="24"/>
          <w:szCs w:val="24"/>
        </w:rPr>
        <w:t>apa</w:t>
      </w:r>
      <w:proofErr w:type="gramEnd"/>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yang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paling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penting,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memfokuskan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pada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apa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yang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penting,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dan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mencari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tema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pola.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Dalam</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penelitian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ini,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penulis</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melakukan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reduksi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data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dengan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menggunakan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analisis</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yang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menajamkan,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mengklasifikasikan,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mengarahkan,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dan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menghilangkan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hal-hal</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yang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dianggap</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tidak</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perlu.</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Dengan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demikian,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kesimpulan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dapat</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ditarik</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dijelaskan.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Reduksi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data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dilakukan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dengan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merangkum</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informasi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penting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dari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hasil</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wawancara</w:t>
      </w:r>
      <w:r w:rsidRPr="00B82D01">
        <w:rPr>
          <w:rFonts w:ascii="Times New Roman" w:hAnsi="Times New Roman" w:cs="Times New Roman"/>
          <w:sz w:val="24"/>
          <w:szCs w:val="24"/>
        </w:rPr>
        <w:t xml:space="preserve">. </w:t>
      </w:r>
    </w:p>
    <w:p w:rsidR="00B82D01" w:rsidRPr="00B82D01" w:rsidRDefault="00B82D01" w:rsidP="00B82D01">
      <w:pPr>
        <w:pStyle w:val="ListParagraph"/>
        <w:spacing w:line="480" w:lineRule="auto"/>
        <w:ind w:left="1800" w:firstLine="610"/>
        <w:jc w:val="both"/>
        <w:rPr>
          <w:rFonts w:ascii="Times New Roman" w:hAnsi="Times New Roman" w:cs="Times New Roman"/>
          <w:sz w:val="24"/>
          <w:szCs w:val="24"/>
        </w:rPr>
      </w:pPr>
    </w:p>
    <w:p w:rsidR="00B82D01" w:rsidRDefault="000B6C85" w:rsidP="00B82D01">
      <w:pPr>
        <w:pStyle w:val="ListParagraph"/>
        <w:numPr>
          <w:ilvl w:val="1"/>
          <w:numId w:val="1"/>
        </w:numPr>
        <w:spacing w:line="480" w:lineRule="auto"/>
        <w:jc w:val="both"/>
        <w:rPr>
          <w:rFonts w:ascii="Times New Roman" w:hAnsi="Times New Roman" w:cs="Times New Roman"/>
          <w:sz w:val="24"/>
          <w:szCs w:val="24"/>
        </w:rPr>
      </w:pPr>
      <w:r w:rsidRPr="000E6326">
        <w:rPr>
          <w:rFonts w:ascii="Times New Roman" w:hAnsi="Times New Roman" w:cs="Times New Roman"/>
          <w:sz w:val="24"/>
          <w:szCs w:val="24"/>
        </w:rPr>
        <w:t xml:space="preserve">Data </w:t>
      </w:r>
      <w:r w:rsidRPr="000E6326">
        <w:rPr>
          <w:rFonts w:ascii="Times New Roman" w:hAnsi="Times New Roman" w:cs="Times New Roman"/>
          <w:i/>
          <w:iCs/>
          <w:sz w:val="24"/>
          <w:szCs w:val="24"/>
        </w:rPr>
        <w:t>Display</w:t>
      </w:r>
      <w:r w:rsidRPr="000E6326">
        <w:rPr>
          <w:rFonts w:ascii="Times New Roman" w:hAnsi="Times New Roman" w:cs="Times New Roman"/>
          <w:sz w:val="24"/>
          <w:szCs w:val="24"/>
        </w:rPr>
        <w:t xml:space="preserve"> (penyajian data) </w:t>
      </w:r>
    </w:p>
    <w:p w:rsidR="000B6C85" w:rsidRPr="00B82D01" w:rsidRDefault="000B6C85" w:rsidP="00B82D01">
      <w:pPr>
        <w:pStyle w:val="ListParagraph"/>
        <w:spacing w:line="480" w:lineRule="auto"/>
        <w:ind w:left="1800" w:firstLine="468"/>
        <w:jc w:val="both"/>
        <w:rPr>
          <w:rFonts w:ascii="Times New Roman" w:hAnsi="Times New Roman" w:cs="Times New Roman"/>
          <w:sz w:val="24"/>
          <w:szCs w:val="24"/>
        </w:rPr>
      </w:pPr>
      <w:r w:rsidRPr="00B82D01">
        <w:rPr>
          <w:rStyle w:val="sw"/>
          <w:rFonts w:ascii="Times New Roman" w:hAnsi="Times New Roman" w:cs="Times New Roman"/>
          <w:sz w:val="24"/>
          <w:szCs w:val="24"/>
        </w:rPr>
        <w:t>Setelah mereduksi data selanjutnya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adalah</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menyajikan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data.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Peneliti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mencoba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menjelaskan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hasil</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penelitian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ini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secara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singkat,</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padat</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jelas.</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Setelah</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data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tersedia,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dapat</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dianalisis</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dengan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mengumpulkan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semua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hasil</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bCs/>
          <w:sz w:val="24"/>
          <w:szCs w:val="24"/>
        </w:rPr>
        <w:t>survei</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yang</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dilakukan</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pada</w:t>
      </w:r>
      <w:r w:rsidRPr="00B82D01">
        <w:rPr>
          <w:rFonts w:ascii="Times New Roman" w:hAnsi="Times New Roman" w:cs="Times New Roman"/>
          <w:sz w:val="24"/>
          <w:szCs w:val="24"/>
          <w:shd w:val="clear" w:color="auto" w:fill="FFFFFF"/>
        </w:rPr>
        <w:t xml:space="preserve"> </w:t>
      </w:r>
      <w:r w:rsidRPr="00B82D01">
        <w:rPr>
          <w:rStyle w:val="sw"/>
          <w:rFonts w:ascii="Times New Roman" w:hAnsi="Times New Roman" w:cs="Times New Roman"/>
          <w:sz w:val="24"/>
          <w:szCs w:val="24"/>
        </w:rPr>
        <w:t>responden</w:t>
      </w:r>
      <w:r w:rsidRPr="00B82D01">
        <w:rPr>
          <w:rFonts w:ascii="Times New Roman" w:hAnsi="Times New Roman" w:cs="Times New Roman"/>
          <w:sz w:val="24"/>
          <w:szCs w:val="24"/>
          <w:shd w:val="clear" w:color="auto" w:fill="FFFFFF"/>
        </w:rPr>
        <w:t xml:space="preserve"> </w:t>
      </w:r>
      <w:r w:rsidRPr="00B82D01">
        <w:rPr>
          <w:rFonts w:ascii="Times New Roman" w:hAnsi="Times New Roman" w:cs="Times New Roman"/>
          <w:sz w:val="24"/>
          <w:szCs w:val="24"/>
        </w:rPr>
        <w:t>tersebut</w:t>
      </w:r>
      <w:r w:rsidRPr="00F56BEA">
        <w:rPr>
          <w:rStyle w:val="FootnoteReference"/>
        </w:rPr>
        <w:footnoteReference w:id="19"/>
      </w:r>
      <w:r w:rsidRPr="00B82D01">
        <w:rPr>
          <w:rFonts w:ascii="Times New Roman" w:hAnsi="Times New Roman" w:cs="Times New Roman"/>
          <w:sz w:val="24"/>
          <w:szCs w:val="24"/>
        </w:rPr>
        <w:t xml:space="preserve">. </w:t>
      </w:r>
    </w:p>
    <w:p w:rsidR="00B82D01" w:rsidRPr="00B82D01" w:rsidRDefault="002F34FA" w:rsidP="00B82D01">
      <w:pPr>
        <w:pStyle w:val="ListParagraph"/>
        <w:numPr>
          <w:ilvl w:val="1"/>
          <w:numId w:val="1"/>
        </w:numPr>
        <w:spacing w:line="480" w:lineRule="auto"/>
        <w:jc w:val="both"/>
        <w:rPr>
          <w:rFonts w:ascii="Times New Roman" w:hAnsi="Times New Roman" w:cs="Times New Roman"/>
          <w:i/>
          <w:iCs/>
          <w:sz w:val="24"/>
          <w:szCs w:val="24"/>
        </w:rPr>
      </w:pPr>
      <w:r>
        <w:rPr>
          <w:rFonts w:ascii="Times New Roman" w:hAnsi="Times New Roman" w:cs="Times New Roman"/>
          <w:iCs/>
          <w:sz w:val="24"/>
          <w:szCs w:val="24"/>
        </w:rPr>
        <w:t>Penarikan K</w:t>
      </w:r>
      <w:r w:rsidR="000B6C85" w:rsidRPr="000E6326">
        <w:rPr>
          <w:rFonts w:ascii="Times New Roman" w:hAnsi="Times New Roman" w:cs="Times New Roman"/>
          <w:iCs/>
          <w:sz w:val="24"/>
          <w:szCs w:val="24"/>
        </w:rPr>
        <w:t xml:space="preserve">esimpulan </w:t>
      </w:r>
    </w:p>
    <w:p w:rsidR="00F04F37" w:rsidRDefault="000B6C85" w:rsidP="00B82D01">
      <w:pPr>
        <w:pStyle w:val="ListParagraph"/>
        <w:spacing w:line="480" w:lineRule="auto"/>
        <w:ind w:left="1800" w:firstLine="468"/>
        <w:jc w:val="both"/>
        <w:rPr>
          <w:rFonts w:ascii="Times New Roman" w:hAnsi="Times New Roman" w:cs="Times New Roman"/>
          <w:sz w:val="24"/>
          <w:szCs w:val="24"/>
          <w:shd w:val="clear" w:color="auto" w:fill="FFFFFF"/>
        </w:rPr>
      </w:pPr>
      <w:r w:rsidRPr="00B82D01">
        <w:rPr>
          <w:rFonts w:ascii="Times New Roman" w:hAnsi="Times New Roman" w:cs="Times New Roman"/>
          <w:color w:val="000000"/>
          <w:sz w:val="24"/>
          <w:szCs w:val="24"/>
          <w:shd w:val="clear" w:color="auto" w:fill="FFFFFF"/>
        </w:rPr>
        <w:t xml:space="preserve">Tahap akhir dari analisis data adalah menarik kesimpulan. Kesimpulan awal bersifat sementara dan dapat berubah jika tidak ditemukan bukti yang kuat. Namun, jika kesimpulan awal didukung oleh bukti yang kuat dan tidak berubah saat penelitian diulangi, maka kesimpulan awal tersebut kredibel. Dengan demikian, temuan penelitian kualitatif dapat digunakan sebagai jawaban atas rumusan masalah, tetapi mungkin juga tidak karena dalam penelitian kualitatof masih bersifat sementara dan </w:t>
      </w:r>
      <w:proofErr w:type="gramStart"/>
      <w:r w:rsidRPr="00B82D01">
        <w:rPr>
          <w:rFonts w:ascii="Times New Roman" w:hAnsi="Times New Roman" w:cs="Times New Roman"/>
          <w:color w:val="000000"/>
          <w:sz w:val="24"/>
          <w:szCs w:val="24"/>
          <w:shd w:val="clear" w:color="auto" w:fill="FFFFFF"/>
        </w:rPr>
        <w:t>akan</w:t>
      </w:r>
      <w:proofErr w:type="gramEnd"/>
      <w:r w:rsidRPr="00B82D01">
        <w:rPr>
          <w:rFonts w:ascii="Times New Roman" w:hAnsi="Times New Roman" w:cs="Times New Roman"/>
          <w:color w:val="000000"/>
          <w:sz w:val="24"/>
          <w:szCs w:val="24"/>
          <w:shd w:val="clear" w:color="auto" w:fill="FFFFFF"/>
        </w:rPr>
        <w:t xml:space="preserve"> berkembang setelah penelitian di lapangan.</w:t>
      </w:r>
      <w:r w:rsidRPr="00F56BEA">
        <w:rPr>
          <w:rStyle w:val="FootnoteReference"/>
        </w:rPr>
        <w:footnoteReference w:id="20"/>
      </w:r>
      <w:r w:rsidRPr="00B82D01">
        <w:rPr>
          <w:rFonts w:ascii="Times New Roman" w:hAnsi="Times New Roman" w:cs="Times New Roman"/>
          <w:sz w:val="24"/>
          <w:szCs w:val="24"/>
          <w:shd w:val="clear" w:color="auto" w:fill="FFFFFF"/>
        </w:rPr>
        <w:t> </w:t>
      </w:r>
    </w:p>
    <w:p w:rsidR="00B82D01" w:rsidRDefault="00B82D01" w:rsidP="00B82D01">
      <w:pPr>
        <w:pStyle w:val="ListParagraph"/>
        <w:spacing w:line="480" w:lineRule="auto"/>
        <w:ind w:left="1800" w:firstLine="468"/>
        <w:jc w:val="both"/>
        <w:rPr>
          <w:rFonts w:ascii="Times New Roman" w:hAnsi="Times New Roman" w:cs="Times New Roman"/>
          <w:sz w:val="24"/>
          <w:szCs w:val="24"/>
          <w:shd w:val="clear" w:color="auto" w:fill="FFFFFF"/>
        </w:rPr>
      </w:pPr>
    </w:p>
    <w:p w:rsidR="00B82D01" w:rsidRPr="00B82D01" w:rsidRDefault="00B82D01" w:rsidP="00B82D01">
      <w:pPr>
        <w:pStyle w:val="ListParagraph"/>
        <w:spacing w:line="480" w:lineRule="auto"/>
        <w:ind w:left="1800" w:firstLine="468"/>
        <w:jc w:val="both"/>
        <w:rPr>
          <w:rFonts w:ascii="Times New Roman" w:hAnsi="Times New Roman" w:cs="Times New Roman"/>
          <w:i/>
          <w:iCs/>
          <w:sz w:val="24"/>
          <w:szCs w:val="24"/>
        </w:rPr>
      </w:pPr>
    </w:p>
    <w:p w:rsidR="00A11D90" w:rsidRPr="000E6326" w:rsidRDefault="00A11D90" w:rsidP="005701D3">
      <w:pPr>
        <w:pStyle w:val="Heading3"/>
        <w:numPr>
          <w:ilvl w:val="0"/>
          <w:numId w:val="1"/>
        </w:numPr>
        <w:rPr>
          <w:shd w:val="clear" w:color="auto" w:fill="FFFFFF"/>
        </w:rPr>
      </w:pPr>
      <w:bookmarkStart w:id="57" w:name="_Toc164856560"/>
      <w:bookmarkStart w:id="58" w:name="_Toc164859341"/>
      <w:bookmarkStart w:id="59" w:name="_Toc164862296"/>
      <w:r>
        <w:rPr>
          <w:shd w:val="clear" w:color="auto" w:fill="FFFFFF"/>
        </w:rPr>
        <w:lastRenderedPageBreak/>
        <w:t>Teknik Pengecekan Keabsahan Data</w:t>
      </w:r>
      <w:bookmarkEnd w:id="57"/>
      <w:bookmarkEnd w:id="58"/>
      <w:bookmarkEnd w:id="59"/>
    </w:p>
    <w:p w:rsidR="00A11D90" w:rsidRPr="00B82D01" w:rsidRDefault="000B6C85" w:rsidP="00B82D01">
      <w:pPr>
        <w:pStyle w:val="ListParagraph"/>
        <w:numPr>
          <w:ilvl w:val="1"/>
          <w:numId w:val="40"/>
        </w:numPr>
        <w:spacing w:line="480" w:lineRule="auto"/>
        <w:jc w:val="both"/>
        <w:rPr>
          <w:rFonts w:ascii="Times New Roman" w:hAnsi="Times New Roman" w:cs="Times New Roman"/>
          <w:bCs/>
          <w:sz w:val="24"/>
          <w:szCs w:val="24"/>
        </w:rPr>
      </w:pPr>
      <w:r w:rsidRPr="00B82D01">
        <w:rPr>
          <w:rFonts w:ascii="Times New Roman" w:hAnsi="Times New Roman" w:cs="Times New Roman"/>
          <w:sz w:val="24"/>
          <w:szCs w:val="24"/>
        </w:rPr>
        <w:t>Teknik pengecekan keabsahan data merupakan keikutsertaan peneliti dalam menentukan proses penelitian terutama dalam pengumpulan data, dimana peneliti hadir bersama, mengamati, memahami serta melihat sesuatu yang menjadi fokus penelitian.</w:t>
      </w:r>
    </w:p>
    <w:p w:rsidR="00A11D90" w:rsidRPr="00A11D90" w:rsidRDefault="000B6C85" w:rsidP="00B82D01">
      <w:pPr>
        <w:pStyle w:val="ListParagraph"/>
        <w:numPr>
          <w:ilvl w:val="1"/>
          <w:numId w:val="40"/>
        </w:numPr>
        <w:spacing w:line="480" w:lineRule="auto"/>
        <w:jc w:val="both"/>
        <w:rPr>
          <w:rFonts w:ascii="Times New Roman" w:hAnsi="Times New Roman" w:cs="Times New Roman"/>
          <w:bCs/>
          <w:sz w:val="24"/>
          <w:szCs w:val="24"/>
        </w:rPr>
      </w:pPr>
      <w:r w:rsidRPr="00A11D90">
        <w:rPr>
          <w:rFonts w:ascii="Times New Roman" w:hAnsi="Times New Roman" w:cs="Times New Roman"/>
          <w:sz w:val="24"/>
          <w:szCs w:val="24"/>
        </w:rPr>
        <w:t xml:space="preserve">Perpanjangan pengamatan memungkinkan dalam meningkatkan derajat kepercayaan </w:t>
      </w:r>
      <w:proofErr w:type="gramStart"/>
      <w:r w:rsidRPr="00A11D90">
        <w:rPr>
          <w:rFonts w:ascii="Times New Roman" w:hAnsi="Times New Roman" w:cs="Times New Roman"/>
          <w:sz w:val="24"/>
          <w:szCs w:val="24"/>
        </w:rPr>
        <w:t>akan</w:t>
      </w:r>
      <w:proofErr w:type="gramEnd"/>
      <w:r w:rsidRPr="00A11D90">
        <w:rPr>
          <w:rFonts w:ascii="Times New Roman" w:hAnsi="Times New Roman" w:cs="Times New Roman"/>
          <w:sz w:val="24"/>
          <w:szCs w:val="24"/>
        </w:rPr>
        <w:t xml:space="preserve"> data yang dikumpulkan. Dengan perpanjangan pengamatan ini, peneliti </w:t>
      </w:r>
      <w:proofErr w:type="gramStart"/>
      <w:r w:rsidRPr="00A11D90">
        <w:rPr>
          <w:rFonts w:ascii="Times New Roman" w:hAnsi="Times New Roman" w:cs="Times New Roman"/>
          <w:sz w:val="24"/>
          <w:szCs w:val="24"/>
        </w:rPr>
        <w:t>akan</w:t>
      </w:r>
      <w:proofErr w:type="gramEnd"/>
      <w:r w:rsidRPr="00A11D90">
        <w:rPr>
          <w:rFonts w:ascii="Times New Roman" w:hAnsi="Times New Roman" w:cs="Times New Roman"/>
          <w:sz w:val="24"/>
          <w:szCs w:val="24"/>
        </w:rPr>
        <w:t xml:space="preserve"> mengecek ulang apakah data-data yang diperoleh sudah benar. Adapun jika data-data yang diperoleh selama ini tidak benar, maka peneliti akan melakukan pengamatan lagi secara lebih luas dan mendalam untuk memperoleh data yang pasti akan kebenarannya</w:t>
      </w:r>
    </w:p>
    <w:p w:rsidR="004C5021" w:rsidRPr="00B82D01" w:rsidRDefault="000B6C85" w:rsidP="00B82D01">
      <w:pPr>
        <w:pStyle w:val="ListParagraph"/>
        <w:numPr>
          <w:ilvl w:val="1"/>
          <w:numId w:val="40"/>
        </w:numPr>
        <w:spacing w:line="480" w:lineRule="auto"/>
        <w:jc w:val="both"/>
        <w:rPr>
          <w:rFonts w:ascii="Times New Roman" w:hAnsi="Times New Roman" w:cs="Times New Roman"/>
          <w:bCs/>
          <w:sz w:val="24"/>
          <w:szCs w:val="24"/>
        </w:rPr>
      </w:pPr>
      <w:r w:rsidRPr="00A11D90">
        <w:rPr>
          <w:rFonts w:ascii="Times New Roman" w:hAnsi="Times New Roman" w:cs="Times New Roman"/>
          <w:sz w:val="24"/>
          <w:szCs w:val="24"/>
        </w:rPr>
        <w:t xml:space="preserve">Triangulasi merupakan proses pengecekan data dengan </w:t>
      </w:r>
      <w:proofErr w:type="gramStart"/>
      <w:r w:rsidRPr="00A11D90">
        <w:rPr>
          <w:rFonts w:ascii="Times New Roman" w:hAnsi="Times New Roman" w:cs="Times New Roman"/>
          <w:sz w:val="24"/>
          <w:szCs w:val="24"/>
        </w:rPr>
        <w:t>cara</w:t>
      </w:r>
      <w:proofErr w:type="gramEnd"/>
      <w:r w:rsidRPr="00A11D90">
        <w:rPr>
          <w:rFonts w:ascii="Times New Roman" w:hAnsi="Times New Roman" w:cs="Times New Roman"/>
          <w:sz w:val="24"/>
          <w:szCs w:val="24"/>
        </w:rPr>
        <w:t xml:space="preserve"> membandingkan data yang diperoleh dari beberapa sumber yang didapatkan. Karena dalam penelitian ini, seorang peneliti </w:t>
      </w:r>
      <w:proofErr w:type="gramStart"/>
      <w:r w:rsidRPr="00A11D90">
        <w:rPr>
          <w:rFonts w:ascii="Times New Roman" w:hAnsi="Times New Roman" w:cs="Times New Roman"/>
          <w:sz w:val="24"/>
          <w:szCs w:val="24"/>
        </w:rPr>
        <w:t>akan</w:t>
      </w:r>
      <w:proofErr w:type="gramEnd"/>
      <w:r w:rsidRPr="00A11D90">
        <w:rPr>
          <w:rFonts w:ascii="Times New Roman" w:hAnsi="Times New Roman" w:cs="Times New Roman"/>
          <w:sz w:val="24"/>
          <w:szCs w:val="24"/>
        </w:rPr>
        <w:t xml:space="preserve"> dihadapkan oleh beberapa macam data. Dengan melakukan proses triangulasi ini, peneliti mampu menemukan data yang berbeda, dan dapat ditemukan mana yang lebih kuat dan benar serta dapat dipercaya. Adapun pada penelitian ini, peneliti melakukan pengecekan keabsahan data yang terkait dengan strategi fundraising wakaf tunai untuk program pengadaan mobil ambulance di LAZISNU J</w:t>
      </w:r>
      <w:r w:rsidR="00F04F37">
        <w:rPr>
          <w:rFonts w:ascii="Times New Roman" w:hAnsi="Times New Roman" w:cs="Times New Roman"/>
          <w:sz w:val="24"/>
          <w:szCs w:val="24"/>
        </w:rPr>
        <w:t>enangan Ponorogo.</w:t>
      </w:r>
    </w:p>
    <w:p w:rsidR="00B82D01" w:rsidRPr="00F04F37" w:rsidRDefault="00B82D01" w:rsidP="00B82D01">
      <w:pPr>
        <w:pStyle w:val="ListParagraph"/>
        <w:spacing w:line="480" w:lineRule="auto"/>
        <w:ind w:left="1440"/>
        <w:jc w:val="both"/>
        <w:rPr>
          <w:rFonts w:ascii="Times New Roman" w:hAnsi="Times New Roman" w:cs="Times New Roman"/>
          <w:bCs/>
          <w:sz w:val="24"/>
          <w:szCs w:val="24"/>
        </w:rPr>
      </w:pPr>
    </w:p>
    <w:p w:rsidR="00FA375A" w:rsidRDefault="00A02092" w:rsidP="005701D3">
      <w:pPr>
        <w:pStyle w:val="Heading2"/>
        <w:numPr>
          <w:ilvl w:val="2"/>
          <w:numId w:val="35"/>
        </w:numPr>
        <w:ind w:left="709"/>
      </w:pPr>
      <w:bookmarkStart w:id="60" w:name="_Toc164856561"/>
      <w:bookmarkStart w:id="61" w:name="_Toc164859342"/>
      <w:bookmarkStart w:id="62" w:name="_Toc164862297"/>
      <w:r>
        <w:lastRenderedPageBreak/>
        <w:t>Sistematika Pembahasan</w:t>
      </w:r>
      <w:bookmarkEnd w:id="60"/>
      <w:bookmarkEnd w:id="61"/>
      <w:bookmarkEnd w:id="62"/>
      <w:r>
        <w:t xml:space="preserve"> </w:t>
      </w:r>
    </w:p>
    <w:p w:rsidR="00C17E12" w:rsidRPr="00C17E12" w:rsidRDefault="00A02092" w:rsidP="00C17E1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sistematika pembahasan memiliki tujuan agar dalam penyusunan skripsi sesuai dalam bidang kajian dan sebagai mempermudah dalam pembahasan. Diantaranya yaitu:</w:t>
      </w:r>
    </w:p>
    <w:p w:rsidR="003F7B5F" w:rsidRPr="000E6326" w:rsidRDefault="003F7B5F" w:rsidP="005701D3">
      <w:pPr>
        <w:pStyle w:val="ListParagraph"/>
        <w:spacing w:line="480" w:lineRule="auto"/>
        <w:ind w:firstLine="720"/>
        <w:jc w:val="both"/>
        <w:rPr>
          <w:rFonts w:ascii="Times New Roman" w:hAnsi="Times New Roman" w:cs="Times New Roman"/>
          <w:sz w:val="24"/>
          <w:szCs w:val="24"/>
          <w:lang w:val="id-ID"/>
        </w:rPr>
      </w:pPr>
      <w:r w:rsidRPr="000E6326">
        <w:rPr>
          <w:rFonts w:ascii="Times New Roman" w:hAnsi="Times New Roman" w:cs="Times New Roman"/>
          <w:sz w:val="24"/>
          <w:szCs w:val="24"/>
          <w:lang w:val="id-ID"/>
        </w:rPr>
        <w:t>BAB I Pendahuluan: Merupakan gambaran</w:t>
      </w:r>
      <w:r w:rsidRPr="000E6326">
        <w:rPr>
          <w:rFonts w:ascii="Times New Roman" w:hAnsi="Times New Roman" w:cs="Times New Roman"/>
          <w:sz w:val="24"/>
          <w:szCs w:val="24"/>
        </w:rPr>
        <w:t xml:space="preserve"> yang bersifat</w:t>
      </w:r>
      <w:r w:rsidRPr="000E6326">
        <w:rPr>
          <w:rFonts w:ascii="Times New Roman" w:hAnsi="Times New Roman" w:cs="Times New Roman"/>
          <w:sz w:val="24"/>
          <w:szCs w:val="24"/>
          <w:lang w:val="id-ID"/>
        </w:rPr>
        <w:t xml:space="preserve"> umum untuk memberi pola pikiran bagi keseluruhan penelitian</w:t>
      </w:r>
      <w:r>
        <w:rPr>
          <w:rFonts w:ascii="Times New Roman" w:hAnsi="Times New Roman" w:cs="Times New Roman"/>
          <w:sz w:val="24"/>
          <w:szCs w:val="24"/>
        </w:rPr>
        <w:t xml:space="preserve"> tentang Strategi Fundraising Wakaf Tunai </w:t>
      </w:r>
      <w:r w:rsidR="009C15B8">
        <w:rPr>
          <w:rFonts w:ascii="Times New Roman" w:hAnsi="Times New Roman" w:cs="Times New Roman"/>
          <w:sz w:val="24"/>
          <w:szCs w:val="24"/>
        </w:rPr>
        <w:t>Untuk Pengadaan Mobil Ambulan G</w:t>
      </w:r>
      <w:r>
        <w:rPr>
          <w:rFonts w:ascii="Times New Roman" w:hAnsi="Times New Roman" w:cs="Times New Roman"/>
          <w:sz w:val="24"/>
          <w:szCs w:val="24"/>
        </w:rPr>
        <w:t>ratis</w:t>
      </w:r>
      <w:r w:rsidRPr="000E6326">
        <w:rPr>
          <w:rFonts w:ascii="Times New Roman" w:hAnsi="Times New Roman" w:cs="Times New Roman"/>
          <w:sz w:val="24"/>
          <w:szCs w:val="24"/>
          <w:lang w:val="id-ID"/>
        </w:rPr>
        <w:t xml:space="preserve">. </w:t>
      </w:r>
      <w:r w:rsidRPr="000E6326">
        <w:rPr>
          <w:rFonts w:ascii="Times New Roman" w:hAnsi="Times New Roman" w:cs="Times New Roman"/>
          <w:sz w:val="24"/>
          <w:szCs w:val="24"/>
        </w:rPr>
        <w:t>Pada</w:t>
      </w:r>
      <w:r w:rsidRPr="000E6326">
        <w:rPr>
          <w:rFonts w:ascii="Times New Roman" w:hAnsi="Times New Roman" w:cs="Times New Roman"/>
          <w:sz w:val="24"/>
          <w:szCs w:val="24"/>
          <w:lang w:val="id-ID"/>
        </w:rPr>
        <w:t xml:space="preserve"> </w:t>
      </w:r>
      <w:proofErr w:type="gramStart"/>
      <w:r w:rsidRPr="000E6326">
        <w:rPr>
          <w:rFonts w:ascii="Times New Roman" w:hAnsi="Times New Roman" w:cs="Times New Roman"/>
          <w:sz w:val="24"/>
          <w:szCs w:val="24"/>
          <w:lang w:val="id-ID"/>
        </w:rPr>
        <w:t>bab</w:t>
      </w:r>
      <w:proofErr w:type="gramEnd"/>
      <w:r w:rsidRPr="000E6326">
        <w:rPr>
          <w:rFonts w:ascii="Times New Roman" w:hAnsi="Times New Roman" w:cs="Times New Roman"/>
          <w:sz w:val="24"/>
          <w:szCs w:val="24"/>
          <w:lang w:val="id-ID"/>
        </w:rPr>
        <w:t xml:space="preserve"> ini penulis menguraikan latar belakang, rumusan masalah, tujuan</w:t>
      </w:r>
      <w:r w:rsidRPr="000E6326">
        <w:rPr>
          <w:rFonts w:ascii="Times New Roman" w:hAnsi="Times New Roman" w:cs="Times New Roman"/>
          <w:sz w:val="24"/>
          <w:szCs w:val="24"/>
        </w:rPr>
        <w:t xml:space="preserve"> dari</w:t>
      </w:r>
      <w:r w:rsidRPr="000E6326">
        <w:rPr>
          <w:rFonts w:ascii="Times New Roman" w:hAnsi="Times New Roman" w:cs="Times New Roman"/>
          <w:sz w:val="24"/>
          <w:szCs w:val="24"/>
          <w:lang w:val="id-ID"/>
        </w:rPr>
        <w:t xml:space="preserve"> penelitian, manfaat</w:t>
      </w:r>
      <w:r w:rsidRPr="000E6326">
        <w:rPr>
          <w:rFonts w:ascii="Times New Roman" w:hAnsi="Times New Roman" w:cs="Times New Roman"/>
          <w:sz w:val="24"/>
          <w:szCs w:val="24"/>
        </w:rPr>
        <w:t xml:space="preserve"> dari</w:t>
      </w:r>
      <w:r w:rsidRPr="000E6326">
        <w:rPr>
          <w:rFonts w:ascii="Times New Roman" w:hAnsi="Times New Roman" w:cs="Times New Roman"/>
          <w:sz w:val="24"/>
          <w:szCs w:val="24"/>
          <w:lang w:val="id-ID"/>
        </w:rPr>
        <w:t xml:space="preserve"> penelitian, studi penelitian terdahulu, metode penelitian, dan sistematika pembahasan.</w:t>
      </w:r>
    </w:p>
    <w:p w:rsidR="003F7B5F" w:rsidRPr="003F7B5F" w:rsidRDefault="003F7B5F" w:rsidP="005701D3">
      <w:pPr>
        <w:pStyle w:val="ListParagraph"/>
        <w:spacing w:line="480" w:lineRule="auto"/>
        <w:ind w:firstLine="720"/>
        <w:jc w:val="both"/>
        <w:rPr>
          <w:rFonts w:ascii="Times New Roman" w:hAnsi="Times New Roman" w:cs="Times New Roman"/>
          <w:sz w:val="24"/>
          <w:szCs w:val="24"/>
        </w:rPr>
      </w:pPr>
      <w:r w:rsidRPr="000E6326">
        <w:rPr>
          <w:rFonts w:ascii="Times New Roman" w:hAnsi="Times New Roman" w:cs="Times New Roman"/>
          <w:sz w:val="24"/>
          <w:szCs w:val="24"/>
          <w:lang w:val="id-ID"/>
        </w:rPr>
        <w:t>BAB II Kajian Teori: Pada bab</w:t>
      </w:r>
      <w:r>
        <w:rPr>
          <w:rFonts w:ascii="Times New Roman" w:hAnsi="Times New Roman" w:cs="Times New Roman"/>
          <w:sz w:val="24"/>
          <w:szCs w:val="24"/>
        </w:rPr>
        <w:t xml:space="preserve"> ini</w:t>
      </w:r>
      <w:r w:rsidRPr="000E6326">
        <w:rPr>
          <w:rFonts w:ascii="Times New Roman" w:hAnsi="Times New Roman" w:cs="Times New Roman"/>
          <w:sz w:val="24"/>
          <w:szCs w:val="24"/>
          <w:lang w:val="id-ID"/>
        </w:rPr>
        <w:t xml:space="preserve"> akan membahas </w:t>
      </w:r>
      <w:r>
        <w:rPr>
          <w:rFonts w:ascii="Times New Roman" w:hAnsi="Times New Roman" w:cs="Times New Roman"/>
          <w:sz w:val="24"/>
          <w:szCs w:val="24"/>
        </w:rPr>
        <w:t>teori yang akan digunakan untuk memperkuat rencana penelitian dan sebagai landasan dalam melakukan penelitian yaitu teori mengenai strategi fundraising dan wakaf tunai.</w:t>
      </w:r>
    </w:p>
    <w:p w:rsidR="003F7B5F" w:rsidRPr="006B1591" w:rsidRDefault="003F7B5F" w:rsidP="005701D3">
      <w:pPr>
        <w:pStyle w:val="ListParagraph"/>
        <w:spacing w:line="480" w:lineRule="auto"/>
        <w:ind w:firstLine="720"/>
        <w:jc w:val="both"/>
        <w:rPr>
          <w:rFonts w:ascii="Times New Roman" w:hAnsi="Times New Roman" w:cs="Times New Roman"/>
          <w:sz w:val="24"/>
          <w:szCs w:val="24"/>
        </w:rPr>
      </w:pPr>
      <w:r w:rsidRPr="000E6326">
        <w:rPr>
          <w:rFonts w:ascii="Times New Roman" w:hAnsi="Times New Roman" w:cs="Times New Roman"/>
          <w:sz w:val="24"/>
          <w:szCs w:val="24"/>
          <w:lang w:val="id-ID"/>
        </w:rPr>
        <w:t xml:space="preserve">BAB III Paparan Data: Pada bab ini </w:t>
      </w:r>
      <w:r w:rsidR="006B1591">
        <w:rPr>
          <w:rFonts w:ascii="Times New Roman" w:hAnsi="Times New Roman" w:cs="Times New Roman"/>
          <w:sz w:val="24"/>
          <w:szCs w:val="24"/>
        </w:rPr>
        <w:t>akan menjelaskan paparan data yang diperoleh dalam penelitian, baik data yang dibutuhkan untuk menyelesaikan rumusan masalah</w:t>
      </w:r>
      <w:r w:rsidR="009C15B8">
        <w:rPr>
          <w:rFonts w:ascii="Times New Roman" w:hAnsi="Times New Roman" w:cs="Times New Roman"/>
          <w:sz w:val="24"/>
          <w:szCs w:val="24"/>
        </w:rPr>
        <w:t xml:space="preserve"> </w:t>
      </w:r>
      <w:r w:rsidR="006B1591">
        <w:rPr>
          <w:rFonts w:ascii="Times New Roman" w:hAnsi="Times New Roman" w:cs="Times New Roman"/>
          <w:sz w:val="24"/>
          <w:szCs w:val="24"/>
        </w:rPr>
        <w:t>maupun data pendukung. Bab ini meliputi gambaran umum dari Lazisnu Jenangan Ponorogo, struktur organisasi, visi misi, program Lazisnu Jenangan Ponorogo, strategi fundraising wakaf tunai untuk pengadaan mobil ambulan geratis, serta dampak fundraising terh</w:t>
      </w:r>
      <w:r w:rsidR="00CB3722">
        <w:rPr>
          <w:rFonts w:ascii="Times New Roman" w:hAnsi="Times New Roman" w:cs="Times New Roman"/>
          <w:sz w:val="24"/>
          <w:szCs w:val="24"/>
        </w:rPr>
        <w:t>adap pengumpulan dana wakaf tun</w:t>
      </w:r>
      <w:r w:rsidR="006B1591">
        <w:rPr>
          <w:rFonts w:ascii="Times New Roman" w:hAnsi="Times New Roman" w:cs="Times New Roman"/>
          <w:sz w:val="24"/>
          <w:szCs w:val="24"/>
        </w:rPr>
        <w:t xml:space="preserve">ai. </w:t>
      </w:r>
    </w:p>
    <w:p w:rsidR="003F7B5F" w:rsidRPr="00CB3722" w:rsidRDefault="003F7B5F" w:rsidP="005701D3">
      <w:pPr>
        <w:pStyle w:val="ListParagraph"/>
        <w:spacing w:line="480" w:lineRule="auto"/>
        <w:ind w:firstLine="720"/>
        <w:jc w:val="both"/>
        <w:rPr>
          <w:rFonts w:ascii="Times New Roman" w:hAnsi="Times New Roman" w:cs="Times New Roman"/>
          <w:sz w:val="24"/>
          <w:szCs w:val="24"/>
        </w:rPr>
      </w:pPr>
      <w:r w:rsidRPr="000E6326">
        <w:rPr>
          <w:rFonts w:ascii="Times New Roman" w:hAnsi="Times New Roman" w:cs="Times New Roman"/>
          <w:sz w:val="24"/>
          <w:szCs w:val="24"/>
          <w:lang w:val="id-ID"/>
        </w:rPr>
        <w:t xml:space="preserve">BAB IV Pembahasan/Analisis Data: Pada bab ini </w:t>
      </w:r>
      <w:r w:rsidR="00CB3722">
        <w:rPr>
          <w:rFonts w:ascii="Times New Roman" w:hAnsi="Times New Roman" w:cs="Times New Roman"/>
          <w:sz w:val="24"/>
          <w:szCs w:val="24"/>
        </w:rPr>
        <w:t xml:space="preserve">menjelaskan tentang analisis strategi fundraising wakaf tunai untuk pengadaan mobil ambulan </w:t>
      </w:r>
      <w:r w:rsidR="00CB3722">
        <w:rPr>
          <w:rFonts w:ascii="Times New Roman" w:hAnsi="Times New Roman" w:cs="Times New Roman"/>
          <w:sz w:val="24"/>
          <w:szCs w:val="24"/>
        </w:rPr>
        <w:lastRenderedPageBreak/>
        <w:t>geratis di Lazisnu Jenangan Ponorogo serta menjelaskan dampak fundraising terhadap pengumpulan dana wakaf tunai.</w:t>
      </w:r>
    </w:p>
    <w:p w:rsidR="004C5021" w:rsidRPr="00C17E12" w:rsidRDefault="003F7B5F" w:rsidP="00C17E12">
      <w:pPr>
        <w:pStyle w:val="ListParagraph"/>
        <w:spacing w:line="480" w:lineRule="auto"/>
        <w:ind w:firstLine="720"/>
        <w:jc w:val="both"/>
        <w:rPr>
          <w:rFonts w:ascii="Times New Roman" w:hAnsi="Times New Roman" w:cs="Times New Roman"/>
          <w:sz w:val="24"/>
          <w:szCs w:val="24"/>
        </w:rPr>
      </w:pPr>
      <w:r w:rsidRPr="000E6326">
        <w:rPr>
          <w:rFonts w:ascii="Times New Roman" w:hAnsi="Times New Roman" w:cs="Times New Roman"/>
          <w:sz w:val="24"/>
          <w:szCs w:val="24"/>
          <w:lang w:val="id-ID"/>
        </w:rPr>
        <w:t xml:space="preserve">BAB V Penutut: </w:t>
      </w:r>
      <w:r w:rsidR="00CB3722">
        <w:rPr>
          <w:rFonts w:ascii="Times New Roman" w:hAnsi="Times New Roman" w:cs="Times New Roman"/>
          <w:sz w:val="24"/>
          <w:szCs w:val="24"/>
        </w:rPr>
        <w:t xml:space="preserve">pada bab ini berisi jawaban atas rumusan masalah peneliti yang ditulis secara singkat dan jelas sehingga dapat dipahami. Selain itu </w:t>
      </w:r>
      <w:proofErr w:type="gramStart"/>
      <w:r w:rsidR="00CB3722">
        <w:rPr>
          <w:rFonts w:ascii="Times New Roman" w:hAnsi="Times New Roman" w:cs="Times New Roman"/>
          <w:sz w:val="24"/>
          <w:szCs w:val="24"/>
        </w:rPr>
        <w:t>bab</w:t>
      </w:r>
      <w:proofErr w:type="gramEnd"/>
      <w:r w:rsidR="00CB3722">
        <w:rPr>
          <w:rFonts w:ascii="Times New Roman" w:hAnsi="Times New Roman" w:cs="Times New Roman"/>
          <w:sz w:val="24"/>
          <w:szCs w:val="24"/>
        </w:rPr>
        <w:t xml:space="preserve"> ini juga berisi kesimpulan dari hasil penelitian dan saran.</w:t>
      </w:r>
    </w:p>
    <w:p w:rsidR="004C5021" w:rsidRDefault="004C5021" w:rsidP="005701D3">
      <w:pPr>
        <w:spacing w:line="480" w:lineRule="auto"/>
        <w:rPr>
          <w:rFonts w:ascii="Times New Roman" w:hAnsi="Times New Roman" w:cs="Times New Roman"/>
          <w:b/>
          <w:sz w:val="24"/>
          <w:szCs w:val="24"/>
        </w:rPr>
      </w:pPr>
    </w:p>
    <w:p w:rsidR="00770E73" w:rsidRPr="00770E73" w:rsidRDefault="00770E73" w:rsidP="005701D3">
      <w:pPr>
        <w:spacing w:line="480" w:lineRule="auto"/>
      </w:pPr>
      <w:bookmarkStart w:id="63" w:name="_Toc164856562"/>
      <w:bookmarkStart w:id="64" w:name="_Toc164859343"/>
      <w:bookmarkStart w:id="65" w:name="_Toc164862298"/>
    </w:p>
    <w:p w:rsidR="004C4255" w:rsidRDefault="004C4255" w:rsidP="005701D3">
      <w:pPr>
        <w:pStyle w:val="Heading1"/>
        <w:spacing w:line="480" w:lineRule="auto"/>
        <w:sectPr w:rsidR="004C4255" w:rsidSect="002D0226">
          <w:headerReference w:type="even" r:id="rId22"/>
          <w:headerReference w:type="default" r:id="rId23"/>
          <w:footerReference w:type="default" r:id="rId24"/>
          <w:headerReference w:type="first" r:id="rId25"/>
          <w:footerReference w:type="first" r:id="rId26"/>
          <w:footnotePr>
            <w:numRestart w:val="eachSect"/>
          </w:footnotePr>
          <w:pgSz w:w="12240" w:h="15840"/>
          <w:pgMar w:top="1701" w:right="1701" w:bottom="1701" w:left="2268" w:header="709" w:footer="709" w:gutter="0"/>
          <w:pgNumType w:start="1"/>
          <w:cols w:space="708"/>
          <w:titlePg/>
          <w:docGrid w:linePitch="360"/>
        </w:sectPr>
      </w:pPr>
    </w:p>
    <w:p w:rsidR="00CB3722" w:rsidRPr="00C17599" w:rsidRDefault="00CB3722" w:rsidP="005701D3">
      <w:pPr>
        <w:pStyle w:val="Heading1"/>
        <w:spacing w:line="480" w:lineRule="auto"/>
      </w:pPr>
      <w:r w:rsidRPr="00C17599">
        <w:lastRenderedPageBreak/>
        <w:t>BAB II</w:t>
      </w:r>
      <w:bookmarkEnd w:id="63"/>
      <w:bookmarkEnd w:id="64"/>
      <w:bookmarkEnd w:id="65"/>
    </w:p>
    <w:p w:rsidR="00CB3722" w:rsidRDefault="00CB3722" w:rsidP="005701D3">
      <w:pPr>
        <w:pStyle w:val="Heading1"/>
        <w:spacing w:line="480" w:lineRule="auto"/>
      </w:pPr>
      <w:bookmarkStart w:id="66" w:name="_Toc164856563"/>
      <w:bookmarkStart w:id="67" w:name="_Toc164859344"/>
      <w:bookmarkStart w:id="68" w:name="_Toc164862299"/>
      <w:r w:rsidRPr="00CB3722">
        <w:t>STRATEGI FUNDRAISING WAKAF TUNAI</w:t>
      </w:r>
      <w:bookmarkEnd w:id="66"/>
      <w:bookmarkEnd w:id="67"/>
      <w:bookmarkEnd w:id="68"/>
    </w:p>
    <w:p w:rsidR="00CB3722" w:rsidRPr="00CB3722" w:rsidRDefault="00CB3722" w:rsidP="005701D3">
      <w:pPr>
        <w:pStyle w:val="Heading1"/>
        <w:spacing w:line="480" w:lineRule="auto"/>
      </w:pPr>
      <w:bookmarkStart w:id="69" w:name="_Toc164856564"/>
      <w:bookmarkStart w:id="70" w:name="_Toc164859345"/>
      <w:bookmarkStart w:id="71" w:name="_Toc164862300"/>
      <w:r w:rsidRPr="00CB3722">
        <w:t>UNTUK PROGRAM PENGADAAN MOBIL AMBULANCE GRATIS</w:t>
      </w:r>
      <w:bookmarkEnd w:id="69"/>
      <w:bookmarkEnd w:id="70"/>
      <w:bookmarkEnd w:id="71"/>
    </w:p>
    <w:p w:rsidR="00657305" w:rsidRDefault="00CB3722" w:rsidP="005701D3">
      <w:pPr>
        <w:pStyle w:val="Heading1"/>
        <w:spacing w:line="480" w:lineRule="auto"/>
      </w:pPr>
      <w:bookmarkStart w:id="72" w:name="_Toc164856565"/>
      <w:bookmarkStart w:id="73" w:name="_Toc164859346"/>
      <w:bookmarkStart w:id="74" w:name="_Toc164862301"/>
      <w:r w:rsidRPr="00CB3722">
        <w:t xml:space="preserve">DI </w:t>
      </w:r>
      <w:r w:rsidR="00657305">
        <w:t>LAZISNU JENANGAN PONOROGO</w:t>
      </w:r>
      <w:bookmarkEnd w:id="72"/>
      <w:bookmarkEnd w:id="73"/>
      <w:bookmarkEnd w:id="74"/>
    </w:p>
    <w:p w:rsidR="00AD68E1" w:rsidRPr="00740111" w:rsidRDefault="00036531" w:rsidP="005701D3">
      <w:pPr>
        <w:pStyle w:val="Heading2"/>
        <w:numPr>
          <w:ilvl w:val="2"/>
          <w:numId w:val="7"/>
        </w:numPr>
        <w:ind w:left="709"/>
      </w:pPr>
      <w:bookmarkStart w:id="75" w:name="_Toc164856566"/>
      <w:bookmarkStart w:id="76" w:name="_Toc164859347"/>
      <w:bookmarkStart w:id="77" w:name="_Toc164862302"/>
      <w:r>
        <w:t>Teknik</w:t>
      </w:r>
      <w:r w:rsidR="00AD68E1" w:rsidRPr="00740111">
        <w:t xml:space="preserve"> Fundraising</w:t>
      </w:r>
      <w:bookmarkEnd w:id="75"/>
      <w:bookmarkEnd w:id="76"/>
      <w:bookmarkEnd w:id="77"/>
    </w:p>
    <w:p w:rsidR="00FC5A00" w:rsidRDefault="00C50C62" w:rsidP="009C15B8">
      <w:pPr>
        <w:pStyle w:val="ListParagraph"/>
        <w:shd w:val="clear" w:color="auto" w:fill="FFFFFF" w:themeFill="background1"/>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Secara umum fundraising merupakan kegiatan mengumpulkan, menghimpun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individu, organisasi, atau lembaga forman lainya, baik yang berbadan hukum atau tidak bebadan hukum. Fundraising juga dimaknai sebagai bentuk penggalangan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dilakukan oleh individu, lembaga atau organisasi, sehingga kegiatan fundraising ini sangat berhubungan dengan kegiatan mempengaruhi dan mengajak serta memotivasi orang lain untuk menyumbangkan sebagian hartanya guna menunjang kepentingan masyarakat. Fundraising berperan sebagai ujung tombak perkembangan lembaga serta sebagai penunjang dalam meratakan kesejahteraan sosial kepada masyarakat. Oleh karena itu, tujuan dari fundraising tidak hanya mengumpulkan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tetapi juga menjaga hubungan baik dengan wakif (orang yang berwakaf) agar mampu menjadi donatur dalam jangka waktu lama.</w:t>
      </w:r>
      <w:r w:rsidRPr="00F56BEA">
        <w:rPr>
          <w:rStyle w:val="FootnoteReference"/>
        </w:rPr>
        <w:footnoteReference w:id="21"/>
      </w:r>
    </w:p>
    <w:p w:rsidR="00922422" w:rsidRPr="009C15B8" w:rsidRDefault="00922422" w:rsidP="00922422">
      <w:pPr>
        <w:pStyle w:val="ListParagraph"/>
        <w:shd w:val="clear" w:color="auto" w:fill="FFFFFF" w:themeFill="background1"/>
        <w:spacing w:line="480" w:lineRule="auto"/>
        <w:ind w:firstLine="556"/>
        <w:jc w:val="both"/>
        <w:rPr>
          <w:rFonts w:ascii="Times New Roman" w:hAnsi="Times New Roman" w:cs="Times New Roman"/>
          <w:sz w:val="24"/>
          <w:szCs w:val="24"/>
        </w:rPr>
      </w:pPr>
      <w:r>
        <w:rPr>
          <w:rFonts w:ascii="Times New Roman" w:hAnsi="Times New Roman" w:cs="Times New Roman"/>
          <w:sz w:val="24"/>
          <w:szCs w:val="24"/>
        </w:rPr>
        <w:t xml:space="preserve">Menurut teori Ika Rinawati menjelaskan bahwa teknik fundraising dapat dibagi menjadi 3 yaitu motivasi, program dan metode. Pertama motivasi, motivasi merupakan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mendorong atau mempengaruhi calon wakif untuk </w:t>
      </w:r>
      <w:r>
        <w:rPr>
          <w:rFonts w:ascii="Times New Roman" w:hAnsi="Times New Roman" w:cs="Times New Roman"/>
          <w:sz w:val="24"/>
          <w:szCs w:val="24"/>
        </w:rPr>
        <w:lastRenderedPageBreak/>
        <w:t xml:space="preserve">melakukan wakaf dengan cara promosi dan sosialisasi. Kedua program, program merupakan serangkaian kegiatan yang tersusun dan terjadwal sebagai bentuk implementasi dari </w:t>
      </w:r>
      <w:proofErr w:type="gramStart"/>
      <w:r>
        <w:rPr>
          <w:rFonts w:ascii="Times New Roman" w:hAnsi="Times New Roman" w:cs="Times New Roman"/>
          <w:sz w:val="24"/>
          <w:szCs w:val="24"/>
        </w:rPr>
        <w:t>vis</w:t>
      </w:r>
      <w:proofErr w:type="gramEnd"/>
      <w:r>
        <w:rPr>
          <w:rFonts w:ascii="Times New Roman" w:hAnsi="Times New Roman" w:cs="Times New Roman"/>
          <w:sz w:val="24"/>
          <w:szCs w:val="24"/>
        </w:rPr>
        <w:t xml:space="preserve"> misi lembaga yang diadakan di tengah-tengah masyarakat. Sedangkan yang ketiga metode, metode merupakan pola atau bentuk yang dilakukan oleh nadzir dalam menghimpun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masyarakat.</w:t>
      </w:r>
      <w:r>
        <w:rPr>
          <w:rStyle w:val="FootnoteReference"/>
          <w:rFonts w:ascii="Times New Roman" w:hAnsi="Times New Roman" w:cs="Times New Roman"/>
          <w:sz w:val="24"/>
          <w:szCs w:val="24"/>
        </w:rPr>
        <w:footnoteReference w:id="22"/>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rPr>
      </w:pPr>
      <w:r w:rsidRPr="000E6326">
        <w:rPr>
          <w:rFonts w:ascii="Times New Roman" w:hAnsi="Times New Roman" w:cs="Times New Roman"/>
          <w:sz w:val="24"/>
          <w:szCs w:val="24"/>
        </w:rPr>
        <w:t xml:space="preserve">Fundraising berhubungan dengan kemampuan perorangan, organisasi, badan hukum untuk mengajak dan mempengaruhi orang lain sehingga menimbulkan kesadaran dan kepedulian mereka. Dalam hal ini lembaga perlu membangun etika fundraising dengan mengacu pada misi lembaga. Fundraising tidak identik dengan uang semata, ruang lingkupnya begitu luas dan mendalam, karena pengaruhnya sangat berarti bagi eksistensi sebuah lembaga. Dana ZIS dapat meningkatkan kesejahteraan masyarakat dalam rangka mengentaskan kemiskinan. Penghimpunan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zakat boleh dikatakan selalu menjadi tema besar organisasi amil zakat. Untuk menangkap dan mengejar “bola zakat” sudah mereka siapkan berbagai alat kerja lengkap dengan tabel-tabel kalkulasi zakat.</w:t>
      </w:r>
      <w:r w:rsidRPr="00F56BEA">
        <w:rPr>
          <w:rStyle w:val="FootnoteReference"/>
        </w:rPr>
        <w:footnoteReference w:id="23"/>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rPr>
      </w:pPr>
      <w:r w:rsidRPr="000E6326">
        <w:rPr>
          <w:rFonts w:ascii="Times New Roman" w:hAnsi="Times New Roman" w:cs="Times New Roman"/>
          <w:sz w:val="24"/>
          <w:szCs w:val="24"/>
        </w:rPr>
        <w:t xml:space="preserve">Adapun dalam konteks lebih rinci, aktifitas fundraising, yaitu penggalangan dana/daya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dilakukan dengan telaah managemen pemasaran (marketing), motivasi dan relasi. Dalam konteks ini pengalangan dana/daya tidak hanya bersifat pemberian semata yang sangat dipengaruhi oleh </w:t>
      </w:r>
      <w:r w:rsidRPr="000E6326">
        <w:rPr>
          <w:rFonts w:ascii="Times New Roman" w:hAnsi="Times New Roman" w:cs="Times New Roman"/>
          <w:sz w:val="24"/>
          <w:szCs w:val="24"/>
        </w:rPr>
        <w:lastRenderedPageBreak/>
        <w:t>pertimbangan calon donator. Beberapa tujuan fundraising bagi sebuah organisasi zakat antara lain:</w:t>
      </w:r>
    </w:p>
    <w:p w:rsidR="00C50C62" w:rsidRPr="000E6326" w:rsidRDefault="00C50C62" w:rsidP="005701D3">
      <w:pPr>
        <w:pStyle w:val="ListParagraph"/>
        <w:numPr>
          <w:ilvl w:val="0"/>
          <w:numId w:val="11"/>
        </w:numPr>
        <w:shd w:val="clear" w:color="auto" w:fill="FFFFFF" w:themeFill="background1"/>
        <w:spacing w:line="480" w:lineRule="auto"/>
        <w:ind w:left="1134"/>
        <w:jc w:val="both"/>
        <w:rPr>
          <w:rFonts w:ascii="Times New Roman" w:hAnsi="Times New Roman" w:cs="Times New Roman"/>
          <w:sz w:val="24"/>
          <w:szCs w:val="24"/>
        </w:rPr>
      </w:pPr>
      <w:r w:rsidRPr="000E6326">
        <w:rPr>
          <w:rFonts w:ascii="Times New Roman" w:hAnsi="Times New Roman" w:cs="Times New Roman"/>
          <w:sz w:val="24"/>
          <w:szCs w:val="24"/>
        </w:rPr>
        <w:t xml:space="preserve">Pengumpulan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w:t>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Pengumpulan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merupakan tujuan pokok dari gerakan fundraising. Sesuai dengan istilahnya (fundraising) berarti pengumpulan uang, namun yang di maksud di sini bukanlah uang semata, tetapi merupakan dana dalam arti yang luas, termasuk di dalamnya barang atau jasa yang memiliki nilai materi, meski dana dalam arti uang memiliki peran yang sangat penting, karena sebuah organisasi zakat tanpa dana tentunya tidak akan bisa berjalan dengan baik, karena dalam operasional membutuhkan dana dalam arti uang. Sebuah organisasi zakat yang tidak dapat mengumpukan uang dalam proses fundraisingnya adalah termasuk organisasi yang gagal, meskipun dia memiliki keberhasilan yang lain.</w:t>
      </w:r>
    </w:p>
    <w:p w:rsidR="00C50C62" w:rsidRPr="000E6326" w:rsidRDefault="00C50C62" w:rsidP="005701D3">
      <w:pPr>
        <w:pStyle w:val="ListParagraph"/>
        <w:numPr>
          <w:ilvl w:val="0"/>
          <w:numId w:val="11"/>
        </w:numPr>
        <w:shd w:val="clear" w:color="auto" w:fill="FFFFFF" w:themeFill="background1"/>
        <w:spacing w:line="480" w:lineRule="auto"/>
        <w:ind w:left="1134"/>
        <w:jc w:val="both"/>
        <w:rPr>
          <w:rFonts w:ascii="Times New Roman" w:hAnsi="Times New Roman" w:cs="Times New Roman"/>
          <w:sz w:val="24"/>
          <w:szCs w:val="24"/>
        </w:rPr>
      </w:pPr>
      <w:r w:rsidRPr="000E6326">
        <w:rPr>
          <w:rFonts w:ascii="Times New Roman" w:hAnsi="Times New Roman" w:cs="Times New Roman"/>
          <w:sz w:val="24"/>
          <w:szCs w:val="24"/>
        </w:rPr>
        <w:t>Menambah jumlah muzakki dan donatur.</w:t>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OPZ yang baik adalah OPZ yang memiliki data pertambahan muzakki dan donator tiap hari. Sebenarnya yang dibutuhkan adalah pertambahan jumlah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untuk program-program mereka juga operasionalnya. Ada hal yang bisa dilakukan OPZ dalam hal ini yaitu menambah jumlah sumbangan pada setiap donatur dan muzakki dan menambah jumlah donatur atau muzakki.</w:t>
      </w:r>
    </w:p>
    <w:p w:rsidR="00C50C62" w:rsidRPr="000E6326" w:rsidRDefault="00C50C62" w:rsidP="005701D3">
      <w:pPr>
        <w:pStyle w:val="ListParagraph"/>
        <w:numPr>
          <w:ilvl w:val="0"/>
          <w:numId w:val="11"/>
        </w:numPr>
        <w:shd w:val="clear" w:color="auto" w:fill="FFFFFF" w:themeFill="background1"/>
        <w:spacing w:line="480" w:lineRule="auto"/>
        <w:ind w:left="1134"/>
        <w:jc w:val="both"/>
        <w:rPr>
          <w:rFonts w:ascii="Times New Roman" w:hAnsi="Times New Roman" w:cs="Times New Roman"/>
          <w:sz w:val="24"/>
          <w:szCs w:val="24"/>
        </w:rPr>
      </w:pPr>
      <w:r w:rsidRPr="000E6326">
        <w:rPr>
          <w:rFonts w:ascii="Times New Roman" w:hAnsi="Times New Roman" w:cs="Times New Roman"/>
          <w:sz w:val="24"/>
          <w:szCs w:val="24"/>
        </w:rPr>
        <w:t>Membentuk dan meningkatkan citra lembaga</w:t>
      </w:r>
    </w:p>
    <w:p w:rsidR="00563FEA" w:rsidRPr="009C15B8" w:rsidRDefault="00C50C62" w:rsidP="009C15B8">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Secara langsung atau tidak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mempengaruhi citra baik atau buruk pada sebuah OPZ. Jika respon masyarakat positif, tentunya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semakin </w:t>
      </w:r>
      <w:r w:rsidRPr="000E6326">
        <w:rPr>
          <w:rFonts w:ascii="Times New Roman" w:hAnsi="Times New Roman" w:cs="Times New Roman"/>
          <w:sz w:val="24"/>
          <w:szCs w:val="24"/>
        </w:rPr>
        <w:lastRenderedPageBreak/>
        <w:t xml:space="preserve">menarik donatur dan muzakki untuk ikut bergabung. Namun jika penilaian terhadap OPZ itu tidak baik, maka tentunya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mempengaruhi keberlangsungan OPZ, dengan tidak adanya donatur atau muzakki yang bergabung pada organisasi mereka.</w:t>
      </w:r>
    </w:p>
    <w:p w:rsidR="00C50C62" w:rsidRPr="000E6326" w:rsidRDefault="00C50C62" w:rsidP="005701D3">
      <w:pPr>
        <w:pStyle w:val="ListParagraph"/>
        <w:numPr>
          <w:ilvl w:val="0"/>
          <w:numId w:val="11"/>
        </w:numPr>
        <w:shd w:val="clear" w:color="auto" w:fill="FFFFFF" w:themeFill="background1"/>
        <w:spacing w:line="480" w:lineRule="auto"/>
        <w:ind w:left="1134"/>
        <w:jc w:val="both"/>
        <w:rPr>
          <w:rFonts w:ascii="Times New Roman" w:hAnsi="Times New Roman" w:cs="Times New Roman"/>
          <w:sz w:val="24"/>
          <w:szCs w:val="24"/>
        </w:rPr>
      </w:pPr>
      <w:r w:rsidRPr="000E6326">
        <w:rPr>
          <w:rFonts w:ascii="Times New Roman" w:hAnsi="Times New Roman" w:cs="Times New Roman"/>
          <w:sz w:val="24"/>
          <w:szCs w:val="24"/>
        </w:rPr>
        <w:t>Memuaskan donator dan muzakki</w:t>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Tujuan ini merupakan tujuan yang tertinggi dan bernilai jangka panjang, yaitu menjaga loyalitas muzakki dan donatur, agar tetap memberikan bantuan pada OPZ. Hal ini dapat ditempuh dengan memberikan kepuasan terhadap donatur dan muzakki terhadap pelayanan, program dan operasional OPZ. Hal ini tentunya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memiliki dampak, jika donatur dan muzakki puas atas semuanya, tentunya dia akan terus bergabung pada OPZ tersebut. </w:t>
      </w:r>
    </w:p>
    <w:p w:rsidR="00C50C62" w:rsidRPr="000E6326" w:rsidRDefault="00C50C62" w:rsidP="005701D3">
      <w:pPr>
        <w:pStyle w:val="ListParagraph"/>
        <w:numPr>
          <w:ilvl w:val="0"/>
          <w:numId w:val="11"/>
        </w:numPr>
        <w:shd w:val="clear" w:color="auto" w:fill="FFFFFF" w:themeFill="background1"/>
        <w:spacing w:line="480" w:lineRule="auto"/>
        <w:ind w:left="1134"/>
        <w:jc w:val="both"/>
        <w:rPr>
          <w:rFonts w:ascii="Times New Roman" w:hAnsi="Times New Roman" w:cs="Times New Roman"/>
          <w:sz w:val="24"/>
          <w:szCs w:val="24"/>
        </w:rPr>
      </w:pPr>
      <w:r w:rsidRPr="000E6326">
        <w:rPr>
          <w:rFonts w:ascii="Times New Roman" w:hAnsi="Times New Roman" w:cs="Times New Roman"/>
          <w:sz w:val="24"/>
          <w:szCs w:val="24"/>
        </w:rPr>
        <w:t>Menggalang simpatisan atau pendukung.</w:t>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OPZ tentunya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membutuhkan kepanjangan tangan dari organisasinya untuk menyampaikan apa yang menjadi tujuan dan gerakan mereka, di sinilah peran simpatisan atau pendukung yang akan membantu OPZ dalam menyampaikan tentang OPZ pada masyarakat secara luas. Untuk mendapatkan simpatisan atau pendukung tentunya tidak mudah, dibutuhkan citra lembaga yang baik dan bersih, sehingga pendukung rela untuk bergabung dan membantu keberlangsungan OPZ.</w:t>
      </w:r>
      <w:r w:rsidRPr="00F56BEA">
        <w:rPr>
          <w:rStyle w:val="FootnoteReference"/>
        </w:rPr>
        <w:footnoteReference w:id="24"/>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shd w:val="clear" w:color="auto" w:fill="FFFFFF"/>
        </w:rPr>
      </w:pPr>
      <w:r w:rsidRPr="000E6326">
        <w:rPr>
          <w:rFonts w:ascii="Times New Roman" w:hAnsi="Times New Roman" w:cs="Times New Roman"/>
          <w:sz w:val="24"/>
          <w:szCs w:val="24"/>
          <w:shd w:val="clear" w:color="auto" w:fill="FFFFFF"/>
        </w:rPr>
        <w:lastRenderedPageBreak/>
        <w:t xml:space="preserve">Strategi fundraising dibagi menjadi dua. Pertama </w:t>
      </w:r>
      <w:r w:rsidRPr="009C15B8">
        <w:rPr>
          <w:rFonts w:ascii="Times New Roman" w:hAnsi="Times New Roman" w:cs="Times New Roman"/>
          <w:i/>
          <w:sz w:val="24"/>
          <w:szCs w:val="24"/>
          <w:shd w:val="clear" w:color="auto" w:fill="FFFFFF"/>
        </w:rPr>
        <w:t>Direct Fundraising</w:t>
      </w:r>
      <w:r w:rsidRPr="000E6326">
        <w:rPr>
          <w:rFonts w:ascii="Times New Roman" w:hAnsi="Times New Roman" w:cs="Times New Roman"/>
          <w:sz w:val="24"/>
          <w:szCs w:val="24"/>
          <w:shd w:val="clear" w:color="auto" w:fill="FFFFFF"/>
        </w:rPr>
        <w:t xml:space="preserve"> (penghimpunan secara langsung) yaitu tehnik atau cara yang melibatkan partisipasi muzakki secara langsung artinya pengaruh atau upaya  yang  dilakukan fundraiser jika  mendapatkan  respon  dari  muzakki  maka  langsung  dapat diakomodasi.  Kedua </w:t>
      </w:r>
      <w:r w:rsidRPr="0092401E">
        <w:rPr>
          <w:rFonts w:ascii="Times New Roman" w:hAnsi="Times New Roman" w:cs="Times New Roman"/>
          <w:i/>
          <w:sz w:val="24"/>
          <w:szCs w:val="24"/>
          <w:shd w:val="clear" w:color="auto" w:fill="FFFFFF"/>
        </w:rPr>
        <w:t>Indirect  Fundraising</w:t>
      </w:r>
      <w:r w:rsidRPr="000E6326">
        <w:rPr>
          <w:rFonts w:ascii="Times New Roman" w:hAnsi="Times New Roman" w:cs="Times New Roman"/>
          <w:sz w:val="24"/>
          <w:szCs w:val="24"/>
          <w:shd w:val="clear" w:color="auto" w:fill="FFFFFF"/>
        </w:rPr>
        <w:t xml:space="preserve"> (Penghimpunan  secara  tidak  langsung)  yaitu  tehnik  atau cara  yang  tidak  melibatkan  partisipasi  muzakki  secara  langsung,  yaitu  bentuk  bentuk fundraising tanpa memberikan daya akomodasi langsung terhadap respon muzakki seketika.</w:t>
      </w:r>
      <w:r w:rsidRPr="00F56BEA">
        <w:rPr>
          <w:rStyle w:val="FootnoteReference"/>
        </w:rPr>
        <w:footnoteReference w:id="25"/>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lang w:val="id-ID"/>
        </w:rPr>
      </w:pPr>
      <w:r w:rsidRPr="000E6326">
        <w:rPr>
          <w:rFonts w:ascii="Times New Roman" w:hAnsi="Times New Roman" w:cs="Times New Roman"/>
          <w:sz w:val="24"/>
          <w:szCs w:val="24"/>
          <w:shd w:val="clear" w:color="auto" w:fill="FFFFFF"/>
        </w:rPr>
        <w:t>Dari hasil wawancara</w:t>
      </w:r>
      <w:r w:rsidR="00490FC7">
        <w:rPr>
          <w:rFonts w:ascii="Times New Roman" w:hAnsi="Times New Roman" w:cs="Times New Roman"/>
          <w:sz w:val="24"/>
          <w:szCs w:val="24"/>
          <w:shd w:val="clear" w:color="auto" w:fill="FFFFFF"/>
        </w:rPr>
        <w:t xml:space="preserve"> dengan Bapak Halwan Akhidya Saputra</w:t>
      </w:r>
      <w:r w:rsidRPr="000E6326">
        <w:rPr>
          <w:rFonts w:ascii="Times New Roman" w:hAnsi="Times New Roman" w:cs="Times New Roman"/>
          <w:sz w:val="24"/>
          <w:szCs w:val="24"/>
          <w:shd w:val="clear" w:color="auto" w:fill="FFFFFF"/>
        </w:rPr>
        <w:t xml:space="preserve"> dijelaskan bahwa strategi fundraising yang dilakukan Lazisnu Jenangan yaitu dengan </w:t>
      </w:r>
      <w:proofErr w:type="gramStart"/>
      <w:r w:rsidRPr="000E6326">
        <w:rPr>
          <w:rFonts w:ascii="Times New Roman" w:hAnsi="Times New Roman" w:cs="Times New Roman"/>
          <w:sz w:val="24"/>
          <w:szCs w:val="24"/>
          <w:shd w:val="clear" w:color="auto" w:fill="FFFFFF"/>
        </w:rPr>
        <w:t>2</w:t>
      </w:r>
      <w:r w:rsidR="00916803">
        <w:rPr>
          <w:rFonts w:ascii="Times New Roman" w:hAnsi="Times New Roman" w:cs="Times New Roman"/>
          <w:sz w:val="24"/>
          <w:szCs w:val="24"/>
          <w:shd w:val="clear" w:color="auto" w:fill="FFFFFF"/>
        </w:rPr>
        <w:t xml:space="preserve"> </w:t>
      </w:r>
      <w:r w:rsidRPr="000E6326">
        <w:rPr>
          <w:rFonts w:ascii="Times New Roman" w:hAnsi="Times New Roman" w:cs="Times New Roman"/>
          <w:sz w:val="24"/>
          <w:szCs w:val="24"/>
          <w:shd w:val="clear" w:color="auto" w:fill="FFFFFF"/>
        </w:rPr>
        <w:t xml:space="preserve"> cara</w:t>
      </w:r>
      <w:proofErr w:type="gramEnd"/>
      <w:r w:rsidRPr="000E6326">
        <w:rPr>
          <w:rFonts w:ascii="Times New Roman" w:hAnsi="Times New Roman" w:cs="Times New Roman"/>
          <w:sz w:val="24"/>
          <w:szCs w:val="24"/>
          <w:shd w:val="clear" w:color="auto" w:fill="FFFFFF"/>
        </w:rPr>
        <w:t xml:space="preserve"> yaitu</w:t>
      </w:r>
      <w:r w:rsidR="00916803">
        <w:rPr>
          <w:rFonts w:ascii="Times New Roman" w:hAnsi="Times New Roman" w:cs="Times New Roman"/>
          <w:sz w:val="24"/>
          <w:szCs w:val="24"/>
          <w:shd w:val="clear" w:color="auto" w:fill="FFFFFF"/>
        </w:rPr>
        <w:t xml:space="preserve"> promosi dan pelayanan. Strategi promosi yang dilakukan dengan </w:t>
      </w:r>
      <w:proofErr w:type="gramStart"/>
      <w:r w:rsidR="00916803">
        <w:rPr>
          <w:rFonts w:ascii="Times New Roman" w:hAnsi="Times New Roman" w:cs="Times New Roman"/>
          <w:sz w:val="24"/>
          <w:szCs w:val="24"/>
          <w:shd w:val="clear" w:color="auto" w:fill="FFFFFF"/>
        </w:rPr>
        <w:t>cara</w:t>
      </w:r>
      <w:proofErr w:type="gramEnd"/>
      <w:r w:rsidR="00916803">
        <w:rPr>
          <w:rFonts w:ascii="Times New Roman" w:hAnsi="Times New Roman" w:cs="Times New Roman"/>
          <w:sz w:val="24"/>
          <w:szCs w:val="24"/>
          <w:shd w:val="clear" w:color="auto" w:fill="FFFFFF"/>
        </w:rPr>
        <w:t xml:space="preserve"> </w:t>
      </w:r>
      <w:r w:rsidRPr="000E6326">
        <w:rPr>
          <w:rFonts w:ascii="Times New Roman" w:hAnsi="Times New Roman" w:cs="Times New Roman"/>
          <w:sz w:val="24"/>
          <w:szCs w:val="24"/>
          <w:shd w:val="clear" w:color="auto" w:fill="FFFFFF"/>
        </w:rPr>
        <w:t xml:space="preserve">mengkomunikasikan dengan teman </w:t>
      </w:r>
      <w:r w:rsidR="00916803">
        <w:rPr>
          <w:rFonts w:ascii="Times New Roman" w:hAnsi="Times New Roman" w:cs="Times New Roman"/>
          <w:sz w:val="24"/>
          <w:szCs w:val="24"/>
          <w:shd w:val="clear" w:color="auto" w:fill="FFFFFF"/>
        </w:rPr>
        <w:t xml:space="preserve">terdekat melalui wa dan </w:t>
      </w:r>
      <w:r w:rsidRPr="000E6326">
        <w:rPr>
          <w:rFonts w:ascii="Times New Roman" w:hAnsi="Times New Roman" w:cs="Times New Roman"/>
          <w:sz w:val="24"/>
          <w:szCs w:val="24"/>
          <w:shd w:val="clear" w:color="auto" w:fill="FFFFFF"/>
        </w:rPr>
        <w:t>memposting pamflet di status media s</w:t>
      </w:r>
      <w:r w:rsidR="00916803">
        <w:rPr>
          <w:rFonts w:ascii="Times New Roman" w:hAnsi="Times New Roman" w:cs="Times New Roman"/>
          <w:sz w:val="24"/>
          <w:szCs w:val="24"/>
          <w:shd w:val="clear" w:color="auto" w:fill="FFFFFF"/>
        </w:rPr>
        <w:t>osial maupun chat pribadi. Sedangkan untuk strategi pelayanan dilakukan</w:t>
      </w:r>
      <w:r w:rsidRPr="000E6326">
        <w:rPr>
          <w:rFonts w:ascii="Times New Roman" w:hAnsi="Times New Roman" w:cs="Times New Roman"/>
          <w:sz w:val="24"/>
          <w:szCs w:val="24"/>
          <w:shd w:val="clear" w:color="auto" w:fill="FFFFFF"/>
        </w:rPr>
        <w:t xml:space="preserve"> dengan </w:t>
      </w:r>
      <w:proofErr w:type="gramStart"/>
      <w:r w:rsidRPr="000E6326">
        <w:rPr>
          <w:rFonts w:ascii="Times New Roman" w:hAnsi="Times New Roman" w:cs="Times New Roman"/>
          <w:sz w:val="24"/>
          <w:szCs w:val="24"/>
          <w:shd w:val="clear" w:color="auto" w:fill="FFFFFF"/>
        </w:rPr>
        <w:t>cara</w:t>
      </w:r>
      <w:proofErr w:type="gramEnd"/>
      <w:r w:rsidRPr="000E6326">
        <w:rPr>
          <w:rFonts w:ascii="Times New Roman" w:hAnsi="Times New Roman" w:cs="Times New Roman"/>
          <w:sz w:val="24"/>
          <w:szCs w:val="24"/>
          <w:shd w:val="clear" w:color="auto" w:fill="FFFFFF"/>
        </w:rPr>
        <w:t xml:space="preserve"> </w:t>
      </w:r>
      <w:r w:rsidRPr="000E6326">
        <w:rPr>
          <w:rFonts w:ascii="Times New Roman" w:hAnsi="Times New Roman" w:cs="Times New Roman"/>
          <w:i/>
          <w:sz w:val="24"/>
          <w:szCs w:val="24"/>
          <w:shd w:val="clear" w:color="auto" w:fill="FFFFFF"/>
        </w:rPr>
        <w:t>Door To Door</w:t>
      </w:r>
      <w:r w:rsidRPr="000E6326">
        <w:rPr>
          <w:rFonts w:ascii="Times New Roman" w:hAnsi="Times New Roman" w:cs="Times New Roman"/>
          <w:sz w:val="24"/>
          <w:szCs w:val="24"/>
          <w:shd w:val="clear" w:color="auto" w:fill="FFFFFF"/>
        </w:rPr>
        <w:t xml:space="preserve"> atau biasa diartikan dengan melakukan penggalangan dana secara personal kepada calon penggalang secara lagsung dengan mendatangi rumah-rumah sekitar dan juga toko-toko terdekat.</w:t>
      </w:r>
      <w:r w:rsidRPr="00F56BEA">
        <w:rPr>
          <w:rStyle w:val="FootnoteReference"/>
        </w:rPr>
        <w:footnoteReference w:id="26"/>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rPr>
      </w:pPr>
      <w:r w:rsidRPr="000E6326">
        <w:rPr>
          <w:rFonts w:ascii="Times New Roman" w:hAnsi="Times New Roman" w:cs="Times New Roman"/>
          <w:sz w:val="24"/>
          <w:szCs w:val="24"/>
        </w:rPr>
        <w:t xml:space="preserve">Kegiatan penghimpunan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(fundraising) merupakan hal yang sangat penting bagi lembaga atau organisasi sosial untuk menjalankan kegiatan yang dilakukan lembaga atau organisasi sosial tersebut. Substansi dasar fundraising dapat diringkaskan kepada dua hal yaitu program dan metode fundraising. </w:t>
      </w:r>
      <w:r w:rsidRPr="000E6326">
        <w:rPr>
          <w:rFonts w:ascii="Times New Roman" w:hAnsi="Times New Roman" w:cs="Times New Roman"/>
          <w:sz w:val="24"/>
          <w:szCs w:val="24"/>
        </w:rPr>
        <w:lastRenderedPageBreak/>
        <w:t xml:space="preserve">Program adalah kegiatan pemberdayan masyarakat atau kegiatan implementasi visi dan misi lembaga yang menjadi sebab diperlukannya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dari pihak eksternal sekaligus alasan donatur menyumbang. Sedangkan metode fundraising adalah pola atau bentuk yang dilakukan sebuah lembaga dalam rangka menggalang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dari masyarakat.</w:t>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rPr>
      </w:pPr>
      <w:r w:rsidRPr="000E6326">
        <w:rPr>
          <w:rFonts w:ascii="Times New Roman" w:hAnsi="Times New Roman" w:cs="Times New Roman"/>
          <w:sz w:val="24"/>
          <w:szCs w:val="24"/>
        </w:rPr>
        <w:t xml:space="preserve">Kegiatan fundraising di sini sangat penting untuk berjalannya program dan operasional lembaga dari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masyarakat. Fundraising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sangat mempengaruhi maju mundurnya lembaga sosial. Ketika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yang dihimpun tersebut sudah mulai berkurang ataupun akan habis maka lembaga tersebut dalam posisi terpuruk. Fundraising adalah suatu kegiatan penggalangan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dari individu, organisasi, maupun badan hukum. Proses ini meliputi kegiatan: memberitahukan, mengingatkan, mendorong, membujuk, merayu, atau mengimingiming, termasuk juga melakukan penguatan </w:t>
      </w:r>
      <w:r w:rsidRPr="00366BEC">
        <w:rPr>
          <w:rFonts w:ascii="Times New Roman" w:hAnsi="Times New Roman" w:cs="Times New Roman"/>
          <w:i/>
          <w:sz w:val="24"/>
          <w:szCs w:val="24"/>
        </w:rPr>
        <w:t>stressing</w:t>
      </w:r>
      <w:r w:rsidRPr="000E6326">
        <w:rPr>
          <w:rFonts w:ascii="Times New Roman" w:hAnsi="Times New Roman" w:cs="Times New Roman"/>
          <w:sz w:val="24"/>
          <w:szCs w:val="24"/>
        </w:rPr>
        <w:t>, jika hal tersebut memungkinkan atau diperbolehkan.</w:t>
      </w:r>
      <w:r w:rsidRPr="00F56BEA">
        <w:rPr>
          <w:rStyle w:val="FootnoteReference"/>
        </w:rPr>
        <w:footnoteReference w:id="27"/>
      </w:r>
    </w:p>
    <w:p w:rsidR="00C50C62" w:rsidRPr="000E6326" w:rsidRDefault="00C50C62" w:rsidP="005701D3">
      <w:pPr>
        <w:pStyle w:val="ListParagraph"/>
        <w:shd w:val="clear" w:color="auto" w:fill="FFFFFF" w:themeFill="background1"/>
        <w:spacing w:line="480" w:lineRule="auto"/>
        <w:ind w:firstLine="556"/>
        <w:jc w:val="both"/>
        <w:rPr>
          <w:rFonts w:ascii="Times New Roman" w:hAnsi="Times New Roman" w:cs="Times New Roman"/>
          <w:sz w:val="24"/>
          <w:szCs w:val="24"/>
        </w:rPr>
      </w:pPr>
      <w:r w:rsidRPr="000E6326">
        <w:rPr>
          <w:rFonts w:ascii="Times New Roman" w:hAnsi="Times New Roman" w:cs="Times New Roman"/>
          <w:sz w:val="24"/>
          <w:szCs w:val="24"/>
        </w:rPr>
        <w:t xml:space="preserve">Secara umum, terdapat pola penggalangan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yang biasanya dilakukan oleh organisasi pelayanan sosial, diantaranya:</w:t>
      </w:r>
    </w:p>
    <w:p w:rsidR="00C50C62" w:rsidRPr="000E6326" w:rsidRDefault="00C50C62" w:rsidP="005701D3">
      <w:pPr>
        <w:pStyle w:val="ListParagraph"/>
        <w:numPr>
          <w:ilvl w:val="0"/>
          <w:numId w:val="10"/>
        </w:numPr>
        <w:shd w:val="clear" w:color="auto" w:fill="FFFFFF" w:themeFill="background1"/>
        <w:spacing w:line="480" w:lineRule="auto"/>
        <w:jc w:val="both"/>
        <w:rPr>
          <w:rFonts w:ascii="Times New Roman" w:hAnsi="Times New Roman" w:cs="Times New Roman"/>
          <w:sz w:val="24"/>
          <w:szCs w:val="24"/>
          <w:lang w:val="id-ID"/>
        </w:rPr>
      </w:pPr>
      <w:r w:rsidRPr="000E6326">
        <w:rPr>
          <w:rFonts w:ascii="Times New Roman" w:hAnsi="Times New Roman" w:cs="Times New Roman"/>
          <w:sz w:val="24"/>
          <w:szCs w:val="24"/>
        </w:rPr>
        <w:t xml:space="preserve">Penggalangan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masyarakat dari sumber yang tersedia; perorangan, perusahaan atau pemerintah. Strategi yang digunakan adalah </w:t>
      </w:r>
      <w:r w:rsidRPr="0092401E">
        <w:rPr>
          <w:rFonts w:ascii="Times New Roman" w:hAnsi="Times New Roman" w:cs="Times New Roman"/>
          <w:i/>
          <w:sz w:val="24"/>
          <w:szCs w:val="24"/>
        </w:rPr>
        <w:t>direct mail</w:t>
      </w:r>
      <w:r w:rsidRPr="000E6326">
        <w:rPr>
          <w:rFonts w:ascii="Times New Roman" w:hAnsi="Times New Roman" w:cs="Times New Roman"/>
          <w:sz w:val="24"/>
          <w:szCs w:val="24"/>
        </w:rPr>
        <w:t xml:space="preserve">, membership, </w:t>
      </w:r>
      <w:r w:rsidRPr="0092401E">
        <w:rPr>
          <w:rFonts w:ascii="Times New Roman" w:hAnsi="Times New Roman" w:cs="Times New Roman"/>
          <w:i/>
          <w:sz w:val="24"/>
          <w:szCs w:val="24"/>
        </w:rPr>
        <w:t>special event</w:t>
      </w:r>
      <w:r w:rsidRPr="000E6326">
        <w:rPr>
          <w:rFonts w:ascii="Times New Roman" w:hAnsi="Times New Roman" w:cs="Times New Roman"/>
          <w:sz w:val="24"/>
          <w:szCs w:val="24"/>
        </w:rPr>
        <w:t xml:space="preserve">, </w:t>
      </w:r>
      <w:r w:rsidRPr="0092401E">
        <w:rPr>
          <w:rFonts w:ascii="Times New Roman" w:hAnsi="Times New Roman" w:cs="Times New Roman"/>
          <w:i/>
          <w:sz w:val="24"/>
          <w:szCs w:val="24"/>
        </w:rPr>
        <w:t>endowment</w:t>
      </w:r>
      <w:r w:rsidRPr="000E6326">
        <w:rPr>
          <w:rFonts w:ascii="Times New Roman" w:hAnsi="Times New Roman" w:cs="Times New Roman"/>
          <w:sz w:val="24"/>
          <w:szCs w:val="24"/>
        </w:rPr>
        <w:t xml:space="preserve"> dan lain sebagainya.</w:t>
      </w:r>
    </w:p>
    <w:p w:rsidR="00C50C62" w:rsidRPr="000E6326" w:rsidRDefault="00C50C62" w:rsidP="005701D3">
      <w:pPr>
        <w:pStyle w:val="ListParagraph"/>
        <w:numPr>
          <w:ilvl w:val="0"/>
          <w:numId w:val="10"/>
        </w:numPr>
        <w:shd w:val="clear" w:color="auto" w:fill="FFFFFF" w:themeFill="background1"/>
        <w:spacing w:line="480" w:lineRule="auto"/>
        <w:jc w:val="both"/>
        <w:rPr>
          <w:rFonts w:ascii="Times New Roman" w:hAnsi="Times New Roman" w:cs="Times New Roman"/>
          <w:sz w:val="24"/>
          <w:szCs w:val="24"/>
          <w:lang w:val="id-ID"/>
        </w:rPr>
      </w:pPr>
      <w:r w:rsidRPr="000E6326">
        <w:rPr>
          <w:rFonts w:ascii="Times New Roman" w:hAnsi="Times New Roman" w:cs="Times New Roman"/>
          <w:sz w:val="24"/>
          <w:szCs w:val="24"/>
        </w:rPr>
        <w:t xml:space="preserve">Penggalangan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masyarakat dari sumber baru. Strategi yang digunakan ialah pemmbangunan unit-unit usaha yang meng</w:t>
      </w:r>
      <w:r w:rsidR="0092401E">
        <w:rPr>
          <w:rFonts w:ascii="Times New Roman" w:hAnsi="Times New Roman" w:cs="Times New Roman"/>
          <w:sz w:val="24"/>
          <w:szCs w:val="24"/>
        </w:rPr>
        <w:t xml:space="preserve">hasilkan </w:t>
      </w:r>
      <w:r w:rsidR="0092401E">
        <w:rPr>
          <w:rFonts w:ascii="Times New Roman" w:hAnsi="Times New Roman" w:cs="Times New Roman"/>
          <w:sz w:val="24"/>
          <w:szCs w:val="24"/>
        </w:rPr>
        <w:lastRenderedPageBreak/>
        <w:t xml:space="preserve">pendapat bagi lembaga </w:t>
      </w:r>
      <w:r w:rsidRPr="0092401E">
        <w:rPr>
          <w:rFonts w:ascii="Times New Roman" w:hAnsi="Times New Roman" w:cs="Times New Roman"/>
          <w:i/>
          <w:sz w:val="24"/>
          <w:szCs w:val="24"/>
        </w:rPr>
        <w:t>earned income</w:t>
      </w:r>
      <w:r w:rsidRPr="000E6326">
        <w:rPr>
          <w:rFonts w:ascii="Times New Roman" w:hAnsi="Times New Roman" w:cs="Times New Roman"/>
          <w:sz w:val="24"/>
          <w:szCs w:val="24"/>
        </w:rPr>
        <w:t xml:space="preserve">, </w:t>
      </w:r>
      <w:r w:rsidRPr="0092401E">
        <w:rPr>
          <w:rFonts w:ascii="Times New Roman" w:hAnsi="Times New Roman" w:cs="Times New Roman"/>
          <w:i/>
          <w:sz w:val="24"/>
          <w:szCs w:val="24"/>
        </w:rPr>
        <w:t>corporate fund, religious fund, traditional fund, charity boxes</w:t>
      </w:r>
      <w:r w:rsidRPr="000E6326">
        <w:rPr>
          <w:rFonts w:ascii="Times New Roman" w:hAnsi="Times New Roman" w:cs="Times New Roman"/>
          <w:sz w:val="24"/>
          <w:szCs w:val="24"/>
        </w:rPr>
        <w:t xml:space="preserve">, arisan, </w:t>
      </w:r>
      <w:r w:rsidRPr="0092401E">
        <w:rPr>
          <w:rFonts w:ascii="Times New Roman" w:hAnsi="Times New Roman" w:cs="Times New Roman"/>
          <w:i/>
          <w:sz w:val="24"/>
          <w:szCs w:val="24"/>
        </w:rPr>
        <w:t>media campaign</w:t>
      </w:r>
      <w:r w:rsidRPr="000E6326">
        <w:rPr>
          <w:rFonts w:ascii="Times New Roman" w:hAnsi="Times New Roman" w:cs="Times New Roman"/>
          <w:sz w:val="24"/>
          <w:szCs w:val="24"/>
        </w:rPr>
        <w:t>, dan lain sebagainya.</w:t>
      </w:r>
    </w:p>
    <w:p w:rsidR="00F04F37" w:rsidRPr="00C74B11" w:rsidRDefault="00C50C62" w:rsidP="00C74B11">
      <w:pPr>
        <w:pStyle w:val="ListParagraph"/>
        <w:numPr>
          <w:ilvl w:val="0"/>
          <w:numId w:val="10"/>
        </w:numPr>
        <w:shd w:val="clear" w:color="auto" w:fill="FFFFFF" w:themeFill="background1"/>
        <w:spacing w:line="480" w:lineRule="auto"/>
        <w:jc w:val="both"/>
        <w:rPr>
          <w:rFonts w:ascii="Times New Roman" w:hAnsi="Times New Roman" w:cs="Times New Roman"/>
          <w:sz w:val="24"/>
          <w:szCs w:val="24"/>
          <w:lang w:val="id-ID"/>
        </w:rPr>
      </w:pPr>
      <w:r w:rsidRPr="000E6326">
        <w:rPr>
          <w:rFonts w:ascii="Times New Roman" w:hAnsi="Times New Roman" w:cs="Times New Roman"/>
          <w:sz w:val="24"/>
          <w:szCs w:val="24"/>
        </w:rPr>
        <w:t xml:space="preserve">Penggalangan </w:t>
      </w:r>
      <w:proofErr w:type="gramStart"/>
      <w:r w:rsidRPr="000E6326">
        <w:rPr>
          <w:rFonts w:ascii="Times New Roman" w:hAnsi="Times New Roman" w:cs="Times New Roman"/>
          <w:sz w:val="24"/>
          <w:szCs w:val="24"/>
        </w:rPr>
        <w:t>dana</w:t>
      </w:r>
      <w:proofErr w:type="gramEnd"/>
      <w:r w:rsidRPr="000E6326">
        <w:rPr>
          <w:rFonts w:ascii="Times New Roman" w:hAnsi="Times New Roman" w:cs="Times New Roman"/>
          <w:sz w:val="24"/>
          <w:szCs w:val="24"/>
        </w:rPr>
        <w:t xml:space="preserve"> sosial masyarakat melalui penciptaan sumber non finansial. Strategi yang digunakan berupa sumbangan in kind, kesukarelawanan, </w:t>
      </w:r>
      <w:r w:rsidRPr="0092401E">
        <w:rPr>
          <w:rFonts w:ascii="Times New Roman" w:hAnsi="Times New Roman" w:cs="Times New Roman"/>
          <w:i/>
          <w:sz w:val="24"/>
          <w:szCs w:val="24"/>
        </w:rPr>
        <w:t>designated donation,</w:t>
      </w:r>
      <w:r w:rsidRPr="000E6326">
        <w:rPr>
          <w:rFonts w:ascii="Times New Roman" w:hAnsi="Times New Roman" w:cs="Times New Roman"/>
          <w:sz w:val="24"/>
          <w:szCs w:val="24"/>
        </w:rPr>
        <w:t xml:space="preserve"> dan lain sebagainya.</w:t>
      </w:r>
    </w:p>
    <w:p w:rsidR="00C50C62" w:rsidRPr="000E6326" w:rsidRDefault="00C50C62" w:rsidP="005701D3">
      <w:pPr>
        <w:shd w:val="clear" w:color="auto" w:fill="FFFFFF" w:themeFill="background1"/>
        <w:spacing w:line="480" w:lineRule="auto"/>
        <w:ind w:left="720" w:firstLine="698"/>
        <w:jc w:val="both"/>
        <w:rPr>
          <w:rFonts w:ascii="Times New Roman" w:hAnsi="Times New Roman" w:cs="Times New Roman"/>
          <w:sz w:val="24"/>
          <w:szCs w:val="24"/>
        </w:rPr>
      </w:pPr>
      <w:r w:rsidRPr="000E6326">
        <w:rPr>
          <w:rFonts w:ascii="Times New Roman" w:hAnsi="Times New Roman" w:cs="Times New Roman"/>
          <w:sz w:val="24"/>
          <w:szCs w:val="24"/>
        </w:rPr>
        <w:t>Berdasarkan pernyataan ini</w:t>
      </w:r>
      <w:r w:rsidR="0092401E">
        <w:rPr>
          <w:rFonts w:ascii="Times New Roman" w:hAnsi="Times New Roman" w:cs="Times New Roman"/>
          <w:sz w:val="24"/>
          <w:szCs w:val="24"/>
        </w:rPr>
        <w:t xml:space="preserve">, maka dapat disimpulkan bahwa </w:t>
      </w:r>
      <w:r w:rsidRPr="000E6326">
        <w:rPr>
          <w:rFonts w:ascii="Times New Roman" w:hAnsi="Times New Roman" w:cs="Times New Roman"/>
          <w:sz w:val="24"/>
          <w:szCs w:val="24"/>
        </w:rPr>
        <w:t xml:space="preserve">perlu disesuaikan antara strategi fundraising yang dilakukan oleh organisasi pelayanan sosial dengan keadaan lembaga tersebut. Strategi fundraising sangat diperlukan oleh organisasi pelayanan sosial untuk menunjang kegiatan pendanaan dan menciptakan </w:t>
      </w:r>
      <w:proofErr w:type="gramStart"/>
      <w:r w:rsidRPr="000E6326">
        <w:rPr>
          <w:rFonts w:ascii="Times New Roman" w:hAnsi="Times New Roman" w:cs="Times New Roman"/>
          <w:sz w:val="24"/>
          <w:szCs w:val="24"/>
        </w:rPr>
        <w:t>cara</w:t>
      </w:r>
      <w:proofErr w:type="gramEnd"/>
      <w:r w:rsidRPr="000E6326">
        <w:rPr>
          <w:rFonts w:ascii="Times New Roman" w:hAnsi="Times New Roman" w:cs="Times New Roman"/>
          <w:sz w:val="24"/>
          <w:szCs w:val="24"/>
        </w:rPr>
        <w:t xml:space="preserve"> penggalangan dana yang berbeda agar menarik perhatian donatur yang ingin berdonasi. Dalam pelaksanaannya, kegiatan fundraising tidak hanya berfokus pada penciptaan sumber-sumber pendanaan saja,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tetapi harus menjaga kepercayaan kepada masyarakat tehadap pelayanan yang diberikan oleh organisasi pelayanan sosial.</w:t>
      </w:r>
      <w:r w:rsidRPr="00F56BEA">
        <w:rPr>
          <w:rStyle w:val="FootnoteReference"/>
        </w:rPr>
        <w:footnoteReference w:id="28"/>
      </w:r>
    </w:p>
    <w:p w:rsidR="00AD68E1" w:rsidRPr="004C5021" w:rsidRDefault="00C50C62" w:rsidP="005701D3">
      <w:pPr>
        <w:pStyle w:val="Heading2"/>
        <w:numPr>
          <w:ilvl w:val="2"/>
          <w:numId w:val="7"/>
        </w:numPr>
        <w:ind w:left="709"/>
      </w:pPr>
      <w:bookmarkStart w:id="78" w:name="_Toc164856567"/>
      <w:bookmarkStart w:id="79" w:name="_Toc164859348"/>
      <w:bookmarkStart w:id="80" w:name="_Toc164862303"/>
      <w:r w:rsidRPr="004C5021">
        <w:t>Wakaf Tunai</w:t>
      </w:r>
      <w:bookmarkEnd w:id="78"/>
      <w:bookmarkEnd w:id="79"/>
      <w:bookmarkEnd w:id="80"/>
      <w:r w:rsidRPr="004C5021">
        <w:t xml:space="preserve"> </w:t>
      </w:r>
    </w:p>
    <w:p w:rsidR="00C50C62" w:rsidRPr="00576814" w:rsidRDefault="00C50C62" w:rsidP="005701D3">
      <w:pPr>
        <w:pStyle w:val="Heading3"/>
        <w:numPr>
          <w:ilvl w:val="3"/>
          <w:numId w:val="7"/>
        </w:numPr>
        <w:ind w:left="1134"/>
      </w:pPr>
      <w:bookmarkStart w:id="81" w:name="_Toc164856568"/>
      <w:bookmarkStart w:id="82" w:name="_Toc164859349"/>
      <w:bookmarkStart w:id="83" w:name="_Toc164862304"/>
      <w:r w:rsidRPr="00576814">
        <w:t>Wakaf</w:t>
      </w:r>
      <w:bookmarkEnd w:id="81"/>
      <w:bookmarkEnd w:id="82"/>
      <w:bookmarkEnd w:id="83"/>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Wakaf dari segi Bahasa berarti menahan. Adapun menurut istilah wakaf ialah menahan sesuatu benda yang kekal zatnya untuk diambil manfaatnya demi kebaikan dan kemajuan </w:t>
      </w:r>
      <w:proofErr w:type="gramStart"/>
      <w:r w:rsidRPr="000E6326">
        <w:rPr>
          <w:rFonts w:ascii="Times New Roman" w:hAnsi="Times New Roman" w:cs="Times New Roman"/>
          <w:sz w:val="24"/>
          <w:szCs w:val="24"/>
        </w:rPr>
        <w:t>islam</w:t>
      </w:r>
      <w:proofErr w:type="gramEnd"/>
      <w:r w:rsidRPr="000E6326">
        <w:rPr>
          <w:rFonts w:ascii="Times New Roman" w:hAnsi="Times New Roman" w:cs="Times New Roman"/>
          <w:sz w:val="24"/>
          <w:szCs w:val="24"/>
        </w:rPr>
        <w:t xml:space="preserve">. Pengertian wakaf menurut </w:t>
      </w:r>
      <w:r w:rsidRPr="000E6326">
        <w:rPr>
          <w:rFonts w:ascii="Times New Roman" w:hAnsi="Times New Roman" w:cs="Times New Roman"/>
          <w:sz w:val="24"/>
          <w:szCs w:val="24"/>
        </w:rPr>
        <w:lastRenderedPageBreak/>
        <w:t xml:space="preserve">mazhab Syafi’i dan Hambali adalah seseorang menahan hartanya untuk bisa dimanfaatkan di segala bidang kemaslahatan dengan menetapkan harta tersebut sebagai </w:t>
      </w:r>
      <w:proofErr w:type="gramStart"/>
      <w:r w:rsidRPr="000E6326">
        <w:rPr>
          <w:rFonts w:ascii="Times New Roman" w:hAnsi="Times New Roman" w:cs="Times New Roman"/>
          <w:sz w:val="24"/>
          <w:szCs w:val="24"/>
        </w:rPr>
        <w:t>cara</w:t>
      </w:r>
      <w:proofErr w:type="gramEnd"/>
      <w:r w:rsidRPr="000E6326">
        <w:rPr>
          <w:rFonts w:ascii="Times New Roman" w:hAnsi="Times New Roman" w:cs="Times New Roman"/>
          <w:sz w:val="24"/>
          <w:szCs w:val="24"/>
        </w:rPr>
        <w:t xml:space="preserve"> untuk mendekatkan diri kepada Allah SWT. Pengertian wakaf menurut mazhab Hanafi adalah menahan harta </w:t>
      </w:r>
      <w:proofErr w:type="gramStart"/>
      <w:r w:rsidRPr="000E6326">
        <w:rPr>
          <w:rFonts w:ascii="Times New Roman" w:hAnsi="Times New Roman" w:cs="Times New Roman"/>
          <w:sz w:val="24"/>
          <w:szCs w:val="24"/>
        </w:rPr>
        <w:t>benda  atas</w:t>
      </w:r>
      <w:proofErr w:type="gramEnd"/>
      <w:r w:rsidRPr="000E6326">
        <w:rPr>
          <w:rFonts w:ascii="Times New Roman" w:hAnsi="Times New Roman" w:cs="Times New Roman"/>
          <w:sz w:val="24"/>
          <w:szCs w:val="24"/>
        </w:rPr>
        <w:t xml:space="preserve"> kepemilikan orang yang berwakaf dan menyalurkan manfaat dari harta tersebut untuk orang yang membutuhkan.</w:t>
      </w:r>
      <w:r w:rsidRPr="00F56BEA">
        <w:rPr>
          <w:rStyle w:val="FootnoteReference"/>
        </w:rPr>
        <w:footnoteReference w:id="29"/>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Pengertian wakaf menurut mazhab maliki adalah memberikan sesuatu hasil manfaat dari harta, dimana harta pokoknya tetap atas kepemilikan pemberi manfaat tersebut walaupun sesaat. Pengertian wakaf menurut Peraturan Pemerintah no. 28 Tahun 1977 adalah perbuatan hukum seseorang atau badan hukum yang memisahkan sebagian harta kekayaannya yang berupa tanah milik dan melembagakanya untuk selama-lamanya. Bagi kepentingan peribadatan atau keperluan umum lainya sesuai dengan ajaran agama </w:t>
      </w:r>
      <w:proofErr w:type="gramStart"/>
      <w:r w:rsidRPr="000E6326">
        <w:rPr>
          <w:rFonts w:ascii="Times New Roman" w:hAnsi="Times New Roman" w:cs="Times New Roman"/>
          <w:sz w:val="24"/>
          <w:szCs w:val="24"/>
        </w:rPr>
        <w:t>islam</w:t>
      </w:r>
      <w:proofErr w:type="gramEnd"/>
      <w:r w:rsidRPr="000E6326">
        <w:rPr>
          <w:rFonts w:ascii="Times New Roman" w:hAnsi="Times New Roman" w:cs="Times New Roman"/>
          <w:sz w:val="24"/>
          <w:szCs w:val="24"/>
        </w:rPr>
        <w:t xml:space="preserve">. Dari beberapa pengertian wakaf tersebut dapat disimpulan bahwa wakaf termasuk salah satu di antara macam pemberian, </w:t>
      </w:r>
      <w:proofErr w:type="gramStart"/>
      <w:r w:rsidRPr="000E6326">
        <w:rPr>
          <w:rFonts w:ascii="Times New Roman" w:hAnsi="Times New Roman" w:cs="Times New Roman"/>
          <w:sz w:val="24"/>
          <w:szCs w:val="24"/>
        </w:rPr>
        <w:t>akan</w:t>
      </w:r>
      <w:proofErr w:type="gramEnd"/>
      <w:r w:rsidRPr="000E6326">
        <w:rPr>
          <w:rFonts w:ascii="Times New Roman" w:hAnsi="Times New Roman" w:cs="Times New Roman"/>
          <w:sz w:val="24"/>
          <w:szCs w:val="24"/>
        </w:rPr>
        <w:t xml:space="preserve"> tetapi hanya boleh di ambil manfaatnya dan bendanya harus tetap utuh.</w:t>
      </w:r>
      <w:r w:rsidRPr="00F56BEA">
        <w:rPr>
          <w:rStyle w:val="FootnoteReference"/>
        </w:rPr>
        <w:footnoteReference w:id="30"/>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 xml:space="preserve">Sumber hukum dalam Islam adalah al-Qur‟an dan hadis, baik yang sifatnya ibadah maupun yang sifatnya muamalah (sosial kemasyarakatan). Wakaf termasuk dalam perkara muamalah. Berbeda dengan kegiatan yang </w:t>
      </w:r>
      <w:r w:rsidRPr="000E6326">
        <w:rPr>
          <w:rFonts w:ascii="Times New Roman" w:hAnsi="Times New Roman" w:cs="Times New Roman"/>
          <w:sz w:val="24"/>
          <w:szCs w:val="24"/>
        </w:rPr>
        <w:lastRenderedPageBreak/>
        <w:t>bersifat ibadah yang hukumnya, segala hal diharamkan kecuali ada dalil yang membolehkannya, kegiatan yang bersifat muamalah hukumnya adalah segala hal dibolehkan kecuali ada dalil yang mengharamkannya. Hal ini dikarenakan kegiatan yang dikategorikan muamalah bersifat dinamis dan mengalami perkembangan seiring dengan kemajuan peradaban manusia yang semakin berkembang.</w:t>
      </w:r>
      <w:r w:rsidRPr="00F56BEA">
        <w:rPr>
          <w:rStyle w:val="FootnoteReference"/>
        </w:rPr>
        <w:footnoteReference w:id="31"/>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t>Pengertian wakaf dalam peristilahan syara’, secara umum wakaf adalah sejenis pemberian yang pelaksanaannya dilakukan dengan jalan menahan (pemilikan) asal (tahsibul ashli), lalu menjadikan manfaatnya berlaku umum. Tahsibul ashli adalah menahan barang untuk diwakafkan agar tidak diwariskan, dijual, dihibahkan, digadaikan, disewakan, dan sejenisnya. Cara pemanfaatannya dengan menggunakan sesuai kehendak wakif/tanpa imbalan. Adapun pengertian wakaf menurut UU No. 41 Tahun 2004 Tentang Wakaf Pasal 1 ayat (1) berbunyi “Wakaf adalah perbuatan hukum wakif untuk memisahkan dan menyerahkan sebagian harta benda miliknya untuk dimanfaatkan selamanya atau untuk jangka waktu tertentu sesuai dengan kepentingannya guna keperluan ibadah dan/atau kesejahteraan umum menurut syariah”.</w:t>
      </w:r>
      <w:r w:rsidRPr="00F56BEA">
        <w:rPr>
          <w:rStyle w:val="FootnoteReference"/>
        </w:rPr>
        <w:footnoteReference w:id="32"/>
      </w:r>
    </w:p>
    <w:p w:rsidR="00C50C62" w:rsidRPr="000E6326" w:rsidRDefault="00C50C62" w:rsidP="005701D3">
      <w:pPr>
        <w:pStyle w:val="ListParagraph"/>
        <w:shd w:val="clear" w:color="auto" w:fill="FFFFFF" w:themeFill="background1"/>
        <w:spacing w:line="480" w:lineRule="auto"/>
        <w:ind w:left="1134" w:firstLine="567"/>
        <w:jc w:val="both"/>
        <w:rPr>
          <w:rFonts w:ascii="Times New Roman" w:hAnsi="Times New Roman" w:cs="Times New Roman"/>
          <w:sz w:val="24"/>
          <w:szCs w:val="24"/>
        </w:rPr>
      </w:pPr>
      <w:r w:rsidRPr="000E6326">
        <w:rPr>
          <w:rFonts w:ascii="Times New Roman" w:hAnsi="Times New Roman" w:cs="Times New Roman"/>
          <w:sz w:val="24"/>
          <w:szCs w:val="24"/>
        </w:rPr>
        <w:lastRenderedPageBreak/>
        <w:t>Wakaf adalah perbuatan hukum, yang untuk sahnya pelaksanaannya harus memenuhi rukun dan syarat-syarat yang ditetapkan, baik oleh hukum Islam maupun oleh peraturan perundangan-undangan. Sebagai perbuatan hukum, wakaf mempunyai rukun-rukun yang harus dipenuhi. Sebagaimana perbuatan hukumlainnya, wakaf yang tidak memenuhi rukunnya, seluruh atau sebagiannya, membuat perbuatanhukum tersebut menjadi batal demi hukum. Rukun wakaf yang harus dipenuhi dalam melakukan perbuatan hukumwakaf ada 4 (empat), yaitu:</w:t>
      </w:r>
    </w:p>
    <w:p w:rsidR="00C50C62" w:rsidRPr="000E6326" w:rsidRDefault="00C50C62" w:rsidP="005701D3">
      <w:pPr>
        <w:pStyle w:val="ListParagraph"/>
        <w:numPr>
          <w:ilvl w:val="0"/>
          <w:numId w:val="12"/>
        </w:numPr>
        <w:shd w:val="clear" w:color="auto" w:fill="FFFFFF" w:themeFill="background1"/>
        <w:spacing w:line="480" w:lineRule="auto"/>
        <w:ind w:left="1134" w:firstLine="0"/>
        <w:jc w:val="both"/>
        <w:rPr>
          <w:rFonts w:ascii="Times New Roman" w:hAnsi="Times New Roman" w:cs="Times New Roman"/>
          <w:sz w:val="24"/>
          <w:szCs w:val="24"/>
        </w:rPr>
      </w:pPr>
      <w:r w:rsidRPr="000E6326">
        <w:rPr>
          <w:rFonts w:ascii="Times New Roman" w:hAnsi="Times New Roman" w:cs="Times New Roman"/>
          <w:sz w:val="24"/>
          <w:szCs w:val="24"/>
        </w:rPr>
        <w:t>Waqif (orang yang mewakafkan harta)</w:t>
      </w:r>
    </w:p>
    <w:p w:rsidR="00C50C62" w:rsidRPr="000E6326" w:rsidRDefault="00C50C62" w:rsidP="005701D3">
      <w:pPr>
        <w:pStyle w:val="ListParagraph"/>
        <w:numPr>
          <w:ilvl w:val="0"/>
          <w:numId w:val="12"/>
        </w:numPr>
        <w:shd w:val="clear" w:color="auto" w:fill="FFFFFF" w:themeFill="background1"/>
        <w:spacing w:line="480" w:lineRule="auto"/>
        <w:ind w:left="1134" w:firstLine="0"/>
        <w:jc w:val="both"/>
        <w:rPr>
          <w:rFonts w:ascii="Times New Roman" w:hAnsi="Times New Roman" w:cs="Times New Roman"/>
          <w:sz w:val="24"/>
          <w:szCs w:val="24"/>
        </w:rPr>
      </w:pPr>
      <w:r w:rsidRPr="000E6326">
        <w:rPr>
          <w:rFonts w:ascii="Times New Roman" w:hAnsi="Times New Roman" w:cs="Times New Roman"/>
          <w:sz w:val="24"/>
          <w:szCs w:val="24"/>
        </w:rPr>
        <w:t>Mauquf bih (barang atau harta yang diwakafkan)</w:t>
      </w:r>
    </w:p>
    <w:p w:rsidR="00C50C62" w:rsidRPr="000E6326" w:rsidRDefault="00C50C62" w:rsidP="005701D3">
      <w:pPr>
        <w:pStyle w:val="ListParagraph"/>
        <w:numPr>
          <w:ilvl w:val="0"/>
          <w:numId w:val="12"/>
        </w:numPr>
        <w:shd w:val="clear" w:color="auto" w:fill="FFFFFF" w:themeFill="background1"/>
        <w:spacing w:line="480" w:lineRule="auto"/>
        <w:ind w:left="1134" w:firstLine="0"/>
        <w:jc w:val="both"/>
        <w:rPr>
          <w:rFonts w:ascii="Times New Roman" w:hAnsi="Times New Roman" w:cs="Times New Roman"/>
          <w:sz w:val="24"/>
          <w:szCs w:val="24"/>
        </w:rPr>
      </w:pPr>
      <w:r w:rsidRPr="000E6326">
        <w:rPr>
          <w:rFonts w:ascii="Times New Roman" w:hAnsi="Times New Roman" w:cs="Times New Roman"/>
          <w:sz w:val="24"/>
          <w:szCs w:val="24"/>
        </w:rPr>
        <w:t>Mauquf ‘alaihi (pihak yang diberi wakaf/peruntukan wakaf)</w:t>
      </w:r>
    </w:p>
    <w:p w:rsidR="00C50C62" w:rsidRPr="000E6326" w:rsidRDefault="00C50C62" w:rsidP="005701D3">
      <w:pPr>
        <w:pStyle w:val="ListParagraph"/>
        <w:numPr>
          <w:ilvl w:val="0"/>
          <w:numId w:val="12"/>
        </w:numPr>
        <w:shd w:val="clear" w:color="auto" w:fill="FFFFFF" w:themeFill="background1"/>
        <w:spacing w:line="480" w:lineRule="auto"/>
        <w:ind w:left="1134" w:firstLine="0"/>
        <w:rPr>
          <w:rFonts w:ascii="Times New Roman" w:hAnsi="Times New Roman" w:cs="Times New Roman"/>
          <w:sz w:val="24"/>
          <w:szCs w:val="24"/>
        </w:rPr>
      </w:pPr>
      <w:r w:rsidRPr="000E6326">
        <w:rPr>
          <w:rFonts w:ascii="Times New Roman" w:hAnsi="Times New Roman" w:cs="Times New Roman"/>
          <w:sz w:val="24"/>
          <w:szCs w:val="24"/>
        </w:rPr>
        <w:t>Shighat (pernyataan atau ikrar wakif sebagai suatu kehendak untuk mewakafkan sebagian harta bendanya).</w:t>
      </w:r>
    </w:p>
    <w:p w:rsidR="00C50C62" w:rsidRPr="000E6326" w:rsidRDefault="00C50C62" w:rsidP="005701D3">
      <w:pPr>
        <w:shd w:val="clear" w:color="auto" w:fill="FFFFFF" w:themeFill="background1"/>
        <w:spacing w:line="480" w:lineRule="auto"/>
        <w:ind w:left="1134" w:firstLine="567"/>
        <w:rPr>
          <w:rFonts w:ascii="Times New Roman" w:hAnsi="Times New Roman" w:cs="Times New Roman"/>
          <w:sz w:val="24"/>
          <w:szCs w:val="24"/>
        </w:rPr>
      </w:pPr>
      <w:r w:rsidRPr="000E6326">
        <w:rPr>
          <w:rFonts w:ascii="Times New Roman" w:hAnsi="Times New Roman" w:cs="Times New Roman"/>
          <w:sz w:val="24"/>
          <w:szCs w:val="24"/>
        </w:rPr>
        <w:t>Masing-masing rukun ini mempunyai syarat-syarat yang harus dipenuhi dengan rincian sebagai berikut:</w:t>
      </w:r>
    </w:p>
    <w:p w:rsidR="00C50C62" w:rsidRPr="000E6326" w:rsidRDefault="00C50C62" w:rsidP="005701D3">
      <w:pPr>
        <w:pStyle w:val="ListParagraph"/>
        <w:numPr>
          <w:ilvl w:val="0"/>
          <w:numId w:val="13"/>
        </w:numPr>
        <w:shd w:val="clear" w:color="auto" w:fill="FFFFFF" w:themeFill="background1"/>
        <w:spacing w:line="480" w:lineRule="auto"/>
        <w:ind w:left="1560"/>
        <w:rPr>
          <w:rFonts w:ascii="Times New Roman" w:hAnsi="Times New Roman" w:cs="Times New Roman"/>
          <w:sz w:val="24"/>
          <w:szCs w:val="24"/>
        </w:rPr>
      </w:pPr>
      <w:r w:rsidRPr="000E6326">
        <w:rPr>
          <w:rFonts w:ascii="Times New Roman" w:hAnsi="Times New Roman" w:cs="Times New Roman"/>
          <w:sz w:val="24"/>
          <w:szCs w:val="24"/>
        </w:rPr>
        <w:t>Waqif tersebut harus merdeka, berakal sehat, dewasa, tidak dilarang melakukantindakan hukum seperti tidak berada di bawah pengampuan karena boros atau lalai.</w:t>
      </w:r>
    </w:p>
    <w:p w:rsidR="00C50C62" w:rsidRPr="000E6326" w:rsidRDefault="00C50C62" w:rsidP="005701D3">
      <w:pPr>
        <w:pStyle w:val="ListParagraph"/>
        <w:numPr>
          <w:ilvl w:val="0"/>
          <w:numId w:val="13"/>
        </w:numPr>
        <w:shd w:val="clear" w:color="auto" w:fill="FFFFFF" w:themeFill="background1"/>
        <w:spacing w:line="480" w:lineRule="auto"/>
        <w:ind w:left="1560"/>
        <w:jc w:val="both"/>
        <w:rPr>
          <w:rFonts w:ascii="Times New Roman" w:hAnsi="Times New Roman" w:cs="Times New Roman"/>
          <w:sz w:val="24"/>
          <w:szCs w:val="24"/>
        </w:rPr>
      </w:pPr>
      <w:r w:rsidRPr="000E6326">
        <w:rPr>
          <w:rFonts w:ascii="Times New Roman" w:hAnsi="Times New Roman" w:cs="Times New Roman"/>
          <w:sz w:val="24"/>
          <w:szCs w:val="24"/>
        </w:rPr>
        <w:t>Harta yang diwakafkan, syaratnya antara lain: harta yang diwakafkan harus berupabenda tetap karena wakaf itu untuk selamanya. Syarat benda yang diwakafkanlainnya seperti: telah ditentukan bendanya, baik ukurannya maupun sifatnya; bendayang diwakafkan milik waqif.</w:t>
      </w:r>
    </w:p>
    <w:p w:rsidR="00C50C62" w:rsidRPr="000E6326" w:rsidRDefault="00C50C62" w:rsidP="005701D3">
      <w:pPr>
        <w:pStyle w:val="ListParagraph"/>
        <w:numPr>
          <w:ilvl w:val="0"/>
          <w:numId w:val="13"/>
        </w:numPr>
        <w:shd w:val="clear" w:color="auto" w:fill="FFFFFF" w:themeFill="background1"/>
        <w:spacing w:line="480" w:lineRule="auto"/>
        <w:ind w:left="1560"/>
        <w:jc w:val="both"/>
        <w:rPr>
          <w:rFonts w:ascii="Times New Roman" w:hAnsi="Times New Roman" w:cs="Times New Roman"/>
          <w:sz w:val="24"/>
          <w:szCs w:val="24"/>
        </w:rPr>
      </w:pPr>
      <w:r w:rsidRPr="000E6326">
        <w:rPr>
          <w:rFonts w:ascii="Times New Roman" w:hAnsi="Times New Roman" w:cs="Times New Roman"/>
          <w:sz w:val="24"/>
          <w:szCs w:val="24"/>
        </w:rPr>
        <w:lastRenderedPageBreak/>
        <w:t xml:space="preserve">Pihak yang menerima wakaf syaratnya: harus menggunakan barang wakaf tersebut untuk kebaikan karena wakaf adalah amal perbuatan untuk mendekatkan kepada Allah; penerima perorangan/umum harus dapat memiliki harta yang diwakafkankepadanya. Maka tidak sah wakaf kepada janin, mayat, hewan dan sebagainya, penerima harus orang Islam, maka tidak sah wakaf kepada orang kafir, kafir harbi dan murtad. Tetapi al-Imam al-Nawawi berpendapat, sah wakaf kepada kafir dzimmi. Tetapi ulama yang lain memberikan syarat, benda yang diwakafkan harus dapat dimiliki non </w:t>
      </w:r>
      <w:proofErr w:type="gramStart"/>
      <w:r w:rsidRPr="000E6326">
        <w:rPr>
          <w:rFonts w:ascii="Times New Roman" w:hAnsi="Times New Roman" w:cs="Times New Roman"/>
          <w:sz w:val="24"/>
          <w:szCs w:val="24"/>
        </w:rPr>
        <w:t>muslim</w:t>
      </w:r>
      <w:proofErr w:type="gramEnd"/>
      <w:r w:rsidRPr="000E6326">
        <w:rPr>
          <w:rFonts w:ascii="Times New Roman" w:hAnsi="Times New Roman" w:cs="Times New Roman"/>
          <w:sz w:val="24"/>
          <w:szCs w:val="24"/>
        </w:rPr>
        <w:t xml:space="preserve"> dan tidak mengandung unsur maksiat. Penerima wakaf harus untuk kepentingan umum yang tidak ada unsur maksiat.</w:t>
      </w:r>
    </w:p>
    <w:p w:rsidR="00C50C62" w:rsidRPr="000E6326" w:rsidRDefault="00C50C62" w:rsidP="005701D3">
      <w:pPr>
        <w:pStyle w:val="ListParagraph"/>
        <w:numPr>
          <w:ilvl w:val="0"/>
          <w:numId w:val="13"/>
        </w:numPr>
        <w:shd w:val="clear" w:color="auto" w:fill="FFFFFF" w:themeFill="background1"/>
        <w:spacing w:line="480" w:lineRule="auto"/>
        <w:ind w:left="1560"/>
        <w:jc w:val="both"/>
        <w:rPr>
          <w:rFonts w:ascii="Times New Roman" w:hAnsi="Times New Roman" w:cs="Times New Roman"/>
          <w:sz w:val="24"/>
          <w:szCs w:val="24"/>
        </w:rPr>
      </w:pPr>
      <w:r w:rsidRPr="000E6326">
        <w:rPr>
          <w:rFonts w:ascii="Times New Roman" w:hAnsi="Times New Roman" w:cs="Times New Roman"/>
          <w:sz w:val="24"/>
          <w:szCs w:val="24"/>
        </w:rPr>
        <w:t>Shighat (ikrar wakaf) adalah harus munjazah (terjadi seketika/selesai). Maksudnya, shighat itu menunjukkan terjadi dan terlaksananya wakaf seketika setelah ijab diucapkan atau ditulis. Tidak diikuti syarat batil yang dapat merusak hakekat wakaf. Tidak diikuti batas waktu tertentu, kecuali menurut salah satu pendapat ahli hukumIslam. Tidak mengandung pengertian mencabut atau membatalkan wakaf yangtelah dilakukan.</w:t>
      </w:r>
      <w:r w:rsidRPr="00F56BEA">
        <w:rPr>
          <w:rStyle w:val="FootnoteReference"/>
        </w:rPr>
        <w:footnoteReference w:id="33"/>
      </w:r>
    </w:p>
    <w:p w:rsidR="00C50C62" w:rsidRPr="000E6326" w:rsidRDefault="00C50C62" w:rsidP="005701D3">
      <w:pPr>
        <w:shd w:val="clear" w:color="auto" w:fill="FFFFFF" w:themeFill="background1"/>
        <w:spacing w:line="480" w:lineRule="auto"/>
        <w:ind w:left="993"/>
        <w:jc w:val="both"/>
        <w:rPr>
          <w:rFonts w:ascii="Times New Roman" w:hAnsi="Times New Roman" w:cs="Times New Roman"/>
          <w:sz w:val="24"/>
          <w:szCs w:val="24"/>
        </w:rPr>
      </w:pPr>
      <w:r w:rsidRPr="000E6326">
        <w:rPr>
          <w:rFonts w:ascii="Times New Roman" w:hAnsi="Times New Roman" w:cs="Times New Roman"/>
          <w:sz w:val="24"/>
          <w:szCs w:val="24"/>
        </w:rPr>
        <w:t>Macam-macam wakaf terbagi menjadi 4, yaitu:</w:t>
      </w:r>
    </w:p>
    <w:p w:rsidR="00C50C62" w:rsidRPr="000E6326" w:rsidRDefault="00C50C62" w:rsidP="005701D3">
      <w:pPr>
        <w:pStyle w:val="ListParagraph"/>
        <w:numPr>
          <w:ilvl w:val="0"/>
          <w:numId w:val="14"/>
        </w:numPr>
        <w:shd w:val="clear" w:color="auto" w:fill="FFFFFF" w:themeFill="background1"/>
        <w:spacing w:line="480" w:lineRule="auto"/>
        <w:jc w:val="both"/>
        <w:rPr>
          <w:rFonts w:ascii="Times New Roman" w:hAnsi="Times New Roman" w:cs="Times New Roman"/>
          <w:sz w:val="24"/>
          <w:szCs w:val="24"/>
        </w:rPr>
      </w:pPr>
      <w:r w:rsidRPr="000E6326">
        <w:rPr>
          <w:rFonts w:ascii="Times New Roman" w:hAnsi="Times New Roman" w:cs="Times New Roman"/>
          <w:sz w:val="24"/>
          <w:szCs w:val="24"/>
        </w:rPr>
        <w:t>Macam-macam wakaf berdasarkan batas waktunya.</w:t>
      </w:r>
    </w:p>
    <w:p w:rsidR="008E22D0" w:rsidRDefault="00C50C62" w:rsidP="005701D3">
      <w:pPr>
        <w:pStyle w:val="ListParagraph"/>
        <w:shd w:val="clear" w:color="auto" w:fill="FFFFFF" w:themeFill="background1"/>
        <w:spacing w:line="480" w:lineRule="auto"/>
        <w:ind w:left="1353"/>
        <w:jc w:val="both"/>
        <w:rPr>
          <w:rFonts w:ascii="Times New Roman" w:hAnsi="Times New Roman" w:cs="Times New Roman"/>
          <w:sz w:val="24"/>
          <w:szCs w:val="24"/>
        </w:rPr>
      </w:pPr>
      <w:r w:rsidRPr="000E6326">
        <w:rPr>
          <w:rFonts w:ascii="Times New Roman" w:hAnsi="Times New Roman" w:cs="Times New Roman"/>
          <w:sz w:val="24"/>
          <w:szCs w:val="24"/>
        </w:rPr>
        <w:lastRenderedPageBreak/>
        <w:t>Berdasarkan batas waktunya, wakaf dibagi menjadi 2 diantaranya:</w:t>
      </w:r>
    </w:p>
    <w:p w:rsidR="00C50C62" w:rsidRPr="008E22D0" w:rsidRDefault="00C50C62" w:rsidP="005701D3">
      <w:pPr>
        <w:pStyle w:val="ListParagraph"/>
        <w:numPr>
          <w:ilvl w:val="1"/>
          <w:numId w:val="14"/>
        </w:numPr>
        <w:shd w:val="clear" w:color="auto" w:fill="FFFFFF" w:themeFill="background1"/>
        <w:spacing w:line="480" w:lineRule="auto"/>
        <w:ind w:left="1701"/>
        <w:jc w:val="both"/>
        <w:rPr>
          <w:rFonts w:ascii="Times New Roman" w:hAnsi="Times New Roman" w:cs="Times New Roman"/>
          <w:sz w:val="24"/>
          <w:szCs w:val="24"/>
        </w:rPr>
      </w:pPr>
      <w:r w:rsidRPr="008E22D0">
        <w:rPr>
          <w:rFonts w:ascii="Times New Roman" w:hAnsi="Times New Roman" w:cs="Times New Roman"/>
          <w:sz w:val="24"/>
          <w:szCs w:val="24"/>
        </w:rPr>
        <w:t>Wakaf Mu’abbad (selamanya)</w:t>
      </w:r>
    </w:p>
    <w:p w:rsidR="008E22D0" w:rsidRDefault="00C50C62" w:rsidP="005701D3">
      <w:pPr>
        <w:pStyle w:val="ListParagraph"/>
        <w:shd w:val="clear" w:color="auto" w:fill="FFFFFF" w:themeFill="background1"/>
        <w:spacing w:line="480" w:lineRule="auto"/>
        <w:ind w:left="1713"/>
        <w:jc w:val="both"/>
        <w:rPr>
          <w:rFonts w:ascii="Times New Roman" w:hAnsi="Times New Roman" w:cs="Times New Roman"/>
          <w:sz w:val="24"/>
          <w:szCs w:val="24"/>
        </w:rPr>
      </w:pPr>
      <w:r w:rsidRPr="000E6326">
        <w:rPr>
          <w:rFonts w:ascii="Times New Roman" w:hAnsi="Times New Roman" w:cs="Times New Roman"/>
          <w:sz w:val="24"/>
          <w:szCs w:val="24"/>
        </w:rPr>
        <w:t>Wakaf mu’abbad yaitu apabila wakafnya berbentuk barang yang bersifat abadi, seperti tanah dan bangunan dengan tanahnya, atau barang bergerak yang di tentukan wakif sebagai wakaf abadi dan produktif, dimana sebagian hasinya untuk disalurkan sesuai tujuan wakaf, sedangkan sisanya untuk biaya perawatan wakaf dan mengganti kerusakanya.</w:t>
      </w:r>
    </w:p>
    <w:p w:rsidR="00C50C62" w:rsidRPr="008E22D0" w:rsidRDefault="00C50C62" w:rsidP="005701D3">
      <w:pPr>
        <w:pStyle w:val="ListParagraph"/>
        <w:numPr>
          <w:ilvl w:val="1"/>
          <w:numId w:val="14"/>
        </w:numPr>
        <w:shd w:val="clear" w:color="auto" w:fill="FFFFFF" w:themeFill="background1"/>
        <w:spacing w:line="480" w:lineRule="auto"/>
        <w:ind w:left="1701"/>
        <w:jc w:val="both"/>
        <w:rPr>
          <w:rFonts w:ascii="Times New Roman" w:hAnsi="Times New Roman" w:cs="Times New Roman"/>
          <w:sz w:val="24"/>
          <w:szCs w:val="24"/>
        </w:rPr>
      </w:pPr>
      <w:r w:rsidRPr="008E22D0">
        <w:rPr>
          <w:rFonts w:ascii="Times New Roman" w:hAnsi="Times New Roman" w:cs="Times New Roman"/>
          <w:sz w:val="24"/>
          <w:szCs w:val="24"/>
        </w:rPr>
        <w:t>Wakaf Mu’aqqat (sementara atau dalam jangka waktu tertentu.</w:t>
      </w:r>
    </w:p>
    <w:p w:rsidR="00C50C62" w:rsidRPr="000E6326" w:rsidRDefault="00C50C62" w:rsidP="005701D3">
      <w:pPr>
        <w:pStyle w:val="ListParagraph"/>
        <w:shd w:val="clear" w:color="auto" w:fill="FFFFFF" w:themeFill="background1"/>
        <w:spacing w:line="480" w:lineRule="auto"/>
        <w:ind w:left="1713"/>
        <w:jc w:val="both"/>
        <w:rPr>
          <w:rFonts w:ascii="Times New Roman" w:hAnsi="Times New Roman" w:cs="Times New Roman"/>
          <w:sz w:val="24"/>
          <w:szCs w:val="24"/>
        </w:rPr>
      </w:pPr>
      <w:r w:rsidRPr="000E6326">
        <w:rPr>
          <w:rFonts w:ascii="Times New Roman" w:hAnsi="Times New Roman" w:cs="Times New Roman"/>
          <w:sz w:val="24"/>
          <w:szCs w:val="24"/>
        </w:rPr>
        <w:t>Wakaf Mu’aqqat yaitu apabila barang yang diwakafkan berupa barang yang mudah rusak ketika dipergunakan tanpa syarat untuk mengganti bagian yang rusak. Waktu sementara juga bisa dikarenakan karena keinginan wakif yang memberi batasan waktu ketika mewakafkan barangnya.</w:t>
      </w:r>
    </w:p>
    <w:p w:rsidR="008E22D0" w:rsidRDefault="00C50C62" w:rsidP="005701D3">
      <w:pPr>
        <w:pStyle w:val="ListParagraph"/>
        <w:numPr>
          <w:ilvl w:val="0"/>
          <w:numId w:val="14"/>
        </w:numPr>
        <w:shd w:val="clear" w:color="auto" w:fill="FFFFFF" w:themeFill="background1"/>
        <w:spacing w:line="480" w:lineRule="auto"/>
        <w:jc w:val="both"/>
        <w:rPr>
          <w:rFonts w:ascii="Times New Roman" w:hAnsi="Times New Roman" w:cs="Times New Roman"/>
          <w:sz w:val="24"/>
          <w:szCs w:val="24"/>
        </w:rPr>
      </w:pPr>
      <w:r w:rsidRPr="000E6326">
        <w:rPr>
          <w:rFonts w:ascii="Times New Roman" w:hAnsi="Times New Roman" w:cs="Times New Roman"/>
          <w:sz w:val="24"/>
          <w:szCs w:val="24"/>
        </w:rPr>
        <w:t>Macam-macam wakaf berdasarkan peruntukan harta benda yang diwakafkan.</w:t>
      </w:r>
    </w:p>
    <w:p w:rsidR="008E22D0" w:rsidRDefault="00C50C62" w:rsidP="005701D3">
      <w:pPr>
        <w:pStyle w:val="ListParagraph"/>
        <w:numPr>
          <w:ilvl w:val="1"/>
          <w:numId w:val="14"/>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Wakaf Ahli atau Zurri</w:t>
      </w:r>
    </w:p>
    <w:p w:rsidR="008E22D0" w:rsidRDefault="00C50C62" w:rsidP="005701D3">
      <w:pPr>
        <w:pStyle w:val="ListParagraph"/>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 xml:space="preserve">Wakaf ahli atau zurri yaitu wakaf yang diperuntukkan bagi kepentingan dan jaminan sosial dalam lingkungan keluarga dan lingkunga kerabat. Misalnya seperti wakaf untuk anak dengan jumlah dan </w:t>
      </w:r>
      <w:proofErr w:type="gramStart"/>
      <w:r w:rsidRPr="008E22D0">
        <w:rPr>
          <w:rFonts w:ascii="Times New Roman" w:hAnsi="Times New Roman" w:cs="Times New Roman"/>
          <w:sz w:val="24"/>
          <w:szCs w:val="24"/>
        </w:rPr>
        <w:t>nama</w:t>
      </w:r>
      <w:proofErr w:type="gramEnd"/>
      <w:r w:rsidRPr="008E22D0">
        <w:rPr>
          <w:rFonts w:ascii="Times New Roman" w:hAnsi="Times New Roman" w:cs="Times New Roman"/>
          <w:sz w:val="24"/>
          <w:szCs w:val="24"/>
        </w:rPr>
        <w:t xml:space="preserve"> yang telah ditentukan wakif.</w:t>
      </w:r>
    </w:p>
    <w:p w:rsidR="008E22D0" w:rsidRDefault="00C50C62" w:rsidP="005701D3">
      <w:pPr>
        <w:pStyle w:val="ListParagraph"/>
        <w:numPr>
          <w:ilvl w:val="1"/>
          <w:numId w:val="14"/>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Wakaf Khairi</w:t>
      </w:r>
    </w:p>
    <w:p w:rsidR="00C74B11" w:rsidRPr="0092401E" w:rsidRDefault="00C50C62" w:rsidP="0092401E">
      <w:pPr>
        <w:pStyle w:val="ListParagraph"/>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lastRenderedPageBreak/>
        <w:t>Wakaf khairi yaitu wakaf yang secara tegas untuk kepentingan agama atau masyarakat umum dengan tidak ada batas penggunaanya.</w:t>
      </w:r>
    </w:p>
    <w:p w:rsidR="008E22D0" w:rsidRDefault="00C50C62" w:rsidP="005701D3">
      <w:pPr>
        <w:pStyle w:val="ListParagraph"/>
        <w:numPr>
          <w:ilvl w:val="1"/>
          <w:numId w:val="14"/>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 xml:space="preserve">Wakaf Musytarak </w:t>
      </w:r>
    </w:p>
    <w:p w:rsidR="00757F4F" w:rsidRPr="00CB089C" w:rsidRDefault="00C50C62" w:rsidP="00CB089C">
      <w:pPr>
        <w:pStyle w:val="ListParagraph"/>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Wakaf musytarak yaitu wakaf dengan tujuan untuk umum dan keluarga secara bersamaan. Misalnya wakaf untuk keluarga dan anak-anaknya secara separuhnya lagi untuk fakir miskin dan kepentingan umum</w:t>
      </w:r>
    </w:p>
    <w:p w:rsidR="008E22D0" w:rsidRDefault="00C50C62" w:rsidP="005701D3">
      <w:pPr>
        <w:pStyle w:val="ListParagraph"/>
        <w:numPr>
          <w:ilvl w:val="0"/>
          <w:numId w:val="14"/>
        </w:numPr>
        <w:shd w:val="clear" w:color="auto" w:fill="FFFFFF" w:themeFill="background1"/>
        <w:spacing w:line="480" w:lineRule="auto"/>
        <w:jc w:val="both"/>
        <w:rPr>
          <w:rFonts w:ascii="Times New Roman" w:hAnsi="Times New Roman" w:cs="Times New Roman"/>
          <w:sz w:val="24"/>
          <w:szCs w:val="24"/>
        </w:rPr>
      </w:pPr>
      <w:r w:rsidRPr="000E6326">
        <w:rPr>
          <w:rFonts w:ascii="Times New Roman" w:hAnsi="Times New Roman" w:cs="Times New Roman"/>
          <w:sz w:val="24"/>
          <w:szCs w:val="24"/>
        </w:rPr>
        <w:t>Macam-macam wakaf berdasarkan penggunaannya</w:t>
      </w:r>
    </w:p>
    <w:p w:rsidR="008E22D0" w:rsidRDefault="00C50C62" w:rsidP="005701D3">
      <w:pPr>
        <w:pStyle w:val="ListParagraph"/>
        <w:numPr>
          <w:ilvl w:val="1"/>
          <w:numId w:val="14"/>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Wakaf Mubasyir (Langsung).</w:t>
      </w:r>
    </w:p>
    <w:p w:rsidR="008E22D0" w:rsidRDefault="00C50C62" w:rsidP="005701D3">
      <w:pPr>
        <w:pStyle w:val="ListParagraph"/>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Wakaf mubasyir yaitu harta wakaf yang menghasilkan pelayanan masyarakat dan bisa digunakan langsung, seperti masjid untuk sholat.</w:t>
      </w:r>
    </w:p>
    <w:p w:rsidR="008E22D0" w:rsidRDefault="00C50C62" w:rsidP="005701D3">
      <w:pPr>
        <w:pStyle w:val="ListParagraph"/>
        <w:numPr>
          <w:ilvl w:val="1"/>
          <w:numId w:val="14"/>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Wakaf Istismari (Produktif)</w:t>
      </w:r>
    </w:p>
    <w:p w:rsidR="00C50C62" w:rsidRPr="008E22D0" w:rsidRDefault="00C50C62" w:rsidP="005701D3">
      <w:pPr>
        <w:pStyle w:val="ListParagraph"/>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 xml:space="preserve">Wakaf istismari yaitu harta wakaf yang ditujukan untuk penanaman modal dalam produksi barang-barang- dan pelayanan yang diperbolehkan syara’ dalam bentuk apapun, kemudian hasilnya dimanfaatkan sesuai keinginan wakif. Perbedaan wakaf ini dengan wakaf mubasyir terletak pada pola manajemen dan </w:t>
      </w:r>
      <w:proofErr w:type="gramStart"/>
      <w:r w:rsidRPr="008E22D0">
        <w:rPr>
          <w:rFonts w:ascii="Times New Roman" w:hAnsi="Times New Roman" w:cs="Times New Roman"/>
          <w:sz w:val="24"/>
          <w:szCs w:val="24"/>
        </w:rPr>
        <w:t>cara</w:t>
      </w:r>
      <w:proofErr w:type="gramEnd"/>
      <w:r w:rsidRPr="008E22D0">
        <w:rPr>
          <w:rFonts w:ascii="Times New Roman" w:hAnsi="Times New Roman" w:cs="Times New Roman"/>
          <w:sz w:val="24"/>
          <w:szCs w:val="24"/>
        </w:rPr>
        <w:t xml:space="preserve"> pelestarian wakaf. Wakaf mubasyir membutuhkan biaya untuk perawatan yang dananya diperoleh dari luar benda wakaf.</w:t>
      </w:r>
    </w:p>
    <w:p w:rsidR="008E22D0" w:rsidRDefault="00C50C62" w:rsidP="005701D3">
      <w:pPr>
        <w:pStyle w:val="ListParagraph"/>
        <w:numPr>
          <w:ilvl w:val="0"/>
          <w:numId w:val="14"/>
        </w:numPr>
        <w:shd w:val="clear" w:color="auto" w:fill="FFFFFF" w:themeFill="background1"/>
        <w:spacing w:line="480" w:lineRule="auto"/>
        <w:jc w:val="both"/>
        <w:rPr>
          <w:rFonts w:ascii="Times New Roman" w:hAnsi="Times New Roman" w:cs="Times New Roman"/>
          <w:sz w:val="24"/>
          <w:szCs w:val="24"/>
        </w:rPr>
      </w:pPr>
      <w:r w:rsidRPr="000E6326">
        <w:rPr>
          <w:rFonts w:ascii="Times New Roman" w:hAnsi="Times New Roman" w:cs="Times New Roman"/>
          <w:sz w:val="24"/>
          <w:szCs w:val="24"/>
        </w:rPr>
        <w:t>Macam-macam wakaf berdasarkan jenis harta benda yang diberikan</w:t>
      </w:r>
    </w:p>
    <w:p w:rsidR="008E22D0" w:rsidRDefault="00C50C62" w:rsidP="005701D3">
      <w:pPr>
        <w:pStyle w:val="ListParagraph"/>
        <w:numPr>
          <w:ilvl w:val="0"/>
          <w:numId w:val="18"/>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lastRenderedPageBreak/>
        <w:t>Wakaf benda tidak bergerak, misalnya tanah, bangunan, tanaman dan lain sebagainya.</w:t>
      </w:r>
    </w:p>
    <w:p w:rsidR="00C50C62" w:rsidRPr="008E22D0" w:rsidRDefault="00C50C62" w:rsidP="005701D3">
      <w:pPr>
        <w:pStyle w:val="ListParagraph"/>
        <w:numPr>
          <w:ilvl w:val="0"/>
          <w:numId w:val="18"/>
        </w:numPr>
        <w:shd w:val="clear" w:color="auto" w:fill="FFFFFF" w:themeFill="background1"/>
        <w:spacing w:line="480" w:lineRule="auto"/>
        <w:ind w:left="1843"/>
        <w:jc w:val="both"/>
        <w:rPr>
          <w:rFonts w:ascii="Times New Roman" w:hAnsi="Times New Roman" w:cs="Times New Roman"/>
          <w:sz w:val="24"/>
          <w:szCs w:val="24"/>
        </w:rPr>
      </w:pPr>
      <w:r w:rsidRPr="008E22D0">
        <w:rPr>
          <w:rFonts w:ascii="Times New Roman" w:hAnsi="Times New Roman" w:cs="Times New Roman"/>
          <w:sz w:val="24"/>
          <w:szCs w:val="24"/>
        </w:rPr>
        <w:t xml:space="preserve">Wakaf benda bergerak, misalnya uang, logam mulia, </w:t>
      </w:r>
      <w:proofErr w:type="gramStart"/>
      <w:r w:rsidRPr="008E22D0">
        <w:rPr>
          <w:rFonts w:ascii="Times New Roman" w:hAnsi="Times New Roman" w:cs="Times New Roman"/>
          <w:sz w:val="24"/>
          <w:szCs w:val="24"/>
        </w:rPr>
        <w:t>surat</w:t>
      </w:r>
      <w:proofErr w:type="gramEnd"/>
      <w:r w:rsidRPr="008E22D0">
        <w:rPr>
          <w:rFonts w:ascii="Times New Roman" w:hAnsi="Times New Roman" w:cs="Times New Roman"/>
          <w:sz w:val="24"/>
          <w:szCs w:val="24"/>
        </w:rPr>
        <w:t xml:space="preserve"> berharga, kendaraan dan lain sebagainya.</w:t>
      </w:r>
      <w:r w:rsidRPr="00F56BEA">
        <w:rPr>
          <w:rStyle w:val="FootnoteReference"/>
        </w:rPr>
        <w:footnoteReference w:id="34"/>
      </w:r>
    </w:p>
    <w:p w:rsidR="00FC5A00" w:rsidRPr="0092401E" w:rsidRDefault="00C50C62" w:rsidP="0092401E">
      <w:pPr>
        <w:shd w:val="clear" w:color="auto" w:fill="FFFFFF" w:themeFill="background1"/>
        <w:spacing w:line="480" w:lineRule="auto"/>
        <w:ind w:left="993" w:firstLine="360"/>
        <w:jc w:val="both"/>
        <w:rPr>
          <w:rFonts w:ascii="Times New Roman" w:hAnsi="Times New Roman" w:cs="Times New Roman"/>
          <w:color w:val="000000" w:themeColor="text1"/>
          <w:sz w:val="24"/>
          <w:szCs w:val="24"/>
          <w:shd w:val="clear" w:color="auto" w:fill="FFFFFF"/>
        </w:rPr>
      </w:pPr>
      <w:r w:rsidRPr="000E6326">
        <w:rPr>
          <w:rFonts w:ascii="Times New Roman" w:hAnsi="Times New Roman" w:cs="Times New Roman"/>
          <w:sz w:val="24"/>
          <w:szCs w:val="24"/>
        </w:rPr>
        <w:t xml:space="preserve">Secara umum wakaf, sedekah, infaq dan hibah adalah sama-sama perilaku berbagi. Tetapi, secara hukum semuanya berbeda. Dimulai dari wakaf, wakaf berasal dari kata habs berarti menahan. Menurut istilah wakaf ialah menahan sesuatu benda yang kekal zatnya untuk diambil manfaatnya demi kebaikan dan kemajuan </w:t>
      </w:r>
      <w:proofErr w:type="gramStart"/>
      <w:r w:rsidRPr="000E6326">
        <w:rPr>
          <w:rFonts w:ascii="Times New Roman" w:hAnsi="Times New Roman" w:cs="Times New Roman"/>
          <w:sz w:val="24"/>
          <w:szCs w:val="24"/>
        </w:rPr>
        <w:t>islam</w:t>
      </w:r>
      <w:proofErr w:type="gramEnd"/>
      <w:r w:rsidRPr="000E6326">
        <w:rPr>
          <w:rFonts w:ascii="Times New Roman" w:hAnsi="Times New Roman" w:cs="Times New Roman"/>
          <w:sz w:val="24"/>
          <w:szCs w:val="24"/>
        </w:rPr>
        <w:t xml:space="preserve">. </w:t>
      </w:r>
      <w:r w:rsidRPr="000E6326">
        <w:rPr>
          <w:rFonts w:ascii="Times New Roman" w:hAnsi="Times New Roman" w:cs="Times New Roman"/>
          <w:color w:val="000000" w:themeColor="text1"/>
          <w:sz w:val="24"/>
          <w:szCs w:val="24"/>
        </w:rPr>
        <w:t xml:space="preserve">Selanjutnya sedekah, sedekah </w:t>
      </w:r>
      <w:r w:rsidRPr="000E6326">
        <w:rPr>
          <w:rFonts w:ascii="Times New Roman" w:hAnsi="Times New Roman" w:cs="Times New Roman"/>
          <w:color w:val="000000" w:themeColor="text1"/>
          <w:sz w:val="24"/>
          <w:szCs w:val="24"/>
          <w:shd w:val="clear" w:color="auto" w:fill="FFFFFF"/>
        </w:rPr>
        <w:t>hakikatnya mencakup segala macam pemberian sukarela kepada orang lain. Bentuk dan kuantitas sedekah tidak terikat, semuanya terserah pada pemberi. Istilah sedekah juga sering digunakan untuk menyebut segala jenis kebaikan. Sedangkan infaq adalah pemberian dalam rangka menunaikan hajat atau kepentingan tertentu. Misalnya suami memberikan nafkah untuk memenuhi kebutuhan rumah tangga atau pemberian upah pegawai termasuk infaq. Terakhir adalah </w:t>
      </w:r>
      <w:hyperlink r:id="rId27" w:history="1">
        <w:r w:rsidRPr="0092401E">
          <w:rPr>
            <w:rStyle w:val="Hyperlink"/>
            <w:rFonts w:ascii="Times New Roman" w:hAnsi="Times New Roman" w:cs="Times New Roman"/>
            <w:bCs/>
            <w:color w:val="000000" w:themeColor="text1"/>
            <w:sz w:val="24"/>
            <w:szCs w:val="24"/>
            <w:u w:val="none"/>
            <w:shd w:val="clear" w:color="auto" w:fill="FFFFFF"/>
          </w:rPr>
          <w:t>hibah</w:t>
        </w:r>
      </w:hyperlink>
      <w:r w:rsidRPr="000E6326">
        <w:rPr>
          <w:rFonts w:ascii="Times New Roman" w:hAnsi="Times New Roman" w:cs="Times New Roman"/>
          <w:color w:val="000000" w:themeColor="text1"/>
          <w:sz w:val="24"/>
          <w:szCs w:val="24"/>
          <w:shd w:val="clear" w:color="auto" w:fill="FFFFFF"/>
        </w:rPr>
        <w:t xml:space="preserve">. Secara bahasa artinya mirip dengan sedekah. Artinya memberi tanpa mengharap imbal balik </w:t>
      </w:r>
      <w:proofErr w:type="gramStart"/>
      <w:r w:rsidRPr="000E6326">
        <w:rPr>
          <w:rFonts w:ascii="Times New Roman" w:hAnsi="Times New Roman" w:cs="Times New Roman"/>
          <w:color w:val="000000" w:themeColor="text1"/>
          <w:sz w:val="24"/>
          <w:szCs w:val="24"/>
          <w:shd w:val="clear" w:color="auto" w:fill="FFFFFF"/>
        </w:rPr>
        <w:t>apa</w:t>
      </w:r>
      <w:proofErr w:type="gramEnd"/>
      <w:r w:rsidRPr="000E6326">
        <w:rPr>
          <w:rFonts w:ascii="Times New Roman" w:hAnsi="Times New Roman" w:cs="Times New Roman"/>
          <w:color w:val="000000" w:themeColor="text1"/>
          <w:sz w:val="24"/>
          <w:szCs w:val="24"/>
          <w:shd w:val="clear" w:color="auto" w:fill="FFFFFF"/>
        </w:rPr>
        <w:t xml:space="preserve"> pun. Bedanya hibah, motifnya untuk menjalin hubungan baik serta memupuk keakraban serta menghormati pihak yang menerima.</w:t>
      </w:r>
      <w:r w:rsidRPr="00F56BEA">
        <w:rPr>
          <w:rStyle w:val="FootnoteReference"/>
        </w:rPr>
        <w:footnoteReference w:id="35"/>
      </w:r>
    </w:p>
    <w:p w:rsidR="00C50C62" w:rsidRPr="00576814" w:rsidRDefault="00C50C62" w:rsidP="005701D3">
      <w:pPr>
        <w:pStyle w:val="Heading3"/>
        <w:numPr>
          <w:ilvl w:val="3"/>
          <w:numId w:val="7"/>
        </w:numPr>
        <w:ind w:left="993"/>
      </w:pPr>
      <w:bookmarkStart w:id="84" w:name="_Toc164856569"/>
      <w:bookmarkStart w:id="85" w:name="_Toc164859350"/>
      <w:bookmarkStart w:id="86" w:name="_Toc164862305"/>
      <w:r w:rsidRPr="00576814">
        <w:lastRenderedPageBreak/>
        <w:t>Wakaf Tunai</w:t>
      </w:r>
      <w:bookmarkEnd w:id="84"/>
      <w:bookmarkEnd w:id="85"/>
      <w:bookmarkEnd w:id="86"/>
    </w:p>
    <w:p w:rsidR="00C50C62" w:rsidRPr="000E6326" w:rsidRDefault="00C50C62" w:rsidP="005701D3">
      <w:pPr>
        <w:pStyle w:val="ListParagraph"/>
        <w:shd w:val="clear" w:color="auto" w:fill="FFFFFF" w:themeFill="background1"/>
        <w:spacing w:line="480" w:lineRule="auto"/>
        <w:ind w:left="993" w:firstLine="567"/>
        <w:jc w:val="both"/>
        <w:rPr>
          <w:rFonts w:ascii="Times New Roman" w:hAnsi="Times New Roman" w:cs="Times New Roman"/>
          <w:sz w:val="24"/>
          <w:szCs w:val="24"/>
        </w:rPr>
      </w:pPr>
      <w:r w:rsidRPr="000E6326">
        <w:rPr>
          <w:rFonts w:ascii="Times New Roman" w:hAnsi="Times New Roman" w:cs="Times New Roman"/>
          <w:sz w:val="24"/>
          <w:szCs w:val="24"/>
        </w:rPr>
        <w:t>Menurut Faishal Haq, kata Waqf (wakaf) dapat diartikan sebagai sesuatu yang subtansinya (wujud aktiva) dipertahankan, sementara hasil/manfaatnya digunakan sesuai dengan keinginan Waqif (orang yang mewakafkan hartanya). Namun dalam perkembangannya terdapat implementasi wakaf dengan “tunai</w:t>
      </w:r>
      <w:proofErr w:type="gramStart"/>
      <w:r w:rsidRPr="000E6326">
        <w:rPr>
          <w:rFonts w:ascii="Times New Roman" w:hAnsi="Times New Roman" w:cs="Times New Roman"/>
          <w:sz w:val="24"/>
          <w:szCs w:val="24"/>
        </w:rPr>
        <w:t>“ seperti</w:t>
      </w:r>
      <w:proofErr w:type="gramEnd"/>
      <w:r w:rsidRPr="000E6326">
        <w:rPr>
          <w:rFonts w:ascii="Times New Roman" w:hAnsi="Times New Roman" w:cs="Times New Roman"/>
          <w:sz w:val="24"/>
          <w:szCs w:val="24"/>
        </w:rPr>
        <w:t xml:space="preserve"> yang dilakukan pada masa kekhalifahan Utsmaniyah. Wakaf dengan </w:t>
      </w:r>
      <w:proofErr w:type="gramStart"/>
      <w:r w:rsidRPr="000E6326">
        <w:rPr>
          <w:rFonts w:ascii="Times New Roman" w:hAnsi="Times New Roman" w:cs="Times New Roman"/>
          <w:sz w:val="24"/>
          <w:szCs w:val="24"/>
        </w:rPr>
        <w:t>sistem ”</w:t>
      </w:r>
      <w:proofErr w:type="gramEnd"/>
      <w:r w:rsidRPr="000E6326">
        <w:rPr>
          <w:rFonts w:ascii="Times New Roman" w:hAnsi="Times New Roman" w:cs="Times New Roman"/>
          <w:sz w:val="24"/>
          <w:szCs w:val="24"/>
        </w:rPr>
        <w:t>tunai” membuka peluang yang unik bagi penciptaan investasi bidang keagamaan, pendidikan, serta pelayanan sosial. Tabungan dari warga negara yang berpenghasilan tinggi dapat dimanfaatkan melalui penukaran sertifikat wakaf tunai, sedangkan pendapatan yang diperoleh dari pengelolaan wakaf tunai tersebut dapat digunakan untuk berbagai kepentingan kemaslahatan umat.</w:t>
      </w:r>
    </w:p>
    <w:p w:rsidR="00C50C62" w:rsidRPr="000E6326" w:rsidRDefault="00C50C62" w:rsidP="005701D3">
      <w:pPr>
        <w:shd w:val="clear" w:color="auto" w:fill="FFFFFF" w:themeFill="background1"/>
        <w:spacing w:line="480" w:lineRule="auto"/>
        <w:ind w:left="1047" w:firstLine="796"/>
        <w:jc w:val="both"/>
        <w:rPr>
          <w:rFonts w:ascii="Times New Roman" w:hAnsi="Times New Roman" w:cs="Times New Roman"/>
          <w:sz w:val="24"/>
          <w:szCs w:val="24"/>
        </w:rPr>
      </w:pPr>
      <w:r w:rsidRPr="000E6326">
        <w:rPr>
          <w:rFonts w:ascii="Times New Roman" w:hAnsi="Times New Roman" w:cs="Times New Roman"/>
          <w:sz w:val="24"/>
          <w:szCs w:val="24"/>
        </w:rPr>
        <w:t xml:space="preserve">Dari pengertian tersebut dapat dirumuskan </w:t>
      </w:r>
      <w:proofErr w:type="gramStart"/>
      <w:r w:rsidRPr="000E6326">
        <w:rPr>
          <w:rFonts w:ascii="Times New Roman" w:hAnsi="Times New Roman" w:cs="Times New Roman"/>
          <w:sz w:val="24"/>
          <w:szCs w:val="24"/>
        </w:rPr>
        <w:t>bahwa ”</w:t>
      </w:r>
      <w:proofErr w:type="gramEnd"/>
      <w:r w:rsidRPr="000E6326">
        <w:rPr>
          <w:rFonts w:ascii="Times New Roman" w:hAnsi="Times New Roman" w:cs="Times New Roman"/>
          <w:sz w:val="24"/>
          <w:szCs w:val="24"/>
        </w:rPr>
        <w:t xml:space="preserve">wakaf tunai” merupakan dana atau uang yang dihimpun oleh institusi pengelola wakaf (nadzir) melalui penerbitan sertifikat wakaf tunai yang dibeli oleh masyarakat. Dalam pengertian lain Wakaf Tunai dapat juga diartikan mewakafkan harta berupa uang atau surat berharga yang dikelola oleh institusi perbankkan atau lembaga keuangan syari‟ah yang keuntungannya akan disedekahkan, tetapi modalnya tidak bisa dikurangi untuk sedekahnya, sedangkan dana wakaf yang terkumpul selanjutnya dapat digulirkan dan diinvestasikan oleh nadzir ke dalam berbagai sektor </w:t>
      </w:r>
      <w:r w:rsidR="0006211A">
        <w:rPr>
          <w:rFonts w:ascii="Times New Roman" w:hAnsi="Times New Roman" w:cs="Times New Roman"/>
          <w:sz w:val="24"/>
          <w:szCs w:val="24"/>
        </w:rPr>
        <w:t xml:space="preserve">usaha yang halal dan </w:t>
      </w:r>
      <w:r w:rsidR="0006211A">
        <w:rPr>
          <w:rFonts w:ascii="Times New Roman" w:hAnsi="Times New Roman" w:cs="Times New Roman"/>
          <w:sz w:val="24"/>
          <w:szCs w:val="24"/>
        </w:rPr>
        <w:lastRenderedPageBreak/>
        <w:t xml:space="preserve">produktif, sehingga keuntungannya </w:t>
      </w:r>
      <w:r w:rsidRPr="000E6326">
        <w:rPr>
          <w:rFonts w:ascii="Times New Roman" w:hAnsi="Times New Roman" w:cs="Times New Roman"/>
          <w:sz w:val="24"/>
          <w:szCs w:val="24"/>
        </w:rPr>
        <w:t>dapat dimanfaatkan untuk pembangunan umat dan bangsa secara keseluruhan.</w:t>
      </w:r>
      <w:r w:rsidRPr="00F56BEA">
        <w:rPr>
          <w:rStyle w:val="FootnoteReference"/>
        </w:rPr>
        <w:footnoteReference w:id="36"/>
      </w:r>
    </w:p>
    <w:p w:rsidR="00C50C62" w:rsidRPr="000E6326" w:rsidRDefault="00C50C62" w:rsidP="005701D3">
      <w:pPr>
        <w:shd w:val="clear" w:color="auto" w:fill="FFFFFF" w:themeFill="background1"/>
        <w:spacing w:line="480" w:lineRule="auto"/>
        <w:ind w:left="1047" w:firstLine="796"/>
        <w:jc w:val="both"/>
        <w:rPr>
          <w:rFonts w:ascii="Times New Roman" w:hAnsi="Times New Roman" w:cs="Times New Roman"/>
          <w:sz w:val="24"/>
          <w:szCs w:val="24"/>
        </w:rPr>
      </w:pPr>
      <w:r w:rsidRPr="000E6326">
        <w:rPr>
          <w:rFonts w:ascii="Times New Roman" w:hAnsi="Times New Roman" w:cs="Times New Roman"/>
          <w:sz w:val="24"/>
          <w:szCs w:val="24"/>
        </w:rPr>
        <w:t xml:space="preserve">Secara historis, wakaf telah ada sejak zaman Rasulullah </w:t>
      </w:r>
      <w:proofErr w:type="gramStart"/>
      <w:r w:rsidRPr="000E6326">
        <w:rPr>
          <w:rFonts w:ascii="Times New Roman" w:hAnsi="Times New Roman" w:cs="Times New Roman"/>
          <w:sz w:val="24"/>
          <w:szCs w:val="24"/>
        </w:rPr>
        <w:t>saw.,</w:t>
      </w:r>
      <w:proofErr w:type="gramEnd"/>
      <w:r w:rsidRPr="000E6326">
        <w:rPr>
          <w:rFonts w:ascii="Times New Roman" w:hAnsi="Times New Roman" w:cs="Times New Roman"/>
          <w:sz w:val="24"/>
          <w:szCs w:val="24"/>
        </w:rPr>
        <w:t xml:space="preserve"> meskipun para ulama’ berbeda pendapat dalam menentukan wakaf pertama dalam Islam. Pada zaman Rasulullah dan sahabatnya, praktik wakaf telah dilakukan, misalnya Rasulullah pada tahun ketiga hijriyah pernah mewakafkan tujuh kebun kurma di Madinah, Umar mewasiatkan hasil dari pengelola sebidang tanah di Khaibar, Abu Thalhah mewakafkan kebun kesayangannya (kebun Buhaira), Abu Bakar bakar mewakafkan sebidang tanahnya di Makkah yang diperuntukkan kepada anak turunnya yang datang ke Mekkah, Utsman  bin Affan mewakafkan hartanya di khaibar, Ali bin Abi Thalib mewakafkan rumahnya yang popular dengan sebutan Darul-Anshar.</w:t>
      </w:r>
      <w:r w:rsidRPr="00F56BEA">
        <w:rPr>
          <w:rStyle w:val="FootnoteReference"/>
        </w:rPr>
        <w:footnoteReference w:id="37"/>
      </w:r>
    </w:p>
    <w:p w:rsidR="00C50C62" w:rsidRPr="000E6326" w:rsidRDefault="00C50C62" w:rsidP="005701D3">
      <w:pPr>
        <w:shd w:val="clear" w:color="auto" w:fill="FFFFFF" w:themeFill="background1"/>
        <w:spacing w:line="480" w:lineRule="auto"/>
        <w:ind w:left="1047" w:firstLine="796"/>
        <w:jc w:val="both"/>
        <w:rPr>
          <w:rFonts w:ascii="Times New Roman" w:hAnsi="Times New Roman" w:cs="Times New Roman"/>
          <w:sz w:val="24"/>
          <w:szCs w:val="24"/>
        </w:rPr>
      </w:pPr>
      <w:r w:rsidRPr="000E6326">
        <w:rPr>
          <w:rFonts w:ascii="Times New Roman" w:hAnsi="Times New Roman" w:cs="Times New Roman"/>
          <w:sz w:val="24"/>
          <w:szCs w:val="24"/>
        </w:rPr>
        <w:t xml:space="preserve">Wakaf uang merupakan inovasi baru dalam sistem keuangan Islam sektor voluntary disamping zakat, infaq, dan shadaqah. Instrumen ini tidak hanya memecah kebekuan makna institusi wakaf di berbagai negara </w:t>
      </w:r>
      <w:proofErr w:type="gramStart"/>
      <w:r w:rsidRPr="000E6326">
        <w:rPr>
          <w:rFonts w:ascii="Times New Roman" w:hAnsi="Times New Roman" w:cs="Times New Roman"/>
          <w:sz w:val="24"/>
          <w:szCs w:val="24"/>
        </w:rPr>
        <w:t>muslim</w:t>
      </w:r>
      <w:proofErr w:type="gramEnd"/>
      <w:r w:rsidRPr="000E6326">
        <w:rPr>
          <w:rFonts w:ascii="Times New Roman" w:hAnsi="Times New Roman" w:cs="Times New Roman"/>
          <w:sz w:val="24"/>
          <w:szCs w:val="24"/>
        </w:rPr>
        <w:t xml:space="preserve">, tetapi juga merupakan peluang yang luar biasa bagi pengembangan ekonomi sosial umat secara keseluruhan. Di Indonesia, wakaf uang mulai dikembangkan pada tahun 2001, tatkala para pakar ekonomi Islam melihat </w:t>
      </w:r>
      <w:r w:rsidRPr="000E6326">
        <w:rPr>
          <w:rFonts w:ascii="Times New Roman" w:hAnsi="Times New Roman" w:cs="Times New Roman"/>
          <w:sz w:val="24"/>
          <w:szCs w:val="24"/>
        </w:rPr>
        <w:lastRenderedPageBreak/>
        <w:t>banyaknya aset wakaf di Indonesia tidak diberdayakan secara maksimal. Maka pada tahun 2002, Komisi Fatwa Majelis Ulama Indonesia (MUI) mengeluarkan fatwa tentang wakaf uang, yang berisi:</w:t>
      </w:r>
    </w:p>
    <w:p w:rsidR="00C50C62" w:rsidRPr="000E6326" w:rsidRDefault="00C50C62" w:rsidP="005701D3">
      <w:pPr>
        <w:pStyle w:val="ListParagraph"/>
        <w:numPr>
          <w:ilvl w:val="0"/>
          <w:numId w:val="19"/>
        </w:numPr>
        <w:shd w:val="clear" w:color="auto" w:fill="FFFFFF" w:themeFill="background1"/>
        <w:spacing w:line="480" w:lineRule="auto"/>
        <w:ind w:left="1418"/>
        <w:jc w:val="both"/>
        <w:rPr>
          <w:rFonts w:ascii="Times New Roman" w:hAnsi="Times New Roman" w:cs="Times New Roman"/>
          <w:sz w:val="24"/>
          <w:szCs w:val="24"/>
        </w:rPr>
      </w:pPr>
      <w:r w:rsidRPr="000E6326">
        <w:rPr>
          <w:rFonts w:ascii="Times New Roman" w:hAnsi="Times New Roman" w:cs="Times New Roman"/>
          <w:sz w:val="24"/>
          <w:szCs w:val="24"/>
        </w:rPr>
        <w:t>Wakaf uang (cash waqf/waqf al-nuqud) adalah wakaf yang dilakukan seseorang, lembaga atau badan hukum dalam bentuk uang tunai</w:t>
      </w:r>
    </w:p>
    <w:p w:rsidR="00C50C62" w:rsidRPr="000E6326" w:rsidRDefault="00C50C62" w:rsidP="005701D3">
      <w:pPr>
        <w:pStyle w:val="ListParagraph"/>
        <w:numPr>
          <w:ilvl w:val="0"/>
          <w:numId w:val="19"/>
        </w:numPr>
        <w:shd w:val="clear" w:color="auto" w:fill="FFFFFF" w:themeFill="background1"/>
        <w:spacing w:line="480" w:lineRule="auto"/>
        <w:ind w:left="1418"/>
        <w:jc w:val="both"/>
        <w:rPr>
          <w:rFonts w:ascii="Times New Roman" w:hAnsi="Times New Roman" w:cs="Times New Roman"/>
          <w:sz w:val="24"/>
          <w:szCs w:val="24"/>
        </w:rPr>
      </w:pPr>
      <w:r w:rsidRPr="000E6326">
        <w:rPr>
          <w:rFonts w:ascii="Times New Roman" w:hAnsi="Times New Roman" w:cs="Times New Roman"/>
          <w:sz w:val="24"/>
          <w:szCs w:val="24"/>
        </w:rPr>
        <w:t>Termasuk ke dalam pengertian uang adalah surat-surat berharga</w:t>
      </w:r>
    </w:p>
    <w:p w:rsidR="00C50C62" w:rsidRPr="000E6326" w:rsidRDefault="00C50C62" w:rsidP="005701D3">
      <w:pPr>
        <w:pStyle w:val="ListParagraph"/>
        <w:numPr>
          <w:ilvl w:val="0"/>
          <w:numId w:val="19"/>
        </w:numPr>
        <w:shd w:val="clear" w:color="auto" w:fill="FFFFFF" w:themeFill="background1"/>
        <w:spacing w:line="480" w:lineRule="auto"/>
        <w:ind w:left="1418"/>
        <w:jc w:val="both"/>
        <w:rPr>
          <w:rFonts w:ascii="Times New Roman" w:hAnsi="Times New Roman" w:cs="Times New Roman"/>
          <w:sz w:val="24"/>
          <w:szCs w:val="24"/>
        </w:rPr>
      </w:pPr>
      <w:r w:rsidRPr="000E6326">
        <w:rPr>
          <w:rFonts w:ascii="Times New Roman" w:hAnsi="Times New Roman" w:cs="Times New Roman"/>
          <w:sz w:val="24"/>
          <w:szCs w:val="24"/>
        </w:rPr>
        <w:t>Wakaf uang termasuk jawaz (boleh)</w:t>
      </w:r>
    </w:p>
    <w:p w:rsidR="00C50C62" w:rsidRPr="000E6326" w:rsidRDefault="00C50C62" w:rsidP="005701D3">
      <w:pPr>
        <w:pStyle w:val="ListParagraph"/>
        <w:numPr>
          <w:ilvl w:val="0"/>
          <w:numId w:val="19"/>
        </w:numPr>
        <w:shd w:val="clear" w:color="auto" w:fill="FFFFFF" w:themeFill="background1"/>
        <w:spacing w:line="480" w:lineRule="auto"/>
        <w:ind w:left="1418"/>
        <w:jc w:val="both"/>
        <w:rPr>
          <w:rFonts w:ascii="Times New Roman" w:hAnsi="Times New Roman" w:cs="Times New Roman"/>
          <w:sz w:val="24"/>
          <w:szCs w:val="24"/>
        </w:rPr>
      </w:pPr>
      <w:r w:rsidRPr="000E6326">
        <w:rPr>
          <w:rFonts w:ascii="Times New Roman" w:hAnsi="Times New Roman" w:cs="Times New Roman"/>
          <w:sz w:val="24"/>
          <w:szCs w:val="24"/>
        </w:rPr>
        <w:t>Wakaf uang hanya boleh disalurkan dan digunakan untuk hal-hal yang dibolehkan syar’i</w:t>
      </w:r>
    </w:p>
    <w:p w:rsidR="00686BFD" w:rsidRDefault="00C50C62" w:rsidP="005701D3">
      <w:pPr>
        <w:pStyle w:val="ListParagraph"/>
        <w:numPr>
          <w:ilvl w:val="0"/>
          <w:numId w:val="19"/>
        </w:numPr>
        <w:shd w:val="clear" w:color="auto" w:fill="FFFFFF" w:themeFill="background1"/>
        <w:spacing w:line="480" w:lineRule="auto"/>
        <w:ind w:left="1418"/>
        <w:jc w:val="both"/>
        <w:rPr>
          <w:rFonts w:ascii="Times New Roman" w:hAnsi="Times New Roman" w:cs="Times New Roman"/>
          <w:sz w:val="24"/>
          <w:szCs w:val="24"/>
        </w:rPr>
      </w:pPr>
      <w:r w:rsidRPr="000E6326">
        <w:rPr>
          <w:rFonts w:ascii="Times New Roman" w:hAnsi="Times New Roman" w:cs="Times New Roman"/>
          <w:sz w:val="24"/>
          <w:szCs w:val="24"/>
        </w:rPr>
        <w:t>Nilai pokok wakaf uang harus dijamin kelestariannya, tidak boleh dijual, dihibahkan dan atau diwariskan.</w:t>
      </w:r>
      <w:r w:rsidRPr="00F56BEA">
        <w:rPr>
          <w:rStyle w:val="FootnoteReference"/>
        </w:rPr>
        <w:footnoteReference w:id="38"/>
      </w:r>
    </w:p>
    <w:p w:rsidR="00770E73" w:rsidRDefault="00036531" w:rsidP="00036531">
      <w:pPr>
        <w:pStyle w:val="Heading2"/>
        <w:numPr>
          <w:ilvl w:val="2"/>
          <w:numId w:val="7"/>
        </w:numPr>
        <w:ind w:left="709"/>
      </w:pPr>
      <w:r>
        <w:t xml:space="preserve">Dampak </w:t>
      </w:r>
    </w:p>
    <w:p w:rsidR="00036531" w:rsidRPr="00D600B5" w:rsidRDefault="00036531" w:rsidP="00D600B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Dampak menurut Kamus Besar Bahasa Indonesia merupakan pengaruh kuat yang mendatangkan akibat negatif maupun positif.</w:t>
      </w:r>
      <w:r w:rsidR="00D600B5">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Dijelaskan oleh ika rinawati bahwasanya kegiatan dakwah merupakan pengaruh yang kuat untuk masyarakat terhadap strategi fundraising. Berdakwah dapat dilakukan untuk menghasilkan pemahaman yang luas terhadap masyarakat mengenai wakaf uang. Berdakwah bertujuan untuk melakukan perubahan, pembangunan, dan kesejahteraan umat, tentunya berdasarkan ajaran-ajaran </w:t>
      </w:r>
      <w:proofErr w:type="gramStart"/>
      <w:r>
        <w:rPr>
          <w:rFonts w:ascii="Times New Roman" w:hAnsi="Times New Roman" w:cs="Times New Roman"/>
          <w:sz w:val="24"/>
          <w:szCs w:val="24"/>
        </w:rPr>
        <w:lastRenderedPageBreak/>
        <w:t>islam</w:t>
      </w:r>
      <w:proofErr w:type="gramEnd"/>
      <w:r>
        <w:rPr>
          <w:rFonts w:ascii="Times New Roman" w:hAnsi="Times New Roman" w:cs="Times New Roman"/>
          <w:sz w:val="24"/>
          <w:szCs w:val="24"/>
        </w:rPr>
        <w:t xml:space="preserve"> sebagai acuan. Selain itu dakwah </w:t>
      </w:r>
      <w:proofErr w:type="gramStart"/>
      <w:r>
        <w:rPr>
          <w:rFonts w:ascii="Times New Roman" w:hAnsi="Times New Roman" w:cs="Times New Roman"/>
          <w:sz w:val="24"/>
          <w:szCs w:val="24"/>
        </w:rPr>
        <w:t>juga  bertujuan</w:t>
      </w:r>
      <w:proofErr w:type="gramEnd"/>
      <w:r>
        <w:rPr>
          <w:rFonts w:ascii="Times New Roman" w:hAnsi="Times New Roman" w:cs="Times New Roman"/>
          <w:sz w:val="24"/>
          <w:szCs w:val="24"/>
        </w:rPr>
        <w:t xml:space="preserve"> untuk menambah kesan atau meyakinkan sesuatu, menjelaskan suatu persoalan, dan mendorong agar orang mau berbuat atau bertindak. Hal ini tentunya sangat berdampak yang cukup signifikan bagi peningkatan pengetahuan masyarakat sehingga terdapat pertambahan jumlah wakif dan pertambahan jumlah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 peroleh.</w:t>
      </w:r>
      <w:r w:rsidR="00D600B5">
        <w:rPr>
          <w:rStyle w:val="FootnoteReference"/>
          <w:rFonts w:ascii="Times New Roman" w:hAnsi="Times New Roman" w:cs="Times New Roman"/>
          <w:sz w:val="24"/>
          <w:szCs w:val="24"/>
        </w:rPr>
        <w:footnoteReference w:id="40"/>
      </w:r>
    </w:p>
    <w:p w:rsidR="00770E73" w:rsidRDefault="00036531" w:rsidP="00CB089C">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Dampak dari strategi fundraising wakaf tunai untuk pengadan mobil ambulan gratis di LAZISNU Jenangan yaitu terjadi pada strategi fundraising berupa sosialisasi. Strategi sosialisasi sangat berdampak pada peningkatan pemahaman masyarakat dikarenakan masyarakat menjadi mengerti terkait manfaat wakaf tunai itu sendiri. Setelah pemahaman masyarakat meningkat maka calon wakif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terdorong dan tertarik untuk berwakaf sehingga jumlah calon wakif dapat bertambah. Tidak hanya jumlah calon wakif saja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bertambah. Akan tetapi, jumlah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wakaf yang diperoleh juga akan ikut bertambah sehingga dana wakaf tunai segera mencapat target yang ditentukan.</w:t>
      </w:r>
      <w:r>
        <w:rPr>
          <w:rStyle w:val="FootnoteReference"/>
          <w:rFonts w:ascii="Times New Roman" w:hAnsi="Times New Roman" w:cs="Times New Roman"/>
          <w:sz w:val="24"/>
          <w:szCs w:val="24"/>
        </w:rPr>
        <w:footnoteReference w:id="41"/>
      </w:r>
    </w:p>
    <w:p w:rsidR="00770E73" w:rsidRDefault="00770E73" w:rsidP="005701D3">
      <w:pPr>
        <w:shd w:val="clear" w:color="auto" w:fill="FFFFFF" w:themeFill="background1"/>
        <w:spacing w:line="480" w:lineRule="auto"/>
        <w:jc w:val="both"/>
        <w:rPr>
          <w:rFonts w:ascii="Times New Roman" w:hAnsi="Times New Roman" w:cs="Times New Roman"/>
          <w:sz w:val="24"/>
          <w:szCs w:val="24"/>
        </w:rPr>
      </w:pPr>
    </w:p>
    <w:p w:rsidR="00770E73" w:rsidRDefault="00770E73" w:rsidP="005701D3">
      <w:pPr>
        <w:shd w:val="clear" w:color="auto" w:fill="FFFFFF" w:themeFill="background1"/>
        <w:spacing w:line="480" w:lineRule="auto"/>
        <w:jc w:val="both"/>
        <w:rPr>
          <w:rFonts w:ascii="Times New Roman" w:hAnsi="Times New Roman" w:cs="Times New Roman"/>
          <w:sz w:val="24"/>
          <w:szCs w:val="24"/>
        </w:rPr>
      </w:pPr>
    </w:p>
    <w:p w:rsidR="0092401E" w:rsidRPr="00770E73" w:rsidRDefault="0092401E" w:rsidP="005701D3">
      <w:pPr>
        <w:shd w:val="clear" w:color="auto" w:fill="FFFFFF" w:themeFill="background1"/>
        <w:spacing w:line="480" w:lineRule="auto"/>
        <w:jc w:val="both"/>
        <w:rPr>
          <w:rFonts w:ascii="Times New Roman" w:hAnsi="Times New Roman" w:cs="Times New Roman"/>
          <w:sz w:val="24"/>
          <w:szCs w:val="24"/>
        </w:rPr>
      </w:pPr>
    </w:p>
    <w:p w:rsidR="00686BFD" w:rsidRDefault="00686BFD" w:rsidP="005701D3">
      <w:pPr>
        <w:pStyle w:val="Heading1"/>
        <w:spacing w:line="480" w:lineRule="auto"/>
      </w:pPr>
      <w:bookmarkStart w:id="87" w:name="_Toc164856570"/>
      <w:bookmarkStart w:id="88" w:name="_Toc164859351"/>
      <w:bookmarkStart w:id="89" w:name="_Toc164862306"/>
      <w:r>
        <w:lastRenderedPageBreak/>
        <w:t>BAB III</w:t>
      </w:r>
      <w:bookmarkEnd w:id="87"/>
      <w:bookmarkEnd w:id="88"/>
      <w:bookmarkEnd w:id="89"/>
    </w:p>
    <w:p w:rsidR="00686BFD" w:rsidRPr="00686BFD" w:rsidRDefault="00686BFD" w:rsidP="005701D3">
      <w:pPr>
        <w:pStyle w:val="Heading1"/>
        <w:spacing w:line="480" w:lineRule="auto"/>
      </w:pPr>
      <w:bookmarkStart w:id="90" w:name="_Toc164856571"/>
      <w:bookmarkStart w:id="91" w:name="_Toc164859352"/>
      <w:bookmarkStart w:id="92" w:name="_Toc164862307"/>
      <w:r w:rsidRPr="00686BFD">
        <w:t>STRATEGI FUNDRAISING WAKAF TUNAI</w:t>
      </w:r>
      <w:bookmarkEnd w:id="90"/>
      <w:bookmarkEnd w:id="91"/>
      <w:bookmarkEnd w:id="92"/>
    </w:p>
    <w:p w:rsidR="00686BFD" w:rsidRDefault="00686BFD" w:rsidP="005701D3">
      <w:pPr>
        <w:pStyle w:val="Heading1"/>
        <w:spacing w:line="480" w:lineRule="auto"/>
      </w:pPr>
      <w:bookmarkStart w:id="93" w:name="_Toc164856572"/>
      <w:bookmarkStart w:id="94" w:name="_Toc164859353"/>
      <w:bookmarkStart w:id="95" w:name="_Toc164862308"/>
      <w:r w:rsidRPr="00686BFD">
        <w:t>UNTUK PROGRAM PENGADAAN MOBIL AMBULANCE GRATIS</w:t>
      </w:r>
      <w:bookmarkEnd w:id="93"/>
      <w:bookmarkEnd w:id="94"/>
      <w:bookmarkEnd w:id="95"/>
    </w:p>
    <w:p w:rsidR="00893890" w:rsidRDefault="00686BFD" w:rsidP="005701D3">
      <w:pPr>
        <w:pStyle w:val="Heading1"/>
        <w:spacing w:line="480" w:lineRule="auto"/>
      </w:pPr>
      <w:bookmarkStart w:id="96" w:name="_Toc164856573"/>
      <w:bookmarkStart w:id="97" w:name="_Toc164859354"/>
      <w:bookmarkStart w:id="98" w:name="_Toc164862309"/>
      <w:r w:rsidRPr="00686BFD">
        <w:t>DI LAZISNU JENANGAN PONOROGO</w:t>
      </w:r>
      <w:bookmarkEnd w:id="96"/>
      <w:bookmarkEnd w:id="97"/>
      <w:bookmarkEnd w:id="98"/>
    </w:p>
    <w:p w:rsidR="004670DE" w:rsidRPr="00740111" w:rsidRDefault="00DF21E1" w:rsidP="005701D3">
      <w:pPr>
        <w:pStyle w:val="Heading2"/>
        <w:numPr>
          <w:ilvl w:val="5"/>
          <w:numId w:val="18"/>
        </w:numPr>
        <w:ind w:left="426"/>
      </w:pPr>
      <w:bookmarkStart w:id="99" w:name="_Toc164856574"/>
      <w:bookmarkStart w:id="100" w:name="_Toc164859355"/>
      <w:bookmarkStart w:id="101" w:name="_Toc164862310"/>
      <w:r w:rsidRPr="00740111">
        <w:t>Gambaran Umum Obyek Penelitian</w:t>
      </w:r>
      <w:bookmarkEnd w:id="99"/>
      <w:bookmarkEnd w:id="100"/>
      <w:bookmarkEnd w:id="101"/>
    </w:p>
    <w:p w:rsidR="00B51B2E" w:rsidRPr="00740111" w:rsidRDefault="00DF21E1" w:rsidP="005701D3">
      <w:pPr>
        <w:pStyle w:val="Heading3"/>
        <w:ind w:left="709"/>
      </w:pPr>
      <w:bookmarkStart w:id="102" w:name="_Toc164856575"/>
      <w:bookmarkStart w:id="103" w:name="_Toc164859356"/>
      <w:bookmarkStart w:id="104" w:name="_Toc164862311"/>
      <w:r w:rsidRPr="00740111">
        <w:t>Sejarah Berdirinya Lazisnu Jenangan Ponorogo</w:t>
      </w:r>
      <w:bookmarkEnd w:id="102"/>
      <w:bookmarkEnd w:id="103"/>
      <w:bookmarkEnd w:id="104"/>
    </w:p>
    <w:p w:rsidR="00B51B2E" w:rsidRDefault="0092401E" w:rsidP="005701D3">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LAZISNU (Lembaga Amil Zakat Infaq Shodaqoh Nahdlotul Ulama)</w:t>
      </w:r>
      <w:r w:rsidR="005F00DF">
        <w:rPr>
          <w:rFonts w:asciiTheme="majorBidi" w:hAnsiTheme="majorBidi" w:cstheme="majorBidi"/>
          <w:sz w:val="24"/>
          <w:szCs w:val="24"/>
        </w:rPr>
        <w:t xml:space="preserve"> adalah</w:t>
      </w:r>
      <w:r w:rsidR="00B51B2E">
        <w:rPr>
          <w:rFonts w:asciiTheme="majorBidi" w:hAnsiTheme="majorBidi" w:cstheme="majorBidi"/>
          <w:sz w:val="24"/>
          <w:szCs w:val="24"/>
        </w:rPr>
        <w:t xml:space="preserve"> lembaga pengelola Zak</w:t>
      </w:r>
      <w:r w:rsidR="005F00DF">
        <w:rPr>
          <w:rFonts w:asciiTheme="majorBidi" w:hAnsiTheme="majorBidi" w:cstheme="majorBidi"/>
          <w:sz w:val="24"/>
          <w:szCs w:val="24"/>
        </w:rPr>
        <w:t>at, Infaq dan Shadaqah berskala nasional yang</w:t>
      </w:r>
      <w:r w:rsidR="00B51B2E">
        <w:rPr>
          <w:rFonts w:asciiTheme="majorBidi" w:hAnsiTheme="majorBidi" w:cstheme="majorBidi"/>
          <w:sz w:val="24"/>
          <w:szCs w:val="24"/>
        </w:rPr>
        <w:t xml:space="preserve"> melakukan pencatatan penghimpunan secara akurat dan transparan serta </w:t>
      </w:r>
      <w:r w:rsidR="005F00DF">
        <w:rPr>
          <w:rFonts w:asciiTheme="majorBidi" w:hAnsiTheme="majorBidi" w:cstheme="majorBidi"/>
          <w:sz w:val="24"/>
          <w:szCs w:val="24"/>
        </w:rPr>
        <w:t>menyelenggarakan p</w:t>
      </w:r>
      <w:r w:rsidR="00B51B2E">
        <w:rPr>
          <w:rFonts w:asciiTheme="majorBidi" w:hAnsiTheme="majorBidi" w:cstheme="majorBidi"/>
          <w:sz w:val="24"/>
          <w:szCs w:val="24"/>
        </w:rPr>
        <w:t>engelola</w:t>
      </w:r>
      <w:r w:rsidR="005F00DF">
        <w:rPr>
          <w:rFonts w:asciiTheme="majorBidi" w:hAnsiTheme="majorBidi" w:cstheme="majorBidi"/>
          <w:sz w:val="24"/>
          <w:szCs w:val="24"/>
        </w:rPr>
        <w:t xml:space="preserve"> yang profesional, amanah,</w:t>
      </w:r>
      <w:r w:rsidR="00B51B2E">
        <w:rPr>
          <w:rFonts w:asciiTheme="majorBidi" w:hAnsiTheme="majorBidi" w:cstheme="majorBidi"/>
          <w:sz w:val="24"/>
          <w:szCs w:val="24"/>
        </w:rPr>
        <w:t xml:space="preserve"> dan</w:t>
      </w:r>
      <w:r w:rsidR="005F00DF">
        <w:rPr>
          <w:rFonts w:asciiTheme="majorBidi" w:hAnsiTheme="majorBidi" w:cstheme="majorBidi"/>
          <w:sz w:val="24"/>
          <w:szCs w:val="24"/>
        </w:rPr>
        <w:t xml:space="preserve"> bertanggung jawab </w:t>
      </w:r>
      <w:r w:rsidR="00B51B2E">
        <w:rPr>
          <w:rFonts w:asciiTheme="majorBidi" w:hAnsiTheme="majorBidi" w:cstheme="majorBidi"/>
          <w:sz w:val="24"/>
          <w:szCs w:val="24"/>
        </w:rPr>
        <w:t xml:space="preserve">dengan tujuan </w:t>
      </w:r>
      <w:r w:rsidR="005F00DF">
        <w:rPr>
          <w:rFonts w:asciiTheme="majorBidi" w:hAnsiTheme="majorBidi" w:cstheme="majorBidi"/>
          <w:sz w:val="24"/>
          <w:szCs w:val="24"/>
        </w:rPr>
        <w:t xml:space="preserve">penggalangan </w:t>
      </w:r>
      <w:proofErr w:type="gramStart"/>
      <w:r w:rsidR="005F00DF">
        <w:rPr>
          <w:rFonts w:asciiTheme="majorBidi" w:hAnsiTheme="majorBidi" w:cstheme="majorBidi"/>
          <w:sz w:val="24"/>
          <w:szCs w:val="24"/>
        </w:rPr>
        <w:t>dana</w:t>
      </w:r>
      <w:proofErr w:type="gramEnd"/>
      <w:r w:rsidR="005F00DF">
        <w:rPr>
          <w:rFonts w:asciiTheme="majorBidi" w:hAnsiTheme="majorBidi" w:cstheme="majorBidi"/>
          <w:sz w:val="24"/>
          <w:szCs w:val="24"/>
        </w:rPr>
        <w:t xml:space="preserve"> untuk martabat masyarakat dan </w:t>
      </w:r>
      <w:r w:rsidR="00B51B2E">
        <w:rPr>
          <w:rFonts w:asciiTheme="majorBidi" w:hAnsiTheme="majorBidi" w:cstheme="majorBidi"/>
          <w:sz w:val="24"/>
          <w:szCs w:val="24"/>
        </w:rPr>
        <w:t>para must</w:t>
      </w:r>
      <w:r w:rsidR="005F00DF">
        <w:rPr>
          <w:rFonts w:asciiTheme="majorBidi" w:hAnsiTheme="majorBidi" w:cstheme="majorBidi"/>
          <w:sz w:val="24"/>
          <w:szCs w:val="24"/>
        </w:rPr>
        <w:t>ahik. Demi menjaga</w:t>
      </w:r>
      <w:r w:rsidR="00B51B2E">
        <w:rPr>
          <w:rFonts w:asciiTheme="majorBidi" w:hAnsiTheme="majorBidi" w:cstheme="majorBidi"/>
          <w:sz w:val="24"/>
          <w:szCs w:val="24"/>
        </w:rPr>
        <w:t xml:space="preserve"> kepuasan dan kepercayaa</w:t>
      </w:r>
      <w:r w:rsidR="005F00DF">
        <w:rPr>
          <w:rFonts w:asciiTheme="majorBidi" w:hAnsiTheme="majorBidi" w:cstheme="majorBidi"/>
          <w:sz w:val="24"/>
          <w:szCs w:val="24"/>
        </w:rPr>
        <w:t>n para muzakki dan mustahik terhadap</w:t>
      </w:r>
      <w:r w:rsidR="00B51B2E">
        <w:rPr>
          <w:rFonts w:asciiTheme="majorBidi" w:hAnsiTheme="majorBidi" w:cstheme="majorBidi"/>
          <w:sz w:val="24"/>
          <w:szCs w:val="24"/>
        </w:rPr>
        <w:t xml:space="preserve"> </w:t>
      </w:r>
      <w:r w:rsidR="005F00DF">
        <w:rPr>
          <w:rFonts w:asciiTheme="majorBidi" w:hAnsiTheme="majorBidi" w:cstheme="majorBidi"/>
          <w:sz w:val="24"/>
          <w:szCs w:val="24"/>
        </w:rPr>
        <w:t>pe</w:t>
      </w:r>
      <w:r w:rsidR="00B51B2E">
        <w:rPr>
          <w:rFonts w:asciiTheme="majorBidi" w:hAnsiTheme="majorBidi" w:cstheme="majorBidi"/>
          <w:sz w:val="24"/>
          <w:szCs w:val="24"/>
        </w:rPr>
        <w:t xml:space="preserve">layanan LAZISNU, akan dilakukan </w:t>
      </w:r>
      <w:r w:rsidR="005F00DF">
        <w:rPr>
          <w:rFonts w:asciiTheme="majorBidi" w:hAnsiTheme="majorBidi" w:cstheme="majorBidi"/>
          <w:sz w:val="24"/>
          <w:szCs w:val="24"/>
        </w:rPr>
        <w:t>tindakan perbaikan secara berkesinambungan terhadap potensi risiko yang timbul didalam fasilitas</w:t>
      </w:r>
      <w:r w:rsidR="00B51B2E">
        <w:rPr>
          <w:rFonts w:asciiTheme="majorBidi" w:hAnsiTheme="majorBidi" w:cstheme="majorBidi"/>
          <w:sz w:val="24"/>
          <w:szCs w:val="24"/>
        </w:rPr>
        <w:t xml:space="preserve"> lembaga agar LAZISNU makin maju dan mampu memberdayakan diri dalam setiap l</w:t>
      </w:r>
      <w:r w:rsidR="005F00DF">
        <w:rPr>
          <w:rFonts w:asciiTheme="majorBidi" w:hAnsiTheme="majorBidi" w:cstheme="majorBidi"/>
          <w:sz w:val="24"/>
          <w:szCs w:val="24"/>
        </w:rPr>
        <w:t xml:space="preserve">angkah dan waktu secara </w:t>
      </w:r>
      <w:r w:rsidR="00B51B2E">
        <w:rPr>
          <w:rFonts w:asciiTheme="majorBidi" w:hAnsiTheme="majorBidi" w:cstheme="majorBidi"/>
          <w:sz w:val="24"/>
          <w:szCs w:val="24"/>
        </w:rPr>
        <w:t>Modern, Akuntabel, Transparan, Amanah dan Profesional.</w:t>
      </w:r>
    </w:p>
    <w:p w:rsidR="00B51B2E" w:rsidRDefault="0092401E" w:rsidP="005701D3">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LAZISNU</w:t>
      </w:r>
      <w:r w:rsidR="00B51B2E">
        <w:rPr>
          <w:rFonts w:asciiTheme="majorBidi" w:hAnsiTheme="majorBidi" w:cstheme="majorBidi"/>
          <w:sz w:val="24"/>
          <w:szCs w:val="24"/>
        </w:rPr>
        <w:t xml:space="preserve"> Jenangan merupakan Lembaga amil zakat yang berada didalam kepengurusan Majlis Wakil Cabang Nahdlatul Ulama Jenangan. Secara legalitas mempunyai Surat Keputusan (SK) dari MWC NU Jenangan sebagai bagian dalam lembaganya juga mendapatkan Surat Keputusan (SK) </w:t>
      </w:r>
      <w:r w:rsidR="00B51B2E">
        <w:rPr>
          <w:rFonts w:asciiTheme="majorBidi" w:hAnsiTheme="majorBidi" w:cstheme="majorBidi"/>
          <w:sz w:val="24"/>
          <w:szCs w:val="24"/>
        </w:rPr>
        <w:lastRenderedPageBreak/>
        <w:t>dari Lazisnu Kabupaten Ponorogo sebagai amil yang diangkat dari lembaga amil diatasnya.</w:t>
      </w:r>
    </w:p>
    <w:p w:rsidR="00B51B2E" w:rsidRDefault="00B51B2E" w:rsidP="005701D3">
      <w:pPr>
        <w:spacing w:line="480" w:lineRule="auto"/>
        <w:ind w:left="709" w:firstLine="567"/>
        <w:jc w:val="both"/>
        <w:rPr>
          <w:rFonts w:asciiTheme="majorBidi" w:hAnsiTheme="majorBidi" w:cstheme="majorBidi"/>
          <w:sz w:val="24"/>
          <w:szCs w:val="24"/>
        </w:rPr>
      </w:pPr>
      <w:r>
        <w:rPr>
          <w:rFonts w:asciiTheme="majorBidi" w:hAnsiTheme="majorBidi" w:cstheme="majorBidi"/>
          <w:sz w:val="24"/>
          <w:szCs w:val="24"/>
        </w:rPr>
        <w:t xml:space="preserve">Awal terbentuknya Lazisnu Jenangan yakni menindaklanjuti hasil dari madrasah Amil yang diselenggarangan oleh Pimpinan Cabang Nahdlatul Ulama Ponorogo pada tahun 2019, yaitu membuat struktur kepengurusan </w:t>
      </w:r>
      <w:r w:rsidR="0092401E">
        <w:rPr>
          <w:rFonts w:asciiTheme="majorBidi" w:hAnsiTheme="majorBidi" w:cstheme="majorBidi"/>
          <w:sz w:val="24"/>
          <w:szCs w:val="24"/>
        </w:rPr>
        <w:t>LAZISNU</w:t>
      </w:r>
      <w:r w:rsidR="00172245">
        <w:rPr>
          <w:rFonts w:asciiTheme="majorBidi" w:hAnsiTheme="majorBidi" w:cstheme="majorBidi"/>
          <w:sz w:val="24"/>
          <w:szCs w:val="24"/>
        </w:rPr>
        <w:t xml:space="preserve"> di masing-masing MWC</w:t>
      </w:r>
      <w:r>
        <w:rPr>
          <w:rFonts w:asciiTheme="majorBidi" w:hAnsiTheme="majorBidi" w:cstheme="majorBidi"/>
          <w:sz w:val="24"/>
          <w:szCs w:val="24"/>
        </w:rPr>
        <w:t>NU. Di tahun 2019 itu</w:t>
      </w:r>
      <w:r w:rsidR="0092401E">
        <w:rPr>
          <w:rFonts w:asciiTheme="majorBidi" w:hAnsiTheme="majorBidi" w:cstheme="majorBidi"/>
          <w:sz w:val="24"/>
          <w:szCs w:val="24"/>
        </w:rPr>
        <w:t xml:space="preserve"> LAZISNU </w:t>
      </w:r>
      <w:r>
        <w:rPr>
          <w:rFonts w:asciiTheme="majorBidi" w:hAnsiTheme="majorBidi" w:cstheme="majorBidi"/>
          <w:sz w:val="24"/>
          <w:szCs w:val="24"/>
        </w:rPr>
        <w:t>Jenangan diketuai oleh Muh. Busro dan dibantu oleh kepengurusannya dimasing-masing bidang yang telah dimusyawarahkan.</w:t>
      </w:r>
    </w:p>
    <w:p w:rsidR="00B51B2E" w:rsidRDefault="00B51B2E" w:rsidP="005701D3">
      <w:pPr>
        <w:spacing w:line="480" w:lineRule="auto"/>
        <w:ind w:left="709" w:firstLine="567"/>
        <w:jc w:val="both"/>
        <w:rPr>
          <w:rFonts w:ascii="Times New Roman" w:hAnsi="Times New Roman" w:cs="Times New Roman"/>
          <w:b/>
          <w:sz w:val="24"/>
          <w:szCs w:val="24"/>
        </w:rPr>
      </w:pPr>
      <w:r>
        <w:rPr>
          <w:rFonts w:asciiTheme="majorBidi" w:hAnsiTheme="majorBidi" w:cstheme="majorBidi"/>
          <w:sz w:val="24"/>
          <w:szCs w:val="24"/>
        </w:rPr>
        <w:t>Pada saat itu</w:t>
      </w:r>
      <w:r>
        <w:rPr>
          <w:rFonts w:ascii="Times New Roman" w:hAnsi="Times New Roman" w:cs="Times New Roman"/>
          <w:b/>
          <w:sz w:val="24"/>
          <w:szCs w:val="24"/>
        </w:rPr>
        <w:t xml:space="preserve"> </w:t>
      </w:r>
      <w:r>
        <w:rPr>
          <w:rFonts w:asciiTheme="majorBidi" w:hAnsiTheme="majorBidi" w:cstheme="majorBidi"/>
          <w:sz w:val="24"/>
          <w:szCs w:val="24"/>
        </w:rPr>
        <w:t xml:space="preserve">ketua pertama Muh.Busro memimpin </w:t>
      </w:r>
      <w:r w:rsidR="00172245">
        <w:rPr>
          <w:rFonts w:asciiTheme="majorBidi" w:hAnsiTheme="majorBidi" w:cstheme="majorBidi"/>
          <w:sz w:val="24"/>
          <w:szCs w:val="24"/>
        </w:rPr>
        <w:t xml:space="preserve">Lazisnu </w:t>
      </w:r>
      <w:r>
        <w:rPr>
          <w:rFonts w:asciiTheme="majorBidi" w:hAnsiTheme="majorBidi" w:cstheme="majorBidi"/>
          <w:sz w:val="24"/>
          <w:szCs w:val="24"/>
        </w:rPr>
        <w:t>Jenangan mengikuti kepengurusan MWC NU jenangan yakni mulai berdirinya lazisnu tahun 2019 hingga berakhirnya kepengurusan MWC NU di tahun 2022. Kemudian secara musyawarah mufakat melanjutkan kepengurusannya di tahun 2022 hingga 2027 nanti.</w:t>
      </w:r>
    </w:p>
    <w:p w:rsidR="00893890" w:rsidRPr="00740111" w:rsidRDefault="006904DC" w:rsidP="005701D3">
      <w:pPr>
        <w:pStyle w:val="Heading3"/>
        <w:ind w:left="709"/>
      </w:pPr>
      <w:bookmarkStart w:id="105" w:name="_Toc164856576"/>
      <w:bookmarkStart w:id="106" w:name="_Toc164859357"/>
      <w:bookmarkStart w:id="107" w:name="_Toc164862312"/>
      <w:r w:rsidRPr="00740111">
        <w:t xml:space="preserve">Visi dan </w:t>
      </w:r>
      <w:proofErr w:type="gramStart"/>
      <w:r w:rsidRPr="00740111">
        <w:t xml:space="preserve">Misi  </w:t>
      </w:r>
      <w:r w:rsidR="00172245" w:rsidRPr="00740111">
        <w:t>LAZISNU</w:t>
      </w:r>
      <w:proofErr w:type="gramEnd"/>
      <w:r w:rsidRPr="00740111">
        <w:t xml:space="preserve"> Jenangan Ponorogo</w:t>
      </w:r>
      <w:bookmarkEnd w:id="105"/>
      <w:bookmarkEnd w:id="106"/>
      <w:bookmarkEnd w:id="107"/>
    </w:p>
    <w:p w:rsidR="00B51B2E" w:rsidRPr="00893890" w:rsidRDefault="00B51B2E" w:rsidP="005701D3">
      <w:pPr>
        <w:pStyle w:val="ListParagraph"/>
        <w:numPr>
          <w:ilvl w:val="4"/>
          <w:numId w:val="8"/>
        </w:numPr>
        <w:spacing w:line="480" w:lineRule="auto"/>
        <w:ind w:left="1134"/>
        <w:jc w:val="both"/>
        <w:rPr>
          <w:rFonts w:ascii="Times New Roman" w:hAnsi="Times New Roman" w:cs="Times New Roman"/>
          <w:sz w:val="24"/>
          <w:szCs w:val="24"/>
        </w:rPr>
      </w:pPr>
      <w:r w:rsidRPr="00893890">
        <w:rPr>
          <w:rFonts w:ascii="Times New Roman" w:hAnsi="Times New Roman" w:cs="Times New Roman"/>
          <w:sz w:val="24"/>
          <w:szCs w:val="24"/>
        </w:rPr>
        <w:t>Visi</w:t>
      </w:r>
    </w:p>
    <w:p w:rsidR="00F04F37" w:rsidRPr="00172245" w:rsidRDefault="00B51B2E" w:rsidP="00172245">
      <w:pPr>
        <w:pStyle w:val="ListParagraph"/>
        <w:spacing w:line="480" w:lineRule="auto"/>
        <w:ind w:left="1134"/>
        <w:jc w:val="both"/>
        <w:rPr>
          <w:rFonts w:asciiTheme="majorBidi" w:hAnsiTheme="majorBidi" w:cstheme="majorBidi"/>
          <w:sz w:val="24"/>
          <w:szCs w:val="24"/>
        </w:rPr>
      </w:pPr>
      <w:r w:rsidRPr="006962B9">
        <w:rPr>
          <w:rFonts w:asciiTheme="majorBidi" w:hAnsiTheme="majorBidi" w:cstheme="majorBidi"/>
          <w:sz w:val="24"/>
          <w:szCs w:val="24"/>
        </w:rPr>
        <w:t xml:space="preserve">Bertekad menjadi lembaga pengelola </w:t>
      </w:r>
      <w:proofErr w:type="gramStart"/>
      <w:r w:rsidRPr="006962B9">
        <w:rPr>
          <w:rFonts w:asciiTheme="majorBidi" w:hAnsiTheme="majorBidi" w:cstheme="majorBidi"/>
          <w:sz w:val="24"/>
          <w:szCs w:val="24"/>
        </w:rPr>
        <w:t>dana</w:t>
      </w:r>
      <w:proofErr w:type="gramEnd"/>
      <w:r w:rsidRPr="006962B9">
        <w:rPr>
          <w:rFonts w:asciiTheme="majorBidi" w:hAnsiTheme="majorBidi" w:cstheme="majorBidi"/>
          <w:sz w:val="24"/>
          <w:szCs w:val="24"/>
        </w:rPr>
        <w:t xml:space="preserve"> masyarakat (zakat, infaq, sedekah, CSR, dan lain sebagainya) agar dikelola dengan amanah serta profesional untuk kemandirian umat.</w:t>
      </w:r>
    </w:p>
    <w:p w:rsidR="00740111" w:rsidRDefault="00B51B2E" w:rsidP="005701D3">
      <w:pPr>
        <w:pStyle w:val="ListParagraph"/>
        <w:numPr>
          <w:ilvl w:val="4"/>
          <w:numId w:val="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Misi </w:t>
      </w:r>
    </w:p>
    <w:p w:rsidR="00740111" w:rsidRDefault="00B51B2E" w:rsidP="005701D3">
      <w:pPr>
        <w:pStyle w:val="ListParagraph"/>
        <w:numPr>
          <w:ilvl w:val="6"/>
          <w:numId w:val="18"/>
        </w:numPr>
        <w:spacing w:line="480" w:lineRule="auto"/>
        <w:ind w:left="1418"/>
        <w:jc w:val="both"/>
        <w:rPr>
          <w:rFonts w:asciiTheme="majorBidi" w:hAnsiTheme="majorBidi" w:cstheme="majorBidi"/>
          <w:sz w:val="24"/>
          <w:szCs w:val="24"/>
        </w:rPr>
      </w:pPr>
      <w:r w:rsidRPr="00740111">
        <w:rPr>
          <w:rFonts w:asciiTheme="majorBidi" w:hAnsiTheme="majorBidi" w:cstheme="majorBidi"/>
          <w:sz w:val="24"/>
          <w:szCs w:val="24"/>
        </w:rPr>
        <w:t>Mendorong kesadaran masyarakat dalam mengeluarkan zakat, infaq, shodaqoh dengan rutin dan tetap.</w:t>
      </w:r>
    </w:p>
    <w:p w:rsidR="00740111" w:rsidRDefault="00B51B2E" w:rsidP="005701D3">
      <w:pPr>
        <w:pStyle w:val="ListParagraph"/>
        <w:numPr>
          <w:ilvl w:val="6"/>
          <w:numId w:val="18"/>
        </w:numPr>
        <w:spacing w:line="480" w:lineRule="auto"/>
        <w:ind w:left="1418"/>
        <w:jc w:val="both"/>
        <w:rPr>
          <w:rFonts w:asciiTheme="majorBidi" w:hAnsiTheme="majorBidi" w:cstheme="majorBidi"/>
          <w:sz w:val="24"/>
          <w:szCs w:val="24"/>
        </w:rPr>
      </w:pPr>
      <w:r w:rsidRPr="00740111">
        <w:rPr>
          <w:rFonts w:asciiTheme="majorBidi" w:hAnsiTheme="majorBidi" w:cstheme="majorBidi"/>
          <w:sz w:val="24"/>
          <w:szCs w:val="24"/>
        </w:rPr>
        <w:lastRenderedPageBreak/>
        <w:t xml:space="preserve">Mengumpulkan dan mendayagunakan </w:t>
      </w:r>
      <w:proofErr w:type="gramStart"/>
      <w:r w:rsidRPr="00740111">
        <w:rPr>
          <w:rFonts w:asciiTheme="majorBidi" w:hAnsiTheme="majorBidi" w:cstheme="majorBidi"/>
          <w:sz w:val="24"/>
          <w:szCs w:val="24"/>
        </w:rPr>
        <w:t>dana</w:t>
      </w:r>
      <w:proofErr w:type="gramEnd"/>
      <w:r w:rsidRPr="00740111">
        <w:rPr>
          <w:rFonts w:asciiTheme="majorBidi" w:hAnsiTheme="majorBidi" w:cstheme="majorBidi"/>
          <w:sz w:val="24"/>
          <w:szCs w:val="24"/>
        </w:rPr>
        <w:t xml:space="preserve"> ZIS secara transparan, profesional, dan tepat sasaran.</w:t>
      </w:r>
    </w:p>
    <w:p w:rsidR="00893890" w:rsidRDefault="00B51B2E" w:rsidP="005701D3">
      <w:pPr>
        <w:pStyle w:val="ListParagraph"/>
        <w:numPr>
          <w:ilvl w:val="6"/>
          <w:numId w:val="18"/>
        </w:numPr>
        <w:spacing w:line="480" w:lineRule="auto"/>
        <w:ind w:left="1418"/>
        <w:jc w:val="both"/>
        <w:rPr>
          <w:rFonts w:asciiTheme="majorBidi" w:hAnsiTheme="majorBidi" w:cstheme="majorBidi"/>
          <w:sz w:val="24"/>
          <w:szCs w:val="24"/>
        </w:rPr>
      </w:pPr>
      <w:r w:rsidRPr="00740111">
        <w:rPr>
          <w:rFonts w:asciiTheme="majorBidi" w:hAnsiTheme="majorBidi" w:cstheme="majorBidi"/>
          <w:sz w:val="24"/>
          <w:szCs w:val="24"/>
        </w:rPr>
        <w:t>Menyelenggarakan program pemberdayaan masyarakat untuk mengatasi masalah kemiskinan, minimnya akses pendidikan, tingkat pengangguran, serta kesehatan yang layak.</w:t>
      </w: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Default="00BF0220" w:rsidP="00BF0220">
      <w:pPr>
        <w:pStyle w:val="ListParagraph"/>
        <w:spacing w:line="480" w:lineRule="auto"/>
        <w:ind w:left="1418"/>
        <w:jc w:val="both"/>
        <w:rPr>
          <w:rFonts w:asciiTheme="majorBidi" w:hAnsiTheme="majorBidi" w:cstheme="majorBidi"/>
          <w:sz w:val="24"/>
          <w:szCs w:val="24"/>
        </w:rPr>
      </w:pPr>
    </w:p>
    <w:p w:rsidR="00BF0220" w:rsidRPr="00740111" w:rsidRDefault="00BF0220" w:rsidP="00BF0220">
      <w:pPr>
        <w:pStyle w:val="ListParagraph"/>
        <w:spacing w:line="480" w:lineRule="auto"/>
        <w:ind w:left="1418"/>
        <w:jc w:val="both"/>
        <w:rPr>
          <w:rFonts w:asciiTheme="majorBidi" w:hAnsiTheme="majorBidi" w:cstheme="majorBidi"/>
          <w:sz w:val="24"/>
          <w:szCs w:val="24"/>
        </w:rPr>
      </w:pPr>
    </w:p>
    <w:p w:rsidR="00D447D5" w:rsidRDefault="00172245" w:rsidP="00172245">
      <w:pPr>
        <w:pStyle w:val="Heading3"/>
        <w:ind w:left="709"/>
        <w:jc w:val="left"/>
      </w:pPr>
      <w:bookmarkStart w:id="108" w:name="_Toc164856577"/>
      <w:bookmarkStart w:id="109" w:name="_Toc164859358"/>
      <w:bookmarkStart w:id="110" w:name="_Toc164862313"/>
      <w:r>
        <w:lastRenderedPageBreak/>
        <w:t xml:space="preserve">Struktur </w:t>
      </w:r>
      <w:r w:rsidRPr="00893890">
        <w:t>LAZISNU</w:t>
      </w:r>
      <w:r w:rsidR="006904DC" w:rsidRPr="00893890">
        <w:t xml:space="preserve"> Jenangan Ponorog</w:t>
      </w:r>
      <w:bookmarkEnd w:id="108"/>
      <w:bookmarkEnd w:id="109"/>
      <w:bookmarkEnd w:id="110"/>
      <w:r w:rsidR="00D447D5">
        <w:t>o</w:t>
      </w:r>
      <w:r w:rsidR="00EF254F">
        <w:rPr>
          <w:noProof/>
        </w:rPr>
        <w:drawing>
          <wp:inline distT="0" distB="0" distL="0" distR="0">
            <wp:extent cx="4848225" cy="5781675"/>
            <wp:effectExtent l="38100" t="0" r="952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D447D5" w:rsidRDefault="00D447D5" w:rsidP="00D447D5">
      <w:pPr>
        <w:jc w:val="center"/>
        <w:rPr>
          <w:rFonts w:ascii="Times New Roman" w:hAnsi="Times New Roman" w:cs="Times New Roman"/>
          <w:sz w:val="24"/>
          <w:szCs w:val="24"/>
        </w:rPr>
      </w:pPr>
      <w:r w:rsidRPr="00D447D5">
        <w:rPr>
          <w:rFonts w:ascii="Times New Roman" w:hAnsi="Times New Roman" w:cs="Times New Roman"/>
          <w:sz w:val="24"/>
          <w:szCs w:val="24"/>
        </w:rPr>
        <w:t>Gambar 3.1 struktur organisasi di LAZISNU Jenangan</w:t>
      </w:r>
    </w:p>
    <w:p w:rsidR="00B6197D" w:rsidRDefault="00B6197D" w:rsidP="00D447D5">
      <w:pPr>
        <w:jc w:val="center"/>
        <w:rPr>
          <w:rFonts w:ascii="Times New Roman" w:hAnsi="Times New Roman" w:cs="Times New Roman"/>
          <w:sz w:val="24"/>
          <w:szCs w:val="24"/>
        </w:rPr>
      </w:pPr>
    </w:p>
    <w:p w:rsidR="00B6197D" w:rsidRDefault="00B6197D" w:rsidP="00D447D5">
      <w:pPr>
        <w:jc w:val="center"/>
        <w:rPr>
          <w:rFonts w:ascii="Times New Roman" w:hAnsi="Times New Roman" w:cs="Times New Roman"/>
          <w:sz w:val="24"/>
          <w:szCs w:val="24"/>
        </w:rPr>
      </w:pPr>
    </w:p>
    <w:p w:rsidR="00B6197D" w:rsidRDefault="00B6197D" w:rsidP="00D447D5">
      <w:pPr>
        <w:jc w:val="center"/>
        <w:rPr>
          <w:rFonts w:ascii="Times New Roman" w:hAnsi="Times New Roman" w:cs="Times New Roman"/>
          <w:sz w:val="24"/>
          <w:szCs w:val="24"/>
        </w:rPr>
      </w:pPr>
    </w:p>
    <w:p w:rsidR="00B6197D" w:rsidRPr="00D447D5" w:rsidRDefault="00B6197D" w:rsidP="00D447D5">
      <w:pPr>
        <w:jc w:val="center"/>
        <w:rPr>
          <w:rFonts w:ascii="Times New Roman" w:hAnsi="Times New Roman" w:cs="Times New Roman"/>
          <w:sz w:val="24"/>
          <w:szCs w:val="24"/>
        </w:rPr>
      </w:pPr>
    </w:p>
    <w:p w:rsidR="006E6978" w:rsidRPr="00A746B7" w:rsidRDefault="006904DC" w:rsidP="005701D3">
      <w:pPr>
        <w:pStyle w:val="Heading3"/>
      </w:pPr>
      <w:bookmarkStart w:id="111" w:name="_Toc164856578"/>
      <w:bookmarkStart w:id="112" w:name="_Toc164859359"/>
      <w:bookmarkStart w:id="113" w:name="_Toc164862314"/>
      <w:r w:rsidRPr="00A746B7">
        <w:lastRenderedPageBreak/>
        <w:t>Program Nu Care Lazisnu Mwc Nu Jenangan Ponorogo</w:t>
      </w:r>
      <w:bookmarkEnd w:id="111"/>
      <w:bookmarkEnd w:id="112"/>
      <w:bookmarkEnd w:id="113"/>
    </w:p>
    <w:p w:rsidR="006E6978" w:rsidRPr="00A746B7" w:rsidRDefault="00F42967" w:rsidP="005701D3">
      <w:pPr>
        <w:pStyle w:val="ListParagraph"/>
        <w:numPr>
          <w:ilvl w:val="4"/>
          <w:numId w:val="1"/>
        </w:numPr>
        <w:spacing w:line="480" w:lineRule="auto"/>
        <w:ind w:left="1418"/>
        <w:jc w:val="both"/>
        <w:rPr>
          <w:rFonts w:ascii="Times New Roman" w:hAnsi="Times New Roman" w:cs="Times New Roman"/>
          <w:sz w:val="24"/>
          <w:szCs w:val="24"/>
        </w:rPr>
      </w:pPr>
      <w:r w:rsidRPr="00A746B7">
        <w:rPr>
          <w:rFonts w:ascii="Times New Roman" w:hAnsi="Times New Roman" w:cs="Times New Roman"/>
          <w:sz w:val="24"/>
          <w:szCs w:val="24"/>
        </w:rPr>
        <w:t>Program NU Smart (Beasiswa anak yatim dan beasiswa santri berprestasi)</w:t>
      </w:r>
    </w:p>
    <w:p w:rsidR="00F42967" w:rsidRDefault="00F42967" w:rsidP="005701D3">
      <w:pPr>
        <w:pStyle w:val="ListParagraph"/>
        <w:numPr>
          <w:ilvl w:val="1"/>
          <w:numId w:val="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Program NU Health (Layanan kesehatan umat, program pemberian makanan tambahan dan jambanisasi)</w:t>
      </w:r>
    </w:p>
    <w:p w:rsidR="00F42967" w:rsidRDefault="00F42967" w:rsidP="005701D3">
      <w:pPr>
        <w:pStyle w:val="ListParagraph"/>
        <w:numPr>
          <w:ilvl w:val="1"/>
          <w:numId w:val="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Program Prenuer (Pemberdayaan bunda mandiri, pemberdayaan santri dan gerobak usaha)</w:t>
      </w:r>
    </w:p>
    <w:p w:rsidR="00F42967" w:rsidRDefault="00F42967" w:rsidP="005701D3">
      <w:pPr>
        <w:pStyle w:val="ListParagraph"/>
        <w:numPr>
          <w:ilvl w:val="1"/>
          <w:numId w:val="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Program NU Tagguh Bencana (Pemulihan dampak bencana dan bantuan logistik)</w:t>
      </w:r>
    </w:p>
    <w:p w:rsidR="00910C75" w:rsidRDefault="00F42967" w:rsidP="005701D3">
      <w:pPr>
        <w:pStyle w:val="ListParagraph"/>
        <w:numPr>
          <w:ilvl w:val="1"/>
          <w:numId w:val="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Program NU Sosial (Khitan masal dan pengibatan masal)</w:t>
      </w:r>
    </w:p>
    <w:p w:rsidR="004670DE" w:rsidRPr="00A746B7" w:rsidRDefault="00F42967" w:rsidP="005701D3">
      <w:pPr>
        <w:pStyle w:val="Heading3"/>
        <w:numPr>
          <w:ilvl w:val="0"/>
          <w:numId w:val="14"/>
        </w:numPr>
        <w:ind w:left="993"/>
      </w:pPr>
      <w:bookmarkStart w:id="114" w:name="_Toc164856579"/>
      <w:bookmarkStart w:id="115" w:name="_Toc164859360"/>
      <w:bookmarkStart w:id="116" w:name="_Toc164862315"/>
      <w:r w:rsidRPr="00A746B7">
        <w:t>Data program fundraising wakaf tunai untuk pengadaan mobil ambulan gratis</w:t>
      </w:r>
      <w:bookmarkEnd w:id="114"/>
      <w:bookmarkEnd w:id="115"/>
      <w:bookmarkEnd w:id="116"/>
    </w:p>
    <w:p w:rsidR="00D82896" w:rsidRDefault="00D82896" w:rsidP="005701D3">
      <w:pPr>
        <w:pStyle w:val="ListParagraph"/>
        <w:spacing w:line="480" w:lineRule="auto"/>
        <w:ind w:left="1134" w:firstLine="567"/>
        <w:rPr>
          <w:rFonts w:ascii="Times New Roman" w:hAnsi="Times New Roman" w:cs="Times New Roman"/>
          <w:sz w:val="24"/>
          <w:szCs w:val="24"/>
        </w:rPr>
      </w:pPr>
      <w:r w:rsidRPr="004670DE">
        <w:rPr>
          <w:rFonts w:ascii="Times New Roman" w:hAnsi="Times New Roman" w:cs="Times New Roman"/>
          <w:sz w:val="24"/>
          <w:szCs w:val="24"/>
        </w:rPr>
        <w:t xml:space="preserve">Adapun data fundraing wakaf untuk pengadaan mobil ambulan gratis di </w:t>
      </w:r>
      <w:r w:rsidR="005E31E0" w:rsidRPr="004670DE">
        <w:rPr>
          <w:rFonts w:ascii="Times New Roman" w:hAnsi="Times New Roman" w:cs="Times New Roman"/>
          <w:sz w:val="24"/>
          <w:szCs w:val="24"/>
        </w:rPr>
        <w:t>LAZISNU</w:t>
      </w:r>
      <w:r w:rsidRPr="004670DE">
        <w:rPr>
          <w:rFonts w:ascii="Times New Roman" w:hAnsi="Times New Roman" w:cs="Times New Roman"/>
          <w:sz w:val="24"/>
          <w:szCs w:val="24"/>
        </w:rPr>
        <w:t xml:space="preserve"> Jenangan yang sudah terkumpul sebagai berikut:</w:t>
      </w:r>
    </w:p>
    <w:p w:rsidR="0074180E" w:rsidRDefault="0074180E" w:rsidP="002647B9">
      <w:pPr>
        <w:pStyle w:val="ListParagraph"/>
        <w:spacing w:line="48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 xml:space="preserve">Tabel </w:t>
      </w:r>
      <w:r w:rsidR="00B40929">
        <w:rPr>
          <w:rFonts w:ascii="Times New Roman" w:hAnsi="Times New Roman" w:cs="Times New Roman"/>
          <w:sz w:val="24"/>
          <w:szCs w:val="24"/>
        </w:rPr>
        <w:t>3.1</w:t>
      </w:r>
    </w:p>
    <w:p w:rsidR="0074180E" w:rsidRDefault="002647B9" w:rsidP="002647B9">
      <w:pPr>
        <w:pStyle w:val="ListParagraph"/>
        <w:spacing w:line="480" w:lineRule="auto"/>
        <w:ind w:left="1134" w:firstLine="567"/>
        <w:jc w:val="center"/>
        <w:rPr>
          <w:rFonts w:ascii="Times New Roman" w:hAnsi="Times New Roman" w:cs="Times New Roman"/>
          <w:sz w:val="24"/>
          <w:szCs w:val="24"/>
        </w:rPr>
      </w:pPr>
      <w:r>
        <w:rPr>
          <w:rFonts w:ascii="Times New Roman" w:hAnsi="Times New Roman" w:cs="Times New Roman"/>
          <w:sz w:val="24"/>
          <w:szCs w:val="24"/>
        </w:rPr>
        <w:t xml:space="preserve">Data wakif dan jumlah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diperoleh</w:t>
      </w:r>
    </w:p>
    <w:p w:rsidR="002647B9" w:rsidRPr="004670DE" w:rsidRDefault="002647B9" w:rsidP="002647B9">
      <w:pPr>
        <w:pStyle w:val="ListParagraph"/>
        <w:spacing w:line="480" w:lineRule="auto"/>
        <w:ind w:left="1134" w:firstLine="567"/>
        <w:jc w:val="center"/>
        <w:rPr>
          <w:rFonts w:ascii="Times New Roman" w:hAnsi="Times New Roman" w:cs="Times New Roman"/>
          <w:b/>
          <w:sz w:val="24"/>
          <w:szCs w:val="24"/>
        </w:rPr>
      </w:pPr>
      <w:r>
        <w:rPr>
          <w:rFonts w:ascii="Times New Roman" w:hAnsi="Times New Roman" w:cs="Times New Roman"/>
          <w:sz w:val="24"/>
          <w:szCs w:val="24"/>
        </w:rPr>
        <w:t>Tahun 2023-2024</w:t>
      </w:r>
    </w:p>
    <w:tbl>
      <w:tblPr>
        <w:tblStyle w:val="TableGrid"/>
        <w:tblW w:w="6919" w:type="dxa"/>
        <w:tblInd w:w="1440" w:type="dxa"/>
        <w:tblLook w:val="04A0" w:firstRow="1" w:lastRow="0" w:firstColumn="1" w:lastColumn="0" w:noHBand="0" w:noVBand="1"/>
      </w:tblPr>
      <w:tblGrid>
        <w:gridCol w:w="540"/>
        <w:gridCol w:w="3402"/>
        <w:gridCol w:w="2268"/>
        <w:gridCol w:w="709"/>
      </w:tblGrid>
      <w:tr w:rsidR="00D82896" w:rsidTr="00D82896">
        <w:tc>
          <w:tcPr>
            <w:tcW w:w="540" w:type="dxa"/>
            <w:shd w:val="clear" w:color="auto" w:fill="70AD47" w:themeFill="accent6"/>
            <w:vAlign w:val="center"/>
          </w:tcPr>
          <w:p w:rsidR="00D82896" w:rsidRPr="00D82896" w:rsidRDefault="00D82896" w:rsidP="005701D3">
            <w:pPr>
              <w:pStyle w:val="ListParagraph"/>
              <w:spacing w:line="480" w:lineRule="auto"/>
              <w:ind w:left="0"/>
              <w:jc w:val="center"/>
              <w:rPr>
                <w:rFonts w:ascii="Times New Roman" w:hAnsi="Times New Roman" w:cs="Times New Roman"/>
                <w:b/>
                <w:sz w:val="24"/>
                <w:szCs w:val="24"/>
              </w:rPr>
            </w:pPr>
            <w:r w:rsidRPr="00D82896">
              <w:rPr>
                <w:rFonts w:ascii="Times New Roman" w:hAnsi="Times New Roman" w:cs="Times New Roman"/>
                <w:b/>
                <w:sz w:val="24"/>
                <w:szCs w:val="24"/>
              </w:rPr>
              <w:t>No</w:t>
            </w:r>
          </w:p>
        </w:tc>
        <w:tc>
          <w:tcPr>
            <w:tcW w:w="3402" w:type="dxa"/>
            <w:shd w:val="clear" w:color="auto" w:fill="70AD47" w:themeFill="accent6"/>
            <w:vAlign w:val="center"/>
          </w:tcPr>
          <w:p w:rsidR="00D82896" w:rsidRPr="00D82896" w:rsidRDefault="00D82896" w:rsidP="005701D3">
            <w:pPr>
              <w:pStyle w:val="ListParagraph"/>
              <w:spacing w:line="480" w:lineRule="auto"/>
              <w:ind w:left="0"/>
              <w:jc w:val="center"/>
              <w:rPr>
                <w:rFonts w:ascii="Times New Roman" w:hAnsi="Times New Roman" w:cs="Times New Roman"/>
                <w:b/>
                <w:sz w:val="24"/>
                <w:szCs w:val="24"/>
              </w:rPr>
            </w:pPr>
            <w:r w:rsidRPr="00D82896">
              <w:rPr>
                <w:rFonts w:ascii="Times New Roman" w:hAnsi="Times New Roman" w:cs="Times New Roman"/>
                <w:b/>
                <w:sz w:val="24"/>
                <w:szCs w:val="24"/>
              </w:rPr>
              <w:t>Nama</w:t>
            </w:r>
          </w:p>
        </w:tc>
        <w:tc>
          <w:tcPr>
            <w:tcW w:w="2268" w:type="dxa"/>
            <w:shd w:val="clear" w:color="auto" w:fill="70AD47" w:themeFill="accent6"/>
            <w:vAlign w:val="center"/>
          </w:tcPr>
          <w:p w:rsidR="00D82896" w:rsidRPr="00D82896" w:rsidRDefault="00D82896" w:rsidP="005701D3">
            <w:pPr>
              <w:pStyle w:val="ListParagraph"/>
              <w:spacing w:line="480" w:lineRule="auto"/>
              <w:ind w:left="0"/>
              <w:jc w:val="center"/>
              <w:rPr>
                <w:rFonts w:ascii="Times New Roman" w:hAnsi="Times New Roman" w:cs="Times New Roman"/>
                <w:b/>
                <w:sz w:val="24"/>
                <w:szCs w:val="24"/>
              </w:rPr>
            </w:pPr>
            <w:r w:rsidRPr="00D82896">
              <w:rPr>
                <w:rFonts w:ascii="Times New Roman" w:hAnsi="Times New Roman" w:cs="Times New Roman"/>
                <w:b/>
                <w:sz w:val="24"/>
                <w:szCs w:val="24"/>
              </w:rPr>
              <w:t>Jumlah pembayaran</w:t>
            </w:r>
          </w:p>
        </w:tc>
        <w:tc>
          <w:tcPr>
            <w:tcW w:w="709" w:type="dxa"/>
            <w:shd w:val="clear" w:color="auto" w:fill="70AD47" w:themeFill="accent6"/>
            <w:vAlign w:val="center"/>
          </w:tcPr>
          <w:p w:rsidR="00D82896" w:rsidRPr="00D82896" w:rsidRDefault="00D82896" w:rsidP="005701D3">
            <w:pPr>
              <w:pStyle w:val="ListParagraph"/>
              <w:spacing w:line="480" w:lineRule="auto"/>
              <w:ind w:left="0"/>
              <w:jc w:val="center"/>
              <w:rPr>
                <w:rFonts w:ascii="Times New Roman" w:hAnsi="Times New Roman" w:cs="Times New Roman"/>
                <w:b/>
                <w:sz w:val="24"/>
                <w:szCs w:val="24"/>
              </w:rPr>
            </w:pPr>
            <w:r w:rsidRPr="00D82896">
              <w:rPr>
                <w:rFonts w:ascii="Times New Roman" w:hAnsi="Times New Roman" w:cs="Times New Roman"/>
                <w:b/>
                <w:sz w:val="24"/>
                <w:szCs w:val="24"/>
              </w:rPr>
              <w:t>Tf/L</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402"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Lazisnu MWCNU Jenangan</w:t>
            </w:r>
          </w:p>
        </w:tc>
        <w:tc>
          <w:tcPr>
            <w:tcW w:w="2268"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15.000.000</w:t>
            </w:r>
          </w:p>
        </w:tc>
        <w:tc>
          <w:tcPr>
            <w:tcW w:w="709"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402"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Lazisnu PCNU Jenangan</w:t>
            </w:r>
          </w:p>
        </w:tc>
        <w:tc>
          <w:tcPr>
            <w:tcW w:w="2268"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5.000.000</w:t>
            </w:r>
          </w:p>
        </w:tc>
        <w:tc>
          <w:tcPr>
            <w:tcW w:w="709"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3.</w:t>
            </w:r>
          </w:p>
        </w:tc>
        <w:tc>
          <w:tcPr>
            <w:tcW w:w="3402"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Lazisnu ranting Jenangan</w:t>
            </w:r>
          </w:p>
        </w:tc>
        <w:tc>
          <w:tcPr>
            <w:tcW w:w="2268"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402"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Muh busro (Pp. sunan kalijaga)</w:t>
            </w:r>
          </w:p>
        </w:tc>
        <w:tc>
          <w:tcPr>
            <w:tcW w:w="2268"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1.500.000</w:t>
            </w:r>
          </w:p>
        </w:tc>
        <w:tc>
          <w:tcPr>
            <w:tcW w:w="709"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Tf </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402"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H thohir fauzi </w:t>
            </w:r>
          </w:p>
        </w:tc>
        <w:tc>
          <w:tcPr>
            <w:tcW w:w="2268"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1.000.000</w:t>
            </w:r>
          </w:p>
        </w:tc>
        <w:tc>
          <w:tcPr>
            <w:tcW w:w="709"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6.</w:t>
            </w:r>
          </w:p>
        </w:tc>
        <w:tc>
          <w:tcPr>
            <w:tcW w:w="3402" w:type="dxa"/>
          </w:tcPr>
          <w:p w:rsidR="00D82896"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Sugeng santoso ngrayun</w:t>
            </w:r>
          </w:p>
        </w:tc>
        <w:tc>
          <w:tcPr>
            <w:tcW w:w="2268" w:type="dxa"/>
          </w:tcPr>
          <w:p w:rsidR="00D82896"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250.000</w:t>
            </w:r>
          </w:p>
        </w:tc>
        <w:tc>
          <w:tcPr>
            <w:tcW w:w="709" w:type="dxa"/>
          </w:tcPr>
          <w:p w:rsidR="00D82896"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D82896" w:rsidTr="00D82896">
        <w:tc>
          <w:tcPr>
            <w:tcW w:w="540" w:type="dxa"/>
          </w:tcPr>
          <w:p w:rsidR="00D82896"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7.</w:t>
            </w:r>
          </w:p>
        </w:tc>
        <w:tc>
          <w:tcPr>
            <w:tcW w:w="3402" w:type="dxa"/>
          </w:tcPr>
          <w:p w:rsidR="00D82896"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Budi anwar</w:t>
            </w:r>
          </w:p>
        </w:tc>
        <w:tc>
          <w:tcPr>
            <w:tcW w:w="2268" w:type="dxa"/>
          </w:tcPr>
          <w:p w:rsidR="00D82896"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D82896"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8.</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Fitri purwandani</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Tf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9.</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El mahali</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Tf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Om farkan kesmas sentono</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Tf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11.</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Yuli fitriawati</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12.</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Alm edi sucipto</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13.</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H marjuni ketua NU MWCNU Jenangan </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1.000.000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Tf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14.</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Mas heru </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15.</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Alm H Said affandi dan hj. Sriningsih</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16.</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Mashuri</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17.</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Ifan matofani PPK</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18.</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Fitra rizal ketua PAC Ansor Jenangan</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19.</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M syaifudin al ghibran </w:t>
            </w:r>
            <w:r w:rsidR="00D76740">
              <w:rPr>
                <w:rFonts w:ascii="Times New Roman" w:hAnsi="Times New Roman" w:cs="Times New Roman"/>
                <w:sz w:val="24"/>
                <w:szCs w:val="24"/>
              </w:rPr>
              <w:t>sound system</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20.</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Mbah wo jimbe</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w:t>
            </w:r>
            <w:r w:rsidR="00212ECA">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21.</w:t>
            </w:r>
          </w:p>
        </w:tc>
        <w:tc>
          <w:tcPr>
            <w:tcW w:w="3402" w:type="dxa"/>
          </w:tcPr>
          <w:p w:rsidR="00212ECA"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Aisyah binti H muhsin</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w:t>
            </w:r>
            <w:r w:rsidR="00212ECA">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22.</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Bu nanik semanding</w:t>
            </w:r>
          </w:p>
        </w:tc>
        <w:tc>
          <w:tcPr>
            <w:tcW w:w="2268"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w:t>
            </w:r>
            <w:r w:rsidR="00D76740">
              <w:rPr>
                <w:rFonts w:ascii="Times New Roman" w:hAnsi="Times New Roman" w:cs="Times New Roman"/>
                <w:sz w:val="24"/>
                <w:szCs w:val="24"/>
              </w:rPr>
              <w:t>. 3</w:t>
            </w:r>
            <w:r>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23.</w:t>
            </w:r>
          </w:p>
        </w:tc>
        <w:tc>
          <w:tcPr>
            <w:tcW w:w="3402" w:type="dxa"/>
          </w:tcPr>
          <w:p w:rsidR="004427A8" w:rsidRDefault="00212ECA"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Yusda</w:t>
            </w:r>
            <w:r w:rsidR="00D76740">
              <w:rPr>
                <w:rFonts w:ascii="Times New Roman" w:hAnsi="Times New Roman" w:cs="Times New Roman"/>
                <w:sz w:val="24"/>
                <w:szCs w:val="24"/>
              </w:rPr>
              <w:t xml:space="preserve"> semanding </w:t>
            </w:r>
            <w:r>
              <w:rPr>
                <w:rFonts w:ascii="Times New Roman" w:hAnsi="Times New Roman" w:cs="Times New Roman"/>
                <w:sz w:val="24"/>
                <w:szCs w:val="24"/>
              </w:rPr>
              <w:t xml:space="preserve"> </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w:t>
            </w:r>
            <w:r w:rsidR="00212ECA">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24.</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Yusda semanding untuk akung uti</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1.000.000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25.</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Rolys singosaren</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26.</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H fachrudin bin rusdi</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27.</w:t>
            </w:r>
          </w:p>
        </w:tc>
        <w:tc>
          <w:tcPr>
            <w:tcW w:w="3402" w:type="dxa"/>
          </w:tcPr>
          <w:p w:rsidR="00D76740"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Bu lu’luun nisai dosen</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200.000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28.</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Eko yoga</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29.</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Tamawi priyo prayitno</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30.</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Bp mulyono (MWCNU Jenangan)</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31.</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Mimah puyut</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1.000.000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32.</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Mas handri setono</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Rp </w:t>
            </w:r>
            <w:r w:rsidR="00975B41">
              <w:rPr>
                <w:rFonts w:ascii="Times New Roman" w:hAnsi="Times New Roman" w:cs="Times New Roman"/>
                <w:sz w:val="24"/>
                <w:szCs w:val="24"/>
              </w:rPr>
              <w:t>15</w:t>
            </w:r>
            <w:r>
              <w:rPr>
                <w:rFonts w:ascii="Times New Roman" w:hAnsi="Times New Roman" w:cs="Times New Roman"/>
                <w:sz w:val="24"/>
                <w:szCs w:val="24"/>
              </w:rPr>
              <w:t>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33.</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Tamawi priyo prayitno </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Rp </w:t>
            </w:r>
            <w:r w:rsidR="00975B41">
              <w:rPr>
                <w:rFonts w:ascii="Times New Roman" w:hAnsi="Times New Roman" w:cs="Times New Roman"/>
                <w:sz w:val="24"/>
                <w:szCs w:val="24"/>
              </w:rPr>
              <w:t>3</w:t>
            </w:r>
            <w:r>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34.</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Ketua PAC Muslimat Jenangan</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Rp </w:t>
            </w:r>
            <w:r w:rsidR="00975B41">
              <w:rPr>
                <w:rFonts w:ascii="Times New Roman" w:hAnsi="Times New Roman" w:cs="Times New Roman"/>
                <w:sz w:val="24"/>
                <w:szCs w:val="24"/>
              </w:rPr>
              <w:t>35</w:t>
            </w:r>
            <w:r>
              <w:rPr>
                <w:rFonts w:ascii="Times New Roman" w:hAnsi="Times New Roman" w:cs="Times New Roman"/>
                <w:sz w:val="24"/>
                <w:szCs w:val="24"/>
              </w:rPr>
              <w:t>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35.</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Klangenan </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Rp </w:t>
            </w:r>
            <w:r w:rsidR="00975B41">
              <w:rPr>
                <w:rFonts w:ascii="Times New Roman" w:hAnsi="Times New Roman" w:cs="Times New Roman"/>
                <w:sz w:val="24"/>
                <w:szCs w:val="24"/>
              </w:rPr>
              <w:t>2</w:t>
            </w:r>
            <w:r>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36.</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Bintang swalayan jimbe</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Rp </w:t>
            </w:r>
            <w:r w:rsidR="00975B41">
              <w:rPr>
                <w:rFonts w:ascii="Times New Roman" w:hAnsi="Times New Roman" w:cs="Times New Roman"/>
                <w:sz w:val="24"/>
                <w:szCs w:val="24"/>
              </w:rPr>
              <w:t>5</w:t>
            </w:r>
            <w:r>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37.</w:t>
            </w:r>
          </w:p>
        </w:tc>
        <w:tc>
          <w:tcPr>
            <w:tcW w:w="3402"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Top mode </w:t>
            </w:r>
          </w:p>
        </w:tc>
        <w:tc>
          <w:tcPr>
            <w:tcW w:w="2268"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Rp </w:t>
            </w:r>
            <w:r w:rsidR="00975B41">
              <w:rPr>
                <w:rFonts w:ascii="Times New Roman" w:hAnsi="Times New Roman" w:cs="Times New Roman"/>
                <w:sz w:val="24"/>
                <w:szCs w:val="24"/>
              </w:rPr>
              <w:t>1</w:t>
            </w:r>
            <w:r>
              <w:rPr>
                <w:rFonts w:ascii="Times New Roman" w:hAnsi="Times New Roman" w:cs="Times New Roman"/>
                <w:sz w:val="24"/>
                <w:szCs w:val="24"/>
              </w:rPr>
              <w:t>00.000</w:t>
            </w:r>
          </w:p>
        </w:tc>
        <w:tc>
          <w:tcPr>
            <w:tcW w:w="709" w:type="dxa"/>
          </w:tcPr>
          <w:p w:rsidR="004427A8" w:rsidRDefault="00D76740"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L </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38.</w:t>
            </w:r>
          </w:p>
        </w:tc>
        <w:tc>
          <w:tcPr>
            <w:tcW w:w="3402"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SRC Nurudin saifullah</w:t>
            </w:r>
          </w:p>
        </w:tc>
        <w:tc>
          <w:tcPr>
            <w:tcW w:w="2268"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20.000</w:t>
            </w:r>
          </w:p>
        </w:tc>
        <w:tc>
          <w:tcPr>
            <w:tcW w:w="709"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39.</w:t>
            </w:r>
          </w:p>
        </w:tc>
        <w:tc>
          <w:tcPr>
            <w:tcW w:w="3402"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Toko hamba allah</w:t>
            </w:r>
          </w:p>
        </w:tc>
        <w:tc>
          <w:tcPr>
            <w:tcW w:w="2268"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20.000</w:t>
            </w:r>
          </w:p>
        </w:tc>
        <w:tc>
          <w:tcPr>
            <w:tcW w:w="709"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40.</w:t>
            </w:r>
          </w:p>
        </w:tc>
        <w:tc>
          <w:tcPr>
            <w:tcW w:w="3402"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Toko bu nanik</w:t>
            </w:r>
          </w:p>
        </w:tc>
        <w:tc>
          <w:tcPr>
            <w:tcW w:w="2268"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100.000</w:t>
            </w:r>
          </w:p>
        </w:tc>
        <w:tc>
          <w:tcPr>
            <w:tcW w:w="709"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lastRenderedPageBreak/>
              <w:t>41.</w:t>
            </w:r>
          </w:p>
        </w:tc>
        <w:tc>
          <w:tcPr>
            <w:tcW w:w="3402"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Toko bangunan hamba allah</w:t>
            </w:r>
          </w:p>
        </w:tc>
        <w:tc>
          <w:tcPr>
            <w:tcW w:w="2268"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20.000</w:t>
            </w:r>
          </w:p>
        </w:tc>
        <w:tc>
          <w:tcPr>
            <w:tcW w:w="709"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4427A8" w:rsidTr="00D82896">
        <w:tc>
          <w:tcPr>
            <w:tcW w:w="540" w:type="dxa"/>
          </w:tcPr>
          <w:p w:rsidR="004427A8" w:rsidRDefault="004427A8"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42.</w:t>
            </w:r>
          </w:p>
        </w:tc>
        <w:tc>
          <w:tcPr>
            <w:tcW w:w="3402"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Toko sri rejeki</w:t>
            </w:r>
          </w:p>
        </w:tc>
        <w:tc>
          <w:tcPr>
            <w:tcW w:w="2268"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20.000</w:t>
            </w:r>
          </w:p>
        </w:tc>
        <w:tc>
          <w:tcPr>
            <w:tcW w:w="709" w:type="dxa"/>
          </w:tcPr>
          <w:p w:rsidR="004427A8"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975B41" w:rsidTr="00D82896">
        <w:tc>
          <w:tcPr>
            <w:tcW w:w="540"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43.</w:t>
            </w:r>
          </w:p>
        </w:tc>
        <w:tc>
          <w:tcPr>
            <w:tcW w:w="3402"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Toko jaya makmur</w:t>
            </w:r>
          </w:p>
        </w:tc>
        <w:tc>
          <w:tcPr>
            <w:tcW w:w="2268"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w:t>
            </w:r>
          </w:p>
        </w:tc>
        <w:tc>
          <w:tcPr>
            <w:tcW w:w="709"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L</w:t>
            </w:r>
          </w:p>
        </w:tc>
      </w:tr>
      <w:tr w:rsidR="00975B41" w:rsidTr="00D82896">
        <w:tc>
          <w:tcPr>
            <w:tcW w:w="540"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44.</w:t>
            </w:r>
          </w:p>
        </w:tc>
        <w:tc>
          <w:tcPr>
            <w:tcW w:w="3402"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Bapak sugeng hariyanto</w:t>
            </w:r>
          </w:p>
        </w:tc>
        <w:tc>
          <w:tcPr>
            <w:tcW w:w="2268"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975B41" w:rsidTr="00D82896">
        <w:tc>
          <w:tcPr>
            <w:tcW w:w="540"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45.</w:t>
            </w:r>
          </w:p>
        </w:tc>
        <w:tc>
          <w:tcPr>
            <w:tcW w:w="3402"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Ibu kholifatul octaviana dewi</w:t>
            </w:r>
          </w:p>
        </w:tc>
        <w:tc>
          <w:tcPr>
            <w:tcW w:w="2268"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975B41" w:rsidTr="00D82896">
        <w:tc>
          <w:tcPr>
            <w:tcW w:w="540"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46.</w:t>
            </w:r>
          </w:p>
        </w:tc>
        <w:tc>
          <w:tcPr>
            <w:tcW w:w="3402"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Alm bapak marni bin saman</w:t>
            </w:r>
          </w:p>
        </w:tc>
        <w:tc>
          <w:tcPr>
            <w:tcW w:w="2268"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975B41" w:rsidTr="00D82896">
        <w:tc>
          <w:tcPr>
            <w:tcW w:w="540"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47.</w:t>
            </w:r>
          </w:p>
        </w:tc>
        <w:tc>
          <w:tcPr>
            <w:tcW w:w="3402"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Almh ibu katemi binti damis</w:t>
            </w:r>
          </w:p>
        </w:tc>
        <w:tc>
          <w:tcPr>
            <w:tcW w:w="2268"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500.000</w:t>
            </w:r>
          </w:p>
        </w:tc>
        <w:tc>
          <w:tcPr>
            <w:tcW w:w="709"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975B41" w:rsidTr="00D82896">
        <w:tc>
          <w:tcPr>
            <w:tcW w:w="540"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48.</w:t>
            </w:r>
          </w:p>
        </w:tc>
        <w:tc>
          <w:tcPr>
            <w:tcW w:w="3402"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Alm. H Muhsin</w:t>
            </w:r>
          </w:p>
        </w:tc>
        <w:tc>
          <w:tcPr>
            <w:tcW w:w="2268"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Rp300.000</w:t>
            </w:r>
          </w:p>
        </w:tc>
        <w:tc>
          <w:tcPr>
            <w:tcW w:w="709" w:type="dxa"/>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975B41" w:rsidTr="00975B41">
        <w:tc>
          <w:tcPr>
            <w:tcW w:w="540" w:type="dxa"/>
            <w:tcBorders>
              <w:bottom w:val="single" w:sz="4" w:space="0" w:color="auto"/>
            </w:tcBorders>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49.</w:t>
            </w:r>
          </w:p>
        </w:tc>
        <w:tc>
          <w:tcPr>
            <w:tcW w:w="3402" w:type="dxa"/>
            <w:tcBorders>
              <w:bottom w:val="single" w:sz="4" w:space="0" w:color="auto"/>
            </w:tcBorders>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Alm. Kakek bapak budi anwar</w:t>
            </w:r>
          </w:p>
        </w:tc>
        <w:tc>
          <w:tcPr>
            <w:tcW w:w="2268" w:type="dxa"/>
            <w:tcBorders>
              <w:bottom w:val="single" w:sz="4" w:space="0" w:color="auto"/>
            </w:tcBorders>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Rp 300.000</w:t>
            </w:r>
          </w:p>
        </w:tc>
        <w:tc>
          <w:tcPr>
            <w:tcW w:w="709" w:type="dxa"/>
            <w:tcBorders>
              <w:bottom w:val="single" w:sz="4" w:space="0" w:color="auto"/>
            </w:tcBorders>
          </w:tcPr>
          <w:p w:rsidR="00975B41" w:rsidRDefault="00975B41" w:rsidP="005701D3">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Tf</w:t>
            </w:r>
          </w:p>
        </w:tc>
      </w:tr>
      <w:tr w:rsidR="00975B41" w:rsidTr="00975B41">
        <w:tc>
          <w:tcPr>
            <w:tcW w:w="540" w:type="dxa"/>
            <w:tcBorders>
              <w:right w:val="nil"/>
            </w:tcBorders>
          </w:tcPr>
          <w:p w:rsidR="00975B41" w:rsidRPr="00975B41" w:rsidRDefault="00975B41" w:rsidP="005701D3">
            <w:pPr>
              <w:pStyle w:val="ListParagraph"/>
              <w:spacing w:line="480" w:lineRule="auto"/>
              <w:ind w:left="0"/>
              <w:rPr>
                <w:rFonts w:ascii="Times New Roman" w:hAnsi="Times New Roman" w:cs="Times New Roman"/>
                <w:b/>
                <w:sz w:val="24"/>
                <w:szCs w:val="24"/>
              </w:rPr>
            </w:pPr>
          </w:p>
        </w:tc>
        <w:tc>
          <w:tcPr>
            <w:tcW w:w="3402" w:type="dxa"/>
            <w:tcBorders>
              <w:left w:val="nil"/>
            </w:tcBorders>
          </w:tcPr>
          <w:p w:rsidR="00975B41" w:rsidRPr="00975B41" w:rsidRDefault="00975B41" w:rsidP="005701D3">
            <w:pPr>
              <w:pStyle w:val="ListParagraph"/>
              <w:spacing w:line="480" w:lineRule="auto"/>
              <w:ind w:left="0"/>
              <w:rPr>
                <w:rFonts w:ascii="Times New Roman" w:hAnsi="Times New Roman" w:cs="Times New Roman"/>
                <w:b/>
                <w:sz w:val="24"/>
                <w:szCs w:val="24"/>
              </w:rPr>
            </w:pPr>
            <w:r w:rsidRPr="00975B41">
              <w:rPr>
                <w:rFonts w:ascii="Times New Roman" w:hAnsi="Times New Roman" w:cs="Times New Roman"/>
                <w:b/>
                <w:sz w:val="24"/>
                <w:szCs w:val="24"/>
              </w:rPr>
              <w:t xml:space="preserve">Total sementara </w:t>
            </w:r>
          </w:p>
        </w:tc>
        <w:tc>
          <w:tcPr>
            <w:tcW w:w="2268" w:type="dxa"/>
            <w:tcBorders>
              <w:right w:val="nil"/>
            </w:tcBorders>
          </w:tcPr>
          <w:p w:rsidR="00975B41" w:rsidRPr="00975B41" w:rsidRDefault="00975B41" w:rsidP="005701D3">
            <w:pPr>
              <w:pStyle w:val="ListParagraph"/>
              <w:spacing w:line="480" w:lineRule="auto"/>
              <w:ind w:left="0"/>
              <w:rPr>
                <w:rFonts w:ascii="Times New Roman" w:hAnsi="Times New Roman" w:cs="Times New Roman"/>
                <w:b/>
                <w:sz w:val="24"/>
                <w:szCs w:val="24"/>
              </w:rPr>
            </w:pPr>
            <w:r w:rsidRPr="00975B41">
              <w:rPr>
                <w:rFonts w:ascii="Times New Roman" w:hAnsi="Times New Roman" w:cs="Times New Roman"/>
                <w:b/>
                <w:sz w:val="24"/>
                <w:szCs w:val="24"/>
              </w:rPr>
              <w:t>Rp 37.130.000</w:t>
            </w:r>
          </w:p>
        </w:tc>
        <w:tc>
          <w:tcPr>
            <w:tcW w:w="709" w:type="dxa"/>
            <w:tcBorders>
              <w:left w:val="nil"/>
            </w:tcBorders>
          </w:tcPr>
          <w:p w:rsidR="00975B41" w:rsidRPr="00975B41" w:rsidRDefault="00975B41" w:rsidP="005701D3">
            <w:pPr>
              <w:pStyle w:val="ListParagraph"/>
              <w:spacing w:line="480" w:lineRule="auto"/>
              <w:ind w:left="0"/>
              <w:rPr>
                <w:rFonts w:ascii="Times New Roman" w:hAnsi="Times New Roman" w:cs="Times New Roman"/>
                <w:b/>
                <w:sz w:val="24"/>
                <w:szCs w:val="24"/>
              </w:rPr>
            </w:pPr>
          </w:p>
        </w:tc>
      </w:tr>
    </w:tbl>
    <w:p w:rsidR="00A5128B" w:rsidRPr="00770E73" w:rsidRDefault="00A5128B" w:rsidP="005701D3">
      <w:pPr>
        <w:pStyle w:val="Heading2"/>
        <w:numPr>
          <w:ilvl w:val="5"/>
          <w:numId w:val="18"/>
        </w:numPr>
        <w:ind w:left="709"/>
      </w:pPr>
      <w:bookmarkStart w:id="117" w:name="_Toc164856580"/>
      <w:bookmarkStart w:id="118" w:name="_Toc164859361"/>
      <w:bookmarkStart w:id="119" w:name="_Toc164862316"/>
      <w:r w:rsidRPr="00770E73">
        <w:t>Wakaf Tunai Untuk Pengadaan Mobil Ambulan Gratis</w:t>
      </w:r>
      <w:bookmarkEnd w:id="117"/>
      <w:bookmarkEnd w:id="118"/>
      <w:bookmarkEnd w:id="119"/>
    </w:p>
    <w:p w:rsidR="00A5128B" w:rsidRDefault="00A5128B" w:rsidP="005701D3">
      <w:pPr>
        <w:pStyle w:val="ListParagraph"/>
        <w:spacing w:line="480" w:lineRule="auto"/>
        <w:ind w:left="792" w:firstLine="648"/>
        <w:jc w:val="both"/>
        <w:rPr>
          <w:rFonts w:ascii="Times New Roman" w:hAnsi="Times New Roman" w:cs="Times New Roman"/>
          <w:sz w:val="24"/>
          <w:szCs w:val="24"/>
        </w:rPr>
      </w:pPr>
      <w:r w:rsidRPr="000A3ECF">
        <w:rPr>
          <w:rFonts w:ascii="Times New Roman" w:hAnsi="Times New Roman" w:cs="Times New Roman"/>
          <w:sz w:val="24"/>
          <w:szCs w:val="24"/>
        </w:rPr>
        <w:t>Wakaf merupakan memberikan sebagian hartanya yang dimiliki untuk mempertahankan nilai kemanfaatannya dan digunakan untuk kebaikan bersama</w:t>
      </w:r>
      <w:r>
        <w:rPr>
          <w:rFonts w:ascii="Times New Roman" w:hAnsi="Times New Roman" w:cs="Times New Roman"/>
          <w:sz w:val="24"/>
          <w:szCs w:val="24"/>
        </w:rPr>
        <w:t xml:space="preserve"> dengan tujuan mendekatkan diri kepada Allah SWT. Masa berlakunya harta wakaf tidak selamanya untuk jangka waktu yang lama, tetapi jangka waktunya sesuai dengan orang mewakafkan pada saat mengucapkan akad wakaf.</w:t>
      </w:r>
      <w:r w:rsidRPr="00F56BEA">
        <w:rPr>
          <w:rStyle w:val="FootnoteReference"/>
        </w:rPr>
        <w:footnoteReference w:id="42"/>
      </w:r>
      <w:r>
        <w:rPr>
          <w:rFonts w:ascii="Times New Roman" w:hAnsi="Times New Roman" w:cs="Times New Roman"/>
          <w:sz w:val="24"/>
          <w:szCs w:val="24"/>
        </w:rPr>
        <w:t xml:space="preserve"> Wakaf yang dibahas oleh penulis saat ini yaitu berupa wakaf uang yang dimana wakaf uang tersebut digunakan untuk pengadaan mobil ambulan gratis untuk masyarakat.</w:t>
      </w:r>
    </w:p>
    <w:p w:rsidR="00A5128B" w:rsidRDefault="008213C4"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lastRenderedPageBreak/>
        <w:t>Wakaf tunai</w:t>
      </w:r>
      <w:r w:rsidR="00A5128B">
        <w:rPr>
          <w:rFonts w:ascii="Times New Roman" w:hAnsi="Times New Roman" w:cs="Times New Roman"/>
          <w:sz w:val="24"/>
          <w:szCs w:val="24"/>
        </w:rPr>
        <w:t xml:space="preserve"> merupakan wakaf yang diberikan oleh wakif (orang yang berwakaf) </w:t>
      </w:r>
      <w:r>
        <w:rPr>
          <w:rFonts w:ascii="Times New Roman" w:hAnsi="Times New Roman" w:cs="Times New Roman"/>
          <w:sz w:val="24"/>
          <w:szCs w:val="24"/>
        </w:rPr>
        <w:t xml:space="preserve">kepada badan pengelola wakaf (nadzir) </w:t>
      </w:r>
      <w:r w:rsidR="00A5128B">
        <w:rPr>
          <w:rFonts w:ascii="Times New Roman" w:hAnsi="Times New Roman" w:cs="Times New Roman"/>
          <w:sz w:val="24"/>
          <w:szCs w:val="24"/>
        </w:rPr>
        <w:t xml:space="preserve">dalam bentuk uang </w:t>
      </w:r>
      <w:r>
        <w:rPr>
          <w:rFonts w:ascii="Times New Roman" w:hAnsi="Times New Roman" w:cs="Times New Roman"/>
          <w:sz w:val="24"/>
          <w:szCs w:val="24"/>
        </w:rPr>
        <w:t>dan dikembangkan untuk kepentingan umat tanpa menggunakan manfaat moneter. Wakaf tunai</w:t>
      </w:r>
      <w:r w:rsidR="00A5128B">
        <w:rPr>
          <w:rFonts w:ascii="Times New Roman" w:hAnsi="Times New Roman" w:cs="Times New Roman"/>
          <w:sz w:val="24"/>
          <w:szCs w:val="24"/>
        </w:rPr>
        <w:t xml:space="preserve"> juga merup</w:t>
      </w:r>
      <w:r>
        <w:rPr>
          <w:rFonts w:ascii="Times New Roman" w:hAnsi="Times New Roman" w:cs="Times New Roman"/>
          <w:sz w:val="24"/>
          <w:szCs w:val="24"/>
        </w:rPr>
        <w:t>akan salah satu wakaf produktif karena pelaksanaannya dikatakan lebih produktif dan memberikan hasil yang lebih optimal. Oleh karena itu,</w:t>
      </w:r>
      <w:r w:rsidR="00A5128B">
        <w:rPr>
          <w:rFonts w:ascii="Times New Roman" w:hAnsi="Times New Roman" w:cs="Times New Roman"/>
          <w:sz w:val="24"/>
          <w:szCs w:val="24"/>
        </w:rPr>
        <w:t xml:space="preserve"> Bank Indo</w:t>
      </w:r>
      <w:r>
        <w:rPr>
          <w:rFonts w:ascii="Times New Roman" w:hAnsi="Times New Roman" w:cs="Times New Roman"/>
          <w:sz w:val="24"/>
          <w:szCs w:val="24"/>
        </w:rPr>
        <w:t>nesia mendefinisikan wakaf uang sebagai pemindahan harta wakaf dala bentuk uang tunai, yang hanya</w:t>
      </w:r>
      <w:r w:rsidR="00A5128B">
        <w:rPr>
          <w:rFonts w:ascii="Times New Roman" w:hAnsi="Times New Roman" w:cs="Times New Roman"/>
          <w:sz w:val="24"/>
          <w:szCs w:val="24"/>
        </w:rPr>
        <w:t xml:space="preserve"> dapat dipindahtangankan untuk kepentingan umum</w:t>
      </w:r>
      <w:r>
        <w:rPr>
          <w:rFonts w:ascii="Times New Roman" w:hAnsi="Times New Roman" w:cs="Times New Roman"/>
          <w:sz w:val="24"/>
          <w:szCs w:val="24"/>
        </w:rPr>
        <w:t xml:space="preserve"> dan dibekukan tanpa pengurangan atau pembatalan</w:t>
      </w:r>
      <w:r w:rsidR="00A5128B">
        <w:rPr>
          <w:rFonts w:ascii="Times New Roman" w:hAnsi="Times New Roman" w:cs="Times New Roman"/>
          <w:sz w:val="24"/>
          <w:szCs w:val="24"/>
        </w:rPr>
        <w:t xml:space="preserve"> jumlah pokok</w:t>
      </w:r>
      <w:r>
        <w:rPr>
          <w:rFonts w:ascii="Times New Roman" w:hAnsi="Times New Roman" w:cs="Times New Roman"/>
          <w:sz w:val="24"/>
          <w:szCs w:val="24"/>
        </w:rPr>
        <w:t>nya</w:t>
      </w:r>
      <w:r w:rsidR="00A5128B">
        <w:rPr>
          <w:rFonts w:ascii="Times New Roman" w:hAnsi="Times New Roman" w:cs="Times New Roman"/>
          <w:sz w:val="24"/>
          <w:szCs w:val="24"/>
        </w:rPr>
        <w:t>.</w:t>
      </w:r>
      <w:r w:rsidR="00A5128B">
        <w:rPr>
          <w:rStyle w:val="FootnoteReference"/>
          <w:rFonts w:ascii="Times New Roman" w:hAnsi="Times New Roman" w:cs="Times New Roman"/>
          <w:sz w:val="24"/>
          <w:szCs w:val="24"/>
        </w:rPr>
        <w:footnoteReference w:id="43"/>
      </w:r>
    </w:p>
    <w:p w:rsidR="00A5128B" w:rsidRDefault="00A5128B"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Berdasarkan dari hasil wawancara yang dilakukan ole</w:t>
      </w:r>
      <w:r w:rsidR="005E31E0">
        <w:rPr>
          <w:rFonts w:ascii="Times New Roman" w:hAnsi="Times New Roman" w:cs="Times New Roman"/>
          <w:sz w:val="24"/>
          <w:szCs w:val="24"/>
        </w:rPr>
        <w:t>h peneliti dengan Bapak Muh</w:t>
      </w:r>
      <w:r>
        <w:rPr>
          <w:rFonts w:ascii="Times New Roman" w:hAnsi="Times New Roman" w:cs="Times New Roman"/>
          <w:sz w:val="24"/>
          <w:szCs w:val="24"/>
        </w:rPr>
        <w:t xml:space="preserve"> Busro</w:t>
      </w:r>
      <w:r w:rsidR="008213C4">
        <w:rPr>
          <w:rFonts w:ascii="Times New Roman" w:hAnsi="Times New Roman" w:cs="Times New Roman"/>
          <w:sz w:val="24"/>
          <w:szCs w:val="24"/>
        </w:rPr>
        <w:t>, beliau</w:t>
      </w:r>
      <w:r>
        <w:rPr>
          <w:rFonts w:ascii="Times New Roman" w:hAnsi="Times New Roman" w:cs="Times New Roman"/>
          <w:sz w:val="24"/>
          <w:szCs w:val="24"/>
        </w:rPr>
        <w:t xml:space="preserve"> menjelaskan bahwa </w:t>
      </w:r>
      <w:r w:rsidRPr="00F91FF6">
        <w:rPr>
          <w:rFonts w:ascii="Times New Roman" w:hAnsi="Times New Roman" w:cs="Times New Roman"/>
          <w:sz w:val="24"/>
          <w:szCs w:val="24"/>
        </w:rPr>
        <w:t xml:space="preserve">faktor Kesehatan </w:t>
      </w:r>
      <w:r w:rsidR="008213C4">
        <w:rPr>
          <w:rFonts w:ascii="Times New Roman" w:hAnsi="Times New Roman" w:cs="Times New Roman"/>
          <w:sz w:val="24"/>
          <w:szCs w:val="24"/>
        </w:rPr>
        <w:t xml:space="preserve">manusia erupakan salah satu </w:t>
      </w:r>
      <w:r w:rsidRPr="00F91FF6">
        <w:rPr>
          <w:rFonts w:ascii="Times New Roman" w:hAnsi="Times New Roman" w:cs="Times New Roman"/>
          <w:sz w:val="24"/>
          <w:szCs w:val="24"/>
        </w:rPr>
        <w:t>syarat utama terjadinya suatu perkemban</w:t>
      </w:r>
      <w:r w:rsidR="008213C4">
        <w:rPr>
          <w:rFonts w:ascii="Times New Roman" w:hAnsi="Times New Roman" w:cs="Times New Roman"/>
          <w:sz w:val="24"/>
          <w:szCs w:val="24"/>
        </w:rPr>
        <w:t>gan, pembangunan, kemajuan dan lain sebagainya</w:t>
      </w:r>
      <w:r w:rsidRPr="00F91FF6">
        <w:rPr>
          <w:rFonts w:ascii="Times New Roman" w:hAnsi="Times New Roman" w:cs="Times New Roman"/>
          <w:sz w:val="24"/>
          <w:szCs w:val="24"/>
        </w:rPr>
        <w:t xml:space="preserve">. </w:t>
      </w:r>
      <w:r w:rsidR="008213C4">
        <w:rPr>
          <w:rFonts w:ascii="Times New Roman" w:hAnsi="Times New Roman" w:cs="Times New Roman"/>
          <w:sz w:val="24"/>
          <w:szCs w:val="24"/>
        </w:rPr>
        <w:t xml:space="preserve">Selain </w:t>
      </w:r>
      <w:r w:rsidRPr="00F91FF6">
        <w:rPr>
          <w:rFonts w:ascii="Times New Roman" w:hAnsi="Times New Roman" w:cs="Times New Roman"/>
          <w:sz w:val="24"/>
          <w:szCs w:val="24"/>
        </w:rPr>
        <w:t>kesehata</w:t>
      </w:r>
      <w:r w:rsidR="008213C4">
        <w:rPr>
          <w:rFonts w:ascii="Times New Roman" w:hAnsi="Times New Roman" w:cs="Times New Roman"/>
          <w:sz w:val="24"/>
          <w:szCs w:val="24"/>
        </w:rPr>
        <w:t xml:space="preserve">n, </w:t>
      </w:r>
      <w:r w:rsidRPr="00F91FF6">
        <w:rPr>
          <w:rFonts w:ascii="Times New Roman" w:hAnsi="Times New Roman" w:cs="Times New Roman"/>
          <w:sz w:val="24"/>
          <w:szCs w:val="24"/>
        </w:rPr>
        <w:t xml:space="preserve">seseorang dapat </w:t>
      </w:r>
      <w:r w:rsidR="00FF2AA6">
        <w:rPr>
          <w:rFonts w:ascii="Times New Roman" w:hAnsi="Times New Roman" w:cs="Times New Roman"/>
          <w:sz w:val="24"/>
          <w:szCs w:val="24"/>
        </w:rPr>
        <w:t xml:space="preserve">mengutarakan pikirannya dan senantiasa berupaya meningkatkan </w:t>
      </w:r>
      <w:r w:rsidRPr="00F91FF6">
        <w:rPr>
          <w:rFonts w:ascii="Times New Roman" w:hAnsi="Times New Roman" w:cs="Times New Roman"/>
          <w:sz w:val="24"/>
          <w:szCs w:val="24"/>
        </w:rPr>
        <w:t>kehidupan, karier dan tanggung jawab bagi diri dan keluarganya. Serta untuk masyarakat sekitar maupun bangsa dan negaranya. Masalah kesehatan selalu mencakup mendapat p</w:t>
      </w:r>
      <w:r>
        <w:rPr>
          <w:rFonts w:ascii="Times New Roman" w:hAnsi="Times New Roman" w:cs="Times New Roman"/>
          <w:sz w:val="24"/>
          <w:szCs w:val="24"/>
        </w:rPr>
        <w:t>erhatian khusus</w:t>
      </w:r>
      <w:r w:rsidRPr="00F91FF6">
        <w:rPr>
          <w:rFonts w:ascii="Times New Roman" w:hAnsi="Times New Roman" w:cs="Times New Roman"/>
          <w:sz w:val="24"/>
          <w:szCs w:val="24"/>
        </w:rPr>
        <w:t xml:space="preserve"> dari pemerintah karena kesehatan sangan mencakup segala aspek rutinitas dalam segala bidang. Itulah terkadang yang masih menjadi satu masalah bagi masyarakat terutama mengenai sarana </w:t>
      </w:r>
      <w:r w:rsidRPr="00F91FF6">
        <w:rPr>
          <w:rFonts w:ascii="Times New Roman" w:hAnsi="Times New Roman" w:cs="Times New Roman"/>
          <w:sz w:val="24"/>
          <w:szCs w:val="24"/>
        </w:rPr>
        <w:lastRenderedPageBreak/>
        <w:t>dan prasarana meski pemerintah telah mencanangkan progam JKN (Jaminan Kesehatan Nasional) bagi masy</w:t>
      </w:r>
      <w:r w:rsidR="00563FEA">
        <w:rPr>
          <w:rFonts w:ascii="Times New Roman" w:hAnsi="Times New Roman" w:cs="Times New Roman"/>
          <w:sz w:val="24"/>
          <w:szCs w:val="24"/>
        </w:rPr>
        <w:t>a</w:t>
      </w:r>
      <w:r w:rsidRPr="00F91FF6">
        <w:rPr>
          <w:rFonts w:ascii="Times New Roman" w:hAnsi="Times New Roman" w:cs="Times New Roman"/>
          <w:sz w:val="24"/>
          <w:szCs w:val="24"/>
        </w:rPr>
        <w:t>rakat yang khususnya kurang mampu.</w:t>
      </w:r>
      <w:r>
        <w:rPr>
          <w:rStyle w:val="FootnoteReference"/>
          <w:rFonts w:ascii="Times New Roman" w:hAnsi="Times New Roman" w:cs="Times New Roman"/>
          <w:sz w:val="24"/>
          <w:szCs w:val="24"/>
        </w:rPr>
        <w:footnoteReference w:id="44"/>
      </w:r>
    </w:p>
    <w:p w:rsidR="00A5128B" w:rsidRDefault="008F7F2C"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M</w:t>
      </w:r>
      <w:r w:rsidR="00A5128B" w:rsidRPr="00F91FF6">
        <w:rPr>
          <w:rFonts w:ascii="Times New Roman" w:hAnsi="Times New Roman" w:cs="Times New Roman"/>
          <w:sz w:val="24"/>
          <w:szCs w:val="24"/>
        </w:rPr>
        <w:t>engingat banyaknya hal yang harus diurus oleh pemerintah di bidang kesehatan</w:t>
      </w:r>
      <w:r>
        <w:rPr>
          <w:rFonts w:ascii="Times New Roman" w:hAnsi="Times New Roman" w:cs="Times New Roman"/>
          <w:sz w:val="24"/>
          <w:szCs w:val="24"/>
        </w:rPr>
        <w:t>, maka segalanya memang berada dalam garis keterbatasan misalnya</w:t>
      </w:r>
      <w:r w:rsidR="00A5128B">
        <w:rPr>
          <w:rFonts w:ascii="Times New Roman" w:hAnsi="Times New Roman" w:cs="Times New Roman"/>
          <w:sz w:val="24"/>
          <w:szCs w:val="24"/>
        </w:rPr>
        <w:t xml:space="preserve"> masalah Eme</w:t>
      </w:r>
      <w:r w:rsidR="00A5128B" w:rsidRPr="00F91FF6">
        <w:rPr>
          <w:rFonts w:ascii="Times New Roman" w:hAnsi="Times New Roman" w:cs="Times New Roman"/>
          <w:sz w:val="24"/>
          <w:szCs w:val="24"/>
        </w:rPr>
        <w:t>rgency Transportasi pasien gawat darurat</w:t>
      </w:r>
      <w:r>
        <w:rPr>
          <w:rFonts w:ascii="Times New Roman" w:hAnsi="Times New Roman" w:cs="Times New Roman"/>
          <w:sz w:val="24"/>
          <w:szCs w:val="24"/>
        </w:rPr>
        <w:t>. Hal tersebut</w:t>
      </w:r>
      <w:r w:rsidR="00A5128B" w:rsidRPr="00F91FF6">
        <w:rPr>
          <w:rFonts w:ascii="Times New Roman" w:hAnsi="Times New Roman" w:cs="Times New Roman"/>
          <w:sz w:val="24"/>
          <w:szCs w:val="24"/>
        </w:rPr>
        <w:t xml:space="preserve"> saat ini ter</w:t>
      </w:r>
      <w:r>
        <w:rPr>
          <w:rFonts w:ascii="Times New Roman" w:hAnsi="Times New Roman" w:cs="Times New Roman"/>
          <w:sz w:val="24"/>
          <w:szCs w:val="24"/>
        </w:rPr>
        <w:t>asa masih kurang seimbang dikarenakan</w:t>
      </w:r>
      <w:r w:rsidR="00A5128B" w:rsidRPr="00F91FF6">
        <w:rPr>
          <w:rFonts w:ascii="Times New Roman" w:hAnsi="Times New Roman" w:cs="Times New Roman"/>
          <w:sz w:val="24"/>
          <w:szCs w:val="24"/>
        </w:rPr>
        <w:t xml:space="preserve"> jumlah masyarakat </w:t>
      </w:r>
      <w:r>
        <w:rPr>
          <w:rFonts w:ascii="Times New Roman" w:hAnsi="Times New Roman" w:cs="Times New Roman"/>
          <w:sz w:val="24"/>
          <w:szCs w:val="24"/>
        </w:rPr>
        <w:t xml:space="preserve">di </w:t>
      </w:r>
      <w:r w:rsidR="00A5128B" w:rsidRPr="00F91FF6">
        <w:rPr>
          <w:rFonts w:ascii="Times New Roman" w:hAnsi="Times New Roman" w:cs="Times New Roman"/>
          <w:sz w:val="24"/>
          <w:szCs w:val="24"/>
        </w:rPr>
        <w:t>Jenangan Kabupaten Ponorogo terdapat ribuan orang</w:t>
      </w:r>
      <w:r>
        <w:rPr>
          <w:rFonts w:ascii="Times New Roman" w:hAnsi="Times New Roman" w:cs="Times New Roman"/>
          <w:sz w:val="24"/>
          <w:szCs w:val="24"/>
        </w:rPr>
        <w:t xml:space="preserve"> dan</w:t>
      </w:r>
      <w:r w:rsidR="00A5128B" w:rsidRPr="00F91FF6">
        <w:rPr>
          <w:rFonts w:ascii="Times New Roman" w:hAnsi="Times New Roman" w:cs="Times New Roman"/>
          <w:sz w:val="24"/>
          <w:szCs w:val="24"/>
        </w:rPr>
        <w:t xml:space="preserve"> dengan beb</w:t>
      </w:r>
      <w:r>
        <w:rPr>
          <w:rFonts w:ascii="Times New Roman" w:hAnsi="Times New Roman" w:cs="Times New Roman"/>
          <w:sz w:val="24"/>
          <w:szCs w:val="24"/>
        </w:rPr>
        <w:t>e</w:t>
      </w:r>
      <w:r w:rsidR="00A5128B" w:rsidRPr="00F91FF6">
        <w:rPr>
          <w:rFonts w:ascii="Times New Roman" w:hAnsi="Times New Roman" w:cs="Times New Roman"/>
          <w:sz w:val="24"/>
          <w:szCs w:val="24"/>
        </w:rPr>
        <w:t>rapa Ambulance</w:t>
      </w:r>
      <w:r>
        <w:rPr>
          <w:rFonts w:ascii="Times New Roman" w:hAnsi="Times New Roman" w:cs="Times New Roman"/>
          <w:sz w:val="24"/>
          <w:szCs w:val="24"/>
        </w:rPr>
        <w:t xml:space="preserve"> saja. Di wilayah Ponorogo mobil ambulan digunakan </w:t>
      </w:r>
      <w:r w:rsidR="00A5128B" w:rsidRPr="00F91FF6">
        <w:rPr>
          <w:rFonts w:ascii="Times New Roman" w:hAnsi="Times New Roman" w:cs="Times New Roman"/>
          <w:sz w:val="24"/>
          <w:szCs w:val="24"/>
        </w:rPr>
        <w:t>sebagai saran</w:t>
      </w:r>
      <w:r>
        <w:rPr>
          <w:rFonts w:ascii="Times New Roman" w:hAnsi="Times New Roman" w:cs="Times New Roman"/>
          <w:sz w:val="24"/>
          <w:szCs w:val="24"/>
        </w:rPr>
        <w:t>a</w:t>
      </w:r>
      <w:r w:rsidR="00A5128B" w:rsidRPr="00F91FF6">
        <w:rPr>
          <w:rFonts w:ascii="Times New Roman" w:hAnsi="Times New Roman" w:cs="Times New Roman"/>
          <w:sz w:val="24"/>
          <w:szCs w:val="24"/>
        </w:rPr>
        <w:t xml:space="preserve"> yang di</w:t>
      </w:r>
      <w:r>
        <w:rPr>
          <w:rFonts w:ascii="Times New Roman" w:hAnsi="Times New Roman" w:cs="Times New Roman"/>
          <w:sz w:val="24"/>
          <w:szCs w:val="24"/>
        </w:rPr>
        <w:t>persiapkan untuk mengurusi mas</w:t>
      </w:r>
      <w:r w:rsidR="00A5128B" w:rsidRPr="00F91FF6">
        <w:rPr>
          <w:rFonts w:ascii="Times New Roman" w:hAnsi="Times New Roman" w:cs="Times New Roman"/>
          <w:sz w:val="24"/>
          <w:szCs w:val="24"/>
        </w:rPr>
        <w:t>a</w:t>
      </w:r>
      <w:r>
        <w:rPr>
          <w:rFonts w:ascii="Times New Roman" w:hAnsi="Times New Roman" w:cs="Times New Roman"/>
          <w:sz w:val="24"/>
          <w:szCs w:val="24"/>
        </w:rPr>
        <w:t>la</w:t>
      </w:r>
      <w:r w:rsidR="00A5128B" w:rsidRPr="00F91FF6">
        <w:rPr>
          <w:rFonts w:ascii="Times New Roman" w:hAnsi="Times New Roman" w:cs="Times New Roman"/>
          <w:sz w:val="24"/>
          <w:szCs w:val="24"/>
        </w:rPr>
        <w:t>h medis di da</w:t>
      </w:r>
      <w:r>
        <w:rPr>
          <w:rFonts w:ascii="Times New Roman" w:hAnsi="Times New Roman" w:cs="Times New Roman"/>
          <w:sz w:val="24"/>
          <w:szCs w:val="24"/>
        </w:rPr>
        <w:t>erah ini. Disamping itu penggunaaanya kadang belum dapat maksimal dengan</w:t>
      </w:r>
      <w:r w:rsidR="00563FEA">
        <w:rPr>
          <w:rFonts w:ascii="Times New Roman" w:hAnsi="Times New Roman" w:cs="Times New Roman"/>
          <w:sz w:val="24"/>
          <w:szCs w:val="24"/>
        </w:rPr>
        <w:t xml:space="preserve"> sepenuhnya dikarenakan</w:t>
      </w:r>
      <w:r w:rsidR="00A5128B" w:rsidRPr="00F91FF6">
        <w:rPr>
          <w:rFonts w:ascii="Times New Roman" w:hAnsi="Times New Roman" w:cs="Times New Roman"/>
          <w:sz w:val="24"/>
          <w:szCs w:val="24"/>
        </w:rPr>
        <w:t xml:space="preserve"> masyarakat mengingat biaya yang dikeluarkan juga cukup ti</w:t>
      </w:r>
      <w:r w:rsidR="00563FEA">
        <w:rPr>
          <w:rFonts w:ascii="Times New Roman" w:hAnsi="Times New Roman" w:cs="Times New Roman"/>
          <w:sz w:val="24"/>
          <w:szCs w:val="24"/>
        </w:rPr>
        <w:t xml:space="preserve">nggi dan terasa berat </w:t>
      </w:r>
      <w:r w:rsidR="00A5128B" w:rsidRPr="00F91FF6">
        <w:rPr>
          <w:rFonts w:ascii="Times New Roman" w:hAnsi="Times New Roman" w:cs="Times New Roman"/>
          <w:sz w:val="24"/>
          <w:szCs w:val="24"/>
        </w:rPr>
        <w:t>bagi mereka yang kurang mampu secara ekonomi.</w:t>
      </w:r>
      <w:r w:rsidR="00A5128B">
        <w:rPr>
          <w:rStyle w:val="FootnoteReference"/>
          <w:rFonts w:ascii="Times New Roman" w:hAnsi="Times New Roman" w:cs="Times New Roman"/>
          <w:sz w:val="24"/>
          <w:szCs w:val="24"/>
        </w:rPr>
        <w:footnoteReference w:id="45"/>
      </w:r>
    </w:p>
    <w:p w:rsidR="005E31E0" w:rsidRPr="00F97EBE" w:rsidRDefault="00A5128B" w:rsidP="00F97EBE">
      <w:pPr>
        <w:pStyle w:val="ListParagraph"/>
        <w:spacing w:line="480" w:lineRule="auto"/>
        <w:ind w:left="792" w:firstLine="648"/>
        <w:jc w:val="both"/>
        <w:rPr>
          <w:rFonts w:ascii="Times New Roman" w:hAnsi="Times New Roman" w:cs="Times New Roman"/>
          <w:sz w:val="24"/>
          <w:szCs w:val="24"/>
        </w:rPr>
      </w:pPr>
      <w:r w:rsidRPr="00F91FF6">
        <w:rPr>
          <w:rFonts w:ascii="Times New Roman" w:hAnsi="Times New Roman" w:cs="Times New Roman"/>
          <w:sz w:val="24"/>
          <w:szCs w:val="24"/>
        </w:rPr>
        <w:t>Keterbatasan alat-alat Medis di Rumah Sakit Umum Daerah Ponorogo menjadi kendala utama, mau tidak mau masyarakat yang mengalami cedera serius sehingga harus segera dirujuk ke rumah sakit provinsi yang lokasinya kurang lebih sekitar 4 jam perjalanan mobil, dan terlebih lagi masyarakat miskin dan kurang mampu yang tidak mempunyai biaya dan alat transportasi untuk membawa keluarga me</w:t>
      </w:r>
      <w:r w:rsidR="00563FEA">
        <w:rPr>
          <w:rFonts w:ascii="Times New Roman" w:hAnsi="Times New Roman" w:cs="Times New Roman"/>
          <w:sz w:val="24"/>
          <w:szCs w:val="24"/>
        </w:rPr>
        <w:t>reka ke rumah sakit provin</w:t>
      </w:r>
      <w:r w:rsidRPr="00F91FF6">
        <w:rPr>
          <w:rFonts w:ascii="Times New Roman" w:hAnsi="Times New Roman" w:cs="Times New Roman"/>
          <w:sz w:val="24"/>
          <w:szCs w:val="24"/>
        </w:rPr>
        <w:t>si y</w:t>
      </w:r>
      <w:r w:rsidR="00563FEA">
        <w:rPr>
          <w:rFonts w:ascii="Times New Roman" w:hAnsi="Times New Roman" w:cs="Times New Roman"/>
          <w:sz w:val="24"/>
          <w:szCs w:val="24"/>
        </w:rPr>
        <w:t>ang jaraknya cukup jauh merupakan menjadi kendala</w:t>
      </w:r>
      <w:r w:rsidRPr="00F91FF6">
        <w:rPr>
          <w:rFonts w:ascii="Times New Roman" w:hAnsi="Times New Roman" w:cs="Times New Roman"/>
          <w:sz w:val="24"/>
          <w:szCs w:val="24"/>
        </w:rPr>
        <w:t xml:space="preserve"> bagi pela</w:t>
      </w:r>
      <w:r w:rsidR="00563FEA">
        <w:rPr>
          <w:rFonts w:ascii="Times New Roman" w:hAnsi="Times New Roman" w:cs="Times New Roman"/>
          <w:sz w:val="24"/>
          <w:szCs w:val="24"/>
        </w:rPr>
        <w:t>yanan kesehatan warga yang membutuhkan medis</w:t>
      </w:r>
      <w:r w:rsidRPr="00F91FF6">
        <w:rPr>
          <w:rFonts w:ascii="Times New Roman" w:hAnsi="Times New Roman" w:cs="Times New Roman"/>
          <w:sz w:val="24"/>
          <w:szCs w:val="24"/>
        </w:rPr>
        <w:t xml:space="preserve">, belum lagi bulan yang terbatas dan tingkat kecelakaan </w:t>
      </w:r>
      <w:r w:rsidRPr="00F91FF6">
        <w:rPr>
          <w:rFonts w:ascii="Times New Roman" w:hAnsi="Times New Roman" w:cs="Times New Roman"/>
          <w:sz w:val="24"/>
          <w:szCs w:val="24"/>
        </w:rPr>
        <w:lastRenderedPageBreak/>
        <w:t>lalulintas yang cukup tinggi menjadi kendala tambahan yang buat kami sangat perhatian.</w:t>
      </w:r>
      <w:r>
        <w:rPr>
          <w:rStyle w:val="FootnoteReference"/>
          <w:rFonts w:ascii="Times New Roman" w:hAnsi="Times New Roman" w:cs="Times New Roman"/>
          <w:sz w:val="24"/>
          <w:szCs w:val="24"/>
        </w:rPr>
        <w:footnoteReference w:id="46"/>
      </w:r>
    </w:p>
    <w:p w:rsidR="00A5128B" w:rsidRDefault="00A5128B" w:rsidP="005701D3">
      <w:pPr>
        <w:spacing w:line="480" w:lineRule="auto"/>
        <w:ind w:left="916" w:firstLine="360"/>
        <w:jc w:val="both"/>
        <w:rPr>
          <w:rFonts w:ascii="Times New Roman" w:hAnsi="Times New Roman" w:cs="Times New Roman"/>
          <w:sz w:val="24"/>
          <w:szCs w:val="24"/>
        </w:rPr>
      </w:pPr>
      <w:r>
        <w:rPr>
          <w:rFonts w:ascii="Times New Roman" w:hAnsi="Times New Roman" w:cs="Times New Roman"/>
          <w:sz w:val="24"/>
          <w:szCs w:val="24"/>
        </w:rPr>
        <w:t>Rencana anggaran biaya yang dibutuhkan untuk pengadaan mobil ambulan 1 unit mobil dengan harga bekas layak pakai kurang lebih Rp. 100.000.000 dengan rincian sebagai berikut:</w:t>
      </w:r>
      <w:r>
        <w:rPr>
          <w:rStyle w:val="FootnoteReference"/>
          <w:rFonts w:ascii="Times New Roman" w:hAnsi="Times New Roman" w:cs="Times New Roman"/>
          <w:sz w:val="24"/>
          <w:szCs w:val="24"/>
        </w:rPr>
        <w:footnoteReference w:id="47"/>
      </w:r>
    </w:p>
    <w:p w:rsidR="002647B9" w:rsidRDefault="002647B9" w:rsidP="002647B9">
      <w:pPr>
        <w:spacing w:line="480" w:lineRule="auto"/>
        <w:ind w:left="916" w:firstLine="360"/>
        <w:jc w:val="center"/>
        <w:rPr>
          <w:rFonts w:ascii="Times New Roman" w:hAnsi="Times New Roman" w:cs="Times New Roman"/>
          <w:sz w:val="24"/>
          <w:szCs w:val="24"/>
        </w:rPr>
      </w:pPr>
      <w:r>
        <w:rPr>
          <w:rFonts w:ascii="Times New Roman" w:hAnsi="Times New Roman" w:cs="Times New Roman"/>
          <w:sz w:val="24"/>
          <w:szCs w:val="24"/>
        </w:rPr>
        <w:t xml:space="preserve">Tabel </w:t>
      </w:r>
      <w:r w:rsidR="00B40929">
        <w:rPr>
          <w:rFonts w:ascii="Times New Roman" w:hAnsi="Times New Roman" w:cs="Times New Roman"/>
          <w:sz w:val="24"/>
          <w:szCs w:val="24"/>
        </w:rPr>
        <w:t>3.2</w:t>
      </w:r>
    </w:p>
    <w:p w:rsidR="002647B9" w:rsidRDefault="002647B9" w:rsidP="002647B9">
      <w:pPr>
        <w:spacing w:line="480" w:lineRule="auto"/>
        <w:ind w:left="916" w:firstLine="360"/>
        <w:jc w:val="center"/>
        <w:rPr>
          <w:rFonts w:ascii="Times New Roman" w:hAnsi="Times New Roman" w:cs="Times New Roman"/>
          <w:sz w:val="24"/>
          <w:szCs w:val="24"/>
        </w:rPr>
      </w:pPr>
      <w:r>
        <w:rPr>
          <w:rFonts w:ascii="Times New Roman" w:hAnsi="Times New Roman" w:cs="Times New Roman"/>
          <w:sz w:val="24"/>
          <w:szCs w:val="24"/>
        </w:rPr>
        <w:t xml:space="preserve">Target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diperoleh</w:t>
      </w:r>
    </w:p>
    <w:tbl>
      <w:tblPr>
        <w:tblStyle w:val="TableGrid"/>
        <w:tblW w:w="0" w:type="auto"/>
        <w:tblInd w:w="916" w:type="dxa"/>
        <w:tblLook w:val="04A0" w:firstRow="1" w:lastRow="0" w:firstColumn="1" w:lastColumn="0" w:noHBand="0" w:noVBand="1"/>
      </w:tblPr>
      <w:tblGrid>
        <w:gridCol w:w="639"/>
        <w:gridCol w:w="2835"/>
        <w:gridCol w:w="1842"/>
        <w:gridCol w:w="2029"/>
      </w:tblGrid>
      <w:tr w:rsidR="00A5128B" w:rsidTr="002F4278">
        <w:trPr>
          <w:trHeight w:val="624"/>
        </w:trPr>
        <w:tc>
          <w:tcPr>
            <w:tcW w:w="639" w:type="dxa"/>
            <w:vAlign w:val="center"/>
          </w:tcPr>
          <w:p w:rsidR="00A5128B" w:rsidRPr="00176487" w:rsidRDefault="00A5128B" w:rsidP="005701D3">
            <w:pPr>
              <w:spacing w:line="480" w:lineRule="auto"/>
              <w:jc w:val="center"/>
              <w:rPr>
                <w:rFonts w:ascii="Times New Roman" w:hAnsi="Times New Roman" w:cs="Times New Roman"/>
                <w:b/>
                <w:sz w:val="24"/>
                <w:szCs w:val="24"/>
              </w:rPr>
            </w:pPr>
            <w:r w:rsidRPr="00176487">
              <w:rPr>
                <w:rFonts w:ascii="Times New Roman" w:hAnsi="Times New Roman" w:cs="Times New Roman"/>
                <w:b/>
                <w:sz w:val="24"/>
                <w:szCs w:val="24"/>
              </w:rPr>
              <w:t>No</w:t>
            </w:r>
          </w:p>
        </w:tc>
        <w:tc>
          <w:tcPr>
            <w:tcW w:w="2835" w:type="dxa"/>
            <w:vAlign w:val="center"/>
          </w:tcPr>
          <w:p w:rsidR="00A5128B" w:rsidRPr="00176487" w:rsidRDefault="00A5128B" w:rsidP="005701D3">
            <w:pPr>
              <w:spacing w:line="480" w:lineRule="auto"/>
              <w:jc w:val="center"/>
              <w:rPr>
                <w:rFonts w:ascii="Times New Roman" w:hAnsi="Times New Roman" w:cs="Times New Roman"/>
                <w:b/>
                <w:sz w:val="24"/>
                <w:szCs w:val="24"/>
              </w:rPr>
            </w:pPr>
            <w:r w:rsidRPr="00176487">
              <w:rPr>
                <w:rFonts w:ascii="Times New Roman" w:hAnsi="Times New Roman" w:cs="Times New Roman"/>
                <w:b/>
                <w:sz w:val="24"/>
                <w:szCs w:val="24"/>
              </w:rPr>
              <w:t>Uraian</w:t>
            </w:r>
          </w:p>
        </w:tc>
        <w:tc>
          <w:tcPr>
            <w:tcW w:w="1842" w:type="dxa"/>
            <w:vAlign w:val="center"/>
          </w:tcPr>
          <w:p w:rsidR="00A5128B" w:rsidRPr="00176487" w:rsidRDefault="00A5128B" w:rsidP="005701D3">
            <w:pPr>
              <w:spacing w:line="480" w:lineRule="auto"/>
              <w:jc w:val="center"/>
              <w:rPr>
                <w:rFonts w:ascii="Times New Roman" w:hAnsi="Times New Roman" w:cs="Times New Roman"/>
                <w:b/>
                <w:sz w:val="24"/>
                <w:szCs w:val="24"/>
              </w:rPr>
            </w:pPr>
            <w:r w:rsidRPr="00176487">
              <w:rPr>
                <w:rFonts w:ascii="Times New Roman" w:hAnsi="Times New Roman" w:cs="Times New Roman"/>
                <w:b/>
                <w:sz w:val="24"/>
                <w:szCs w:val="24"/>
              </w:rPr>
              <w:t>Satuan</w:t>
            </w:r>
          </w:p>
        </w:tc>
        <w:tc>
          <w:tcPr>
            <w:tcW w:w="2029" w:type="dxa"/>
            <w:vAlign w:val="center"/>
          </w:tcPr>
          <w:p w:rsidR="00A5128B" w:rsidRPr="00176487" w:rsidRDefault="00A5128B" w:rsidP="005701D3">
            <w:pPr>
              <w:spacing w:line="480" w:lineRule="auto"/>
              <w:jc w:val="center"/>
              <w:rPr>
                <w:rFonts w:ascii="Times New Roman" w:hAnsi="Times New Roman" w:cs="Times New Roman"/>
                <w:b/>
                <w:sz w:val="24"/>
                <w:szCs w:val="24"/>
              </w:rPr>
            </w:pPr>
            <w:r w:rsidRPr="00176487">
              <w:rPr>
                <w:rFonts w:ascii="Times New Roman" w:hAnsi="Times New Roman" w:cs="Times New Roman"/>
                <w:b/>
                <w:sz w:val="24"/>
                <w:szCs w:val="24"/>
              </w:rPr>
              <w:t>Jumlah</w:t>
            </w:r>
          </w:p>
        </w:tc>
      </w:tr>
      <w:tr w:rsidR="00A5128B" w:rsidTr="002F4278">
        <w:trPr>
          <w:trHeight w:val="624"/>
        </w:trPr>
        <w:tc>
          <w:tcPr>
            <w:tcW w:w="639"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Daihatsu Luxio</w:t>
            </w:r>
          </w:p>
        </w:tc>
        <w:tc>
          <w:tcPr>
            <w:tcW w:w="1842"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1 unit</w:t>
            </w:r>
          </w:p>
        </w:tc>
        <w:tc>
          <w:tcPr>
            <w:tcW w:w="2029"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Rp. 100.000.000</w:t>
            </w:r>
          </w:p>
        </w:tc>
      </w:tr>
      <w:tr w:rsidR="00A5128B" w:rsidTr="002F4278">
        <w:trPr>
          <w:trHeight w:val="624"/>
        </w:trPr>
        <w:tc>
          <w:tcPr>
            <w:tcW w:w="639"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Modifikasi Ambulan</w:t>
            </w:r>
          </w:p>
        </w:tc>
        <w:tc>
          <w:tcPr>
            <w:tcW w:w="1842"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1 unit</w:t>
            </w:r>
          </w:p>
        </w:tc>
        <w:tc>
          <w:tcPr>
            <w:tcW w:w="2029"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Rp. 350.000.000</w:t>
            </w:r>
          </w:p>
        </w:tc>
      </w:tr>
      <w:tr w:rsidR="00A5128B" w:rsidTr="002F4278">
        <w:trPr>
          <w:trHeight w:val="624"/>
        </w:trPr>
        <w:tc>
          <w:tcPr>
            <w:tcW w:w="639" w:type="dxa"/>
            <w:tcBorders>
              <w:bottom w:val="single" w:sz="4" w:space="0" w:color="auto"/>
            </w:tcBorders>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Borders>
              <w:bottom w:val="single" w:sz="4" w:space="0" w:color="auto"/>
            </w:tcBorders>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Branding Full Stiker</w:t>
            </w:r>
          </w:p>
        </w:tc>
        <w:tc>
          <w:tcPr>
            <w:tcW w:w="1842" w:type="dxa"/>
            <w:tcBorders>
              <w:bottom w:val="single" w:sz="4" w:space="0" w:color="auto"/>
            </w:tcBorders>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1 unit</w:t>
            </w:r>
          </w:p>
        </w:tc>
        <w:tc>
          <w:tcPr>
            <w:tcW w:w="2029"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Rp. 5.000.000</w:t>
            </w:r>
          </w:p>
        </w:tc>
      </w:tr>
      <w:tr w:rsidR="00A5128B" w:rsidTr="002F4278">
        <w:trPr>
          <w:trHeight w:val="624"/>
        </w:trPr>
        <w:tc>
          <w:tcPr>
            <w:tcW w:w="639" w:type="dxa"/>
            <w:tcBorders>
              <w:right w:val="nil"/>
            </w:tcBorders>
            <w:vAlign w:val="center"/>
          </w:tcPr>
          <w:p w:rsidR="00A5128B" w:rsidRDefault="00A5128B" w:rsidP="005701D3">
            <w:pPr>
              <w:spacing w:line="480" w:lineRule="auto"/>
              <w:jc w:val="center"/>
              <w:rPr>
                <w:rFonts w:ascii="Times New Roman" w:hAnsi="Times New Roman" w:cs="Times New Roman"/>
                <w:sz w:val="24"/>
                <w:szCs w:val="24"/>
              </w:rPr>
            </w:pPr>
          </w:p>
        </w:tc>
        <w:tc>
          <w:tcPr>
            <w:tcW w:w="2835" w:type="dxa"/>
            <w:tcBorders>
              <w:left w:val="nil"/>
              <w:right w:val="nil"/>
            </w:tcBorders>
            <w:vAlign w:val="center"/>
          </w:tcPr>
          <w:p w:rsidR="00A5128B" w:rsidRPr="00176487" w:rsidRDefault="00A5128B" w:rsidP="005701D3">
            <w:pPr>
              <w:spacing w:line="480" w:lineRule="auto"/>
              <w:jc w:val="center"/>
              <w:rPr>
                <w:rFonts w:ascii="Times New Roman" w:hAnsi="Times New Roman" w:cs="Times New Roman"/>
                <w:b/>
                <w:sz w:val="24"/>
                <w:szCs w:val="24"/>
              </w:rPr>
            </w:pPr>
            <w:r w:rsidRPr="00176487">
              <w:rPr>
                <w:rFonts w:ascii="Times New Roman" w:hAnsi="Times New Roman" w:cs="Times New Roman"/>
                <w:b/>
                <w:sz w:val="24"/>
                <w:szCs w:val="24"/>
              </w:rPr>
              <w:t>Total</w:t>
            </w:r>
          </w:p>
        </w:tc>
        <w:tc>
          <w:tcPr>
            <w:tcW w:w="1842" w:type="dxa"/>
            <w:tcBorders>
              <w:left w:val="nil"/>
            </w:tcBorders>
            <w:vAlign w:val="center"/>
          </w:tcPr>
          <w:p w:rsidR="00A5128B" w:rsidRDefault="00A5128B" w:rsidP="005701D3">
            <w:pPr>
              <w:spacing w:line="480" w:lineRule="auto"/>
              <w:jc w:val="center"/>
              <w:rPr>
                <w:rFonts w:ascii="Times New Roman" w:hAnsi="Times New Roman" w:cs="Times New Roman"/>
                <w:sz w:val="24"/>
                <w:szCs w:val="24"/>
              </w:rPr>
            </w:pPr>
          </w:p>
        </w:tc>
        <w:tc>
          <w:tcPr>
            <w:tcW w:w="2029" w:type="dxa"/>
            <w:vAlign w:val="center"/>
          </w:tcPr>
          <w:p w:rsidR="00A5128B" w:rsidRDefault="00A5128B" w:rsidP="005701D3">
            <w:pPr>
              <w:spacing w:line="480" w:lineRule="auto"/>
              <w:jc w:val="center"/>
              <w:rPr>
                <w:rFonts w:ascii="Times New Roman" w:hAnsi="Times New Roman" w:cs="Times New Roman"/>
                <w:sz w:val="24"/>
                <w:szCs w:val="24"/>
              </w:rPr>
            </w:pPr>
            <w:r>
              <w:rPr>
                <w:rFonts w:ascii="Times New Roman" w:hAnsi="Times New Roman" w:cs="Times New Roman"/>
                <w:sz w:val="24"/>
                <w:szCs w:val="24"/>
              </w:rPr>
              <w:t>Rp. 140.000.000</w:t>
            </w:r>
          </w:p>
        </w:tc>
      </w:tr>
    </w:tbl>
    <w:p w:rsidR="00A5128B" w:rsidRPr="00F04F37" w:rsidRDefault="00A5128B" w:rsidP="005701D3">
      <w:pPr>
        <w:spacing w:line="480" w:lineRule="auto"/>
        <w:jc w:val="both"/>
        <w:rPr>
          <w:rFonts w:ascii="Times New Roman" w:hAnsi="Times New Roman" w:cs="Times New Roman"/>
          <w:b/>
          <w:sz w:val="24"/>
          <w:szCs w:val="24"/>
        </w:rPr>
      </w:pPr>
    </w:p>
    <w:p w:rsidR="00CB3722" w:rsidRPr="00770E73" w:rsidRDefault="00366BEC" w:rsidP="005701D3">
      <w:pPr>
        <w:pStyle w:val="Heading2"/>
        <w:numPr>
          <w:ilvl w:val="5"/>
          <w:numId w:val="18"/>
        </w:numPr>
        <w:ind w:left="709"/>
      </w:pPr>
      <w:bookmarkStart w:id="120" w:name="_Toc164856581"/>
      <w:bookmarkStart w:id="121" w:name="_Toc164859362"/>
      <w:bookmarkStart w:id="122" w:name="_Toc164862317"/>
      <w:r>
        <w:t>Teknik</w:t>
      </w:r>
      <w:r w:rsidR="00341070" w:rsidRPr="00770E73">
        <w:t xml:space="preserve"> Fundraising Untuk Pengadaan Mobil Ambulan di </w:t>
      </w:r>
      <w:r w:rsidR="005E31E0" w:rsidRPr="00770E73">
        <w:t>LAZISNU</w:t>
      </w:r>
      <w:r w:rsidR="005E31E0">
        <w:t xml:space="preserve"> </w:t>
      </w:r>
      <w:r w:rsidR="00341070" w:rsidRPr="00770E73">
        <w:t>Jenangan</w:t>
      </w:r>
      <w:bookmarkEnd w:id="120"/>
      <w:bookmarkEnd w:id="121"/>
      <w:bookmarkEnd w:id="122"/>
    </w:p>
    <w:p w:rsidR="00CB3722" w:rsidRDefault="00341070"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Fundraising merupakan suatu kegiatan penggalangan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dari perorangan, organisasi maupun badan hukum yang sudah ada. Fundraising juga dikatakan sebagai proses untuk mengajak masyarakat untuk beramal dalam </w:t>
      </w:r>
      <w:r>
        <w:rPr>
          <w:rFonts w:ascii="Times New Roman" w:hAnsi="Times New Roman" w:cs="Times New Roman"/>
          <w:sz w:val="24"/>
          <w:szCs w:val="24"/>
        </w:rPr>
        <w:lastRenderedPageBreak/>
        <w:t xml:space="preserve">bentuk menyerahkan </w:t>
      </w:r>
      <w:r w:rsidR="00892924">
        <w:rPr>
          <w:rFonts w:ascii="Times New Roman" w:hAnsi="Times New Roman" w:cs="Times New Roman"/>
          <w:sz w:val="24"/>
          <w:szCs w:val="24"/>
        </w:rPr>
        <w:t xml:space="preserve">uang yang diniatkan untuk wakaf maupun diniatkan untuk pengelolaan harta wakaf. Adapun kata mengajak masyarakat bisa dengan </w:t>
      </w:r>
      <w:proofErr w:type="gramStart"/>
      <w:r w:rsidR="00892924">
        <w:rPr>
          <w:rFonts w:ascii="Times New Roman" w:hAnsi="Times New Roman" w:cs="Times New Roman"/>
          <w:sz w:val="24"/>
          <w:szCs w:val="24"/>
        </w:rPr>
        <w:t>cara</w:t>
      </w:r>
      <w:proofErr w:type="gramEnd"/>
      <w:r w:rsidR="00892924">
        <w:rPr>
          <w:rFonts w:ascii="Times New Roman" w:hAnsi="Times New Roman" w:cs="Times New Roman"/>
          <w:sz w:val="24"/>
          <w:szCs w:val="24"/>
        </w:rPr>
        <w:t xml:space="preserve"> mengingatkan, memberikan arahan, memberikan pengetahuan, dan memberikan iming-iming yang pastinya akan bermanfaat untuk kehidupan selanjutnya. Fundraising sangat mempengaruhi dalam keberhasilan lembaga sehingga hal tersebut harus menimbulkan kesadaran, kepedulian dan motivasi untuk masyarakat dalam berwakaf.</w:t>
      </w:r>
      <w:r w:rsidR="00892924" w:rsidRPr="00F56BEA">
        <w:rPr>
          <w:rStyle w:val="FootnoteReference"/>
        </w:rPr>
        <w:footnoteReference w:id="48"/>
      </w:r>
    </w:p>
    <w:p w:rsidR="00017605" w:rsidRDefault="00F26FE6"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dari hasil wawancara yang dilakukan peneliti dengan Bapak Halwan Akhidya Saputra bahwa strategi fundraising yang dilakukan </w:t>
      </w:r>
      <w:r w:rsidR="005E31E0">
        <w:rPr>
          <w:rFonts w:ascii="Times New Roman" w:hAnsi="Times New Roman" w:cs="Times New Roman"/>
          <w:sz w:val="24"/>
          <w:szCs w:val="24"/>
        </w:rPr>
        <w:t>LAZISNU</w:t>
      </w:r>
      <w:r>
        <w:rPr>
          <w:rFonts w:ascii="Times New Roman" w:hAnsi="Times New Roman" w:cs="Times New Roman"/>
          <w:sz w:val="24"/>
          <w:szCs w:val="24"/>
        </w:rPr>
        <w:t xml:space="preserve"> Jenangan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mengumpulkan dan menghimpun dana dari para wakif untuk digunakan dalam pengadaan mobil ambulan gratis untuk masyarakat di Jenangan</w:t>
      </w:r>
      <w:r w:rsidR="00AC4119">
        <w:rPr>
          <w:rFonts w:ascii="Times New Roman" w:hAnsi="Times New Roman" w:cs="Times New Roman"/>
          <w:sz w:val="24"/>
          <w:szCs w:val="24"/>
        </w:rPr>
        <w:t xml:space="preserve"> khusus nya untuk Warga NU</w:t>
      </w:r>
      <w:r w:rsidR="001C142C">
        <w:rPr>
          <w:rFonts w:ascii="Times New Roman" w:hAnsi="Times New Roman" w:cs="Times New Roman"/>
          <w:sz w:val="24"/>
          <w:szCs w:val="24"/>
        </w:rPr>
        <w:t>. Teknik</w:t>
      </w:r>
      <w:r>
        <w:rPr>
          <w:rFonts w:ascii="Times New Roman" w:hAnsi="Times New Roman" w:cs="Times New Roman"/>
          <w:sz w:val="24"/>
          <w:szCs w:val="24"/>
        </w:rPr>
        <w:t xml:space="preserve"> yang di lakukan untuk mengumpulkan </w:t>
      </w:r>
      <w:proofErr w:type="gramStart"/>
      <w:r>
        <w:rPr>
          <w:rFonts w:ascii="Times New Roman" w:hAnsi="Times New Roman" w:cs="Times New Roman"/>
          <w:sz w:val="24"/>
          <w:szCs w:val="24"/>
        </w:rPr>
        <w:t>d</w:t>
      </w:r>
      <w:r w:rsidR="00B93B32">
        <w:rPr>
          <w:rFonts w:ascii="Times New Roman" w:hAnsi="Times New Roman" w:cs="Times New Roman"/>
          <w:sz w:val="24"/>
          <w:szCs w:val="24"/>
        </w:rPr>
        <w:t>ana</w:t>
      </w:r>
      <w:proofErr w:type="gramEnd"/>
      <w:r w:rsidR="00B93B32">
        <w:rPr>
          <w:rFonts w:ascii="Times New Roman" w:hAnsi="Times New Roman" w:cs="Times New Roman"/>
          <w:sz w:val="24"/>
          <w:szCs w:val="24"/>
        </w:rPr>
        <w:t xml:space="preserve"> tersebut ada 2 yaitu sosialisasi</w:t>
      </w:r>
      <w:r w:rsidR="008A6841">
        <w:rPr>
          <w:rFonts w:ascii="Times New Roman" w:hAnsi="Times New Roman" w:cs="Times New Roman"/>
          <w:sz w:val="24"/>
          <w:szCs w:val="24"/>
        </w:rPr>
        <w:t xml:space="preserve"> dan penjemputan dana</w:t>
      </w:r>
      <w:r w:rsidR="00916803">
        <w:rPr>
          <w:rFonts w:ascii="Times New Roman" w:hAnsi="Times New Roman" w:cs="Times New Roman"/>
          <w:sz w:val="24"/>
          <w:szCs w:val="24"/>
        </w:rPr>
        <w:t>.</w:t>
      </w:r>
      <w:r w:rsidR="00017605">
        <w:rPr>
          <w:rFonts w:ascii="Times New Roman" w:hAnsi="Times New Roman" w:cs="Times New Roman"/>
          <w:sz w:val="24"/>
          <w:szCs w:val="24"/>
        </w:rPr>
        <w:t xml:space="preserve"> </w:t>
      </w:r>
      <w:r w:rsidR="001C142C">
        <w:rPr>
          <w:rFonts w:ascii="Times New Roman" w:hAnsi="Times New Roman" w:cs="Times New Roman"/>
          <w:sz w:val="24"/>
          <w:szCs w:val="24"/>
        </w:rPr>
        <w:t>Teknik</w:t>
      </w:r>
      <w:r w:rsidR="00B93B32">
        <w:rPr>
          <w:rFonts w:ascii="Times New Roman" w:hAnsi="Times New Roman" w:cs="Times New Roman"/>
          <w:sz w:val="24"/>
          <w:szCs w:val="24"/>
        </w:rPr>
        <w:t xml:space="preserve"> sosialisasi</w:t>
      </w:r>
      <w:r w:rsidR="00916803">
        <w:rPr>
          <w:rFonts w:ascii="Times New Roman" w:hAnsi="Times New Roman" w:cs="Times New Roman"/>
          <w:sz w:val="24"/>
          <w:szCs w:val="24"/>
        </w:rPr>
        <w:t xml:space="preserve"> dilakukan dengan </w:t>
      </w:r>
      <w:proofErr w:type="gramStart"/>
      <w:r w:rsidR="00916803">
        <w:rPr>
          <w:rFonts w:ascii="Times New Roman" w:hAnsi="Times New Roman" w:cs="Times New Roman"/>
          <w:sz w:val="24"/>
          <w:szCs w:val="24"/>
        </w:rPr>
        <w:t>cara</w:t>
      </w:r>
      <w:proofErr w:type="gramEnd"/>
      <w:r w:rsidR="008A6841">
        <w:rPr>
          <w:rFonts w:ascii="Times New Roman" w:hAnsi="Times New Roman" w:cs="Times New Roman"/>
          <w:sz w:val="24"/>
          <w:szCs w:val="24"/>
        </w:rPr>
        <w:t xml:space="preserve"> langsung dan tidak langsung. Cara </w:t>
      </w:r>
      <w:r w:rsidR="00E42BAA">
        <w:rPr>
          <w:rFonts w:ascii="Times New Roman" w:hAnsi="Times New Roman" w:cs="Times New Roman"/>
          <w:sz w:val="24"/>
          <w:szCs w:val="24"/>
        </w:rPr>
        <w:t xml:space="preserve">tidak </w:t>
      </w:r>
      <w:r w:rsidR="008A6841">
        <w:rPr>
          <w:rFonts w:ascii="Times New Roman" w:hAnsi="Times New Roman" w:cs="Times New Roman"/>
          <w:sz w:val="24"/>
          <w:szCs w:val="24"/>
        </w:rPr>
        <w:t>langsung dilakukan dengan</w:t>
      </w:r>
      <w:r w:rsidR="00916803">
        <w:rPr>
          <w:rFonts w:ascii="Times New Roman" w:hAnsi="Times New Roman" w:cs="Times New Roman"/>
          <w:sz w:val="24"/>
          <w:szCs w:val="24"/>
        </w:rPr>
        <w:t xml:space="preserve"> </w:t>
      </w:r>
      <w:r w:rsidR="00017605">
        <w:rPr>
          <w:rFonts w:ascii="Times New Roman" w:hAnsi="Times New Roman" w:cs="Times New Roman"/>
          <w:sz w:val="24"/>
          <w:szCs w:val="24"/>
        </w:rPr>
        <w:t>memberitahukan ke</w:t>
      </w:r>
      <w:r w:rsidR="00F56BEA">
        <w:rPr>
          <w:rFonts w:ascii="Times New Roman" w:hAnsi="Times New Roman" w:cs="Times New Roman"/>
          <w:sz w:val="24"/>
          <w:szCs w:val="24"/>
        </w:rPr>
        <w:t>pada seluruh teman-teman dan</w:t>
      </w:r>
      <w:r w:rsidR="00017605">
        <w:rPr>
          <w:rFonts w:ascii="Times New Roman" w:hAnsi="Times New Roman" w:cs="Times New Roman"/>
          <w:sz w:val="24"/>
          <w:szCs w:val="24"/>
        </w:rPr>
        <w:t xml:space="preserve"> sudara melalui media sosia</w:t>
      </w:r>
      <w:r w:rsidR="00916803">
        <w:rPr>
          <w:rFonts w:ascii="Times New Roman" w:hAnsi="Times New Roman" w:cs="Times New Roman"/>
          <w:sz w:val="24"/>
          <w:szCs w:val="24"/>
        </w:rPr>
        <w:t>l dengan berupa memposting pamf</w:t>
      </w:r>
      <w:r w:rsidR="00017605">
        <w:rPr>
          <w:rFonts w:ascii="Times New Roman" w:hAnsi="Times New Roman" w:cs="Times New Roman"/>
          <w:sz w:val="24"/>
          <w:szCs w:val="24"/>
        </w:rPr>
        <w:t>let yang sudah</w:t>
      </w:r>
      <w:r w:rsidR="00916803">
        <w:rPr>
          <w:rFonts w:ascii="Times New Roman" w:hAnsi="Times New Roman" w:cs="Times New Roman"/>
          <w:sz w:val="24"/>
          <w:szCs w:val="24"/>
        </w:rPr>
        <w:t xml:space="preserve"> di sediakan dari lembaga.</w:t>
      </w:r>
      <w:r w:rsidR="008A6841">
        <w:rPr>
          <w:rFonts w:ascii="Times New Roman" w:hAnsi="Times New Roman" w:cs="Times New Roman"/>
          <w:sz w:val="24"/>
          <w:szCs w:val="24"/>
        </w:rPr>
        <w:t xml:space="preserve"> </w:t>
      </w:r>
      <w:r w:rsidR="00E42BAA">
        <w:rPr>
          <w:rFonts w:ascii="Times New Roman" w:hAnsi="Times New Roman" w:cs="Times New Roman"/>
          <w:sz w:val="24"/>
          <w:szCs w:val="24"/>
        </w:rPr>
        <w:t>S</w:t>
      </w:r>
      <w:r w:rsidR="00916803">
        <w:rPr>
          <w:rFonts w:ascii="Times New Roman" w:hAnsi="Times New Roman" w:cs="Times New Roman"/>
          <w:sz w:val="24"/>
          <w:szCs w:val="24"/>
        </w:rPr>
        <w:t xml:space="preserve">edangkan untuk </w:t>
      </w:r>
      <w:proofErr w:type="gramStart"/>
      <w:r w:rsidR="008A6841">
        <w:rPr>
          <w:rFonts w:ascii="Times New Roman" w:hAnsi="Times New Roman" w:cs="Times New Roman"/>
          <w:sz w:val="24"/>
          <w:szCs w:val="24"/>
        </w:rPr>
        <w:t>ca</w:t>
      </w:r>
      <w:r w:rsidR="00E42BAA">
        <w:rPr>
          <w:rFonts w:ascii="Times New Roman" w:hAnsi="Times New Roman" w:cs="Times New Roman"/>
          <w:sz w:val="24"/>
          <w:szCs w:val="24"/>
        </w:rPr>
        <w:t>ra</w:t>
      </w:r>
      <w:proofErr w:type="gramEnd"/>
      <w:r w:rsidR="00E42BAA">
        <w:rPr>
          <w:rFonts w:ascii="Times New Roman" w:hAnsi="Times New Roman" w:cs="Times New Roman"/>
          <w:sz w:val="24"/>
          <w:szCs w:val="24"/>
        </w:rPr>
        <w:t xml:space="preserve"> yang</w:t>
      </w:r>
      <w:r w:rsidR="008A6841">
        <w:rPr>
          <w:rFonts w:ascii="Times New Roman" w:hAnsi="Times New Roman" w:cs="Times New Roman"/>
          <w:sz w:val="24"/>
          <w:szCs w:val="24"/>
        </w:rPr>
        <w:t xml:space="preserve"> langsung di</w:t>
      </w:r>
      <w:r w:rsidR="00E42BAA">
        <w:rPr>
          <w:rFonts w:ascii="Times New Roman" w:hAnsi="Times New Roman" w:cs="Times New Roman"/>
          <w:sz w:val="24"/>
          <w:szCs w:val="24"/>
        </w:rPr>
        <w:t>lakukan dengan cara sosialisasi</w:t>
      </w:r>
      <w:r w:rsidR="0033136F">
        <w:rPr>
          <w:rFonts w:ascii="Times New Roman" w:hAnsi="Times New Roman" w:cs="Times New Roman"/>
          <w:sz w:val="24"/>
          <w:szCs w:val="24"/>
        </w:rPr>
        <w:t xml:space="preserve"> atau bertatap muka secara langsung</w:t>
      </w:r>
      <w:r w:rsidR="00E42BAA">
        <w:rPr>
          <w:rFonts w:ascii="Times New Roman" w:hAnsi="Times New Roman" w:cs="Times New Roman"/>
          <w:sz w:val="24"/>
          <w:szCs w:val="24"/>
        </w:rPr>
        <w:t xml:space="preserve"> kepada masyarakat sehingga calon wakif bisa terdorong dan tertarik untuk berwakaf.</w:t>
      </w:r>
      <w:r w:rsidR="00017605">
        <w:rPr>
          <w:rFonts w:ascii="Times New Roman" w:hAnsi="Times New Roman" w:cs="Times New Roman"/>
          <w:sz w:val="24"/>
          <w:szCs w:val="24"/>
        </w:rPr>
        <w:t xml:space="preserve"> </w:t>
      </w:r>
      <w:r w:rsidR="000A3ECF" w:rsidRPr="00F56BEA">
        <w:rPr>
          <w:rStyle w:val="FootnoteReference"/>
        </w:rPr>
        <w:footnoteReference w:id="49"/>
      </w:r>
    </w:p>
    <w:p w:rsidR="00E42BAA" w:rsidRDefault="00E42BAA"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w:t>
      </w:r>
      <w:r w:rsidR="00B93B32">
        <w:rPr>
          <w:rFonts w:ascii="Times New Roman" w:hAnsi="Times New Roman" w:cs="Times New Roman"/>
          <w:sz w:val="24"/>
          <w:szCs w:val="24"/>
        </w:rPr>
        <w:t>sosialisasi</w:t>
      </w:r>
      <w:r w:rsidR="001C142C">
        <w:rPr>
          <w:rFonts w:ascii="Times New Roman" w:hAnsi="Times New Roman" w:cs="Times New Roman"/>
          <w:sz w:val="24"/>
          <w:szCs w:val="24"/>
        </w:rPr>
        <w:t xml:space="preserve"> dilakukan teknik penjemputan </w:t>
      </w:r>
      <w:proofErr w:type="gramStart"/>
      <w:r w:rsidR="001C142C">
        <w:rPr>
          <w:rFonts w:ascii="Times New Roman" w:hAnsi="Times New Roman" w:cs="Times New Roman"/>
          <w:sz w:val="24"/>
          <w:szCs w:val="24"/>
        </w:rPr>
        <w:t>dana</w:t>
      </w:r>
      <w:proofErr w:type="gramEnd"/>
      <w:r w:rsidR="001C142C">
        <w:rPr>
          <w:rFonts w:ascii="Times New Roman" w:hAnsi="Times New Roman" w:cs="Times New Roman"/>
          <w:sz w:val="24"/>
          <w:szCs w:val="24"/>
        </w:rPr>
        <w:t>. Teknik</w:t>
      </w:r>
      <w:r>
        <w:rPr>
          <w:rFonts w:ascii="Times New Roman" w:hAnsi="Times New Roman" w:cs="Times New Roman"/>
          <w:sz w:val="24"/>
          <w:szCs w:val="24"/>
        </w:rPr>
        <w:t xml:space="preserve"> penjemputan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dilakukan dengan dua cara yaitu secara langsung dan tidak langsung. Secara langsung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Pr="00AC4119">
        <w:rPr>
          <w:rFonts w:ascii="Times New Roman" w:hAnsi="Times New Roman" w:cs="Times New Roman"/>
          <w:i/>
          <w:sz w:val="24"/>
          <w:szCs w:val="24"/>
        </w:rPr>
        <w:t>door to door</w:t>
      </w:r>
      <w:r>
        <w:rPr>
          <w:rFonts w:ascii="Times New Roman" w:hAnsi="Times New Roman" w:cs="Times New Roman"/>
          <w:sz w:val="24"/>
          <w:szCs w:val="24"/>
        </w:rPr>
        <w:t xml:space="preserve"> atau penjemputan dana ke rumah-rumah serta toko-toko yang mudah dijangkau. Sedangkan untuk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tidak langsung bisa dilakukan dengan cara transfer ke rekening lembaga.</w:t>
      </w:r>
      <w:r>
        <w:rPr>
          <w:rStyle w:val="FootnoteReference"/>
          <w:rFonts w:ascii="Times New Roman" w:hAnsi="Times New Roman" w:cs="Times New Roman"/>
          <w:sz w:val="24"/>
          <w:szCs w:val="24"/>
        </w:rPr>
        <w:footnoteReference w:id="50"/>
      </w:r>
    </w:p>
    <w:p w:rsidR="00017605" w:rsidRDefault="00017605"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hal tersebut, adapun maksud dan tujuan dari program fundraising wakaf tunai untuk pengadaan mobil ambulan gratis sebagai berikut:</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dan meningkatkan pelayanan </w:t>
      </w:r>
      <w:r w:rsidR="00AC4119">
        <w:rPr>
          <w:rFonts w:ascii="Times New Roman" w:hAnsi="Times New Roman" w:cs="Times New Roman"/>
          <w:sz w:val="24"/>
          <w:szCs w:val="24"/>
        </w:rPr>
        <w:t>LAZISNU</w:t>
      </w:r>
      <w:r>
        <w:rPr>
          <w:rFonts w:ascii="Times New Roman" w:hAnsi="Times New Roman" w:cs="Times New Roman"/>
          <w:sz w:val="24"/>
          <w:szCs w:val="24"/>
        </w:rPr>
        <w:t xml:space="preserve"> Jenangan  pada Masyarakat</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Menunjang kelancaran masyarakat mendapat pelayanan kesehatan secara cepat, mudah dan nyaman terutama bagi masyarakat yang tidak mampu</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layanan emergency bagi pasien gawat darurat</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Pelayanan angkatan jenazah dengan tanpa biaya</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Mempercepat evakuasi pasien dari kediamannya dengan prosedur mudah, cepat dan siap 24 jam.</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Kepedulian terhadap sesame untuk tujuan sosial kemasyarakatan secara menyeluruh.</w:t>
      </w:r>
    </w:p>
    <w:p w:rsidR="00AC4119" w:rsidRPr="001C142C" w:rsidRDefault="00017605" w:rsidP="001C142C">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Membantu pihak pemerintah apabila sewaktu-waktu diperlukan untuk membawa pasien bersalin ke puskesmas dan rumah sakit </w:t>
      </w:r>
      <w:r>
        <w:rPr>
          <w:rFonts w:ascii="Times New Roman" w:hAnsi="Times New Roman" w:cs="Times New Roman"/>
          <w:sz w:val="24"/>
          <w:szCs w:val="24"/>
        </w:rPr>
        <w:lastRenderedPageBreak/>
        <w:t>rujukan. Yang karena suatu hal operasional pelayanan kesehatan milik pemerintah sehingga tidak perlu menunggu terlalu lama untuk menangani pasien.</w:t>
      </w:r>
    </w:p>
    <w:p w:rsidR="00017605"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Untuk kegiatan aksi cepat tanggap</w:t>
      </w:r>
    </w:p>
    <w:p w:rsidR="003C7CC4" w:rsidRDefault="00017605" w:rsidP="005701D3">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Kegiatan sosial lainnya</w:t>
      </w:r>
      <w:r w:rsidR="000A3ECF">
        <w:rPr>
          <w:rFonts w:ascii="Times New Roman" w:hAnsi="Times New Roman" w:cs="Times New Roman"/>
          <w:sz w:val="24"/>
          <w:szCs w:val="24"/>
        </w:rPr>
        <w:t xml:space="preserve">. </w:t>
      </w:r>
      <w:r w:rsidR="000A3ECF" w:rsidRPr="00F56BEA">
        <w:rPr>
          <w:rStyle w:val="FootnoteReference"/>
        </w:rPr>
        <w:footnoteReference w:id="51"/>
      </w:r>
    </w:p>
    <w:p w:rsidR="00017605" w:rsidRDefault="003C7CC4" w:rsidP="005701D3">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Dalam proses </w:t>
      </w:r>
      <w:r w:rsidRPr="003C7CC4">
        <w:rPr>
          <w:rFonts w:ascii="Times New Roman" w:hAnsi="Times New Roman" w:cs="Times New Roman"/>
          <w:sz w:val="24"/>
          <w:szCs w:val="24"/>
        </w:rPr>
        <w:t xml:space="preserve">melakukan </w:t>
      </w:r>
      <w:r>
        <w:rPr>
          <w:rFonts w:ascii="Times New Roman" w:hAnsi="Times New Roman" w:cs="Times New Roman"/>
          <w:sz w:val="24"/>
          <w:szCs w:val="24"/>
        </w:rPr>
        <w:t xml:space="preserve">program </w:t>
      </w:r>
      <w:r w:rsidRPr="003C7CC4">
        <w:rPr>
          <w:rFonts w:ascii="Times New Roman" w:hAnsi="Times New Roman" w:cs="Times New Roman"/>
          <w:sz w:val="24"/>
          <w:szCs w:val="24"/>
        </w:rPr>
        <w:t>fundraising pastinya</w:t>
      </w:r>
      <w:r>
        <w:rPr>
          <w:rFonts w:ascii="Times New Roman" w:hAnsi="Times New Roman" w:cs="Times New Roman"/>
          <w:sz w:val="24"/>
          <w:szCs w:val="24"/>
        </w:rPr>
        <w:t xml:space="preserve"> terdapat beberapa faktor pendukung dan faktor penghambat yang dialami oleh lembaga. Ketika program yang dilakukan dapat berjalan dengan dengan baik, maka dibalik hal tersebut pasti ada faktor pendukung yang ikut serta mensukseskan program yang di jalankan</w:t>
      </w:r>
      <w:r w:rsidR="00AC4119">
        <w:rPr>
          <w:rFonts w:ascii="Times New Roman" w:hAnsi="Times New Roman" w:cs="Times New Roman"/>
          <w:sz w:val="24"/>
          <w:szCs w:val="24"/>
        </w:rPr>
        <w:t>. Dijelaskan oleh Bapak Muh B</w:t>
      </w:r>
      <w:r>
        <w:rPr>
          <w:rFonts w:ascii="Times New Roman" w:hAnsi="Times New Roman" w:cs="Times New Roman"/>
          <w:sz w:val="24"/>
          <w:szCs w:val="24"/>
        </w:rPr>
        <w:t>usro selaku ketua lembaga bahwasanya yang menjadi faktor pendukung pastinya terdapat pada wakif. Banyak seorang wakif yang sangat antusias untuk menyerahkan wakaf uangnya untuk pengadaan mobil ambulan ini.</w:t>
      </w:r>
      <w:r w:rsidR="00382B23">
        <w:rPr>
          <w:rFonts w:ascii="Times New Roman" w:hAnsi="Times New Roman" w:cs="Times New Roman"/>
          <w:sz w:val="24"/>
          <w:szCs w:val="24"/>
        </w:rPr>
        <w:t xml:space="preserve"> Seh</w:t>
      </w:r>
      <w:r w:rsidR="00074BAC">
        <w:rPr>
          <w:rFonts w:ascii="Times New Roman" w:hAnsi="Times New Roman" w:cs="Times New Roman"/>
          <w:sz w:val="24"/>
          <w:szCs w:val="24"/>
        </w:rPr>
        <w:t>ingga</w:t>
      </w:r>
      <w:r w:rsidR="00382B23">
        <w:rPr>
          <w:rFonts w:ascii="Times New Roman" w:hAnsi="Times New Roman" w:cs="Times New Roman"/>
          <w:sz w:val="24"/>
          <w:szCs w:val="24"/>
        </w:rPr>
        <w:t xml:space="preserve"> lembaga dapat melaksanakan program ini</w:t>
      </w:r>
      <w:r w:rsidR="00074BAC">
        <w:rPr>
          <w:rFonts w:ascii="Times New Roman" w:hAnsi="Times New Roman" w:cs="Times New Roman"/>
          <w:sz w:val="24"/>
          <w:szCs w:val="24"/>
        </w:rPr>
        <w:t xml:space="preserve"> dengan baik.</w:t>
      </w:r>
      <w:r w:rsidR="000A3ECF" w:rsidRPr="00F56BEA">
        <w:rPr>
          <w:rStyle w:val="FootnoteReference"/>
        </w:rPr>
        <w:footnoteReference w:id="52"/>
      </w:r>
    </w:p>
    <w:p w:rsidR="00E42BAA" w:rsidRDefault="00074BAC" w:rsidP="00563FEA">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Selain adanya faktor pendukung pastinya ada faktor penghambat yang terjadi sebelumnya. Sebagaimana yang sudah dijelaskan ketika </w:t>
      </w:r>
      <w:proofErr w:type="gramStart"/>
      <w:r>
        <w:rPr>
          <w:rFonts w:ascii="Times New Roman" w:hAnsi="Times New Roman" w:cs="Times New Roman"/>
          <w:sz w:val="24"/>
          <w:szCs w:val="24"/>
        </w:rPr>
        <w:t>wawancara  bahwa</w:t>
      </w:r>
      <w:proofErr w:type="gramEnd"/>
      <w:r>
        <w:rPr>
          <w:rFonts w:ascii="Times New Roman" w:hAnsi="Times New Roman" w:cs="Times New Roman"/>
          <w:sz w:val="24"/>
          <w:szCs w:val="24"/>
        </w:rPr>
        <w:t xml:space="preserve"> faktor penghambat terjadi pada SDM yang masih sangat kurang. Faktor penghambat tersebut yang menyebabkan program sedikit terkendala dan kurang maksimal ketika melakukan fundraising. Ketika SDM nya kurang maka pihak lembaga sedikit kesulitan untuk mencari wakif. Meskipun hal tersebut </w:t>
      </w:r>
      <w:r>
        <w:rPr>
          <w:rFonts w:ascii="Times New Roman" w:hAnsi="Times New Roman" w:cs="Times New Roman"/>
          <w:sz w:val="24"/>
          <w:szCs w:val="24"/>
        </w:rPr>
        <w:lastRenderedPageBreak/>
        <w:t xml:space="preserve">terjadi, pihak lembaga tetap saling menjalin komunikasi dengan baik dan kerjasama satu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agar tujuannya dapat tercapai</w:t>
      </w:r>
      <w:r w:rsidR="00382B23">
        <w:rPr>
          <w:rFonts w:ascii="Times New Roman" w:hAnsi="Times New Roman" w:cs="Times New Roman"/>
          <w:sz w:val="24"/>
          <w:szCs w:val="24"/>
        </w:rPr>
        <w:t xml:space="preserve"> dengan baik pula</w:t>
      </w:r>
      <w:r>
        <w:rPr>
          <w:rFonts w:ascii="Times New Roman" w:hAnsi="Times New Roman" w:cs="Times New Roman"/>
          <w:sz w:val="24"/>
          <w:szCs w:val="24"/>
        </w:rPr>
        <w:t>.</w:t>
      </w:r>
      <w:r w:rsidR="000A3ECF" w:rsidRPr="00F56BEA">
        <w:rPr>
          <w:rStyle w:val="FootnoteReference"/>
        </w:rPr>
        <w:footnoteReference w:id="53"/>
      </w:r>
    </w:p>
    <w:p w:rsidR="00FB123F" w:rsidRDefault="00770E73" w:rsidP="005701D3">
      <w:pPr>
        <w:pStyle w:val="Heading2"/>
        <w:numPr>
          <w:ilvl w:val="0"/>
          <w:numId w:val="0"/>
        </w:numPr>
        <w:ind w:left="709" w:hanging="360"/>
      </w:pPr>
      <w:bookmarkStart w:id="123" w:name="_Toc164856582"/>
      <w:bookmarkStart w:id="124" w:name="_Toc164859363"/>
      <w:bookmarkStart w:id="125" w:name="_Toc164862318"/>
      <w:r>
        <w:t xml:space="preserve">D.  </w:t>
      </w:r>
      <w:r w:rsidR="002C42CF" w:rsidRPr="002C42CF">
        <w:t xml:space="preserve">Dampak </w:t>
      </w:r>
      <w:r w:rsidR="00366BEC">
        <w:t>Teknik</w:t>
      </w:r>
      <w:r w:rsidR="009E0CB9">
        <w:t xml:space="preserve"> </w:t>
      </w:r>
      <w:r w:rsidR="009E0CB9" w:rsidRPr="00DE7267">
        <w:t>Fundraising</w:t>
      </w:r>
      <w:r w:rsidR="009E0CB9">
        <w:t xml:space="preserve"> </w:t>
      </w:r>
      <w:r w:rsidR="009E0CB9" w:rsidRPr="00DE7267">
        <w:t xml:space="preserve">Wakaf Tunai Untuk Program </w:t>
      </w:r>
      <w:r w:rsidR="002C42CF" w:rsidRPr="002C42CF">
        <w:t xml:space="preserve">Pengadaan Mobil Ambulan Gratis di </w:t>
      </w:r>
      <w:r w:rsidR="00AC4119" w:rsidRPr="002C42CF">
        <w:t>LAZISNU</w:t>
      </w:r>
      <w:r w:rsidR="002C42CF" w:rsidRPr="002C42CF">
        <w:t xml:space="preserve"> Jenangan.</w:t>
      </w:r>
      <w:bookmarkEnd w:id="123"/>
      <w:bookmarkEnd w:id="124"/>
      <w:bookmarkEnd w:id="125"/>
    </w:p>
    <w:p w:rsidR="00C21E9F" w:rsidRPr="0035153A" w:rsidRDefault="00FB123F"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Berdasarkan hasil wawanca</w:t>
      </w:r>
      <w:r w:rsidR="00AC4119">
        <w:rPr>
          <w:rFonts w:ascii="Times New Roman" w:hAnsi="Times New Roman" w:cs="Times New Roman"/>
          <w:sz w:val="24"/>
          <w:szCs w:val="24"/>
        </w:rPr>
        <w:t>ra penulis dengan Bapak Muh</w:t>
      </w:r>
      <w:r>
        <w:rPr>
          <w:rFonts w:ascii="Times New Roman" w:hAnsi="Times New Roman" w:cs="Times New Roman"/>
          <w:sz w:val="24"/>
          <w:szCs w:val="24"/>
        </w:rPr>
        <w:t xml:space="preserve"> Busro bahwasanya p</w:t>
      </w:r>
      <w:r w:rsidR="00C21E9F">
        <w:rPr>
          <w:rFonts w:ascii="Times New Roman" w:hAnsi="Times New Roman" w:cs="Times New Roman"/>
          <w:sz w:val="24"/>
          <w:szCs w:val="24"/>
        </w:rPr>
        <w:t>rogram fundraising wakaf tunai untuk pengadaan mobil ambulan ini</w:t>
      </w:r>
      <w:r>
        <w:rPr>
          <w:rFonts w:ascii="Times New Roman" w:hAnsi="Times New Roman" w:cs="Times New Roman"/>
          <w:sz w:val="24"/>
          <w:szCs w:val="24"/>
        </w:rPr>
        <w:t xml:space="preserve"> </w:t>
      </w:r>
      <w:r w:rsidR="00C21E9F">
        <w:rPr>
          <w:rFonts w:ascii="Times New Roman" w:hAnsi="Times New Roman" w:cs="Times New Roman"/>
          <w:sz w:val="24"/>
          <w:szCs w:val="24"/>
        </w:rPr>
        <w:t>sudah dimulai sejak 17 September</w:t>
      </w:r>
      <w:r w:rsidR="00D93BE7" w:rsidRPr="00FB123F">
        <w:rPr>
          <w:rFonts w:ascii="Times New Roman" w:hAnsi="Times New Roman" w:cs="Times New Roman"/>
          <w:sz w:val="24"/>
          <w:szCs w:val="24"/>
        </w:rPr>
        <w:t xml:space="preserve"> </w:t>
      </w:r>
      <w:r>
        <w:rPr>
          <w:rFonts w:ascii="Times New Roman" w:hAnsi="Times New Roman" w:cs="Times New Roman"/>
          <w:sz w:val="24"/>
          <w:szCs w:val="24"/>
        </w:rPr>
        <w:t>2023.</w:t>
      </w:r>
      <w:r w:rsidR="00F005C6">
        <w:rPr>
          <w:rFonts w:ascii="Times New Roman" w:hAnsi="Times New Roman" w:cs="Times New Roman"/>
          <w:sz w:val="24"/>
          <w:szCs w:val="24"/>
        </w:rPr>
        <w:t xml:space="preserve"> </w:t>
      </w:r>
      <w:r w:rsidR="00C21E9F">
        <w:rPr>
          <w:rFonts w:ascii="Times New Roman" w:hAnsi="Times New Roman" w:cs="Times New Roman"/>
          <w:sz w:val="24"/>
          <w:szCs w:val="24"/>
        </w:rPr>
        <w:t xml:space="preserve">Program ini rencananya </w:t>
      </w:r>
      <w:proofErr w:type="gramStart"/>
      <w:r w:rsidR="00C21E9F">
        <w:rPr>
          <w:rFonts w:ascii="Times New Roman" w:hAnsi="Times New Roman" w:cs="Times New Roman"/>
          <w:sz w:val="24"/>
          <w:szCs w:val="24"/>
        </w:rPr>
        <w:t>akan</w:t>
      </w:r>
      <w:proofErr w:type="gramEnd"/>
      <w:r w:rsidR="00C21E9F">
        <w:rPr>
          <w:rFonts w:ascii="Times New Roman" w:hAnsi="Times New Roman" w:cs="Times New Roman"/>
          <w:sz w:val="24"/>
          <w:szCs w:val="24"/>
        </w:rPr>
        <w:t xml:space="preserve"> dilakukan sampai bulan Desember 2024 nanti. </w:t>
      </w:r>
      <w:proofErr w:type="gramStart"/>
      <w:r w:rsidR="00C21E9F">
        <w:rPr>
          <w:rFonts w:ascii="Times New Roman" w:hAnsi="Times New Roman" w:cs="Times New Roman"/>
          <w:sz w:val="24"/>
          <w:szCs w:val="24"/>
        </w:rPr>
        <w:t>Sehingga  d</w:t>
      </w:r>
      <w:r>
        <w:rPr>
          <w:rFonts w:ascii="Times New Roman" w:hAnsi="Times New Roman" w:cs="Times New Roman"/>
          <w:sz w:val="24"/>
          <w:szCs w:val="24"/>
        </w:rPr>
        <w:t>ana</w:t>
      </w:r>
      <w:proofErr w:type="gramEnd"/>
      <w:r>
        <w:rPr>
          <w:rFonts w:ascii="Times New Roman" w:hAnsi="Times New Roman" w:cs="Times New Roman"/>
          <w:sz w:val="24"/>
          <w:szCs w:val="24"/>
        </w:rPr>
        <w:t xml:space="preserve"> </w:t>
      </w:r>
      <w:r w:rsidR="00F005C6">
        <w:rPr>
          <w:rFonts w:ascii="Times New Roman" w:hAnsi="Times New Roman" w:cs="Times New Roman"/>
          <w:sz w:val="24"/>
          <w:szCs w:val="24"/>
        </w:rPr>
        <w:t>tersebut</w:t>
      </w:r>
      <w:r w:rsidR="00C21E9F">
        <w:rPr>
          <w:rFonts w:ascii="Times New Roman" w:hAnsi="Times New Roman" w:cs="Times New Roman"/>
          <w:sz w:val="24"/>
          <w:szCs w:val="24"/>
        </w:rPr>
        <w:t xml:space="preserve"> dapat mencapai target sesuai dengan yang sudah direncanakan yaitu sejumlah Rp. 140.000.000. Dana ini nantinya digunakan untuk membeli mobil merek Dihatsu Luxio yang </w:t>
      </w:r>
      <w:proofErr w:type="gramStart"/>
      <w:r w:rsidR="00C21E9F">
        <w:rPr>
          <w:rFonts w:ascii="Times New Roman" w:hAnsi="Times New Roman" w:cs="Times New Roman"/>
          <w:sz w:val="24"/>
          <w:szCs w:val="24"/>
        </w:rPr>
        <w:t>akan</w:t>
      </w:r>
      <w:proofErr w:type="gramEnd"/>
      <w:r w:rsidR="00C21E9F">
        <w:rPr>
          <w:rFonts w:ascii="Times New Roman" w:hAnsi="Times New Roman" w:cs="Times New Roman"/>
          <w:sz w:val="24"/>
          <w:szCs w:val="24"/>
        </w:rPr>
        <w:t xml:space="preserve"> dijadikan sebagai ambulan. Untuk sementara </w:t>
      </w:r>
      <w:proofErr w:type="gramStart"/>
      <w:r w:rsidR="00C21E9F">
        <w:rPr>
          <w:rFonts w:ascii="Times New Roman" w:hAnsi="Times New Roman" w:cs="Times New Roman"/>
          <w:sz w:val="24"/>
          <w:szCs w:val="24"/>
        </w:rPr>
        <w:t>dana</w:t>
      </w:r>
      <w:proofErr w:type="gramEnd"/>
      <w:r w:rsidR="00C21E9F">
        <w:rPr>
          <w:rFonts w:ascii="Times New Roman" w:hAnsi="Times New Roman" w:cs="Times New Roman"/>
          <w:sz w:val="24"/>
          <w:szCs w:val="24"/>
        </w:rPr>
        <w:t xml:space="preserve"> yang sudah terkumpul sebesar Rp. 37.140.000. </w:t>
      </w:r>
      <w:r w:rsidR="00F005C6">
        <w:rPr>
          <w:rFonts w:ascii="Times New Roman" w:hAnsi="Times New Roman" w:cs="Times New Roman"/>
          <w:sz w:val="24"/>
          <w:szCs w:val="24"/>
        </w:rPr>
        <w:t>Meskipun</w:t>
      </w:r>
      <w:r>
        <w:rPr>
          <w:rFonts w:ascii="Times New Roman" w:hAnsi="Times New Roman" w:cs="Times New Roman"/>
          <w:sz w:val="24"/>
          <w:szCs w:val="24"/>
        </w:rPr>
        <w:t xml:space="preserve"> nominal itu masih jauh dengan target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dicapai</w:t>
      </w:r>
      <w:r w:rsidR="00F005C6">
        <w:rPr>
          <w:rFonts w:ascii="Times New Roman" w:hAnsi="Times New Roman" w:cs="Times New Roman"/>
          <w:sz w:val="24"/>
          <w:szCs w:val="24"/>
        </w:rPr>
        <w:t xml:space="preserve">, </w:t>
      </w:r>
      <w:r w:rsidR="00AC4119" w:rsidRPr="00F005C6">
        <w:rPr>
          <w:rFonts w:ascii="Times New Roman" w:hAnsi="Times New Roman" w:cs="Times New Roman"/>
          <w:sz w:val="24"/>
          <w:szCs w:val="24"/>
        </w:rPr>
        <w:t>LAZISNU</w:t>
      </w:r>
      <w:r w:rsidR="00F005C6" w:rsidRPr="00F005C6">
        <w:rPr>
          <w:rFonts w:ascii="Times New Roman" w:hAnsi="Times New Roman" w:cs="Times New Roman"/>
          <w:sz w:val="24"/>
          <w:szCs w:val="24"/>
        </w:rPr>
        <w:t xml:space="preserve"> Jenangan</w:t>
      </w:r>
      <w:r w:rsidR="00F005C6">
        <w:rPr>
          <w:rFonts w:ascii="Times New Roman" w:hAnsi="Times New Roman" w:cs="Times New Roman"/>
          <w:sz w:val="24"/>
          <w:szCs w:val="24"/>
        </w:rPr>
        <w:t xml:space="preserve"> masih semangat untuk perkembangan programnya yang dimana hal tersebut sangat dibutuhkan oleh masyarakat.</w:t>
      </w:r>
      <w:r w:rsidR="00CA7351">
        <w:rPr>
          <w:rStyle w:val="FootnoteReference"/>
          <w:rFonts w:ascii="Times New Roman" w:hAnsi="Times New Roman" w:cs="Times New Roman"/>
          <w:sz w:val="24"/>
          <w:szCs w:val="24"/>
        </w:rPr>
        <w:footnoteReference w:id="54"/>
      </w:r>
    </w:p>
    <w:p w:rsidR="0035153A" w:rsidRDefault="00F005C6"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Setiap program yang dilakukan oleh suatu organisasi atau lembaga pastinya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selesaikan dengan semaksimal mungkin. Usaha yang sudah dilakukan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sia-sia meskipun banyak rintangan dan halangan yang bisa terjadi kapanpun. Oleh karena itu </w:t>
      </w:r>
      <w:r w:rsidR="00AC4119" w:rsidRPr="00CA7351">
        <w:rPr>
          <w:rFonts w:ascii="Times New Roman" w:hAnsi="Times New Roman" w:cs="Times New Roman"/>
          <w:sz w:val="24"/>
          <w:szCs w:val="24"/>
        </w:rPr>
        <w:t xml:space="preserve">LAZISNU </w:t>
      </w:r>
      <w:r w:rsidRPr="00CA7351">
        <w:rPr>
          <w:rFonts w:ascii="Times New Roman" w:hAnsi="Times New Roman" w:cs="Times New Roman"/>
          <w:sz w:val="24"/>
          <w:szCs w:val="24"/>
        </w:rPr>
        <w:t xml:space="preserve">Jenangan berencana untuk </w:t>
      </w:r>
      <w:r w:rsidRPr="00CA7351">
        <w:rPr>
          <w:rFonts w:ascii="Times New Roman" w:hAnsi="Times New Roman" w:cs="Times New Roman"/>
          <w:sz w:val="24"/>
          <w:szCs w:val="24"/>
        </w:rPr>
        <w:lastRenderedPageBreak/>
        <w:t xml:space="preserve">berkoordinasi dengan MWC NU </w:t>
      </w:r>
      <w:r w:rsidR="00CA7351" w:rsidRPr="00CA7351">
        <w:rPr>
          <w:rFonts w:ascii="Times New Roman" w:hAnsi="Times New Roman" w:cs="Times New Roman"/>
          <w:sz w:val="24"/>
          <w:szCs w:val="24"/>
        </w:rPr>
        <w:t>agar program ini</w:t>
      </w:r>
      <w:r w:rsidR="00CA7351">
        <w:rPr>
          <w:rFonts w:ascii="Times New Roman" w:hAnsi="Times New Roman" w:cs="Times New Roman"/>
          <w:sz w:val="24"/>
          <w:szCs w:val="24"/>
        </w:rPr>
        <w:t xml:space="preserve"> cepat</w:t>
      </w:r>
      <w:r w:rsidR="00CA7351" w:rsidRPr="00CA7351">
        <w:rPr>
          <w:rFonts w:ascii="Times New Roman" w:hAnsi="Times New Roman" w:cs="Times New Roman"/>
          <w:sz w:val="24"/>
          <w:szCs w:val="24"/>
        </w:rPr>
        <w:t xml:space="preserve"> selesai dengan baik</w:t>
      </w:r>
      <w:r w:rsidR="00CA7351">
        <w:rPr>
          <w:rFonts w:ascii="Times New Roman" w:hAnsi="Times New Roman" w:cs="Times New Roman"/>
          <w:sz w:val="24"/>
          <w:szCs w:val="24"/>
        </w:rPr>
        <w:t>, sehingga kebutuhan masyarakat dalam pelayanan kesehatan dapat terpenuhi.</w:t>
      </w:r>
      <w:r w:rsidR="00CA7351">
        <w:rPr>
          <w:rStyle w:val="FootnoteReference"/>
          <w:rFonts w:ascii="Times New Roman" w:hAnsi="Times New Roman" w:cs="Times New Roman"/>
          <w:sz w:val="24"/>
          <w:szCs w:val="24"/>
        </w:rPr>
        <w:footnoteReference w:id="55"/>
      </w:r>
    </w:p>
    <w:p w:rsidR="009602D8" w:rsidRDefault="009602D8"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 xml:space="preserve">Dampak dari strategi fundraising wakaf tunai untuk pengadan mobil ambulan gratis di LAZISNU Jenangan yaitu terjadi pada strategi fundraising berupa sosialisasi. Strategi sosialisasi sangat berdampak pada peningkatan pemahaman masyarakat dikarenakan masyarakat menjadi mengerti terkait manfaat wakaf tunai itu sendiri. Setelah pemahaman masyarakat meningkat maka calon wakif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terdorong dan tertarik untuk berwakaf sehingga jumlah calon wakif dapat bertambah. Tidak hanya jumlah calon wakif saja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bertambah. Akan tetapi, jumlah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wakaf yang diperoleh juga akan ikut bertambah</w:t>
      </w:r>
      <w:r w:rsidR="00B93B32">
        <w:rPr>
          <w:rFonts w:ascii="Times New Roman" w:hAnsi="Times New Roman" w:cs="Times New Roman"/>
          <w:sz w:val="24"/>
          <w:szCs w:val="24"/>
        </w:rPr>
        <w:t xml:space="preserve"> sehingga dana wakaf tunai segera mencapat target yang ditentukan.</w:t>
      </w:r>
      <w:r w:rsidR="00B93B32">
        <w:rPr>
          <w:rStyle w:val="FootnoteReference"/>
          <w:rFonts w:ascii="Times New Roman" w:hAnsi="Times New Roman" w:cs="Times New Roman"/>
          <w:sz w:val="24"/>
          <w:szCs w:val="24"/>
        </w:rPr>
        <w:footnoteReference w:id="56"/>
      </w:r>
    </w:p>
    <w:p w:rsidR="00910C75" w:rsidRDefault="00E1581C" w:rsidP="005701D3">
      <w:pPr>
        <w:pStyle w:val="ListParagraph"/>
        <w:spacing w:line="480" w:lineRule="auto"/>
        <w:ind w:left="792" w:firstLine="648"/>
        <w:jc w:val="both"/>
        <w:rPr>
          <w:rFonts w:ascii="Times New Roman" w:hAnsi="Times New Roman" w:cs="Times New Roman"/>
          <w:sz w:val="24"/>
          <w:szCs w:val="24"/>
        </w:rPr>
      </w:pPr>
      <w:r>
        <w:rPr>
          <w:rFonts w:ascii="Times New Roman" w:hAnsi="Times New Roman" w:cs="Times New Roman"/>
          <w:sz w:val="24"/>
          <w:szCs w:val="24"/>
        </w:rPr>
        <w:t>Beberapa manfaat ketika operasional pelayanan kesehatan berupa mobil ambulan gratis dari hasil wawancara dengan Bapak Halwan Akhidya Saputra sebagai berikut:</w:t>
      </w:r>
    </w:p>
    <w:p w:rsidR="00910C75" w:rsidRDefault="00E1581C" w:rsidP="005701D3">
      <w:pPr>
        <w:pStyle w:val="ListParagraph"/>
        <w:numPr>
          <w:ilvl w:val="0"/>
          <w:numId w:val="25"/>
        </w:numPr>
        <w:spacing w:line="480" w:lineRule="auto"/>
        <w:jc w:val="both"/>
        <w:rPr>
          <w:rFonts w:ascii="Times New Roman" w:hAnsi="Times New Roman" w:cs="Times New Roman"/>
          <w:sz w:val="24"/>
          <w:szCs w:val="24"/>
        </w:rPr>
      </w:pPr>
      <w:r w:rsidRPr="00910C75">
        <w:rPr>
          <w:rFonts w:ascii="Times New Roman" w:hAnsi="Times New Roman" w:cs="Times New Roman"/>
          <w:sz w:val="24"/>
          <w:szCs w:val="24"/>
        </w:rPr>
        <w:t>Dapat memberikan pelayanan cepat dan mudah bagi masyarakat yang tidak mampu.</w:t>
      </w:r>
    </w:p>
    <w:p w:rsidR="00910C75" w:rsidRDefault="00E1581C" w:rsidP="005701D3">
      <w:pPr>
        <w:pStyle w:val="ListParagraph"/>
        <w:numPr>
          <w:ilvl w:val="0"/>
          <w:numId w:val="25"/>
        </w:numPr>
        <w:spacing w:line="480" w:lineRule="auto"/>
        <w:jc w:val="both"/>
        <w:rPr>
          <w:rFonts w:ascii="Times New Roman" w:hAnsi="Times New Roman" w:cs="Times New Roman"/>
          <w:sz w:val="24"/>
          <w:szCs w:val="24"/>
        </w:rPr>
      </w:pPr>
      <w:r w:rsidRPr="00910C75">
        <w:rPr>
          <w:rFonts w:ascii="Times New Roman" w:hAnsi="Times New Roman" w:cs="Times New Roman"/>
          <w:sz w:val="24"/>
          <w:szCs w:val="24"/>
        </w:rPr>
        <w:t>Dapat menekan kejadian-kejadian yang tidak diharapkan karena keterbatasan pelayanan kesehatan.</w:t>
      </w:r>
    </w:p>
    <w:p w:rsidR="00B93B32" w:rsidRDefault="005655CB" w:rsidP="00B452FD">
      <w:pPr>
        <w:pStyle w:val="ListParagraph"/>
        <w:numPr>
          <w:ilvl w:val="0"/>
          <w:numId w:val="25"/>
        </w:numPr>
        <w:spacing w:line="480" w:lineRule="auto"/>
        <w:jc w:val="both"/>
        <w:rPr>
          <w:rFonts w:ascii="Times New Roman" w:hAnsi="Times New Roman" w:cs="Times New Roman"/>
          <w:sz w:val="24"/>
          <w:szCs w:val="24"/>
        </w:rPr>
      </w:pPr>
      <w:r w:rsidRPr="00910C75">
        <w:rPr>
          <w:rFonts w:ascii="Times New Roman" w:hAnsi="Times New Roman" w:cs="Times New Roman"/>
          <w:sz w:val="24"/>
          <w:szCs w:val="24"/>
        </w:rPr>
        <w:t>Dapat</w:t>
      </w:r>
      <w:r w:rsidR="00E1581C" w:rsidRPr="00910C75">
        <w:rPr>
          <w:rFonts w:ascii="Times New Roman" w:hAnsi="Times New Roman" w:cs="Times New Roman"/>
          <w:sz w:val="24"/>
          <w:szCs w:val="24"/>
        </w:rPr>
        <w:t xml:space="preserve"> menekan biaya pelayanan kesehatan masyarakat.</w:t>
      </w:r>
      <w:r w:rsidR="00E1581C">
        <w:rPr>
          <w:rStyle w:val="FootnoteReference"/>
          <w:rFonts w:ascii="Times New Roman" w:hAnsi="Times New Roman" w:cs="Times New Roman"/>
          <w:sz w:val="24"/>
          <w:szCs w:val="24"/>
        </w:rPr>
        <w:footnoteReference w:id="57"/>
      </w:r>
    </w:p>
    <w:p w:rsidR="00B452FD" w:rsidRPr="00B452FD" w:rsidRDefault="00B452FD" w:rsidP="00B452FD">
      <w:pPr>
        <w:pStyle w:val="ListParagraph"/>
        <w:spacing w:line="480" w:lineRule="auto"/>
        <w:ind w:left="1713"/>
        <w:jc w:val="both"/>
        <w:rPr>
          <w:rFonts w:ascii="Times New Roman" w:hAnsi="Times New Roman" w:cs="Times New Roman"/>
          <w:sz w:val="24"/>
          <w:szCs w:val="24"/>
        </w:rPr>
      </w:pPr>
    </w:p>
    <w:p w:rsidR="005655CB" w:rsidRDefault="00E1581C" w:rsidP="005701D3">
      <w:pPr>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Rencana pengelolaan operasional ambulan Nu Care Lazisnu MWCNU Jenangan sebagai berikut:</w:t>
      </w:r>
    </w:p>
    <w:p w:rsidR="005655CB" w:rsidRDefault="00E1581C" w:rsidP="00B82D01">
      <w:pPr>
        <w:pStyle w:val="ListParagraph"/>
        <w:numPr>
          <w:ilvl w:val="4"/>
          <w:numId w:val="1"/>
        </w:numPr>
        <w:spacing w:line="480" w:lineRule="auto"/>
        <w:ind w:left="1276"/>
        <w:jc w:val="both"/>
        <w:rPr>
          <w:rFonts w:ascii="Times New Roman" w:hAnsi="Times New Roman" w:cs="Times New Roman"/>
          <w:sz w:val="24"/>
          <w:szCs w:val="24"/>
        </w:rPr>
      </w:pPr>
      <w:r w:rsidRPr="005655CB">
        <w:rPr>
          <w:rFonts w:ascii="Times New Roman" w:hAnsi="Times New Roman" w:cs="Times New Roman"/>
          <w:sz w:val="24"/>
          <w:szCs w:val="24"/>
        </w:rPr>
        <w:t xml:space="preserve">Biaya </w:t>
      </w:r>
      <w:proofErr w:type="gramStart"/>
      <w:r w:rsidRPr="005655CB">
        <w:rPr>
          <w:rFonts w:ascii="Times New Roman" w:hAnsi="Times New Roman" w:cs="Times New Roman"/>
          <w:sz w:val="24"/>
          <w:szCs w:val="24"/>
        </w:rPr>
        <w:t>akan</w:t>
      </w:r>
      <w:proofErr w:type="gramEnd"/>
      <w:r w:rsidRPr="005655CB">
        <w:rPr>
          <w:rFonts w:ascii="Times New Roman" w:hAnsi="Times New Roman" w:cs="Times New Roman"/>
          <w:sz w:val="24"/>
          <w:szCs w:val="24"/>
        </w:rPr>
        <w:t xml:space="preserve"> ditekankan semurah mungkin dengan menghitung pengeluaran untuk supir, kas operasional pelayanan kesehatan untuk pemeliharaan, dan BBM. Sifatnya fleksibel sesuai jarak tempuh.</w:t>
      </w:r>
    </w:p>
    <w:p w:rsidR="005655CB" w:rsidRDefault="00E1581C" w:rsidP="00B82D01">
      <w:pPr>
        <w:pStyle w:val="ListParagraph"/>
        <w:numPr>
          <w:ilvl w:val="4"/>
          <w:numId w:val="1"/>
        </w:numPr>
        <w:spacing w:line="480" w:lineRule="auto"/>
        <w:ind w:left="1276"/>
        <w:jc w:val="both"/>
        <w:rPr>
          <w:rFonts w:ascii="Times New Roman" w:hAnsi="Times New Roman" w:cs="Times New Roman"/>
          <w:sz w:val="24"/>
          <w:szCs w:val="24"/>
        </w:rPr>
      </w:pPr>
      <w:r w:rsidRPr="005655CB">
        <w:rPr>
          <w:rFonts w:ascii="Times New Roman" w:hAnsi="Times New Roman" w:cs="Times New Roman"/>
          <w:sz w:val="24"/>
          <w:szCs w:val="24"/>
        </w:rPr>
        <w:t xml:space="preserve">Masyarakat tidak mampu </w:t>
      </w:r>
      <w:proofErr w:type="gramStart"/>
      <w:r w:rsidRPr="005655CB">
        <w:rPr>
          <w:rFonts w:ascii="Times New Roman" w:hAnsi="Times New Roman" w:cs="Times New Roman"/>
          <w:sz w:val="24"/>
          <w:szCs w:val="24"/>
        </w:rPr>
        <w:t>akan</w:t>
      </w:r>
      <w:proofErr w:type="gramEnd"/>
      <w:r w:rsidRPr="005655CB">
        <w:rPr>
          <w:rFonts w:ascii="Times New Roman" w:hAnsi="Times New Roman" w:cs="Times New Roman"/>
          <w:sz w:val="24"/>
          <w:szCs w:val="24"/>
        </w:rPr>
        <w:t xml:space="preserve"> dikenakan biaya alakadarnya atau bahkan gratis.</w:t>
      </w:r>
    </w:p>
    <w:p w:rsidR="005655CB" w:rsidRDefault="00E1581C" w:rsidP="00B82D01">
      <w:pPr>
        <w:pStyle w:val="ListParagraph"/>
        <w:numPr>
          <w:ilvl w:val="4"/>
          <w:numId w:val="1"/>
        </w:numPr>
        <w:spacing w:line="480" w:lineRule="auto"/>
        <w:ind w:left="1276"/>
        <w:jc w:val="both"/>
        <w:rPr>
          <w:rFonts w:ascii="Times New Roman" w:hAnsi="Times New Roman" w:cs="Times New Roman"/>
          <w:sz w:val="24"/>
          <w:szCs w:val="24"/>
        </w:rPr>
      </w:pPr>
      <w:r w:rsidRPr="005655CB">
        <w:rPr>
          <w:rFonts w:ascii="Times New Roman" w:hAnsi="Times New Roman" w:cs="Times New Roman"/>
          <w:sz w:val="24"/>
          <w:szCs w:val="24"/>
        </w:rPr>
        <w:t xml:space="preserve">Akan dialukasikan </w:t>
      </w:r>
      <w:proofErr w:type="gramStart"/>
      <w:r w:rsidRPr="005655CB">
        <w:rPr>
          <w:rFonts w:ascii="Times New Roman" w:hAnsi="Times New Roman" w:cs="Times New Roman"/>
          <w:sz w:val="24"/>
          <w:szCs w:val="24"/>
        </w:rPr>
        <w:t>dana</w:t>
      </w:r>
      <w:proofErr w:type="gramEnd"/>
      <w:r w:rsidRPr="005655CB">
        <w:rPr>
          <w:rFonts w:ascii="Times New Roman" w:hAnsi="Times New Roman" w:cs="Times New Roman"/>
          <w:sz w:val="24"/>
          <w:szCs w:val="24"/>
        </w:rPr>
        <w:t xml:space="preserve"> pemeliharaan dan dana subsidi untuk masyarakat miskin dari </w:t>
      </w:r>
      <w:r w:rsidR="00876365" w:rsidRPr="005655CB">
        <w:rPr>
          <w:rFonts w:ascii="Times New Roman" w:hAnsi="Times New Roman" w:cs="Times New Roman"/>
          <w:sz w:val="24"/>
          <w:szCs w:val="24"/>
        </w:rPr>
        <w:t>LAZISNU</w:t>
      </w:r>
      <w:r w:rsidRPr="005655CB">
        <w:rPr>
          <w:rFonts w:ascii="Times New Roman" w:hAnsi="Times New Roman" w:cs="Times New Roman"/>
          <w:sz w:val="24"/>
          <w:szCs w:val="24"/>
        </w:rPr>
        <w:t xml:space="preserve"> Jenangan setiap tahunnya.</w:t>
      </w:r>
    </w:p>
    <w:p w:rsidR="005655CB" w:rsidRDefault="00E1581C" w:rsidP="00B82D01">
      <w:pPr>
        <w:pStyle w:val="ListParagraph"/>
        <w:numPr>
          <w:ilvl w:val="4"/>
          <w:numId w:val="1"/>
        </w:numPr>
        <w:spacing w:line="480" w:lineRule="auto"/>
        <w:ind w:left="1276"/>
        <w:jc w:val="both"/>
        <w:rPr>
          <w:rFonts w:ascii="Times New Roman" w:hAnsi="Times New Roman" w:cs="Times New Roman"/>
          <w:sz w:val="24"/>
          <w:szCs w:val="24"/>
        </w:rPr>
      </w:pPr>
      <w:r w:rsidRPr="005655CB">
        <w:rPr>
          <w:rFonts w:ascii="Times New Roman" w:hAnsi="Times New Roman" w:cs="Times New Roman"/>
          <w:sz w:val="24"/>
          <w:szCs w:val="24"/>
        </w:rPr>
        <w:t xml:space="preserve">Operasional pelayanan kesehatan ini </w:t>
      </w:r>
      <w:proofErr w:type="gramStart"/>
      <w:r w:rsidRPr="005655CB">
        <w:rPr>
          <w:rFonts w:ascii="Times New Roman" w:hAnsi="Times New Roman" w:cs="Times New Roman"/>
          <w:sz w:val="24"/>
          <w:szCs w:val="24"/>
        </w:rPr>
        <w:t>akan</w:t>
      </w:r>
      <w:proofErr w:type="gramEnd"/>
      <w:r w:rsidRPr="005655CB">
        <w:rPr>
          <w:rFonts w:ascii="Times New Roman" w:hAnsi="Times New Roman" w:cs="Times New Roman"/>
          <w:sz w:val="24"/>
          <w:szCs w:val="24"/>
        </w:rPr>
        <w:t xml:space="preserve"> siap selama 24 jam setiap harinya dengan pelayanan cepat.</w:t>
      </w:r>
    </w:p>
    <w:p w:rsidR="00B2599B" w:rsidRDefault="00E1581C" w:rsidP="00B82D01">
      <w:pPr>
        <w:pStyle w:val="ListParagraph"/>
        <w:numPr>
          <w:ilvl w:val="4"/>
          <w:numId w:val="1"/>
        </w:numPr>
        <w:spacing w:line="480" w:lineRule="auto"/>
        <w:ind w:left="1276"/>
        <w:jc w:val="both"/>
        <w:rPr>
          <w:rFonts w:ascii="Times New Roman" w:hAnsi="Times New Roman" w:cs="Times New Roman"/>
          <w:sz w:val="24"/>
          <w:szCs w:val="24"/>
        </w:rPr>
      </w:pPr>
      <w:r w:rsidRPr="005655CB">
        <w:rPr>
          <w:rFonts w:ascii="Times New Roman" w:hAnsi="Times New Roman" w:cs="Times New Roman"/>
          <w:sz w:val="24"/>
          <w:szCs w:val="24"/>
        </w:rPr>
        <w:t>Akan dilakukan pemeliharaan atau perbaikan rutin operasional pelayanan kesehatan terseb</w:t>
      </w:r>
      <w:r w:rsidR="007D6F9D">
        <w:rPr>
          <w:rFonts w:ascii="Times New Roman" w:hAnsi="Times New Roman" w:cs="Times New Roman"/>
          <w:sz w:val="24"/>
          <w:szCs w:val="24"/>
        </w:rPr>
        <w:t>ut dalam kondisi selalu siap pa</w:t>
      </w:r>
      <w:r w:rsidRPr="005655CB">
        <w:rPr>
          <w:rFonts w:ascii="Times New Roman" w:hAnsi="Times New Roman" w:cs="Times New Roman"/>
          <w:sz w:val="24"/>
          <w:szCs w:val="24"/>
        </w:rPr>
        <w:t>kai.</w:t>
      </w:r>
      <w:r>
        <w:rPr>
          <w:rStyle w:val="FootnoteReference"/>
          <w:rFonts w:ascii="Times New Roman" w:hAnsi="Times New Roman" w:cs="Times New Roman"/>
          <w:sz w:val="24"/>
          <w:szCs w:val="24"/>
        </w:rPr>
        <w:footnoteReference w:id="58"/>
      </w:r>
    </w:p>
    <w:p w:rsidR="00B2599B" w:rsidRDefault="00B2599B" w:rsidP="00B2599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Setiap adanya kegiatan atau program yang dilaksanakan pastinya terdapat faktor pendukung dan faktor penghambat yang dirasakan oleh lembaga di tengah-tengan kegiatan. Adapun dari hasil wawancara Bapak Muhammad Busro bawa faktor pendukung dari kegiatan ini adalah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wakaf uang yang diberikan oleh lembaga dari beberapa wakif. Selain itu wakif yang sangat berantusias untuk mewakafkan sebagian hartanya juga menjadi faktor pendukung untuk kami. Sehingga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wakaf ini sangat bermanfaat untuk </w:t>
      </w:r>
      <w:r>
        <w:rPr>
          <w:rFonts w:ascii="Times New Roman" w:hAnsi="Times New Roman" w:cs="Times New Roman"/>
          <w:sz w:val="24"/>
          <w:szCs w:val="24"/>
        </w:rPr>
        <w:lastRenderedPageBreak/>
        <w:t xml:space="preserve">berjalanya program fundraising wakaf tunai untuk pengadaan mobil ambulan gratis di </w:t>
      </w:r>
      <w:r w:rsidR="00876365">
        <w:rPr>
          <w:rFonts w:ascii="Times New Roman" w:hAnsi="Times New Roman" w:cs="Times New Roman"/>
          <w:sz w:val="24"/>
          <w:szCs w:val="24"/>
        </w:rPr>
        <w:t>LAZISNU</w:t>
      </w:r>
      <w:r>
        <w:rPr>
          <w:rFonts w:ascii="Times New Roman" w:hAnsi="Times New Roman" w:cs="Times New Roman"/>
          <w:sz w:val="24"/>
          <w:szCs w:val="24"/>
        </w:rPr>
        <w:t xml:space="preserve"> Jenangan sesuai dengan yang sudah direncanakan.</w:t>
      </w:r>
      <w:r>
        <w:rPr>
          <w:rStyle w:val="FootnoteReference"/>
          <w:rFonts w:ascii="Times New Roman" w:hAnsi="Times New Roman" w:cs="Times New Roman"/>
          <w:sz w:val="24"/>
          <w:szCs w:val="24"/>
        </w:rPr>
        <w:footnoteReference w:id="59"/>
      </w:r>
    </w:p>
    <w:p w:rsidR="00B2599B" w:rsidRDefault="00B2599B" w:rsidP="00B2599B">
      <w:pPr>
        <w:pStyle w:val="ListParagraph"/>
        <w:spacing w:line="480" w:lineRule="auto"/>
        <w:ind w:firstLine="720"/>
        <w:jc w:val="both"/>
        <w:rPr>
          <w:rFonts w:ascii="Times New Roman" w:hAnsi="Times New Roman" w:cs="Times New Roman"/>
          <w:sz w:val="24"/>
          <w:szCs w:val="24"/>
        </w:rPr>
      </w:pPr>
      <w:r w:rsidRPr="00B2599B">
        <w:rPr>
          <w:rFonts w:ascii="Times New Roman" w:hAnsi="Times New Roman" w:cs="Times New Roman"/>
          <w:sz w:val="24"/>
          <w:szCs w:val="24"/>
        </w:rPr>
        <w:t xml:space="preserve">Selain adanya faktor pendukung pastinya terdapat faktor penghambat yang selalu mengiringi program fundraising wakaf tuntuk pengadaan mobil ambulan gratis di </w:t>
      </w:r>
      <w:r w:rsidR="00876365" w:rsidRPr="00B2599B">
        <w:rPr>
          <w:rFonts w:ascii="Times New Roman" w:hAnsi="Times New Roman" w:cs="Times New Roman"/>
          <w:sz w:val="24"/>
          <w:szCs w:val="24"/>
        </w:rPr>
        <w:t>LAZISNU</w:t>
      </w:r>
      <w:r w:rsidRPr="00B2599B">
        <w:rPr>
          <w:rFonts w:ascii="Times New Roman" w:hAnsi="Times New Roman" w:cs="Times New Roman"/>
          <w:sz w:val="24"/>
          <w:szCs w:val="24"/>
        </w:rPr>
        <w:t xml:space="preserve"> Jenangan. Hasil wawancara dijelaskan bahwa faktor penghambat yang terjadi yaitu berupa SDM yang masih kurang dalam program ini. Karena SDM nya yang masih kurang maka hal itu menyebabkan menghambatnya proses fundraising yang sedang dilakukan. Meskipun prosesnya lama karena terdapat hambatan itu, lembaga tetap semangat untuk menjalankan program ini untuk mencapai tujuan yang sudah di rencanakan.</w:t>
      </w:r>
      <w:r>
        <w:rPr>
          <w:rStyle w:val="FootnoteReference"/>
          <w:rFonts w:ascii="Times New Roman" w:hAnsi="Times New Roman" w:cs="Times New Roman"/>
          <w:sz w:val="24"/>
          <w:szCs w:val="24"/>
        </w:rPr>
        <w:footnoteReference w:id="60"/>
      </w:r>
    </w:p>
    <w:p w:rsidR="00B40929" w:rsidRPr="003227CF" w:rsidRDefault="00B2599B" w:rsidP="0087636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Terdapat faktor pendukung dan faktor penghambat yang terjadi ketika melakukan kegiatan fundraising. Faktor pendukung dapat di sebabkan karena Legalitas Laz, program lembaga yang jelas sehingga masyarakat percaya. Pelaporan secara transparan, dan pemberdayaan mustahik. Sedangkan faktor penghambat yang terjadi dapat berupa pemahaman masyarakat yang kurang, penyaluran zakat masih tradisional, adanya LAZ lain yang beroperasi, donatur yang belum mencapai nishab. Selain itu dijelaskan juga oleh Marzuki bahwa faktor penghambat juga dapat terjadi karena kurangnya SDM yang dapat membantu dalam pelaksanaan program pada sualu lembaga/organisasi.</w:t>
      </w:r>
      <w:r>
        <w:rPr>
          <w:rStyle w:val="FootnoteReference"/>
          <w:rFonts w:ascii="Times New Roman" w:hAnsi="Times New Roman" w:cs="Times New Roman"/>
          <w:sz w:val="24"/>
          <w:szCs w:val="24"/>
        </w:rPr>
        <w:footnoteReference w:id="61"/>
      </w:r>
    </w:p>
    <w:p w:rsidR="004C4255" w:rsidRDefault="004C4255" w:rsidP="005701D3">
      <w:pPr>
        <w:pStyle w:val="Heading1"/>
        <w:spacing w:line="480" w:lineRule="auto"/>
        <w:sectPr w:rsidR="004C4255" w:rsidSect="002D0226">
          <w:footnotePr>
            <w:numRestart w:val="eachSect"/>
          </w:footnotePr>
          <w:pgSz w:w="12240" w:h="15840"/>
          <w:pgMar w:top="1701" w:right="1701" w:bottom="1701" w:left="2268" w:header="709" w:footer="709" w:gutter="0"/>
          <w:cols w:space="708"/>
          <w:titlePg/>
          <w:docGrid w:linePitch="360"/>
        </w:sectPr>
      </w:pPr>
      <w:bookmarkStart w:id="126" w:name="_Toc164856583"/>
      <w:bookmarkStart w:id="127" w:name="_Toc164859364"/>
      <w:bookmarkStart w:id="128" w:name="_Toc164862319"/>
    </w:p>
    <w:p w:rsidR="00CA7351" w:rsidRDefault="00CA7351" w:rsidP="005701D3">
      <w:pPr>
        <w:pStyle w:val="Heading1"/>
        <w:spacing w:line="480" w:lineRule="auto"/>
      </w:pPr>
      <w:r>
        <w:lastRenderedPageBreak/>
        <w:t>BAB IV</w:t>
      </w:r>
      <w:bookmarkEnd w:id="126"/>
      <w:bookmarkEnd w:id="127"/>
      <w:bookmarkEnd w:id="128"/>
    </w:p>
    <w:p w:rsidR="00CA7351" w:rsidRPr="00686BFD" w:rsidRDefault="00CA7351" w:rsidP="005701D3">
      <w:pPr>
        <w:pStyle w:val="Heading1"/>
        <w:spacing w:line="480" w:lineRule="auto"/>
      </w:pPr>
      <w:bookmarkStart w:id="129" w:name="_Toc164856584"/>
      <w:bookmarkStart w:id="130" w:name="_Toc164859365"/>
      <w:bookmarkStart w:id="131" w:name="_Toc164862320"/>
      <w:r w:rsidRPr="00686BFD">
        <w:t>STRATEGI FUNDRAISING WAKAF TUNAI</w:t>
      </w:r>
      <w:bookmarkEnd w:id="129"/>
      <w:bookmarkEnd w:id="130"/>
      <w:bookmarkEnd w:id="131"/>
    </w:p>
    <w:p w:rsidR="00CA7351" w:rsidRDefault="00CA7351" w:rsidP="005701D3">
      <w:pPr>
        <w:pStyle w:val="Heading1"/>
        <w:spacing w:line="480" w:lineRule="auto"/>
      </w:pPr>
      <w:bookmarkStart w:id="132" w:name="_Toc164856585"/>
      <w:bookmarkStart w:id="133" w:name="_Toc164859366"/>
      <w:bookmarkStart w:id="134" w:name="_Toc164862321"/>
      <w:r w:rsidRPr="00686BFD">
        <w:t>UNTUK PROGRAM PENGADAAN MOBIL AMBULANCE GRATIS</w:t>
      </w:r>
      <w:bookmarkEnd w:id="132"/>
      <w:bookmarkEnd w:id="133"/>
      <w:bookmarkEnd w:id="134"/>
    </w:p>
    <w:p w:rsidR="00CA7351" w:rsidRPr="00C23CFF" w:rsidRDefault="00CA7351" w:rsidP="005701D3">
      <w:pPr>
        <w:pStyle w:val="Heading1"/>
        <w:spacing w:line="480" w:lineRule="auto"/>
      </w:pPr>
      <w:bookmarkStart w:id="135" w:name="_Toc164856586"/>
      <w:bookmarkStart w:id="136" w:name="_Toc164859367"/>
      <w:bookmarkStart w:id="137" w:name="_Toc164862322"/>
      <w:r w:rsidRPr="00C23CFF">
        <w:t>DI LAZISNU JENANGAN PONOROGO</w:t>
      </w:r>
      <w:bookmarkEnd w:id="135"/>
      <w:bookmarkEnd w:id="136"/>
      <w:bookmarkEnd w:id="137"/>
    </w:p>
    <w:p w:rsidR="00CA7351" w:rsidRPr="00F15805" w:rsidRDefault="003227CF" w:rsidP="005701D3">
      <w:pPr>
        <w:pStyle w:val="Heading2"/>
        <w:numPr>
          <w:ilvl w:val="6"/>
          <w:numId w:val="1"/>
        </w:numPr>
        <w:ind w:left="709"/>
      </w:pPr>
      <w:bookmarkStart w:id="138" w:name="_Toc164856587"/>
      <w:bookmarkStart w:id="139" w:name="_Toc164859368"/>
      <w:bookmarkStart w:id="140" w:name="_Toc164862323"/>
      <w:r w:rsidRPr="00F15805">
        <w:t xml:space="preserve">Analisis </w:t>
      </w:r>
      <w:r w:rsidR="00CA7351" w:rsidRPr="00F15805">
        <w:t>Wakaf Tunai Untuk Pengadaan Mobil Am</w:t>
      </w:r>
      <w:r w:rsidR="00F15805">
        <w:t>bulan Gratis di</w:t>
      </w:r>
      <w:r w:rsidR="00876365">
        <w:t xml:space="preserve"> LAZISNU</w:t>
      </w:r>
      <w:r w:rsidR="00876365" w:rsidRPr="00F15805">
        <w:t xml:space="preserve"> </w:t>
      </w:r>
      <w:r w:rsidR="00CA7351" w:rsidRPr="00F15805">
        <w:t>Jenangan</w:t>
      </w:r>
      <w:bookmarkEnd w:id="138"/>
      <w:bookmarkEnd w:id="139"/>
      <w:bookmarkEnd w:id="140"/>
    </w:p>
    <w:p w:rsidR="00CA7351" w:rsidRDefault="00CA7351"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1A06A6">
        <w:rPr>
          <w:rFonts w:ascii="Times New Roman" w:hAnsi="Times New Roman" w:cs="Times New Roman"/>
          <w:sz w:val="24"/>
          <w:szCs w:val="24"/>
        </w:rPr>
        <w:t xml:space="preserve">buku yang ditulis oleh </w:t>
      </w:r>
      <w:r>
        <w:rPr>
          <w:rFonts w:ascii="Times New Roman" w:hAnsi="Times New Roman" w:cs="Times New Roman"/>
          <w:sz w:val="24"/>
          <w:szCs w:val="24"/>
        </w:rPr>
        <w:t xml:space="preserve">Ika Rinawati, </w:t>
      </w:r>
      <w:r w:rsidR="001A06A6">
        <w:rPr>
          <w:rFonts w:ascii="Times New Roman" w:hAnsi="Times New Roman" w:cs="Times New Roman"/>
          <w:sz w:val="24"/>
          <w:szCs w:val="24"/>
        </w:rPr>
        <w:t>bahwa Komisi fatwa majelis ulama Indonesia pada tanggal 28 shafar 1423 hijriyah</w:t>
      </w:r>
      <w:r w:rsidR="007F207C">
        <w:rPr>
          <w:rFonts w:ascii="Times New Roman" w:hAnsi="Times New Roman" w:cs="Times New Roman"/>
          <w:sz w:val="24"/>
          <w:szCs w:val="24"/>
        </w:rPr>
        <w:t xml:space="preserve"> yang bertepat pada tanggal 11 M</w:t>
      </w:r>
      <w:r w:rsidR="001A06A6">
        <w:rPr>
          <w:rFonts w:ascii="Times New Roman" w:hAnsi="Times New Roman" w:cs="Times New Roman"/>
          <w:sz w:val="24"/>
          <w:szCs w:val="24"/>
        </w:rPr>
        <w:t>ei 2002 menfatwakan bahwa wakaf uang</w:t>
      </w:r>
      <w:r w:rsidR="007F207C">
        <w:rPr>
          <w:rFonts w:ascii="Times New Roman" w:hAnsi="Times New Roman" w:cs="Times New Roman"/>
          <w:sz w:val="24"/>
          <w:szCs w:val="24"/>
        </w:rPr>
        <w:t xml:space="preserve"> itu sendiri</w:t>
      </w:r>
      <w:r w:rsidR="001A06A6">
        <w:rPr>
          <w:rFonts w:ascii="Times New Roman" w:hAnsi="Times New Roman" w:cs="Times New Roman"/>
          <w:sz w:val="24"/>
          <w:szCs w:val="24"/>
        </w:rPr>
        <w:t xml:space="preserve"> hukumnya jawaz</w:t>
      </w:r>
      <w:r w:rsidR="007F207C">
        <w:rPr>
          <w:rFonts w:ascii="Times New Roman" w:hAnsi="Times New Roman" w:cs="Times New Roman"/>
          <w:sz w:val="24"/>
          <w:szCs w:val="24"/>
        </w:rPr>
        <w:t xml:space="preserve"> </w:t>
      </w:r>
      <w:r w:rsidR="001A06A6">
        <w:rPr>
          <w:rFonts w:ascii="Times New Roman" w:hAnsi="Times New Roman" w:cs="Times New Roman"/>
          <w:sz w:val="24"/>
          <w:szCs w:val="24"/>
        </w:rPr>
        <w:t>(boleh) dan</w:t>
      </w:r>
      <w:r w:rsidR="007F207C">
        <w:rPr>
          <w:rFonts w:ascii="Times New Roman" w:hAnsi="Times New Roman" w:cs="Times New Roman"/>
          <w:sz w:val="24"/>
          <w:szCs w:val="24"/>
        </w:rPr>
        <w:t xml:space="preserve"> juga</w:t>
      </w:r>
      <w:r w:rsidR="001A06A6">
        <w:rPr>
          <w:rFonts w:ascii="Times New Roman" w:hAnsi="Times New Roman" w:cs="Times New Roman"/>
          <w:sz w:val="24"/>
          <w:szCs w:val="24"/>
        </w:rPr>
        <w:t xml:space="preserve"> penggunaanya </w:t>
      </w:r>
      <w:r w:rsidR="00D30C18">
        <w:rPr>
          <w:rFonts w:ascii="Times New Roman" w:hAnsi="Times New Roman" w:cs="Times New Roman"/>
          <w:sz w:val="24"/>
          <w:szCs w:val="24"/>
        </w:rPr>
        <w:t xml:space="preserve">harus sesuai anjuran syariah dan nilai pokok harta wakaf uang harus dijaga keutuhanya serta tidak diperbolehkan harta wakaf tersebut diwariskan dihibahkan dan dijual. </w:t>
      </w:r>
      <w:r w:rsidR="007F207C">
        <w:rPr>
          <w:rFonts w:ascii="Times New Roman" w:hAnsi="Times New Roman" w:cs="Times New Roman"/>
          <w:sz w:val="24"/>
          <w:szCs w:val="24"/>
        </w:rPr>
        <w:t>Selain itu f</w:t>
      </w:r>
      <w:r w:rsidR="00D30C18">
        <w:rPr>
          <w:rFonts w:ascii="Times New Roman" w:hAnsi="Times New Roman" w:cs="Times New Roman"/>
          <w:sz w:val="24"/>
          <w:szCs w:val="24"/>
        </w:rPr>
        <w:t xml:space="preserve">atwa selanjutnya </w:t>
      </w:r>
      <w:r w:rsidR="007F207C">
        <w:rPr>
          <w:rFonts w:ascii="Times New Roman" w:hAnsi="Times New Roman" w:cs="Times New Roman"/>
          <w:sz w:val="24"/>
          <w:szCs w:val="24"/>
        </w:rPr>
        <w:t xml:space="preserve">dijelaskan </w:t>
      </w:r>
      <w:r w:rsidR="00D30C18">
        <w:rPr>
          <w:rFonts w:ascii="Times New Roman" w:hAnsi="Times New Roman" w:cs="Times New Roman"/>
          <w:sz w:val="24"/>
          <w:szCs w:val="24"/>
        </w:rPr>
        <w:t xml:space="preserve">bahwa wakaf uang merupakan wakaf yang dilakukan oleh perorangan, sekelompok orang atau organisasi serta badan hukum </w:t>
      </w:r>
      <w:proofErr w:type="gramStart"/>
      <w:r w:rsidR="00D30C18">
        <w:rPr>
          <w:rFonts w:ascii="Times New Roman" w:hAnsi="Times New Roman" w:cs="Times New Roman"/>
          <w:sz w:val="24"/>
          <w:szCs w:val="24"/>
        </w:rPr>
        <w:t>salam</w:t>
      </w:r>
      <w:proofErr w:type="gramEnd"/>
      <w:r w:rsidR="00D30C18">
        <w:rPr>
          <w:rFonts w:ascii="Times New Roman" w:hAnsi="Times New Roman" w:cs="Times New Roman"/>
          <w:sz w:val="24"/>
          <w:szCs w:val="24"/>
        </w:rPr>
        <w:t xml:space="preserve"> bentuk uang tunai dan surat berharga</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2"/>
      </w:r>
    </w:p>
    <w:p w:rsidR="004E2110" w:rsidRPr="004E2110" w:rsidRDefault="007F207C"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Fatwa wakaf uang yang kemu</w:t>
      </w:r>
      <w:r w:rsidR="00D30C18">
        <w:rPr>
          <w:rFonts w:ascii="Times New Roman" w:hAnsi="Times New Roman" w:cs="Times New Roman"/>
          <w:sz w:val="24"/>
          <w:szCs w:val="24"/>
        </w:rPr>
        <w:t xml:space="preserve">dian diperkuat dengan munculnya Undang-Undang Nomor 41 Tahun 2004 pasal 16 menyebutkan bahwa wakaf tidak hanya terbatas pada benda tetap saja, melainkan juga termasuk benda bergerak serta benda yang tidak bisa habis ketika dikonsumsi seperti uang, logam mulia, surat berharga, kendaraan, asalkan sesuai dengan anjuran syariah </w:t>
      </w:r>
      <w:r w:rsidR="00D30C18">
        <w:rPr>
          <w:rFonts w:ascii="Times New Roman" w:hAnsi="Times New Roman" w:cs="Times New Roman"/>
          <w:sz w:val="24"/>
          <w:szCs w:val="24"/>
        </w:rPr>
        <w:lastRenderedPageBreak/>
        <w:t>dan aturan perundang-undangan yang berlaku.</w:t>
      </w:r>
      <w:r w:rsidR="00D30C18">
        <w:rPr>
          <w:rStyle w:val="FootnoteReference"/>
          <w:rFonts w:ascii="Times New Roman" w:hAnsi="Times New Roman" w:cs="Times New Roman"/>
          <w:sz w:val="24"/>
          <w:szCs w:val="24"/>
        </w:rPr>
        <w:footnoteReference w:id="63"/>
      </w:r>
      <w:r w:rsidR="004E2110">
        <w:rPr>
          <w:rFonts w:ascii="Times New Roman" w:hAnsi="Times New Roman" w:cs="Times New Roman"/>
          <w:sz w:val="24"/>
          <w:szCs w:val="24"/>
        </w:rPr>
        <w:t xml:space="preserve"> </w:t>
      </w:r>
      <w:r w:rsidR="004E2110" w:rsidRPr="004E2110">
        <w:rPr>
          <w:rFonts w:ascii="Times New Roman" w:hAnsi="Times New Roman" w:cs="Times New Roman"/>
          <w:sz w:val="24"/>
          <w:szCs w:val="24"/>
        </w:rPr>
        <w:t>Hal tersebut sudah sesuai dengan fakta lapangan yang dimana LAZISNU Jenangan memanfaat wakaf tunai tersebut untuk pengadaan mobil ambulance geratis.</w:t>
      </w:r>
    </w:p>
    <w:p w:rsidR="00CA7351" w:rsidRDefault="004E2110"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Alasan mengapa wakaf tersebut digunakan untuk pengadaan mobil ambulance geratis dikarenakan</w:t>
      </w:r>
      <w:r w:rsidR="00690F18">
        <w:rPr>
          <w:rFonts w:ascii="Times New Roman" w:hAnsi="Times New Roman" w:cs="Times New Roman"/>
          <w:sz w:val="24"/>
          <w:szCs w:val="24"/>
        </w:rPr>
        <w:t xml:space="preserve"> pertama,</w:t>
      </w:r>
      <w:r>
        <w:rPr>
          <w:rFonts w:ascii="Times New Roman" w:hAnsi="Times New Roman" w:cs="Times New Roman"/>
          <w:sz w:val="24"/>
          <w:szCs w:val="24"/>
        </w:rPr>
        <w:t xml:space="preserve"> </w:t>
      </w:r>
      <w:r w:rsidR="00CA7351">
        <w:rPr>
          <w:rFonts w:ascii="Times New Roman" w:hAnsi="Times New Roman" w:cs="Times New Roman"/>
          <w:sz w:val="24"/>
          <w:szCs w:val="24"/>
        </w:rPr>
        <w:t>kebutuhan</w:t>
      </w:r>
      <w:r w:rsidR="00690F18">
        <w:rPr>
          <w:rFonts w:ascii="Times New Roman" w:hAnsi="Times New Roman" w:cs="Times New Roman"/>
          <w:sz w:val="24"/>
          <w:szCs w:val="24"/>
        </w:rPr>
        <w:t xml:space="preserve"> mobil ambulan untuk pelayanan kesehatan </w:t>
      </w:r>
      <w:r w:rsidR="00CA7351">
        <w:rPr>
          <w:rFonts w:ascii="Times New Roman" w:hAnsi="Times New Roman" w:cs="Times New Roman"/>
          <w:sz w:val="24"/>
          <w:szCs w:val="24"/>
        </w:rPr>
        <w:t>masyarakat</w:t>
      </w:r>
      <w:r w:rsidR="00690F18">
        <w:rPr>
          <w:rFonts w:ascii="Times New Roman" w:hAnsi="Times New Roman" w:cs="Times New Roman"/>
          <w:sz w:val="24"/>
          <w:szCs w:val="24"/>
        </w:rPr>
        <w:t xml:space="preserve"> jenangan</w:t>
      </w:r>
      <w:r>
        <w:rPr>
          <w:rFonts w:ascii="Times New Roman" w:hAnsi="Times New Roman" w:cs="Times New Roman"/>
          <w:sz w:val="24"/>
          <w:szCs w:val="24"/>
        </w:rPr>
        <w:t xml:space="preserve"> </w:t>
      </w:r>
      <w:r w:rsidR="00CA7351">
        <w:rPr>
          <w:rFonts w:ascii="Times New Roman" w:hAnsi="Times New Roman" w:cs="Times New Roman"/>
          <w:sz w:val="24"/>
          <w:szCs w:val="24"/>
        </w:rPr>
        <w:t>masih kurang</w:t>
      </w:r>
      <w:r w:rsidR="00690F18">
        <w:rPr>
          <w:rFonts w:ascii="Times New Roman" w:hAnsi="Times New Roman" w:cs="Times New Roman"/>
          <w:sz w:val="24"/>
          <w:szCs w:val="24"/>
        </w:rPr>
        <w:t xml:space="preserve"> yang dimana ribuan penduduk hanya terdapat beberapa ambulan saja yang sudah tersedia.  </w:t>
      </w:r>
      <w:r w:rsidR="00CA7351">
        <w:rPr>
          <w:rFonts w:ascii="Times New Roman" w:hAnsi="Times New Roman" w:cs="Times New Roman"/>
          <w:sz w:val="24"/>
          <w:szCs w:val="24"/>
        </w:rPr>
        <w:t>Meskipun dari pemerintah sudah ters</w:t>
      </w:r>
      <w:r w:rsidR="00690F18">
        <w:rPr>
          <w:rFonts w:ascii="Times New Roman" w:hAnsi="Times New Roman" w:cs="Times New Roman"/>
          <w:sz w:val="24"/>
          <w:szCs w:val="24"/>
        </w:rPr>
        <w:t>edia, tetapi hal tersebut</w:t>
      </w:r>
      <w:r w:rsidR="00CA7351">
        <w:rPr>
          <w:rFonts w:ascii="Times New Roman" w:hAnsi="Times New Roman" w:cs="Times New Roman"/>
          <w:sz w:val="24"/>
          <w:szCs w:val="24"/>
        </w:rPr>
        <w:t xml:space="preserve"> masih kurang untuk memenuhi ke</w:t>
      </w:r>
      <w:r>
        <w:rPr>
          <w:rFonts w:ascii="Times New Roman" w:hAnsi="Times New Roman" w:cs="Times New Roman"/>
          <w:sz w:val="24"/>
          <w:szCs w:val="24"/>
        </w:rPr>
        <w:t>butuhan masyarakat yang sangat banyak</w:t>
      </w:r>
      <w:r w:rsidR="00CA7351">
        <w:rPr>
          <w:rFonts w:ascii="Times New Roman" w:hAnsi="Times New Roman" w:cs="Times New Roman"/>
          <w:sz w:val="24"/>
          <w:szCs w:val="24"/>
        </w:rPr>
        <w:t xml:space="preserve">. </w:t>
      </w:r>
      <w:r w:rsidR="00690F18">
        <w:rPr>
          <w:rFonts w:ascii="Times New Roman" w:hAnsi="Times New Roman" w:cs="Times New Roman"/>
          <w:sz w:val="24"/>
          <w:szCs w:val="24"/>
        </w:rPr>
        <w:t xml:space="preserve">Kedua, </w:t>
      </w:r>
      <w:r>
        <w:rPr>
          <w:rFonts w:ascii="Times New Roman" w:hAnsi="Times New Roman" w:cs="Times New Roman"/>
          <w:sz w:val="24"/>
          <w:szCs w:val="24"/>
        </w:rPr>
        <w:t>d</w:t>
      </w:r>
      <w:r w:rsidR="00CA7351">
        <w:rPr>
          <w:rFonts w:ascii="Times New Roman" w:hAnsi="Times New Roman" w:cs="Times New Roman"/>
          <w:sz w:val="24"/>
          <w:szCs w:val="24"/>
        </w:rPr>
        <w:t xml:space="preserve">ari warga NU pun belum ada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sekali</w:t>
      </w:r>
      <w:r w:rsidR="00CA7351">
        <w:rPr>
          <w:rFonts w:ascii="Times New Roman" w:hAnsi="Times New Roman" w:cs="Times New Roman"/>
          <w:sz w:val="24"/>
          <w:szCs w:val="24"/>
        </w:rPr>
        <w:t xml:space="preserve"> mobil ambulan yang dapat </w:t>
      </w:r>
      <w:r w:rsidR="008A7CF4">
        <w:rPr>
          <w:rFonts w:ascii="Times New Roman" w:hAnsi="Times New Roman" w:cs="Times New Roman"/>
          <w:sz w:val="24"/>
          <w:szCs w:val="24"/>
        </w:rPr>
        <w:t>digunakan.</w:t>
      </w:r>
      <w:r w:rsidR="00690F18">
        <w:rPr>
          <w:rFonts w:ascii="Times New Roman" w:hAnsi="Times New Roman" w:cs="Times New Roman"/>
          <w:sz w:val="24"/>
          <w:szCs w:val="24"/>
        </w:rPr>
        <w:t xml:space="preserve"> Ketiga, mobil ambulan merupakan </w:t>
      </w:r>
      <w:r w:rsidR="00463434">
        <w:rPr>
          <w:rFonts w:ascii="Times New Roman" w:hAnsi="Times New Roman" w:cs="Times New Roman"/>
          <w:sz w:val="24"/>
          <w:szCs w:val="24"/>
        </w:rPr>
        <w:t>pelayanan medis dan alat transportasi yang harus diprioritaskan karena mabil tersebut digunakan untuk menangani kondisi gawat daruran dan berpotensi mengancam nyawa sari suatu tempat ke tempat yang lain untuk mendapatkan pengobatan.</w:t>
      </w:r>
      <w:r w:rsidR="008A7CF4">
        <w:rPr>
          <w:rFonts w:ascii="Times New Roman" w:hAnsi="Times New Roman" w:cs="Times New Roman"/>
          <w:sz w:val="24"/>
          <w:szCs w:val="24"/>
        </w:rPr>
        <w:t xml:space="preserve"> Oleh karena itu, fund</w:t>
      </w:r>
      <w:r>
        <w:rPr>
          <w:rFonts w:ascii="Times New Roman" w:hAnsi="Times New Roman" w:cs="Times New Roman"/>
          <w:sz w:val="24"/>
          <w:szCs w:val="24"/>
        </w:rPr>
        <w:t>raising wakaf tunai tersebut</w:t>
      </w:r>
      <w:r w:rsidR="00CA7351">
        <w:rPr>
          <w:rFonts w:ascii="Times New Roman" w:hAnsi="Times New Roman" w:cs="Times New Roman"/>
          <w:sz w:val="24"/>
          <w:szCs w:val="24"/>
        </w:rPr>
        <w:t xml:space="preserve"> digunakan untuk pengadaan mobil ambulan.</w:t>
      </w:r>
      <w:r w:rsidR="00CA7351">
        <w:rPr>
          <w:rStyle w:val="FootnoteReference"/>
          <w:rFonts w:ascii="Times New Roman" w:hAnsi="Times New Roman" w:cs="Times New Roman"/>
          <w:sz w:val="24"/>
          <w:szCs w:val="24"/>
        </w:rPr>
        <w:footnoteReference w:id="64"/>
      </w:r>
    </w:p>
    <w:p w:rsidR="00CA7351" w:rsidRDefault="008B05A3"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teori dan fakta lapangan</w:t>
      </w:r>
      <w:r w:rsidR="008A7CF4">
        <w:rPr>
          <w:rFonts w:ascii="Times New Roman" w:hAnsi="Times New Roman" w:cs="Times New Roman"/>
          <w:sz w:val="24"/>
          <w:szCs w:val="24"/>
        </w:rPr>
        <w:t>, penulis menganalisis jika</w:t>
      </w:r>
      <w:r w:rsidR="00CA7351">
        <w:rPr>
          <w:rFonts w:ascii="Times New Roman" w:hAnsi="Times New Roman" w:cs="Times New Roman"/>
          <w:sz w:val="24"/>
          <w:szCs w:val="24"/>
        </w:rPr>
        <w:t xml:space="preserve"> </w:t>
      </w:r>
      <w:r w:rsidR="008A7CF4">
        <w:rPr>
          <w:rFonts w:ascii="Times New Roman" w:hAnsi="Times New Roman" w:cs="Times New Roman"/>
          <w:sz w:val="24"/>
          <w:szCs w:val="24"/>
        </w:rPr>
        <w:t>wakaf uang digunakan untuk pengadaan mobil ambulan</w:t>
      </w:r>
      <w:r w:rsidR="00463434">
        <w:rPr>
          <w:rFonts w:ascii="Times New Roman" w:hAnsi="Times New Roman" w:cs="Times New Roman"/>
          <w:sz w:val="24"/>
          <w:szCs w:val="24"/>
        </w:rPr>
        <w:t xml:space="preserve"> sudah sesuai</w:t>
      </w:r>
      <w:r w:rsidR="008A7CF4">
        <w:rPr>
          <w:rFonts w:ascii="Times New Roman" w:hAnsi="Times New Roman" w:cs="Times New Roman"/>
          <w:sz w:val="24"/>
          <w:szCs w:val="24"/>
        </w:rPr>
        <w:t xml:space="preserve">. Seperti yang sudah dijelaskan oleh Badan Wakaf Indonesia bahwa wakaf uang hukumnya jawaz. Selain itu hal tersebut juga di kuat </w:t>
      </w:r>
      <w:proofErr w:type="gramStart"/>
      <w:r w:rsidR="008A7CF4">
        <w:rPr>
          <w:rFonts w:ascii="Times New Roman" w:hAnsi="Times New Roman" w:cs="Times New Roman"/>
          <w:sz w:val="24"/>
          <w:szCs w:val="24"/>
        </w:rPr>
        <w:t>kan</w:t>
      </w:r>
      <w:proofErr w:type="gramEnd"/>
      <w:r w:rsidR="008A7CF4">
        <w:rPr>
          <w:rFonts w:ascii="Times New Roman" w:hAnsi="Times New Roman" w:cs="Times New Roman"/>
          <w:sz w:val="24"/>
          <w:szCs w:val="24"/>
        </w:rPr>
        <w:t xml:space="preserve"> oleh teori Ika Rinawati bahwasanya wakaf tidak hanya terdiri dari benda yang tidak bergerak, tetapi </w:t>
      </w:r>
      <w:r w:rsidR="008A7CF4">
        <w:rPr>
          <w:rFonts w:ascii="Times New Roman" w:hAnsi="Times New Roman" w:cs="Times New Roman"/>
          <w:sz w:val="24"/>
          <w:szCs w:val="24"/>
        </w:rPr>
        <w:lastRenderedPageBreak/>
        <w:t xml:space="preserve">juga benda bergerak. Sehingga findraising wakaf tunai untuk pengadaan mobil ambulan sudah sesuai. </w:t>
      </w:r>
    </w:p>
    <w:p w:rsidR="00CA7351" w:rsidRDefault="00CA7351"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dari hasil wawancara, terdapat banyak manfaat dari pengadaan mobil ambulan untuk masyarakat misalnya dapat memberikan pelayanan cepat dan mudah untuk masyarakat yang tidak mampu. Selain itu dapat menekankan kejadian-kejadian yang tidak diharapkan karena keterbatasan pelayanan kesehatan yang sebelumnya sempat terjadi pada warga sraten. Dapat menekankan biaya pelayanan kesehatan masyarakan yang kurang mampu.</w:t>
      </w:r>
      <w:r>
        <w:rPr>
          <w:rStyle w:val="FootnoteReference"/>
          <w:rFonts w:ascii="Times New Roman" w:hAnsi="Times New Roman" w:cs="Times New Roman"/>
          <w:sz w:val="24"/>
          <w:szCs w:val="24"/>
        </w:rPr>
        <w:footnoteReference w:id="65"/>
      </w:r>
    </w:p>
    <w:p w:rsidR="007E0DCC" w:rsidRPr="00463434" w:rsidRDefault="00CA7351"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analisa peneliti, dari beberapa manfaat yang sudah dijelaskan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menambah keyakinan bahwa fundraising wakaf uang tunai benar-benar digunakan dengan baik sesuai dengan tujuan wakaf yaitu menggunakan kemanfaatan uang wakaf yang sudah terkumpul dan dikelola dengan baik.</w:t>
      </w:r>
    </w:p>
    <w:p w:rsidR="003227CF" w:rsidRPr="00F15805" w:rsidRDefault="003227CF" w:rsidP="005701D3">
      <w:pPr>
        <w:pStyle w:val="Heading2"/>
        <w:numPr>
          <w:ilvl w:val="6"/>
          <w:numId w:val="1"/>
        </w:numPr>
        <w:ind w:left="709"/>
      </w:pPr>
      <w:bookmarkStart w:id="141" w:name="_Toc164856588"/>
      <w:bookmarkStart w:id="142" w:name="_Toc164859369"/>
      <w:bookmarkStart w:id="143" w:name="_Toc164862324"/>
      <w:r w:rsidRPr="00F15805">
        <w:t>Analis</w:t>
      </w:r>
      <w:r w:rsidR="00366BEC">
        <w:t>is Teknik</w:t>
      </w:r>
      <w:r w:rsidRPr="00F15805">
        <w:t xml:space="preserve"> Fundraising Wakaf Tunai Untuk Pengadaan Mobil Ambulan Gratis Di </w:t>
      </w:r>
      <w:r w:rsidR="00876365" w:rsidRPr="00F15805">
        <w:t>LAZISNU</w:t>
      </w:r>
      <w:r w:rsidRPr="00F15805">
        <w:t xml:space="preserve"> Jenangan</w:t>
      </w:r>
      <w:bookmarkEnd w:id="141"/>
      <w:bookmarkEnd w:id="142"/>
      <w:bookmarkEnd w:id="143"/>
    </w:p>
    <w:p w:rsidR="00876B3C" w:rsidRDefault="003227CF"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sidR="00876B3C">
        <w:rPr>
          <w:rFonts w:ascii="Times New Roman" w:hAnsi="Times New Roman" w:cs="Times New Roman"/>
          <w:sz w:val="24"/>
          <w:szCs w:val="24"/>
        </w:rPr>
        <w:t xml:space="preserve">teori </w:t>
      </w:r>
      <w:r>
        <w:rPr>
          <w:rFonts w:ascii="Times New Roman" w:hAnsi="Times New Roman" w:cs="Times New Roman"/>
          <w:sz w:val="24"/>
          <w:szCs w:val="24"/>
        </w:rPr>
        <w:t>Ika Rinawati</w:t>
      </w:r>
      <w:r w:rsidR="00876B3C">
        <w:rPr>
          <w:rFonts w:ascii="Times New Roman" w:hAnsi="Times New Roman" w:cs="Times New Roman"/>
          <w:sz w:val="24"/>
          <w:szCs w:val="24"/>
        </w:rPr>
        <w:t xml:space="preserve"> </w:t>
      </w:r>
      <w:r>
        <w:rPr>
          <w:rFonts w:ascii="Times New Roman" w:hAnsi="Times New Roman" w:cs="Times New Roman"/>
          <w:sz w:val="24"/>
          <w:szCs w:val="24"/>
        </w:rPr>
        <w:t xml:space="preserve">menjelaskan bahwa </w:t>
      </w:r>
      <w:r w:rsidR="00305995">
        <w:rPr>
          <w:rFonts w:ascii="Times New Roman" w:hAnsi="Times New Roman" w:cs="Times New Roman"/>
          <w:sz w:val="24"/>
          <w:szCs w:val="24"/>
        </w:rPr>
        <w:t>teknik</w:t>
      </w:r>
      <w:r w:rsidR="00463434">
        <w:rPr>
          <w:rFonts w:ascii="Times New Roman" w:hAnsi="Times New Roman" w:cs="Times New Roman"/>
          <w:sz w:val="24"/>
          <w:szCs w:val="24"/>
        </w:rPr>
        <w:t xml:space="preserve"> </w:t>
      </w:r>
      <w:r>
        <w:rPr>
          <w:rFonts w:ascii="Times New Roman" w:hAnsi="Times New Roman" w:cs="Times New Roman"/>
          <w:sz w:val="24"/>
          <w:szCs w:val="24"/>
        </w:rPr>
        <w:t xml:space="preserve">fundraising </w:t>
      </w:r>
      <w:r w:rsidR="00463434">
        <w:rPr>
          <w:rFonts w:ascii="Times New Roman" w:hAnsi="Times New Roman" w:cs="Times New Roman"/>
          <w:sz w:val="24"/>
          <w:szCs w:val="24"/>
        </w:rPr>
        <w:t>dapat dibagi menjadi 3 yaitu motivasi</w:t>
      </w:r>
      <w:r w:rsidR="00FC6A80">
        <w:rPr>
          <w:rFonts w:ascii="Times New Roman" w:hAnsi="Times New Roman" w:cs="Times New Roman"/>
          <w:sz w:val="24"/>
          <w:szCs w:val="24"/>
        </w:rPr>
        <w:t>,</w:t>
      </w:r>
      <w:r w:rsidR="00463434">
        <w:rPr>
          <w:rFonts w:ascii="Times New Roman" w:hAnsi="Times New Roman" w:cs="Times New Roman"/>
          <w:sz w:val="24"/>
          <w:szCs w:val="24"/>
        </w:rPr>
        <w:t xml:space="preserve"> program dan metode</w:t>
      </w:r>
      <w:r w:rsidR="00FC6A80">
        <w:rPr>
          <w:rFonts w:ascii="Times New Roman" w:hAnsi="Times New Roman" w:cs="Times New Roman"/>
          <w:sz w:val="24"/>
          <w:szCs w:val="24"/>
        </w:rPr>
        <w:t xml:space="preserve">. Pertama motivasi, motivasi merupakan </w:t>
      </w:r>
      <w:proofErr w:type="gramStart"/>
      <w:r w:rsidR="00FC6A80">
        <w:rPr>
          <w:rFonts w:ascii="Times New Roman" w:hAnsi="Times New Roman" w:cs="Times New Roman"/>
          <w:sz w:val="24"/>
          <w:szCs w:val="24"/>
        </w:rPr>
        <w:t>cara</w:t>
      </w:r>
      <w:proofErr w:type="gramEnd"/>
      <w:r w:rsidR="00FC6A80">
        <w:rPr>
          <w:rFonts w:ascii="Times New Roman" w:hAnsi="Times New Roman" w:cs="Times New Roman"/>
          <w:sz w:val="24"/>
          <w:szCs w:val="24"/>
        </w:rPr>
        <w:t xml:space="preserve"> mendorong atau mempengaruhi calon wakif untuk melakukan wakaf dengan cara promosi dan sosialisasi.</w:t>
      </w:r>
      <w:r w:rsidR="006544FF">
        <w:rPr>
          <w:rFonts w:ascii="Times New Roman" w:hAnsi="Times New Roman" w:cs="Times New Roman"/>
          <w:sz w:val="24"/>
          <w:szCs w:val="24"/>
        </w:rPr>
        <w:t xml:space="preserve"> Kedua</w:t>
      </w:r>
      <w:r w:rsidR="00B93B32">
        <w:rPr>
          <w:rFonts w:ascii="Times New Roman" w:hAnsi="Times New Roman" w:cs="Times New Roman"/>
          <w:sz w:val="24"/>
          <w:szCs w:val="24"/>
        </w:rPr>
        <w:t xml:space="preserve"> program, </w:t>
      </w:r>
      <w:r w:rsidR="006544FF">
        <w:rPr>
          <w:rFonts w:ascii="Times New Roman" w:hAnsi="Times New Roman" w:cs="Times New Roman"/>
          <w:sz w:val="24"/>
          <w:szCs w:val="24"/>
        </w:rPr>
        <w:t xml:space="preserve">program merupakan serangkaian kegiatan yang tersusun dan terjadwal sebagai bentuk implementasi dari </w:t>
      </w:r>
      <w:proofErr w:type="gramStart"/>
      <w:r w:rsidR="006544FF">
        <w:rPr>
          <w:rFonts w:ascii="Times New Roman" w:hAnsi="Times New Roman" w:cs="Times New Roman"/>
          <w:sz w:val="24"/>
          <w:szCs w:val="24"/>
        </w:rPr>
        <w:t>vis</w:t>
      </w:r>
      <w:proofErr w:type="gramEnd"/>
      <w:r w:rsidR="006544FF">
        <w:rPr>
          <w:rFonts w:ascii="Times New Roman" w:hAnsi="Times New Roman" w:cs="Times New Roman"/>
          <w:sz w:val="24"/>
          <w:szCs w:val="24"/>
        </w:rPr>
        <w:t xml:space="preserve"> misi lembaga yang diadakan di tengah-tengah </w:t>
      </w:r>
      <w:r w:rsidR="00B93B32">
        <w:rPr>
          <w:rFonts w:ascii="Times New Roman" w:hAnsi="Times New Roman" w:cs="Times New Roman"/>
          <w:sz w:val="24"/>
          <w:szCs w:val="24"/>
        </w:rPr>
        <w:lastRenderedPageBreak/>
        <w:t>masyarakat. S</w:t>
      </w:r>
      <w:r w:rsidR="006544FF">
        <w:rPr>
          <w:rFonts w:ascii="Times New Roman" w:hAnsi="Times New Roman" w:cs="Times New Roman"/>
          <w:sz w:val="24"/>
          <w:szCs w:val="24"/>
        </w:rPr>
        <w:t xml:space="preserve">edangkan yang ketiga metode, metode merupakan pola atau bentuk yang dilakukan oleh nadzir dalam </w:t>
      </w:r>
      <w:r w:rsidR="00B93B32">
        <w:rPr>
          <w:rFonts w:ascii="Times New Roman" w:hAnsi="Times New Roman" w:cs="Times New Roman"/>
          <w:sz w:val="24"/>
          <w:szCs w:val="24"/>
        </w:rPr>
        <w:t xml:space="preserve">menghimpun </w:t>
      </w:r>
      <w:proofErr w:type="gramStart"/>
      <w:r w:rsidR="00B93B32">
        <w:rPr>
          <w:rFonts w:ascii="Times New Roman" w:hAnsi="Times New Roman" w:cs="Times New Roman"/>
          <w:sz w:val="24"/>
          <w:szCs w:val="24"/>
        </w:rPr>
        <w:t>dana</w:t>
      </w:r>
      <w:proofErr w:type="gramEnd"/>
      <w:r w:rsidR="00B93B32">
        <w:rPr>
          <w:rFonts w:ascii="Times New Roman" w:hAnsi="Times New Roman" w:cs="Times New Roman"/>
          <w:sz w:val="24"/>
          <w:szCs w:val="24"/>
        </w:rPr>
        <w:t xml:space="preserve"> dari masyarakat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66"/>
      </w:r>
      <w:r>
        <w:rPr>
          <w:rFonts w:ascii="Times New Roman" w:hAnsi="Times New Roman" w:cs="Times New Roman"/>
          <w:sz w:val="24"/>
          <w:szCs w:val="24"/>
        </w:rPr>
        <w:t xml:space="preserve"> </w:t>
      </w:r>
    </w:p>
    <w:p w:rsidR="00FC5A00" w:rsidRPr="00FC5A00" w:rsidRDefault="0020605C" w:rsidP="00FC5A0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w:t>
      </w:r>
      <w:r w:rsidR="003227CF">
        <w:rPr>
          <w:rFonts w:ascii="Times New Roman" w:hAnsi="Times New Roman" w:cs="Times New Roman"/>
          <w:sz w:val="24"/>
          <w:szCs w:val="24"/>
        </w:rPr>
        <w:t xml:space="preserve"> hasil wawancara peneliti dengan Bapak halwan</w:t>
      </w:r>
      <w:r w:rsidR="00AA67C3">
        <w:rPr>
          <w:rFonts w:ascii="Times New Roman" w:hAnsi="Times New Roman" w:cs="Times New Roman"/>
          <w:sz w:val="24"/>
          <w:szCs w:val="24"/>
        </w:rPr>
        <w:t xml:space="preserve"> dijelaskan bahwa program ini meng</w:t>
      </w:r>
      <w:r w:rsidR="003227CF">
        <w:rPr>
          <w:rFonts w:ascii="Times New Roman" w:hAnsi="Times New Roman" w:cs="Times New Roman"/>
          <w:sz w:val="24"/>
          <w:szCs w:val="24"/>
        </w:rPr>
        <w:t>gunakan</w:t>
      </w:r>
      <w:r w:rsidR="00AA67C3">
        <w:rPr>
          <w:rFonts w:ascii="Times New Roman" w:hAnsi="Times New Roman" w:cs="Times New Roman"/>
          <w:sz w:val="24"/>
          <w:szCs w:val="24"/>
        </w:rPr>
        <w:t xml:space="preserve"> 2</w:t>
      </w:r>
      <w:r w:rsidR="00305995">
        <w:rPr>
          <w:rFonts w:ascii="Times New Roman" w:hAnsi="Times New Roman" w:cs="Times New Roman"/>
          <w:sz w:val="24"/>
          <w:szCs w:val="24"/>
        </w:rPr>
        <w:t xml:space="preserve"> teknik yaitu teknik</w:t>
      </w:r>
      <w:r w:rsidR="00B93B32">
        <w:rPr>
          <w:rFonts w:ascii="Times New Roman" w:hAnsi="Times New Roman" w:cs="Times New Roman"/>
          <w:sz w:val="24"/>
          <w:szCs w:val="24"/>
        </w:rPr>
        <w:t xml:space="preserve"> sosialisasi dan penjemputan </w:t>
      </w:r>
      <w:proofErr w:type="gramStart"/>
      <w:r w:rsidR="00B93B32">
        <w:rPr>
          <w:rFonts w:ascii="Times New Roman" w:hAnsi="Times New Roman" w:cs="Times New Roman"/>
          <w:sz w:val="24"/>
          <w:szCs w:val="24"/>
        </w:rPr>
        <w:t>d</w:t>
      </w:r>
      <w:r w:rsidR="00305995">
        <w:rPr>
          <w:rFonts w:ascii="Times New Roman" w:hAnsi="Times New Roman" w:cs="Times New Roman"/>
          <w:sz w:val="24"/>
          <w:szCs w:val="24"/>
        </w:rPr>
        <w:t>ana</w:t>
      </w:r>
      <w:proofErr w:type="gramEnd"/>
      <w:r w:rsidR="00305995">
        <w:rPr>
          <w:rFonts w:ascii="Times New Roman" w:hAnsi="Times New Roman" w:cs="Times New Roman"/>
          <w:sz w:val="24"/>
          <w:szCs w:val="24"/>
        </w:rPr>
        <w:t>. Teknik</w:t>
      </w:r>
      <w:r w:rsidR="00B93B32">
        <w:rPr>
          <w:rFonts w:ascii="Times New Roman" w:hAnsi="Times New Roman" w:cs="Times New Roman"/>
          <w:sz w:val="24"/>
          <w:szCs w:val="24"/>
        </w:rPr>
        <w:t xml:space="preserve"> sosialisasi dilakukan dengan </w:t>
      </w:r>
      <w:proofErr w:type="gramStart"/>
      <w:r w:rsidR="00B93B32">
        <w:rPr>
          <w:rFonts w:ascii="Times New Roman" w:hAnsi="Times New Roman" w:cs="Times New Roman"/>
          <w:sz w:val="24"/>
          <w:szCs w:val="24"/>
        </w:rPr>
        <w:t>cara</w:t>
      </w:r>
      <w:proofErr w:type="gramEnd"/>
      <w:r w:rsidR="00B93B32">
        <w:rPr>
          <w:rFonts w:ascii="Times New Roman" w:hAnsi="Times New Roman" w:cs="Times New Roman"/>
          <w:sz w:val="24"/>
          <w:szCs w:val="24"/>
        </w:rPr>
        <w:t xml:space="preserve"> langsung dan tidak langsung. Cara tidak langsung dilakukan dengan memberitahukan kepada seluruh teman-teman dan s</w:t>
      </w:r>
      <w:r w:rsidR="00C92ADA">
        <w:rPr>
          <w:rFonts w:ascii="Times New Roman" w:hAnsi="Times New Roman" w:cs="Times New Roman"/>
          <w:sz w:val="24"/>
          <w:szCs w:val="24"/>
        </w:rPr>
        <w:t>a</w:t>
      </w:r>
      <w:r w:rsidR="00B93B32">
        <w:rPr>
          <w:rFonts w:ascii="Times New Roman" w:hAnsi="Times New Roman" w:cs="Times New Roman"/>
          <w:sz w:val="24"/>
          <w:szCs w:val="24"/>
        </w:rPr>
        <w:t xml:space="preserve">udara melalui media sosial dengan berupa memposting pamflet yang sudah di sediakan dari lembaga. Sedangkan untuk </w:t>
      </w:r>
      <w:proofErr w:type="gramStart"/>
      <w:r w:rsidR="00B93B32">
        <w:rPr>
          <w:rFonts w:ascii="Times New Roman" w:hAnsi="Times New Roman" w:cs="Times New Roman"/>
          <w:sz w:val="24"/>
          <w:szCs w:val="24"/>
        </w:rPr>
        <w:t>cara</w:t>
      </w:r>
      <w:proofErr w:type="gramEnd"/>
      <w:r w:rsidR="00B93B32">
        <w:rPr>
          <w:rFonts w:ascii="Times New Roman" w:hAnsi="Times New Roman" w:cs="Times New Roman"/>
          <w:sz w:val="24"/>
          <w:szCs w:val="24"/>
        </w:rPr>
        <w:t xml:space="preserve"> yang langsung dilakukan dengan cara sosialisasi</w:t>
      </w:r>
      <w:r w:rsidR="0033136F">
        <w:rPr>
          <w:rFonts w:ascii="Times New Roman" w:hAnsi="Times New Roman" w:cs="Times New Roman"/>
          <w:sz w:val="24"/>
          <w:szCs w:val="24"/>
        </w:rPr>
        <w:t xml:space="preserve"> atau bertatap muka secara langsung</w:t>
      </w:r>
      <w:r w:rsidR="00B93B32">
        <w:rPr>
          <w:rFonts w:ascii="Times New Roman" w:hAnsi="Times New Roman" w:cs="Times New Roman"/>
          <w:sz w:val="24"/>
          <w:szCs w:val="24"/>
        </w:rPr>
        <w:t xml:space="preserve"> kepada masyarakat sehingga calon wakif bisa terdorong dan tertarik untuk berwakaf</w:t>
      </w:r>
      <w:r w:rsidR="003227CF">
        <w:rPr>
          <w:rFonts w:ascii="Times New Roman" w:hAnsi="Times New Roman" w:cs="Times New Roman"/>
          <w:sz w:val="24"/>
          <w:szCs w:val="24"/>
        </w:rPr>
        <w:t>.</w:t>
      </w:r>
      <w:r w:rsidR="003227CF">
        <w:rPr>
          <w:rStyle w:val="FootnoteReference"/>
          <w:rFonts w:ascii="Times New Roman" w:hAnsi="Times New Roman" w:cs="Times New Roman"/>
          <w:sz w:val="24"/>
          <w:szCs w:val="24"/>
        </w:rPr>
        <w:footnoteReference w:id="67"/>
      </w:r>
    </w:p>
    <w:p w:rsidR="00C92ADA" w:rsidRPr="00B2599B" w:rsidRDefault="00305995" w:rsidP="00B2599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untuk teknik</w:t>
      </w:r>
      <w:r w:rsidR="00B93B32">
        <w:rPr>
          <w:rFonts w:ascii="Times New Roman" w:hAnsi="Times New Roman" w:cs="Times New Roman"/>
          <w:sz w:val="24"/>
          <w:szCs w:val="24"/>
        </w:rPr>
        <w:t xml:space="preserve"> penjemputan </w:t>
      </w:r>
      <w:proofErr w:type="gramStart"/>
      <w:r w:rsidR="00B93B32">
        <w:rPr>
          <w:rFonts w:ascii="Times New Roman" w:hAnsi="Times New Roman" w:cs="Times New Roman"/>
          <w:sz w:val="24"/>
          <w:szCs w:val="24"/>
        </w:rPr>
        <w:t>dana</w:t>
      </w:r>
      <w:proofErr w:type="gramEnd"/>
      <w:r w:rsidR="00B93B32">
        <w:rPr>
          <w:rFonts w:ascii="Times New Roman" w:hAnsi="Times New Roman" w:cs="Times New Roman"/>
          <w:sz w:val="24"/>
          <w:szCs w:val="24"/>
        </w:rPr>
        <w:t xml:space="preserve"> dilakukan dengan dua cara yaitu secara langsung dan tidak langsung. Secara langsung dilakukan dengan </w:t>
      </w:r>
      <w:proofErr w:type="gramStart"/>
      <w:r w:rsidR="00B93B32">
        <w:rPr>
          <w:rFonts w:ascii="Times New Roman" w:hAnsi="Times New Roman" w:cs="Times New Roman"/>
          <w:sz w:val="24"/>
          <w:szCs w:val="24"/>
        </w:rPr>
        <w:t>cara</w:t>
      </w:r>
      <w:proofErr w:type="gramEnd"/>
      <w:r w:rsidR="00B93B32">
        <w:rPr>
          <w:rFonts w:ascii="Times New Roman" w:hAnsi="Times New Roman" w:cs="Times New Roman"/>
          <w:sz w:val="24"/>
          <w:szCs w:val="24"/>
        </w:rPr>
        <w:t xml:space="preserve"> door to door atau penjemputan dana ke rumah-rumah serta toko-toko yang mudah dijangkau. Sedangkan untuk </w:t>
      </w:r>
      <w:proofErr w:type="gramStart"/>
      <w:r w:rsidR="00B93B32">
        <w:rPr>
          <w:rFonts w:ascii="Times New Roman" w:hAnsi="Times New Roman" w:cs="Times New Roman"/>
          <w:sz w:val="24"/>
          <w:szCs w:val="24"/>
        </w:rPr>
        <w:t>cara</w:t>
      </w:r>
      <w:proofErr w:type="gramEnd"/>
      <w:r w:rsidR="00B93B32">
        <w:rPr>
          <w:rFonts w:ascii="Times New Roman" w:hAnsi="Times New Roman" w:cs="Times New Roman"/>
          <w:sz w:val="24"/>
          <w:szCs w:val="24"/>
        </w:rPr>
        <w:t xml:space="preserve"> yang tidak langsung bisa dilakukan dengan cara transfer ke rekening lembaga</w:t>
      </w:r>
      <w:r w:rsidR="00C92ADA">
        <w:rPr>
          <w:rFonts w:ascii="Times New Roman" w:hAnsi="Times New Roman" w:cs="Times New Roman"/>
          <w:sz w:val="24"/>
          <w:szCs w:val="24"/>
        </w:rPr>
        <w:t xml:space="preserve"> yang sudah ada.</w:t>
      </w:r>
      <w:r w:rsidR="00C92ADA">
        <w:rPr>
          <w:rStyle w:val="FootnoteReference"/>
          <w:rFonts w:ascii="Times New Roman" w:hAnsi="Times New Roman" w:cs="Times New Roman"/>
          <w:sz w:val="24"/>
          <w:szCs w:val="24"/>
        </w:rPr>
        <w:footnoteReference w:id="68"/>
      </w:r>
    </w:p>
    <w:p w:rsidR="00B40929" w:rsidRDefault="00B40929" w:rsidP="00B40929">
      <w:pPr>
        <w:pStyle w:val="ListParagraph"/>
        <w:spacing w:line="480" w:lineRule="auto"/>
        <w:ind w:firstLine="720"/>
        <w:jc w:val="both"/>
        <w:rPr>
          <w:rFonts w:ascii="Times New Roman" w:hAnsi="Times New Roman" w:cs="Times New Roman"/>
          <w:sz w:val="24"/>
          <w:szCs w:val="24"/>
        </w:rPr>
      </w:pPr>
    </w:p>
    <w:p w:rsidR="00B40929" w:rsidRDefault="00B40929" w:rsidP="00B40929">
      <w:pPr>
        <w:pStyle w:val="ListParagraph"/>
        <w:spacing w:line="480" w:lineRule="auto"/>
        <w:ind w:firstLine="720"/>
        <w:jc w:val="both"/>
        <w:rPr>
          <w:rFonts w:ascii="Times New Roman" w:hAnsi="Times New Roman" w:cs="Times New Roman"/>
          <w:sz w:val="24"/>
          <w:szCs w:val="24"/>
        </w:rPr>
      </w:pPr>
    </w:p>
    <w:p w:rsidR="00B40929" w:rsidRDefault="00B40929" w:rsidP="00B40929">
      <w:pPr>
        <w:pStyle w:val="ListParagraph"/>
        <w:spacing w:line="480" w:lineRule="auto"/>
        <w:ind w:firstLine="720"/>
        <w:jc w:val="both"/>
        <w:rPr>
          <w:rFonts w:ascii="Times New Roman" w:hAnsi="Times New Roman" w:cs="Times New Roman"/>
          <w:sz w:val="24"/>
          <w:szCs w:val="24"/>
        </w:rPr>
      </w:pPr>
    </w:p>
    <w:p w:rsidR="00B40929" w:rsidRDefault="00B40929" w:rsidP="00B40929">
      <w:pPr>
        <w:pStyle w:val="ListParagraph"/>
        <w:spacing w:line="480" w:lineRule="auto"/>
        <w:ind w:firstLine="720"/>
        <w:jc w:val="both"/>
        <w:rPr>
          <w:rFonts w:ascii="Times New Roman" w:hAnsi="Times New Roman" w:cs="Times New Roman"/>
          <w:sz w:val="24"/>
          <w:szCs w:val="24"/>
        </w:rPr>
      </w:pPr>
    </w:p>
    <w:p w:rsidR="00B40929" w:rsidRDefault="00B40929" w:rsidP="00B40929">
      <w:pPr>
        <w:pStyle w:val="ListParagraph"/>
        <w:spacing w:line="480" w:lineRule="auto"/>
        <w:ind w:firstLine="720"/>
        <w:jc w:val="both"/>
        <w:rPr>
          <w:rFonts w:ascii="Times New Roman" w:hAnsi="Times New Roman" w:cs="Times New Roman"/>
          <w:sz w:val="24"/>
          <w:szCs w:val="24"/>
        </w:rPr>
      </w:pPr>
    </w:p>
    <w:p w:rsidR="00B40929" w:rsidRDefault="00C24B75" w:rsidP="00B4092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Agar mudah dipahami, penulis </w:t>
      </w:r>
      <w:r w:rsidR="00F50645">
        <w:rPr>
          <w:rFonts w:ascii="Times New Roman" w:hAnsi="Times New Roman" w:cs="Times New Roman"/>
          <w:sz w:val="24"/>
          <w:szCs w:val="24"/>
        </w:rPr>
        <w:t>membuat tabel sebagai berikut:</w:t>
      </w:r>
    </w:p>
    <w:p w:rsidR="00B40929" w:rsidRDefault="00602317" w:rsidP="00B40929">
      <w:pPr>
        <w:pStyle w:val="ListParagraph"/>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Tabel 4.1</w:t>
      </w:r>
    </w:p>
    <w:p w:rsidR="00B40929" w:rsidRPr="00B40929" w:rsidRDefault="00B40929" w:rsidP="00B40929">
      <w:pPr>
        <w:pStyle w:val="ListParagraph"/>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Teori menurut Ika Rinawati dan Lapangan</w:t>
      </w:r>
    </w:p>
    <w:tbl>
      <w:tblPr>
        <w:tblStyle w:val="TableGrid"/>
        <w:tblW w:w="7639" w:type="dxa"/>
        <w:tblInd w:w="720" w:type="dxa"/>
        <w:tblLook w:val="04A0" w:firstRow="1" w:lastRow="0" w:firstColumn="1" w:lastColumn="0" w:noHBand="0" w:noVBand="1"/>
      </w:tblPr>
      <w:tblGrid>
        <w:gridCol w:w="594"/>
        <w:gridCol w:w="2367"/>
        <w:gridCol w:w="4678"/>
      </w:tblGrid>
      <w:tr w:rsidR="00694687" w:rsidTr="0033136F">
        <w:tc>
          <w:tcPr>
            <w:tcW w:w="594" w:type="dxa"/>
            <w:vAlign w:val="center"/>
          </w:tcPr>
          <w:p w:rsidR="00694687" w:rsidRDefault="00694687" w:rsidP="005701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2367" w:type="dxa"/>
            <w:tcBorders>
              <w:right w:val="nil"/>
            </w:tcBorders>
            <w:vAlign w:val="center"/>
          </w:tcPr>
          <w:p w:rsidR="00694687" w:rsidRDefault="00305995" w:rsidP="00C92AD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Teknik</w:t>
            </w:r>
            <w:r w:rsidR="00C92ADA">
              <w:rPr>
                <w:rFonts w:ascii="Times New Roman" w:hAnsi="Times New Roman" w:cs="Times New Roman"/>
                <w:sz w:val="24"/>
                <w:szCs w:val="24"/>
              </w:rPr>
              <w:t xml:space="preserve"> Fundraising Menurut Ika Rinawati</w:t>
            </w:r>
          </w:p>
        </w:tc>
        <w:tc>
          <w:tcPr>
            <w:tcW w:w="4678" w:type="dxa"/>
            <w:vAlign w:val="center"/>
          </w:tcPr>
          <w:p w:rsidR="00C92ADA" w:rsidRDefault="00305995" w:rsidP="005701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Teknik</w:t>
            </w:r>
            <w:r w:rsidR="00C92ADA">
              <w:rPr>
                <w:rFonts w:ascii="Times New Roman" w:hAnsi="Times New Roman" w:cs="Times New Roman"/>
                <w:sz w:val="24"/>
                <w:szCs w:val="24"/>
              </w:rPr>
              <w:t xml:space="preserve"> Fundraising Yang Ada</w:t>
            </w:r>
          </w:p>
          <w:p w:rsidR="00694687" w:rsidRDefault="00C92ADA" w:rsidP="005701D3">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 Di Fakta Lapangan</w:t>
            </w:r>
          </w:p>
        </w:tc>
      </w:tr>
      <w:tr w:rsidR="00694687" w:rsidTr="0033136F">
        <w:tc>
          <w:tcPr>
            <w:tcW w:w="594" w:type="dxa"/>
          </w:tcPr>
          <w:p w:rsidR="00694687" w:rsidRDefault="00694687" w:rsidP="005701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367" w:type="dxa"/>
          </w:tcPr>
          <w:p w:rsidR="00694687" w:rsidRDefault="00694687" w:rsidP="005701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Motivasi</w:t>
            </w:r>
          </w:p>
        </w:tc>
        <w:tc>
          <w:tcPr>
            <w:tcW w:w="4678" w:type="dxa"/>
          </w:tcPr>
          <w:p w:rsidR="00694687" w:rsidRDefault="00C92ADA" w:rsidP="0033136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Dilakukan dengan cara sosialisasi secara langsung dan tidak langsung. Secara langsung dilakukan </w:t>
            </w:r>
            <w:proofErr w:type="gramStart"/>
            <w:r>
              <w:rPr>
                <w:rFonts w:ascii="Times New Roman" w:hAnsi="Times New Roman" w:cs="Times New Roman"/>
                <w:sz w:val="24"/>
                <w:szCs w:val="24"/>
              </w:rPr>
              <w:t>dengan  dengan</w:t>
            </w:r>
            <w:proofErr w:type="gramEnd"/>
            <w:r>
              <w:rPr>
                <w:rFonts w:ascii="Times New Roman" w:hAnsi="Times New Roman" w:cs="Times New Roman"/>
                <w:sz w:val="24"/>
                <w:szCs w:val="24"/>
              </w:rPr>
              <w:t xml:space="preserve"> cara sosialisasi</w:t>
            </w:r>
            <w:r w:rsidR="0033136F">
              <w:rPr>
                <w:rFonts w:ascii="Times New Roman" w:hAnsi="Times New Roman" w:cs="Times New Roman"/>
                <w:sz w:val="24"/>
                <w:szCs w:val="24"/>
              </w:rPr>
              <w:t xml:space="preserve"> atau bertatap muka secara langsung agar calon wakif terdorong dan tertarik untuk berwakaf. Sedangkan cara yang tidak langsung dilakukan dengan </w:t>
            </w:r>
            <w:r w:rsidR="00694687">
              <w:rPr>
                <w:rFonts w:ascii="Times New Roman" w:hAnsi="Times New Roman" w:cs="Times New Roman"/>
                <w:sz w:val="24"/>
                <w:szCs w:val="24"/>
              </w:rPr>
              <w:t>memberitahukan kepada seluruh teman-teman dan saudara melalui media sosial maupun chat pribadi dengan berupa memposting pamflet yang sudah di sediakan dari lembaga.</w:t>
            </w:r>
          </w:p>
        </w:tc>
      </w:tr>
      <w:tr w:rsidR="00694687" w:rsidTr="0033136F">
        <w:tc>
          <w:tcPr>
            <w:tcW w:w="594" w:type="dxa"/>
          </w:tcPr>
          <w:p w:rsidR="00694687" w:rsidRDefault="00694687" w:rsidP="005701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367" w:type="dxa"/>
          </w:tcPr>
          <w:p w:rsidR="00694687" w:rsidRDefault="00694687" w:rsidP="005701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Program </w:t>
            </w:r>
          </w:p>
        </w:tc>
        <w:tc>
          <w:tcPr>
            <w:tcW w:w="4678" w:type="dxa"/>
          </w:tcPr>
          <w:p w:rsidR="00694687" w:rsidRDefault="007576F5" w:rsidP="0033136F">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Fundraising </w:t>
            </w:r>
            <w:r w:rsidR="0033136F">
              <w:rPr>
                <w:rFonts w:ascii="Times New Roman" w:hAnsi="Times New Roman" w:cs="Times New Roman"/>
                <w:sz w:val="24"/>
                <w:szCs w:val="24"/>
              </w:rPr>
              <w:t>Wakaf tunai mulai Rp 300.000/orang untuk pengadaan mobil ambulan gratis</w:t>
            </w:r>
            <w:r>
              <w:rPr>
                <w:rFonts w:ascii="Times New Roman" w:hAnsi="Times New Roman" w:cs="Times New Roman"/>
                <w:sz w:val="24"/>
                <w:szCs w:val="24"/>
              </w:rPr>
              <w:t xml:space="preserve"> untuk</w:t>
            </w:r>
            <w:r w:rsidR="0033136F">
              <w:rPr>
                <w:rFonts w:ascii="Times New Roman" w:hAnsi="Times New Roman" w:cs="Times New Roman"/>
                <w:sz w:val="24"/>
                <w:szCs w:val="24"/>
              </w:rPr>
              <w:t xml:space="preserve"> warga NU. </w:t>
            </w:r>
          </w:p>
        </w:tc>
      </w:tr>
      <w:tr w:rsidR="00694687" w:rsidTr="0033136F">
        <w:tc>
          <w:tcPr>
            <w:tcW w:w="594" w:type="dxa"/>
          </w:tcPr>
          <w:p w:rsidR="00694687" w:rsidRDefault="00694687" w:rsidP="005701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3. </w:t>
            </w:r>
          </w:p>
        </w:tc>
        <w:tc>
          <w:tcPr>
            <w:tcW w:w="2367" w:type="dxa"/>
          </w:tcPr>
          <w:p w:rsidR="00694687" w:rsidRDefault="00694687" w:rsidP="005701D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Metode </w:t>
            </w:r>
          </w:p>
        </w:tc>
        <w:tc>
          <w:tcPr>
            <w:tcW w:w="4678" w:type="dxa"/>
          </w:tcPr>
          <w:p w:rsidR="00694687" w:rsidRDefault="00694687" w:rsidP="0033136F">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dilakukan</w:t>
            </w:r>
            <w:proofErr w:type="gramEnd"/>
            <w:r>
              <w:rPr>
                <w:rFonts w:ascii="Times New Roman" w:hAnsi="Times New Roman" w:cs="Times New Roman"/>
                <w:sz w:val="24"/>
                <w:szCs w:val="24"/>
              </w:rPr>
              <w:t xml:space="preserve"> dengan </w:t>
            </w:r>
            <w:r w:rsidR="0033136F">
              <w:rPr>
                <w:rFonts w:ascii="Times New Roman" w:hAnsi="Times New Roman" w:cs="Times New Roman"/>
                <w:sz w:val="24"/>
                <w:szCs w:val="24"/>
              </w:rPr>
              <w:t xml:space="preserve">penjemputan dana secara langsung dan tidak langsung. Secara langsung dilakukan dengan cara door to door atau </w:t>
            </w:r>
            <w:r w:rsidR="0033136F">
              <w:rPr>
                <w:rFonts w:ascii="Times New Roman" w:hAnsi="Times New Roman" w:cs="Times New Roman"/>
                <w:sz w:val="24"/>
                <w:szCs w:val="24"/>
              </w:rPr>
              <w:lastRenderedPageBreak/>
              <w:t>penjemputan dana ke rumah-rumah serta toko-toko yang mudah dijangkau. Sedangkan untuk cara yang tidak langsung bisa dilakukan dengan cara transfer ke rekening lembaga yang sudah ada.</w:t>
            </w:r>
          </w:p>
        </w:tc>
      </w:tr>
    </w:tbl>
    <w:p w:rsidR="00B452FD" w:rsidRPr="00B40929" w:rsidRDefault="00B452FD" w:rsidP="00B40929">
      <w:pPr>
        <w:spacing w:line="480" w:lineRule="auto"/>
        <w:jc w:val="both"/>
        <w:rPr>
          <w:rFonts w:ascii="Times New Roman" w:hAnsi="Times New Roman" w:cs="Times New Roman"/>
          <w:sz w:val="24"/>
          <w:szCs w:val="24"/>
        </w:rPr>
      </w:pPr>
    </w:p>
    <w:p w:rsidR="00E71B90" w:rsidRDefault="00146116" w:rsidP="00E71B9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w:t>
      </w:r>
      <w:r w:rsidR="003227CF">
        <w:rPr>
          <w:rFonts w:ascii="Times New Roman" w:hAnsi="Times New Roman" w:cs="Times New Roman"/>
          <w:sz w:val="24"/>
          <w:szCs w:val="24"/>
        </w:rPr>
        <w:t xml:space="preserve"> penjelasan</w:t>
      </w:r>
      <w:r>
        <w:rPr>
          <w:rFonts w:ascii="Times New Roman" w:hAnsi="Times New Roman" w:cs="Times New Roman"/>
          <w:sz w:val="24"/>
          <w:szCs w:val="24"/>
        </w:rPr>
        <w:t xml:space="preserve"> teori dan fakta lapangan</w:t>
      </w:r>
      <w:r w:rsidR="003227CF">
        <w:rPr>
          <w:rFonts w:ascii="Times New Roman" w:hAnsi="Times New Roman" w:cs="Times New Roman"/>
          <w:sz w:val="24"/>
          <w:szCs w:val="24"/>
        </w:rPr>
        <w:t xml:space="preserve"> tersebut</w:t>
      </w:r>
      <w:r>
        <w:rPr>
          <w:rFonts w:ascii="Times New Roman" w:hAnsi="Times New Roman" w:cs="Times New Roman"/>
          <w:sz w:val="24"/>
          <w:szCs w:val="24"/>
        </w:rPr>
        <w:t>, penulis dapat menarik kesimpulan bahwa</w:t>
      </w:r>
      <w:r w:rsidR="00305995">
        <w:rPr>
          <w:rFonts w:ascii="Times New Roman" w:hAnsi="Times New Roman" w:cs="Times New Roman"/>
          <w:sz w:val="24"/>
          <w:szCs w:val="24"/>
        </w:rPr>
        <w:t xml:space="preserve"> teknik</w:t>
      </w:r>
      <w:r w:rsidR="0020605C">
        <w:rPr>
          <w:rFonts w:ascii="Times New Roman" w:hAnsi="Times New Roman" w:cs="Times New Roman"/>
          <w:sz w:val="24"/>
          <w:szCs w:val="24"/>
        </w:rPr>
        <w:t xml:space="preserve"> fundraising wakaf tunai yang dilakukan LAZISNU J</w:t>
      </w:r>
      <w:r w:rsidR="00BF39B5">
        <w:rPr>
          <w:rFonts w:ascii="Times New Roman" w:hAnsi="Times New Roman" w:cs="Times New Roman"/>
          <w:sz w:val="24"/>
          <w:szCs w:val="24"/>
        </w:rPr>
        <w:t>enangan sudah sesuai</w:t>
      </w:r>
      <w:r w:rsidR="0020605C">
        <w:rPr>
          <w:rFonts w:ascii="Times New Roman" w:hAnsi="Times New Roman" w:cs="Times New Roman"/>
          <w:sz w:val="24"/>
          <w:szCs w:val="24"/>
        </w:rPr>
        <w:t xml:space="preserve"> dengan</w:t>
      </w:r>
      <w:r>
        <w:rPr>
          <w:rFonts w:ascii="Times New Roman" w:hAnsi="Times New Roman" w:cs="Times New Roman"/>
          <w:sz w:val="24"/>
          <w:szCs w:val="24"/>
        </w:rPr>
        <w:t xml:space="preserve"> teori </w:t>
      </w:r>
      <w:r w:rsidR="00BF39B5">
        <w:rPr>
          <w:rFonts w:ascii="Times New Roman" w:hAnsi="Times New Roman" w:cs="Times New Roman"/>
          <w:sz w:val="24"/>
          <w:szCs w:val="24"/>
        </w:rPr>
        <w:t>Ika Rinawati</w:t>
      </w:r>
      <w:r w:rsidR="005B3DC2">
        <w:rPr>
          <w:rFonts w:ascii="Times New Roman" w:hAnsi="Times New Roman" w:cs="Times New Roman"/>
          <w:sz w:val="24"/>
          <w:szCs w:val="24"/>
        </w:rPr>
        <w:t>.</w:t>
      </w:r>
      <w:r w:rsidR="00707D43">
        <w:rPr>
          <w:rFonts w:ascii="Times New Roman" w:hAnsi="Times New Roman" w:cs="Times New Roman"/>
          <w:sz w:val="24"/>
          <w:szCs w:val="24"/>
        </w:rPr>
        <w:t xml:space="preserve"> </w:t>
      </w:r>
      <w:r w:rsidR="00E71B90">
        <w:rPr>
          <w:rFonts w:ascii="Times New Roman" w:hAnsi="Times New Roman" w:cs="Times New Roman"/>
          <w:sz w:val="24"/>
          <w:szCs w:val="24"/>
        </w:rPr>
        <w:t>Di</w:t>
      </w:r>
      <w:r w:rsidR="00707D43">
        <w:rPr>
          <w:rFonts w:ascii="Times New Roman" w:hAnsi="Times New Roman" w:cs="Times New Roman"/>
          <w:sz w:val="24"/>
          <w:szCs w:val="24"/>
        </w:rPr>
        <w:t>karena</w:t>
      </w:r>
      <w:r w:rsidR="00E71B90">
        <w:rPr>
          <w:rFonts w:ascii="Times New Roman" w:hAnsi="Times New Roman" w:cs="Times New Roman"/>
          <w:sz w:val="24"/>
          <w:szCs w:val="24"/>
        </w:rPr>
        <w:t>kan</w:t>
      </w:r>
      <w:r w:rsidR="00707D43">
        <w:rPr>
          <w:rFonts w:ascii="Times New Roman" w:hAnsi="Times New Roman" w:cs="Times New Roman"/>
          <w:sz w:val="24"/>
          <w:szCs w:val="24"/>
        </w:rPr>
        <w:t xml:space="preserve"> LAZISNU Jenangan melakukan sosialisasi dan penjemputan </w:t>
      </w:r>
      <w:proofErr w:type="gramStart"/>
      <w:r w:rsidR="00707D43">
        <w:rPr>
          <w:rFonts w:ascii="Times New Roman" w:hAnsi="Times New Roman" w:cs="Times New Roman"/>
          <w:sz w:val="24"/>
          <w:szCs w:val="24"/>
        </w:rPr>
        <w:t>dana</w:t>
      </w:r>
      <w:proofErr w:type="gramEnd"/>
      <w:r w:rsidR="00707D43">
        <w:rPr>
          <w:rFonts w:ascii="Times New Roman" w:hAnsi="Times New Roman" w:cs="Times New Roman"/>
          <w:sz w:val="24"/>
          <w:szCs w:val="24"/>
        </w:rPr>
        <w:t xml:space="preserve"> secara langsung dan tidak langsung</w:t>
      </w:r>
      <w:r w:rsidR="00F50645">
        <w:rPr>
          <w:rFonts w:ascii="Times New Roman" w:hAnsi="Times New Roman" w:cs="Times New Roman"/>
          <w:sz w:val="24"/>
          <w:szCs w:val="24"/>
        </w:rPr>
        <w:t xml:space="preserve"> yang sama halnya dijelaskan pada teo</w:t>
      </w:r>
      <w:r w:rsidR="00305995">
        <w:rPr>
          <w:rFonts w:ascii="Times New Roman" w:hAnsi="Times New Roman" w:cs="Times New Roman"/>
          <w:sz w:val="24"/>
          <w:szCs w:val="24"/>
        </w:rPr>
        <w:t>ri Ika Rinawati terkait teknik</w:t>
      </w:r>
      <w:r w:rsidR="00F50645">
        <w:rPr>
          <w:rFonts w:ascii="Times New Roman" w:hAnsi="Times New Roman" w:cs="Times New Roman"/>
          <w:sz w:val="24"/>
          <w:szCs w:val="24"/>
        </w:rPr>
        <w:t xml:space="preserve"> fundraising.</w:t>
      </w:r>
    </w:p>
    <w:p w:rsidR="003227CF" w:rsidRDefault="00B900D7" w:rsidP="00E71B9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itu teknik</w:t>
      </w:r>
      <w:r w:rsidR="00E71B90">
        <w:rPr>
          <w:rFonts w:ascii="Times New Roman" w:hAnsi="Times New Roman" w:cs="Times New Roman"/>
          <w:sz w:val="24"/>
          <w:szCs w:val="24"/>
        </w:rPr>
        <w:t xml:space="preserve"> fundraising yang dilakukan LAZISNU dikuatkan lagi dengan adanya </w:t>
      </w:r>
      <w:r w:rsidR="00955FBC" w:rsidRPr="00E71B90">
        <w:rPr>
          <w:rFonts w:ascii="Times New Roman" w:hAnsi="Times New Roman" w:cs="Times New Roman"/>
          <w:sz w:val="24"/>
          <w:szCs w:val="24"/>
        </w:rPr>
        <w:t>pe</w:t>
      </w:r>
      <w:r w:rsidR="00BF39B5" w:rsidRPr="00E71B90">
        <w:rPr>
          <w:rFonts w:ascii="Times New Roman" w:hAnsi="Times New Roman" w:cs="Times New Roman"/>
          <w:sz w:val="24"/>
          <w:szCs w:val="24"/>
        </w:rPr>
        <w:t xml:space="preserve">nelitian terdahulu yang ditulis oleh </w:t>
      </w:r>
      <w:r w:rsidR="00955FBC" w:rsidRPr="00E71B90">
        <w:rPr>
          <w:rFonts w:ascii="Times New Roman" w:hAnsi="Times New Roman" w:cs="Times New Roman"/>
          <w:sz w:val="24"/>
          <w:szCs w:val="24"/>
        </w:rPr>
        <w:t>Camelia Mahdalena bahwa</w:t>
      </w:r>
      <w:r w:rsidR="00E71B90">
        <w:rPr>
          <w:rFonts w:ascii="Times New Roman" w:hAnsi="Times New Roman" w:cs="Times New Roman"/>
          <w:sz w:val="24"/>
          <w:szCs w:val="24"/>
        </w:rPr>
        <w:t xml:space="preserve"> terdapat</w:t>
      </w:r>
      <w:r w:rsidR="00955FBC" w:rsidRPr="00E71B90">
        <w:rPr>
          <w:rFonts w:ascii="Times New Roman" w:hAnsi="Times New Roman" w:cs="Times New Roman"/>
          <w:sz w:val="24"/>
          <w:szCs w:val="24"/>
        </w:rPr>
        <w:t xml:space="preserve"> </w:t>
      </w:r>
      <w:r w:rsidR="003227CF" w:rsidRPr="00E71B90">
        <w:rPr>
          <w:rFonts w:ascii="Times New Roman" w:hAnsi="Times New Roman" w:cs="Times New Roman"/>
          <w:sz w:val="24"/>
          <w:szCs w:val="24"/>
        </w:rPr>
        <w:t>2 metode fundraising</w:t>
      </w:r>
      <w:r w:rsidR="0026285F">
        <w:rPr>
          <w:rFonts w:ascii="Times New Roman" w:hAnsi="Times New Roman" w:cs="Times New Roman"/>
          <w:sz w:val="24"/>
          <w:szCs w:val="24"/>
        </w:rPr>
        <w:t xml:space="preserve"> yang sesuai dan</w:t>
      </w:r>
      <w:r w:rsidR="003227CF" w:rsidRPr="00E71B90">
        <w:rPr>
          <w:rFonts w:ascii="Times New Roman" w:hAnsi="Times New Roman" w:cs="Times New Roman"/>
          <w:sz w:val="24"/>
          <w:szCs w:val="24"/>
        </w:rPr>
        <w:t xml:space="preserve"> dapat dilakukan oleh suatu organisasi atau lembaga yaitu secara langsung (</w:t>
      </w:r>
      <w:r w:rsidR="003227CF" w:rsidRPr="00876365">
        <w:rPr>
          <w:rFonts w:ascii="Times New Roman" w:hAnsi="Times New Roman" w:cs="Times New Roman"/>
          <w:i/>
          <w:sz w:val="24"/>
          <w:szCs w:val="24"/>
        </w:rPr>
        <w:t>direct fundraising</w:t>
      </w:r>
      <w:r w:rsidR="003227CF" w:rsidRPr="00E71B90">
        <w:rPr>
          <w:rFonts w:ascii="Times New Roman" w:hAnsi="Times New Roman" w:cs="Times New Roman"/>
          <w:sz w:val="24"/>
          <w:szCs w:val="24"/>
        </w:rPr>
        <w:t xml:space="preserve">) dan tidak </w:t>
      </w:r>
      <w:r w:rsidR="00E71B90">
        <w:rPr>
          <w:rFonts w:ascii="Times New Roman" w:hAnsi="Times New Roman" w:cs="Times New Roman"/>
          <w:sz w:val="24"/>
          <w:szCs w:val="24"/>
        </w:rPr>
        <w:t>langsung (</w:t>
      </w:r>
      <w:r w:rsidR="00E71B90" w:rsidRPr="00876365">
        <w:rPr>
          <w:rFonts w:ascii="Times New Roman" w:hAnsi="Times New Roman" w:cs="Times New Roman"/>
          <w:i/>
          <w:sz w:val="24"/>
          <w:szCs w:val="24"/>
        </w:rPr>
        <w:t>indirect fundraising</w:t>
      </w:r>
      <w:r w:rsidR="00E71B90">
        <w:rPr>
          <w:rFonts w:ascii="Times New Roman" w:hAnsi="Times New Roman" w:cs="Times New Roman"/>
          <w:sz w:val="24"/>
          <w:szCs w:val="24"/>
        </w:rPr>
        <w:t>)</w:t>
      </w:r>
      <w:r w:rsidR="003227CF" w:rsidRPr="00E71B90">
        <w:rPr>
          <w:rFonts w:ascii="Times New Roman" w:hAnsi="Times New Roman" w:cs="Times New Roman"/>
          <w:sz w:val="24"/>
          <w:szCs w:val="24"/>
        </w:rPr>
        <w:t>.</w:t>
      </w:r>
      <w:r w:rsidR="003227CF">
        <w:rPr>
          <w:rStyle w:val="FootnoteReference"/>
          <w:rFonts w:ascii="Times New Roman" w:hAnsi="Times New Roman" w:cs="Times New Roman"/>
          <w:sz w:val="24"/>
          <w:szCs w:val="24"/>
        </w:rPr>
        <w:footnoteReference w:id="69"/>
      </w:r>
      <w:r w:rsidR="003227CF" w:rsidRPr="00E71B90">
        <w:rPr>
          <w:rFonts w:ascii="Times New Roman" w:hAnsi="Times New Roman" w:cs="Times New Roman"/>
          <w:sz w:val="24"/>
          <w:szCs w:val="24"/>
        </w:rPr>
        <w:t xml:space="preserve"> </w:t>
      </w:r>
    </w:p>
    <w:p w:rsidR="00B40929" w:rsidRDefault="00B40929" w:rsidP="00E71B90">
      <w:pPr>
        <w:pStyle w:val="ListParagraph"/>
        <w:spacing w:line="480" w:lineRule="auto"/>
        <w:ind w:firstLine="720"/>
        <w:jc w:val="both"/>
        <w:rPr>
          <w:rFonts w:ascii="Times New Roman" w:hAnsi="Times New Roman" w:cs="Times New Roman"/>
          <w:sz w:val="24"/>
          <w:szCs w:val="24"/>
        </w:rPr>
      </w:pPr>
    </w:p>
    <w:p w:rsidR="00B40929" w:rsidRPr="00E71B90" w:rsidRDefault="00B40929" w:rsidP="00E71B90">
      <w:pPr>
        <w:pStyle w:val="ListParagraph"/>
        <w:spacing w:line="480" w:lineRule="auto"/>
        <w:ind w:firstLine="720"/>
        <w:jc w:val="both"/>
        <w:rPr>
          <w:rFonts w:ascii="Times New Roman" w:hAnsi="Times New Roman" w:cs="Times New Roman"/>
          <w:sz w:val="24"/>
          <w:szCs w:val="24"/>
        </w:rPr>
      </w:pPr>
    </w:p>
    <w:p w:rsidR="000F1AC2" w:rsidRPr="000F1AC2" w:rsidRDefault="00212D5E" w:rsidP="005701D3">
      <w:pPr>
        <w:pStyle w:val="Heading2"/>
        <w:numPr>
          <w:ilvl w:val="6"/>
          <w:numId w:val="1"/>
        </w:numPr>
        <w:ind w:left="709"/>
      </w:pPr>
      <w:bookmarkStart w:id="144" w:name="_Toc164856589"/>
      <w:bookmarkStart w:id="145" w:name="_Toc164859370"/>
      <w:bookmarkStart w:id="146" w:name="_Toc164862325"/>
      <w:r>
        <w:lastRenderedPageBreak/>
        <w:t xml:space="preserve">Dampak </w:t>
      </w:r>
      <w:r w:rsidR="00366BEC">
        <w:t>Teknik</w:t>
      </w:r>
      <w:r w:rsidR="009E0CB9">
        <w:t xml:space="preserve"> </w:t>
      </w:r>
      <w:r w:rsidR="009E0CB9" w:rsidRPr="00DE7267">
        <w:t>Fundraising</w:t>
      </w:r>
      <w:r w:rsidR="009E0CB9">
        <w:t xml:space="preserve"> Wakaf Tunai Untuk Program </w:t>
      </w:r>
      <w:r>
        <w:t xml:space="preserve">Pengadaan Mobil Ambulan Gratis di </w:t>
      </w:r>
      <w:r w:rsidR="00876365" w:rsidRPr="006207E5">
        <w:t>L</w:t>
      </w:r>
      <w:r w:rsidR="00876365">
        <w:t>AZISNU</w:t>
      </w:r>
      <w:r>
        <w:t xml:space="preserve"> Jenangan</w:t>
      </w:r>
      <w:bookmarkEnd w:id="144"/>
      <w:bookmarkEnd w:id="145"/>
      <w:bookmarkEnd w:id="146"/>
    </w:p>
    <w:p w:rsidR="000F1AC2" w:rsidRDefault="000F1AC2"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Dampak </w:t>
      </w:r>
      <w:r w:rsidR="00A23FDB">
        <w:rPr>
          <w:rFonts w:ascii="Times New Roman" w:hAnsi="Times New Roman" w:cs="Times New Roman"/>
          <w:sz w:val="24"/>
          <w:szCs w:val="24"/>
        </w:rPr>
        <w:t>menurut Kamus Besar Bahasa Indonesia merupakan pengaruh kuat yang mendatangkan akibat negatif maupun positif.</w:t>
      </w:r>
      <w:r w:rsidR="00CB089C">
        <w:rPr>
          <w:rStyle w:val="FootnoteReference"/>
          <w:rFonts w:ascii="Times New Roman" w:hAnsi="Times New Roman" w:cs="Times New Roman"/>
          <w:sz w:val="24"/>
          <w:szCs w:val="24"/>
        </w:rPr>
        <w:footnoteReference w:id="70"/>
      </w:r>
      <w:r w:rsidR="00A23FDB">
        <w:rPr>
          <w:rFonts w:ascii="Times New Roman" w:hAnsi="Times New Roman" w:cs="Times New Roman"/>
          <w:sz w:val="24"/>
          <w:szCs w:val="24"/>
        </w:rPr>
        <w:t xml:space="preserve"> Dijelaskan oleh ika rinawati bahwasanya kegiatan dakwah</w:t>
      </w:r>
      <w:r w:rsidR="00CB55C9">
        <w:rPr>
          <w:rFonts w:ascii="Times New Roman" w:hAnsi="Times New Roman" w:cs="Times New Roman"/>
          <w:sz w:val="24"/>
          <w:szCs w:val="24"/>
        </w:rPr>
        <w:t xml:space="preserve"> merupakan pengaruh yang kuat untuk masyarakat</w:t>
      </w:r>
      <w:r w:rsidR="003B6EE0">
        <w:rPr>
          <w:rFonts w:ascii="Times New Roman" w:hAnsi="Times New Roman" w:cs="Times New Roman"/>
          <w:sz w:val="24"/>
          <w:szCs w:val="24"/>
        </w:rPr>
        <w:t xml:space="preserve"> terhadap strategi fundraising</w:t>
      </w:r>
      <w:r w:rsidR="00CB55C9">
        <w:rPr>
          <w:rFonts w:ascii="Times New Roman" w:hAnsi="Times New Roman" w:cs="Times New Roman"/>
          <w:sz w:val="24"/>
          <w:szCs w:val="24"/>
        </w:rPr>
        <w:t>.</w:t>
      </w:r>
      <w:r w:rsidR="00A23FDB">
        <w:rPr>
          <w:rFonts w:ascii="Times New Roman" w:hAnsi="Times New Roman" w:cs="Times New Roman"/>
          <w:sz w:val="24"/>
          <w:szCs w:val="24"/>
        </w:rPr>
        <w:t xml:space="preserve"> </w:t>
      </w:r>
      <w:r w:rsidR="009866B9">
        <w:rPr>
          <w:rFonts w:ascii="Times New Roman" w:hAnsi="Times New Roman" w:cs="Times New Roman"/>
          <w:sz w:val="24"/>
          <w:szCs w:val="24"/>
        </w:rPr>
        <w:t xml:space="preserve">Berdakwah dapat dilakukan </w:t>
      </w:r>
      <w:r w:rsidR="00A23FDB">
        <w:rPr>
          <w:rFonts w:ascii="Times New Roman" w:hAnsi="Times New Roman" w:cs="Times New Roman"/>
          <w:sz w:val="24"/>
          <w:szCs w:val="24"/>
        </w:rPr>
        <w:t>untuk menghasilkan pemahaman yang luas terhadap masyarakat mengenai wakaf uang.</w:t>
      </w:r>
      <w:r w:rsidR="003C6B73">
        <w:rPr>
          <w:rFonts w:ascii="Times New Roman" w:hAnsi="Times New Roman" w:cs="Times New Roman"/>
          <w:sz w:val="24"/>
          <w:szCs w:val="24"/>
        </w:rPr>
        <w:t xml:space="preserve"> Berdakwah bertujuan untuk melakukan perubahan, pembangunan, dan kesejahteraan umat, tentunya berdasarkan ajaran-ajaran </w:t>
      </w:r>
      <w:proofErr w:type="gramStart"/>
      <w:r w:rsidR="003C6B73">
        <w:rPr>
          <w:rFonts w:ascii="Times New Roman" w:hAnsi="Times New Roman" w:cs="Times New Roman"/>
          <w:sz w:val="24"/>
          <w:szCs w:val="24"/>
        </w:rPr>
        <w:t>islam</w:t>
      </w:r>
      <w:proofErr w:type="gramEnd"/>
      <w:r w:rsidR="003C6B73">
        <w:rPr>
          <w:rFonts w:ascii="Times New Roman" w:hAnsi="Times New Roman" w:cs="Times New Roman"/>
          <w:sz w:val="24"/>
          <w:szCs w:val="24"/>
        </w:rPr>
        <w:t xml:space="preserve"> sebagai acuan.</w:t>
      </w:r>
      <w:r w:rsidR="00A23FDB">
        <w:rPr>
          <w:rFonts w:ascii="Times New Roman" w:hAnsi="Times New Roman" w:cs="Times New Roman"/>
          <w:sz w:val="24"/>
          <w:szCs w:val="24"/>
        </w:rPr>
        <w:t xml:space="preserve"> </w:t>
      </w:r>
      <w:r w:rsidR="003C6B73">
        <w:rPr>
          <w:rFonts w:ascii="Times New Roman" w:hAnsi="Times New Roman" w:cs="Times New Roman"/>
          <w:sz w:val="24"/>
          <w:szCs w:val="24"/>
        </w:rPr>
        <w:t xml:space="preserve">Selain itu dakwah </w:t>
      </w:r>
      <w:proofErr w:type="gramStart"/>
      <w:r w:rsidR="003C6B73">
        <w:rPr>
          <w:rFonts w:ascii="Times New Roman" w:hAnsi="Times New Roman" w:cs="Times New Roman"/>
          <w:sz w:val="24"/>
          <w:szCs w:val="24"/>
        </w:rPr>
        <w:t>juga  bertujuan</w:t>
      </w:r>
      <w:proofErr w:type="gramEnd"/>
      <w:r w:rsidR="003C6B73">
        <w:rPr>
          <w:rFonts w:ascii="Times New Roman" w:hAnsi="Times New Roman" w:cs="Times New Roman"/>
          <w:sz w:val="24"/>
          <w:szCs w:val="24"/>
        </w:rPr>
        <w:t xml:space="preserve"> untuk menambah kesan atau meyakinkan sesuatu, menjelaskan suatu persoalan, dan mendorong agar orang mau berbuat atau bertindak. </w:t>
      </w:r>
      <w:r w:rsidR="00A23FDB">
        <w:rPr>
          <w:rFonts w:ascii="Times New Roman" w:hAnsi="Times New Roman" w:cs="Times New Roman"/>
          <w:sz w:val="24"/>
          <w:szCs w:val="24"/>
        </w:rPr>
        <w:t>Hal ini tentunya sangat berdampak yang cukup signifikan bagi peni</w:t>
      </w:r>
      <w:r w:rsidR="00E85C43">
        <w:rPr>
          <w:rFonts w:ascii="Times New Roman" w:hAnsi="Times New Roman" w:cs="Times New Roman"/>
          <w:sz w:val="24"/>
          <w:szCs w:val="24"/>
        </w:rPr>
        <w:t xml:space="preserve">ngkatan pengetahuan masyarakat sehingga terdapat pertambahan jumlah wakif dan pertambahan jumlah </w:t>
      </w:r>
      <w:proofErr w:type="gramStart"/>
      <w:r w:rsidR="00E85C43">
        <w:rPr>
          <w:rFonts w:ascii="Times New Roman" w:hAnsi="Times New Roman" w:cs="Times New Roman"/>
          <w:sz w:val="24"/>
          <w:szCs w:val="24"/>
        </w:rPr>
        <w:t>dana</w:t>
      </w:r>
      <w:proofErr w:type="gramEnd"/>
      <w:r w:rsidR="00E85C43">
        <w:rPr>
          <w:rFonts w:ascii="Times New Roman" w:hAnsi="Times New Roman" w:cs="Times New Roman"/>
          <w:sz w:val="24"/>
          <w:szCs w:val="24"/>
        </w:rPr>
        <w:t xml:space="preserve"> yang di peroleh.</w:t>
      </w:r>
      <w:r w:rsidR="00CB089C">
        <w:rPr>
          <w:rStyle w:val="FootnoteReference"/>
          <w:rFonts w:ascii="Times New Roman" w:hAnsi="Times New Roman" w:cs="Times New Roman"/>
          <w:sz w:val="24"/>
          <w:szCs w:val="24"/>
        </w:rPr>
        <w:footnoteReference w:id="71"/>
      </w:r>
    </w:p>
    <w:p w:rsidR="009866B9" w:rsidRDefault="00B900D7" w:rsidP="009866B9">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Teknik</w:t>
      </w:r>
      <w:r w:rsidR="009866B9">
        <w:rPr>
          <w:rFonts w:ascii="Times New Roman" w:hAnsi="Times New Roman" w:cs="Times New Roman"/>
          <w:sz w:val="24"/>
          <w:szCs w:val="24"/>
        </w:rPr>
        <w:t xml:space="preserve"> </w:t>
      </w:r>
      <w:r w:rsidR="00E71B90">
        <w:rPr>
          <w:rFonts w:ascii="Times New Roman" w:hAnsi="Times New Roman" w:cs="Times New Roman"/>
          <w:sz w:val="24"/>
          <w:szCs w:val="24"/>
        </w:rPr>
        <w:t xml:space="preserve">fundraising </w:t>
      </w:r>
      <w:r w:rsidR="009866B9">
        <w:rPr>
          <w:rFonts w:ascii="Times New Roman" w:hAnsi="Times New Roman" w:cs="Times New Roman"/>
          <w:sz w:val="24"/>
          <w:szCs w:val="24"/>
        </w:rPr>
        <w:t>yang di lakukan</w:t>
      </w:r>
      <w:r w:rsidR="00E71B90">
        <w:rPr>
          <w:rFonts w:ascii="Times New Roman" w:hAnsi="Times New Roman" w:cs="Times New Roman"/>
          <w:sz w:val="24"/>
          <w:szCs w:val="24"/>
        </w:rPr>
        <w:t xml:space="preserve"> LAZISNU berupa </w:t>
      </w:r>
      <w:r w:rsidR="009866B9">
        <w:rPr>
          <w:rFonts w:ascii="Times New Roman" w:hAnsi="Times New Roman" w:cs="Times New Roman"/>
          <w:sz w:val="24"/>
          <w:szCs w:val="24"/>
        </w:rPr>
        <w:t>sosialisas</w:t>
      </w:r>
      <w:r>
        <w:rPr>
          <w:rFonts w:ascii="Times New Roman" w:hAnsi="Times New Roman" w:cs="Times New Roman"/>
          <w:sz w:val="24"/>
          <w:szCs w:val="24"/>
        </w:rPr>
        <w:t xml:space="preserve">i dan penjemputan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Teknik</w:t>
      </w:r>
      <w:r w:rsidR="009866B9">
        <w:rPr>
          <w:rFonts w:ascii="Times New Roman" w:hAnsi="Times New Roman" w:cs="Times New Roman"/>
          <w:sz w:val="24"/>
          <w:szCs w:val="24"/>
        </w:rPr>
        <w:t xml:space="preserve"> sosialisasi dilakukan dengan </w:t>
      </w:r>
      <w:proofErr w:type="gramStart"/>
      <w:r w:rsidR="009866B9">
        <w:rPr>
          <w:rFonts w:ascii="Times New Roman" w:hAnsi="Times New Roman" w:cs="Times New Roman"/>
          <w:sz w:val="24"/>
          <w:szCs w:val="24"/>
        </w:rPr>
        <w:t>cara</w:t>
      </w:r>
      <w:proofErr w:type="gramEnd"/>
      <w:r w:rsidR="009866B9">
        <w:rPr>
          <w:rFonts w:ascii="Times New Roman" w:hAnsi="Times New Roman" w:cs="Times New Roman"/>
          <w:sz w:val="24"/>
          <w:szCs w:val="24"/>
        </w:rPr>
        <w:t xml:space="preserve"> langsung dan tidak langsung. Cara tidak langsung dilakukan dengan memberitahukan kepada seluruh teman-teman dan sudara melalui media sosial dengan berupa memposting pamflet yang sudah di sediakan dari lembaga. Sedangkan untuk </w:t>
      </w:r>
      <w:proofErr w:type="gramStart"/>
      <w:r w:rsidR="009866B9">
        <w:rPr>
          <w:rFonts w:ascii="Times New Roman" w:hAnsi="Times New Roman" w:cs="Times New Roman"/>
          <w:sz w:val="24"/>
          <w:szCs w:val="24"/>
        </w:rPr>
        <w:t>cara</w:t>
      </w:r>
      <w:proofErr w:type="gramEnd"/>
      <w:r w:rsidR="009866B9">
        <w:rPr>
          <w:rFonts w:ascii="Times New Roman" w:hAnsi="Times New Roman" w:cs="Times New Roman"/>
          <w:sz w:val="24"/>
          <w:szCs w:val="24"/>
        </w:rPr>
        <w:t xml:space="preserve"> yang langsung dilakukan dengan cara sosialisasi atau bertatap muka secara </w:t>
      </w:r>
      <w:r w:rsidR="009866B9">
        <w:rPr>
          <w:rFonts w:ascii="Times New Roman" w:hAnsi="Times New Roman" w:cs="Times New Roman"/>
          <w:sz w:val="24"/>
          <w:szCs w:val="24"/>
        </w:rPr>
        <w:lastRenderedPageBreak/>
        <w:t xml:space="preserve">langsung kepada masyarakat sehingga calon wakif bisa terdorong dan tertarik untuk berwakaf. </w:t>
      </w:r>
      <w:r w:rsidR="009866B9" w:rsidRPr="00F56BEA">
        <w:rPr>
          <w:rStyle w:val="FootnoteReference"/>
        </w:rPr>
        <w:footnoteReference w:id="72"/>
      </w:r>
    </w:p>
    <w:p w:rsidR="00E71B90" w:rsidRPr="00E71B90" w:rsidRDefault="009866B9" w:rsidP="00E71B90">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w:t>
      </w:r>
      <w:r w:rsidR="00B900D7">
        <w:rPr>
          <w:rFonts w:ascii="Times New Roman" w:hAnsi="Times New Roman" w:cs="Times New Roman"/>
          <w:sz w:val="24"/>
          <w:szCs w:val="24"/>
        </w:rPr>
        <w:t xml:space="preserve">n sosialisasi dilakukan teknik penjemputan </w:t>
      </w:r>
      <w:proofErr w:type="gramStart"/>
      <w:r w:rsidR="00B900D7">
        <w:rPr>
          <w:rFonts w:ascii="Times New Roman" w:hAnsi="Times New Roman" w:cs="Times New Roman"/>
          <w:sz w:val="24"/>
          <w:szCs w:val="24"/>
        </w:rPr>
        <w:t>dana</w:t>
      </w:r>
      <w:proofErr w:type="gramEnd"/>
      <w:r w:rsidR="00B900D7">
        <w:rPr>
          <w:rFonts w:ascii="Times New Roman" w:hAnsi="Times New Roman" w:cs="Times New Roman"/>
          <w:sz w:val="24"/>
          <w:szCs w:val="24"/>
        </w:rPr>
        <w:t>. Teknik</w:t>
      </w:r>
      <w:r>
        <w:rPr>
          <w:rFonts w:ascii="Times New Roman" w:hAnsi="Times New Roman" w:cs="Times New Roman"/>
          <w:sz w:val="24"/>
          <w:szCs w:val="24"/>
        </w:rPr>
        <w:t xml:space="preserve"> penjemputan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dilakukan dengan dua cara yaitu secara langsung dan tidak langsung. Secara langsung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w:t>
      </w:r>
      <w:r w:rsidRPr="00876365">
        <w:rPr>
          <w:rFonts w:ascii="Times New Roman" w:hAnsi="Times New Roman" w:cs="Times New Roman"/>
          <w:i/>
          <w:sz w:val="24"/>
          <w:szCs w:val="24"/>
        </w:rPr>
        <w:t>door to door</w:t>
      </w:r>
      <w:r>
        <w:rPr>
          <w:rFonts w:ascii="Times New Roman" w:hAnsi="Times New Roman" w:cs="Times New Roman"/>
          <w:sz w:val="24"/>
          <w:szCs w:val="24"/>
        </w:rPr>
        <w:t xml:space="preserve"> atau penjemputan dana ke rumah-rumah serta toko-toko yang mudah dijangkau. Sedangkan untuk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tidak langsung bisa dilakukan dengan cara transfer ke rekening lembaga.</w:t>
      </w:r>
      <w:r>
        <w:rPr>
          <w:rStyle w:val="FootnoteReference"/>
          <w:rFonts w:ascii="Times New Roman" w:hAnsi="Times New Roman" w:cs="Times New Roman"/>
          <w:sz w:val="24"/>
          <w:szCs w:val="24"/>
        </w:rPr>
        <w:footnoteReference w:id="73"/>
      </w:r>
    </w:p>
    <w:p w:rsidR="007A5EB5" w:rsidRDefault="007A5EB5" w:rsidP="007A5EB5">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Berikut data pertambahan jumlah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yang diperoleh:</w:t>
      </w:r>
    </w:p>
    <w:p w:rsidR="00B40929" w:rsidRDefault="00602317" w:rsidP="00B40929">
      <w:pPr>
        <w:pStyle w:val="ListParagraph"/>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Tabel 4.2</w:t>
      </w:r>
    </w:p>
    <w:p w:rsidR="00B40929" w:rsidRDefault="00B40929" w:rsidP="00B40929">
      <w:pPr>
        <w:pStyle w:val="ListParagraph"/>
        <w:spacing w:line="480" w:lineRule="auto"/>
        <w:ind w:firstLine="720"/>
        <w:jc w:val="center"/>
        <w:rPr>
          <w:rFonts w:ascii="Times New Roman" w:hAnsi="Times New Roman" w:cs="Times New Roman"/>
          <w:sz w:val="24"/>
          <w:szCs w:val="24"/>
        </w:rPr>
      </w:pPr>
      <w:r>
        <w:rPr>
          <w:rFonts w:ascii="Times New Roman" w:hAnsi="Times New Roman" w:cs="Times New Roman"/>
          <w:sz w:val="24"/>
          <w:szCs w:val="24"/>
        </w:rPr>
        <w:t>Perbandingan jumlah data yang diperoleh</w:t>
      </w:r>
    </w:p>
    <w:tbl>
      <w:tblPr>
        <w:tblStyle w:val="TableGrid"/>
        <w:tblW w:w="7639" w:type="dxa"/>
        <w:tblInd w:w="720" w:type="dxa"/>
        <w:tblLook w:val="04A0" w:firstRow="1" w:lastRow="0" w:firstColumn="1" w:lastColumn="0" w:noHBand="0" w:noVBand="1"/>
      </w:tblPr>
      <w:tblGrid>
        <w:gridCol w:w="2677"/>
        <w:gridCol w:w="2552"/>
        <w:gridCol w:w="2126"/>
        <w:gridCol w:w="284"/>
      </w:tblGrid>
      <w:tr w:rsidR="000F3189" w:rsidTr="00AE17C4">
        <w:tc>
          <w:tcPr>
            <w:tcW w:w="2677" w:type="dxa"/>
            <w:vAlign w:val="center"/>
          </w:tcPr>
          <w:p w:rsidR="000F3189" w:rsidRPr="007A5EB5" w:rsidRDefault="000F3189" w:rsidP="007A5EB5">
            <w:pPr>
              <w:pStyle w:val="ListParagraph"/>
              <w:spacing w:line="480" w:lineRule="auto"/>
              <w:ind w:left="0"/>
              <w:jc w:val="center"/>
              <w:rPr>
                <w:rFonts w:ascii="Times New Roman" w:hAnsi="Times New Roman" w:cs="Times New Roman"/>
                <w:b/>
                <w:sz w:val="24"/>
                <w:szCs w:val="24"/>
              </w:rPr>
            </w:pPr>
            <w:r w:rsidRPr="007A5EB5">
              <w:rPr>
                <w:rFonts w:ascii="Times New Roman" w:hAnsi="Times New Roman" w:cs="Times New Roman"/>
                <w:b/>
                <w:sz w:val="24"/>
                <w:szCs w:val="24"/>
              </w:rPr>
              <w:t>Tahun</w:t>
            </w:r>
          </w:p>
        </w:tc>
        <w:tc>
          <w:tcPr>
            <w:tcW w:w="2552" w:type="dxa"/>
            <w:vAlign w:val="center"/>
          </w:tcPr>
          <w:p w:rsidR="000F3189" w:rsidRPr="007A5EB5" w:rsidRDefault="000F3189" w:rsidP="007A5EB5">
            <w:pPr>
              <w:pStyle w:val="ListParagraph"/>
              <w:spacing w:line="480" w:lineRule="auto"/>
              <w:ind w:left="0"/>
              <w:jc w:val="center"/>
              <w:rPr>
                <w:rFonts w:ascii="Times New Roman" w:hAnsi="Times New Roman" w:cs="Times New Roman"/>
                <w:b/>
                <w:sz w:val="24"/>
                <w:szCs w:val="24"/>
              </w:rPr>
            </w:pPr>
            <w:r w:rsidRPr="007A5EB5">
              <w:rPr>
                <w:rFonts w:ascii="Times New Roman" w:hAnsi="Times New Roman" w:cs="Times New Roman"/>
                <w:b/>
                <w:sz w:val="24"/>
                <w:szCs w:val="24"/>
              </w:rPr>
              <w:t>Tidak Langsung</w:t>
            </w:r>
          </w:p>
        </w:tc>
        <w:tc>
          <w:tcPr>
            <w:tcW w:w="2410" w:type="dxa"/>
            <w:gridSpan w:val="2"/>
            <w:vAlign w:val="center"/>
          </w:tcPr>
          <w:p w:rsidR="000F3189" w:rsidRPr="007A5EB5" w:rsidRDefault="000F3189" w:rsidP="007A5EB5">
            <w:pPr>
              <w:pStyle w:val="ListParagraph"/>
              <w:spacing w:line="480" w:lineRule="auto"/>
              <w:ind w:left="0"/>
              <w:jc w:val="center"/>
              <w:rPr>
                <w:rFonts w:ascii="Times New Roman" w:hAnsi="Times New Roman" w:cs="Times New Roman"/>
                <w:b/>
                <w:sz w:val="24"/>
                <w:szCs w:val="24"/>
              </w:rPr>
            </w:pPr>
            <w:r w:rsidRPr="007A5EB5">
              <w:rPr>
                <w:rFonts w:ascii="Times New Roman" w:hAnsi="Times New Roman" w:cs="Times New Roman"/>
                <w:b/>
                <w:sz w:val="24"/>
                <w:szCs w:val="24"/>
              </w:rPr>
              <w:t>Langsung</w:t>
            </w:r>
          </w:p>
        </w:tc>
      </w:tr>
      <w:tr w:rsidR="000F3189" w:rsidTr="00AE17C4">
        <w:tc>
          <w:tcPr>
            <w:tcW w:w="2677" w:type="dxa"/>
          </w:tcPr>
          <w:p w:rsidR="000F3189" w:rsidRPr="007A5EB5" w:rsidRDefault="000F3189" w:rsidP="007A5EB5">
            <w:pPr>
              <w:pStyle w:val="ListParagraph"/>
              <w:spacing w:line="480" w:lineRule="auto"/>
              <w:ind w:left="0"/>
              <w:jc w:val="center"/>
              <w:rPr>
                <w:rFonts w:ascii="Times New Roman" w:hAnsi="Times New Roman" w:cs="Times New Roman"/>
                <w:sz w:val="24"/>
                <w:szCs w:val="24"/>
              </w:rPr>
            </w:pPr>
            <w:r w:rsidRPr="007A5EB5">
              <w:rPr>
                <w:rFonts w:ascii="Times New Roman" w:hAnsi="Times New Roman" w:cs="Times New Roman"/>
                <w:sz w:val="24"/>
                <w:szCs w:val="24"/>
              </w:rPr>
              <w:t>2023</w:t>
            </w:r>
          </w:p>
          <w:p w:rsidR="000F3189" w:rsidRPr="007A5EB5" w:rsidRDefault="000F3189" w:rsidP="007A5EB5">
            <w:pPr>
              <w:pStyle w:val="ListParagraph"/>
              <w:spacing w:line="480" w:lineRule="auto"/>
              <w:ind w:left="0"/>
              <w:jc w:val="center"/>
              <w:rPr>
                <w:rFonts w:ascii="Times New Roman" w:hAnsi="Times New Roman" w:cs="Times New Roman"/>
                <w:sz w:val="24"/>
                <w:szCs w:val="24"/>
              </w:rPr>
            </w:pPr>
            <w:r w:rsidRPr="007A5EB5">
              <w:rPr>
                <w:rFonts w:ascii="Times New Roman" w:hAnsi="Times New Roman" w:cs="Times New Roman"/>
                <w:sz w:val="24"/>
                <w:szCs w:val="24"/>
              </w:rPr>
              <w:t>(September-Desember)</w:t>
            </w:r>
          </w:p>
        </w:tc>
        <w:tc>
          <w:tcPr>
            <w:tcW w:w="2552" w:type="dxa"/>
            <w:vAlign w:val="center"/>
          </w:tcPr>
          <w:p w:rsidR="000F3189" w:rsidRDefault="000F3189" w:rsidP="000F3189">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Rp 14.430.000</w:t>
            </w:r>
          </w:p>
        </w:tc>
        <w:tc>
          <w:tcPr>
            <w:tcW w:w="2410" w:type="dxa"/>
            <w:gridSpan w:val="2"/>
            <w:vAlign w:val="center"/>
          </w:tcPr>
          <w:p w:rsidR="000F3189" w:rsidRDefault="000F3189" w:rsidP="007A5EB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F3189" w:rsidTr="00AE17C4">
        <w:tc>
          <w:tcPr>
            <w:tcW w:w="2677" w:type="dxa"/>
          </w:tcPr>
          <w:p w:rsidR="000F3189" w:rsidRPr="007A5EB5" w:rsidRDefault="000F3189" w:rsidP="007A5EB5">
            <w:pPr>
              <w:pStyle w:val="ListParagraph"/>
              <w:spacing w:line="480" w:lineRule="auto"/>
              <w:ind w:left="0"/>
              <w:jc w:val="center"/>
              <w:rPr>
                <w:rFonts w:ascii="Times New Roman" w:hAnsi="Times New Roman" w:cs="Times New Roman"/>
                <w:sz w:val="24"/>
                <w:szCs w:val="24"/>
              </w:rPr>
            </w:pPr>
            <w:r w:rsidRPr="007A5EB5">
              <w:rPr>
                <w:rFonts w:ascii="Times New Roman" w:hAnsi="Times New Roman" w:cs="Times New Roman"/>
                <w:sz w:val="24"/>
                <w:szCs w:val="24"/>
              </w:rPr>
              <w:t>2024</w:t>
            </w:r>
          </w:p>
          <w:p w:rsidR="000F3189" w:rsidRPr="007A5EB5" w:rsidRDefault="000F3189" w:rsidP="007A5EB5">
            <w:pPr>
              <w:pStyle w:val="ListParagraph"/>
              <w:spacing w:line="480" w:lineRule="auto"/>
              <w:ind w:left="0"/>
              <w:jc w:val="center"/>
              <w:rPr>
                <w:rFonts w:ascii="Times New Roman" w:hAnsi="Times New Roman" w:cs="Times New Roman"/>
                <w:sz w:val="24"/>
                <w:szCs w:val="24"/>
              </w:rPr>
            </w:pPr>
            <w:r w:rsidRPr="007A5EB5">
              <w:rPr>
                <w:rFonts w:ascii="Times New Roman" w:hAnsi="Times New Roman" w:cs="Times New Roman"/>
                <w:sz w:val="24"/>
                <w:szCs w:val="24"/>
              </w:rPr>
              <w:t>(Januari-April)</w:t>
            </w:r>
          </w:p>
        </w:tc>
        <w:tc>
          <w:tcPr>
            <w:tcW w:w="2552" w:type="dxa"/>
            <w:tcBorders>
              <w:bottom w:val="single" w:sz="4" w:space="0" w:color="auto"/>
            </w:tcBorders>
            <w:vAlign w:val="center"/>
          </w:tcPr>
          <w:p w:rsidR="000F3189" w:rsidRDefault="000F3189" w:rsidP="007A5EB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2410" w:type="dxa"/>
            <w:gridSpan w:val="2"/>
            <w:tcBorders>
              <w:bottom w:val="single" w:sz="4" w:space="0" w:color="auto"/>
            </w:tcBorders>
            <w:vAlign w:val="center"/>
          </w:tcPr>
          <w:p w:rsidR="000F3189" w:rsidRDefault="000F3189" w:rsidP="007A5EB5">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Rp 22.700.000</w:t>
            </w:r>
          </w:p>
        </w:tc>
      </w:tr>
      <w:tr w:rsidR="000F3189" w:rsidTr="00AE17C4">
        <w:tc>
          <w:tcPr>
            <w:tcW w:w="2677" w:type="dxa"/>
          </w:tcPr>
          <w:p w:rsidR="0026285F" w:rsidRPr="00AE17C4" w:rsidRDefault="000F3189" w:rsidP="007A5EB5">
            <w:pPr>
              <w:pStyle w:val="ListParagraph"/>
              <w:spacing w:line="480" w:lineRule="auto"/>
              <w:ind w:left="0"/>
              <w:jc w:val="both"/>
              <w:rPr>
                <w:rFonts w:ascii="Times New Roman" w:hAnsi="Times New Roman" w:cs="Times New Roman"/>
                <w:b/>
                <w:sz w:val="24"/>
                <w:szCs w:val="24"/>
              </w:rPr>
            </w:pPr>
            <w:r w:rsidRPr="00AE17C4">
              <w:rPr>
                <w:rFonts w:ascii="Times New Roman" w:hAnsi="Times New Roman" w:cs="Times New Roman"/>
                <w:b/>
                <w:sz w:val="24"/>
                <w:szCs w:val="24"/>
              </w:rPr>
              <w:t xml:space="preserve">Jumlah Total </w:t>
            </w:r>
          </w:p>
        </w:tc>
        <w:tc>
          <w:tcPr>
            <w:tcW w:w="4678" w:type="dxa"/>
            <w:gridSpan w:val="2"/>
            <w:tcBorders>
              <w:right w:val="nil"/>
            </w:tcBorders>
            <w:vAlign w:val="center"/>
          </w:tcPr>
          <w:p w:rsidR="000F3189" w:rsidRPr="00AE17C4" w:rsidRDefault="00AE17C4" w:rsidP="00AE17C4">
            <w:pPr>
              <w:pStyle w:val="ListParagraph"/>
              <w:spacing w:line="480" w:lineRule="auto"/>
              <w:ind w:left="0"/>
              <w:jc w:val="center"/>
              <w:rPr>
                <w:rFonts w:ascii="Times New Roman" w:hAnsi="Times New Roman" w:cs="Times New Roman"/>
                <w:b/>
                <w:sz w:val="24"/>
                <w:szCs w:val="24"/>
              </w:rPr>
            </w:pPr>
            <w:r w:rsidRPr="00AE17C4">
              <w:rPr>
                <w:rFonts w:ascii="Times New Roman" w:hAnsi="Times New Roman" w:cs="Times New Roman"/>
                <w:b/>
                <w:sz w:val="24"/>
                <w:szCs w:val="24"/>
              </w:rPr>
              <w:t>Rp 37.130.000</w:t>
            </w:r>
          </w:p>
        </w:tc>
        <w:tc>
          <w:tcPr>
            <w:tcW w:w="284" w:type="dxa"/>
            <w:tcBorders>
              <w:left w:val="nil"/>
            </w:tcBorders>
            <w:vAlign w:val="center"/>
          </w:tcPr>
          <w:p w:rsidR="000F3189" w:rsidRDefault="000F3189" w:rsidP="00AE17C4">
            <w:pPr>
              <w:pStyle w:val="ListParagraph"/>
              <w:spacing w:line="480" w:lineRule="auto"/>
              <w:ind w:left="0"/>
              <w:jc w:val="center"/>
              <w:rPr>
                <w:rFonts w:ascii="Times New Roman" w:hAnsi="Times New Roman" w:cs="Times New Roman"/>
                <w:sz w:val="24"/>
                <w:szCs w:val="24"/>
              </w:rPr>
            </w:pPr>
          </w:p>
        </w:tc>
      </w:tr>
    </w:tbl>
    <w:p w:rsidR="0026285F" w:rsidRPr="00B2599B" w:rsidRDefault="0026285F" w:rsidP="00B2599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teori dan fakta lapangan </w:t>
      </w:r>
      <w:r w:rsidR="00B900D7">
        <w:rPr>
          <w:rFonts w:ascii="Times New Roman" w:hAnsi="Times New Roman" w:cs="Times New Roman"/>
          <w:sz w:val="24"/>
          <w:szCs w:val="24"/>
        </w:rPr>
        <w:t>diatas dijelaskan bahwa teknik</w:t>
      </w:r>
      <w:r>
        <w:rPr>
          <w:rFonts w:ascii="Times New Roman" w:hAnsi="Times New Roman" w:cs="Times New Roman"/>
          <w:sz w:val="24"/>
          <w:szCs w:val="24"/>
        </w:rPr>
        <w:t xml:space="preserve"> fundraising yang dilakukan LAZISNU </w:t>
      </w:r>
      <w:r w:rsidR="00C66BFD">
        <w:rPr>
          <w:rFonts w:ascii="Times New Roman" w:hAnsi="Times New Roman" w:cs="Times New Roman"/>
          <w:sz w:val="24"/>
          <w:szCs w:val="24"/>
        </w:rPr>
        <w:t xml:space="preserve">Jenangan </w:t>
      </w:r>
      <w:r>
        <w:rPr>
          <w:rFonts w:ascii="Times New Roman" w:hAnsi="Times New Roman" w:cs="Times New Roman"/>
          <w:sz w:val="24"/>
          <w:szCs w:val="24"/>
        </w:rPr>
        <w:t xml:space="preserve">berupa sosialisasi akan berdampak pada peningkatan pemahaman masyarakat mengenai wakaf tunai sehinggal hal tersebut berpengaruh pada peningkatan jumlah calon wakif dan </w:t>
      </w:r>
      <w:r>
        <w:rPr>
          <w:rFonts w:ascii="Times New Roman" w:hAnsi="Times New Roman" w:cs="Times New Roman"/>
          <w:sz w:val="24"/>
          <w:szCs w:val="24"/>
        </w:rPr>
        <w:lastRenderedPageBreak/>
        <w:t xml:space="preserve">jumlah dana yang diperoleh. Hal tersebut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halnya dengan teori Ika Rinawati </w:t>
      </w:r>
      <w:r w:rsidR="00F50645">
        <w:rPr>
          <w:rFonts w:ascii="Times New Roman" w:hAnsi="Times New Roman" w:cs="Times New Roman"/>
          <w:sz w:val="24"/>
          <w:szCs w:val="24"/>
        </w:rPr>
        <w:t>yang menjelaskan bahwa kegiatan dakwah juga</w:t>
      </w:r>
      <w:r>
        <w:rPr>
          <w:rFonts w:ascii="Times New Roman" w:hAnsi="Times New Roman" w:cs="Times New Roman"/>
          <w:sz w:val="24"/>
          <w:szCs w:val="24"/>
        </w:rPr>
        <w:t xml:space="preserve"> perdampak pada peningkatan pemahaman masyarakat terhadap wakaf uang sehingga akan menimbulkan pertambahan jumlah calon wakif dan jumlah dana yang diperoleh. Maka penulis dapat menarik kesimpulan bahwa dampak strategi fundraising di LAZISNU sudah sesuai dengan teori Ika Rinawati</w:t>
      </w:r>
      <w:r w:rsidR="00F50645">
        <w:rPr>
          <w:rFonts w:ascii="Times New Roman" w:hAnsi="Times New Roman" w:cs="Times New Roman"/>
          <w:sz w:val="24"/>
          <w:szCs w:val="24"/>
        </w:rPr>
        <w:t xml:space="preserve"> yaitu berupa peningkatan pemahaman masyarakat, pertambahan jumlah calon wakif dan pertambahan jumlah dana yang diperoleh</w:t>
      </w:r>
      <w:r>
        <w:rPr>
          <w:rFonts w:ascii="Times New Roman" w:hAnsi="Times New Roman" w:cs="Times New Roman"/>
          <w:sz w:val="24"/>
          <w:szCs w:val="24"/>
        </w:rPr>
        <w:t>.</w:t>
      </w:r>
    </w:p>
    <w:p w:rsidR="00E75585" w:rsidRDefault="0026285F" w:rsidP="005701D3">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Hal tersebut juga dikuatkan dengan adanya </w:t>
      </w:r>
      <w:r w:rsidR="00E75585">
        <w:rPr>
          <w:rFonts w:ascii="Times New Roman" w:hAnsi="Times New Roman" w:cs="Times New Roman"/>
          <w:sz w:val="24"/>
          <w:szCs w:val="24"/>
        </w:rPr>
        <w:t>penelitian terdahulu yang ditulis oleh Muhammad Ronald Reagen dari Universitas Isalam Indonesia Yogyakarta bahwasanya dampak penerapan strategi fundraising</w:t>
      </w:r>
      <w:r>
        <w:rPr>
          <w:rFonts w:ascii="Times New Roman" w:hAnsi="Times New Roman" w:cs="Times New Roman"/>
          <w:sz w:val="24"/>
          <w:szCs w:val="24"/>
        </w:rPr>
        <w:t>,</w:t>
      </w:r>
      <w:r w:rsidR="00E75585">
        <w:rPr>
          <w:rFonts w:ascii="Times New Roman" w:hAnsi="Times New Roman" w:cs="Times New Roman"/>
          <w:sz w:val="24"/>
          <w:szCs w:val="24"/>
        </w:rPr>
        <w:t xml:space="preserve"> terdapat pada peningkatan </w:t>
      </w:r>
      <w:r w:rsidR="00F15A28">
        <w:rPr>
          <w:rFonts w:ascii="Times New Roman" w:hAnsi="Times New Roman" w:cs="Times New Roman"/>
          <w:sz w:val="24"/>
          <w:szCs w:val="24"/>
        </w:rPr>
        <w:t xml:space="preserve">pengetahuan masyarakat dalam berwakaf, peningkatan </w:t>
      </w:r>
      <w:r w:rsidR="00F15A28" w:rsidRPr="00F15A28">
        <w:rPr>
          <w:rFonts w:ascii="Times New Roman" w:hAnsi="Times New Roman" w:cs="Times New Roman"/>
          <w:sz w:val="24"/>
          <w:szCs w:val="24"/>
        </w:rPr>
        <w:t>peningkatan kesadaran, peningkatan motivasi, meningkatkan citra lembaga dan meningkatkan kepuasan muzakki.</w:t>
      </w:r>
      <w:r w:rsidR="00F15A28">
        <w:rPr>
          <w:rStyle w:val="FootnoteReference"/>
          <w:rFonts w:ascii="Times New Roman" w:hAnsi="Times New Roman" w:cs="Times New Roman"/>
          <w:sz w:val="24"/>
          <w:szCs w:val="24"/>
        </w:rPr>
        <w:footnoteReference w:id="74"/>
      </w:r>
    </w:p>
    <w:p w:rsidR="00B2599B" w:rsidRDefault="00B2599B" w:rsidP="005701D3">
      <w:pPr>
        <w:tabs>
          <w:tab w:val="left" w:pos="3075"/>
        </w:tabs>
        <w:spacing w:line="480" w:lineRule="auto"/>
        <w:rPr>
          <w:rFonts w:ascii="Times New Roman" w:hAnsi="Times New Roman" w:cs="Times New Roman"/>
          <w:b/>
          <w:sz w:val="24"/>
          <w:szCs w:val="24"/>
        </w:rPr>
      </w:pPr>
    </w:p>
    <w:p w:rsidR="00B452FD" w:rsidRDefault="00B452FD" w:rsidP="005701D3">
      <w:pPr>
        <w:tabs>
          <w:tab w:val="left" w:pos="3075"/>
        </w:tabs>
        <w:spacing w:line="480" w:lineRule="auto"/>
        <w:rPr>
          <w:rFonts w:ascii="Times New Roman" w:hAnsi="Times New Roman" w:cs="Times New Roman"/>
          <w:b/>
          <w:sz w:val="24"/>
          <w:szCs w:val="24"/>
        </w:rPr>
      </w:pPr>
    </w:p>
    <w:p w:rsidR="00B452FD" w:rsidRDefault="00B452FD" w:rsidP="005701D3">
      <w:pPr>
        <w:tabs>
          <w:tab w:val="left" w:pos="3075"/>
        </w:tabs>
        <w:spacing w:line="480" w:lineRule="auto"/>
        <w:rPr>
          <w:rFonts w:ascii="Times New Roman" w:hAnsi="Times New Roman" w:cs="Times New Roman"/>
          <w:b/>
          <w:sz w:val="24"/>
          <w:szCs w:val="24"/>
        </w:rPr>
      </w:pPr>
    </w:p>
    <w:p w:rsidR="00B40929" w:rsidRDefault="00B40929" w:rsidP="005701D3">
      <w:pPr>
        <w:tabs>
          <w:tab w:val="left" w:pos="3075"/>
        </w:tabs>
        <w:spacing w:line="480" w:lineRule="auto"/>
        <w:rPr>
          <w:rFonts w:ascii="Times New Roman" w:hAnsi="Times New Roman" w:cs="Times New Roman"/>
          <w:b/>
          <w:sz w:val="24"/>
          <w:szCs w:val="24"/>
        </w:rPr>
      </w:pPr>
    </w:p>
    <w:p w:rsidR="00C66BFD" w:rsidRDefault="00C66BFD" w:rsidP="005701D3">
      <w:pPr>
        <w:tabs>
          <w:tab w:val="left" w:pos="3075"/>
        </w:tabs>
        <w:spacing w:line="480" w:lineRule="auto"/>
        <w:rPr>
          <w:rFonts w:ascii="Times New Roman" w:hAnsi="Times New Roman" w:cs="Times New Roman"/>
          <w:b/>
          <w:sz w:val="24"/>
          <w:szCs w:val="24"/>
        </w:rPr>
      </w:pPr>
    </w:p>
    <w:p w:rsidR="004C4255" w:rsidRDefault="004C4255" w:rsidP="005701D3">
      <w:pPr>
        <w:pStyle w:val="Heading1"/>
        <w:spacing w:line="480" w:lineRule="auto"/>
        <w:sectPr w:rsidR="004C4255" w:rsidSect="002D0226">
          <w:footnotePr>
            <w:numRestart w:val="eachSect"/>
          </w:footnotePr>
          <w:pgSz w:w="12240" w:h="15840"/>
          <w:pgMar w:top="1701" w:right="1701" w:bottom="1701" w:left="2268" w:header="709" w:footer="709" w:gutter="0"/>
          <w:cols w:space="708"/>
          <w:titlePg/>
          <w:docGrid w:linePitch="360"/>
        </w:sectPr>
      </w:pPr>
      <w:bookmarkStart w:id="147" w:name="_Toc164856590"/>
      <w:bookmarkStart w:id="148" w:name="_Toc164859371"/>
      <w:bookmarkStart w:id="149" w:name="_Toc164862326"/>
    </w:p>
    <w:p w:rsidR="005A52E1" w:rsidRPr="00F9275F" w:rsidRDefault="005A52E1" w:rsidP="005701D3">
      <w:pPr>
        <w:pStyle w:val="Heading1"/>
        <w:spacing w:line="480" w:lineRule="auto"/>
      </w:pPr>
      <w:r w:rsidRPr="00F9275F">
        <w:lastRenderedPageBreak/>
        <w:t>BAB V</w:t>
      </w:r>
      <w:bookmarkEnd w:id="147"/>
      <w:bookmarkEnd w:id="148"/>
      <w:bookmarkEnd w:id="149"/>
    </w:p>
    <w:p w:rsidR="005A52E1" w:rsidRDefault="005A52E1" w:rsidP="005701D3">
      <w:pPr>
        <w:pStyle w:val="Heading1"/>
        <w:spacing w:line="480" w:lineRule="auto"/>
      </w:pPr>
      <w:bookmarkStart w:id="150" w:name="_Toc164856591"/>
      <w:bookmarkStart w:id="151" w:name="_Toc164859372"/>
      <w:bookmarkStart w:id="152" w:name="_Toc164862327"/>
      <w:r w:rsidRPr="00F9275F">
        <w:t>PENUTUP</w:t>
      </w:r>
      <w:bookmarkEnd w:id="150"/>
      <w:bookmarkEnd w:id="151"/>
      <w:bookmarkEnd w:id="152"/>
    </w:p>
    <w:p w:rsidR="005A52E1" w:rsidRPr="00F15805" w:rsidRDefault="005A52E1" w:rsidP="005701D3">
      <w:pPr>
        <w:pStyle w:val="Heading2"/>
        <w:numPr>
          <w:ilvl w:val="6"/>
          <w:numId w:val="8"/>
        </w:numPr>
        <w:ind w:left="709"/>
      </w:pPr>
      <w:bookmarkStart w:id="153" w:name="_Toc164856592"/>
      <w:bookmarkStart w:id="154" w:name="_Toc164859373"/>
      <w:bookmarkStart w:id="155" w:name="_Toc164862328"/>
      <w:r w:rsidRPr="00F15805">
        <w:t>Kesimpulan</w:t>
      </w:r>
      <w:bookmarkEnd w:id="153"/>
      <w:bookmarkEnd w:id="154"/>
      <w:bookmarkEnd w:id="155"/>
    </w:p>
    <w:p w:rsidR="005A52E1" w:rsidRDefault="005A52E1" w:rsidP="005701D3">
      <w:pPr>
        <w:pStyle w:val="ListParagraph"/>
        <w:tabs>
          <w:tab w:val="left" w:pos="1418"/>
        </w:tabs>
        <w:spacing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ab/>
        <w:t>Berdasarkan hasil dari pembahasan yang mengacu pada masalah dan tujuan dari penelitian, yang telah dipaparkan pada halaman-hal</w:t>
      </w:r>
      <w:r w:rsidR="00366BEC">
        <w:rPr>
          <w:rFonts w:ascii="Times New Roman" w:hAnsi="Times New Roman" w:cs="Times New Roman"/>
          <w:sz w:val="24"/>
          <w:szCs w:val="24"/>
        </w:rPr>
        <w:t>aman sebelumnya tentang teknik</w:t>
      </w:r>
      <w:r>
        <w:rPr>
          <w:rFonts w:ascii="Times New Roman" w:hAnsi="Times New Roman" w:cs="Times New Roman"/>
          <w:sz w:val="24"/>
          <w:szCs w:val="24"/>
        </w:rPr>
        <w:t xml:space="preserve"> fundraising wakaf tunai untuk pengadaan mobil ambulan gratis di </w:t>
      </w:r>
      <w:r w:rsidR="00C66BFD">
        <w:rPr>
          <w:rFonts w:ascii="Times New Roman" w:hAnsi="Times New Roman" w:cs="Times New Roman"/>
          <w:sz w:val="24"/>
          <w:szCs w:val="24"/>
        </w:rPr>
        <w:t>LAZISNU</w:t>
      </w:r>
      <w:r>
        <w:rPr>
          <w:rFonts w:ascii="Times New Roman" w:hAnsi="Times New Roman" w:cs="Times New Roman"/>
          <w:sz w:val="24"/>
          <w:szCs w:val="24"/>
        </w:rPr>
        <w:t xml:space="preserve"> Jenangan </w:t>
      </w:r>
      <w:r w:rsidR="00B900D7">
        <w:rPr>
          <w:rFonts w:ascii="Times New Roman" w:hAnsi="Times New Roman" w:cs="Times New Roman"/>
          <w:sz w:val="24"/>
          <w:szCs w:val="24"/>
        </w:rPr>
        <w:t>dapat disimpulkan bahwa teknik</w:t>
      </w:r>
      <w:r>
        <w:rPr>
          <w:rFonts w:ascii="Times New Roman" w:hAnsi="Times New Roman" w:cs="Times New Roman"/>
          <w:sz w:val="24"/>
          <w:szCs w:val="24"/>
        </w:rPr>
        <w:t xml:space="preserve"> fundraising wakaf tunai untuk pengadaan mobil ambulan gratis dilakukan dengan 2 cara yaitu</w:t>
      </w:r>
      <w:r w:rsidR="00F50645">
        <w:rPr>
          <w:rFonts w:ascii="Times New Roman" w:hAnsi="Times New Roman" w:cs="Times New Roman"/>
          <w:sz w:val="24"/>
          <w:szCs w:val="24"/>
        </w:rPr>
        <w:t xml:space="preserve"> sosialisasi dan </w:t>
      </w:r>
      <w:r w:rsidR="00B900D7">
        <w:rPr>
          <w:rFonts w:ascii="Times New Roman" w:hAnsi="Times New Roman" w:cs="Times New Roman"/>
          <w:sz w:val="24"/>
          <w:szCs w:val="24"/>
        </w:rPr>
        <w:t>penjemputan dana. Dalam teknik</w:t>
      </w:r>
      <w:r w:rsidR="00F50645">
        <w:rPr>
          <w:rFonts w:ascii="Times New Roman" w:hAnsi="Times New Roman" w:cs="Times New Roman"/>
          <w:sz w:val="24"/>
          <w:szCs w:val="24"/>
        </w:rPr>
        <w:t xml:space="preserve"> sosialisasi dilakukan dengan </w:t>
      </w:r>
      <w:proofErr w:type="gramStart"/>
      <w:r w:rsidR="00F50645">
        <w:rPr>
          <w:rFonts w:ascii="Times New Roman" w:hAnsi="Times New Roman" w:cs="Times New Roman"/>
          <w:sz w:val="24"/>
          <w:szCs w:val="24"/>
        </w:rPr>
        <w:t>cara</w:t>
      </w:r>
      <w:proofErr w:type="gramEnd"/>
      <w:r w:rsidR="00F50645">
        <w:rPr>
          <w:rFonts w:ascii="Times New Roman" w:hAnsi="Times New Roman" w:cs="Times New Roman"/>
          <w:sz w:val="24"/>
          <w:szCs w:val="24"/>
        </w:rPr>
        <w:t xml:space="preserve"> langsung dan tidak l</w:t>
      </w:r>
      <w:r w:rsidR="00B900D7">
        <w:rPr>
          <w:rFonts w:ascii="Times New Roman" w:hAnsi="Times New Roman" w:cs="Times New Roman"/>
          <w:sz w:val="24"/>
          <w:szCs w:val="24"/>
        </w:rPr>
        <w:t>angsung. Sedangkan teknik</w:t>
      </w:r>
      <w:r w:rsidR="00F50645">
        <w:rPr>
          <w:rFonts w:ascii="Times New Roman" w:hAnsi="Times New Roman" w:cs="Times New Roman"/>
          <w:sz w:val="24"/>
          <w:szCs w:val="24"/>
        </w:rPr>
        <w:t xml:space="preserve"> penjemputan </w:t>
      </w:r>
      <w:proofErr w:type="gramStart"/>
      <w:r w:rsidR="00F50645">
        <w:rPr>
          <w:rFonts w:ascii="Times New Roman" w:hAnsi="Times New Roman" w:cs="Times New Roman"/>
          <w:sz w:val="24"/>
          <w:szCs w:val="24"/>
        </w:rPr>
        <w:t>dana</w:t>
      </w:r>
      <w:proofErr w:type="gramEnd"/>
      <w:r w:rsidR="00F50645">
        <w:rPr>
          <w:rFonts w:ascii="Times New Roman" w:hAnsi="Times New Roman" w:cs="Times New Roman"/>
          <w:sz w:val="24"/>
          <w:szCs w:val="24"/>
        </w:rPr>
        <w:t xml:space="preserve"> dilakukan dengan cara </w:t>
      </w:r>
      <w:r w:rsidR="00F50645" w:rsidRPr="00C66BFD">
        <w:rPr>
          <w:rFonts w:ascii="Times New Roman" w:hAnsi="Times New Roman" w:cs="Times New Roman"/>
          <w:i/>
          <w:sz w:val="24"/>
          <w:szCs w:val="24"/>
        </w:rPr>
        <w:t>door to door</w:t>
      </w:r>
      <w:r w:rsidR="00F50645">
        <w:rPr>
          <w:rFonts w:ascii="Times New Roman" w:hAnsi="Times New Roman" w:cs="Times New Roman"/>
          <w:sz w:val="24"/>
          <w:szCs w:val="24"/>
        </w:rPr>
        <w:t xml:space="preserve"> atau penjemputan dana ke rumah-rumah serta toko-toko yang mudah dijangkau dan bisa dilakukan dengan cara transfer ke rekening lembaga.</w:t>
      </w:r>
    </w:p>
    <w:p w:rsidR="005A52E1" w:rsidRDefault="005A52E1" w:rsidP="005701D3">
      <w:pPr>
        <w:pStyle w:val="ListParagraph"/>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b/>
        <w:t>Fundraising Wakaf tunai ini digunakan untuk pengadaan mobil ambulan karena masyarakat Jenangan khususnya warga NU belum tersedia mobil ambulan sehingga program ini sangat bermanf</w:t>
      </w:r>
      <w:r w:rsidR="00B31393">
        <w:rPr>
          <w:rFonts w:ascii="Times New Roman" w:hAnsi="Times New Roman" w:cs="Times New Roman"/>
          <w:sz w:val="24"/>
          <w:szCs w:val="24"/>
          <w:shd w:val="clear" w:color="auto" w:fill="FFFFFF"/>
        </w:rPr>
        <w:t>aat untuk masyarakat. Selain itu d</w:t>
      </w:r>
      <w:r>
        <w:rPr>
          <w:rFonts w:ascii="Times New Roman" w:hAnsi="Times New Roman" w:cs="Times New Roman"/>
          <w:sz w:val="24"/>
          <w:szCs w:val="24"/>
          <w:shd w:val="clear" w:color="auto" w:fill="FFFFFF"/>
        </w:rPr>
        <w:t>ampak dari</w:t>
      </w:r>
      <w:r w:rsidR="00F15A28">
        <w:rPr>
          <w:rFonts w:ascii="Times New Roman" w:hAnsi="Times New Roman" w:cs="Times New Roman"/>
          <w:sz w:val="24"/>
          <w:szCs w:val="24"/>
          <w:shd w:val="clear" w:color="auto" w:fill="FFFFFF"/>
        </w:rPr>
        <w:t xml:space="preserve"> penerapan strategi fundraising wakaf tunai untuk</w:t>
      </w:r>
      <w:r>
        <w:rPr>
          <w:rFonts w:ascii="Times New Roman" w:hAnsi="Times New Roman" w:cs="Times New Roman"/>
          <w:sz w:val="24"/>
          <w:szCs w:val="24"/>
          <w:shd w:val="clear" w:color="auto" w:fill="FFFFFF"/>
        </w:rPr>
        <w:t xml:space="preserve"> pengadaan mobil ambulan gratis </w:t>
      </w:r>
      <w:r w:rsidR="00C66BFD">
        <w:rPr>
          <w:rFonts w:ascii="Times New Roman" w:hAnsi="Times New Roman" w:cs="Times New Roman"/>
          <w:sz w:val="24"/>
          <w:szCs w:val="24"/>
          <w:shd w:val="clear" w:color="auto" w:fill="FFFFFF"/>
        </w:rPr>
        <w:t>di LAZISNU</w:t>
      </w:r>
      <w:r w:rsidR="004827A4">
        <w:rPr>
          <w:rFonts w:ascii="Times New Roman" w:hAnsi="Times New Roman" w:cs="Times New Roman"/>
          <w:sz w:val="24"/>
          <w:szCs w:val="24"/>
          <w:shd w:val="clear" w:color="auto" w:fill="FFFFFF"/>
        </w:rPr>
        <w:t xml:space="preserve"> Jenangan</w:t>
      </w:r>
      <w:r w:rsidR="00BF0220">
        <w:rPr>
          <w:rFonts w:ascii="Times New Roman" w:hAnsi="Times New Roman" w:cs="Times New Roman"/>
          <w:sz w:val="24"/>
          <w:szCs w:val="24"/>
        </w:rPr>
        <w:t xml:space="preserve"> berupa strategi fundraising dengan </w:t>
      </w:r>
      <w:proofErr w:type="gramStart"/>
      <w:r w:rsidR="00BF0220">
        <w:rPr>
          <w:rFonts w:ascii="Times New Roman" w:hAnsi="Times New Roman" w:cs="Times New Roman"/>
          <w:sz w:val="24"/>
          <w:szCs w:val="24"/>
        </w:rPr>
        <w:t>cara</w:t>
      </w:r>
      <w:proofErr w:type="gramEnd"/>
      <w:r w:rsidR="00BF0220">
        <w:rPr>
          <w:rFonts w:ascii="Times New Roman" w:hAnsi="Times New Roman" w:cs="Times New Roman"/>
          <w:sz w:val="24"/>
          <w:szCs w:val="24"/>
        </w:rPr>
        <w:t xml:space="preserve"> sosialisasi yang dapat</w:t>
      </w:r>
      <w:r w:rsidR="004827A4">
        <w:rPr>
          <w:rFonts w:ascii="Times New Roman" w:hAnsi="Times New Roman" w:cs="Times New Roman"/>
          <w:sz w:val="24"/>
          <w:szCs w:val="24"/>
        </w:rPr>
        <w:t xml:space="preserve"> peningkatan pemahaman masyarakat</w:t>
      </w:r>
      <w:r w:rsidR="00E85C43">
        <w:rPr>
          <w:rFonts w:ascii="Times New Roman" w:hAnsi="Times New Roman" w:cs="Times New Roman"/>
          <w:sz w:val="24"/>
          <w:szCs w:val="24"/>
        </w:rPr>
        <w:t>, pertambahan jumlah wakif dan pertambahan jumlah dana yang diperoleh</w:t>
      </w:r>
      <w:r w:rsidR="004827A4">
        <w:rPr>
          <w:rFonts w:ascii="Times New Roman" w:hAnsi="Times New Roman" w:cs="Times New Roman"/>
          <w:sz w:val="24"/>
          <w:szCs w:val="24"/>
        </w:rPr>
        <w:t xml:space="preserve"> sehingga hal tersebut memiliki</w:t>
      </w:r>
      <w:r w:rsidR="00F15A28">
        <w:rPr>
          <w:rFonts w:ascii="Times New Roman" w:hAnsi="Times New Roman" w:cs="Times New Roman"/>
          <w:sz w:val="24"/>
          <w:szCs w:val="24"/>
        </w:rPr>
        <w:t xml:space="preserve"> pengaruh yang cukup signifikan da</w:t>
      </w:r>
      <w:r w:rsidR="00B900D7">
        <w:rPr>
          <w:rFonts w:ascii="Times New Roman" w:hAnsi="Times New Roman" w:cs="Times New Roman"/>
          <w:sz w:val="24"/>
          <w:szCs w:val="24"/>
        </w:rPr>
        <w:t>lam teknik</w:t>
      </w:r>
      <w:r w:rsidR="00F15A28">
        <w:rPr>
          <w:rFonts w:ascii="Times New Roman" w:hAnsi="Times New Roman" w:cs="Times New Roman"/>
          <w:sz w:val="24"/>
          <w:szCs w:val="24"/>
        </w:rPr>
        <w:t xml:space="preserve"> fundraising wakaf tunai untuk pengadaan mobil ambulan gratis</w:t>
      </w:r>
      <w:r w:rsidR="004827A4">
        <w:rPr>
          <w:rFonts w:ascii="Times New Roman" w:hAnsi="Times New Roman" w:cs="Times New Roman"/>
          <w:sz w:val="24"/>
          <w:szCs w:val="24"/>
        </w:rPr>
        <w:t>.</w:t>
      </w:r>
    </w:p>
    <w:p w:rsidR="005A52E1" w:rsidRPr="00770E73" w:rsidRDefault="005A52E1" w:rsidP="005701D3">
      <w:pPr>
        <w:pStyle w:val="Heading2"/>
        <w:numPr>
          <w:ilvl w:val="6"/>
          <w:numId w:val="8"/>
        </w:numPr>
        <w:ind w:left="709"/>
      </w:pPr>
      <w:bookmarkStart w:id="156" w:name="_Toc164856593"/>
      <w:bookmarkStart w:id="157" w:name="_Toc164859374"/>
      <w:bookmarkStart w:id="158" w:name="_Toc164862329"/>
      <w:r w:rsidRPr="00770E73">
        <w:lastRenderedPageBreak/>
        <w:t>Saran</w:t>
      </w:r>
      <w:bookmarkEnd w:id="156"/>
      <w:bookmarkEnd w:id="157"/>
      <w:bookmarkEnd w:id="158"/>
    </w:p>
    <w:p w:rsidR="005A52E1" w:rsidRDefault="005A52E1" w:rsidP="005701D3">
      <w:pPr>
        <w:pStyle w:val="ListParagraph"/>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Berdasarkan hasil dari pembahasan yang telah dilakukan, peneliti memiliki beberapa salan sebagai berikut:</w:t>
      </w:r>
    </w:p>
    <w:p w:rsidR="005A52E1" w:rsidRDefault="005A52E1" w:rsidP="005701D3">
      <w:pPr>
        <w:pStyle w:val="ListParagraph"/>
        <w:numPr>
          <w:ilvl w:val="0"/>
          <w:numId w:val="22"/>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Pihak </w:t>
      </w:r>
      <w:r w:rsidR="00C66BFD">
        <w:rPr>
          <w:rFonts w:ascii="Times New Roman" w:hAnsi="Times New Roman" w:cs="Times New Roman"/>
          <w:sz w:val="24"/>
          <w:szCs w:val="24"/>
        </w:rPr>
        <w:t>LAZISNU</w:t>
      </w:r>
      <w:r>
        <w:rPr>
          <w:rFonts w:ascii="Times New Roman" w:hAnsi="Times New Roman" w:cs="Times New Roman"/>
          <w:sz w:val="24"/>
          <w:szCs w:val="24"/>
        </w:rPr>
        <w:t xml:space="preserve"> Jenangan</w:t>
      </w:r>
    </w:p>
    <w:p w:rsidR="005A52E1" w:rsidRDefault="00B900D7" w:rsidP="005701D3">
      <w:pPr>
        <w:pStyle w:val="ListParagraph"/>
        <w:tabs>
          <w:tab w:val="left" w:pos="1418"/>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Teknik</w:t>
      </w:r>
      <w:r w:rsidR="005A52E1">
        <w:rPr>
          <w:rFonts w:ascii="Times New Roman" w:hAnsi="Times New Roman" w:cs="Times New Roman"/>
          <w:sz w:val="24"/>
          <w:szCs w:val="24"/>
        </w:rPr>
        <w:t xml:space="preserve"> fundraising wakaf tunai untuk pengadaan mobil am</w:t>
      </w:r>
      <w:r w:rsidR="00BF0220">
        <w:rPr>
          <w:rFonts w:ascii="Times New Roman" w:hAnsi="Times New Roman" w:cs="Times New Roman"/>
          <w:sz w:val="24"/>
          <w:szCs w:val="24"/>
        </w:rPr>
        <w:t xml:space="preserve">bulan gratis sudah </w:t>
      </w:r>
      <w:r w:rsidR="005A52E1">
        <w:rPr>
          <w:rFonts w:ascii="Times New Roman" w:hAnsi="Times New Roman" w:cs="Times New Roman"/>
          <w:sz w:val="24"/>
          <w:szCs w:val="24"/>
        </w:rPr>
        <w:t>baik. Akan tetapi ada hal</w:t>
      </w:r>
      <w:r w:rsidR="00BF0220">
        <w:rPr>
          <w:rFonts w:ascii="Times New Roman" w:hAnsi="Times New Roman" w:cs="Times New Roman"/>
          <w:sz w:val="24"/>
          <w:szCs w:val="24"/>
        </w:rPr>
        <w:t xml:space="preserve"> yang harus di ditingkatkan berupa berupa</w:t>
      </w:r>
      <w:r w:rsidR="005A52E1">
        <w:rPr>
          <w:rFonts w:ascii="Times New Roman" w:hAnsi="Times New Roman" w:cs="Times New Roman"/>
          <w:sz w:val="24"/>
          <w:szCs w:val="24"/>
        </w:rPr>
        <w:t xml:space="preserve"> </w:t>
      </w:r>
      <w:r w:rsidR="00366BEC">
        <w:rPr>
          <w:rFonts w:ascii="Times New Roman" w:hAnsi="Times New Roman" w:cs="Times New Roman"/>
          <w:sz w:val="24"/>
          <w:szCs w:val="24"/>
        </w:rPr>
        <w:t>memksimalkan teknik</w:t>
      </w:r>
      <w:r w:rsidR="00BF0220">
        <w:rPr>
          <w:rFonts w:ascii="Times New Roman" w:hAnsi="Times New Roman" w:cs="Times New Roman"/>
          <w:sz w:val="24"/>
          <w:szCs w:val="24"/>
        </w:rPr>
        <w:t xml:space="preserve"> fundraising dengan baik agar bisa on </w:t>
      </w:r>
      <w:r w:rsidR="005A52E1">
        <w:rPr>
          <w:rFonts w:ascii="Times New Roman" w:hAnsi="Times New Roman" w:cs="Times New Roman"/>
          <w:sz w:val="24"/>
          <w:szCs w:val="24"/>
        </w:rPr>
        <w:t xml:space="preserve">progres dalam pelaksanaa fundraising dan ketika melakukan fundraising lebih konsisten </w:t>
      </w:r>
      <w:r w:rsidR="00BF0220">
        <w:rPr>
          <w:rFonts w:ascii="Times New Roman" w:hAnsi="Times New Roman" w:cs="Times New Roman"/>
          <w:sz w:val="24"/>
          <w:szCs w:val="24"/>
        </w:rPr>
        <w:t xml:space="preserve">lagi </w:t>
      </w:r>
      <w:r w:rsidR="005A52E1">
        <w:rPr>
          <w:rFonts w:ascii="Times New Roman" w:hAnsi="Times New Roman" w:cs="Times New Roman"/>
          <w:sz w:val="24"/>
          <w:szCs w:val="24"/>
        </w:rPr>
        <w:t>agar hasilnya bisa berkembang sehingga tujuan ataupun target yang sudah direncakan dapat tercapai dengan maksimal.</w:t>
      </w:r>
    </w:p>
    <w:p w:rsidR="005A52E1" w:rsidRDefault="005A52E1" w:rsidP="005701D3">
      <w:pPr>
        <w:pStyle w:val="ListParagraph"/>
        <w:numPr>
          <w:ilvl w:val="0"/>
          <w:numId w:val="22"/>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Bagi Peneliti Selanjutnya</w:t>
      </w:r>
    </w:p>
    <w:p w:rsidR="008C0E95" w:rsidRDefault="005A52E1" w:rsidP="005701D3">
      <w:pPr>
        <w:pStyle w:val="ListParagraph"/>
        <w:tabs>
          <w:tab w:val="left" w:pos="1418"/>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5A52E1">
        <w:rPr>
          <w:rFonts w:ascii="Times New Roman" w:hAnsi="Times New Roman" w:cs="Times New Roman"/>
          <w:sz w:val="24"/>
          <w:szCs w:val="24"/>
        </w:rPr>
        <w:t>Untuk peneliti selanjutnya diharapkan dapat menggunakan hasil penelitian ini sebagai bahan perbandingan dan referensi untuk penelitian sehingga dapat memperdalam lagi topik yang digunakan. Selain itu untuk peneliti selanjutnya juga dapat membuktikan apakah rencana program fundraising wakaf tunai untuk pengadaan mobil</w:t>
      </w:r>
      <w:r w:rsidR="00BF0220">
        <w:rPr>
          <w:rFonts w:ascii="Times New Roman" w:hAnsi="Times New Roman" w:cs="Times New Roman"/>
          <w:sz w:val="24"/>
          <w:szCs w:val="24"/>
        </w:rPr>
        <w:t xml:space="preserve"> ambulan gratis ini sudah mencapai dengan target yang ditentukan atau belum</w:t>
      </w:r>
      <w:r w:rsidRPr="005A52E1">
        <w:rPr>
          <w:rFonts w:ascii="Times New Roman" w:hAnsi="Times New Roman" w:cs="Times New Roman"/>
          <w:sz w:val="24"/>
          <w:szCs w:val="24"/>
        </w:rPr>
        <w:t xml:space="preserve"> karena ketika penelitian ini dilaksanakan belum ada wujud mobil</w:t>
      </w:r>
      <w:r w:rsidR="00BF0220">
        <w:rPr>
          <w:rFonts w:ascii="Times New Roman" w:hAnsi="Times New Roman" w:cs="Times New Roman"/>
          <w:sz w:val="24"/>
          <w:szCs w:val="24"/>
        </w:rPr>
        <w:t xml:space="preserve"> ambulanya seperti</w:t>
      </w:r>
      <w:r w:rsidRPr="005A52E1">
        <w:rPr>
          <w:rFonts w:ascii="Times New Roman" w:hAnsi="Times New Roman" w:cs="Times New Roman"/>
          <w:sz w:val="24"/>
          <w:szCs w:val="24"/>
        </w:rPr>
        <w:t xml:space="preserve"> yang direncanakan.</w:t>
      </w:r>
    </w:p>
    <w:p w:rsidR="00FC5A00" w:rsidRDefault="00FC5A00" w:rsidP="005701D3">
      <w:pPr>
        <w:pStyle w:val="ListParagraph"/>
        <w:tabs>
          <w:tab w:val="left" w:pos="1418"/>
        </w:tabs>
        <w:spacing w:line="480" w:lineRule="auto"/>
        <w:ind w:left="1080"/>
        <w:jc w:val="both"/>
        <w:rPr>
          <w:rFonts w:ascii="Times New Roman" w:hAnsi="Times New Roman" w:cs="Times New Roman"/>
          <w:sz w:val="24"/>
          <w:szCs w:val="24"/>
        </w:rPr>
      </w:pPr>
    </w:p>
    <w:p w:rsidR="00FC5A00" w:rsidRDefault="00FC5A00" w:rsidP="005701D3">
      <w:pPr>
        <w:pStyle w:val="ListParagraph"/>
        <w:tabs>
          <w:tab w:val="left" w:pos="1418"/>
        </w:tabs>
        <w:spacing w:line="480" w:lineRule="auto"/>
        <w:ind w:left="1080"/>
        <w:jc w:val="both"/>
        <w:rPr>
          <w:rFonts w:ascii="Times New Roman" w:hAnsi="Times New Roman" w:cs="Times New Roman"/>
          <w:sz w:val="24"/>
          <w:szCs w:val="24"/>
        </w:rPr>
      </w:pPr>
    </w:p>
    <w:p w:rsidR="00BF0220" w:rsidRPr="00BF0220" w:rsidRDefault="00BF0220" w:rsidP="00BF0220">
      <w:pPr>
        <w:tabs>
          <w:tab w:val="left" w:pos="1418"/>
        </w:tabs>
        <w:spacing w:line="480" w:lineRule="auto"/>
        <w:jc w:val="both"/>
        <w:rPr>
          <w:rFonts w:ascii="Times New Roman" w:hAnsi="Times New Roman" w:cs="Times New Roman"/>
          <w:sz w:val="24"/>
          <w:szCs w:val="24"/>
        </w:rPr>
      </w:pPr>
    </w:p>
    <w:p w:rsidR="008C0E95" w:rsidRDefault="008C0E95" w:rsidP="00F9174A">
      <w:pPr>
        <w:pStyle w:val="Heading1"/>
      </w:pPr>
      <w:bookmarkStart w:id="159" w:name="_Toc164856594"/>
      <w:bookmarkStart w:id="160" w:name="_Toc164859375"/>
      <w:bookmarkStart w:id="161" w:name="_Toc164862330"/>
      <w:r w:rsidRPr="008C0E95">
        <w:lastRenderedPageBreak/>
        <w:t>DAFTAR PUSTAKA</w:t>
      </w:r>
      <w:bookmarkEnd w:id="159"/>
      <w:bookmarkEnd w:id="160"/>
      <w:bookmarkEnd w:id="161"/>
    </w:p>
    <w:p w:rsidR="00B01CF2" w:rsidRDefault="00B01CF2" w:rsidP="00F15A28">
      <w:pPr>
        <w:pStyle w:val="Bibliography"/>
        <w:spacing w:line="360" w:lineRule="auto"/>
        <w:jc w:val="both"/>
        <w:rPr>
          <w:b/>
        </w:rPr>
      </w:pPr>
    </w:p>
    <w:p w:rsidR="00CB089C" w:rsidRPr="00CB089C" w:rsidRDefault="008C0E95" w:rsidP="004E0BAA">
      <w:pPr>
        <w:pStyle w:val="Bibliography"/>
        <w:spacing w:line="360" w:lineRule="auto"/>
        <w:jc w:val="both"/>
        <w:rPr>
          <w:rFonts w:ascii="Times New Roman" w:hAnsi="Times New Roman" w:cs="Times New Roman"/>
          <w:sz w:val="24"/>
        </w:rPr>
      </w:pPr>
      <w:r>
        <w:rPr>
          <w:b/>
        </w:rPr>
        <w:fldChar w:fldCharType="begin"/>
      </w:r>
      <w:r>
        <w:rPr>
          <w:b/>
        </w:rPr>
        <w:instrText xml:space="preserve"> ADDIN ZOTERO_BIBL {"uncited":[],"omitted":[],"custom":[]} CSL_BIBLIOGRAPHY </w:instrText>
      </w:r>
      <w:r>
        <w:rPr>
          <w:b/>
        </w:rPr>
        <w:fldChar w:fldCharType="separate"/>
      </w:r>
      <w:r w:rsidR="00CB089C" w:rsidRPr="00CB089C">
        <w:rPr>
          <w:rFonts w:ascii="Times New Roman" w:hAnsi="Times New Roman" w:cs="Times New Roman"/>
          <w:sz w:val="24"/>
        </w:rPr>
        <w:t>Abidah, Atik. “</w:t>
      </w:r>
      <w:r w:rsidR="004E0BAA" w:rsidRPr="00CB089C">
        <w:rPr>
          <w:rFonts w:ascii="Times New Roman" w:hAnsi="Times New Roman" w:cs="Times New Roman"/>
          <w:sz w:val="24"/>
        </w:rPr>
        <w:t>Analisis Strategi Fundraising Terhadap Peningkatan Pengelolaan Zis Pada Lembaga Amil Zakat Kabupaten Ponorogo</w:t>
      </w:r>
      <w:r w:rsidR="00CB089C" w:rsidRPr="00CB089C">
        <w:rPr>
          <w:rFonts w:ascii="Times New Roman" w:hAnsi="Times New Roman" w:cs="Times New Roman"/>
          <w:sz w:val="24"/>
        </w:rPr>
        <w:t>” 10, no. 1 (2016).</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Anwar, Aan Zainul, Evi Rohmawati, dan Miftah Arifin. “Strategi fundraising zakat profesi pada organisasi pengelola zakat (OPZ) di Kabupaten Jepara” 2 (2019).</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Apriliani, Farah Tri, Hery Wibowo, Nandang Mulyana, dan Wandi Adiansah. “</w:t>
      </w:r>
      <w:r w:rsidR="004E0BAA" w:rsidRPr="00CB089C">
        <w:rPr>
          <w:rFonts w:ascii="Times New Roman" w:hAnsi="Times New Roman" w:cs="Times New Roman"/>
          <w:sz w:val="24"/>
        </w:rPr>
        <w:t>Inovasi Sosial Strategi Fundraising Sekolah Relawan</w:t>
      </w:r>
      <w:r w:rsidRPr="00CB089C">
        <w:rPr>
          <w:rFonts w:ascii="Times New Roman" w:hAnsi="Times New Roman" w:cs="Times New Roman"/>
          <w:sz w:val="24"/>
        </w:rPr>
        <w:t xml:space="preserve">.” </w:t>
      </w:r>
      <w:r w:rsidRPr="00CB089C">
        <w:rPr>
          <w:rFonts w:ascii="Times New Roman" w:hAnsi="Times New Roman" w:cs="Times New Roman"/>
          <w:i/>
          <w:iCs/>
          <w:sz w:val="24"/>
        </w:rPr>
        <w:t>Jurnal Kolaborasi Resolusi Konflik</w:t>
      </w:r>
      <w:r w:rsidRPr="00CB089C">
        <w:rPr>
          <w:rFonts w:ascii="Times New Roman" w:hAnsi="Times New Roman" w:cs="Times New Roman"/>
          <w:sz w:val="24"/>
        </w:rPr>
        <w:t xml:space="preserve"> 3, no. 2 (12 Agustus 2021): 219. https://doi.org/10.24198/jkrk.v3i2.35166.</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Asri, Asri, Khaerul Aqbar, dan Azwar Iskandar. “Hukum dan Urgensi Wakaf Tunai dalam Tinjauan Fikih.” </w:t>
      </w:r>
      <w:r w:rsidRPr="00CB089C">
        <w:rPr>
          <w:rFonts w:ascii="Times New Roman" w:hAnsi="Times New Roman" w:cs="Times New Roman"/>
          <w:i/>
          <w:iCs/>
          <w:sz w:val="24"/>
        </w:rPr>
        <w:t>BUSTANUL FUQAHA: Jurnal Bidang Hukum Islam</w:t>
      </w:r>
      <w:r w:rsidRPr="00CB089C">
        <w:rPr>
          <w:rFonts w:ascii="Times New Roman" w:hAnsi="Times New Roman" w:cs="Times New Roman"/>
          <w:sz w:val="24"/>
        </w:rPr>
        <w:t xml:space="preserve"> 1, no. 1 (24 April 2020): 79–92. https://doi.org/10.36701/bustanul.v1i1.132.</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Astuti Nur Rahmawati1Arif Sapta Yuniarto2. “Analisis Strategi Digital Fundraising Zakat Dalam Meningkatkan Jumlah Muzakki Studi pada Lazismu Wilayah Daerah Istimewa Yogyakarta.” </w:t>
      </w:r>
      <w:r w:rsidRPr="00CB089C">
        <w:rPr>
          <w:rFonts w:ascii="Times New Roman" w:hAnsi="Times New Roman" w:cs="Times New Roman"/>
          <w:i/>
          <w:iCs/>
          <w:sz w:val="24"/>
        </w:rPr>
        <w:t>Jurnal Kewarganegaraan</w:t>
      </w:r>
      <w:r w:rsidRPr="00CB089C">
        <w:rPr>
          <w:rFonts w:ascii="Times New Roman" w:hAnsi="Times New Roman" w:cs="Times New Roman"/>
          <w:sz w:val="24"/>
        </w:rPr>
        <w:t xml:space="preserve"> Vol. 7 No. 1 (Juni 2023).</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Atabik, Ahmad. “</w:t>
      </w:r>
      <w:r w:rsidR="004E0BAA" w:rsidRPr="00CB089C">
        <w:rPr>
          <w:rFonts w:ascii="Times New Roman" w:hAnsi="Times New Roman" w:cs="Times New Roman"/>
          <w:sz w:val="24"/>
        </w:rPr>
        <w:t>Manajemen Pengelolaan Wakaf Tunai Di Indonesia</w:t>
      </w:r>
      <w:r w:rsidRPr="00CB089C">
        <w:rPr>
          <w:rFonts w:ascii="Times New Roman" w:hAnsi="Times New Roman" w:cs="Times New Roman"/>
          <w:sz w:val="24"/>
        </w:rPr>
        <w:t>” 1, no. 1 (2014).</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Camellia Mahdalena. “Strategi Fundraising Badan Amil Zakat (BAZNAS) Kabupaten Semarang.” Universitas Islam Negeri Walisongo Semarang, 2020. (Semarang).</w:t>
      </w:r>
    </w:p>
    <w:p w:rsidR="00CB089C" w:rsidRPr="00CB089C" w:rsidRDefault="004E0BAA" w:rsidP="004E0BAA">
      <w:pPr>
        <w:pStyle w:val="Bibliography"/>
        <w:spacing w:line="360" w:lineRule="auto"/>
        <w:jc w:val="both"/>
        <w:rPr>
          <w:rFonts w:ascii="Times New Roman" w:hAnsi="Times New Roman" w:cs="Times New Roman"/>
          <w:sz w:val="24"/>
        </w:rPr>
      </w:pPr>
      <w:r>
        <w:rPr>
          <w:rFonts w:ascii="Times New Roman" w:hAnsi="Times New Roman" w:cs="Times New Roman"/>
          <w:sz w:val="24"/>
        </w:rPr>
        <w:t>Abdurrohman Kasdi</w:t>
      </w:r>
      <w:r w:rsidR="00CB089C" w:rsidRPr="00CB089C">
        <w:rPr>
          <w:rFonts w:ascii="Times New Roman" w:hAnsi="Times New Roman" w:cs="Times New Roman"/>
          <w:sz w:val="24"/>
        </w:rPr>
        <w:t xml:space="preserve">. </w:t>
      </w:r>
      <w:r w:rsidR="00CB089C" w:rsidRPr="00CB089C">
        <w:rPr>
          <w:rFonts w:ascii="Times New Roman" w:hAnsi="Times New Roman" w:cs="Times New Roman"/>
          <w:i/>
          <w:iCs/>
          <w:sz w:val="24"/>
        </w:rPr>
        <w:t>FIQIH WAKAF Dari Wakaf Klasik Hingga Wakaf Produktif</w:t>
      </w:r>
      <w:r>
        <w:rPr>
          <w:rFonts w:ascii="Times New Roman" w:hAnsi="Times New Roman" w:cs="Times New Roman"/>
          <w:sz w:val="24"/>
        </w:rPr>
        <w:t xml:space="preserve">. </w:t>
      </w:r>
      <w:r w:rsidR="00CB089C" w:rsidRPr="00CB089C">
        <w:rPr>
          <w:rFonts w:ascii="Times New Roman" w:hAnsi="Times New Roman" w:cs="Times New Roman"/>
          <w:sz w:val="24"/>
        </w:rPr>
        <w:t xml:space="preserve"> Umma Farida, Idea Press Yogyakarta, 2021.</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Fauziah. “Strategi Fundraising Wakaf Uang di Indonesia (studi kasus Badan Wakaf Indonesia dan Dompet Dhuafa).” Universitas Islam Negeri Syarif Hidayatullah, 2017. (Jakarta).</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Fina Fathma Azizah , Ahmad Supriyadi. “Manajemen Fundraising Wakaf Tunai Untuk Meningkatkan Perolehan Wakaf Tunai (Studi Penelitian Pada Lembaga Manajemen Infaq (Lmi) Blitar).” </w:t>
      </w:r>
      <w:r w:rsidRPr="00CB089C">
        <w:rPr>
          <w:rFonts w:ascii="Times New Roman" w:hAnsi="Times New Roman" w:cs="Times New Roman"/>
          <w:i/>
          <w:iCs/>
          <w:sz w:val="24"/>
        </w:rPr>
        <w:t>Universitas Islam Negeri Sayyid Ali Rahmatullah Tulungagung</w:t>
      </w:r>
      <w:r w:rsidRPr="00CB089C">
        <w:rPr>
          <w:rFonts w:ascii="Times New Roman" w:hAnsi="Times New Roman" w:cs="Times New Roman"/>
          <w:sz w:val="24"/>
        </w:rPr>
        <w:t xml:space="preserve"> vol 2 no 2 (2022).</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lastRenderedPageBreak/>
        <w:t xml:space="preserve">Ika Rinawati, S. E,. M. E. </w:t>
      </w:r>
      <w:r w:rsidRPr="00CB089C">
        <w:rPr>
          <w:rFonts w:ascii="Times New Roman" w:hAnsi="Times New Roman" w:cs="Times New Roman"/>
          <w:i/>
          <w:iCs/>
          <w:sz w:val="24"/>
        </w:rPr>
        <w:t>Fundraising Wakaf Uang dan Dakwah Kiai</w:t>
      </w:r>
      <w:r w:rsidRPr="00CB089C">
        <w:rPr>
          <w:rFonts w:ascii="Times New Roman" w:hAnsi="Times New Roman" w:cs="Times New Roman"/>
          <w:sz w:val="24"/>
        </w:rPr>
        <w:t>. Dotplus Publisher, 2023.</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Intan Vatika. “Efektivitas Strategi Fundraising Dan Pengelolaan Wakaf Tunai (Studi Kasus Pada Yatim Mandiri Bandung: Lembaga Amil Zakat Nasional).” Institut Agama Islam Negeri (Iain) Syekh Nurjati Cirebon, 2021.</w:t>
      </w:r>
    </w:p>
    <w:p w:rsidR="00CB089C" w:rsidRPr="00CB089C" w:rsidRDefault="004E0BAA"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Mia Damayanti. “Analisis Strategi Fundraising Wakaf Tunai Untuk Program Ambulance Gratis Di Lazismu Kudus.”</w:t>
      </w:r>
      <w:r>
        <w:rPr>
          <w:rFonts w:ascii="Times New Roman" w:hAnsi="Times New Roman" w:cs="Times New Roman"/>
          <w:sz w:val="24"/>
        </w:rPr>
        <w:t xml:space="preserve"> In</w:t>
      </w:r>
      <w:r w:rsidRPr="00CB089C">
        <w:rPr>
          <w:rFonts w:ascii="Times New Roman" w:hAnsi="Times New Roman" w:cs="Times New Roman"/>
          <w:sz w:val="24"/>
        </w:rPr>
        <w:t>stitut Agama Islam Negeri Kudus, 2022.</w:t>
      </w:r>
    </w:p>
    <w:p w:rsidR="00CB089C" w:rsidRPr="00CB089C" w:rsidRDefault="004E0BAA"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Muhammad Ronald Reagen. “Dampak Penerapan Strategi Fundraising Terhadap Peningkatan Pengelolaan Dana Zakat (Studi Pada Dompet Dhuafa Cabang Yogyakarta)</w:t>
      </w:r>
      <w:r w:rsidR="00CB089C" w:rsidRPr="00CB089C">
        <w:rPr>
          <w:rFonts w:ascii="Times New Roman" w:hAnsi="Times New Roman" w:cs="Times New Roman"/>
          <w:sz w:val="24"/>
        </w:rPr>
        <w:t>.” Universitas Isalam Indonesia Yogyakarta, 2018.</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Nany Suryaningsih. “Strategi Komunikasi Layanan Kesehatan Umat dalam Mensosialisasikan Program Wakaf Tunai Ambulance Plus di Masjid An Nashr Bintaro.” Universitas Islam Negeri Syarif Hidayatullah, 2013.</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Prof Sugiyono. </w:t>
      </w:r>
      <w:r w:rsidRPr="00CB089C">
        <w:rPr>
          <w:rFonts w:ascii="Times New Roman" w:hAnsi="Times New Roman" w:cs="Times New Roman"/>
          <w:i/>
          <w:iCs/>
          <w:sz w:val="24"/>
        </w:rPr>
        <w:t>Metode Penelitian Bisnis pendekatan kualitatif, kuantitatif, kombinasi dan R&amp;D</w:t>
      </w:r>
      <w:r w:rsidRPr="00CB089C">
        <w:rPr>
          <w:rFonts w:ascii="Times New Roman" w:hAnsi="Times New Roman" w:cs="Times New Roman"/>
          <w:sz w:val="24"/>
        </w:rPr>
        <w:t>. Ke 3. Alfabeta,cv, 2017.</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qodariah barkah,peny cahaya azwari, saprida, zuul fitriani umari. </w:t>
      </w:r>
      <w:r w:rsidRPr="00CB089C">
        <w:rPr>
          <w:rFonts w:ascii="Times New Roman" w:hAnsi="Times New Roman" w:cs="Times New Roman"/>
          <w:i/>
          <w:iCs/>
          <w:sz w:val="24"/>
        </w:rPr>
        <w:t>Fikih Zakat, Sedekah, dan Wakaf</w:t>
      </w:r>
      <w:r w:rsidRPr="00CB089C">
        <w:rPr>
          <w:rFonts w:ascii="Times New Roman" w:hAnsi="Times New Roman" w:cs="Times New Roman"/>
          <w:sz w:val="24"/>
        </w:rPr>
        <w:t>. prenademedia group, 2020.</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Rahmi Septiyani, Ahmad Djalaluddin, Misbahul Munir. “Telaah Strategi Fundraising Wakaf Tunai Mewujudkan Pemberdayaan Masyarakat (Studi Kasus Kawasan Baitul Maal Hidayatullah Perwakilan Jawa Timur)” vol 1 no 2 (2018).</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Rijali, Ahmad. “Analisis Data Kualitatif Ahmad Rijali UIN Antasari Banjarmasin” 17, no. 33 (2018): 81–95.</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Rusydiana, Aam, dan Solihah Sari Rahayu. “</w:t>
      </w:r>
      <w:r w:rsidR="004E0BAA" w:rsidRPr="00CB089C">
        <w:rPr>
          <w:rFonts w:ascii="Times New Roman" w:hAnsi="Times New Roman" w:cs="Times New Roman"/>
          <w:sz w:val="24"/>
        </w:rPr>
        <w:t>Bagaimana Strategi Pengembangan Wakaf Tunai Di Indonesia</w:t>
      </w:r>
      <w:r w:rsidRPr="00CB089C">
        <w:rPr>
          <w:rFonts w:ascii="Times New Roman" w:hAnsi="Times New Roman" w:cs="Times New Roman"/>
          <w:sz w:val="24"/>
        </w:rPr>
        <w:t xml:space="preserve">?” </w:t>
      </w:r>
      <w:r w:rsidRPr="00CB089C">
        <w:rPr>
          <w:rFonts w:ascii="Times New Roman" w:hAnsi="Times New Roman" w:cs="Times New Roman"/>
          <w:i/>
          <w:iCs/>
          <w:sz w:val="24"/>
        </w:rPr>
        <w:t>Jurnal Ekonomi dan Bisnis Islam (Journal of Islamic Economics and Business)</w:t>
      </w:r>
      <w:r w:rsidRPr="00CB089C">
        <w:rPr>
          <w:rFonts w:ascii="Times New Roman" w:hAnsi="Times New Roman" w:cs="Times New Roman"/>
          <w:sz w:val="24"/>
        </w:rPr>
        <w:t xml:space="preserve"> 5, no. 1 (30 Juni 2019): 15. https://doi.org/10.20473/jebis.v5i1.10416.</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Said, Salmah, dan Andi Muhammad Ali Amiruddin. “Wakaf Tunai dan Pemberdayaan Ekonomi Masyarakat.” </w:t>
      </w:r>
      <w:r w:rsidRPr="00CB089C">
        <w:rPr>
          <w:rFonts w:ascii="Times New Roman" w:hAnsi="Times New Roman" w:cs="Times New Roman"/>
          <w:i/>
          <w:iCs/>
          <w:sz w:val="24"/>
        </w:rPr>
        <w:t xml:space="preserve">Al-Mashrafiyah: Jurnal Ekonomi, Keuangan, dan </w:t>
      </w:r>
      <w:r w:rsidRPr="00CB089C">
        <w:rPr>
          <w:rFonts w:ascii="Times New Roman" w:hAnsi="Times New Roman" w:cs="Times New Roman"/>
          <w:i/>
          <w:iCs/>
          <w:sz w:val="24"/>
        </w:rPr>
        <w:lastRenderedPageBreak/>
        <w:t>Perbankan Syariah</w:t>
      </w:r>
      <w:r w:rsidRPr="00CB089C">
        <w:rPr>
          <w:rFonts w:ascii="Times New Roman" w:hAnsi="Times New Roman" w:cs="Times New Roman"/>
          <w:sz w:val="24"/>
        </w:rPr>
        <w:t xml:space="preserve"> 3, no. 1 (27 April 2019): 43. https://doi.org/10.24252/al-mashrafiyah.v3i1.7739.</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Siti Amalia. </w:t>
      </w:r>
      <w:r w:rsidR="004E0BAA" w:rsidRPr="00CB089C">
        <w:rPr>
          <w:rFonts w:ascii="Times New Roman" w:hAnsi="Times New Roman" w:cs="Times New Roman"/>
          <w:sz w:val="24"/>
        </w:rPr>
        <w:t>“Strategi Penghimpunan Dana (Fundraising) Dan Pendistribusian Wakaf Tunai Pada Zakat Center Thoriqotul Jannah Cirebon.” Institut Agama Islam Negeri (Iain) Syekh Nurjati Cirebon</w:t>
      </w:r>
      <w:r w:rsidRPr="00CB089C">
        <w:rPr>
          <w:rFonts w:ascii="Times New Roman" w:hAnsi="Times New Roman" w:cs="Times New Roman"/>
          <w:sz w:val="24"/>
        </w:rPr>
        <w:t>, 2022.</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“Strategi Penghimpunan Dana (Fundraising) Dan Pendistribusian Wakaf Tunai Pada Zakat Center Thoriqotul Jannah Cirebon.” Institut Agama Islam Negeri (Iain) Syekh Nurjati Cirebon, 2022.</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Tho’in, Muhammad, dan Iin Emy Prastiwi. “</w:t>
      </w:r>
      <w:r w:rsidR="004E0BAA" w:rsidRPr="00CB089C">
        <w:rPr>
          <w:rFonts w:ascii="Times New Roman" w:hAnsi="Times New Roman" w:cs="Times New Roman"/>
          <w:sz w:val="24"/>
        </w:rPr>
        <w:t>Wakaf Tunai Perspektif Syariah</w:t>
      </w:r>
      <w:r w:rsidRPr="00CB089C">
        <w:rPr>
          <w:rFonts w:ascii="Times New Roman" w:hAnsi="Times New Roman" w:cs="Times New Roman"/>
          <w:sz w:val="24"/>
        </w:rPr>
        <w:t xml:space="preserve">.” </w:t>
      </w:r>
      <w:r w:rsidRPr="00CB089C">
        <w:rPr>
          <w:rFonts w:ascii="Times New Roman" w:hAnsi="Times New Roman" w:cs="Times New Roman"/>
          <w:i/>
          <w:iCs/>
          <w:sz w:val="24"/>
        </w:rPr>
        <w:t>Jurnal Ilmiah Ekonomi Islam</w:t>
      </w:r>
      <w:r w:rsidRPr="00CB089C">
        <w:rPr>
          <w:rFonts w:ascii="Times New Roman" w:hAnsi="Times New Roman" w:cs="Times New Roman"/>
          <w:sz w:val="24"/>
        </w:rPr>
        <w:t xml:space="preserve"> 1, no. 02 (10 Februari 2017). https://doi.org/10.29040/jiei.v1i02.29.</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Widi Nopiardo. “</w:t>
      </w:r>
      <w:r w:rsidR="004E0BAA" w:rsidRPr="00CB089C">
        <w:rPr>
          <w:rFonts w:ascii="Times New Roman" w:hAnsi="Times New Roman" w:cs="Times New Roman"/>
          <w:sz w:val="24"/>
        </w:rPr>
        <w:t>Strategi Fundraising Dana Zakat Pada Baznas Kabupaten Tanah Datar</w:t>
      </w:r>
      <w:r w:rsidRPr="00CB089C">
        <w:rPr>
          <w:rFonts w:ascii="Times New Roman" w:hAnsi="Times New Roman" w:cs="Times New Roman"/>
          <w:sz w:val="24"/>
        </w:rPr>
        <w:t>” vol 1 no 1 (desember 2017).</w:t>
      </w:r>
    </w:p>
    <w:p w:rsidR="00CB089C" w:rsidRPr="00CB089C" w:rsidRDefault="00CB089C" w:rsidP="004E0BAA">
      <w:pPr>
        <w:pStyle w:val="Bibliography"/>
        <w:spacing w:line="360" w:lineRule="auto"/>
        <w:jc w:val="both"/>
        <w:rPr>
          <w:rFonts w:ascii="Times New Roman" w:hAnsi="Times New Roman" w:cs="Times New Roman"/>
          <w:sz w:val="24"/>
        </w:rPr>
      </w:pPr>
      <w:r w:rsidRPr="00CB089C">
        <w:rPr>
          <w:rFonts w:ascii="Times New Roman" w:hAnsi="Times New Roman" w:cs="Times New Roman"/>
          <w:sz w:val="24"/>
        </w:rPr>
        <w:t xml:space="preserve">Winceh Herlena dan Abdul Mujib. “Strategi Penghimpunan, Pengelolaan dan Penyaluran Wakaf Tunai.” </w:t>
      </w:r>
      <w:r w:rsidRPr="00CB089C">
        <w:rPr>
          <w:rFonts w:ascii="Times New Roman" w:hAnsi="Times New Roman" w:cs="Times New Roman"/>
          <w:i/>
          <w:iCs/>
          <w:sz w:val="24"/>
        </w:rPr>
        <w:t>Universitas Islam Negeri Sunan Kalijaga Yogyakarta</w:t>
      </w:r>
      <w:r w:rsidRPr="00CB089C">
        <w:rPr>
          <w:rFonts w:ascii="Times New Roman" w:hAnsi="Times New Roman" w:cs="Times New Roman"/>
          <w:sz w:val="24"/>
        </w:rPr>
        <w:t xml:space="preserve"> 13 no 2 (2021).</w:t>
      </w:r>
    </w:p>
    <w:p w:rsidR="008C0E95" w:rsidRDefault="008C0E95" w:rsidP="004E0BAA">
      <w:pPr>
        <w:pStyle w:val="ListParagraph"/>
        <w:tabs>
          <w:tab w:val="left" w:pos="1418"/>
        </w:tabs>
        <w:spacing w:line="360" w:lineRule="auto"/>
        <w:ind w:left="1080"/>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8C66D7" w:rsidRDefault="008C66D7" w:rsidP="00632A7F">
      <w:pPr>
        <w:pStyle w:val="ListParagraph"/>
        <w:tabs>
          <w:tab w:val="left" w:pos="1418"/>
        </w:tabs>
        <w:spacing w:line="480" w:lineRule="auto"/>
        <w:ind w:left="1080"/>
        <w:jc w:val="both"/>
        <w:rPr>
          <w:rFonts w:ascii="Times New Roman" w:hAnsi="Times New Roman" w:cs="Times New Roman"/>
          <w:b/>
          <w:sz w:val="24"/>
          <w:szCs w:val="24"/>
        </w:rPr>
      </w:pPr>
    </w:p>
    <w:p w:rsidR="008C66D7" w:rsidRDefault="008C66D7" w:rsidP="00632A7F">
      <w:pPr>
        <w:pStyle w:val="ListParagraph"/>
        <w:tabs>
          <w:tab w:val="left" w:pos="1418"/>
        </w:tabs>
        <w:spacing w:line="480" w:lineRule="auto"/>
        <w:ind w:left="1080"/>
        <w:jc w:val="both"/>
        <w:rPr>
          <w:rFonts w:ascii="Times New Roman" w:hAnsi="Times New Roman" w:cs="Times New Roman"/>
          <w:b/>
          <w:sz w:val="24"/>
          <w:szCs w:val="24"/>
        </w:rPr>
      </w:pPr>
    </w:p>
    <w:p w:rsidR="008C66D7" w:rsidRDefault="008C66D7" w:rsidP="00632A7F">
      <w:pPr>
        <w:pStyle w:val="ListParagraph"/>
        <w:tabs>
          <w:tab w:val="left" w:pos="1418"/>
        </w:tabs>
        <w:spacing w:line="480" w:lineRule="auto"/>
        <w:ind w:left="1080"/>
        <w:jc w:val="both"/>
        <w:rPr>
          <w:rFonts w:ascii="Times New Roman" w:hAnsi="Times New Roman" w:cs="Times New Roman"/>
          <w:b/>
          <w:sz w:val="24"/>
          <w:szCs w:val="24"/>
        </w:rPr>
      </w:pPr>
    </w:p>
    <w:p w:rsidR="008C66D7" w:rsidRDefault="008C66D7" w:rsidP="00632A7F">
      <w:pPr>
        <w:pStyle w:val="ListParagraph"/>
        <w:tabs>
          <w:tab w:val="left" w:pos="1418"/>
        </w:tabs>
        <w:spacing w:line="480" w:lineRule="auto"/>
        <w:ind w:left="1080"/>
        <w:jc w:val="both"/>
        <w:rPr>
          <w:rFonts w:ascii="Times New Roman" w:hAnsi="Times New Roman" w:cs="Times New Roman"/>
          <w:b/>
          <w:sz w:val="24"/>
          <w:szCs w:val="24"/>
        </w:rPr>
      </w:pPr>
    </w:p>
    <w:p w:rsidR="008C66D7" w:rsidRDefault="008C66D7" w:rsidP="00632A7F">
      <w:pPr>
        <w:pStyle w:val="ListParagraph"/>
        <w:tabs>
          <w:tab w:val="left" w:pos="1418"/>
        </w:tabs>
        <w:spacing w:line="480" w:lineRule="auto"/>
        <w:ind w:left="1080"/>
        <w:jc w:val="both"/>
        <w:rPr>
          <w:rFonts w:ascii="Times New Roman" w:hAnsi="Times New Roman" w:cs="Times New Roman"/>
          <w:b/>
          <w:sz w:val="24"/>
          <w:szCs w:val="24"/>
        </w:rPr>
      </w:pPr>
    </w:p>
    <w:p w:rsidR="008C66D7" w:rsidRDefault="008C66D7" w:rsidP="00632A7F">
      <w:pPr>
        <w:pStyle w:val="ListParagraph"/>
        <w:tabs>
          <w:tab w:val="left" w:pos="1418"/>
        </w:tabs>
        <w:spacing w:line="480" w:lineRule="auto"/>
        <w:ind w:left="1080"/>
        <w:jc w:val="both"/>
        <w:rPr>
          <w:rFonts w:ascii="Times New Roman" w:hAnsi="Times New Roman" w:cs="Times New Roman"/>
          <w:b/>
          <w:sz w:val="24"/>
          <w:szCs w:val="24"/>
        </w:rPr>
      </w:pPr>
    </w:p>
    <w:p w:rsidR="00BC0DF8" w:rsidRPr="001302E4" w:rsidRDefault="00BC0DF8" w:rsidP="001302E4">
      <w:pPr>
        <w:tabs>
          <w:tab w:val="left" w:pos="1418"/>
        </w:tabs>
        <w:spacing w:line="480" w:lineRule="auto"/>
        <w:rPr>
          <w:rFonts w:ascii="Times New Roman" w:hAnsi="Times New Roman" w:cs="Times New Roman"/>
          <w:b/>
          <w:sz w:val="24"/>
          <w:szCs w:val="24"/>
        </w:rPr>
      </w:pPr>
    </w:p>
    <w:sectPr w:rsidR="00BC0DF8" w:rsidRPr="001302E4" w:rsidSect="002D0226">
      <w:footnotePr>
        <w:numRestart w:val="eachSect"/>
      </w:footnotePr>
      <w:pgSz w:w="12240" w:h="15840"/>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5852" w:rsidRDefault="00E95852">
      <w:pPr>
        <w:spacing w:after="0" w:line="240" w:lineRule="auto"/>
      </w:pPr>
      <w:r>
        <w:separator/>
      </w:r>
    </w:p>
  </w:endnote>
  <w:endnote w:type="continuationSeparator" w:id="0">
    <w:p w:rsidR="00E95852" w:rsidRDefault="00E958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11976"/>
      <w:docPartObj>
        <w:docPartGallery w:val="Page Numbers (Bottom of Page)"/>
        <w:docPartUnique/>
      </w:docPartObj>
    </w:sdtPr>
    <w:sdtEndPr>
      <w:rPr>
        <w:noProof/>
      </w:rPr>
    </w:sdtEndPr>
    <w:sdtContent>
      <w:p w:rsidR="00E95852" w:rsidRDefault="00E95852">
        <w:pPr>
          <w:pStyle w:val="Footer"/>
          <w:jc w:val="center"/>
        </w:pPr>
        <w:r>
          <w:fldChar w:fldCharType="begin"/>
        </w:r>
        <w:r>
          <w:instrText xml:space="preserve"> PAGE   \* MERGEFORMAT </w:instrText>
        </w:r>
        <w:r>
          <w:fldChar w:fldCharType="separate"/>
        </w:r>
        <w:r w:rsidR="00AC15EE">
          <w:rPr>
            <w:noProof/>
          </w:rPr>
          <w:t>vii</w:t>
        </w:r>
        <w:r>
          <w:rPr>
            <w:noProof/>
          </w:rPr>
          <w:fldChar w:fldCharType="end"/>
        </w:r>
      </w:p>
    </w:sdtContent>
  </w:sdt>
  <w:p w:rsidR="00E95852" w:rsidRDefault="00E958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1130117"/>
      <w:docPartObj>
        <w:docPartGallery w:val="Page Numbers (Bottom of Page)"/>
        <w:docPartUnique/>
      </w:docPartObj>
    </w:sdtPr>
    <w:sdtEndPr>
      <w:rPr>
        <w:noProof/>
      </w:rPr>
    </w:sdtEndPr>
    <w:sdtContent>
      <w:p w:rsidR="00E95852" w:rsidRDefault="00E95852">
        <w:pPr>
          <w:pStyle w:val="Footer"/>
          <w:jc w:val="center"/>
        </w:pPr>
        <w:r>
          <w:fldChar w:fldCharType="begin"/>
        </w:r>
        <w:r>
          <w:instrText xml:space="preserve"> PAGE   \* MERGEFORMAT </w:instrText>
        </w:r>
        <w:r>
          <w:fldChar w:fldCharType="separate"/>
        </w:r>
        <w:r w:rsidR="00C5256D">
          <w:rPr>
            <w:noProof/>
          </w:rPr>
          <w:t>viii</w:t>
        </w:r>
        <w:r>
          <w:rPr>
            <w:noProof/>
          </w:rPr>
          <w:fldChar w:fldCharType="end"/>
        </w:r>
      </w:p>
    </w:sdtContent>
  </w:sdt>
  <w:p w:rsidR="00E95852" w:rsidRDefault="00E958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5780310"/>
      <w:docPartObj>
        <w:docPartGallery w:val="Page Numbers (Bottom of Page)"/>
        <w:docPartUnique/>
      </w:docPartObj>
    </w:sdtPr>
    <w:sdtEndPr>
      <w:rPr>
        <w:noProof/>
      </w:rPr>
    </w:sdtEndPr>
    <w:sdtContent>
      <w:p w:rsidR="00E95852" w:rsidRDefault="00E95852">
        <w:pPr>
          <w:pStyle w:val="Footer"/>
          <w:jc w:val="center"/>
        </w:pPr>
        <w:r>
          <w:fldChar w:fldCharType="begin"/>
        </w:r>
        <w:r>
          <w:instrText xml:space="preserve"> PAGE   \* MERGEFORMAT </w:instrText>
        </w:r>
        <w:r>
          <w:fldChar w:fldCharType="separate"/>
        </w:r>
        <w:r w:rsidR="00AC15EE">
          <w:rPr>
            <w:noProof/>
          </w:rPr>
          <w:t>xiii</w:t>
        </w:r>
        <w:r>
          <w:rPr>
            <w:noProof/>
          </w:rPr>
          <w:fldChar w:fldCharType="end"/>
        </w:r>
      </w:p>
    </w:sdtContent>
  </w:sdt>
  <w:p w:rsidR="00E95852" w:rsidRDefault="00E958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852" w:rsidRDefault="00E95852">
    <w:pPr>
      <w:pStyle w:val="Footer"/>
      <w:jc w:val="center"/>
    </w:pPr>
  </w:p>
  <w:p w:rsidR="00E95852" w:rsidRDefault="00E95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76891"/>
      <w:docPartObj>
        <w:docPartGallery w:val="Page Numbers (Bottom of Page)"/>
        <w:docPartUnique/>
      </w:docPartObj>
    </w:sdtPr>
    <w:sdtEndPr>
      <w:rPr>
        <w:noProof/>
      </w:rPr>
    </w:sdtEndPr>
    <w:sdtContent>
      <w:p w:rsidR="00E95852" w:rsidRDefault="00E95852">
        <w:pPr>
          <w:pStyle w:val="Footer"/>
          <w:jc w:val="center"/>
        </w:pPr>
        <w:r>
          <w:fldChar w:fldCharType="begin"/>
        </w:r>
        <w:r>
          <w:instrText xml:space="preserve"> PAGE   \* MERGEFORMAT </w:instrText>
        </w:r>
        <w:r>
          <w:fldChar w:fldCharType="separate"/>
        </w:r>
        <w:r w:rsidR="00C5256D">
          <w:rPr>
            <w:noProof/>
          </w:rPr>
          <w:t>1</w:t>
        </w:r>
        <w:r>
          <w:rPr>
            <w:noProof/>
          </w:rPr>
          <w:fldChar w:fldCharType="end"/>
        </w:r>
      </w:p>
    </w:sdtContent>
  </w:sdt>
  <w:p w:rsidR="00E95852" w:rsidRDefault="00E958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5852" w:rsidRDefault="00E95852">
      <w:pPr>
        <w:spacing w:after="0" w:line="240" w:lineRule="auto"/>
      </w:pPr>
      <w:r>
        <w:separator/>
      </w:r>
    </w:p>
  </w:footnote>
  <w:footnote w:type="continuationSeparator" w:id="0">
    <w:p w:rsidR="00E95852" w:rsidRDefault="00E95852">
      <w:pPr>
        <w:spacing w:after="0" w:line="240" w:lineRule="auto"/>
      </w:pPr>
      <w:r>
        <w:continuationSeparator/>
      </w:r>
    </w:p>
  </w:footnote>
  <w:footnote w:id="1">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{"citationID":"thU9u6MT","properties":{"formattedCitation":"Atik Abidah, \\uc0\\u8220{}ANALISIS STRATEGI FUNDRAISING TERHADAP PENINGKATAN PENGELOLAAN ZIS PADA LEMBAGA AMIL ZAKAT KABUPATEN PONOROGO\\uc0\\u8221{} 10, no. 1 (2016).","plainCitation":"Atik Abidah, “ANALISIS STRATEGI FUNDRAISING TERHADAP PENINGKATAN PENGELOLAAN ZIS PADA LEMBAGA AMIL ZAKAT KABUPATEN PONOROGO” 10, no. 1 (2016).","dontUpdate":true,"noteIndex":2},"citationItems":[{"id":148,"uris":["http://zotero.org/users/local/Dr2cVgmF/items/DVK3VUA7"],"itemData":{"id":148,"type":"article-journal","issue":"1","language":"id","source":"Zotero","title":"ANALISIS STRATEGI FUNDRAISING TERHADAP PENINGKATAN PENGELOLAAN ZIS PADA LEMBAGA AMIL ZAKAT KABUPATEN PONOROGO","volume":"10","author":[{"family":"Abidah","given":"Atik"}],"issued":{"date-parts":[["2016"]]}}}],"schema":"https://github.com/citation-style-language/schema/raw/master/csl-citation.json"} </w:instrText>
      </w:r>
      <w:r w:rsidRPr="00212D5E">
        <w:rPr>
          <w:rFonts w:ascii="Times New Roman" w:hAnsi="Times New Roman" w:cs="Times New Roman"/>
        </w:rPr>
        <w:fldChar w:fldCharType="separate"/>
      </w:r>
      <w:r>
        <w:rPr>
          <w:rFonts w:ascii="Times New Roman" w:hAnsi="Times New Roman" w:cs="Times New Roman"/>
          <w:szCs w:val="24"/>
        </w:rPr>
        <w:t>Atik Abidah, "</w:t>
      </w:r>
      <w:r w:rsidRPr="00DD4188">
        <w:rPr>
          <w:rFonts w:ascii="Times New Roman" w:hAnsi="Times New Roman" w:cs="Times New Roman"/>
          <w:szCs w:val="24"/>
        </w:rPr>
        <w:t>Analisis Strategi Fundraising Terhadap Peningkatan Pengelolaan Zis Pada Lembaga Amil Zakat Kabupaten Ponorogo</w:t>
      </w:r>
      <w:r>
        <w:rPr>
          <w:rFonts w:ascii="Times New Roman" w:hAnsi="Times New Roman" w:cs="Times New Roman"/>
          <w:szCs w:val="24"/>
        </w:rPr>
        <w:t>,</w:t>
      </w:r>
      <w:r w:rsidRPr="00DD4188">
        <w:rPr>
          <w:rFonts w:ascii="Times New Roman" w:hAnsi="Times New Roman" w:cs="Times New Roman"/>
          <w:szCs w:val="24"/>
        </w:rPr>
        <w:t>”</w:t>
      </w:r>
      <w:r>
        <w:rPr>
          <w:rFonts w:ascii="Times New Roman" w:hAnsi="Times New Roman" w:cs="Times New Roman"/>
          <w:i/>
          <w:szCs w:val="24"/>
        </w:rPr>
        <w:t xml:space="preserve"> </w:t>
      </w:r>
      <w:proofErr w:type="gramStart"/>
      <w:r>
        <w:rPr>
          <w:rFonts w:ascii="Times New Roman" w:hAnsi="Times New Roman" w:cs="Times New Roman"/>
          <w:i/>
          <w:szCs w:val="24"/>
        </w:rPr>
        <w:t>S</w:t>
      </w:r>
      <w:r w:rsidRPr="00DD4188">
        <w:rPr>
          <w:rFonts w:ascii="Times New Roman" w:hAnsi="Times New Roman" w:cs="Times New Roman"/>
          <w:i/>
          <w:szCs w:val="24"/>
        </w:rPr>
        <w:t>kripsi</w:t>
      </w:r>
      <w:r>
        <w:rPr>
          <w:rFonts w:ascii="Times New Roman" w:hAnsi="Times New Roman" w:cs="Times New Roman"/>
          <w:szCs w:val="24"/>
        </w:rPr>
        <w:t xml:space="preserve"> </w:t>
      </w:r>
      <w:r w:rsidRPr="00212D5E">
        <w:rPr>
          <w:rFonts w:ascii="Times New Roman" w:hAnsi="Times New Roman" w:cs="Times New Roman"/>
          <w:szCs w:val="24"/>
        </w:rPr>
        <w:t>,</w:t>
      </w:r>
      <w:proofErr w:type="gramEnd"/>
      <w:r w:rsidRPr="00212D5E">
        <w:rPr>
          <w:rFonts w:ascii="Times New Roman" w:hAnsi="Times New Roman" w:cs="Times New Roman"/>
          <w:szCs w:val="24"/>
        </w:rPr>
        <w:t xml:space="preserve"> no. 1 (2016).</w:t>
      </w:r>
      <w:r w:rsidRPr="00212D5E">
        <w:rPr>
          <w:rFonts w:ascii="Times New Roman" w:hAnsi="Times New Roman" w:cs="Times New Roman"/>
        </w:rPr>
        <w:fldChar w:fldCharType="end"/>
      </w:r>
    </w:p>
  </w:footnote>
  <w:footnote w:id="2">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{"citationID":"85s8MGoe","properties":{"formattedCitation":"Siti Amalia, \\uc0\\u8220{}STRATEGI PENGHIMPUNAN DANA (FUNDRAISING) DAN PENDISTRIBUSIAN WAKAF TUNAI PADA ZAKAT CENTER THORIQOTUL JANNAH CIREBON\\uc0\\u8221{} (INSTITUT AGAMA ISLAM NEGERI (IAIN) SYEKH NURJATI CIREBON, 2022).","plainCitation":"Siti Amalia, “STRATEGI PENGHIMPUNAN DANA (FUNDRAISING) DAN PENDISTRIBUSIAN WAKAF TUNAI PADA ZAKAT CENTER THORIQOTUL JANNAH CIREBON” (INSTITUT AGAMA ISLAM NEGERI (IAIN) SYEKH NURJATI CIREBON, 2022).","dontUpdate":true,"noteIndex":3},"citationItems":[{"id":123,"uris":["http://zotero.org/users/local/Dr2cVgmF/items/HFKV6UB3"],"itemData":{"id":123,"type":"thesis","publisher":"INSTITUT AGAMA ISLAM NEGERI (IAIN) SYEKH NURJATI CIREBON","title":"STRATEGI PENGHIMPUNAN DANA (FUNDRAISING) DAN PENDISTRIBUSIAN WAKAF TUNAI PADA ZAKAT CENTER THORIQOTUL JANNAH CIREBON","author":[{"literal":"Siti Amalia"}],"issued":{"date-parts":[["2022"]]}}}],"schema":"https://github.com/citation-style-language/schema/raw/master/csl-citation.json"}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Siti Amalia, “Strategi Penghimpunan Dana (Fundraising) Dan Pendistribusian Wakaf Tunai Pada Zakat Center Thoriqotul Jannah Cirebon” (Institut Agama Islam Negeri (IAIN) Syekh Nurjati Cirebon, 2022).</w:t>
      </w:r>
      <w:r w:rsidRPr="00212D5E">
        <w:rPr>
          <w:rFonts w:ascii="Times New Roman" w:hAnsi="Times New Roman" w:cs="Times New Roman"/>
        </w:rPr>
        <w:fldChar w:fldCharType="end"/>
      </w:r>
    </w:p>
  </w:footnote>
  <w:footnote w:id="3">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{"citationID":"7WibMmOV","properties":{"formattedCitation":"MIA DAMAYANTI, \\uc0\\u8220{}ANALISIS STRATEGI FUNDRAISING WAKAF TUNAI UNTUK PROGRAM AMBULANCE GRATIS DI LAZISMU KUDUS\\uc0\\u8221{} (NSTITUT AGAMA ISLAM NEGERI KUDUS, 2022).","plainCitation":"MIA DAMAYANTI, “ANALISIS STRATEGI FUNDRAISING WAKAF TUNAI UNTUK PROGRAM AMBULANCE GRATIS DI LAZISMU KUDUS” (NSTITUT AGAMA ISLAM NEGERI KUDUS, 2022).","dontUpdate":true,"noteIndex":4},"citationItems":[{"id":124,"uris":["http://zotero.org/users/local/Dr2cVgmF/items/TA8UU52E"],"itemData":{"id":124,"type":"thesis","publisher":"NSTITUT AGAMA ISLAM NEGERI KUDUS","title":"ANALISIS STRATEGI FUNDRAISING WAKAF TUNAI UNTUK PROGRAM AMBULANCE GRATIS DI LAZISMU KUDUS","author":[{"literal":"MIA DAMAYANTI"}],"issued":{"date-parts":[["2022"]],"season":"hal"}}}],"schema":"https://github.com/citation-style-language/schema/raw/master/csl-citation.json"}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Mia damayanti, “Analisis Strategi Fundraising Wakaf Tunai Untuk Program Ambulance Gratis Di Lazismu Kudus</w:t>
      </w:r>
      <w:r>
        <w:rPr>
          <w:rFonts w:ascii="Times New Roman" w:hAnsi="Times New Roman" w:cs="Times New Roman"/>
          <w:szCs w:val="24"/>
        </w:rPr>
        <w:t>,</w:t>
      </w:r>
      <w:r w:rsidRPr="00212D5E">
        <w:rPr>
          <w:rFonts w:ascii="Times New Roman" w:hAnsi="Times New Roman" w:cs="Times New Roman"/>
          <w:szCs w:val="24"/>
        </w:rPr>
        <w:t>”</w:t>
      </w:r>
      <w:r>
        <w:rPr>
          <w:rFonts w:ascii="Times New Roman" w:hAnsi="Times New Roman" w:cs="Times New Roman"/>
          <w:szCs w:val="24"/>
        </w:rPr>
        <w:t xml:space="preserve"> </w:t>
      </w:r>
      <w:r w:rsidRPr="00DD4188">
        <w:rPr>
          <w:rFonts w:ascii="Times New Roman" w:hAnsi="Times New Roman" w:cs="Times New Roman"/>
          <w:i/>
          <w:szCs w:val="24"/>
        </w:rPr>
        <w:t>Skripsi</w:t>
      </w:r>
      <w:r w:rsidRPr="00212D5E">
        <w:rPr>
          <w:rFonts w:ascii="Times New Roman" w:hAnsi="Times New Roman" w:cs="Times New Roman"/>
          <w:szCs w:val="24"/>
        </w:rPr>
        <w:t xml:space="preserve"> (Institut Agama Islam Negeri Kudus, 2022).</w:t>
      </w:r>
      <w:r w:rsidRPr="00212D5E">
        <w:rPr>
          <w:rFonts w:ascii="Times New Roman" w:hAnsi="Times New Roman" w:cs="Times New Roman"/>
        </w:rPr>
        <w:fldChar w:fldCharType="end"/>
      </w:r>
    </w:p>
  </w:footnote>
  <w:footnote w:id="4">
    <w:p w:rsidR="00E95852" w:rsidRPr="00212D5E" w:rsidRDefault="00E95852" w:rsidP="00CA7351">
      <w:pPr>
        <w:pStyle w:val="FootnoteText"/>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Halwan Akhidya Saputra, </w:t>
      </w:r>
      <w:r w:rsidRPr="00DD4188">
        <w:rPr>
          <w:rFonts w:ascii="Times New Roman" w:hAnsi="Times New Roman" w:cs="Times New Roman"/>
          <w:i/>
        </w:rPr>
        <w:t>Wawancara</w:t>
      </w:r>
      <w:r>
        <w:rPr>
          <w:rFonts w:ascii="Times New Roman" w:hAnsi="Times New Roman" w:cs="Times New Roman"/>
        </w:rPr>
        <w:t>,</w:t>
      </w:r>
      <w:r w:rsidRPr="00212D5E">
        <w:rPr>
          <w:rFonts w:ascii="Times New Roman" w:hAnsi="Times New Roman" w:cs="Times New Roman"/>
        </w:rPr>
        <w:t xml:space="preserve"> 13 januari 2024</w:t>
      </w:r>
    </w:p>
  </w:footnote>
  <w:footnote w:id="5">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{"citationID":"D6io0WLh","properties":{"formattedCitation":"Fina Fathma Azizah , Ahmad Supriyadi, \\uc0\\u8220{}Manajemen Fundraising Wakaf Tunai Untuk Meningkatkan Perolehan Wakaf Tunai (Studi Penelitian Pada Lembaga Manajemen Infaq (Lmi) Blitar),\\uc0\\u8221{} {\\i{}Universitas Islam Negeri Sayyid Ali Rahmatullah Tulungagung} vol 2 no 2 (2022).","plainCitation":"Fina Fathma Azizah , Ahmad Supriyadi, “Manajemen Fundraising Wakaf Tunai Untuk Meningkatkan Perolehan Wakaf Tunai (Studi Penelitian Pada Lembaga Manajemen Infaq (Lmi) Blitar),” Universitas Islam Negeri Sayyid Ali Rahmatullah Tulungagung vol 2 no 2 (2022).","noteIndex":6},"citationItems":[{"id":136,"uris":["http://zotero.org/users/local/Dr2cVgmF/items/UX9XJ4W8"],"itemData":{"id":136,"type":"article-journal","container-title":"Universitas Islam Negeri Sayyid Ali Rahmatullah Tulungagung","title":"Manajemen Fundraising Wakaf Tunai Untuk Meningkatkan Perolehan Wakaf Tunai (Studi Penelitian Pada Lembaga Manajemen Infaq (Lmi) Blitar)","volume":"vol 2 no 2","author":[{"literal":"Fina Fathma Azizah , Ahmad Supriyadi"}],"issued":{"date-parts":[["2022"]]}}}],"schema":"https://github.com/citation-style-language/schema/raw/master/csl-citation.json"}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Fina Fathma Azizah , Ahmad Supriyadi, “Manajemen Fundraising Wakaf Tunai Untuk Meningkatkan Perolehan Wakaf Tunai (Studi Penelitian Pada Lembaga Manajemen Infaq (Lmi) Blitar),” </w:t>
      </w:r>
      <w:r w:rsidRPr="00212D5E">
        <w:rPr>
          <w:rFonts w:ascii="Times New Roman" w:hAnsi="Times New Roman" w:cs="Times New Roman"/>
          <w:i/>
          <w:iCs/>
          <w:szCs w:val="24"/>
        </w:rPr>
        <w:t>Universitas Islam Negeri Sayyid Ali Rahmatullah Tulungagung</w:t>
      </w:r>
      <w:r w:rsidRPr="00212D5E">
        <w:rPr>
          <w:rFonts w:ascii="Times New Roman" w:hAnsi="Times New Roman" w:cs="Times New Roman"/>
          <w:szCs w:val="24"/>
        </w:rPr>
        <w:t xml:space="preserve"> vol 2 no 2 (2022).</w:t>
      </w:r>
      <w:r w:rsidRPr="00212D5E">
        <w:rPr>
          <w:rFonts w:ascii="Times New Roman" w:hAnsi="Times New Roman" w:cs="Times New Roman"/>
        </w:rPr>
        <w:fldChar w:fldCharType="end"/>
      </w:r>
    </w:p>
  </w:footnote>
  <w:footnote w:id="6">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{"citationID":"VzRIOOX8","properties":{"formattedCitation":"MIA DAMAYANTI, \\uc0\\u8220{}ANALISIS STRATEGI FUNDRAISING WAKAF TUNAI UNTUK PROGRAM AMBULANCE GRATIS DI LAZISMU KUDUS.\\uc0\\u8221{}","plainCitation":"MIA DAMAYANTI, “ANALISIS STRATEGI FUNDRAISING WAKAF TUNAI UNTUK PROGRAM AMBULANCE GRATIS DI LAZISMU KUDUS.”","dontUpdate":true,"noteIndex":7},"citationItems":[{"id":124,"uris":["http://zotero.org/users/local/Dr2cVgmF/items/TA8UU52E"],"itemData":{"id":124,"type":"thesis","publisher":"NSTITUT AGAMA ISLAM NEGERI KUDUS","title":"ANALISIS STRATEGI FUNDRAISING WAKAF TUNAI UNTUK PROGRAM AMBULANCE GRATIS DI LAZISMU KUDUS","author":[{"literal":"MIA DAMAYANTI"}],"issued":{"date-parts":[["2022"]],"season":"hal"}}}],"schema":"https://github.com/citation-style-language/schema/raw/master/csl-citation.json"}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Mia Damayanti, “Analisis Strategi Fundraising Wakaf Tunai Untuk Program Ambulance Gratis Di Lazismu Kudus.”</w:t>
      </w:r>
      <w:r w:rsidRPr="00212D5E">
        <w:rPr>
          <w:rFonts w:ascii="Times New Roman" w:hAnsi="Times New Roman" w:cs="Times New Roman"/>
        </w:rPr>
        <w:fldChar w:fldCharType="end"/>
      </w:r>
      <w:r w:rsidRPr="00C17E12">
        <w:rPr>
          <w:rFonts w:ascii="Times New Roman" w:hAnsi="Times New Roman" w:cs="Times New Roman"/>
          <w:i/>
          <w:szCs w:val="24"/>
        </w:rPr>
        <w:t xml:space="preserve"> </w:t>
      </w:r>
      <w:r w:rsidRPr="00DD4188">
        <w:rPr>
          <w:rFonts w:ascii="Times New Roman" w:hAnsi="Times New Roman" w:cs="Times New Roman"/>
          <w:i/>
          <w:szCs w:val="24"/>
        </w:rPr>
        <w:t>Skripsi</w:t>
      </w:r>
      <w:r w:rsidRPr="00212D5E">
        <w:rPr>
          <w:rFonts w:ascii="Times New Roman" w:hAnsi="Times New Roman" w:cs="Times New Roman"/>
          <w:szCs w:val="24"/>
        </w:rPr>
        <w:t xml:space="preserve"> (Institut Agama Islam Negeri Kudus, 2022).</w:t>
      </w:r>
    </w:p>
  </w:footnote>
  <w:footnote w:id="7">
    <w:p w:rsidR="00E95852" w:rsidRPr="00212D5E" w:rsidRDefault="00E95852" w:rsidP="00A85E9E">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{"citationID":"sSm4j7tZ","properties":{"formattedCitation":"Siti Amalia, \\uc0\\u8220{}Strategi Penghimpunan Dana (Fundraising) Dan Pendistribusian Wakaf Tunai Pada Zakat Center Thoriqotul Jannah Cirebon\\uc0\\u8221{} (Institut Agama Islam Negeri (Iain) Syekh Nurjati Cirebon, 2022).","plainCitation":"Siti Amalia, “Strategi Penghimpunan Dana (Fundraising) Dan Pendistribusian Wakaf Tunai Pada Zakat Center Thoriqotul Jannah Cirebon” (Institut Agama Islam Negeri (Iain) Syekh Nurjati Cirebon, 2022).","dontUpdate":true,"noteIndex":8},"citationItems":[{"id":133,"uris":["http://zotero.org/users/local/Dr2cVgmF/items/D5G57FG5"],"itemData":{"id":133,"type":"thesis","publisher":"Institut Agama Islam Negeri (Iain) Syekh Nurjati Cirebon","title":"Strategi Penghimpunan Dana (Fundraising) Dan Pendistribusian Wakaf Tunai Pada Zakat Center Thoriqotul Jannah Cirebon","author":[{"literal":"Siti Amalia"}],"issued":{"date-parts":[["2022"]]}}}],"schema":"https://github.com/citation-style-language/schema/raw/master/csl-citation.json"}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Siti Amalia, “Strategi Penghimpunan Dana (Fundraising) Dan Pendistribusian Wakaf Tunai Pada Zakat Center Thoriqotul Jannah Cirebon</w:t>
      </w:r>
      <w:r>
        <w:rPr>
          <w:rFonts w:ascii="Times New Roman" w:hAnsi="Times New Roman" w:cs="Times New Roman"/>
          <w:szCs w:val="24"/>
        </w:rPr>
        <w:t>,</w:t>
      </w:r>
      <w:r w:rsidRPr="00212D5E">
        <w:rPr>
          <w:rFonts w:ascii="Times New Roman" w:hAnsi="Times New Roman" w:cs="Times New Roman"/>
          <w:szCs w:val="24"/>
        </w:rPr>
        <w:t>”</w:t>
      </w:r>
      <w:r>
        <w:rPr>
          <w:rFonts w:ascii="Times New Roman" w:hAnsi="Times New Roman" w:cs="Times New Roman"/>
          <w:szCs w:val="24"/>
        </w:rPr>
        <w:t xml:space="preserve"> Skripsi,</w:t>
      </w:r>
      <w:r w:rsidRPr="00212D5E">
        <w:rPr>
          <w:rFonts w:ascii="Times New Roman" w:hAnsi="Times New Roman" w:cs="Times New Roman"/>
          <w:szCs w:val="24"/>
        </w:rPr>
        <w:t xml:space="preserve"> (Institut Agama Islam Negeri (Iain) Syekh Nurjati Cirebon, 2022).</w:t>
      </w:r>
      <w:r w:rsidRPr="00212D5E">
        <w:rPr>
          <w:rFonts w:ascii="Times New Roman" w:hAnsi="Times New Roman" w:cs="Times New Roman"/>
        </w:rPr>
        <w:fldChar w:fldCharType="end"/>
      </w:r>
    </w:p>
  </w:footnote>
  <w:footnote w:id="8">
    <w:p w:rsidR="00E95852" w:rsidRPr="00212D5E" w:rsidRDefault="00E95852" w:rsidP="00A85E9E">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{"citationID":"1NCcS86s","properties":{"formattedCitation":"Winceh Herlena dan Abdul Mujib, \\uc0\\u8220{}Strategi Penghimpunan, Pengelolaan dan Penyaluran Wakaf Tunai,\\uc0\\u8221{} {\\i{}Universitas Islam Negeri Sunan Kalijaga Yogyakarta} 13 no 2 (2021).","plainCitation":"Winceh Herlena dan Abdul Mujib, “Strategi Penghimpunan, Pengelolaan dan Penyaluran Wakaf Tunai,” Universitas Islam Negeri Sunan Kalijaga Yogyakarta 13 no 2 (2021).","noteIndex":9},"citationItems":[{"id":134,"uris":["http://zotero.org/users/local/Dr2cVgmF/items/QEHPXNG6"],"itemData":{"id":134,"type":"article-journal","container-title":"Universitas Islam Negeri Sunan Kalijaga Yogyakarta","title":"Strategi Penghimpunan, Pengelolaan dan Penyaluran Wakaf Tunai","volume":"vol. 13 no 2","author":[{"literal":"Winceh Herlena dan Abdul Mujib"}],"issued":{"date-parts":[["2021"]]}}}],"schema":"https://github.com/citation-style-language/schema/raw/master/csl-citation.json"} </w:instrText>
      </w:r>
      <w:r w:rsidRPr="00212D5E">
        <w:rPr>
          <w:rFonts w:ascii="Times New Roman" w:hAnsi="Times New Roman" w:cs="Times New Roman"/>
        </w:rPr>
        <w:fldChar w:fldCharType="separate"/>
      </w:r>
      <w:r w:rsidRPr="00D600B5">
        <w:rPr>
          <w:rFonts w:ascii="Times New Roman" w:hAnsi="Times New Roman" w:cs="Times New Roman"/>
          <w:szCs w:val="24"/>
        </w:rPr>
        <w:t xml:space="preserve">Winceh Herlena dan Abdul Mujib, “Strategi Penghimpunan, Pengelolaan dan Penyaluran Wakaf Tunai,” </w:t>
      </w:r>
      <w:r w:rsidRPr="00D600B5">
        <w:rPr>
          <w:rFonts w:ascii="Times New Roman" w:hAnsi="Times New Roman" w:cs="Times New Roman"/>
          <w:i/>
          <w:iCs/>
          <w:szCs w:val="24"/>
        </w:rPr>
        <w:t>Universitas Islam Negeri Sunan Kalijaga Yogyakarta</w:t>
      </w:r>
      <w:r w:rsidRPr="00D600B5">
        <w:rPr>
          <w:rFonts w:ascii="Times New Roman" w:hAnsi="Times New Roman" w:cs="Times New Roman"/>
          <w:szCs w:val="24"/>
        </w:rPr>
        <w:t xml:space="preserve"> 13 no 2 (2021).</w:t>
      </w:r>
      <w:r w:rsidRPr="00212D5E">
        <w:rPr>
          <w:rFonts w:ascii="Times New Roman" w:hAnsi="Times New Roman" w:cs="Times New Roman"/>
        </w:rPr>
        <w:fldChar w:fldCharType="end"/>
      </w:r>
    </w:p>
  </w:footnote>
  <w:footnote w:id="9">
    <w:p w:rsidR="00E95852" w:rsidRPr="00212D5E" w:rsidRDefault="00E95852" w:rsidP="002F34FA">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{"citationID":"NFHljYkv","properties":{"formattedCitation":"Intan Vatika, \\uc0\\u8220{}Efektivitas Strategi Fundraising Dan Pengelolaan Wakaf Tunai (Studi Kasus Pada Yatim Mandiri Bandung: Lembaga Amil Zakat Nasional)\\uc0\\u8221{} (Institut Agama Islam Negeri (Iain) Syekh Nurjati Cirebon, 2021).","plainCitation":"Intan Vatika, “Efektivitas Strategi Fundraising Dan Pengelolaan Wakaf Tunai (Studi Kasus Pada Yatim Mandiri Bandung: Lembaga Amil Zakat Nasional)” (Institut Agama Islam Negeri (Iain) Syekh Nurjati Cirebon, 2021).","noteIndex":10},"citationItems":[{"id":132,"uris":["http://zotero.org/users/local/Dr2cVgmF/items/ITBEU64J"],"itemData":{"id":132,"type":"thesis","publisher":"Institut Agama Islam Negeri (Iain) Syekh Nurjati Cirebon","title":"Efektivitas Strategi Fundraising Dan Pengelolaan Wakaf Tunai (Studi Kasus Pada Yatim Mandiri Bandung: Lembaga Amil Zakat Nasional)","author":[{"literal":"Intan Vatika"}],"issued":{"date-parts":[["2021"]]}}}],"schema":"https://github.com/citation-style-language/schema/raw/master/csl-citation.json"} </w:instrText>
      </w:r>
      <w:r w:rsidRPr="00212D5E">
        <w:rPr>
          <w:rFonts w:ascii="Times New Roman" w:hAnsi="Times New Roman" w:cs="Times New Roman"/>
        </w:rPr>
        <w:fldChar w:fldCharType="separate"/>
      </w:r>
      <w:r w:rsidRPr="00D600B5">
        <w:rPr>
          <w:rFonts w:ascii="Times New Roman" w:hAnsi="Times New Roman" w:cs="Times New Roman"/>
          <w:szCs w:val="24"/>
        </w:rPr>
        <w:t>Intan Vatika, “Efektivitas Strategi Fundraising Dan Pengelolaan Wakaf Tunai (Studi Kasus Pada Yatim Mandiri Bandung: Lembaga Amil Zakat Nasional)” (Institut Agama Islam Negeri (Iain) Syekh Nurjati Cirebon, 2021).</w:t>
      </w:r>
      <w:r w:rsidRPr="00212D5E">
        <w:rPr>
          <w:rFonts w:ascii="Times New Roman" w:hAnsi="Times New Roman" w:cs="Times New Roman"/>
        </w:rPr>
        <w:fldChar w:fldCharType="end"/>
      </w:r>
    </w:p>
  </w:footnote>
  <w:footnote w:id="10">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{"citationID":"IKTDfAI6","properties":{"formattedCitation":"Aan Zainul Anwar, Evi Rohmawati, dan Miftah Arifin, \\uc0\\u8220{}Strategi fundraising zakat profesi pada organisasi pengelola zakat (OPZ) di Kabupaten Jepara\\uc0\\u8221{} 2 (2019).","plainCitation":"Aan Zainul Anwar, Evi Rohmawati, dan Miftah Arifin, “Strategi fundraising zakat profesi pada organisasi pengelola zakat (OPZ) di Kabupaten Jepara” 2 (2019).","noteIndex":11},"citationItems":[{"id":127,"uris":["http://zotero.org/users/local/Dr2cVgmF/items/3DWQE4CK"],"itemData":{"id":127,"type":"article-journal","abstract":"This study aims to determine the strategy of zakat organization (amil zakat institution) in Jepara Regency on professional zakat fundraising as well as constraints and challenges in managing professional zakat collection. This study used a qualitative method of case study with validity testing of source triangulation. Data was obtained through interviews with respondents from the leadership of Baznas, NU-Care Lazisnu and Lazismu, Jepara district, and the community who channeled their profession's zakat through the institution. The results of this study show that one of the main strategies in professional zakat collection in Jepara Regency is mapping potential muzakki, transparency and maintaining muzakki loyalty. The main obstacle for the community is not yet fully aware of professional zakat, so the challenge of fundraising professional zakat is to give an understanding that is not only fiqh but also regulation.","language":"id","source":"Zotero","title":"Strategi fundraising zakat profesi pada organisasi pengelola zakat (OPZ) di Kabupaten Jepara","volume":"2","author":[{"family":"Anwar","given":"Aan Zainul"},{"family":"Rohmawati","given":"Evi"},{"family":"Arifin","given":"Miftah"}],"issued":{"date-parts":[["2019"]]}}}],"schema":"https://github.com/citation-style-language/schema/raw/master/csl-citation.json"} </w:instrText>
      </w:r>
      <w:r w:rsidRPr="00212D5E">
        <w:rPr>
          <w:rFonts w:ascii="Times New Roman" w:hAnsi="Times New Roman" w:cs="Times New Roman"/>
        </w:rPr>
        <w:fldChar w:fldCharType="separate"/>
      </w:r>
      <w:r w:rsidRPr="00D600B5">
        <w:rPr>
          <w:rFonts w:ascii="Times New Roman" w:hAnsi="Times New Roman" w:cs="Times New Roman"/>
          <w:szCs w:val="24"/>
        </w:rPr>
        <w:t>Aan Zainul Anwar, Evi Rohmawati, dan Miftah Arifin, “Strategi fundraising zakat profesi pada organisasi pengelola zakat (OPZ) di Kabupaten Jepara” 2 (2019).</w:t>
      </w:r>
      <w:r w:rsidRPr="00212D5E">
        <w:rPr>
          <w:rFonts w:ascii="Times New Roman" w:hAnsi="Times New Roman" w:cs="Times New Roman"/>
        </w:rPr>
        <w:fldChar w:fldCharType="end"/>
      </w:r>
    </w:p>
  </w:footnote>
  <w:footnote w:id="11">
    <w:p w:rsidR="00E95852" w:rsidRPr="00212D5E" w:rsidRDefault="00E95852" w:rsidP="002F34FA">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{"citationID":"qVUSwahj","properties":{"formattedCitation":"Anwar, Rohmawati, dan Arifin, \\uc0\\u8220{}Strategi fundraising zakat profesi pada organisasi pengelola zakat (OPZ) di Kabupaten Jepara.\\uc0\\u8221{}","plainCitation":"Anwar, Rohmawati, dan Arifin, “Strategi fundraising zakat profesi pada organisasi pengelola zakat (OPZ) di Kabupaten Jepara.”","dontUpdate":true,"noteIndex":12},"citationItems":[{"id":127,"uris":["http://zotero.org/users/local/Dr2cVgmF/items/3DWQE4CK"],"itemData":{"id":127,"type":"article-journal","abstract":"This study aims to determine the strategy of zakat organization (amil zakat institution) in Jepara Regency on professional zakat fundraising as well as constraints and challenges in managing professional zakat collection. This study used a qualitative method of case study with validity testing of source triangulation. Data was obtained through interviews with respondents from the leadership of Baznas, NU-Care Lazisnu and Lazismu, Jepara district, and the community who channeled their profession's zakat through the institution. The results of this study show that one of the main strategies in professional zakat collection in Jepara Regency is mapping potential muzakki, transparency and maintaining muzakki loyalty. The main obstacle for the community is not yet fully aware of professional zakat, so the challenge of fundraising professional zakat is to give an understanding that is not only fiqh but also regulation.","language":"id","source":"Zotero","title":"Strategi fundraising zakat profesi pada organisasi pengelola zakat (OPZ) di Kabupaten Jepara","volume":"2","author":[{"family":"Anwar","given":"Aan Zainul"},{"family":"Rohmawati","given":"Evi"},{"family":"Arifin","given":"Miftah"}],"issued":{"date-parts":[["2019"]]}}}],"schema":"https://github.com/citation-style-language/schema/raw/master/csl-citation.json"}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Anwar, Rohmawati, dan Arifin, “Strategi fundraising zakat profesi pada organisasi pengelola zakat (OPZ) di di Kabupaten Jepara”</w:t>
      </w:r>
      <w:r>
        <w:rPr>
          <w:rFonts w:ascii="Times New Roman" w:hAnsi="Times New Roman" w:cs="Times New Roman"/>
          <w:szCs w:val="24"/>
        </w:rPr>
        <w:t xml:space="preserve">, </w:t>
      </w:r>
      <w:r>
        <w:rPr>
          <w:rFonts w:ascii="Times New Roman" w:hAnsi="Times New Roman" w:cs="Times New Roman"/>
          <w:i/>
          <w:szCs w:val="24"/>
        </w:rPr>
        <w:t xml:space="preserve">Journal, </w:t>
      </w:r>
      <w:r>
        <w:rPr>
          <w:rFonts w:ascii="Times New Roman" w:hAnsi="Times New Roman" w:cs="Times New Roman"/>
          <w:szCs w:val="24"/>
        </w:rPr>
        <w:t>vol</w:t>
      </w:r>
      <w:r w:rsidRPr="00212D5E">
        <w:rPr>
          <w:rFonts w:ascii="Times New Roman" w:hAnsi="Times New Roman" w:cs="Times New Roman"/>
          <w:szCs w:val="24"/>
        </w:rPr>
        <w:t xml:space="preserve"> 2 (2019)..”</w:t>
      </w:r>
      <w:r w:rsidRPr="00212D5E">
        <w:rPr>
          <w:rFonts w:ascii="Times New Roman" w:hAnsi="Times New Roman" w:cs="Times New Roman"/>
        </w:rPr>
        <w:fldChar w:fldCharType="end"/>
      </w:r>
    </w:p>
  </w:footnote>
  <w:footnote w:id="12">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{"citationID":"oPkAebXS","properties":{"formattedCitation":"Rahmi Septiyani, Ahmad Djalaluddin, Misbahul Munir, \\uc0\\u8220{}Telaah Strategi Fundraising Wakaf Tunai Mewujudkan Pemberdayaan Masyarakat (Studi Kasus Kawasan Baitul Maal Hidayatullah Perwakilan Jawa Timur)\\uc0\\u8221{} vol 1 no 2 (2018).","plainCitation":"Rahmi Septiyani, Ahmad Djalaluddin, Misbahul Munir, “Telaah Strategi Fundraising Wakaf Tunai Mewujudkan Pemberdayaan Masyarakat (Studi Kasus Kawasan Baitul Maal Hidayatullah Perwakilan Jawa Timur)” vol 1 no 2 (2018).","dontUpdate":true,"noteIndex":13},"citationItems":[{"id":131,"uris":["http://zotero.org/users/local/Dr2cVgmF/items/A4EGZM8B"],"itemData":{"id":131,"type":"article-journal","title":"Telaah Strategi Fundraising Wakaf Tunai Mewujudkan Pemberdayaan Masyarakat (Studi Kasus Kawasan Baitul Maal Hidayatullah Perwakilan Jawa Timur)","volume":"vol 1 no 2","author":[{"literal":"Rahmi Septiyani, Ahmad Djalaluddin, Misbahul Munir"}],"issued":{"date-parts":[["2018"]]}}}],"schema":"https://github.com/citation-style-language/schema/raw/master/csl-citation.json"}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Rahmi Septiyani, Ahmad Djalaluddin, Misbahul Munir, “Telaah Strategi Fundraising Wakaf Tunai Mewujudkan Pemberdayaan Masyarakat (Studi Kasus Kawasan Baitul Maal Hiday</w:t>
      </w:r>
      <w:r>
        <w:rPr>
          <w:rFonts w:ascii="Times New Roman" w:hAnsi="Times New Roman" w:cs="Times New Roman"/>
          <w:szCs w:val="24"/>
        </w:rPr>
        <w:t xml:space="preserve">atullah Perwakilan Jawa Timur)”, </w:t>
      </w:r>
      <w:r w:rsidRPr="00EA7BE2">
        <w:rPr>
          <w:rFonts w:ascii="Times New Roman" w:hAnsi="Times New Roman" w:cs="Times New Roman"/>
          <w:i/>
          <w:szCs w:val="24"/>
        </w:rPr>
        <w:t>Jurnal,</w:t>
      </w:r>
      <w:r>
        <w:rPr>
          <w:rFonts w:ascii="Times New Roman" w:hAnsi="Times New Roman" w:cs="Times New Roman"/>
          <w:szCs w:val="24"/>
        </w:rPr>
        <w:t xml:space="preserve"> </w:t>
      </w:r>
      <w:r w:rsidRPr="00212D5E">
        <w:rPr>
          <w:rFonts w:ascii="Times New Roman" w:hAnsi="Times New Roman" w:cs="Times New Roman"/>
          <w:szCs w:val="24"/>
        </w:rPr>
        <w:t>vol 1 no 2 (2018).</w:t>
      </w:r>
      <w:r w:rsidRPr="00212D5E">
        <w:rPr>
          <w:rFonts w:ascii="Times New Roman" w:hAnsi="Times New Roman" w:cs="Times New Roman"/>
        </w:rPr>
        <w:fldChar w:fldCharType="end"/>
      </w:r>
    </w:p>
  </w:footnote>
  <w:footnote w:id="13">
    <w:p w:rsidR="00E95852" w:rsidRPr="00212D5E" w:rsidRDefault="00E95852" w:rsidP="00CA7351">
      <w:pPr>
        <w:pStyle w:val="FootnoteText"/>
        <w:ind w:firstLine="720"/>
        <w:jc w:val="both"/>
        <w:rPr>
          <w:rFonts w:ascii="Times New Roman" w:hAnsi="Times New Roman" w:cs="Times New Roman"/>
          <w:lang w:val="id-ID"/>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lang w:val="id-ID"/>
        </w:rPr>
        <w:t xml:space="preserve">Nurul Qamar dkk., </w:t>
      </w:r>
      <w:r w:rsidRPr="00212D5E">
        <w:rPr>
          <w:rFonts w:ascii="Times New Roman" w:hAnsi="Times New Roman" w:cs="Times New Roman"/>
          <w:i/>
          <w:iCs/>
          <w:lang w:val="id-ID"/>
        </w:rPr>
        <w:t>Metode Penelitian Hukum,</w:t>
      </w:r>
      <w:r w:rsidRPr="00212D5E">
        <w:rPr>
          <w:rFonts w:ascii="Times New Roman" w:hAnsi="Times New Roman" w:cs="Times New Roman"/>
          <w:lang w:val="id-ID"/>
        </w:rPr>
        <w:t xml:space="preserve"> (Makassar: Sosial Politic Genius, 2017), 4</w:t>
      </w:r>
    </w:p>
  </w:footnote>
  <w:footnote w:id="14">
    <w:p w:rsidR="00E95852" w:rsidRPr="00212D5E" w:rsidRDefault="00E95852" w:rsidP="00CA7351">
      <w:pPr>
        <w:pStyle w:val="FootnoteText"/>
        <w:ind w:firstLine="720"/>
        <w:jc w:val="both"/>
        <w:rPr>
          <w:rFonts w:ascii="Times New Roman" w:hAnsi="Times New Roman" w:cs="Times New Roman"/>
          <w:lang w:val="id-ID"/>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lang w:val="id-ID"/>
        </w:rPr>
        <w:t xml:space="preserve">Yuwita Ariessa Pravasanti, ” Dampak Kebijakan dan Keberhasilan Tax Amnesty Bagi Perekonomian Indonesia”, </w:t>
      </w:r>
      <w:r w:rsidRPr="00212D5E">
        <w:rPr>
          <w:rFonts w:ascii="Times New Roman" w:hAnsi="Times New Roman" w:cs="Times New Roman"/>
          <w:i/>
          <w:iCs/>
          <w:lang w:val="id-ID"/>
        </w:rPr>
        <w:t xml:space="preserve">Jurnal Ilmiah Akutansi, </w:t>
      </w:r>
      <w:r w:rsidRPr="00212D5E">
        <w:rPr>
          <w:rFonts w:ascii="Times New Roman" w:hAnsi="Times New Roman" w:cs="Times New Roman"/>
          <w:lang w:val="id-ID"/>
        </w:rPr>
        <w:t>Vol. 16 No. 1, 2018, 89</w:t>
      </w:r>
    </w:p>
  </w:footnote>
  <w:footnote w:id="15">
    <w:p w:rsidR="00E95852" w:rsidRPr="00212D5E" w:rsidRDefault="00E95852" w:rsidP="00CA7351">
      <w:pPr>
        <w:pStyle w:val="FootnoteText"/>
        <w:ind w:firstLine="720"/>
        <w:jc w:val="both"/>
        <w:rPr>
          <w:rFonts w:ascii="Times New Roman" w:hAnsi="Times New Roman" w:cs="Times New Roman"/>
          <w:lang w:val="id-ID"/>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lang w:val="id-ID"/>
        </w:rPr>
        <w:t xml:space="preserve">Busyairi Ahmad, dan M. Saleh Laha, “Penerapan Studi Lapangan Dalam Peningkatan Kemampuan Analisis Masalah (Studi Kasus Pada Mahasiswa Sosiologi IISIP YAPIS BIAK”, </w:t>
      </w:r>
      <w:r w:rsidRPr="00212D5E">
        <w:rPr>
          <w:rFonts w:ascii="Times New Roman" w:hAnsi="Times New Roman" w:cs="Times New Roman"/>
          <w:i/>
          <w:iCs/>
          <w:lang w:val="id-ID"/>
        </w:rPr>
        <w:t>Jurnal Nalar Pendidikan</w:t>
      </w:r>
      <w:r w:rsidRPr="00212D5E">
        <w:rPr>
          <w:rFonts w:ascii="Times New Roman" w:hAnsi="Times New Roman" w:cs="Times New Roman"/>
          <w:lang w:val="id-ID"/>
        </w:rPr>
        <w:t>, Volume 8, Nomor 1, 2020, 63-72</w:t>
      </w:r>
    </w:p>
  </w:footnote>
  <w:footnote w:id="16">
    <w:p w:rsidR="00E95852" w:rsidRPr="00212D5E" w:rsidRDefault="00E95852" w:rsidP="00B82D01">
      <w:pPr>
        <w:pStyle w:val="FootnoteText"/>
        <w:ind w:firstLine="720"/>
        <w:jc w:val="both"/>
        <w:rPr>
          <w:rFonts w:ascii="Times New Roman" w:hAnsi="Times New Roman" w:cs="Times New Roman"/>
          <w:lang w:val="id-ID"/>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lang w:val="id-ID"/>
        </w:rPr>
        <w:t>Sugiyono,</w:t>
      </w:r>
      <w:r w:rsidRPr="00EA7BE2">
        <w:rPr>
          <w:rFonts w:ascii="Times New Roman" w:hAnsi="Times New Roman" w:cs="Times New Roman"/>
          <w:i/>
          <w:lang w:val="id-ID"/>
        </w:rPr>
        <w:t xml:space="preserve"> </w:t>
      </w:r>
      <w:r>
        <w:rPr>
          <w:rFonts w:ascii="Times New Roman" w:hAnsi="Times New Roman" w:cs="Times New Roman"/>
          <w:i/>
        </w:rPr>
        <w:t xml:space="preserve">Buku Induk </w:t>
      </w:r>
      <w:r w:rsidRPr="00212D5E">
        <w:rPr>
          <w:rFonts w:ascii="Times New Roman" w:hAnsi="Times New Roman" w:cs="Times New Roman"/>
          <w:i/>
          <w:iCs/>
          <w:szCs w:val="24"/>
        </w:rPr>
        <w:t>Metode Penelitian Bisnis pendekatan kualitatif, kuantitatif, kombinasi dan R&amp;D</w:t>
      </w:r>
      <w:r>
        <w:rPr>
          <w:rFonts w:ascii="Times New Roman" w:hAnsi="Times New Roman" w:cs="Times New Roman"/>
          <w:szCs w:val="24"/>
        </w:rPr>
        <w:t xml:space="preserve">, </w:t>
      </w:r>
      <w:r w:rsidRPr="00212D5E">
        <w:rPr>
          <w:rFonts w:ascii="Times New Roman" w:hAnsi="Times New Roman" w:cs="Times New Roman"/>
          <w:szCs w:val="24"/>
        </w:rPr>
        <w:t>Ke 3</w:t>
      </w:r>
      <w:r w:rsidRPr="00212D5E">
        <w:rPr>
          <w:rFonts w:ascii="Times New Roman" w:hAnsi="Times New Roman" w:cs="Times New Roman"/>
          <w:i/>
          <w:iCs/>
          <w:lang w:val="id-ID"/>
        </w:rPr>
        <w:t xml:space="preserve">, </w:t>
      </w:r>
      <w:r w:rsidRPr="00212D5E">
        <w:rPr>
          <w:rFonts w:ascii="Times New Roman" w:hAnsi="Times New Roman" w:cs="Times New Roman"/>
          <w:lang w:val="id-ID"/>
        </w:rPr>
        <w:t>(Bandung: Alfabeta, 2009), 137</w:t>
      </w:r>
    </w:p>
  </w:footnote>
  <w:footnote w:id="17">
    <w:p w:rsidR="00E95852" w:rsidRPr="00212D5E" w:rsidRDefault="00E95852" w:rsidP="008C0E95">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{"citationID":"5ckK9t6p","properties":{"formattedCitation":"Prof Sugiyono, {\\i{}Metode Penelitian Bisnis pendekatan kualitatif, kuantitatif, kombinasi dan R&amp;D}, Ke 3 (Alfabeta,cv, 2017).","plainCitation":"Prof Sugiyono, Metode Penelitian Bisnis pendekatan kualitatif, kuantitatif, kombinasi dan R&amp;D, Ke 3 (Alfabeta,cv, 2017).","dontUpdate":true,"noteIndex":18},"citationItems":[{"id":166,"uris":["http://zotero.org/users/local/Dr2cVgmF/items/E7RTQPTS"],"itemData":{"id":166,"type":"book","archive_location":"Bandung","edition":"Ke 3","publisher":"Alfabeta,cv","title":"Metode Penelitian Bisnis pendekatan kualitatif, kuantitatif, kombinasi dan R&amp;D","author":[{"literal":"Prof Sugiyono"}],"issued":{"date-parts":[["2017",9]]}}}],"schema":"https://github.com/citation-style-language/schema/raw/master/csl-citation.json"} </w:instrText>
      </w:r>
      <w:r w:rsidRPr="00212D5E">
        <w:rPr>
          <w:rFonts w:ascii="Times New Roman" w:hAnsi="Times New Roman" w:cs="Times New Roman"/>
        </w:rPr>
        <w:fldChar w:fldCharType="separate"/>
      </w:r>
      <w:r>
        <w:rPr>
          <w:rFonts w:ascii="Times New Roman" w:hAnsi="Times New Roman" w:cs="Times New Roman"/>
          <w:szCs w:val="24"/>
        </w:rPr>
        <w:t>Ibid,</w:t>
      </w:r>
      <w:r w:rsidRPr="00212D5E">
        <w:rPr>
          <w:rFonts w:ascii="Times New Roman" w:hAnsi="Times New Roman" w:cs="Times New Roman"/>
          <w:szCs w:val="24"/>
        </w:rPr>
        <w:t>.</w:t>
      </w:r>
      <w:r w:rsidRPr="00212D5E">
        <w:rPr>
          <w:rFonts w:ascii="Times New Roman" w:hAnsi="Times New Roman" w:cs="Times New Roman"/>
        </w:rPr>
        <w:fldChar w:fldCharType="end"/>
      </w:r>
    </w:p>
  </w:footnote>
  <w:footnote w:id="18">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{"citationID":"TtdcOf4x","properties":{"formattedCitation":"Prof Sugiyono.","plainCitation":"Prof Sugiyono.","dontUpdate":true,"noteIndex":19},"citationItems":[{"id":166,"uris":["http://zotero.org/users/local/Dr2cVgmF/items/E7RTQPTS"],"itemData":{"id":166,"type":"book","archive_location":"Bandung","edition":"Ke 3","publisher":"Alfabeta,cv","title":"Metode Penelitian Bisnis pendekatan kualitatif, kuantitatif, kombinasi dan R&amp;D","author":[{"literal":"Prof Sugiyono"}],"issued":{"date-parts":[["2017",9]]}}}],"schema":"https://github.com/citation-style-language/schema/raw/master/csl-citation.json"}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rPr>
        <w:t>Sugiyono</w:t>
      </w:r>
      <w:r>
        <w:rPr>
          <w:rFonts w:ascii="Times New Roman" w:hAnsi="Times New Roman" w:cs="Times New Roman"/>
        </w:rPr>
        <w:t>,</w:t>
      </w:r>
      <w:r w:rsidRPr="00B82D01">
        <w:rPr>
          <w:rFonts w:ascii="Times New Roman" w:hAnsi="Times New Roman" w:cs="Times New Roman"/>
          <w:i/>
          <w:iCs/>
          <w:szCs w:val="24"/>
        </w:rPr>
        <w:t xml:space="preserve"> </w:t>
      </w:r>
      <w:r>
        <w:rPr>
          <w:rFonts w:ascii="Times New Roman" w:hAnsi="Times New Roman" w:cs="Times New Roman"/>
          <w:i/>
          <w:iCs/>
          <w:szCs w:val="24"/>
        </w:rPr>
        <w:t xml:space="preserve">Buku Induk </w:t>
      </w:r>
      <w:r w:rsidRPr="00212D5E">
        <w:rPr>
          <w:rFonts w:ascii="Times New Roman" w:hAnsi="Times New Roman" w:cs="Times New Roman"/>
          <w:i/>
          <w:iCs/>
          <w:szCs w:val="24"/>
        </w:rPr>
        <w:t>Metode Penelitian Bisnis pendekatan kualitatif, kuantitatif, kombinasi dan R&amp;D</w:t>
      </w:r>
      <w:r w:rsidRPr="00212D5E">
        <w:rPr>
          <w:rFonts w:ascii="Times New Roman" w:hAnsi="Times New Roman" w:cs="Times New Roman"/>
          <w:szCs w:val="24"/>
        </w:rPr>
        <w:t>, Ke 3 (</w:t>
      </w:r>
      <w:r>
        <w:rPr>
          <w:rFonts w:ascii="Times New Roman" w:hAnsi="Times New Roman" w:cs="Times New Roman"/>
          <w:szCs w:val="24"/>
        </w:rPr>
        <w:t xml:space="preserve">Bandung: </w:t>
      </w:r>
      <w:r w:rsidRPr="00212D5E">
        <w:rPr>
          <w:rFonts w:ascii="Times New Roman" w:hAnsi="Times New Roman" w:cs="Times New Roman"/>
          <w:szCs w:val="24"/>
        </w:rPr>
        <w:t>Alfabeta,cv, 2017).</w:t>
      </w:r>
      <w:r>
        <w:rPr>
          <w:rFonts w:ascii="Times New Roman" w:hAnsi="Times New Roman" w:cs="Times New Roman"/>
        </w:rPr>
        <w:t xml:space="preserve"> </w:t>
      </w:r>
      <w:r w:rsidRPr="00212D5E">
        <w:rPr>
          <w:rFonts w:ascii="Times New Roman" w:hAnsi="Times New Roman" w:cs="Times New Roman"/>
        </w:rPr>
        <w:t>.</w:t>
      </w:r>
      <w:r w:rsidRPr="00212D5E">
        <w:rPr>
          <w:rFonts w:ascii="Times New Roman" w:hAnsi="Times New Roman" w:cs="Times New Roman"/>
        </w:rPr>
        <w:fldChar w:fldCharType="end"/>
      </w:r>
    </w:p>
  </w:footnote>
  <w:footnote w:id="19">
    <w:p w:rsidR="00E95852" w:rsidRPr="00212D5E" w:rsidRDefault="00E95852" w:rsidP="00CA7351">
      <w:pPr>
        <w:pStyle w:val="FootnoteText"/>
        <w:ind w:firstLine="720"/>
        <w:jc w:val="both"/>
        <w:rPr>
          <w:rFonts w:ascii="Times New Roman" w:hAnsi="Times New Roman" w:cs="Times New Roman"/>
          <w:lang w:val="id-ID"/>
        </w:rPr>
      </w:pPr>
      <w:r w:rsidRPr="00212D5E">
        <w:rPr>
          <w:rStyle w:val="FootnoteReference"/>
          <w:rFonts w:ascii="Times New Roman" w:hAnsi="Times New Roman" w:cs="Times New Roman"/>
        </w:rPr>
        <w:footnoteRef/>
      </w:r>
      <w:r w:rsidRPr="00212D5E">
        <w:rPr>
          <w:rFonts w:ascii="Times New Roman" w:hAnsi="Times New Roman" w:cs="Times New Roman"/>
          <w:lang w:val="id-ID"/>
        </w:rPr>
        <w:t xml:space="preserve"> Muhammad Iqbal, “Analisis Tingkat Pemahaman Masyarakat Terhadap Produk Pembiayaan Murabahah”, </w:t>
      </w:r>
      <w:r w:rsidRPr="00212D5E">
        <w:rPr>
          <w:rFonts w:ascii="Times New Roman" w:hAnsi="Times New Roman" w:cs="Times New Roman"/>
          <w:i/>
          <w:iCs/>
          <w:lang w:val="id-ID"/>
        </w:rPr>
        <w:t>Skripsi</w:t>
      </w:r>
      <w:r w:rsidRPr="00212D5E">
        <w:rPr>
          <w:rFonts w:ascii="Times New Roman" w:hAnsi="Times New Roman" w:cs="Times New Roman"/>
          <w:lang w:val="id-ID"/>
        </w:rPr>
        <w:t xml:space="preserve">  (Banda Aceh :2019), 5</w:t>
      </w:r>
    </w:p>
  </w:footnote>
  <w:footnote w:id="20">
    <w:p w:rsidR="00E95852" w:rsidRPr="00212D5E" w:rsidRDefault="00E95852" w:rsidP="00FC5A00">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fldLock="1"/>
      </w:r>
      <w:r>
        <w:rPr>
          <w:rFonts w:ascii="Times New Roman" w:hAnsi="Times New Roman" w:cs="Times New Roman"/>
        </w:rPr>
        <w:instrText xml:space="preserve"> ADDIN ZOTERO_ITEM CSL_CITATION {"citationID":"902tUnhB","properties":{"formattedCitation":"Ahmad Rijali, \\uc0\\u8220{}Analisis Data Kualitatif Ahmad Rijali UIN Antasari Banjarmasin\\uc0\\u8221{} 17, no. 33 (2018): 81\\uc0\\u8211{}95.","plainCitation":"Ahmad Rijali, “Analisis Data Kualitatif Ahmad Rijali UIN Antasari Banjarmasin” 17, no. 33 (2018): 81–95.","dontUpdate":true,"noteIndex":21},"citationItems":[{"id":"2nxWS2xj/RgBoczfb","uris":["http://www.mendeley.com/documents/?uuid=f0770526-719e-4d5c-858d-fb277a75c2ee"],"itemData":{"author":[{"dropping-particle":"","family":"Rijali","given":"Ahmad","non-dropping-particle":"","parse-names":false,"suffix":""}],"id":"ITEM-1","issue":"33","issued":{"date-parts":[["2018"]]},"page":"81-95","title":"Analisis Data Kualitatif Ahmad Rijali UIN Antasari Banjarmasin","type":"article-journal","volume":"17"}}],"schema":"https://github.com/citation-style-language/schema/raw/master/csl-citation.json"}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Ahmad Rijali, “Analisis Data Kualitatif Ahmad R</w:t>
      </w:r>
      <w:r>
        <w:rPr>
          <w:rFonts w:ascii="Times New Roman" w:hAnsi="Times New Roman" w:cs="Times New Roman"/>
          <w:szCs w:val="24"/>
        </w:rPr>
        <w:t xml:space="preserve">ijali UIN Antasari Banjarmasin”, </w:t>
      </w:r>
      <w:r w:rsidRPr="00EA7BE2">
        <w:rPr>
          <w:rFonts w:ascii="Times New Roman" w:hAnsi="Times New Roman" w:cs="Times New Roman"/>
          <w:i/>
          <w:szCs w:val="24"/>
        </w:rPr>
        <w:t>Skripsi,</w:t>
      </w:r>
      <w:r>
        <w:rPr>
          <w:rFonts w:ascii="Times New Roman" w:hAnsi="Times New Roman" w:cs="Times New Roman"/>
          <w:szCs w:val="24"/>
        </w:rPr>
        <w:t xml:space="preserve"> </w:t>
      </w:r>
      <w:r w:rsidRPr="00212D5E">
        <w:rPr>
          <w:rFonts w:ascii="Times New Roman" w:hAnsi="Times New Roman" w:cs="Times New Roman"/>
          <w:szCs w:val="24"/>
        </w:rPr>
        <w:t>17, no. 33 (2018): 81–95.</w:t>
      </w:r>
      <w:r w:rsidRPr="00212D5E">
        <w:rPr>
          <w:rFonts w:ascii="Times New Roman" w:hAnsi="Times New Roman" w:cs="Times New Roman"/>
        </w:rPr>
        <w:fldChar w:fldCharType="end"/>
      </w:r>
    </w:p>
  </w:footnote>
  <w:footnote w:id="21">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{"citationID":"6Cm6Ffyg","properties":{"formattedCitation":"Ika Rinawati, S. E,. M. E, {\\i{}Fundraising Wakaf Uang dan Dakwah Kiai} (Dotplus Publisher, 2023).","plainCitation":"Ika Rinawati, S. E,. M. E, Fundraising Wakaf Uang dan Dakwah Kiai (Dotplus Publisher, 2023).","noteIndex":22},"citationItems":[{"id":167,"uris":["http://zotero.org/users/local/Dr2cVgmF/items/4JEI7B9C"],"itemData":{"id":167,"type":"book","archive_location":"Bengkalis-Riau","publisher":"Dotplus Publisher","title":"Fundraising Wakaf Uang dan Dakwah Kiai","author":[{"literal":"Ika Rinawati, S. E,. M. E"}],"issued":{"date-parts":[["2023",6]]}}}],"schema":"https://github.com/citation-style-language/schema/raw/master/csl-citation.json"} </w:instrText>
      </w:r>
      <w:r w:rsidRPr="00212D5E">
        <w:rPr>
          <w:rFonts w:ascii="Times New Roman" w:hAnsi="Times New Roman" w:cs="Times New Roman"/>
        </w:rPr>
        <w:fldChar w:fldCharType="separate"/>
      </w:r>
      <w:r>
        <w:rPr>
          <w:rFonts w:ascii="Times New Roman" w:hAnsi="Times New Roman" w:cs="Times New Roman"/>
          <w:szCs w:val="24"/>
        </w:rPr>
        <w:t>Ika Rinawati</w:t>
      </w:r>
      <w:r w:rsidRPr="00D600B5">
        <w:rPr>
          <w:rFonts w:ascii="Times New Roman" w:hAnsi="Times New Roman" w:cs="Times New Roman"/>
          <w:szCs w:val="24"/>
        </w:rPr>
        <w:t xml:space="preserve">, </w:t>
      </w:r>
      <w:r>
        <w:rPr>
          <w:rFonts w:ascii="Times New Roman" w:hAnsi="Times New Roman" w:cs="Times New Roman"/>
          <w:i/>
          <w:szCs w:val="24"/>
        </w:rPr>
        <w:t xml:space="preserve">Buku </w:t>
      </w:r>
      <w:r w:rsidRPr="00D600B5">
        <w:rPr>
          <w:rFonts w:ascii="Times New Roman" w:hAnsi="Times New Roman" w:cs="Times New Roman"/>
          <w:i/>
          <w:iCs/>
          <w:szCs w:val="24"/>
        </w:rPr>
        <w:t>Fundraising Wakaf Uang dan Dakwah Kiai</w:t>
      </w:r>
      <w:r w:rsidRPr="00D600B5">
        <w:rPr>
          <w:rFonts w:ascii="Times New Roman" w:hAnsi="Times New Roman" w:cs="Times New Roman"/>
          <w:szCs w:val="24"/>
        </w:rPr>
        <w:t xml:space="preserve"> (Dotplus Publisher, 2023).</w:t>
      </w:r>
      <w:r w:rsidRPr="00212D5E">
        <w:rPr>
          <w:rFonts w:ascii="Times New Roman" w:hAnsi="Times New Roman" w:cs="Times New Roman"/>
        </w:rPr>
        <w:fldChar w:fldCharType="end"/>
      </w:r>
    </w:p>
  </w:footnote>
  <w:footnote w:id="22">
    <w:p w:rsidR="00E95852" w:rsidRPr="00212D5E" w:rsidRDefault="00E95852" w:rsidP="00922422">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{"citationID":"LAsDP6Rd","properties":{"formattedCitation":"Ika Rinawati, S. E,. M. E.","plainCitation":"Ika Rinawati, S. E,. M. E.","noteIndex":23},"citationItems":[{"id":167,"uris":["http://zotero.org/users/local/Dr2cVgmF/items/4JEI7B9C"],"itemData":{"id":167,"type":"book","archive_location":"Bengkalis-Riau","publisher":"Dotplus Publisher","title":"Fundraising Wakaf Uang dan Dakwah Kiai","author":[{"literal":"Ika Rinawati, S. E,. M. E"}],"issued":{"date-parts":[["2023",6]]}}}],"schema":"https://github.com/citation-style-language/schema/raw/master/csl-citation.json"} </w:instrText>
      </w:r>
      <w:r w:rsidRPr="00212D5E">
        <w:rPr>
          <w:rFonts w:ascii="Times New Roman" w:hAnsi="Times New Roman" w:cs="Times New Roman"/>
        </w:rPr>
        <w:fldChar w:fldCharType="separate"/>
      </w:r>
      <w:r w:rsidRPr="00D600B5">
        <w:rPr>
          <w:rFonts w:ascii="Times New Roman" w:hAnsi="Times New Roman" w:cs="Times New Roman"/>
        </w:rPr>
        <w:t>Ika Rinawati,</w:t>
      </w:r>
      <w:r>
        <w:rPr>
          <w:rFonts w:ascii="Times New Roman" w:hAnsi="Times New Roman" w:cs="Times New Roman"/>
        </w:rPr>
        <w:t xml:space="preserve"> </w:t>
      </w:r>
      <w:r w:rsidRPr="00212D5E">
        <w:rPr>
          <w:rFonts w:ascii="Times New Roman" w:hAnsi="Times New Roman" w:cs="Times New Roman"/>
        </w:rPr>
        <w:fldChar w:fldCharType="end"/>
      </w:r>
      <w:r w:rsidRPr="00D600B5">
        <w:rPr>
          <w:rFonts w:ascii="Times New Roman" w:hAnsi="Times New Roman" w:cs="Times New Roman"/>
          <w:i/>
          <w:szCs w:val="24"/>
        </w:rPr>
        <w:t xml:space="preserve"> </w:t>
      </w:r>
      <w:r>
        <w:rPr>
          <w:rFonts w:ascii="Times New Roman" w:hAnsi="Times New Roman" w:cs="Times New Roman"/>
          <w:i/>
          <w:szCs w:val="24"/>
        </w:rPr>
        <w:t xml:space="preserve">Buku </w:t>
      </w:r>
      <w:r w:rsidRPr="00D600B5">
        <w:rPr>
          <w:rFonts w:ascii="Times New Roman" w:hAnsi="Times New Roman" w:cs="Times New Roman"/>
          <w:i/>
          <w:iCs/>
          <w:szCs w:val="24"/>
        </w:rPr>
        <w:t>Fundraising Wakaf Uang dan Dakwah Kiai</w:t>
      </w:r>
      <w:r w:rsidRPr="00D600B5">
        <w:rPr>
          <w:rFonts w:ascii="Times New Roman" w:hAnsi="Times New Roman" w:cs="Times New Roman"/>
          <w:szCs w:val="24"/>
        </w:rPr>
        <w:t xml:space="preserve"> (Dotplus Publisher, 2023).</w:t>
      </w:r>
      <w:r w:rsidRPr="00212D5E">
        <w:rPr>
          <w:rFonts w:ascii="Times New Roman" w:hAnsi="Times New Roman" w:cs="Times New Roman"/>
        </w:rPr>
        <w:t xml:space="preserve"> </w:t>
      </w:r>
    </w:p>
  </w:footnote>
  <w:footnote w:id="23">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{"citationID":"owpKjNSQ","properties":{"formattedCitation":"Abidah, \\uc0\\u8220{}ANALISIS STRATEGI FUNDRAISING TERHADAP PENINGKATAN PENGELOLAAN ZIS PADA LEMBAGA AMIL ZAKAT KABUPATEN PONOROGO.\\uc0\\u8221{}","plainCitation":"Abidah, “ANALISIS STRATEGI FUNDRAISING TERHADAP PENINGKATAN PENGELOLAAN ZIS PADA LEMBAGA AMIL ZAKAT KABUPATEN PONOROGO.”","dontUpdate":true,"noteIndex":24},"citationItems":[{"id":148,"uris":["http://zotero.org/users/local/Dr2cVgmF/items/DVK3VUA7"],"itemData":{"id":148,"type":"article-journal","issue":"1","language":"id","source":"Zotero","title":"ANALISIS STRATEGI FUNDRAISING TERHADAP PENINGKATAN PENGELOLAAN ZIS PADA LEMBAGA AMIL ZAKAT KABUPATEN PONOROGO","volume":"10","author":[{"family":"Abidah","given":"Atik"}],"issued":{"date-parts":[["2016"]]}}}],"schema":"https://github.com/citation-style-language/schema/raw/master/csl-citation.json"}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Abidah, “Analisis Strategi Fundraising Terhadap Peningkatan Pengelolaan Zis Pada Lembaga Amil Zakat Kabupaten Ponorogo.”</w:t>
      </w:r>
      <w:r w:rsidRPr="00212D5E">
        <w:rPr>
          <w:rFonts w:ascii="Times New Roman" w:hAnsi="Times New Roman" w:cs="Times New Roman"/>
        </w:rPr>
        <w:fldChar w:fldCharType="end"/>
      </w:r>
      <w:r>
        <w:rPr>
          <w:rFonts w:ascii="Times New Roman" w:hAnsi="Times New Roman" w:cs="Times New Roman"/>
        </w:rPr>
        <w:t xml:space="preserve"> </w:t>
      </w:r>
      <w:r w:rsidRPr="00D600B5">
        <w:rPr>
          <w:rFonts w:ascii="Times New Roman" w:hAnsi="Times New Roman" w:cs="Times New Roman"/>
          <w:i/>
        </w:rPr>
        <w:t>Jurnal</w:t>
      </w:r>
      <w:r>
        <w:rPr>
          <w:rFonts w:ascii="Times New Roman" w:hAnsi="Times New Roman" w:cs="Times New Roman"/>
        </w:rPr>
        <w:t>, vol 10. 2016</w:t>
      </w:r>
    </w:p>
  </w:footnote>
  <w:footnote w:id="24">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hal 170-171</w:t>
      </w:r>
    </w:p>
  </w:footnote>
  <w:footnote w:id="25">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{"citationID":"XleBxIYq","properties":{"formattedCitation":"Anwar, Rohmawati, dan Arifin, \\uc0\\u8220{}Strategi fundraising zakat profesi pada organisasi pengelola zakat (OPZ) di Kabupaten Jepara.\\uc0\\u8221{}","plainCitation":"Anwar, Rohmawati, dan Arifin, “Strategi fundraising zakat profesi pada organisasi pengelola zakat (OPZ) di Kabupaten Jepara.”","noteIndex":26},"citationItems":[{"id":127,"uris":["http://zotero.org/users/local/Dr2cVgmF/items/3DWQE4CK"],"itemData":{"id":127,"type":"article-journal","abstract":"This study aims to determine the strategy of zakat organization (amil zakat institution) in Jepara Regency on professional zakat fundraising as well as constraints and challenges in managing professional zakat collection. This study used a qualitative method of case study with validity testing of source triangulation. Data was obtained through interviews with respondents from the leadership of Baznas, NU-Care Lazisnu and Lazismu, Jepara district, and the community who channeled their profession's zakat through the institution. The results of this study show that one of the main strategies in professional zakat collection in Jepara Regency is mapping potential muzakki, transparency and maintaining muzakki loyalty. The main obstacle for the community is not yet fully aware of professional zakat, so the challenge of fundraising professional zakat is to give an understanding that is not only fiqh but also regulation.","language":"id","source":"Zotero","title":"Strategi fundraising zakat profesi pada organisasi pengelola zakat (OPZ) di Kabupaten Jepara","volume":"2","author":[{"family":"Anwar","given":"Aan Zainul"},{"family":"Rohmawati","given":"Evi"},{"family":"Arifin","given":"Miftah"}],"issued":{"date-parts":[["2019"]]}}}],"schema":"https://github.com/citation-style-language/schema/raw/master/csl-citation.json"}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Anwar, Rohmawati, dan Arifin, “Strategi fundraising zakat profesi pada organisasi pengelola zakat (OPZ) di Kabupaten Jepara.”</w:t>
      </w:r>
      <w:r w:rsidRPr="00212D5E">
        <w:rPr>
          <w:rFonts w:ascii="Times New Roman" w:hAnsi="Times New Roman" w:cs="Times New Roman"/>
        </w:rPr>
        <w:fldChar w:fldCharType="end"/>
      </w:r>
      <w:r>
        <w:rPr>
          <w:rFonts w:ascii="Times New Roman" w:hAnsi="Times New Roman" w:cs="Times New Roman"/>
        </w:rPr>
        <w:t xml:space="preserve"> </w:t>
      </w:r>
      <w:r w:rsidRPr="00CB089C">
        <w:rPr>
          <w:rFonts w:ascii="Times New Roman" w:hAnsi="Times New Roman" w:cs="Times New Roman"/>
          <w:i/>
        </w:rPr>
        <w:t>Jurnal</w:t>
      </w:r>
      <w:r>
        <w:rPr>
          <w:rFonts w:ascii="Times New Roman" w:hAnsi="Times New Roman" w:cs="Times New Roman"/>
        </w:rPr>
        <w:t>, vol 2. 2019</w:t>
      </w:r>
    </w:p>
  </w:footnote>
  <w:footnote w:id="26">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Halwan akhidya saputra, wawancara pada 12 januari 2024</w:t>
      </w:r>
    </w:p>
  </w:footnote>
  <w:footnote w:id="27">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{"citationID":"cL8l3PYI","properties":{"formattedCitation":"Widi Nopiardo, \\uc0\\u8220{}STRATEGI FUNDRAISING DANA ZAKAT PADA BAZNAS KABUPATEN TANAH DATAR\\uc0\\u8221{} vol 1 no 1 (desember 2017).","plainCitation":"Widi Nopiardo, “STRATEGI FUNDRAISING DANA ZAKAT PADA BAZNAS KABUPATEN TANAH DATAR” vol 1 no 1 (desember 2017).","dontUpdate":true,"noteIndex":28},"citationItems":[{"id":125,"uris":["http://zotero.org/users/local/Dr2cVgmF/items/RFAC5284"],"itemData":{"id":125,"type":"article-journal","journalAbbreviation":"jurnal imara","title":"STRATEGI FUNDRAISING DANA ZAKAT PADA BAZNAS KABUPATEN TANAH DATAR","volume":"vol 1 no 1","author":[{"literal":"Widi Nopiardo"}],"issued":{"date-parts":[["2017"]],"season":"desember"}}}],"schema":"https://github.com/citation-style-language/schema/raw/master/csl-citation.json"}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Widi Nopiardo, “Strategi Fundraising Dana Zakat Pada Baznas Kabupaten Tanah Datar” </w:t>
      </w:r>
      <w:r w:rsidRPr="00EA7BE2">
        <w:rPr>
          <w:rFonts w:ascii="Times New Roman" w:hAnsi="Times New Roman" w:cs="Times New Roman"/>
          <w:i/>
          <w:szCs w:val="24"/>
        </w:rPr>
        <w:t>Jurnal</w:t>
      </w:r>
      <w:r>
        <w:rPr>
          <w:rFonts w:ascii="Times New Roman" w:hAnsi="Times New Roman" w:cs="Times New Roman"/>
          <w:szCs w:val="24"/>
        </w:rPr>
        <w:t xml:space="preserve"> vol 1 no 1 (D</w:t>
      </w:r>
      <w:r w:rsidRPr="00212D5E">
        <w:rPr>
          <w:rFonts w:ascii="Times New Roman" w:hAnsi="Times New Roman" w:cs="Times New Roman"/>
          <w:szCs w:val="24"/>
        </w:rPr>
        <w:t>esember 2017).</w:t>
      </w:r>
      <w:r w:rsidRPr="00212D5E">
        <w:rPr>
          <w:rFonts w:ascii="Times New Roman" w:hAnsi="Times New Roman" w:cs="Times New Roman"/>
        </w:rPr>
        <w:fldChar w:fldCharType="end"/>
      </w:r>
    </w:p>
  </w:footnote>
  <w:footnote w:id="28">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{"citationID":"FBpFhwzy","properties":{"formattedCitation":"Farah Tri Apriliani dkk., \\uc0\\u8220{}INOVASI SOSIAL STRATEGI FUNDRAISING SEKOLAH RELAWAN,\\uc0\\u8221{} {\\i{}Jurnal Kolaborasi Resolusi Konflik} 3, no. 2 (12 Agustus 2021): 219, https://doi.org/10.24198/jkrk.v3i2.35166.","plainCitation":"Farah Tri Apriliani dkk., “INOVASI SOSIAL STRATEGI FUNDRAISING SEKOLAH RELAWAN,” Jurnal Kolaborasi Resolusi Konflik 3, no. 2 (12 Agustus 2021): 219, https://doi.org/10.24198/jkrk.v3i2.35166.","dontUpdate":true,"noteIndex":29},"citationItems":[{"id":129,"uris":["http://zotero.org/users/local/Dr2cVgmF/items/7EVWXEH5"],"itemData":{"id":129,"type":"article-journal","abstract":"ABSTRAKDalam menjalankan sebuah organisasi atau lembaga pelayanan sosial sudah pasti tidak luput dari manajemen pelayanan sosial dari lembaga pelayanan sosial tersebut. Permasalahan yang sering dialami oleh oganisasi pelayanan sosial adalah masalah pendanaan dan biasanya hal ini akan mempengaruhi kegiatan dari organisasi pelayanan sosial itu sendiri. Sebab adanya ketergantungan pada donatur yang selalu terlambat disadari. Fenomena seperti ini menunjukkan bahwa didalam organisasi pelayanan sosial tidak dapat bekerja tanpa uang, sehingga organisasi pelayanan sosial melakukannya dengan penggalangan dana atau kegiatan fundraising. Dalam melakukan kegiatan fundraising, organisasi pelayanan sosial perlu menggunakan strategi fundraising dengan memanfaatkan potensi dan sumber yang ada di organisasi pelayanan sosial. Maka dari itu, penelitian ini bertujuan untuk mengetahui apa inovasi sosial yang digunakan oleh Sekolah Relawan dalam strategi fundraising. Dapat diketahui bahwa, strategi yang digunakan sangat memanfaatkan teknologi untuk memudahkan donatur dalam menerima informasi dan juga berdonasi. Penelitian ini menggunakan metode dengan studi literatur dengan menggunakan database jurnal ilmu sosial yang relevan.","container-title":"Jurnal Kolaborasi Resolusi Konflik","DOI":"10.24198/jkrk.v3i2.35166","ISSN":"2656-1786, 2655-8823","issue":"2","journalAbbreviation":"JKRK","language":"id","page":"219","source":"DOI.org (Crossref)","title":"INOVASI SOSIAL STRATEGI FUNDRAISING SEKOLAH RELAWAN","volume":"3","author":[{"family":"Apriliani","given":"Farah Tri"},{"family":"Wibowo","given":"Hery"},{"family":"Mulyana","given":"Nandang"},{"family":"Adiansah","given":"Wandi"}],"issued":{"date-parts":[["2021",8,12]]}}}],"schema":"https://github.com/citation-style-language/schema/raw/master/csl-citation.json"}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Farah Tri Apriliani dkk., “Inovasi Sosial Strategi Fundraising Sekolah Relawan,” </w:t>
      </w:r>
      <w:r w:rsidRPr="00212D5E">
        <w:rPr>
          <w:rFonts w:ascii="Times New Roman" w:hAnsi="Times New Roman" w:cs="Times New Roman"/>
          <w:i/>
          <w:iCs/>
          <w:szCs w:val="24"/>
        </w:rPr>
        <w:t>Jurnal Kolaborasi Resolusi Konflik</w:t>
      </w:r>
      <w:r w:rsidRPr="00212D5E">
        <w:rPr>
          <w:rFonts w:ascii="Times New Roman" w:hAnsi="Times New Roman" w:cs="Times New Roman"/>
          <w:szCs w:val="24"/>
        </w:rPr>
        <w:t xml:space="preserve"> 3, no. 2 (12 Agustus 2021): 219, https://doi.org/10.24198/jkrk.v3i2.35166.</w:t>
      </w:r>
      <w:r w:rsidRPr="00212D5E">
        <w:rPr>
          <w:rFonts w:ascii="Times New Roman" w:hAnsi="Times New Roman" w:cs="Times New Roman"/>
        </w:rPr>
        <w:fldChar w:fldCharType="end"/>
      </w:r>
    </w:p>
  </w:footnote>
  <w:footnote w:id="29">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{"citationID":"KlYyjVg4","properties":{"formattedCitation":"qodariah barkah,peny cahaya azwari, saprida, zuul fitriani umari, {\\i{}Fikih Zakat, Sedekah, dan Wakaf} (prenademedia group, 2020).","plainCitation":"qodariah barkah,peny cahaya azwari, saprida, zuul fitriani umari, Fikih Zakat, Sedekah, dan Wakaf (prenademedia group, 2020).","dontUpdate":true,"noteIndex":30},"citationItems":[{"id":159,"uris":["http://zotero.org/users/local/Dr2cVgmF/items/PM4C8FAK"],"itemData":{"id":159,"type":"book","publisher":"prenademedia group","title":"Fikih Zakat, Sedekah, dan Wakaf","author":[{"literal":"qodariah barkah,peny cahaya azwari, saprida, zuul fitriani umari"}],"issued":{"date-parts":[["2020",2]]}}}],"schema":"https://github.com/citation-style-language/schema/raw/master/csl-citation.json"}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Qodariah Barkah, Peny Cahaya Azwari, Saprida, Zuul Fitriani Umari, </w:t>
      </w:r>
      <w:r w:rsidRPr="00EA7BE2">
        <w:rPr>
          <w:rFonts w:ascii="Times New Roman" w:hAnsi="Times New Roman" w:cs="Times New Roman"/>
          <w:i/>
          <w:szCs w:val="24"/>
        </w:rPr>
        <w:t xml:space="preserve">Buku induk </w:t>
      </w:r>
      <w:r w:rsidRPr="00EA7BE2">
        <w:rPr>
          <w:rFonts w:ascii="Times New Roman" w:hAnsi="Times New Roman" w:cs="Times New Roman"/>
          <w:i/>
          <w:iCs/>
          <w:szCs w:val="24"/>
        </w:rPr>
        <w:t>Fikih Zakat, Sedekah, Dan Wakaf</w:t>
      </w:r>
      <w:r w:rsidRPr="00EA7BE2">
        <w:rPr>
          <w:rFonts w:ascii="Times New Roman" w:hAnsi="Times New Roman" w:cs="Times New Roman"/>
          <w:i/>
          <w:szCs w:val="24"/>
        </w:rPr>
        <w:t xml:space="preserve"> </w:t>
      </w:r>
      <w:r w:rsidRPr="00292F61">
        <w:rPr>
          <w:rFonts w:ascii="Times New Roman" w:hAnsi="Times New Roman" w:cs="Times New Roman"/>
          <w:szCs w:val="24"/>
        </w:rPr>
        <w:t>(Prenademedia Group, 2020)</w:t>
      </w:r>
      <w:r w:rsidRPr="00EA7BE2">
        <w:rPr>
          <w:rFonts w:ascii="Times New Roman" w:hAnsi="Times New Roman" w:cs="Times New Roman"/>
          <w:i/>
          <w:szCs w:val="24"/>
        </w:rPr>
        <w:t>.</w:t>
      </w:r>
      <w:r w:rsidRPr="00212D5E">
        <w:rPr>
          <w:rFonts w:ascii="Times New Roman" w:hAnsi="Times New Roman" w:cs="Times New Roman"/>
        </w:rPr>
        <w:fldChar w:fldCharType="end"/>
      </w:r>
    </w:p>
  </w:footnote>
  <w:footnote w:id="30">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w:t>
      </w:r>
    </w:p>
  </w:footnote>
  <w:footnote w:id="31">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{"citationID":"ZCWC3yp1","properties":{"formattedCitation":"Salmah Said dan Andi Muhammad Ali Amiruddin, \\uc0\\u8220{}Wakaf Tunai dan Pemberdayaan Ekonomi Masyarakat,\\uc0\\u8221{} {\\i{}Al-Mashrafiyah: Jurnal Ekonomi, Keuangan, dan Perbankan Syariah} 3, no. 1 (27 April 2019): 43, https://doi.org/10.24252/al-mashrafiyah.v3i1.7739.","plainCitation":"Salmah Said dan Andi Muhammad Ali Amiruddin, “Wakaf Tunai dan Pemberdayaan Ekonomi Masyarakat,” Al-Mashrafiyah: Jurnal Ekonomi, Keuangan, dan Perbankan Syariah 3, no. 1 (27 April 2019): 43, https://doi.org/10.24252/al-mashrafiyah.v3i1.7739.","noteIndex":32},"citationItems":[{"id":140,"uris":["http://zotero.org/users/local/Dr2cVgmF/items/I9Z552SX"],"itemData":{"id":140,"type":"article-journal","abstract":"Waqf is one of muamalah activities that has spiritual, social and economic dimensions. Traditionally, waqf has only been interpreted as giving in the form of immovable property such as land and buildings whose designation is limited to the construction of houses of worship and education (schools). However, in fact movable endowments such as cash waqf (money) has long been practiced by Muslims such as in the Umayyad and Abbasid dynasties, only not as popular as land or building endowments. At present, along with the development of public understanding of the practice of Islamic philanthropy, endowments, especially cash waqf, are directed towards the development and empowerment of the economy, for the sake of fulfilling society economic welfare.","container-title":"Al-Mashrafiyah: Jurnal Ekonomi, Keuangan, dan Perbankan Syariah","DOI":"10.24252/al-mashrafiyah.v3i1.7739","ISSN":"2620-5661, 2597-4904","issue":"1","journalAbbreviation":"Al-Mashrafiyah","language":"id","page":"43","source":"DOI.org (Crossref)","title":"Wakaf Tunai dan Pemberdayaan Ekonomi Masyarakat","volume":"3","author":[{"family":"Said","given":"Salmah"},{"family":"Amiruddin","given":"Andi Muhammad Ali"}],"issued":{"date-parts":[["2019",4,27]]}}}],"schema":"https://github.com/citation-style-language/schema/raw/master/csl-citation.json"}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Salmah Said dan Andi Muhammad Ali Amiruddin, “Wakaf Tunai dan Pemberdayaan Ekonomi Masyarakat,” </w:t>
      </w:r>
      <w:r w:rsidRPr="00212D5E">
        <w:rPr>
          <w:rFonts w:ascii="Times New Roman" w:hAnsi="Times New Roman" w:cs="Times New Roman"/>
          <w:i/>
          <w:iCs/>
          <w:szCs w:val="24"/>
        </w:rPr>
        <w:t>Al-Mashrafiyah: Jurnal Ekonomi, Keuangan, dan Perbankan Syariah</w:t>
      </w:r>
      <w:r w:rsidRPr="00212D5E">
        <w:rPr>
          <w:rFonts w:ascii="Times New Roman" w:hAnsi="Times New Roman" w:cs="Times New Roman"/>
          <w:szCs w:val="24"/>
        </w:rPr>
        <w:t xml:space="preserve"> 3, no. 1 (27 April 2019): 43, https://doi.org/10.24252/al-mashrafiyah.v3i1.7739.</w:t>
      </w:r>
      <w:r w:rsidRPr="00212D5E">
        <w:rPr>
          <w:rFonts w:ascii="Times New Roman" w:hAnsi="Times New Roman" w:cs="Times New Roman"/>
        </w:rPr>
        <w:fldChar w:fldCharType="end"/>
      </w:r>
    </w:p>
  </w:footnote>
  <w:footnote w:id="32">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{"citationID":"yTs7n3as","properties":{"formattedCitation":"Aam Rusydiana dan Solihah Sari Rahayu, \\uc0\\u8220{}BAGAIMANA STRATEGI PENGEMBANGAN WAKAF TUNAI DI INDONESIA?,\\uc0\\u8221{} {\\i{}Jurnal Ekonomi dan Bisnis Islam (Journal of Islamic Economics and Business)} 5, no. 1 (30 Juni 2019): 15, https://doi.org/10.20473/jebis.v5i1.10416.","plainCitation":"Aam Rusydiana dan Solihah Sari Rahayu, “BAGAIMANA STRATEGI PENGEMBANGAN WAKAF TUNAI DI INDONESIA?,” Jurnal Ekonomi dan Bisnis Islam (Journal of Islamic Economics and Business) 5, no. 1 (30 Juni 2019): 15, https://doi.org/10.20473/jebis.v5i1.10416.","dontUpdate":true,"noteIndex":33},"citationItems":[{"id":138,"uris":["http://zotero.org/users/local/Dr2cVgmF/items/7L29YZ3D"],"itemData":{"id":138,"type":"article-journal","abstract":"This study attempts to identify the causes and dominant factors that are obstacles in the development of cash waqf in Indonesia, using the IFE EFE Matrix and SWOT methods, and the solutions offered. Based on the results of IFE analysis, the highest ranking of strengths is the ability of cash waqf in expanding the base of waqf fund sources followed by ease and zero cost of funds. While the ranking of weaknesses is the lack of socialization to the community followed by the lack of professional Nazhir human resources. The results of EFE analysis that the highest ranking of opportunities is the potential of unlimited cash waqf followed by the emergence of many sharia financial institutions and Islamic economics study programs in universities. While the highest ranking of threats, namely the relatively weak political will of authorities, and followed by the majority of traditional Nazhirs. It is expected that there will be a joint commitment from various parties, both from policy makers and academics and practitioners to support and encourage efforts to develop the Islamic (social) finance industry, especially in this case the development of cash waqf in Indonesia.","container-title":"Jurnal Ekonomi dan Bisnis Islam (Journal of Islamic Economics and Business)","DOI":"10.20473/jebis.v5i1.10416","ISSN":"2527-3027, 2442-6563","issue":"1","journalAbbreviation":"JEBIS","language":"id","page":"15","source":"DOI.org (Crossref)","title":"BAGAIMANA STRATEGI PENGEMBANGAN WAKAF TUNAI DI INDONESIA?","volume":"5","author":[{"family":"Rusydiana","given":"Aam"},{"family":"Rahayu","given":"Solihah Sari"}],"issued":{"date-parts":[["2019",6,30]]}}}],"schema":"https://github.com/citation-style-language/schema/raw/master/csl-citation.json"}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Aam Rusydiana dan Solihah Sari Rahayu, “Bagaimana Strategi Pengembangan Wakaf Tunai Di Indonesia?,” </w:t>
      </w:r>
      <w:r w:rsidRPr="00212D5E">
        <w:rPr>
          <w:rFonts w:ascii="Times New Roman" w:hAnsi="Times New Roman" w:cs="Times New Roman"/>
          <w:i/>
          <w:iCs/>
          <w:szCs w:val="24"/>
        </w:rPr>
        <w:t>Jurnal Ekonomi dan Bisnis Islam (Journal of Islamic Economics and Business)</w:t>
      </w:r>
      <w:r w:rsidRPr="00212D5E">
        <w:rPr>
          <w:rFonts w:ascii="Times New Roman" w:hAnsi="Times New Roman" w:cs="Times New Roman"/>
          <w:szCs w:val="24"/>
        </w:rPr>
        <w:t xml:space="preserve"> 5, no. 1 (30 Juni 2019): 15, https://doi.org/10.20473/jebis.v5i1.10416.</w:t>
      </w:r>
      <w:r w:rsidRPr="00212D5E">
        <w:rPr>
          <w:rFonts w:ascii="Times New Roman" w:hAnsi="Times New Roman" w:cs="Times New Roman"/>
        </w:rPr>
        <w:fldChar w:fldCharType="end"/>
      </w:r>
    </w:p>
  </w:footnote>
  <w:footnote w:id="33">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{"citationID":"oyKYhFg0","properties":{"formattedCitation":"Asri Asri, Khaerul Aqbar, dan Azwar Iskandar, \\uc0\\u8220{}Hukum dan Urgensi Wakaf Tunai dalam Tinjauan Fikih,\\uc0\\u8221{} {\\i{}BUSTANUL FUQAHA: Jurnal Bidang Hukum Islam} 1, no. 1 (24 April 2020): 79\\uc0\\u8211{}92, https://doi.org/10.36701/bustanul.v1i1.132.","plainCitation":"Asri Asri, Khaerul Aqbar, dan Azwar Iskandar, “Hukum dan Urgensi Wakaf Tunai dalam Tinjauan Fikih,” BUSTANUL FUQAHA: Jurnal Bidang Hukum Islam 1, no. 1 (24 April 2020): 79–92, https://doi.org/10.36701/bustanul.v1i1.132.","noteIndex":34},"citationItems":[{"id":146,"uris":["http://zotero.org/users/local/Dr2cVgmF/items/SS8ERGCL"],"itemData":{"id":146,"type":"article-journal","abstract":"This study aimed at determining the law and urgency of cash waqf in fiqh point of view in accordance with some views of fiqh scholars related to cash waqf. This research used a qualitativedescriptive approach with content analysis techniques and library research. The results showed that the scholars hold different views in deciding the law of cash waqf. Some scholars hold that the cash waqf is permissible. Some others hold that it is makruh (undesirable). There are even some scholars who forbid it. The author inclines toward the view that asserts its permissibility. The urgency and target of cash waqf is improvement of the economy and benefit in the world and the hereafter.","container-title":"BUSTANUL FUQAHA: Jurnal Bidang Hukum Islam","DOI":"10.36701/bustanul.v1i1.132","ISSN":"2723-6021","issue":"1","journalAbbreviation":"BUSTANUL FUQAHA: Jurnal Bidang Hukum Islam","language":"id","page":"79-92","source":"DOI.org (Crossref)","title":"Hukum dan Urgensi Wakaf Tunai dalam Tinjauan Fikih","volume":"1","author":[{"family":"Asri","given":"Asri"},{"literal":"Khaerul Aqbar"},{"literal":"Azwar Iskandar"}],"issued":{"date-parts":[["2020",4,24]]}}}],"schema":"https://github.com/citation-style-language/schema/raw/master/csl-citation.json"}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Asri Asri, Khaerul Aqbar, dan Azwar Iskandar, “Hukum dan Urgensi Wakaf Tunai dalam Tinjauan Fikih,” </w:t>
      </w:r>
      <w:r w:rsidRPr="00212D5E">
        <w:rPr>
          <w:rFonts w:ascii="Times New Roman" w:hAnsi="Times New Roman" w:cs="Times New Roman"/>
          <w:i/>
          <w:iCs/>
          <w:szCs w:val="24"/>
        </w:rPr>
        <w:t>BUSTANUL FUQAHA: Jurnal Bidang Hukum Islam</w:t>
      </w:r>
      <w:r w:rsidRPr="00212D5E">
        <w:rPr>
          <w:rFonts w:ascii="Times New Roman" w:hAnsi="Times New Roman" w:cs="Times New Roman"/>
          <w:szCs w:val="24"/>
        </w:rPr>
        <w:t xml:space="preserve"> 1, no. 1 (24 April 2020): 79–92, https://doi.org/10.36701/bustanul.v1i1.132.</w:t>
      </w:r>
      <w:r w:rsidRPr="00212D5E">
        <w:rPr>
          <w:rFonts w:ascii="Times New Roman" w:hAnsi="Times New Roman" w:cs="Times New Roman"/>
        </w:rPr>
        <w:fldChar w:fldCharType="end"/>
      </w:r>
    </w:p>
  </w:footnote>
  <w:footnote w:id="34">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{"citationID":"GIzOYQqt","properties":{"formattedCitation":"Dr. H. Abdurrohman Kasdi, Lc. M.Si, {\\i{}FIQIH WAKAF Dari Wakaf Klasik Hingga Wakaf Produktif}, Hj. Umma Farida, Lc. MA (Idea Press Yogyakarta, 2021).","plainCitation":"Dr. H. Abdurrohman Kasdi, Lc. M.Si, FIQIH WAKAF Dari Wakaf Klasik Hingga Wakaf Produktif, Hj. Umma Farida, Lc. MA (Idea Press Yogyakarta, 2021).","noteIndex":35},"citationItems":[{"id":165,"uris":["http://zotero.org/users/local/Dr2cVgmF/items/R73EBFU9"],"itemData":{"id":165,"type":"book","edition":"Hj. Umma Farida, Lc. MA","ISBN":"978-602-633-533-3","publisher":"Idea Press Yogyakarta","title":"FIQIH WAKAF Dari Wakaf Klasik Hingga Wakaf Produktif","author":[{"literal":"Dr. H. Abdurrohman Kasdi, Lc. M.Si"}],"issued":{"date-parts":[["2021"]],"season":"Oktober"}}}],"schema":"https://github.com/citation-style-language/schema/raw/master/csl-citation.json"} </w:instrText>
      </w:r>
      <w:r w:rsidRPr="00212D5E">
        <w:rPr>
          <w:rFonts w:ascii="Times New Roman" w:hAnsi="Times New Roman" w:cs="Times New Roman"/>
        </w:rPr>
        <w:fldChar w:fldCharType="separate"/>
      </w:r>
      <w:r>
        <w:rPr>
          <w:rFonts w:ascii="Times New Roman" w:hAnsi="Times New Roman" w:cs="Times New Roman"/>
          <w:szCs w:val="24"/>
        </w:rPr>
        <w:t>Abdurrohman Kasdi</w:t>
      </w:r>
      <w:r w:rsidRPr="00D600B5">
        <w:rPr>
          <w:rFonts w:ascii="Times New Roman" w:hAnsi="Times New Roman" w:cs="Times New Roman"/>
          <w:szCs w:val="24"/>
        </w:rPr>
        <w:t xml:space="preserve">, </w:t>
      </w:r>
      <w:r>
        <w:rPr>
          <w:rFonts w:ascii="Times New Roman" w:hAnsi="Times New Roman" w:cs="Times New Roman"/>
          <w:i/>
          <w:szCs w:val="24"/>
        </w:rPr>
        <w:t xml:space="preserve">Buku induk </w:t>
      </w:r>
      <w:r w:rsidRPr="00D600B5">
        <w:rPr>
          <w:rFonts w:ascii="Times New Roman" w:hAnsi="Times New Roman" w:cs="Times New Roman"/>
          <w:i/>
          <w:iCs/>
          <w:szCs w:val="24"/>
        </w:rPr>
        <w:t>FIQIH WAKAF Dari Wakaf Klasik Hingga Wakaf Produktif</w:t>
      </w:r>
      <w:r w:rsidRPr="00D600B5">
        <w:rPr>
          <w:rFonts w:ascii="Times New Roman" w:hAnsi="Times New Roman" w:cs="Times New Roman"/>
          <w:szCs w:val="24"/>
        </w:rPr>
        <w:t>. Umma Farida, (Idea Press Yogyakarta, 2021).</w:t>
      </w:r>
      <w:r w:rsidRPr="00212D5E">
        <w:rPr>
          <w:rFonts w:ascii="Times New Roman" w:hAnsi="Times New Roman" w:cs="Times New Roman"/>
        </w:rPr>
        <w:fldChar w:fldCharType="end"/>
      </w:r>
    </w:p>
  </w:footnote>
  <w:footnote w:id="35">
    <w:p w:rsidR="00E95852" w:rsidRPr="00292F61"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hyperlink r:id="rId1" w:history="1">
        <w:r w:rsidRPr="000F1A59">
          <w:rPr>
            <w:rStyle w:val="Hyperlink"/>
            <w:rFonts w:ascii="Times New Roman" w:hAnsi="Times New Roman" w:cs="Times New Roman"/>
          </w:rPr>
          <w:t>https://metro.tempo.co/read/1819473/penyerapan-apbd-dki-2023-capai-rp667-triliun-mayoritas-untuk-gaji-hingga-hibah</w:t>
        </w:r>
      </w:hyperlink>
      <w:r>
        <w:rPr>
          <w:rFonts w:ascii="Times New Roman" w:hAnsi="Times New Roman" w:cs="Times New Roman"/>
          <w:color w:val="5B9BD5" w:themeColor="accent1"/>
          <w:u w:val="single"/>
        </w:rPr>
        <w:t xml:space="preserve"> </w:t>
      </w:r>
      <w:r>
        <w:rPr>
          <w:rFonts w:ascii="Times New Roman" w:hAnsi="Times New Roman" w:cs="Times New Roman"/>
        </w:rPr>
        <w:t>(Diakses pada tanggal 22 maret 2024)</w:t>
      </w:r>
    </w:p>
  </w:footnote>
  <w:footnote w:id="36">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{"citationID":"TNif98Fh","properties":{"formattedCitation":"Muhammad Tho\\uc0\\u8217{}in dan Iin Emy Prastiwi, \\uc0\\u8220{}WAKAF TUNAI PERSPEKTIF SYARIAH,\\uc0\\u8221{} {\\i{}Jurnal Ilmiah Ekonomi Islam} 1, no. 02 (10 Februari 2017), https://doi.org/10.29040/jiei.v1i02.29.","plainCitation":"Muhammad Tho’in dan Iin Emy Prastiwi, “WAKAF TUNAI PERSPEKTIF SYARIAH,” Jurnal Ilmiah Ekonomi Islam 1, no. 02 (10 Februari 2017), https://doi.org/10.29040/jiei.v1i02.29.","dontUpdate":true,"noteIndex":37},"citationItems":[{"id":142,"uris":["http://zotero.org/users/local/Dr2cVgmF/items/Z2ZMF8SQ"],"itemData":{"id":142,"type":"article-journal","abstract":"The development of waqf implementation is now popular with the \"cash waqf\". Endowments in cash (cash waqf / waqf al nuqud) are waqf that a person, group of persons or institution or legal entity in the form of cash. This study aims to discuss how the cash waqf basis in sharia perspective.","container-title":"Jurnal Ilmiah Ekonomi Islam","DOI":"10.29040/jiei.v1i02.29","ISSN":"2579-6534, 2477-6157","issue":"02","journalAbbreviation":"JIEI","language":"id","source":"DOI.org (Crossref)","title":"WAKAF TUNAI PERSPEKTIF SYARIAH","URL":"http://jurnal.stie-aas.ac.id/index.php/jei/article/view/29","volume":"1","author":[{"family":"Tho’in","given":"Muhammad"},{"family":"Prastiwi","given":"Iin Emy"}],"accessed":{"date-parts":[["2023",10,15]]},"issued":{"date-parts":[["2017",2,10]]}}}],"schema":"https://github.com/citation-style-language/schema/raw/master/csl-citation.json"}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 xml:space="preserve">Muhammad Tho’in dan Iin Emy Prastiwi, “Wakaf Tunai Perspektif Syariah,” </w:t>
      </w:r>
      <w:r w:rsidRPr="00212D5E">
        <w:rPr>
          <w:rFonts w:ascii="Times New Roman" w:hAnsi="Times New Roman" w:cs="Times New Roman"/>
          <w:i/>
          <w:iCs/>
          <w:szCs w:val="24"/>
        </w:rPr>
        <w:t>Jurnal Ilmiah Ekonomi Islam</w:t>
      </w:r>
      <w:r w:rsidRPr="00212D5E">
        <w:rPr>
          <w:rFonts w:ascii="Times New Roman" w:hAnsi="Times New Roman" w:cs="Times New Roman"/>
          <w:szCs w:val="24"/>
        </w:rPr>
        <w:t xml:space="preserve"> 1, no. 02 (10 Februari 2017), https://doi.org/10.29040/jiei.v1i02.29.</w:t>
      </w:r>
      <w:r w:rsidRPr="00212D5E">
        <w:rPr>
          <w:rFonts w:ascii="Times New Roman" w:hAnsi="Times New Roman" w:cs="Times New Roman"/>
        </w:rPr>
        <w:fldChar w:fldCharType="end"/>
      </w:r>
    </w:p>
  </w:footnote>
  <w:footnote w:id="37">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{"citationID":"nwX3qFAx","properties":{"formattedCitation":"Ahmad Atabik, \\uc0\\u8220{}MANAJEMEN PENGELOLAAN WAKAF TUNAI DI INDONESIA\\uc0\\u8221{} 1, no. 1 (2014).","plainCitation":"Ahmad Atabik, “MANAJEMEN PENGELOLAAN WAKAF TUNAI DI INDONESIA” 1, no. 1 (2014).","dontUpdate":true,"noteIndex":38},"citationItems":[{"id":144,"uris":["http://zotero.org/users/local/Dr2cVgmF/items/YR7933BM"],"itemData":{"id":144,"type":"article-journal","abstract":"This article describes the cash waqf management in Indonesia. A cash waqf endowments performed person, group of people, and institutions or legal entities in the form of cash. Endowments cash is still being debated among scholars’ whether legitimate or not, and the management of cash waqf professionally still a discourse and not many people or institutions that can accept such endowments models. This article also discusses the definition, the legal basis and the cash endowments history. Also discussed about cash waqf as the foundation of economic development of society by opening the rigidity of Muslims against this cash waqf, also economic prospects waqf property; how the institution of waqf in Islamic countries has been successful both in terms of the welfare society places of worship, social, educational, health and other essential infrastructure. Endowments cash in reality also has to serve as economic empowerment; waqf potential as one of the instruments for the economic empowerment of Muslims although management in Indonesia is still not good. Yet judging by the numbers, waqf property in Indonesia is quite large. Most of the endowment in the form or used for houses of worship, Islamic educational institutions, public cemetery and others who averaged in the form of endowments is not productive. Therefore, the existence of endowments in Indonesia today need special attention, because the existing endowment for a generally still shaped objects that do not move that basically have considerable potential as productive lands are located to be managed productively.","issue":"1","language":"id","source":"Zotero","title":"MANAJEMEN PENGELOLAAN WAKAF TUNAI DI INDONESIA","volume":"1","author":[{"family":"Atabik","given":"Ahmad"}],"issued":{"date-parts":[["2014"]]}}}],"schema":"https://github.com/citation-style-language/schema/raw/master/csl-citation.json"}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Ahmad Atabik, “Manajemen Pengel</w:t>
      </w:r>
      <w:r>
        <w:rPr>
          <w:rFonts w:ascii="Times New Roman" w:hAnsi="Times New Roman" w:cs="Times New Roman"/>
          <w:szCs w:val="24"/>
        </w:rPr>
        <w:t xml:space="preserve">olaan Wakaf Tunai Di Indonesia”, </w:t>
      </w:r>
      <w:r w:rsidRPr="00292F61">
        <w:rPr>
          <w:rFonts w:ascii="Times New Roman" w:hAnsi="Times New Roman" w:cs="Times New Roman"/>
          <w:i/>
          <w:szCs w:val="24"/>
        </w:rPr>
        <w:t>Jurnal,</w:t>
      </w:r>
      <w:r>
        <w:rPr>
          <w:rFonts w:ascii="Times New Roman" w:hAnsi="Times New Roman" w:cs="Times New Roman"/>
          <w:szCs w:val="24"/>
        </w:rPr>
        <w:t xml:space="preserve"> </w:t>
      </w:r>
      <w:r w:rsidRPr="00212D5E">
        <w:rPr>
          <w:rFonts w:ascii="Times New Roman" w:hAnsi="Times New Roman" w:cs="Times New Roman"/>
          <w:szCs w:val="24"/>
        </w:rPr>
        <w:t>1, no. 1 (2014).</w:t>
      </w:r>
      <w:r w:rsidRPr="00212D5E">
        <w:rPr>
          <w:rFonts w:ascii="Times New Roman" w:hAnsi="Times New Roman" w:cs="Times New Roman"/>
        </w:rPr>
        <w:fldChar w:fldCharType="end"/>
      </w:r>
    </w:p>
  </w:footnote>
  <w:footnote w:id="38">
    <w:p w:rsidR="00E95852" w:rsidRPr="00212D5E" w:rsidRDefault="00E95852" w:rsidP="00CA7351">
      <w:pPr>
        <w:pStyle w:val="FootnoteText"/>
        <w:tabs>
          <w:tab w:val="left" w:pos="2977"/>
        </w:tabs>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{"citationID":"IuG2L7NH","properties":{"formattedCitation":"Rusydiana dan Rahayu, \\uc0\\u8220{}BAGAIMANA STRATEGI PENGEMBANGAN WAKAF TUNAI DI INDONESIA?\\uc0\\u8221{}","plainCitation":"Rusydiana dan Rahayu, “BAGAIMANA STRATEGI PENGEMBANGAN WAKAF TUNAI DI INDONESIA?”","dontUpdate":true,"noteIndex":39},"citationItems":[{"id":138,"uris":["http://zotero.org/users/local/Dr2cVgmF/items/7L29YZ3D"],"itemData":{"id":138,"type":"article-journal","abstract":"This study attempts to identify the causes and dominant factors that are obstacles in the development of cash waqf in Indonesia, using the IFE EFE Matrix and SWOT methods, and the solutions offered. Based on the results of IFE analysis, the highest ranking of strengths is the ability of cash waqf in expanding the base of waqf fund sources followed by ease and zero cost of funds. While the ranking of weaknesses is the lack of socialization to the community followed by the lack of professional Nazhir human resources. The results of EFE analysis that the highest ranking of opportunities is the potential of unlimited cash waqf followed by the emergence of many sharia financial institutions and Islamic economics study programs in universities. While the highest ranking of threats, namely the relatively weak political will of authorities, and followed by the majority of traditional Nazhirs. It is expected that there will be a joint commitment from various parties, both from policy makers and academics and practitioners to support and encourage efforts to develop the Islamic (social) finance industry, especially in this case the development of cash waqf in Indonesia.","container-title":"Jurnal Ekonomi dan Bisnis Islam (Journal of Islamic Economics and Business)","DOI":"10.20473/jebis.v5i1.10416","ISSN":"2527-3027, 2442-6563","issue":"1","journalAbbreviation":"JEBIS","language":"id","page":"15","source":"DOI.org (Crossref)","title":"BAGAIMANA STRATEGI PENGEMBANGAN WAKAF TUNAI DI INDONESIA?","volume":"5","author":[{"family":"Rusydiana","given":"Aam"},{"family":"Rahayu","given":"Solihah Sari"}],"issued":{"date-parts":[["2019",6,30]]}}}],"schema":"https://github.com/citation-style-language/schema/raw/master/csl-citation.json"}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Rusydiana Dan Rahayu, “Bagaimana Strategi Pengembangan Wakaf Tunai Di Indonesia?</w:t>
      </w:r>
      <w:r>
        <w:rPr>
          <w:rFonts w:ascii="Times New Roman" w:hAnsi="Times New Roman" w:cs="Times New Roman"/>
          <w:szCs w:val="24"/>
        </w:rPr>
        <w:t>"</w:t>
      </w:r>
      <w:r w:rsidRPr="00292F61">
        <w:t xml:space="preserve"> </w:t>
      </w:r>
      <w:r w:rsidRPr="00292F61">
        <w:rPr>
          <w:rFonts w:ascii="Times New Roman" w:hAnsi="Times New Roman" w:cs="Times New Roman"/>
          <w:i/>
          <w:szCs w:val="24"/>
        </w:rPr>
        <w:t>Jurnal Ekonomi dan Bisnis Islam (Journal of Islamic Economics and Business)</w:t>
      </w:r>
      <w:r w:rsidRPr="00212D5E">
        <w:rPr>
          <w:rFonts w:ascii="Times New Roman" w:hAnsi="Times New Roman" w:cs="Times New Roman"/>
        </w:rPr>
        <w:fldChar w:fldCharType="end"/>
      </w:r>
      <w:r>
        <w:rPr>
          <w:rFonts w:ascii="Times New Roman" w:hAnsi="Times New Roman" w:cs="Times New Roman"/>
        </w:rPr>
        <w:t>, vol 1. 2019</w:t>
      </w:r>
      <w:r w:rsidRPr="00212D5E">
        <w:rPr>
          <w:rFonts w:ascii="Times New Roman" w:hAnsi="Times New Roman" w:cs="Times New Roman"/>
        </w:rPr>
        <w:t xml:space="preserve"> </w:t>
      </w:r>
    </w:p>
  </w:footnote>
  <w:footnote w:id="39">
    <w:p w:rsidR="00E95852" w:rsidRPr="00D600B5" w:rsidRDefault="00E95852" w:rsidP="00D600B5">
      <w:pPr>
        <w:pStyle w:val="FootnoteText"/>
        <w:shd w:val="clear" w:color="auto" w:fill="FFFFFF" w:themeFill="background1"/>
        <w:ind w:firstLine="720"/>
        <w:rPr>
          <w:rFonts w:ascii="Times New Roman" w:hAnsi="Times New Roman" w:cs="Times New Roman"/>
        </w:rPr>
      </w:pPr>
      <w:r w:rsidRPr="00D600B5">
        <w:rPr>
          <w:rStyle w:val="FootnoteReference"/>
          <w:rFonts w:ascii="Times New Roman" w:hAnsi="Times New Roman" w:cs="Times New Roman"/>
        </w:rPr>
        <w:footnoteRef/>
      </w:r>
      <w:r w:rsidRPr="00D600B5">
        <w:rPr>
          <w:rFonts w:ascii="Times New Roman" w:hAnsi="Times New Roman" w:cs="Times New Roman"/>
        </w:rPr>
        <w:t xml:space="preserve"> </w:t>
      </w:r>
      <w:hyperlink r:id="rId2" w:history="1">
        <w:r w:rsidRPr="00D600B5">
          <w:rPr>
            <w:rStyle w:val="Hyperlink"/>
            <w:rFonts w:ascii="Times New Roman" w:hAnsi="Times New Roman" w:cs="Times New Roman"/>
            <w:color w:val="00B0F0"/>
            <w:shd w:val="clear" w:color="auto" w:fill="FFFFFF" w:themeFill="background1"/>
          </w:rPr>
          <w:t>https://kbbi.web.id/dampak</w:t>
        </w:r>
      </w:hyperlink>
      <w:r w:rsidRPr="00D600B5">
        <w:rPr>
          <w:rStyle w:val="Hyperlink"/>
          <w:rFonts w:ascii="Times New Roman" w:hAnsi="Times New Roman" w:cs="Times New Roman"/>
          <w:color w:val="00B0F0"/>
          <w:shd w:val="clear" w:color="auto" w:fill="FFFFFF" w:themeFill="background1"/>
        </w:rPr>
        <w:t xml:space="preserve"> </w:t>
      </w:r>
      <w:r w:rsidRPr="00D600B5">
        <w:rPr>
          <w:rStyle w:val="Hyperlink"/>
          <w:rFonts w:ascii="Times New Roman" w:hAnsi="Times New Roman" w:cs="Times New Roman"/>
          <w:color w:val="auto"/>
          <w:u w:val="none"/>
          <w:shd w:val="clear" w:color="auto" w:fill="FFFFFF" w:themeFill="background1"/>
        </w:rPr>
        <w:t>(diakses pada tanggal 2 maret 2024)</w:t>
      </w:r>
    </w:p>
  </w:footnote>
  <w:footnote w:id="40">
    <w:p w:rsidR="00E95852" w:rsidRPr="00D600B5" w:rsidRDefault="00E95852" w:rsidP="00D600B5">
      <w:pPr>
        <w:pStyle w:val="FootnoteText"/>
        <w:ind w:firstLine="720"/>
      </w:pPr>
      <w:r w:rsidRPr="00D600B5">
        <w:rPr>
          <w:rStyle w:val="FootnoteReference"/>
          <w:rFonts w:ascii="Times New Roman" w:hAnsi="Times New Roman" w:cs="Times New Roman"/>
        </w:rPr>
        <w:footnoteRef/>
      </w:r>
      <w:r w:rsidRPr="00D600B5">
        <w:rPr>
          <w:rFonts w:ascii="Times New Roman" w:hAnsi="Times New Roman" w:cs="Times New Roman"/>
        </w:rPr>
        <w:t xml:space="preserve"> </w:t>
      </w:r>
      <w:r w:rsidRPr="00D600B5">
        <w:rPr>
          <w:rFonts w:ascii="Times New Roman" w:hAnsi="Times New Roman" w:cs="Times New Roman"/>
        </w:rPr>
        <w:fldChar w:fldCharType="begin"/>
      </w:r>
      <w:r w:rsidRPr="00D600B5">
        <w:rPr>
          <w:rFonts w:ascii="Times New Roman" w:hAnsi="Times New Roman" w:cs="Times New Roman"/>
        </w:rPr>
        <w:instrText xml:space="preserve"> ADDIN ZOTERO_ITEM CSL_CITATION {"citationID":"VyNs2The","properties":{"formattedCitation":"Ika Rinawati, S. E,. M. E, {\\i{}Fundraising Wakaf Uang dan Dakwah Kiai}.","plainCitation":"Ika Rinawati, S. E,. M. E, Fundraising Wakaf Uang dan Dakwah Kiai.","noteIndex":41},"citationItems":[{"id":167,"uris":["http://zotero.org/users/local/Dr2cVgmF/items/4JEI7B9C"],"itemData":{"id":167,"type":"book","archive_location":"Bengkalis-Riau","publisher":"Dotplus Publisher","title":"Fundraising Wakaf Uang dan Dakwah Kiai","author":[{"literal":"Ika Rinawati, S. E,. M. E"}],"issued":{"date-parts":[["2023",6]]}}}],"schema":"https://github.com/citation-style-language/schema/raw/master/csl-citation.json"} </w:instrText>
      </w:r>
      <w:r w:rsidRPr="00D600B5">
        <w:rPr>
          <w:rFonts w:ascii="Times New Roman" w:hAnsi="Times New Roman" w:cs="Times New Roman"/>
        </w:rPr>
        <w:fldChar w:fldCharType="separate"/>
      </w:r>
      <w:r w:rsidRPr="00D600B5">
        <w:rPr>
          <w:rFonts w:ascii="Times New Roman" w:hAnsi="Times New Roman" w:cs="Times New Roman"/>
        </w:rPr>
        <w:t xml:space="preserve">Ika Rinawati, </w:t>
      </w:r>
      <w:r>
        <w:rPr>
          <w:rFonts w:ascii="Times New Roman" w:hAnsi="Times New Roman" w:cs="Times New Roman"/>
          <w:i/>
          <w:szCs w:val="24"/>
        </w:rPr>
        <w:t xml:space="preserve">Buku </w:t>
      </w:r>
      <w:r w:rsidRPr="00D600B5">
        <w:rPr>
          <w:rFonts w:ascii="Times New Roman" w:hAnsi="Times New Roman" w:cs="Times New Roman"/>
          <w:i/>
          <w:iCs/>
          <w:szCs w:val="24"/>
        </w:rPr>
        <w:t>Fundraising Wakaf Uang dan Dakwah Kiai</w:t>
      </w:r>
      <w:r w:rsidRPr="00D600B5">
        <w:rPr>
          <w:rFonts w:ascii="Times New Roman" w:hAnsi="Times New Roman" w:cs="Times New Roman"/>
          <w:szCs w:val="24"/>
        </w:rPr>
        <w:t xml:space="preserve"> (Dotplus Publisher, 2023).</w:t>
      </w:r>
      <w:r w:rsidRPr="00D600B5">
        <w:rPr>
          <w:rFonts w:ascii="Times New Roman" w:hAnsi="Times New Roman" w:cs="Times New Roman"/>
        </w:rPr>
        <w:fldChar w:fldCharType="end"/>
      </w:r>
      <w:r w:rsidRPr="00D600B5">
        <w:t xml:space="preserve"> </w:t>
      </w:r>
    </w:p>
  </w:footnote>
  <w:footnote w:id="41">
    <w:p w:rsidR="00E95852" w:rsidRPr="00B93B32" w:rsidRDefault="00E95852" w:rsidP="00036531">
      <w:pPr>
        <w:pStyle w:val="FootnoteText"/>
        <w:ind w:firstLine="720"/>
        <w:rPr>
          <w:rFonts w:ascii="Times New Roman" w:hAnsi="Times New Roman" w:cs="Times New Roman"/>
        </w:rPr>
      </w:pPr>
      <w:r w:rsidRPr="00B93B32">
        <w:rPr>
          <w:rStyle w:val="FootnoteReference"/>
          <w:rFonts w:ascii="Times New Roman" w:hAnsi="Times New Roman" w:cs="Times New Roman"/>
        </w:rPr>
        <w:footnoteRef/>
      </w:r>
      <w:r w:rsidRPr="00B93B32">
        <w:rPr>
          <w:rFonts w:ascii="Times New Roman" w:hAnsi="Times New Roman" w:cs="Times New Roman"/>
        </w:rPr>
        <w:t xml:space="preserve"> ibid</w:t>
      </w:r>
    </w:p>
  </w:footnote>
  <w:footnote w:id="42">
    <w:p w:rsidR="00E95852" w:rsidRPr="00212D5E" w:rsidRDefault="00E95852" w:rsidP="00A5128B">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{"citationID":"jBJMv4gX","properties":{"formattedCitation":"Fauziah, \\uc0\\u8220{}Strategi Fundraising Wakaf Uang di Indonesia (studi kasus Badan Wakaf Indonesia dan Dompet Dhuafa)\\uc0\\u8221{} (Universitas Islam Negeri Syarif Hidayatullah, 2017), (Jakarta).","plainCitation":"Fauziah, “Strategi Fundraising Wakaf Uang di Indonesia (studi kasus Badan Wakaf Indonesia dan Dompet Dhuafa)” (Universitas Islam Negeri Syarif Hidayatullah, 2017), (Jakarta).","noteIndex":43},"citationItems":[{"id":171,"uris":["http://zotero.org/users/local/Dr2cVgmF/items/VGRQGJ2S"],"itemData":{"id":171,"type":"thesis","archive_location":"Jakarta","number-of-pages":"47","publisher":"Universitas Islam Negeri Syarif Hidayatullah","title":"Strategi Fundraising Wakaf Uang di Indonesia (studi kasus Badan Wakaf Indonesia dan Dompet Dhuafa)","author":[{"family":"Fauziah","given":""}],"issued":{"date-parts":[["2017"]]}}}],"schema":"https://github.com/citation-style-language/schema/raw/master/csl-citation.json"} </w:instrText>
      </w:r>
      <w:r w:rsidRPr="00212D5E">
        <w:rPr>
          <w:rFonts w:ascii="Times New Roman" w:hAnsi="Times New Roman" w:cs="Times New Roman"/>
        </w:rPr>
        <w:fldChar w:fldCharType="separate"/>
      </w:r>
      <w:r w:rsidRPr="003C6B73">
        <w:rPr>
          <w:rFonts w:ascii="Times New Roman" w:hAnsi="Times New Roman" w:cs="Times New Roman"/>
          <w:szCs w:val="24"/>
        </w:rPr>
        <w:t>Fauziah, “Strategi Fundraising Wakaf Uang di Indonesia (studi kasus Badan Wakaf Indonesia dan Dompet Dhuafa)” (Universitas Islam Negeri Syarif Hidayatullah, 2017), (Jakarta).</w:t>
      </w:r>
      <w:r w:rsidRPr="00212D5E">
        <w:rPr>
          <w:rFonts w:ascii="Times New Roman" w:hAnsi="Times New Roman" w:cs="Times New Roman"/>
        </w:rPr>
        <w:fldChar w:fldCharType="end"/>
      </w:r>
    </w:p>
  </w:footnote>
  <w:footnote w:id="43">
    <w:p w:rsidR="00E95852" w:rsidRPr="00212D5E" w:rsidRDefault="00E95852" w:rsidP="00A5128B">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{"citationID":"0H9PitSH","properties":{"formattedCitation":"Nany Suryaningsih, \\uc0\\u8220{}Strategi Komunikasi Layanan Kesehatan Umat dalam Mensosialisasikan Program Wakaf Tunai Ambulance Plus di Masjid An Nashr Bintaro\\uc0\\u8221{} (Universitas Islam Negeri Syarif Hidayatullah, 2013).","plainCitation":"Nany Suryaningsih, “Strategi Komunikasi Layanan Kesehatan Umat dalam Mensosialisasikan Program Wakaf Tunai Ambulance Plus di Masjid An Nashr Bintaro” (Universitas Islam Negeri Syarif Hidayatullah, 2013).","noteIndex":44},"citationItems":[{"id":172,"uris":["http://zotero.org/users/local/Dr2cVgmF/items/UWP6DJN6"],"itemData":{"id":172,"type":"thesis","publisher":"Universitas Islam Negeri Syarif Hidayatullah","title":"Strategi Komunikasi Layanan Kesehatan Umat dalam Mensosialisasikan Program Wakaf Tunai Ambulance Plus di Masjid An Nashr Bintaro","author":[{"family":"Nany Suryaningsih","given":""}],"issued":{"date-parts":[["2013"]]}}}],"schema":"https://github.com/citation-style-language/schema/raw/master/csl-citation.json"} </w:instrText>
      </w:r>
      <w:r w:rsidRPr="00212D5E">
        <w:rPr>
          <w:rFonts w:ascii="Times New Roman" w:hAnsi="Times New Roman" w:cs="Times New Roman"/>
        </w:rPr>
        <w:fldChar w:fldCharType="separate"/>
      </w:r>
      <w:r w:rsidRPr="00212D5E">
        <w:rPr>
          <w:rFonts w:ascii="Times New Roman" w:hAnsi="Times New Roman" w:cs="Times New Roman"/>
          <w:szCs w:val="24"/>
        </w:rPr>
        <w:t>Nany Suryaningsih, “Strategi Komunikasi Layanan Kesehatan Umat dalam Mensosialisasikan Program Wakaf Tunai Ambulance Plus di Masjid An Nashr Bintaro” (Universitas Islam Negeri Syarif Hidayatullah, 2013).</w:t>
      </w:r>
      <w:r w:rsidRPr="00212D5E">
        <w:rPr>
          <w:rFonts w:ascii="Times New Roman" w:hAnsi="Times New Roman" w:cs="Times New Roman"/>
        </w:rPr>
        <w:fldChar w:fldCharType="end"/>
      </w:r>
    </w:p>
  </w:footnote>
  <w:footnote w:id="44">
    <w:p w:rsidR="00E95852" w:rsidRPr="00212D5E" w:rsidRDefault="00E95852" w:rsidP="00A5128B">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Pr>
          <w:rFonts w:ascii="Times New Roman" w:hAnsi="Times New Roman" w:cs="Times New Roman"/>
        </w:rPr>
        <w:t xml:space="preserve"> Muh</w:t>
      </w:r>
      <w:r w:rsidRPr="00212D5E">
        <w:rPr>
          <w:rFonts w:ascii="Times New Roman" w:hAnsi="Times New Roman" w:cs="Times New Roman"/>
        </w:rPr>
        <w:t xml:space="preserve"> Busro, Wawancara, Ponorogo, 2 Februari 2024</w:t>
      </w:r>
    </w:p>
  </w:footnote>
  <w:footnote w:id="45">
    <w:p w:rsidR="00E95852" w:rsidRPr="00212D5E" w:rsidRDefault="00E95852" w:rsidP="00A5128B">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46">
    <w:p w:rsidR="00E95852" w:rsidRPr="00212D5E" w:rsidRDefault="00E95852" w:rsidP="00A5128B">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47">
    <w:p w:rsidR="00E95852" w:rsidRPr="00212D5E" w:rsidRDefault="00E95852" w:rsidP="00A5128B">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Pr>
          <w:rFonts w:ascii="Times New Roman" w:hAnsi="Times New Roman" w:cs="Times New Roman"/>
        </w:rPr>
        <w:t xml:space="preserve"> Muh</w:t>
      </w:r>
      <w:r w:rsidRPr="00212D5E">
        <w:rPr>
          <w:rFonts w:ascii="Times New Roman" w:hAnsi="Times New Roman" w:cs="Times New Roman"/>
        </w:rPr>
        <w:t xml:space="preserve"> Busro, Wawancara, Ponorogo, 2 Februari 2024</w:t>
      </w:r>
    </w:p>
    <w:p w:rsidR="00E95852" w:rsidRPr="00212D5E" w:rsidRDefault="00E95852" w:rsidP="00A5128B">
      <w:pPr>
        <w:pStyle w:val="FootnoteText"/>
        <w:jc w:val="both"/>
        <w:rPr>
          <w:rFonts w:ascii="Times New Roman" w:hAnsi="Times New Roman" w:cs="Times New Roman"/>
        </w:rPr>
      </w:pPr>
    </w:p>
  </w:footnote>
  <w:footnote w:id="48">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{"citationID":"s6j7eSN6","properties":{"formattedCitation":"Fauziah, \\uc0\\u8220{}Strategi Fundraising Wakaf Uang di Indonesia (studi kasus Badan Wakaf Indonesia dan Dompet Dhuafa).\\uc0\\u8221{}","plainCitation":"Fauziah, “Strategi Fundraising Wakaf Uang di Indonesia (studi kasus Badan Wakaf Indonesia dan Dompet Dhuafa).”","noteIndex":49},"citationItems":[{"id":171,"uris":["http://zotero.org/users/local/Dr2cVgmF/items/VGRQGJ2S"],"itemData":{"id":171,"type":"thesis","archive_location":"Jakarta","number-of-pages":"47","publisher":"Universitas Islam Negeri Syarif Hidayatullah","title":"Strategi Fundraising Wakaf Uang di Indonesia (studi kasus Badan Wakaf Indonesia dan Dompet Dhuafa)","author":[{"family":"Fauziah","given":""}],"issued":{"date-parts":[["2017"]]}}}],"schema":"https://github.com/citation-style-language/schema/raw/master/csl-citation.json"} </w:instrText>
      </w:r>
      <w:r w:rsidRPr="00212D5E">
        <w:rPr>
          <w:rFonts w:ascii="Times New Roman" w:hAnsi="Times New Roman" w:cs="Times New Roman"/>
        </w:rPr>
        <w:fldChar w:fldCharType="separate"/>
      </w:r>
      <w:r w:rsidRPr="00D600B5">
        <w:rPr>
          <w:rFonts w:ascii="Times New Roman" w:hAnsi="Times New Roman" w:cs="Times New Roman"/>
          <w:szCs w:val="24"/>
        </w:rPr>
        <w:t>Fauziah, “Strategi Fundraising Wakaf Uang di Indonesia (studi kasus Badan Wakaf Indonesia dan Dompet Dhuafa).”</w:t>
      </w:r>
      <w:r w:rsidRPr="00212D5E">
        <w:rPr>
          <w:rFonts w:ascii="Times New Roman" w:hAnsi="Times New Roman" w:cs="Times New Roman"/>
        </w:rPr>
        <w:fldChar w:fldCharType="end"/>
      </w:r>
    </w:p>
  </w:footnote>
  <w:footnote w:id="49">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Ha</w:t>
      </w:r>
      <w:r>
        <w:rPr>
          <w:rFonts w:ascii="Times New Roman" w:hAnsi="Times New Roman" w:cs="Times New Roman"/>
        </w:rPr>
        <w:t>lwan Akhidya Saputra, Wawancara</w:t>
      </w:r>
      <w:r w:rsidRPr="00212D5E">
        <w:rPr>
          <w:rFonts w:ascii="Times New Roman" w:hAnsi="Times New Roman" w:cs="Times New Roman"/>
        </w:rPr>
        <w:t xml:space="preserve"> , 12 januari 2024</w:t>
      </w:r>
    </w:p>
  </w:footnote>
  <w:footnote w:id="50">
    <w:p w:rsidR="00E95852" w:rsidRPr="00E42BAA" w:rsidRDefault="00E95852" w:rsidP="00E42BAA">
      <w:pPr>
        <w:pStyle w:val="FootnoteText"/>
        <w:ind w:firstLine="720"/>
        <w:rPr>
          <w:rFonts w:ascii="Times New Roman" w:hAnsi="Times New Roman" w:cs="Times New Roman"/>
        </w:rPr>
      </w:pPr>
      <w:r w:rsidRPr="00E42BAA">
        <w:rPr>
          <w:rStyle w:val="FootnoteReference"/>
          <w:rFonts w:ascii="Times New Roman" w:hAnsi="Times New Roman" w:cs="Times New Roman"/>
        </w:rPr>
        <w:footnoteRef/>
      </w:r>
      <w:r w:rsidRPr="00E42BAA">
        <w:rPr>
          <w:rFonts w:ascii="Times New Roman" w:hAnsi="Times New Roman" w:cs="Times New Roman"/>
        </w:rPr>
        <w:t xml:space="preserve"> ibid</w:t>
      </w:r>
    </w:p>
  </w:footnote>
  <w:footnote w:id="51">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52">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Muhammad Busro, Wawancara, Ponorogo, 2 Februari 2024</w:t>
      </w:r>
    </w:p>
  </w:footnote>
  <w:footnote w:id="53">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54">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55">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56">
    <w:p w:rsidR="00E95852" w:rsidRPr="00B93B32" w:rsidRDefault="00E95852" w:rsidP="00B93B32">
      <w:pPr>
        <w:pStyle w:val="FootnoteText"/>
        <w:ind w:firstLine="720"/>
        <w:rPr>
          <w:rFonts w:ascii="Times New Roman" w:hAnsi="Times New Roman" w:cs="Times New Roman"/>
        </w:rPr>
      </w:pPr>
      <w:r w:rsidRPr="00B93B32">
        <w:rPr>
          <w:rStyle w:val="FootnoteReference"/>
          <w:rFonts w:ascii="Times New Roman" w:hAnsi="Times New Roman" w:cs="Times New Roman"/>
        </w:rPr>
        <w:footnoteRef/>
      </w:r>
      <w:r w:rsidRPr="00B93B32">
        <w:rPr>
          <w:rFonts w:ascii="Times New Roman" w:hAnsi="Times New Roman" w:cs="Times New Roman"/>
        </w:rPr>
        <w:t xml:space="preserve"> ibid</w:t>
      </w:r>
    </w:p>
  </w:footnote>
  <w:footnote w:id="57">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Halwan Akhidya Saputra, </w:t>
      </w:r>
      <w:r w:rsidRPr="00331CA3">
        <w:rPr>
          <w:rFonts w:ascii="Times New Roman" w:hAnsi="Times New Roman" w:cs="Times New Roman"/>
          <w:i/>
        </w:rPr>
        <w:t>wawancara</w:t>
      </w:r>
      <w:r w:rsidRPr="00212D5E">
        <w:rPr>
          <w:rFonts w:ascii="Times New Roman" w:hAnsi="Times New Roman" w:cs="Times New Roman"/>
        </w:rPr>
        <w:t>, 12 januari 2024</w:t>
      </w:r>
    </w:p>
  </w:footnote>
  <w:footnote w:id="58">
    <w:p w:rsidR="00E95852" w:rsidRPr="00212D5E" w:rsidRDefault="00E95852" w:rsidP="00CA7351">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59">
    <w:p w:rsidR="00E95852" w:rsidRPr="00212D5E" w:rsidRDefault="00E95852" w:rsidP="00B2599B">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Pr>
          <w:rFonts w:ascii="Times New Roman" w:hAnsi="Times New Roman" w:cs="Times New Roman"/>
        </w:rPr>
        <w:t xml:space="preserve"> Muh</w:t>
      </w:r>
      <w:r w:rsidRPr="00212D5E">
        <w:rPr>
          <w:rFonts w:ascii="Times New Roman" w:hAnsi="Times New Roman" w:cs="Times New Roman"/>
        </w:rPr>
        <w:t xml:space="preserve"> Busro, </w:t>
      </w:r>
      <w:r w:rsidRPr="00CB089C">
        <w:rPr>
          <w:rFonts w:ascii="Times New Roman" w:hAnsi="Times New Roman" w:cs="Times New Roman"/>
          <w:i/>
        </w:rPr>
        <w:t>Wawancara</w:t>
      </w:r>
      <w:r w:rsidRPr="00212D5E">
        <w:rPr>
          <w:rFonts w:ascii="Times New Roman" w:hAnsi="Times New Roman" w:cs="Times New Roman"/>
        </w:rPr>
        <w:t>, 2 Februari 2024</w:t>
      </w:r>
    </w:p>
  </w:footnote>
  <w:footnote w:id="60">
    <w:p w:rsidR="00E95852" w:rsidRPr="00212D5E" w:rsidRDefault="00E95852" w:rsidP="00B2599B">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Ibid </w:t>
      </w:r>
    </w:p>
  </w:footnote>
  <w:footnote w:id="61">
    <w:p w:rsidR="00E95852" w:rsidRPr="00DA6049" w:rsidRDefault="00E95852" w:rsidP="00B2599B">
      <w:pPr>
        <w:pStyle w:val="FootnoteText"/>
        <w:ind w:firstLine="720"/>
        <w:rPr>
          <w:rFonts w:ascii="Times New Roman" w:hAnsi="Times New Roman" w:cs="Times New Roman"/>
        </w:rPr>
      </w:pPr>
      <w:r>
        <w:rPr>
          <w:rFonts w:ascii="Times New Roman" w:hAnsi="Times New Roman" w:cs="Times New Roman"/>
        </w:rPr>
        <w:t xml:space="preserve"> </w:t>
      </w:r>
      <w:r w:rsidRPr="00DA6049">
        <w:rPr>
          <w:rStyle w:val="FootnoteReference"/>
          <w:rFonts w:ascii="Times New Roman" w:hAnsi="Times New Roman" w:cs="Times New Roman"/>
        </w:rPr>
        <w:footnoteRef/>
      </w:r>
      <w:r w:rsidRPr="00DA6049">
        <w:rPr>
          <w:rFonts w:ascii="Times New Roman" w:hAnsi="Times New Roman" w:cs="Times New Roman"/>
        </w:rPr>
        <w:t xml:space="preserve"> </w:t>
      </w:r>
      <w:r w:rsidRPr="00DA6049">
        <w:rPr>
          <w:rFonts w:ascii="Times New Roman" w:hAnsi="Times New Roman" w:cs="Times New Roman"/>
        </w:rPr>
        <w:fldChar w:fldCharType="begin"/>
      </w:r>
      <w:r>
        <w:rPr>
          <w:rFonts w:ascii="Times New Roman" w:hAnsi="Times New Roman" w:cs="Times New Roman"/>
        </w:rPr>
        <w:instrText xml:space="preserve"> ADDIN ZOTERO_ITEM CSL_CITATION {"citationID":"GPt5juUx","properties":{"formattedCitation":"Astuti Nur Rahmawati1Arif Sapta Yuniarto2, \\uc0\\u8220{}Analisis Strategi Digital Fundraising Zakat Dalam Meningkatkan Jumlah Muzakki Studi pada Lazismu Wilayah Daerah Istimewa Yogyakarta,\\uc0\\u8221{} {\\i{}Jurnal Kewarganegaraan} Vol. 7 No. 1 (Juni 2023).","plainCitation":"Astuti Nur Rahmawati1Arif Sapta Yuniarto2, “Analisis Strategi Digital Fundraising Zakat Dalam Meningkatkan Jumlah Muzakki Studi pada Lazismu Wilayah Daerah Istimewa Yogyakarta,” Jurnal Kewarganegaraan Vol. 7 No. 1 (Juni 2023).","noteIndex":62},"citationItems":[{"id":179,"uris":["http://zotero.org/users/local/Dr2cVgmF/items/VL2NIT49"],"itemData":{"id":179,"type":"article-journal","archive_location":"Universitas Ahmad Dahlan","container-title":"Jurnal Kewarganegaraan","ISSN":"P-ISSN: 1978-0184 E-ISSN: 2723-2328","title":"Analisis Strategi Digital Fundraising Zakat Dalam Meningkatkan Jumlah Muzakki Studi pada Lazismu Wilayah Daerah Istimewa Yogyakarta","volume":"Vol. 7 No. 1","author":[{"family":"Astuti Nur Rahmawati1Arif Sapta Yuniarto2","given":""}],"issued":{"date-parts":[["2023",6]]}}}],"schema":"https://github.com/citation-style-language/schema/raw/master/csl-citation.json"} </w:instrText>
      </w:r>
      <w:r w:rsidRPr="00DA6049">
        <w:rPr>
          <w:rFonts w:ascii="Times New Roman" w:hAnsi="Times New Roman" w:cs="Times New Roman"/>
        </w:rPr>
        <w:fldChar w:fldCharType="separate"/>
      </w:r>
      <w:r w:rsidRPr="00DA6049">
        <w:rPr>
          <w:rFonts w:ascii="Times New Roman" w:hAnsi="Times New Roman" w:cs="Times New Roman"/>
          <w:szCs w:val="24"/>
        </w:rPr>
        <w:t xml:space="preserve">Astuti Nur Rahmawati1Arif Sapta Yuniarto2, “Analisis Strategi Digital Fundraising Zakat Dalam Meningkatkan Jumlah Muzakki Studi pada Lazismu Wilayah Daerah Istimewa Yogyakarta,” </w:t>
      </w:r>
      <w:r w:rsidRPr="00DA6049">
        <w:rPr>
          <w:rFonts w:ascii="Times New Roman" w:hAnsi="Times New Roman" w:cs="Times New Roman"/>
          <w:i/>
          <w:iCs/>
          <w:szCs w:val="24"/>
        </w:rPr>
        <w:t>Jurnal Kewarganegaraan</w:t>
      </w:r>
      <w:r w:rsidRPr="00DA6049">
        <w:rPr>
          <w:rFonts w:ascii="Times New Roman" w:hAnsi="Times New Roman" w:cs="Times New Roman"/>
          <w:szCs w:val="24"/>
        </w:rPr>
        <w:t xml:space="preserve"> Vol. 7 No. 1 (Juni 2023).</w:t>
      </w:r>
      <w:r w:rsidRPr="00DA6049">
        <w:rPr>
          <w:rFonts w:ascii="Times New Roman" w:hAnsi="Times New Roman" w:cs="Times New Roman"/>
        </w:rPr>
        <w:fldChar w:fldCharType="end"/>
      </w:r>
    </w:p>
  </w:footnote>
  <w:footnote w:id="62">
    <w:p w:rsidR="00E95852" w:rsidRPr="00212D5E" w:rsidRDefault="00E95852" w:rsidP="00212D5E">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{"citationID":"wQyfrZhT","properties":{"formattedCitation":"Ika Rinawati, S. E,. M. E, {\\i{}Fundraising Wakaf Uang dan Dakwah Kiai}.","plainCitation":"Ika Rinawati, S. E,. M. E, Fundraising Wakaf Uang dan Dakwah Kiai.","noteIndex":63},"citationItems":[{"id":167,"uris":["http://zotero.org/users/local/Dr2cVgmF/items/4JEI7B9C"],"itemData":{"id":167,"type":"book","archive_location":"Bengkalis-Riau","publisher":"Dotplus Publisher","title":"Fundraising Wakaf Uang dan Dakwah Kiai","author":[{"literal":"Ika Rinawati, S. E,. M. E"}],"issued":{"date-parts":[["2023",6]]}}}],"schema":"https://github.com/citation-style-language/schema/raw/master/csl-citation.json"} </w:instrText>
      </w:r>
      <w:r w:rsidRPr="00212D5E">
        <w:rPr>
          <w:rFonts w:ascii="Times New Roman" w:hAnsi="Times New Roman" w:cs="Times New Roman"/>
        </w:rPr>
        <w:fldChar w:fldCharType="separate"/>
      </w:r>
      <w:r w:rsidRPr="00D600B5">
        <w:rPr>
          <w:rFonts w:ascii="Times New Roman" w:hAnsi="Times New Roman" w:cs="Times New Roman"/>
          <w:szCs w:val="24"/>
        </w:rPr>
        <w:t>Ika Rinawati</w:t>
      </w:r>
      <w:r>
        <w:rPr>
          <w:rFonts w:ascii="Times New Roman" w:hAnsi="Times New Roman" w:cs="Times New Roman"/>
          <w:szCs w:val="24"/>
        </w:rPr>
        <w:t xml:space="preserve">, </w:t>
      </w:r>
      <w:r>
        <w:rPr>
          <w:rFonts w:ascii="Times New Roman" w:hAnsi="Times New Roman" w:cs="Times New Roman"/>
          <w:i/>
          <w:szCs w:val="24"/>
        </w:rPr>
        <w:t xml:space="preserve">Buku </w:t>
      </w:r>
      <w:r w:rsidRPr="00D600B5">
        <w:rPr>
          <w:rFonts w:ascii="Times New Roman" w:hAnsi="Times New Roman" w:cs="Times New Roman"/>
          <w:i/>
          <w:iCs/>
          <w:szCs w:val="24"/>
        </w:rPr>
        <w:t>Fundraising Wakaf Uang dan Dakwah Kiai</w:t>
      </w:r>
      <w:r w:rsidRPr="00D600B5">
        <w:rPr>
          <w:rFonts w:ascii="Times New Roman" w:hAnsi="Times New Roman" w:cs="Times New Roman"/>
          <w:szCs w:val="24"/>
        </w:rPr>
        <w:t xml:space="preserve"> (Dotplus Publisher, 2023)., </w:t>
      </w:r>
      <w:r w:rsidRPr="00212D5E">
        <w:rPr>
          <w:rFonts w:ascii="Times New Roman" w:hAnsi="Times New Roman" w:cs="Times New Roman"/>
        </w:rPr>
        <w:fldChar w:fldCharType="end"/>
      </w:r>
    </w:p>
  </w:footnote>
  <w:footnote w:id="63">
    <w:p w:rsidR="00E95852" w:rsidRPr="00D30C18" w:rsidRDefault="00E95852" w:rsidP="00D30C18">
      <w:pPr>
        <w:pStyle w:val="FootnoteText"/>
        <w:ind w:firstLine="720"/>
        <w:rPr>
          <w:rFonts w:ascii="Times New Roman" w:hAnsi="Times New Roman" w:cs="Times New Roman"/>
        </w:rPr>
      </w:pPr>
      <w:r w:rsidRPr="00D30C18">
        <w:rPr>
          <w:rStyle w:val="FootnoteReference"/>
          <w:rFonts w:ascii="Times New Roman" w:hAnsi="Times New Roman" w:cs="Times New Roman"/>
        </w:rPr>
        <w:footnoteRef/>
      </w:r>
      <w:r w:rsidRPr="00D30C18">
        <w:rPr>
          <w:rFonts w:ascii="Times New Roman" w:hAnsi="Times New Roman" w:cs="Times New Roman"/>
        </w:rPr>
        <w:t xml:space="preserve"> Ibid.</w:t>
      </w:r>
    </w:p>
  </w:footnote>
  <w:footnote w:id="64">
    <w:p w:rsidR="00E95852" w:rsidRPr="00212D5E" w:rsidRDefault="00E95852" w:rsidP="00CA7351">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Pr>
          <w:rFonts w:ascii="Times New Roman" w:hAnsi="Times New Roman" w:cs="Times New Roman"/>
        </w:rPr>
        <w:t xml:space="preserve"> Muh Busro, </w:t>
      </w:r>
      <w:r w:rsidRPr="00CB089C">
        <w:rPr>
          <w:rFonts w:ascii="Times New Roman" w:hAnsi="Times New Roman" w:cs="Times New Roman"/>
          <w:i/>
        </w:rPr>
        <w:t>Wawancara,</w:t>
      </w:r>
      <w:r w:rsidRPr="00212D5E">
        <w:rPr>
          <w:rFonts w:ascii="Times New Roman" w:hAnsi="Times New Roman" w:cs="Times New Roman"/>
        </w:rPr>
        <w:t xml:space="preserve"> 2 Februari 2024</w:t>
      </w:r>
    </w:p>
  </w:footnote>
  <w:footnote w:id="65">
    <w:p w:rsidR="00E95852" w:rsidRPr="00212D5E" w:rsidRDefault="00E95852" w:rsidP="00CA7351">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Ha</w:t>
      </w:r>
      <w:r>
        <w:rPr>
          <w:rFonts w:ascii="Times New Roman" w:hAnsi="Times New Roman" w:cs="Times New Roman"/>
        </w:rPr>
        <w:t xml:space="preserve">lwan Akhidya Saputra, </w:t>
      </w:r>
      <w:r w:rsidRPr="00CB089C">
        <w:rPr>
          <w:rFonts w:ascii="Times New Roman" w:hAnsi="Times New Roman" w:cs="Times New Roman"/>
          <w:i/>
        </w:rPr>
        <w:t>wawancara</w:t>
      </w:r>
      <w:r w:rsidRPr="00212D5E">
        <w:rPr>
          <w:rFonts w:ascii="Times New Roman" w:hAnsi="Times New Roman" w:cs="Times New Roman"/>
        </w:rPr>
        <w:t xml:space="preserve"> , 12 januari 2024</w:t>
      </w:r>
    </w:p>
  </w:footnote>
  <w:footnote w:id="66">
    <w:p w:rsidR="00E95852" w:rsidRPr="00212D5E" w:rsidRDefault="00E95852" w:rsidP="003227CF">
      <w:pPr>
        <w:pStyle w:val="FootnoteText"/>
        <w:ind w:firstLine="720"/>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w:t>
      </w:r>
      <w:r w:rsidRPr="00212D5E">
        <w:rPr>
          <w:rFonts w:ascii="Times New Roman" w:hAnsi="Times New Roman" w:cs="Times New Roman"/>
        </w:rPr>
        <w:fldChar w:fldCharType="begin"/>
      </w:r>
      <w:r>
        <w:rPr>
          <w:rFonts w:ascii="Times New Roman" w:hAnsi="Times New Roman" w:cs="Times New Roman"/>
        </w:rPr>
        <w:instrText xml:space="preserve"> ADDIN ZOTERO_ITEM CSL_CITATION {"citationID":"oRsEvPy6","properties":{"formattedCitation":"Ika Rinawati, S. E,. M. E, {\\i{}Fundraising Wakaf Uang dan Dakwah Kiai}.","plainCitation":"Ika Rinawati, S. E,. M. E, Fundraising Wakaf Uang dan Dakwah Kiai.","dontUpdate":true,"noteIndex":67},"citationItems":[{"id":167,"uris":["http://zotero.org/users/local/Dr2cVgmF/items/4JEI7B9C"],"itemData":{"id":167,"type":"book","archive_location":"Bengkalis-Riau","publisher":"Dotplus Publisher","title":"Fundraising Wakaf Uang dan Dakwah Kiai","author":[{"literal":"Ika Rinawati, S. E,. M. E"}],"issued":{"date-parts":[["2023",6]]}}}],"schema":"https://github.com/citation-style-language/schema/raw/master/csl-citation.json"} </w:instrText>
      </w:r>
      <w:r w:rsidRPr="00212D5E">
        <w:rPr>
          <w:rFonts w:ascii="Times New Roman" w:hAnsi="Times New Roman" w:cs="Times New Roman"/>
        </w:rPr>
        <w:fldChar w:fldCharType="separate"/>
      </w:r>
      <w:r>
        <w:rPr>
          <w:rFonts w:ascii="Times New Roman" w:hAnsi="Times New Roman" w:cs="Times New Roman"/>
          <w:szCs w:val="24"/>
        </w:rPr>
        <w:t xml:space="preserve">Ika Rinawati, </w:t>
      </w:r>
      <w:r>
        <w:rPr>
          <w:rFonts w:ascii="Times New Roman" w:hAnsi="Times New Roman" w:cs="Times New Roman"/>
          <w:i/>
          <w:szCs w:val="24"/>
        </w:rPr>
        <w:t xml:space="preserve">Buku </w:t>
      </w:r>
      <w:r w:rsidRPr="00D600B5">
        <w:rPr>
          <w:rFonts w:ascii="Times New Roman" w:hAnsi="Times New Roman" w:cs="Times New Roman"/>
          <w:i/>
          <w:iCs/>
          <w:szCs w:val="24"/>
        </w:rPr>
        <w:t>Fundraising Wakaf Uang dan Dakwah Kiai</w:t>
      </w:r>
      <w:r w:rsidRPr="00D600B5">
        <w:rPr>
          <w:rFonts w:ascii="Times New Roman" w:hAnsi="Times New Roman" w:cs="Times New Roman"/>
          <w:szCs w:val="24"/>
        </w:rPr>
        <w:t xml:space="preserve"> (Dotplus Publisher, 2023).</w:t>
      </w:r>
      <w:r w:rsidRPr="008C0E95">
        <w:rPr>
          <w:rFonts w:ascii="Times New Roman" w:hAnsi="Times New Roman" w:cs="Times New Roman"/>
          <w:szCs w:val="24"/>
        </w:rPr>
        <w:t>,</w:t>
      </w:r>
      <w:r>
        <w:rPr>
          <w:rFonts w:ascii="Times New Roman" w:hAnsi="Times New Roman" w:cs="Times New Roman"/>
          <w:szCs w:val="24"/>
        </w:rPr>
        <w:t xml:space="preserve"> </w:t>
      </w:r>
      <w:r w:rsidRPr="008C0E95">
        <w:rPr>
          <w:rFonts w:ascii="Times New Roman" w:hAnsi="Times New Roman" w:cs="Times New Roman"/>
          <w:szCs w:val="24"/>
        </w:rPr>
        <w:t xml:space="preserve"> </w:t>
      </w:r>
      <w:r w:rsidRPr="00212D5E">
        <w:rPr>
          <w:rFonts w:ascii="Times New Roman" w:hAnsi="Times New Roman" w:cs="Times New Roman"/>
        </w:rPr>
        <w:fldChar w:fldCharType="end"/>
      </w:r>
    </w:p>
  </w:footnote>
  <w:footnote w:id="67">
    <w:p w:rsidR="00E95852" w:rsidRDefault="00E95852" w:rsidP="003227CF">
      <w:pPr>
        <w:pStyle w:val="FootnoteText"/>
        <w:ind w:firstLine="720"/>
      </w:pPr>
      <w:r>
        <w:rPr>
          <w:rStyle w:val="FootnoteReference"/>
        </w:rPr>
        <w:footnoteRef/>
      </w:r>
      <w:r>
        <w:t xml:space="preserve"> </w:t>
      </w:r>
      <w:r w:rsidRPr="00212D5E">
        <w:rPr>
          <w:rFonts w:ascii="Times New Roman" w:hAnsi="Times New Roman" w:cs="Times New Roman"/>
        </w:rPr>
        <w:t>Halwan Akhidya Saputra, wawancara, 12 januari 2024</w:t>
      </w:r>
    </w:p>
  </w:footnote>
  <w:footnote w:id="68">
    <w:p w:rsidR="00E95852" w:rsidRPr="00C92ADA" w:rsidRDefault="00E95852" w:rsidP="00C92ADA">
      <w:pPr>
        <w:pStyle w:val="FootnoteText"/>
        <w:ind w:firstLine="720"/>
        <w:rPr>
          <w:rFonts w:ascii="Times New Roman" w:hAnsi="Times New Roman" w:cs="Times New Roman"/>
        </w:rPr>
      </w:pPr>
      <w:r w:rsidRPr="00C92ADA">
        <w:rPr>
          <w:rStyle w:val="FootnoteReference"/>
          <w:rFonts w:ascii="Times New Roman" w:hAnsi="Times New Roman" w:cs="Times New Roman"/>
        </w:rPr>
        <w:footnoteRef/>
      </w:r>
      <w:r w:rsidRPr="00C92ADA">
        <w:rPr>
          <w:rFonts w:ascii="Times New Roman" w:hAnsi="Times New Roman" w:cs="Times New Roman"/>
        </w:rPr>
        <w:t xml:space="preserve"> ibid</w:t>
      </w:r>
    </w:p>
  </w:footnote>
  <w:footnote w:id="69">
    <w:p w:rsidR="00E95852" w:rsidRPr="00156A14" w:rsidRDefault="00E95852" w:rsidP="003227CF">
      <w:pPr>
        <w:pStyle w:val="FootnoteText"/>
        <w:ind w:firstLine="720"/>
        <w:rPr>
          <w:rFonts w:ascii="Times New Roman" w:hAnsi="Times New Roman" w:cs="Times New Roman"/>
        </w:rPr>
      </w:pPr>
      <w:r w:rsidRPr="00156A14">
        <w:rPr>
          <w:rStyle w:val="FootnoteReference"/>
          <w:rFonts w:ascii="Times New Roman" w:hAnsi="Times New Roman" w:cs="Times New Roman"/>
        </w:rPr>
        <w:footnoteRef/>
      </w:r>
      <w:r w:rsidRPr="00156A14">
        <w:rPr>
          <w:rFonts w:ascii="Times New Roman" w:hAnsi="Times New Roman" w:cs="Times New Roman"/>
        </w:rPr>
        <w:t xml:space="preserve"> </w:t>
      </w:r>
      <w:r w:rsidRPr="00156A14">
        <w:rPr>
          <w:rFonts w:ascii="Times New Roman" w:hAnsi="Times New Roman" w:cs="Times New Roman"/>
        </w:rPr>
        <w:fldChar w:fldCharType="begin"/>
      </w:r>
      <w:r>
        <w:rPr>
          <w:rFonts w:ascii="Times New Roman" w:hAnsi="Times New Roman" w:cs="Times New Roman"/>
        </w:rPr>
        <w:instrText xml:space="preserve"> ADDIN ZOTERO_ITEM CSL_CITATION {"citationID":"qJFl7MVD","properties":{"formattedCitation":"Camellia Mahdalena, \\uc0\\u8220{}Strategi Fundraising Badan Amil Zakat (BAZNAS) Kabupaten Semarang\\uc0\\u8221{} (Universitas Islam Negeri Walisongo Semarang, 2020), (Semarang).","plainCitation":"Camellia Mahdalena, “Strategi Fundraising Badan Amil Zakat (BAZNAS) Kabupaten Semarang” (Universitas Islam Negeri Walisongo Semarang, 2020), (Semarang).","noteIndex":70},"citationItems":[{"id":174,"uris":["http://zotero.org/users/local/Dr2cVgmF/items/RCGFNMRL"],"itemData":{"id":174,"type":"thesis","archive_location":"Semarang","publisher":"Universitas Islam Negeri Walisongo Semarang","title":"Strategi Fundraising Badan Amil Zakat (BAZNAS) Kabupaten Semarang","author":[{"family":"Camellia Mahdalena","given":""}],"issued":{"date-parts":[["2020"]]}}}],"schema":"https://github.com/citation-style-language/schema/raw/master/csl-citation.json"} </w:instrText>
      </w:r>
      <w:r w:rsidRPr="00156A14">
        <w:rPr>
          <w:rFonts w:ascii="Times New Roman" w:hAnsi="Times New Roman" w:cs="Times New Roman"/>
        </w:rPr>
        <w:fldChar w:fldCharType="separate"/>
      </w:r>
      <w:r w:rsidRPr="00156A14">
        <w:rPr>
          <w:rFonts w:ascii="Times New Roman" w:hAnsi="Times New Roman" w:cs="Times New Roman"/>
          <w:szCs w:val="24"/>
        </w:rPr>
        <w:t xml:space="preserve">Camellia Mahdalena, “Strategi Fundraising Badan Amil Zakat (BAZNAS) Kabupaten Semarang” </w:t>
      </w:r>
      <w:r>
        <w:rPr>
          <w:rFonts w:ascii="Times New Roman" w:hAnsi="Times New Roman" w:cs="Times New Roman"/>
          <w:szCs w:val="24"/>
        </w:rPr>
        <w:t>,</w:t>
      </w:r>
      <w:r w:rsidRPr="00CB089C">
        <w:rPr>
          <w:rFonts w:ascii="Times New Roman" w:hAnsi="Times New Roman" w:cs="Times New Roman"/>
          <w:i/>
          <w:szCs w:val="24"/>
        </w:rPr>
        <w:t xml:space="preserve"> Skripsi,</w:t>
      </w:r>
      <w:r w:rsidRPr="00156A14">
        <w:rPr>
          <w:rFonts w:ascii="Times New Roman" w:hAnsi="Times New Roman" w:cs="Times New Roman"/>
          <w:szCs w:val="24"/>
        </w:rPr>
        <w:t>(</w:t>
      </w:r>
      <w:r>
        <w:rPr>
          <w:rFonts w:ascii="Times New Roman" w:hAnsi="Times New Roman" w:cs="Times New Roman"/>
          <w:szCs w:val="24"/>
        </w:rPr>
        <w:t xml:space="preserve">Semarang: </w:t>
      </w:r>
      <w:r w:rsidRPr="00156A14">
        <w:rPr>
          <w:rFonts w:ascii="Times New Roman" w:hAnsi="Times New Roman" w:cs="Times New Roman"/>
          <w:szCs w:val="24"/>
        </w:rPr>
        <w:t>Universitas Islam Negeri Walisongo Semarang, 2020),</w:t>
      </w:r>
      <w:r w:rsidRPr="00156A14">
        <w:rPr>
          <w:rFonts w:ascii="Times New Roman" w:hAnsi="Times New Roman" w:cs="Times New Roman"/>
        </w:rPr>
        <w:fldChar w:fldCharType="end"/>
      </w:r>
      <w:r w:rsidRPr="00156A14">
        <w:rPr>
          <w:rFonts w:ascii="Times New Roman" w:hAnsi="Times New Roman" w:cs="Times New Roman"/>
        </w:rPr>
        <w:t xml:space="preserve"> </w:t>
      </w:r>
    </w:p>
  </w:footnote>
  <w:footnote w:id="70">
    <w:p w:rsidR="00E95852" w:rsidRPr="004E0BAA" w:rsidRDefault="00E95852" w:rsidP="004E0BAA">
      <w:pPr>
        <w:pStyle w:val="FootnoteText"/>
        <w:shd w:val="clear" w:color="auto" w:fill="FFFFFF" w:themeFill="background1"/>
        <w:ind w:firstLine="720"/>
        <w:rPr>
          <w:rFonts w:ascii="Times New Roman" w:hAnsi="Times New Roman" w:cs="Times New Roman"/>
        </w:rPr>
      </w:pPr>
      <w:r w:rsidRPr="004E0BAA">
        <w:rPr>
          <w:rStyle w:val="FootnoteReference"/>
          <w:rFonts w:ascii="Times New Roman" w:hAnsi="Times New Roman" w:cs="Times New Roman"/>
        </w:rPr>
        <w:footnoteRef/>
      </w:r>
      <w:r w:rsidRPr="004E0BAA">
        <w:rPr>
          <w:rFonts w:ascii="Times New Roman" w:hAnsi="Times New Roman" w:cs="Times New Roman"/>
        </w:rPr>
        <w:t xml:space="preserve"> </w:t>
      </w:r>
      <w:hyperlink r:id="rId3" w:history="1">
        <w:r w:rsidRPr="004E0BAA">
          <w:rPr>
            <w:rStyle w:val="Hyperlink"/>
            <w:rFonts w:ascii="Times New Roman" w:hAnsi="Times New Roman" w:cs="Times New Roman"/>
            <w:color w:val="00B0F0"/>
            <w:shd w:val="clear" w:color="auto" w:fill="FFFFFF" w:themeFill="background1"/>
          </w:rPr>
          <w:t>https://kbbi.web.id/dampak</w:t>
        </w:r>
      </w:hyperlink>
      <w:r w:rsidRPr="004E0BAA">
        <w:rPr>
          <w:rStyle w:val="Hyperlink"/>
          <w:rFonts w:ascii="Times New Roman" w:hAnsi="Times New Roman" w:cs="Times New Roman"/>
          <w:color w:val="00B0F0"/>
          <w:shd w:val="clear" w:color="auto" w:fill="FFFFFF" w:themeFill="background1"/>
        </w:rPr>
        <w:t xml:space="preserve"> </w:t>
      </w:r>
      <w:r w:rsidRPr="004E0BAA">
        <w:rPr>
          <w:rStyle w:val="Hyperlink"/>
          <w:rFonts w:ascii="Times New Roman" w:hAnsi="Times New Roman" w:cs="Times New Roman"/>
          <w:color w:val="auto"/>
          <w:u w:val="none"/>
          <w:shd w:val="clear" w:color="auto" w:fill="FFFFFF" w:themeFill="background1"/>
        </w:rPr>
        <w:t>(</w:t>
      </w:r>
      <w:r>
        <w:rPr>
          <w:rStyle w:val="Hyperlink"/>
          <w:rFonts w:ascii="Times New Roman" w:hAnsi="Times New Roman" w:cs="Times New Roman"/>
          <w:color w:val="auto"/>
          <w:u w:val="none"/>
          <w:shd w:val="clear" w:color="auto" w:fill="FFFFFF" w:themeFill="background1"/>
        </w:rPr>
        <w:t>D</w:t>
      </w:r>
      <w:r w:rsidRPr="004E0BAA">
        <w:rPr>
          <w:rStyle w:val="Hyperlink"/>
          <w:rFonts w:ascii="Times New Roman" w:hAnsi="Times New Roman" w:cs="Times New Roman"/>
          <w:color w:val="auto"/>
          <w:u w:val="none"/>
          <w:shd w:val="clear" w:color="auto" w:fill="FFFFFF" w:themeFill="background1"/>
        </w:rPr>
        <w:t>iakses pada tanggal 2 maret 2024)</w:t>
      </w:r>
    </w:p>
  </w:footnote>
  <w:footnote w:id="71">
    <w:p w:rsidR="00E95852" w:rsidRDefault="00E95852" w:rsidP="004E0BAA">
      <w:pPr>
        <w:pStyle w:val="FootnoteText"/>
        <w:shd w:val="clear" w:color="auto" w:fill="FFFFFF" w:themeFill="background1"/>
        <w:ind w:firstLine="720"/>
      </w:pPr>
      <w:r w:rsidRPr="004E0BAA">
        <w:rPr>
          <w:rStyle w:val="FootnoteReference"/>
          <w:rFonts w:ascii="Times New Roman" w:hAnsi="Times New Roman" w:cs="Times New Roman"/>
        </w:rPr>
        <w:footnoteRef/>
      </w:r>
      <w:r w:rsidRPr="004E0BAA">
        <w:rPr>
          <w:rFonts w:ascii="Times New Roman" w:hAnsi="Times New Roman" w:cs="Times New Roman"/>
        </w:rPr>
        <w:t xml:space="preserve"> </w:t>
      </w:r>
      <w:r>
        <w:rPr>
          <w:rFonts w:ascii="Times New Roman" w:hAnsi="Times New Roman" w:cs="Times New Roman"/>
        </w:rPr>
        <w:fldChar w:fldCharType="begin"/>
      </w:r>
      <w:r w:rsidRPr="004E0BAA">
        <w:rPr>
          <w:rFonts w:ascii="Times New Roman" w:hAnsi="Times New Roman" w:cs="Times New Roman"/>
        </w:rPr>
        <w:instrText xml:space="preserve"> ADDIN ZOTERO_ITEM CSL_CITATION {"citationID":"zuK8GmgG","properties":{"formattedCitation":"Ika Rinawati, S. E,. M. E, {\\i{}Fundraising Wakaf Uang dan Dakwah Kiai}.","plainCitation":"Ika Rinawati, S. E,. M. E, Fundraising Wakaf Uang dan Dakwah Kiai.","noteIndex":72},"citationItems":[{"id":167,"uris":["http://zotero.org/users/local/Dr2cVgmF/items/4JEI7B9C"],"itemData":{"id":167,"type":"book","archive_location":"Bengkalis-Riau","publisher":"Dotplus Publisher","title":"Fundraising Wakaf Uang dan Dakwah Kiai","author":[{"literal":"Ika Rinawati, S. E,. M. E"}],"issued":{"date-parts":[["2023",6]]}}}],"schema":"https://github.com/citation-style-language/schema/raw/master/csl-citation.json"} </w:instrText>
      </w:r>
      <w:r>
        <w:rPr>
          <w:rFonts w:ascii="Times New Roman" w:hAnsi="Times New Roman" w:cs="Times New Roman"/>
        </w:rPr>
        <w:fldChar w:fldCharType="separate"/>
      </w:r>
      <w:r w:rsidRPr="004E0BAA">
        <w:rPr>
          <w:rFonts w:ascii="Times New Roman" w:hAnsi="Times New Roman" w:cs="Times New Roman"/>
          <w:szCs w:val="24"/>
        </w:rPr>
        <w:t xml:space="preserve">Ika Rinawati, </w:t>
      </w:r>
      <w:r w:rsidRPr="004E0BAA">
        <w:rPr>
          <w:rFonts w:ascii="Times New Roman" w:hAnsi="Times New Roman" w:cs="Times New Roman"/>
          <w:i/>
          <w:szCs w:val="24"/>
        </w:rPr>
        <w:t xml:space="preserve">Buku </w:t>
      </w:r>
      <w:r w:rsidRPr="004E0BAA">
        <w:rPr>
          <w:rFonts w:ascii="Times New Roman" w:hAnsi="Times New Roman" w:cs="Times New Roman"/>
          <w:i/>
          <w:iCs/>
          <w:szCs w:val="24"/>
        </w:rPr>
        <w:t>Fundraising Wakaf Uang dan Dakwah Kiai</w:t>
      </w:r>
      <w:r w:rsidRPr="004E0BAA">
        <w:rPr>
          <w:rFonts w:ascii="Times New Roman" w:hAnsi="Times New Roman" w:cs="Times New Roman"/>
          <w:szCs w:val="24"/>
        </w:rPr>
        <w:t xml:space="preserve"> (Dotplus Publisher, 2023).,</w:t>
      </w:r>
      <w:r w:rsidRPr="00CB089C">
        <w:rPr>
          <w:rFonts w:cs="Calibri"/>
          <w:szCs w:val="24"/>
        </w:rPr>
        <w:t xml:space="preserve"> </w:t>
      </w:r>
      <w:r>
        <w:fldChar w:fldCharType="end"/>
      </w:r>
    </w:p>
  </w:footnote>
  <w:footnote w:id="72">
    <w:p w:rsidR="00E95852" w:rsidRPr="00212D5E" w:rsidRDefault="00E95852" w:rsidP="009866B9">
      <w:pPr>
        <w:pStyle w:val="FootnoteText"/>
        <w:ind w:firstLine="720"/>
        <w:jc w:val="both"/>
        <w:rPr>
          <w:rFonts w:ascii="Times New Roman" w:hAnsi="Times New Roman" w:cs="Times New Roman"/>
        </w:rPr>
      </w:pPr>
      <w:r w:rsidRPr="00212D5E">
        <w:rPr>
          <w:rStyle w:val="FootnoteReference"/>
          <w:rFonts w:ascii="Times New Roman" w:hAnsi="Times New Roman" w:cs="Times New Roman"/>
        </w:rPr>
        <w:footnoteRef/>
      </w:r>
      <w:r w:rsidRPr="00212D5E">
        <w:rPr>
          <w:rFonts w:ascii="Times New Roman" w:hAnsi="Times New Roman" w:cs="Times New Roman"/>
        </w:rPr>
        <w:t xml:space="preserve"> Halwan Akhidya Saputra, </w:t>
      </w:r>
      <w:r w:rsidRPr="001C142C">
        <w:rPr>
          <w:rFonts w:ascii="Times New Roman" w:hAnsi="Times New Roman" w:cs="Times New Roman"/>
          <w:i/>
        </w:rPr>
        <w:t>wawancara</w:t>
      </w:r>
      <w:r w:rsidRPr="00212D5E">
        <w:rPr>
          <w:rFonts w:ascii="Times New Roman" w:hAnsi="Times New Roman" w:cs="Times New Roman"/>
        </w:rPr>
        <w:t>, 12 januari 2024</w:t>
      </w:r>
    </w:p>
  </w:footnote>
  <w:footnote w:id="73">
    <w:p w:rsidR="00E95852" w:rsidRPr="00E42BAA" w:rsidRDefault="00E95852" w:rsidP="009866B9">
      <w:pPr>
        <w:pStyle w:val="FootnoteText"/>
        <w:ind w:firstLine="720"/>
        <w:rPr>
          <w:rFonts w:ascii="Times New Roman" w:hAnsi="Times New Roman" w:cs="Times New Roman"/>
        </w:rPr>
      </w:pPr>
      <w:r w:rsidRPr="00E42BAA">
        <w:rPr>
          <w:rStyle w:val="FootnoteReference"/>
          <w:rFonts w:ascii="Times New Roman" w:hAnsi="Times New Roman" w:cs="Times New Roman"/>
        </w:rPr>
        <w:footnoteRef/>
      </w:r>
      <w:r w:rsidRPr="00E42BAA">
        <w:rPr>
          <w:rFonts w:ascii="Times New Roman" w:hAnsi="Times New Roman" w:cs="Times New Roman"/>
        </w:rPr>
        <w:t xml:space="preserve"> ibid</w:t>
      </w:r>
    </w:p>
  </w:footnote>
  <w:footnote w:id="74">
    <w:p w:rsidR="00E95852" w:rsidRDefault="00E95852" w:rsidP="00F15A28">
      <w:pPr>
        <w:pStyle w:val="FootnoteText"/>
        <w:ind w:firstLine="720"/>
      </w:pPr>
      <w:r>
        <w:rPr>
          <w:rStyle w:val="FootnoteReference"/>
        </w:rPr>
        <w:footnoteRef/>
      </w:r>
      <w:r w:rsidRPr="00F15A28">
        <w:rPr>
          <w:rFonts w:ascii="Times New Roman" w:hAnsi="Times New Roman" w:cs="Times New Roman"/>
        </w:rPr>
        <w:t xml:space="preserve"> </w:t>
      </w:r>
      <w:r w:rsidRPr="00F15A28">
        <w:rPr>
          <w:rFonts w:ascii="Times New Roman" w:hAnsi="Times New Roman" w:cs="Times New Roman"/>
        </w:rPr>
        <w:fldChar w:fldCharType="begin"/>
      </w:r>
      <w:r>
        <w:rPr>
          <w:rFonts w:ascii="Times New Roman" w:hAnsi="Times New Roman" w:cs="Times New Roman"/>
        </w:rPr>
        <w:instrText xml:space="preserve"> ADDIN ZOTERO_ITEM CSL_CITATION {"citationID":"iSh7L29f","properties":{"formattedCitation":"Muhammad Ronald Reagen, \\uc0\\u8220{}DAMPAK PENERAPAN STRATEGI FUNDRAISING TERHADAP PENINGKATAN PENGELOLAAN DANA ZAKAT (STUDI PADA DOMPET DHUAFA CABANG YOGYAKARTA)\\uc0\\u8221{} (Universitas Isalam Indonesia Yogyakarta, 2018).","plainCitation":"Muhammad Ronald Reagen, “DAMPAK PENERAPAN STRATEGI FUNDRAISING TERHADAP PENINGKATAN PENGELOLAAN DANA ZAKAT (STUDI PADA DOMPET DHUAFA CABANG YOGYAKARTA)” (Universitas Isalam Indonesia Yogyakarta, 2018).","dontUpdate":true,"noteIndex":75},"citationItems":[{"id":180,"uris":["http://zotero.org/users/local/Dr2cVgmF/items/MAIEESHI"],"itemData":{"id":180,"type":"thesis","publisher":"Universitas Isalam Indonesia Yogyakarta","title":"DAMPAK PENERAPAN STRATEGI FUNDRAISING TERHADAP PENINGKATAN PENGELOLAAN DANA ZAKAT (STUDI PADA DOMPET DHUAFA CABANG YOGYAKARTA)","author":[{"family":"Muhammad Ronald Reagen","given":""}],"issued":{"date-parts":[["2018"]]}}}],"schema":"https://github.com/citation-style-language/schema/raw/master/csl-citation.json"} </w:instrText>
      </w:r>
      <w:r w:rsidRPr="00F15A28">
        <w:rPr>
          <w:rFonts w:ascii="Times New Roman" w:hAnsi="Times New Roman" w:cs="Times New Roman"/>
        </w:rPr>
        <w:fldChar w:fldCharType="separate"/>
      </w:r>
      <w:r w:rsidRPr="00F15A28">
        <w:rPr>
          <w:rFonts w:ascii="Times New Roman" w:hAnsi="Times New Roman" w:cs="Times New Roman"/>
          <w:szCs w:val="24"/>
        </w:rPr>
        <w:t>Muhammad Ronald Reagen, “Dampak Penerapan Strategi Fundraising Terhadap Peningkatan Pengelolaan Dana Zakat (Studi Pada Dompet Dhuafa Cabang Yogyakarta)”</w:t>
      </w:r>
      <w:r>
        <w:rPr>
          <w:rFonts w:ascii="Times New Roman" w:hAnsi="Times New Roman" w:cs="Times New Roman"/>
          <w:szCs w:val="24"/>
        </w:rPr>
        <w:t>,</w:t>
      </w:r>
      <w:r w:rsidRPr="004E0BAA">
        <w:rPr>
          <w:rFonts w:ascii="Times New Roman" w:hAnsi="Times New Roman" w:cs="Times New Roman"/>
          <w:i/>
          <w:szCs w:val="24"/>
        </w:rPr>
        <w:t xml:space="preserve"> Skripsi, </w:t>
      </w:r>
      <w:r w:rsidRPr="00F15A28">
        <w:rPr>
          <w:rFonts w:ascii="Times New Roman" w:hAnsi="Times New Roman" w:cs="Times New Roman"/>
          <w:szCs w:val="24"/>
        </w:rPr>
        <w:t>(Universitas Isalam Indonesia Yogyakarta, 2018).</w:t>
      </w:r>
      <w:r w:rsidRPr="00F15A28">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56D"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69" o:spid="_x0000_s53250" type="#_x0000_t75" style="position:absolute;margin-left:0;margin-top:0;width:413.45pt;height:504.2pt;z-index:-251657216;mso-position-horizontal:center;mso-position-horizontal-relative:margin;mso-position-vertical:center;mso-position-vertical-relative:margin" o:allowincell="f">
          <v:imagedata r:id="rId1" o:title="LOGO-IAIN-PONOROGO-246x300"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852" w:rsidRDefault="00C5256D" w:rsidP="00592AE9">
    <w:pPr>
      <w:pStyle w:val="Header"/>
      <w:tabs>
        <w:tab w:val="clear" w:pos="9360"/>
        <w:tab w:val="left" w:pos="5040"/>
        <w:tab w:val="left" w:pos="5760"/>
        <w:tab w:val="left" w:pos="64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0" o:spid="_x0000_s53251" type="#_x0000_t75" style="position:absolute;margin-left:0;margin-top:0;width:413.45pt;height:504.2pt;z-index:-251656192;mso-position-horizontal:center;mso-position-horizontal-relative:margin;mso-position-vertical:center;mso-position-vertical-relative:margin" o:allowincell="f">
          <v:imagedata r:id="rId1" o:title="LOGO-IAIN-PONOROGO-246x300" gain="19661f" blacklevel="22938f"/>
        </v:shape>
      </w:pict>
    </w:r>
    <w:r w:rsidR="00E95852">
      <w:tab/>
    </w:r>
    <w:r w:rsidR="00E95852">
      <w:tab/>
    </w:r>
    <w:r w:rsidR="00E95852">
      <w:tab/>
    </w:r>
    <w:r w:rsidR="00E95852">
      <w:tab/>
    </w:r>
    <w:r w:rsidR="00E95852">
      <w:tab/>
    </w:r>
  </w:p>
  <w:p w:rsidR="00E95852" w:rsidRDefault="00E95852" w:rsidP="008059A5">
    <w:pPr>
      <w:pStyle w:val="Header"/>
      <w:tabs>
        <w:tab w:val="clear" w:pos="4680"/>
        <w:tab w:val="clear" w:pos="9360"/>
        <w:tab w:val="left" w:pos="735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56D"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68" o:spid="_x0000_s53249" type="#_x0000_t75" style="position:absolute;margin-left:0;margin-top:0;width:413.45pt;height:504.2pt;z-index:-251658240;mso-position-horizontal:center;mso-position-horizontal-relative:margin;mso-position-vertical:center;mso-position-vertical-relative:margin" o:allowincell="f">
          <v:imagedata r:id="rId1" o:title="LOGO-IAIN-PONOROGO-246x300"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56D"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2" o:spid="_x0000_s53253" type="#_x0000_t75" style="position:absolute;margin-left:0;margin-top:0;width:413.45pt;height:504.2pt;z-index:-251654144;mso-position-horizontal:center;mso-position-horizontal-relative:margin;mso-position-vertical:center;mso-position-vertical-relative:margin" o:allowincell="f">
          <v:imagedata r:id="rId1" o:title="LOGO-IAIN-PONOROGO-246x300"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56D"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3" o:spid="_x0000_s53254" type="#_x0000_t75" style="position:absolute;margin-left:0;margin-top:0;width:413.45pt;height:504.2pt;z-index:-251653120;mso-position-horizontal:center;mso-position-horizontal-relative:margin;mso-position-vertical:center;mso-position-vertical-relative:margin" o:allowincell="f">
          <v:imagedata r:id="rId1" o:title="LOGO-IAIN-PONOROGO-246x300"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56D"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1" o:spid="_x0000_s53252" type="#_x0000_t75" style="position:absolute;margin-left:0;margin-top:0;width:413.45pt;height:504.2pt;z-index:-251655168;mso-position-horizontal:center;mso-position-horizontal-relative:margin;mso-position-vertical:center;mso-position-vertical-relative:margin" o:allowincell="f">
          <v:imagedata r:id="rId1" o:title="LOGO-IAIN-PONOROGO-246x300"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256D"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5" o:spid="_x0000_s53256" type="#_x0000_t75" style="position:absolute;margin-left:0;margin-top:0;width:413.45pt;height:504.2pt;z-index:-251651072;mso-position-horizontal:center;mso-position-horizontal-relative:margin;mso-position-vertical:center;mso-position-vertical-relative:margin" o:allowincell="f">
          <v:imagedata r:id="rId1" o:title="LOGO-IAIN-PONOROGO-246x300"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8152713"/>
      <w:docPartObj>
        <w:docPartGallery w:val="Page Numbers (Top of Page)"/>
        <w:docPartUnique/>
      </w:docPartObj>
    </w:sdtPr>
    <w:sdtEndPr>
      <w:rPr>
        <w:noProof/>
      </w:rPr>
    </w:sdtEndPr>
    <w:sdtContent>
      <w:p w:rsidR="00E95852" w:rsidRDefault="00C5256D">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6" o:spid="_x0000_s53257" type="#_x0000_t75" style="position:absolute;left:0;text-align:left;margin-left:0;margin-top:0;width:413.45pt;height:504.2pt;z-index:-251650048;mso-position-horizontal:center;mso-position-horizontal-relative:margin;mso-position-vertical:center;mso-position-vertical-relative:margin" o:allowincell="f">
              <v:imagedata r:id="rId1" o:title="LOGO-IAIN-PONOROGO-246x300" gain="19661f" blacklevel="22938f"/>
            </v:shape>
          </w:pict>
        </w:r>
        <w:r w:rsidR="00E95852">
          <w:fldChar w:fldCharType="begin"/>
        </w:r>
        <w:r w:rsidR="00E95852">
          <w:instrText xml:space="preserve"> PAGE   \* MERGEFORMAT </w:instrText>
        </w:r>
        <w:r w:rsidR="00E95852">
          <w:fldChar w:fldCharType="separate"/>
        </w:r>
        <w:r w:rsidR="00AC15EE">
          <w:rPr>
            <w:noProof/>
          </w:rPr>
          <w:t>8</w:t>
        </w:r>
        <w:r w:rsidR="00E95852">
          <w:rPr>
            <w:noProof/>
          </w:rPr>
          <w:fldChar w:fldCharType="end"/>
        </w:r>
      </w:p>
    </w:sdtContent>
  </w:sdt>
  <w:p w:rsidR="00E95852" w:rsidRDefault="00E95852" w:rsidP="008059A5">
    <w:pPr>
      <w:pStyle w:val="Header"/>
      <w:tabs>
        <w:tab w:val="clear" w:pos="4680"/>
        <w:tab w:val="clear" w:pos="9360"/>
        <w:tab w:val="left" w:pos="7350"/>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852" w:rsidRDefault="00C5256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7560974" o:spid="_x0000_s53255" type="#_x0000_t75" style="position:absolute;margin-left:0;margin-top:0;width:413.45pt;height:504.2pt;z-index:-251652096;mso-position-horizontal:center;mso-position-horizontal-relative:margin;mso-position-vertical:center;mso-position-vertical-relative:margin" o:allowincell="f">
          <v:imagedata r:id="rId1" o:title="LOGO-IAIN-PONOROGO-246x300"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D3E9E"/>
    <w:multiLevelType w:val="hybridMultilevel"/>
    <w:tmpl w:val="30FEDA66"/>
    <w:lvl w:ilvl="0" w:tplc="A380F484">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 w15:restartNumberingAfterBreak="0">
    <w:nsid w:val="07C30098"/>
    <w:multiLevelType w:val="hybridMultilevel"/>
    <w:tmpl w:val="1AAA513A"/>
    <w:lvl w:ilvl="0" w:tplc="6AC69882">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 w15:restartNumberingAfterBreak="0">
    <w:nsid w:val="0A9E0D64"/>
    <w:multiLevelType w:val="hybridMultilevel"/>
    <w:tmpl w:val="76041B9E"/>
    <w:lvl w:ilvl="0" w:tplc="32A686B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02F19B0"/>
    <w:multiLevelType w:val="hybridMultilevel"/>
    <w:tmpl w:val="FC501FD6"/>
    <w:lvl w:ilvl="0" w:tplc="C24EA570">
      <w:start w:val="1"/>
      <w:numFmt w:val="upperLetter"/>
      <w:lvlText w:val="%1."/>
      <w:lvlJc w:val="left"/>
      <w:pPr>
        <w:ind w:left="58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4" w15:restartNumberingAfterBreak="0">
    <w:nsid w:val="10734913"/>
    <w:multiLevelType w:val="hybridMultilevel"/>
    <w:tmpl w:val="02D8624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8F52BD3A">
      <w:start w:val="1"/>
      <w:numFmt w:val="decimal"/>
      <w:lvlText w:val="%4)"/>
      <w:lvlJc w:val="left"/>
      <w:pPr>
        <w:ind w:left="3600" w:hanging="360"/>
      </w:pPr>
      <w:rPr>
        <w:rFonts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909A0F3E">
      <w:start w:val="1"/>
      <w:numFmt w:val="upperLetter"/>
      <w:lvlText w:val="%7."/>
      <w:lvlJc w:val="left"/>
      <w:pPr>
        <w:ind w:left="5760" w:hanging="360"/>
      </w:pPr>
      <w:rPr>
        <w:rFonts w:hint="default"/>
      </w:r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1A630FA"/>
    <w:multiLevelType w:val="hybridMultilevel"/>
    <w:tmpl w:val="9234643E"/>
    <w:lvl w:ilvl="0" w:tplc="16C4A4E8">
      <w:start w:val="1"/>
      <w:numFmt w:val="upperLetter"/>
      <w:lvlText w:val="%1."/>
      <w:lvlJc w:val="left"/>
      <w:pPr>
        <w:ind w:left="58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6" w15:restartNumberingAfterBreak="0">
    <w:nsid w:val="18D02049"/>
    <w:multiLevelType w:val="hybridMultilevel"/>
    <w:tmpl w:val="8F8444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111E1B80">
      <w:start w:val="1"/>
      <w:numFmt w:val="decimal"/>
      <w:lvlText w:val="%3)"/>
      <w:lvlJc w:val="left"/>
      <w:pPr>
        <w:ind w:left="2700" w:hanging="360"/>
      </w:pPr>
      <w:rPr>
        <w:rFonts w:hint="default"/>
      </w:rPr>
    </w:lvl>
    <w:lvl w:ilvl="3" w:tplc="0EB44A0C">
      <w:start w:val="1"/>
      <w:numFmt w:val="decimal"/>
      <w:pStyle w:val="Heading3"/>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7D442FE6">
      <w:start w:val="1"/>
      <w:numFmt w:val="upperLetter"/>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A60FD1"/>
    <w:multiLevelType w:val="hybridMultilevel"/>
    <w:tmpl w:val="2C6A54EE"/>
    <w:lvl w:ilvl="0" w:tplc="965EFA0A">
      <w:start w:val="1"/>
      <w:numFmt w:val="upperLetter"/>
      <w:lvlText w:val="%1."/>
      <w:lvlJc w:val="left"/>
      <w:pPr>
        <w:ind w:left="124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8" w15:restartNumberingAfterBreak="0">
    <w:nsid w:val="26967AD9"/>
    <w:multiLevelType w:val="hybridMultilevel"/>
    <w:tmpl w:val="4BF8F83A"/>
    <w:lvl w:ilvl="0" w:tplc="7A50BA3E">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9" w15:restartNumberingAfterBreak="0">
    <w:nsid w:val="2D740255"/>
    <w:multiLevelType w:val="hybridMultilevel"/>
    <w:tmpl w:val="8A242DC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055A88"/>
    <w:multiLevelType w:val="hybridMultilevel"/>
    <w:tmpl w:val="9CC6DE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7C2B37"/>
    <w:multiLevelType w:val="hybridMultilevel"/>
    <w:tmpl w:val="14068A04"/>
    <w:lvl w:ilvl="0" w:tplc="EA36A1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27A7A9B"/>
    <w:multiLevelType w:val="hybridMultilevel"/>
    <w:tmpl w:val="A0C8B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F9008E"/>
    <w:multiLevelType w:val="hybridMultilevel"/>
    <w:tmpl w:val="19E0064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90A8F650">
      <w:start w:val="1"/>
      <w:numFmt w:val="upperRoman"/>
      <w:lvlText w:val="%3."/>
      <w:lvlJc w:val="left"/>
      <w:pPr>
        <w:ind w:left="2700" w:hanging="720"/>
      </w:pPr>
      <w:rPr>
        <w:rFonts w:hint="default"/>
      </w:rPr>
    </w:lvl>
    <w:lvl w:ilvl="3" w:tplc="1ED89A98">
      <w:start w:val="1"/>
      <w:numFmt w:val="upperLetter"/>
      <w:lvlText w:val="%4."/>
      <w:lvlJc w:val="left"/>
      <w:pPr>
        <w:ind w:left="2880" w:hanging="360"/>
      </w:pPr>
      <w:rPr>
        <w:rFonts w:hint="default"/>
      </w:rPr>
    </w:lvl>
    <w:lvl w:ilvl="4" w:tplc="7AB4EBF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520AEB"/>
    <w:multiLevelType w:val="hybridMultilevel"/>
    <w:tmpl w:val="372C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467B09"/>
    <w:multiLevelType w:val="hybridMultilevel"/>
    <w:tmpl w:val="ED1A7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1040C0"/>
    <w:multiLevelType w:val="hybridMultilevel"/>
    <w:tmpl w:val="802C844E"/>
    <w:lvl w:ilvl="0" w:tplc="C9E03F4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7" w15:restartNumberingAfterBreak="0">
    <w:nsid w:val="4D243145"/>
    <w:multiLevelType w:val="hybridMultilevel"/>
    <w:tmpl w:val="10B8AE16"/>
    <w:lvl w:ilvl="0" w:tplc="17DA48FC">
      <w:start w:val="1"/>
      <w:numFmt w:val="decimal"/>
      <w:lvlText w:val="%1."/>
      <w:lvlJc w:val="left"/>
      <w:pPr>
        <w:ind w:left="80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8" w15:restartNumberingAfterBreak="0">
    <w:nsid w:val="4FD7430F"/>
    <w:multiLevelType w:val="hybridMultilevel"/>
    <w:tmpl w:val="5CB04896"/>
    <w:lvl w:ilvl="0" w:tplc="1772F9CA">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15:restartNumberingAfterBreak="0">
    <w:nsid w:val="50580720"/>
    <w:multiLevelType w:val="hybridMultilevel"/>
    <w:tmpl w:val="FC98EBC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24E36CB"/>
    <w:multiLevelType w:val="hybridMultilevel"/>
    <w:tmpl w:val="FC90B82C"/>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FD9A9DB2">
      <w:start w:val="1"/>
      <w:numFmt w:val="upperLetter"/>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77D18A8"/>
    <w:multiLevelType w:val="hybridMultilevel"/>
    <w:tmpl w:val="60749FF0"/>
    <w:lvl w:ilvl="0" w:tplc="296C742C">
      <w:start w:val="1"/>
      <w:numFmt w:val="decimal"/>
      <w:lvlText w:val="%1."/>
      <w:lvlJc w:val="left"/>
      <w:pPr>
        <w:ind w:left="1440" w:hanging="360"/>
      </w:pPr>
      <w:rPr>
        <w:rFonts w:ascii="Times New Roman" w:eastAsiaTheme="minorHAnsi" w:hAnsi="Times New Roman" w:cs="Times New Roman"/>
      </w:rPr>
    </w:lvl>
    <w:lvl w:ilvl="1" w:tplc="1144CE84">
      <w:start w:val="1"/>
      <w:numFmt w:val="lowerLetter"/>
      <w:lvlText w:val="%2."/>
      <w:lvlJc w:val="left"/>
      <w:pPr>
        <w:ind w:left="2160" w:hanging="360"/>
      </w:pPr>
      <w:rPr>
        <w:i w:val="0"/>
        <w:iCs w:val="0"/>
      </w:rPr>
    </w:lvl>
    <w:lvl w:ilvl="2" w:tplc="A5E48832">
      <w:start w:val="9"/>
      <w:numFmt w:val="decimal"/>
      <w:lvlText w:val="%3"/>
      <w:lvlJc w:val="left"/>
      <w:pPr>
        <w:ind w:left="3060" w:hanging="360"/>
      </w:pPr>
      <w:rPr>
        <w:rFonts w:hint="default"/>
      </w:rPr>
    </w:lvl>
    <w:lvl w:ilvl="3" w:tplc="F718F05A">
      <w:start w:val="1"/>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B521414"/>
    <w:multiLevelType w:val="hybridMultilevel"/>
    <w:tmpl w:val="A0A68986"/>
    <w:lvl w:ilvl="0" w:tplc="3BB64252">
      <w:start w:val="1"/>
      <w:numFmt w:val="decimal"/>
      <w:lvlText w:val="%1."/>
      <w:lvlJc w:val="left"/>
      <w:pPr>
        <w:ind w:left="80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3" w15:restartNumberingAfterBreak="0">
    <w:nsid w:val="5E287AF5"/>
    <w:multiLevelType w:val="hybridMultilevel"/>
    <w:tmpl w:val="45D09F9E"/>
    <w:lvl w:ilvl="0" w:tplc="75641D16">
      <w:start w:val="1"/>
      <w:numFmt w:val="lowerLetter"/>
      <w:lvlText w:val="%1."/>
      <w:lvlJc w:val="left"/>
      <w:pPr>
        <w:ind w:left="108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A8DEDF4E">
      <w:start w:val="1"/>
      <w:numFmt w:val="decimal"/>
      <w:lvlText w:val="%3."/>
      <w:lvlJc w:val="left"/>
      <w:pPr>
        <w:ind w:left="2700" w:hanging="360"/>
      </w:pPr>
      <w:rPr>
        <w:rFonts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FD6CD89C">
      <w:start w:val="1"/>
      <w:numFmt w:val="upperLetter"/>
      <w:lvlText w:val="%6."/>
      <w:lvlJc w:val="left"/>
      <w:pPr>
        <w:ind w:left="4860" w:hanging="360"/>
      </w:pPr>
      <w:rPr>
        <w:rFonts w:hint="default"/>
      </w:rPr>
    </w:lvl>
    <w:lvl w:ilvl="6" w:tplc="FEE8BCD0">
      <w:start w:val="1"/>
      <w:numFmt w:val="decimal"/>
      <w:lvlText w:val="%7)"/>
      <w:lvlJc w:val="left"/>
      <w:pPr>
        <w:ind w:left="5400" w:hanging="360"/>
      </w:pPr>
      <w:rPr>
        <w:rFonts w:hint="default"/>
      </w:r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C44A3B"/>
    <w:multiLevelType w:val="hybridMultilevel"/>
    <w:tmpl w:val="B2AC15F4"/>
    <w:lvl w:ilvl="0" w:tplc="85DE050C">
      <w:start w:val="1"/>
      <w:numFmt w:val="upperLetter"/>
      <w:lvlText w:val="%1."/>
      <w:lvlJc w:val="left"/>
      <w:pPr>
        <w:ind w:left="58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5" w15:restartNumberingAfterBreak="0">
    <w:nsid w:val="60F01186"/>
    <w:multiLevelType w:val="hybridMultilevel"/>
    <w:tmpl w:val="FE1C307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10A0FB7"/>
    <w:multiLevelType w:val="hybridMultilevel"/>
    <w:tmpl w:val="610EDDAA"/>
    <w:lvl w:ilvl="0" w:tplc="642079E4">
      <w:start w:val="1"/>
      <w:numFmt w:val="upperLetter"/>
      <w:lvlText w:val="%1."/>
      <w:lvlJc w:val="left"/>
      <w:pPr>
        <w:ind w:left="792" w:hanging="360"/>
      </w:pPr>
      <w:rPr>
        <w:rFonts w:ascii="Times New Roman" w:eastAsiaTheme="minorHAnsi" w:hAnsi="Times New Roman" w:cs="Times New Roman"/>
        <w:b/>
      </w:rPr>
    </w:lvl>
    <w:lvl w:ilvl="1" w:tplc="113ECB9E">
      <w:start w:val="1"/>
      <w:numFmt w:val="lowerLetter"/>
      <w:lvlText w:val="%2."/>
      <w:lvlJc w:val="left"/>
      <w:pPr>
        <w:ind w:left="1512" w:hanging="360"/>
      </w:pPr>
      <w:rPr>
        <w:rFonts w:ascii="Times New Roman" w:eastAsiaTheme="minorHAnsi" w:hAnsi="Times New Roman" w:cs="Times New Roman"/>
      </w:rPr>
    </w:lvl>
    <w:lvl w:ilvl="2" w:tplc="0409001B">
      <w:start w:val="1"/>
      <w:numFmt w:val="lowerRoman"/>
      <w:lvlText w:val="%3."/>
      <w:lvlJc w:val="right"/>
      <w:pPr>
        <w:ind w:left="2232" w:hanging="180"/>
      </w:pPr>
    </w:lvl>
    <w:lvl w:ilvl="3" w:tplc="643CF1A6">
      <w:start w:val="1"/>
      <w:numFmt w:val="upperLetter"/>
      <w:lvlText w:val="%4."/>
      <w:lvlJc w:val="left"/>
      <w:pPr>
        <w:ind w:left="2952" w:hanging="360"/>
      </w:pPr>
      <w:rPr>
        <w:rFonts w:ascii="Times New Roman" w:eastAsiaTheme="minorHAnsi" w:hAnsi="Times New Roman" w:cs="Times New Roman"/>
      </w:rPr>
    </w:lvl>
    <w:lvl w:ilvl="4" w:tplc="3FAC351A">
      <w:start w:val="1"/>
      <w:numFmt w:val="decimal"/>
      <w:lvlText w:val="%5."/>
      <w:lvlJc w:val="left"/>
      <w:pPr>
        <w:ind w:left="3672" w:hanging="360"/>
      </w:pPr>
      <w:rPr>
        <w:rFonts w:ascii="Times New Roman" w:eastAsiaTheme="minorHAnsi" w:hAnsi="Times New Roman" w:cs="Times New Roman"/>
      </w:r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27" w15:restartNumberingAfterBreak="0">
    <w:nsid w:val="627B48FD"/>
    <w:multiLevelType w:val="hybridMultilevel"/>
    <w:tmpl w:val="360004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625B9"/>
    <w:multiLevelType w:val="hybridMultilevel"/>
    <w:tmpl w:val="C68C9F1A"/>
    <w:lvl w:ilvl="0" w:tplc="B64867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52A4B832">
      <w:start w:val="1"/>
      <w:numFmt w:val="upperLetter"/>
      <w:pStyle w:val="Heading2"/>
      <w:lvlText w:val="%3."/>
      <w:lvlJc w:val="left"/>
      <w:pPr>
        <w:ind w:left="270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5BC2786"/>
    <w:multiLevelType w:val="hybridMultilevel"/>
    <w:tmpl w:val="5FC45106"/>
    <w:lvl w:ilvl="0" w:tplc="7722EF2E">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67557E44"/>
    <w:multiLevelType w:val="hybridMultilevel"/>
    <w:tmpl w:val="DD746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005B9"/>
    <w:multiLevelType w:val="hybridMultilevel"/>
    <w:tmpl w:val="981E31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2B7648"/>
    <w:multiLevelType w:val="hybridMultilevel"/>
    <w:tmpl w:val="DA8E0C32"/>
    <w:lvl w:ilvl="0" w:tplc="591617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22C585E"/>
    <w:multiLevelType w:val="hybridMultilevel"/>
    <w:tmpl w:val="C2501C9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3DD4201"/>
    <w:multiLevelType w:val="hybridMultilevel"/>
    <w:tmpl w:val="6616B3E2"/>
    <w:lvl w:ilvl="0" w:tplc="9AC2AA7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41C19C5"/>
    <w:multiLevelType w:val="hybridMultilevel"/>
    <w:tmpl w:val="2F6803AA"/>
    <w:lvl w:ilvl="0" w:tplc="DFFC57AE">
      <w:start w:val="1"/>
      <w:numFmt w:val="upperLetter"/>
      <w:lvlText w:val="%1."/>
      <w:lvlJc w:val="left"/>
      <w:pPr>
        <w:ind w:left="58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36" w15:restartNumberingAfterBreak="0">
    <w:nsid w:val="74E253AF"/>
    <w:multiLevelType w:val="hybridMultilevel"/>
    <w:tmpl w:val="4B30F62A"/>
    <w:lvl w:ilvl="0" w:tplc="40128614">
      <w:start w:val="1"/>
      <w:numFmt w:val="upp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7" w15:restartNumberingAfterBreak="0">
    <w:nsid w:val="76C9443C"/>
    <w:multiLevelType w:val="hybridMultilevel"/>
    <w:tmpl w:val="AB9298F6"/>
    <w:lvl w:ilvl="0" w:tplc="CCE62682">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8" w15:restartNumberingAfterBreak="0">
    <w:nsid w:val="786E64AD"/>
    <w:multiLevelType w:val="hybridMultilevel"/>
    <w:tmpl w:val="7764A4D4"/>
    <w:lvl w:ilvl="0" w:tplc="C14ACFBC">
      <w:start w:val="1"/>
      <w:numFmt w:val="decimal"/>
      <w:lvlText w:val="%1."/>
      <w:lvlJc w:val="left"/>
      <w:pPr>
        <w:ind w:left="800" w:hanging="360"/>
      </w:pPr>
      <w:rPr>
        <w:rFonts w:ascii="Times New Roman" w:eastAsiaTheme="minorHAnsi" w:hAnsi="Times New Roman" w:hint="default"/>
        <w:color w:val="000000" w:themeColor="text1"/>
        <w:sz w:val="24"/>
        <w:u w:val="none"/>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6"/>
  </w:num>
  <w:num w:numId="2">
    <w:abstractNumId w:val="30"/>
  </w:num>
  <w:num w:numId="3">
    <w:abstractNumId w:val="29"/>
  </w:num>
  <w:num w:numId="4">
    <w:abstractNumId w:val="27"/>
  </w:num>
  <w:num w:numId="5">
    <w:abstractNumId w:val="34"/>
  </w:num>
  <w:num w:numId="6">
    <w:abstractNumId w:val="9"/>
  </w:num>
  <w:num w:numId="7">
    <w:abstractNumId w:val="20"/>
  </w:num>
  <w:num w:numId="8">
    <w:abstractNumId w:val="4"/>
  </w:num>
  <w:num w:numId="9">
    <w:abstractNumId w:val="28"/>
  </w:num>
  <w:num w:numId="10">
    <w:abstractNumId w:val="2"/>
  </w:num>
  <w:num w:numId="11">
    <w:abstractNumId w:val="15"/>
  </w:num>
  <w:num w:numId="12">
    <w:abstractNumId w:val="32"/>
  </w:num>
  <w:num w:numId="13">
    <w:abstractNumId w:val="11"/>
  </w:num>
  <w:num w:numId="14">
    <w:abstractNumId w:val="21"/>
  </w:num>
  <w:num w:numId="15">
    <w:abstractNumId w:val="26"/>
  </w:num>
  <w:num w:numId="16">
    <w:abstractNumId w:val="8"/>
  </w:num>
  <w:num w:numId="17">
    <w:abstractNumId w:val="19"/>
  </w:num>
  <w:num w:numId="18">
    <w:abstractNumId w:val="23"/>
  </w:num>
  <w:num w:numId="19">
    <w:abstractNumId w:val="13"/>
  </w:num>
  <w:num w:numId="20">
    <w:abstractNumId w:val="18"/>
  </w:num>
  <w:num w:numId="21">
    <w:abstractNumId w:val="33"/>
  </w:num>
  <w:num w:numId="22">
    <w:abstractNumId w:val="25"/>
  </w:num>
  <w:num w:numId="23">
    <w:abstractNumId w:val="37"/>
  </w:num>
  <w:num w:numId="24">
    <w:abstractNumId w:val="1"/>
  </w:num>
  <w:num w:numId="25">
    <w:abstractNumId w:val="16"/>
  </w:num>
  <w:num w:numId="26">
    <w:abstractNumId w:val="0"/>
  </w:num>
  <w:num w:numId="27">
    <w:abstractNumId w:val="3"/>
  </w:num>
  <w:num w:numId="28">
    <w:abstractNumId w:val="22"/>
  </w:num>
  <w:num w:numId="29">
    <w:abstractNumId w:val="24"/>
  </w:num>
  <w:num w:numId="30">
    <w:abstractNumId w:val="17"/>
  </w:num>
  <w:num w:numId="31">
    <w:abstractNumId w:val="5"/>
  </w:num>
  <w:num w:numId="32">
    <w:abstractNumId w:val="38"/>
  </w:num>
  <w:num w:numId="33">
    <w:abstractNumId w:val="7"/>
  </w:num>
  <w:num w:numId="34">
    <w:abstractNumId w:val="35"/>
  </w:num>
  <w:num w:numId="35">
    <w:abstractNumId w:val="28"/>
    <w:lvlOverride w:ilvl="0">
      <w:startOverride w:val="1"/>
    </w:lvlOverride>
    <w:lvlOverride w:ilvl="1">
      <w:startOverride w:val="1"/>
    </w:lvlOverride>
    <w:lvlOverride w:ilvl="2">
      <w:startOverride w:val="7"/>
    </w:lvlOverride>
  </w:num>
  <w:num w:numId="36">
    <w:abstractNumId w:val="14"/>
  </w:num>
  <w:num w:numId="37">
    <w:abstractNumId w:val="31"/>
  </w:num>
  <w:num w:numId="38">
    <w:abstractNumId w:val="12"/>
  </w:num>
  <w:num w:numId="39">
    <w:abstractNumId w:val="36"/>
  </w:num>
  <w:num w:numId="40">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53258"/>
    <o:shapelayout v:ext="edit">
      <o:idmap v:ext="edit" data="5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47F"/>
    <w:rsid w:val="00017605"/>
    <w:rsid w:val="00023BC6"/>
    <w:rsid w:val="00025C10"/>
    <w:rsid w:val="000262C6"/>
    <w:rsid w:val="000274DC"/>
    <w:rsid w:val="00032C8E"/>
    <w:rsid w:val="00036531"/>
    <w:rsid w:val="0004278C"/>
    <w:rsid w:val="00052F11"/>
    <w:rsid w:val="00060B4C"/>
    <w:rsid w:val="0006211A"/>
    <w:rsid w:val="0006643D"/>
    <w:rsid w:val="00074BAC"/>
    <w:rsid w:val="000A2CCE"/>
    <w:rsid w:val="000A3ECF"/>
    <w:rsid w:val="000A569A"/>
    <w:rsid w:val="000B39C7"/>
    <w:rsid w:val="000B3E52"/>
    <w:rsid w:val="000B6C85"/>
    <w:rsid w:val="000C67A4"/>
    <w:rsid w:val="000D4389"/>
    <w:rsid w:val="000D44CE"/>
    <w:rsid w:val="000E00FE"/>
    <w:rsid w:val="000F1AC2"/>
    <w:rsid w:val="000F3189"/>
    <w:rsid w:val="00104B7C"/>
    <w:rsid w:val="00111923"/>
    <w:rsid w:val="00114771"/>
    <w:rsid w:val="00121494"/>
    <w:rsid w:val="00121732"/>
    <w:rsid w:val="001240D6"/>
    <w:rsid w:val="001302E4"/>
    <w:rsid w:val="001426DD"/>
    <w:rsid w:val="0014305F"/>
    <w:rsid w:val="00146116"/>
    <w:rsid w:val="00156A14"/>
    <w:rsid w:val="001720B7"/>
    <w:rsid w:val="00172245"/>
    <w:rsid w:val="00176487"/>
    <w:rsid w:val="001807A2"/>
    <w:rsid w:val="00190495"/>
    <w:rsid w:val="001A06A6"/>
    <w:rsid w:val="001C142C"/>
    <w:rsid w:val="001D516F"/>
    <w:rsid w:val="001E41A3"/>
    <w:rsid w:val="001E54CA"/>
    <w:rsid w:val="001F0013"/>
    <w:rsid w:val="001F2B9F"/>
    <w:rsid w:val="0020605C"/>
    <w:rsid w:val="00206328"/>
    <w:rsid w:val="00210424"/>
    <w:rsid w:val="00212D5E"/>
    <w:rsid w:val="00212ECA"/>
    <w:rsid w:val="0021535D"/>
    <w:rsid w:val="00224026"/>
    <w:rsid w:val="002310D6"/>
    <w:rsid w:val="00231516"/>
    <w:rsid w:val="00242383"/>
    <w:rsid w:val="00244DB9"/>
    <w:rsid w:val="0026285F"/>
    <w:rsid w:val="00262B15"/>
    <w:rsid w:val="002647B9"/>
    <w:rsid w:val="002806AF"/>
    <w:rsid w:val="0028448F"/>
    <w:rsid w:val="00292F61"/>
    <w:rsid w:val="0029308A"/>
    <w:rsid w:val="002C42CF"/>
    <w:rsid w:val="002C697F"/>
    <w:rsid w:val="002D0226"/>
    <w:rsid w:val="002E0CB2"/>
    <w:rsid w:val="002E6653"/>
    <w:rsid w:val="002F1899"/>
    <w:rsid w:val="002F34FA"/>
    <w:rsid w:val="002F4278"/>
    <w:rsid w:val="002F717A"/>
    <w:rsid w:val="003046BA"/>
    <w:rsid w:val="00305995"/>
    <w:rsid w:val="00315628"/>
    <w:rsid w:val="003227CF"/>
    <w:rsid w:val="0033136F"/>
    <w:rsid w:val="00331CA3"/>
    <w:rsid w:val="00340695"/>
    <w:rsid w:val="00341070"/>
    <w:rsid w:val="00346FD8"/>
    <w:rsid w:val="0035153A"/>
    <w:rsid w:val="003538A8"/>
    <w:rsid w:val="0036097B"/>
    <w:rsid w:val="003661CC"/>
    <w:rsid w:val="00366BEC"/>
    <w:rsid w:val="0037391D"/>
    <w:rsid w:val="00380256"/>
    <w:rsid w:val="00382B23"/>
    <w:rsid w:val="0039279D"/>
    <w:rsid w:val="003931FE"/>
    <w:rsid w:val="003A0829"/>
    <w:rsid w:val="003A313E"/>
    <w:rsid w:val="003B141C"/>
    <w:rsid w:val="003B183B"/>
    <w:rsid w:val="003B2CC6"/>
    <w:rsid w:val="003B6EAE"/>
    <w:rsid w:val="003B6EE0"/>
    <w:rsid w:val="003C5270"/>
    <w:rsid w:val="003C6B73"/>
    <w:rsid w:val="003C7CC4"/>
    <w:rsid w:val="003F25FA"/>
    <w:rsid w:val="003F7B5F"/>
    <w:rsid w:val="004315B0"/>
    <w:rsid w:val="004427A8"/>
    <w:rsid w:val="00443E9A"/>
    <w:rsid w:val="00446008"/>
    <w:rsid w:val="0045432D"/>
    <w:rsid w:val="00456854"/>
    <w:rsid w:val="00462C91"/>
    <w:rsid w:val="00463434"/>
    <w:rsid w:val="00466B97"/>
    <w:rsid w:val="004670DE"/>
    <w:rsid w:val="004746B2"/>
    <w:rsid w:val="004827A4"/>
    <w:rsid w:val="00490FC7"/>
    <w:rsid w:val="004917DF"/>
    <w:rsid w:val="004B4DDE"/>
    <w:rsid w:val="004B536A"/>
    <w:rsid w:val="004C4255"/>
    <w:rsid w:val="004C5021"/>
    <w:rsid w:val="004D054C"/>
    <w:rsid w:val="004E0BAA"/>
    <w:rsid w:val="004E2110"/>
    <w:rsid w:val="005303F4"/>
    <w:rsid w:val="00531341"/>
    <w:rsid w:val="00536445"/>
    <w:rsid w:val="00537711"/>
    <w:rsid w:val="005522E8"/>
    <w:rsid w:val="00563FEA"/>
    <w:rsid w:val="005655CB"/>
    <w:rsid w:val="005701D3"/>
    <w:rsid w:val="00576814"/>
    <w:rsid w:val="00576F94"/>
    <w:rsid w:val="00582BCA"/>
    <w:rsid w:val="00584D6D"/>
    <w:rsid w:val="00592AE9"/>
    <w:rsid w:val="005A52E1"/>
    <w:rsid w:val="005B3DC2"/>
    <w:rsid w:val="005C665B"/>
    <w:rsid w:val="005C6E85"/>
    <w:rsid w:val="005E31E0"/>
    <w:rsid w:val="005F00DF"/>
    <w:rsid w:val="005F6F9C"/>
    <w:rsid w:val="005F7A08"/>
    <w:rsid w:val="00601B18"/>
    <w:rsid w:val="00602317"/>
    <w:rsid w:val="006039DF"/>
    <w:rsid w:val="00604799"/>
    <w:rsid w:val="00605E4A"/>
    <w:rsid w:val="00614E62"/>
    <w:rsid w:val="006161AD"/>
    <w:rsid w:val="006210A9"/>
    <w:rsid w:val="00632A7F"/>
    <w:rsid w:val="0064143C"/>
    <w:rsid w:val="00645D24"/>
    <w:rsid w:val="006543E7"/>
    <w:rsid w:val="006544FF"/>
    <w:rsid w:val="00656440"/>
    <w:rsid w:val="00657305"/>
    <w:rsid w:val="0065761B"/>
    <w:rsid w:val="0066043B"/>
    <w:rsid w:val="006645A9"/>
    <w:rsid w:val="00685A98"/>
    <w:rsid w:val="00686BFD"/>
    <w:rsid w:val="006904DC"/>
    <w:rsid w:val="00690F18"/>
    <w:rsid w:val="00694687"/>
    <w:rsid w:val="0069507D"/>
    <w:rsid w:val="006A0D72"/>
    <w:rsid w:val="006B003C"/>
    <w:rsid w:val="006B1591"/>
    <w:rsid w:val="006C1797"/>
    <w:rsid w:val="006E414F"/>
    <w:rsid w:val="006E6978"/>
    <w:rsid w:val="00702188"/>
    <w:rsid w:val="00702FC9"/>
    <w:rsid w:val="00707D43"/>
    <w:rsid w:val="00715E60"/>
    <w:rsid w:val="007265EA"/>
    <w:rsid w:val="00740111"/>
    <w:rsid w:val="0074180E"/>
    <w:rsid w:val="007500D8"/>
    <w:rsid w:val="00757384"/>
    <w:rsid w:val="007576F5"/>
    <w:rsid w:val="00757F4F"/>
    <w:rsid w:val="0076763F"/>
    <w:rsid w:val="00770E73"/>
    <w:rsid w:val="00785A94"/>
    <w:rsid w:val="007A5EB5"/>
    <w:rsid w:val="007B2C3D"/>
    <w:rsid w:val="007B626F"/>
    <w:rsid w:val="007C0577"/>
    <w:rsid w:val="007C6DEE"/>
    <w:rsid w:val="007D4FBD"/>
    <w:rsid w:val="007D5C2B"/>
    <w:rsid w:val="007D6283"/>
    <w:rsid w:val="007D6F9D"/>
    <w:rsid w:val="007E0DCC"/>
    <w:rsid w:val="007E4B60"/>
    <w:rsid w:val="007F047F"/>
    <w:rsid w:val="007F207C"/>
    <w:rsid w:val="008001FE"/>
    <w:rsid w:val="008059A5"/>
    <w:rsid w:val="00805C83"/>
    <w:rsid w:val="008115FB"/>
    <w:rsid w:val="00814C03"/>
    <w:rsid w:val="0081568D"/>
    <w:rsid w:val="00817EB6"/>
    <w:rsid w:val="008213C4"/>
    <w:rsid w:val="00824348"/>
    <w:rsid w:val="0086505F"/>
    <w:rsid w:val="0086772B"/>
    <w:rsid w:val="00870DEF"/>
    <w:rsid w:val="00875AF2"/>
    <w:rsid w:val="00876365"/>
    <w:rsid w:val="00876B3C"/>
    <w:rsid w:val="00880C41"/>
    <w:rsid w:val="00892924"/>
    <w:rsid w:val="0089303F"/>
    <w:rsid w:val="00893890"/>
    <w:rsid w:val="008A6841"/>
    <w:rsid w:val="008A7CF4"/>
    <w:rsid w:val="008B05A3"/>
    <w:rsid w:val="008B40CE"/>
    <w:rsid w:val="008B656C"/>
    <w:rsid w:val="008C0E95"/>
    <w:rsid w:val="008C66D7"/>
    <w:rsid w:val="008E22D0"/>
    <w:rsid w:val="008E372E"/>
    <w:rsid w:val="008F3A9C"/>
    <w:rsid w:val="008F7F2C"/>
    <w:rsid w:val="00901E21"/>
    <w:rsid w:val="00905F27"/>
    <w:rsid w:val="00910C75"/>
    <w:rsid w:val="00916803"/>
    <w:rsid w:val="00922422"/>
    <w:rsid w:val="0092352E"/>
    <w:rsid w:val="0092401E"/>
    <w:rsid w:val="00930A42"/>
    <w:rsid w:val="00935BC7"/>
    <w:rsid w:val="009377C3"/>
    <w:rsid w:val="0094066B"/>
    <w:rsid w:val="00954FAF"/>
    <w:rsid w:val="00955FBC"/>
    <w:rsid w:val="009602D8"/>
    <w:rsid w:val="00961461"/>
    <w:rsid w:val="00966210"/>
    <w:rsid w:val="00970A68"/>
    <w:rsid w:val="009738AB"/>
    <w:rsid w:val="00975B41"/>
    <w:rsid w:val="0098183A"/>
    <w:rsid w:val="009826F2"/>
    <w:rsid w:val="009866B9"/>
    <w:rsid w:val="009B399A"/>
    <w:rsid w:val="009C15B8"/>
    <w:rsid w:val="009C6AF7"/>
    <w:rsid w:val="009C704D"/>
    <w:rsid w:val="009C7409"/>
    <w:rsid w:val="009E0CB9"/>
    <w:rsid w:val="009F6CE0"/>
    <w:rsid w:val="00A02092"/>
    <w:rsid w:val="00A11D90"/>
    <w:rsid w:val="00A21407"/>
    <w:rsid w:val="00A23FDB"/>
    <w:rsid w:val="00A27E91"/>
    <w:rsid w:val="00A31007"/>
    <w:rsid w:val="00A35A8A"/>
    <w:rsid w:val="00A36207"/>
    <w:rsid w:val="00A5128B"/>
    <w:rsid w:val="00A52B4C"/>
    <w:rsid w:val="00A60787"/>
    <w:rsid w:val="00A746B7"/>
    <w:rsid w:val="00A8203C"/>
    <w:rsid w:val="00A833B8"/>
    <w:rsid w:val="00A8501D"/>
    <w:rsid w:val="00A850EE"/>
    <w:rsid w:val="00A85E9E"/>
    <w:rsid w:val="00A97419"/>
    <w:rsid w:val="00AA67C3"/>
    <w:rsid w:val="00AB7624"/>
    <w:rsid w:val="00AC15EE"/>
    <w:rsid w:val="00AC4119"/>
    <w:rsid w:val="00AD3ED6"/>
    <w:rsid w:val="00AD68E1"/>
    <w:rsid w:val="00AE17C4"/>
    <w:rsid w:val="00AE725C"/>
    <w:rsid w:val="00AF547F"/>
    <w:rsid w:val="00B01CF2"/>
    <w:rsid w:val="00B142B3"/>
    <w:rsid w:val="00B2599B"/>
    <w:rsid w:val="00B25FF1"/>
    <w:rsid w:val="00B31393"/>
    <w:rsid w:val="00B40929"/>
    <w:rsid w:val="00B428E5"/>
    <w:rsid w:val="00B452FD"/>
    <w:rsid w:val="00B51B2E"/>
    <w:rsid w:val="00B532A5"/>
    <w:rsid w:val="00B6197D"/>
    <w:rsid w:val="00B666C0"/>
    <w:rsid w:val="00B82D01"/>
    <w:rsid w:val="00B8440A"/>
    <w:rsid w:val="00B8790E"/>
    <w:rsid w:val="00B900D7"/>
    <w:rsid w:val="00B93B32"/>
    <w:rsid w:val="00BA2502"/>
    <w:rsid w:val="00BA6757"/>
    <w:rsid w:val="00BB0FB1"/>
    <w:rsid w:val="00BC0DF8"/>
    <w:rsid w:val="00BC2E18"/>
    <w:rsid w:val="00BC5BA4"/>
    <w:rsid w:val="00BE670C"/>
    <w:rsid w:val="00BF0220"/>
    <w:rsid w:val="00BF39B5"/>
    <w:rsid w:val="00BF6F3D"/>
    <w:rsid w:val="00C0304D"/>
    <w:rsid w:val="00C03A71"/>
    <w:rsid w:val="00C04E43"/>
    <w:rsid w:val="00C17599"/>
    <w:rsid w:val="00C17E12"/>
    <w:rsid w:val="00C21E9F"/>
    <w:rsid w:val="00C24B75"/>
    <w:rsid w:val="00C31920"/>
    <w:rsid w:val="00C32993"/>
    <w:rsid w:val="00C35EA5"/>
    <w:rsid w:val="00C361E3"/>
    <w:rsid w:val="00C50C62"/>
    <w:rsid w:val="00C51221"/>
    <w:rsid w:val="00C5256D"/>
    <w:rsid w:val="00C56F71"/>
    <w:rsid w:val="00C66BFD"/>
    <w:rsid w:val="00C6750B"/>
    <w:rsid w:val="00C704A3"/>
    <w:rsid w:val="00C725D8"/>
    <w:rsid w:val="00C74B11"/>
    <w:rsid w:val="00C92ADA"/>
    <w:rsid w:val="00C943A1"/>
    <w:rsid w:val="00C969CF"/>
    <w:rsid w:val="00CA3845"/>
    <w:rsid w:val="00CA689C"/>
    <w:rsid w:val="00CA7351"/>
    <w:rsid w:val="00CB089C"/>
    <w:rsid w:val="00CB3722"/>
    <w:rsid w:val="00CB4679"/>
    <w:rsid w:val="00CB55C9"/>
    <w:rsid w:val="00CC4B2D"/>
    <w:rsid w:val="00CC5A6B"/>
    <w:rsid w:val="00CD7B39"/>
    <w:rsid w:val="00CE0BD1"/>
    <w:rsid w:val="00CE4F5A"/>
    <w:rsid w:val="00CE6E86"/>
    <w:rsid w:val="00CF24AD"/>
    <w:rsid w:val="00CF6C3C"/>
    <w:rsid w:val="00D20962"/>
    <w:rsid w:val="00D30C18"/>
    <w:rsid w:val="00D447D5"/>
    <w:rsid w:val="00D47196"/>
    <w:rsid w:val="00D600B5"/>
    <w:rsid w:val="00D76740"/>
    <w:rsid w:val="00D82896"/>
    <w:rsid w:val="00D90B12"/>
    <w:rsid w:val="00D93BE7"/>
    <w:rsid w:val="00D96241"/>
    <w:rsid w:val="00D97015"/>
    <w:rsid w:val="00DA16FB"/>
    <w:rsid w:val="00DA2CC0"/>
    <w:rsid w:val="00DA6049"/>
    <w:rsid w:val="00DB26B6"/>
    <w:rsid w:val="00DB43B2"/>
    <w:rsid w:val="00DB551A"/>
    <w:rsid w:val="00DD4188"/>
    <w:rsid w:val="00DE4615"/>
    <w:rsid w:val="00DE7267"/>
    <w:rsid w:val="00DF21E1"/>
    <w:rsid w:val="00DF4294"/>
    <w:rsid w:val="00E13BA8"/>
    <w:rsid w:val="00E1581C"/>
    <w:rsid w:val="00E16A47"/>
    <w:rsid w:val="00E20A17"/>
    <w:rsid w:val="00E23DE6"/>
    <w:rsid w:val="00E36242"/>
    <w:rsid w:val="00E42BAA"/>
    <w:rsid w:val="00E57167"/>
    <w:rsid w:val="00E71185"/>
    <w:rsid w:val="00E71B90"/>
    <w:rsid w:val="00E74FED"/>
    <w:rsid w:val="00E75585"/>
    <w:rsid w:val="00E81191"/>
    <w:rsid w:val="00E85C43"/>
    <w:rsid w:val="00E95852"/>
    <w:rsid w:val="00EA046B"/>
    <w:rsid w:val="00EA7BE2"/>
    <w:rsid w:val="00EB285B"/>
    <w:rsid w:val="00EE48DE"/>
    <w:rsid w:val="00EF254F"/>
    <w:rsid w:val="00F005C6"/>
    <w:rsid w:val="00F04F37"/>
    <w:rsid w:val="00F1296F"/>
    <w:rsid w:val="00F138A4"/>
    <w:rsid w:val="00F15805"/>
    <w:rsid w:val="00F15A28"/>
    <w:rsid w:val="00F26FE6"/>
    <w:rsid w:val="00F351A2"/>
    <w:rsid w:val="00F41CB0"/>
    <w:rsid w:val="00F42967"/>
    <w:rsid w:val="00F50645"/>
    <w:rsid w:val="00F52B86"/>
    <w:rsid w:val="00F56BEA"/>
    <w:rsid w:val="00F60108"/>
    <w:rsid w:val="00F71C02"/>
    <w:rsid w:val="00F86ED5"/>
    <w:rsid w:val="00F91351"/>
    <w:rsid w:val="00F9174A"/>
    <w:rsid w:val="00F91FF6"/>
    <w:rsid w:val="00F973BB"/>
    <w:rsid w:val="00F97EBE"/>
    <w:rsid w:val="00FA375A"/>
    <w:rsid w:val="00FA5A86"/>
    <w:rsid w:val="00FB123F"/>
    <w:rsid w:val="00FB3858"/>
    <w:rsid w:val="00FB5E62"/>
    <w:rsid w:val="00FB70F0"/>
    <w:rsid w:val="00FC05BC"/>
    <w:rsid w:val="00FC1594"/>
    <w:rsid w:val="00FC2C26"/>
    <w:rsid w:val="00FC5A00"/>
    <w:rsid w:val="00FC6A80"/>
    <w:rsid w:val="00FD0C29"/>
    <w:rsid w:val="00FF0503"/>
    <w:rsid w:val="00FF2AA6"/>
    <w:rsid w:val="00FF3D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8"/>
    <o:shapelayout v:ext="edit">
      <o:idmap v:ext="edit" data="1"/>
    </o:shapelayout>
  </w:shapeDefaults>
  <w:decimalSymbol w:val=","/>
  <w:listSeparator w:val=";"/>
  <w14:docId w14:val="0DD137F1"/>
  <w15:chartTrackingRefBased/>
  <w15:docId w15:val="{78BF5D5A-4DF1-43E6-9B7C-3665582FB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7A4"/>
  </w:style>
  <w:style w:type="paragraph" w:styleId="Heading1">
    <w:name w:val="heading 1"/>
    <w:basedOn w:val="Normal"/>
    <w:next w:val="Normal"/>
    <w:link w:val="Heading1Char"/>
    <w:uiPriority w:val="9"/>
    <w:qFormat/>
    <w:rsid w:val="00F9174A"/>
    <w:pPr>
      <w:spacing w:line="36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740111"/>
    <w:pPr>
      <w:numPr>
        <w:ilvl w:val="2"/>
        <w:numId w:val="9"/>
      </w:numPr>
      <w:spacing w:line="480" w:lineRule="auto"/>
      <w:ind w:left="709"/>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740111"/>
    <w:pPr>
      <w:numPr>
        <w:ilvl w:val="3"/>
        <w:numId w:val="1"/>
      </w:numPr>
      <w:shd w:val="clear" w:color="auto" w:fill="FFFFFF" w:themeFill="background1"/>
      <w:spacing w:line="480" w:lineRule="auto"/>
      <w:ind w:left="993"/>
      <w:jc w:val="both"/>
      <w:outlineLvl w:val="2"/>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5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47F"/>
  </w:style>
  <w:style w:type="character" w:customStyle="1" w:styleId="sw">
    <w:name w:val="sw"/>
    <w:basedOn w:val="DefaultParagraphFont"/>
    <w:rsid w:val="00E23DE6"/>
  </w:style>
  <w:style w:type="paragraph" w:styleId="ListParagraph">
    <w:name w:val="List Paragraph"/>
    <w:aliases w:val="Body of text,sub 1,List Paragraph1"/>
    <w:basedOn w:val="Normal"/>
    <w:link w:val="ListParagraphChar"/>
    <w:uiPriority w:val="34"/>
    <w:qFormat/>
    <w:rsid w:val="00E23DE6"/>
    <w:pPr>
      <w:ind w:left="720"/>
      <w:contextualSpacing/>
    </w:pPr>
  </w:style>
  <w:style w:type="character" w:customStyle="1" w:styleId="ListParagraphChar">
    <w:name w:val="List Paragraph Char"/>
    <w:aliases w:val="Body of text Char,sub 1 Char,List Paragraph1 Char"/>
    <w:link w:val="ListParagraph"/>
    <w:uiPriority w:val="34"/>
    <w:locked/>
    <w:rsid w:val="00E23DE6"/>
  </w:style>
  <w:style w:type="paragraph" w:styleId="FootnoteText">
    <w:name w:val="footnote text"/>
    <w:basedOn w:val="Normal"/>
    <w:link w:val="FootnoteTextChar"/>
    <w:uiPriority w:val="99"/>
    <w:unhideWhenUsed/>
    <w:rsid w:val="00DE7267"/>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DE7267"/>
    <w:rPr>
      <w:rFonts w:ascii="Calibri" w:eastAsia="Calibri" w:hAnsi="Calibri" w:cs="Arial"/>
      <w:sz w:val="20"/>
      <w:szCs w:val="20"/>
    </w:rPr>
  </w:style>
  <w:style w:type="character" w:styleId="FootnoteReference">
    <w:name w:val="footnote reference"/>
    <w:uiPriority w:val="99"/>
    <w:unhideWhenUsed/>
    <w:rsid w:val="00DE7267"/>
    <w:rPr>
      <w:vertAlign w:val="superscript"/>
    </w:rPr>
  </w:style>
  <w:style w:type="paragraph" w:customStyle="1" w:styleId="TableParagraph">
    <w:name w:val="Table Paragraph"/>
    <w:basedOn w:val="Normal"/>
    <w:uiPriority w:val="1"/>
    <w:qFormat/>
    <w:rsid w:val="00DE7267"/>
    <w:pPr>
      <w:widowControl w:val="0"/>
      <w:autoSpaceDE w:val="0"/>
      <w:autoSpaceDN w:val="0"/>
      <w:spacing w:after="0" w:line="240" w:lineRule="auto"/>
      <w:ind w:left="830"/>
      <w:jc w:val="both"/>
    </w:pPr>
    <w:rPr>
      <w:rFonts w:ascii="Times New Roman" w:eastAsia="Times New Roman" w:hAnsi="Times New Roman" w:cs="Times New Roman"/>
      <w:lang w:val="id"/>
    </w:rPr>
  </w:style>
  <w:style w:type="character" w:customStyle="1" w:styleId="Heading1Char">
    <w:name w:val="Heading 1 Char"/>
    <w:basedOn w:val="DefaultParagraphFont"/>
    <w:link w:val="Heading1"/>
    <w:uiPriority w:val="9"/>
    <w:rsid w:val="00F9174A"/>
    <w:rPr>
      <w:rFonts w:ascii="Times New Roman" w:hAnsi="Times New Roman" w:cs="Times New Roman"/>
      <w:b/>
      <w:sz w:val="24"/>
      <w:szCs w:val="24"/>
    </w:rPr>
  </w:style>
  <w:style w:type="character" w:customStyle="1" w:styleId="Heading2Char">
    <w:name w:val="Heading 2 Char"/>
    <w:basedOn w:val="DefaultParagraphFont"/>
    <w:link w:val="Heading2"/>
    <w:uiPriority w:val="9"/>
    <w:rsid w:val="00740111"/>
    <w:rPr>
      <w:rFonts w:ascii="Times New Roman" w:hAnsi="Times New Roman" w:cs="Times New Roman"/>
      <w:b/>
      <w:sz w:val="24"/>
      <w:szCs w:val="24"/>
    </w:rPr>
  </w:style>
  <w:style w:type="table" w:styleId="TableGrid">
    <w:name w:val="Table Grid"/>
    <w:basedOn w:val="TableNormal"/>
    <w:uiPriority w:val="39"/>
    <w:rsid w:val="003F2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46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46B2"/>
  </w:style>
  <w:style w:type="character" w:styleId="Hyperlink">
    <w:name w:val="Hyperlink"/>
    <w:basedOn w:val="DefaultParagraphFont"/>
    <w:uiPriority w:val="99"/>
    <w:unhideWhenUsed/>
    <w:rsid w:val="00C50C62"/>
    <w:rPr>
      <w:color w:val="0563C1" w:themeColor="hyperlink"/>
      <w:u w:val="single"/>
    </w:rPr>
  </w:style>
  <w:style w:type="character" w:styleId="EndnoteReference">
    <w:name w:val="endnote reference"/>
    <w:basedOn w:val="DefaultParagraphFont"/>
    <w:uiPriority w:val="99"/>
    <w:semiHidden/>
    <w:unhideWhenUsed/>
    <w:rsid w:val="00F56BEA"/>
    <w:rPr>
      <w:vertAlign w:val="superscript"/>
    </w:rPr>
  </w:style>
  <w:style w:type="paragraph" w:styleId="Bibliography">
    <w:name w:val="Bibliography"/>
    <w:basedOn w:val="Normal"/>
    <w:next w:val="Normal"/>
    <w:uiPriority w:val="37"/>
    <w:unhideWhenUsed/>
    <w:rsid w:val="008C0E95"/>
    <w:pPr>
      <w:spacing w:after="0" w:line="240" w:lineRule="auto"/>
      <w:ind w:left="720" w:hanging="720"/>
    </w:pPr>
  </w:style>
  <w:style w:type="paragraph" w:styleId="BalloonText">
    <w:name w:val="Balloon Text"/>
    <w:basedOn w:val="Normal"/>
    <w:link w:val="BalloonTextChar"/>
    <w:uiPriority w:val="99"/>
    <w:semiHidden/>
    <w:unhideWhenUsed/>
    <w:rsid w:val="00954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4FAF"/>
    <w:rPr>
      <w:rFonts w:ascii="Segoe UI" w:hAnsi="Segoe UI" w:cs="Segoe UI"/>
      <w:sz w:val="18"/>
      <w:szCs w:val="18"/>
    </w:rPr>
  </w:style>
  <w:style w:type="paragraph" w:styleId="Title">
    <w:name w:val="Title"/>
    <w:basedOn w:val="Normal"/>
    <w:link w:val="TitleChar"/>
    <w:uiPriority w:val="1"/>
    <w:qFormat/>
    <w:rsid w:val="00FB5E62"/>
    <w:pPr>
      <w:widowControl w:val="0"/>
      <w:autoSpaceDE w:val="0"/>
      <w:autoSpaceDN w:val="0"/>
      <w:spacing w:before="143" w:after="0" w:line="240" w:lineRule="auto"/>
      <w:ind w:left="1814" w:right="1429"/>
      <w:jc w:val="center"/>
    </w:pPr>
    <w:rPr>
      <w:rFonts w:ascii="Times New Roman" w:eastAsia="Times New Roman" w:hAnsi="Times New Roman" w:cs="Times New Roman"/>
      <w:b/>
      <w:bCs/>
      <w:sz w:val="24"/>
      <w:szCs w:val="24"/>
      <w:lang w:val="id"/>
    </w:rPr>
  </w:style>
  <w:style w:type="character" w:customStyle="1" w:styleId="TitleChar">
    <w:name w:val="Title Char"/>
    <w:basedOn w:val="DefaultParagraphFont"/>
    <w:link w:val="Title"/>
    <w:uiPriority w:val="1"/>
    <w:rsid w:val="00FB5E62"/>
    <w:rPr>
      <w:rFonts w:ascii="Times New Roman" w:eastAsia="Times New Roman" w:hAnsi="Times New Roman" w:cs="Times New Roman"/>
      <w:b/>
      <w:bCs/>
      <w:sz w:val="24"/>
      <w:szCs w:val="24"/>
      <w:lang w:val="id"/>
    </w:rPr>
  </w:style>
  <w:style w:type="character" w:customStyle="1" w:styleId="Heading3Char">
    <w:name w:val="Heading 3 Char"/>
    <w:basedOn w:val="DefaultParagraphFont"/>
    <w:link w:val="Heading3"/>
    <w:uiPriority w:val="9"/>
    <w:rsid w:val="00740111"/>
    <w:rPr>
      <w:rFonts w:ascii="Times New Roman" w:hAnsi="Times New Roman" w:cs="Times New Roman"/>
      <w:sz w:val="24"/>
      <w:szCs w:val="24"/>
      <w:shd w:val="clear" w:color="auto" w:fill="FFFFFF" w:themeFill="background1"/>
    </w:rPr>
  </w:style>
  <w:style w:type="paragraph" w:customStyle="1" w:styleId="TOC21">
    <w:name w:val="TOC 21"/>
    <w:basedOn w:val="Normal"/>
    <w:next w:val="Normal"/>
    <w:autoRedefine/>
    <w:uiPriority w:val="39"/>
    <w:unhideWhenUsed/>
    <w:rsid w:val="00D90B12"/>
    <w:pPr>
      <w:tabs>
        <w:tab w:val="left" w:pos="880"/>
        <w:tab w:val="right" w:leader="dot" w:pos="8261"/>
      </w:tabs>
      <w:spacing w:after="100"/>
      <w:ind w:left="220"/>
    </w:pPr>
    <w:rPr>
      <w:rFonts w:ascii="Times New Roman" w:hAnsi="Times New Roman"/>
      <w:noProof/>
      <w:sz w:val="24"/>
    </w:rPr>
  </w:style>
  <w:style w:type="paragraph" w:styleId="TOC1">
    <w:name w:val="toc 1"/>
    <w:basedOn w:val="Normal"/>
    <w:next w:val="Normal"/>
    <w:autoRedefine/>
    <w:uiPriority w:val="39"/>
    <w:unhideWhenUsed/>
    <w:rsid w:val="003B183B"/>
    <w:pPr>
      <w:tabs>
        <w:tab w:val="left" w:pos="1134"/>
        <w:tab w:val="right" w:leader="dot" w:pos="7938"/>
      </w:tabs>
      <w:spacing w:after="100" w:line="360" w:lineRule="auto"/>
      <w:ind w:left="993" w:right="333" w:hanging="993"/>
      <w:jc w:val="both"/>
    </w:pPr>
    <w:rPr>
      <w:rFonts w:ascii="Times New Roman" w:hAnsi="Times New Roman"/>
      <w:b/>
      <w:sz w:val="24"/>
    </w:rPr>
  </w:style>
  <w:style w:type="paragraph" w:styleId="TOC2">
    <w:name w:val="toc 2"/>
    <w:basedOn w:val="Normal"/>
    <w:next w:val="Normal"/>
    <w:autoRedefine/>
    <w:uiPriority w:val="39"/>
    <w:unhideWhenUsed/>
    <w:rsid w:val="0036097B"/>
    <w:pPr>
      <w:tabs>
        <w:tab w:val="left" w:pos="1276"/>
        <w:tab w:val="right" w:leader="dot" w:pos="8261"/>
      </w:tabs>
      <w:spacing w:after="100" w:line="360" w:lineRule="auto"/>
      <w:ind w:left="1134" w:hanging="141"/>
      <w:jc w:val="both"/>
    </w:pPr>
    <w:rPr>
      <w:rFonts w:ascii="Times New Roman" w:hAnsi="Times New Roman"/>
      <w:noProof/>
      <w:color w:val="000000" w:themeColor="text1"/>
      <w:sz w:val="24"/>
    </w:rPr>
  </w:style>
  <w:style w:type="paragraph" w:styleId="TOC3">
    <w:name w:val="toc 3"/>
    <w:basedOn w:val="Normal"/>
    <w:next w:val="Normal"/>
    <w:autoRedefine/>
    <w:uiPriority w:val="39"/>
    <w:unhideWhenUsed/>
    <w:rsid w:val="00456854"/>
    <w:pPr>
      <w:spacing w:after="100"/>
      <w:ind w:left="440"/>
    </w:pPr>
    <w:rPr>
      <w:rFonts w:ascii="Times New Roman" w:hAnsi="Times New Roman"/>
      <w:sz w:val="24"/>
    </w:rPr>
  </w:style>
  <w:style w:type="character" w:customStyle="1" w:styleId="text-secondary-500">
    <w:name w:val="text-secondary-500"/>
    <w:basedOn w:val="DefaultParagraphFont"/>
    <w:rsid w:val="004827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54497">
      <w:bodyDiv w:val="1"/>
      <w:marLeft w:val="0"/>
      <w:marRight w:val="0"/>
      <w:marTop w:val="0"/>
      <w:marBottom w:val="0"/>
      <w:divBdr>
        <w:top w:val="none" w:sz="0" w:space="0" w:color="auto"/>
        <w:left w:val="none" w:sz="0" w:space="0" w:color="auto"/>
        <w:bottom w:val="none" w:sz="0" w:space="0" w:color="auto"/>
        <w:right w:val="none" w:sz="0" w:space="0" w:color="auto"/>
      </w:divBdr>
    </w:div>
    <w:div w:id="100671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header" Target="head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32"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8.xml"/><Relationship Id="rId28" Type="http://schemas.openxmlformats.org/officeDocument/2006/relationships/diagramData" Target="diagrams/data1.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7.xml"/><Relationship Id="rId27" Type="http://schemas.openxmlformats.org/officeDocument/2006/relationships/hyperlink" Target="https://www.tempo.co/tag/hibah" TargetMode="External"/><Relationship Id="rId30" Type="http://schemas.openxmlformats.org/officeDocument/2006/relationships/diagramQuickStyle" Target="diagrams/quickStyl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kbbi.web.id/dampak" TargetMode="External"/><Relationship Id="rId2" Type="http://schemas.openxmlformats.org/officeDocument/2006/relationships/hyperlink" Target="https://kbbi.web.id/dampak" TargetMode="External"/><Relationship Id="rId1" Type="http://schemas.openxmlformats.org/officeDocument/2006/relationships/hyperlink" Target="https://metro.tempo.co/read/1819473/penyerapan-apbd-dki-2023-capai-rp667-triliun-mayoritas-untuk-gaji-hingga-hiba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4ED5B7-2E0D-4BBF-8BCF-B7B95F83380A}" type="doc">
      <dgm:prSet loTypeId="urn:microsoft.com/office/officeart/2009/3/layout/HorizontalOrganizationChart" loCatId="hierarchy" qsTypeId="urn:microsoft.com/office/officeart/2005/8/quickstyle/simple2" qsCatId="simple" csTypeId="urn:microsoft.com/office/officeart/2005/8/colors/accent0_1" csCatId="mainScheme" phldr="1"/>
      <dgm:spPr/>
      <dgm:t>
        <a:bodyPr/>
        <a:lstStyle/>
        <a:p>
          <a:endParaRPr lang="en-US"/>
        </a:p>
      </dgm:t>
    </dgm:pt>
    <dgm:pt modelId="{F0E99FE0-A224-4965-9758-F131C0B7524F}">
      <dgm:prSet phldrT="[Text]" custT="1"/>
      <dgm:spPr/>
      <dgm:t>
        <a:bodyPr/>
        <a:lstStyle/>
        <a:p>
          <a:r>
            <a:rPr lang="en-US" sz="1200" b="1" i="0">
              <a:latin typeface="Times New Roman" panose="02020603050405020304" pitchFamily="18" charset="0"/>
              <a:cs typeface="Times New Roman" panose="02020603050405020304" pitchFamily="18" charset="0"/>
            </a:rPr>
            <a:t>PENASEHAT</a:t>
          </a:r>
        </a:p>
        <a:p>
          <a:r>
            <a:rPr lang="en-US" sz="1200">
              <a:latin typeface="Times New Roman" panose="02020603050405020304" pitchFamily="18" charset="0"/>
              <a:cs typeface="Times New Roman" panose="02020603050405020304" pitchFamily="18" charset="0"/>
            </a:rPr>
            <a:t>H. Ahmad Samuji</a:t>
          </a:r>
        </a:p>
        <a:p>
          <a:r>
            <a:rPr lang="en-US" sz="1200">
              <a:latin typeface="Times New Roman" panose="02020603050405020304" pitchFamily="18" charset="0"/>
              <a:cs typeface="Times New Roman" panose="02020603050405020304" pitchFamily="18" charset="0"/>
            </a:rPr>
            <a:t>Mulyono, M.Pd.I</a:t>
          </a:r>
          <a:r>
            <a:rPr lang="en-US" sz="1200"/>
            <a:t> </a:t>
          </a:r>
        </a:p>
      </dgm:t>
    </dgm:pt>
    <dgm:pt modelId="{52A8BFAB-BC2B-41A3-96B1-E65B5333DE9B}" type="parTrans" cxnId="{5EC24823-7504-4684-87AD-92E9ABE8E979}">
      <dgm:prSet/>
      <dgm:spPr/>
      <dgm:t>
        <a:bodyPr/>
        <a:lstStyle/>
        <a:p>
          <a:endParaRPr lang="en-US"/>
        </a:p>
      </dgm:t>
    </dgm:pt>
    <dgm:pt modelId="{EA53E0B2-1367-480F-8B7E-4B2815B78C18}" type="sibTrans" cxnId="{5EC24823-7504-4684-87AD-92E9ABE8E979}">
      <dgm:prSet/>
      <dgm:spPr/>
      <dgm:t>
        <a:bodyPr/>
        <a:lstStyle/>
        <a:p>
          <a:endParaRPr lang="en-US"/>
        </a:p>
      </dgm:t>
    </dgm:pt>
    <dgm:pt modelId="{D03490F8-D5DF-43A4-8113-6735F53DB1B3}">
      <dgm:prSet custT="1"/>
      <dgm:spPr/>
      <dgm:t>
        <a:bodyPr/>
        <a:lstStyle/>
        <a:p>
          <a:r>
            <a:rPr lang="en-US" sz="1200" b="1">
              <a:latin typeface="Times New Roman" panose="02020603050405020304" pitchFamily="18" charset="0"/>
              <a:cs typeface="Times New Roman" panose="02020603050405020304" pitchFamily="18" charset="0"/>
            </a:rPr>
            <a:t>KETUA</a:t>
          </a:r>
        </a:p>
        <a:p>
          <a:r>
            <a:rPr lang="en-US" sz="1200">
              <a:latin typeface="Times New Roman" panose="02020603050405020304" pitchFamily="18" charset="0"/>
              <a:cs typeface="Times New Roman" panose="02020603050405020304" pitchFamily="18" charset="0"/>
            </a:rPr>
            <a:t>Muh. Busro, M.Pd.I</a:t>
          </a:r>
        </a:p>
      </dgm:t>
    </dgm:pt>
    <dgm:pt modelId="{73E66F7B-553D-46A4-975C-EB0F4A3643DE}" type="parTrans" cxnId="{A6568425-A859-4038-9453-1880F1A3554F}">
      <dgm:prSet/>
      <dgm:spPr/>
      <dgm:t>
        <a:bodyPr/>
        <a:lstStyle/>
        <a:p>
          <a:endParaRPr lang="en-US"/>
        </a:p>
      </dgm:t>
    </dgm:pt>
    <dgm:pt modelId="{185BB798-A31D-4411-B847-4EE9DF0F4B32}" type="sibTrans" cxnId="{A6568425-A859-4038-9453-1880F1A3554F}">
      <dgm:prSet/>
      <dgm:spPr/>
      <dgm:t>
        <a:bodyPr/>
        <a:lstStyle/>
        <a:p>
          <a:endParaRPr lang="en-US"/>
        </a:p>
      </dgm:t>
    </dgm:pt>
    <dgm:pt modelId="{683E348D-4A0C-475B-8DA9-2FA07F60AEA6}">
      <dgm:prSet custT="1"/>
      <dgm:spPr/>
      <dgm:t>
        <a:bodyPr/>
        <a:lstStyle/>
        <a:p>
          <a:r>
            <a:rPr lang="en-US" sz="1200" b="1">
              <a:latin typeface="Times New Roman" panose="02020603050405020304" pitchFamily="18" charset="0"/>
              <a:cs typeface="Times New Roman" panose="02020603050405020304" pitchFamily="18" charset="0"/>
            </a:rPr>
            <a:t>SEKRETARIS</a:t>
          </a:r>
        </a:p>
        <a:p>
          <a:r>
            <a:rPr lang="en-US" sz="1200">
              <a:latin typeface="Times New Roman" panose="02020603050405020304" pitchFamily="18" charset="0"/>
              <a:cs typeface="Times New Roman" panose="02020603050405020304" pitchFamily="18" charset="0"/>
            </a:rPr>
            <a:t>Ulfa Nur Rohmawati </a:t>
          </a:r>
        </a:p>
      </dgm:t>
    </dgm:pt>
    <dgm:pt modelId="{C100B941-3C69-447B-BD6B-91C6629CFF5C}" type="parTrans" cxnId="{C9C34615-66DD-4C55-9058-7B90B5318975}">
      <dgm:prSet/>
      <dgm:spPr/>
      <dgm:t>
        <a:bodyPr/>
        <a:lstStyle/>
        <a:p>
          <a:endParaRPr lang="en-US"/>
        </a:p>
      </dgm:t>
    </dgm:pt>
    <dgm:pt modelId="{B3B61C62-F123-4B3D-9D5A-20102BD7C748}" type="sibTrans" cxnId="{C9C34615-66DD-4C55-9058-7B90B5318975}">
      <dgm:prSet/>
      <dgm:spPr/>
      <dgm:t>
        <a:bodyPr/>
        <a:lstStyle/>
        <a:p>
          <a:endParaRPr lang="en-US"/>
        </a:p>
      </dgm:t>
    </dgm:pt>
    <dgm:pt modelId="{06B277A1-2C58-4039-BB6D-CED298F0DDB1}">
      <dgm:prSet custT="1"/>
      <dgm:spPr/>
      <dgm:t>
        <a:bodyPr/>
        <a:lstStyle/>
        <a:p>
          <a:r>
            <a:rPr lang="en-US" sz="1200" b="1">
              <a:latin typeface="Times New Roman" panose="02020603050405020304" pitchFamily="18" charset="0"/>
              <a:cs typeface="Times New Roman" panose="02020603050405020304" pitchFamily="18" charset="0"/>
            </a:rPr>
            <a:t>BENDAHARA</a:t>
          </a:r>
        </a:p>
        <a:p>
          <a:r>
            <a:rPr lang="en-US" sz="1200">
              <a:latin typeface="Times New Roman" panose="02020603050405020304" pitchFamily="18" charset="0"/>
              <a:cs typeface="Times New Roman" panose="02020603050405020304" pitchFamily="18" charset="0"/>
            </a:rPr>
            <a:t>Halwan Akhdiya Saputra</a:t>
          </a:r>
        </a:p>
      </dgm:t>
    </dgm:pt>
    <dgm:pt modelId="{86971EFA-9D6E-42B0-9987-9621BD0DC9E6}" type="parTrans" cxnId="{837C1981-0FDD-4F75-BD16-788FB5BCD5F8}">
      <dgm:prSet/>
      <dgm:spPr/>
      <dgm:t>
        <a:bodyPr/>
        <a:lstStyle/>
        <a:p>
          <a:endParaRPr lang="en-US"/>
        </a:p>
      </dgm:t>
    </dgm:pt>
    <dgm:pt modelId="{61F24E92-85DC-442C-8A93-430D064B586B}" type="sibTrans" cxnId="{837C1981-0FDD-4F75-BD16-788FB5BCD5F8}">
      <dgm:prSet/>
      <dgm:spPr/>
      <dgm:t>
        <a:bodyPr/>
        <a:lstStyle/>
        <a:p>
          <a:endParaRPr lang="en-US"/>
        </a:p>
      </dgm:t>
    </dgm:pt>
    <dgm:pt modelId="{FB1EB974-420B-48CB-8E5B-72B0A2A66F76}">
      <dgm:prSet custT="1"/>
      <dgm:spPr/>
      <dgm:t>
        <a:bodyPr/>
        <a:lstStyle/>
        <a:p>
          <a:r>
            <a:rPr lang="en-US" sz="1200" b="1">
              <a:latin typeface="Times New Roman" panose="02020603050405020304" pitchFamily="18" charset="0"/>
              <a:cs typeface="Times New Roman" panose="02020603050405020304" pitchFamily="18" charset="0"/>
            </a:rPr>
            <a:t>DIREKTUR</a:t>
          </a:r>
        </a:p>
        <a:p>
          <a:r>
            <a:rPr lang="id-ID" sz="1200" b="0">
              <a:latin typeface="Times New Roman" panose="02020603050405020304" pitchFamily="18" charset="0"/>
              <a:cs typeface="Times New Roman" panose="02020603050405020304" pitchFamily="18" charset="0"/>
            </a:rPr>
            <a:t>Eko Yoga Fathul Kariem</a:t>
          </a:r>
          <a:endParaRPr lang="en-US" sz="1200" b="0">
            <a:latin typeface="Times New Roman" panose="02020603050405020304" pitchFamily="18" charset="0"/>
            <a:cs typeface="Times New Roman" panose="02020603050405020304" pitchFamily="18" charset="0"/>
          </a:endParaRPr>
        </a:p>
      </dgm:t>
    </dgm:pt>
    <dgm:pt modelId="{DA99F29B-3A82-4DA2-B3D0-5E91642FBE65}" type="parTrans" cxnId="{72A9FCFC-959D-4709-9360-64FBADFA7D0A}">
      <dgm:prSet/>
      <dgm:spPr/>
      <dgm:t>
        <a:bodyPr/>
        <a:lstStyle/>
        <a:p>
          <a:endParaRPr lang="en-US"/>
        </a:p>
      </dgm:t>
    </dgm:pt>
    <dgm:pt modelId="{B3A4F6CA-DB64-42EF-884C-0DA609CF40E3}" type="sibTrans" cxnId="{72A9FCFC-959D-4709-9360-64FBADFA7D0A}">
      <dgm:prSet/>
      <dgm:spPr/>
      <dgm:t>
        <a:bodyPr/>
        <a:lstStyle/>
        <a:p>
          <a:endParaRPr lang="en-US"/>
        </a:p>
      </dgm:t>
    </dgm:pt>
    <dgm:pt modelId="{7A5E4DAC-699A-445A-BB7A-C7107D99F786}">
      <dgm:prSet custT="1"/>
      <dgm:spPr/>
      <dgm:t>
        <a:bodyPr/>
        <a:lstStyle/>
        <a:p>
          <a:r>
            <a:rPr lang="en-US" sz="1200" b="1">
              <a:latin typeface="Times New Roman" panose="02020603050405020304" pitchFamily="18" charset="0"/>
              <a:cs typeface="Times New Roman" panose="02020603050405020304" pitchFamily="18" charset="0"/>
            </a:rPr>
            <a:t>Div. Pendistribusian</a:t>
          </a:r>
        </a:p>
        <a:p>
          <a:r>
            <a:rPr lang="id-ID" sz="1200" b="0">
              <a:latin typeface="Times New Roman" panose="02020603050405020304" pitchFamily="18" charset="0"/>
              <a:cs typeface="Times New Roman" panose="02020603050405020304" pitchFamily="18" charset="0"/>
            </a:rPr>
            <a:t>Muhammad Saifudin</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Kholifatul Anisya</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Jenny Putri Fantikasari</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Annisa Fatiyathurrachma</a:t>
          </a:r>
          <a:endParaRPr lang="en-US" sz="1200" b="0">
            <a:latin typeface="Times New Roman" panose="02020603050405020304" pitchFamily="18" charset="0"/>
            <a:cs typeface="Times New Roman" panose="02020603050405020304" pitchFamily="18" charset="0"/>
          </a:endParaRPr>
        </a:p>
      </dgm:t>
    </dgm:pt>
    <dgm:pt modelId="{0D230754-584F-4B3E-AD44-0940456DD057}" type="parTrans" cxnId="{8CD7C03A-7D04-4924-8B76-323286725918}">
      <dgm:prSet/>
      <dgm:spPr/>
      <dgm:t>
        <a:bodyPr/>
        <a:lstStyle/>
        <a:p>
          <a:endParaRPr lang="en-US"/>
        </a:p>
      </dgm:t>
    </dgm:pt>
    <dgm:pt modelId="{FC360C39-9804-4CCC-9C46-0691125763C5}" type="sibTrans" cxnId="{8CD7C03A-7D04-4924-8B76-323286725918}">
      <dgm:prSet/>
      <dgm:spPr/>
      <dgm:t>
        <a:bodyPr/>
        <a:lstStyle/>
        <a:p>
          <a:endParaRPr lang="en-US"/>
        </a:p>
      </dgm:t>
    </dgm:pt>
    <dgm:pt modelId="{B2299921-4121-4E1E-AFAE-CC5D3D7BBA55}">
      <dgm:prSet custT="1"/>
      <dgm:spPr/>
      <dgm:t>
        <a:bodyPr/>
        <a:lstStyle/>
        <a:p>
          <a:r>
            <a:rPr lang="en-US" sz="1200" b="1">
              <a:latin typeface="Times New Roman" panose="02020603050405020304" pitchFamily="18" charset="0"/>
              <a:cs typeface="Times New Roman" panose="02020603050405020304" pitchFamily="18" charset="0"/>
            </a:rPr>
            <a:t>Div. Penghimpunan</a:t>
          </a:r>
        </a:p>
        <a:p>
          <a:r>
            <a:rPr lang="id-ID" sz="1200" b="0">
              <a:latin typeface="Times New Roman" panose="02020603050405020304" pitchFamily="18" charset="0"/>
              <a:cs typeface="Times New Roman" panose="02020603050405020304" pitchFamily="18" charset="0"/>
            </a:rPr>
            <a:t>Abu Abbas, M.Pd</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Nur Kasanah, M.E</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Ahmad Amirul Ba’is</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Frendy Aditya Pradana</a:t>
          </a:r>
          <a:endParaRPr lang="en-US" sz="1200" b="0">
            <a:latin typeface="Times New Roman" panose="02020603050405020304" pitchFamily="18" charset="0"/>
            <a:cs typeface="Times New Roman" panose="02020603050405020304" pitchFamily="18" charset="0"/>
          </a:endParaRPr>
        </a:p>
        <a:p>
          <a:r>
            <a:rPr lang="id-ID" sz="1200" b="0">
              <a:latin typeface="Times New Roman" panose="02020603050405020304" pitchFamily="18" charset="0"/>
              <a:cs typeface="Times New Roman" panose="02020603050405020304" pitchFamily="18" charset="0"/>
            </a:rPr>
            <a:t>Kurniawan Bugo</a:t>
          </a:r>
          <a:endParaRPr lang="en-US" sz="1200" b="0">
            <a:latin typeface="Times New Roman" panose="02020603050405020304" pitchFamily="18" charset="0"/>
            <a:cs typeface="Times New Roman" panose="02020603050405020304" pitchFamily="18" charset="0"/>
          </a:endParaRPr>
        </a:p>
      </dgm:t>
    </dgm:pt>
    <dgm:pt modelId="{001A57B5-2413-45B2-8B4A-3CDA249417C5}" type="parTrans" cxnId="{27E85B92-FE7B-4A2F-91A7-61FAF0C736C1}">
      <dgm:prSet/>
      <dgm:spPr/>
      <dgm:t>
        <a:bodyPr/>
        <a:lstStyle/>
        <a:p>
          <a:endParaRPr lang="en-US"/>
        </a:p>
      </dgm:t>
    </dgm:pt>
    <dgm:pt modelId="{09766A0B-C84D-4CB2-AA97-E10512BBB91C}" type="sibTrans" cxnId="{27E85B92-FE7B-4A2F-91A7-61FAF0C736C1}">
      <dgm:prSet/>
      <dgm:spPr/>
      <dgm:t>
        <a:bodyPr/>
        <a:lstStyle/>
        <a:p>
          <a:endParaRPr lang="en-US"/>
        </a:p>
      </dgm:t>
    </dgm:pt>
    <dgm:pt modelId="{C94442B5-895A-4FB3-BCA4-90B003F37F0A}">
      <dgm:prSet custT="1"/>
      <dgm:spPr/>
      <dgm:t>
        <a:bodyPr/>
        <a:lstStyle/>
        <a:p>
          <a:r>
            <a:rPr lang="en-US" sz="1200" b="1">
              <a:latin typeface="Times New Roman" panose="02020603050405020304" pitchFamily="18" charset="0"/>
              <a:cs typeface="Times New Roman" panose="02020603050405020304" pitchFamily="18" charset="0"/>
            </a:rPr>
            <a:t>Keuangan</a:t>
          </a:r>
        </a:p>
        <a:p>
          <a:r>
            <a:rPr lang="en-US" sz="1200" b="0">
              <a:latin typeface="Times New Roman" panose="02020603050405020304" pitchFamily="18" charset="0"/>
              <a:cs typeface="Times New Roman" panose="02020603050405020304" pitchFamily="18" charset="0"/>
            </a:rPr>
            <a:t>Faradila Finkan </a:t>
          </a:r>
        </a:p>
      </dgm:t>
    </dgm:pt>
    <dgm:pt modelId="{80ECB1B7-9028-4886-8C43-5A68269D7DA1}" type="parTrans" cxnId="{99F21941-57CB-46B2-A02B-200DD765FE95}">
      <dgm:prSet/>
      <dgm:spPr/>
      <dgm:t>
        <a:bodyPr/>
        <a:lstStyle/>
        <a:p>
          <a:endParaRPr lang="en-US"/>
        </a:p>
      </dgm:t>
    </dgm:pt>
    <dgm:pt modelId="{DB30B6FF-5C7B-42B7-B775-7B92B32733D8}" type="sibTrans" cxnId="{99F21941-57CB-46B2-A02B-200DD765FE95}">
      <dgm:prSet/>
      <dgm:spPr/>
      <dgm:t>
        <a:bodyPr/>
        <a:lstStyle/>
        <a:p>
          <a:endParaRPr lang="en-US"/>
        </a:p>
      </dgm:t>
    </dgm:pt>
    <dgm:pt modelId="{7F02A5F4-49E0-44BF-A632-F67B4741242A}">
      <dgm:prSet custT="1"/>
      <dgm:spPr/>
      <dgm:t>
        <a:bodyPr/>
        <a:lstStyle/>
        <a:p>
          <a:r>
            <a:rPr lang="en-US" sz="1200" b="1">
              <a:latin typeface="Times New Roman" panose="02020603050405020304" pitchFamily="18" charset="0"/>
              <a:cs typeface="Times New Roman" panose="02020603050405020304" pitchFamily="18" charset="0"/>
            </a:rPr>
            <a:t>Administrasi</a:t>
          </a:r>
        </a:p>
        <a:p>
          <a:r>
            <a:rPr lang="en-US" sz="1200" b="0">
              <a:latin typeface="Times New Roman" panose="02020603050405020304" pitchFamily="18" charset="0"/>
              <a:cs typeface="Times New Roman" panose="02020603050405020304" pitchFamily="18" charset="0"/>
            </a:rPr>
            <a:t>Putri Wulandari</a:t>
          </a:r>
        </a:p>
      </dgm:t>
    </dgm:pt>
    <dgm:pt modelId="{B932EE6B-95D8-42E6-A3CB-8E2CE1E7FD7E}" type="parTrans" cxnId="{ABB61218-84A7-4A0E-98F8-008E325C0A75}">
      <dgm:prSet/>
      <dgm:spPr/>
      <dgm:t>
        <a:bodyPr/>
        <a:lstStyle/>
        <a:p>
          <a:endParaRPr lang="en-US"/>
        </a:p>
      </dgm:t>
    </dgm:pt>
    <dgm:pt modelId="{486C35E3-81AB-4CDE-BBBB-CCD65110DA06}" type="sibTrans" cxnId="{ABB61218-84A7-4A0E-98F8-008E325C0A75}">
      <dgm:prSet/>
      <dgm:spPr/>
      <dgm:t>
        <a:bodyPr/>
        <a:lstStyle/>
        <a:p>
          <a:endParaRPr lang="en-US"/>
        </a:p>
      </dgm:t>
    </dgm:pt>
    <dgm:pt modelId="{1E5E4A22-D2C7-4021-B3DE-456FB889FE61}">
      <dgm:prSet custT="1"/>
      <dgm:spPr/>
      <dgm:t>
        <a:bodyPr/>
        <a:lstStyle/>
        <a:p>
          <a:r>
            <a:rPr lang="en-US" sz="1200" b="1">
              <a:latin typeface="Times New Roman" panose="02020603050405020304" pitchFamily="18" charset="0"/>
              <a:cs typeface="Times New Roman" panose="02020603050405020304" pitchFamily="18" charset="0"/>
            </a:rPr>
            <a:t>Humas</a:t>
          </a:r>
        </a:p>
        <a:p>
          <a:r>
            <a:rPr lang="id-ID" sz="1200" b="0">
              <a:latin typeface="Times New Roman" panose="02020603050405020304" pitchFamily="18" charset="0"/>
              <a:cs typeface="Times New Roman" panose="02020603050405020304" pitchFamily="18" charset="0"/>
            </a:rPr>
            <a:t>Ahmad Bahruddin R</a:t>
          </a:r>
          <a:r>
            <a:rPr lang="en-US" sz="1200" b="0">
              <a:latin typeface="Times New Roman" panose="02020603050405020304" pitchFamily="18" charset="0"/>
              <a:cs typeface="Times New Roman" panose="02020603050405020304" pitchFamily="18" charset="0"/>
            </a:rPr>
            <a:t>amdhan</a:t>
          </a:r>
        </a:p>
      </dgm:t>
    </dgm:pt>
    <dgm:pt modelId="{AA4E8E5A-1F87-49D1-9A97-4617DB984155}" type="parTrans" cxnId="{638852A1-A902-4771-BD67-B7CF68BB97A1}">
      <dgm:prSet/>
      <dgm:spPr/>
      <dgm:t>
        <a:bodyPr/>
        <a:lstStyle/>
        <a:p>
          <a:endParaRPr lang="en-US"/>
        </a:p>
      </dgm:t>
    </dgm:pt>
    <dgm:pt modelId="{6D1B4C03-39C4-4E43-BA6C-742CAAC11D6B}" type="sibTrans" cxnId="{638852A1-A902-4771-BD67-B7CF68BB97A1}">
      <dgm:prSet/>
      <dgm:spPr/>
      <dgm:t>
        <a:bodyPr/>
        <a:lstStyle/>
        <a:p>
          <a:endParaRPr lang="en-US"/>
        </a:p>
      </dgm:t>
    </dgm:pt>
    <dgm:pt modelId="{F6C269DD-C0B3-4092-A588-B499A3AD73B8}" type="pres">
      <dgm:prSet presAssocID="{794ED5B7-2E0D-4BBF-8BCF-B7B95F83380A}" presName="hierChild1" presStyleCnt="0">
        <dgm:presLayoutVars>
          <dgm:orgChart val="1"/>
          <dgm:chPref val="1"/>
          <dgm:dir/>
          <dgm:animOne val="branch"/>
          <dgm:animLvl val="lvl"/>
          <dgm:resizeHandles/>
        </dgm:presLayoutVars>
      </dgm:prSet>
      <dgm:spPr/>
      <dgm:t>
        <a:bodyPr/>
        <a:lstStyle/>
        <a:p>
          <a:endParaRPr lang="en-US"/>
        </a:p>
      </dgm:t>
    </dgm:pt>
    <dgm:pt modelId="{2567A21B-9DA1-4BE4-948B-FCD793E4B585}" type="pres">
      <dgm:prSet presAssocID="{F0E99FE0-A224-4965-9758-F131C0B7524F}" presName="hierRoot1" presStyleCnt="0">
        <dgm:presLayoutVars>
          <dgm:hierBranch val="init"/>
        </dgm:presLayoutVars>
      </dgm:prSet>
      <dgm:spPr/>
      <dgm:t>
        <a:bodyPr/>
        <a:lstStyle/>
        <a:p>
          <a:endParaRPr lang="en-US"/>
        </a:p>
      </dgm:t>
    </dgm:pt>
    <dgm:pt modelId="{E7A26B31-151C-4ADB-8935-ACD130F61B45}" type="pres">
      <dgm:prSet presAssocID="{F0E99FE0-A224-4965-9758-F131C0B7524F}" presName="rootComposite1" presStyleCnt="0"/>
      <dgm:spPr/>
      <dgm:t>
        <a:bodyPr/>
        <a:lstStyle/>
        <a:p>
          <a:endParaRPr lang="en-US"/>
        </a:p>
      </dgm:t>
    </dgm:pt>
    <dgm:pt modelId="{2AED3B5B-069E-4F31-B9F4-39E5C0907349}" type="pres">
      <dgm:prSet presAssocID="{F0E99FE0-A224-4965-9758-F131C0B7524F}" presName="rootText1" presStyleLbl="node0" presStyleIdx="0" presStyleCnt="3" custScaleX="293561" custScaleY="492901" custLinFactX="20636" custLinFactNeighborX="100000" custLinFactNeighborY="-1359">
        <dgm:presLayoutVars>
          <dgm:chPref val="3"/>
        </dgm:presLayoutVars>
      </dgm:prSet>
      <dgm:spPr/>
      <dgm:t>
        <a:bodyPr/>
        <a:lstStyle/>
        <a:p>
          <a:endParaRPr lang="en-US"/>
        </a:p>
      </dgm:t>
    </dgm:pt>
    <dgm:pt modelId="{5DDF9315-1E47-4CE7-8C5F-8AF66D3AF83F}" type="pres">
      <dgm:prSet presAssocID="{F0E99FE0-A224-4965-9758-F131C0B7524F}" presName="rootConnector1" presStyleLbl="node1" presStyleIdx="0" presStyleCnt="0"/>
      <dgm:spPr/>
      <dgm:t>
        <a:bodyPr/>
        <a:lstStyle/>
        <a:p>
          <a:endParaRPr lang="en-US"/>
        </a:p>
      </dgm:t>
    </dgm:pt>
    <dgm:pt modelId="{96C4FE1A-EE53-4B7C-848F-4DAA8C5273BF}" type="pres">
      <dgm:prSet presAssocID="{F0E99FE0-A224-4965-9758-F131C0B7524F}" presName="hierChild2" presStyleCnt="0"/>
      <dgm:spPr/>
      <dgm:t>
        <a:bodyPr/>
        <a:lstStyle/>
        <a:p>
          <a:endParaRPr lang="en-US"/>
        </a:p>
      </dgm:t>
    </dgm:pt>
    <dgm:pt modelId="{4C0D16F0-30CC-471B-B4B1-BEA1C35B4AF8}" type="pres">
      <dgm:prSet presAssocID="{F0E99FE0-A224-4965-9758-F131C0B7524F}" presName="hierChild3" presStyleCnt="0"/>
      <dgm:spPr/>
      <dgm:t>
        <a:bodyPr/>
        <a:lstStyle/>
        <a:p>
          <a:endParaRPr lang="en-US"/>
        </a:p>
      </dgm:t>
    </dgm:pt>
    <dgm:pt modelId="{B9E35519-E7F4-41F0-A803-9E26CC9CA2D0}" type="pres">
      <dgm:prSet presAssocID="{D03490F8-D5DF-43A4-8113-6735F53DB1B3}" presName="hierRoot1" presStyleCnt="0">
        <dgm:presLayoutVars>
          <dgm:hierBranch val="init"/>
        </dgm:presLayoutVars>
      </dgm:prSet>
      <dgm:spPr/>
      <dgm:t>
        <a:bodyPr/>
        <a:lstStyle/>
        <a:p>
          <a:endParaRPr lang="en-US"/>
        </a:p>
      </dgm:t>
    </dgm:pt>
    <dgm:pt modelId="{F427AFCC-3EF3-458C-9A8C-6E6D208EBD2A}" type="pres">
      <dgm:prSet presAssocID="{D03490F8-D5DF-43A4-8113-6735F53DB1B3}" presName="rootComposite1" presStyleCnt="0"/>
      <dgm:spPr/>
      <dgm:t>
        <a:bodyPr/>
        <a:lstStyle/>
        <a:p>
          <a:endParaRPr lang="en-US"/>
        </a:p>
      </dgm:t>
    </dgm:pt>
    <dgm:pt modelId="{2FE6CBEE-C905-464F-B1F5-1553BAD81488}" type="pres">
      <dgm:prSet presAssocID="{D03490F8-D5DF-43A4-8113-6735F53DB1B3}" presName="rootText1" presStyleLbl="node0" presStyleIdx="1" presStyleCnt="3" custScaleX="287769" custScaleY="424365" custLinFactNeighborX="-63629" custLinFactNeighborY="67838">
        <dgm:presLayoutVars>
          <dgm:chPref val="3"/>
        </dgm:presLayoutVars>
      </dgm:prSet>
      <dgm:spPr/>
      <dgm:t>
        <a:bodyPr/>
        <a:lstStyle/>
        <a:p>
          <a:endParaRPr lang="en-US"/>
        </a:p>
      </dgm:t>
    </dgm:pt>
    <dgm:pt modelId="{6CE31A7B-EC8E-4170-A305-AF2B13CAE4EC}" type="pres">
      <dgm:prSet presAssocID="{D03490F8-D5DF-43A4-8113-6735F53DB1B3}" presName="rootConnector1" presStyleLbl="node1" presStyleIdx="0" presStyleCnt="0"/>
      <dgm:spPr/>
      <dgm:t>
        <a:bodyPr/>
        <a:lstStyle/>
        <a:p>
          <a:endParaRPr lang="en-US"/>
        </a:p>
      </dgm:t>
    </dgm:pt>
    <dgm:pt modelId="{4D80A85F-81CA-41F1-B06B-ADF3AE96F09E}" type="pres">
      <dgm:prSet presAssocID="{D03490F8-D5DF-43A4-8113-6735F53DB1B3}" presName="hierChild2" presStyleCnt="0"/>
      <dgm:spPr/>
      <dgm:t>
        <a:bodyPr/>
        <a:lstStyle/>
        <a:p>
          <a:endParaRPr lang="en-US"/>
        </a:p>
      </dgm:t>
    </dgm:pt>
    <dgm:pt modelId="{042589D3-3080-4D5B-BEF9-47A809D057B2}" type="pres">
      <dgm:prSet presAssocID="{C100B941-3C69-447B-BD6B-91C6629CFF5C}" presName="Name64" presStyleLbl="parChTrans1D2" presStyleIdx="0" presStyleCnt="7"/>
      <dgm:spPr/>
      <dgm:t>
        <a:bodyPr/>
        <a:lstStyle/>
        <a:p>
          <a:endParaRPr lang="en-US"/>
        </a:p>
      </dgm:t>
    </dgm:pt>
    <dgm:pt modelId="{89ED126A-ABD3-4F9F-A06F-C4A8825B0FEC}" type="pres">
      <dgm:prSet presAssocID="{683E348D-4A0C-475B-8DA9-2FA07F60AEA6}" presName="hierRoot2" presStyleCnt="0">
        <dgm:presLayoutVars>
          <dgm:hierBranch val="init"/>
        </dgm:presLayoutVars>
      </dgm:prSet>
      <dgm:spPr/>
      <dgm:t>
        <a:bodyPr/>
        <a:lstStyle/>
        <a:p>
          <a:endParaRPr lang="en-US"/>
        </a:p>
      </dgm:t>
    </dgm:pt>
    <dgm:pt modelId="{66536B9E-7BBB-4CAC-A3C1-2B6A76E17F19}" type="pres">
      <dgm:prSet presAssocID="{683E348D-4A0C-475B-8DA9-2FA07F60AEA6}" presName="rootComposite" presStyleCnt="0"/>
      <dgm:spPr/>
      <dgm:t>
        <a:bodyPr/>
        <a:lstStyle/>
        <a:p>
          <a:endParaRPr lang="en-US"/>
        </a:p>
      </dgm:t>
    </dgm:pt>
    <dgm:pt modelId="{ECE8B0C2-229C-498A-9780-4CB18EEF4D4E}" type="pres">
      <dgm:prSet presAssocID="{683E348D-4A0C-475B-8DA9-2FA07F60AEA6}" presName="rootText" presStyleLbl="node2" presStyleIdx="0" presStyleCnt="7" custScaleX="451685" custScaleY="310533" custLinFactX="24624" custLinFactNeighborX="100000" custLinFactNeighborY="31180">
        <dgm:presLayoutVars>
          <dgm:chPref val="3"/>
        </dgm:presLayoutVars>
      </dgm:prSet>
      <dgm:spPr/>
      <dgm:t>
        <a:bodyPr/>
        <a:lstStyle/>
        <a:p>
          <a:endParaRPr lang="en-US"/>
        </a:p>
      </dgm:t>
    </dgm:pt>
    <dgm:pt modelId="{5534FDA5-F208-46C2-A016-9B57FA6CE13A}" type="pres">
      <dgm:prSet presAssocID="{683E348D-4A0C-475B-8DA9-2FA07F60AEA6}" presName="rootConnector" presStyleLbl="node2" presStyleIdx="0" presStyleCnt="7"/>
      <dgm:spPr/>
      <dgm:t>
        <a:bodyPr/>
        <a:lstStyle/>
        <a:p>
          <a:endParaRPr lang="en-US"/>
        </a:p>
      </dgm:t>
    </dgm:pt>
    <dgm:pt modelId="{592C870F-9C1E-444E-AA00-6E0A69DD4D18}" type="pres">
      <dgm:prSet presAssocID="{683E348D-4A0C-475B-8DA9-2FA07F60AEA6}" presName="hierChild4" presStyleCnt="0"/>
      <dgm:spPr/>
      <dgm:t>
        <a:bodyPr/>
        <a:lstStyle/>
        <a:p>
          <a:endParaRPr lang="en-US"/>
        </a:p>
      </dgm:t>
    </dgm:pt>
    <dgm:pt modelId="{25086559-0F95-4A6F-8D98-CA7A3A457921}" type="pres">
      <dgm:prSet presAssocID="{683E348D-4A0C-475B-8DA9-2FA07F60AEA6}" presName="hierChild5" presStyleCnt="0"/>
      <dgm:spPr/>
      <dgm:t>
        <a:bodyPr/>
        <a:lstStyle/>
        <a:p>
          <a:endParaRPr lang="en-US"/>
        </a:p>
      </dgm:t>
    </dgm:pt>
    <dgm:pt modelId="{8EF0CFAA-8B9F-46CF-BDC3-B77129CF8B75}" type="pres">
      <dgm:prSet presAssocID="{86971EFA-9D6E-42B0-9987-9621BD0DC9E6}" presName="Name64" presStyleLbl="parChTrans1D2" presStyleIdx="1" presStyleCnt="7"/>
      <dgm:spPr/>
      <dgm:t>
        <a:bodyPr/>
        <a:lstStyle/>
        <a:p>
          <a:endParaRPr lang="en-US"/>
        </a:p>
      </dgm:t>
    </dgm:pt>
    <dgm:pt modelId="{C443E588-1CE2-487C-B1AB-5DEF23A216CE}" type="pres">
      <dgm:prSet presAssocID="{06B277A1-2C58-4039-BB6D-CED298F0DDB1}" presName="hierRoot2" presStyleCnt="0">
        <dgm:presLayoutVars>
          <dgm:hierBranch val="init"/>
        </dgm:presLayoutVars>
      </dgm:prSet>
      <dgm:spPr/>
      <dgm:t>
        <a:bodyPr/>
        <a:lstStyle/>
        <a:p>
          <a:endParaRPr lang="en-US"/>
        </a:p>
      </dgm:t>
    </dgm:pt>
    <dgm:pt modelId="{5520381F-5841-4990-9D77-14364CEC30B1}" type="pres">
      <dgm:prSet presAssocID="{06B277A1-2C58-4039-BB6D-CED298F0DDB1}" presName="rootComposite" presStyleCnt="0"/>
      <dgm:spPr/>
      <dgm:t>
        <a:bodyPr/>
        <a:lstStyle/>
        <a:p>
          <a:endParaRPr lang="en-US"/>
        </a:p>
      </dgm:t>
    </dgm:pt>
    <dgm:pt modelId="{D06D10D0-58C3-4A33-B809-20EE29803FA7}" type="pres">
      <dgm:prSet presAssocID="{06B277A1-2C58-4039-BB6D-CED298F0DDB1}" presName="rootText" presStyleLbl="node2" presStyleIdx="1" presStyleCnt="7" custScaleX="446737" custScaleY="292446" custLinFactX="24720" custLinFactY="56976" custLinFactNeighborX="100000" custLinFactNeighborY="100000">
        <dgm:presLayoutVars>
          <dgm:chPref val="3"/>
        </dgm:presLayoutVars>
      </dgm:prSet>
      <dgm:spPr/>
      <dgm:t>
        <a:bodyPr/>
        <a:lstStyle/>
        <a:p>
          <a:endParaRPr lang="en-US"/>
        </a:p>
      </dgm:t>
    </dgm:pt>
    <dgm:pt modelId="{65AEED9B-340F-48B7-83E0-A2CBB462514A}" type="pres">
      <dgm:prSet presAssocID="{06B277A1-2C58-4039-BB6D-CED298F0DDB1}" presName="rootConnector" presStyleLbl="node2" presStyleIdx="1" presStyleCnt="7"/>
      <dgm:spPr/>
      <dgm:t>
        <a:bodyPr/>
        <a:lstStyle/>
        <a:p>
          <a:endParaRPr lang="en-US"/>
        </a:p>
      </dgm:t>
    </dgm:pt>
    <dgm:pt modelId="{D5E841E7-2B46-4C0E-85CB-4C89C539E5DC}" type="pres">
      <dgm:prSet presAssocID="{06B277A1-2C58-4039-BB6D-CED298F0DDB1}" presName="hierChild4" presStyleCnt="0"/>
      <dgm:spPr/>
      <dgm:t>
        <a:bodyPr/>
        <a:lstStyle/>
        <a:p>
          <a:endParaRPr lang="en-US"/>
        </a:p>
      </dgm:t>
    </dgm:pt>
    <dgm:pt modelId="{4D4A71A1-81A6-4366-8D15-39D2F9571C91}" type="pres">
      <dgm:prSet presAssocID="{06B277A1-2C58-4039-BB6D-CED298F0DDB1}" presName="hierChild5" presStyleCnt="0"/>
      <dgm:spPr/>
      <dgm:t>
        <a:bodyPr/>
        <a:lstStyle/>
        <a:p>
          <a:endParaRPr lang="en-US"/>
        </a:p>
      </dgm:t>
    </dgm:pt>
    <dgm:pt modelId="{99176CE5-0BAC-4A49-81E9-A593261E8637}" type="pres">
      <dgm:prSet presAssocID="{D03490F8-D5DF-43A4-8113-6735F53DB1B3}" presName="hierChild3" presStyleCnt="0"/>
      <dgm:spPr/>
      <dgm:t>
        <a:bodyPr/>
        <a:lstStyle/>
        <a:p>
          <a:endParaRPr lang="en-US"/>
        </a:p>
      </dgm:t>
    </dgm:pt>
    <dgm:pt modelId="{B8AFC346-4958-49A3-93E6-CDAD504F4696}" type="pres">
      <dgm:prSet presAssocID="{FB1EB974-420B-48CB-8E5B-72B0A2A66F76}" presName="hierRoot1" presStyleCnt="0">
        <dgm:presLayoutVars>
          <dgm:hierBranch val="init"/>
        </dgm:presLayoutVars>
      </dgm:prSet>
      <dgm:spPr/>
      <dgm:t>
        <a:bodyPr/>
        <a:lstStyle/>
        <a:p>
          <a:endParaRPr lang="en-US"/>
        </a:p>
      </dgm:t>
    </dgm:pt>
    <dgm:pt modelId="{93DEC07C-7BD5-4323-A696-C00C69F6997E}" type="pres">
      <dgm:prSet presAssocID="{FB1EB974-420B-48CB-8E5B-72B0A2A66F76}" presName="rootComposite1" presStyleCnt="0"/>
      <dgm:spPr/>
      <dgm:t>
        <a:bodyPr/>
        <a:lstStyle/>
        <a:p>
          <a:endParaRPr lang="en-US"/>
        </a:p>
      </dgm:t>
    </dgm:pt>
    <dgm:pt modelId="{7B437633-7E57-4344-B601-1A9EFF524B62}" type="pres">
      <dgm:prSet presAssocID="{FB1EB974-420B-48CB-8E5B-72B0A2A66F76}" presName="rootText1" presStyleLbl="node0" presStyleIdx="2" presStyleCnt="3" custScaleX="378340" custScaleY="324100" custLinFactY="-420414" custLinFactNeighborX="-51647" custLinFactNeighborY="-500000">
        <dgm:presLayoutVars>
          <dgm:chPref val="3"/>
        </dgm:presLayoutVars>
      </dgm:prSet>
      <dgm:spPr/>
      <dgm:t>
        <a:bodyPr/>
        <a:lstStyle/>
        <a:p>
          <a:endParaRPr lang="en-US"/>
        </a:p>
      </dgm:t>
    </dgm:pt>
    <dgm:pt modelId="{B4E8F94D-5889-4A41-8F6C-52CE1E5249F2}" type="pres">
      <dgm:prSet presAssocID="{FB1EB974-420B-48CB-8E5B-72B0A2A66F76}" presName="rootConnector1" presStyleLbl="node1" presStyleIdx="0" presStyleCnt="0"/>
      <dgm:spPr/>
      <dgm:t>
        <a:bodyPr/>
        <a:lstStyle/>
        <a:p>
          <a:endParaRPr lang="en-US"/>
        </a:p>
      </dgm:t>
    </dgm:pt>
    <dgm:pt modelId="{B6B087AE-1439-473E-865D-D771AAA83507}" type="pres">
      <dgm:prSet presAssocID="{FB1EB974-420B-48CB-8E5B-72B0A2A66F76}" presName="hierChild2" presStyleCnt="0"/>
      <dgm:spPr/>
      <dgm:t>
        <a:bodyPr/>
        <a:lstStyle/>
        <a:p>
          <a:endParaRPr lang="en-US"/>
        </a:p>
      </dgm:t>
    </dgm:pt>
    <dgm:pt modelId="{826B617E-06D1-4F22-A455-4005BDD99F63}" type="pres">
      <dgm:prSet presAssocID="{0D230754-584F-4B3E-AD44-0940456DD057}" presName="Name64" presStyleLbl="parChTrans1D2" presStyleIdx="2" presStyleCnt="7"/>
      <dgm:spPr/>
      <dgm:t>
        <a:bodyPr/>
        <a:lstStyle/>
        <a:p>
          <a:endParaRPr lang="en-US"/>
        </a:p>
      </dgm:t>
    </dgm:pt>
    <dgm:pt modelId="{135A5835-C65E-4AD2-85C1-69A5D5826881}" type="pres">
      <dgm:prSet presAssocID="{7A5E4DAC-699A-445A-BB7A-C7107D99F786}" presName="hierRoot2" presStyleCnt="0">
        <dgm:presLayoutVars>
          <dgm:hierBranch val="init"/>
        </dgm:presLayoutVars>
      </dgm:prSet>
      <dgm:spPr/>
      <dgm:t>
        <a:bodyPr/>
        <a:lstStyle/>
        <a:p>
          <a:endParaRPr lang="en-US"/>
        </a:p>
      </dgm:t>
    </dgm:pt>
    <dgm:pt modelId="{D3D7D030-87D2-495A-84C5-39797A8FC208}" type="pres">
      <dgm:prSet presAssocID="{7A5E4DAC-699A-445A-BB7A-C7107D99F786}" presName="rootComposite" presStyleCnt="0"/>
      <dgm:spPr/>
      <dgm:t>
        <a:bodyPr/>
        <a:lstStyle/>
        <a:p>
          <a:endParaRPr lang="en-US"/>
        </a:p>
      </dgm:t>
    </dgm:pt>
    <dgm:pt modelId="{4233DB8A-2F36-406C-B4EA-4532165E7D33}" type="pres">
      <dgm:prSet presAssocID="{7A5E4DAC-699A-445A-BB7A-C7107D99F786}" presName="rootText" presStyleLbl="node2" presStyleIdx="2" presStyleCnt="7" custScaleX="409642" custScaleY="889748" custLinFactX="-200000" custLinFactY="400000" custLinFactNeighborX="-209912" custLinFactNeighborY="498407">
        <dgm:presLayoutVars>
          <dgm:chPref val="3"/>
        </dgm:presLayoutVars>
      </dgm:prSet>
      <dgm:spPr/>
      <dgm:t>
        <a:bodyPr/>
        <a:lstStyle/>
        <a:p>
          <a:endParaRPr lang="en-US"/>
        </a:p>
      </dgm:t>
    </dgm:pt>
    <dgm:pt modelId="{DA607914-74F2-47BC-899A-CBFDDFE5D32D}" type="pres">
      <dgm:prSet presAssocID="{7A5E4DAC-699A-445A-BB7A-C7107D99F786}" presName="rootConnector" presStyleLbl="node2" presStyleIdx="2" presStyleCnt="7"/>
      <dgm:spPr/>
      <dgm:t>
        <a:bodyPr/>
        <a:lstStyle/>
        <a:p>
          <a:endParaRPr lang="en-US"/>
        </a:p>
      </dgm:t>
    </dgm:pt>
    <dgm:pt modelId="{5111D21D-5527-4A4D-A0EF-97E899A3BCBC}" type="pres">
      <dgm:prSet presAssocID="{7A5E4DAC-699A-445A-BB7A-C7107D99F786}" presName="hierChild4" presStyleCnt="0"/>
      <dgm:spPr/>
      <dgm:t>
        <a:bodyPr/>
        <a:lstStyle/>
        <a:p>
          <a:endParaRPr lang="en-US"/>
        </a:p>
      </dgm:t>
    </dgm:pt>
    <dgm:pt modelId="{DE08D7D6-6C0E-4403-9B2E-C1FDC45CBB68}" type="pres">
      <dgm:prSet presAssocID="{7A5E4DAC-699A-445A-BB7A-C7107D99F786}" presName="hierChild5" presStyleCnt="0"/>
      <dgm:spPr/>
      <dgm:t>
        <a:bodyPr/>
        <a:lstStyle/>
        <a:p>
          <a:endParaRPr lang="en-US"/>
        </a:p>
      </dgm:t>
    </dgm:pt>
    <dgm:pt modelId="{22E112B4-49E1-47DA-B3ED-0D98FC2A67F4}" type="pres">
      <dgm:prSet presAssocID="{001A57B5-2413-45B2-8B4A-3CDA249417C5}" presName="Name64" presStyleLbl="parChTrans1D2" presStyleIdx="3" presStyleCnt="7"/>
      <dgm:spPr/>
      <dgm:t>
        <a:bodyPr/>
        <a:lstStyle/>
        <a:p>
          <a:endParaRPr lang="en-US"/>
        </a:p>
      </dgm:t>
    </dgm:pt>
    <dgm:pt modelId="{6F1531AD-2925-4292-90D3-70132CDD941A}" type="pres">
      <dgm:prSet presAssocID="{B2299921-4121-4E1E-AFAE-CC5D3D7BBA55}" presName="hierRoot2" presStyleCnt="0">
        <dgm:presLayoutVars>
          <dgm:hierBranch val="init"/>
        </dgm:presLayoutVars>
      </dgm:prSet>
      <dgm:spPr/>
      <dgm:t>
        <a:bodyPr/>
        <a:lstStyle/>
        <a:p>
          <a:endParaRPr lang="en-US"/>
        </a:p>
      </dgm:t>
    </dgm:pt>
    <dgm:pt modelId="{8CF9D752-5D59-4616-8D1C-BB537F087109}" type="pres">
      <dgm:prSet presAssocID="{B2299921-4121-4E1E-AFAE-CC5D3D7BBA55}" presName="rootComposite" presStyleCnt="0"/>
      <dgm:spPr/>
      <dgm:t>
        <a:bodyPr/>
        <a:lstStyle/>
        <a:p>
          <a:endParaRPr lang="en-US"/>
        </a:p>
      </dgm:t>
    </dgm:pt>
    <dgm:pt modelId="{00210817-1CDF-425C-A752-30CA0DB27AEB}" type="pres">
      <dgm:prSet presAssocID="{B2299921-4121-4E1E-AFAE-CC5D3D7BBA55}" presName="rootText" presStyleLbl="node2" presStyleIdx="3" presStyleCnt="7" custScaleX="460153" custScaleY="1027649" custLinFactY="391888" custLinFactNeighborX="36771" custLinFactNeighborY="400000">
        <dgm:presLayoutVars>
          <dgm:chPref val="3"/>
        </dgm:presLayoutVars>
      </dgm:prSet>
      <dgm:spPr/>
      <dgm:t>
        <a:bodyPr/>
        <a:lstStyle/>
        <a:p>
          <a:endParaRPr lang="en-US"/>
        </a:p>
      </dgm:t>
    </dgm:pt>
    <dgm:pt modelId="{85F94A75-2F40-419E-AA2B-975C9377BFD9}" type="pres">
      <dgm:prSet presAssocID="{B2299921-4121-4E1E-AFAE-CC5D3D7BBA55}" presName="rootConnector" presStyleLbl="node2" presStyleIdx="3" presStyleCnt="7"/>
      <dgm:spPr/>
      <dgm:t>
        <a:bodyPr/>
        <a:lstStyle/>
        <a:p>
          <a:endParaRPr lang="en-US"/>
        </a:p>
      </dgm:t>
    </dgm:pt>
    <dgm:pt modelId="{3435ADD3-A13D-4D2B-91AB-0F7AB4172678}" type="pres">
      <dgm:prSet presAssocID="{B2299921-4121-4E1E-AFAE-CC5D3D7BBA55}" presName="hierChild4" presStyleCnt="0"/>
      <dgm:spPr/>
      <dgm:t>
        <a:bodyPr/>
        <a:lstStyle/>
        <a:p>
          <a:endParaRPr lang="en-US"/>
        </a:p>
      </dgm:t>
    </dgm:pt>
    <dgm:pt modelId="{20E406AF-6458-4018-99CB-0C439AC69CEE}" type="pres">
      <dgm:prSet presAssocID="{B2299921-4121-4E1E-AFAE-CC5D3D7BBA55}" presName="hierChild5" presStyleCnt="0"/>
      <dgm:spPr/>
      <dgm:t>
        <a:bodyPr/>
        <a:lstStyle/>
        <a:p>
          <a:endParaRPr lang="en-US"/>
        </a:p>
      </dgm:t>
    </dgm:pt>
    <dgm:pt modelId="{9308529C-8490-4D82-BF77-5E2B994897E7}" type="pres">
      <dgm:prSet presAssocID="{80ECB1B7-9028-4886-8C43-5A68269D7DA1}" presName="Name64" presStyleLbl="parChTrans1D2" presStyleIdx="4" presStyleCnt="7"/>
      <dgm:spPr/>
      <dgm:t>
        <a:bodyPr/>
        <a:lstStyle/>
        <a:p>
          <a:endParaRPr lang="en-US"/>
        </a:p>
      </dgm:t>
    </dgm:pt>
    <dgm:pt modelId="{6CF4865F-0C56-4D13-A75F-439B4EB5CED0}" type="pres">
      <dgm:prSet presAssocID="{C94442B5-895A-4FB3-BCA4-90B003F37F0A}" presName="hierRoot2" presStyleCnt="0">
        <dgm:presLayoutVars>
          <dgm:hierBranch val="init"/>
        </dgm:presLayoutVars>
      </dgm:prSet>
      <dgm:spPr/>
      <dgm:t>
        <a:bodyPr/>
        <a:lstStyle/>
        <a:p>
          <a:endParaRPr lang="en-US"/>
        </a:p>
      </dgm:t>
    </dgm:pt>
    <dgm:pt modelId="{CE9325FE-E529-4C2B-B849-89DE5605503C}" type="pres">
      <dgm:prSet presAssocID="{C94442B5-895A-4FB3-BCA4-90B003F37F0A}" presName="rootComposite" presStyleCnt="0"/>
      <dgm:spPr/>
      <dgm:t>
        <a:bodyPr/>
        <a:lstStyle/>
        <a:p>
          <a:endParaRPr lang="en-US"/>
        </a:p>
      </dgm:t>
    </dgm:pt>
    <dgm:pt modelId="{AB9E9A2E-10F5-41FF-BCC1-E467A949C036}" type="pres">
      <dgm:prSet presAssocID="{C94442B5-895A-4FB3-BCA4-90B003F37F0A}" presName="rootText" presStyleLbl="node2" presStyleIdx="4" presStyleCnt="7" custScaleX="459235" custScaleY="276692" custLinFactX="18697" custLinFactY="-564627" custLinFactNeighborX="100000" custLinFactNeighborY="-600000">
        <dgm:presLayoutVars>
          <dgm:chPref val="3"/>
        </dgm:presLayoutVars>
      </dgm:prSet>
      <dgm:spPr/>
      <dgm:t>
        <a:bodyPr/>
        <a:lstStyle/>
        <a:p>
          <a:endParaRPr lang="en-US"/>
        </a:p>
      </dgm:t>
    </dgm:pt>
    <dgm:pt modelId="{1FC1B19E-B8A3-4471-81DE-79701BF8FBFB}" type="pres">
      <dgm:prSet presAssocID="{C94442B5-895A-4FB3-BCA4-90B003F37F0A}" presName="rootConnector" presStyleLbl="node2" presStyleIdx="4" presStyleCnt="7"/>
      <dgm:spPr/>
      <dgm:t>
        <a:bodyPr/>
        <a:lstStyle/>
        <a:p>
          <a:endParaRPr lang="en-US"/>
        </a:p>
      </dgm:t>
    </dgm:pt>
    <dgm:pt modelId="{125E3F6F-5FBF-4EF6-A65D-2406D63AF518}" type="pres">
      <dgm:prSet presAssocID="{C94442B5-895A-4FB3-BCA4-90B003F37F0A}" presName="hierChild4" presStyleCnt="0"/>
      <dgm:spPr/>
      <dgm:t>
        <a:bodyPr/>
        <a:lstStyle/>
        <a:p>
          <a:endParaRPr lang="en-US"/>
        </a:p>
      </dgm:t>
    </dgm:pt>
    <dgm:pt modelId="{7FB88985-7002-45C5-AFA7-EDEF2C855FAA}" type="pres">
      <dgm:prSet presAssocID="{C94442B5-895A-4FB3-BCA4-90B003F37F0A}" presName="hierChild5" presStyleCnt="0"/>
      <dgm:spPr/>
      <dgm:t>
        <a:bodyPr/>
        <a:lstStyle/>
        <a:p>
          <a:endParaRPr lang="en-US"/>
        </a:p>
      </dgm:t>
    </dgm:pt>
    <dgm:pt modelId="{D3F921C7-C7D5-4973-9A85-7B58F937676C}" type="pres">
      <dgm:prSet presAssocID="{B932EE6B-95D8-42E6-A3CB-8E2CE1E7FD7E}" presName="Name64" presStyleLbl="parChTrans1D2" presStyleIdx="5" presStyleCnt="7"/>
      <dgm:spPr/>
      <dgm:t>
        <a:bodyPr/>
        <a:lstStyle/>
        <a:p>
          <a:endParaRPr lang="en-US"/>
        </a:p>
      </dgm:t>
    </dgm:pt>
    <dgm:pt modelId="{8399A1AB-C33C-44E6-B310-E7B01E108C04}" type="pres">
      <dgm:prSet presAssocID="{7F02A5F4-49E0-44BF-A632-F67B4741242A}" presName="hierRoot2" presStyleCnt="0">
        <dgm:presLayoutVars>
          <dgm:hierBranch val="init"/>
        </dgm:presLayoutVars>
      </dgm:prSet>
      <dgm:spPr/>
      <dgm:t>
        <a:bodyPr/>
        <a:lstStyle/>
        <a:p>
          <a:endParaRPr lang="en-US"/>
        </a:p>
      </dgm:t>
    </dgm:pt>
    <dgm:pt modelId="{98E55387-C5C6-4D19-BBAD-61207EA4D62A}" type="pres">
      <dgm:prSet presAssocID="{7F02A5F4-49E0-44BF-A632-F67B4741242A}" presName="rootComposite" presStyleCnt="0"/>
      <dgm:spPr/>
      <dgm:t>
        <a:bodyPr/>
        <a:lstStyle/>
        <a:p>
          <a:endParaRPr lang="en-US"/>
        </a:p>
      </dgm:t>
    </dgm:pt>
    <dgm:pt modelId="{13B3B01E-70AA-468F-B808-7D6831B86FFC}" type="pres">
      <dgm:prSet presAssocID="{7F02A5F4-49E0-44BF-A632-F67B4741242A}" presName="rootText" presStyleLbl="node2" presStyleIdx="5" presStyleCnt="7" custScaleX="464190" custScaleY="303415" custLinFactX="28186" custLinFactY="-910159" custLinFactNeighborX="100000" custLinFactNeighborY="-1000000">
        <dgm:presLayoutVars>
          <dgm:chPref val="3"/>
        </dgm:presLayoutVars>
      </dgm:prSet>
      <dgm:spPr/>
      <dgm:t>
        <a:bodyPr/>
        <a:lstStyle/>
        <a:p>
          <a:endParaRPr lang="en-US"/>
        </a:p>
      </dgm:t>
    </dgm:pt>
    <dgm:pt modelId="{465676C6-BFB2-4E06-A8E5-F9D4F3B73482}" type="pres">
      <dgm:prSet presAssocID="{7F02A5F4-49E0-44BF-A632-F67B4741242A}" presName="rootConnector" presStyleLbl="node2" presStyleIdx="5" presStyleCnt="7"/>
      <dgm:spPr/>
      <dgm:t>
        <a:bodyPr/>
        <a:lstStyle/>
        <a:p>
          <a:endParaRPr lang="en-US"/>
        </a:p>
      </dgm:t>
    </dgm:pt>
    <dgm:pt modelId="{CE51CA07-F89A-48AD-88F3-728AC76E4830}" type="pres">
      <dgm:prSet presAssocID="{7F02A5F4-49E0-44BF-A632-F67B4741242A}" presName="hierChild4" presStyleCnt="0"/>
      <dgm:spPr/>
      <dgm:t>
        <a:bodyPr/>
        <a:lstStyle/>
        <a:p>
          <a:endParaRPr lang="en-US"/>
        </a:p>
      </dgm:t>
    </dgm:pt>
    <dgm:pt modelId="{9D56E3C5-5B90-42CC-B46D-16250DBB5D6A}" type="pres">
      <dgm:prSet presAssocID="{7F02A5F4-49E0-44BF-A632-F67B4741242A}" presName="hierChild5" presStyleCnt="0"/>
      <dgm:spPr/>
      <dgm:t>
        <a:bodyPr/>
        <a:lstStyle/>
        <a:p>
          <a:endParaRPr lang="en-US"/>
        </a:p>
      </dgm:t>
    </dgm:pt>
    <dgm:pt modelId="{F0D01278-C9C4-4D84-B4B2-F5AD4FB466E8}" type="pres">
      <dgm:prSet presAssocID="{AA4E8E5A-1F87-49D1-9A97-4617DB984155}" presName="Name64" presStyleLbl="parChTrans1D2" presStyleIdx="6" presStyleCnt="7"/>
      <dgm:spPr/>
      <dgm:t>
        <a:bodyPr/>
        <a:lstStyle/>
        <a:p>
          <a:endParaRPr lang="en-US"/>
        </a:p>
      </dgm:t>
    </dgm:pt>
    <dgm:pt modelId="{54E844E3-9D22-4CB6-B975-C0E7D57FFE57}" type="pres">
      <dgm:prSet presAssocID="{1E5E4A22-D2C7-4021-B3DE-456FB889FE61}" presName="hierRoot2" presStyleCnt="0">
        <dgm:presLayoutVars>
          <dgm:hierBranch val="init"/>
        </dgm:presLayoutVars>
      </dgm:prSet>
      <dgm:spPr/>
      <dgm:t>
        <a:bodyPr/>
        <a:lstStyle/>
        <a:p>
          <a:endParaRPr lang="en-US"/>
        </a:p>
      </dgm:t>
    </dgm:pt>
    <dgm:pt modelId="{8BFAC2DD-96CA-445C-A40E-ED54B839F483}" type="pres">
      <dgm:prSet presAssocID="{1E5E4A22-D2C7-4021-B3DE-456FB889FE61}" presName="rootComposite" presStyleCnt="0"/>
      <dgm:spPr/>
      <dgm:t>
        <a:bodyPr/>
        <a:lstStyle/>
        <a:p>
          <a:endParaRPr lang="en-US"/>
        </a:p>
      </dgm:t>
    </dgm:pt>
    <dgm:pt modelId="{F1791D4F-AB54-488D-9284-2E6DEAAB356D}" type="pres">
      <dgm:prSet presAssocID="{1E5E4A22-D2C7-4021-B3DE-456FB889FE61}" presName="rootText" presStyleLbl="node2" presStyleIdx="6" presStyleCnt="7" custScaleX="532835" custScaleY="332744" custLinFactY="-699083" custLinFactNeighborX="90491" custLinFactNeighborY="-700000">
        <dgm:presLayoutVars>
          <dgm:chPref val="3"/>
        </dgm:presLayoutVars>
      </dgm:prSet>
      <dgm:spPr/>
      <dgm:t>
        <a:bodyPr/>
        <a:lstStyle/>
        <a:p>
          <a:endParaRPr lang="en-US"/>
        </a:p>
      </dgm:t>
    </dgm:pt>
    <dgm:pt modelId="{17AC492D-514F-4996-83FB-6CB88BFB4D4C}" type="pres">
      <dgm:prSet presAssocID="{1E5E4A22-D2C7-4021-B3DE-456FB889FE61}" presName="rootConnector" presStyleLbl="node2" presStyleIdx="6" presStyleCnt="7"/>
      <dgm:spPr/>
      <dgm:t>
        <a:bodyPr/>
        <a:lstStyle/>
        <a:p>
          <a:endParaRPr lang="en-US"/>
        </a:p>
      </dgm:t>
    </dgm:pt>
    <dgm:pt modelId="{F0FBED89-467C-4A3C-BACD-9F828011BBCC}" type="pres">
      <dgm:prSet presAssocID="{1E5E4A22-D2C7-4021-B3DE-456FB889FE61}" presName="hierChild4" presStyleCnt="0"/>
      <dgm:spPr/>
      <dgm:t>
        <a:bodyPr/>
        <a:lstStyle/>
        <a:p>
          <a:endParaRPr lang="en-US"/>
        </a:p>
      </dgm:t>
    </dgm:pt>
    <dgm:pt modelId="{5EE31CB1-52CA-4EEE-B6DC-507734DE83F4}" type="pres">
      <dgm:prSet presAssocID="{1E5E4A22-D2C7-4021-B3DE-456FB889FE61}" presName="hierChild5" presStyleCnt="0"/>
      <dgm:spPr/>
      <dgm:t>
        <a:bodyPr/>
        <a:lstStyle/>
        <a:p>
          <a:endParaRPr lang="en-US"/>
        </a:p>
      </dgm:t>
    </dgm:pt>
    <dgm:pt modelId="{B342BBC0-CD66-4E7C-9C64-F14B2BD5DB8A}" type="pres">
      <dgm:prSet presAssocID="{FB1EB974-420B-48CB-8E5B-72B0A2A66F76}" presName="hierChild3" presStyleCnt="0"/>
      <dgm:spPr/>
      <dgm:t>
        <a:bodyPr/>
        <a:lstStyle/>
        <a:p>
          <a:endParaRPr lang="en-US"/>
        </a:p>
      </dgm:t>
    </dgm:pt>
  </dgm:ptLst>
  <dgm:cxnLst>
    <dgm:cxn modelId="{7FD494FE-3673-4CCD-B710-8CE49D70C8BA}" type="presOf" srcId="{80ECB1B7-9028-4886-8C43-5A68269D7DA1}" destId="{9308529C-8490-4D82-BF77-5E2B994897E7}" srcOrd="0" destOrd="0" presId="urn:microsoft.com/office/officeart/2009/3/layout/HorizontalOrganizationChart"/>
    <dgm:cxn modelId="{A6568425-A859-4038-9453-1880F1A3554F}" srcId="{794ED5B7-2E0D-4BBF-8BCF-B7B95F83380A}" destId="{D03490F8-D5DF-43A4-8113-6735F53DB1B3}" srcOrd="1" destOrd="0" parTransId="{73E66F7B-553D-46A4-975C-EB0F4A3643DE}" sibTransId="{185BB798-A31D-4411-B847-4EE9DF0F4B32}"/>
    <dgm:cxn modelId="{FE49D1E2-4585-46E0-9199-1C850C94001F}" type="presOf" srcId="{7A5E4DAC-699A-445A-BB7A-C7107D99F786}" destId="{4233DB8A-2F36-406C-B4EA-4532165E7D33}" srcOrd="0" destOrd="0" presId="urn:microsoft.com/office/officeart/2009/3/layout/HorizontalOrganizationChart"/>
    <dgm:cxn modelId="{8EF2F9B6-5DAC-4D8D-9426-BD0FC10D961F}" type="presOf" srcId="{F0E99FE0-A224-4965-9758-F131C0B7524F}" destId="{2AED3B5B-069E-4F31-B9F4-39E5C0907349}" srcOrd="0" destOrd="0" presId="urn:microsoft.com/office/officeart/2009/3/layout/HorizontalOrganizationChart"/>
    <dgm:cxn modelId="{837C1981-0FDD-4F75-BD16-788FB5BCD5F8}" srcId="{D03490F8-D5DF-43A4-8113-6735F53DB1B3}" destId="{06B277A1-2C58-4039-BB6D-CED298F0DDB1}" srcOrd="1" destOrd="0" parTransId="{86971EFA-9D6E-42B0-9987-9621BD0DC9E6}" sibTransId="{61F24E92-85DC-442C-8A93-430D064B586B}"/>
    <dgm:cxn modelId="{6E358D36-2392-4003-9051-8F9BA2FEDB96}" type="presOf" srcId="{1E5E4A22-D2C7-4021-B3DE-456FB889FE61}" destId="{17AC492D-514F-4996-83FB-6CB88BFB4D4C}" srcOrd="1" destOrd="0" presId="urn:microsoft.com/office/officeart/2009/3/layout/HorizontalOrganizationChart"/>
    <dgm:cxn modelId="{1F83C365-C8E3-4F42-A701-B5B71FABE023}" type="presOf" srcId="{B932EE6B-95D8-42E6-A3CB-8E2CE1E7FD7E}" destId="{D3F921C7-C7D5-4973-9A85-7B58F937676C}" srcOrd="0" destOrd="0" presId="urn:microsoft.com/office/officeart/2009/3/layout/HorizontalOrganizationChart"/>
    <dgm:cxn modelId="{A4F7ACB3-2977-47E3-9522-ADFBE47E1567}" type="presOf" srcId="{7F02A5F4-49E0-44BF-A632-F67B4741242A}" destId="{465676C6-BFB2-4E06-A8E5-F9D4F3B73482}" srcOrd="1" destOrd="0" presId="urn:microsoft.com/office/officeart/2009/3/layout/HorizontalOrganizationChart"/>
    <dgm:cxn modelId="{CB93C32F-86A7-418B-87C3-9771C6323AC5}" type="presOf" srcId="{683E348D-4A0C-475B-8DA9-2FA07F60AEA6}" destId="{5534FDA5-F208-46C2-A016-9B57FA6CE13A}" srcOrd="1" destOrd="0" presId="urn:microsoft.com/office/officeart/2009/3/layout/HorizontalOrganizationChart"/>
    <dgm:cxn modelId="{82D92998-12B0-4438-B694-03BE66F52B15}" type="presOf" srcId="{794ED5B7-2E0D-4BBF-8BCF-B7B95F83380A}" destId="{F6C269DD-C0B3-4092-A588-B499A3AD73B8}" srcOrd="0" destOrd="0" presId="urn:microsoft.com/office/officeart/2009/3/layout/HorizontalOrganizationChart"/>
    <dgm:cxn modelId="{7AEABBD6-71EB-49A0-8B8F-F172F1F016C7}" type="presOf" srcId="{D03490F8-D5DF-43A4-8113-6735F53DB1B3}" destId="{6CE31A7B-EC8E-4170-A305-AF2B13CAE4EC}" srcOrd="1" destOrd="0" presId="urn:microsoft.com/office/officeart/2009/3/layout/HorizontalOrganizationChart"/>
    <dgm:cxn modelId="{ED9A4ECC-08DD-44B8-9D8F-6085D82A0378}" type="presOf" srcId="{001A57B5-2413-45B2-8B4A-3CDA249417C5}" destId="{22E112B4-49E1-47DA-B3ED-0D98FC2A67F4}" srcOrd="0" destOrd="0" presId="urn:microsoft.com/office/officeart/2009/3/layout/HorizontalOrganizationChart"/>
    <dgm:cxn modelId="{02534BB6-6E59-4CCE-AC59-BB33B0C44AE2}" type="presOf" srcId="{D03490F8-D5DF-43A4-8113-6735F53DB1B3}" destId="{2FE6CBEE-C905-464F-B1F5-1553BAD81488}" srcOrd="0" destOrd="0" presId="urn:microsoft.com/office/officeart/2009/3/layout/HorizontalOrganizationChart"/>
    <dgm:cxn modelId="{80F32829-803E-4DE1-A7E5-A2EBC5C489ED}" type="presOf" srcId="{F0E99FE0-A224-4965-9758-F131C0B7524F}" destId="{5DDF9315-1E47-4CE7-8C5F-8AF66D3AF83F}" srcOrd="1" destOrd="0" presId="urn:microsoft.com/office/officeart/2009/3/layout/HorizontalOrganizationChart"/>
    <dgm:cxn modelId="{134073A9-188D-4CDC-9658-4A64B1D1B788}" type="presOf" srcId="{7F02A5F4-49E0-44BF-A632-F67B4741242A}" destId="{13B3B01E-70AA-468F-B808-7D6831B86FFC}" srcOrd="0" destOrd="0" presId="urn:microsoft.com/office/officeart/2009/3/layout/HorizontalOrganizationChart"/>
    <dgm:cxn modelId="{65A8CA21-B7BB-4877-8BB5-00EEADFB0A01}" type="presOf" srcId="{AA4E8E5A-1F87-49D1-9A97-4617DB984155}" destId="{F0D01278-C9C4-4D84-B4B2-F5AD4FB466E8}" srcOrd="0" destOrd="0" presId="urn:microsoft.com/office/officeart/2009/3/layout/HorizontalOrganizationChart"/>
    <dgm:cxn modelId="{2047982B-DB87-4015-8F05-027C3323CF10}" type="presOf" srcId="{06B277A1-2C58-4039-BB6D-CED298F0DDB1}" destId="{D06D10D0-58C3-4A33-B809-20EE29803FA7}" srcOrd="0" destOrd="0" presId="urn:microsoft.com/office/officeart/2009/3/layout/HorizontalOrganizationChart"/>
    <dgm:cxn modelId="{8CD7C03A-7D04-4924-8B76-323286725918}" srcId="{FB1EB974-420B-48CB-8E5B-72B0A2A66F76}" destId="{7A5E4DAC-699A-445A-BB7A-C7107D99F786}" srcOrd="0" destOrd="0" parTransId="{0D230754-584F-4B3E-AD44-0940456DD057}" sibTransId="{FC360C39-9804-4CCC-9C46-0691125763C5}"/>
    <dgm:cxn modelId="{80BB2106-952E-48EB-8BB5-E0E69A0E8236}" type="presOf" srcId="{683E348D-4A0C-475B-8DA9-2FA07F60AEA6}" destId="{ECE8B0C2-229C-498A-9780-4CB18EEF4D4E}" srcOrd="0" destOrd="0" presId="urn:microsoft.com/office/officeart/2009/3/layout/HorizontalOrganizationChart"/>
    <dgm:cxn modelId="{9C3EC6A5-940E-4E7E-9081-E0B7FAEB2AF1}" type="presOf" srcId="{1E5E4A22-D2C7-4021-B3DE-456FB889FE61}" destId="{F1791D4F-AB54-488D-9284-2E6DEAAB356D}" srcOrd="0" destOrd="0" presId="urn:microsoft.com/office/officeart/2009/3/layout/HorizontalOrganizationChart"/>
    <dgm:cxn modelId="{27E85B92-FE7B-4A2F-91A7-61FAF0C736C1}" srcId="{FB1EB974-420B-48CB-8E5B-72B0A2A66F76}" destId="{B2299921-4121-4E1E-AFAE-CC5D3D7BBA55}" srcOrd="1" destOrd="0" parTransId="{001A57B5-2413-45B2-8B4A-3CDA249417C5}" sibTransId="{09766A0B-C84D-4CB2-AA97-E10512BBB91C}"/>
    <dgm:cxn modelId="{638852A1-A902-4771-BD67-B7CF68BB97A1}" srcId="{FB1EB974-420B-48CB-8E5B-72B0A2A66F76}" destId="{1E5E4A22-D2C7-4021-B3DE-456FB889FE61}" srcOrd="4" destOrd="0" parTransId="{AA4E8E5A-1F87-49D1-9A97-4617DB984155}" sibTransId="{6D1B4C03-39C4-4E43-BA6C-742CAAC11D6B}"/>
    <dgm:cxn modelId="{5EC24823-7504-4684-87AD-92E9ABE8E979}" srcId="{794ED5B7-2E0D-4BBF-8BCF-B7B95F83380A}" destId="{F0E99FE0-A224-4965-9758-F131C0B7524F}" srcOrd="0" destOrd="0" parTransId="{52A8BFAB-BC2B-41A3-96B1-E65B5333DE9B}" sibTransId="{EA53E0B2-1367-480F-8B7E-4B2815B78C18}"/>
    <dgm:cxn modelId="{B61A365B-82E5-4F71-81A4-6109D73F846B}" type="presOf" srcId="{7A5E4DAC-699A-445A-BB7A-C7107D99F786}" destId="{DA607914-74F2-47BC-899A-CBFDDFE5D32D}" srcOrd="1" destOrd="0" presId="urn:microsoft.com/office/officeart/2009/3/layout/HorizontalOrganizationChart"/>
    <dgm:cxn modelId="{75632D2F-0036-4177-8C01-63D54709793A}" type="presOf" srcId="{C100B941-3C69-447B-BD6B-91C6629CFF5C}" destId="{042589D3-3080-4D5B-BEF9-47A809D057B2}" srcOrd="0" destOrd="0" presId="urn:microsoft.com/office/officeart/2009/3/layout/HorizontalOrganizationChart"/>
    <dgm:cxn modelId="{5038E95E-1D82-4DB8-87AF-1ABEBD8EDBD5}" type="presOf" srcId="{86971EFA-9D6E-42B0-9987-9621BD0DC9E6}" destId="{8EF0CFAA-8B9F-46CF-BDC3-B77129CF8B75}" srcOrd="0" destOrd="0" presId="urn:microsoft.com/office/officeart/2009/3/layout/HorizontalOrganizationChart"/>
    <dgm:cxn modelId="{86D170FC-1EB0-4458-BD66-1079617BBCD7}" type="presOf" srcId="{06B277A1-2C58-4039-BB6D-CED298F0DDB1}" destId="{65AEED9B-340F-48B7-83E0-A2CBB462514A}" srcOrd="1" destOrd="0" presId="urn:microsoft.com/office/officeart/2009/3/layout/HorizontalOrganizationChart"/>
    <dgm:cxn modelId="{72A9FCFC-959D-4709-9360-64FBADFA7D0A}" srcId="{794ED5B7-2E0D-4BBF-8BCF-B7B95F83380A}" destId="{FB1EB974-420B-48CB-8E5B-72B0A2A66F76}" srcOrd="2" destOrd="0" parTransId="{DA99F29B-3A82-4DA2-B3D0-5E91642FBE65}" sibTransId="{B3A4F6CA-DB64-42EF-884C-0DA609CF40E3}"/>
    <dgm:cxn modelId="{E7C73461-395E-446A-BB79-4BB1FF090207}" type="presOf" srcId="{0D230754-584F-4B3E-AD44-0940456DD057}" destId="{826B617E-06D1-4F22-A455-4005BDD99F63}" srcOrd="0" destOrd="0" presId="urn:microsoft.com/office/officeart/2009/3/layout/HorizontalOrganizationChart"/>
    <dgm:cxn modelId="{B6579D2A-0471-48EB-AF59-02F0D253028B}" type="presOf" srcId="{B2299921-4121-4E1E-AFAE-CC5D3D7BBA55}" destId="{85F94A75-2F40-419E-AA2B-975C9377BFD9}" srcOrd="1" destOrd="0" presId="urn:microsoft.com/office/officeart/2009/3/layout/HorizontalOrganizationChart"/>
    <dgm:cxn modelId="{C49EDADF-490A-4E38-9B20-41B510F4E009}" type="presOf" srcId="{B2299921-4121-4E1E-AFAE-CC5D3D7BBA55}" destId="{00210817-1CDF-425C-A752-30CA0DB27AEB}" srcOrd="0" destOrd="0" presId="urn:microsoft.com/office/officeart/2009/3/layout/HorizontalOrganizationChart"/>
    <dgm:cxn modelId="{99F21941-57CB-46B2-A02B-200DD765FE95}" srcId="{FB1EB974-420B-48CB-8E5B-72B0A2A66F76}" destId="{C94442B5-895A-4FB3-BCA4-90B003F37F0A}" srcOrd="2" destOrd="0" parTransId="{80ECB1B7-9028-4886-8C43-5A68269D7DA1}" sibTransId="{DB30B6FF-5C7B-42B7-B775-7B92B32733D8}"/>
    <dgm:cxn modelId="{0446692F-0B74-4A01-BB39-22541A6C9F2B}" type="presOf" srcId="{C94442B5-895A-4FB3-BCA4-90B003F37F0A}" destId="{AB9E9A2E-10F5-41FF-BCC1-E467A949C036}" srcOrd="0" destOrd="0" presId="urn:microsoft.com/office/officeart/2009/3/layout/HorizontalOrganizationChart"/>
    <dgm:cxn modelId="{6E7373D3-7252-4319-A851-DE2A4CE627D1}" type="presOf" srcId="{FB1EB974-420B-48CB-8E5B-72B0A2A66F76}" destId="{B4E8F94D-5889-4A41-8F6C-52CE1E5249F2}" srcOrd="1" destOrd="0" presId="urn:microsoft.com/office/officeart/2009/3/layout/HorizontalOrganizationChart"/>
    <dgm:cxn modelId="{ABB61218-84A7-4A0E-98F8-008E325C0A75}" srcId="{FB1EB974-420B-48CB-8E5B-72B0A2A66F76}" destId="{7F02A5F4-49E0-44BF-A632-F67B4741242A}" srcOrd="3" destOrd="0" parTransId="{B932EE6B-95D8-42E6-A3CB-8E2CE1E7FD7E}" sibTransId="{486C35E3-81AB-4CDE-BBBB-CCD65110DA06}"/>
    <dgm:cxn modelId="{81F5D5AD-26DE-46ED-ACE1-E473E7D0CF5B}" type="presOf" srcId="{C94442B5-895A-4FB3-BCA4-90B003F37F0A}" destId="{1FC1B19E-B8A3-4471-81DE-79701BF8FBFB}" srcOrd="1" destOrd="0" presId="urn:microsoft.com/office/officeart/2009/3/layout/HorizontalOrganizationChart"/>
    <dgm:cxn modelId="{C9C34615-66DD-4C55-9058-7B90B5318975}" srcId="{D03490F8-D5DF-43A4-8113-6735F53DB1B3}" destId="{683E348D-4A0C-475B-8DA9-2FA07F60AEA6}" srcOrd="0" destOrd="0" parTransId="{C100B941-3C69-447B-BD6B-91C6629CFF5C}" sibTransId="{B3B61C62-F123-4B3D-9D5A-20102BD7C748}"/>
    <dgm:cxn modelId="{B8F3CACF-209E-4AA5-ABEF-0A5B4E53D1D2}" type="presOf" srcId="{FB1EB974-420B-48CB-8E5B-72B0A2A66F76}" destId="{7B437633-7E57-4344-B601-1A9EFF524B62}" srcOrd="0" destOrd="0" presId="urn:microsoft.com/office/officeart/2009/3/layout/HorizontalOrganizationChart"/>
    <dgm:cxn modelId="{E180F72F-020D-4047-8BB8-C95371F5FAF0}" type="presParOf" srcId="{F6C269DD-C0B3-4092-A588-B499A3AD73B8}" destId="{2567A21B-9DA1-4BE4-948B-FCD793E4B585}" srcOrd="0" destOrd="0" presId="urn:microsoft.com/office/officeart/2009/3/layout/HorizontalOrganizationChart"/>
    <dgm:cxn modelId="{299251BC-4BDC-411A-A369-5FED6F30ECF0}" type="presParOf" srcId="{2567A21B-9DA1-4BE4-948B-FCD793E4B585}" destId="{E7A26B31-151C-4ADB-8935-ACD130F61B45}" srcOrd="0" destOrd="0" presId="urn:microsoft.com/office/officeart/2009/3/layout/HorizontalOrganizationChart"/>
    <dgm:cxn modelId="{79B75C8F-2B69-4FE1-81A7-E7465A36333D}" type="presParOf" srcId="{E7A26B31-151C-4ADB-8935-ACD130F61B45}" destId="{2AED3B5B-069E-4F31-B9F4-39E5C0907349}" srcOrd="0" destOrd="0" presId="urn:microsoft.com/office/officeart/2009/3/layout/HorizontalOrganizationChart"/>
    <dgm:cxn modelId="{94DC510A-C902-4A8E-BAAF-9F5FD2476BB6}" type="presParOf" srcId="{E7A26B31-151C-4ADB-8935-ACD130F61B45}" destId="{5DDF9315-1E47-4CE7-8C5F-8AF66D3AF83F}" srcOrd="1" destOrd="0" presId="urn:microsoft.com/office/officeart/2009/3/layout/HorizontalOrganizationChart"/>
    <dgm:cxn modelId="{D2CDE825-9F7D-4FDE-AD85-A137E258246B}" type="presParOf" srcId="{2567A21B-9DA1-4BE4-948B-FCD793E4B585}" destId="{96C4FE1A-EE53-4B7C-848F-4DAA8C5273BF}" srcOrd="1" destOrd="0" presId="urn:microsoft.com/office/officeart/2009/3/layout/HorizontalOrganizationChart"/>
    <dgm:cxn modelId="{E71D7305-0FA3-4700-93BE-F708CA35FC5A}" type="presParOf" srcId="{2567A21B-9DA1-4BE4-948B-FCD793E4B585}" destId="{4C0D16F0-30CC-471B-B4B1-BEA1C35B4AF8}" srcOrd="2" destOrd="0" presId="urn:microsoft.com/office/officeart/2009/3/layout/HorizontalOrganizationChart"/>
    <dgm:cxn modelId="{25972DF0-E8D6-4643-9AA6-01C1CBE98802}" type="presParOf" srcId="{F6C269DD-C0B3-4092-A588-B499A3AD73B8}" destId="{B9E35519-E7F4-41F0-A803-9E26CC9CA2D0}" srcOrd="1" destOrd="0" presId="urn:microsoft.com/office/officeart/2009/3/layout/HorizontalOrganizationChart"/>
    <dgm:cxn modelId="{0E4E3D8F-47EF-47FC-9B08-58EC0BE45205}" type="presParOf" srcId="{B9E35519-E7F4-41F0-A803-9E26CC9CA2D0}" destId="{F427AFCC-3EF3-458C-9A8C-6E6D208EBD2A}" srcOrd="0" destOrd="0" presId="urn:microsoft.com/office/officeart/2009/3/layout/HorizontalOrganizationChart"/>
    <dgm:cxn modelId="{94C7026B-B022-421B-B479-ED2223487CEB}" type="presParOf" srcId="{F427AFCC-3EF3-458C-9A8C-6E6D208EBD2A}" destId="{2FE6CBEE-C905-464F-B1F5-1553BAD81488}" srcOrd="0" destOrd="0" presId="urn:microsoft.com/office/officeart/2009/3/layout/HorizontalOrganizationChart"/>
    <dgm:cxn modelId="{9F91E6B9-D458-4277-B14D-7BAC08B7827C}" type="presParOf" srcId="{F427AFCC-3EF3-458C-9A8C-6E6D208EBD2A}" destId="{6CE31A7B-EC8E-4170-A305-AF2B13CAE4EC}" srcOrd="1" destOrd="0" presId="urn:microsoft.com/office/officeart/2009/3/layout/HorizontalOrganizationChart"/>
    <dgm:cxn modelId="{E92117AC-E1FE-4384-B338-91B644D55F23}" type="presParOf" srcId="{B9E35519-E7F4-41F0-A803-9E26CC9CA2D0}" destId="{4D80A85F-81CA-41F1-B06B-ADF3AE96F09E}" srcOrd="1" destOrd="0" presId="urn:microsoft.com/office/officeart/2009/3/layout/HorizontalOrganizationChart"/>
    <dgm:cxn modelId="{EAD3BEB9-E86D-492A-82D9-546ED1F3FE4F}" type="presParOf" srcId="{4D80A85F-81CA-41F1-B06B-ADF3AE96F09E}" destId="{042589D3-3080-4D5B-BEF9-47A809D057B2}" srcOrd="0" destOrd="0" presId="urn:microsoft.com/office/officeart/2009/3/layout/HorizontalOrganizationChart"/>
    <dgm:cxn modelId="{C444B910-C8F8-4903-B1D8-359A13E67193}" type="presParOf" srcId="{4D80A85F-81CA-41F1-B06B-ADF3AE96F09E}" destId="{89ED126A-ABD3-4F9F-A06F-C4A8825B0FEC}" srcOrd="1" destOrd="0" presId="urn:microsoft.com/office/officeart/2009/3/layout/HorizontalOrganizationChart"/>
    <dgm:cxn modelId="{B36D63AB-42C1-458B-90A6-BE3F8CED5797}" type="presParOf" srcId="{89ED126A-ABD3-4F9F-A06F-C4A8825B0FEC}" destId="{66536B9E-7BBB-4CAC-A3C1-2B6A76E17F19}" srcOrd="0" destOrd="0" presId="urn:microsoft.com/office/officeart/2009/3/layout/HorizontalOrganizationChart"/>
    <dgm:cxn modelId="{14BDA412-DB27-424E-A5A3-C95904CDE816}" type="presParOf" srcId="{66536B9E-7BBB-4CAC-A3C1-2B6A76E17F19}" destId="{ECE8B0C2-229C-498A-9780-4CB18EEF4D4E}" srcOrd="0" destOrd="0" presId="urn:microsoft.com/office/officeart/2009/3/layout/HorizontalOrganizationChart"/>
    <dgm:cxn modelId="{01AF3787-C659-4009-B246-250C94141077}" type="presParOf" srcId="{66536B9E-7BBB-4CAC-A3C1-2B6A76E17F19}" destId="{5534FDA5-F208-46C2-A016-9B57FA6CE13A}" srcOrd="1" destOrd="0" presId="urn:microsoft.com/office/officeart/2009/3/layout/HorizontalOrganizationChart"/>
    <dgm:cxn modelId="{D0555261-9C9D-49D6-9198-E59485A5DB99}" type="presParOf" srcId="{89ED126A-ABD3-4F9F-A06F-C4A8825B0FEC}" destId="{592C870F-9C1E-444E-AA00-6E0A69DD4D18}" srcOrd="1" destOrd="0" presId="urn:microsoft.com/office/officeart/2009/3/layout/HorizontalOrganizationChart"/>
    <dgm:cxn modelId="{6B296086-C9B7-4527-876B-47CAE87B6453}" type="presParOf" srcId="{89ED126A-ABD3-4F9F-A06F-C4A8825B0FEC}" destId="{25086559-0F95-4A6F-8D98-CA7A3A457921}" srcOrd="2" destOrd="0" presId="urn:microsoft.com/office/officeart/2009/3/layout/HorizontalOrganizationChart"/>
    <dgm:cxn modelId="{F0220C04-3BD8-4384-AB73-89CDD5A1F9A7}" type="presParOf" srcId="{4D80A85F-81CA-41F1-B06B-ADF3AE96F09E}" destId="{8EF0CFAA-8B9F-46CF-BDC3-B77129CF8B75}" srcOrd="2" destOrd="0" presId="urn:microsoft.com/office/officeart/2009/3/layout/HorizontalOrganizationChart"/>
    <dgm:cxn modelId="{83F5C791-EC97-4A9F-BA76-B12192E42CE8}" type="presParOf" srcId="{4D80A85F-81CA-41F1-B06B-ADF3AE96F09E}" destId="{C443E588-1CE2-487C-B1AB-5DEF23A216CE}" srcOrd="3" destOrd="0" presId="urn:microsoft.com/office/officeart/2009/3/layout/HorizontalOrganizationChart"/>
    <dgm:cxn modelId="{4142ACE5-AE80-4CBE-9C91-A8A52F5EEE70}" type="presParOf" srcId="{C443E588-1CE2-487C-B1AB-5DEF23A216CE}" destId="{5520381F-5841-4990-9D77-14364CEC30B1}" srcOrd="0" destOrd="0" presId="urn:microsoft.com/office/officeart/2009/3/layout/HorizontalOrganizationChart"/>
    <dgm:cxn modelId="{9FD4280E-C603-4675-9DED-F6A47F485D4D}" type="presParOf" srcId="{5520381F-5841-4990-9D77-14364CEC30B1}" destId="{D06D10D0-58C3-4A33-B809-20EE29803FA7}" srcOrd="0" destOrd="0" presId="urn:microsoft.com/office/officeart/2009/3/layout/HorizontalOrganizationChart"/>
    <dgm:cxn modelId="{4748CE92-73E8-49B2-9171-987EFCDECA56}" type="presParOf" srcId="{5520381F-5841-4990-9D77-14364CEC30B1}" destId="{65AEED9B-340F-48B7-83E0-A2CBB462514A}" srcOrd="1" destOrd="0" presId="urn:microsoft.com/office/officeart/2009/3/layout/HorizontalOrganizationChart"/>
    <dgm:cxn modelId="{A237457A-EDFB-4F46-84B0-5C603FB63C4B}" type="presParOf" srcId="{C443E588-1CE2-487C-B1AB-5DEF23A216CE}" destId="{D5E841E7-2B46-4C0E-85CB-4C89C539E5DC}" srcOrd="1" destOrd="0" presId="urn:microsoft.com/office/officeart/2009/3/layout/HorizontalOrganizationChart"/>
    <dgm:cxn modelId="{F1C4F0FA-CE7A-42FB-8A23-B70F972447FA}" type="presParOf" srcId="{C443E588-1CE2-487C-B1AB-5DEF23A216CE}" destId="{4D4A71A1-81A6-4366-8D15-39D2F9571C91}" srcOrd="2" destOrd="0" presId="urn:microsoft.com/office/officeart/2009/3/layout/HorizontalOrganizationChart"/>
    <dgm:cxn modelId="{4BF709BA-C9C7-485A-92B2-C1B78C117DCE}" type="presParOf" srcId="{B9E35519-E7F4-41F0-A803-9E26CC9CA2D0}" destId="{99176CE5-0BAC-4A49-81E9-A593261E8637}" srcOrd="2" destOrd="0" presId="urn:microsoft.com/office/officeart/2009/3/layout/HorizontalOrganizationChart"/>
    <dgm:cxn modelId="{680AF6C8-F4BB-4AF8-A6C3-2F4C7AE2285C}" type="presParOf" srcId="{F6C269DD-C0B3-4092-A588-B499A3AD73B8}" destId="{B8AFC346-4958-49A3-93E6-CDAD504F4696}" srcOrd="2" destOrd="0" presId="urn:microsoft.com/office/officeart/2009/3/layout/HorizontalOrganizationChart"/>
    <dgm:cxn modelId="{FFAF37BB-5E5F-4A37-BF2E-DDCDB88FD08E}" type="presParOf" srcId="{B8AFC346-4958-49A3-93E6-CDAD504F4696}" destId="{93DEC07C-7BD5-4323-A696-C00C69F6997E}" srcOrd="0" destOrd="0" presId="urn:microsoft.com/office/officeart/2009/3/layout/HorizontalOrganizationChart"/>
    <dgm:cxn modelId="{5878B6DD-EB31-44D7-B42E-FC8FF765FD4C}" type="presParOf" srcId="{93DEC07C-7BD5-4323-A696-C00C69F6997E}" destId="{7B437633-7E57-4344-B601-1A9EFF524B62}" srcOrd="0" destOrd="0" presId="urn:microsoft.com/office/officeart/2009/3/layout/HorizontalOrganizationChart"/>
    <dgm:cxn modelId="{CF9FE495-E838-4BA5-BC1F-DDBC8C6CCB7E}" type="presParOf" srcId="{93DEC07C-7BD5-4323-A696-C00C69F6997E}" destId="{B4E8F94D-5889-4A41-8F6C-52CE1E5249F2}" srcOrd="1" destOrd="0" presId="urn:microsoft.com/office/officeart/2009/3/layout/HorizontalOrganizationChart"/>
    <dgm:cxn modelId="{D909ECCA-E672-428E-B543-AFCD84509987}" type="presParOf" srcId="{B8AFC346-4958-49A3-93E6-CDAD504F4696}" destId="{B6B087AE-1439-473E-865D-D771AAA83507}" srcOrd="1" destOrd="0" presId="urn:microsoft.com/office/officeart/2009/3/layout/HorizontalOrganizationChart"/>
    <dgm:cxn modelId="{17D38300-F1EE-485A-9E8E-38A3D9F96E98}" type="presParOf" srcId="{B6B087AE-1439-473E-865D-D771AAA83507}" destId="{826B617E-06D1-4F22-A455-4005BDD99F63}" srcOrd="0" destOrd="0" presId="urn:microsoft.com/office/officeart/2009/3/layout/HorizontalOrganizationChart"/>
    <dgm:cxn modelId="{49EEEC44-BC85-431B-9E02-A80CBEF66628}" type="presParOf" srcId="{B6B087AE-1439-473E-865D-D771AAA83507}" destId="{135A5835-C65E-4AD2-85C1-69A5D5826881}" srcOrd="1" destOrd="0" presId="urn:microsoft.com/office/officeart/2009/3/layout/HorizontalOrganizationChart"/>
    <dgm:cxn modelId="{69FE2172-8310-4E56-BE6C-8E7378281729}" type="presParOf" srcId="{135A5835-C65E-4AD2-85C1-69A5D5826881}" destId="{D3D7D030-87D2-495A-84C5-39797A8FC208}" srcOrd="0" destOrd="0" presId="urn:microsoft.com/office/officeart/2009/3/layout/HorizontalOrganizationChart"/>
    <dgm:cxn modelId="{6ADE0C2C-11DF-4E14-B20B-DB34F1A7186E}" type="presParOf" srcId="{D3D7D030-87D2-495A-84C5-39797A8FC208}" destId="{4233DB8A-2F36-406C-B4EA-4532165E7D33}" srcOrd="0" destOrd="0" presId="urn:microsoft.com/office/officeart/2009/3/layout/HorizontalOrganizationChart"/>
    <dgm:cxn modelId="{9CAE5444-F1BD-4F82-A39F-BFED0BF1567F}" type="presParOf" srcId="{D3D7D030-87D2-495A-84C5-39797A8FC208}" destId="{DA607914-74F2-47BC-899A-CBFDDFE5D32D}" srcOrd="1" destOrd="0" presId="urn:microsoft.com/office/officeart/2009/3/layout/HorizontalOrganizationChart"/>
    <dgm:cxn modelId="{6A05E422-50BC-4669-AAFA-9B965A82F836}" type="presParOf" srcId="{135A5835-C65E-4AD2-85C1-69A5D5826881}" destId="{5111D21D-5527-4A4D-A0EF-97E899A3BCBC}" srcOrd="1" destOrd="0" presId="urn:microsoft.com/office/officeart/2009/3/layout/HorizontalOrganizationChart"/>
    <dgm:cxn modelId="{B1391607-C58E-4BFC-B6F4-4A96856770DD}" type="presParOf" srcId="{135A5835-C65E-4AD2-85C1-69A5D5826881}" destId="{DE08D7D6-6C0E-4403-9B2E-C1FDC45CBB68}" srcOrd="2" destOrd="0" presId="urn:microsoft.com/office/officeart/2009/3/layout/HorizontalOrganizationChart"/>
    <dgm:cxn modelId="{DADE81C2-C014-45B0-A90B-CD9E56B458B2}" type="presParOf" srcId="{B6B087AE-1439-473E-865D-D771AAA83507}" destId="{22E112B4-49E1-47DA-B3ED-0D98FC2A67F4}" srcOrd="2" destOrd="0" presId="urn:microsoft.com/office/officeart/2009/3/layout/HorizontalOrganizationChart"/>
    <dgm:cxn modelId="{3917A900-136D-48FB-A9EB-C93ADB893CB1}" type="presParOf" srcId="{B6B087AE-1439-473E-865D-D771AAA83507}" destId="{6F1531AD-2925-4292-90D3-70132CDD941A}" srcOrd="3" destOrd="0" presId="urn:microsoft.com/office/officeart/2009/3/layout/HorizontalOrganizationChart"/>
    <dgm:cxn modelId="{5B3D6054-489C-4EDA-B636-16669A0BEAF6}" type="presParOf" srcId="{6F1531AD-2925-4292-90D3-70132CDD941A}" destId="{8CF9D752-5D59-4616-8D1C-BB537F087109}" srcOrd="0" destOrd="0" presId="urn:microsoft.com/office/officeart/2009/3/layout/HorizontalOrganizationChart"/>
    <dgm:cxn modelId="{3AE814DF-9CFE-4E2A-8372-355E599261D3}" type="presParOf" srcId="{8CF9D752-5D59-4616-8D1C-BB537F087109}" destId="{00210817-1CDF-425C-A752-30CA0DB27AEB}" srcOrd="0" destOrd="0" presId="urn:microsoft.com/office/officeart/2009/3/layout/HorizontalOrganizationChart"/>
    <dgm:cxn modelId="{157A146D-9925-47E5-858A-B6D919DE55BA}" type="presParOf" srcId="{8CF9D752-5D59-4616-8D1C-BB537F087109}" destId="{85F94A75-2F40-419E-AA2B-975C9377BFD9}" srcOrd="1" destOrd="0" presId="urn:microsoft.com/office/officeart/2009/3/layout/HorizontalOrganizationChart"/>
    <dgm:cxn modelId="{AA5C5B60-B8A0-4474-9087-0C0E18CEB21D}" type="presParOf" srcId="{6F1531AD-2925-4292-90D3-70132CDD941A}" destId="{3435ADD3-A13D-4D2B-91AB-0F7AB4172678}" srcOrd="1" destOrd="0" presId="urn:microsoft.com/office/officeart/2009/3/layout/HorizontalOrganizationChart"/>
    <dgm:cxn modelId="{A68DD88D-10B5-4828-896C-9D377E01A0B8}" type="presParOf" srcId="{6F1531AD-2925-4292-90D3-70132CDD941A}" destId="{20E406AF-6458-4018-99CB-0C439AC69CEE}" srcOrd="2" destOrd="0" presId="urn:microsoft.com/office/officeart/2009/3/layout/HorizontalOrganizationChart"/>
    <dgm:cxn modelId="{69C41BE5-AA4F-4CBA-AFAC-C2625284FCEB}" type="presParOf" srcId="{B6B087AE-1439-473E-865D-D771AAA83507}" destId="{9308529C-8490-4D82-BF77-5E2B994897E7}" srcOrd="4" destOrd="0" presId="urn:microsoft.com/office/officeart/2009/3/layout/HorizontalOrganizationChart"/>
    <dgm:cxn modelId="{2BCE9568-7BFA-45C9-8763-D30E8A28E37D}" type="presParOf" srcId="{B6B087AE-1439-473E-865D-D771AAA83507}" destId="{6CF4865F-0C56-4D13-A75F-439B4EB5CED0}" srcOrd="5" destOrd="0" presId="urn:microsoft.com/office/officeart/2009/3/layout/HorizontalOrganizationChart"/>
    <dgm:cxn modelId="{B54C1F83-0A70-47FC-9540-E7260C5BF360}" type="presParOf" srcId="{6CF4865F-0C56-4D13-A75F-439B4EB5CED0}" destId="{CE9325FE-E529-4C2B-B849-89DE5605503C}" srcOrd="0" destOrd="0" presId="urn:microsoft.com/office/officeart/2009/3/layout/HorizontalOrganizationChart"/>
    <dgm:cxn modelId="{83342047-B0CC-40FC-89E1-D382C246F105}" type="presParOf" srcId="{CE9325FE-E529-4C2B-B849-89DE5605503C}" destId="{AB9E9A2E-10F5-41FF-BCC1-E467A949C036}" srcOrd="0" destOrd="0" presId="urn:microsoft.com/office/officeart/2009/3/layout/HorizontalOrganizationChart"/>
    <dgm:cxn modelId="{00A62C15-3AF3-40D2-9FE0-B7ABD4D8AF5E}" type="presParOf" srcId="{CE9325FE-E529-4C2B-B849-89DE5605503C}" destId="{1FC1B19E-B8A3-4471-81DE-79701BF8FBFB}" srcOrd="1" destOrd="0" presId="urn:microsoft.com/office/officeart/2009/3/layout/HorizontalOrganizationChart"/>
    <dgm:cxn modelId="{55F00072-9188-4C25-8454-07281983D0E1}" type="presParOf" srcId="{6CF4865F-0C56-4D13-A75F-439B4EB5CED0}" destId="{125E3F6F-5FBF-4EF6-A65D-2406D63AF518}" srcOrd="1" destOrd="0" presId="urn:microsoft.com/office/officeart/2009/3/layout/HorizontalOrganizationChart"/>
    <dgm:cxn modelId="{0206DFFB-134F-4284-9253-D668EF7AC22F}" type="presParOf" srcId="{6CF4865F-0C56-4D13-A75F-439B4EB5CED0}" destId="{7FB88985-7002-45C5-AFA7-EDEF2C855FAA}" srcOrd="2" destOrd="0" presId="urn:microsoft.com/office/officeart/2009/3/layout/HorizontalOrganizationChart"/>
    <dgm:cxn modelId="{F0A2884A-B918-4DD3-BE22-74954976CDD9}" type="presParOf" srcId="{B6B087AE-1439-473E-865D-D771AAA83507}" destId="{D3F921C7-C7D5-4973-9A85-7B58F937676C}" srcOrd="6" destOrd="0" presId="urn:microsoft.com/office/officeart/2009/3/layout/HorizontalOrganizationChart"/>
    <dgm:cxn modelId="{348BA948-195D-4A5B-B4FF-CA304B1921CD}" type="presParOf" srcId="{B6B087AE-1439-473E-865D-D771AAA83507}" destId="{8399A1AB-C33C-44E6-B310-E7B01E108C04}" srcOrd="7" destOrd="0" presId="urn:microsoft.com/office/officeart/2009/3/layout/HorizontalOrganizationChart"/>
    <dgm:cxn modelId="{6A644491-997F-466E-896A-BD8A164D1B95}" type="presParOf" srcId="{8399A1AB-C33C-44E6-B310-E7B01E108C04}" destId="{98E55387-C5C6-4D19-BBAD-61207EA4D62A}" srcOrd="0" destOrd="0" presId="urn:microsoft.com/office/officeart/2009/3/layout/HorizontalOrganizationChart"/>
    <dgm:cxn modelId="{C0A5DF90-EF83-4636-B19E-87D48EC0AB62}" type="presParOf" srcId="{98E55387-C5C6-4D19-BBAD-61207EA4D62A}" destId="{13B3B01E-70AA-468F-B808-7D6831B86FFC}" srcOrd="0" destOrd="0" presId="urn:microsoft.com/office/officeart/2009/3/layout/HorizontalOrganizationChart"/>
    <dgm:cxn modelId="{2248D93A-63EC-40E5-9A70-1BC0E8699174}" type="presParOf" srcId="{98E55387-C5C6-4D19-BBAD-61207EA4D62A}" destId="{465676C6-BFB2-4E06-A8E5-F9D4F3B73482}" srcOrd="1" destOrd="0" presId="urn:microsoft.com/office/officeart/2009/3/layout/HorizontalOrganizationChart"/>
    <dgm:cxn modelId="{ED00E960-5C7C-4BA3-AA9F-77D7B83EF681}" type="presParOf" srcId="{8399A1AB-C33C-44E6-B310-E7B01E108C04}" destId="{CE51CA07-F89A-48AD-88F3-728AC76E4830}" srcOrd="1" destOrd="0" presId="urn:microsoft.com/office/officeart/2009/3/layout/HorizontalOrganizationChart"/>
    <dgm:cxn modelId="{56F7208F-D32F-4F8D-93A4-1894C8F7E182}" type="presParOf" srcId="{8399A1AB-C33C-44E6-B310-E7B01E108C04}" destId="{9D56E3C5-5B90-42CC-B46D-16250DBB5D6A}" srcOrd="2" destOrd="0" presId="urn:microsoft.com/office/officeart/2009/3/layout/HorizontalOrganizationChart"/>
    <dgm:cxn modelId="{35CED69B-0E11-41F1-B63F-6D537A88A2AF}" type="presParOf" srcId="{B6B087AE-1439-473E-865D-D771AAA83507}" destId="{F0D01278-C9C4-4D84-B4B2-F5AD4FB466E8}" srcOrd="8" destOrd="0" presId="urn:microsoft.com/office/officeart/2009/3/layout/HorizontalOrganizationChart"/>
    <dgm:cxn modelId="{9D06F596-C8FE-4FCD-A37C-703111F38FE1}" type="presParOf" srcId="{B6B087AE-1439-473E-865D-D771AAA83507}" destId="{54E844E3-9D22-4CB6-B975-C0E7D57FFE57}" srcOrd="9" destOrd="0" presId="urn:microsoft.com/office/officeart/2009/3/layout/HorizontalOrganizationChart"/>
    <dgm:cxn modelId="{98090F08-5BF1-46F4-9826-D90FC2115A26}" type="presParOf" srcId="{54E844E3-9D22-4CB6-B975-C0E7D57FFE57}" destId="{8BFAC2DD-96CA-445C-A40E-ED54B839F483}" srcOrd="0" destOrd="0" presId="urn:microsoft.com/office/officeart/2009/3/layout/HorizontalOrganizationChart"/>
    <dgm:cxn modelId="{85AA05CD-1B0D-4EF8-927E-DA4EFFC93BEB}" type="presParOf" srcId="{8BFAC2DD-96CA-445C-A40E-ED54B839F483}" destId="{F1791D4F-AB54-488D-9284-2E6DEAAB356D}" srcOrd="0" destOrd="0" presId="urn:microsoft.com/office/officeart/2009/3/layout/HorizontalOrganizationChart"/>
    <dgm:cxn modelId="{AB2B6EB5-3FFB-472C-B9AA-1D8EE04D5015}" type="presParOf" srcId="{8BFAC2DD-96CA-445C-A40E-ED54B839F483}" destId="{17AC492D-514F-4996-83FB-6CB88BFB4D4C}" srcOrd="1" destOrd="0" presId="urn:microsoft.com/office/officeart/2009/3/layout/HorizontalOrganizationChart"/>
    <dgm:cxn modelId="{D7ADB097-9E8A-4F8F-9ECB-AB0A7E7A5BA4}" type="presParOf" srcId="{54E844E3-9D22-4CB6-B975-C0E7D57FFE57}" destId="{F0FBED89-467C-4A3C-BACD-9F828011BBCC}" srcOrd="1" destOrd="0" presId="urn:microsoft.com/office/officeart/2009/3/layout/HorizontalOrganizationChart"/>
    <dgm:cxn modelId="{18531F4F-6BE7-4DA6-B1F0-9843E8C617C6}" type="presParOf" srcId="{54E844E3-9D22-4CB6-B975-C0E7D57FFE57}" destId="{5EE31CB1-52CA-4EEE-B6DC-507734DE83F4}" srcOrd="2" destOrd="0" presId="urn:microsoft.com/office/officeart/2009/3/layout/HorizontalOrganizationChart"/>
    <dgm:cxn modelId="{2DCEBB64-3566-4853-96DF-FF21ECF97BDE}" type="presParOf" srcId="{B8AFC346-4958-49A3-93E6-CDAD504F4696}" destId="{B342BBC0-CD66-4E7C-9C64-F14B2BD5DB8A}" srcOrd="2" destOrd="0" presId="urn:microsoft.com/office/officeart/2009/3/layout/HorizontalOrganization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D01278-C9C4-4D84-B4B2-F5AD4FB466E8}">
      <dsp:nvSpPr>
        <dsp:cNvPr id="0" name=""/>
        <dsp:cNvSpPr/>
      </dsp:nvSpPr>
      <dsp:spPr>
        <a:xfrm>
          <a:off x="1782943" y="2375671"/>
          <a:ext cx="605592" cy="1199644"/>
        </a:xfrm>
        <a:custGeom>
          <a:avLst/>
          <a:gdLst/>
          <a:ahLst/>
          <a:cxnLst/>
          <a:rect l="0" t="0" r="0" b="0"/>
          <a:pathLst>
            <a:path>
              <a:moveTo>
                <a:pt x="0" y="0"/>
              </a:moveTo>
              <a:lnTo>
                <a:pt x="559430" y="0"/>
              </a:lnTo>
              <a:lnTo>
                <a:pt x="559430" y="1199644"/>
              </a:lnTo>
              <a:lnTo>
                <a:pt x="605592" y="119964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F921C7-C7D5-4973-9A85-7B58F937676C}">
      <dsp:nvSpPr>
        <dsp:cNvPr id="0" name=""/>
        <dsp:cNvSpPr/>
      </dsp:nvSpPr>
      <dsp:spPr>
        <a:xfrm>
          <a:off x="1782943" y="2304483"/>
          <a:ext cx="922473" cy="91440"/>
        </a:xfrm>
        <a:custGeom>
          <a:avLst/>
          <a:gdLst/>
          <a:ahLst/>
          <a:cxnLst/>
          <a:rect l="0" t="0" r="0" b="0"/>
          <a:pathLst>
            <a:path>
              <a:moveTo>
                <a:pt x="0" y="71188"/>
              </a:moveTo>
              <a:lnTo>
                <a:pt x="876311" y="71188"/>
              </a:lnTo>
              <a:lnTo>
                <a:pt x="876311" y="45720"/>
              </a:lnTo>
              <a:lnTo>
                <a:pt x="922473" y="4572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08529C-8490-4D82-BF77-5E2B994897E7}">
      <dsp:nvSpPr>
        <dsp:cNvPr id="0" name=""/>
        <dsp:cNvSpPr/>
      </dsp:nvSpPr>
      <dsp:spPr>
        <a:xfrm>
          <a:off x="1782943" y="2375671"/>
          <a:ext cx="878671" cy="558119"/>
        </a:xfrm>
        <a:custGeom>
          <a:avLst/>
          <a:gdLst/>
          <a:ahLst/>
          <a:cxnLst/>
          <a:rect l="0" t="0" r="0" b="0"/>
          <a:pathLst>
            <a:path>
              <a:moveTo>
                <a:pt x="0" y="0"/>
              </a:moveTo>
              <a:lnTo>
                <a:pt x="832509" y="0"/>
              </a:lnTo>
              <a:lnTo>
                <a:pt x="832509" y="558119"/>
              </a:lnTo>
              <a:lnTo>
                <a:pt x="878671" y="55811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E112B4-49E1-47DA-B3ED-0D98FC2A67F4}">
      <dsp:nvSpPr>
        <dsp:cNvPr id="0" name=""/>
        <dsp:cNvSpPr/>
      </dsp:nvSpPr>
      <dsp:spPr>
        <a:xfrm>
          <a:off x="1782943" y="2375671"/>
          <a:ext cx="500482" cy="2336868"/>
        </a:xfrm>
        <a:custGeom>
          <a:avLst/>
          <a:gdLst/>
          <a:ahLst/>
          <a:cxnLst/>
          <a:rect l="0" t="0" r="0" b="0"/>
          <a:pathLst>
            <a:path>
              <a:moveTo>
                <a:pt x="0" y="0"/>
              </a:moveTo>
              <a:lnTo>
                <a:pt x="454320" y="0"/>
              </a:lnTo>
              <a:lnTo>
                <a:pt x="454320" y="2336868"/>
              </a:lnTo>
              <a:lnTo>
                <a:pt x="500482" y="2336868"/>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6B617E-06D1-4F22-A455-4005BDD99F63}">
      <dsp:nvSpPr>
        <dsp:cNvPr id="0" name=""/>
        <dsp:cNvSpPr/>
      </dsp:nvSpPr>
      <dsp:spPr>
        <a:xfrm>
          <a:off x="221434" y="2375671"/>
          <a:ext cx="1561508" cy="1079339"/>
        </a:xfrm>
        <a:custGeom>
          <a:avLst/>
          <a:gdLst/>
          <a:ahLst/>
          <a:cxnLst/>
          <a:rect l="0" t="0" r="0" b="0"/>
          <a:pathLst>
            <a:path>
              <a:moveTo>
                <a:pt x="1561508" y="0"/>
              </a:moveTo>
              <a:lnTo>
                <a:pt x="0" y="107933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F0CFAA-8B9F-46CF-BDC3-B77129CF8B75}">
      <dsp:nvSpPr>
        <dsp:cNvPr id="0" name=""/>
        <dsp:cNvSpPr/>
      </dsp:nvSpPr>
      <dsp:spPr>
        <a:xfrm>
          <a:off x="1328407" y="1148214"/>
          <a:ext cx="942914" cy="372960"/>
        </a:xfrm>
        <a:custGeom>
          <a:avLst/>
          <a:gdLst/>
          <a:ahLst/>
          <a:cxnLst/>
          <a:rect l="0" t="0" r="0" b="0"/>
          <a:pathLst>
            <a:path>
              <a:moveTo>
                <a:pt x="0" y="0"/>
              </a:moveTo>
              <a:lnTo>
                <a:pt x="896752" y="0"/>
              </a:lnTo>
              <a:lnTo>
                <a:pt x="896752" y="372960"/>
              </a:lnTo>
              <a:lnTo>
                <a:pt x="942914" y="3729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2589D3-3080-4D5B-BEF9-47A809D057B2}">
      <dsp:nvSpPr>
        <dsp:cNvPr id="0" name=""/>
        <dsp:cNvSpPr/>
      </dsp:nvSpPr>
      <dsp:spPr>
        <a:xfrm>
          <a:off x="1328407" y="861875"/>
          <a:ext cx="942471" cy="286338"/>
        </a:xfrm>
        <a:custGeom>
          <a:avLst/>
          <a:gdLst/>
          <a:ahLst/>
          <a:cxnLst/>
          <a:rect l="0" t="0" r="0" b="0"/>
          <a:pathLst>
            <a:path>
              <a:moveTo>
                <a:pt x="0" y="286338"/>
              </a:moveTo>
              <a:lnTo>
                <a:pt x="896308" y="286338"/>
              </a:lnTo>
              <a:lnTo>
                <a:pt x="896308" y="0"/>
              </a:lnTo>
              <a:lnTo>
                <a:pt x="942471"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ED3B5B-069E-4F31-B9F4-39E5C0907349}">
      <dsp:nvSpPr>
        <dsp:cNvPr id="0" name=""/>
        <dsp:cNvSpPr/>
      </dsp:nvSpPr>
      <dsp:spPr>
        <a:xfrm>
          <a:off x="831737" y="363"/>
          <a:ext cx="1355145" cy="69398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0" kern="1200">
              <a:latin typeface="Times New Roman" panose="02020603050405020304" pitchFamily="18" charset="0"/>
              <a:cs typeface="Times New Roman" panose="02020603050405020304" pitchFamily="18" charset="0"/>
            </a:rPr>
            <a:t>PENASEHAT</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 Ahmad Samuji</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Mulyono, M.Pd.I</a:t>
          </a:r>
          <a:r>
            <a:rPr lang="en-US" sz="1200" kern="1200"/>
            <a:t> </a:t>
          </a:r>
        </a:p>
      </dsp:txBody>
      <dsp:txXfrm>
        <a:off x="831737" y="363"/>
        <a:ext cx="1355145" cy="693980"/>
      </dsp:txXfrm>
    </dsp:sp>
    <dsp:sp modelId="{2FE6CBEE-C905-464F-B1F5-1553BAD81488}">
      <dsp:nvSpPr>
        <dsp:cNvPr id="0" name=""/>
        <dsp:cNvSpPr/>
      </dsp:nvSpPr>
      <dsp:spPr>
        <a:xfrm>
          <a:off x="0" y="849472"/>
          <a:ext cx="1328407" cy="59748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KETUA</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Muh. Busro, M.Pd.I</a:t>
          </a:r>
        </a:p>
      </dsp:txBody>
      <dsp:txXfrm>
        <a:off x="0" y="849472"/>
        <a:ext cx="1328407" cy="597484"/>
      </dsp:txXfrm>
    </dsp:sp>
    <dsp:sp modelId="{ECE8B0C2-229C-498A-9780-4CB18EEF4D4E}">
      <dsp:nvSpPr>
        <dsp:cNvPr id="0" name=""/>
        <dsp:cNvSpPr/>
      </dsp:nvSpPr>
      <dsp:spPr>
        <a:xfrm>
          <a:off x="2270879" y="643268"/>
          <a:ext cx="2085081" cy="437214"/>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SEKRETARIS</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Ulfa Nur Rohmawati </a:t>
          </a:r>
        </a:p>
      </dsp:txBody>
      <dsp:txXfrm>
        <a:off x="2270879" y="643268"/>
        <a:ext cx="2085081" cy="437214"/>
      </dsp:txXfrm>
    </dsp:sp>
    <dsp:sp modelId="{D06D10D0-58C3-4A33-B809-20EE29803FA7}">
      <dsp:nvSpPr>
        <dsp:cNvPr id="0" name=""/>
        <dsp:cNvSpPr/>
      </dsp:nvSpPr>
      <dsp:spPr>
        <a:xfrm>
          <a:off x="2271322" y="1315300"/>
          <a:ext cx="2062240" cy="411749"/>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BENDAHARA</a:t>
          </a:r>
        </a:p>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Halwan Akhdiya Saputra</a:t>
          </a:r>
        </a:p>
      </dsp:txBody>
      <dsp:txXfrm>
        <a:off x="2271322" y="1315300"/>
        <a:ext cx="2062240" cy="411749"/>
      </dsp:txXfrm>
    </dsp:sp>
    <dsp:sp modelId="{7B437633-7E57-4344-B601-1A9EFF524B62}">
      <dsp:nvSpPr>
        <dsp:cNvPr id="0" name=""/>
        <dsp:cNvSpPr/>
      </dsp:nvSpPr>
      <dsp:spPr>
        <a:xfrm>
          <a:off x="36439" y="2147513"/>
          <a:ext cx="1746504" cy="45631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DIREKTUR</a:t>
          </a: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Eko Yoga Fathul Kariem</a:t>
          </a:r>
          <a:endParaRPr lang="en-US" sz="1200" b="0" kern="1200">
            <a:latin typeface="Times New Roman" panose="02020603050405020304" pitchFamily="18" charset="0"/>
            <a:cs typeface="Times New Roman" panose="02020603050405020304" pitchFamily="18" charset="0"/>
          </a:endParaRPr>
        </a:p>
      </dsp:txBody>
      <dsp:txXfrm>
        <a:off x="36439" y="2147513"/>
        <a:ext cx="1746504" cy="456316"/>
      </dsp:txXfrm>
    </dsp:sp>
    <dsp:sp modelId="{4233DB8A-2F36-406C-B4EA-4532165E7D33}">
      <dsp:nvSpPr>
        <dsp:cNvPr id="0" name=""/>
        <dsp:cNvSpPr/>
      </dsp:nvSpPr>
      <dsp:spPr>
        <a:xfrm>
          <a:off x="221434" y="2828650"/>
          <a:ext cx="1891001" cy="1252720"/>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Div. Pendistribusian</a:t>
          </a: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Muhammad Saifudin</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Kholifatul Anisya</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Jenny Putri Fantikasari</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Annisa Fatiyathurrachma</a:t>
          </a:r>
          <a:endParaRPr lang="en-US" sz="1200" b="0" kern="1200">
            <a:latin typeface="Times New Roman" panose="02020603050405020304" pitchFamily="18" charset="0"/>
            <a:cs typeface="Times New Roman" panose="02020603050405020304" pitchFamily="18" charset="0"/>
          </a:endParaRPr>
        </a:p>
      </dsp:txBody>
      <dsp:txXfrm>
        <a:off x="221434" y="2828650"/>
        <a:ext cx="1891001" cy="1252720"/>
      </dsp:txXfrm>
    </dsp:sp>
    <dsp:sp modelId="{00210817-1CDF-425C-A752-30CA0DB27AEB}">
      <dsp:nvSpPr>
        <dsp:cNvPr id="0" name=""/>
        <dsp:cNvSpPr/>
      </dsp:nvSpPr>
      <dsp:spPr>
        <a:xfrm>
          <a:off x="2283425" y="3989101"/>
          <a:ext cx="2124172" cy="144687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Div. Penghimpunan</a:t>
          </a: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Abu Abbas, M.Pd</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Nur Kasanah, M.E</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Ahmad Amirul Ba’is</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Frendy Aditya Pradana</a:t>
          </a:r>
          <a:endParaRPr lang="en-US" sz="1200" b="0"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Kurniawan Bugo</a:t>
          </a:r>
          <a:endParaRPr lang="en-US" sz="1200" b="0" kern="1200">
            <a:latin typeface="Times New Roman" panose="02020603050405020304" pitchFamily="18" charset="0"/>
            <a:cs typeface="Times New Roman" panose="02020603050405020304" pitchFamily="18" charset="0"/>
          </a:endParaRPr>
        </a:p>
      </dsp:txBody>
      <dsp:txXfrm>
        <a:off x="2283425" y="3989101"/>
        <a:ext cx="2124172" cy="1446878"/>
      </dsp:txXfrm>
    </dsp:sp>
    <dsp:sp modelId="{AB9E9A2E-10F5-41FF-BCC1-E467A949C036}">
      <dsp:nvSpPr>
        <dsp:cNvPr id="0" name=""/>
        <dsp:cNvSpPr/>
      </dsp:nvSpPr>
      <dsp:spPr>
        <a:xfrm>
          <a:off x="2661615" y="2739006"/>
          <a:ext cx="2119934" cy="389568"/>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Keuangan</a:t>
          </a:r>
        </a:p>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Faradila Finkan </a:t>
          </a:r>
        </a:p>
      </dsp:txBody>
      <dsp:txXfrm>
        <a:off x="2661615" y="2739006"/>
        <a:ext cx="2119934" cy="389568"/>
      </dsp:txXfrm>
    </dsp:sp>
    <dsp:sp modelId="{13B3B01E-70AA-468F-B808-7D6831B86FFC}">
      <dsp:nvSpPr>
        <dsp:cNvPr id="0" name=""/>
        <dsp:cNvSpPr/>
      </dsp:nvSpPr>
      <dsp:spPr>
        <a:xfrm>
          <a:off x="2705417" y="2136606"/>
          <a:ext cx="2142807" cy="427193"/>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Administrasi</a:t>
          </a:r>
        </a:p>
        <a:p>
          <a:pPr lvl="0" algn="ctr" defTabSz="533400">
            <a:lnSpc>
              <a:spcPct val="90000"/>
            </a:lnSpc>
            <a:spcBef>
              <a:spcPct val="0"/>
            </a:spcBef>
            <a:spcAft>
              <a:spcPct val="35000"/>
            </a:spcAft>
          </a:pPr>
          <a:r>
            <a:rPr lang="en-US" sz="1200" b="0" kern="1200">
              <a:latin typeface="Times New Roman" panose="02020603050405020304" pitchFamily="18" charset="0"/>
              <a:cs typeface="Times New Roman" panose="02020603050405020304" pitchFamily="18" charset="0"/>
            </a:rPr>
            <a:t>Putri Wulandari</a:t>
          </a:r>
        </a:p>
      </dsp:txBody>
      <dsp:txXfrm>
        <a:off x="2705417" y="2136606"/>
        <a:ext cx="2142807" cy="427193"/>
      </dsp:txXfrm>
    </dsp:sp>
    <dsp:sp modelId="{F1791D4F-AB54-488D-9284-2E6DEAAB356D}">
      <dsp:nvSpPr>
        <dsp:cNvPr id="0" name=""/>
        <dsp:cNvSpPr/>
      </dsp:nvSpPr>
      <dsp:spPr>
        <a:xfrm>
          <a:off x="2388536" y="3341072"/>
          <a:ext cx="2459688" cy="468486"/>
        </a:xfrm>
        <a:prstGeom prst="rect">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latin typeface="Times New Roman" panose="02020603050405020304" pitchFamily="18" charset="0"/>
              <a:cs typeface="Times New Roman" panose="02020603050405020304" pitchFamily="18" charset="0"/>
            </a:rPr>
            <a:t>Humas</a:t>
          </a:r>
        </a:p>
        <a:p>
          <a:pPr lvl="0" algn="ctr" defTabSz="533400">
            <a:lnSpc>
              <a:spcPct val="90000"/>
            </a:lnSpc>
            <a:spcBef>
              <a:spcPct val="0"/>
            </a:spcBef>
            <a:spcAft>
              <a:spcPct val="35000"/>
            </a:spcAft>
          </a:pPr>
          <a:r>
            <a:rPr lang="id-ID" sz="1200" b="0" kern="1200">
              <a:latin typeface="Times New Roman" panose="02020603050405020304" pitchFamily="18" charset="0"/>
              <a:cs typeface="Times New Roman" panose="02020603050405020304" pitchFamily="18" charset="0"/>
            </a:rPr>
            <a:t>Ahmad Bahruddin R</a:t>
          </a:r>
          <a:r>
            <a:rPr lang="en-US" sz="1200" b="0" kern="1200">
              <a:latin typeface="Times New Roman" panose="02020603050405020304" pitchFamily="18" charset="0"/>
              <a:cs typeface="Times New Roman" panose="02020603050405020304" pitchFamily="18" charset="0"/>
            </a:rPr>
            <a:t>amdhan</a:t>
          </a:r>
        </a:p>
      </dsp:txBody>
      <dsp:txXfrm>
        <a:off x="2388536" y="3341072"/>
        <a:ext cx="2459688" cy="468486"/>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97448-2B33-4226-978D-DF82482C8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9979</TotalTime>
  <Pages>86</Pages>
  <Words>13888</Words>
  <Characters>79162</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78</cp:revision>
  <cp:lastPrinted>2024-06-06T00:08:00Z</cp:lastPrinted>
  <dcterms:created xsi:type="dcterms:W3CDTF">2024-02-07T14:50:00Z</dcterms:created>
  <dcterms:modified xsi:type="dcterms:W3CDTF">2024-06-10T15:34:00Z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id="2nxWS2xj"/&gt;&lt;style id="http://www.zotero.org/styles/chicago-fullnote-bibliography" locale="id-ID" hasBibliography="1" bibliographyStyleHasBeenSet="1"/&gt;&lt;prefs&gt;&lt;pref name="fieldType" value="Field"/&gt;</vt:lpwstr>
  </property>
  <property fmtid="{D5CDD505-2E9C-101B-9397-08002B2CF9AE}" pid="3" name="ZOTERO_PREF_2">
    <vt:lpwstr>&lt;pref name="noteType" value="1"/&gt;&lt;/prefs&gt;&lt;/data&gt;</vt:lpwstr>
  </property>
</Properties>
</file>