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ADB" w:rsidRDefault="0025470C" w:rsidP="00700905">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ت</w:t>
      </w:r>
      <w:r>
        <w:rPr>
          <w:rFonts w:ascii="Traditional Arabic" w:hAnsi="Traditional Arabic" w:cs="Traditional Arabic" w:hint="cs"/>
          <w:b/>
          <w:bCs/>
          <w:sz w:val="36"/>
          <w:szCs w:val="36"/>
          <w:rtl/>
        </w:rPr>
        <w:t xml:space="preserve">طبيق </w:t>
      </w:r>
      <w:r w:rsidR="0086751D">
        <w:rPr>
          <w:rFonts w:ascii="Traditional Arabic" w:hAnsi="Traditional Arabic" w:cs="Traditional Arabic" w:hint="cs"/>
          <w:b/>
          <w:bCs/>
          <w:sz w:val="36"/>
          <w:szCs w:val="36"/>
          <w:rtl/>
          <w:lang w:val="id-ID"/>
        </w:rPr>
        <w:t xml:space="preserve">نشاط تدريب الخطابة </w:t>
      </w:r>
      <w:r w:rsidR="000F7ADB">
        <w:rPr>
          <w:rFonts w:ascii="Traditional Arabic" w:hAnsi="Traditional Arabic" w:cs="Traditional Arabic"/>
          <w:b/>
          <w:bCs/>
          <w:sz w:val="36"/>
          <w:szCs w:val="36"/>
          <w:rtl/>
        </w:rPr>
        <w:t xml:space="preserve">بمعهد </w:t>
      </w:r>
      <w:r w:rsidRPr="0025470C">
        <w:rPr>
          <w:rFonts w:ascii="Traditional Arabic" w:hAnsi="Traditional Arabic" w:cs="Traditional Arabic"/>
          <w:b/>
          <w:bCs/>
          <w:sz w:val="36"/>
          <w:szCs w:val="36"/>
          <w:rtl/>
        </w:rPr>
        <w:t>سلم الهدى</w:t>
      </w:r>
    </w:p>
    <w:p w:rsidR="0025470C" w:rsidRPr="0025470C" w:rsidRDefault="0025470C" w:rsidP="000F7ADB">
      <w:pPr>
        <w:bidi/>
        <w:spacing w:after="0"/>
        <w:jc w:val="center"/>
        <w:rPr>
          <w:rFonts w:ascii="Traditional Arabic" w:hAnsi="Traditional Arabic" w:cs="Traditional Arabic"/>
          <w:b/>
          <w:bCs/>
          <w:sz w:val="36"/>
          <w:szCs w:val="36"/>
          <w:rtl/>
        </w:rPr>
      </w:pPr>
      <w:r w:rsidRPr="0025470C">
        <w:rPr>
          <w:rFonts w:ascii="Traditional Arabic" w:hAnsi="Traditional Arabic" w:cs="Traditional Arabic"/>
          <w:b/>
          <w:bCs/>
          <w:sz w:val="36"/>
          <w:szCs w:val="36"/>
          <w:rtl/>
        </w:rPr>
        <w:t>سيوالان ملاراك فونوروغو</w:t>
      </w:r>
      <w:r>
        <w:rPr>
          <w:rFonts w:ascii="Traditional Arabic" w:hAnsi="Traditional Arabic" w:cs="Traditional Arabic" w:hint="cs"/>
          <w:b/>
          <w:bCs/>
          <w:sz w:val="36"/>
          <w:szCs w:val="36"/>
          <w:rtl/>
        </w:rPr>
        <w:t xml:space="preserve"> السنة 2020-2019</w:t>
      </w:r>
    </w:p>
    <w:p w:rsidR="0025470C" w:rsidRPr="00342676" w:rsidRDefault="0025470C" w:rsidP="00342676">
      <w:pPr>
        <w:tabs>
          <w:tab w:val="left" w:pos="4650"/>
          <w:tab w:val="left" w:pos="6045"/>
        </w:tabs>
        <w:bidi/>
        <w:spacing w:after="0"/>
        <w:rPr>
          <w:rFonts w:ascii="Traditional Arabic" w:hAnsi="Traditional Arabic" w:cs="Traditional Arabic"/>
          <w:b/>
          <w:bCs/>
          <w:sz w:val="36"/>
          <w:szCs w:val="36"/>
          <w:lang w:val="id-ID"/>
        </w:rPr>
      </w:pPr>
      <w:r>
        <w:rPr>
          <w:rFonts w:ascii="Traditional Arabic" w:hAnsi="Traditional Arabic" w:cs="Traditional Arabic"/>
          <w:b/>
          <w:bCs/>
          <w:sz w:val="36"/>
          <w:szCs w:val="36"/>
        </w:rPr>
        <w:tab/>
      </w:r>
    </w:p>
    <w:p w:rsidR="0025470C" w:rsidRDefault="0025470C" w:rsidP="00B8181F">
      <w:pPr>
        <w:bidi/>
        <w:spacing w:after="0"/>
        <w:jc w:val="center"/>
        <w:rPr>
          <w:rFonts w:ascii="Traditional Arabic" w:hAnsi="Traditional Arabic" w:cs="Traditional Arabic"/>
          <w:b/>
          <w:bCs/>
          <w:sz w:val="36"/>
          <w:szCs w:val="36"/>
          <w:rtl/>
          <w:lang w:val="id-ID"/>
        </w:rPr>
      </w:pPr>
      <w:r w:rsidRPr="00640EB1">
        <w:rPr>
          <w:rFonts w:ascii="Traditional Arabic" w:hAnsi="Traditional Arabic" w:cs="Traditional Arabic"/>
          <w:b/>
          <w:bCs/>
          <w:sz w:val="36"/>
          <w:szCs w:val="36"/>
          <w:rtl/>
          <w:lang w:val="id-ID"/>
        </w:rPr>
        <w:t>البحث</w:t>
      </w:r>
      <w:r>
        <w:rPr>
          <w:rFonts w:ascii="Traditional Arabic" w:hAnsi="Traditional Arabic" w:cs="Traditional Arabic" w:hint="cs"/>
          <w:b/>
          <w:bCs/>
          <w:sz w:val="36"/>
          <w:szCs w:val="36"/>
          <w:rtl/>
          <w:lang w:val="id-ID"/>
        </w:rPr>
        <w:t xml:space="preserve"> العلمي</w:t>
      </w:r>
    </w:p>
    <w:p w:rsidR="00B24482" w:rsidRPr="00B8181F" w:rsidRDefault="00B24482" w:rsidP="00B24482">
      <w:pPr>
        <w:bidi/>
        <w:spacing w:after="0"/>
        <w:jc w:val="center"/>
        <w:rPr>
          <w:rFonts w:ascii="Traditional Arabic" w:hAnsi="Traditional Arabic" w:cs="Traditional Arabic"/>
          <w:b/>
          <w:bCs/>
          <w:sz w:val="36"/>
          <w:szCs w:val="36"/>
          <w:rtl/>
        </w:rPr>
      </w:pPr>
    </w:p>
    <w:p w:rsidR="0025470C" w:rsidRPr="00E96CC5" w:rsidRDefault="00342676" w:rsidP="00342676">
      <w:pPr>
        <w:tabs>
          <w:tab w:val="center" w:pos="3969"/>
        </w:tabs>
        <w:bidi/>
        <w:spacing w:after="0"/>
        <w:jc w:val="center"/>
        <w:rPr>
          <w:rFonts w:ascii="Traditional Arabic" w:hAnsi="Traditional Arabic" w:cs="Traditional Arabic"/>
          <w:b/>
          <w:bCs/>
          <w:sz w:val="36"/>
          <w:szCs w:val="36"/>
        </w:rPr>
      </w:pPr>
      <w:r>
        <w:rPr>
          <w:rFonts w:ascii="Times New Roman" w:hAnsi="Times New Roman" w:cs="Times New Roman"/>
          <w:b/>
          <w:bCs/>
          <w:noProof/>
          <w:sz w:val="24"/>
          <w:szCs w:val="24"/>
        </w:rPr>
        <w:drawing>
          <wp:inline distT="0" distB="0" distL="0" distR="0">
            <wp:extent cx="2286000" cy="2786380"/>
            <wp:effectExtent l="0" t="0" r="0" b="0"/>
            <wp:docPr id="1" name="Picture 0" descr="Description: LOGO BE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 BESA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786380"/>
                    </a:xfrm>
                    <a:prstGeom prst="rect">
                      <a:avLst/>
                    </a:prstGeom>
                    <a:noFill/>
                    <a:ln>
                      <a:noFill/>
                    </a:ln>
                  </pic:spPr>
                </pic:pic>
              </a:graphicData>
            </a:graphic>
          </wp:inline>
        </w:drawing>
      </w:r>
    </w:p>
    <w:p w:rsidR="0025470C" w:rsidRPr="00B24482" w:rsidRDefault="0025470C" w:rsidP="00342676">
      <w:pPr>
        <w:bidi/>
        <w:spacing w:after="0"/>
        <w:jc w:val="center"/>
        <w:rPr>
          <w:rFonts w:ascii="Traditional Arabic" w:hAnsi="Traditional Arabic" w:cs="Traditional Arabic"/>
          <w:sz w:val="14"/>
          <w:szCs w:val="14"/>
        </w:rPr>
      </w:pPr>
    </w:p>
    <w:p w:rsidR="0025470C" w:rsidRPr="00640EB1" w:rsidRDefault="0025470C" w:rsidP="00342676">
      <w:pPr>
        <w:bidi/>
        <w:spacing w:after="0"/>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قدم</w:t>
      </w:r>
      <w:r w:rsidR="0006201A">
        <w:rPr>
          <w:rFonts w:ascii="Traditional Arabic" w:hAnsi="Traditional Arabic" w:cs="Traditional Arabic" w:hint="cs"/>
          <w:sz w:val="36"/>
          <w:szCs w:val="36"/>
          <w:rtl/>
          <w:lang w:val="id-ID"/>
        </w:rPr>
        <w:t>ت</w:t>
      </w:r>
      <w:r>
        <w:rPr>
          <w:rFonts w:ascii="Traditional Arabic" w:hAnsi="Traditional Arabic" w:cs="Traditional Arabic" w:hint="cs"/>
          <w:sz w:val="36"/>
          <w:szCs w:val="36"/>
          <w:rtl/>
          <w:lang w:val="id-ID"/>
        </w:rPr>
        <w:t>ه</w:t>
      </w:r>
      <w:r w:rsidRPr="00640EB1">
        <w:rPr>
          <w:rFonts w:ascii="Traditional Arabic" w:hAnsi="Traditional Arabic" w:cs="Traditional Arabic"/>
          <w:sz w:val="36"/>
          <w:szCs w:val="36"/>
          <w:rtl/>
          <w:lang w:val="id-ID"/>
        </w:rPr>
        <w:t>:</w:t>
      </w:r>
    </w:p>
    <w:p w:rsidR="0025470C" w:rsidRPr="004B0128" w:rsidRDefault="00342676" w:rsidP="00342676">
      <w:pPr>
        <w:bidi/>
        <w:spacing w:after="0"/>
        <w:jc w:val="center"/>
        <w:rPr>
          <w:rFonts w:ascii="Traditional Arabic" w:hAnsi="Traditional Arabic" w:cs="Traditional Arabic"/>
          <w:b/>
          <w:bCs/>
          <w:sz w:val="36"/>
          <w:szCs w:val="36"/>
          <w:u w:val="single"/>
        </w:rPr>
      </w:pPr>
      <w:r>
        <w:rPr>
          <w:rFonts w:ascii="Traditional Arabic" w:hAnsi="Traditional Arabic" w:cs="Traditional Arabic" w:hint="cs"/>
          <w:b/>
          <w:bCs/>
          <w:sz w:val="36"/>
          <w:szCs w:val="36"/>
          <w:u w:val="single"/>
          <w:rtl/>
        </w:rPr>
        <w:t>نبي</w:t>
      </w:r>
      <w:r w:rsidR="0025470C">
        <w:rPr>
          <w:rFonts w:ascii="Traditional Arabic" w:hAnsi="Traditional Arabic" w:cs="Traditional Arabic" w:hint="cs"/>
          <w:b/>
          <w:bCs/>
          <w:sz w:val="36"/>
          <w:szCs w:val="36"/>
          <w:u w:val="single"/>
          <w:rtl/>
        </w:rPr>
        <w:t>لة الزهرة</w:t>
      </w:r>
    </w:p>
    <w:p w:rsidR="0025470C" w:rsidRDefault="0025470C" w:rsidP="00342676">
      <w:pPr>
        <w:bidi/>
        <w:spacing w:after="0"/>
        <w:jc w:val="center"/>
        <w:rPr>
          <w:rFonts w:ascii="Traditional Arabic" w:hAnsi="Traditional Arabic" w:cs="Traditional Arabic"/>
          <w:b/>
          <w:bCs/>
          <w:sz w:val="36"/>
          <w:szCs w:val="36"/>
          <w:rtl/>
          <w:lang w:val="id-ID"/>
        </w:rPr>
      </w:pPr>
      <w:r>
        <w:rPr>
          <w:rFonts w:ascii="Traditional Arabic" w:hAnsi="Traditional Arabic" w:cs="Traditional Arabic" w:hint="cs"/>
          <w:b/>
          <w:bCs/>
          <w:sz w:val="36"/>
          <w:szCs w:val="36"/>
          <w:rtl/>
          <w:lang w:val="id-ID"/>
        </w:rPr>
        <w:t>رقم دفتر القيد</w:t>
      </w:r>
      <w:r>
        <w:rPr>
          <w:rFonts w:ascii="Traditional Arabic" w:hAnsi="Traditional Arabic" w:cs="Traditional Arabic"/>
          <w:b/>
          <w:bCs/>
          <w:sz w:val="36"/>
          <w:szCs w:val="36"/>
          <w:rtl/>
          <w:lang w:val="id-ID"/>
        </w:rPr>
        <w:t>210516</w:t>
      </w:r>
      <w:r w:rsidRPr="00640EB1">
        <w:rPr>
          <w:rFonts w:ascii="Traditional Arabic" w:hAnsi="Traditional Arabic" w:cs="Traditional Arabic"/>
          <w:b/>
          <w:bCs/>
          <w:sz w:val="36"/>
          <w:szCs w:val="36"/>
          <w:rtl/>
          <w:lang w:val="id-ID"/>
        </w:rPr>
        <w:t>0</w:t>
      </w:r>
      <w:r>
        <w:rPr>
          <w:rFonts w:ascii="Traditional Arabic" w:hAnsi="Traditional Arabic" w:cs="Traditional Arabic" w:hint="cs"/>
          <w:b/>
          <w:bCs/>
          <w:sz w:val="36"/>
          <w:szCs w:val="36"/>
          <w:rtl/>
          <w:lang w:val="id-ID"/>
        </w:rPr>
        <w:t>73</w:t>
      </w:r>
    </w:p>
    <w:p w:rsidR="00B8181F" w:rsidRPr="00B24482" w:rsidRDefault="00B8181F" w:rsidP="00B8181F">
      <w:pPr>
        <w:bidi/>
        <w:spacing w:after="0"/>
        <w:rPr>
          <w:rFonts w:ascii="Traditional Arabic" w:hAnsi="Traditional Arabic" w:cs="Traditional Arabic"/>
          <w:b/>
          <w:bCs/>
          <w:sz w:val="32"/>
          <w:szCs w:val="32"/>
        </w:rPr>
      </w:pPr>
    </w:p>
    <w:p w:rsidR="0025470C" w:rsidRPr="00240210" w:rsidRDefault="0025470C" w:rsidP="00342676">
      <w:pPr>
        <w:shd w:val="clear" w:color="auto" w:fill="FFFFFF"/>
        <w:bidi/>
        <w:spacing w:after="0"/>
        <w:jc w:val="center"/>
        <w:rPr>
          <w:rFonts w:ascii="Traditional Arabic" w:hAnsi="Traditional Arabic" w:cs="Traditional Arabic"/>
          <w:b/>
          <w:bCs/>
          <w:sz w:val="36"/>
          <w:szCs w:val="36"/>
          <w:rtl/>
        </w:rPr>
      </w:pPr>
      <w:r w:rsidRPr="00240210">
        <w:rPr>
          <w:rFonts w:ascii="Traditional Arabic" w:hAnsi="Traditional Arabic" w:cs="Traditional Arabic"/>
          <w:b/>
          <w:bCs/>
          <w:sz w:val="36"/>
          <w:szCs w:val="36"/>
          <w:rtl/>
        </w:rPr>
        <w:t>قسم تعليم اللغة العربية</w:t>
      </w:r>
    </w:p>
    <w:p w:rsidR="0025470C" w:rsidRDefault="0025470C" w:rsidP="00342676">
      <w:pPr>
        <w:shd w:val="clear" w:color="auto" w:fill="FFFFFF"/>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كلية التربية و</w:t>
      </w:r>
      <w:r w:rsidRPr="00240210">
        <w:rPr>
          <w:rFonts w:ascii="Traditional Arabic" w:hAnsi="Traditional Arabic" w:cs="Traditional Arabic"/>
          <w:b/>
          <w:bCs/>
          <w:sz w:val="36"/>
          <w:szCs w:val="36"/>
          <w:rtl/>
        </w:rPr>
        <w:t>العلوم التعليمية</w:t>
      </w:r>
    </w:p>
    <w:p w:rsidR="0025470C" w:rsidRDefault="0025470C" w:rsidP="00342676">
      <w:pPr>
        <w:shd w:val="clear" w:color="auto" w:fill="FFFFFF"/>
        <w:bidi/>
        <w:spacing w:after="0"/>
        <w:jc w:val="center"/>
        <w:rPr>
          <w:rFonts w:ascii="Traditional Arabic" w:hAnsi="Traditional Arabic" w:cs="Traditional Arabic"/>
          <w:b/>
          <w:bCs/>
          <w:sz w:val="36"/>
          <w:szCs w:val="36"/>
          <w:rtl/>
        </w:rPr>
      </w:pPr>
      <w:r w:rsidRPr="00240210">
        <w:rPr>
          <w:rFonts w:ascii="Traditional Arabic" w:hAnsi="Traditional Arabic" w:cs="Traditional Arabic"/>
          <w:b/>
          <w:bCs/>
          <w:sz w:val="36"/>
          <w:szCs w:val="36"/>
          <w:rtl/>
        </w:rPr>
        <w:t>الجامعة الإسلامية الحكومية فونوروغو</w:t>
      </w:r>
    </w:p>
    <w:p w:rsidR="00342676" w:rsidRDefault="0025470C" w:rsidP="00342676">
      <w:pPr>
        <w:bidi/>
        <w:spacing w:after="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2023</w:t>
      </w:r>
    </w:p>
    <w:p w:rsidR="000F7ADB" w:rsidRDefault="000F7ADB" w:rsidP="00700905">
      <w:pPr>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ت</w:t>
      </w:r>
      <w:r>
        <w:rPr>
          <w:rFonts w:ascii="Traditional Arabic" w:hAnsi="Traditional Arabic" w:cs="Traditional Arabic" w:hint="cs"/>
          <w:b/>
          <w:bCs/>
          <w:sz w:val="36"/>
          <w:szCs w:val="36"/>
          <w:rtl/>
        </w:rPr>
        <w:t xml:space="preserve">طبيق </w:t>
      </w:r>
      <w:r>
        <w:rPr>
          <w:rFonts w:ascii="Traditional Arabic" w:hAnsi="Traditional Arabic" w:cs="Traditional Arabic" w:hint="cs"/>
          <w:b/>
          <w:bCs/>
          <w:sz w:val="36"/>
          <w:szCs w:val="36"/>
          <w:rtl/>
          <w:lang w:val="id-ID"/>
        </w:rPr>
        <w:t xml:space="preserve">نشاط تدريب الخطابة </w:t>
      </w:r>
      <w:r>
        <w:rPr>
          <w:rFonts w:ascii="Traditional Arabic" w:hAnsi="Traditional Arabic" w:cs="Traditional Arabic"/>
          <w:b/>
          <w:bCs/>
          <w:sz w:val="36"/>
          <w:szCs w:val="36"/>
          <w:rtl/>
        </w:rPr>
        <w:t xml:space="preserve">بمعهد </w:t>
      </w:r>
      <w:r w:rsidRPr="0025470C">
        <w:rPr>
          <w:rFonts w:ascii="Traditional Arabic" w:hAnsi="Traditional Arabic" w:cs="Traditional Arabic"/>
          <w:b/>
          <w:bCs/>
          <w:sz w:val="36"/>
          <w:szCs w:val="36"/>
          <w:rtl/>
        </w:rPr>
        <w:t>سلم الهدى</w:t>
      </w:r>
    </w:p>
    <w:p w:rsidR="000F7ADB" w:rsidRPr="0025470C" w:rsidRDefault="000F7ADB" w:rsidP="000F7ADB">
      <w:pPr>
        <w:bidi/>
        <w:spacing w:after="0"/>
        <w:jc w:val="center"/>
        <w:rPr>
          <w:rFonts w:ascii="Traditional Arabic" w:hAnsi="Traditional Arabic" w:cs="Traditional Arabic"/>
          <w:b/>
          <w:bCs/>
          <w:sz w:val="36"/>
          <w:szCs w:val="36"/>
          <w:rtl/>
        </w:rPr>
      </w:pPr>
      <w:r w:rsidRPr="0025470C">
        <w:rPr>
          <w:rFonts w:ascii="Traditional Arabic" w:hAnsi="Traditional Arabic" w:cs="Traditional Arabic"/>
          <w:b/>
          <w:bCs/>
          <w:sz w:val="36"/>
          <w:szCs w:val="36"/>
          <w:rtl/>
        </w:rPr>
        <w:t>سيوالان ملاراك فونوروغو</w:t>
      </w:r>
      <w:r>
        <w:rPr>
          <w:rFonts w:ascii="Traditional Arabic" w:hAnsi="Traditional Arabic" w:cs="Traditional Arabic" w:hint="cs"/>
          <w:b/>
          <w:bCs/>
          <w:sz w:val="36"/>
          <w:szCs w:val="36"/>
          <w:rtl/>
        </w:rPr>
        <w:t xml:space="preserve"> السنة 2020-2019</w:t>
      </w:r>
    </w:p>
    <w:p w:rsidR="00342676" w:rsidRPr="00E96CC5" w:rsidRDefault="00342676" w:rsidP="00342676">
      <w:pPr>
        <w:bidi/>
        <w:spacing w:after="0"/>
        <w:jc w:val="center"/>
        <w:rPr>
          <w:rFonts w:ascii="Traditional Arabic" w:hAnsi="Traditional Arabic" w:cs="Traditional Arabic"/>
          <w:b/>
          <w:bCs/>
        </w:rPr>
      </w:pPr>
    </w:p>
    <w:p w:rsidR="00342676" w:rsidRDefault="00342676" w:rsidP="00342676">
      <w:pPr>
        <w:bidi/>
        <w:spacing w:after="0"/>
        <w:jc w:val="center"/>
        <w:rPr>
          <w:rFonts w:ascii="Traditional Arabic" w:hAnsi="Traditional Arabic" w:cs="Traditional Arabic"/>
          <w:b/>
          <w:bCs/>
          <w:sz w:val="36"/>
          <w:szCs w:val="36"/>
          <w:rtl/>
          <w:lang w:val="id-ID"/>
        </w:rPr>
      </w:pPr>
      <w:r w:rsidRPr="00640EB1">
        <w:rPr>
          <w:rFonts w:ascii="Traditional Arabic" w:hAnsi="Traditional Arabic" w:cs="Traditional Arabic"/>
          <w:b/>
          <w:bCs/>
          <w:sz w:val="36"/>
          <w:szCs w:val="36"/>
          <w:rtl/>
          <w:lang w:val="id-ID"/>
        </w:rPr>
        <w:t>البحث</w:t>
      </w:r>
      <w:r>
        <w:rPr>
          <w:rFonts w:ascii="Traditional Arabic" w:hAnsi="Traditional Arabic" w:cs="Traditional Arabic" w:hint="cs"/>
          <w:b/>
          <w:bCs/>
          <w:sz w:val="36"/>
          <w:szCs w:val="36"/>
          <w:rtl/>
          <w:lang w:val="id-ID"/>
        </w:rPr>
        <w:t xml:space="preserve"> العلمي</w:t>
      </w:r>
    </w:p>
    <w:p w:rsidR="00342676" w:rsidRDefault="00342676" w:rsidP="00342676">
      <w:pPr>
        <w:bidi/>
        <w:spacing w:after="0"/>
        <w:jc w:val="center"/>
        <w:rPr>
          <w:rFonts w:ascii="Traditional Arabic" w:hAnsi="Traditional Arabic" w:cs="Traditional Arabic"/>
          <w:sz w:val="36"/>
          <w:szCs w:val="36"/>
        </w:rPr>
      </w:pPr>
      <w:r w:rsidRPr="00E96CC5">
        <w:rPr>
          <w:rFonts w:ascii="Traditional Arabic" w:hAnsi="Traditional Arabic" w:cs="Traditional Arabic" w:hint="cs"/>
          <w:sz w:val="36"/>
          <w:szCs w:val="36"/>
          <w:rtl/>
        </w:rPr>
        <w:t>مقدم إلى الجامعة الإسلامية الحكومية فونوروغو</w:t>
      </w:r>
    </w:p>
    <w:p w:rsidR="00342676" w:rsidRPr="00227D4B" w:rsidRDefault="00342676" w:rsidP="00342676">
      <w:pPr>
        <w:bidi/>
        <w:spacing w:after="0" w:line="240" w:lineRule="auto"/>
        <w:jc w:val="center"/>
        <w:rPr>
          <w:rFonts w:ascii="Traditional Arabic" w:hAnsi="Traditional Arabic" w:cs="Traditional Arabic"/>
          <w:sz w:val="36"/>
          <w:szCs w:val="36"/>
          <w:rtl/>
        </w:rPr>
      </w:pPr>
      <w:r>
        <w:rPr>
          <w:rFonts w:ascii="Traditional Arabic" w:hAnsi="Traditional Arabic" w:cs="Traditional Arabic"/>
          <w:sz w:val="36"/>
          <w:szCs w:val="36"/>
          <w:rtl/>
        </w:rPr>
        <w:t>لاست</w:t>
      </w:r>
      <w:r>
        <w:rPr>
          <w:rFonts w:ascii="Traditional Arabic" w:hAnsi="Traditional Arabic" w:cs="Traditional Arabic" w:hint="cs"/>
          <w:sz w:val="36"/>
          <w:szCs w:val="36"/>
          <w:rtl/>
          <w:lang w:bidi="ar-EG"/>
        </w:rPr>
        <w:t>ي</w:t>
      </w:r>
      <w:r>
        <w:rPr>
          <w:rFonts w:ascii="Traditional Arabic" w:hAnsi="Traditional Arabic" w:cs="Traditional Arabic"/>
          <w:sz w:val="36"/>
          <w:szCs w:val="36"/>
          <w:rtl/>
        </w:rPr>
        <w:t>فاء بع</w:t>
      </w:r>
      <w:r w:rsidRPr="00227D4B">
        <w:rPr>
          <w:rFonts w:ascii="Traditional Arabic" w:hAnsi="Traditional Arabic" w:cs="Traditional Arabic"/>
          <w:sz w:val="36"/>
          <w:szCs w:val="36"/>
          <w:rtl/>
        </w:rPr>
        <w:t>ض الشروط للحصول على درجة سرجانا</w:t>
      </w:r>
    </w:p>
    <w:p w:rsidR="00342676" w:rsidRDefault="00342676" w:rsidP="00342676">
      <w:pPr>
        <w:bidi/>
        <w:spacing w:after="0"/>
        <w:jc w:val="center"/>
        <w:rPr>
          <w:rFonts w:ascii="Traditional Arabic" w:hAnsi="Traditional Arabic" w:cs="Traditional Arabic"/>
          <w:sz w:val="36"/>
          <w:szCs w:val="36"/>
          <w:rtl/>
        </w:rPr>
      </w:pPr>
      <w:r w:rsidRPr="00227D4B">
        <w:rPr>
          <w:rFonts w:ascii="Traditional Arabic" w:hAnsi="Traditional Arabic" w:cs="Traditional Arabic"/>
          <w:sz w:val="36"/>
          <w:szCs w:val="36"/>
          <w:rtl/>
        </w:rPr>
        <w:t xml:space="preserve"> في </w:t>
      </w:r>
      <w:r>
        <w:rPr>
          <w:rFonts w:ascii="Traditional Arabic" w:hAnsi="Traditional Arabic" w:cs="Traditional Arabic" w:hint="cs"/>
          <w:sz w:val="36"/>
          <w:szCs w:val="36"/>
          <w:rtl/>
        </w:rPr>
        <w:t>تعليم</w:t>
      </w:r>
      <w:r w:rsidRPr="00227D4B">
        <w:rPr>
          <w:rFonts w:ascii="Traditional Arabic" w:hAnsi="Traditional Arabic" w:cs="Traditional Arabic"/>
          <w:sz w:val="36"/>
          <w:szCs w:val="36"/>
          <w:rtl/>
        </w:rPr>
        <w:t xml:space="preserve"> اللغة العربية</w:t>
      </w:r>
    </w:p>
    <w:p w:rsidR="00342676" w:rsidRPr="00E96CC5" w:rsidRDefault="00342676" w:rsidP="00342676">
      <w:pPr>
        <w:bidi/>
        <w:spacing w:after="0"/>
        <w:jc w:val="center"/>
        <w:rPr>
          <w:rFonts w:ascii="Traditional Arabic" w:hAnsi="Traditional Arabic" w:cs="Traditional Arabic"/>
          <w:b/>
          <w:bCs/>
          <w:sz w:val="36"/>
          <w:szCs w:val="36"/>
        </w:rPr>
      </w:pPr>
      <w:r>
        <w:rPr>
          <w:rFonts w:ascii="Times New Roman" w:hAnsi="Times New Roman" w:cs="Times New Roman"/>
          <w:b/>
          <w:bCs/>
          <w:noProof/>
          <w:sz w:val="24"/>
          <w:szCs w:val="24"/>
        </w:rPr>
        <w:drawing>
          <wp:inline distT="0" distB="0" distL="0" distR="0">
            <wp:extent cx="1906270" cy="2320290"/>
            <wp:effectExtent l="0" t="0" r="0" b="3810"/>
            <wp:docPr id="4" name="Picture 0" descr="Description: LOGO BE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 BESA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270" cy="2320290"/>
                    </a:xfrm>
                    <a:prstGeom prst="rect">
                      <a:avLst/>
                    </a:prstGeom>
                    <a:noFill/>
                    <a:ln>
                      <a:noFill/>
                    </a:ln>
                  </pic:spPr>
                </pic:pic>
              </a:graphicData>
            </a:graphic>
          </wp:inline>
        </w:drawing>
      </w:r>
    </w:p>
    <w:p w:rsidR="00342676" w:rsidRPr="00640EB1" w:rsidRDefault="00342676" w:rsidP="0006201A">
      <w:pPr>
        <w:bidi/>
        <w:spacing w:after="0"/>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قدمته</w:t>
      </w:r>
      <w:r w:rsidRPr="00640EB1">
        <w:rPr>
          <w:rFonts w:ascii="Traditional Arabic" w:hAnsi="Traditional Arabic" w:cs="Traditional Arabic"/>
          <w:sz w:val="36"/>
          <w:szCs w:val="36"/>
          <w:rtl/>
          <w:lang w:val="id-ID"/>
        </w:rPr>
        <w:t>:</w:t>
      </w:r>
    </w:p>
    <w:p w:rsidR="00342676" w:rsidRPr="004B0128" w:rsidRDefault="0006201A" w:rsidP="00342676">
      <w:pPr>
        <w:bidi/>
        <w:spacing w:after="0"/>
        <w:jc w:val="center"/>
        <w:rPr>
          <w:rFonts w:ascii="Traditional Arabic" w:hAnsi="Traditional Arabic" w:cs="Traditional Arabic"/>
          <w:b/>
          <w:bCs/>
          <w:sz w:val="36"/>
          <w:szCs w:val="36"/>
          <w:u w:val="single"/>
        </w:rPr>
      </w:pPr>
      <w:r>
        <w:rPr>
          <w:rFonts w:ascii="Traditional Arabic" w:hAnsi="Traditional Arabic" w:cs="Traditional Arabic" w:hint="cs"/>
          <w:b/>
          <w:bCs/>
          <w:sz w:val="36"/>
          <w:szCs w:val="36"/>
          <w:u w:val="single"/>
          <w:rtl/>
        </w:rPr>
        <w:t>نبيل</w:t>
      </w:r>
      <w:r w:rsidR="00342676">
        <w:rPr>
          <w:rFonts w:ascii="Traditional Arabic" w:hAnsi="Traditional Arabic" w:cs="Traditional Arabic" w:hint="cs"/>
          <w:b/>
          <w:bCs/>
          <w:sz w:val="36"/>
          <w:szCs w:val="36"/>
          <w:u w:val="single"/>
          <w:rtl/>
        </w:rPr>
        <w:t>ة الزهرة</w:t>
      </w:r>
    </w:p>
    <w:p w:rsidR="00342676" w:rsidRPr="00640EB1" w:rsidRDefault="00342676" w:rsidP="00342676">
      <w:pPr>
        <w:bidi/>
        <w:spacing w:after="0"/>
        <w:jc w:val="center"/>
        <w:rPr>
          <w:rFonts w:ascii="Traditional Arabic" w:hAnsi="Traditional Arabic" w:cs="Traditional Arabic"/>
          <w:b/>
          <w:bCs/>
          <w:sz w:val="36"/>
          <w:szCs w:val="36"/>
          <w:lang w:val="id-ID"/>
        </w:rPr>
      </w:pPr>
      <w:r>
        <w:rPr>
          <w:rFonts w:ascii="Traditional Arabic" w:hAnsi="Traditional Arabic" w:cs="Traditional Arabic" w:hint="cs"/>
          <w:b/>
          <w:bCs/>
          <w:sz w:val="36"/>
          <w:szCs w:val="36"/>
          <w:rtl/>
          <w:lang w:val="id-ID"/>
        </w:rPr>
        <w:t>رقم دفتر القيد</w:t>
      </w:r>
      <w:r>
        <w:rPr>
          <w:rFonts w:ascii="Traditional Arabic" w:hAnsi="Traditional Arabic" w:cs="Traditional Arabic"/>
          <w:b/>
          <w:bCs/>
          <w:sz w:val="36"/>
          <w:szCs w:val="36"/>
          <w:rtl/>
          <w:lang w:val="id-ID"/>
        </w:rPr>
        <w:t>210516</w:t>
      </w:r>
      <w:r w:rsidRPr="00640EB1">
        <w:rPr>
          <w:rFonts w:ascii="Traditional Arabic" w:hAnsi="Traditional Arabic" w:cs="Traditional Arabic"/>
          <w:b/>
          <w:bCs/>
          <w:sz w:val="36"/>
          <w:szCs w:val="36"/>
          <w:rtl/>
          <w:lang w:val="id-ID"/>
        </w:rPr>
        <w:t>0</w:t>
      </w:r>
      <w:r>
        <w:rPr>
          <w:rFonts w:ascii="Traditional Arabic" w:hAnsi="Traditional Arabic" w:cs="Traditional Arabic" w:hint="cs"/>
          <w:b/>
          <w:bCs/>
          <w:sz w:val="36"/>
          <w:szCs w:val="36"/>
          <w:rtl/>
          <w:lang w:val="id-ID"/>
        </w:rPr>
        <w:t>73</w:t>
      </w:r>
    </w:p>
    <w:p w:rsidR="0006201A" w:rsidRPr="0006201A" w:rsidRDefault="0006201A" w:rsidP="00342676">
      <w:pPr>
        <w:shd w:val="clear" w:color="auto" w:fill="FFFFFF"/>
        <w:bidi/>
        <w:spacing w:after="0"/>
        <w:jc w:val="center"/>
        <w:rPr>
          <w:rFonts w:ascii="Traditional Arabic" w:hAnsi="Traditional Arabic" w:cs="Traditional Arabic"/>
          <w:b/>
          <w:bCs/>
          <w:sz w:val="24"/>
          <w:szCs w:val="24"/>
          <w:rtl/>
        </w:rPr>
      </w:pPr>
    </w:p>
    <w:p w:rsidR="0006201A" w:rsidRPr="00B8181F" w:rsidRDefault="0006201A" w:rsidP="0006201A">
      <w:pPr>
        <w:shd w:val="clear" w:color="auto" w:fill="FFFFFF"/>
        <w:bidi/>
        <w:spacing w:after="0"/>
        <w:jc w:val="center"/>
        <w:rPr>
          <w:rFonts w:ascii="Traditional Arabic" w:hAnsi="Traditional Arabic" w:cs="Traditional Arabic"/>
          <w:b/>
          <w:bCs/>
          <w:sz w:val="16"/>
          <w:szCs w:val="16"/>
          <w:rtl/>
        </w:rPr>
      </w:pPr>
    </w:p>
    <w:p w:rsidR="00342676" w:rsidRPr="00240210" w:rsidRDefault="00342676" w:rsidP="0006201A">
      <w:pPr>
        <w:shd w:val="clear" w:color="auto" w:fill="FFFFFF"/>
        <w:bidi/>
        <w:spacing w:after="0"/>
        <w:jc w:val="center"/>
        <w:rPr>
          <w:rFonts w:ascii="Traditional Arabic" w:hAnsi="Traditional Arabic" w:cs="Traditional Arabic"/>
          <w:b/>
          <w:bCs/>
          <w:sz w:val="36"/>
          <w:szCs w:val="36"/>
          <w:rtl/>
        </w:rPr>
      </w:pPr>
      <w:r w:rsidRPr="00240210">
        <w:rPr>
          <w:rFonts w:ascii="Traditional Arabic" w:hAnsi="Traditional Arabic" w:cs="Traditional Arabic"/>
          <w:b/>
          <w:bCs/>
          <w:sz w:val="36"/>
          <w:szCs w:val="36"/>
          <w:rtl/>
        </w:rPr>
        <w:t>قسم تعليم اللغة العربية</w:t>
      </w:r>
    </w:p>
    <w:p w:rsidR="00342676" w:rsidRDefault="00342676" w:rsidP="00342676">
      <w:pPr>
        <w:shd w:val="clear" w:color="auto" w:fill="FFFFFF"/>
        <w:bidi/>
        <w:spacing w:after="0"/>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  كلية التربية و</w:t>
      </w:r>
      <w:r w:rsidRPr="00240210">
        <w:rPr>
          <w:rFonts w:ascii="Traditional Arabic" w:hAnsi="Traditional Arabic" w:cs="Traditional Arabic"/>
          <w:b/>
          <w:bCs/>
          <w:sz w:val="36"/>
          <w:szCs w:val="36"/>
          <w:rtl/>
        </w:rPr>
        <w:t>العلوم التعليمية</w:t>
      </w:r>
    </w:p>
    <w:p w:rsidR="00342676" w:rsidRDefault="00342676" w:rsidP="00342676">
      <w:pPr>
        <w:shd w:val="clear" w:color="auto" w:fill="FFFFFF"/>
        <w:bidi/>
        <w:spacing w:after="0"/>
        <w:jc w:val="center"/>
        <w:rPr>
          <w:rFonts w:ascii="Traditional Arabic" w:hAnsi="Traditional Arabic" w:cs="Traditional Arabic"/>
          <w:b/>
          <w:bCs/>
          <w:sz w:val="36"/>
          <w:szCs w:val="36"/>
          <w:rtl/>
        </w:rPr>
      </w:pPr>
      <w:r w:rsidRPr="00240210">
        <w:rPr>
          <w:rFonts w:ascii="Traditional Arabic" w:hAnsi="Traditional Arabic" w:cs="Traditional Arabic"/>
          <w:b/>
          <w:bCs/>
          <w:sz w:val="36"/>
          <w:szCs w:val="36"/>
          <w:rtl/>
        </w:rPr>
        <w:t>الجامعة الإسلامية الحكومية فونوروغو</w:t>
      </w:r>
    </w:p>
    <w:p w:rsidR="00342676" w:rsidRPr="00ED5CDD" w:rsidRDefault="00342676" w:rsidP="00342676">
      <w:pPr>
        <w:bidi/>
        <w:spacing w:after="0"/>
        <w:jc w:val="center"/>
        <w:rPr>
          <w:rFonts w:ascii="Traditional Arabic" w:hAnsi="Traditional Arabic" w:cs="Traditional Arabic"/>
          <w:b/>
          <w:bCs/>
          <w:sz w:val="36"/>
          <w:szCs w:val="36"/>
          <w:lang w:val="en-ID"/>
        </w:rPr>
      </w:pPr>
      <w:r>
        <w:rPr>
          <w:rFonts w:ascii="Traditional Arabic" w:hAnsi="Traditional Arabic" w:cs="Traditional Arabic" w:hint="cs"/>
          <w:b/>
          <w:bCs/>
          <w:sz w:val="36"/>
          <w:szCs w:val="36"/>
          <w:rtl/>
        </w:rPr>
        <w:t>2023</w:t>
      </w:r>
    </w:p>
    <w:p w:rsidR="005252F4" w:rsidRDefault="005252F4" w:rsidP="005252F4">
      <w:pPr>
        <w:jc w:val="center"/>
        <w:rPr>
          <w:lang w:val="en-ID"/>
        </w:rPr>
      </w:pPr>
      <w:r>
        <w:rPr>
          <w:rFonts w:ascii="Traditional Arabic" w:hAnsi="Traditional Arabic" w:cs="Traditional Arabic"/>
          <w:b/>
          <w:bCs/>
          <w:noProof/>
          <w:sz w:val="36"/>
          <w:szCs w:val="36"/>
          <w:rtl/>
        </w:rPr>
        <w:lastRenderedPageBreak/>
        <w:drawing>
          <wp:inline distT="0" distB="0" distL="0" distR="0">
            <wp:extent cx="5061097" cy="7899095"/>
            <wp:effectExtent l="0" t="0" r="6350" b="6985"/>
            <wp:docPr id="10" name="Picture 10" descr="E:\PENGETIKAN\SKRIPSI\NABILA\Dokumen 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GETIKAN\SKRIPSI\NABILA\Dokumen 2_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276" t="4571" r="4405"/>
                    <a:stretch/>
                  </pic:blipFill>
                  <pic:spPr bwMode="auto">
                    <a:xfrm>
                      <a:off x="0" y="0"/>
                      <a:ext cx="5072859" cy="7917453"/>
                    </a:xfrm>
                    <a:prstGeom prst="rect">
                      <a:avLst/>
                    </a:prstGeom>
                    <a:noFill/>
                    <a:ln>
                      <a:noFill/>
                    </a:ln>
                    <a:extLst>
                      <a:ext uri="{53640926-AAD7-44D8-BBD7-CCE9431645EC}">
                        <a14:shadowObscured xmlns:a14="http://schemas.microsoft.com/office/drawing/2010/main"/>
                      </a:ext>
                    </a:extLst>
                  </pic:spPr>
                </pic:pic>
              </a:graphicData>
            </a:graphic>
          </wp:inline>
        </w:drawing>
      </w:r>
    </w:p>
    <w:p w:rsidR="00115ECA" w:rsidRPr="00265CD9" w:rsidRDefault="00336045" w:rsidP="00B8181F">
      <w:pPr>
        <w:tabs>
          <w:tab w:val="left" w:pos="1524"/>
          <w:tab w:val="center" w:pos="4680"/>
        </w:tabs>
        <w:bidi/>
        <w:jc w:val="center"/>
        <w:rPr>
          <w:rFonts w:ascii="Traditional Arabic" w:hAnsi="Traditional Arabic" w:cs="Traditional Arabic"/>
          <w:b/>
          <w:bCs/>
          <w:sz w:val="36"/>
          <w:szCs w:val="36"/>
          <w:rtl/>
        </w:rPr>
      </w:pPr>
      <w:r>
        <w:rPr>
          <w:noProof/>
          <w:sz w:val="33"/>
          <w:szCs w:val="33"/>
        </w:rPr>
        <w:lastRenderedPageBreak/>
        <w:drawing>
          <wp:inline distT="0" distB="0" distL="0" distR="0">
            <wp:extent cx="4773394" cy="8133907"/>
            <wp:effectExtent l="0" t="0" r="0" b="0"/>
            <wp:docPr id="3" name="Picture 3" descr="C:\Users\admin\Documents\Dokumen-WPS Office-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Dokumen-WPS Office-1_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6494" cy="8139190"/>
                    </a:xfrm>
                    <a:prstGeom prst="rect">
                      <a:avLst/>
                    </a:prstGeom>
                    <a:noFill/>
                    <a:ln>
                      <a:noFill/>
                    </a:ln>
                  </pic:spPr>
                </pic:pic>
              </a:graphicData>
            </a:graphic>
          </wp:inline>
        </w:drawing>
      </w:r>
      <w:r w:rsidR="00115ECA" w:rsidRPr="00AA21DC">
        <w:rPr>
          <w:rFonts w:ascii="Traditional Arabic" w:eastAsia="Times New Roman" w:hAnsi="Traditional Arabic" w:cs="Traditional Arabic" w:hint="cs"/>
          <w:b/>
          <w:bCs/>
          <w:color w:val="000000"/>
          <w:sz w:val="36"/>
          <w:szCs w:val="36"/>
          <w:rtl/>
        </w:rPr>
        <w:lastRenderedPageBreak/>
        <w:t>الإهداء</w:t>
      </w:r>
    </w:p>
    <w:p w:rsidR="00115ECA" w:rsidRDefault="00115ECA" w:rsidP="00115ECA">
      <w:pPr>
        <w:bidi/>
        <w:spacing w:before="360" w:after="0" w:line="240" w:lineRule="auto"/>
        <w:ind w:left="17" w:firstLine="630"/>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الحمد لله رب العالمين علي جميع نعمه من نعمة الإيمان والإسلام والإحسان وكل في حياتنا. صلاة وسلاما دائمين علي نبينا المصطفي رسول الله وعلي أله وأصحابه أجمعين.</w:t>
      </w:r>
    </w:p>
    <w:p w:rsidR="00115ECA" w:rsidRDefault="00115ECA" w:rsidP="00115ECA">
      <w:pPr>
        <w:bidi/>
        <w:spacing w:after="0" w:line="240" w:lineRule="auto"/>
        <w:ind w:left="1350" w:hanging="703"/>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أهدي هذا البحث إلي :</w:t>
      </w:r>
    </w:p>
    <w:p w:rsidR="00115ECA" w:rsidRPr="00FD4151" w:rsidRDefault="00115ECA" w:rsidP="00115ECA">
      <w:pPr>
        <w:pStyle w:val="ListParagraph"/>
        <w:numPr>
          <w:ilvl w:val="0"/>
          <w:numId w:val="1"/>
        </w:numPr>
        <w:tabs>
          <w:tab w:val="right" w:pos="17"/>
        </w:tabs>
        <w:bidi/>
        <w:spacing w:after="0" w:line="240" w:lineRule="auto"/>
        <w:ind w:left="377"/>
        <w:jc w:val="both"/>
        <w:rPr>
          <w:rFonts w:ascii="Traditional Arabic" w:eastAsia="Times New Roman" w:hAnsi="Traditional Arabic" w:cs="Traditional Arabic"/>
          <w:color w:val="000000"/>
          <w:sz w:val="36"/>
          <w:szCs w:val="36"/>
        </w:rPr>
      </w:pPr>
      <w:r w:rsidRPr="00FD4151">
        <w:rPr>
          <w:rFonts w:ascii="Traditional Arabic" w:hAnsi="Traditional Arabic" w:cs="Traditional Arabic"/>
          <w:color w:val="000000"/>
          <w:sz w:val="36"/>
          <w:szCs w:val="36"/>
          <w:rtl/>
        </w:rPr>
        <w:t xml:space="preserve">الله سبحانه وتعالى </w:t>
      </w:r>
    </w:p>
    <w:p w:rsidR="00115ECA" w:rsidRDefault="00115ECA" w:rsidP="00115ECA">
      <w:pPr>
        <w:pStyle w:val="ListParagraph"/>
        <w:numPr>
          <w:ilvl w:val="0"/>
          <w:numId w:val="1"/>
        </w:numPr>
        <w:tabs>
          <w:tab w:val="right" w:pos="17"/>
        </w:tabs>
        <w:bidi/>
        <w:spacing w:after="0" w:line="240" w:lineRule="auto"/>
        <w:ind w:left="377"/>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أبي و أمي اللذان يعطيان خير العطية في الحياة</w:t>
      </w:r>
    </w:p>
    <w:p w:rsidR="00115ECA" w:rsidRPr="0026114F" w:rsidRDefault="00115ECA" w:rsidP="00115ECA">
      <w:pPr>
        <w:pStyle w:val="ListParagraph"/>
        <w:numPr>
          <w:ilvl w:val="0"/>
          <w:numId w:val="1"/>
        </w:numPr>
        <w:tabs>
          <w:tab w:val="right" w:pos="17"/>
        </w:tabs>
        <w:bidi/>
        <w:spacing w:after="0" w:line="240" w:lineRule="auto"/>
        <w:ind w:left="377"/>
        <w:jc w:val="both"/>
        <w:rPr>
          <w:rFonts w:ascii="Traditional Arabic" w:eastAsia="Times New Roman" w:hAnsi="Traditional Arabic" w:cs="Traditional Arabic"/>
          <w:color w:val="000000"/>
          <w:sz w:val="36"/>
          <w:szCs w:val="36"/>
        </w:rPr>
      </w:pPr>
      <w:r>
        <w:rPr>
          <w:rFonts w:ascii="Traditional Arabic" w:hAnsi="Traditional Arabic" w:cs="Traditional Arabic"/>
          <w:color w:val="000000"/>
          <w:sz w:val="36"/>
          <w:szCs w:val="36"/>
          <w:rtl/>
        </w:rPr>
        <w:t xml:space="preserve">زوج الذي </w:t>
      </w:r>
      <w:r>
        <w:rPr>
          <w:rFonts w:ascii="Traditional Arabic" w:hAnsi="Traditional Arabic" w:cs="Traditional Arabic" w:hint="cs"/>
          <w:color w:val="000000"/>
          <w:sz w:val="36"/>
          <w:szCs w:val="36"/>
          <w:rtl/>
          <w:lang w:bidi="ar-KW"/>
        </w:rPr>
        <w:t>ي</w:t>
      </w:r>
      <w:r w:rsidRPr="0026114F">
        <w:rPr>
          <w:rFonts w:ascii="Traditional Arabic" w:hAnsi="Traditional Arabic" w:cs="Traditional Arabic"/>
          <w:color w:val="000000"/>
          <w:sz w:val="36"/>
          <w:szCs w:val="36"/>
          <w:rtl/>
        </w:rPr>
        <w:t>عطى الطاقة والوقت</w:t>
      </w:r>
    </w:p>
    <w:p w:rsidR="00115ECA" w:rsidRDefault="00115ECA" w:rsidP="00115ECA">
      <w:pPr>
        <w:pStyle w:val="ListParagraph"/>
        <w:numPr>
          <w:ilvl w:val="0"/>
          <w:numId w:val="1"/>
        </w:numPr>
        <w:tabs>
          <w:tab w:val="right" w:pos="17"/>
        </w:tabs>
        <w:bidi/>
        <w:spacing w:after="0" w:line="240" w:lineRule="auto"/>
        <w:ind w:left="377"/>
        <w:jc w:val="both"/>
        <w:rPr>
          <w:rFonts w:ascii="Traditional Arabic" w:eastAsia="Times New Roman" w:hAnsi="Traditional Arabic" w:cs="Traditional Arabic"/>
          <w:color w:val="000000"/>
          <w:sz w:val="36"/>
          <w:szCs w:val="36"/>
        </w:rPr>
      </w:pPr>
      <w:r w:rsidRPr="00955F2F">
        <w:rPr>
          <w:rFonts w:ascii="Traditional Arabic" w:eastAsia="Times New Roman" w:hAnsi="Traditional Arabic" w:cs="Traditional Arabic" w:hint="cs"/>
          <w:color w:val="000000"/>
          <w:sz w:val="36"/>
          <w:szCs w:val="36"/>
          <w:rtl/>
        </w:rPr>
        <w:t>إخواني وإخواتي الذين يجتهدون معا في قسم تع</w:t>
      </w:r>
      <w:r>
        <w:rPr>
          <w:rFonts w:ascii="Traditional Arabic" w:eastAsia="Times New Roman" w:hAnsi="Traditional Arabic" w:cs="Traditional Arabic" w:hint="cs"/>
          <w:color w:val="000000"/>
          <w:sz w:val="36"/>
          <w:szCs w:val="36"/>
          <w:rtl/>
        </w:rPr>
        <w:t>ليم اللغة العربية خصوصا في فصل ج</w:t>
      </w:r>
    </w:p>
    <w:p w:rsidR="00115ECA" w:rsidRDefault="00115ECA" w:rsidP="00115ECA">
      <w:pPr>
        <w:pStyle w:val="ListParagraph"/>
        <w:numPr>
          <w:ilvl w:val="0"/>
          <w:numId w:val="1"/>
        </w:numPr>
        <w:tabs>
          <w:tab w:val="right" w:pos="17"/>
        </w:tabs>
        <w:bidi/>
        <w:spacing w:after="0" w:line="240" w:lineRule="auto"/>
        <w:ind w:left="377"/>
        <w:jc w:val="both"/>
        <w:rPr>
          <w:rFonts w:ascii="Traditional Arabic" w:eastAsia="Times New Roman" w:hAnsi="Traditional Arabic" w:cs="Traditional Arabic"/>
          <w:color w:val="000000"/>
          <w:sz w:val="36"/>
          <w:szCs w:val="36"/>
        </w:rPr>
      </w:pPr>
      <w:r w:rsidRPr="00955F2F">
        <w:rPr>
          <w:rFonts w:ascii="Traditional Arabic" w:eastAsia="Times New Roman" w:hAnsi="Traditional Arabic" w:cs="Traditional Arabic" w:hint="cs"/>
          <w:color w:val="000000"/>
          <w:sz w:val="36"/>
          <w:szCs w:val="36"/>
          <w:rtl/>
        </w:rPr>
        <w:t>جميع</w:t>
      </w:r>
      <w:r>
        <w:rPr>
          <w:rFonts w:ascii="Traditional Arabic" w:eastAsia="Times New Roman" w:hAnsi="Traditional Arabic" w:cs="Traditional Arabic" w:hint="cs"/>
          <w:color w:val="000000"/>
          <w:sz w:val="36"/>
          <w:szCs w:val="36"/>
          <w:rtl/>
        </w:rPr>
        <w:t xml:space="preserve"> الأعضاء لقسم اللغة العربية "16" عسي الله أن يسهل أمورهم و يهديهم النجاح</w:t>
      </w:r>
    </w:p>
    <w:p w:rsidR="00115ECA" w:rsidRDefault="00115ECA" w:rsidP="00115ECA">
      <w:pPr>
        <w:pStyle w:val="ListParagraph"/>
        <w:tabs>
          <w:tab w:val="right" w:pos="17"/>
        </w:tabs>
        <w:bidi/>
        <w:spacing w:after="0" w:line="240" w:lineRule="auto"/>
        <w:ind w:left="377"/>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كل  من يساعدني ويدعوني في كل أموري خصة لإتمام هذا البحث العلمي</w:t>
      </w:r>
    </w:p>
    <w:p w:rsidR="00115ECA" w:rsidRPr="00867F79" w:rsidRDefault="00115ECA" w:rsidP="00115ECA">
      <w:pPr>
        <w:pStyle w:val="ListParagraph"/>
        <w:tabs>
          <w:tab w:val="right" w:pos="630"/>
        </w:tabs>
        <w:bidi/>
        <w:spacing w:after="0" w:line="240" w:lineRule="auto"/>
        <w:ind w:left="1800"/>
        <w:rPr>
          <w:rFonts w:ascii="Traditional Arabic" w:eastAsia="Times New Roman" w:hAnsi="Traditional Arabic" w:cs="Traditional Arabic"/>
          <w:color w:val="000000"/>
          <w:sz w:val="36"/>
          <w:szCs w:val="36"/>
          <w:rtl/>
        </w:rPr>
      </w:pPr>
    </w:p>
    <w:p w:rsidR="00115ECA" w:rsidRDefault="00115ECA" w:rsidP="00115ECA">
      <w:pPr>
        <w:pStyle w:val="ListParagraph"/>
        <w:tabs>
          <w:tab w:val="right" w:pos="630"/>
        </w:tabs>
        <w:bidi/>
        <w:spacing w:after="0" w:line="240" w:lineRule="auto"/>
        <w:ind w:left="1800"/>
        <w:rPr>
          <w:rFonts w:ascii="Traditional Arabic" w:eastAsia="Times New Roman" w:hAnsi="Traditional Arabic" w:cs="Traditional Arabic"/>
          <w:color w:val="000000"/>
          <w:sz w:val="36"/>
          <w:szCs w:val="36"/>
          <w:rtl/>
        </w:rPr>
      </w:pPr>
    </w:p>
    <w:p w:rsidR="00115ECA" w:rsidRDefault="00115ECA" w:rsidP="00F45E74">
      <w:pPr>
        <w:pStyle w:val="ListParagraph"/>
        <w:tabs>
          <w:tab w:val="right" w:pos="630"/>
        </w:tabs>
        <w:bidi/>
        <w:spacing w:after="0" w:line="240" w:lineRule="auto"/>
        <w:ind w:left="283"/>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فونوروغو، 23 ينايير 2023</w:t>
      </w:r>
    </w:p>
    <w:p w:rsidR="00115ECA" w:rsidRDefault="00486105" w:rsidP="00F45E74">
      <w:pPr>
        <w:pStyle w:val="ListParagraph"/>
        <w:tabs>
          <w:tab w:val="right" w:pos="630"/>
        </w:tabs>
        <w:bidi/>
        <w:spacing w:after="0" w:line="240" w:lineRule="auto"/>
        <w:ind w:left="283"/>
        <w:rPr>
          <w:rFonts w:ascii="Traditional Arabic" w:eastAsia="Times New Roman" w:hAnsi="Traditional Arabic" w:cs="Traditional Arabic"/>
          <w:color w:val="000000"/>
          <w:sz w:val="36"/>
          <w:szCs w:val="36"/>
          <w:rtl/>
          <w:lang w:bidi="ar-EG"/>
        </w:rPr>
      </w:pPr>
      <w:r>
        <w:rPr>
          <w:noProof/>
        </w:rPr>
        <w:drawing>
          <wp:anchor distT="0" distB="0" distL="114300" distR="114300" simplePos="0" relativeHeight="251673600" behindDoc="1" locked="0" layoutInCell="1" allowOverlap="1">
            <wp:simplePos x="0" y="0"/>
            <wp:positionH relativeFrom="column">
              <wp:posOffset>3757295</wp:posOffset>
            </wp:positionH>
            <wp:positionV relativeFrom="paragraph">
              <wp:posOffset>278927</wp:posOffset>
            </wp:positionV>
            <wp:extent cx="1073785" cy="619125"/>
            <wp:effectExtent l="0" t="0" r="0" b="9525"/>
            <wp:wrapNone/>
            <wp:docPr id="15" name="Picture 15" descr="E:\PENGETIKAN\SKRIPSI\NABILA\Dokumen 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GETIKAN\SKRIPSI\NABILA\Dokumen 2_6.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7762" t="8861" r="40348" b="5696"/>
                    <a:stretch/>
                  </pic:blipFill>
                  <pic:spPr bwMode="auto">
                    <a:xfrm>
                      <a:off x="0" y="0"/>
                      <a:ext cx="1073785" cy="619125"/>
                    </a:xfrm>
                    <a:prstGeom prst="rect">
                      <a:avLst/>
                    </a:prstGeom>
                    <a:noFill/>
                    <a:ln>
                      <a:noFill/>
                    </a:ln>
                    <a:extLst>
                      <a:ext uri="{53640926-AAD7-44D8-BBD7-CCE9431645EC}">
                        <a14:shadowObscured xmlns:a14="http://schemas.microsoft.com/office/drawing/2010/main"/>
                      </a:ext>
                    </a:extLst>
                  </pic:spPr>
                </pic:pic>
              </a:graphicData>
            </a:graphic>
          </wp:anchor>
        </w:drawing>
      </w:r>
      <w:r w:rsidR="00115ECA">
        <w:rPr>
          <w:rFonts w:ascii="Traditional Arabic" w:eastAsia="Times New Roman" w:hAnsi="Traditional Arabic" w:cs="Traditional Arabic" w:hint="cs"/>
          <w:color w:val="000000"/>
          <w:sz w:val="36"/>
          <w:szCs w:val="36"/>
          <w:rtl/>
        </w:rPr>
        <w:t>الباحث</w:t>
      </w:r>
      <w:r w:rsidR="00B8181F">
        <w:rPr>
          <w:rFonts w:ascii="Traditional Arabic" w:eastAsia="Times New Roman" w:hAnsi="Traditional Arabic" w:cs="Traditional Arabic" w:hint="cs"/>
          <w:color w:val="000000"/>
          <w:sz w:val="36"/>
          <w:szCs w:val="36"/>
          <w:rtl/>
          <w:lang w:bidi="ar-EG"/>
        </w:rPr>
        <w:t>ة</w:t>
      </w:r>
    </w:p>
    <w:p w:rsidR="00115ECA" w:rsidRDefault="00115ECA" w:rsidP="00F45E74">
      <w:pPr>
        <w:pStyle w:val="ListParagraph"/>
        <w:tabs>
          <w:tab w:val="right" w:pos="630"/>
        </w:tabs>
        <w:bidi/>
        <w:spacing w:after="0" w:line="240" w:lineRule="auto"/>
        <w:ind w:left="283"/>
        <w:rPr>
          <w:rFonts w:ascii="Traditional Arabic" w:eastAsia="Times New Roman" w:hAnsi="Traditional Arabic" w:cs="Traditional Arabic"/>
          <w:color w:val="000000"/>
          <w:sz w:val="36"/>
          <w:szCs w:val="36"/>
          <w:rtl/>
        </w:rPr>
      </w:pPr>
    </w:p>
    <w:p w:rsidR="00115ECA" w:rsidRPr="00113252" w:rsidRDefault="006070B5" w:rsidP="00F45E74">
      <w:pPr>
        <w:bidi/>
        <w:spacing w:after="0" w:line="240" w:lineRule="auto"/>
        <w:ind w:left="283"/>
        <w:rPr>
          <w:rFonts w:ascii="Traditional Arabic" w:hAnsi="Traditional Arabic" w:cs="Traditional Arabic"/>
          <w:sz w:val="36"/>
          <w:szCs w:val="36"/>
          <w:u w:val="single"/>
        </w:rPr>
      </w:pPr>
      <w:r w:rsidRPr="00113252">
        <w:rPr>
          <w:rFonts w:ascii="Traditional Arabic" w:hAnsi="Traditional Arabic" w:cs="Traditional Arabic" w:hint="cs"/>
          <w:sz w:val="36"/>
          <w:szCs w:val="36"/>
          <w:u w:val="single"/>
          <w:rtl/>
        </w:rPr>
        <w:t>نبيلة</w:t>
      </w:r>
      <w:r w:rsidR="00115ECA" w:rsidRPr="00113252">
        <w:rPr>
          <w:rFonts w:ascii="Traditional Arabic" w:hAnsi="Traditional Arabic" w:cs="Traditional Arabic" w:hint="cs"/>
          <w:sz w:val="36"/>
          <w:szCs w:val="36"/>
          <w:u w:val="single"/>
          <w:rtl/>
        </w:rPr>
        <w:t xml:space="preserve"> الزهرة</w:t>
      </w:r>
    </w:p>
    <w:p w:rsidR="00115ECA" w:rsidRDefault="00115ECA" w:rsidP="00F45E74">
      <w:pPr>
        <w:bidi/>
        <w:spacing w:line="240" w:lineRule="auto"/>
        <w:ind w:left="283" w:right="283"/>
        <w:rPr>
          <w:rFonts w:ascii="Traditional Arabic" w:hAnsi="Traditional Arabic" w:cs="Traditional Arabic"/>
          <w:b/>
          <w:bCs/>
          <w:sz w:val="36"/>
          <w:szCs w:val="36"/>
          <w:rtl/>
        </w:rPr>
      </w:pPr>
      <w:r>
        <w:rPr>
          <w:rFonts w:ascii="Traditional Arabic" w:eastAsia="Times New Roman" w:hAnsi="Traditional Arabic" w:cs="Traditional Arabic" w:hint="cs"/>
          <w:color w:val="000000"/>
          <w:sz w:val="36"/>
          <w:szCs w:val="36"/>
          <w:rtl/>
        </w:rPr>
        <w:t xml:space="preserve">رقم دفتر القيد. </w:t>
      </w:r>
      <w:r w:rsidRPr="0026114F">
        <w:rPr>
          <w:rFonts w:ascii="Traditional Arabic" w:hAnsi="Traditional Arabic" w:cs="Traditional Arabic"/>
          <w:sz w:val="36"/>
          <w:szCs w:val="36"/>
          <w:rtl/>
          <w:lang w:val="id-ID"/>
        </w:rPr>
        <w:t>2105160</w:t>
      </w:r>
      <w:r w:rsidRPr="0026114F">
        <w:rPr>
          <w:rFonts w:ascii="Traditional Arabic" w:hAnsi="Traditional Arabic" w:cs="Traditional Arabic" w:hint="cs"/>
          <w:sz w:val="36"/>
          <w:szCs w:val="36"/>
          <w:rtl/>
          <w:lang w:val="id-ID"/>
        </w:rPr>
        <w:t>73</w:t>
      </w:r>
    </w:p>
    <w:p w:rsidR="00115ECA" w:rsidRPr="00AC17A9" w:rsidRDefault="00115ECA" w:rsidP="00115ECA">
      <w:pPr>
        <w:bidi/>
        <w:rPr>
          <w:rFonts w:ascii="Traditional Arabic" w:hAnsi="Traditional Arabic" w:cs="Traditional Arabic"/>
          <w:sz w:val="36"/>
          <w:szCs w:val="36"/>
          <w:lang w:val="en-ID"/>
        </w:rPr>
      </w:pPr>
    </w:p>
    <w:p w:rsidR="00115ECA" w:rsidRDefault="00115ECA">
      <w:pPr>
        <w:spacing w:after="0" w:line="240" w:lineRule="auto"/>
        <w:rPr>
          <w:rtl/>
        </w:rPr>
      </w:pPr>
      <w:r>
        <w:rPr>
          <w:rtl/>
        </w:rPr>
        <w:br w:type="page"/>
      </w:r>
    </w:p>
    <w:p w:rsidR="00E103A4" w:rsidRDefault="00875E25" w:rsidP="004F6CF4">
      <w:pPr>
        <w:bidi/>
        <w:spacing w:line="240" w:lineRule="auto"/>
        <w:ind w:right="283"/>
        <w:rPr>
          <w:rFonts w:ascii="Traditional Arabic" w:hAnsi="Traditional Arabic" w:cs="Traditional Arabic"/>
          <w:b/>
          <w:bCs/>
          <w:sz w:val="36"/>
          <w:szCs w:val="36"/>
          <w:rtl/>
        </w:rPr>
      </w:pPr>
      <w:r>
        <w:rPr>
          <w:rFonts w:ascii="Traditional Arabic" w:hAnsi="Traditional Arabic" w:cs="Traditional Arabic"/>
          <w:b/>
          <w:bCs/>
          <w:noProof/>
          <w:sz w:val="36"/>
          <w:szCs w:val="36"/>
          <w:rtl/>
        </w:rPr>
        <w:lastRenderedPageBreak/>
        <w:drawing>
          <wp:inline distT="0" distB="0" distL="0" distR="0">
            <wp:extent cx="5040630" cy="6653189"/>
            <wp:effectExtent l="0" t="0" r="7620" b="0"/>
            <wp:docPr id="21" name="Picture 21" descr="E:\PENGETIKAN\SKRIPSI\NABILA\إقرار أصالة البحث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NGETIKAN\SKRIPSI\NABILA\إقرار أصالة البحث_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6653189"/>
                    </a:xfrm>
                    <a:prstGeom prst="rect">
                      <a:avLst/>
                    </a:prstGeom>
                    <a:noFill/>
                    <a:ln>
                      <a:noFill/>
                    </a:ln>
                  </pic:spPr>
                </pic:pic>
              </a:graphicData>
            </a:graphic>
          </wp:inline>
        </w:drawing>
      </w:r>
    </w:p>
    <w:p w:rsidR="00E103A4" w:rsidRDefault="00E103A4">
      <w:pPr>
        <w:spacing w:after="0" w:line="240" w:lineRule="auto"/>
        <w:rPr>
          <w:rFonts w:ascii="Traditional Arabic" w:hAnsi="Traditional Arabic" w:cs="Traditional Arabic"/>
          <w:b/>
          <w:bCs/>
          <w:sz w:val="36"/>
          <w:szCs w:val="36"/>
          <w:rtl/>
        </w:rPr>
      </w:pPr>
    </w:p>
    <w:p w:rsidR="00E103A4" w:rsidRDefault="00E103A4">
      <w:pPr>
        <w:spacing w:after="0"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25470C" w:rsidRDefault="00115ECA" w:rsidP="00342676">
      <w:pPr>
        <w:bidi/>
        <w:spacing w:after="0"/>
        <w:jc w:val="center"/>
        <w:rPr>
          <w:rFonts w:ascii="Traditional Arabic" w:hAnsi="Traditional Arabic" w:cs="Traditional Arabic"/>
          <w:b/>
          <w:bCs/>
          <w:sz w:val="36"/>
          <w:szCs w:val="36"/>
          <w:rtl/>
        </w:rPr>
      </w:pPr>
      <w:r w:rsidRPr="00115ECA">
        <w:rPr>
          <w:rFonts w:ascii="Traditional Arabic" w:hAnsi="Traditional Arabic" w:cs="Traditional Arabic" w:hint="cs"/>
          <w:b/>
          <w:bCs/>
          <w:sz w:val="36"/>
          <w:szCs w:val="36"/>
          <w:rtl/>
        </w:rPr>
        <w:lastRenderedPageBreak/>
        <w:t>الشعار</w:t>
      </w:r>
    </w:p>
    <w:p w:rsidR="00115ECA" w:rsidRPr="00115ECA" w:rsidRDefault="00115ECA" w:rsidP="00115ECA">
      <w:pPr>
        <w:bidi/>
        <w:spacing w:after="0"/>
        <w:jc w:val="center"/>
        <w:rPr>
          <w:rFonts w:ascii="Traditional Arabic" w:hAnsi="Traditional Arabic" w:cs="Traditional Arabic"/>
          <w:b/>
          <w:bCs/>
          <w:sz w:val="36"/>
          <w:szCs w:val="36"/>
          <w:rtl/>
        </w:rPr>
      </w:pPr>
    </w:p>
    <w:p w:rsidR="00115ECA" w:rsidRDefault="00115ECA" w:rsidP="00115ECA">
      <w:pPr>
        <w:bidi/>
        <w:jc w:val="center"/>
        <w:rPr>
          <w:rFonts w:ascii="Traditional Arabic" w:hAnsi="Traditional Arabic" w:cs="Traditional Arabic"/>
          <w:sz w:val="36"/>
          <w:szCs w:val="36"/>
          <w:rtl/>
          <w:lang w:bidi="ar-LB"/>
        </w:rPr>
      </w:pPr>
      <w:r w:rsidRPr="005E5CAB">
        <w:rPr>
          <w:rFonts w:ascii="Traditional Arabic" w:hAnsi="Traditional Arabic" w:cs="Traditional Arabic"/>
          <w:sz w:val="36"/>
          <w:szCs w:val="36"/>
          <w:rtl/>
          <w:lang w:bidi="ar-LB"/>
        </w:rPr>
        <w:t>ف</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ب</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أ</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يّ</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 xml:space="preserve"> ا</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ل</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آء</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 xml:space="preserve"> ر</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بّ</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ك</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م</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ا ت</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ك</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ذّ</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ب</w:t>
      </w:r>
      <w:r w:rsidR="0011004E">
        <w:rPr>
          <w:rFonts w:ascii="Traditional Arabic" w:hAnsi="Traditional Arabic" w:cs="Traditional Arabic" w:hint="cs"/>
          <w:sz w:val="36"/>
          <w:szCs w:val="36"/>
          <w:rtl/>
          <w:lang w:bidi="ar-LB"/>
        </w:rPr>
        <w:t>َ</w:t>
      </w:r>
      <w:r w:rsidRPr="005E5CAB">
        <w:rPr>
          <w:rFonts w:ascii="Traditional Arabic" w:hAnsi="Traditional Arabic" w:cs="Traditional Arabic"/>
          <w:sz w:val="36"/>
          <w:szCs w:val="36"/>
          <w:rtl/>
          <w:lang w:bidi="ar-LB"/>
        </w:rPr>
        <w:t>ان</w:t>
      </w:r>
      <w:r w:rsidR="0011004E">
        <w:rPr>
          <w:rFonts w:ascii="Traditional Arabic" w:hAnsi="Traditional Arabic" w:cs="Traditional Arabic" w:hint="cs"/>
          <w:sz w:val="36"/>
          <w:szCs w:val="36"/>
          <w:rtl/>
          <w:lang w:bidi="ar-LB"/>
        </w:rPr>
        <w:t>ِ</w:t>
      </w:r>
      <w:r w:rsidR="002939D0">
        <w:rPr>
          <w:rStyle w:val="FootnoteReference"/>
          <w:rFonts w:eastAsia="Calibri"/>
          <w:sz w:val="36"/>
          <w:szCs w:val="36"/>
          <w:rtl/>
          <w:lang w:bidi="ar-LB"/>
        </w:rPr>
        <w:footnoteReference w:id="1"/>
      </w:r>
    </w:p>
    <w:p w:rsidR="00115ECA" w:rsidRDefault="00115ECA">
      <w:pPr>
        <w:spacing w:after="0" w:line="240" w:lineRule="auto"/>
        <w:rPr>
          <w:rFonts w:ascii="Traditional Arabic" w:hAnsi="Traditional Arabic" w:cs="Traditional Arabic"/>
          <w:sz w:val="36"/>
          <w:szCs w:val="36"/>
          <w:rtl/>
          <w:lang w:bidi="ar-LB"/>
        </w:rPr>
      </w:pPr>
      <w:r>
        <w:rPr>
          <w:rFonts w:ascii="Traditional Arabic" w:hAnsi="Traditional Arabic" w:cs="Traditional Arabic"/>
          <w:sz w:val="36"/>
          <w:szCs w:val="36"/>
          <w:rtl/>
          <w:lang w:bidi="ar-LB"/>
        </w:rPr>
        <w:br w:type="page"/>
      </w:r>
    </w:p>
    <w:p w:rsidR="00397987" w:rsidRDefault="00397987" w:rsidP="00397987">
      <w:pPr>
        <w:bidi/>
        <w:spacing w:after="0"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الملخص</w:t>
      </w:r>
    </w:p>
    <w:p w:rsidR="00397987" w:rsidRDefault="00397987" w:rsidP="00700905">
      <w:pPr>
        <w:bidi/>
        <w:spacing w:after="0" w:line="240" w:lineRule="auto"/>
        <w:ind w:left="567" w:hanging="567"/>
        <w:jc w:val="both"/>
        <w:rPr>
          <w:rFonts w:ascii="Traditional Arabic" w:hAnsi="Traditional Arabic" w:cs="Traditional Arabic"/>
          <w:sz w:val="36"/>
          <w:szCs w:val="36"/>
          <w:rtl/>
        </w:rPr>
      </w:pPr>
      <w:r w:rsidRPr="00A87C94">
        <w:rPr>
          <w:rFonts w:ascii="Traditional Arabic" w:hAnsi="Traditional Arabic" w:cs="Traditional Arabic" w:hint="cs"/>
          <w:sz w:val="36"/>
          <w:szCs w:val="36"/>
          <w:rtl/>
        </w:rPr>
        <w:t>الزهرة</w:t>
      </w:r>
      <w:r>
        <w:rPr>
          <w:rFonts w:ascii="Traditional Arabic" w:hAnsi="Traditional Arabic" w:cs="Traditional Arabic" w:hint="cs"/>
          <w:b/>
          <w:bCs/>
          <w:sz w:val="36"/>
          <w:szCs w:val="36"/>
          <w:rtl/>
        </w:rPr>
        <w:t>.</w:t>
      </w:r>
      <w:r w:rsidR="006070B5">
        <w:rPr>
          <w:rFonts w:ascii="Traditional Arabic" w:hAnsi="Traditional Arabic" w:cs="Traditional Arabic" w:hint="cs"/>
          <w:sz w:val="36"/>
          <w:szCs w:val="36"/>
          <w:rtl/>
        </w:rPr>
        <w:t>نبيلة</w:t>
      </w:r>
      <w:r>
        <w:rPr>
          <w:rFonts w:ascii="Traditional Arabic" w:hAnsi="Traditional Arabic" w:cs="Traditional Arabic" w:hint="cs"/>
          <w:sz w:val="36"/>
          <w:szCs w:val="36"/>
          <w:rtl/>
        </w:rPr>
        <w:t>،20</w:t>
      </w:r>
      <w:r w:rsidR="0076078B">
        <w:rPr>
          <w:rFonts w:ascii="Traditional Arabic" w:hAnsi="Traditional Arabic" w:cs="Traditional Arabic" w:hint="cs"/>
          <w:sz w:val="36"/>
          <w:szCs w:val="36"/>
          <w:rtl/>
        </w:rPr>
        <w:t>23</w:t>
      </w:r>
      <w:r>
        <w:rPr>
          <w:rFonts w:ascii="Traditional Arabic" w:hAnsi="Traditional Arabic" w:cs="Traditional Arabic" w:hint="cs"/>
          <w:b/>
          <w:bCs/>
          <w:sz w:val="36"/>
          <w:szCs w:val="36"/>
          <w:rtl/>
        </w:rPr>
        <w:t xml:space="preserve">. </w:t>
      </w:r>
      <w:r w:rsidRPr="0076078B">
        <w:rPr>
          <w:rFonts w:ascii="Traditional Arabic" w:hAnsi="Traditional Arabic" w:cs="Traditional Arabic"/>
          <w:i/>
          <w:iCs/>
          <w:sz w:val="36"/>
          <w:szCs w:val="36"/>
          <w:rtl/>
        </w:rPr>
        <w:t>ت</w:t>
      </w:r>
      <w:r w:rsidR="00B55597">
        <w:rPr>
          <w:rFonts w:ascii="Traditional Arabic" w:hAnsi="Traditional Arabic" w:cs="Traditional Arabic" w:hint="cs"/>
          <w:i/>
          <w:iCs/>
          <w:sz w:val="36"/>
          <w:szCs w:val="36"/>
          <w:rtl/>
        </w:rPr>
        <w:t xml:space="preserve">طبيق نشاط تدريب الخطابة </w:t>
      </w:r>
      <w:r w:rsidRPr="0076078B">
        <w:rPr>
          <w:rFonts w:ascii="Traditional Arabic" w:hAnsi="Traditional Arabic" w:cs="Traditional Arabic"/>
          <w:i/>
          <w:iCs/>
          <w:sz w:val="36"/>
          <w:szCs w:val="36"/>
          <w:rtl/>
        </w:rPr>
        <w:t>بمعهد سلم الهدى سيوالان ملاراك فونوروغو</w:t>
      </w:r>
      <w:r w:rsidRPr="0076078B">
        <w:rPr>
          <w:rFonts w:ascii="Traditional Arabic" w:hAnsi="Traditional Arabic" w:cs="Traditional Arabic" w:hint="cs"/>
          <w:i/>
          <w:iCs/>
          <w:sz w:val="36"/>
          <w:szCs w:val="36"/>
          <w:rtl/>
        </w:rPr>
        <w:t xml:space="preserve"> السنة 2020-2019</w:t>
      </w:r>
      <w:r>
        <w:rPr>
          <w:rFonts w:ascii="Traditional Arabic" w:hAnsi="Traditional Arabic" w:cs="Traditional Arabic" w:hint="cs"/>
          <w:sz w:val="36"/>
          <w:szCs w:val="36"/>
          <w:rtl/>
        </w:rPr>
        <w:t xml:space="preserve">. البحث العلمي. قسم تعليم اللغة العربية كلية التربية والعلوم التعليمية الجامعة الإسلامية الحكومية فونوروغو. المشرفة </w:t>
      </w:r>
      <w:r>
        <w:rPr>
          <w:rFonts w:ascii="Traditional Arabic" w:eastAsia="Times New Roman" w:hAnsi="Traditional Arabic" w:cs="Traditional Arabic" w:hint="cs"/>
          <w:color w:val="000000"/>
          <w:sz w:val="36"/>
          <w:szCs w:val="36"/>
          <w:rtl/>
        </w:rPr>
        <w:t>إيكا ر</w:t>
      </w:r>
      <w:r>
        <w:rPr>
          <w:rFonts w:ascii="Traditional Arabic" w:hAnsi="Traditional Arabic" w:cs="Traditional Arabic" w:hint="cs"/>
          <w:sz w:val="36"/>
          <w:szCs w:val="36"/>
          <w:rtl/>
        </w:rPr>
        <w:t>و</w:t>
      </w:r>
      <w:r w:rsidRPr="00336DE0">
        <w:rPr>
          <w:rFonts w:ascii="Traditional Arabic" w:hAnsi="Traditional Arabic" w:cs="Traditional Arabic"/>
          <w:sz w:val="36"/>
          <w:szCs w:val="36"/>
          <w:rtl/>
        </w:rPr>
        <w:t>س</w:t>
      </w:r>
      <w:r>
        <w:rPr>
          <w:rFonts w:ascii="Traditional Arabic" w:eastAsia="Times New Roman" w:hAnsi="Traditional Arabic" w:cs="Traditional Arabic" w:hint="cs"/>
          <w:color w:val="000000"/>
          <w:sz w:val="36"/>
          <w:szCs w:val="36"/>
          <w:rtl/>
        </w:rPr>
        <w:t>ديانا</w:t>
      </w:r>
      <w:r w:rsidR="00AA550E">
        <w:rPr>
          <w:rFonts w:ascii="Traditional Arabic" w:eastAsia="Times New Roman" w:hAnsi="Traditional Arabic" w:cs="Traditional Arabic"/>
          <w:color w:val="000000"/>
          <w:sz w:val="36"/>
          <w:szCs w:val="36"/>
        </w:rPr>
        <w:t xml:space="preserve"> </w:t>
      </w:r>
      <w:r>
        <w:rPr>
          <w:rFonts w:ascii="Traditional Arabic" w:eastAsia="Times New Roman" w:hAnsi="Traditional Arabic" w:cs="Traditional Arabic" w:hint="cs"/>
          <w:color w:val="000000"/>
          <w:sz w:val="36"/>
          <w:szCs w:val="36"/>
          <w:rtl/>
        </w:rPr>
        <w:t>الماجستيرة.</w:t>
      </w:r>
    </w:p>
    <w:p w:rsidR="00397987" w:rsidRDefault="00397987" w:rsidP="005F03FC">
      <w:pPr>
        <w:bidi/>
        <w:spacing w:after="0" w:line="240" w:lineRule="auto"/>
        <w:ind w:left="1350" w:hanging="1350"/>
        <w:jc w:val="both"/>
        <w:rPr>
          <w:rFonts w:ascii="Traditional Arabic" w:hAnsi="Traditional Arabic" w:cs="Traditional Arabic"/>
          <w:sz w:val="36"/>
          <w:szCs w:val="36"/>
          <w:rtl/>
          <w:lang w:bidi="ar-KW"/>
        </w:rPr>
      </w:pPr>
      <w:r w:rsidRPr="00C55F76">
        <w:rPr>
          <w:rFonts w:ascii="Traditional Arabic" w:hAnsi="Traditional Arabic" w:cs="Traditional Arabic" w:hint="cs"/>
          <w:sz w:val="36"/>
          <w:szCs w:val="36"/>
          <w:rtl/>
        </w:rPr>
        <w:t xml:space="preserve">الكلمة الأساسية : </w:t>
      </w:r>
      <w:r w:rsidRPr="00A87C94">
        <w:rPr>
          <w:rFonts w:ascii="Traditional Arabic" w:hAnsi="Traditional Arabic" w:cs="Traditional Arabic" w:hint="cs"/>
          <w:sz w:val="36"/>
          <w:szCs w:val="36"/>
          <w:rtl/>
        </w:rPr>
        <w:t>مهارات</w:t>
      </w:r>
      <w:r w:rsidRPr="00A87C94">
        <w:rPr>
          <w:rFonts w:ascii="Traditional Arabic" w:hAnsi="Traditional Arabic" w:cs="Traditional Arabic"/>
          <w:sz w:val="36"/>
          <w:szCs w:val="36"/>
          <w:rtl/>
        </w:rPr>
        <w:t xml:space="preserve"> الكلام </w:t>
      </w:r>
      <w:r>
        <w:rPr>
          <w:rFonts w:ascii="Traditional Arabic" w:hAnsi="Traditional Arabic" w:cs="Traditional Arabic" w:hint="cs"/>
          <w:sz w:val="36"/>
          <w:szCs w:val="36"/>
          <w:rtl/>
        </w:rPr>
        <w:t>،</w:t>
      </w:r>
      <w:r w:rsidR="005F03FC">
        <w:rPr>
          <w:rFonts w:ascii="Traditional Arabic" w:hAnsi="Traditional Arabic" w:cs="Traditional Arabic" w:hint="cs"/>
          <w:sz w:val="36"/>
          <w:szCs w:val="36"/>
          <w:rtl/>
        </w:rPr>
        <w:t xml:space="preserve"> </w:t>
      </w:r>
      <w:r w:rsidR="005F03FC">
        <w:rPr>
          <w:rFonts w:ascii="Traditional Arabic" w:hAnsi="Traditional Arabic" w:cs="Traditional Arabic" w:hint="cs"/>
          <w:sz w:val="36"/>
          <w:szCs w:val="36"/>
          <w:rtl/>
          <w:lang w:bidi="ar-DZ"/>
        </w:rPr>
        <w:t>خطابة</w:t>
      </w:r>
      <w:r>
        <w:rPr>
          <w:rFonts w:ascii="Traditional Arabic" w:hAnsi="Traditional Arabic" w:cs="Traditional Arabic" w:hint="cs"/>
          <w:sz w:val="36"/>
          <w:szCs w:val="36"/>
          <w:rtl/>
          <w:lang w:bidi="ar-KW"/>
        </w:rPr>
        <w:t>.</w:t>
      </w:r>
    </w:p>
    <w:p w:rsidR="00397987" w:rsidRPr="00A71458" w:rsidRDefault="00397987" w:rsidP="00C8388A">
      <w:pPr>
        <w:bidi/>
        <w:spacing w:after="0" w:line="240" w:lineRule="auto"/>
        <w:ind w:firstLine="567"/>
        <w:jc w:val="both"/>
        <w:rPr>
          <w:rFonts w:ascii="Traditional Arabic" w:hAnsi="Traditional Arabic" w:cs="Traditional Arabic"/>
          <w:sz w:val="36"/>
          <w:szCs w:val="36"/>
          <w:lang w:bidi="ar-KW"/>
        </w:rPr>
      </w:pPr>
      <w:r w:rsidRPr="00A71458">
        <w:rPr>
          <w:rFonts w:ascii="Traditional Arabic" w:hAnsi="Traditional Arabic" w:cs="Traditional Arabic"/>
          <w:color w:val="111111"/>
          <w:sz w:val="36"/>
          <w:szCs w:val="36"/>
          <w:rtl/>
        </w:rPr>
        <w:t>في تعلم اللغة العربية ، توجد أربع مهارات لغوية ، وهي: مهارات التحدث ، ومهارات الكتابة ، ومهارات الاستماع ، ومهارات القراءة. ستناقش هذه المقالة إحدى المهارات الأربع الموجودة ، وهي مهارات التحدث</w:t>
      </w:r>
      <w:r w:rsidRPr="00A71458">
        <w:rPr>
          <w:rFonts w:ascii="Traditional Arabic" w:hAnsi="Traditional Arabic" w:cs="Traditional Arabic"/>
          <w:color w:val="111111"/>
          <w:sz w:val="36"/>
          <w:szCs w:val="36"/>
        </w:rPr>
        <w:t>.</w:t>
      </w:r>
      <w:r w:rsidRPr="00A71458">
        <w:rPr>
          <w:rFonts w:ascii="Traditional Arabic" w:hAnsi="Traditional Arabic" w:cs="Traditional Arabic"/>
          <w:color w:val="000000"/>
          <w:sz w:val="36"/>
          <w:szCs w:val="36"/>
          <w:rtl/>
        </w:rPr>
        <w:t>مهارة التحدث هي جهد بشري في حديثه لنطق المفردات وصوتها بهدف التعبير عن التعبيرات والأفكار والأفكار وما يشعر به</w:t>
      </w:r>
      <w:r w:rsidRPr="00A71458">
        <w:rPr>
          <w:rFonts w:ascii="Traditional Arabic" w:hAnsi="Traditional Arabic" w:cs="Traditional Arabic"/>
          <w:color w:val="000000"/>
          <w:sz w:val="36"/>
          <w:szCs w:val="36"/>
        </w:rPr>
        <w:t>.</w:t>
      </w:r>
      <w:r w:rsidRPr="00A71458">
        <w:rPr>
          <w:rFonts w:ascii="Traditional Arabic" w:hAnsi="Traditional Arabic" w:cs="Traditional Arabic"/>
          <w:color w:val="111111"/>
          <w:sz w:val="36"/>
          <w:szCs w:val="36"/>
          <w:rtl/>
        </w:rPr>
        <w:t xml:space="preserve">في ممارسة مهارة الكلام ، هناك العديد من الجهود التي يمكن القيام بها. واحد منهم في أنشطة </w:t>
      </w:r>
      <w:r w:rsidR="00C8388A">
        <w:rPr>
          <w:rFonts w:ascii="Traditional Arabic" w:hAnsi="Traditional Arabic" w:cs="Traditional Arabic" w:hint="cs"/>
          <w:color w:val="111111"/>
          <w:sz w:val="36"/>
          <w:szCs w:val="36"/>
          <w:rtl/>
        </w:rPr>
        <w:t>ال</w:t>
      </w:r>
      <w:r w:rsidR="00C8388A">
        <w:rPr>
          <w:rFonts w:ascii="Traditional Arabic" w:hAnsi="Traditional Arabic" w:cs="Traditional Arabic" w:hint="cs"/>
          <w:sz w:val="36"/>
          <w:szCs w:val="36"/>
          <w:rtl/>
          <w:lang w:bidi="ar-DZ"/>
        </w:rPr>
        <w:t>خطابة</w:t>
      </w:r>
      <w:r w:rsidRPr="00A71458">
        <w:rPr>
          <w:rFonts w:ascii="Traditional Arabic" w:hAnsi="Traditional Arabic" w:cs="Traditional Arabic"/>
          <w:color w:val="000000"/>
          <w:sz w:val="36"/>
          <w:szCs w:val="36"/>
        </w:rPr>
        <w:t>.</w:t>
      </w:r>
      <w:r w:rsidR="00C8388A">
        <w:rPr>
          <w:rFonts w:ascii="Traditional Arabic" w:hAnsi="Traditional Arabic" w:cs="Traditional Arabic"/>
          <w:color w:val="111111"/>
          <w:sz w:val="36"/>
          <w:szCs w:val="36"/>
          <w:rtl/>
        </w:rPr>
        <w:t>في نشاط ال</w:t>
      </w:r>
      <w:r w:rsidR="00C8388A">
        <w:rPr>
          <w:rFonts w:ascii="Traditional Arabic" w:hAnsi="Traditional Arabic" w:cs="Traditional Arabic" w:hint="cs"/>
          <w:sz w:val="36"/>
          <w:szCs w:val="36"/>
          <w:rtl/>
          <w:lang w:bidi="ar-DZ"/>
        </w:rPr>
        <w:t>خطابة</w:t>
      </w:r>
      <w:r w:rsidRPr="00A71458">
        <w:rPr>
          <w:rFonts w:ascii="Traditional Arabic" w:hAnsi="Traditional Arabic" w:cs="Traditional Arabic"/>
          <w:color w:val="111111"/>
          <w:sz w:val="36"/>
          <w:szCs w:val="36"/>
          <w:rtl/>
        </w:rPr>
        <w:t xml:space="preserve"> هذا ، يُطلب من الطلاب إلقاء الخطب في الأماكن العامة ، أي نقل المواد بلغة أجنبية مثل </w:t>
      </w:r>
      <w:r w:rsidR="00C8388A">
        <w:rPr>
          <w:rFonts w:ascii="Traditional Arabic" w:hAnsi="Traditional Arabic" w:cs="Traditional Arabic"/>
          <w:color w:val="111111"/>
          <w:sz w:val="36"/>
          <w:szCs w:val="36"/>
          <w:rtl/>
        </w:rPr>
        <w:t>العربية. وبالتالي ، فإن أنشطة</w:t>
      </w:r>
      <w:r w:rsidR="00C8388A" w:rsidRPr="00C8388A">
        <w:rPr>
          <w:rFonts w:ascii="Traditional Arabic" w:hAnsi="Traditional Arabic" w:cs="Traditional Arabic"/>
          <w:color w:val="111111"/>
          <w:sz w:val="36"/>
          <w:szCs w:val="36"/>
          <w:rtl/>
        </w:rPr>
        <w:t xml:space="preserve"> </w:t>
      </w:r>
      <w:r w:rsidR="00C8388A">
        <w:rPr>
          <w:rFonts w:ascii="Traditional Arabic" w:hAnsi="Traditional Arabic" w:cs="Traditional Arabic"/>
          <w:color w:val="111111"/>
          <w:sz w:val="36"/>
          <w:szCs w:val="36"/>
          <w:rtl/>
        </w:rPr>
        <w:t>ال</w:t>
      </w:r>
      <w:r w:rsidR="00C8388A">
        <w:rPr>
          <w:rFonts w:ascii="Traditional Arabic" w:hAnsi="Traditional Arabic" w:cs="Traditional Arabic" w:hint="cs"/>
          <w:sz w:val="36"/>
          <w:szCs w:val="36"/>
          <w:rtl/>
          <w:lang w:bidi="ar-DZ"/>
        </w:rPr>
        <w:t>خطابة</w:t>
      </w:r>
      <w:r w:rsidRPr="00A71458">
        <w:rPr>
          <w:rFonts w:ascii="Traditional Arabic" w:hAnsi="Traditional Arabic" w:cs="Traditional Arabic"/>
          <w:color w:val="111111"/>
          <w:sz w:val="36"/>
          <w:szCs w:val="36"/>
          <w:rtl/>
        </w:rPr>
        <w:t xml:space="preserve"> تدعم بشكل كبير تحسين مهارات الطلاب في ممارسة اللغة العربية</w:t>
      </w:r>
      <w:r w:rsidRPr="00A71458">
        <w:rPr>
          <w:rFonts w:ascii="Traditional Arabic" w:hAnsi="Traditional Arabic" w:cs="Traditional Arabic"/>
          <w:color w:val="111111"/>
          <w:sz w:val="36"/>
          <w:szCs w:val="36"/>
        </w:rPr>
        <w:t>.</w:t>
      </w:r>
    </w:p>
    <w:p w:rsidR="00397987" w:rsidRPr="00A71458" w:rsidRDefault="00397987" w:rsidP="00397987">
      <w:pPr>
        <w:pStyle w:val="NormalWeb"/>
        <w:bidi/>
        <w:spacing w:before="0" w:beforeAutospacing="0" w:after="0" w:afterAutospacing="0"/>
        <w:ind w:firstLine="567"/>
        <w:jc w:val="both"/>
        <w:rPr>
          <w:rFonts w:ascii="Traditional Arabic" w:hAnsi="Traditional Arabic" w:cs="Traditional Arabic"/>
          <w:sz w:val="36"/>
          <w:szCs w:val="36"/>
        </w:rPr>
      </w:pPr>
      <w:r w:rsidRPr="00A71458">
        <w:rPr>
          <w:rFonts w:ascii="Traditional Arabic" w:hAnsi="Traditional Arabic" w:cs="Traditional Arabic"/>
          <w:color w:val="111111"/>
          <w:sz w:val="36"/>
          <w:szCs w:val="36"/>
          <w:rtl/>
        </w:rPr>
        <w:t>ته</w:t>
      </w:r>
      <w:r w:rsidR="00EE65D3">
        <w:rPr>
          <w:rFonts w:ascii="Traditional Arabic" w:hAnsi="Traditional Arabic" w:cs="Traditional Arabic"/>
          <w:color w:val="111111"/>
          <w:sz w:val="36"/>
          <w:szCs w:val="36"/>
          <w:rtl/>
        </w:rPr>
        <w:t>دف هذه الدراسة إلى: (1) معرفة</w:t>
      </w:r>
      <w:r w:rsidR="00EE65D3">
        <w:rPr>
          <w:rFonts w:ascii="Traditional Arabic" w:hAnsi="Traditional Arabic" w:cs="Traditional Arabic" w:hint="cs"/>
          <w:color w:val="111111"/>
          <w:sz w:val="36"/>
          <w:szCs w:val="36"/>
          <w:rtl/>
        </w:rPr>
        <w:t xml:space="preserve"> تدريب الخطابة</w:t>
      </w:r>
      <w:r w:rsidR="00EE65D3">
        <w:rPr>
          <w:rFonts w:ascii="Traditional Arabic" w:hAnsi="Traditional Arabic" w:cs="Traditional Arabic"/>
          <w:color w:val="111111"/>
          <w:sz w:val="36"/>
          <w:szCs w:val="36"/>
          <w:rtl/>
        </w:rPr>
        <w:t xml:space="preserve"> لطلاب </w:t>
      </w:r>
      <w:r w:rsidR="00EE65D3">
        <w:rPr>
          <w:rFonts w:ascii="Traditional Arabic" w:hAnsi="Traditional Arabic" w:cs="Traditional Arabic" w:hint="cs"/>
          <w:color w:val="111111"/>
          <w:sz w:val="36"/>
          <w:szCs w:val="36"/>
          <w:rtl/>
        </w:rPr>
        <w:t>بمعهد</w:t>
      </w:r>
      <w:r w:rsidRPr="00A71458">
        <w:rPr>
          <w:rFonts w:ascii="Traditional Arabic" w:hAnsi="Traditional Arabic" w:cs="Traditional Arabic"/>
          <w:color w:val="111111"/>
          <w:sz w:val="36"/>
          <w:szCs w:val="36"/>
        </w:rPr>
        <w:t xml:space="preserve"> "</w:t>
      </w:r>
      <w:r w:rsidR="00EE65D3">
        <w:rPr>
          <w:rFonts w:ascii="Traditional Arabic" w:hAnsi="Traditional Arabic" w:cs="Traditional Arabic"/>
          <w:color w:val="111111"/>
          <w:sz w:val="36"/>
          <w:szCs w:val="36"/>
          <w:rtl/>
        </w:rPr>
        <w:t>سل</w:t>
      </w:r>
      <w:r w:rsidR="00EE65D3">
        <w:rPr>
          <w:rFonts w:ascii="Traditional Arabic" w:hAnsi="Traditional Arabic" w:cs="Traditional Arabic" w:hint="cs"/>
          <w:color w:val="111111"/>
          <w:sz w:val="36"/>
          <w:szCs w:val="36"/>
          <w:rtl/>
        </w:rPr>
        <w:t>م</w:t>
      </w:r>
      <w:r w:rsidRPr="00A71458">
        <w:rPr>
          <w:rFonts w:ascii="Traditional Arabic" w:hAnsi="Traditional Arabic" w:cs="Traditional Arabic"/>
          <w:color w:val="111111"/>
          <w:sz w:val="36"/>
          <w:szCs w:val="36"/>
          <w:rtl/>
        </w:rPr>
        <w:t xml:space="preserve"> الهدى</w:t>
      </w:r>
      <w:r w:rsidRPr="00A71458">
        <w:rPr>
          <w:rFonts w:ascii="Traditional Arabic" w:hAnsi="Traditional Arabic" w:cs="Traditional Arabic"/>
          <w:color w:val="111111"/>
          <w:sz w:val="36"/>
          <w:szCs w:val="36"/>
        </w:rPr>
        <w:t xml:space="preserve">" </w:t>
      </w:r>
      <w:r w:rsidR="00EE65D3">
        <w:rPr>
          <w:rFonts w:ascii="Traditional Arabic" w:hAnsi="Traditional Arabic" w:cs="Traditional Arabic"/>
          <w:color w:val="111111"/>
          <w:sz w:val="36"/>
          <w:szCs w:val="36"/>
          <w:rtl/>
        </w:rPr>
        <w:t xml:space="preserve">سيوالان ملارك </w:t>
      </w:r>
      <w:r w:rsidR="00EE65D3">
        <w:rPr>
          <w:rFonts w:ascii="Traditional Arabic" w:hAnsi="Traditional Arabic" w:cs="Traditional Arabic" w:hint="cs"/>
          <w:color w:val="111111"/>
          <w:sz w:val="36"/>
          <w:szCs w:val="36"/>
          <w:rtl/>
        </w:rPr>
        <w:t>ف</w:t>
      </w:r>
      <w:r w:rsidR="00EE65D3">
        <w:rPr>
          <w:rFonts w:ascii="Traditional Arabic" w:hAnsi="Traditional Arabic" w:cs="Traditional Arabic"/>
          <w:color w:val="111111"/>
          <w:sz w:val="36"/>
          <w:szCs w:val="36"/>
          <w:rtl/>
        </w:rPr>
        <w:t>ونوروغو الإسلامية</w:t>
      </w:r>
      <w:r w:rsidRPr="00A71458">
        <w:rPr>
          <w:rFonts w:ascii="Traditional Arabic" w:hAnsi="Traditional Arabic" w:cs="Traditional Arabic"/>
          <w:color w:val="111111"/>
          <w:sz w:val="36"/>
          <w:szCs w:val="36"/>
          <w:rtl/>
        </w:rPr>
        <w:t xml:space="preserve"> للعام الدراسي 2020/2021 ، (2) معرفة الع</w:t>
      </w:r>
      <w:r w:rsidR="00EE65D3">
        <w:rPr>
          <w:rFonts w:ascii="Traditional Arabic" w:hAnsi="Traditional Arabic" w:cs="Traditional Arabic"/>
          <w:color w:val="111111"/>
          <w:sz w:val="36"/>
          <w:szCs w:val="36"/>
          <w:rtl/>
        </w:rPr>
        <w:t xml:space="preserve">وامل الداعمة والمثبطة في </w:t>
      </w:r>
      <w:r w:rsidR="00EE65D3">
        <w:rPr>
          <w:rFonts w:ascii="Traditional Arabic" w:hAnsi="Traditional Arabic" w:cs="Traditional Arabic" w:hint="cs"/>
          <w:color w:val="111111"/>
          <w:sz w:val="36"/>
          <w:szCs w:val="36"/>
          <w:rtl/>
        </w:rPr>
        <w:t xml:space="preserve">تدريب الخطابة </w:t>
      </w:r>
      <w:r w:rsidRPr="00A71458">
        <w:rPr>
          <w:rFonts w:ascii="Traditional Arabic" w:hAnsi="Traditional Arabic" w:cs="Traditional Arabic"/>
          <w:color w:val="111111"/>
          <w:sz w:val="36"/>
          <w:szCs w:val="36"/>
        </w:rPr>
        <w:t xml:space="preserve"> "</w:t>
      </w:r>
      <w:r>
        <w:rPr>
          <w:rFonts w:ascii="Traditional Arabic" w:hAnsi="Traditional Arabic" w:cs="Traditional Arabic"/>
          <w:color w:val="111111"/>
          <w:sz w:val="36"/>
          <w:szCs w:val="36"/>
          <w:rtl/>
        </w:rPr>
        <w:t>سلم</w:t>
      </w:r>
      <w:r w:rsidRPr="00A71458">
        <w:rPr>
          <w:rFonts w:ascii="Traditional Arabic" w:hAnsi="Traditional Arabic" w:cs="Traditional Arabic"/>
          <w:color w:val="111111"/>
          <w:sz w:val="36"/>
          <w:szCs w:val="36"/>
          <w:rtl/>
        </w:rPr>
        <w:t xml:space="preserve"> الهدى</w:t>
      </w:r>
      <w:r w:rsidRPr="00A71458">
        <w:rPr>
          <w:rFonts w:ascii="Traditional Arabic" w:hAnsi="Traditional Arabic" w:cs="Traditional Arabic"/>
          <w:color w:val="111111"/>
          <w:sz w:val="36"/>
          <w:szCs w:val="36"/>
        </w:rPr>
        <w:t xml:space="preserve">" </w:t>
      </w:r>
      <w:r>
        <w:rPr>
          <w:rFonts w:ascii="Traditional Arabic" w:hAnsi="Traditional Arabic" w:cs="Traditional Arabic" w:hint="cs"/>
          <w:color w:val="111111"/>
          <w:sz w:val="36"/>
          <w:szCs w:val="36"/>
          <w:rtl/>
        </w:rPr>
        <w:t>سيوالان ملاراك</w:t>
      </w:r>
      <w:r w:rsidR="007D37F4">
        <w:rPr>
          <w:rFonts w:ascii="Traditional Arabic" w:hAnsi="Traditional Arabic" w:cs="Traditional Arabic" w:hint="cs"/>
          <w:color w:val="111111"/>
          <w:sz w:val="36"/>
          <w:szCs w:val="36"/>
          <w:rtl/>
        </w:rPr>
        <w:t xml:space="preserve"> </w:t>
      </w:r>
      <w:r>
        <w:rPr>
          <w:rFonts w:ascii="Traditional Arabic" w:hAnsi="Traditional Arabic" w:cs="Traditional Arabic" w:hint="cs"/>
          <w:color w:val="111111"/>
          <w:sz w:val="36"/>
          <w:szCs w:val="36"/>
          <w:rtl/>
        </w:rPr>
        <w:t xml:space="preserve">فونوروغو </w:t>
      </w:r>
      <w:r w:rsidRPr="00A87C94">
        <w:rPr>
          <w:rFonts w:ascii="Traditional Arabic" w:hAnsi="Traditional Arabic" w:cs="Traditional Arabic" w:hint="cs"/>
          <w:sz w:val="36"/>
          <w:szCs w:val="36"/>
          <w:rtl/>
        </w:rPr>
        <w:t xml:space="preserve">السنة </w:t>
      </w:r>
      <w:r w:rsidRPr="00A71458">
        <w:rPr>
          <w:rFonts w:ascii="Traditional Arabic" w:hAnsi="Traditional Arabic" w:cs="Traditional Arabic"/>
          <w:color w:val="111111"/>
          <w:sz w:val="36"/>
          <w:szCs w:val="36"/>
          <w:rtl/>
        </w:rPr>
        <w:t>2020/2021</w:t>
      </w:r>
      <w:r w:rsidRPr="00A71458">
        <w:rPr>
          <w:rFonts w:ascii="Traditional Arabic" w:hAnsi="Traditional Arabic" w:cs="Traditional Arabic"/>
          <w:color w:val="111111"/>
          <w:sz w:val="36"/>
          <w:szCs w:val="36"/>
        </w:rPr>
        <w:t>.</w:t>
      </w:r>
    </w:p>
    <w:p w:rsidR="00397987" w:rsidRPr="00A71458" w:rsidRDefault="00397987" w:rsidP="00397987">
      <w:pPr>
        <w:pStyle w:val="NormalWeb"/>
        <w:bidi/>
        <w:spacing w:before="0" w:beforeAutospacing="0" w:after="0" w:afterAutospacing="0"/>
        <w:ind w:firstLine="567"/>
        <w:jc w:val="both"/>
        <w:rPr>
          <w:rFonts w:ascii="Traditional Arabic" w:hAnsi="Traditional Arabic" w:cs="Traditional Arabic"/>
          <w:sz w:val="36"/>
          <w:szCs w:val="36"/>
        </w:rPr>
      </w:pPr>
      <w:r w:rsidRPr="00A71458">
        <w:rPr>
          <w:rFonts w:ascii="Traditional Arabic" w:hAnsi="Traditional Arabic" w:cs="Traditional Arabic"/>
          <w:color w:val="111111"/>
          <w:sz w:val="36"/>
          <w:szCs w:val="36"/>
          <w:rtl/>
        </w:rPr>
        <w:t>النهج في هذا البحث نوعي</w:t>
      </w:r>
      <w:r w:rsidRPr="00A71458">
        <w:rPr>
          <w:rFonts w:ascii="Traditional Arabic" w:hAnsi="Traditional Arabic" w:cs="Traditional Arabic"/>
          <w:color w:val="111111"/>
          <w:sz w:val="36"/>
          <w:szCs w:val="36"/>
        </w:rPr>
        <w:t>.</w:t>
      </w:r>
      <w:r w:rsidRPr="00A71458">
        <w:rPr>
          <w:rFonts w:ascii="Traditional Arabic" w:hAnsi="Traditional Arabic" w:cs="Traditional Arabic"/>
          <w:color w:val="000000"/>
          <w:sz w:val="36"/>
          <w:szCs w:val="36"/>
          <w:rtl/>
        </w:rPr>
        <w:t>التقنية المستخدمة في جمع البيانات المطلوبة هي طريقة المراقبة ،</w:t>
      </w:r>
      <w:r w:rsidRPr="00A71458">
        <w:rPr>
          <w:rFonts w:ascii="Traditional Arabic" w:hAnsi="Traditional Arabic" w:cs="Traditional Arabic"/>
          <w:i/>
          <w:iCs/>
          <w:color w:val="000000"/>
          <w:sz w:val="36"/>
          <w:szCs w:val="36"/>
          <w:rtl/>
        </w:rPr>
        <w:t>مقابلة</w:t>
      </w:r>
      <w:r w:rsidRPr="00A71458">
        <w:rPr>
          <w:rFonts w:ascii="Traditional Arabic" w:hAnsi="Traditional Arabic" w:cs="Traditional Arabic"/>
          <w:color w:val="000000"/>
          <w:sz w:val="36"/>
          <w:szCs w:val="36"/>
          <w:rtl/>
        </w:rPr>
        <w:t>أو المقابلات والتوثيق. تقنية تحليل البيانات المستخدمة هي تحليل البيانات التي تشمل تقليل البيانات وعرض البيانات واستخلاص النتائج</w:t>
      </w:r>
      <w:r w:rsidRPr="00A71458">
        <w:rPr>
          <w:rFonts w:ascii="Traditional Arabic" w:hAnsi="Traditional Arabic" w:cs="Traditional Arabic"/>
          <w:color w:val="000000"/>
          <w:sz w:val="36"/>
          <w:szCs w:val="36"/>
        </w:rPr>
        <w:t>.</w:t>
      </w:r>
    </w:p>
    <w:p w:rsidR="00397987" w:rsidRPr="00A71458" w:rsidRDefault="00397987" w:rsidP="00C8388A">
      <w:pPr>
        <w:pStyle w:val="NormalWeb"/>
        <w:bidi/>
        <w:spacing w:before="0" w:beforeAutospacing="0" w:after="0" w:afterAutospacing="0"/>
        <w:ind w:firstLine="567"/>
        <w:jc w:val="both"/>
        <w:rPr>
          <w:rFonts w:ascii="Traditional Arabic" w:hAnsi="Traditional Arabic" w:cs="Traditional Arabic"/>
          <w:sz w:val="36"/>
          <w:szCs w:val="36"/>
        </w:rPr>
      </w:pPr>
      <w:r w:rsidRPr="00A71458">
        <w:rPr>
          <w:rFonts w:ascii="Traditional Arabic" w:hAnsi="Traditional Arabic" w:cs="Traditional Arabic"/>
          <w:color w:val="000000"/>
          <w:sz w:val="36"/>
          <w:szCs w:val="36"/>
          <w:rtl/>
        </w:rPr>
        <w:t>بناءً على تحليل البيانات ،</w:t>
      </w:r>
      <w:r w:rsidR="00EE65D3">
        <w:rPr>
          <w:rFonts w:ascii="Traditional Arabic" w:hAnsi="Traditional Arabic" w:cs="Traditional Arabic"/>
          <w:color w:val="000000"/>
          <w:sz w:val="36"/>
          <w:szCs w:val="36"/>
          <w:rtl/>
        </w:rPr>
        <w:t xml:space="preserve"> تبين أن (1) تطبيق مهارات ا</w:t>
      </w:r>
      <w:r w:rsidR="00EE65D3">
        <w:rPr>
          <w:rFonts w:ascii="Traditional Arabic" w:hAnsi="Traditional Arabic" w:cs="Traditional Arabic" w:hint="cs"/>
          <w:color w:val="000000"/>
          <w:sz w:val="36"/>
          <w:szCs w:val="36"/>
          <w:rtl/>
        </w:rPr>
        <w:t>لكلام</w:t>
      </w:r>
      <w:r w:rsidRPr="00A71458">
        <w:rPr>
          <w:rFonts w:ascii="Traditional Arabic" w:hAnsi="Traditional Arabic" w:cs="Traditional Arabic"/>
          <w:color w:val="000000"/>
          <w:sz w:val="36"/>
          <w:szCs w:val="36"/>
          <w:rtl/>
        </w:rPr>
        <w:t xml:space="preserve"> با</w:t>
      </w:r>
      <w:r w:rsidR="00CF355E">
        <w:rPr>
          <w:rFonts w:ascii="Traditional Arabic" w:hAnsi="Traditional Arabic" w:cs="Traditional Arabic"/>
          <w:color w:val="000000"/>
          <w:sz w:val="36"/>
          <w:szCs w:val="36"/>
          <w:rtl/>
        </w:rPr>
        <w:t xml:space="preserve">للغة العربية لدى الطلاب في </w:t>
      </w:r>
      <w:r w:rsidR="00CF355E">
        <w:rPr>
          <w:rFonts w:ascii="Traditional Arabic" w:hAnsi="Traditional Arabic" w:cs="Traditional Arabic" w:hint="cs"/>
          <w:color w:val="000000"/>
          <w:sz w:val="36"/>
          <w:szCs w:val="36"/>
          <w:rtl/>
        </w:rPr>
        <w:t>نشاط</w:t>
      </w:r>
      <w:r w:rsidRPr="00A71458">
        <w:rPr>
          <w:rFonts w:ascii="Traditional Arabic" w:hAnsi="Traditional Arabic" w:cs="Traditional Arabic"/>
          <w:color w:val="000000"/>
          <w:sz w:val="36"/>
          <w:szCs w:val="36"/>
          <w:rtl/>
        </w:rPr>
        <w:t xml:space="preserve"> ال</w:t>
      </w:r>
      <w:r w:rsidR="00C8388A" w:rsidRPr="00C8388A">
        <w:rPr>
          <w:rFonts w:ascii="Traditional Arabic" w:hAnsi="Traditional Arabic" w:cs="Traditional Arabic"/>
          <w:color w:val="111111"/>
          <w:sz w:val="36"/>
          <w:szCs w:val="36"/>
          <w:rtl/>
        </w:rPr>
        <w:t xml:space="preserve"> </w:t>
      </w:r>
      <w:r w:rsidR="00C8388A">
        <w:rPr>
          <w:rFonts w:ascii="Traditional Arabic" w:hAnsi="Traditional Arabic" w:cs="Traditional Arabic"/>
          <w:color w:val="111111"/>
          <w:sz w:val="36"/>
          <w:szCs w:val="36"/>
          <w:rtl/>
        </w:rPr>
        <w:t>ال</w:t>
      </w:r>
      <w:r w:rsidR="00C8388A">
        <w:rPr>
          <w:rFonts w:ascii="Traditional Arabic" w:hAnsi="Traditional Arabic" w:cs="Traditional Arabic" w:hint="cs"/>
          <w:sz w:val="36"/>
          <w:szCs w:val="36"/>
          <w:rtl/>
          <w:lang w:bidi="ar-DZ"/>
        </w:rPr>
        <w:t>خطابة</w:t>
      </w:r>
      <w:r w:rsidRPr="00A71458">
        <w:rPr>
          <w:rFonts w:ascii="Traditional Arabic" w:hAnsi="Traditional Arabic" w:cs="Traditional Arabic"/>
          <w:color w:val="000000"/>
          <w:sz w:val="36"/>
          <w:szCs w:val="36"/>
          <w:rtl/>
        </w:rPr>
        <w:t xml:space="preserve"> لم يتم بسل</w:t>
      </w:r>
      <w:r w:rsidR="00CF355E">
        <w:rPr>
          <w:rFonts w:ascii="Traditional Arabic" w:hAnsi="Traditional Arabic" w:cs="Traditional Arabic"/>
          <w:color w:val="000000"/>
          <w:sz w:val="36"/>
          <w:szCs w:val="36"/>
          <w:rtl/>
        </w:rPr>
        <w:t>اسة إذا لم يقابلها ممارسة ال</w:t>
      </w:r>
      <w:r w:rsidR="00CF355E">
        <w:rPr>
          <w:rFonts w:ascii="Traditional Arabic" w:hAnsi="Traditional Arabic" w:cs="Traditional Arabic" w:hint="cs"/>
          <w:color w:val="000000"/>
          <w:sz w:val="36"/>
          <w:szCs w:val="36"/>
          <w:rtl/>
        </w:rPr>
        <w:t>كلام</w:t>
      </w:r>
      <w:r w:rsidRPr="00A71458">
        <w:rPr>
          <w:rFonts w:ascii="Traditional Arabic" w:hAnsi="Traditional Arabic" w:cs="Traditional Arabic"/>
          <w:color w:val="000000"/>
          <w:sz w:val="36"/>
          <w:szCs w:val="36"/>
          <w:rtl/>
        </w:rPr>
        <w:t xml:space="preserve"> باللغة العربية </w:t>
      </w:r>
      <w:r w:rsidRPr="00A71458">
        <w:rPr>
          <w:rFonts w:ascii="Traditional Arabic" w:hAnsi="Traditional Arabic" w:cs="Traditional Arabic"/>
          <w:color w:val="000000"/>
          <w:sz w:val="36"/>
          <w:szCs w:val="36"/>
          <w:rtl/>
        </w:rPr>
        <w:lastRenderedPageBreak/>
        <w:t>في بيئة مهد (2) ليس لدى الطلاب اهتمام ولا موهبة في ذلك. (3) طلاب اللغة العربية ليس لديهم الثقة للتعبير عن قدراتهم (4) يفتقر الطلاب إلى الدافع لممارسة التحدث باللغة العربية. لذلك في عملية ممارسة الطلاب الناطقين باللغة العربية ، كل المشاكل مترابطة. ستجعل الاهتمامات والمواهب من السهل على الطلاب تعلم اللغة العربية ، لأن هناك بالفعل إرادة داخلهم لتعلم اللغة العربية. نفس الشيء يتعلق أيضًا بأنماط التفاعل والدوافع ، وكلاهما يؤثر بشكل كبير على تطور التحدث باللغة العربية لدى الطلاب. نظرًا لأنه كلما اجتمعت في كثير من الأحيان مع الطلاب الذين يجيدون اللغة العربية ، فإن ممارسة التحدث باللغة العربية ستكون أيضًا أسهل وأكثر إمتاعًا</w:t>
      </w:r>
      <w:r w:rsidRPr="00A71458">
        <w:rPr>
          <w:rFonts w:ascii="Traditional Arabic" w:hAnsi="Traditional Arabic" w:cs="Traditional Arabic"/>
          <w:color w:val="000000"/>
          <w:sz w:val="36"/>
          <w:szCs w:val="36"/>
        </w:rPr>
        <w:t>.</w:t>
      </w:r>
    </w:p>
    <w:p w:rsidR="00397987" w:rsidRPr="00A71458" w:rsidRDefault="00397987" w:rsidP="00397987">
      <w:pPr>
        <w:pStyle w:val="NormalWeb"/>
        <w:bidi/>
        <w:spacing w:before="240" w:beforeAutospacing="0" w:after="240" w:afterAutospacing="0"/>
        <w:ind w:firstLine="567"/>
        <w:jc w:val="both"/>
        <w:rPr>
          <w:color w:val="111111"/>
        </w:rPr>
      </w:pPr>
    </w:p>
    <w:p w:rsidR="00397987" w:rsidRDefault="00397987">
      <w:pPr>
        <w:spacing w:after="0" w:line="240" w:lineRule="auto"/>
        <w:rPr>
          <w:rFonts w:ascii="Traditional Arabic" w:eastAsia="Times New Roman" w:hAnsi="Traditional Arabic" w:cs="Traditional Arabic"/>
          <w:b/>
          <w:bCs/>
          <w:color w:val="000000"/>
          <w:sz w:val="36"/>
          <w:szCs w:val="36"/>
          <w:rtl/>
        </w:rPr>
      </w:pPr>
    </w:p>
    <w:p w:rsidR="00397987" w:rsidRDefault="00397987">
      <w:pPr>
        <w:spacing w:after="0" w:line="240" w:lineRule="auto"/>
        <w:rPr>
          <w:rFonts w:ascii="Traditional Arabic" w:eastAsia="Times New Roman" w:hAnsi="Traditional Arabic" w:cs="Traditional Arabic"/>
          <w:b/>
          <w:bCs/>
          <w:color w:val="000000"/>
          <w:sz w:val="36"/>
          <w:szCs w:val="36"/>
          <w:rtl/>
        </w:rPr>
      </w:pPr>
      <w:r>
        <w:rPr>
          <w:rFonts w:ascii="Traditional Arabic" w:eastAsia="Times New Roman" w:hAnsi="Traditional Arabic" w:cs="Traditional Arabic"/>
          <w:b/>
          <w:bCs/>
          <w:color w:val="000000"/>
          <w:sz w:val="36"/>
          <w:szCs w:val="36"/>
          <w:rtl/>
        </w:rPr>
        <w:br w:type="page"/>
      </w:r>
    </w:p>
    <w:p w:rsidR="00957BD7" w:rsidRPr="00AA21DC" w:rsidRDefault="00957BD7" w:rsidP="00957BD7">
      <w:pPr>
        <w:tabs>
          <w:tab w:val="right" w:pos="630"/>
        </w:tabs>
        <w:bidi/>
        <w:spacing w:after="0" w:line="240" w:lineRule="auto"/>
        <w:jc w:val="center"/>
        <w:rPr>
          <w:rFonts w:ascii="Traditional Arabic" w:eastAsia="Times New Roman" w:hAnsi="Traditional Arabic" w:cs="Traditional Arabic"/>
          <w:b/>
          <w:bCs/>
          <w:color w:val="000000"/>
          <w:sz w:val="36"/>
          <w:szCs w:val="36"/>
          <w:rtl/>
        </w:rPr>
      </w:pPr>
      <w:r w:rsidRPr="00AA21DC">
        <w:rPr>
          <w:rFonts w:ascii="Traditional Arabic" w:eastAsia="Times New Roman" w:hAnsi="Traditional Arabic" w:cs="Traditional Arabic" w:hint="cs"/>
          <w:b/>
          <w:bCs/>
          <w:color w:val="000000"/>
          <w:sz w:val="36"/>
          <w:szCs w:val="36"/>
          <w:rtl/>
        </w:rPr>
        <w:lastRenderedPageBreak/>
        <w:t>كلمة الشكر والتقدير</w:t>
      </w:r>
    </w:p>
    <w:p w:rsidR="00957BD7" w:rsidRDefault="00957BD7" w:rsidP="00957BD7">
      <w:pPr>
        <w:tabs>
          <w:tab w:val="right" w:pos="630"/>
        </w:tabs>
        <w:bidi/>
        <w:spacing w:after="0" w:line="240" w:lineRule="auto"/>
        <w:ind w:left="17"/>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color w:val="000000"/>
          <w:sz w:val="36"/>
          <w:szCs w:val="36"/>
          <w:rtl/>
        </w:rPr>
        <w:tab/>
      </w:r>
      <w:r>
        <w:rPr>
          <w:rFonts w:ascii="Traditional Arabic" w:eastAsia="Times New Roman" w:hAnsi="Traditional Arabic" w:cs="Traditional Arabic" w:hint="cs"/>
          <w:color w:val="000000"/>
          <w:sz w:val="36"/>
          <w:szCs w:val="36"/>
          <w:rtl/>
        </w:rPr>
        <w:t>إنّ الحمد لله نحمده ونستعينه ونستغفره ونعوذ بالله من سرور أنفسنا ومن سيئات أعمالنا، من يهدي الله فلا مضللة ومن يضلله فلا هادي لة. فبعون الله ورحمته تمّت كتابة هذا البحث. وكان الباحث لايقدر علي إتمام بحثه بلا مساعدة غيره. فيريد جزيل شكره وفائق احترامه في هذه المناقشة إلي:</w:t>
      </w:r>
    </w:p>
    <w:p w:rsidR="00957BD7" w:rsidRDefault="00957BD7" w:rsidP="00B8181F">
      <w:pPr>
        <w:pStyle w:val="ListParagraph"/>
        <w:numPr>
          <w:ilvl w:val="0"/>
          <w:numId w:val="2"/>
        </w:numPr>
        <w:bidi/>
        <w:spacing w:after="0" w:line="240" w:lineRule="auto"/>
        <w:ind w:left="425"/>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 فضيلة المحترمة الدكتورة الحاجة أيفي معافية الماجستيرة كرئيسة الجامعة الإسلامية الحكومية فونوروغو.</w:t>
      </w:r>
    </w:p>
    <w:p w:rsidR="00957BD7" w:rsidRDefault="00957BD7" w:rsidP="009F2EA3">
      <w:pPr>
        <w:pStyle w:val="ListParagraph"/>
        <w:numPr>
          <w:ilvl w:val="0"/>
          <w:numId w:val="2"/>
        </w:numPr>
        <w:bidi/>
        <w:spacing w:after="0" w:line="240" w:lineRule="auto"/>
        <w:ind w:left="425"/>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 فضيلة المحترم الدكتور محمد منير الماجستير ك</w:t>
      </w:r>
      <w:r w:rsidR="009F2EA3">
        <w:rPr>
          <w:rFonts w:ascii="Traditional Arabic" w:eastAsia="Times New Roman" w:hAnsi="Traditional Arabic" w:cs="Traditional Arabic" w:hint="cs"/>
          <w:color w:val="000000"/>
          <w:sz w:val="36"/>
          <w:szCs w:val="36"/>
          <w:rtl/>
        </w:rPr>
        <w:t>عميد</w:t>
      </w:r>
      <w:r>
        <w:rPr>
          <w:rFonts w:ascii="Traditional Arabic" w:eastAsia="Times New Roman" w:hAnsi="Traditional Arabic" w:cs="Traditional Arabic" w:hint="cs"/>
          <w:color w:val="000000"/>
          <w:sz w:val="36"/>
          <w:szCs w:val="36"/>
          <w:rtl/>
        </w:rPr>
        <w:t xml:space="preserve"> كلية التربية والعلوم التعليمية بالجامعة الإسلامية الحكومية فونوروغو.</w:t>
      </w:r>
    </w:p>
    <w:p w:rsidR="00957BD7" w:rsidRPr="00BA1D60" w:rsidRDefault="00957BD7" w:rsidP="00BA1D60">
      <w:pPr>
        <w:pStyle w:val="ListParagraph"/>
        <w:numPr>
          <w:ilvl w:val="0"/>
          <w:numId w:val="2"/>
        </w:numPr>
        <w:bidi/>
        <w:spacing w:after="0" w:line="240" w:lineRule="auto"/>
        <w:ind w:left="425"/>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 فضيلة المحترمة إيكا رشدياناالماجستيرة كرئيسة قسم تعليم اللغة العربية</w:t>
      </w:r>
      <w:r w:rsidR="00BA1D60">
        <w:rPr>
          <w:rFonts w:ascii="Traditional Arabic" w:eastAsia="Times New Roman" w:hAnsi="Traditional Arabic" w:cs="Traditional Arabic" w:hint="cs"/>
          <w:color w:val="000000"/>
          <w:sz w:val="36"/>
          <w:szCs w:val="36"/>
          <w:rtl/>
        </w:rPr>
        <w:t xml:space="preserve"> والمشرفة با</w:t>
      </w:r>
      <w:r>
        <w:rPr>
          <w:rFonts w:ascii="Traditional Arabic" w:eastAsia="Times New Roman" w:hAnsi="Traditional Arabic" w:cs="Traditional Arabic" w:hint="cs"/>
          <w:color w:val="000000"/>
          <w:sz w:val="36"/>
          <w:szCs w:val="36"/>
          <w:rtl/>
        </w:rPr>
        <w:t>لجامعة الإسلامية الحكومية فونوروغو.</w:t>
      </w:r>
    </w:p>
    <w:p w:rsidR="00957BD7" w:rsidRDefault="00957BD7" w:rsidP="00B8181F">
      <w:pPr>
        <w:pStyle w:val="ListParagraph"/>
        <w:numPr>
          <w:ilvl w:val="0"/>
          <w:numId w:val="2"/>
        </w:numPr>
        <w:bidi/>
        <w:spacing w:after="0" w:line="240" w:lineRule="auto"/>
        <w:ind w:left="425"/>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 xml:space="preserve"> جميع المعلمين والمعلمات في هذه الجامعة الذين مخلصين في نشر العلم كلّ الوقت.</w:t>
      </w:r>
    </w:p>
    <w:p w:rsidR="00957BD7" w:rsidRDefault="00957BD7" w:rsidP="00957BD7">
      <w:pPr>
        <w:pStyle w:val="ListParagraph"/>
        <w:tabs>
          <w:tab w:val="right" w:pos="630"/>
        </w:tabs>
        <w:bidi/>
        <w:spacing w:after="0" w:line="240" w:lineRule="auto"/>
        <w:jc w:val="both"/>
        <w:rPr>
          <w:rFonts w:ascii="Traditional Arabic" w:eastAsia="Times New Roman" w:hAnsi="Traditional Arabic" w:cs="Traditional Arabic"/>
          <w:color w:val="000000"/>
          <w:sz w:val="36"/>
          <w:szCs w:val="36"/>
          <w:rtl/>
        </w:rPr>
      </w:pPr>
    </w:p>
    <w:p w:rsidR="00957BD7" w:rsidRDefault="00957BD7" w:rsidP="00957BD7">
      <w:pPr>
        <w:pStyle w:val="ListParagraph"/>
        <w:tabs>
          <w:tab w:val="right" w:pos="630"/>
        </w:tabs>
        <w:bidi/>
        <w:spacing w:after="0" w:line="240" w:lineRule="auto"/>
        <w:jc w:val="center"/>
        <w:rPr>
          <w:rFonts w:ascii="Traditional Arabic" w:eastAsia="Times New Roman" w:hAnsi="Traditional Arabic" w:cs="Traditional Arabic"/>
          <w:color w:val="000000"/>
          <w:sz w:val="36"/>
          <w:szCs w:val="36"/>
          <w:rtl/>
        </w:rPr>
      </w:pPr>
    </w:p>
    <w:p w:rsidR="00957BD7" w:rsidRDefault="0053015A" w:rsidP="0053015A">
      <w:pPr>
        <w:pStyle w:val="ListParagraph"/>
        <w:tabs>
          <w:tab w:val="right" w:pos="630"/>
        </w:tabs>
        <w:bidi/>
        <w:spacing w:after="0" w:line="240" w:lineRule="auto"/>
        <w:ind w:left="283"/>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فونوروغو</w:t>
      </w:r>
      <w:r w:rsidR="00957BD7">
        <w:rPr>
          <w:rFonts w:ascii="Traditional Arabic" w:eastAsia="Times New Roman" w:hAnsi="Traditional Arabic" w:cs="Traditional Arabic" w:hint="cs"/>
          <w:color w:val="000000"/>
          <w:sz w:val="36"/>
          <w:szCs w:val="36"/>
          <w:rtl/>
        </w:rPr>
        <w:t>، 23 ينا يير 2023</w:t>
      </w:r>
    </w:p>
    <w:p w:rsidR="00957BD7" w:rsidRDefault="00957BD7" w:rsidP="0053015A">
      <w:pPr>
        <w:pStyle w:val="ListParagraph"/>
        <w:tabs>
          <w:tab w:val="right" w:pos="630"/>
        </w:tabs>
        <w:bidi/>
        <w:spacing w:after="0" w:line="240" w:lineRule="auto"/>
        <w:ind w:left="283"/>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الباحث</w:t>
      </w:r>
      <w:r w:rsidR="00B8181F">
        <w:rPr>
          <w:rFonts w:ascii="Traditional Arabic" w:eastAsia="Times New Roman" w:hAnsi="Traditional Arabic" w:cs="Traditional Arabic" w:hint="cs"/>
          <w:color w:val="000000"/>
          <w:sz w:val="36"/>
          <w:szCs w:val="36"/>
          <w:rtl/>
        </w:rPr>
        <w:t>ة</w:t>
      </w:r>
    </w:p>
    <w:p w:rsidR="00957BD7" w:rsidRDefault="00477E46" w:rsidP="0053015A">
      <w:pPr>
        <w:pStyle w:val="ListParagraph"/>
        <w:tabs>
          <w:tab w:val="right" w:pos="630"/>
        </w:tabs>
        <w:bidi/>
        <w:spacing w:after="0" w:line="240" w:lineRule="auto"/>
        <w:ind w:left="283"/>
        <w:rPr>
          <w:rFonts w:ascii="Traditional Arabic" w:eastAsia="Times New Roman" w:hAnsi="Traditional Arabic" w:cs="Traditional Arabic"/>
          <w:color w:val="000000"/>
          <w:sz w:val="36"/>
          <w:szCs w:val="36"/>
        </w:rPr>
      </w:pPr>
      <w:r>
        <w:rPr>
          <w:noProof/>
        </w:rPr>
        <w:drawing>
          <wp:anchor distT="0" distB="0" distL="114300" distR="114300" simplePos="0" relativeHeight="251677696" behindDoc="1" locked="0" layoutInCell="1" allowOverlap="1">
            <wp:simplePos x="0" y="0"/>
            <wp:positionH relativeFrom="column">
              <wp:posOffset>3661986</wp:posOffset>
            </wp:positionH>
            <wp:positionV relativeFrom="paragraph">
              <wp:posOffset>247783</wp:posOffset>
            </wp:positionV>
            <wp:extent cx="1073785" cy="619125"/>
            <wp:effectExtent l="0" t="0" r="0" b="9525"/>
            <wp:wrapNone/>
            <wp:docPr id="18" name="Picture 18" descr="E:\PENGETIKAN\SKRIPSI\NABILA\Dokumen 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GETIKAN\SKRIPSI\NABILA\Dokumen 2_6.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7762" t="8861" r="40348" b="5696"/>
                    <a:stretch/>
                  </pic:blipFill>
                  <pic:spPr bwMode="auto">
                    <a:xfrm>
                      <a:off x="0" y="0"/>
                      <a:ext cx="1073785" cy="619125"/>
                    </a:xfrm>
                    <a:prstGeom prst="rect">
                      <a:avLst/>
                    </a:prstGeom>
                    <a:noFill/>
                    <a:ln>
                      <a:noFill/>
                    </a:ln>
                    <a:extLst>
                      <a:ext uri="{53640926-AAD7-44D8-BBD7-CCE9431645EC}">
                        <a14:shadowObscured xmlns:a14="http://schemas.microsoft.com/office/drawing/2010/main"/>
                      </a:ext>
                    </a:extLst>
                  </pic:spPr>
                </pic:pic>
              </a:graphicData>
            </a:graphic>
          </wp:anchor>
        </w:drawing>
      </w:r>
    </w:p>
    <w:p w:rsidR="00957BD7" w:rsidRDefault="00957BD7" w:rsidP="0053015A">
      <w:pPr>
        <w:pStyle w:val="ListParagraph"/>
        <w:tabs>
          <w:tab w:val="right" w:pos="630"/>
        </w:tabs>
        <w:bidi/>
        <w:spacing w:after="0" w:line="240" w:lineRule="auto"/>
        <w:ind w:left="283"/>
        <w:rPr>
          <w:rFonts w:ascii="Traditional Arabic" w:eastAsia="Times New Roman" w:hAnsi="Traditional Arabic" w:cs="Traditional Arabic"/>
          <w:color w:val="000000"/>
          <w:sz w:val="36"/>
          <w:szCs w:val="36"/>
          <w:rtl/>
        </w:rPr>
      </w:pPr>
    </w:p>
    <w:p w:rsidR="00957BD7" w:rsidRPr="007B4E80" w:rsidRDefault="006070B5" w:rsidP="0053015A">
      <w:pPr>
        <w:pStyle w:val="ListParagraph"/>
        <w:bidi/>
        <w:spacing w:after="0" w:line="240" w:lineRule="auto"/>
        <w:ind w:left="283"/>
        <w:rPr>
          <w:rFonts w:ascii="Traditional Arabic" w:eastAsia="Times New Roman" w:hAnsi="Traditional Arabic" w:cs="Traditional Arabic"/>
          <w:color w:val="000000"/>
          <w:sz w:val="36"/>
          <w:szCs w:val="36"/>
          <w:u w:val="single"/>
          <w:rtl/>
        </w:rPr>
      </w:pPr>
      <w:r>
        <w:rPr>
          <w:rFonts w:ascii="Traditional Arabic" w:hAnsi="Traditional Arabic" w:cs="Traditional Arabic" w:hint="cs"/>
          <w:sz w:val="36"/>
          <w:szCs w:val="36"/>
          <w:u w:val="single"/>
          <w:rtl/>
        </w:rPr>
        <w:t>نبيلة</w:t>
      </w:r>
      <w:r w:rsidR="00957BD7" w:rsidRPr="007B4E80">
        <w:rPr>
          <w:rFonts w:ascii="Traditional Arabic" w:hAnsi="Traditional Arabic" w:cs="Traditional Arabic" w:hint="cs"/>
          <w:sz w:val="36"/>
          <w:szCs w:val="36"/>
          <w:u w:val="single"/>
          <w:rtl/>
        </w:rPr>
        <w:t xml:space="preserve"> الزهرة</w:t>
      </w:r>
    </w:p>
    <w:p w:rsidR="00015503" w:rsidRDefault="00957BD7" w:rsidP="0053015A">
      <w:pPr>
        <w:bidi/>
        <w:ind w:left="283"/>
        <w:rPr>
          <w:rFonts w:ascii="Traditional Arabic" w:hAnsi="Traditional Arabic" w:cs="Traditional Arabic"/>
          <w:sz w:val="36"/>
          <w:szCs w:val="36"/>
          <w:rtl/>
          <w:lang w:val="en-ID"/>
        </w:rPr>
      </w:pPr>
      <w:r>
        <w:rPr>
          <w:rFonts w:ascii="Traditional Arabic" w:eastAsia="Times New Roman" w:hAnsi="Traditional Arabic" w:cs="Traditional Arabic" w:hint="cs"/>
          <w:color w:val="000000"/>
          <w:sz w:val="36"/>
          <w:szCs w:val="36"/>
          <w:rtl/>
        </w:rPr>
        <w:t xml:space="preserve">رقم دفتر القيد. </w:t>
      </w:r>
      <w:r>
        <w:rPr>
          <w:rFonts w:ascii="Traditional Arabic" w:hAnsi="Traditional Arabic" w:cs="Traditional Arabic" w:hint="cs"/>
          <w:sz w:val="36"/>
          <w:szCs w:val="36"/>
          <w:rtl/>
          <w:lang w:val="en-ID"/>
        </w:rPr>
        <w:t>210516073</w:t>
      </w:r>
    </w:p>
    <w:p w:rsidR="00015503" w:rsidRDefault="00015503">
      <w:pPr>
        <w:spacing w:after="0" w:line="240" w:lineRule="auto"/>
        <w:rPr>
          <w:rFonts w:ascii="Traditional Arabic" w:hAnsi="Traditional Arabic" w:cs="Traditional Arabic"/>
          <w:sz w:val="36"/>
          <w:szCs w:val="36"/>
          <w:rtl/>
          <w:lang w:val="en-ID"/>
        </w:rPr>
      </w:pPr>
      <w:r>
        <w:rPr>
          <w:rFonts w:ascii="Traditional Arabic" w:hAnsi="Traditional Arabic" w:cs="Traditional Arabic"/>
          <w:sz w:val="36"/>
          <w:szCs w:val="36"/>
          <w:rtl/>
          <w:lang w:val="en-ID"/>
        </w:rPr>
        <w:br w:type="page"/>
      </w:r>
    </w:p>
    <w:p w:rsidR="00015503" w:rsidRPr="00A5262F" w:rsidRDefault="00015503" w:rsidP="00015503">
      <w:pPr>
        <w:tabs>
          <w:tab w:val="left" w:pos="3168"/>
          <w:tab w:val="center" w:pos="3969"/>
        </w:tabs>
        <w:bidi/>
        <w:jc w:val="center"/>
        <w:rPr>
          <w:rFonts w:ascii="Traditional Arabic" w:hAnsi="Traditional Arabic" w:cs="Traditional Arabic"/>
          <w:sz w:val="36"/>
          <w:szCs w:val="36"/>
          <w:rtl/>
          <w:lang w:val="id-ID"/>
        </w:rPr>
      </w:pPr>
      <w:r w:rsidRPr="00D0205E">
        <w:rPr>
          <w:rFonts w:ascii="Traditional Arabic" w:hAnsi="Traditional Arabic" w:cs="Traditional Arabic"/>
          <w:b/>
          <w:bCs/>
          <w:sz w:val="36"/>
          <w:szCs w:val="36"/>
          <w:rtl/>
        </w:rPr>
        <w:lastRenderedPageBreak/>
        <w:t>المحتويات</w:t>
      </w:r>
    </w:p>
    <w:p w:rsidR="00E86800" w:rsidRPr="00797ACC" w:rsidRDefault="00E86800" w:rsidP="0071577B">
      <w:pPr>
        <w:tabs>
          <w:tab w:val="right" w:leader="dot" w:pos="7654"/>
          <w:tab w:val="right" w:pos="7937"/>
        </w:tabs>
        <w:bidi/>
        <w:spacing w:after="0" w:line="240" w:lineRule="auto"/>
        <w:ind w:right="567"/>
        <w:rPr>
          <w:rFonts w:ascii="Traditional" w:hAnsi="Traditional" w:cs="Traditional"/>
          <w:sz w:val="36"/>
          <w:szCs w:val="36"/>
        </w:rPr>
      </w:pPr>
      <w:r w:rsidRPr="00677E18">
        <w:rPr>
          <w:rFonts w:ascii="Traditional Arabic" w:hAnsi="Traditional Arabic" w:cs="Traditional Arabic"/>
          <w:sz w:val="36"/>
          <w:szCs w:val="36"/>
          <w:rtl/>
        </w:rPr>
        <w:t>صفحة الغلاف</w:t>
      </w:r>
      <w:r w:rsidRPr="00677E18">
        <w:rPr>
          <w:rFonts w:ascii="Traditional Arabic" w:hAnsi="Traditional Arabic" w:cs="Traditional Arabic"/>
          <w:b/>
          <w:bCs/>
          <w:sz w:val="36"/>
          <w:szCs w:val="36"/>
          <w:rtl/>
        </w:rPr>
        <w:tab/>
      </w:r>
      <w:r>
        <w:rPr>
          <w:rFonts w:ascii="Traditional" w:hAnsi="Traditional" w:cs="Times New Roman"/>
          <w:b/>
          <w:bCs/>
          <w:sz w:val="36"/>
          <w:szCs w:val="36"/>
          <w:rtl/>
        </w:rPr>
        <w:tab/>
      </w:r>
      <w:r w:rsidRPr="00797ACC">
        <w:rPr>
          <w:rFonts w:asciiTheme="majorBidi" w:hAnsiTheme="majorBidi" w:cs="Times New Roman"/>
          <w:szCs w:val="24"/>
        </w:rPr>
        <w:t>i</w:t>
      </w:r>
    </w:p>
    <w:p w:rsidR="00E86800" w:rsidRPr="00D0205E" w:rsidRDefault="00E86800" w:rsidP="0071577B">
      <w:pPr>
        <w:tabs>
          <w:tab w:val="right" w:leader="dot" w:pos="7654"/>
          <w:tab w:val="right" w:pos="7937"/>
        </w:tabs>
        <w:bidi/>
        <w:spacing w:after="0" w:line="240" w:lineRule="auto"/>
        <w:ind w:right="567"/>
        <w:rPr>
          <w:rFonts w:ascii="Traditional" w:hAnsi="Traditional" w:cs="Traditional"/>
          <w:sz w:val="36"/>
          <w:szCs w:val="36"/>
        </w:rPr>
      </w:pPr>
      <w:r w:rsidRPr="00677E18">
        <w:rPr>
          <w:rFonts w:ascii="Traditional Arabic" w:hAnsi="Traditional Arabic" w:cs="Traditional Arabic"/>
          <w:sz w:val="36"/>
          <w:szCs w:val="36"/>
          <w:rtl/>
        </w:rPr>
        <w:t>صفحة الموضوع</w:t>
      </w:r>
      <w:r w:rsidRPr="00677E18">
        <w:rPr>
          <w:rFonts w:ascii="Traditional Arabic" w:hAnsi="Traditional Arabic" w:cs="Traditional Arabic"/>
          <w:b/>
          <w:bCs/>
          <w:sz w:val="36"/>
          <w:szCs w:val="36"/>
          <w:rtl/>
        </w:rPr>
        <w:tab/>
      </w:r>
      <w:r w:rsidRPr="00D0205E">
        <w:rPr>
          <w:rFonts w:ascii="Traditional" w:hAnsi="Traditional" w:cs="Times New Roman"/>
          <w:b/>
          <w:bCs/>
          <w:sz w:val="36"/>
          <w:szCs w:val="36"/>
          <w:rtl/>
        </w:rPr>
        <w:tab/>
      </w:r>
      <w:r>
        <w:rPr>
          <w:rFonts w:asciiTheme="majorBidi" w:hAnsiTheme="majorBidi" w:cs="Times New Roman"/>
          <w:szCs w:val="24"/>
        </w:rPr>
        <w:t>ii</w:t>
      </w:r>
    </w:p>
    <w:p w:rsidR="00E86800" w:rsidRPr="00D0205E" w:rsidRDefault="00E86800" w:rsidP="0071577B">
      <w:pPr>
        <w:tabs>
          <w:tab w:val="right" w:leader="dot" w:pos="7654"/>
          <w:tab w:val="right" w:pos="7937"/>
        </w:tabs>
        <w:bidi/>
        <w:spacing w:after="0" w:line="240" w:lineRule="auto"/>
        <w:ind w:right="567"/>
        <w:rPr>
          <w:rFonts w:ascii="Traditional" w:hAnsi="Traditional" w:cs="Traditional"/>
          <w:sz w:val="36"/>
          <w:szCs w:val="36"/>
          <w:rtl/>
        </w:rPr>
      </w:pPr>
      <w:r w:rsidRPr="00D0205E">
        <w:rPr>
          <w:rFonts w:ascii="Traditional Arabic" w:hAnsi="Traditional Arabic" w:cs="Traditional Arabic"/>
          <w:sz w:val="36"/>
          <w:szCs w:val="36"/>
          <w:rtl/>
        </w:rPr>
        <w:t>صفحة الموافقة على المناقشة</w:t>
      </w:r>
      <w:r w:rsidRPr="00D0205E">
        <w:rPr>
          <w:rFonts w:ascii="Traditional Arabic" w:hAnsi="Traditional Arabic" w:cs="Traditional Arabic"/>
          <w:sz w:val="36"/>
          <w:szCs w:val="36"/>
          <w:rtl/>
        </w:rPr>
        <w:tab/>
      </w:r>
      <w:r w:rsidRPr="00D0205E">
        <w:rPr>
          <w:rFonts w:ascii="Traditional Arabic" w:hAnsi="Traditional Arabic" w:cs="Traditional Arabic"/>
          <w:sz w:val="36"/>
          <w:szCs w:val="36"/>
          <w:rtl/>
        </w:rPr>
        <w:tab/>
      </w:r>
      <w:r w:rsidRPr="00797ACC">
        <w:rPr>
          <w:rFonts w:asciiTheme="majorBidi" w:hAnsiTheme="majorBidi" w:cs="Times New Roman"/>
          <w:szCs w:val="24"/>
        </w:rPr>
        <w:t>iii</w:t>
      </w:r>
    </w:p>
    <w:p w:rsidR="00E86800" w:rsidRPr="00D0205E" w:rsidRDefault="00E86800" w:rsidP="0071577B">
      <w:pPr>
        <w:tabs>
          <w:tab w:val="right" w:leader="dot" w:pos="7654"/>
          <w:tab w:val="right" w:pos="7937"/>
        </w:tabs>
        <w:bidi/>
        <w:spacing w:after="0" w:line="240" w:lineRule="auto"/>
        <w:ind w:right="567"/>
        <w:rPr>
          <w:rFonts w:ascii="Traditional" w:hAnsi="Traditional" w:cs="Traditional"/>
          <w:szCs w:val="24"/>
        </w:rPr>
      </w:pPr>
      <w:r w:rsidRPr="00D0205E">
        <w:rPr>
          <w:rFonts w:ascii="Traditional Arabic" w:hAnsi="Traditional Arabic" w:cs="Traditional Arabic"/>
          <w:sz w:val="36"/>
          <w:szCs w:val="36"/>
          <w:rtl/>
        </w:rPr>
        <w:t>صفحة قرار مجلس المناقشة</w:t>
      </w:r>
      <w:r w:rsidRPr="00D0205E">
        <w:rPr>
          <w:rFonts w:ascii="Traditional Arabic" w:hAnsi="Traditional Arabic" w:cs="Traditional Arabic"/>
          <w:sz w:val="36"/>
          <w:szCs w:val="36"/>
          <w:rtl/>
        </w:rPr>
        <w:tab/>
      </w:r>
      <w:r w:rsidRPr="00D0205E">
        <w:rPr>
          <w:rFonts w:ascii="Traditional Arabic" w:hAnsi="Traditional Arabic" w:cs="Traditional Arabic"/>
          <w:sz w:val="36"/>
          <w:szCs w:val="36"/>
          <w:rtl/>
        </w:rPr>
        <w:tab/>
      </w:r>
      <w:r>
        <w:rPr>
          <w:rFonts w:asciiTheme="majorBidi" w:hAnsiTheme="majorBidi" w:cs="Times New Roman"/>
          <w:szCs w:val="24"/>
        </w:rPr>
        <w:t>iv</w:t>
      </w:r>
    </w:p>
    <w:p w:rsidR="00E86800" w:rsidRPr="00D0205E" w:rsidRDefault="00E86800" w:rsidP="0071577B">
      <w:pPr>
        <w:tabs>
          <w:tab w:val="right" w:leader="dot" w:pos="7654"/>
          <w:tab w:val="right" w:pos="7937"/>
        </w:tabs>
        <w:bidi/>
        <w:spacing w:after="0" w:line="240" w:lineRule="auto"/>
        <w:ind w:right="567"/>
        <w:rPr>
          <w:rFonts w:ascii="Traditional" w:hAnsi="Traditional" w:cs="Traditional"/>
          <w:sz w:val="36"/>
          <w:szCs w:val="36"/>
          <w:rtl/>
        </w:rPr>
      </w:pPr>
      <w:r w:rsidRPr="00D0205E">
        <w:rPr>
          <w:rFonts w:ascii="Traditional Arabic" w:hAnsi="Traditional Arabic" w:cs="Traditional Arabic"/>
          <w:sz w:val="36"/>
          <w:szCs w:val="36"/>
          <w:rtl/>
        </w:rPr>
        <w:t>صفحة الإهداء</w:t>
      </w:r>
      <w:r w:rsidRPr="00D0205E">
        <w:rPr>
          <w:rFonts w:ascii="Traditional Arabic" w:hAnsi="Traditional Arabic" w:cs="Traditional Arabic"/>
          <w:sz w:val="36"/>
          <w:szCs w:val="36"/>
          <w:rtl/>
        </w:rPr>
        <w:tab/>
      </w:r>
      <w:r w:rsidRPr="00D0205E">
        <w:rPr>
          <w:rFonts w:ascii="Traditional Arabic" w:hAnsi="Traditional Arabic" w:cs="Traditional Arabic"/>
          <w:sz w:val="36"/>
          <w:szCs w:val="36"/>
          <w:rtl/>
        </w:rPr>
        <w:tab/>
      </w:r>
      <w:r>
        <w:rPr>
          <w:rFonts w:asciiTheme="majorBidi" w:hAnsiTheme="majorBidi" w:cs="Times New Roman"/>
          <w:szCs w:val="24"/>
        </w:rPr>
        <w:t>v</w:t>
      </w:r>
    </w:p>
    <w:p w:rsidR="00E86800" w:rsidRPr="00D0205E" w:rsidRDefault="00E86800" w:rsidP="0071577B">
      <w:pPr>
        <w:tabs>
          <w:tab w:val="right" w:leader="dot" w:pos="7654"/>
          <w:tab w:val="right" w:pos="7937"/>
        </w:tabs>
        <w:bidi/>
        <w:spacing w:after="0" w:line="240" w:lineRule="auto"/>
        <w:ind w:right="567"/>
        <w:rPr>
          <w:rFonts w:ascii="Traditional" w:hAnsi="Traditional" w:cs="Traditional"/>
          <w:sz w:val="36"/>
          <w:szCs w:val="36"/>
          <w:rtl/>
        </w:rPr>
      </w:pPr>
      <w:r w:rsidRPr="00D0205E">
        <w:rPr>
          <w:rFonts w:ascii="Traditional Arabic" w:hAnsi="Traditional Arabic" w:cs="Traditional Arabic"/>
          <w:sz w:val="36"/>
          <w:szCs w:val="36"/>
          <w:rtl/>
        </w:rPr>
        <w:t>إقرار أصالة البحث</w:t>
      </w:r>
      <w:r w:rsidRPr="00D0205E">
        <w:rPr>
          <w:rFonts w:ascii="Traditional Arabic" w:hAnsi="Traditional Arabic" w:cs="Traditional Arabic"/>
          <w:sz w:val="36"/>
          <w:szCs w:val="36"/>
          <w:rtl/>
        </w:rPr>
        <w:tab/>
      </w:r>
      <w:r>
        <w:rPr>
          <w:rFonts w:ascii="Traditional" w:hAnsi="Traditional" w:cs="Traditional"/>
          <w:sz w:val="36"/>
          <w:szCs w:val="36"/>
        </w:rPr>
        <w:tab/>
      </w:r>
      <w:r>
        <w:rPr>
          <w:rFonts w:asciiTheme="majorBidi" w:hAnsiTheme="majorBidi" w:cs="Times New Roman"/>
          <w:szCs w:val="24"/>
        </w:rPr>
        <w:t>vi</w:t>
      </w:r>
    </w:p>
    <w:p w:rsidR="00E86800" w:rsidRPr="00D0205E" w:rsidRDefault="00E86800" w:rsidP="0071577B">
      <w:pPr>
        <w:tabs>
          <w:tab w:val="right" w:leader="dot" w:pos="7654"/>
          <w:tab w:val="right" w:pos="7937"/>
        </w:tabs>
        <w:bidi/>
        <w:spacing w:after="0" w:line="240" w:lineRule="auto"/>
        <w:ind w:right="567"/>
        <w:rPr>
          <w:rFonts w:ascii="Traditional" w:hAnsi="Traditional" w:cs="Traditional"/>
          <w:sz w:val="36"/>
          <w:szCs w:val="36"/>
          <w:rtl/>
        </w:rPr>
      </w:pPr>
      <w:r w:rsidRPr="00D0205E">
        <w:rPr>
          <w:rFonts w:ascii="Traditional Arabic" w:hAnsi="Traditional Arabic" w:cs="Traditional Arabic"/>
          <w:sz w:val="36"/>
          <w:szCs w:val="36"/>
          <w:rtl/>
        </w:rPr>
        <w:t>صفحة الشعار</w:t>
      </w:r>
      <w:r w:rsidRPr="00D0205E">
        <w:rPr>
          <w:rFonts w:ascii="Traditional Arabic" w:hAnsi="Traditional Arabic" w:cs="Traditional Arabic"/>
          <w:sz w:val="36"/>
          <w:szCs w:val="36"/>
          <w:rtl/>
        </w:rPr>
        <w:tab/>
      </w:r>
      <w:r w:rsidRPr="00D0205E">
        <w:rPr>
          <w:rFonts w:ascii="Traditional Arabic" w:hAnsi="Traditional Arabic" w:cs="Traditional Arabic"/>
          <w:sz w:val="36"/>
          <w:szCs w:val="36"/>
          <w:rtl/>
        </w:rPr>
        <w:tab/>
      </w:r>
      <w:r>
        <w:rPr>
          <w:rFonts w:asciiTheme="majorBidi" w:hAnsiTheme="majorBidi" w:cs="Times New Roman"/>
          <w:szCs w:val="24"/>
        </w:rPr>
        <w:t>vii</w:t>
      </w:r>
    </w:p>
    <w:p w:rsidR="00E86800" w:rsidRPr="00D0205E" w:rsidRDefault="00E86800" w:rsidP="0071577B">
      <w:pPr>
        <w:tabs>
          <w:tab w:val="right" w:leader="dot" w:pos="7654"/>
          <w:tab w:val="right" w:pos="7937"/>
        </w:tabs>
        <w:bidi/>
        <w:spacing w:after="0" w:line="240" w:lineRule="auto"/>
        <w:ind w:right="567"/>
        <w:rPr>
          <w:rFonts w:ascii="Traditional" w:hAnsi="Traditional" w:cs="Traditional"/>
          <w:sz w:val="36"/>
          <w:szCs w:val="36"/>
          <w:rtl/>
        </w:rPr>
      </w:pPr>
      <w:r w:rsidRPr="00D0205E">
        <w:rPr>
          <w:rFonts w:ascii="Traditional Arabic" w:hAnsi="Traditional Arabic" w:cs="Traditional Arabic"/>
          <w:sz w:val="36"/>
          <w:szCs w:val="36"/>
          <w:rtl/>
        </w:rPr>
        <w:t>الملخص</w:t>
      </w:r>
      <w:r w:rsidRPr="00D0205E">
        <w:rPr>
          <w:rFonts w:ascii="Traditional Arabic" w:hAnsi="Traditional Arabic" w:cs="Traditional Arabic"/>
          <w:sz w:val="36"/>
          <w:szCs w:val="36"/>
          <w:rtl/>
        </w:rPr>
        <w:tab/>
      </w:r>
      <w:r w:rsidRPr="00D0205E">
        <w:rPr>
          <w:rFonts w:ascii="Traditional Arabic" w:hAnsi="Traditional Arabic" w:cs="Traditional Arabic"/>
          <w:sz w:val="36"/>
          <w:szCs w:val="36"/>
          <w:rtl/>
        </w:rPr>
        <w:tab/>
      </w:r>
      <w:r>
        <w:rPr>
          <w:rFonts w:asciiTheme="majorBidi" w:hAnsiTheme="majorBidi" w:cs="Times New Roman"/>
          <w:szCs w:val="24"/>
        </w:rPr>
        <w:t>viii</w:t>
      </w:r>
    </w:p>
    <w:p w:rsidR="00E86800" w:rsidRPr="00D0205E" w:rsidRDefault="00E86800" w:rsidP="0071577B">
      <w:pPr>
        <w:tabs>
          <w:tab w:val="right" w:leader="dot" w:pos="7654"/>
          <w:tab w:val="right" w:pos="7937"/>
        </w:tabs>
        <w:bidi/>
        <w:spacing w:after="0" w:line="240" w:lineRule="auto"/>
        <w:ind w:right="567"/>
        <w:rPr>
          <w:rFonts w:ascii="Traditional" w:hAnsi="Traditional" w:cs="Traditional"/>
          <w:sz w:val="36"/>
          <w:szCs w:val="36"/>
          <w:rtl/>
        </w:rPr>
      </w:pPr>
      <w:r w:rsidRPr="00D0205E">
        <w:rPr>
          <w:rFonts w:ascii="Traditional Arabic" w:hAnsi="Traditional Arabic" w:cs="Traditional Arabic"/>
          <w:sz w:val="36"/>
          <w:szCs w:val="36"/>
          <w:rtl/>
        </w:rPr>
        <w:t>كلمة الشكر والتقدير</w:t>
      </w:r>
      <w:r w:rsidRPr="00D0205E">
        <w:rPr>
          <w:rFonts w:ascii="Traditional Arabic" w:hAnsi="Traditional Arabic" w:cs="Traditional Arabic"/>
          <w:sz w:val="36"/>
          <w:szCs w:val="36"/>
          <w:rtl/>
        </w:rPr>
        <w:tab/>
      </w:r>
      <w:r w:rsidRPr="00D0205E">
        <w:rPr>
          <w:rFonts w:ascii="Traditional Arabic" w:hAnsi="Traditional Arabic" w:cs="Traditional Arabic"/>
          <w:sz w:val="36"/>
          <w:szCs w:val="36"/>
          <w:rtl/>
        </w:rPr>
        <w:tab/>
      </w:r>
      <w:r>
        <w:rPr>
          <w:rFonts w:asciiTheme="majorBidi" w:hAnsiTheme="majorBidi" w:cs="Times New Roman"/>
          <w:szCs w:val="24"/>
        </w:rPr>
        <w:t>x</w:t>
      </w:r>
    </w:p>
    <w:p w:rsidR="00E86800" w:rsidRPr="00D0205E" w:rsidRDefault="00E86800" w:rsidP="0071577B">
      <w:pPr>
        <w:tabs>
          <w:tab w:val="right" w:leader="dot" w:pos="7654"/>
          <w:tab w:val="right" w:pos="7937"/>
        </w:tabs>
        <w:bidi/>
        <w:spacing w:after="0" w:line="240" w:lineRule="auto"/>
        <w:ind w:right="567"/>
        <w:rPr>
          <w:rFonts w:ascii="Traditional" w:hAnsi="Traditional" w:cs="Traditional"/>
          <w:sz w:val="36"/>
          <w:szCs w:val="36"/>
          <w:rtl/>
        </w:rPr>
      </w:pPr>
      <w:r>
        <w:rPr>
          <w:rFonts w:ascii="Traditional Arabic" w:hAnsi="Traditional Arabic" w:cs="Traditional Arabic"/>
          <w:sz w:val="36"/>
          <w:szCs w:val="36"/>
          <w:rtl/>
        </w:rPr>
        <w:t>ال</w:t>
      </w:r>
      <w:r w:rsidRPr="00D0205E">
        <w:rPr>
          <w:rFonts w:ascii="Traditional Arabic" w:hAnsi="Traditional Arabic" w:cs="Traditional Arabic"/>
          <w:sz w:val="36"/>
          <w:szCs w:val="36"/>
          <w:rtl/>
        </w:rPr>
        <w:t xml:space="preserve">محتويات </w:t>
      </w:r>
      <w:r w:rsidRPr="00D0205E">
        <w:rPr>
          <w:rFonts w:ascii="Traditional Arabic" w:hAnsi="Traditional Arabic" w:cs="Traditional Arabic"/>
          <w:sz w:val="36"/>
          <w:szCs w:val="36"/>
          <w:rtl/>
        </w:rPr>
        <w:tab/>
      </w:r>
      <w:r w:rsidRPr="00D0205E">
        <w:rPr>
          <w:rFonts w:ascii="Traditional Arabic" w:hAnsi="Traditional Arabic" w:cs="Traditional Arabic"/>
          <w:sz w:val="36"/>
          <w:szCs w:val="36"/>
          <w:rtl/>
        </w:rPr>
        <w:tab/>
      </w:r>
      <w:r>
        <w:rPr>
          <w:rFonts w:asciiTheme="majorBidi" w:hAnsiTheme="majorBidi" w:cs="Times New Roman"/>
          <w:szCs w:val="24"/>
        </w:rPr>
        <w:t>xi</w:t>
      </w:r>
    </w:p>
    <w:p w:rsidR="00E86800" w:rsidRPr="003B5173" w:rsidRDefault="00E86800" w:rsidP="0071577B">
      <w:pPr>
        <w:tabs>
          <w:tab w:val="right" w:leader="dot" w:pos="7654"/>
          <w:tab w:val="right" w:pos="7937"/>
        </w:tabs>
        <w:bidi/>
        <w:spacing w:after="0" w:line="240" w:lineRule="auto"/>
        <w:ind w:right="567"/>
        <w:jc w:val="both"/>
        <w:rPr>
          <w:rFonts w:ascii="Traditional Arabic" w:eastAsia="Times New Roman" w:hAnsi="Traditional Arabic" w:cs="Traditional Arabic"/>
          <w:color w:val="000000"/>
          <w:sz w:val="36"/>
          <w:szCs w:val="36"/>
          <w:rtl/>
        </w:rPr>
      </w:pPr>
      <w:r w:rsidRPr="003B5173">
        <w:rPr>
          <w:rFonts w:ascii="Traditional Arabic" w:eastAsia="Times New Roman" w:hAnsi="Traditional Arabic" w:cs="Traditional Arabic" w:hint="cs"/>
          <w:color w:val="000000"/>
          <w:sz w:val="36"/>
          <w:szCs w:val="36"/>
          <w:rtl/>
        </w:rPr>
        <w:t xml:space="preserve">الباب الاول </w:t>
      </w:r>
      <w:r>
        <w:rPr>
          <w:rFonts w:ascii="Traditional Arabic" w:eastAsia="Times New Roman" w:hAnsi="Traditional Arabic" w:cs="Traditional Arabic" w:hint="cs"/>
          <w:color w:val="000000"/>
          <w:sz w:val="36"/>
          <w:szCs w:val="36"/>
          <w:rtl/>
        </w:rPr>
        <w:t xml:space="preserve"> : </w:t>
      </w:r>
      <w:r w:rsidRPr="003B5173">
        <w:rPr>
          <w:rFonts w:ascii="Traditional Arabic" w:eastAsia="Times New Roman" w:hAnsi="Traditional Arabic" w:cs="Traditional Arabic" w:hint="cs"/>
          <w:color w:val="000000"/>
          <w:sz w:val="36"/>
          <w:szCs w:val="36"/>
          <w:rtl/>
        </w:rPr>
        <w:t>المقدمة</w:t>
      </w:r>
      <w:r>
        <w:rPr>
          <w:rFonts w:ascii="Traditional Arabic" w:eastAsia="Times New Roman" w:hAnsi="Traditional Arabic" w:cs="Traditional Arabic" w:hint="cs"/>
          <w:color w:val="000000"/>
          <w:sz w:val="36"/>
          <w:szCs w:val="36"/>
          <w:rtl/>
        </w:rPr>
        <w:tab/>
      </w:r>
      <w:r>
        <w:rPr>
          <w:rFonts w:ascii="Traditional Arabic" w:eastAsia="Times New Roman" w:hAnsi="Traditional Arabic" w:cs="Traditional Arabic" w:hint="cs"/>
          <w:color w:val="000000"/>
          <w:sz w:val="36"/>
          <w:szCs w:val="36"/>
          <w:rtl/>
        </w:rPr>
        <w:tab/>
        <w:t>1</w:t>
      </w:r>
    </w:p>
    <w:p w:rsidR="00E86800" w:rsidRPr="003B5173" w:rsidRDefault="00E86800" w:rsidP="0071577B">
      <w:pPr>
        <w:tabs>
          <w:tab w:val="right" w:pos="707"/>
          <w:tab w:val="right" w:leader="dot" w:pos="7654"/>
          <w:tab w:val="right" w:pos="7937"/>
        </w:tabs>
        <w:bidi/>
        <w:spacing w:after="0" w:line="240" w:lineRule="auto"/>
        <w:ind w:left="1417" w:right="567"/>
        <w:jc w:val="both"/>
      </w:pPr>
      <w:r w:rsidRPr="003B5173">
        <w:rPr>
          <w:rFonts w:ascii="Traditional Arabic" w:eastAsia="Times New Roman" w:hAnsi="Traditional Arabic" w:cs="Traditional Arabic"/>
          <w:color w:val="000000"/>
          <w:sz w:val="36"/>
          <w:szCs w:val="36"/>
          <w:rtl/>
        </w:rPr>
        <w:t>﴿</w:t>
      </w:r>
      <w:r w:rsidRPr="003B5173">
        <w:rPr>
          <w:rFonts w:ascii="Traditional Arabic" w:eastAsia="Times New Roman" w:hAnsi="Traditional Arabic" w:cs="Traditional Arabic" w:hint="cs"/>
          <w:color w:val="000000"/>
          <w:sz w:val="36"/>
          <w:szCs w:val="36"/>
          <w:rtl/>
        </w:rPr>
        <w:t>أ</w:t>
      </w:r>
      <w:r w:rsidRPr="003B5173">
        <w:rPr>
          <w:rFonts w:ascii="Traditional Arabic" w:eastAsia="Times New Roman" w:hAnsi="Traditional Arabic" w:cs="Traditional Arabic"/>
          <w:color w:val="000000"/>
          <w:sz w:val="36"/>
          <w:szCs w:val="36"/>
          <w:rtl/>
        </w:rPr>
        <w:t>﴾خلفية</w:t>
      </w:r>
      <w:r w:rsidR="0071577B">
        <w:rPr>
          <w:rFonts w:ascii="Traditional Arabic" w:eastAsia="Times New Roman" w:hAnsi="Traditional Arabic" w:cs="Traditional Arabic" w:hint="cs"/>
          <w:color w:val="000000"/>
          <w:sz w:val="36"/>
          <w:szCs w:val="36"/>
          <w:rtl/>
        </w:rPr>
        <w:t xml:space="preserve"> البحث</w:t>
      </w:r>
      <w:r>
        <w:rPr>
          <w:rFonts w:ascii="Traditional Arabic" w:eastAsia="Times New Roman" w:hAnsi="Traditional Arabic" w:cs="Traditional Arabic" w:hint="cs"/>
          <w:color w:val="000000"/>
          <w:sz w:val="36"/>
          <w:szCs w:val="36"/>
          <w:rtl/>
        </w:rPr>
        <w:tab/>
      </w:r>
      <w:r>
        <w:rPr>
          <w:rFonts w:ascii="Traditional Arabic" w:eastAsia="Times New Roman" w:hAnsi="Traditional Arabic" w:cs="Traditional Arabic" w:hint="cs"/>
          <w:color w:val="000000"/>
          <w:sz w:val="36"/>
          <w:szCs w:val="36"/>
          <w:rtl/>
        </w:rPr>
        <w:tab/>
        <w:t>1</w:t>
      </w:r>
    </w:p>
    <w:p w:rsidR="00E86800" w:rsidRPr="003B5173" w:rsidRDefault="00E86800" w:rsidP="00CB2D75">
      <w:pPr>
        <w:tabs>
          <w:tab w:val="right" w:leader="dot" w:pos="7654"/>
          <w:tab w:val="right" w:pos="7937"/>
        </w:tabs>
        <w:bidi/>
        <w:spacing w:after="0" w:line="240" w:lineRule="auto"/>
        <w:ind w:left="1417" w:right="567"/>
        <w:jc w:val="both"/>
      </w:pPr>
      <w:r w:rsidRPr="003B5173">
        <w:rPr>
          <w:rFonts w:ascii="Traditional Arabic" w:hAnsi="Traditional Arabic" w:cs="Traditional Arabic"/>
          <w:color w:val="000000"/>
          <w:sz w:val="36"/>
          <w:szCs w:val="36"/>
          <w:rtl/>
        </w:rPr>
        <w:t>﴿</w:t>
      </w:r>
      <w:r w:rsidRPr="003B5173">
        <w:rPr>
          <w:rFonts w:ascii="Traditional Arabic" w:hAnsi="Traditional Arabic" w:cs="Traditional Arabic" w:hint="cs"/>
          <w:color w:val="000000"/>
          <w:sz w:val="36"/>
          <w:szCs w:val="36"/>
          <w:rtl/>
          <w:lang w:val="id-ID"/>
        </w:rPr>
        <w:t>ب</w:t>
      </w:r>
      <w:r w:rsidRPr="003B5173">
        <w:rPr>
          <w:rFonts w:ascii="Traditional Arabic" w:hAnsi="Traditional Arabic" w:cs="Traditional Arabic"/>
          <w:color w:val="000000"/>
          <w:sz w:val="36"/>
          <w:szCs w:val="36"/>
          <w:rtl/>
        </w:rPr>
        <w:t>﴾</w:t>
      </w:r>
      <w:r w:rsidR="0071577B">
        <w:rPr>
          <w:rFonts w:ascii="Traditional Arabic" w:hAnsi="Traditional Arabic" w:cs="Traditional Arabic" w:hint="cs"/>
          <w:color w:val="000000"/>
          <w:sz w:val="36"/>
          <w:szCs w:val="36"/>
          <w:rtl/>
        </w:rPr>
        <w:t>تحديد</w:t>
      </w:r>
      <w:r w:rsidRPr="003B5173">
        <w:rPr>
          <w:rFonts w:ascii="Traditional Arabic" w:hAnsi="Traditional Arabic" w:cs="Traditional Arabic"/>
          <w:color w:val="000000"/>
          <w:sz w:val="36"/>
          <w:szCs w:val="36"/>
          <w:rtl/>
        </w:rPr>
        <w:t xml:space="preserve"> البحوث</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CB2D75">
        <w:rPr>
          <w:rFonts w:ascii="Traditional Arabic" w:hAnsi="Traditional Arabic" w:cs="Traditional Arabic" w:hint="cs"/>
          <w:color w:val="000000"/>
          <w:sz w:val="36"/>
          <w:szCs w:val="36"/>
          <w:rtl/>
        </w:rPr>
        <w:t>3</w:t>
      </w:r>
    </w:p>
    <w:p w:rsidR="00E86800" w:rsidRPr="003B5173" w:rsidRDefault="00E86800" w:rsidP="00CB2D75">
      <w:pPr>
        <w:pStyle w:val="NormalWeb"/>
        <w:tabs>
          <w:tab w:val="right" w:leader="dot" w:pos="7654"/>
          <w:tab w:val="right" w:pos="7937"/>
        </w:tabs>
        <w:bidi/>
        <w:spacing w:before="0" w:beforeAutospacing="0" w:after="0" w:afterAutospacing="0"/>
        <w:ind w:left="1417" w:right="567"/>
        <w:jc w:val="both"/>
        <w:rPr>
          <w:rFonts w:ascii="Traditional Arabic" w:hAnsi="Traditional Arabic" w:cs="Traditional Arabic"/>
          <w:sz w:val="36"/>
          <w:szCs w:val="36"/>
        </w:rPr>
      </w:pPr>
      <w:r w:rsidRPr="003B5173">
        <w:rPr>
          <w:rFonts w:ascii="Traditional Arabic" w:hAnsi="Traditional Arabic" w:cs="Traditional Arabic"/>
          <w:color w:val="000000"/>
          <w:sz w:val="36"/>
          <w:szCs w:val="36"/>
          <w:rtl/>
        </w:rPr>
        <w:t>﴿</w:t>
      </w:r>
      <w:r w:rsidRPr="003B5173">
        <w:rPr>
          <w:rFonts w:ascii="Traditional Arabic" w:hAnsi="Traditional Arabic" w:cs="Traditional Arabic" w:hint="cs"/>
          <w:color w:val="000000"/>
          <w:sz w:val="36"/>
          <w:szCs w:val="36"/>
          <w:rtl/>
        </w:rPr>
        <w:t>ج</w:t>
      </w:r>
      <w:r w:rsidRPr="003B5173">
        <w:rPr>
          <w:rFonts w:ascii="Traditional Arabic" w:hAnsi="Traditional Arabic" w:cs="Traditional Arabic"/>
          <w:color w:val="000000"/>
          <w:sz w:val="36"/>
          <w:szCs w:val="36"/>
          <w:rtl/>
        </w:rPr>
        <w:t>﴾</w:t>
      </w:r>
      <w:r w:rsidR="0071577B">
        <w:rPr>
          <w:rFonts w:ascii="Traditional Arabic" w:hAnsi="Traditional Arabic" w:cs="Traditional Arabic" w:hint="cs"/>
          <w:color w:val="000000"/>
          <w:sz w:val="36"/>
          <w:szCs w:val="36"/>
          <w:rtl/>
        </w:rPr>
        <w:t>أسئلة البحث</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CB2D75">
        <w:rPr>
          <w:rFonts w:ascii="Traditional Arabic" w:hAnsi="Traditional Arabic" w:cs="Traditional Arabic" w:hint="cs"/>
          <w:color w:val="000000"/>
          <w:sz w:val="36"/>
          <w:szCs w:val="36"/>
          <w:rtl/>
        </w:rPr>
        <w:t>4</w:t>
      </w:r>
    </w:p>
    <w:p w:rsidR="00E86800" w:rsidRPr="003B5173" w:rsidRDefault="00E86800" w:rsidP="00CB2D75">
      <w:pPr>
        <w:pStyle w:val="NormalWeb"/>
        <w:tabs>
          <w:tab w:val="right" w:leader="dot" w:pos="7654"/>
          <w:tab w:val="right" w:pos="7937"/>
        </w:tabs>
        <w:bidi/>
        <w:spacing w:before="0" w:beforeAutospacing="0" w:after="0" w:afterAutospacing="0"/>
        <w:ind w:left="1417" w:right="567"/>
        <w:jc w:val="both"/>
        <w:rPr>
          <w:rFonts w:ascii="Traditional Arabic" w:hAnsi="Traditional Arabic" w:cs="Traditional Arabic"/>
          <w:sz w:val="36"/>
          <w:szCs w:val="36"/>
        </w:rPr>
      </w:pPr>
      <w:r w:rsidRPr="003B5173">
        <w:rPr>
          <w:rFonts w:ascii="Traditional Arabic" w:hAnsi="Traditional Arabic" w:cs="Traditional Arabic"/>
          <w:color w:val="000000"/>
          <w:sz w:val="36"/>
          <w:szCs w:val="36"/>
          <w:rtl/>
        </w:rPr>
        <w:t>﴿</w:t>
      </w:r>
      <w:r w:rsidRPr="003B5173">
        <w:rPr>
          <w:rFonts w:ascii="Traditional Arabic" w:hAnsi="Traditional Arabic" w:cs="Traditional Arabic" w:hint="cs"/>
          <w:color w:val="000000"/>
          <w:sz w:val="36"/>
          <w:szCs w:val="36"/>
          <w:rtl/>
        </w:rPr>
        <w:t>د</w:t>
      </w:r>
      <w:r w:rsidRPr="003B5173">
        <w:rPr>
          <w:rFonts w:ascii="Traditional Arabic" w:hAnsi="Traditional Arabic" w:cs="Traditional Arabic"/>
          <w:color w:val="000000"/>
          <w:sz w:val="36"/>
          <w:szCs w:val="36"/>
          <w:rtl/>
        </w:rPr>
        <w:t>﴾</w:t>
      </w:r>
      <w:r w:rsidR="0071577B">
        <w:rPr>
          <w:rFonts w:ascii="Traditional Arabic" w:hAnsi="Traditional Arabic" w:cs="Traditional Arabic" w:hint="cs"/>
          <w:color w:val="000000"/>
          <w:sz w:val="36"/>
          <w:szCs w:val="36"/>
          <w:rtl/>
        </w:rPr>
        <w:t>أهداف</w:t>
      </w:r>
      <w:r w:rsidRPr="003B5173">
        <w:rPr>
          <w:rFonts w:ascii="Traditional Arabic" w:hAnsi="Traditional Arabic" w:cs="Traditional Arabic"/>
          <w:color w:val="000000"/>
          <w:sz w:val="36"/>
          <w:szCs w:val="36"/>
          <w:rtl/>
        </w:rPr>
        <w:t xml:space="preserve"> البحث</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CB2D75">
        <w:rPr>
          <w:rFonts w:ascii="Traditional Arabic" w:hAnsi="Traditional Arabic" w:cs="Traditional Arabic" w:hint="cs"/>
          <w:color w:val="000000"/>
          <w:sz w:val="36"/>
          <w:szCs w:val="36"/>
          <w:rtl/>
        </w:rPr>
        <w:t>4</w:t>
      </w:r>
    </w:p>
    <w:p w:rsidR="00E86800" w:rsidRPr="003B5173" w:rsidRDefault="00E86800" w:rsidP="00CB2D75">
      <w:pPr>
        <w:tabs>
          <w:tab w:val="right" w:leader="dot" w:pos="7654"/>
          <w:tab w:val="right" w:pos="7937"/>
        </w:tabs>
        <w:bidi/>
        <w:spacing w:after="0" w:line="240" w:lineRule="auto"/>
        <w:ind w:left="1417" w:right="567"/>
        <w:jc w:val="both"/>
      </w:pPr>
      <w:r w:rsidRPr="003B5173">
        <w:rPr>
          <w:rFonts w:ascii="Traditional Arabic" w:hAnsi="Traditional Arabic" w:cs="Traditional Arabic"/>
          <w:color w:val="000000"/>
          <w:sz w:val="36"/>
          <w:szCs w:val="36"/>
          <w:rtl/>
        </w:rPr>
        <w:t>﴿</w:t>
      </w:r>
      <w:r w:rsidRPr="003B5173">
        <w:rPr>
          <w:rFonts w:ascii="Traditional Arabic" w:hAnsi="Traditional Arabic" w:cs="Traditional Arabic" w:hint="cs"/>
          <w:color w:val="000000"/>
          <w:sz w:val="36"/>
          <w:szCs w:val="36"/>
          <w:rtl/>
        </w:rPr>
        <w:t>ه</w:t>
      </w:r>
      <w:r w:rsidRPr="003B5173">
        <w:rPr>
          <w:rFonts w:ascii="Traditional Arabic" w:hAnsi="Traditional Arabic" w:cs="Traditional Arabic"/>
          <w:color w:val="000000"/>
          <w:sz w:val="36"/>
          <w:szCs w:val="36"/>
          <w:rtl/>
        </w:rPr>
        <w:t>﴾فوائد البحث</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CB2D75">
        <w:rPr>
          <w:rFonts w:ascii="Traditional Arabic" w:hAnsi="Traditional Arabic" w:cs="Traditional Arabic" w:hint="cs"/>
          <w:color w:val="000000"/>
          <w:sz w:val="36"/>
          <w:szCs w:val="36"/>
          <w:rtl/>
        </w:rPr>
        <w:t>4</w:t>
      </w:r>
    </w:p>
    <w:p w:rsidR="00E86800" w:rsidRPr="003B5173" w:rsidRDefault="00E86800" w:rsidP="00CB2D75">
      <w:pPr>
        <w:pStyle w:val="NormalWeb"/>
        <w:tabs>
          <w:tab w:val="right" w:pos="708"/>
          <w:tab w:val="right" w:leader="dot" w:pos="7654"/>
          <w:tab w:val="right" w:pos="7937"/>
        </w:tabs>
        <w:bidi/>
        <w:spacing w:before="0" w:beforeAutospacing="0" w:after="0" w:afterAutospacing="0"/>
        <w:ind w:left="1417" w:right="567"/>
        <w:jc w:val="both"/>
        <w:rPr>
          <w:rFonts w:ascii="Traditional Arabic" w:hAnsi="Traditional Arabic" w:cs="Traditional Arabic"/>
          <w:sz w:val="36"/>
          <w:szCs w:val="36"/>
        </w:rPr>
      </w:pPr>
      <w:r w:rsidRPr="003B5173">
        <w:rPr>
          <w:rFonts w:ascii="Traditional Arabic" w:hAnsi="Traditional Arabic" w:cs="Traditional Arabic"/>
          <w:color w:val="000000"/>
          <w:sz w:val="36"/>
          <w:szCs w:val="36"/>
          <w:rtl/>
        </w:rPr>
        <w:t>﴿</w:t>
      </w:r>
      <w:r w:rsidRPr="003B5173">
        <w:rPr>
          <w:rFonts w:ascii="Traditional Arabic" w:hAnsi="Traditional Arabic" w:cs="Traditional Arabic" w:hint="cs"/>
          <w:color w:val="000000"/>
          <w:sz w:val="36"/>
          <w:szCs w:val="36"/>
          <w:rtl/>
        </w:rPr>
        <w:t>و</w:t>
      </w:r>
      <w:r w:rsidRPr="003B5173">
        <w:rPr>
          <w:rFonts w:ascii="Traditional Arabic" w:hAnsi="Traditional Arabic" w:cs="Traditional Arabic"/>
          <w:color w:val="000000"/>
          <w:sz w:val="36"/>
          <w:szCs w:val="36"/>
          <w:rtl/>
        </w:rPr>
        <w:t>﴾</w:t>
      </w:r>
      <w:r w:rsidR="0071577B">
        <w:rPr>
          <w:rFonts w:ascii="Traditional Arabic" w:hAnsi="Traditional Arabic" w:cs="Traditional Arabic" w:hint="cs"/>
          <w:color w:val="000000"/>
          <w:sz w:val="36"/>
          <w:szCs w:val="36"/>
          <w:rtl/>
        </w:rPr>
        <w:t>تنظيم كتابة تقرير البحث</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CB2D75">
        <w:rPr>
          <w:rFonts w:ascii="Traditional Arabic" w:hAnsi="Traditional Arabic" w:cs="Traditional Arabic" w:hint="cs"/>
          <w:color w:val="000000"/>
          <w:sz w:val="36"/>
          <w:szCs w:val="36"/>
          <w:rtl/>
        </w:rPr>
        <w:t>5</w:t>
      </w:r>
    </w:p>
    <w:p w:rsidR="00E86800" w:rsidRPr="003B5173" w:rsidRDefault="00E86800" w:rsidP="00CB2D75">
      <w:pPr>
        <w:tabs>
          <w:tab w:val="right" w:leader="dot" w:pos="7654"/>
          <w:tab w:val="right" w:pos="7937"/>
        </w:tabs>
        <w:bidi/>
        <w:spacing w:after="0" w:line="240" w:lineRule="auto"/>
        <w:ind w:right="567"/>
        <w:jc w:val="both"/>
        <w:rPr>
          <w:rFonts w:ascii="Traditional Arabic" w:eastAsia="Times New Roman" w:hAnsi="Traditional Arabic" w:cs="Traditional Arabic"/>
          <w:sz w:val="36"/>
          <w:szCs w:val="36"/>
          <w:rtl/>
        </w:rPr>
      </w:pPr>
      <w:r w:rsidRPr="003B5173">
        <w:rPr>
          <w:rFonts w:ascii="Traditional Arabic" w:eastAsia="Times New Roman" w:hAnsi="Traditional Arabic" w:cs="Traditional Arabic" w:hint="cs"/>
          <w:color w:val="000000"/>
          <w:sz w:val="36"/>
          <w:szCs w:val="36"/>
          <w:rtl/>
        </w:rPr>
        <w:t>الباب ا</w:t>
      </w:r>
      <w:r>
        <w:rPr>
          <w:rFonts w:ascii="Traditional Arabic" w:eastAsia="Times New Roman" w:hAnsi="Traditional Arabic" w:cs="Traditional Arabic" w:hint="cs"/>
          <w:color w:val="000000"/>
          <w:sz w:val="36"/>
          <w:szCs w:val="36"/>
          <w:rtl/>
        </w:rPr>
        <w:t>ل</w:t>
      </w:r>
      <w:r w:rsidRPr="003B5173">
        <w:rPr>
          <w:rFonts w:ascii="Traditional Arabic" w:eastAsia="Times New Roman" w:hAnsi="Traditional Arabic" w:cs="Traditional Arabic" w:hint="cs"/>
          <w:color w:val="000000"/>
          <w:sz w:val="36"/>
          <w:szCs w:val="36"/>
          <w:rtl/>
        </w:rPr>
        <w:t>ثانى</w:t>
      </w:r>
      <w:r>
        <w:rPr>
          <w:rFonts w:ascii="Traditional Arabic" w:eastAsia="Times New Roman" w:hAnsi="Traditional Arabic" w:cs="Traditional Arabic" w:hint="cs"/>
          <w:sz w:val="36"/>
          <w:szCs w:val="36"/>
          <w:rtl/>
        </w:rPr>
        <w:t xml:space="preserve">  : </w:t>
      </w:r>
      <w:r w:rsidRPr="003B5173">
        <w:rPr>
          <w:rFonts w:ascii="Traditional Arabic" w:eastAsia="Times New Roman" w:hAnsi="Traditional Arabic" w:cs="Traditional Arabic"/>
          <w:color w:val="000000"/>
          <w:sz w:val="36"/>
          <w:szCs w:val="36"/>
          <w:rtl/>
        </w:rPr>
        <w:t>البح</w:t>
      </w:r>
      <w:r w:rsidR="0071577B">
        <w:rPr>
          <w:rFonts w:ascii="Traditional Arabic" w:eastAsia="Times New Roman" w:hAnsi="Traditional Arabic" w:cs="Traditional Arabic" w:hint="cs"/>
          <w:color w:val="000000"/>
          <w:sz w:val="36"/>
          <w:szCs w:val="36"/>
          <w:rtl/>
        </w:rPr>
        <w:t>و</w:t>
      </w:r>
      <w:r w:rsidRPr="003B5173">
        <w:rPr>
          <w:rFonts w:ascii="Traditional Arabic" w:eastAsia="Times New Roman" w:hAnsi="Traditional Arabic" w:cs="Traditional Arabic"/>
          <w:color w:val="000000"/>
          <w:sz w:val="36"/>
          <w:szCs w:val="36"/>
          <w:rtl/>
        </w:rPr>
        <w:t xml:space="preserve">ث السابقة </w:t>
      </w:r>
      <w:r w:rsidR="0071577B">
        <w:rPr>
          <w:rFonts w:ascii="Traditional Arabic" w:eastAsia="Times New Roman" w:hAnsi="Traditional Arabic" w:cs="Traditional Arabic" w:hint="cs"/>
          <w:color w:val="000000"/>
          <w:sz w:val="36"/>
          <w:szCs w:val="36"/>
          <w:rtl/>
        </w:rPr>
        <w:t>والإطار النظري</w:t>
      </w:r>
      <w:r>
        <w:rPr>
          <w:rFonts w:ascii="Traditional Arabic" w:eastAsia="Times New Roman" w:hAnsi="Traditional Arabic" w:cs="Traditional Arabic" w:hint="cs"/>
          <w:color w:val="000000"/>
          <w:sz w:val="36"/>
          <w:szCs w:val="36"/>
          <w:rtl/>
        </w:rPr>
        <w:tab/>
      </w:r>
      <w:r>
        <w:rPr>
          <w:rFonts w:ascii="Traditional Arabic" w:eastAsia="Times New Roman" w:hAnsi="Traditional Arabic" w:cs="Traditional Arabic" w:hint="cs"/>
          <w:color w:val="000000"/>
          <w:sz w:val="36"/>
          <w:szCs w:val="36"/>
          <w:rtl/>
        </w:rPr>
        <w:tab/>
      </w:r>
      <w:r w:rsidR="00CB2D75">
        <w:rPr>
          <w:rFonts w:ascii="Traditional Arabic" w:eastAsia="Times New Roman" w:hAnsi="Traditional Arabic" w:cs="Traditional Arabic" w:hint="cs"/>
          <w:color w:val="000000"/>
          <w:sz w:val="36"/>
          <w:szCs w:val="36"/>
          <w:rtl/>
        </w:rPr>
        <w:t>7</w:t>
      </w:r>
    </w:p>
    <w:p w:rsidR="00E86800" w:rsidRPr="003B5173" w:rsidRDefault="00E86800" w:rsidP="00683654">
      <w:pPr>
        <w:tabs>
          <w:tab w:val="right" w:pos="708"/>
          <w:tab w:val="right" w:leader="dot" w:pos="7654"/>
          <w:tab w:val="right" w:pos="7937"/>
        </w:tabs>
        <w:bidi/>
        <w:spacing w:after="0" w:line="240" w:lineRule="auto"/>
        <w:ind w:left="1417" w:right="567"/>
        <w:jc w:val="both"/>
        <w:rPr>
          <w:rFonts w:ascii="Traditional Arabic" w:eastAsia="Times New Roman" w:hAnsi="Traditional Arabic" w:cs="Traditional Arabic"/>
          <w:sz w:val="36"/>
          <w:szCs w:val="36"/>
        </w:rPr>
      </w:pPr>
      <w:r w:rsidRPr="003B5173">
        <w:rPr>
          <w:rFonts w:ascii="Traditional Arabic" w:eastAsia="Times New Roman" w:hAnsi="Traditional Arabic" w:cs="Traditional Arabic"/>
          <w:color w:val="000000"/>
          <w:sz w:val="36"/>
          <w:szCs w:val="36"/>
          <w:rtl/>
        </w:rPr>
        <w:t>﴿</w:t>
      </w:r>
      <w:r w:rsidRPr="003B5173">
        <w:rPr>
          <w:rFonts w:ascii="Traditional Arabic" w:eastAsia="Times New Roman" w:hAnsi="Traditional Arabic" w:cs="Traditional Arabic" w:hint="cs"/>
          <w:color w:val="000000"/>
          <w:sz w:val="36"/>
          <w:szCs w:val="36"/>
          <w:rtl/>
        </w:rPr>
        <w:t>أ</w:t>
      </w:r>
      <w:r w:rsidRPr="003B5173">
        <w:rPr>
          <w:rFonts w:ascii="Traditional Arabic" w:eastAsia="Times New Roman" w:hAnsi="Traditional Arabic" w:cs="Traditional Arabic"/>
          <w:color w:val="000000"/>
          <w:sz w:val="36"/>
          <w:szCs w:val="36"/>
          <w:rtl/>
        </w:rPr>
        <w:t>﴾البح</w:t>
      </w:r>
      <w:r w:rsidR="00683654">
        <w:rPr>
          <w:rFonts w:ascii="Traditional Arabic" w:eastAsia="Times New Roman" w:hAnsi="Traditional Arabic" w:cs="Traditional Arabic" w:hint="cs"/>
          <w:color w:val="000000"/>
          <w:sz w:val="36"/>
          <w:szCs w:val="36"/>
          <w:rtl/>
        </w:rPr>
        <w:t>و</w:t>
      </w:r>
      <w:r w:rsidRPr="003B5173">
        <w:rPr>
          <w:rFonts w:ascii="Traditional Arabic" w:eastAsia="Times New Roman" w:hAnsi="Traditional Arabic" w:cs="Traditional Arabic"/>
          <w:color w:val="000000"/>
          <w:sz w:val="36"/>
          <w:szCs w:val="36"/>
          <w:rtl/>
        </w:rPr>
        <w:t>ث السابق</w:t>
      </w:r>
      <w:r w:rsidR="00683654">
        <w:rPr>
          <w:rFonts w:ascii="Traditional Arabic" w:eastAsia="Times New Roman" w:hAnsi="Traditional Arabic" w:cs="Traditional Arabic" w:hint="cs"/>
          <w:color w:val="000000"/>
          <w:sz w:val="36"/>
          <w:szCs w:val="36"/>
          <w:rtl/>
        </w:rPr>
        <w:t>ة</w:t>
      </w:r>
      <w:r>
        <w:rPr>
          <w:rFonts w:ascii="Traditional Arabic" w:eastAsia="Times New Roman" w:hAnsi="Traditional Arabic" w:cs="Traditional Arabic" w:hint="cs"/>
          <w:color w:val="000000"/>
          <w:sz w:val="36"/>
          <w:szCs w:val="36"/>
          <w:rtl/>
        </w:rPr>
        <w:tab/>
      </w:r>
      <w:r>
        <w:rPr>
          <w:rFonts w:ascii="Traditional Arabic" w:eastAsia="Times New Roman" w:hAnsi="Traditional Arabic" w:cs="Traditional Arabic" w:hint="cs"/>
          <w:color w:val="000000"/>
          <w:sz w:val="36"/>
          <w:szCs w:val="36"/>
          <w:rtl/>
        </w:rPr>
        <w:tab/>
        <w:t>7</w:t>
      </w:r>
    </w:p>
    <w:p w:rsidR="00E86800" w:rsidRPr="003B5173" w:rsidRDefault="00E86800" w:rsidP="00FF2403">
      <w:pPr>
        <w:tabs>
          <w:tab w:val="right" w:pos="708"/>
          <w:tab w:val="right" w:leader="dot" w:pos="7654"/>
          <w:tab w:val="right" w:pos="7937"/>
        </w:tabs>
        <w:bidi/>
        <w:spacing w:after="0" w:line="240" w:lineRule="auto"/>
        <w:ind w:left="1417" w:right="567"/>
        <w:jc w:val="both"/>
        <w:rPr>
          <w:rFonts w:ascii="Traditional Arabic" w:eastAsia="Times New Roman" w:hAnsi="Traditional Arabic" w:cs="Traditional Arabic"/>
          <w:sz w:val="36"/>
          <w:szCs w:val="36"/>
        </w:rPr>
      </w:pPr>
      <w:r w:rsidRPr="003B5173">
        <w:rPr>
          <w:rFonts w:ascii="Traditional Arabic" w:eastAsia="Times New Roman" w:hAnsi="Traditional Arabic" w:cs="Traditional Arabic"/>
          <w:color w:val="000000"/>
          <w:sz w:val="36"/>
          <w:szCs w:val="36"/>
          <w:rtl/>
        </w:rPr>
        <w:t>﴿</w:t>
      </w:r>
      <w:r w:rsidRPr="003B5173">
        <w:rPr>
          <w:rFonts w:ascii="Traditional Arabic" w:eastAsia="Times New Roman" w:hAnsi="Traditional Arabic" w:cs="Traditional Arabic" w:hint="cs"/>
          <w:color w:val="000000"/>
          <w:sz w:val="36"/>
          <w:szCs w:val="36"/>
          <w:rtl/>
        </w:rPr>
        <w:t>ب</w:t>
      </w:r>
      <w:r w:rsidRPr="003B5173">
        <w:rPr>
          <w:rFonts w:ascii="Traditional Arabic" w:eastAsia="Times New Roman" w:hAnsi="Traditional Arabic" w:cs="Traditional Arabic"/>
          <w:color w:val="000000"/>
          <w:sz w:val="36"/>
          <w:szCs w:val="36"/>
          <w:rtl/>
        </w:rPr>
        <w:t>﴾</w:t>
      </w:r>
      <w:r w:rsidR="00683654">
        <w:rPr>
          <w:rFonts w:ascii="Traditional Arabic" w:eastAsia="Times New Roman" w:hAnsi="Traditional Arabic" w:cs="Traditional Arabic" w:hint="cs"/>
          <w:color w:val="000000"/>
          <w:sz w:val="36"/>
          <w:szCs w:val="36"/>
          <w:rtl/>
        </w:rPr>
        <w:t>الإطار النظري</w:t>
      </w:r>
      <w:r>
        <w:rPr>
          <w:rFonts w:ascii="Traditional Arabic" w:eastAsia="Times New Roman" w:hAnsi="Traditional Arabic" w:cs="Traditional Arabic" w:hint="cs"/>
          <w:color w:val="000000"/>
          <w:sz w:val="36"/>
          <w:szCs w:val="36"/>
          <w:rtl/>
        </w:rPr>
        <w:tab/>
      </w:r>
      <w:r>
        <w:rPr>
          <w:rFonts w:ascii="Traditional Arabic" w:eastAsia="Times New Roman" w:hAnsi="Traditional Arabic" w:cs="Traditional Arabic" w:hint="cs"/>
          <w:color w:val="000000"/>
          <w:sz w:val="36"/>
          <w:szCs w:val="36"/>
          <w:rtl/>
        </w:rPr>
        <w:tab/>
      </w:r>
      <w:r w:rsidR="00FF2403">
        <w:rPr>
          <w:rFonts w:ascii="Traditional Arabic" w:eastAsia="Times New Roman" w:hAnsi="Traditional Arabic" w:cs="Traditional Arabic" w:hint="cs"/>
          <w:color w:val="000000"/>
          <w:sz w:val="36"/>
          <w:szCs w:val="36"/>
          <w:rtl/>
        </w:rPr>
        <w:t>11</w:t>
      </w:r>
    </w:p>
    <w:p w:rsidR="00E86800" w:rsidRPr="003B5173" w:rsidRDefault="00683654" w:rsidP="00FF2403">
      <w:pPr>
        <w:pStyle w:val="ListParagraph"/>
        <w:numPr>
          <w:ilvl w:val="0"/>
          <w:numId w:val="47"/>
        </w:numPr>
        <w:tabs>
          <w:tab w:val="right" w:leader="dot" w:pos="7654"/>
          <w:tab w:val="right" w:pos="7937"/>
        </w:tabs>
        <w:bidi/>
        <w:spacing w:after="0" w:line="240" w:lineRule="auto"/>
        <w:ind w:left="2551" w:right="567" w:hanging="425"/>
        <w:jc w:val="both"/>
        <w:rPr>
          <w:rFonts w:ascii="Traditional Arabic" w:eastAsia="Times New Roman" w:hAnsi="Traditional Arabic" w:cs="Traditional Arabic"/>
          <w:sz w:val="36"/>
          <w:szCs w:val="36"/>
        </w:rPr>
      </w:pPr>
      <w:r>
        <w:rPr>
          <w:rFonts w:ascii="Traditional Arabic" w:eastAsia="Times New Roman" w:hAnsi="Traditional Arabic" w:cs="Traditional Arabic" w:hint="cs"/>
          <w:color w:val="000000"/>
          <w:sz w:val="36"/>
          <w:szCs w:val="36"/>
          <w:rtl/>
        </w:rPr>
        <w:t>مهارات الكلام</w:t>
      </w:r>
      <w:r w:rsidR="00E86800">
        <w:rPr>
          <w:rFonts w:ascii="Traditional Arabic" w:eastAsia="Times New Roman" w:hAnsi="Traditional Arabic" w:cs="Traditional Arabic" w:hint="cs"/>
          <w:color w:val="000000"/>
          <w:sz w:val="36"/>
          <w:szCs w:val="36"/>
          <w:rtl/>
        </w:rPr>
        <w:tab/>
      </w:r>
      <w:r w:rsidR="00E86800">
        <w:rPr>
          <w:rFonts w:ascii="Traditional Arabic" w:eastAsia="Times New Roman" w:hAnsi="Traditional Arabic" w:cs="Traditional Arabic" w:hint="cs"/>
          <w:color w:val="000000"/>
          <w:sz w:val="36"/>
          <w:szCs w:val="36"/>
          <w:rtl/>
        </w:rPr>
        <w:tab/>
      </w:r>
      <w:r w:rsidR="00FF2403">
        <w:rPr>
          <w:rFonts w:ascii="Traditional Arabic" w:eastAsia="Times New Roman" w:hAnsi="Traditional Arabic" w:cs="Traditional Arabic" w:hint="cs"/>
          <w:color w:val="000000"/>
          <w:sz w:val="36"/>
          <w:szCs w:val="36"/>
          <w:rtl/>
        </w:rPr>
        <w:t>11</w:t>
      </w:r>
    </w:p>
    <w:p w:rsidR="00E86800" w:rsidRPr="003B5173" w:rsidRDefault="00FF2403" w:rsidP="00FF2403">
      <w:pPr>
        <w:pStyle w:val="ListParagraph"/>
        <w:numPr>
          <w:ilvl w:val="0"/>
          <w:numId w:val="47"/>
        </w:numPr>
        <w:tabs>
          <w:tab w:val="right" w:leader="dot" w:pos="7654"/>
          <w:tab w:val="right" w:pos="7937"/>
        </w:tabs>
        <w:bidi/>
        <w:spacing w:after="0" w:line="240" w:lineRule="auto"/>
        <w:ind w:left="2551" w:right="567" w:hanging="425"/>
        <w:jc w:val="both"/>
        <w:rPr>
          <w:rFonts w:ascii="Traditional Arabic" w:eastAsia="Times New Roman" w:hAnsi="Traditional Arabic" w:cs="Traditional Arabic"/>
          <w:sz w:val="36"/>
          <w:szCs w:val="36"/>
        </w:rPr>
      </w:pPr>
      <w:r>
        <w:rPr>
          <w:rFonts w:ascii="Traditional Arabic" w:eastAsia="Times New Roman" w:hAnsi="Traditional Arabic" w:cs="Traditional Arabic" w:hint="cs"/>
          <w:color w:val="000000"/>
          <w:sz w:val="36"/>
          <w:szCs w:val="36"/>
          <w:rtl/>
        </w:rPr>
        <w:t>الخطابة</w:t>
      </w:r>
      <w:r w:rsidR="00E86800">
        <w:rPr>
          <w:rFonts w:ascii="Traditional Arabic" w:eastAsia="Times New Roman" w:hAnsi="Traditional Arabic" w:cs="Traditional Arabic" w:hint="cs"/>
          <w:color w:val="000000"/>
          <w:sz w:val="36"/>
          <w:szCs w:val="36"/>
          <w:rtl/>
        </w:rPr>
        <w:tab/>
      </w:r>
      <w:r w:rsidR="00E86800">
        <w:rPr>
          <w:rFonts w:ascii="Traditional Arabic" w:eastAsia="Times New Roman" w:hAnsi="Traditional Arabic" w:cs="Traditional Arabic" w:hint="cs"/>
          <w:color w:val="000000"/>
          <w:sz w:val="36"/>
          <w:szCs w:val="36"/>
          <w:rtl/>
        </w:rPr>
        <w:tab/>
      </w:r>
      <w:r>
        <w:rPr>
          <w:rFonts w:ascii="Traditional Arabic" w:eastAsia="Times New Roman" w:hAnsi="Traditional Arabic" w:cs="Traditional Arabic" w:hint="cs"/>
          <w:color w:val="000000"/>
          <w:sz w:val="36"/>
          <w:szCs w:val="36"/>
          <w:rtl/>
        </w:rPr>
        <w:t>23</w:t>
      </w:r>
    </w:p>
    <w:p w:rsidR="00E86800" w:rsidRPr="003B5173" w:rsidRDefault="00E86800" w:rsidP="00882C69">
      <w:pPr>
        <w:tabs>
          <w:tab w:val="right" w:leader="dot" w:pos="7654"/>
          <w:tab w:val="right" w:pos="7937"/>
        </w:tabs>
        <w:bidi/>
        <w:spacing w:after="0" w:line="240" w:lineRule="auto"/>
        <w:ind w:right="567"/>
        <w:jc w:val="both"/>
        <w:rPr>
          <w:rFonts w:ascii="Traditional Arabic" w:hAnsi="Traditional Arabic" w:cs="Traditional Arabic"/>
          <w:sz w:val="36"/>
          <w:szCs w:val="36"/>
          <w:rtl/>
        </w:rPr>
      </w:pPr>
      <w:r w:rsidRPr="003B5173">
        <w:rPr>
          <w:rFonts w:ascii="Traditional Arabic" w:hAnsi="Traditional Arabic" w:cs="Traditional Arabic" w:hint="cs"/>
          <w:sz w:val="36"/>
          <w:szCs w:val="36"/>
          <w:rtl/>
        </w:rPr>
        <w:lastRenderedPageBreak/>
        <w:t>الباب الثالث</w:t>
      </w:r>
      <w:r>
        <w:rPr>
          <w:rFonts w:ascii="Traditional Arabic" w:hAnsi="Traditional Arabic" w:cs="Traditional Arabic" w:hint="cs"/>
          <w:sz w:val="36"/>
          <w:szCs w:val="36"/>
          <w:rtl/>
        </w:rPr>
        <w:t xml:space="preserve"> :</w:t>
      </w:r>
      <w:r w:rsidRPr="003B5173">
        <w:rPr>
          <w:rFonts w:ascii="Traditional Arabic" w:hAnsi="Traditional Arabic" w:cs="Traditional Arabic" w:hint="cs"/>
          <w:sz w:val="36"/>
          <w:szCs w:val="36"/>
          <w:rtl/>
        </w:rPr>
        <w:t xml:space="preserve"> منهج</w:t>
      </w:r>
      <w:r w:rsidRPr="003B5173">
        <w:rPr>
          <w:rFonts w:ascii="Traditional Arabic" w:hAnsi="Traditional Arabic" w:cs="Traditional Arabic"/>
          <w:sz w:val="36"/>
          <w:szCs w:val="36"/>
          <w:rtl/>
        </w:rPr>
        <w:t xml:space="preserve"> البحث</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882C69">
        <w:rPr>
          <w:rFonts w:ascii="Traditional Arabic" w:hAnsi="Traditional Arabic" w:cs="Traditional Arabic" w:hint="cs"/>
          <w:sz w:val="36"/>
          <w:szCs w:val="36"/>
          <w:rtl/>
        </w:rPr>
        <w:t>27</w:t>
      </w:r>
      <w:r>
        <w:rPr>
          <w:rFonts w:ascii="Traditional Arabic" w:hAnsi="Traditional Arabic" w:cs="Traditional Arabic" w:hint="cs"/>
          <w:sz w:val="36"/>
          <w:szCs w:val="36"/>
          <w:rtl/>
        </w:rPr>
        <w:tab/>
      </w:r>
    </w:p>
    <w:p w:rsidR="00E86800" w:rsidRPr="003B5173" w:rsidRDefault="00E86800" w:rsidP="00882C69">
      <w:pPr>
        <w:tabs>
          <w:tab w:val="right" w:leader="dot" w:pos="7654"/>
          <w:tab w:val="right" w:pos="7937"/>
        </w:tabs>
        <w:bidi/>
        <w:spacing w:after="0" w:line="240" w:lineRule="auto"/>
        <w:ind w:left="1417" w:right="567"/>
        <w:jc w:val="both"/>
        <w:rPr>
          <w:rFonts w:ascii="Traditional Arabic" w:hAnsi="Traditional Arabic" w:cs="Traditional Arabic"/>
          <w:sz w:val="36"/>
          <w:szCs w:val="36"/>
        </w:rPr>
      </w:pPr>
      <w:r w:rsidRPr="003B5173">
        <w:rPr>
          <w:rFonts w:ascii="Traditional Arabic" w:eastAsia="Times New Roman" w:hAnsi="Traditional Arabic" w:cs="Traditional Arabic"/>
          <w:color w:val="000000"/>
          <w:sz w:val="36"/>
          <w:szCs w:val="36"/>
          <w:rtl/>
        </w:rPr>
        <w:t>﴿</w:t>
      </w:r>
      <w:r w:rsidRPr="003B5173">
        <w:rPr>
          <w:rFonts w:ascii="Traditional Arabic" w:eastAsia="Times New Roman" w:hAnsi="Traditional Arabic" w:cs="Traditional Arabic" w:hint="cs"/>
          <w:color w:val="000000"/>
          <w:sz w:val="36"/>
          <w:szCs w:val="36"/>
          <w:rtl/>
        </w:rPr>
        <w:t>أ</w:t>
      </w:r>
      <w:r w:rsidRPr="003B5173">
        <w:rPr>
          <w:rFonts w:ascii="Traditional Arabic" w:eastAsia="Times New Roman" w:hAnsi="Traditional Arabic" w:cs="Traditional Arabic"/>
          <w:color w:val="000000"/>
          <w:sz w:val="36"/>
          <w:szCs w:val="36"/>
          <w:rtl/>
        </w:rPr>
        <w:t>﴾</w:t>
      </w:r>
      <w:r w:rsidR="00E038EF">
        <w:rPr>
          <w:rFonts w:ascii="Traditional Arabic" w:hAnsi="Traditional Arabic" w:cs="Traditional Arabic" w:hint="cs"/>
          <w:sz w:val="36"/>
          <w:szCs w:val="36"/>
          <w:rtl/>
        </w:rPr>
        <w:t>مدخل</w:t>
      </w:r>
      <w:r w:rsidRPr="003B5173">
        <w:rPr>
          <w:rFonts w:ascii="Traditional Arabic" w:hAnsi="Traditional Arabic" w:cs="Traditional Arabic"/>
          <w:sz w:val="36"/>
          <w:szCs w:val="36"/>
          <w:rtl/>
        </w:rPr>
        <w:t xml:space="preserve"> ونوع البحث</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882C69">
        <w:rPr>
          <w:rFonts w:ascii="Traditional Arabic" w:hAnsi="Traditional Arabic" w:cs="Traditional Arabic" w:hint="cs"/>
          <w:sz w:val="36"/>
          <w:szCs w:val="36"/>
          <w:rtl/>
        </w:rPr>
        <w:t>27</w:t>
      </w:r>
      <w:r>
        <w:rPr>
          <w:rFonts w:ascii="Traditional Arabic" w:hAnsi="Traditional Arabic" w:cs="Traditional Arabic" w:hint="cs"/>
          <w:sz w:val="36"/>
          <w:szCs w:val="36"/>
          <w:rtl/>
        </w:rPr>
        <w:tab/>
      </w:r>
    </w:p>
    <w:p w:rsidR="00E86800" w:rsidRPr="003B5173" w:rsidRDefault="00E86800" w:rsidP="00FF2403">
      <w:pPr>
        <w:tabs>
          <w:tab w:val="right" w:leader="dot" w:pos="7654"/>
          <w:tab w:val="right" w:pos="7937"/>
        </w:tabs>
        <w:bidi/>
        <w:spacing w:after="0" w:line="240" w:lineRule="auto"/>
        <w:ind w:left="1417" w:right="567"/>
        <w:jc w:val="both"/>
        <w:rPr>
          <w:rFonts w:ascii="Traditional Arabic" w:hAnsi="Traditional Arabic" w:cs="Traditional Arabic"/>
          <w:sz w:val="36"/>
          <w:szCs w:val="36"/>
        </w:rPr>
      </w:pPr>
      <w:r w:rsidRPr="003B5173">
        <w:rPr>
          <w:rFonts w:ascii="Traditional Arabic" w:eastAsia="Times New Roman" w:hAnsi="Traditional Arabic" w:cs="Traditional Arabic"/>
          <w:color w:val="000000"/>
          <w:sz w:val="36"/>
          <w:szCs w:val="36"/>
          <w:rtl/>
        </w:rPr>
        <w:t>﴿</w:t>
      </w:r>
      <w:r w:rsidRPr="003B5173">
        <w:rPr>
          <w:rFonts w:ascii="Traditional Arabic" w:eastAsia="Times New Roman" w:hAnsi="Traditional Arabic" w:cs="Traditional Arabic" w:hint="cs"/>
          <w:color w:val="000000"/>
          <w:sz w:val="36"/>
          <w:szCs w:val="36"/>
          <w:rtl/>
        </w:rPr>
        <w:t>ب</w:t>
      </w:r>
      <w:r w:rsidRPr="003B5173">
        <w:rPr>
          <w:rFonts w:ascii="Traditional Arabic" w:eastAsia="Times New Roman" w:hAnsi="Traditional Arabic" w:cs="Traditional Arabic"/>
          <w:color w:val="000000"/>
          <w:sz w:val="36"/>
          <w:szCs w:val="36"/>
          <w:rtl/>
        </w:rPr>
        <w:t>﴾</w:t>
      </w:r>
      <w:r w:rsidRPr="003B5173">
        <w:rPr>
          <w:rFonts w:ascii="Traditional Arabic" w:hAnsi="Traditional Arabic" w:cs="Traditional Arabic"/>
          <w:sz w:val="36"/>
          <w:szCs w:val="36"/>
          <w:rtl/>
        </w:rPr>
        <w:t>حضور الباحث</w:t>
      </w:r>
      <w:r w:rsidRPr="003B5173">
        <w:rPr>
          <w:rFonts w:ascii="Traditional Arabic" w:hAnsi="Traditional Arabic" w:cs="Traditional Arabic" w:hint="cs"/>
          <w:sz w:val="36"/>
          <w:szCs w:val="36"/>
          <w:rtl/>
        </w:rPr>
        <w:t>ة</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FF2403">
        <w:rPr>
          <w:rFonts w:ascii="Traditional Arabic" w:hAnsi="Traditional Arabic" w:cs="Traditional Arabic" w:hint="cs"/>
          <w:sz w:val="36"/>
          <w:szCs w:val="36"/>
          <w:rtl/>
        </w:rPr>
        <w:t>28</w:t>
      </w:r>
      <w:r>
        <w:rPr>
          <w:rFonts w:ascii="Traditional Arabic" w:hAnsi="Traditional Arabic" w:cs="Traditional Arabic" w:hint="cs"/>
          <w:sz w:val="36"/>
          <w:szCs w:val="36"/>
          <w:rtl/>
        </w:rPr>
        <w:tab/>
      </w:r>
    </w:p>
    <w:p w:rsidR="00E86800" w:rsidRPr="003B5173" w:rsidRDefault="00E86800" w:rsidP="00FF2403">
      <w:pPr>
        <w:tabs>
          <w:tab w:val="right" w:leader="dot" w:pos="7654"/>
          <w:tab w:val="right" w:pos="7937"/>
        </w:tabs>
        <w:bidi/>
        <w:spacing w:after="0" w:line="240" w:lineRule="auto"/>
        <w:ind w:left="1417" w:right="567"/>
        <w:jc w:val="both"/>
        <w:rPr>
          <w:rFonts w:ascii="Traditional Arabic" w:hAnsi="Traditional Arabic" w:cs="Traditional Arabic"/>
          <w:sz w:val="36"/>
          <w:szCs w:val="36"/>
        </w:rPr>
      </w:pPr>
      <w:r w:rsidRPr="003B5173">
        <w:rPr>
          <w:rFonts w:ascii="Traditional Arabic" w:eastAsia="Times New Roman" w:hAnsi="Traditional Arabic" w:cs="Traditional Arabic"/>
          <w:color w:val="000000"/>
          <w:sz w:val="36"/>
          <w:szCs w:val="36"/>
          <w:rtl/>
        </w:rPr>
        <w:t>﴿</w:t>
      </w:r>
      <w:r w:rsidRPr="003B5173">
        <w:rPr>
          <w:rFonts w:ascii="Traditional Arabic" w:eastAsia="Times New Roman" w:hAnsi="Traditional Arabic" w:cs="Traditional Arabic" w:hint="cs"/>
          <w:color w:val="000000"/>
          <w:sz w:val="36"/>
          <w:szCs w:val="36"/>
          <w:rtl/>
        </w:rPr>
        <w:t>ج</w:t>
      </w:r>
      <w:r w:rsidRPr="003B5173">
        <w:rPr>
          <w:rFonts w:ascii="Traditional Arabic" w:eastAsia="Times New Roman" w:hAnsi="Traditional Arabic" w:cs="Traditional Arabic"/>
          <w:color w:val="000000"/>
          <w:sz w:val="36"/>
          <w:szCs w:val="36"/>
          <w:rtl/>
        </w:rPr>
        <w:t>﴾</w:t>
      </w:r>
      <w:r w:rsidR="00E038EF">
        <w:rPr>
          <w:rFonts w:ascii="Traditional Arabic" w:hAnsi="Traditional Arabic" w:cs="Traditional Arabic" w:hint="cs"/>
          <w:sz w:val="36"/>
          <w:szCs w:val="36"/>
          <w:rtl/>
        </w:rPr>
        <w:t>مكان</w:t>
      </w:r>
      <w:r w:rsidRPr="003B5173">
        <w:rPr>
          <w:rFonts w:ascii="Traditional Arabic" w:hAnsi="Traditional Arabic" w:cs="Traditional Arabic"/>
          <w:sz w:val="36"/>
          <w:szCs w:val="36"/>
          <w:rtl/>
        </w:rPr>
        <w:t xml:space="preserve"> البحث</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FF2403">
        <w:rPr>
          <w:rFonts w:ascii="Traditional Arabic" w:hAnsi="Traditional Arabic" w:cs="Traditional Arabic" w:hint="cs"/>
          <w:sz w:val="36"/>
          <w:szCs w:val="36"/>
          <w:rtl/>
        </w:rPr>
        <w:t>28</w:t>
      </w:r>
      <w:r>
        <w:rPr>
          <w:rFonts w:ascii="Traditional Arabic" w:hAnsi="Traditional Arabic" w:cs="Traditional Arabic" w:hint="cs"/>
          <w:sz w:val="36"/>
          <w:szCs w:val="36"/>
          <w:rtl/>
        </w:rPr>
        <w:tab/>
      </w:r>
    </w:p>
    <w:p w:rsidR="00E86800" w:rsidRPr="003B5173" w:rsidRDefault="00E86800" w:rsidP="00FF2403">
      <w:pPr>
        <w:tabs>
          <w:tab w:val="right" w:pos="708"/>
          <w:tab w:val="right" w:leader="dot" w:pos="7654"/>
          <w:tab w:val="right" w:pos="7937"/>
        </w:tabs>
        <w:bidi/>
        <w:spacing w:after="0" w:line="240" w:lineRule="auto"/>
        <w:ind w:left="1417" w:right="567"/>
        <w:jc w:val="both"/>
        <w:rPr>
          <w:rFonts w:ascii="Traditional Arabic" w:hAnsi="Traditional Arabic" w:cs="Traditional Arabic"/>
          <w:sz w:val="36"/>
          <w:szCs w:val="36"/>
        </w:rPr>
      </w:pPr>
      <w:r w:rsidRPr="003B5173">
        <w:rPr>
          <w:rFonts w:ascii="Traditional Arabic" w:eastAsia="Times New Roman" w:hAnsi="Traditional Arabic" w:cs="Traditional Arabic"/>
          <w:color w:val="000000"/>
          <w:sz w:val="36"/>
          <w:szCs w:val="36"/>
          <w:rtl/>
        </w:rPr>
        <w:t>﴿</w:t>
      </w:r>
      <w:r w:rsidRPr="003B5173">
        <w:rPr>
          <w:rFonts w:ascii="Traditional Arabic" w:eastAsia="Times New Roman" w:hAnsi="Traditional Arabic" w:cs="Traditional Arabic" w:hint="cs"/>
          <w:color w:val="000000"/>
          <w:sz w:val="36"/>
          <w:szCs w:val="36"/>
          <w:rtl/>
        </w:rPr>
        <w:t>د</w:t>
      </w:r>
      <w:r w:rsidRPr="003B5173">
        <w:rPr>
          <w:rFonts w:ascii="Traditional Arabic" w:eastAsia="Times New Roman" w:hAnsi="Traditional Arabic" w:cs="Traditional Arabic"/>
          <w:color w:val="000000"/>
          <w:sz w:val="36"/>
          <w:szCs w:val="36"/>
          <w:rtl/>
        </w:rPr>
        <w:t>﴾</w:t>
      </w:r>
      <w:r w:rsidRPr="003B5173">
        <w:rPr>
          <w:rFonts w:ascii="Traditional Arabic" w:hAnsi="Traditional Arabic" w:cs="Traditional Arabic"/>
          <w:sz w:val="36"/>
          <w:szCs w:val="36"/>
          <w:rtl/>
        </w:rPr>
        <w:t>مص</w:t>
      </w:r>
      <w:r w:rsidR="00E038EF">
        <w:rPr>
          <w:rFonts w:ascii="Traditional Arabic" w:hAnsi="Traditional Arabic" w:cs="Traditional Arabic" w:hint="cs"/>
          <w:sz w:val="36"/>
          <w:szCs w:val="36"/>
          <w:rtl/>
        </w:rPr>
        <w:t>ا</w:t>
      </w:r>
      <w:r w:rsidRPr="003B5173">
        <w:rPr>
          <w:rFonts w:ascii="Traditional Arabic" w:hAnsi="Traditional Arabic" w:cs="Traditional Arabic"/>
          <w:sz w:val="36"/>
          <w:szCs w:val="36"/>
          <w:rtl/>
        </w:rPr>
        <w:t>در البيانات</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FF2403">
        <w:rPr>
          <w:rFonts w:ascii="Traditional Arabic" w:hAnsi="Traditional Arabic" w:cs="Traditional Arabic" w:hint="cs"/>
          <w:sz w:val="36"/>
          <w:szCs w:val="36"/>
          <w:rtl/>
        </w:rPr>
        <w:t>28</w:t>
      </w:r>
      <w:r>
        <w:rPr>
          <w:rFonts w:ascii="Traditional Arabic" w:hAnsi="Traditional Arabic" w:cs="Traditional Arabic" w:hint="cs"/>
          <w:sz w:val="36"/>
          <w:szCs w:val="36"/>
          <w:rtl/>
        </w:rPr>
        <w:tab/>
      </w:r>
    </w:p>
    <w:p w:rsidR="00E86800" w:rsidRPr="003B5173" w:rsidRDefault="00E86800" w:rsidP="00FF2403">
      <w:pPr>
        <w:tabs>
          <w:tab w:val="right" w:leader="dot" w:pos="7654"/>
          <w:tab w:val="right" w:pos="7937"/>
        </w:tabs>
        <w:bidi/>
        <w:spacing w:after="0" w:line="240" w:lineRule="auto"/>
        <w:ind w:left="1417" w:right="567"/>
        <w:jc w:val="both"/>
        <w:rPr>
          <w:rFonts w:ascii="Traditional Arabic" w:hAnsi="Traditional Arabic" w:cs="Traditional Arabic"/>
          <w:sz w:val="36"/>
          <w:szCs w:val="36"/>
        </w:rPr>
      </w:pPr>
      <w:r w:rsidRPr="003B5173">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ه</w:t>
      </w:r>
      <w:r w:rsidRPr="003B5173">
        <w:rPr>
          <w:rFonts w:ascii="Traditional Arabic" w:eastAsia="Times New Roman" w:hAnsi="Traditional Arabic" w:cs="Traditional Arabic"/>
          <w:color w:val="000000"/>
          <w:sz w:val="36"/>
          <w:szCs w:val="36"/>
          <w:rtl/>
        </w:rPr>
        <w:t>﴾</w:t>
      </w:r>
      <w:r w:rsidR="00E038EF">
        <w:rPr>
          <w:rFonts w:ascii="Traditional Arabic" w:hAnsi="Traditional Arabic" w:cs="Traditional Arabic" w:hint="cs"/>
          <w:sz w:val="36"/>
          <w:szCs w:val="36"/>
          <w:rtl/>
        </w:rPr>
        <w:t>أساليب</w:t>
      </w:r>
      <w:r w:rsidRPr="003B5173">
        <w:rPr>
          <w:rFonts w:ascii="Traditional Arabic" w:hAnsi="Traditional Arabic" w:cs="Traditional Arabic"/>
          <w:sz w:val="36"/>
          <w:szCs w:val="36"/>
          <w:rtl/>
        </w:rPr>
        <w:t xml:space="preserve"> جمع البيانات</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sidR="00FF2403">
        <w:rPr>
          <w:rFonts w:ascii="Traditional Arabic" w:hAnsi="Traditional Arabic" w:cs="Traditional Arabic" w:hint="cs"/>
          <w:sz w:val="36"/>
          <w:szCs w:val="36"/>
          <w:rtl/>
        </w:rPr>
        <w:t>29</w:t>
      </w:r>
      <w:r>
        <w:rPr>
          <w:rFonts w:ascii="Traditional Arabic" w:hAnsi="Traditional Arabic" w:cs="Traditional Arabic" w:hint="cs"/>
          <w:sz w:val="36"/>
          <w:szCs w:val="36"/>
          <w:rtl/>
        </w:rPr>
        <w:tab/>
      </w:r>
    </w:p>
    <w:p w:rsidR="00E86800" w:rsidRPr="003B5173" w:rsidRDefault="00E86800" w:rsidP="00FF2403">
      <w:pPr>
        <w:tabs>
          <w:tab w:val="right" w:pos="708"/>
          <w:tab w:val="right" w:leader="dot" w:pos="7654"/>
          <w:tab w:val="right" w:pos="7937"/>
        </w:tabs>
        <w:bidi/>
        <w:spacing w:after="0" w:line="240" w:lineRule="auto"/>
        <w:ind w:left="1417" w:right="567"/>
        <w:jc w:val="both"/>
        <w:rPr>
          <w:rFonts w:ascii="Traditional Arabic" w:eastAsia="Times New Roman" w:hAnsi="Traditional Arabic" w:cs="Traditional Arabic"/>
          <w:sz w:val="36"/>
          <w:szCs w:val="36"/>
        </w:rPr>
      </w:pPr>
      <w:r w:rsidRPr="003B5173">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و</w:t>
      </w:r>
      <w:r w:rsidRPr="003B5173">
        <w:rPr>
          <w:rFonts w:ascii="Traditional Arabic" w:eastAsia="Times New Roman" w:hAnsi="Traditional Arabic" w:cs="Traditional Arabic"/>
          <w:color w:val="000000"/>
          <w:sz w:val="36"/>
          <w:szCs w:val="36"/>
          <w:rtl/>
        </w:rPr>
        <w:t>﴾تحليل البيانات</w:t>
      </w:r>
      <w:r>
        <w:rPr>
          <w:rFonts w:ascii="Traditional Arabic" w:eastAsia="Times New Roman" w:hAnsi="Traditional Arabic" w:cs="Traditional Arabic" w:hint="cs"/>
          <w:color w:val="000000"/>
          <w:sz w:val="36"/>
          <w:szCs w:val="36"/>
          <w:rtl/>
        </w:rPr>
        <w:tab/>
      </w:r>
      <w:r>
        <w:rPr>
          <w:rFonts w:ascii="Traditional Arabic" w:eastAsia="Times New Roman" w:hAnsi="Traditional Arabic" w:cs="Traditional Arabic" w:hint="cs"/>
          <w:color w:val="000000"/>
          <w:sz w:val="36"/>
          <w:szCs w:val="36"/>
          <w:rtl/>
        </w:rPr>
        <w:tab/>
      </w:r>
      <w:r w:rsidR="00FF2403">
        <w:rPr>
          <w:rFonts w:ascii="Traditional Arabic" w:eastAsia="Times New Roman" w:hAnsi="Traditional Arabic" w:cs="Traditional Arabic" w:hint="cs"/>
          <w:color w:val="000000"/>
          <w:sz w:val="36"/>
          <w:szCs w:val="36"/>
          <w:rtl/>
        </w:rPr>
        <w:t>31</w:t>
      </w:r>
      <w:r>
        <w:rPr>
          <w:rFonts w:ascii="Traditional Arabic" w:eastAsia="Times New Roman" w:hAnsi="Traditional Arabic" w:cs="Traditional Arabic" w:hint="cs"/>
          <w:color w:val="000000"/>
          <w:sz w:val="36"/>
          <w:szCs w:val="36"/>
          <w:rtl/>
        </w:rPr>
        <w:tab/>
      </w:r>
    </w:p>
    <w:p w:rsidR="00E86800" w:rsidRPr="003B5173" w:rsidRDefault="00E86800" w:rsidP="00FF2403">
      <w:pPr>
        <w:tabs>
          <w:tab w:val="right" w:pos="708"/>
          <w:tab w:val="right" w:pos="1980"/>
          <w:tab w:val="right" w:leader="dot" w:pos="7654"/>
          <w:tab w:val="right" w:pos="7937"/>
        </w:tabs>
        <w:bidi/>
        <w:spacing w:after="0" w:line="240" w:lineRule="auto"/>
        <w:ind w:left="1417" w:right="567"/>
        <w:jc w:val="both"/>
        <w:rPr>
          <w:rFonts w:ascii="Traditional Arabic" w:eastAsia="Times New Roman" w:hAnsi="Traditional Arabic" w:cs="Traditional Arabic"/>
          <w:sz w:val="36"/>
          <w:szCs w:val="36"/>
        </w:rPr>
      </w:pPr>
      <w:r w:rsidRPr="003B5173">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ز</w:t>
      </w:r>
      <w:r w:rsidRPr="003B5173">
        <w:rPr>
          <w:rFonts w:ascii="Traditional Arabic" w:eastAsia="Times New Roman" w:hAnsi="Traditional Arabic" w:cs="Traditional Arabic"/>
          <w:color w:val="000000"/>
          <w:sz w:val="36"/>
          <w:szCs w:val="36"/>
          <w:rtl/>
        </w:rPr>
        <w:t>﴾</w:t>
      </w:r>
      <w:r w:rsidR="00E038EF">
        <w:rPr>
          <w:rFonts w:ascii="Traditional Arabic" w:eastAsia="Times New Roman" w:hAnsi="Traditional Arabic" w:cs="Traditional Arabic" w:hint="cs"/>
          <w:color w:val="000000"/>
          <w:sz w:val="36"/>
          <w:szCs w:val="36"/>
          <w:rtl/>
        </w:rPr>
        <w:t>فحص</w:t>
      </w:r>
      <w:r w:rsidRPr="003B5173">
        <w:rPr>
          <w:rFonts w:ascii="Traditional Arabic" w:eastAsia="Times New Roman" w:hAnsi="Traditional Arabic" w:cs="Traditional Arabic"/>
          <w:color w:val="000000"/>
          <w:sz w:val="36"/>
          <w:szCs w:val="36"/>
          <w:rtl/>
        </w:rPr>
        <w:t xml:space="preserve"> صحة </w:t>
      </w:r>
      <w:r w:rsidR="00E038EF">
        <w:rPr>
          <w:rFonts w:ascii="Traditional Arabic" w:eastAsia="Times New Roman" w:hAnsi="Traditional Arabic" w:cs="Traditional Arabic" w:hint="cs"/>
          <w:color w:val="000000"/>
          <w:sz w:val="36"/>
          <w:szCs w:val="36"/>
          <w:rtl/>
        </w:rPr>
        <w:t>البيانات</w:t>
      </w:r>
      <w:r>
        <w:rPr>
          <w:rFonts w:ascii="Traditional Arabic" w:eastAsia="Times New Roman" w:hAnsi="Traditional Arabic" w:cs="Traditional Arabic" w:hint="cs"/>
          <w:color w:val="000000"/>
          <w:sz w:val="36"/>
          <w:szCs w:val="36"/>
          <w:rtl/>
        </w:rPr>
        <w:tab/>
      </w:r>
      <w:r>
        <w:rPr>
          <w:rFonts w:ascii="Traditional Arabic" w:eastAsia="Times New Roman" w:hAnsi="Traditional Arabic" w:cs="Traditional Arabic" w:hint="cs"/>
          <w:color w:val="000000"/>
          <w:sz w:val="36"/>
          <w:szCs w:val="36"/>
          <w:rtl/>
        </w:rPr>
        <w:tab/>
      </w:r>
      <w:r w:rsidR="00FF2403">
        <w:rPr>
          <w:rFonts w:ascii="Traditional Arabic" w:eastAsia="Times New Roman" w:hAnsi="Traditional Arabic" w:cs="Traditional Arabic" w:hint="cs"/>
          <w:color w:val="000000"/>
          <w:sz w:val="36"/>
          <w:szCs w:val="36"/>
          <w:rtl/>
        </w:rPr>
        <w:t>32</w:t>
      </w:r>
      <w:r>
        <w:rPr>
          <w:rFonts w:ascii="Traditional Arabic" w:eastAsia="Times New Roman" w:hAnsi="Traditional Arabic" w:cs="Traditional Arabic" w:hint="cs"/>
          <w:color w:val="000000"/>
          <w:sz w:val="36"/>
          <w:szCs w:val="36"/>
          <w:rtl/>
        </w:rPr>
        <w:tab/>
      </w:r>
    </w:p>
    <w:p w:rsidR="00E86800" w:rsidRPr="003B5173" w:rsidRDefault="00E86800" w:rsidP="00FF2403">
      <w:pPr>
        <w:tabs>
          <w:tab w:val="right" w:pos="-270"/>
          <w:tab w:val="right" w:leader="dot" w:pos="7654"/>
          <w:tab w:val="right" w:pos="7937"/>
        </w:tabs>
        <w:bidi/>
        <w:spacing w:after="0" w:line="240" w:lineRule="auto"/>
        <w:ind w:left="1417" w:right="567"/>
        <w:jc w:val="both"/>
        <w:rPr>
          <w:rFonts w:ascii="Traditional Arabic" w:eastAsia="Times New Roman" w:hAnsi="Traditional Arabic" w:cs="Traditional Arabic"/>
          <w:color w:val="000000"/>
          <w:sz w:val="36"/>
          <w:szCs w:val="36"/>
          <w:lang w:val="id-ID"/>
        </w:rPr>
      </w:pPr>
      <w:r w:rsidRPr="003B5173">
        <w:rPr>
          <w:rFonts w:ascii="Traditional Arabic" w:eastAsia="Times New Roman" w:hAnsi="Traditional Arabic" w:cs="Traditional Arabic"/>
          <w:color w:val="000000"/>
          <w:sz w:val="36"/>
          <w:szCs w:val="36"/>
          <w:rtl/>
        </w:rPr>
        <w:t>﴿</w:t>
      </w:r>
      <w:r>
        <w:rPr>
          <w:rFonts w:ascii="Traditional Arabic" w:eastAsia="Times New Roman" w:hAnsi="Traditional Arabic" w:cs="Traditional Arabic" w:hint="cs"/>
          <w:color w:val="000000"/>
          <w:sz w:val="36"/>
          <w:szCs w:val="36"/>
          <w:rtl/>
        </w:rPr>
        <w:t>ح</w:t>
      </w:r>
      <w:r w:rsidRPr="003B5173">
        <w:rPr>
          <w:rFonts w:ascii="Traditional Arabic" w:eastAsia="Times New Roman" w:hAnsi="Traditional Arabic" w:cs="Traditional Arabic"/>
          <w:color w:val="000000"/>
          <w:sz w:val="36"/>
          <w:szCs w:val="36"/>
          <w:rtl/>
        </w:rPr>
        <w:t>﴾</w:t>
      </w:r>
      <w:r w:rsidR="00E038EF">
        <w:rPr>
          <w:rFonts w:ascii="Traditional Arabic" w:eastAsia="Times New Roman" w:hAnsi="Traditional Arabic" w:cs="Traditional Arabic" w:hint="cs"/>
          <w:color w:val="000000"/>
          <w:sz w:val="36"/>
          <w:szCs w:val="36"/>
          <w:rtl/>
        </w:rPr>
        <w:t>خطوات</w:t>
      </w:r>
      <w:r w:rsidRPr="003B5173">
        <w:rPr>
          <w:rFonts w:ascii="Traditional Arabic" w:eastAsia="Times New Roman" w:hAnsi="Traditional Arabic" w:cs="Traditional Arabic"/>
          <w:color w:val="000000"/>
          <w:sz w:val="36"/>
          <w:szCs w:val="36"/>
          <w:rtl/>
        </w:rPr>
        <w:t xml:space="preserve"> البحث</w:t>
      </w:r>
      <w:r>
        <w:rPr>
          <w:rFonts w:ascii="Traditional Arabic" w:eastAsia="Times New Roman" w:hAnsi="Traditional Arabic" w:cs="Traditional Arabic" w:hint="cs"/>
          <w:color w:val="000000"/>
          <w:sz w:val="36"/>
          <w:szCs w:val="36"/>
          <w:rtl/>
        </w:rPr>
        <w:tab/>
      </w:r>
      <w:r>
        <w:rPr>
          <w:rFonts w:ascii="Traditional Arabic" w:eastAsia="Times New Roman" w:hAnsi="Traditional Arabic" w:cs="Traditional Arabic" w:hint="cs"/>
          <w:color w:val="000000"/>
          <w:sz w:val="36"/>
          <w:szCs w:val="36"/>
          <w:rtl/>
        </w:rPr>
        <w:tab/>
      </w:r>
      <w:r w:rsidR="00FF2403">
        <w:rPr>
          <w:rFonts w:ascii="Traditional Arabic" w:eastAsia="Times New Roman" w:hAnsi="Traditional Arabic" w:cs="Traditional Arabic" w:hint="cs"/>
          <w:color w:val="000000"/>
          <w:sz w:val="36"/>
          <w:szCs w:val="36"/>
          <w:rtl/>
        </w:rPr>
        <w:t>33</w:t>
      </w:r>
    </w:p>
    <w:p w:rsidR="00E86800" w:rsidRPr="003B5173" w:rsidRDefault="00E86800" w:rsidP="00FF2403">
      <w:pPr>
        <w:pStyle w:val="NormalWeb"/>
        <w:tabs>
          <w:tab w:val="right" w:leader="dot" w:pos="7654"/>
          <w:tab w:val="right" w:pos="7937"/>
        </w:tabs>
        <w:bidi/>
        <w:spacing w:before="0" w:beforeAutospacing="0" w:after="0" w:afterAutospacing="0"/>
        <w:ind w:right="567"/>
        <w:jc w:val="both"/>
        <w:rPr>
          <w:rFonts w:ascii="Traditional Arabic" w:hAnsi="Traditional Arabic" w:cs="Traditional Arabic"/>
          <w:sz w:val="36"/>
          <w:szCs w:val="36"/>
        </w:rPr>
      </w:pPr>
      <w:r w:rsidRPr="003B5173">
        <w:rPr>
          <w:rFonts w:ascii="Traditional Arabic" w:hAnsi="Traditional Arabic" w:cs="Traditional Arabic"/>
          <w:color w:val="000000"/>
          <w:sz w:val="36"/>
          <w:szCs w:val="36"/>
          <w:rtl/>
        </w:rPr>
        <w:t>الباب الرابع</w:t>
      </w:r>
      <w:r>
        <w:rPr>
          <w:rFonts w:ascii="Traditional Arabic" w:hAnsi="Traditional Arabic" w:cs="Traditional Arabic" w:hint="cs"/>
          <w:sz w:val="36"/>
          <w:szCs w:val="36"/>
          <w:rtl/>
        </w:rPr>
        <w:t xml:space="preserve">  : </w:t>
      </w:r>
      <w:r w:rsidR="00683654" w:rsidRPr="00683654">
        <w:rPr>
          <w:rFonts w:ascii="Traditional Arabic" w:hAnsi="Traditional Arabic" w:cs="Traditional Arabic"/>
          <w:sz w:val="36"/>
          <w:szCs w:val="36"/>
          <w:rtl/>
        </w:rPr>
        <w:t>عرض البيانات و تحليل البيانات</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36</w:t>
      </w:r>
      <w:r>
        <w:rPr>
          <w:rFonts w:ascii="Traditional Arabic" w:hAnsi="Traditional Arabic" w:cs="Traditional Arabic" w:hint="cs"/>
          <w:color w:val="000000"/>
          <w:sz w:val="36"/>
          <w:szCs w:val="36"/>
          <w:rtl/>
        </w:rPr>
        <w:tab/>
      </w:r>
    </w:p>
    <w:p w:rsidR="00E86800" w:rsidRPr="003B5173" w:rsidRDefault="00E86800" w:rsidP="00FF2403">
      <w:pPr>
        <w:pStyle w:val="NormalWeb"/>
        <w:tabs>
          <w:tab w:val="right" w:leader="dot" w:pos="7654"/>
          <w:tab w:val="right" w:pos="7937"/>
        </w:tabs>
        <w:bidi/>
        <w:spacing w:before="0" w:beforeAutospacing="0" w:after="0" w:afterAutospacing="0"/>
        <w:ind w:left="1280" w:right="567"/>
        <w:jc w:val="both"/>
        <w:rPr>
          <w:rFonts w:ascii="Traditional Arabic" w:hAnsi="Traditional Arabic" w:cs="Traditional Arabic"/>
          <w:color w:val="000000"/>
          <w:sz w:val="36"/>
          <w:szCs w:val="36"/>
          <w:rtl/>
        </w:rPr>
      </w:pPr>
      <w:r w:rsidRPr="003B5173">
        <w:rPr>
          <w:rFonts w:ascii="Traditional Arabic" w:hAnsi="Traditional Arabic" w:cs="Traditional Arabic"/>
          <w:color w:val="000000"/>
          <w:sz w:val="36"/>
          <w:szCs w:val="36"/>
        </w:rPr>
        <w:t> </w:t>
      </w:r>
      <w:r w:rsidRPr="003B5173">
        <w:rPr>
          <w:rFonts w:ascii="Traditional Arabic" w:hAnsi="Traditional Arabic" w:cs="Traditional Arabic"/>
          <w:color w:val="000000"/>
          <w:sz w:val="36"/>
          <w:szCs w:val="36"/>
          <w:rtl/>
        </w:rPr>
        <w:t>﴿</w:t>
      </w:r>
      <w:r w:rsidRPr="003B5173">
        <w:rPr>
          <w:rFonts w:ascii="Traditional Arabic" w:hAnsi="Traditional Arabic" w:cs="Traditional Arabic" w:hint="cs"/>
          <w:color w:val="000000"/>
          <w:sz w:val="36"/>
          <w:szCs w:val="36"/>
          <w:rtl/>
        </w:rPr>
        <w:t>أ</w:t>
      </w:r>
      <w:r w:rsidRPr="003B5173">
        <w:rPr>
          <w:rFonts w:ascii="Traditional Arabic" w:hAnsi="Traditional Arabic" w:cs="Traditional Arabic"/>
          <w:color w:val="000000"/>
          <w:sz w:val="36"/>
          <w:szCs w:val="36"/>
          <w:rtl/>
        </w:rPr>
        <w:t>﴾</w:t>
      </w:r>
      <w:r w:rsidR="0011519D">
        <w:rPr>
          <w:rFonts w:ascii="Traditional Arabic" w:hAnsi="Traditional Arabic" w:cs="Traditional Arabic" w:hint="cs"/>
          <w:color w:val="000000"/>
          <w:sz w:val="36"/>
          <w:szCs w:val="36"/>
          <w:rtl/>
        </w:rPr>
        <w:t xml:space="preserve">عرض </w:t>
      </w:r>
      <w:r w:rsidRPr="003B5173">
        <w:rPr>
          <w:rFonts w:ascii="Traditional Arabic" w:hAnsi="Traditional Arabic" w:cs="Traditional Arabic"/>
          <w:color w:val="000000"/>
          <w:sz w:val="36"/>
          <w:szCs w:val="36"/>
          <w:rtl/>
        </w:rPr>
        <w:t>البيانات العامة</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36</w:t>
      </w:r>
      <w:r>
        <w:rPr>
          <w:rFonts w:ascii="Traditional Arabic" w:hAnsi="Traditional Arabic" w:cs="Traditional Arabic" w:hint="cs"/>
          <w:color w:val="000000"/>
          <w:sz w:val="36"/>
          <w:szCs w:val="36"/>
          <w:rtl/>
        </w:rPr>
        <w:tab/>
      </w:r>
    </w:p>
    <w:p w:rsidR="00E86800" w:rsidRPr="003B5173" w:rsidRDefault="0011519D" w:rsidP="00FF2403">
      <w:pPr>
        <w:pStyle w:val="ListParagraph"/>
        <w:numPr>
          <w:ilvl w:val="0"/>
          <w:numId w:val="50"/>
        </w:numPr>
        <w:tabs>
          <w:tab w:val="right" w:leader="dot" w:pos="7654"/>
          <w:tab w:val="right" w:pos="7937"/>
        </w:tabs>
        <w:bidi/>
        <w:spacing w:after="0" w:line="240" w:lineRule="auto"/>
        <w:ind w:left="2551" w:right="567" w:hanging="425"/>
        <w:jc w:val="both"/>
      </w:pPr>
      <w:r w:rsidRPr="00540DED">
        <w:rPr>
          <w:rFonts w:ascii="Traditional Arabic" w:hAnsi="Traditional Arabic" w:cs="Traditional Arabic"/>
          <w:sz w:val="36"/>
          <w:szCs w:val="36"/>
          <w:rtl/>
          <w:lang w:eastAsia="id-ID"/>
        </w:rPr>
        <w:t xml:space="preserve">تاريخ معهد </w:t>
      </w:r>
      <w:r w:rsidRPr="00540DED">
        <w:rPr>
          <w:rFonts w:ascii="Traditional Arabic" w:hAnsi="Traditional Arabic" w:cs="Traditional Arabic"/>
          <w:sz w:val="36"/>
          <w:szCs w:val="36"/>
          <w:rtl/>
        </w:rPr>
        <w:t>سلم الهدى</w:t>
      </w:r>
      <w:r w:rsidR="00C8388A">
        <w:rPr>
          <w:rFonts w:ascii="Traditional Arabic" w:hAnsi="Traditional Arabic" w:cs="Traditional Arabic" w:hint="cs"/>
          <w:sz w:val="36"/>
          <w:szCs w:val="36"/>
          <w:rtl/>
        </w:rPr>
        <w:t xml:space="preserve"> </w:t>
      </w:r>
      <w:r w:rsidRPr="00540DED">
        <w:rPr>
          <w:rFonts w:ascii="Traditional Arabic" w:hAnsi="Traditional Arabic" w:cs="Traditional Arabic"/>
          <w:sz w:val="36"/>
          <w:szCs w:val="36"/>
          <w:rtl/>
        </w:rPr>
        <w:t>سيوالان</w:t>
      </w:r>
      <w:r w:rsidR="00E86800">
        <w:rPr>
          <w:rFonts w:ascii="Traditional Arabic" w:hAnsi="Traditional Arabic" w:cs="Traditional Arabic" w:hint="cs"/>
          <w:color w:val="000000"/>
          <w:sz w:val="36"/>
          <w:szCs w:val="36"/>
          <w:rtl/>
        </w:rPr>
        <w:tab/>
      </w:r>
      <w:r w:rsidR="00E86800">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36</w:t>
      </w:r>
      <w:r w:rsidR="00E86800">
        <w:rPr>
          <w:rFonts w:ascii="Traditional Arabic" w:hAnsi="Traditional Arabic" w:cs="Traditional Arabic" w:hint="cs"/>
          <w:color w:val="000000"/>
          <w:sz w:val="36"/>
          <w:szCs w:val="36"/>
          <w:rtl/>
        </w:rPr>
        <w:tab/>
      </w:r>
    </w:p>
    <w:p w:rsidR="00E86800" w:rsidRPr="003B5173" w:rsidRDefault="0011519D" w:rsidP="00FF2403">
      <w:pPr>
        <w:pStyle w:val="ListParagraph"/>
        <w:numPr>
          <w:ilvl w:val="0"/>
          <w:numId w:val="50"/>
        </w:numPr>
        <w:tabs>
          <w:tab w:val="right" w:leader="dot" w:pos="7654"/>
          <w:tab w:val="right" w:pos="7937"/>
        </w:tabs>
        <w:bidi/>
        <w:spacing w:after="0" w:line="240" w:lineRule="auto"/>
        <w:ind w:left="2551" w:right="567" w:hanging="425"/>
        <w:jc w:val="both"/>
      </w:pPr>
      <w:r w:rsidRPr="00540DED">
        <w:rPr>
          <w:rFonts w:ascii="Traditional Arabic" w:hAnsi="Traditional Arabic" w:cs="Traditional Arabic"/>
          <w:sz w:val="36"/>
          <w:szCs w:val="36"/>
          <w:rtl/>
          <w:lang w:eastAsia="id-ID"/>
        </w:rPr>
        <w:t>الموقع الجغرافي</w:t>
      </w:r>
      <w:r w:rsidR="00C8388A">
        <w:rPr>
          <w:rFonts w:ascii="Traditional Arabic" w:hAnsi="Traditional Arabic" w:cs="Traditional Arabic" w:hint="cs"/>
          <w:sz w:val="36"/>
          <w:szCs w:val="36"/>
          <w:rtl/>
          <w:lang w:eastAsia="id-ID"/>
        </w:rPr>
        <w:t xml:space="preserve"> </w:t>
      </w:r>
      <w:r w:rsidRPr="00540DED">
        <w:rPr>
          <w:rFonts w:ascii="Traditional Arabic" w:hAnsi="Traditional Arabic" w:cs="Traditional Arabic"/>
          <w:sz w:val="36"/>
          <w:szCs w:val="36"/>
          <w:rtl/>
          <w:lang w:eastAsia="id-ID"/>
        </w:rPr>
        <w:t xml:space="preserve">معهد </w:t>
      </w:r>
      <w:r w:rsidRPr="00540DED">
        <w:rPr>
          <w:rFonts w:ascii="Traditional Arabic" w:hAnsi="Traditional Arabic" w:cs="Traditional Arabic"/>
          <w:sz w:val="36"/>
          <w:szCs w:val="36"/>
          <w:rtl/>
        </w:rPr>
        <w:t>سلم الهدىسيوالان</w:t>
      </w:r>
      <w:r w:rsidR="00E86800">
        <w:rPr>
          <w:rFonts w:ascii="Traditional Arabic" w:hAnsi="Traditional Arabic" w:cs="Traditional Arabic" w:hint="cs"/>
          <w:color w:val="000000"/>
          <w:sz w:val="36"/>
          <w:szCs w:val="36"/>
          <w:rtl/>
        </w:rPr>
        <w:tab/>
      </w:r>
      <w:r w:rsidR="00E86800">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37</w:t>
      </w:r>
      <w:r w:rsidR="00E86800">
        <w:rPr>
          <w:rFonts w:ascii="Traditional Arabic" w:hAnsi="Traditional Arabic" w:cs="Traditional Arabic" w:hint="cs"/>
          <w:color w:val="000000"/>
          <w:sz w:val="36"/>
          <w:szCs w:val="36"/>
          <w:rtl/>
        </w:rPr>
        <w:tab/>
      </w:r>
    </w:p>
    <w:p w:rsidR="0011519D" w:rsidRPr="0011519D" w:rsidRDefault="0011519D" w:rsidP="00FF2403">
      <w:pPr>
        <w:pStyle w:val="ListParagraph"/>
        <w:numPr>
          <w:ilvl w:val="0"/>
          <w:numId w:val="50"/>
        </w:numPr>
        <w:tabs>
          <w:tab w:val="right" w:leader="dot" w:pos="7654"/>
          <w:tab w:val="right" w:pos="7937"/>
        </w:tabs>
        <w:bidi/>
        <w:spacing w:after="0" w:line="240" w:lineRule="auto"/>
        <w:ind w:left="2551" w:right="567" w:hanging="425"/>
        <w:jc w:val="both"/>
      </w:pPr>
      <w:r w:rsidRPr="00540DED">
        <w:rPr>
          <w:rFonts w:ascii="Traditional Arabic" w:hAnsi="Traditional Arabic" w:cs="Traditional Arabic"/>
          <w:color w:val="000000"/>
          <w:sz w:val="36"/>
          <w:szCs w:val="36"/>
          <w:rtl/>
        </w:rPr>
        <w:t>رؤية ورسالة وأهداف</w:t>
      </w:r>
      <w:r w:rsidR="00C8388A">
        <w:rPr>
          <w:rFonts w:ascii="Traditional Arabic" w:hAnsi="Traditional Arabic" w:cs="Traditional Arabic" w:hint="cs"/>
          <w:color w:val="000000"/>
          <w:sz w:val="36"/>
          <w:szCs w:val="36"/>
          <w:rtl/>
        </w:rPr>
        <w:t xml:space="preserve"> </w:t>
      </w:r>
      <w:r w:rsidRPr="00540DED">
        <w:rPr>
          <w:rFonts w:ascii="Traditional Arabic" w:hAnsi="Traditional Arabic" w:cs="Traditional Arabic"/>
          <w:sz w:val="36"/>
          <w:szCs w:val="36"/>
          <w:rtl/>
          <w:lang w:eastAsia="id-ID"/>
        </w:rPr>
        <w:t xml:space="preserve">معهد </w:t>
      </w:r>
      <w:r w:rsidRPr="00540DED">
        <w:rPr>
          <w:rFonts w:ascii="Traditional Arabic" w:hAnsi="Traditional Arabic" w:cs="Traditional Arabic"/>
          <w:sz w:val="36"/>
          <w:szCs w:val="36"/>
          <w:rtl/>
        </w:rPr>
        <w:t>سلم الهدى</w:t>
      </w:r>
      <w:r w:rsidR="00C8388A">
        <w:rPr>
          <w:rFonts w:ascii="Traditional Arabic" w:hAnsi="Traditional Arabic" w:cs="Traditional Arabic" w:hint="cs"/>
          <w:sz w:val="36"/>
          <w:szCs w:val="36"/>
          <w:rtl/>
        </w:rPr>
        <w:t xml:space="preserve"> </w:t>
      </w:r>
      <w:r w:rsidRPr="00540DED">
        <w:rPr>
          <w:rFonts w:ascii="Traditional Arabic" w:hAnsi="Traditional Arabic" w:cs="Traditional Arabic"/>
          <w:sz w:val="36"/>
          <w:szCs w:val="36"/>
          <w:rtl/>
        </w:rPr>
        <w:t>سيوالان</w:t>
      </w:r>
      <w:r w:rsidR="00E86800">
        <w:rPr>
          <w:rFonts w:ascii="Traditional Arabic" w:hAnsi="Traditional Arabic" w:cs="Traditional Arabic" w:hint="cs"/>
          <w:color w:val="000000"/>
          <w:sz w:val="36"/>
          <w:szCs w:val="36"/>
          <w:rtl/>
        </w:rPr>
        <w:tab/>
      </w:r>
      <w:r w:rsidR="00E86800">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38</w:t>
      </w:r>
      <w:r w:rsidR="00E86800">
        <w:rPr>
          <w:rFonts w:ascii="Traditional Arabic" w:hAnsi="Traditional Arabic" w:cs="Traditional Arabic" w:hint="cs"/>
          <w:color w:val="000000"/>
          <w:sz w:val="36"/>
          <w:szCs w:val="36"/>
          <w:rtl/>
        </w:rPr>
        <w:tab/>
      </w:r>
    </w:p>
    <w:p w:rsidR="00E86800" w:rsidRPr="0011519D" w:rsidRDefault="0011519D" w:rsidP="00FF2403">
      <w:pPr>
        <w:pStyle w:val="ListParagraph"/>
        <w:numPr>
          <w:ilvl w:val="0"/>
          <w:numId w:val="50"/>
        </w:numPr>
        <w:tabs>
          <w:tab w:val="right" w:leader="dot" w:pos="7654"/>
          <w:tab w:val="right" w:pos="7937"/>
        </w:tabs>
        <w:bidi/>
        <w:spacing w:after="0" w:line="240" w:lineRule="auto"/>
        <w:ind w:left="2551" w:right="567" w:hanging="425"/>
        <w:jc w:val="both"/>
      </w:pPr>
      <w:r w:rsidRPr="0011519D">
        <w:rPr>
          <w:rFonts w:ascii="Traditional Arabic" w:hAnsi="Traditional Arabic" w:cs="Traditional Arabic"/>
          <w:color w:val="000000"/>
          <w:sz w:val="36"/>
          <w:szCs w:val="36"/>
          <w:rtl/>
        </w:rPr>
        <w:t>المرافق والبنية التحتية</w:t>
      </w:r>
      <w:r w:rsidR="00C8388A">
        <w:rPr>
          <w:rFonts w:ascii="Traditional Arabic" w:hAnsi="Traditional Arabic" w:cs="Traditional Arabic" w:hint="cs"/>
          <w:color w:val="000000"/>
          <w:sz w:val="36"/>
          <w:szCs w:val="36"/>
          <w:rtl/>
        </w:rPr>
        <w:t xml:space="preserve"> </w:t>
      </w:r>
      <w:r w:rsidRPr="0011519D">
        <w:rPr>
          <w:rFonts w:ascii="Traditional Arabic" w:hAnsi="Traditional Arabic" w:cs="Traditional Arabic"/>
          <w:sz w:val="36"/>
          <w:szCs w:val="36"/>
          <w:rtl/>
          <w:lang w:eastAsia="id-ID"/>
        </w:rPr>
        <w:t xml:space="preserve">معهد </w:t>
      </w:r>
      <w:r w:rsidRPr="0011519D">
        <w:rPr>
          <w:rFonts w:ascii="Traditional Arabic" w:hAnsi="Traditional Arabic" w:cs="Traditional Arabic"/>
          <w:sz w:val="36"/>
          <w:szCs w:val="36"/>
          <w:rtl/>
        </w:rPr>
        <w:t>سلم الهدى</w:t>
      </w:r>
      <w:r w:rsidR="00C8388A">
        <w:rPr>
          <w:rFonts w:ascii="Traditional Arabic" w:hAnsi="Traditional Arabic" w:cs="Traditional Arabic" w:hint="cs"/>
          <w:sz w:val="36"/>
          <w:szCs w:val="36"/>
          <w:rtl/>
        </w:rPr>
        <w:t xml:space="preserve"> </w:t>
      </w:r>
      <w:r w:rsidRPr="0011519D">
        <w:rPr>
          <w:rFonts w:ascii="Traditional Arabic" w:hAnsi="Traditional Arabic" w:cs="Traditional Arabic"/>
          <w:sz w:val="36"/>
          <w:szCs w:val="36"/>
          <w:rtl/>
        </w:rPr>
        <w:t>سيوالان</w:t>
      </w:r>
      <w:r w:rsidR="00E86800" w:rsidRPr="0011519D">
        <w:rPr>
          <w:rFonts w:ascii="Traditional Arabic" w:hAnsi="Traditional Arabic" w:cs="Traditional Arabic"/>
          <w:color w:val="000000"/>
          <w:sz w:val="36"/>
          <w:szCs w:val="36"/>
          <w:lang w:val="id-ID"/>
        </w:rPr>
        <w:tab/>
      </w:r>
      <w:r w:rsidR="00E86800" w:rsidRPr="0011519D">
        <w:rPr>
          <w:rFonts w:ascii="Traditional Arabic" w:hAnsi="Traditional Arabic" w:cs="Traditional Arabic" w:hint="cs"/>
          <w:color w:val="000000"/>
          <w:sz w:val="36"/>
          <w:szCs w:val="36"/>
          <w:rtl/>
          <w:lang w:val="id-ID"/>
        </w:rPr>
        <w:tab/>
      </w:r>
      <w:r w:rsidR="00FF2403">
        <w:rPr>
          <w:rFonts w:ascii="Traditional Arabic" w:hAnsi="Traditional Arabic" w:cs="Traditional Arabic" w:hint="cs"/>
          <w:color w:val="000000"/>
          <w:sz w:val="36"/>
          <w:szCs w:val="36"/>
          <w:rtl/>
          <w:lang w:val="id-ID"/>
        </w:rPr>
        <w:t>39</w:t>
      </w:r>
      <w:r w:rsidR="00E86800" w:rsidRPr="0011519D">
        <w:rPr>
          <w:rFonts w:ascii="Traditional Arabic" w:hAnsi="Traditional Arabic" w:cs="Traditional Arabic"/>
          <w:color w:val="000000"/>
          <w:sz w:val="36"/>
          <w:szCs w:val="36"/>
          <w:lang w:val="id-ID"/>
        </w:rPr>
        <w:tab/>
      </w:r>
    </w:p>
    <w:p w:rsidR="00E86800" w:rsidRPr="003B5173" w:rsidRDefault="0011519D" w:rsidP="00FF2403">
      <w:pPr>
        <w:pStyle w:val="ListParagraph"/>
        <w:numPr>
          <w:ilvl w:val="0"/>
          <w:numId w:val="50"/>
        </w:numPr>
        <w:tabs>
          <w:tab w:val="right" w:leader="dot" w:pos="7654"/>
          <w:tab w:val="right" w:pos="7937"/>
        </w:tabs>
        <w:bidi/>
        <w:spacing w:after="0" w:line="240" w:lineRule="auto"/>
        <w:ind w:left="2551" w:right="567" w:hanging="425"/>
        <w:jc w:val="both"/>
      </w:pPr>
      <w:r w:rsidRPr="00540DED">
        <w:rPr>
          <w:rFonts w:ascii="Traditional Arabic" w:hAnsi="Traditional Arabic" w:cs="Traditional Arabic"/>
          <w:color w:val="000000"/>
          <w:sz w:val="36"/>
          <w:szCs w:val="36"/>
          <w:rtl/>
        </w:rPr>
        <w:t>برامج التنمية</w:t>
      </w:r>
      <w:r w:rsidR="00C8388A">
        <w:rPr>
          <w:rFonts w:ascii="Traditional Arabic" w:hAnsi="Traditional Arabic" w:cs="Traditional Arabic" w:hint="cs"/>
          <w:color w:val="000000"/>
          <w:sz w:val="36"/>
          <w:szCs w:val="36"/>
          <w:rtl/>
        </w:rPr>
        <w:t xml:space="preserve"> </w:t>
      </w:r>
      <w:r w:rsidRPr="00540DED">
        <w:rPr>
          <w:rFonts w:ascii="Traditional Arabic" w:hAnsi="Traditional Arabic" w:cs="Traditional Arabic"/>
          <w:sz w:val="36"/>
          <w:szCs w:val="36"/>
          <w:rtl/>
          <w:lang w:eastAsia="id-ID"/>
        </w:rPr>
        <w:t xml:space="preserve">معهد </w:t>
      </w:r>
      <w:r w:rsidRPr="00540DED">
        <w:rPr>
          <w:rFonts w:ascii="Traditional Arabic" w:hAnsi="Traditional Arabic" w:cs="Traditional Arabic"/>
          <w:sz w:val="36"/>
          <w:szCs w:val="36"/>
          <w:rtl/>
        </w:rPr>
        <w:t>سلم الهدى</w:t>
      </w:r>
      <w:r w:rsidR="00C8388A">
        <w:rPr>
          <w:rFonts w:ascii="Traditional Arabic" w:hAnsi="Traditional Arabic" w:cs="Traditional Arabic" w:hint="cs"/>
          <w:sz w:val="36"/>
          <w:szCs w:val="36"/>
          <w:rtl/>
        </w:rPr>
        <w:t xml:space="preserve"> </w:t>
      </w:r>
      <w:r w:rsidRPr="00540DED">
        <w:rPr>
          <w:rFonts w:ascii="Traditional Arabic" w:hAnsi="Traditional Arabic" w:cs="Traditional Arabic"/>
          <w:sz w:val="36"/>
          <w:szCs w:val="36"/>
          <w:rtl/>
        </w:rPr>
        <w:t>سيوالان</w:t>
      </w:r>
      <w:r w:rsidR="00E86800" w:rsidRPr="003470FC">
        <w:rPr>
          <w:rFonts w:ascii="Traditional Arabic" w:hAnsi="Traditional Arabic" w:cs="Traditional Arabic"/>
          <w:color w:val="000000"/>
          <w:sz w:val="36"/>
          <w:szCs w:val="36"/>
          <w:rtl/>
        </w:rPr>
        <w:tab/>
      </w:r>
      <w:r w:rsidR="00E86800">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40</w:t>
      </w:r>
      <w:r w:rsidR="00E86800" w:rsidRPr="003470FC">
        <w:rPr>
          <w:rFonts w:ascii="Traditional Arabic" w:hAnsi="Traditional Arabic" w:cs="Traditional Arabic"/>
          <w:color w:val="000000"/>
          <w:sz w:val="36"/>
          <w:szCs w:val="36"/>
          <w:rtl/>
        </w:rPr>
        <w:tab/>
      </w:r>
    </w:p>
    <w:p w:rsidR="00E86800" w:rsidRPr="003B5173" w:rsidRDefault="00E86800" w:rsidP="00FF2403">
      <w:pPr>
        <w:tabs>
          <w:tab w:val="right" w:pos="708"/>
          <w:tab w:val="right" w:leader="dot" w:pos="7654"/>
          <w:tab w:val="right" w:pos="7937"/>
        </w:tabs>
        <w:bidi/>
        <w:spacing w:after="0" w:line="240" w:lineRule="auto"/>
        <w:ind w:left="1417" w:right="567" w:hanging="1"/>
        <w:jc w:val="both"/>
        <w:rPr>
          <w:rFonts w:ascii="Traditional Arabic" w:eastAsia="Times New Roman" w:hAnsi="Traditional Arabic" w:cs="Traditional Arabic"/>
          <w:color w:val="000000"/>
          <w:sz w:val="36"/>
          <w:szCs w:val="36"/>
        </w:rPr>
      </w:pPr>
      <w:r w:rsidRPr="003B5173">
        <w:rPr>
          <w:rFonts w:ascii="Traditional Arabic" w:hAnsi="Traditional Arabic" w:cs="Traditional Arabic"/>
          <w:color w:val="000000"/>
          <w:sz w:val="36"/>
          <w:szCs w:val="36"/>
          <w:rtl/>
        </w:rPr>
        <w:t>﴿</w:t>
      </w:r>
      <w:r w:rsidRPr="003B5173">
        <w:rPr>
          <w:rFonts w:ascii="Traditional Arabic" w:hAnsi="Traditional Arabic" w:cs="Traditional Arabic" w:hint="cs"/>
          <w:color w:val="000000"/>
          <w:sz w:val="36"/>
          <w:szCs w:val="36"/>
          <w:rtl/>
        </w:rPr>
        <w:t>ب</w:t>
      </w:r>
      <w:r w:rsidRPr="003B5173">
        <w:rPr>
          <w:rFonts w:ascii="Traditional Arabic" w:hAnsi="Traditional Arabic" w:cs="Traditional Arabic"/>
          <w:color w:val="000000"/>
          <w:sz w:val="36"/>
          <w:szCs w:val="36"/>
          <w:rtl/>
        </w:rPr>
        <w:t>﴾</w:t>
      </w:r>
      <w:r w:rsidR="0011519D">
        <w:rPr>
          <w:rFonts w:ascii="Traditional Arabic" w:hAnsi="Traditional Arabic" w:cs="Traditional Arabic" w:hint="cs"/>
          <w:color w:val="000000"/>
          <w:sz w:val="36"/>
          <w:szCs w:val="36"/>
          <w:rtl/>
        </w:rPr>
        <w:t xml:space="preserve">عرض </w:t>
      </w:r>
      <w:r w:rsidRPr="003B5173">
        <w:rPr>
          <w:rFonts w:ascii="Traditional Arabic" w:hAnsi="Traditional Arabic" w:cs="Traditional Arabic" w:hint="cs"/>
          <w:color w:val="000000"/>
          <w:sz w:val="36"/>
          <w:szCs w:val="36"/>
          <w:rtl/>
        </w:rPr>
        <w:t>ال</w:t>
      </w:r>
      <w:r w:rsidRPr="003B5173">
        <w:rPr>
          <w:rFonts w:ascii="Traditional Arabic" w:hAnsi="Traditional Arabic" w:cs="Traditional Arabic"/>
          <w:color w:val="000000"/>
          <w:sz w:val="36"/>
          <w:szCs w:val="36"/>
          <w:rtl/>
        </w:rPr>
        <w:t>بيانات خاصة</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42</w:t>
      </w:r>
      <w:r>
        <w:rPr>
          <w:rFonts w:ascii="Traditional Arabic" w:hAnsi="Traditional Arabic" w:cs="Traditional Arabic" w:hint="cs"/>
          <w:color w:val="000000"/>
          <w:sz w:val="36"/>
          <w:szCs w:val="36"/>
          <w:rtl/>
        </w:rPr>
        <w:tab/>
      </w:r>
    </w:p>
    <w:p w:rsidR="00E86800" w:rsidRPr="003B5173" w:rsidRDefault="00C8388A" w:rsidP="009D41FA">
      <w:pPr>
        <w:pStyle w:val="NormalWeb"/>
        <w:numPr>
          <w:ilvl w:val="1"/>
          <w:numId w:val="49"/>
        </w:numPr>
        <w:tabs>
          <w:tab w:val="right" w:leader="dot" w:pos="7654"/>
          <w:tab w:val="right" w:pos="7937"/>
        </w:tabs>
        <w:bidi/>
        <w:spacing w:before="0" w:beforeAutospacing="0" w:after="0" w:afterAutospacing="0"/>
        <w:ind w:left="2551" w:right="567" w:hanging="425"/>
        <w:jc w:val="both"/>
        <w:rPr>
          <w:rFonts w:asciiTheme="majorBidi" w:hAnsiTheme="majorBidi" w:cstheme="majorBidi"/>
        </w:rPr>
      </w:pPr>
      <w:r>
        <w:rPr>
          <w:rFonts w:ascii="Traditional Arabic" w:hAnsi="Traditional Arabic" w:cs="Traditional Arabic" w:hint="cs"/>
          <w:sz w:val="36"/>
          <w:szCs w:val="36"/>
          <w:rtl/>
        </w:rPr>
        <w:t>تدريب الخطابة</w:t>
      </w:r>
      <w:r w:rsidR="0011519D" w:rsidRPr="00540DED">
        <w:rPr>
          <w:rFonts w:ascii="Traditional Arabic" w:hAnsi="Traditional Arabic" w:cs="Traditional Arabic"/>
          <w:sz w:val="36"/>
          <w:szCs w:val="36"/>
          <w:rtl/>
          <w:lang w:bidi="ar-DZ"/>
        </w:rPr>
        <w:t xml:space="preserve"> للتلاميذ</w:t>
      </w:r>
      <w:r w:rsidR="0011519D" w:rsidRPr="00540DED">
        <w:rPr>
          <w:rFonts w:ascii="Traditional Arabic" w:hAnsi="Traditional Arabic" w:cs="Traditional Arabic"/>
          <w:sz w:val="36"/>
          <w:szCs w:val="36"/>
          <w:rtl/>
        </w:rPr>
        <w:t xml:space="preserve"> بمعهد سلم الهدى سيوالان</w:t>
      </w:r>
      <w:r w:rsidR="00E86800" w:rsidRPr="008366A4">
        <w:rPr>
          <w:rFonts w:ascii="Traditional Arabic" w:hAnsi="Traditional Arabic" w:cs="Traditional Arabic"/>
          <w:color w:val="000000"/>
          <w:sz w:val="36"/>
          <w:szCs w:val="36"/>
          <w:rtl/>
        </w:rPr>
        <w:tab/>
      </w:r>
      <w:r w:rsidR="00E86800">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42</w:t>
      </w:r>
      <w:r w:rsidR="00E86800" w:rsidRPr="008366A4">
        <w:rPr>
          <w:rFonts w:ascii="Traditional Arabic" w:hAnsi="Traditional Arabic" w:cs="Traditional Arabic"/>
          <w:color w:val="000000"/>
          <w:sz w:val="36"/>
          <w:szCs w:val="36"/>
          <w:rtl/>
        </w:rPr>
        <w:tab/>
      </w:r>
    </w:p>
    <w:p w:rsidR="0086038E" w:rsidRPr="00A95FA8" w:rsidRDefault="0011519D" w:rsidP="00A95FA8">
      <w:pPr>
        <w:pStyle w:val="NormalWeb"/>
        <w:numPr>
          <w:ilvl w:val="1"/>
          <w:numId w:val="49"/>
        </w:numPr>
        <w:tabs>
          <w:tab w:val="right" w:leader="dot" w:pos="7654"/>
          <w:tab w:val="right" w:pos="7937"/>
        </w:tabs>
        <w:bidi/>
        <w:spacing w:before="0" w:beforeAutospacing="0" w:after="0" w:afterAutospacing="0"/>
        <w:ind w:left="2551" w:right="567" w:hanging="425"/>
        <w:jc w:val="both"/>
        <w:rPr>
          <w:rFonts w:asciiTheme="majorBidi" w:hAnsiTheme="majorBidi" w:cstheme="majorBidi"/>
          <w:rtl/>
        </w:rPr>
      </w:pPr>
      <w:r w:rsidRPr="00540DED">
        <w:rPr>
          <w:rFonts w:ascii="Traditional Arabic" w:hAnsi="Traditional Arabic" w:cs="Traditional Arabic"/>
          <w:sz w:val="36"/>
          <w:szCs w:val="36"/>
          <w:rtl/>
        </w:rPr>
        <w:t xml:space="preserve">العوامل الداعمة وعوامل العائقة </w:t>
      </w:r>
      <w:r w:rsidRPr="00540DED">
        <w:rPr>
          <w:rFonts w:ascii="Traditional Arabic" w:hAnsi="Traditional Arabic" w:cs="Traditional Arabic" w:hint="cs"/>
          <w:sz w:val="36"/>
          <w:szCs w:val="36"/>
          <w:rtl/>
        </w:rPr>
        <w:t xml:space="preserve">في </w:t>
      </w:r>
      <w:r w:rsidR="004A6770">
        <w:rPr>
          <w:rFonts w:ascii="Traditional Arabic" w:hAnsi="Traditional Arabic" w:cs="Traditional Arabic" w:hint="cs"/>
          <w:sz w:val="36"/>
          <w:szCs w:val="36"/>
          <w:rtl/>
        </w:rPr>
        <w:t>تدريب الخطابة</w:t>
      </w:r>
      <w:r w:rsidRPr="00540DED">
        <w:rPr>
          <w:rFonts w:ascii="Traditional Arabic" w:hAnsi="Traditional Arabic" w:cs="Traditional Arabic"/>
          <w:sz w:val="36"/>
          <w:szCs w:val="36"/>
          <w:rtl/>
        </w:rPr>
        <w:t xml:space="preserve"> للتلاميذ بمعهد سلم الهدى سيوالان</w:t>
      </w:r>
      <w:r w:rsidR="00E86800">
        <w:rPr>
          <w:rFonts w:ascii="Traditional Arabic" w:hAnsi="Traditional Arabic" w:cs="Traditional Arabic" w:hint="cs"/>
          <w:color w:val="000000"/>
          <w:sz w:val="36"/>
          <w:szCs w:val="36"/>
          <w:rtl/>
        </w:rPr>
        <w:tab/>
      </w:r>
      <w:r w:rsidR="00E86800">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46</w:t>
      </w:r>
      <w:r w:rsidR="00E86800">
        <w:rPr>
          <w:rFonts w:ascii="Traditional Arabic" w:hAnsi="Traditional Arabic" w:cs="Traditional Arabic" w:hint="cs"/>
          <w:color w:val="000000"/>
          <w:sz w:val="36"/>
          <w:szCs w:val="36"/>
          <w:rtl/>
        </w:rPr>
        <w:tab/>
      </w:r>
    </w:p>
    <w:p w:rsidR="00E86800" w:rsidRPr="003B5173" w:rsidRDefault="00E86800" w:rsidP="00FF2403">
      <w:pPr>
        <w:pStyle w:val="NormalWeb"/>
        <w:tabs>
          <w:tab w:val="right" w:pos="708"/>
          <w:tab w:val="right" w:leader="dot" w:pos="7654"/>
          <w:tab w:val="right" w:pos="7937"/>
        </w:tabs>
        <w:bidi/>
        <w:spacing w:before="0" w:beforeAutospacing="0" w:after="0" w:afterAutospacing="0"/>
        <w:ind w:left="1417" w:right="567"/>
        <w:jc w:val="both"/>
        <w:rPr>
          <w:rFonts w:ascii="Traditional Arabic" w:hAnsi="Traditional Arabic" w:cs="Traditional Arabic"/>
          <w:sz w:val="36"/>
          <w:szCs w:val="36"/>
        </w:rPr>
      </w:pPr>
      <w:r w:rsidRPr="003B5173">
        <w:rPr>
          <w:rFonts w:ascii="Traditional Arabic" w:hAnsi="Traditional Arabic" w:cs="Traditional Arabic"/>
          <w:color w:val="000000"/>
          <w:sz w:val="36"/>
          <w:szCs w:val="36"/>
          <w:rtl/>
        </w:rPr>
        <w:t>﴿</w:t>
      </w:r>
      <w:r w:rsidRPr="003B5173">
        <w:rPr>
          <w:rFonts w:ascii="Traditional Arabic" w:hAnsi="Traditional Arabic" w:cs="Traditional Arabic" w:hint="cs"/>
          <w:color w:val="000000"/>
          <w:sz w:val="36"/>
          <w:szCs w:val="36"/>
          <w:rtl/>
        </w:rPr>
        <w:t>ج</w:t>
      </w:r>
      <w:r w:rsidRPr="003B5173">
        <w:rPr>
          <w:rFonts w:ascii="Traditional Arabic" w:hAnsi="Traditional Arabic" w:cs="Traditional Arabic"/>
          <w:color w:val="000000"/>
          <w:sz w:val="36"/>
          <w:szCs w:val="36"/>
          <w:rtl/>
        </w:rPr>
        <w:t>﴾</w:t>
      </w:r>
      <w:r w:rsidR="0011519D">
        <w:rPr>
          <w:rFonts w:ascii="Traditional Arabic" w:hAnsi="Traditional Arabic" w:cs="Traditional Arabic" w:hint="cs"/>
          <w:color w:val="000000"/>
          <w:sz w:val="36"/>
          <w:szCs w:val="36"/>
          <w:rtl/>
        </w:rPr>
        <w:t>تحليل البيانات</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51</w:t>
      </w:r>
      <w:r>
        <w:rPr>
          <w:rFonts w:ascii="Traditional Arabic" w:hAnsi="Traditional Arabic" w:cs="Traditional Arabic" w:hint="cs"/>
          <w:color w:val="000000"/>
          <w:sz w:val="36"/>
          <w:szCs w:val="36"/>
          <w:rtl/>
        </w:rPr>
        <w:tab/>
      </w:r>
    </w:p>
    <w:p w:rsidR="00E86800" w:rsidRPr="003B5173" w:rsidRDefault="00A95FA8" w:rsidP="009D41FA">
      <w:pPr>
        <w:pStyle w:val="NormalWeb"/>
        <w:numPr>
          <w:ilvl w:val="1"/>
          <w:numId w:val="48"/>
        </w:numPr>
        <w:tabs>
          <w:tab w:val="right" w:leader="dot" w:pos="7654"/>
          <w:tab w:val="right" w:pos="7937"/>
        </w:tabs>
        <w:bidi/>
        <w:spacing w:before="0" w:beforeAutospacing="0" w:after="0" w:afterAutospacing="0"/>
        <w:ind w:left="2551" w:right="567" w:hanging="425"/>
        <w:jc w:val="both"/>
        <w:rPr>
          <w:rFonts w:ascii="Traditional Arabic" w:hAnsi="Traditional Arabic" w:cs="Traditional Arabic"/>
          <w:sz w:val="36"/>
          <w:szCs w:val="36"/>
        </w:rPr>
      </w:pPr>
      <w:r>
        <w:rPr>
          <w:rFonts w:ascii="Traditional Arabic" w:hAnsi="Traditional Arabic" w:cs="Traditional Arabic" w:hint="cs"/>
          <w:sz w:val="36"/>
          <w:szCs w:val="36"/>
          <w:rtl/>
        </w:rPr>
        <w:t>تدريب الخطابة</w:t>
      </w:r>
      <w:r w:rsidR="0011519D" w:rsidRPr="00540DED">
        <w:rPr>
          <w:rFonts w:ascii="Traditional Arabic" w:hAnsi="Traditional Arabic" w:cs="Traditional Arabic"/>
          <w:sz w:val="36"/>
          <w:szCs w:val="36"/>
          <w:rtl/>
          <w:lang w:bidi="ar-DZ"/>
        </w:rPr>
        <w:t xml:space="preserve"> للتلاميذ</w:t>
      </w:r>
      <w:r w:rsidR="0011519D" w:rsidRPr="00540DED">
        <w:rPr>
          <w:rFonts w:ascii="Traditional Arabic" w:hAnsi="Traditional Arabic" w:cs="Traditional Arabic"/>
          <w:sz w:val="36"/>
          <w:szCs w:val="36"/>
          <w:rtl/>
        </w:rPr>
        <w:t xml:space="preserve"> بمعهد سلم الهدى سيوالان</w:t>
      </w:r>
      <w:r w:rsidR="00E86800">
        <w:rPr>
          <w:rFonts w:ascii="Traditional Arabic" w:hAnsi="Traditional Arabic" w:cs="Traditional Arabic" w:hint="cs"/>
          <w:color w:val="000000"/>
          <w:sz w:val="36"/>
          <w:szCs w:val="36"/>
          <w:rtl/>
        </w:rPr>
        <w:tab/>
      </w:r>
      <w:r w:rsidR="00E86800">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51</w:t>
      </w:r>
    </w:p>
    <w:p w:rsidR="00E86800" w:rsidRPr="003B5173" w:rsidRDefault="0011519D" w:rsidP="00F00172">
      <w:pPr>
        <w:pStyle w:val="NormalWeb"/>
        <w:numPr>
          <w:ilvl w:val="1"/>
          <w:numId w:val="48"/>
        </w:numPr>
        <w:tabs>
          <w:tab w:val="right" w:leader="dot" w:pos="7654"/>
          <w:tab w:val="right" w:pos="7937"/>
        </w:tabs>
        <w:bidi/>
        <w:spacing w:before="0" w:beforeAutospacing="0" w:after="0" w:afterAutospacing="0"/>
        <w:ind w:left="2551" w:right="567" w:hanging="425"/>
        <w:jc w:val="both"/>
        <w:rPr>
          <w:rFonts w:ascii="Traditional Arabic" w:hAnsi="Traditional Arabic" w:cs="Traditional Arabic"/>
          <w:sz w:val="36"/>
          <w:szCs w:val="36"/>
        </w:rPr>
      </w:pPr>
      <w:r w:rsidRPr="00540DED">
        <w:rPr>
          <w:rFonts w:ascii="Traditional Arabic" w:hAnsi="Traditional Arabic" w:cs="Traditional Arabic"/>
          <w:sz w:val="36"/>
          <w:szCs w:val="36"/>
          <w:rtl/>
        </w:rPr>
        <w:lastRenderedPageBreak/>
        <w:t xml:space="preserve">العوامل الداعمة وعوامل العائقة </w:t>
      </w:r>
      <w:r w:rsidR="00885427">
        <w:rPr>
          <w:rFonts w:ascii="Traditional Arabic" w:hAnsi="Traditional Arabic" w:cs="Traditional Arabic" w:hint="cs"/>
          <w:sz w:val="36"/>
          <w:szCs w:val="36"/>
          <w:rtl/>
        </w:rPr>
        <w:t xml:space="preserve">في </w:t>
      </w:r>
      <w:r w:rsidR="00F00172">
        <w:rPr>
          <w:rFonts w:ascii="Traditional Arabic" w:hAnsi="Traditional Arabic" w:cs="Traditional Arabic" w:hint="cs"/>
          <w:sz w:val="36"/>
          <w:szCs w:val="36"/>
          <w:rtl/>
        </w:rPr>
        <w:t>تدريب الخطابة</w:t>
      </w:r>
      <w:r w:rsidRPr="00540DED">
        <w:rPr>
          <w:rFonts w:ascii="Traditional Arabic" w:hAnsi="Traditional Arabic" w:cs="Traditional Arabic"/>
          <w:sz w:val="36"/>
          <w:szCs w:val="36"/>
          <w:rtl/>
        </w:rPr>
        <w:t xml:space="preserve"> للتلاميذ بمعهد سلم الهدى سيوالان</w:t>
      </w:r>
      <w:r w:rsidR="00E86800">
        <w:rPr>
          <w:rFonts w:ascii="Traditional Arabic" w:hAnsi="Traditional Arabic" w:cs="Traditional Arabic" w:hint="cs"/>
          <w:color w:val="000000"/>
          <w:sz w:val="36"/>
          <w:szCs w:val="36"/>
          <w:rtl/>
        </w:rPr>
        <w:tab/>
      </w:r>
      <w:r w:rsidR="00E86800">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53</w:t>
      </w:r>
      <w:r w:rsidR="00E86800">
        <w:rPr>
          <w:rFonts w:ascii="Traditional Arabic" w:hAnsi="Traditional Arabic" w:cs="Traditional Arabic" w:hint="cs"/>
          <w:color w:val="000000"/>
          <w:sz w:val="36"/>
          <w:szCs w:val="36"/>
          <w:rtl/>
        </w:rPr>
        <w:tab/>
      </w:r>
    </w:p>
    <w:p w:rsidR="00E86800" w:rsidRPr="003B5173" w:rsidRDefault="00E86800" w:rsidP="00FF2403">
      <w:pPr>
        <w:pStyle w:val="NormalWeb"/>
        <w:tabs>
          <w:tab w:val="right" w:leader="dot" w:pos="7654"/>
          <w:tab w:val="right" w:pos="7937"/>
        </w:tabs>
        <w:bidi/>
        <w:spacing w:before="0" w:beforeAutospacing="0" w:after="0" w:afterAutospacing="0"/>
        <w:ind w:right="567"/>
        <w:jc w:val="both"/>
        <w:rPr>
          <w:rFonts w:ascii="Traditional Arabic" w:hAnsi="Traditional Arabic" w:cs="Traditional Arabic"/>
          <w:color w:val="000000"/>
          <w:sz w:val="36"/>
          <w:szCs w:val="36"/>
        </w:rPr>
      </w:pPr>
      <w:r w:rsidRPr="003B5173">
        <w:rPr>
          <w:rFonts w:ascii="Traditional Arabic" w:hAnsi="Traditional Arabic" w:cs="Traditional Arabic" w:hint="cs"/>
          <w:color w:val="000000"/>
          <w:sz w:val="36"/>
          <w:szCs w:val="36"/>
          <w:rtl/>
        </w:rPr>
        <w:t xml:space="preserve">الباب الخامس </w:t>
      </w:r>
      <w:r>
        <w:rPr>
          <w:rFonts w:ascii="Traditional Arabic" w:hAnsi="Traditional Arabic" w:cs="Traditional Arabic" w:hint="cs"/>
          <w:color w:val="000000"/>
          <w:sz w:val="36"/>
          <w:szCs w:val="36"/>
          <w:rtl/>
        </w:rPr>
        <w:t xml:space="preserve">: </w:t>
      </w:r>
      <w:r w:rsidR="0011519D">
        <w:rPr>
          <w:rFonts w:ascii="Traditional Arabic" w:hAnsi="Traditional Arabic" w:cs="Traditional Arabic" w:hint="cs"/>
          <w:color w:val="000000"/>
          <w:sz w:val="36"/>
          <w:szCs w:val="36"/>
          <w:rtl/>
        </w:rPr>
        <w:t>الخاتمة</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59</w:t>
      </w:r>
      <w:r>
        <w:rPr>
          <w:rFonts w:ascii="Traditional Arabic" w:hAnsi="Traditional Arabic" w:cs="Traditional Arabic" w:hint="cs"/>
          <w:color w:val="000000"/>
          <w:sz w:val="36"/>
          <w:szCs w:val="36"/>
          <w:rtl/>
        </w:rPr>
        <w:tab/>
      </w:r>
    </w:p>
    <w:p w:rsidR="00E86800" w:rsidRPr="003B5173" w:rsidRDefault="00E86800" w:rsidP="00FF2403">
      <w:pPr>
        <w:pStyle w:val="NormalWeb"/>
        <w:tabs>
          <w:tab w:val="right" w:pos="708"/>
          <w:tab w:val="right" w:leader="dot" w:pos="7654"/>
          <w:tab w:val="right" w:pos="7937"/>
        </w:tabs>
        <w:bidi/>
        <w:spacing w:before="0" w:beforeAutospacing="0" w:after="0" w:afterAutospacing="0"/>
        <w:ind w:left="1417" w:right="567"/>
        <w:jc w:val="both"/>
        <w:rPr>
          <w:rFonts w:ascii="Traditional Arabic" w:hAnsi="Traditional Arabic" w:cs="Traditional Arabic"/>
          <w:sz w:val="36"/>
          <w:szCs w:val="36"/>
        </w:rPr>
      </w:pPr>
      <w:r w:rsidRPr="003B5173">
        <w:rPr>
          <w:rFonts w:ascii="Traditional Arabic" w:hAnsi="Traditional Arabic" w:cs="Traditional Arabic"/>
          <w:color w:val="000000"/>
          <w:sz w:val="36"/>
          <w:szCs w:val="36"/>
          <w:rtl/>
        </w:rPr>
        <w:t>﴿</w:t>
      </w:r>
      <w:r w:rsidRPr="003B5173">
        <w:rPr>
          <w:rFonts w:ascii="Traditional Arabic" w:hAnsi="Traditional Arabic" w:cs="Traditional Arabic" w:hint="cs"/>
          <w:color w:val="000000"/>
          <w:sz w:val="36"/>
          <w:szCs w:val="36"/>
          <w:rtl/>
        </w:rPr>
        <w:t>أ</w:t>
      </w:r>
      <w:r w:rsidRPr="003B5173">
        <w:rPr>
          <w:rFonts w:ascii="Traditional Arabic" w:hAnsi="Traditional Arabic" w:cs="Traditional Arabic"/>
          <w:color w:val="000000"/>
          <w:sz w:val="36"/>
          <w:szCs w:val="36"/>
          <w:rtl/>
        </w:rPr>
        <w:t>﴾</w:t>
      </w:r>
      <w:r w:rsidR="0011519D">
        <w:rPr>
          <w:rFonts w:ascii="Traditional Arabic" w:hAnsi="Traditional Arabic" w:cs="Traditional Arabic" w:hint="cs"/>
          <w:color w:val="000000"/>
          <w:sz w:val="36"/>
          <w:szCs w:val="36"/>
          <w:rtl/>
        </w:rPr>
        <w:t>نتائج البيانات</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59</w:t>
      </w:r>
      <w:r>
        <w:rPr>
          <w:rFonts w:ascii="Traditional Arabic" w:hAnsi="Traditional Arabic" w:cs="Traditional Arabic" w:hint="cs"/>
          <w:color w:val="000000"/>
          <w:sz w:val="36"/>
          <w:szCs w:val="36"/>
          <w:rtl/>
        </w:rPr>
        <w:tab/>
      </w:r>
    </w:p>
    <w:p w:rsidR="00E86800" w:rsidRPr="003B5173" w:rsidRDefault="00E86800" w:rsidP="00FF2403">
      <w:pPr>
        <w:pStyle w:val="NormalWeb"/>
        <w:tabs>
          <w:tab w:val="right" w:pos="708"/>
          <w:tab w:val="right" w:leader="dot" w:pos="7654"/>
          <w:tab w:val="right" w:pos="7937"/>
        </w:tabs>
        <w:bidi/>
        <w:spacing w:before="0" w:beforeAutospacing="0" w:after="0" w:afterAutospacing="0"/>
        <w:ind w:left="1417" w:right="567"/>
        <w:jc w:val="both"/>
        <w:rPr>
          <w:rFonts w:ascii="Traditional Arabic" w:hAnsi="Traditional Arabic" w:cs="Traditional Arabic"/>
          <w:sz w:val="36"/>
          <w:szCs w:val="36"/>
        </w:rPr>
      </w:pPr>
      <w:r w:rsidRPr="003B5173">
        <w:rPr>
          <w:rFonts w:ascii="Traditional Arabic" w:hAnsi="Traditional Arabic" w:cs="Traditional Arabic"/>
          <w:color w:val="000000"/>
          <w:sz w:val="36"/>
          <w:szCs w:val="36"/>
          <w:rtl/>
        </w:rPr>
        <w:t>﴿</w:t>
      </w:r>
      <w:r w:rsidRPr="003B5173">
        <w:rPr>
          <w:rFonts w:ascii="Traditional Arabic" w:hAnsi="Traditional Arabic" w:cs="Traditional Arabic" w:hint="cs"/>
          <w:color w:val="000000"/>
          <w:sz w:val="36"/>
          <w:szCs w:val="36"/>
          <w:rtl/>
        </w:rPr>
        <w:t>ب</w:t>
      </w:r>
      <w:r w:rsidRPr="003B5173">
        <w:rPr>
          <w:rFonts w:ascii="Traditional Arabic" w:hAnsi="Traditional Arabic" w:cs="Traditional Arabic"/>
          <w:color w:val="000000"/>
          <w:sz w:val="36"/>
          <w:szCs w:val="36"/>
          <w:rtl/>
        </w:rPr>
        <w:t>﴾</w:t>
      </w:r>
      <w:r w:rsidRPr="003B5173">
        <w:rPr>
          <w:rFonts w:ascii="Traditional Arabic" w:hAnsi="Traditional Arabic" w:cs="Traditional Arabic" w:hint="cs"/>
          <w:color w:val="000000"/>
          <w:sz w:val="36"/>
          <w:szCs w:val="36"/>
          <w:rtl/>
        </w:rPr>
        <w:t>ال</w:t>
      </w:r>
      <w:r w:rsidR="0011519D">
        <w:rPr>
          <w:rFonts w:ascii="Traditional Arabic" w:hAnsi="Traditional Arabic" w:cs="Traditional Arabic" w:hint="cs"/>
          <w:color w:val="000000"/>
          <w:sz w:val="36"/>
          <w:szCs w:val="36"/>
          <w:rtl/>
        </w:rPr>
        <w:t>إ</w:t>
      </w:r>
      <w:r w:rsidRPr="003B5173">
        <w:rPr>
          <w:rFonts w:ascii="Traditional Arabic" w:hAnsi="Traditional Arabic" w:cs="Traditional Arabic"/>
          <w:color w:val="000000"/>
          <w:sz w:val="36"/>
          <w:szCs w:val="36"/>
          <w:rtl/>
        </w:rPr>
        <w:t>قتراح</w:t>
      </w:r>
      <w:r w:rsidRPr="003B5173">
        <w:rPr>
          <w:rFonts w:ascii="Traditional Arabic" w:hAnsi="Traditional Arabic" w:cs="Traditional Arabic" w:hint="cs"/>
          <w:color w:val="000000"/>
          <w:sz w:val="36"/>
          <w:szCs w:val="36"/>
          <w:rtl/>
        </w:rPr>
        <w:t>ات</w:t>
      </w:r>
      <w:r>
        <w:rPr>
          <w:rFonts w:ascii="Traditional Arabic" w:hAnsi="Traditional Arabic" w:cs="Traditional Arabic" w:hint="cs"/>
          <w:color w:val="000000"/>
          <w:sz w:val="36"/>
          <w:szCs w:val="36"/>
          <w:rtl/>
        </w:rPr>
        <w:tab/>
      </w:r>
      <w:r>
        <w:rPr>
          <w:rFonts w:ascii="Traditional Arabic" w:hAnsi="Traditional Arabic" w:cs="Traditional Arabic" w:hint="cs"/>
          <w:color w:val="000000"/>
          <w:sz w:val="36"/>
          <w:szCs w:val="36"/>
          <w:rtl/>
        </w:rPr>
        <w:tab/>
      </w:r>
      <w:r w:rsidR="00FF2403">
        <w:rPr>
          <w:rFonts w:ascii="Traditional Arabic" w:hAnsi="Traditional Arabic" w:cs="Traditional Arabic" w:hint="cs"/>
          <w:color w:val="000000"/>
          <w:sz w:val="36"/>
          <w:szCs w:val="36"/>
          <w:rtl/>
        </w:rPr>
        <w:t>60</w:t>
      </w:r>
      <w:r>
        <w:rPr>
          <w:rFonts w:ascii="Traditional Arabic" w:hAnsi="Traditional Arabic" w:cs="Traditional Arabic" w:hint="cs"/>
          <w:color w:val="000000"/>
          <w:sz w:val="36"/>
          <w:szCs w:val="36"/>
          <w:rtl/>
        </w:rPr>
        <w:tab/>
      </w:r>
    </w:p>
    <w:p w:rsidR="00EC61CA" w:rsidRDefault="00E86800" w:rsidP="00A241E6">
      <w:pPr>
        <w:bidi/>
        <w:spacing w:after="0" w:line="240" w:lineRule="auto"/>
        <w:jc w:val="both"/>
        <w:rPr>
          <w:rFonts w:ascii="Traditional Arabic" w:hAnsi="Traditional Arabic" w:cs="Traditional Arabic"/>
          <w:b/>
          <w:bCs/>
          <w:sz w:val="36"/>
          <w:szCs w:val="36"/>
          <w:rtl/>
        </w:rPr>
      </w:pPr>
      <w:r w:rsidRPr="003B5173">
        <w:rPr>
          <w:rFonts w:ascii="Traditional Arabic" w:hAnsi="Traditional Arabic" w:cs="Traditional Arabic"/>
          <w:b/>
          <w:bCs/>
          <w:sz w:val="36"/>
          <w:szCs w:val="36"/>
          <w:rtl/>
        </w:rPr>
        <w:t>قائمة المراجع</w:t>
      </w:r>
    </w:p>
    <w:p w:rsidR="00E86800" w:rsidRPr="00CD261B" w:rsidRDefault="00E86800" w:rsidP="00A241E6">
      <w:pPr>
        <w:tabs>
          <w:tab w:val="left" w:leader="dot" w:pos="6572"/>
          <w:tab w:val="left" w:leader="dot" w:pos="6713"/>
          <w:tab w:val="left" w:pos="7167"/>
        </w:tabs>
        <w:bidi/>
        <w:spacing w:after="0" w:line="240" w:lineRule="auto"/>
        <w:ind w:right="567"/>
        <w:rPr>
          <w:rFonts w:ascii="Traditional Arabic" w:hAnsi="Traditional Arabic" w:cs="Traditional Arabic"/>
          <w:b/>
          <w:bCs/>
          <w:sz w:val="36"/>
          <w:szCs w:val="36"/>
          <w:rtl/>
        </w:rPr>
      </w:pPr>
      <w:r w:rsidRPr="00CD261B">
        <w:rPr>
          <w:rFonts w:ascii="Traditional Arabic" w:hAnsi="Traditional Arabic" w:cs="Traditional Arabic"/>
          <w:b/>
          <w:bCs/>
          <w:sz w:val="36"/>
          <w:szCs w:val="36"/>
          <w:rtl/>
        </w:rPr>
        <w:t>الملاحق</w:t>
      </w:r>
    </w:p>
    <w:p w:rsidR="00E86800" w:rsidRDefault="00E86800" w:rsidP="00A241E6">
      <w:pPr>
        <w:tabs>
          <w:tab w:val="left" w:leader="dot" w:pos="6572"/>
          <w:tab w:val="left" w:leader="dot" w:pos="6713"/>
          <w:tab w:val="left" w:pos="7167"/>
        </w:tabs>
        <w:bidi/>
        <w:spacing w:after="0" w:line="240" w:lineRule="auto"/>
        <w:ind w:right="567"/>
        <w:rPr>
          <w:rFonts w:ascii="Traditional Arabic" w:hAnsi="Traditional Arabic" w:cs="Traditional Arabic"/>
          <w:b/>
          <w:bCs/>
          <w:sz w:val="36"/>
          <w:szCs w:val="36"/>
          <w:rtl/>
        </w:rPr>
      </w:pPr>
      <w:r w:rsidRPr="00CD261B">
        <w:rPr>
          <w:rFonts w:ascii="Traditional Arabic" w:hAnsi="Traditional Arabic" w:cs="Traditional Arabic"/>
          <w:b/>
          <w:bCs/>
          <w:sz w:val="36"/>
          <w:szCs w:val="36"/>
          <w:rtl/>
        </w:rPr>
        <w:t>ترجمة الحياة</w:t>
      </w:r>
    </w:p>
    <w:p w:rsidR="00F15AFC" w:rsidRPr="00CD261B" w:rsidRDefault="00F15AFC" w:rsidP="00F15AFC">
      <w:pPr>
        <w:tabs>
          <w:tab w:val="left" w:leader="dot" w:pos="6572"/>
          <w:tab w:val="left" w:leader="dot" w:pos="6713"/>
          <w:tab w:val="left" w:pos="7167"/>
        </w:tabs>
        <w:bidi/>
        <w:spacing w:after="0" w:line="240" w:lineRule="auto"/>
        <w:ind w:right="567"/>
        <w:rPr>
          <w:rFonts w:ascii="Traditional Arabic" w:hAnsi="Traditional Arabic" w:cs="Traditional Arabic"/>
          <w:b/>
          <w:bCs/>
          <w:sz w:val="36"/>
          <w:szCs w:val="36"/>
          <w:rtl/>
        </w:rPr>
      </w:pPr>
      <w:r w:rsidRPr="00CD261B">
        <w:rPr>
          <w:rFonts w:ascii="Traditional Arabic" w:hAnsi="Traditional Arabic" w:cs="Traditional Arabic"/>
          <w:b/>
          <w:bCs/>
          <w:sz w:val="36"/>
          <w:szCs w:val="36"/>
          <w:rtl/>
        </w:rPr>
        <w:t>رسالة المقدمة للبحث</w:t>
      </w:r>
    </w:p>
    <w:p w:rsidR="00015503" w:rsidRPr="00CD261B" w:rsidRDefault="00015503" w:rsidP="00015503">
      <w:pPr>
        <w:bidi/>
        <w:spacing w:after="0"/>
        <w:rPr>
          <w:rFonts w:ascii="Traditional Arabic" w:hAnsi="Traditional Arabic" w:cs="Traditional Arabic"/>
          <w:b/>
          <w:bCs/>
          <w:sz w:val="36"/>
          <w:szCs w:val="36"/>
          <w:rtl/>
        </w:rPr>
      </w:pPr>
    </w:p>
    <w:p w:rsidR="00015503" w:rsidRPr="00905BC9" w:rsidRDefault="00015503" w:rsidP="00015503">
      <w:pPr>
        <w:tabs>
          <w:tab w:val="left" w:pos="3148"/>
        </w:tabs>
        <w:bidi/>
        <w:rPr>
          <w:rFonts w:ascii="Traditional Arabic" w:hAnsi="Traditional Arabic" w:cs="Traditional Arabic"/>
          <w:sz w:val="36"/>
          <w:szCs w:val="36"/>
        </w:rPr>
      </w:pPr>
    </w:p>
    <w:p w:rsidR="00E735DD" w:rsidRDefault="00E735DD" w:rsidP="004D2F20">
      <w:pPr>
        <w:pStyle w:val="ListParagraph"/>
        <w:bidi/>
        <w:spacing w:after="0" w:line="240" w:lineRule="auto"/>
        <w:ind w:left="0"/>
        <w:jc w:val="center"/>
        <w:rPr>
          <w:rFonts w:ascii="Traditional Arabic" w:hAnsi="Traditional Arabic" w:cs="Traditional Arabic"/>
          <w:b/>
          <w:bCs/>
          <w:sz w:val="36"/>
          <w:szCs w:val="36"/>
          <w:rtl/>
          <w:lang w:val="id-ID"/>
        </w:rPr>
        <w:sectPr w:rsidR="00E735DD" w:rsidSect="009743D0">
          <w:footerReference w:type="default" r:id="rId15"/>
          <w:pgSz w:w="11907" w:h="16840" w:code="9"/>
          <w:pgMar w:top="2268" w:right="2268" w:bottom="1701" w:left="1701" w:header="709" w:footer="709" w:gutter="0"/>
          <w:pgNumType w:fmt="lowerRoman" w:start="1"/>
          <w:cols w:space="708"/>
          <w:titlePg/>
          <w:docGrid w:linePitch="360"/>
        </w:sectPr>
      </w:pPr>
    </w:p>
    <w:p w:rsidR="004D2F20" w:rsidRPr="00FE4B5A" w:rsidRDefault="004D2F20" w:rsidP="004D2F20">
      <w:pPr>
        <w:pStyle w:val="ListParagraph"/>
        <w:bidi/>
        <w:spacing w:after="0" w:line="240" w:lineRule="auto"/>
        <w:ind w:left="0"/>
        <w:jc w:val="center"/>
        <w:rPr>
          <w:rFonts w:ascii="Traditional Arabic" w:hAnsi="Traditional Arabic" w:cs="Traditional Arabic"/>
          <w:b/>
          <w:bCs/>
          <w:sz w:val="36"/>
          <w:szCs w:val="36"/>
          <w:rtl/>
          <w:lang w:val="id-ID"/>
        </w:rPr>
      </w:pPr>
      <w:r w:rsidRPr="00FE4B5A">
        <w:rPr>
          <w:rFonts w:ascii="Traditional Arabic" w:hAnsi="Traditional Arabic" w:cs="Traditional Arabic"/>
          <w:b/>
          <w:bCs/>
          <w:sz w:val="36"/>
          <w:szCs w:val="36"/>
          <w:rtl/>
          <w:lang w:val="id-ID"/>
        </w:rPr>
        <w:lastRenderedPageBreak/>
        <w:t>الباب الأوّل</w:t>
      </w:r>
    </w:p>
    <w:p w:rsidR="004D2F20" w:rsidRDefault="004D2F20" w:rsidP="004D2F20">
      <w:pPr>
        <w:pStyle w:val="ListParagraph"/>
        <w:bidi/>
        <w:spacing w:after="0" w:line="240" w:lineRule="auto"/>
        <w:ind w:left="0"/>
        <w:jc w:val="center"/>
        <w:rPr>
          <w:rFonts w:ascii="Traditional Arabic" w:hAnsi="Traditional Arabic" w:cs="Traditional Arabic"/>
          <w:b/>
          <w:bCs/>
          <w:sz w:val="36"/>
          <w:szCs w:val="36"/>
          <w:rtl/>
          <w:lang w:val="id-ID"/>
        </w:rPr>
      </w:pPr>
      <w:r w:rsidRPr="00FE4B5A">
        <w:rPr>
          <w:rFonts w:ascii="Traditional Arabic" w:hAnsi="Traditional Arabic" w:cs="Traditional Arabic"/>
          <w:b/>
          <w:bCs/>
          <w:sz w:val="36"/>
          <w:szCs w:val="36"/>
          <w:rtl/>
          <w:lang w:val="id-ID"/>
        </w:rPr>
        <w:t>المقدمة</w:t>
      </w:r>
    </w:p>
    <w:p w:rsidR="00793C40" w:rsidRPr="00FE4B5A" w:rsidRDefault="00793C40" w:rsidP="00793C40">
      <w:pPr>
        <w:pStyle w:val="ListParagraph"/>
        <w:bidi/>
        <w:spacing w:after="0" w:line="240" w:lineRule="auto"/>
        <w:ind w:left="0"/>
        <w:jc w:val="center"/>
        <w:rPr>
          <w:rFonts w:ascii="Traditional Arabic" w:hAnsi="Traditional Arabic" w:cs="Traditional Arabic"/>
          <w:b/>
          <w:bCs/>
          <w:sz w:val="36"/>
          <w:szCs w:val="36"/>
          <w:lang w:val="id-ID"/>
        </w:rPr>
      </w:pPr>
    </w:p>
    <w:p w:rsidR="004D2F20" w:rsidRPr="00FE4B5A" w:rsidRDefault="004D2F20" w:rsidP="00793C40">
      <w:pPr>
        <w:pStyle w:val="ListParagraph"/>
        <w:tabs>
          <w:tab w:val="right" w:pos="708"/>
        </w:tabs>
        <w:bidi/>
        <w:spacing w:after="0" w:line="240" w:lineRule="auto"/>
        <w:ind w:left="0"/>
        <w:jc w:val="both"/>
        <w:rPr>
          <w:rFonts w:ascii="Traditional Arabic" w:hAnsi="Traditional Arabic" w:cs="Traditional Arabic"/>
          <w:sz w:val="36"/>
          <w:szCs w:val="36"/>
          <w:lang w:val="id-ID"/>
        </w:rPr>
      </w:pPr>
      <w:r w:rsidRPr="00FE4B5A">
        <w:rPr>
          <w:rFonts w:ascii="Traditional Arabic" w:hAnsi="Traditional Arabic" w:cs="Traditional Arabic"/>
          <w:sz w:val="36"/>
          <w:szCs w:val="36"/>
          <w:rtl/>
          <w:lang w:val="id-ID"/>
        </w:rPr>
        <w:t>﴿</w:t>
      </w:r>
      <w:r w:rsidRPr="00FE4B5A">
        <w:rPr>
          <w:rFonts w:ascii="Traditional Arabic" w:hAnsi="Traditional Arabic" w:cs="Traditional Arabic"/>
          <w:b/>
          <w:bCs/>
          <w:sz w:val="36"/>
          <w:szCs w:val="36"/>
          <w:rtl/>
          <w:lang w:val="id-ID"/>
        </w:rPr>
        <w:t>أ</w:t>
      </w:r>
      <w:r w:rsidR="00793C40">
        <w:rPr>
          <w:rFonts w:ascii="Traditional Arabic" w:hAnsi="Traditional Arabic" w:cs="Traditional Arabic"/>
          <w:sz w:val="36"/>
          <w:szCs w:val="36"/>
          <w:rtl/>
          <w:lang w:val="id-ID"/>
        </w:rPr>
        <w:t>﴾</w:t>
      </w:r>
      <w:r w:rsidR="00793C40">
        <w:rPr>
          <w:rFonts w:ascii="Traditional Arabic" w:hAnsi="Traditional Arabic" w:cs="Traditional Arabic" w:hint="cs"/>
          <w:sz w:val="36"/>
          <w:szCs w:val="36"/>
          <w:rtl/>
          <w:lang w:val="id-ID"/>
        </w:rPr>
        <w:tab/>
      </w:r>
      <w:r w:rsidR="00793C40">
        <w:rPr>
          <w:rFonts w:ascii="Traditional Arabic" w:hAnsi="Traditional Arabic" w:cs="Traditional Arabic" w:hint="cs"/>
          <w:sz w:val="36"/>
          <w:szCs w:val="36"/>
          <w:rtl/>
          <w:lang w:val="id-ID"/>
        </w:rPr>
        <w:tab/>
      </w:r>
      <w:r w:rsidRPr="00FE4B5A">
        <w:rPr>
          <w:rFonts w:ascii="Traditional Arabic" w:hAnsi="Traditional Arabic" w:cs="Traditional Arabic"/>
          <w:b/>
          <w:bCs/>
          <w:sz w:val="36"/>
          <w:szCs w:val="36"/>
          <w:rtl/>
          <w:lang w:val="id-ID"/>
        </w:rPr>
        <w:t>خلفية البحث</w:t>
      </w:r>
    </w:p>
    <w:p w:rsidR="004D2F20" w:rsidRPr="00FE4B5A" w:rsidRDefault="004D2F20" w:rsidP="00014AC9">
      <w:pPr>
        <w:pStyle w:val="ListParagraph"/>
        <w:bidi/>
        <w:spacing w:after="0" w:line="240" w:lineRule="auto"/>
        <w:ind w:left="708" w:firstLine="567"/>
        <w:jc w:val="both"/>
        <w:rPr>
          <w:rFonts w:ascii="Traditional Arabic" w:hAnsi="Traditional Arabic" w:cs="Traditional Arabic"/>
          <w:b/>
          <w:bCs/>
          <w:sz w:val="36"/>
          <w:szCs w:val="36"/>
          <w:rtl/>
          <w:lang w:val="id-ID"/>
        </w:rPr>
      </w:pPr>
      <w:r w:rsidRPr="00FE4B5A">
        <w:rPr>
          <w:rFonts w:ascii="Traditional Arabic" w:hAnsi="Traditional Arabic" w:cs="Traditional Arabic"/>
          <w:sz w:val="36"/>
          <w:szCs w:val="36"/>
          <w:rtl/>
          <w:lang w:val="id-ID"/>
        </w:rPr>
        <w:t xml:space="preserve">تحتل اللغة العربية كلغة أجنبية في إندونيسيا موقعا أستراتيجيا بشكل خاص للمسلمين الإندونسيين. هذه ليست اللغة العربية المستخدمة في المقطوس مثل الصلاة، </w:t>
      </w:r>
      <w:r>
        <w:rPr>
          <w:rFonts w:ascii="Traditional Arabic" w:hAnsi="Traditional Arabic" w:cs="Traditional Arabic" w:hint="cs"/>
          <w:sz w:val="36"/>
          <w:szCs w:val="36"/>
          <w:rtl/>
          <w:lang w:val="id-ID"/>
        </w:rPr>
        <w:t>و</w:t>
      </w:r>
      <w:r w:rsidRPr="00FE4B5A">
        <w:rPr>
          <w:rFonts w:ascii="Traditional Arabic" w:hAnsi="Traditional Arabic" w:cs="Traditional Arabic"/>
          <w:sz w:val="36"/>
          <w:szCs w:val="36"/>
          <w:rtl/>
          <w:lang w:val="id-ID"/>
        </w:rPr>
        <w:t xml:space="preserve">خطب الجمعة، </w:t>
      </w:r>
      <w:r>
        <w:rPr>
          <w:rFonts w:ascii="Traditional Arabic" w:hAnsi="Traditional Arabic" w:cs="Traditional Arabic" w:hint="cs"/>
          <w:sz w:val="36"/>
          <w:szCs w:val="36"/>
          <w:rtl/>
          <w:lang w:val="id-ID"/>
        </w:rPr>
        <w:t>و</w:t>
      </w:r>
      <w:r w:rsidRPr="00FE4B5A">
        <w:rPr>
          <w:rFonts w:ascii="Traditional Arabic" w:hAnsi="Traditional Arabic" w:cs="Traditional Arabic"/>
          <w:sz w:val="36"/>
          <w:szCs w:val="36"/>
          <w:rtl/>
          <w:lang w:val="id-ID"/>
        </w:rPr>
        <w:t>الدّعاء و غيرها، ولكن أيضالغة المعرفة و اللغة الإجتماعية و اللغة الدولي.</w:t>
      </w:r>
      <w:r w:rsidR="00014AC9">
        <w:rPr>
          <w:rStyle w:val="FootnoteReference"/>
          <w:rFonts w:eastAsia="Calibri"/>
          <w:sz w:val="36"/>
          <w:szCs w:val="36"/>
          <w:rtl/>
          <w:lang w:val="id-ID"/>
        </w:rPr>
        <w:footnoteReference w:id="2"/>
      </w:r>
    </w:p>
    <w:p w:rsidR="004D2F20" w:rsidRPr="00FE4B5A" w:rsidRDefault="004D2F20" w:rsidP="00014AC9">
      <w:pPr>
        <w:pStyle w:val="ListParagraph"/>
        <w:bidi/>
        <w:spacing w:after="0" w:line="240" w:lineRule="auto"/>
        <w:ind w:left="708" w:firstLine="567"/>
        <w:jc w:val="both"/>
        <w:rPr>
          <w:rFonts w:ascii="Traditional Arabic" w:hAnsi="Traditional Arabic" w:cs="Traditional Arabic"/>
          <w:b/>
          <w:bCs/>
          <w:sz w:val="36"/>
          <w:szCs w:val="36"/>
          <w:rtl/>
          <w:lang w:val="id-ID"/>
        </w:rPr>
      </w:pPr>
      <w:r w:rsidRPr="00FE4B5A">
        <w:rPr>
          <w:rFonts w:ascii="Traditional Arabic" w:hAnsi="Traditional Arabic" w:cs="Traditional Arabic"/>
          <w:sz w:val="36"/>
          <w:szCs w:val="36"/>
          <w:rtl/>
          <w:lang w:val="id-ID"/>
        </w:rPr>
        <w:t>مشاكل التعليم والتدريس هي مشاكل معقدة حيث تؤثر عليها العديد من العوامل. واحد من العوامل هو المعلم. المعلم هو أحد مكونات التدريس الذي يلعب دورا هاما ورئيسيا،</w:t>
      </w:r>
      <w:r>
        <w:rPr>
          <w:rFonts w:ascii="Traditional Arabic" w:hAnsi="Traditional Arabic" w:cs="Traditional Arabic"/>
          <w:sz w:val="36"/>
          <w:szCs w:val="36"/>
          <w:rtl/>
          <w:lang w:val="id-ID"/>
        </w:rPr>
        <w:t xml:space="preserve"> لأن نجاح عملية التعليم و التعل</w:t>
      </w:r>
      <w:r w:rsidRPr="00FE4B5A">
        <w:rPr>
          <w:rFonts w:ascii="Traditional Arabic" w:hAnsi="Traditional Arabic" w:cs="Traditional Arabic"/>
          <w:sz w:val="36"/>
          <w:szCs w:val="36"/>
          <w:rtl/>
          <w:lang w:val="id-ID"/>
        </w:rPr>
        <w:t>م يتم تحديده بشكل كبير من خلال عامل المعلم.</w:t>
      </w:r>
      <w:r w:rsidR="00014AC9">
        <w:rPr>
          <w:rStyle w:val="FootnoteReference"/>
          <w:rFonts w:eastAsia="Calibri"/>
          <w:sz w:val="36"/>
          <w:szCs w:val="36"/>
          <w:rtl/>
          <w:lang w:val="id-ID"/>
        </w:rPr>
        <w:footnoteReference w:id="3"/>
      </w:r>
    </w:p>
    <w:p w:rsidR="004D2F20" w:rsidRPr="00FE4B5A" w:rsidRDefault="004D2F20" w:rsidP="00014AC9">
      <w:pPr>
        <w:pStyle w:val="ListParagraph"/>
        <w:bidi/>
        <w:spacing w:after="0" w:line="240" w:lineRule="auto"/>
        <w:ind w:left="708" w:firstLine="567"/>
        <w:jc w:val="both"/>
        <w:rPr>
          <w:rFonts w:ascii="Traditional Arabic" w:hAnsi="Traditional Arabic" w:cs="Traditional Arabic"/>
          <w:b/>
          <w:bCs/>
          <w:sz w:val="36"/>
          <w:szCs w:val="36"/>
          <w:rtl/>
          <w:lang w:val="id-ID"/>
        </w:rPr>
      </w:pPr>
      <w:r w:rsidRPr="00FE4B5A">
        <w:rPr>
          <w:rFonts w:ascii="Traditional Arabic" w:hAnsi="Traditional Arabic" w:cs="Traditional Arabic"/>
          <w:sz w:val="36"/>
          <w:szCs w:val="36"/>
          <w:rtl/>
          <w:lang w:val="id-ID"/>
        </w:rPr>
        <w:t>طريقة التدريس هي طر</w:t>
      </w:r>
      <w:r>
        <w:rPr>
          <w:rFonts w:ascii="Traditional Arabic" w:hAnsi="Traditional Arabic" w:cs="Traditional Arabic" w:hint="cs"/>
          <w:sz w:val="36"/>
          <w:szCs w:val="36"/>
          <w:rtl/>
          <w:lang w:val="id-ID"/>
        </w:rPr>
        <w:t>ي</w:t>
      </w:r>
      <w:r w:rsidRPr="00FE4B5A">
        <w:rPr>
          <w:rFonts w:ascii="Traditional Arabic" w:hAnsi="Traditional Arabic" w:cs="Traditional Arabic"/>
          <w:sz w:val="36"/>
          <w:szCs w:val="36"/>
          <w:rtl/>
          <w:lang w:val="id-ID"/>
        </w:rPr>
        <w:t>قة يستخدمها المعلم في إقامة علاقات مع الطلاب أثناء ع</w:t>
      </w:r>
      <w:r>
        <w:rPr>
          <w:rFonts w:ascii="Traditional Arabic" w:hAnsi="Traditional Arabic" w:cs="Traditional Arabic"/>
          <w:sz w:val="36"/>
          <w:szCs w:val="36"/>
          <w:rtl/>
          <w:lang w:val="id-ID"/>
        </w:rPr>
        <w:t xml:space="preserve">ملية  التدريس. طريقة التدريس </w:t>
      </w:r>
      <w:r>
        <w:rPr>
          <w:rFonts w:ascii="Traditional Arabic" w:hAnsi="Traditional Arabic" w:cs="Traditional Arabic" w:hint="cs"/>
          <w:sz w:val="36"/>
          <w:szCs w:val="36"/>
          <w:rtl/>
          <w:lang w:val="id-ID"/>
        </w:rPr>
        <w:t>يس</w:t>
      </w:r>
      <w:r>
        <w:rPr>
          <w:rFonts w:ascii="Traditional Arabic" w:hAnsi="Traditional Arabic" w:cs="Traditional Arabic"/>
          <w:sz w:val="36"/>
          <w:szCs w:val="36"/>
          <w:rtl/>
          <w:lang w:val="id-ID"/>
        </w:rPr>
        <w:t>هم لخلق عمليات ال</w:t>
      </w:r>
      <w:r>
        <w:rPr>
          <w:rFonts w:ascii="Traditional Arabic" w:hAnsi="Traditional Arabic" w:cs="Traditional Arabic" w:hint="cs"/>
          <w:sz w:val="36"/>
          <w:szCs w:val="36"/>
          <w:rtl/>
          <w:lang w:val="id-ID"/>
        </w:rPr>
        <w:t>ت</w:t>
      </w:r>
      <w:r w:rsidRPr="00FE4B5A">
        <w:rPr>
          <w:rFonts w:ascii="Traditional Arabic" w:hAnsi="Traditional Arabic" w:cs="Traditional Arabic"/>
          <w:sz w:val="36"/>
          <w:szCs w:val="36"/>
          <w:rtl/>
          <w:lang w:val="id-ID"/>
        </w:rPr>
        <w:t>علم والتعليم. بهذه الطريقة، ومن المتوقع أن ينمو العديد من أنشطة التعليم للطلاب فيما يتعلق بأنشطة التدريس المعلم. بكلمات أخرى، خلق التفاعلات  ا</w:t>
      </w:r>
      <w:r>
        <w:rPr>
          <w:rFonts w:ascii="Traditional Arabic" w:hAnsi="Traditional Arabic" w:cs="Traditional Arabic"/>
          <w:sz w:val="36"/>
          <w:szCs w:val="36"/>
          <w:rtl/>
          <w:lang w:val="id-ID"/>
        </w:rPr>
        <w:t xml:space="preserve">لتعليمية. وتهدف طريقة </w:t>
      </w:r>
      <w:r w:rsidRPr="00FE4B5A">
        <w:rPr>
          <w:rFonts w:ascii="Traditional Arabic" w:hAnsi="Traditional Arabic" w:cs="Traditional Arabic"/>
          <w:sz w:val="36"/>
          <w:szCs w:val="36"/>
          <w:rtl/>
          <w:lang w:val="id-ID"/>
        </w:rPr>
        <w:t>تدريس اللغة بالطبع لتعريف اللغات الأجنبية من الأجنبية من قبل الطلاب. طريقة التدريس الجيدة هي الأساليب التي يمكن ان تعزيز أنشطة تعليم الطلاب.</w:t>
      </w:r>
      <w:r w:rsidR="00014AC9">
        <w:rPr>
          <w:rStyle w:val="FootnoteReference"/>
          <w:rFonts w:eastAsia="Calibri"/>
          <w:sz w:val="36"/>
          <w:szCs w:val="36"/>
          <w:rtl/>
          <w:lang w:val="id-ID"/>
        </w:rPr>
        <w:footnoteReference w:id="4"/>
      </w:r>
    </w:p>
    <w:p w:rsidR="004D2F20" w:rsidRPr="00FE4B5A" w:rsidRDefault="004D2F20" w:rsidP="00014AC9">
      <w:pPr>
        <w:pStyle w:val="ListParagraph"/>
        <w:bidi/>
        <w:spacing w:after="0" w:line="240" w:lineRule="auto"/>
        <w:ind w:left="708" w:firstLine="567"/>
        <w:jc w:val="both"/>
        <w:rPr>
          <w:rFonts w:ascii="Traditional Arabic" w:hAnsi="Traditional Arabic" w:cs="Traditional Arabic"/>
          <w:b/>
          <w:bCs/>
          <w:sz w:val="36"/>
          <w:szCs w:val="36"/>
          <w:rtl/>
          <w:lang w:val="id-ID"/>
        </w:rPr>
      </w:pPr>
      <w:r w:rsidRPr="00FE4B5A">
        <w:rPr>
          <w:rFonts w:ascii="Traditional Arabic" w:hAnsi="Traditional Arabic" w:cs="Traditional Arabic"/>
          <w:sz w:val="36"/>
          <w:szCs w:val="36"/>
          <w:rtl/>
          <w:lang w:val="id-ID"/>
        </w:rPr>
        <w:lastRenderedPageBreak/>
        <w:t>ثم جهدا للتغلب على مشاكل التعلم مع تحسين جودة التعلم الذي تم تنفيذه ويجري تنفيذه. طريقة التعلم اللغة العربية شديدة التنوع، في جوهرها هو محاولة للعثور على البيانات الصحيحة في تعليم اللغة العربية بحيث يتقن الطلاب اللغة العربية، والتي تترجم بشكل عام إلى أربع مهارات اللغوية.</w:t>
      </w:r>
      <w:r w:rsidR="00014AC9">
        <w:rPr>
          <w:rStyle w:val="FootnoteReference"/>
          <w:rFonts w:eastAsia="Calibri"/>
          <w:sz w:val="36"/>
          <w:szCs w:val="36"/>
          <w:rtl/>
          <w:lang w:val="id-ID"/>
        </w:rPr>
        <w:footnoteReference w:id="5"/>
      </w:r>
      <w:r w:rsidRPr="00FE4B5A">
        <w:rPr>
          <w:rFonts w:ascii="Traditional Arabic" w:hAnsi="Traditional Arabic" w:cs="Traditional Arabic"/>
          <w:sz w:val="36"/>
          <w:szCs w:val="36"/>
          <w:rtl/>
          <w:lang w:val="id-ID"/>
        </w:rPr>
        <w:t xml:space="preserve"> وهي مهارات الإستماع ومهارات القراءة ومهارات الكلام ومهارات الكتابة. من المهارات الأربع التي ركز الباحث على مهارات الكلام. </w:t>
      </w:r>
    </w:p>
    <w:p w:rsidR="004D2F20" w:rsidRPr="00FE4B5A" w:rsidRDefault="004D2F20" w:rsidP="00014AC9">
      <w:pPr>
        <w:pStyle w:val="ListParagraph"/>
        <w:bidi/>
        <w:spacing w:after="0" w:line="240" w:lineRule="auto"/>
        <w:ind w:left="708" w:firstLine="567"/>
        <w:jc w:val="both"/>
        <w:rPr>
          <w:rFonts w:ascii="Traditional Arabic" w:hAnsi="Traditional Arabic" w:cs="Traditional Arabic"/>
          <w:b/>
          <w:bCs/>
          <w:sz w:val="36"/>
          <w:szCs w:val="36"/>
          <w:rtl/>
          <w:lang w:val="id-ID"/>
        </w:rPr>
      </w:pPr>
      <w:r w:rsidRPr="00FE4B5A">
        <w:rPr>
          <w:rFonts w:ascii="Traditional Arabic" w:hAnsi="Traditional Arabic" w:cs="Traditional Arabic"/>
          <w:sz w:val="36"/>
          <w:szCs w:val="36"/>
          <w:rtl/>
          <w:lang w:val="id-ID"/>
        </w:rPr>
        <w:t>بشكل عام تهدف المهارات إلى تمكين الطلاب من التواصل بشكل لفظي جيد وبشكل عادل مع اللغة التي يتعلمونها. بشكل صحيح وطبيعي يعني نقل الرسائل إلى الأخرين بطريقة مقبولة اجتماعيا. ولكن لا يزال الوصول إلى ميتوى الاتصالات الاستخباراتية يطلب أنشطة تدريب ملائمة تدعمها. الأنشطة ليست باالأشياء السهلة لتعلم، لأنه يجب إنشاء بيئة اللغوية توجه الطلاب إلى هذا الاتجاه.</w:t>
      </w:r>
      <w:r w:rsidR="00014AC9">
        <w:rPr>
          <w:rStyle w:val="FootnoteReference"/>
          <w:rFonts w:eastAsia="Calibri"/>
          <w:sz w:val="36"/>
          <w:szCs w:val="36"/>
          <w:rtl/>
          <w:lang w:val="id-ID"/>
        </w:rPr>
        <w:footnoteReference w:id="6"/>
      </w:r>
    </w:p>
    <w:p w:rsidR="004D2F20" w:rsidRPr="00FE4B5A" w:rsidRDefault="003971FD" w:rsidP="003971FD">
      <w:pPr>
        <w:pStyle w:val="ListParagraph"/>
        <w:bidi/>
        <w:spacing w:after="0" w:line="240" w:lineRule="auto"/>
        <w:ind w:left="708" w:firstLine="567"/>
        <w:jc w:val="both"/>
        <w:rPr>
          <w:rFonts w:ascii="Traditional Arabic" w:hAnsi="Traditional Arabic" w:cs="Traditional Arabic"/>
          <w:b/>
          <w:bCs/>
          <w:sz w:val="36"/>
          <w:szCs w:val="36"/>
          <w:rtl/>
          <w:lang w:val="id-ID"/>
        </w:rPr>
      </w:pPr>
      <w:r>
        <w:rPr>
          <w:rFonts w:ascii="Traditional Arabic" w:hAnsi="Traditional Arabic" w:cs="Traditional Arabic"/>
          <w:sz w:val="36"/>
          <w:szCs w:val="36"/>
          <w:rtl/>
          <w:lang w:val="id-ID"/>
        </w:rPr>
        <w:t>ال</w:t>
      </w:r>
      <w:r>
        <w:rPr>
          <w:rFonts w:ascii="Traditional Arabic" w:hAnsi="Traditional Arabic" w:cs="Traditional Arabic" w:hint="cs"/>
          <w:sz w:val="36"/>
          <w:szCs w:val="36"/>
          <w:rtl/>
          <w:lang w:val="id-ID"/>
        </w:rPr>
        <w:t>كلام</w:t>
      </w:r>
      <w:r w:rsidR="004D2F20" w:rsidRPr="00FE4B5A">
        <w:rPr>
          <w:rFonts w:ascii="Traditional Arabic" w:hAnsi="Traditional Arabic" w:cs="Traditional Arabic"/>
          <w:sz w:val="36"/>
          <w:szCs w:val="36"/>
          <w:rtl/>
          <w:lang w:val="id-ID"/>
        </w:rPr>
        <w:t xml:space="preserve"> هو اتصال مباشر عن طريق نقل الأفكار والأفكار والآراء والرسائل الأخرى. المهارات اللغوية للبشر ضرورية للتواصل مع الآخرين. في المهارات اللغوية هناك  أربعة جوانب ، وهي التحدث والكتابة والقراءة والاستماع. إذا كان لدى شخص ما هذه المهارات اللغوية ، فسيكون من الأسهل الحصول على المعلومات والتواصل مع الأشخاص شفهياً وخطياً. بالنسبة لبعض الناس قد يجادلون بأن </w:t>
      </w:r>
      <w:r>
        <w:rPr>
          <w:rFonts w:ascii="Traditional Arabic" w:hAnsi="Traditional Arabic" w:cs="Traditional Arabic"/>
          <w:sz w:val="36"/>
          <w:szCs w:val="36"/>
          <w:rtl/>
          <w:lang w:val="id-ID"/>
        </w:rPr>
        <w:t>ال</w:t>
      </w:r>
      <w:r>
        <w:rPr>
          <w:rFonts w:ascii="Traditional Arabic" w:hAnsi="Traditional Arabic" w:cs="Traditional Arabic" w:hint="cs"/>
          <w:sz w:val="36"/>
          <w:szCs w:val="36"/>
          <w:rtl/>
          <w:lang w:val="id-ID"/>
        </w:rPr>
        <w:t>كلام</w:t>
      </w:r>
      <w:r w:rsidR="004D2F20" w:rsidRPr="00FE4B5A">
        <w:rPr>
          <w:rFonts w:ascii="Traditional Arabic" w:hAnsi="Traditional Arabic" w:cs="Traditional Arabic"/>
          <w:sz w:val="36"/>
          <w:szCs w:val="36"/>
          <w:rtl/>
          <w:lang w:val="id-ID"/>
        </w:rPr>
        <w:t xml:space="preserve"> سهل ولا يتطلب عملية. ومع ذلك ، يختلف الأمر في المناصب الرسمية من خلال التحدث أمام العديد من الأشخاص مثل الخطب وإلقاء الخطب ورواية القصص وما إلى ذلك. تتطلب التحدث أمام العديد من </w:t>
      </w:r>
      <w:r w:rsidR="004D2F20" w:rsidRPr="00FE4B5A">
        <w:rPr>
          <w:rFonts w:ascii="Traditional Arabic" w:hAnsi="Traditional Arabic" w:cs="Traditional Arabic"/>
          <w:sz w:val="36"/>
          <w:szCs w:val="36"/>
          <w:rtl/>
          <w:lang w:val="id-ID"/>
        </w:rPr>
        <w:lastRenderedPageBreak/>
        <w:t>الأشخاص ذوي الظروف الرسمية عملية تعلم من أجل الحصول على مهارات التحدث الجيدة.</w:t>
      </w:r>
    </w:p>
    <w:p w:rsidR="004D2F20" w:rsidRPr="00FE4B5A" w:rsidRDefault="004D2F20" w:rsidP="003971FD">
      <w:pPr>
        <w:pStyle w:val="ListParagraph"/>
        <w:bidi/>
        <w:spacing w:after="0" w:line="240" w:lineRule="auto"/>
        <w:ind w:left="708" w:firstLine="567"/>
        <w:jc w:val="both"/>
        <w:rPr>
          <w:rFonts w:ascii="Traditional Arabic" w:hAnsi="Traditional Arabic" w:cs="Traditional Arabic"/>
          <w:b/>
          <w:bCs/>
          <w:sz w:val="36"/>
          <w:szCs w:val="36"/>
          <w:rtl/>
          <w:lang w:val="id-ID"/>
        </w:rPr>
      </w:pPr>
      <w:r w:rsidRPr="00FE4B5A">
        <w:rPr>
          <w:rFonts w:ascii="Traditional Arabic" w:hAnsi="Traditional Arabic" w:cs="Traditional Arabic"/>
          <w:sz w:val="36"/>
          <w:szCs w:val="36"/>
          <w:rtl/>
        </w:rPr>
        <w:t xml:space="preserve">تهدف مهارات </w:t>
      </w:r>
      <w:r w:rsidR="003971FD">
        <w:rPr>
          <w:rFonts w:ascii="Traditional Arabic" w:hAnsi="Traditional Arabic" w:cs="Traditional Arabic"/>
          <w:sz w:val="36"/>
          <w:szCs w:val="36"/>
          <w:rtl/>
          <w:lang w:val="id-ID"/>
        </w:rPr>
        <w:t>ال</w:t>
      </w:r>
      <w:r w:rsidR="003971FD">
        <w:rPr>
          <w:rFonts w:ascii="Traditional Arabic" w:hAnsi="Traditional Arabic" w:cs="Traditional Arabic" w:hint="cs"/>
          <w:sz w:val="36"/>
          <w:szCs w:val="36"/>
          <w:rtl/>
          <w:lang w:val="id-ID"/>
        </w:rPr>
        <w:t>كلام</w:t>
      </w:r>
      <w:r w:rsidRPr="00FE4B5A">
        <w:rPr>
          <w:rFonts w:ascii="Traditional Arabic" w:hAnsi="Traditional Arabic" w:cs="Traditional Arabic"/>
          <w:sz w:val="36"/>
          <w:szCs w:val="36"/>
          <w:rtl/>
        </w:rPr>
        <w:t xml:space="preserve"> بشكل عام إلى جعل الطلاب قادرين على التواصل بشكل جيد لفظيًا وبطبيعة الحال مع اللغة التي يتعلمونها. جيد ومعقول يعني نقل الرسائل للآخرين بطريقة مقبولة اجتماعيا. ولكن لا يزال الوصول إلى مرحلة مهارات الاتّصال يتطلّب أنشطة تدريب كافية تدعمها. الأنشطة ليست سهلة لتعلم اللّغة ، لأنّه يجب إنشاء بيئة لغويّة توجه الطلّاب نحوها.</w:t>
      </w:r>
    </w:p>
    <w:p w:rsidR="004D2F20" w:rsidRPr="00FE4B5A" w:rsidRDefault="004D2F20" w:rsidP="00793C40">
      <w:pPr>
        <w:pStyle w:val="ListParagraph"/>
        <w:bidi/>
        <w:spacing w:after="0" w:line="240" w:lineRule="auto"/>
        <w:ind w:left="708" w:firstLine="567"/>
        <w:jc w:val="both"/>
        <w:rPr>
          <w:rFonts w:ascii="Traditional Arabic" w:hAnsi="Traditional Arabic" w:cs="Traditional Arabic"/>
          <w:b/>
          <w:bCs/>
          <w:sz w:val="36"/>
          <w:szCs w:val="36"/>
          <w:rtl/>
          <w:lang w:val="id-ID"/>
        </w:rPr>
      </w:pPr>
      <w:r w:rsidRPr="00FE4B5A">
        <w:rPr>
          <w:rFonts w:ascii="Traditional Arabic" w:hAnsi="Traditional Arabic" w:cs="Traditional Arabic"/>
          <w:sz w:val="36"/>
          <w:szCs w:val="36"/>
          <w:rtl/>
        </w:rPr>
        <w:t>شكل واحد من برامج النشاط الطلابي هي محاضرة (التدريب على الكلام). يتمّ هذا النشاط بشكل دوري مرّة واحدة في الأسبوع. منفذي أنشطة المحمديّة جميع الطلاب باستثناء الصف السادس والصف الخامس كمسؤولين. محاضرة هي برنامج لأنشطة التطوير التي تهدف إلى تدريب وتوسيع مهارات التحدث للطلاب. في الأساس ، يمكن تصنيف (الم</w:t>
      </w:r>
      <w:r w:rsidR="003971FD">
        <w:rPr>
          <w:rFonts w:ascii="Traditional Arabic" w:hAnsi="Traditional Arabic" w:cs="Traditional Arabic"/>
          <w:sz w:val="36"/>
          <w:szCs w:val="36"/>
          <w:rtl/>
        </w:rPr>
        <w:t>حاضرا</w:t>
      </w:r>
      <w:r w:rsidR="003971FD">
        <w:rPr>
          <w:rFonts w:ascii="Traditional Arabic" w:hAnsi="Traditional Arabic" w:cs="Traditional Arabic" w:hint="cs"/>
          <w:sz w:val="36"/>
          <w:szCs w:val="36"/>
          <w:rtl/>
        </w:rPr>
        <w:t>ة</w:t>
      </w:r>
      <w:r w:rsidRPr="00FE4B5A">
        <w:rPr>
          <w:rFonts w:ascii="Traditional Arabic" w:hAnsi="Traditional Arabic" w:cs="Traditional Arabic"/>
          <w:sz w:val="36"/>
          <w:szCs w:val="36"/>
          <w:rtl/>
        </w:rPr>
        <w:t>) أو الخطب في عدة أنواع ، بما في ذلك الخطب السياسية والخطب القانونية وخطب الحرب وخطب الاستقبال والخطب الدينية ، ونحن هنا نقصر المناقشة على الجزء الأخير ، أي الخطب الدينية ، وهي الخطب القائمة على الدين من حيث المحتوى والمواد.</w:t>
      </w:r>
    </w:p>
    <w:p w:rsidR="004D2F20" w:rsidRPr="00FE4B5A" w:rsidRDefault="004D2F20" w:rsidP="00BC42F1">
      <w:pPr>
        <w:pStyle w:val="ListParagraph"/>
        <w:bidi/>
        <w:spacing w:after="0" w:line="240" w:lineRule="auto"/>
        <w:ind w:left="708" w:firstLine="567"/>
        <w:jc w:val="both"/>
        <w:rPr>
          <w:rFonts w:ascii="Traditional Arabic" w:hAnsi="Traditional Arabic" w:cs="Traditional Arabic"/>
          <w:b/>
          <w:bCs/>
          <w:sz w:val="36"/>
          <w:szCs w:val="36"/>
          <w:rtl/>
          <w:lang w:val="id-ID"/>
        </w:rPr>
      </w:pPr>
      <w:r w:rsidRPr="00FE4B5A">
        <w:rPr>
          <w:rFonts w:ascii="Traditional Arabic" w:hAnsi="Traditional Arabic" w:cs="Traditional Arabic"/>
          <w:sz w:val="36"/>
          <w:szCs w:val="36"/>
          <w:rtl/>
          <w:lang w:val="id-ID"/>
        </w:rPr>
        <w:t>اهتم الباحث بإجراء دراسة بعنوان "</w:t>
      </w:r>
      <w:r w:rsidRPr="00FE4B5A">
        <w:rPr>
          <w:rFonts w:ascii="Traditional Arabic" w:hAnsi="Traditional Arabic" w:cs="Traditional Arabic"/>
          <w:sz w:val="36"/>
          <w:szCs w:val="36"/>
          <w:rtl/>
        </w:rPr>
        <w:t xml:space="preserve"> تطبيق </w:t>
      </w:r>
      <w:r w:rsidR="00BC42F1">
        <w:rPr>
          <w:rFonts w:ascii="Traditional Arabic" w:hAnsi="Traditional Arabic" w:cs="Traditional Arabic" w:hint="cs"/>
          <w:sz w:val="36"/>
          <w:szCs w:val="36"/>
          <w:rtl/>
        </w:rPr>
        <w:t>نشاط تدريب الخطابة</w:t>
      </w:r>
      <w:r w:rsidRPr="00FE4B5A">
        <w:rPr>
          <w:rFonts w:ascii="Traditional Arabic" w:hAnsi="Traditional Arabic" w:cs="Traditional Arabic"/>
          <w:sz w:val="36"/>
          <w:szCs w:val="36"/>
          <w:rtl/>
        </w:rPr>
        <w:t xml:space="preserve"> بمعهد سلم الهدى سيوالان ملاراك فونوروغو"</w:t>
      </w:r>
      <w:r w:rsidRPr="00FE4B5A">
        <w:rPr>
          <w:rFonts w:ascii="Traditional Arabic" w:hAnsi="Traditional Arabic" w:cs="Traditional Arabic"/>
          <w:sz w:val="36"/>
          <w:szCs w:val="36"/>
          <w:rtl/>
          <w:lang w:val="id-ID"/>
        </w:rPr>
        <w:t>.</w:t>
      </w:r>
    </w:p>
    <w:p w:rsidR="004D2F20" w:rsidRPr="00FE4B5A" w:rsidRDefault="004D2F20" w:rsidP="00FF5329">
      <w:pPr>
        <w:tabs>
          <w:tab w:val="right" w:pos="708"/>
        </w:tabs>
        <w:bidi/>
        <w:spacing w:after="0" w:line="240" w:lineRule="auto"/>
        <w:jc w:val="both"/>
        <w:rPr>
          <w:rFonts w:ascii="Traditional Arabic" w:hAnsi="Traditional Arabic" w:cs="Traditional Arabic"/>
          <w:sz w:val="36"/>
          <w:szCs w:val="36"/>
          <w:rtl/>
          <w:lang w:val="id-ID"/>
        </w:rPr>
      </w:pPr>
      <w:r w:rsidRPr="00FE4B5A">
        <w:rPr>
          <w:rFonts w:ascii="Traditional Arabic" w:hAnsi="Traditional Arabic" w:cs="Traditional Arabic"/>
          <w:sz w:val="36"/>
          <w:szCs w:val="36"/>
          <w:rtl/>
          <w:lang w:val="id-ID"/>
        </w:rPr>
        <w:t>﴿</w:t>
      </w:r>
      <w:r w:rsidRPr="00FE4B5A">
        <w:rPr>
          <w:rFonts w:ascii="Traditional Arabic" w:hAnsi="Traditional Arabic" w:cs="Traditional Arabic"/>
          <w:b/>
          <w:bCs/>
          <w:sz w:val="36"/>
          <w:szCs w:val="36"/>
          <w:rtl/>
          <w:lang w:val="id-ID"/>
        </w:rPr>
        <w:t>ب</w:t>
      </w:r>
      <w:r w:rsidRPr="00FE4B5A">
        <w:rPr>
          <w:rFonts w:ascii="Traditional Arabic" w:hAnsi="Traditional Arabic" w:cs="Traditional Arabic"/>
          <w:sz w:val="36"/>
          <w:szCs w:val="36"/>
          <w:rtl/>
          <w:lang w:val="id-ID"/>
        </w:rPr>
        <w:t>﴾</w:t>
      </w:r>
      <w:r w:rsidRPr="00FE4B5A">
        <w:rPr>
          <w:rFonts w:ascii="Traditional Arabic" w:hAnsi="Traditional Arabic" w:cs="Traditional Arabic"/>
          <w:b/>
          <w:bCs/>
          <w:sz w:val="36"/>
          <w:szCs w:val="36"/>
          <w:rtl/>
          <w:lang w:val="id-ID"/>
        </w:rPr>
        <w:t>تحديد البحث</w:t>
      </w:r>
    </w:p>
    <w:p w:rsidR="004D2F20" w:rsidRPr="00FE4B5A" w:rsidRDefault="004D2F20" w:rsidP="00FF5329">
      <w:pPr>
        <w:bidi/>
        <w:spacing w:after="0" w:line="240" w:lineRule="auto"/>
        <w:ind w:left="708" w:firstLine="590"/>
        <w:jc w:val="both"/>
        <w:rPr>
          <w:rFonts w:ascii="Traditional Arabic" w:hAnsi="Traditional Arabic" w:cs="Traditional Arabic"/>
          <w:sz w:val="36"/>
          <w:szCs w:val="36"/>
          <w:rtl/>
          <w:lang w:val="id-ID"/>
        </w:rPr>
      </w:pPr>
      <w:r w:rsidRPr="00FE4B5A">
        <w:rPr>
          <w:rFonts w:ascii="Traditional Arabic" w:hAnsi="Traditional Arabic" w:cs="Traditional Arabic"/>
          <w:sz w:val="36"/>
          <w:szCs w:val="36"/>
          <w:rtl/>
          <w:lang w:val="id-ID"/>
        </w:rPr>
        <w:t>من الخلفية المذكورة أعلاه ، ستركز الباحثة أبحاثه على تط</w:t>
      </w:r>
      <w:r w:rsidR="003053F1">
        <w:rPr>
          <w:rFonts w:ascii="Traditional Arabic" w:hAnsi="Traditional Arabic" w:cs="Traditional Arabic"/>
          <w:sz w:val="36"/>
          <w:szCs w:val="36"/>
          <w:rtl/>
          <w:lang w:val="id-ID"/>
        </w:rPr>
        <w:t xml:space="preserve">بيق مهارة الكلام في </w:t>
      </w:r>
      <w:r w:rsidR="003053F1">
        <w:rPr>
          <w:rFonts w:ascii="Traditional Arabic" w:hAnsi="Traditional Arabic" w:cs="Traditional Arabic" w:hint="cs"/>
          <w:sz w:val="36"/>
          <w:szCs w:val="36"/>
          <w:rtl/>
          <w:lang w:val="id-ID"/>
        </w:rPr>
        <w:t>تدريب الخطابة</w:t>
      </w:r>
      <w:r w:rsidRPr="00FE4B5A">
        <w:rPr>
          <w:rFonts w:ascii="Traditional Arabic" w:hAnsi="Traditional Arabic" w:cs="Traditional Arabic"/>
          <w:sz w:val="36"/>
          <w:szCs w:val="36"/>
          <w:rtl/>
          <w:lang w:val="id-ID"/>
        </w:rPr>
        <w:t xml:space="preserve"> وما هي العوامل الداعمة وكذ</w:t>
      </w:r>
      <w:r w:rsidR="00E32C1F">
        <w:rPr>
          <w:rFonts w:ascii="Traditional Arabic" w:hAnsi="Traditional Arabic" w:cs="Traditional Arabic"/>
          <w:sz w:val="36"/>
          <w:szCs w:val="36"/>
          <w:rtl/>
          <w:lang w:val="id-ID"/>
        </w:rPr>
        <w:t>لك تثبيط الطلاب في ت</w:t>
      </w:r>
      <w:r w:rsidR="00E32C1F">
        <w:rPr>
          <w:rFonts w:ascii="Traditional Arabic" w:hAnsi="Traditional Arabic" w:cs="Traditional Arabic" w:hint="cs"/>
          <w:sz w:val="36"/>
          <w:szCs w:val="36"/>
          <w:rtl/>
          <w:lang w:val="id-ID"/>
        </w:rPr>
        <w:t>دريب الخطابة</w:t>
      </w:r>
      <w:r w:rsidRPr="00FE4B5A">
        <w:rPr>
          <w:rFonts w:ascii="Traditional Arabic" w:hAnsi="Traditional Arabic" w:cs="Traditional Arabic"/>
          <w:sz w:val="36"/>
          <w:szCs w:val="36"/>
          <w:rtl/>
          <w:lang w:val="id-ID"/>
        </w:rPr>
        <w:t>. سبب تركيز الباحث على هذا الب</w:t>
      </w:r>
      <w:r w:rsidR="00E32C1F">
        <w:rPr>
          <w:rFonts w:ascii="Traditional Arabic" w:hAnsi="Traditional Arabic" w:cs="Traditional Arabic"/>
          <w:sz w:val="36"/>
          <w:szCs w:val="36"/>
          <w:rtl/>
          <w:lang w:val="id-ID"/>
        </w:rPr>
        <w:t>حث هو أنّه في الم</w:t>
      </w:r>
      <w:r w:rsidR="00E32C1F">
        <w:rPr>
          <w:rFonts w:ascii="Traditional Arabic" w:hAnsi="Traditional Arabic" w:cs="Traditional Arabic" w:hint="cs"/>
          <w:sz w:val="36"/>
          <w:szCs w:val="36"/>
          <w:rtl/>
          <w:lang w:val="id-ID"/>
        </w:rPr>
        <w:t xml:space="preserve">عهد </w:t>
      </w:r>
      <w:r w:rsidRPr="00FE4B5A">
        <w:rPr>
          <w:rFonts w:ascii="Traditional Arabic" w:hAnsi="Traditional Arabic" w:cs="Traditional Arabic"/>
          <w:sz w:val="36"/>
          <w:szCs w:val="36"/>
          <w:rtl/>
          <w:lang w:val="id-ID"/>
        </w:rPr>
        <w:t>الإسلاميّة تمّ التأكيد بشدّة على استخدام اللّغة العربيّة شفهياً أثناء</w:t>
      </w:r>
      <w:r w:rsidR="00E32C1F">
        <w:rPr>
          <w:rFonts w:ascii="Traditional Arabic" w:hAnsi="Traditional Arabic" w:cs="Traditional Arabic"/>
          <w:sz w:val="36"/>
          <w:szCs w:val="36"/>
          <w:rtl/>
          <w:lang w:val="id-ID"/>
        </w:rPr>
        <w:t xml:space="preserve"> الاتّصال اليومي. تعتبر ال</w:t>
      </w:r>
      <w:r w:rsidR="00E32C1F">
        <w:rPr>
          <w:rFonts w:ascii="Traditional Arabic" w:hAnsi="Traditional Arabic" w:cs="Traditional Arabic" w:hint="cs"/>
          <w:sz w:val="36"/>
          <w:szCs w:val="36"/>
          <w:rtl/>
          <w:lang w:val="id-ID"/>
        </w:rPr>
        <w:t>خطابة</w:t>
      </w:r>
      <w:r w:rsidRPr="00FE4B5A">
        <w:rPr>
          <w:rFonts w:ascii="Traditional Arabic" w:hAnsi="Traditional Arabic" w:cs="Traditional Arabic"/>
          <w:sz w:val="36"/>
          <w:szCs w:val="36"/>
          <w:rtl/>
          <w:lang w:val="id-ID"/>
        </w:rPr>
        <w:t xml:space="preserve"> أيضًا نشاطًا أساسيًا في المعهد ، ليس فقط في النهار ، بل أيضًا في </w:t>
      </w:r>
      <w:r w:rsidRPr="00FE4B5A">
        <w:rPr>
          <w:rFonts w:ascii="Traditional Arabic" w:hAnsi="Traditional Arabic" w:cs="Traditional Arabic"/>
          <w:sz w:val="36"/>
          <w:szCs w:val="36"/>
          <w:rtl/>
          <w:lang w:val="id-ID"/>
        </w:rPr>
        <w:lastRenderedPageBreak/>
        <w:t>اللّيل. تدعم أسبوع الرياضة والفن أيضًا الأنشطةالواجبة مرّة واحدةً في السّنة والّتي تتضمّن خطابًا كإحدى المسابقات عن طريق إرسال مشارك واحد بين الفصول.</w:t>
      </w:r>
    </w:p>
    <w:p w:rsidR="004D2F20" w:rsidRPr="00FE4B5A" w:rsidRDefault="004D2F20" w:rsidP="00FF5329">
      <w:pPr>
        <w:bidi/>
        <w:spacing w:after="0" w:line="240" w:lineRule="auto"/>
        <w:jc w:val="both"/>
        <w:rPr>
          <w:rFonts w:ascii="Traditional Arabic" w:hAnsi="Traditional Arabic" w:cs="Traditional Arabic"/>
          <w:sz w:val="36"/>
          <w:szCs w:val="36"/>
          <w:lang w:val="id-ID"/>
        </w:rPr>
      </w:pPr>
      <w:r w:rsidRPr="00FE4B5A">
        <w:rPr>
          <w:rFonts w:ascii="Traditional Arabic" w:hAnsi="Traditional Arabic" w:cs="Traditional Arabic"/>
          <w:sz w:val="36"/>
          <w:szCs w:val="36"/>
          <w:rtl/>
          <w:lang w:val="id-ID"/>
        </w:rPr>
        <w:t>﴿</w:t>
      </w:r>
      <w:r w:rsidRPr="00FE4B5A">
        <w:rPr>
          <w:rFonts w:ascii="Traditional Arabic" w:hAnsi="Traditional Arabic" w:cs="Traditional Arabic"/>
          <w:b/>
          <w:bCs/>
          <w:sz w:val="36"/>
          <w:szCs w:val="36"/>
          <w:rtl/>
          <w:lang w:val="id-ID"/>
        </w:rPr>
        <w:t>ج</w:t>
      </w:r>
      <w:r w:rsidR="00FF5329">
        <w:rPr>
          <w:rFonts w:ascii="Traditional Arabic" w:hAnsi="Traditional Arabic" w:cs="Traditional Arabic"/>
          <w:sz w:val="36"/>
          <w:szCs w:val="36"/>
          <w:rtl/>
          <w:lang w:val="id-ID"/>
        </w:rPr>
        <w:t>﴾</w:t>
      </w:r>
      <w:r w:rsidRPr="00FE4B5A">
        <w:rPr>
          <w:rFonts w:ascii="Traditional Arabic" w:hAnsi="Traditional Arabic" w:cs="Traditional Arabic"/>
          <w:b/>
          <w:bCs/>
          <w:sz w:val="36"/>
          <w:szCs w:val="36"/>
          <w:rtl/>
          <w:lang w:val="id-ID"/>
        </w:rPr>
        <w:t xml:space="preserve"> أسئلة البحث</w:t>
      </w:r>
    </w:p>
    <w:p w:rsidR="004D2F20" w:rsidRPr="00FE4B5A" w:rsidRDefault="00424895" w:rsidP="00700905">
      <w:pPr>
        <w:numPr>
          <w:ilvl w:val="0"/>
          <w:numId w:val="5"/>
        </w:numPr>
        <w:bidi/>
        <w:spacing w:after="0" w:line="240" w:lineRule="auto"/>
        <w:ind w:left="1134" w:hanging="426"/>
        <w:jc w:val="both"/>
        <w:rPr>
          <w:rFonts w:ascii="Traditional Arabic" w:hAnsi="Traditional Arabic" w:cs="Traditional Arabic"/>
          <w:sz w:val="36"/>
          <w:szCs w:val="36"/>
          <w:lang w:val="id-ID"/>
        </w:rPr>
      </w:pPr>
      <w:r>
        <w:rPr>
          <w:rFonts w:ascii="Traditional Arabic" w:hAnsi="Traditional Arabic" w:cs="Traditional Arabic"/>
          <w:sz w:val="36"/>
          <w:szCs w:val="36"/>
          <w:rtl/>
        </w:rPr>
        <w:t>كيف</w:t>
      </w:r>
      <w:r>
        <w:rPr>
          <w:rFonts w:ascii="Traditional Arabic" w:hAnsi="Traditional Arabic" w:cs="Traditional Arabic" w:hint="cs"/>
          <w:sz w:val="36"/>
          <w:szCs w:val="36"/>
          <w:rtl/>
        </w:rPr>
        <w:t xml:space="preserve"> تدريب الخطابة</w:t>
      </w:r>
      <w:r w:rsidR="004D2F20" w:rsidRPr="00FE4B5A">
        <w:rPr>
          <w:rFonts w:ascii="Traditional Arabic" w:hAnsi="Traditional Arabic" w:cs="Traditional Arabic"/>
          <w:sz w:val="36"/>
          <w:szCs w:val="36"/>
          <w:rtl/>
        </w:rPr>
        <w:t xml:space="preserve"> بمعهد سلم الهدى سيوالان ملاراك فونوروغو؟</w:t>
      </w:r>
    </w:p>
    <w:p w:rsidR="004D2F20" w:rsidRPr="00FE4B5A" w:rsidRDefault="004D2F20" w:rsidP="00700905">
      <w:pPr>
        <w:numPr>
          <w:ilvl w:val="0"/>
          <w:numId w:val="5"/>
        </w:numPr>
        <w:bidi/>
        <w:spacing w:after="0" w:line="240" w:lineRule="auto"/>
        <w:ind w:left="1134" w:hanging="426"/>
        <w:jc w:val="both"/>
        <w:rPr>
          <w:rFonts w:ascii="Traditional Arabic" w:hAnsi="Traditional Arabic" w:cs="Traditional Arabic"/>
          <w:sz w:val="36"/>
          <w:szCs w:val="36"/>
          <w:lang w:val="id-ID"/>
        </w:rPr>
      </w:pPr>
      <w:r>
        <w:rPr>
          <w:rFonts w:ascii="Traditional Arabic" w:hAnsi="Traditional Arabic" w:cs="Traditional Arabic"/>
          <w:sz w:val="36"/>
          <w:szCs w:val="36"/>
          <w:rtl/>
        </w:rPr>
        <w:t xml:space="preserve">ما العوامل الداعمة </w:t>
      </w:r>
      <w:r w:rsidR="005631DD">
        <w:rPr>
          <w:rFonts w:ascii="Traditional Arabic" w:hAnsi="Traditional Arabic" w:cs="Traditional Arabic" w:hint="cs"/>
          <w:sz w:val="36"/>
          <w:szCs w:val="36"/>
          <w:rtl/>
        </w:rPr>
        <w:t xml:space="preserve">و </w:t>
      </w:r>
      <w:r w:rsidRPr="00FE4B5A">
        <w:rPr>
          <w:rFonts w:ascii="Traditional Arabic" w:hAnsi="Traditional Arabic" w:cs="Traditional Arabic"/>
          <w:sz w:val="36"/>
          <w:szCs w:val="36"/>
          <w:rtl/>
        </w:rPr>
        <w:t xml:space="preserve">العائقة </w:t>
      </w:r>
      <w:r w:rsidR="00424895">
        <w:rPr>
          <w:rFonts w:ascii="Traditional Arabic" w:hAnsi="Traditional Arabic" w:cs="Traditional Arabic" w:hint="cs"/>
          <w:sz w:val="36"/>
          <w:szCs w:val="36"/>
          <w:rtl/>
        </w:rPr>
        <w:t xml:space="preserve">في تدريب الخطابة </w:t>
      </w:r>
      <w:r w:rsidRPr="00FE4B5A">
        <w:rPr>
          <w:rFonts w:ascii="Traditional Arabic" w:hAnsi="Traditional Arabic" w:cs="Traditional Arabic"/>
          <w:sz w:val="36"/>
          <w:szCs w:val="36"/>
          <w:rtl/>
        </w:rPr>
        <w:t>للتلاميذ بمعهد سلم الهدى سيوالان ملاراك فونوروغو؟</w:t>
      </w:r>
    </w:p>
    <w:p w:rsidR="004D2F20" w:rsidRPr="00FE4B5A" w:rsidRDefault="004D2F20" w:rsidP="00FF5329">
      <w:pPr>
        <w:bidi/>
        <w:spacing w:after="0" w:line="240" w:lineRule="auto"/>
        <w:jc w:val="both"/>
        <w:rPr>
          <w:rFonts w:ascii="Traditional Arabic" w:hAnsi="Traditional Arabic" w:cs="Traditional Arabic"/>
          <w:b/>
          <w:bCs/>
          <w:sz w:val="36"/>
          <w:szCs w:val="36"/>
          <w:rtl/>
          <w:lang w:val="id-ID"/>
        </w:rPr>
      </w:pPr>
      <w:r w:rsidRPr="00FE4B5A">
        <w:rPr>
          <w:rFonts w:ascii="Traditional Arabic" w:hAnsi="Traditional Arabic" w:cs="Traditional Arabic"/>
          <w:sz w:val="36"/>
          <w:szCs w:val="36"/>
          <w:rtl/>
          <w:lang w:val="id-ID"/>
        </w:rPr>
        <w:t>﴿</w:t>
      </w:r>
      <w:r w:rsidRPr="00FE4B5A">
        <w:rPr>
          <w:rFonts w:ascii="Traditional Arabic" w:hAnsi="Traditional Arabic" w:cs="Traditional Arabic"/>
          <w:b/>
          <w:bCs/>
          <w:sz w:val="36"/>
          <w:szCs w:val="36"/>
          <w:rtl/>
          <w:lang w:val="id-ID"/>
        </w:rPr>
        <w:t>د</w:t>
      </w:r>
      <w:r w:rsidR="00F20899">
        <w:rPr>
          <w:rFonts w:ascii="Traditional Arabic" w:hAnsi="Traditional Arabic" w:cs="Traditional Arabic"/>
          <w:sz w:val="36"/>
          <w:szCs w:val="36"/>
          <w:rtl/>
          <w:lang w:val="id-ID"/>
        </w:rPr>
        <w:t>﴾</w:t>
      </w:r>
      <w:r w:rsidRPr="00FE4B5A">
        <w:rPr>
          <w:rFonts w:ascii="Traditional Arabic" w:hAnsi="Traditional Arabic" w:cs="Traditional Arabic"/>
          <w:b/>
          <w:bCs/>
          <w:sz w:val="36"/>
          <w:szCs w:val="36"/>
          <w:rtl/>
          <w:lang w:val="id-ID"/>
        </w:rPr>
        <w:t xml:space="preserve"> أهداف البحث</w:t>
      </w:r>
    </w:p>
    <w:p w:rsidR="004D2F20" w:rsidRPr="00FE4B5A" w:rsidRDefault="004D2F20" w:rsidP="00FF5329">
      <w:pPr>
        <w:bidi/>
        <w:spacing w:after="0" w:line="240" w:lineRule="auto"/>
        <w:ind w:left="708"/>
        <w:jc w:val="both"/>
        <w:rPr>
          <w:rFonts w:ascii="Traditional Arabic" w:hAnsi="Traditional Arabic" w:cs="Traditional Arabic"/>
          <w:sz w:val="36"/>
          <w:szCs w:val="36"/>
          <w:rtl/>
          <w:lang w:val="id-ID"/>
        </w:rPr>
      </w:pPr>
      <w:r w:rsidRPr="00FE4B5A">
        <w:rPr>
          <w:rFonts w:ascii="Traditional Arabic" w:hAnsi="Traditional Arabic" w:cs="Traditional Arabic"/>
          <w:sz w:val="36"/>
          <w:szCs w:val="36"/>
          <w:rtl/>
          <w:lang w:val="id-ID"/>
        </w:rPr>
        <w:tab/>
        <w:t xml:space="preserve">بالنسبة إلى أسئلة البحث فاهداف البحث من هذا البحث العلمي هي: </w:t>
      </w:r>
    </w:p>
    <w:p w:rsidR="004D2F20" w:rsidRPr="00FE4B5A" w:rsidRDefault="006D2068" w:rsidP="00700905">
      <w:pPr>
        <w:pStyle w:val="HTMLPreformatted"/>
        <w:numPr>
          <w:ilvl w:val="0"/>
          <w:numId w:val="4"/>
        </w:numPr>
        <w:tabs>
          <w:tab w:val="clear" w:pos="916"/>
          <w:tab w:val="clear" w:pos="1832"/>
          <w:tab w:val="clear" w:pos="2748"/>
          <w:tab w:val="clear" w:pos="3664"/>
        </w:tabs>
        <w:bidi/>
        <w:ind w:left="1134" w:hanging="426"/>
        <w:jc w:val="both"/>
        <w:rPr>
          <w:rFonts w:ascii="Traditional Arabic" w:hAnsi="Traditional Arabic" w:cs="Traditional Arabic"/>
          <w:sz w:val="36"/>
          <w:szCs w:val="36"/>
        </w:rPr>
      </w:pPr>
      <w:r>
        <w:rPr>
          <w:rFonts w:ascii="Traditional Arabic" w:hAnsi="Traditional Arabic" w:cs="Traditional Arabic"/>
          <w:sz w:val="36"/>
          <w:szCs w:val="36"/>
          <w:rtl/>
        </w:rPr>
        <w:t>ل</w:t>
      </w:r>
      <w:r>
        <w:rPr>
          <w:rFonts w:ascii="Traditional Arabic" w:hAnsi="Traditional Arabic" w:cs="Traditional Arabic" w:hint="cs"/>
          <w:sz w:val="36"/>
          <w:szCs w:val="36"/>
          <w:rtl/>
        </w:rPr>
        <w:t>وصف</w:t>
      </w:r>
      <w:r w:rsidR="008B7AFB">
        <w:rPr>
          <w:rFonts w:ascii="Traditional Arabic" w:hAnsi="Traditional Arabic" w:cs="Traditional Arabic" w:hint="cs"/>
          <w:sz w:val="36"/>
          <w:szCs w:val="36"/>
          <w:rtl/>
        </w:rPr>
        <w:t xml:space="preserve"> تدريب الخطابة</w:t>
      </w:r>
      <w:r w:rsidR="008B7AFB" w:rsidRPr="00FE4B5A">
        <w:rPr>
          <w:rFonts w:ascii="Traditional Arabic" w:hAnsi="Traditional Arabic" w:cs="Traditional Arabic"/>
          <w:sz w:val="36"/>
          <w:szCs w:val="36"/>
          <w:rtl/>
        </w:rPr>
        <w:t xml:space="preserve"> </w:t>
      </w:r>
      <w:r w:rsidR="004D2F20" w:rsidRPr="00FE4B5A">
        <w:rPr>
          <w:rFonts w:ascii="Traditional Arabic" w:hAnsi="Traditional Arabic" w:cs="Traditional Arabic"/>
          <w:sz w:val="36"/>
          <w:szCs w:val="36"/>
          <w:rtl/>
          <w:lang w:bidi="ar-DZ"/>
        </w:rPr>
        <w:t>للتلاميذ</w:t>
      </w:r>
      <w:r w:rsidR="004D2F20" w:rsidRPr="00FE4B5A">
        <w:rPr>
          <w:rFonts w:ascii="Traditional Arabic" w:hAnsi="Traditional Arabic" w:cs="Traditional Arabic"/>
          <w:sz w:val="36"/>
          <w:szCs w:val="36"/>
          <w:rtl/>
        </w:rPr>
        <w:t xml:space="preserve"> بمعهد سلم الهدى سيوالان ملاراك فونوروغو.</w:t>
      </w:r>
    </w:p>
    <w:p w:rsidR="004D2F20" w:rsidRPr="00FE4B5A" w:rsidRDefault="006D2068" w:rsidP="00700905">
      <w:pPr>
        <w:pStyle w:val="HTMLPreformatted"/>
        <w:numPr>
          <w:ilvl w:val="0"/>
          <w:numId w:val="4"/>
        </w:numPr>
        <w:tabs>
          <w:tab w:val="clear" w:pos="916"/>
          <w:tab w:val="clear" w:pos="1832"/>
          <w:tab w:val="clear" w:pos="2748"/>
          <w:tab w:val="clear" w:pos="3664"/>
        </w:tabs>
        <w:bidi/>
        <w:ind w:left="1134" w:hanging="426"/>
        <w:jc w:val="both"/>
        <w:rPr>
          <w:rFonts w:ascii="Traditional Arabic" w:hAnsi="Traditional Arabic" w:cs="Traditional Arabic"/>
          <w:sz w:val="36"/>
          <w:szCs w:val="36"/>
        </w:rPr>
      </w:pPr>
      <w:r>
        <w:rPr>
          <w:rFonts w:ascii="Traditional Arabic" w:hAnsi="Traditional Arabic" w:cs="Traditional Arabic"/>
          <w:sz w:val="36"/>
          <w:szCs w:val="36"/>
          <w:rtl/>
        </w:rPr>
        <w:t>ل</w:t>
      </w:r>
      <w:r>
        <w:rPr>
          <w:rFonts w:ascii="Traditional Arabic" w:hAnsi="Traditional Arabic" w:cs="Traditional Arabic" w:hint="cs"/>
          <w:sz w:val="36"/>
          <w:szCs w:val="36"/>
          <w:rtl/>
        </w:rPr>
        <w:t>وصف</w:t>
      </w:r>
      <w:r w:rsidR="004D2F20" w:rsidRPr="00FE4B5A">
        <w:rPr>
          <w:rFonts w:ascii="Traditional Arabic" w:hAnsi="Traditional Arabic" w:cs="Traditional Arabic"/>
          <w:sz w:val="36"/>
          <w:szCs w:val="36"/>
          <w:rtl/>
        </w:rPr>
        <w:t xml:space="preserve"> العوامل الداعمة و العائقة </w:t>
      </w:r>
      <w:r w:rsidR="008B7AFB">
        <w:rPr>
          <w:rFonts w:ascii="Traditional Arabic" w:hAnsi="Traditional Arabic" w:cs="Traditional Arabic" w:hint="cs"/>
          <w:sz w:val="36"/>
          <w:szCs w:val="36"/>
          <w:rtl/>
        </w:rPr>
        <w:t xml:space="preserve">في تدريب الخطابة </w:t>
      </w:r>
      <w:r w:rsidR="004D2F20" w:rsidRPr="00FE4B5A">
        <w:rPr>
          <w:rFonts w:ascii="Traditional Arabic" w:hAnsi="Traditional Arabic" w:cs="Traditional Arabic"/>
          <w:sz w:val="36"/>
          <w:szCs w:val="36"/>
          <w:rtl/>
        </w:rPr>
        <w:t>للتلاميذ بمعهد سلم الهدى سيوالان ملاراك فونوروغو.</w:t>
      </w:r>
    </w:p>
    <w:p w:rsidR="004D2F20" w:rsidRPr="00FE4B5A" w:rsidRDefault="004D2F20" w:rsidP="00F20899">
      <w:pPr>
        <w:tabs>
          <w:tab w:val="right" w:pos="708"/>
        </w:tabs>
        <w:bidi/>
        <w:spacing w:after="0" w:line="240" w:lineRule="auto"/>
        <w:jc w:val="both"/>
        <w:rPr>
          <w:rFonts w:ascii="Traditional Arabic" w:hAnsi="Traditional Arabic" w:cs="Traditional Arabic"/>
          <w:b/>
          <w:bCs/>
          <w:sz w:val="36"/>
          <w:szCs w:val="36"/>
          <w:rtl/>
          <w:lang w:val="id-ID"/>
        </w:rPr>
      </w:pPr>
      <w:r w:rsidRPr="00FE4B5A">
        <w:rPr>
          <w:rFonts w:ascii="Traditional Arabic" w:hAnsi="Traditional Arabic" w:cs="Traditional Arabic"/>
          <w:sz w:val="36"/>
          <w:szCs w:val="36"/>
          <w:rtl/>
          <w:lang w:val="id-ID"/>
        </w:rPr>
        <w:t>﴿</w:t>
      </w:r>
      <w:r w:rsidRPr="00FE4B5A">
        <w:rPr>
          <w:rFonts w:ascii="Traditional Arabic" w:hAnsi="Traditional Arabic" w:cs="Traditional Arabic"/>
          <w:b/>
          <w:bCs/>
          <w:sz w:val="36"/>
          <w:szCs w:val="36"/>
          <w:rtl/>
          <w:lang w:val="id-ID"/>
        </w:rPr>
        <w:t>ه</w:t>
      </w:r>
      <w:r w:rsidR="00F20899">
        <w:rPr>
          <w:rFonts w:ascii="Traditional Arabic" w:hAnsi="Traditional Arabic" w:cs="Traditional Arabic"/>
          <w:sz w:val="36"/>
          <w:szCs w:val="36"/>
          <w:rtl/>
          <w:lang w:val="id-ID"/>
        </w:rPr>
        <w:t>﴾</w:t>
      </w:r>
      <w:r w:rsidRPr="00FE4B5A">
        <w:rPr>
          <w:rFonts w:ascii="Traditional Arabic" w:hAnsi="Traditional Arabic" w:cs="Traditional Arabic"/>
          <w:b/>
          <w:bCs/>
          <w:sz w:val="36"/>
          <w:szCs w:val="36"/>
          <w:rtl/>
          <w:lang w:val="id-ID"/>
        </w:rPr>
        <w:t xml:space="preserve"> فؤائد البحث</w:t>
      </w:r>
    </w:p>
    <w:p w:rsidR="004D2F20" w:rsidRPr="00FE4B5A" w:rsidRDefault="004D2F20" w:rsidP="00FF5329">
      <w:pPr>
        <w:bidi/>
        <w:spacing w:after="0" w:line="240" w:lineRule="auto"/>
        <w:jc w:val="both"/>
        <w:rPr>
          <w:rFonts w:ascii="Traditional Arabic" w:hAnsi="Traditional Arabic" w:cs="Traditional Arabic"/>
          <w:sz w:val="36"/>
          <w:szCs w:val="36"/>
          <w:rtl/>
          <w:lang w:val="id-ID"/>
        </w:rPr>
      </w:pPr>
      <w:r w:rsidRPr="00FE4B5A">
        <w:rPr>
          <w:rFonts w:ascii="Traditional Arabic" w:hAnsi="Traditional Arabic" w:cs="Traditional Arabic"/>
          <w:sz w:val="36"/>
          <w:szCs w:val="36"/>
          <w:rtl/>
          <w:lang w:val="id-ID"/>
        </w:rPr>
        <w:tab/>
        <w:t>أما بالنسبة للفوائد البحثية المتوقعة</w:t>
      </w:r>
      <w:r>
        <w:rPr>
          <w:rFonts w:ascii="Traditional Arabic" w:hAnsi="Traditional Arabic" w:cs="Traditional Arabic" w:hint="cs"/>
          <w:sz w:val="36"/>
          <w:szCs w:val="36"/>
          <w:rtl/>
          <w:lang w:val="id-ID"/>
        </w:rPr>
        <w:t xml:space="preserve"> فكما يلى</w:t>
      </w:r>
      <w:r w:rsidRPr="00FE4B5A">
        <w:rPr>
          <w:rFonts w:ascii="Traditional Arabic" w:hAnsi="Traditional Arabic" w:cs="Traditional Arabic"/>
          <w:sz w:val="36"/>
          <w:szCs w:val="36"/>
          <w:rtl/>
          <w:lang w:val="id-ID"/>
        </w:rPr>
        <w:t>:</w:t>
      </w:r>
    </w:p>
    <w:p w:rsidR="004D2F20" w:rsidRPr="00FE4B5A" w:rsidRDefault="004D2F20" w:rsidP="00FF5329">
      <w:pPr>
        <w:pStyle w:val="ListParagraph"/>
        <w:numPr>
          <w:ilvl w:val="0"/>
          <w:numId w:val="3"/>
        </w:numPr>
        <w:bidi/>
        <w:spacing w:after="0" w:line="240" w:lineRule="auto"/>
        <w:ind w:left="992" w:hanging="284"/>
        <w:jc w:val="both"/>
        <w:rPr>
          <w:rFonts w:ascii="Traditional Arabic" w:hAnsi="Traditional Arabic" w:cs="Traditional Arabic"/>
          <w:sz w:val="36"/>
          <w:szCs w:val="36"/>
          <w:lang w:val="id-ID"/>
        </w:rPr>
      </w:pPr>
      <w:r w:rsidRPr="00FE4B5A">
        <w:rPr>
          <w:rFonts w:ascii="Traditional Arabic" w:hAnsi="Traditional Arabic" w:cs="Traditional Arabic"/>
          <w:sz w:val="36"/>
          <w:szCs w:val="36"/>
          <w:rtl/>
          <w:lang w:val="id-ID"/>
        </w:rPr>
        <w:t>الفؤ</w:t>
      </w:r>
      <w:r>
        <w:rPr>
          <w:rFonts w:ascii="Traditional Arabic" w:hAnsi="Traditional Arabic" w:cs="Traditional Arabic" w:hint="cs"/>
          <w:sz w:val="36"/>
          <w:szCs w:val="36"/>
          <w:rtl/>
          <w:lang w:val="id-ID"/>
        </w:rPr>
        <w:t>ا</w:t>
      </w:r>
      <w:r w:rsidRPr="00FE4B5A">
        <w:rPr>
          <w:rFonts w:ascii="Traditional Arabic" w:hAnsi="Traditional Arabic" w:cs="Traditional Arabic"/>
          <w:sz w:val="36"/>
          <w:szCs w:val="36"/>
          <w:rtl/>
          <w:lang w:val="id-ID"/>
        </w:rPr>
        <w:t>ئد النظرية</w:t>
      </w:r>
    </w:p>
    <w:p w:rsidR="00247640" w:rsidRDefault="004D2F20" w:rsidP="00247640">
      <w:pPr>
        <w:pStyle w:val="ListParagraph"/>
        <w:bidi/>
        <w:spacing w:after="0" w:line="240" w:lineRule="auto"/>
        <w:ind w:left="992" w:firstLine="567"/>
        <w:jc w:val="both"/>
        <w:rPr>
          <w:rFonts w:ascii="Traditional Arabic" w:hAnsi="Traditional Arabic" w:cs="Traditional Arabic"/>
          <w:sz w:val="36"/>
          <w:szCs w:val="36"/>
          <w:rtl/>
          <w:lang w:val="id-ID"/>
        </w:rPr>
      </w:pPr>
      <w:r>
        <w:rPr>
          <w:rFonts w:ascii="Traditional Arabic" w:hAnsi="Traditional Arabic" w:cs="Traditional Arabic"/>
          <w:sz w:val="36"/>
          <w:szCs w:val="36"/>
          <w:rtl/>
          <w:lang w:val="id-ID"/>
        </w:rPr>
        <w:t xml:space="preserve">ومن المتوقع </w:t>
      </w:r>
      <w:r>
        <w:rPr>
          <w:rFonts w:ascii="Traditional Arabic" w:hAnsi="Traditional Arabic" w:cs="Traditional Arabic" w:hint="cs"/>
          <w:sz w:val="36"/>
          <w:szCs w:val="36"/>
          <w:rtl/>
          <w:lang w:val="id-ID"/>
        </w:rPr>
        <w:t>أ</w:t>
      </w:r>
      <w:r w:rsidRPr="00FE4B5A">
        <w:rPr>
          <w:rFonts w:ascii="Traditional Arabic" w:hAnsi="Traditional Arabic" w:cs="Traditional Arabic"/>
          <w:sz w:val="36"/>
          <w:szCs w:val="36"/>
          <w:rtl/>
          <w:lang w:val="id-ID"/>
        </w:rPr>
        <w:t>ن يكون هذا البحث قادرا على توفير فوائد لتعليم. خاصة حول تعلم الكلام. وكمرجع ل</w:t>
      </w:r>
      <w:r w:rsidR="00247640">
        <w:rPr>
          <w:rFonts w:ascii="Traditional Arabic" w:hAnsi="Traditional Arabic" w:cs="Traditional Arabic"/>
          <w:sz w:val="36"/>
          <w:szCs w:val="36"/>
          <w:rtl/>
          <w:lang w:val="id-ID"/>
        </w:rPr>
        <w:t xml:space="preserve">لعلوم ويجب دراستها في الدراسات </w:t>
      </w:r>
      <w:r w:rsidRPr="00FE4B5A">
        <w:rPr>
          <w:rFonts w:ascii="Traditional Arabic" w:hAnsi="Traditional Arabic" w:cs="Traditional Arabic"/>
          <w:sz w:val="36"/>
          <w:szCs w:val="36"/>
          <w:rtl/>
          <w:lang w:val="id-ID"/>
        </w:rPr>
        <w:t>المستقبلية.</w:t>
      </w:r>
    </w:p>
    <w:p w:rsidR="004D2F20" w:rsidRPr="00FE4B5A" w:rsidRDefault="004D2F20" w:rsidP="00FF5329">
      <w:pPr>
        <w:pStyle w:val="ListParagraph"/>
        <w:numPr>
          <w:ilvl w:val="0"/>
          <w:numId w:val="3"/>
        </w:numPr>
        <w:bidi/>
        <w:spacing w:after="0" w:line="240" w:lineRule="auto"/>
        <w:ind w:left="992" w:hanging="284"/>
        <w:jc w:val="both"/>
        <w:rPr>
          <w:rFonts w:ascii="Traditional Arabic" w:hAnsi="Traditional Arabic" w:cs="Traditional Arabic"/>
          <w:sz w:val="36"/>
          <w:szCs w:val="36"/>
          <w:lang w:val="id-ID"/>
        </w:rPr>
      </w:pPr>
      <w:r w:rsidRPr="00FE4B5A">
        <w:rPr>
          <w:rFonts w:ascii="Traditional Arabic" w:hAnsi="Traditional Arabic" w:cs="Traditional Arabic"/>
          <w:sz w:val="36"/>
          <w:szCs w:val="36"/>
          <w:rtl/>
          <w:lang w:val="id-ID"/>
        </w:rPr>
        <w:t>الفؤئد العملية</w:t>
      </w:r>
    </w:p>
    <w:p w:rsidR="004D2F20" w:rsidRPr="00F20899" w:rsidRDefault="004D2F20" w:rsidP="007051E6">
      <w:pPr>
        <w:pStyle w:val="ListParagraph"/>
        <w:numPr>
          <w:ilvl w:val="0"/>
          <w:numId w:val="9"/>
        </w:numPr>
        <w:bidi/>
        <w:spacing w:after="0" w:line="240" w:lineRule="auto"/>
        <w:ind w:left="1417" w:hanging="425"/>
        <w:jc w:val="both"/>
        <w:rPr>
          <w:rFonts w:ascii="Traditional Arabic" w:hAnsi="Traditional Arabic" w:cs="Traditional Arabic"/>
          <w:sz w:val="36"/>
          <w:szCs w:val="36"/>
          <w:rtl/>
          <w:lang w:val="id-ID"/>
        </w:rPr>
      </w:pPr>
      <w:r w:rsidRPr="00F20899">
        <w:rPr>
          <w:rFonts w:ascii="Traditional Arabic" w:hAnsi="Traditional Arabic" w:cs="Traditional Arabic"/>
          <w:sz w:val="36"/>
          <w:szCs w:val="36"/>
          <w:rtl/>
          <w:lang w:val="id-ID"/>
        </w:rPr>
        <w:t>للباحثين</w:t>
      </w:r>
    </w:p>
    <w:p w:rsidR="004D2F20" w:rsidRDefault="004D2F20" w:rsidP="00E25D86">
      <w:pPr>
        <w:pStyle w:val="ListParagraph"/>
        <w:bidi/>
        <w:spacing w:after="0" w:line="240" w:lineRule="auto"/>
        <w:ind w:left="1275" w:firstLine="567"/>
        <w:jc w:val="both"/>
        <w:rPr>
          <w:rFonts w:ascii="Traditional Arabic" w:hAnsi="Traditional Arabic" w:cs="Traditional Arabic"/>
          <w:sz w:val="36"/>
          <w:szCs w:val="36"/>
          <w:rtl/>
          <w:lang w:val="id-ID"/>
        </w:rPr>
      </w:pPr>
      <w:r w:rsidRPr="00FE4B5A">
        <w:rPr>
          <w:rFonts w:ascii="Traditional Arabic" w:hAnsi="Traditional Arabic" w:cs="Traditional Arabic"/>
          <w:sz w:val="36"/>
          <w:szCs w:val="36"/>
          <w:rtl/>
          <w:lang w:val="id-ID"/>
        </w:rPr>
        <w:t>لإثراء وأسنكمال الدراسات النظرية والعملية في مجال علوم التعليم، كجهد لزيادة عمق كلام الطلاب ب</w:t>
      </w:r>
      <w:r w:rsidR="00E25D86">
        <w:rPr>
          <w:rFonts w:ascii="Traditional Arabic" w:hAnsi="Traditional Arabic" w:cs="Traditional Arabic" w:hint="cs"/>
          <w:sz w:val="36"/>
          <w:szCs w:val="36"/>
          <w:rtl/>
          <w:lang w:val="id-ID"/>
        </w:rPr>
        <w:t>الخطابة</w:t>
      </w:r>
      <w:r w:rsidRPr="00FE4B5A">
        <w:rPr>
          <w:rFonts w:ascii="Traditional Arabic" w:hAnsi="Traditional Arabic" w:cs="Traditional Arabic"/>
          <w:sz w:val="36"/>
          <w:szCs w:val="36"/>
          <w:rtl/>
          <w:lang w:val="id-ID"/>
        </w:rPr>
        <w:t xml:space="preserve">.  </w:t>
      </w:r>
    </w:p>
    <w:p w:rsidR="00700905" w:rsidRDefault="00700905" w:rsidP="00700905">
      <w:pPr>
        <w:pStyle w:val="ListParagraph"/>
        <w:bidi/>
        <w:spacing w:after="0" w:line="240" w:lineRule="auto"/>
        <w:ind w:left="1275" w:firstLine="567"/>
        <w:jc w:val="both"/>
        <w:rPr>
          <w:rFonts w:ascii="Traditional Arabic" w:hAnsi="Traditional Arabic" w:cs="Traditional Arabic"/>
          <w:sz w:val="36"/>
          <w:szCs w:val="36"/>
          <w:rtl/>
          <w:lang w:val="id-ID"/>
        </w:rPr>
      </w:pPr>
    </w:p>
    <w:p w:rsidR="004D2F20" w:rsidRPr="00F20899" w:rsidRDefault="004D2F20" w:rsidP="007051E6">
      <w:pPr>
        <w:pStyle w:val="ListParagraph"/>
        <w:numPr>
          <w:ilvl w:val="0"/>
          <w:numId w:val="9"/>
        </w:numPr>
        <w:bidi/>
        <w:spacing w:after="0" w:line="240" w:lineRule="auto"/>
        <w:ind w:left="1417" w:hanging="425"/>
        <w:jc w:val="both"/>
        <w:rPr>
          <w:rFonts w:ascii="Traditional Arabic" w:hAnsi="Traditional Arabic" w:cs="Traditional Arabic"/>
          <w:sz w:val="36"/>
          <w:szCs w:val="36"/>
          <w:lang w:val="id-ID"/>
        </w:rPr>
      </w:pPr>
      <w:r w:rsidRPr="00F20899">
        <w:rPr>
          <w:rFonts w:ascii="Traditional Arabic" w:hAnsi="Traditional Arabic" w:cs="Traditional Arabic"/>
          <w:sz w:val="36"/>
          <w:szCs w:val="36"/>
          <w:rtl/>
          <w:lang w:val="id-ID"/>
        </w:rPr>
        <w:lastRenderedPageBreak/>
        <w:t>للمدير</w:t>
      </w:r>
    </w:p>
    <w:p w:rsidR="004D2F20" w:rsidRPr="00FE4B5A" w:rsidRDefault="004D2F20" w:rsidP="00F20899">
      <w:pPr>
        <w:pStyle w:val="ListParagraph"/>
        <w:bidi/>
        <w:spacing w:after="0" w:line="240" w:lineRule="auto"/>
        <w:ind w:left="1275" w:firstLine="567"/>
        <w:jc w:val="both"/>
        <w:rPr>
          <w:rFonts w:ascii="Traditional Arabic" w:hAnsi="Traditional Arabic" w:cs="Traditional Arabic"/>
          <w:sz w:val="36"/>
          <w:szCs w:val="36"/>
          <w:rtl/>
          <w:lang w:val="id-ID"/>
        </w:rPr>
      </w:pPr>
      <w:r w:rsidRPr="00FE4B5A">
        <w:rPr>
          <w:rFonts w:ascii="Traditional Arabic" w:hAnsi="Traditional Arabic" w:cs="Traditional Arabic"/>
          <w:sz w:val="36"/>
          <w:szCs w:val="36"/>
          <w:rtl/>
          <w:lang w:val="id-ID"/>
        </w:rPr>
        <w:t>يمكن استخدامها كوسيلة مرجعية لقياده وتوجيه المعلمين في التدريس لتحسين عمليىة التعليم والمتغلم من اجل تحقيق أهداف التعلم المتوقعة.</w:t>
      </w:r>
    </w:p>
    <w:p w:rsidR="004D2F20" w:rsidRPr="00F20899" w:rsidRDefault="004D2F20" w:rsidP="007051E6">
      <w:pPr>
        <w:pStyle w:val="ListParagraph"/>
        <w:numPr>
          <w:ilvl w:val="0"/>
          <w:numId w:val="10"/>
        </w:numPr>
        <w:bidi/>
        <w:spacing w:after="0" w:line="240" w:lineRule="auto"/>
        <w:ind w:left="1417" w:hanging="425"/>
        <w:jc w:val="both"/>
        <w:rPr>
          <w:rFonts w:ascii="Traditional Arabic" w:hAnsi="Traditional Arabic" w:cs="Traditional Arabic"/>
          <w:sz w:val="36"/>
          <w:szCs w:val="36"/>
          <w:rtl/>
          <w:lang w:val="id-ID"/>
        </w:rPr>
      </w:pPr>
      <w:r w:rsidRPr="00F20899">
        <w:rPr>
          <w:rFonts w:ascii="Traditional Arabic" w:hAnsi="Traditional Arabic" w:cs="Traditional Arabic"/>
          <w:sz w:val="36"/>
          <w:szCs w:val="36"/>
          <w:rtl/>
          <w:lang w:val="id-ID"/>
        </w:rPr>
        <w:t>للمدارس</w:t>
      </w:r>
      <w:r w:rsidR="007C4E47">
        <w:rPr>
          <w:rFonts w:ascii="Traditional Arabic" w:hAnsi="Traditional Arabic" w:cs="Traditional Arabic" w:hint="cs"/>
          <w:sz w:val="36"/>
          <w:szCs w:val="36"/>
          <w:rtl/>
          <w:lang w:val="id-ID"/>
        </w:rPr>
        <w:t>ين</w:t>
      </w:r>
    </w:p>
    <w:p w:rsidR="004D2F20" w:rsidRPr="00FE4B5A" w:rsidRDefault="004D2F20" w:rsidP="00E25D86">
      <w:pPr>
        <w:pStyle w:val="ListParagraph"/>
        <w:bidi/>
        <w:spacing w:after="0" w:line="240" w:lineRule="auto"/>
        <w:ind w:left="1275" w:firstLine="567"/>
        <w:jc w:val="both"/>
        <w:rPr>
          <w:rFonts w:ascii="Traditional Arabic" w:hAnsi="Traditional Arabic" w:cs="Traditional Arabic"/>
          <w:sz w:val="36"/>
          <w:szCs w:val="36"/>
          <w:rtl/>
          <w:lang w:val="id-ID"/>
        </w:rPr>
      </w:pPr>
      <w:r w:rsidRPr="00FE4B5A">
        <w:rPr>
          <w:rFonts w:ascii="Traditional Arabic" w:hAnsi="Traditional Arabic" w:cs="Traditional Arabic"/>
          <w:sz w:val="36"/>
          <w:szCs w:val="36"/>
          <w:rtl/>
          <w:lang w:val="id-ID"/>
        </w:rPr>
        <w:t xml:space="preserve">كدراسة للمعلمين في المعهد التربية الإسلامية سلم الهدى سيوالان ملاراك فونوروغو. في اختيار والتحديد الأساليب. وتحسين جودة برامج التعليم من خلال </w:t>
      </w:r>
      <w:r w:rsidR="00E25D86">
        <w:rPr>
          <w:rFonts w:ascii="Traditional Arabic" w:hAnsi="Traditional Arabic" w:cs="Traditional Arabic" w:hint="cs"/>
          <w:sz w:val="36"/>
          <w:szCs w:val="36"/>
          <w:rtl/>
          <w:lang w:val="id-ID"/>
        </w:rPr>
        <w:t>الخطابة</w:t>
      </w:r>
      <w:r w:rsidRPr="00FE4B5A">
        <w:rPr>
          <w:rFonts w:ascii="Traditional Arabic" w:hAnsi="Traditional Arabic" w:cs="Traditional Arabic"/>
          <w:sz w:val="36"/>
          <w:szCs w:val="36"/>
          <w:rtl/>
          <w:lang w:val="id-ID"/>
        </w:rPr>
        <w:t xml:space="preserve">. ومن المتوقع  ان يكون قادرة على زيادة مهارة الكلام. </w:t>
      </w:r>
    </w:p>
    <w:p w:rsidR="004D2F20" w:rsidRPr="00F20899" w:rsidRDefault="004D2F20" w:rsidP="007051E6">
      <w:pPr>
        <w:pStyle w:val="ListParagraph"/>
        <w:numPr>
          <w:ilvl w:val="0"/>
          <w:numId w:val="11"/>
        </w:numPr>
        <w:bidi/>
        <w:spacing w:after="0" w:line="240" w:lineRule="auto"/>
        <w:ind w:left="1417" w:hanging="425"/>
        <w:jc w:val="both"/>
        <w:rPr>
          <w:rFonts w:ascii="Traditional Arabic" w:hAnsi="Traditional Arabic" w:cs="Traditional Arabic"/>
          <w:sz w:val="36"/>
          <w:szCs w:val="36"/>
          <w:rtl/>
          <w:lang w:val="id-ID"/>
        </w:rPr>
      </w:pPr>
      <w:r w:rsidRPr="00F20899">
        <w:rPr>
          <w:rFonts w:ascii="Traditional Arabic" w:hAnsi="Traditional Arabic" w:cs="Traditional Arabic"/>
          <w:sz w:val="36"/>
          <w:szCs w:val="36"/>
          <w:rtl/>
          <w:lang w:val="id-ID"/>
        </w:rPr>
        <w:t>للطلاب</w:t>
      </w:r>
    </w:p>
    <w:p w:rsidR="004D2F20" w:rsidRPr="00FE4B5A" w:rsidRDefault="004D2F20" w:rsidP="00E25D86">
      <w:pPr>
        <w:pStyle w:val="ListParagraph"/>
        <w:bidi/>
        <w:spacing w:after="0" w:line="240" w:lineRule="auto"/>
        <w:ind w:left="1275" w:firstLine="567"/>
        <w:jc w:val="both"/>
        <w:rPr>
          <w:rFonts w:ascii="Traditional Arabic" w:hAnsi="Traditional Arabic" w:cs="Traditional Arabic"/>
          <w:sz w:val="36"/>
          <w:szCs w:val="36"/>
        </w:rPr>
      </w:pPr>
      <w:r w:rsidRPr="00FE4B5A">
        <w:rPr>
          <w:rFonts w:ascii="Traditional Arabic" w:hAnsi="Traditional Arabic" w:cs="Traditional Arabic"/>
          <w:sz w:val="36"/>
          <w:szCs w:val="36"/>
          <w:rtl/>
          <w:lang w:val="id-ID"/>
        </w:rPr>
        <w:t xml:space="preserve">من المتوقع ان يمكن التلاميذ من زيادة إتقان الكلام من خلال </w:t>
      </w:r>
      <w:r w:rsidR="00E25D86">
        <w:rPr>
          <w:rFonts w:ascii="Traditional Arabic" w:hAnsi="Traditional Arabic" w:cs="Traditional Arabic" w:hint="cs"/>
          <w:sz w:val="36"/>
          <w:szCs w:val="36"/>
          <w:rtl/>
          <w:lang w:val="id-ID"/>
        </w:rPr>
        <w:t>الخطابة</w:t>
      </w:r>
      <w:r w:rsidR="00E25D86" w:rsidRPr="00FE4B5A">
        <w:rPr>
          <w:rFonts w:ascii="Traditional Arabic" w:hAnsi="Traditional Arabic" w:cs="Traditional Arabic"/>
          <w:sz w:val="36"/>
          <w:szCs w:val="36"/>
          <w:rtl/>
          <w:lang w:val="id-ID"/>
        </w:rPr>
        <w:t xml:space="preserve"> </w:t>
      </w:r>
      <w:r w:rsidRPr="00FE4B5A">
        <w:rPr>
          <w:rFonts w:ascii="Traditional Arabic" w:hAnsi="Traditional Arabic" w:cs="Traditional Arabic"/>
          <w:sz w:val="36"/>
          <w:szCs w:val="36"/>
          <w:rtl/>
          <w:lang w:val="id-ID"/>
        </w:rPr>
        <w:t xml:space="preserve">التي يقدمها المعلم.  </w:t>
      </w:r>
    </w:p>
    <w:p w:rsidR="004D2F20" w:rsidRPr="00FE4B5A" w:rsidRDefault="004D2F20" w:rsidP="00F20899">
      <w:pPr>
        <w:tabs>
          <w:tab w:val="right" w:pos="708"/>
        </w:tabs>
        <w:bidi/>
        <w:spacing w:after="0" w:line="240" w:lineRule="auto"/>
        <w:jc w:val="both"/>
        <w:rPr>
          <w:rFonts w:ascii="Traditional Arabic" w:hAnsi="Traditional Arabic" w:cs="Traditional Arabic"/>
          <w:b/>
          <w:bCs/>
          <w:sz w:val="36"/>
          <w:szCs w:val="36"/>
          <w:rtl/>
        </w:rPr>
      </w:pPr>
      <w:r w:rsidRPr="00FE4B5A">
        <w:rPr>
          <w:rFonts w:ascii="Traditional Arabic" w:hAnsi="Traditional Arabic" w:cs="Traditional Arabic"/>
          <w:sz w:val="36"/>
          <w:szCs w:val="36"/>
          <w:rtl/>
        </w:rPr>
        <w:t>﴿</w:t>
      </w:r>
      <w:r w:rsidRPr="00FE4B5A">
        <w:rPr>
          <w:rFonts w:ascii="Traditional Arabic" w:hAnsi="Traditional Arabic" w:cs="Traditional Arabic"/>
          <w:b/>
          <w:bCs/>
          <w:sz w:val="36"/>
          <w:szCs w:val="36"/>
          <w:rtl/>
        </w:rPr>
        <w:t>و</w:t>
      </w:r>
      <w:r w:rsidR="00F20899">
        <w:rPr>
          <w:rFonts w:ascii="Traditional Arabic" w:hAnsi="Traditional Arabic" w:cs="Traditional Arabic"/>
          <w:sz w:val="36"/>
          <w:szCs w:val="36"/>
          <w:rtl/>
        </w:rPr>
        <w:t>﴾</w:t>
      </w:r>
      <w:r w:rsidR="00F20899">
        <w:rPr>
          <w:rFonts w:ascii="Traditional Arabic" w:hAnsi="Traditional Arabic" w:cs="Traditional Arabic" w:hint="cs"/>
          <w:sz w:val="36"/>
          <w:szCs w:val="36"/>
          <w:rtl/>
        </w:rPr>
        <w:tab/>
      </w:r>
      <w:r w:rsidR="00F20899">
        <w:rPr>
          <w:rFonts w:ascii="Traditional Arabic" w:hAnsi="Traditional Arabic" w:cs="Traditional Arabic" w:hint="cs"/>
          <w:sz w:val="36"/>
          <w:szCs w:val="36"/>
          <w:rtl/>
        </w:rPr>
        <w:tab/>
      </w:r>
      <w:r w:rsidRPr="00FE4B5A">
        <w:rPr>
          <w:rFonts w:ascii="Traditional Arabic" w:hAnsi="Traditional Arabic" w:cs="Traditional Arabic"/>
          <w:b/>
          <w:bCs/>
          <w:sz w:val="36"/>
          <w:szCs w:val="36"/>
          <w:rtl/>
        </w:rPr>
        <w:t>تنظيم كتابة تقرير البحث</w:t>
      </w:r>
    </w:p>
    <w:p w:rsidR="004D2F20" w:rsidRPr="00FE4B5A" w:rsidRDefault="004D2F20" w:rsidP="00F20899">
      <w:pPr>
        <w:bidi/>
        <w:spacing w:after="0" w:line="240" w:lineRule="auto"/>
        <w:ind w:left="1275" w:hanging="567"/>
        <w:jc w:val="both"/>
        <w:rPr>
          <w:rFonts w:ascii="Traditional Arabic" w:hAnsi="Traditional Arabic" w:cs="Traditional Arabic"/>
          <w:sz w:val="36"/>
          <w:szCs w:val="36"/>
          <w:rtl/>
        </w:rPr>
      </w:pPr>
      <w:r w:rsidRPr="00FE4B5A">
        <w:rPr>
          <w:rFonts w:ascii="Traditional Arabic" w:hAnsi="Traditional Arabic" w:cs="Traditional Arabic"/>
          <w:sz w:val="36"/>
          <w:szCs w:val="36"/>
          <w:rtl/>
        </w:rPr>
        <w:t>كتبة الباحثة تقريرا لهذه البحثة و قسمه إلى خمسة أبواب وهي:</w:t>
      </w:r>
    </w:p>
    <w:p w:rsidR="004D2F20" w:rsidRPr="00FE4B5A" w:rsidRDefault="004D2F20" w:rsidP="00F20899">
      <w:pPr>
        <w:bidi/>
        <w:spacing w:after="0" w:line="240" w:lineRule="auto"/>
        <w:ind w:left="2126" w:hanging="1418"/>
        <w:jc w:val="both"/>
        <w:rPr>
          <w:rFonts w:ascii="Traditional Arabic" w:hAnsi="Traditional Arabic" w:cs="Traditional Arabic"/>
          <w:sz w:val="36"/>
          <w:szCs w:val="36"/>
          <w:rtl/>
        </w:rPr>
      </w:pPr>
      <w:r w:rsidRPr="00FE4B5A">
        <w:rPr>
          <w:rFonts w:ascii="Traditional Arabic" w:hAnsi="Traditional Arabic" w:cs="Traditional Arabic"/>
          <w:sz w:val="36"/>
          <w:szCs w:val="36"/>
          <w:rtl/>
        </w:rPr>
        <w:t xml:space="preserve">الباب الأول : المقدمة، وهي يحتوي على خلفية البحث، وتحديد البحث، وأسئلة البحث،  أهداف البحث، وفؤائد البحث، الإطار النظري، البحوث السابقة، منهج البحث، وتنظيم كتابة تقرير البحث. </w:t>
      </w:r>
    </w:p>
    <w:p w:rsidR="004D2F20" w:rsidRPr="00FE4B5A" w:rsidRDefault="004D2F20" w:rsidP="00E25D86">
      <w:pPr>
        <w:bidi/>
        <w:spacing w:after="0" w:line="240" w:lineRule="auto"/>
        <w:ind w:left="2126" w:hanging="1418"/>
        <w:jc w:val="both"/>
        <w:rPr>
          <w:rFonts w:ascii="Traditional Arabic" w:hAnsi="Traditional Arabic" w:cs="Traditional Arabic"/>
          <w:sz w:val="36"/>
          <w:szCs w:val="36"/>
          <w:rtl/>
        </w:rPr>
      </w:pPr>
      <w:r w:rsidRPr="00FE4B5A">
        <w:rPr>
          <w:rFonts w:ascii="Traditional Arabic" w:hAnsi="Traditional Arabic" w:cs="Traditional Arabic"/>
          <w:sz w:val="36"/>
          <w:szCs w:val="36"/>
          <w:rtl/>
        </w:rPr>
        <w:t xml:space="preserve">الباب الثاني : تبحوث الباحثة عن الإطار النظري الذي يحتوي على </w:t>
      </w:r>
      <w:r w:rsidR="00E25D86">
        <w:rPr>
          <w:rFonts w:ascii="Traditional Arabic" w:hAnsi="Traditional Arabic" w:cs="Traditional Arabic" w:hint="cs"/>
          <w:sz w:val="36"/>
          <w:szCs w:val="36"/>
          <w:rtl/>
          <w:lang w:val="id-ID"/>
        </w:rPr>
        <w:t>الخطابة</w:t>
      </w:r>
      <w:r w:rsidRPr="00FE4B5A">
        <w:rPr>
          <w:rFonts w:ascii="Traditional Arabic" w:hAnsi="Traditional Arabic" w:cs="Traditional Arabic"/>
          <w:sz w:val="36"/>
          <w:szCs w:val="36"/>
          <w:rtl/>
        </w:rPr>
        <w:t xml:space="preserve"> ومهارات الكلام والبحث السابقة.</w:t>
      </w:r>
    </w:p>
    <w:p w:rsidR="004D2F20" w:rsidRPr="00FE4B5A" w:rsidRDefault="004D2F20" w:rsidP="00F20899">
      <w:pPr>
        <w:bidi/>
        <w:spacing w:after="0" w:line="240" w:lineRule="auto"/>
        <w:ind w:left="2126" w:hanging="1418"/>
        <w:jc w:val="both"/>
        <w:rPr>
          <w:rFonts w:ascii="Traditional Arabic" w:hAnsi="Traditional Arabic" w:cs="Traditional Arabic"/>
          <w:sz w:val="36"/>
          <w:szCs w:val="36"/>
          <w:rtl/>
        </w:rPr>
      </w:pPr>
      <w:r w:rsidRPr="00FE4B5A">
        <w:rPr>
          <w:rFonts w:ascii="Traditional Arabic" w:hAnsi="Traditional Arabic" w:cs="Traditional Arabic"/>
          <w:sz w:val="36"/>
          <w:szCs w:val="36"/>
          <w:rtl/>
        </w:rPr>
        <w:t>الباب الثالث : منهج البحث، نوع البحث، حضور البحثة، مكان البحث، مصادر البيانات، اسلوب جميع البيانات، تحليل البايانات، فحص صحة البايانات، خطوات البحث.</w:t>
      </w:r>
    </w:p>
    <w:p w:rsidR="004D2F20" w:rsidRPr="00FE4B5A" w:rsidRDefault="004D2F20" w:rsidP="00E25D86">
      <w:pPr>
        <w:bidi/>
        <w:spacing w:after="0" w:line="240" w:lineRule="auto"/>
        <w:ind w:left="2126" w:hanging="1418"/>
        <w:jc w:val="both"/>
        <w:rPr>
          <w:rFonts w:ascii="Traditional Arabic" w:hAnsi="Traditional Arabic" w:cs="Traditional Arabic"/>
          <w:sz w:val="36"/>
          <w:szCs w:val="36"/>
          <w:rtl/>
        </w:rPr>
      </w:pPr>
      <w:r w:rsidRPr="00FE4B5A">
        <w:rPr>
          <w:rFonts w:ascii="Traditional Arabic" w:hAnsi="Traditional Arabic" w:cs="Traditional Arabic"/>
          <w:sz w:val="36"/>
          <w:szCs w:val="36"/>
          <w:rtl/>
        </w:rPr>
        <w:t xml:space="preserve">الباب الرابع : عرض البيانات يحتوى على عرض البيانات العامة لبحث الميدان التي تتركب من الحال العام </w:t>
      </w:r>
      <w:r w:rsidRPr="00FE4B5A">
        <w:rPr>
          <w:rFonts w:ascii="Traditional Arabic" w:hAnsi="Traditional Arabic" w:cs="Traditional Arabic"/>
          <w:sz w:val="36"/>
          <w:szCs w:val="36"/>
          <w:rtl/>
          <w:lang w:val="id-ID"/>
        </w:rPr>
        <w:t xml:space="preserve">لمعهد التّربيّة الإسلاميّة سلم الهدى </w:t>
      </w:r>
      <w:r w:rsidRPr="00FE4B5A">
        <w:rPr>
          <w:rFonts w:ascii="Traditional Arabic" w:hAnsi="Traditional Arabic" w:cs="Traditional Arabic"/>
          <w:sz w:val="36"/>
          <w:szCs w:val="36"/>
          <w:rtl/>
          <w:lang w:val="id-ID"/>
        </w:rPr>
        <w:lastRenderedPageBreak/>
        <w:t xml:space="preserve">سيوالان ملاراك فونوروغو، وعرض البيانات الخصة يحتوى على </w:t>
      </w:r>
      <w:r w:rsidRPr="00FE4B5A">
        <w:rPr>
          <w:rFonts w:ascii="Traditional Arabic" w:hAnsi="Traditional Arabic" w:cs="Traditional Arabic"/>
          <w:sz w:val="36"/>
          <w:szCs w:val="36"/>
          <w:rtl/>
        </w:rPr>
        <w:t xml:space="preserve">جهود المعلم لتحسين مهارة الكلام من خلال </w:t>
      </w:r>
      <w:r w:rsidR="00E25D86">
        <w:rPr>
          <w:rFonts w:ascii="Traditional Arabic" w:hAnsi="Traditional Arabic" w:cs="Traditional Arabic" w:hint="cs"/>
          <w:sz w:val="36"/>
          <w:szCs w:val="36"/>
          <w:rtl/>
          <w:lang w:val="id-ID"/>
        </w:rPr>
        <w:t>الخطابة</w:t>
      </w:r>
      <w:r w:rsidRPr="00FE4B5A">
        <w:rPr>
          <w:rFonts w:ascii="Traditional Arabic" w:hAnsi="Traditional Arabic" w:cs="Traditional Arabic"/>
          <w:sz w:val="36"/>
          <w:szCs w:val="36"/>
          <w:rtl/>
        </w:rPr>
        <w:t xml:space="preserve"> </w:t>
      </w:r>
      <w:r w:rsidRPr="00FE4B5A">
        <w:rPr>
          <w:rFonts w:ascii="Traditional Arabic" w:hAnsi="Traditional Arabic" w:cs="Traditional Arabic"/>
          <w:sz w:val="36"/>
          <w:szCs w:val="36"/>
          <w:rtl/>
          <w:lang w:val="id-ID"/>
        </w:rPr>
        <w:t>لمعهد التّربيّة الإسلاميّة سلم الهدى سيوالان ملاراك فونوروغو</w:t>
      </w:r>
      <w:r w:rsidRPr="00FE4B5A">
        <w:rPr>
          <w:rFonts w:ascii="Traditional Arabic" w:hAnsi="Traditional Arabic" w:cs="Traditional Arabic"/>
          <w:sz w:val="36"/>
          <w:szCs w:val="36"/>
          <w:rtl/>
        </w:rPr>
        <w:t>.</w:t>
      </w:r>
    </w:p>
    <w:p w:rsidR="004D2F20" w:rsidRPr="00FE4B5A" w:rsidRDefault="00F20899" w:rsidP="00E25D86">
      <w:pPr>
        <w:bidi/>
        <w:spacing w:after="0" w:line="240" w:lineRule="auto"/>
        <w:ind w:left="2126" w:hanging="1418"/>
        <w:jc w:val="both"/>
        <w:rPr>
          <w:rFonts w:ascii="Traditional Arabic" w:hAnsi="Traditional Arabic" w:cs="Traditional Arabic"/>
          <w:sz w:val="36"/>
          <w:szCs w:val="36"/>
          <w:rtl/>
        </w:rPr>
      </w:pPr>
      <w:r>
        <w:rPr>
          <w:rFonts w:ascii="Traditional Arabic" w:hAnsi="Traditional Arabic" w:cs="Traditional Arabic"/>
          <w:sz w:val="36"/>
          <w:szCs w:val="36"/>
          <w:rtl/>
        </w:rPr>
        <w:t>الباب الخامس</w:t>
      </w:r>
      <w:r w:rsidR="004D2F20" w:rsidRPr="00FE4B5A">
        <w:rPr>
          <w:rFonts w:ascii="Traditional Arabic" w:hAnsi="Traditional Arabic" w:cs="Traditional Arabic"/>
          <w:sz w:val="36"/>
          <w:szCs w:val="36"/>
          <w:rtl/>
        </w:rPr>
        <w:t xml:space="preserve">: تحليل البيانات عن جهود المعلم لتحسين مهارة الكلام من خلال </w:t>
      </w:r>
      <w:r w:rsidR="00E25D86">
        <w:rPr>
          <w:rFonts w:ascii="Traditional Arabic" w:hAnsi="Traditional Arabic" w:cs="Traditional Arabic" w:hint="cs"/>
          <w:sz w:val="36"/>
          <w:szCs w:val="36"/>
          <w:rtl/>
          <w:lang w:val="id-ID"/>
        </w:rPr>
        <w:t>الخطابة</w:t>
      </w:r>
      <w:r w:rsidR="004D2F20" w:rsidRPr="00FE4B5A">
        <w:rPr>
          <w:rFonts w:ascii="Traditional Arabic" w:hAnsi="Traditional Arabic" w:cs="Traditional Arabic"/>
          <w:sz w:val="36"/>
          <w:szCs w:val="36"/>
          <w:rtl/>
        </w:rPr>
        <w:t xml:space="preserve"> و تحليل البيانات عن جهود المعلم لتحسين مهارة الكلام من خلال </w:t>
      </w:r>
      <w:r w:rsidR="00E25D86">
        <w:rPr>
          <w:rFonts w:ascii="Traditional Arabic" w:hAnsi="Traditional Arabic" w:cs="Traditional Arabic" w:hint="cs"/>
          <w:sz w:val="36"/>
          <w:szCs w:val="36"/>
          <w:rtl/>
          <w:lang w:val="id-ID"/>
        </w:rPr>
        <w:t>الخطابة</w:t>
      </w:r>
      <w:r w:rsidR="004D2F20" w:rsidRPr="00FE4B5A">
        <w:rPr>
          <w:rFonts w:ascii="Traditional Arabic" w:hAnsi="Traditional Arabic" w:cs="Traditional Arabic"/>
          <w:sz w:val="36"/>
          <w:szCs w:val="36"/>
          <w:rtl/>
        </w:rPr>
        <w:t xml:space="preserve"> للعلوم الإجتماع ا</w:t>
      </w:r>
      <w:r w:rsidR="004D2F20" w:rsidRPr="00FE4B5A">
        <w:rPr>
          <w:rFonts w:ascii="Traditional Arabic" w:hAnsi="Traditional Arabic" w:cs="Traditional Arabic"/>
          <w:sz w:val="36"/>
          <w:szCs w:val="36"/>
          <w:rtl/>
          <w:lang w:val="id-ID"/>
        </w:rPr>
        <w:t>لمعهد التّربيّة الإسلاميّة سلم الهدى سيوالان ملاراك فونوروغو</w:t>
      </w:r>
      <w:r w:rsidR="004D2F20" w:rsidRPr="00FE4B5A">
        <w:rPr>
          <w:rFonts w:ascii="Traditional Arabic" w:hAnsi="Traditional Arabic" w:cs="Traditional Arabic"/>
          <w:sz w:val="36"/>
          <w:szCs w:val="36"/>
          <w:rtl/>
        </w:rPr>
        <w:t>.</w:t>
      </w:r>
    </w:p>
    <w:p w:rsidR="004D2F20" w:rsidRPr="00FE4B5A" w:rsidRDefault="00F20899" w:rsidP="00F20899">
      <w:pPr>
        <w:bidi/>
        <w:spacing w:after="0" w:line="240" w:lineRule="auto"/>
        <w:ind w:left="2126" w:hanging="1418"/>
        <w:jc w:val="both"/>
        <w:rPr>
          <w:rFonts w:ascii="Traditional Arabic" w:hAnsi="Traditional Arabic" w:cs="Traditional Arabic"/>
          <w:sz w:val="36"/>
          <w:szCs w:val="36"/>
          <w:rtl/>
        </w:rPr>
      </w:pPr>
      <w:r>
        <w:rPr>
          <w:rFonts w:ascii="Traditional Arabic" w:hAnsi="Traditional Arabic" w:cs="Traditional Arabic"/>
          <w:sz w:val="36"/>
          <w:szCs w:val="36"/>
          <w:rtl/>
        </w:rPr>
        <w:t>الباب السادس</w:t>
      </w:r>
      <w:r w:rsidR="004D2F20" w:rsidRPr="00FE4B5A">
        <w:rPr>
          <w:rFonts w:ascii="Traditional Arabic" w:hAnsi="Traditional Arabic" w:cs="Traditional Arabic"/>
          <w:sz w:val="36"/>
          <w:szCs w:val="36"/>
          <w:rtl/>
        </w:rPr>
        <w:t xml:space="preserve">: تبحث الباحثة عن الإختتام و يهتوي على الخلاصة والإقترحات. </w:t>
      </w:r>
    </w:p>
    <w:p w:rsidR="004D2F20" w:rsidRPr="00FE4B5A" w:rsidRDefault="004D2F20" w:rsidP="00FF5329">
      <w:pPr>
        <w:bidi/>
        <w:spacing w:after="0" w:line="240" w:lineRule="auto"/>
        <w:rPr>
          <w:rFonts w:ascii="Traditional Arabic" w:hAnsi="Traditional Arabic" w:cs="Traditional Arabic"/>
          <w:rtl/>
        </w:rPr>
      </w:pPr>
    </w:p>
    <w:p w:rsidR="004D2F20" w:rsidRPr="00FE4B5A" w:rsidRDefault="004D2F20" w:rsidP="00FF5329">
      <w:pPr>
        <w:bidi/>
        <w:spacing w:after="0" w:line="240" w:lineRule="auto"/>
        <w:rPr>
          <w:rFonts w:ascii="Traditional Arabic" w:hAnsi="Traditional Arabic" w:cs="Traditional Arabic"/>
          <w:rtl/>
        </w:rPr>
      </w:pPr>
    </w:p>
    <w:p w:rsidR="004D2F20" w:rsidRPr="00FE4B5A" w:rsidRDefault="004D2F20" w:rsidP="00FF5329">
      <w:pPr>
        <w:bidi/>
        <w:spacing w:after="0" w:line="240" w:lineRule="auto"/>
        <w:rPr>
          <w:rFonts w:ascii="Traditional Arabic" w:hAnsi="Traditional Arabic" w:cs="Traditional Arabic"/>
          <w:rtl/>
        </w:rPr>
      </w:pPr>
    </w:p>
    <w:p w:rsidR="004D2F20" w:rsidRPr="00FE4B5A" w:rsidRDefault="004D2F20" w:rsidP="00FF5329">
      <w:pPr>
        <w:bidi/>
        <w:spacing w:after="0" w:line="240" w:lineRule="auto"/>
        <w:rPr>
          <w:rFonts w:ascii="Traditional Arabic" w:hAnsi="Traditional Arabic" w:cs="Traditional Arabic"/>
          <w:rtl/>
        </w:rPr>
      </w:pPr>
    </w:p>
    <w:p w:rsidR="004D2F20" w:rsidRPr="00FE4B5A" w:rsidRDefault="004D2F20" w:rsidP="00FF5329">
      <w:pPr>
        <w:bidi/>
        <w:spacing w:after="0" w:line="240" w:lineRule="auto"/>
        <w:rPr>
          <w:rFonts w:ascii="Traditional Arabic" w:hAnsi="Traditional Arabic" w:cs="Traditional Arabic"/>
          <w:rtl/>
        </w:rPr>
      </w:pPr>
    </w:p>
    <w:p w:rsidR="004D2F20" w:rsidRPr="00FE4B5A" w:rsidRDefault="004D2F20" w:rsidP="00FF5329">
      <w:pPr>
        <w:bidi/>
        <w:spacing w:after="0" w:line="240" w:lineRule="auto"/>
        <w:rPr>
          <w:rFonts w:ascii="Traditional Arabic" w:hAnsi="Traditional Arabic" w:cs="Traditional Arabic"/>
          <w:rtl/>
        </w:rPr>
      </w:pPr>
    </w:p>
    <w:p w:rsidR="004D2F20" w:rsidRPr="00FE4B5A" w:rsidRDefault="004D2F20" w:rsidP="00FF5329">
      <w:pPr>
        <w:bidi/>
        <w:spacing w:after="0" w:line="240" w:lineRule="auto"/>
        <w:rPr>
          <w:rFonts w:ascii="Traditional Arabic" w:hAnsi="Traditional Arabic" w:cs="Traditional Arabic"/>
          <w:rtl/>
        </w:rPr>
      </w:pPr>
    </w:p>
    <w:p w:rsidR="004D2F20" w:rsidRPr="00FE4B5A" w:rsidRDefault="004D2F20" w:rsidP="00FF5329">
      <w:pPr>
        <w:bidi/>
        <w:spacing w:after="0" w:line="240" w:lineRule="auto"/>
        <w:rPr>
          <w:rFonts w:ascii="Traditional Arabic" w:hAnsi="Traditional Arabic" w:cs="Traditional Arabic"/>
          <w:rtl/>
        </w:rPr>
      </w:pPr>
    </w:p>
    <w:p w:rsidR="004D2F20" w:rsidRPr="00FE4B5A" w:rsidRDefault="004D2F20" w:rsidP="00FF5329">
      <w:pPr>
        <w:bidi/>
        <w:spacing w:after="0" w:line="240" w:lineRule="auto"/>
        <w:rPr>
          <w:rFonts w:ascii="Traditional Arabic" w:hAnsi="Traditional Arabic" w:cs="Traditional Arabic"/>
          <w:rtl/>
        </w:rPr>
      </w:pPr>
    </w:p>
    <w:p w:rsidR="004D2F20" w:rsidRPr="00FE4B5A" w:rsidRDefault="004D2F20" w:rsidP="004D2F20">
      <w:pPr>
        <w:bidi/>
        <w:spacing w:after="0" w:line="240" w:lineRule="auto"/>
        <w:rPr>
          <w:rFonts w:ascii="Traditional Arabic" w:hAnsi="Traditional Arabic" w:cs="Traditional Arabic"/>
          <w:rtl/>
        </w:rPr>
      </w:pPr>
    </w:p>
    <w:p w:rsidR="004D2F20" w:rsidRPr="00FE4B5A" w:rsidRDefault="004D2F20" w:rsidP="004D2F20">
      <w:pPr>
        <w:bidi/>
        <w:spacing w:after="0" w:line="240" w:lineRule="auto"/>
        <w:rPr>
          <w:rFonts w:ascii="Traditional Arabic" w:hAnsi="Traditional Arabic" w:cs="Traditional Arabic"/>
          <w:rtl/>
        </w:rPr>
      </w:pPr>
    </w:p>
    <w:p w:rsidR="004D2F20" w:rsidRPr="00FE4B5A" w:rsidRDefault="004D2F20" w:rsidP="004D2F20">
      <w:pPr>
        <w:bidi/>
        <w:spacing w:after="0" w:line="240" w:lineRule="auto"/>
        <w:rPr>
          <w:rFonts w:ascii="Traditional Arabic" w:hAnsi="Traditional Arabic" w:cs="Traditional Arabic"/>
          <w:rtl/>
        </w:rPr>
      </w:pPr>
    </w:p>
    <w:p w:rsidR="004D2F20" w:rsidRPr="00FE4B5A" w:rsidRDefault="004D2F20" w:rsidP="004D2F20">
      <w:pPr>
        <w:bidi/>
        <w:spacing w:after="0" w:line="240" w:lineRule="auto"/>
        <w:rPr>
          <w:rFonts w:ascii="Traditional Arabic" w:hAnsi="Traditional Arabic" w:cs="Traditional Arabic"/>
          <w:rtl/>
        </w:rPr>
      </w:pPr>
    </w:p>
    <w:p w:rsidR="004D2F20" w:rsidRPr="00FE4B5A" w:rsidRDefault="004D2F20" w:rsidP="004D2F20">
      <w:pPr>
        <w:bidi/>
        <w:spacing w:after="0" w:line="240" w:lineRule="auto"/>
        <w:rPr>
          <w:rFonts w:ascii="Traditional Arabic" w:hAnsi="Traditional Arabic" w:cs="Traditional Arabic"/>
          <w:rtl/>
        </w:rPr>
      </w:pPr>
    </w:p>
    <w:p w:rsidR="004D2F20" w:rsidRPr="00FE4B5A" w:rsidRDefault="004D2F20" w:rsidP="004D2F20">
      <w:pPr>
        <w:bidi/>
        <w:spacing w:after="0" w:line="240" w:lineRule="auto"/>
        <w:rPr>
          <w:rFonts w:ascii="Traditional Arabic" w:hAnsi="Traditional Arabic" w:cs="Traditional Arabic"/>
          <w:rtl/>
        </w:rPr>
      </w:pPr>
    </w:p>
    <w:p w:rsidR="004D2F20" w:rsidRPr="00FE4B5A" w:rsidRDefault="004D2F20" w:rsidP="004D2F20">
      <w:pPr>
        <w:bidi/>
        <w:spacing w:after="0" w:line="240" w:lineRule="auto"/>
        <w:rPr>
          <w:rFonts w:ascii="Traditional Arabic" w:hAnsi="Traditional Arabic" w:cs="Traditional Arabic"/>
          <w:rtl/>
        </w:rPr>
      </w:pPr>
    </w:p>
    <w:p w:rsidR="002A7897" w:rsidRDefault="002A7897" w:rsidP="00E86A32">
      <w:pPr>
        <w:bidi/>
        <w:spacing w:after="0" w:line="240" w:lineRule="auto"/>
        <w:jc w:val="center"/>
        <w:rPr>
          <w:rFonts w:ascii="Traditional Arabic" w:hAnsi="Traditional Arabic" w:cs="Traditional Arabic"/>
          <w:b/>
          <w:bCs/>
          <w:sz w:val="36"/>
          <w:szCs w:val="36"/>
          <w:rtl/>
        </w:rPr>
        <w:sectPr w:rsidR="002A7897" w:rsidSect="00E735DD">
          <w:headerReference w:type="default" r:id="rId16"/>
          <w:footerReference w:type="default" r:id="rId17"/>
          <w:headerReference w:type="first" r:id="rId18"/>
          <w:footerReference w:type="first" r:id="rId19"/>
          <w:footnotePr>
            <w:numRestart w:val="eachSect"/>
          </w:footnotePr>
          <w:pgSz w:w="11907" w:h="16840" w:code="9"/>
          <w:pgMar w:top="2268" w:right="2268" w:bottom="1701" w:left="1701" w:header="709" w:footer="709" w:gutter="0"/>
          <w:pgNumType w:start="1"/>
          <w:cols w:space="708"/>
          <w:titlePg/>
          <w:docGrid w:linePitch="360"/>
        </w:sectPr>
      </w:pPr>
    </w:p>
    <w:p w:rsidR="004D2F20" w:rsidRPr="00FE4B5A" w:rsidRDefault="004D2F20" w:rsidP="00E86A32">
      <w:pPr>
        <w:bidi/>
        <w:spacing w:after="0" w:line="240" w:lineRule="auto"/>
        <w:jc w:val="center"/>
        <w:rPr>
          <w:rFonts w:ascii="Traditional Arabic" w:hAnsi="Traditional Arabic" w:cs="Traditional Arabic"/>
          <w:b/>
          <w:bCs/>
          <w:sz w:val="36"/>
          <w:szCs w:val="36"/>
          <w:rtl/>
        </w:rPr>
      </w:pPr>
      <w:r w:rsidRPr="00FE4B5A">
        <w:rPr>
          <w:rFonts w:ascii="Traditional Arabic" w:hAnsi="Traditional Arabic" w:cs="Traditional Arabic"/>
          <w:b/>
          <w:bCs/>
          <w:sz w:val="36"/>
          <w:szCs w:val="36"/>
          <w:rtl/>
        </w:rPr>
        <w:lastRenderedPageBreak/>
        <w:t>الباب الثاني</w:t>
      </w:r>
    </w:p>
    <w:p w:rsidR="004D2F20" w:rsidRDefault="004D2F20" w:rsidP="00E05D76">
      <w:pPr>
        <w:bidi/>
        <w:spacing w:after="0" w:line="240" w:lineRule="auto"/>
        <w:jc w:val="center"/>
        <w:rPr>
          <w:rFonts w:ascii="Traditional Arabic" w:hAnsi="Traditional Arabic" w:cs="Traditional Arabic"/>
          <w:b/>
          <w:bCs/>
          <w:sz w:val="36"/>
          <w:szCs w:val="36"/>
          <w:rtl/>
        </w:rPr>
      </w:pPr>
      <w:r w:rsidRPr="00FE4B5A">
        <w:rPr>
          <w:rFonts w:ascii="Traditional Arabic" w:hAnsi="Traditional Arabic" w:cs="Traditional Arabic"/>
          <w:b/>
          <w:bCs/>
          <w:sz w:val="36"/>
          <w:szCs w:val="36"/>
          <w:rtl/>
        </w:rPr>
        <w:t xml:space="preserve">البحوث السابقة </w:t>
      </w:r>
      <w:r w:rsidR="00535F3F">
        <w:rPr>
          <w:rFonts w:ascii="Traditional Arabic" w:hAnsi="Traditional Arabic" w:cs="Traditional Arabic" w:hint="cs"/>
          <w:b/>
          <w:bCs/>
          <w:sz w:val="36"/>
          <w:szCs w:val="36"/>
          <w:rtl/>
        </w:rPr>
        <w:t>و</w:t>
      </w:r>
      <w:r w:rsidR="00535F3F" w:rsidRPr="00FE4B5A">
        <w:rPr>
          <w:rFonts w:ascii="Traditional Arabic" w:hAnsi="Traditional Arabic" w:cs="Traditional Arabic"/>
          <w:b/>
          <w:bCs/>
          <w:sz w:val="36"/>
          <w:szCs w:val="36"/>
          <w:rtl/>
        </w:rPr>
        <w:t>الإطار النظري</w:t>
      </w:r>
    </w:p>
    <w:p w:rsidR="00CC03FA" w:rsidRPr="00FE4B5A" w:rsidRDefault="00CC03FA" w:rsidP="00CC03FA">
      <w:pPr>
        <w:bidi/>
        <w:spacing w:after="0" w:line="240" w:lineRule="auto"/>
        <w:jc w:val="center"/>
        <w:rPr>
          <w:rFonts w:ascii="Traditional Arabic" w:hAnsi="Traditional Arabic" w:cs="Traditional Arabic"/>
          <w:b/>
          <w:bCs/>
          <w:sz w:val="36"/>
          <w:szCs w:val="36"/>
          <w:rtl/>
        </w:rPr>
      </w:pPr>
    </w:p>
    <w:p w:rsidR="004D2F20" w:rsidRPr="00FE4B5A" w:rsidRDefault="004D2F20" w:rsidP="00CC03FA">
      <w:pPr>
        <w:tabs>
          <w:tab w:val="right" w:pos="708"/>
        </w:tabs>
        <w:bidi/>
        <w:spacing w:after="0" w:line="240" w:lineRule="auto"/>
        <w:jc w:val="both"/>
        <w:rPr>
          <w:rFonts w:ascii="Traditional Arabic" w:hAnsi="Traditional Arabic" w:cs="Traditional Arabic"/>
          <w:b/>
          <w:bCs/>
          <w:sz w:val="36"/>
          <w:szCs w:val="36"/>
          <w:rtl/>
        </w:rPr>
      </w:pPr>
      <w:r w:rsidRPr="00FE4B5A">
        <w:rPr>
          <w:rFonts w:ascii="Traditional Arabic" w:hAnsi="Traditional Arabic" w:cs="Traditional Arabic"/>
          <w:sz w:val="36"/>
          <w:szCs w:val="36"/>
          <w:rtl/>
        </w:rPr>
        <w:t>﴿</w:t>
      </w:r>
      <w:r w:rsidRPr="00FE4B5A">
        <w:rPr>
          <w:rFonts w:ascii="Traditional Arabic" w:hAnsi="Traditional Arabic" w:cs="Traditional Arabic"/>
          <w:b/>
          <w:bCs/>
          <w:sz w:val="36"/>
          <w:szCs w:val="36"/>
          <w:rtl/>
        </w:rPr>
        <w:t>أ</w:t>
      </w:r>
      <w:r w:rsidRPr="00FE4B5A">
        <w:rPr>
          <w:rFonts w:ascii="Traditional Arabic" w:hAnsi="Traditional Arabic" w:cs="Traditional Arabic"/>
          <w:sz w:val="36"/>
          <w:szCs w:val="36"/>
          <w:rtl/>
        </w:rPr>
        <w:t>﴾</w:t>
      </w:r>
      <w:r w:rsidR="00CC03FA">
        <w:rPr>
          <w:rFonts w:ascii="Traditional Arabic" w:hAnsi="Traditional Arabic" w:cs="Traditional Arabic" w:hint="cs"/>
          <w:b/>
          <w:bCs/>
          <w:sz w:val="36"/>
          <w:szCs w:val="36"/>
          <w:rtl/>
        </w:rPr>
        <w:tab/>
      </w:r>
      <w:r w:rsidR="00CC03FA">
        <w:rPr>
          <w:rFonts w:ascii="Traditional Arabic" w:hAnsi="Traditional Arabic" w:cs="Traditional Arabic" w:hint="cs"/>
          <w:b/>
          <w:bCs/>
          <w:sz w:val="36"/>
          <w:szCs w:val="36"/>
          <w:rtl/>
        </w:rPr>
        <w:tab/>
      </w:r>
      <w:r w:rsidRPr="00FE4B5A">
        <w:rPr>
          <w:rFonts w:ascii="Traditional Arabic" w:hAnsi="Traditional Arabic" w:cs="Traditional Arabic"/>
          <w:b/>
          <w:bCs/>
          <w:sz w:val="36"/>
          <w:szCs w:val="36"/>
          <w:rtl/>
        </w:rPr>
        <w:t>البحوث السابقة</w:t>
      </w:r>
    </w:p>
    <w:p w:rsidR="004D2F20" w:rsidRPr="00FE4B5A" w:rsidRDefault="004D2F20" w:rsidP="007051E6">
      <w:pPr>
        <w:pStyle w:val="ListParagraph"/>
        <w:numPr>
          <w:ilvl w:val="0"/>
          <w:numId w:val="6"/>
        </w:numPr>
        <w:bidi/>
        <w:spacing w:after="0" w:line="240" w:lineRule="auto"/>
        <w:ind w:left="1134" w:hanging="426"/>
        <w:jc w:val="both"/>
        <w:rPr>
          <w:rFonts w:ascii="Traditional Arabic" w:hAnsi="Traditional Arabic" w:cs="Traditional Arabic"/>
          <w:b/>
          <w:bCs/>
          <w:sz w:val="36"/>
          <w:szCs w:val="36"/>
        </w:rPr>
      </w:pPr>
      <w:r w:rsidRPr="00FE4B5A">
        <w:rPr>
          <w:rFonts w:ascii="Traditional Arabic" w:hAnsi="Traditional Arabic" w:cs="Traditional Arabic"/>
          <w:sz w:val="36"/>
          <w:szCs w:val="36"/>
          <w:rtl/>
        </w:rPr>
        <w:t>البحث العلمي سنة ۲٠۱٦ الذّي كتبه محمد عبد الحليم كلية التربية والعلوم التعليمية الجامعة الإسلامية الحكومية فونوروغو بالموضوع "تطبيق نشط المحاضرة لترقية المهارات اللغوية العربية لطلاب الفرقة الأولى بمعهد سلم الهدى سيوالان السنة الدراسية ۲٠۱٥-۲٠۱٦".</w:t>
      </w:r>
      <w:r w:rsidR="00B51938">
        <w:rPr>
          <w:rStyle w:val="FootnoteReference"/>
          <w:rFonts w:eastAsia="Calibri"/>
          <w:sz w:val="36"/>
          <w:szCs w:val="36"/>
          <w:rtl/>
        </w:rPr>
        <w:footnoteReference w:id="7"/>
      </w:r>
    </w:p>
    <w:p w:rsidR="004D2F20" w:rsidRPr="00FE4B5A" w:rsidRDefault="004D2F20" w:rsidP="00E8471A">
      <w:pPr>
        <w:pStyle w:val="ListParagraph"/>
        <w:bidi/>
        <w:spacing w:after="0" w:line="240" w:lineRule="auto"/>
        <w:ind w:left="1134" w:firstLine="567"/>
        <w:jc w:val="both"/>
        <w:rPr>
          <w:rFonts w:ascii="Traditional Arabic" w:hAnsi="Traditional Arabic" w:cs="Traditional Arabic"/>
          <w:sz w:val="36"/>
          <w:szCs w:val="36"/>
          <w:rtl/>
        </w:rPr>
      </w:pPr>
      <w:r w:rsidRPr="00FE4B5A">
        <w:rPr>
          <w:rFonts w:ascii="Traditional Arabic" w:hAnsi="Traditional Arabic" w:cs="Traditional Arabic"/>
          <w:sz w:val="36"/>
          <w:szCs w:val="36"/>
          <w:rtl/>
        </w:rPr>
        <w:t>وكانت أسئلة البحث كما يليي : (أ) كيف عملية المحاضرة في المعهد سلم الهدى؟ (ب) كيف المهارة اللغوية لطلاب المعهد سلم الهدى في نشط المحاضرة؟ (ج) لمكلات التي يواجهها الطلاب بمعهد سلم الهدى الإسلام سوالان ف عملة المحارة؟ (د) كيف حلول المشكلات التي يواجهها الطلاب بمعهد سلم الهدى الإسلامي سيوالان في عملية المحاضرة؟</w:t>
      </w:r>
    </w:p>
    <w:p w:rsidR="004D2F20" w:rsidRPr="00FE4B5A" w:rsidRDefault="004D2F20" w:rsidP="00E8471A">
      <w:pPr>
        <w:pStyle w:val="ListParagraph"/>
        <w:bidi/>
        <w:spacing w:after="0" w:line="240" w:lineRule="auto"/>
        <w:ind w:left="1134" w:firstLine="567"/>
        <w:jc w:val="both"/>
        <w:rPr>
          <w:rFonts w:ascii="Traditional Arabic" w:hAnsi="Traditional Arabic" w:cs="Traditional Arabic"/>
          <w:sz w:val="36"/>
          <w:szCs w:val="36"/>
          <w:rtl/>
        </w:rPr>
      </w:pPr>
      <w:r w:rsidRPr="00FE4B5A">
        <w:rPr>
          <w:rFonts w:ascii="Traditional Arabic" w:hAnsi="Traditional Arabic" w:cs="Traditional Arabic"/>
          <w:sz w:val="36"/>
          <w:szCs w:val="36"/>
          <w:rtl/>
        </w:rPr>
        <w:t xml:space="preserve">ونتائج هذا البحث يدل علي : (أ) عملية المحاضرة بالعهد سلم الهدى تسير مرة في الأسبوع في يوم الأحد, واشتراك فبها جميع الطلاب من الصف الأول حتى الصف الخامسفيها القاء الخطبة من الطلاب واخد الإستنباط للطلاب السامعين. (ب) من المهارة اللغوية الأربعة كلها مدروسة بالمعهد سلم الهدى, اما مهارة الإستماع هي سماع الإذاعة العربية وخطابة العربية, اما مهارة الكلام هي المحادثة اليومية والمحاضرة, اما مهارة القراءة هي قراءة الكتب التراث قراءة نص الخطبة, اما مهارة الكتابة هي درس الإملاء والخط </w:t>
      </w:r>
      <w:r w:rsidRPr="00FE4B5A">
        <w:rPr>
          <w:rFonts w:ascii="Traditional Arabic" w:hAnsi="Traditional Arabic" w:cs="Traditional Arabic"/>
          <w:sz w:val="36"/>
          <w:szCs w:val="36"/>
          <w:rtl/>
        </w:rPr>
        <w:lastRenderedPageBreak/>
        <w:t>وكتابة الخلاصة في المحاضرة. (ج) المشكلات التي يواجهها الطلاب متنوعة, هي : الخوف, لا يدخل المدرسة منذ الصباح, السكوت في وسط الخطبة, الصعوبة في كتابة نص الخطبة. (د) اعطى قسم الرعاية الطلاب نصيحة والتنبهة على من لا يدخل الفصل بسباب المحاضرة وامره بتكثير عن التجريبة الإلقاء الخطبة, ألف قسم التعليم منظمة الطلاب بمعهد سلم الهدى كتب مجموعة لمساعدة صعوبتهم في كتابة نص الخطبة.</w:t>
      </w:r>
    </w:p>
    <w:p w:rsidR="004D2F20" w:rsidRDefault="004D2F20" w:rsidP="00E25D86">
      <w:pPr>
        <w:pStyle w:val="NormalWeb"/>
        <w:bidi/>
        <w:spacing w:before="0" w:beforeAutospacing="0" w:after="0" w:afterAutospacing="0"/>
        <w:ind w:left="708" w:firstLine="567"/>
        <w:jc w:val="both"/>
        <w:rPr>
          <w:rFonts w:ascii="Traditional Arabic" w:hAnsi="Traditional Arabic" w:cs="Traditional Arabic"/>
          <w:sz w:val="36"/>
          <w:szCs w:val="36"/>
          <w:lang w:val="id-ID"/>
        </w:rPr>
      </w:pPr>
      <w:r w:rsidRPr="00FE4B5A">
        <w:rPr>
          <w:rFonts w:ascii="Traditional Arabic" w:hAnsi="Traditional Arabic" w:cs="Traditional Arabic"/>
          <w:sz w:val="36"/>
          <w:szCs w:val="36"/>
          <w:rtl/>
        </w:rPr>
        <w:t xml:space="preserve">بمناسبة هذا البحث عرف أنه بحث نوعي. إذا كان البحث السابق يركز على عملية المحاضرة ومهارة اللغوية العربية, فالباحث تركز بحثها على مهارة الكلام باللغة العربية في نشط </w:t>
      </w:r>
      <w:r w:rsidR="00E25D86">
        <w:rPr>
          <w:rFonts w:ascii="Traditional Arabic" w:hAnsi="Traditional Arabic" w:cs="Traditional Arabic" w:hint="cs"/>
          <w:sz w:val="36"/>
          <w:szCs w:val="36"/>
          <w:rtl/>
          <w:lang w:val="id-ID"/>
        </w:rPr>
        <w:t>الخطابة</w:t>
      </w:r>
      <w:r w:rsidRPr="00FE4B5A">
        <w:rPr>
          <w:rFonts w:ascii="Traditional Arabic" w:hAnsi="Traditional Arabic" w:cs="Traditional Arabic"/>
          <w:sz w:val="36"/>
          <w:szCs w:val="36"/>
          <w:rtl/>
        </w:rPr>
        <w:t>.</w:t>
      </w:r>
    </w:p>
    <w:p w:rsidR="006A7F51" w:rsidRPr="00BB2093" w:rsidRDefault="006A7F51" w:rsidP="006A7F51">
      <w:pPr>
        <w:pStyle w:val="NormalWeb"/>
        <w:numPr>
          <w:ilvl w:val="0"/>
          <w:numId w:val="6"/>
        </w:numPr>
        <w:bidi/>
        <w:spacing w:before="0" w:beforeAutospacing="0" w:after="0" w:afterAutospacing="0"/>
        <w:jc w:val="both"/>
        <w:rPr>
          <w:rFonts w:ascii="Traditional Arabic" w:hAnsi="Traditional Arabic" w:cs="Traditional Arabic"/>
          <w:sz w:val="36"/>
          <w:szCs w:val="36"/>
        </w:rPr>
      </w:pPr>
      <w:r w:rsidRPr="00FE4B5A">
        <w:rPr>
          <w:rFonts w:ascii="Traditional Arabic" w:hAnsi="Traditional Arabic" w:cs="Traditional Arabic"/>
          <w:sz w:val="36"/>
          <w:szCs w:val="36"/>
          <w:rtl/>
        </w:rPr>
        <w:t>البحث العلمي سنة ۲٠۱</w:t>
      </w:r>
      <w:r>
        <w:rPr>
          <w:rFonts w:ascii="Traditional Arabic" w:hAnsi="Traditional Arabic" w:cs="Traditional Arabic" w:hint="cs"/>
          <w:sz w:val="36"/>
          <w:szCs w:val="36"/>
          <w:rtl/>
        </w:rPr>
        <w:t>7</w:t>
      </w:r>
      <w:r w:rsidRPr="00FE4B5A">
        <w:rPr>
          <w:rFonts w:ascii="Traditional Arabic" w:hAnsi="Traditional Arabic" w:cs="Traditional Arabic"/>
          <w:sz w:val="36"/>
          <w:szCs w:val="36"/>
          <w:rtl/>
        </w:rPr>
        <w:t xml:space="preserve"> الذّي كتبه </w:t>
      </w:r>
      <w:r w:rsidR="00B51938">
        <w:rPr>
          <w:rFonts w:ascii="Traditional Arabic" w:hAnsi="Traditional Arabic" w:cs="Traditional Arabic" w:hint="cs"/>
          <w:sz w:val="36"/>
          <w:szCs w:val="36"/>
          <w:rtl/>
        </w:rPr>
        <w:t>م</w:t>
      </w:r>
      <w:r w:rsidRPr="008C2FFA">
        <w:rPr>
          <w:rFonts w:ascii="Traditional Arabic" w:hAnsi="Traditional Arabic" w:cs="Traditional Arabic"/>
          <w:sz w:val="36"/>
          <w:szCs w:val="36"/>
          <w:rtl/>
        </w:rPr>
        <w:t>نيرأ</w:t>
      </w:r>
      <w:r w:rsidRPr="00FE4B5A">
        <w:rPr>
          <w:rFonts w:ascii="Traditional Arabic" w:hAnsi="Traditional Arabic" w:cs="Traditional Arabic"/>
          <w:sz w:val="36"/>
          <w:szCs w:val="36"/>
          <w:rtl/>
        </w:rPr>
        <w:t>الجامعة الإسلامية الحكومية</w:t>
      </w:r>
      <w:r>
        <w:rPr>
          <w:rFonts w:ascii="Traditional Arabic" w:hAnsi="Traditional Arabic" w:cs="Traditional Arabic" w:hint="cs"/>
          <w:sz w:val="36"/>
          <w:szCs w:val="36"/>
          <w:rtl/>
        </w:rPr>
        <w:t xml:space="preserve"> ألوالدين ماكاسار </w:t>
      </w:r>
      <w:r w:rsidRPr="00FE4B5A">
        <w:rPr>
          <w:rFonts w:ascii="Traditional Arabic" w:hAnsi="Traditional Arabic" w:cs="Traditional Arabic"/>
          <w:sz w:val="36"/>
          <w:szCs w:val="36"/>
          <w:rtl/>
        </w:rPr>
        <w:t>بالموضوع</w:t>
      </w:r>
      <w:r>
        <w:rPr>
          <w:rFonts w:ascii="Traditional Arabic" w:hAnsi="Traditional Arabic" w:cs="Traditional Arabic" w:hint="cs"/>
          <w:kern w:val="36"/>
          <w:sz w:val="36"/>
          <w:szCs w:val="36"/>
          <w:rtl/>
          <w:lang w:eastAsia="id-ID"/>
        </w:rPr>
        <w:t xml:space="preserve"> "</w:t>
      </w:r>
      <w:r w:rsidRPr="00BB2093">
        <w:rPr>
          <w:rFonts w:ascii="Traditional Arabic" w:hAnsi="Traditional Arabic" w:cs="Traditional Arabic"/>
          <w:kern w:val="36"/>
          <w:sz w:val="36"/>
          <w:szCs w:val="36"/>
          <w:rtl/>
          <w:lang w:eastAsia="id-ID"/>
        </w:rPr>
        <w:t>تأثير تنفيذ برنامج المحاضرة على تحسين مهارة الكلام لدى الطالبات للمدرسة الثانوية بمعهد السلطان حسن الدين</w:t>
      </w:r>
      <w:r>
        <w:rPr>
          <w:rFonts w:ascii="Traditional Arabic" w:hAnsi="Traditional Arabic" w:cs="Traditional Arabic" w:hint="cs"/>
          <w:kern w:val="36"/>
          <w:sz w:val="36"/>
          <w:szCs w:val="36"/>
          <w:rtl/>
          <w:lang w:eastAsia="id-ID"/>
        </w:rPr>
        <w:t>".</w:t>
      </w:r>
      <w:r w:rsidR="00B51938">
        <w:rPr>
          <w:rStyle w:val="FootnoteReference"/>
          <w:kern w:val="36"/>
          <w:sz w:val="36"/>
          <w:szCs w:val="36"/>
          <w:rtl/>
          <w:lang w:eastAsia="id-ID"/>
        </w:rPr>
        <w:footnoteReference w:id="8"/>
      </w:r>
    </w:p>
    <w:p w:rsidR="0011048D" w:rsidRDefault="006A7F51" w:rsidP="0011048D">
      <w:pPr>
        <w:pStyle w:val="NormalWeb"/>
        <w:bidi/>
        <w:spacing w:before="0" w:beforeAutospacing="0" w:after="0" w:afterAutospacing="0"/>
        <w:ind w:left="708" w:firstLine="567"/>
        <w:jc w:val="both"/>
        <w:rPr>
          <w:rFonts w:ascii="Traditional Arabic" w:hAnsi="Traditional Arabic" w:cs="Traditional Arabic"/>
          <w:sz w:val="36"/>
          <w:szCs w:val="36"/>
          <w:rtl/>
        </w:rPr>
      </w:pPr>
      <w:r w:rsidRPr="00FE4B5A">
        <w:rPr>
          <w:rFonts w:ascii="Traditional Arabic" w:hAnsi="Traditional Arabic" w:cs="Traditional Arabic"/>
          <w:sz w:val="36"/>
          <w:szCs w:val="36"/>
          <w:rtl/>
        </w:rPr>
        <w:t>ونتائج هذا البحث يدل علي :</w:t>
      </w:r>
      <w:r w:rsidRPr="0070077F">
        <w:rPr>
          <w:rFonts w:ascii="Traditional Arabic" w:hAnsi="Traditional Arabic" w:cs="Traditional Arabic"/>
          <w:sz w:val="36"/>
          <w:szCs w:val="36"/>
          <w:rtl/>
        </w:rPr>
        <w:t>الغرض لهذا البحث العلمي هو تحليل تأثير تنفيذ برنامج المحاضرة على تحسين مهارة الكلام لدى الطالبات للمدرسة الثانوية بمعهد السلطان حسن الدين</w:t>
      </w:r>
      <w:r w:rsidRPr="0070077F">
        <w:rPr>
          <w:rFonts w:ascii="Traditional Arabic" w:hAnsi="Traditional Arabic" w:cs="Traditional Arabic"/>
          <w:sz w:val="36"/>
          <w:szCs w:val="36"/>
        </w:rPr>
        <w:t xml:space="preserve">. </w:t>
      </w:r>
      <w:r w:rsidRPr="0070077F">
        <w:rPr>
          <w:rFonts w:ascii="Traditional Arabic" w:hAnsi="Traditional Arabic" w:cs="Traditional Arabic"/>
          <w:sz w:val="36"/>
          <w:szCs w:val="36"/>
          <w:rtl/>
        </w:rPr>
        <w:t xml:space="preserve">استخدم الباحثون منهج البحث الكمي. أما مجتمع البحث هو جميع طالبات الفصل الثامن للمدرسة الثانوية بمعهد السلطان حسن الدين. وفي جمع البيانات استخدموا طريقة التوثيق، والاستبانة، والاختبار. وفي تحليل البيانات استخدموا التحليل الإحصائي الوصفي وطريقة الوصفي الكمي. ويستفاد من نتائج البحث أن تنفيذ برنامج المحاضرة له تأثير على تحسين مهارة الكلام لدى الطالبات للمدرسة الثانوية بمعهد السلطان حسن الدين حيث </w:t>
      </w:r>
      <w:r w:rsidRPr="0070077F">
        <w:rPr>
          <w:rFonts w:ascii="Traditional Arabic" w:hAnsi="Traditional Arabic" w:cs="Traditional Arabic"/>
          <w:sz w:val="36"/>
          <w:szCs w:val="36"/>
          <w:rtl/>
        </w:rPr>
        <w:lastRenderedPageBreak/>
        <w:t>أن تحصيل اختبارهن في مرتبة "جيد جدا" وكان تنفيذ برنامج المحاضرة مؤثر على تحسين مهارة الكلام بقدر</w:t>
      </w:r>
      <w:r>
        <w:rPr>
          <w:rFonts w:ascii="Traditional Arabic" w:hAnsi="Traditional Arabic" w:cs="Traditional Arabic" w:hint="cs"/>
          <w:sz w:val="36"/>
          <w:szCs w:val="36"/>
          <w:rtl/>
        </w:rPr>
        <w:t xml:space="preserve"> %17,7.</w:t>
      </w:r>
    </w:p>
    <w:p w:rsidR="007C63EF" w:rsidRPr="007C63EF" w:rsidRDefault="007C63EF" w:rsidP="00DE4AB9">
      <w:pPr>
        <w:pStyle w:val="ListParagraph"/>
        <w:numPr>
          <w:ilvl w:val="0"/>
          <w:numId w:val="6"/>
        </w:numPr>
        <w:bidi/>
        <w:spacing w:after="0" w:line="240" w:lineRule="auto"/>
        <w:jc w:val="both"/>
        <w:rPr>
          <w:rFonts w:ascii="Traditional Arabic" w:eastAsia="Times New Roman" w:hAnsi="Traditional Arabic" w:cs="Traditional Arabic"/>
          <w:sz w:val="36"/>
          <w:szCs w:val="36"/>
        </w:rPr>
      </w:pPr>
      <w:r w:rsidRPr="007C63EF">
        <w:rPr>
          <w:rFonts w:ascii="Traditional Arabic" w:hAnsi="Traditional Arabic" w:cs="Traditional Arabic"/>
          <w:color w:val="222222"/>
          <w:sz w:val="36"/>
          <w:szCs w:val="36"/>
          <w:rtl/>
        </w:rPr>
        <w:t>كتب هذه الأطروحة</w:t>
      </w:r>
      <w:r w:rsidR="00FB7BFD">
        <w:rPr>
          <w:rFonts w:ascii="Traditional Arabic" w:hAnsi="Traditional Arabic" w:cs="Traditional Arabic" w:hint="cs"/>
          <w:color w:val="222222"/>
          <w:sz w:val="36"/>
          <w:szCs w:val="36"/>
          <w:rtl/>
        </w:rPr>
        <w:t xml:space="preserve"> محمد جنيد</w:t>
      </w:r>
      <w:r w:rsidR="00DE4AB9">
        <w:rPr>
          <w:rFonts w:ascii="Traditional Arabic" w:hAnsi="Traditional Arabic" w:cs="Traditional Arabic" w:hint="cs"/>
          <w:color w:val="222222"/>
          <w:sz w:val="24"/>
          <w:szCs w:val="24"/>
          <w:rtl/>
        </w:rPr>
        <w:t xml:space="preserve"> </w:t>
      </w:r>
      <w:r w:rsidR="00FB7BFD">
        <w:rPr>
          <w:rFonts w:ascii="Traditional Arabic" w:hAnsi="Traditional Arabic" w:cs="Traditional Arabic" w:hint="cs"/>
          <w:color w:val="222222"/>
          <w:sz w:val="36"/>
          <w:szCs w:val="36"/>
          <w:rtl/>
        </w:rPr>
        <w:t>ال</w:t>
      </w:r>
      <w:r w:rsidR="00DE4AB9">
        <w:rPr>
          <w:rFonts w:ascii="Traditional Arabic" w:hAnsi="Traditional Arabic" w:cs="Traditional Arabic" w:hint="cs"/>
          <w:color w:val="222222"/>
          <w:sz w:val="36"/>
          <w:szCs w:val="36"/>
          <w:rtl/>
        </w:rPr>
        <w:t>جامعة سلطان طه سيف الدين جامبي</w:t>
      </w:r>
      <w:r w:rsidRPr="007C63EF">
        <w:rPr>
          <w:rFonts w:ascii="Traditional Arabic" w:hAnsi="Traditional Arabic" w:cs="Traditional Arabic"/>
          <w:color w:val="222222"/>
          <w:sz w:val="24"/>
          <w:szCs w:val="24"/>
        </w:rPr>
        <w:t xml:space="preserve"> </w:t>
      </w:r>
      <w:r w:rsidRPr="007C63EF">
        <w:rPr>
          <w:rFonts w:ascii="Traditional Arabic" w:hAnsi="Traditional Arabic" w:cs="Traditional Arabic"/>
          <w:color w:val="222222"/>
          <w:sz w:val="36"/>
          <w:szCs w:val="36"/>
          <w:rtl/>
        </w:rPr>
        <w:t xml:space="preserve">، إندونيسيا </w:t>
      </w:r>
      <w:r w:rsidRPr="00DE4AB9">
        <w:rPr>
          <w:rFonts w:ascii="Traditional Arabic" w:hAnsi="Traditional Arabic" w:cs="Traditional Arabic"/>
          <w:color w:val="222222"/>
          <w:sz w:val="36"/>
          <w:szCs w:val="36"/>
          <w:rtl/>
        </w:rPr>
        <w:t>بعنوا</w:t>
      </w:r>
      <w:r w:rsidR="00DE4AB9">
        <w:rPr>
          <w:rFonts w:ascii="Traditional Arabic" w:hAnsi="Traditional Arabic" w:cs="Traditional Arabic" w:hint="cs"/>
          <w:color w:val="222222"/>
          <w:sz w:val="36"/>
          <w:szCs w:val="36"/>
          <w:rtl/>
        </w:rPr>
        <w:t xml:space="preserve">ن </w:t>
      </w:r>
      <w:r w:rsidRPr="00DE4AB9">
        <w:rPr>
          <w:rFonts w:ascii="Traditional Arabic" w:hAnsi="Traditional Arabic" w:cs="Traditional Arabic"/>
          <w:color w:val="222222"/>
          <w:sz w:val="36"/>
          <w:szCs w:val="36"/>
        </w:rPr>
        <w:t>"</w:t>
      </w:r>
      <w:r w:rsidRPr="00DE4AB9">
        <w:rPr>
          <w:rFonts w:ascii="Traditional Arabic" w:hAnsi="Traditional Arabic" w:cs="Traditional Arabic"/>
          <w:color w:val="222222"/>
          <w:sz w:val="36"/>
          <w:szCs w:val="36"/>
          <w:rtl/>
        </w:rPr>
        <w:t>تداعيات التعلم النشط في تعلم اللغة العربية مهارة الكلام</w:t>
      </w:r>
      <w:r w:rsidR="00DE4AB9">
        <w:rPr>
          <w:rFonts w:ascii="Traditional Arabic" w:hAnsi="Traditional Arabic" w:cs="Traditional Arabic" w:hint="cs"/>
          <w:color w:val="222222"/>
          <w:sz w:val="36"/>
          <w:szCs w:val="36"/>
          <w:rtl/>
        </w:rPr>
        <w:t xml:space="preserve">" </w:t>
      </w:r>
      <w:r w:rsidRPr="007C63EF">
        <w:rPr>
          <w:rFonts w:ascii="Traditional Arabic" w:hAnsi="Traditional Arabic" w:cs="Traditional Arabic"/>
          <w:color w:val="222222"/>
          <w:sz w:val="36"/>
          <w:szCs w:val="36"/>
          <w:rtl/>
        </w:rPr>
        <w:t>تناقش هذه الرسالة البحث النوعي مع نوع البحث المكتبي ، ويتم جمع البيانات باستخدام الدراسات الوثائقية ، ويتم تحليل البيانات باستخدام تحليل المحتوى ، ونتائج هذه الدراسة هي انعكاسات التعلم النشط في تعلم اللغة العربية مهارة الكلام ومنها: (1) ) يكون الطلاب أكثر حماسًا في تعلم الكلام لأن الطلاب يشاركون في التعلم الممتع (2) مشاركة مجموعة الدراسة بأكملها لأن الطلاب يبحثون بنشاط عن مواد حول الكلام (3) كل طالب مسؤول عن أنشطة التدريس والتعلم في الكلام لأنهم يجب أن يكون نشطًا. التحدث بالعربية من خلال المناقشة و التفاعل مع بعضهم البعض ومع المعلم</w:t>
      </w:r>
      <w:r w:rsidRPr="007C63EF">
        <w:rPr>
          <w:rFonts w:ascii="Traditional Arabic" w:hAnsi="Traditional Arabic" w:cs="Traditional Arabic"/>
          <w:color w:val="222222"/>
          <w:sz w:val="36"/>
          <w:szCs w:val="36"/>
        </w:rPr>
        <w:t>.</w:t>
      </w:r>
      <w:r w:rsidR="00B51938">
        <w:rPr>
          <w:rStyle w:val="FootnoteReference"/>
          <w:rFonts w:eastAsia="Calibri"/>
          <w:color w:val="222222"/>
          <w:sz w:val="36"/>
          <w:szCs w:val="36"/>
        </w:rPr>
        <w:footnoteReference w:id="9"/>
      </w:r>
    </w:p>
    <w:p w:rsidR="0011048D" w:rsidRDefault="0011048D" w:rsidP="00CB7A5E">
      <w:pPr>
        <w:pStyle w:val="NormalWeb"/>
        <w:numPr>
          <w:ilvl w:val="0"/>
          <w:numId w:val="6"/>
        </w:numPr>
        <w:bidi/>
        <w:spacing w:before="0" w:beforeAutospacing="0" w:after="0" w:afterAutospacing="0"/>
        <w:jc w:val="both"/>
        <w:rPr>
          <w:rFonts w:ascii="Traditional Arabic" w:hAnsi="Traditional Arabic" w:cs="Traditional Arabic"/>
          <w:sz w:val="36"/>
          <w:szCs w:val="36"/>
        </w:rPr>
      </w:pPr>
      <w:r w:rsidRPr="005C0512">
        <w:rPr>
          <w:rFonts w:ascii="Traditional Arabic" w:hAnsi="Traditional Arabic" w:cs="Traditional Arabic"/>
          <w:color w:val="000000" w:themeColor="text1"/>
          <w:sz w:val="36"/>
          <w:szCs w:val="36"/>
          <w:rtl/>
        </w:rPr>
        <w:t>رسالة مقدمة كيسواتون خاساناه، (الجامعة الإسلامية الحكومية</w:t>
      </w:r>
      <w:r w:rsidRPr="0011048D">
        <w:rPr>
          <w:rFonts w:ascii="Traditional Arabic" w:hAnsi="Traditional Arabic" w:cs="Traditional Arabic"/>
          <w:color w:val="000000" w:themeColor="text1"/>
          <w:sz w:val="36"/>
          <w:szCs w:val="36"/>
        </w:rPr>
        <w:t xml:space="preserve"> </w:t>
      </w:r>
      <w:r w:rsidRPr="0011048D">
        <w:rPr>
          <w:rFonts w:ascii="Traditional Arabic" w:hAnsi="Traditional Arabic" w:cs="Traditional Arabic"/>
          <w:color w:val="000000" w:themeColor="text1"/>
          <w:sz w:val="36"/>
          <w:szCs w:val="36"/>
          <w:rtl/>
        </w:rPr>
        <w:t>سونان كاليجاغا</w:t>
      </w:r>
      <w:r>
        <w:rPr>
          <w:rFonts w:asciiTheme="majorBidi" w:hAnsiTheme="majorBidi" w:cstheme="majorBidi" w:hint="cs"/>
          <w:color w:val="000000" w:themeColor="text1"/>
          <w:rtl/>
        </w:rPr>
        <w:t xml:space="preserve"> </w:t>
      </w:r>
      <w:r w:rsidRPr="005C0512">
        <w:rPr>
          <w:rFonts w:ascii="Traditional Arabic" w:hAnsi="Traditional Arabic" w:cs="Traditional Arabic"/>
          <w:color w:val="000000" w:themeColor="text1"/>
          <w:sz w:val="36"/>
          <w:szCs w:val="36"/>
          <w:rtl/>
        </w:rPr>
        <w:t xml:space="preserve">يوجياكارتا، 2012). "فعالية </w:t>
      </w:r>
      <w:r w:rsidRPr="007846D2">
        <w:rPr>
          <w:rFonts w:ascii="Traditional Arabic" w:hAnsi="Traditional Arabic" w:cs="Traditional Arabic"/>
          <w:color w:val="000000" w:themeColor="text1"/>
          <w:sz w:val="36"/>
          <w:szCs w:val="36"/>
          <w:rtl/>
        </w:rPr>
        <w:t>مفردات</w:t>
      </w:r>
      <w:r w:rsidRPr="005C0512">
        <w:rPr>
          <w:rFonts w:ascii="Traditional Arabic" w:hAnsi="Traditional Arabic" w:cs="Traditional Arabic"/>
          <w:color w:val="000000" w:themeColor="text1"/>
          <w:sz w:val="36"/>
          <w:szCs w:val="36"/>
          <w:rtl/>
        </w:rPr>
        <w:t xml:space="preserve"> التعلم في تحسين قدرة الكلام (التعبير الشفوي) سانتري بوتري فئة مبتدءبوندوك بيسانترن دار السلامة سوكوريخو كيندال السنة الدراسية 2012/2013". يصف هذا البحث ويحلل بشكل نقدي أنشطة التعلم </w:t>
      </w:r>
      <w:r w:rsidRPr="005C0512">
        <w:rPr>
          <w:rFonts w:ascii="Traditional Arabic" w:hAnsi="Traditional Arabic" w:cs="Traditional Arabic"/>
          <w:i/>
          <w:iCs/>
          <w:color w:val="000000" w:themeColor="text1"/>
          <w:sz w:val="36"/>
          <w:szCs w:val="36"/>
          <w:rtl/>
        </w:rPr>
        <w:t>مفردات</w:t>
      </w:r>
      <w:r w:rsidRPr="005C0512">
        <w:rPr>
          <w:rFonts w:ascii="Traditional Arabic" w:hAnsi="Traditional Arabic" w:cs="Traditional Arabic"/>
          <w:color w:val="000000" w:themeColor="text1"/>
          <w:sz w:val="36"/>
          <w:szCs w:val="36"/>
          <w:rtl/>
        </w:rPr>
        <w:t xml:space="preserve"> في بوندوك بيسانترن دار أمانه وكذلك العقبات التي تواجهها. وأجري البحث في بوندوك بيسانترن دار أمانه سوكوريخو كيندال. ويتم </w:t>
      </w:r>
      <w:r w:rsidRPr="005C0512">
        <w:rPr>
          <w:rFonts w:ascii="Traditional Arabic" w:hAnsi="Traditional Arabic" w:cs="Traditional Arabic"/>
          <w:color w:val="000000" w:themeColor="text1"/>
          <w:sz w:val="36"/>
          <w:szCs w:val="36"/>
          <w:rtl/>
        </w:rPr>
        <w:lastRenderedPageBreak/>
        <w:t>جمع البيانات عن طريق الملاحظة، والمقابلات المتعمقة، ونشر الاستبيانات، والوثائق. ثم تحليل باستخدام تحليل البيانات النوعية وقوية.</w:t>
      </w:r>
      <w:r w:rsidR="007846D2">
        <w:rPr>
          <w:rStyle w:val="FootnoteReference"/>
          <w:color w:val="000000" w:themeColor="text1"/>
          <w:sz w:val="36"/>
          <w:szCs w:val="36"/>
          <w:rtl/>
        </w:rPr>
        <w:footnoteReference w:id="10"/>
      </w:r>
    </w:p>
    <w:p w:rsidR="00144ADD" w:rsidRDefault="00144ADD" w:rsidP="0011048D">
      <w:pPr>
        <w:pStyle w:val="NormalWeb"/>
        <w:numPr>
          <w:ilvl w:val="0"/>
          <w:numId w:val="6"/>
        </w:numPr>
        <w:bidi/>
        <w:spacing w:before="0" w:beforeAutospacing="0" w:after="0" w:afterAutospacing="0"/>
        <w:jc w:val="both"/>
        <w:rPr>
          <w:rFonts w:ascii="Traditional Arabic" w:hAnsi="Traditional Arabic" w:cs="Traditional Arabic"/>
          <w:sz w:val="36"/>
          <w:szCs w:val="36"/>
        </w:rPr>
      </w:pPr>
      <w:r w:rsidRPr="00FE4B5A">
        <w:rPr>
          <w:rFonts w:ascii="Traditional Arabic" w:hAnsi="Traditional Arabic" w:cs="Traditional Arabic"/>
          <w:sz w:val="36"/>
          <w:szCs w:val="36"/>
          <w:rtl/>
        </w:rPr>
        <w:t xml:space="preserve">البحث العلمي سنة </w:t>
      </w:r>
      <w:r>
        <w:rPr>
          <w:rFonts w:ascii="Traditional Arabic" w:hAnsi="Traditional Arabic" w:cs="Traditional Arabic" w:hint="cs"/>
          <w:sz w:val="36"/>
          <w:szCs w:val="36"/>
          <w:rtl/>
        </w:rPr>
        <w:t>2022</w:t>
      </w:r>
      <w:r>
        <w:rPr>
          <w:rFonts w:ascii="Traditional Arabic" w:hAnsi="Traditional Arabic" w:cs="Traditional Arabic"/>
          <w:sz w:val="36"/>
          <w:szCs w:val="36"/>
          <w:rtl/>
        </w:rPr>
        <w:t xml:space="preserve"> الذّي كتب</w:t>
      </w:r>
      <w:r>
        <w:rPr>
          <w:rFonts w:ascii="Traditional Arabic" w:hAnsi="Traditional Arabic" w:cs="Traditional Arabic" w:hint="cs"/>
          <w:sz w:val="36"/>
          <w:szCs w:val="36"/>
          <w:rtl/>
        </w:rPr>
        <w:t>تها</w:t>
      </w:r>
      <w:r w:rsidR="007846D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نور العين </w:t>
      </w:r>
      <w:r w:rsidRPr="00FE4B5A">
        <w:rPr>
          <w:rFonts w:ascii="Traditional Arabic" w:hAnsi="Traditional Arabic" w:cs="Traditional Arabic"/>
          <w:sz w:val="36"/>
          <w:szCs w:val="36"/>
          <w:rtl/>
        </w:rPr>
        <w:t>الجامعة الإسلامية الحكومية</w:t>
      </w:r>
      <w:r>
        <w:rPr>
          <w:rFonts w:ascii="Traditional Arabic" w:hAnsi="Traditional Arabic" w:cs="Traditional Arabic" w:hint="cs"/>
          <w:sz w:val="36"/>
          <w:szCs w:val="36"/>
          <w:rtl/>
        </w:rPr>
        <w:t xml:space="preserve"> مولنا مالك إبرهيم ملنج </w:t>
      </w:r>
      <w:r w:rsidRPr="00FE4B5A">
        <w:rPr>
          <w:rFonts w:ascii="Traditional Arabic" w:hAnsi="Traditional Arabic" w:cs="Traditional Arabic"/>
          <w:sz w:val="36"/>
          <w:szCs w:val="36"/>
          <w:rtl/>
        </w:rPr>
        <w:t>بالموضوع</w:t>
      </w:r>
      <w:r>
        <w:rPr>
          <w:rFonts w:ascii="Traditional Arabic" w:hAnsi="Traditional Arabic" w:cs="Traditional Arabic" w:hint="cs"/>
          <w:sz w:val="36"/>
          <w:szCs w:val="36"/>
          <w:rtl/>
        </w:rPr>
        <w:t xml:space="preserve"> "</w:t>
      </w:r>
      <w:r w:rsidRPr="008957E8">
        <w:rPr>
          <w:rFonts w:ascii="Traditional Arabic" w:hAnsi="Traditional Arabic" w:cs="Traditional Arabic"/>
          <w:sz w:val="36"/>
          <w:szCs w:val="36"/>
          <w:rtl/>
          <w:lang w:eastAsia="id-ID"/>
        </w:rPr>
        <w:t>إستراتيجية</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تعليم</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مهارةالكلام</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باستخدام</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برنامج</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الخطابة</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المنبرية</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في</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مدرسة</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العزة</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الإسلامية</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العالمية</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بمدينة</w:t>
      </w:r>
      <w:r w:rsidR="00CE4136">
        <w:rPr>
          <w:rFonts w:ascii="Traditional Arabic" w:hAnsi="Traditional Arabic" w:cs="Traditional Arabic" w:hint="cs"/>
          <w:sz w:val="36"/>
          <w:szCs w:val="36"/>
          <w:rtl/>
          <w:lang w:eastAsia="id-ID"/>
        </w:rPr>
        <w:t xml:space="preserve"> </w:t>
      </w:r>
      <w:r w:rsidRPr="008957E8">
        <w:rPr>
          <w:rFonts w:ascii="Traditional Arabic" w:hAnsi="Traditional Arabic" w:cs="Traditional Arabic"/>
          <w:sz w:val="36"/>
          <w:szCs w:val="36"/>
          <w:rtl/>
          <w:lang w:eastAsia="id-ID"/>
        </w:rPr>
        <w:t>باتو</w:t>
      </w:r>
      <w:r>
        <w:rPr>
          <w:rFonts w:ascii="Traditional Arabic" w:hAnsi="Traditional Arabic" w:cs="Traditional Arabic" w:hint="cs"/>
          <w:sz w:val="36"/>
          <w:szCs w:val="36"/>
          <w:rtl/>
          <w:lang w:eastAsia="id-ID"/>
        </w:rPr>
        <w:t>".</w:t>
      </w:r>
      <w:r w:rsidR="007846D2">
        <w:rPr>
          <w:rStyle w:val="FootnoteReference"/>
          <w:sz w:val="36"/>
          <w:szCs w:val="36"/>
          <w:rtl/>
          <w:lang w:eastAsia="id-ID"/>
        </w:rPr>
        <w:footnoteReference w:id="11"/>
      </w:r>
    </w:p>
    <w:p w:rsidR="006A7F51" w:rsidRPr="00485062" w:rsidRDefault="00144ADD" w:rsidP="00E25D86">
      <w:pPr>
        <w:pStyle w:val="NormalWeb"/>
        <w:bidi/>
        <w:spacing w:before="0" w:beforeAutospacing="0" w:after="0" w:afterAutospacing="0"/>
        <w:ind w:left="708" w:firstLine="567"/>
        <w:jc w:val="both"/>
        <w:rPr>
          <w:rFonts w:ascii="Traditional Arabic" w:hAnsi="Traditional Arabic" w:cs="Traditional Arabic"/>
          <w:b/>
          <w:bCs/>
          <w:sz w:val="36"/>
          <w:szCs w:val="36"/>
          <w:rtl/>
          <w:lang w:val="id-ID"/>
        </w:rPr>
      </w:pPr>
      <w:r w:rsidRPr="00421028">
        <w:rPr>
          <w:rFonts w:ascii="Traditional Arabic" w:hAnsi="Traditional Arabic" w:cs="Traditional Arabic"/>
          <w:sz w:val="36"/>
          <w:szCs w:val="36"/>
          <w:rtl/>
        </w:rPr>
        <w:t>إن</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أفضل</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الأساليب</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لتعليم</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مهارة</w:t>
      </w:r>
      <w:r w:rsidR="00E25D8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الكلام</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هو</w:t>
      </w:r>
      <w:r w:rsidR="00E25D8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الذي</w:t>
      </w:r>
      <w:r w:rsidR="00E25D8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يشجع</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الطلاب</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على</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التحدث</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باللغة</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العربية</w:t>
      </w:r>
      <w:r>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مدرسة</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العزة</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الإسلامية</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العالمية</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تصنع</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ابتكارا</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في</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تعليم</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مهارة</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الكلام</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من</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خلال</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تنفيذ</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برنامج</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الخطابة</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المنبرية</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أو</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المحاضرة</w:t>
      </w:r>
      <w:r>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يوفر</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هذا</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البرنامج</w:t>
      </w:r>
      <w:r w:rsidR="00CE413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فرصة</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للطلاب</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لممارسة</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مهارة</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الكلام</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لدي</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هم</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ولزيادة</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ثقتهم</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في</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التحدث</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باللغة</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العربية</w:t>
      </w:r>
      <w:r>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فيهدف</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هذا</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البحث</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إلى</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دراسة</w:t>
      </w:r>
      <w:r>
        <w:rPr>
          <w:rFonts w:ascii="Traditional Arabic" w:hAnsi="Traditional Arabic" w:cs="Traditional Arabic" w:hint="cs"/>
          <w:sz w:val="36"/>
          <w:szCs w:val="36"/>
          <w:rtl/>
        </w:rPr>
        <w:t xml:space="preserve"> : 1) </w:t>
      </w:r>
      <w:r w:rsidRPr="00421028">
        <w:rPr>
          <w:rFonts w:ascii="Traditional Arabic" w:hAnsi="Traditional Arabic" w:cs="Traditional Arabic"/>
          <w:sz w:val="36"/>
          <w:szCs w:val="36"/>
          <w:rtl/>
        </w:rPr>
        <w:t>عملية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تنفيذ</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برنامج</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الخطابة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المنبرية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فيترقية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مهارة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الكلام،</w:t>
      </w:r>
      <w:r>
        <w:rPr>
          <w:rFonts w:ascii="Traditional Arabic" w:hAnsi="Traditional Arabic" w:cs="Traditional Arabic" w:hint="cs"/>
          <w:sz w:val="36"/>
          <w:szCs w:val="36"/>
          <w:rtl/>
        </w:rPr>
        <w:t xml:space="preserve"> 2) </w:t>
      </w:r>
      <w:r w:rsidRPr="00421028">
        <w:rPr>
          <w:rFonts w:ascii="Traditional Arabic" w:hAnsi="Traditional Arabic" w:cs="Traditional Arabic"/>
          <w:sz w:val="36"/>
          <w:szCs w:val="36"/>
          <w:rtl/>
        </w:rPr>
        <w:t>العوائق</w:t>
      </w:r>
      <w:r>
        <w:rPr>
          <w:rFonts w:ascii="Traditional Arabic" w:hAnsi="Traditional Arabic" w:cs="Traditional Arabic" w:hint="cs"/>
          <w:sz w:val="36"/>
          <w:szCs w:val="36"/>
          <w:rtl/>
        </w:rPr>
        <w:t xml:space="preserve"> في </w:t>
      </w:r>
      <w:r w:rsidRPr="00421028">
        <w:rPr>
          <w:rFonts w:ascii="Traditional Arabic" w:hAnsi="Traditional Arabic" w:cs="Traditional Arabic"/>
          <w:sz w:val="36"/>
          <w:szCs w:val="36"/>
          <w:rtl/>
        </w:rPr>
        <w:t>تنفيذ</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برنامج</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الخطابة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المنبرية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لتعليم</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مهارة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الكلام،</w:t>
      </w:r>
      <w:r>
        <w:rPr>
          <w:rFonts w:ascii="Traditional Arabic" w:hAnsi="Traditional Arabic" w:cs="Traditional Arabic" w:hint="cs"/>
          <w:sz w:val="36"/>
          <w:szCs w:val="36"/>
          <w:rtl/>
        </w:rPr>
        <w:t xml:space="preserve"> 3) </w:t>
      </w:r>
      <w:r w:rsidRPr="00421028">
        <w:rPr>
          <w:rFonts w:ascii="Traditional Arabic" w:hAnsi="Traditional Arabic" w:cs="Traditional Arabic"/>
          <w:sz w:val="36"/>
          <w:szCs w:val="36"/>
          <w:rtl/>
        </w:rPr>
        <w:t>الحلول</w:t>
      </w:r>
      <w:r>
        <w:rPr>
          <w:rFonts w:ascii="Traditional Arabic" w:hAnsi="Traditional Arabic" w:cs="Traditional Arabic" w:hint="cs"/>
          <w:sz w:val="36"/>
          <w:szCs w:val="36"/>
          <w:rtl/>
        </w:rPr>
        <w:t xml:space="preserve"> التي  </w:t>
      </w:r>
      <w:r w:rsidRPr="00421028">
        <w:rPr>
          <w:rFonts w:ascii="Traditional Arabic" w:hAnsi="Traditional Arabic" w:cs="Traditional Arabic"/>
          <w:sz w:val="36"/>
          <w:szCs w:val="36"/>
          <w:rtl/>
        </w:rPr>
        <w:t>قدمها</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المعلمون</w:t>
      </w:r>
      <w:r>
        <w:rPr>
          <w:rFonts w:ascii="Traditional Arabic" w:hAnsi="Traditional Arabic" w:cs="Traditional Arabic" w:hint="cs"/>
          <w:sz w:val="36"/>
          <w:szCs w:val="36"/>
          <w:rtl/>
        </w:rPr>
        <w:t xml:space="preserve"> في </w:t>
      </w:r>
      <w:r w:rsidRPr="00421028">
        <w:rPr>
          <w:rFonts w:ascii="Traditional Arabic" w:hAnsi="Traditional Arabic" w:cs="Traditional Arabic"/>
          <w:sz w:val="36"/>
          <w:szCs w:val="36"/>
          <w:rtl/>
        </w:rPr>
        <w:t>تنفيذ</w:t>
      </w:r>
      <w:r>
        <w:rPr>
          <w:rFonts w:ascii="Traditional Arabic" w:hAnsi="Traditional Arabic" w:cs="Traditional Arabic" w:hint="cs"/>
          <w:sz w:val="36"/>
          <w:szCs w:val="36"/>
          <w:rtl/>
        </w:rPr>
        <w:t xml:space="preserve"> برنامج </w:t>
      </w:r>
      <w:r w:rsidRPr="00421028">
        <w:rPr>
          <w:rFonts w:ascii="Traditional Arabic" w:hAnsi="Traditional Arabic" w:cs="Traditional Arabic"/>
          <w:sz w:val="36"/>
          <w:szCs w:val="36"/>
          <w:rtl/>
        </w:rPr>
        <w:t>الخطابة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المنبرية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لتعليم</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مهارة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الكلام</w:t>
      </w:r>
      <w:r>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يستخدم</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هذا</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البحث</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المدخل</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الكيفي</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بنوع</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البحث</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دراسة</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حالة</w:t>
      </w:r>
      <w:r>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ومصادر</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البيانات</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هي</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المعلم</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والمشرف</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والطلاب</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المشتركون</w:t>
      </w:r>
      <w:r>
        <w:rPr>
          <w:rFonts w:ascii="Traditional Arabic" w:hAnsi="Traditional Arabic" w:cs="Traditional Arabic" w:hint="cs"/>
          <w:sz w:val="36"/>
          <w:szCs w:val="36"/>
          <w:rtl/>
        </w:rPr>
        <w:t xml:space="preserve"> في </w:t>
      </w:r>
      <w:r w:rsidRPr="00421028">
        <w:rPr>
          <w:rFonts w:ascii="Traditional Arabic" w:hAnsi="Traditional Arabic" w:cs="Traditional Arabic"/>
          <w:sz w:val="36"/>
          <w:szCs w:val="36"/>
          <w:rtl/>
        </w:rPr>
        <w:t>أنشطة</w:t>
      </w:r>
      <w:r>
        <w:rPr>
          <w:rFonts w:ascii="Traditional Arabic" w:hAnsi="Traditional Arabic" w:cs="Traditional Arabic" w:hint="cs"/>
          <w:sz w:val="36"/>
          <w:szCs w:val="36"/>
          <w:rtl/>
        </w:rPr>
        <w:t xml:space="preserve"> التعلم. </w:t>
      </w:r>
      <w:r w:rsidRPr="00421028">
        <w:rPr>
          <w:rFonts w:ascii="Traditional Arabic" w:hAnsi="Traditional Arabic" w:cs="Traditional Arabic"/>
          <w:sz w:val="36"/>
          <w:szCs w:val="36"/>
          <w:rtl/>
        </w:rPr>
        <w:t>والبيانات</w:t>
      </w:r>
      <w:r>
        <w:rPr>
          <w:rFonts w:ascii="Traditional Arabic" w:hAnsi="Traditional Arabic" w:cs="Traditional Arabic" w:hint="cs"/>
          <w:sz w:val="36"/>
          <w:szCs w:val="36"/>
          <w:rtl/>
        </w:rPr>
        <w:t xml:space="preserve"> الأساسية  هي </w:t>
      </w:r>
      <w:r w:rsidRPr="00421028">
        <w:rPr>
          <w:rFonts w:ascii="Traditional Arabic" w:hAnsi="Traditional Arabic" w:cs="Traditional Arabic"/>
          <w:sz w:val="36"/>
          <w:szCs w:val="36"/>
          <w:rtl/>
        </w:rPr>
        <w:t>مجموعة</w:t>
      </w:r>
      <w:r>
        <w:rPr>
          <w:rFonts w:ascii="Traditional Arabic" w:hAnsi="Traditional Arabic" w:cs="Traditional Arabic" w:hint="cs"/>
          <w:sz w:val="36"/>
          <w:szCs w:val="36"/>
          <w:rtl/>
        </w:rPr>
        <w:t xml:space="preserve"> من </w:t>
      </w:r>
      <w:r w:rsidRPr="00421028">
        <w:rPr>
          <w:rFonts w:ascii="Traditional Arabic" w:hAnsi="Traditional Arabic" w:cs="Traditional Arabic"/>
          <w:sz w:val="36"/>
          <w:szCs w:val="36"/>
          <w:rtl/>
        </w:rPr>
        <w:t>المعلومات</w:t>
      </w:r>
      <w:r>
        <w:rPr>
          <w:rFonts w:ascii="Traditional Arabic" w:hAnsi="Traditional Arabic" w:cs="Traditional Arabic" w:hint="cs"/>
          <w:sz w:val="36"/>
          <w:szCs w:val="36"/>
          <w:rtl/>
        </w:rPr>
        <w:t xml:space="preserve"> التي </w:t>
      </w:r>
      <w:r w:rsidRPr="00421028">
        <w:rPr>
          <w:rFonts w:ascii="Traditional Arabic" w:hAnsi="Traditional Arabic" w:cs="Traditional Arabic"/>
          <w:sz w:val="36"/>
          <w:szCs w:val="36"/>
          <w:rtl/>
        </w:rPr>
        <w:t>تشمل</w:t>
      </w:r>
      <w:r>
        <w:rPr>
          <w:rFonts w:ascii="Traditional Arabic" w:hAnsi="Traditional Arabic" w:cs="Traditional Arabic" w:hint="cs"/>
          <w:sz w:val="36"/>
          <w:szCs w:val="36"/>
          <w:rtl/>
        </w:rPr>
        <w:t xml:space="preserve"> علي الأقوال </w:t>
      </w:r>
      <w:r w:rsidRPr="00421028">
        <w:rPr>
          <w:rFonts w:ascii="Traditional Arabic" w:hAnsi="Traditional Arabic" w:cs="Traditional Arabic"/>
          <w:sz w:val="36"/>
          <w:szCs w:val="36"/>
          <w:rtl/>
        </w:rPr>
        <w:t>والأفعال</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والوثائق،</w:t>
      </w:r>
      <w:r w:rsidR="00F71465">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والبيانات</w:t>
      </w:r>
      <w:r w:rsidR="005E627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الثانوية</w:t>
      </w:r>
      <w:r>
        <w:rPr>
          <w:rFonts w:ascii="Traditional Arabic" w:hAnsi="Traditional Arabic" w:cs="Traditional Arabic" w:hint="cs"/>
          <w:sz w:val="36"/>
          <w:szCs w:val="36"/>
          <w:rtl/>
        </w:rPr>
        <w:t xml:space="preserve"> هي </w:t>
      </w:r>
      <w:r w:rsidRPr="00421028">
        <w:rPr>
          <w:rFonts w:ascii="Traditional Arabic" w:hAnsi="Traditional Arabic" w:cs="Traditional Arabic"/>
          <w:sz w:val="36"/>
          <w:szCs w:val="36"/>
          <w:rtl/>
        </w:rPr>
        <w:t>معل</w:t>
      </w:r>
      <w:r>
        <w:rPr>
          <w:rFonts w:ascii="Traditional Arabic" w:hAnsi="Traditional Arabic" w:cs="Traditional Arabic" w:hint="cs"/>
          <w:sz w:val="36"/>
          <w:szCs w:val="36"/>
          <w:rtl/>
        </w:rPr>
        <w:t xml:space="preserve"> ومات </w:t>
      </w:r>
      <w:r w:rsidRPr="00421028">
        <w:rPr>
          <w:rFonts w:ascii="Traditional Arabic" w:hAnsi="Traditional Arabic" w:cs="Traditional Arabic"/>
          <w:sz w:val="36"/>
          <w:szCs w:val="36"/>
          <w:rtl/>
        </w:rPr>
        <w:t>مراجع</w:t>
      </w:r>
      <w:r>
        <w:rPr>
          <w:rFonts w:ascii="Traditional Arabic" w:hAnsi="Traditional Arabic" w:cs="Traditional Arabic" w:hint="cs"/>
          <w:sz w:val="36"/>
          <w:szCs w:val="36"/>
          <w:rtl/>
        </w:rPr>
        <w:t xml:space="preserve"> أخرى. </w:t>
      </w:r>
      <w:r w:rsidRPr="00421028">
        <w:rPr>
          <w:rFonts w:ascii="Traditional Arabic" w:hAnsi="Traditional Arabic" w:cs="Traditional Arabic"/>
          <w:sz w:val="36"/>
          <w:szCs w:val="36"/>
          <w:rtl/>
        </w:rPr>
        <w:t>وطريقة</w:t>
      </w:r>
      <w:r>
        <w:rPr>
          <w:rFonts w:ascii="Traditional Arabic" w:hAnsi="Traditional Arabic" w:cs="Traditional Arabic" w:hint="cs"/>
          <w:sz w:val="36"/>
          <w:szCs w:val="36"/>
          <w:rtl/>
        </w:rPr>
        <w:t xml:space="preserve"> جمع </w:t>
      </w:r>
      <w:r w:rsidRPr="00421028">
        <w:rPr>
          <w:rFonts w:ascii="Traditional Arabic" w:hAnsi="Traditional Arabic" w:cs="Traditional Arabic"/>
          <w:sz w:val="36"/>
          <w:szCs w:val="36"/>
          <w:rtl/>
        </w:rPr>
        <w:t>البيانات</w:t>
      </w:r>
      <w:r>
        <w:rPr>
          <w:rFonts w:ascii="Traditional Arabic" w:hAnsi="Traditional Arabic" w:cs="Traditional Arabic" w:hint="cs"/>
          <w:sz w:val="36"/>
          <w:szCs w:val="36"/>
          <w:rtl/>
        </w:rPr>
        <w:t xml:space="preserve"> هي </w:t>
      </w:r>
      <w:r w:rsidRPr="00421028">
        <w:rPr>
          <w:rFonts w:ascii="Traditional Arabic" w:hAnsi="Traditional Arabic" w:cs="Traditional Arabic"/>
          <w:sz w:val="36"/>
          <w:szCs w:val="36"/>
          <w:rtl/>
        </w:rPr>
        <w:t>الملاحظة</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والمقابلة</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والتوثيق</w:t>
      </w:r>
      <w:r>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بناء</w:t>
      </w:r>
      <w:r>
        <w:rPr>
          <w:rFonts w:ascii="Traditional Arabic" w:hAnsi="Traditional Arabic" w:cs="Traditional Arabic" w:hint="cs"/>
          <w:sz w:val="36"/>
          <w:szCs w:val="36"/>
          <w:rtl/>
        </w:rPr>
        <w:t xml:space="preserve"> على </w:t>
      </w:r>
      <w:r w:rsidRPr="00421028">
        <w:rPr>
          <w:rFonts w:ascii="Traditional Arabic" w:hAnsi="Traditional Arabic" w:cs="Traditional Arabic"/>
          <w:sz w:val="36"/>
          <w:szCs w:val="36"/>
          <w:rtl/>
        </w:rPr>
        <w:t>نتائج</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البحث،يستنتج</w:t>
      </w:r>
      <w:r>
        <w:rPr>
          <w:rFonts w:ascii="Traditional Arabic" w:hAnsi="Traditional Arabic" w:cs="Traditional Arabic" w:hint="cs"/>
          <w:sz w:val="36"/>
          <w:szCs w:val="36"/>
          <w:rtl/>
        </w:rPr>
        <w:t xml:space="preserve"> بأن </w:t>
      </w:r>
      <w:r w:rsidRPr="00421028">
        <w:rPr>
          <w:rFonts w:ascii="Traditional Arabic" w:hAnsi="Traditional Arabic" w:cs="Traditional Arabic"/>
          <w:sz w:val="36"/>
          <w:szCs w:val="36"/>
          <w:rtl/>
        </w:rPr>
        <w:t>تنفيذ</w:t>
      </w:r>
      <w:r>
        <w:rPr>
          <w:rFonts w:ascii="Traditional Arabic" w:hAnsi="Traditional Arabic" w:cs="Traditional Arabic" w:hint="cs"/>
          <w:sz w:val="36"/>
          <w:szCs w:val="36"/>
          <w:rtl/>
        </w:rPr>
        <w:t xml:space="preserve"> هي من التي على الأق. على بأن الخطابة </w:t>
      </w:r>
      <w:r w:rsidRPr="00421028">
        <w:rPr>
          <w:rFonts w:ascii="Traditional Arabic" w:hAnsi="Traditional Arabic" w:cs="Traditional Arabic"/>
          <w:sz w:val="36"/>
          <w:szCs w:val="36"/>
          <w:rtl/>
        </w:rPr>
        <w:t>المنبرية</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بدئ</w:t>
      </w:r>
      <w:r w:rsidR="00D452D0">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بالافتتاح</w:t>
      </w:r>
      <w:r>
        <w:rPr>
          <w:rFonts w:ascii="Traditional Arabic" w:hAnsi="Traditional Arabic" w:cs="Traditional Arabic" w:hint="cs"/>
          <w:sz w:val="36"/>
          <w:szCs w:val="36"/>
          <w:rtl/>
        </w:rPr>
        <w:t xml:space="preserve"> من </w:t>
      </w:r>
      <w:r w:rsidRPr="00421028">
        <w:rPr>
          <w:rFonts w:ascii="Traditional Arabic" w:hAnsi="Traditional Arabic" w:cs="Traditional Arabic"/>
          <w:sz w:val="36"/>
          <w:szCs w:val="36"/>
          <w:rtl/>
        </w:rPr>
        <w:t>رئيس</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الجلسة،</w:t>
      </w:r>
      <w:r>
        <w:rPr>
          <w:rFonts w:ascii="Traditional Arabic" w:hAnsi="Traditional Arabic" w:cs="Traditional Arabic" w:hint="cs"/>
          <w:sz w:val="36"/>
          <w:szCs w:val="36"/>
          <w:rtl/>
        </w:rPr>
        <w:t xml:space="preserve"> من ثم تلاوت القرآن الكريم</w:t>
      </w:r>
      <w:r w:rsidRPr="00421028">
        <w:rPr>
          <w:rFonts w:ascii="Traditional Arabic" w:hAnsi="Traditional Arabic" w:cs="Traditional Arabic"/>
          <w:sz w:val="36"/>
          <w:szCs w:val="36"/>
          <w:rtl/>
        </w:rPr>
        <w:t>،</w:t>
      </w:r>
      <w:r>
        <w:rPr>
          <w:rFonts w:ascii="Traditional Arabic" w:hAnsi="Traditional Arabic" w:cs="Traditional Arabic" w:hint="cs"/>
          <w:sz w:val="36"/>
          <w:szCs w:val="36"/>
          <w:rtl/>
        </w:rPr>
        <w:t xml:space="preserve"> ثم تقديم الخطابة من </w:t>
      </w:r>
      <w:r>
        <w:rPr>
          <w:rFonts w:ascii="Traditional Arabic" w:hAnsi="Traditional Arabic" w:cs="Traditional Arabic" w:hint="cs"/>
          <w:sz w:val="36"/>
          <w:szCs w:val="36"/>
          <w:rtl/>
        </w:rPr>
        <w:lastRenderedPageBreak/>
        <w:t>الطلاب</w:t>
      </w:r>
      <w:r w:rsidRPr="00421028">
        <w:rPr>
          <w:rFonts w:ascii="Traditional Arabic" w:hAnsi="Traditional Arabic" w:cs="Traditional Arabic"/>
          <w:sz w:val="36"/>
          <w:szCs w:val="36"/>
          <w:rtl/>
        </w:rPr>
        <w:t>،</w:t>
      </w:r>
      <w:r>
        <w:rPr>
          <w:rFonts w:ascii="Traditional Arabic" w:hAnsi="Traditional Arabic" w:cs="Traditional Arabic" w:hint="cs"/>
          <w:sz w:val="36"/>
          <w:szCs w:val="36"/>
          <w:rtl/>
        </w:rPr>
        <w:t xml:space="preserve"> ثم الإختتام بقرءة الدعاء والنصائح. وهناك العوائق المواجهة في عملية تنفيذ منها </w:t>
      </w:r>
      <w:r w:rsidRPr="00421028">
        <w:rPr>
          <w:rFonts w:ascii="Traditional Arabic" w:hAnsi="Traditional Arabic" w:cs="Traditional Arabic"/>
          <w:sz w:val="36"/>
          <w:szCs w:val="36"/>
          <w:rtl/>
        </w:rPr>
        <w:t>قلة</w:t>
      </w:r>
      <w:r>
        <w:rPr>
          <w:rFonts w:ascii="Traditional Arabic" w:hAnsi="Traditional Arabic" w:cs="Traditional Arabic" w:hint="cs"/>
          <w:sz w:val="36"/>
          <w:szCs w:val="36"/>
          <w:rtl/>
        </w:rPr>
        <w:t xml:space="preserve"> اهتمام </w:t>
      </w:r>
      <w:r w:rsidRPr="00421028">
        <w:rPr>
          <w:rFonts w:ascii="Traditional Arabic" w:hAnsi="Traditional Arabic" w:cs="Traditional Arabic"/>
          <w:sz w:val="36"/>
          <w:szCs w:val="36"/>
          <w:rtl/>
        </w:rPr>
        <w:t>الطلاب</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بالمشاركة،</w:t>
      </w:r>
      <w:r w:rsidR="004320A8">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والأصدقاء</w:t>
      </w:r>
      <w:r>
        <w:rPr>
          <w:rFonts w:ascii="Traditional Arabic" w:hAnsi="Traditional Arabic" w:cs="Traditional Arabic" w:hint="cs"/>
          <w:sz w:val="36"/>
          <w:szCs w:val="36"/>
          <w:rtl/>
        </w:rPr>
        <w:t xml:space="preserve"> غير الداعمين ويشعر الطلاب بالخوف عندما تقديم الخطابة والحلول التى قدمها المعلم والمشرف المواجهة هذه العوائق وهي إعطاء المديح </w:t>
      </w:r>
      <w:r w:rsidRPr="00421028">
        <w:rPr>
          <w:rFonts w:ascii="Traditional Arabic" w:hAnsi="Traditional Arabic" w:cs="Traditional Arabic"/>
          <w:sz w:val="36"/>
          <w:szCs w:val="36"/>
          <w:rtl/>
        </w:rPr>
        <w:t>والتحفيز،وتوفير</w:t>
      </w:r>
      <w:r>
        <w:rPr>
          <w:rFonts w:ascii="Traditional Arabic" w:hAnsi="Traditional Arabic" w:cs="Traditional Arabic" w:hint="cs"/>
          <w:sz w:val="36"/>
          <w:szCs w:val="36"/>
          <w:rtl/>
        </w:rPr>
        <w:t xml:space="preserve"> كتاب خاصة </w:t>
      </w:r>
      <w:r w:rsidR="00E25D86">
        <w:rPr>
          <w:rFonts w:ascii="Traditional Arabic" w:hAnsi="Traditional Arabic" w:cs="Traditional Arabic" w:hint="cs"/>
          <w:sz w:val="36"/>
          <w:szCs w:val="36"/>
          <w:rtl/>
        </w:rPr>
        <w:t>بالخطابة</w:t>
      </w:r>
      <w:r w:rsidRPr="00421028">
        <w:rPr>
          <w:rFonts w:ascii="Traditional Arabic" w:hAnsi="Traditional Arabic" w:cs="Traditional Arabic"/>
          <w:sz w:val="36"/>
          <w:szCs w:val="36"/>
          <w:rtl/>
        </w:rPr>
        <w:t>،</w:t>
      </w:r>
      <w:r>
        <w:rPr>
          <w:rFonts w:ascii="Traditional Arabic" w:hAnsi="Traditional Arabic" w:cs="Traditional Arabic" w:hint="cs"/>
          <w:sz w:val="36"/>
          <w:szCs w:val="36"/>
          <w:rtl/>
        </w:rPr>
        <w:t xml:space="preserve"> وتدريب الطلاب </w:t>
      </w:r>
      <w:r w:rsidRPr="00421028">
        <w:rPr>
          <w:rFonts w:ascii="Traditional Arabic" w:hAnsi="Traditional Arabic" w:cs="Traditional Arabic"/>
          <w:sz w:val="36"/>
          <w:szCs w:val="36"/>
          <w:rtl/>
        </w:rPr>
        <w:t>ليصبحوا</w:t>
      </w:r>
      <w:r w:rsidR="00E25D86">
        <w:rPr>
          <w:rFonts w:ascii="Traditional Arabic" w:hAnsi="Traditional Arabic" w:cs="Traditional Arabic" w:hint="cs"/>
          <w:sz w:val="36"/>
          <w:szCs w:val="36"/>
          <w:rtl/>
        </w:rPr>
        <w:t xml:space="preserve"> </w:t>
      </w:r>
      <w:r w:rsidRPr="00421028">
        <w:rPr>
          <w:rFonts w:ascii="Traditional Arabic" w:hAnsi="Traditional Arabic" w:cs="Traditional Arabic"/>
          <w:sz w:val="36"/>
          <w:szCs w:val="36"/>
          <w:rtl/>
        </w:rPr>
        <w:t>ضباطًا</w:t>
      </w:r>
      <w:r>
        <w:rPr>
          <w:rFonts w:ascii="Traditional Arabic" w:hAnsi="Traditional Arabic" w:cs="Traditional Arabic" w:hint="cs"/>
          <w:sz w:val="36"/>
          <w:szCs w:val="36"/>
          <w:rtl/>
        </w:rPr>
        <w:t xml:space="preserve"> في الكلام.</w:t>
      </w:r>
    </w:p>
    <w:p w:rsidR="00E17FF8" w:rsidRPr="006A7F51" w:rsidRDefault="00E17FF8" w:rsidP="00E17FF8">
      <w:pPr>
        <w:pStyle w:val="NormalWeb"/>
        <w:bidi/>
        <w:spacing w:before="0" w:beforeAutospacing="0" w:after="0" w:afterAutospacing="0"/>
        <w:jc w:val="both"/>
        <w:rPr>
          <w:rStyle w:val="apple-tab-span"/>
          <w:rFonts w:ascii="Traditional Arabic" w:hAnsi="Traditional Arabic" w:cs="Traditional Arabic"/>
          <w:color w:val="000000"/>
          <w:sz w:val="36"/>
          <w:szCs w:val="36"/>
          <w:rtl/>
          <w:lang w:val="id-ID"/>
        </w:rPr>
      </w:pPr>
    </w:p>
    <w:p w:rsidR="004D2F20" w:rsidRDefault="004D2F20" w:rsidP="00E86A32">
      <w:pPr>
        <w:pStyle w:val="NormalWeb"/>
        <w:bidi/>
        <w:spacing w:before="0" w:beforeAutospacing="0" w:after="0" w:afterAutospacing="0"/>
        <w:jc w:val="both"/>
        <w:rPr>
          <w:rStyle w:val="apple-tab-span"/>
          <w:rFonts w:ascii="Traditional Arabic" w:hAnsi="Traditional Arabic" w:cs="Traditional Arabic"/>
          <w:color w:val="000000"/>
          <w:sz w:val="36"/>
          <w:szCs w:val="36"/>
          <w:rtl/>
        </w:rPr>
      </w:pPr>
      <w:r>
        <w:rPr>
          <w:rStyle w:val="apple-tab-span"/>
          <w:rFonts w:ascii="Traditional Arabic" w:hAnsi="Traditional Arabic" w:cs="Traditional Arabic"/>
          <w:color w:val="000000"/>
          <w:sz w:val="36"/>
          <w:szCs w:val="36"/>
          <w:rtl/>
        </w:rPr>
        <w:t>﴿</w:t>
      </w:r>
      <w:r w:rsidRPr="001605E3">
        <w:rPr>
          <w:rStyle w:val="apple-tab-span"/>
          <w:rFonts w:ascii="Traditional Arabic" w:hAnsi="Traditional Arabic" w:cs="Traditional Arabic" w:hint="cs"/>
          <w:b/>
          <w:bCs/>
          <w:color w:val="000000"/>
          <w:sz w:val="36"/>
          <w:szCs w:val="36"/>
          <w:rtl/>
        </w:rPr>
        <w:t>ب</w:t>
      </w:r>
      <w:r>
        <w:rPr>
          <w:rStyle w:val="apple-tab-span"/>
          <w:rFonts w:ascii="Traditional Arabic" w:hAnsi="Traditional Arabic" w:cs="Traditional Arabic"/>
          <w:color w:val="000000"/>
          <w:sz w:val="36"/>
          <w:szCs w:val="36"/>
          <w:rtl/>
        </w:rPr>
        <w:t>﴾</w:t>
      </w:r>
      <w:r w:rsidRPr="00FE4B5A">
        <w:rPr>
          <w:rFonts w:ascii="Traditional Arabic" w:hAnsi="Traditional Arabic" w:cs="Traditional Arabic"/>
          <w:b/>
          <w:bCs/>
          <w:sz w:val="36"/>
          <w:szCs w:val="36"/>
          <w:rtl/>
        </w:rPr>
        <w:t>الإطار النظري</w:t>
      </w:r>
    </w:p>
    <w:p w:rsidR="004D2F20" w:rsidRDefault="004D2F20" w:rsidP="00E86A32">
      <w:pPr>
        <w:pStyle w:val="NormalWeb"/>
        <w:numPr>
          <w:ilvl w:val="3"/>
          <w:numId w:val="3"/>
        </w:numPr>
        <w:bidi/>
        <w:spacing w:before="0" w:beforeAutospacing="0" w:after="0" w:afterAutospacing="0"/>
        <w:ind w:left="1134" w:hanging="426"/>
        <w:jc w:val="both"/>
        <w:rPr>
          <w:rStyle w:val="apple-tab-span"/>
          <w:rFonts w:ascii="Traditional Arabic" w:hAnsi="Traditional Arabic" w:cs="Traditional Arabic"/>
          <w:color w:val="000000"/>
          <w:sz w:val="36"/>
          <w:szCs w:val="36"/>
        </w:rPr>
      </w:pPr>
      <w:r w:rsidRPr="00737940">
        <w:rPr>
          <w:rFonts w:ascii="Traditional Arabic" w:hAnsi="Traditional Arabic" w:cs="Traditional Arabic"/>
          <w:b/>
          <w:bCs/>
          <w:color w:val="000000"/>
          <w:sz w:val="36"/>
          <w:szCs w:val="36"/>
          <w:rtl/>
        </w:rPr>
        <w:t>مهارات الكلام</w:t>
      </w:r>
    </w:p>
    <w:p w:rsidR="004D2F20" w:rsidRPr="001605E3" w:rsidRDefault="004D2F20" w:rsidP="007051E6">
      <w:pPr>
        <w:pStyle w:val="NormalWeb"/>
        <w:numPr>
          <w:ilvl w:val="0"/>
          <w:numId w:val="7"/>
        </w:numPr>
        <w:bidi/>
        <w:spacing w:before="0" w:beforeAutospacing="0" w:after="0" w:afterAutospacing="0"/>
        <w:ind w:left="1559" w:hanging="425"/>
        <w:jc w:val="both"/>
        <w:rPr>
          <w:rFonts w:ascii="Traditional Arabic" w:hAnsi="Traditional Arabic" w:cs="Traditional Arabic"/>
          <w:color w:val="000000"/>
          <w:sz w:val="36"/>
          <w:szCs w:val="36"/>
          <w:rtl/>
        </w:rPr>
      </w:pPr>
      <w:r w:rsidRPr="001605E3">
        <w:rPr>
          <w:rFonts w:ascii="Traditional Arabic" w:hAnsi="Traditional Arabic" w:cs="Traditional Arabic"/>
          <w:b/>
          <w:bCs/>
          <w:color w:val="000000"/>
          <w:sz w:val="36"/>
          <w:szCs w:val="36"/>
          <w:rtl/>
        </w:rPr>
        <w:t>يعتبر فهم</w:t>
      </w:r>
      <w:r w:rsidR="004017D9">
        <w:rPr>
          <w:rFonts w:ascii="Traditional Arabic" w:hAnsi="Traditional Arabic" w:cs="Traditional Arabic" w:hint="cs"/>
          <w:b/>
          <w:bCs/>
          <w:color w:val="000000"/>
          <w:sz w:val="36"/>
          <w:szCs w:val="36"/>
          <w:rtl/>
        </w:rPr>
        <w:t xml:space="preserve"> </w:t>
      </w:r>
      <w:r w:rsidRPr="001605E3">
        <w:rPr>
          <w:rFonts w:ascii="Traditional Arabic" w:hAnsi="Traditional Arabic" w:cs="Traditional Arabic"/>
          <w:b/>
          <w:bCs/>
          <w:color w:val="000000"/>
          <w:sz w:val="36"/>
          <w:szCs w:val="36"/>
          <w:rtl/>
        </w:rPr>
        <w:t>الكلام</w:t>
      </w:r>
    </w:p>
    <w:p w:rsidR="004D2F20" w:rsidRDefault="004D2F20" w:rsidP="0064708B">
      <w:pPr>
        <w:pStyle w:val="NormalWeb"/>
        <w:bidi/>
        <w:spacing w:before="0" w:beforeAutospacing="0" w:after="0" w:afterAutospacing="0"/>
        <w:ind w:left="1559" w:firstLine="567"/>
        <w:jc w:val="both"/>
        <w:rPr>
          <w:rFonts w:asciiTheme="majorBidi" w:hAnsiTheme="majorBidi" w:cstheme="majorBidi"/>
          <w:color w:val="000000"/>
          <w:lang w:val="id-ID"/>
        </w:rPr>
      </w:pPr>
      <w:r w:rsidRPr="00737940">
        <w:rPr>
          <w:rFonts w:ascii="Traditional Arabic" w:hAnsi="Traditional Arabic" w:cs="Traditional Arabic"/>
          <w:color w:val="000000"/>
          <w:sz w:val="36"/>
          <w:szCs w:val="36"/>
          <w:rtl/>
        </w:rPr>
        <w:t xml:space="preserve">مهارات </w:t>
      </w:r>
      <w:r w:rsidR="0064708B">
        <w:rPr>
          <w:rFonts w:ascii="Traditional Arabic" w:hAnsi="Traditional Arabic" w:cs="Traditional Arabic" w:hint="cs"/>
          <w:color w:val="000000"/>
          <w:sz w:val="36"/>
          <w:szCs w:val="36"/>
          <w:rtl/>
        </w:rPr>
        <w:t>الكلام</w:t>
      </w:r>
      <w:r w:rsidRPr="00737940">
        <w:rPr>
          <w:rFonts w:ascii="Traditional Arabic" w:hAnsi="Traditional Arabic" w:cs="Traditional Arabic"/>
          <w:color w:val="000000"/>
          <w:sz w:val="36"/>
          <w:szCs w:val="36"/>
          <w:rtl/>
        </w:rPr>
        <w:t xml:space="preserve"> في مهارة</w:t>
      </w:r>
      <w:r w:rsidR="0064708B">
        <w:rPr>
          <w:rFonts w:ascii="Traditional Arabic" w:hAnsi="Traditional Arabic" w:cs="Traditional Arabic" w:hint="cs"/>
          <w:color w:val="000000"/>
          <w:sz w:val="36"/>
          <w:szCs w:val="36"/>
          <w:rtl/>
        </w:rPr>
        <w:t xml:space="preserve"> </w:t>
      </w:r>
      <w:r w:rsidRPr="00737940">
        <w:rPr>
          <w:rFonts w:ascii="Traditional Arabic" w:hAnsi="Traditional Arabic" w:cs="Traditional Arabic"/>
          <w:color w:val="000000"/>
          <w:sz w:val="36"/>
          <w:szCs w:val="36"/>
          <w:rtl/>
        </w:rPr>
        <w:t>المرحلة الثانية بعد مهارات الاستماع. إذا كانت نتائج الاستماع جيدة ، فيمكن أن تدعم مهارات التحدث لدى المرء. يمكن ممارسة مهارات التحدث بشكل عام من قبل الجميع ، لكن مهارات التحدث التي يمكن أن تنوم المستمع مغناطيسيًا فقط بعض الأشخاص هم القادرون على القيام بذلك. يتحدث بشكل عام يمكن أن تفسر على أنها نقل نوايا واحد (أفكار، والأفكار، ومحتويات القلب) إلى شخص آخر باستخدام اللغة المحكية ذلك أن المعنى يمكن فهم من قبل الآخرين</w:t>
      </w:r>
      <w:r w:rsidR="006A7F51">
        <w:rPr>
          <w:rFonts w:asciiTheme="majorBidi" w:hAnsiTheme="majorBidi" w:cstheme="majorBidi"/>
          <w:color w:val="000000"/>
          <w:lang w:val="id-ID"/>
        </w:rPr>
        <w:t>.</w:t>
      </w:r>
      <w:r w:rsidR="006A7F51">
        <w:rPr>
          <w:rStyle w:val="FootnoteReference"/>
          <w:color w:val="000000"/>
          <w:lang w:val="id-ID"/>
        </w:rPr>
        <w:footnoteReference w:id="12"/>
      </w:r>
    </w:p>
    <w:p w:rsidR="006A7F51" w:rsidRPr="008127AB" w:rsidRDefault="006A7F51" w:rsidP="008127AB">
      <w:pPr>
        <w:pStyle w:val="NormalWeb"/>
        <w:bidi/>
        <w:spacing w:before="0" w:beforeAutospacing="0" w:after="0" w:afterAutospacing="0"/>
        <w:ind w:left="1559" w:firstLine="567"/>
        <w:jc w:val="both"/>
        <w:rPr>
          <w:rFonts w:ascii="Traditional Arabic" w:hAnsi="Traditional Arabic" w:cs="Traditional Arabic"/>
          <w:color w:val="000000"/>
          <w:sz w:val="36"/>
          <w:szCs w:val="36"/>
          <w:rtl/>
          <w:lang w:val="id-ID"/>
        </w:rPr>
      </w:pPr>
      <w:r>
        <w:rPr>
          <w:rFonts w:ascii="Traditional Arabic" w:hAnsi="Traditional Arabic" w:cs="Traditional Arabic" w:hint="cs"/>
          <w:sz w:val="36"/>
          <w:szCs w:val="36"/>
          <w:rtl/>
        </w:rPr>
        <w:t xml:space="preserve">يعد الكلام الفن الثاني من فنون اللغة الأربعة بعد الإستماع. وهو الترجمة اللسان عما تعلمه الإنسان عن طريق الإستماع والقراءت والكتابة. وهو من العلامات المميزة للإنسان, فليس كل صوت كلاما, </w:t>
      </w:r>
      <w:r>
        <w:rPr>
          <w:rFonts w:ascii="Traditional Arabic" w:hAnsi="Traditional Arabic" w:cs="Traditional Arabic" w:hint="cs"/>
          <w:sz w:val="36"/>
          <w:szCs w:val="36"/>
          <w:rtl/>
        </w:rPr>
        <w:lastRenderedPageBreak/>
        <w:t>لأن الكلام هو الللفظ والإفادة. واللفظ هو الصوت المشتمل على بعض الحروف, كما أن الإفادة.</w:t>
      </w:r>
      <w:r w:rsidR="008127AB">
        <w:rPr>
          <w:rStyle w:val="FootnoteReference"/>
          <w:sz w:val="36"/>
          <w:szCs w:val="36"/>
          <w:rtl/>
        </w:rPr>
        <w:footnoteReference w:id="13"/>
      </w:r>
    </w:p>
    <w:p w:rsidR="006A7F51" w:rsidRPr="008127AB" w:rsidRDefault="006A7F51" w:rsidP="008127AB">
      <w:pPr>
        <w:pStyle w:val="NormalWeb"/>
        <w:bidi/>
        <w:spacing w:before="0" w:beforeAutospacing="0" w:after="0" w:afterAutospacing="0"/>
        <w:ind w:left="1559" w:firstLine="567"/>
        <w:jc w:val="both"/>
        <w:rPr>
          <w:rFonts w:ascii="Traditional Arabic" w:hAnsi="Traditional Arabic" w:cs="Traditional Arabic"/>
          <w:sz w:val="36"/>
          <w:szCs w:val="36"/>
          <w:rtl/>
          <w:lang w:val="id-ID"/>
        </w:rPr>
      </w:pPr>
      <w:r>
        <w:rPr>
          <w:rFonts w:ascii="Traditional Arabic" w:hAnsi="Traditional Arabic" w:cs="Traditional Arabic" w:hint="cs"/>
          <w:sz w:val="36"/>
          <w:szCs w:val="36"/>
          <w:rtl/>
        </w:rPr>
        <w:t>مهارة الكلام هي مهارة في نطق الأصوات أو الكلمات للتعبير عن الأفكار والآراء والمقاصد وإيصالها إلى المخاطب. بل رأى تارغان أن التحدّث أو التكلم هو الجمع بين العناصر الجسمية, والنفسية, والجذرية, والدلالة, واللسانيات بصفة واسعة يحيث أنه يعتبر أهمّ جهاز للمراقبة الإجتماعية.</w:t>
      </w:r>
      <w:r w:rsidR="008127AB">
        <w:rPr>
          <w:rStyle w:val="FootnoteReference"/>
          <w:sz w:val="36"/>
          <w:szCs w:val="36"/>
          <w:rtl/>
        </w:rPr>
        <w:footnoteReference w:id="14"/>
      </w:r>
    </w:p>
    <w:p w:rsidR="004D2F20" w:rsidRPr="00737940" w:rsidRDefault="004D2F20" w:rsidP="00DB0F84">
      <w:pPr>
        <w:pStyle w:val="NormalWeb"/>
        <w:bidi/>
        <w:spacing w:before="0" w:beforeAutospacing="0" w:after="0" w:afterAutospacing="0"/>
        <w:ind w:left="1559" w:firstLine="567"/>
        <w:jc w:val="both"/>
        <w:rPr>
          <w:rFonts w:ascii="Traditional Arabic" w:hAnsi="Traditional Arabic" w:cs="Traditional Arabic"/>
          <w:sz w:val="36"/>
          <w:szCs w:val="36"/>
          <w:rtl/>
        </w:rPr>
      </w:pPr>
      <w:r w:rsidRPr="00737940">
        <w:rPr>
          <w:rFonts w:ascii="Traditional Arabic" w:hAnsi="Traditional Arabic" w:cs="Traditional Arabic"/>
          <w:color w:val="000000"/>
          <w:sz w:val="36"/>
          <w:szCs w:val="36"/>
          <w:rtl/>
        </w:rPr>
        <w:t>القطارات يتحدث المهرة ويطالب الطلاب لتكون قادرة على التواصل مع الطلاب.</w:t>
      </w:r>
    </w:p>
    <w:p w:rsidR="004D2F20" w:rsidRPr="00737940" w:rsidRDefault="004D2F20" w:rsidP="006A7F51">
      <w:pPr>
        <w:pStyle w:val="NormalWeb"/>
        <w:bidi/>
        <w:spacing w:before="0" w:beforeAutospacing="0" w:after="0" w:afterAutospacing="0"/>
        <w:ind w:left="1559"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يجب</w:t>
      </w:r>
      <w:r w:rsidR="006A7F51">
        <w:rPr>
          <w:rFonts w:ascii="Traditional Arabic" w:hAnsi="Traditional Arabic" w:cs="Traditional Arabic"/>
          <w:color w:val="000000"/>
          <w:sz w:val="36"/>
          <w:szCs w:val="36"/>
          <w:rtl/>
        </w:rPr>
        <w:t xml:space="preserve"> أن يفهم</w:t>
      </w:r>
      <w:r w:rsidRPr="00737940">
        <w:rPr>
          <w:rFonts w:ascii="Traditional Arabic" w:hAnsi="Traditional Arabic" w:cs="Traditional Arabic"/>
          <w:color w:val="000000"/>
          <w:sz w:val="36"/>
          <w:szCs w:val="36"/>
          <w:rtl/>
        </w:rPr>
        <w:t>، أن المعلمين يجب أن يكونوا قادرين على تعزيز اهتمام الطلاب بالتحدث عند التدريس في الفصل الدراسي. تسمح لهم بممارسة الكلام النصي أو الشعر أو الدراما أو الأشياء الأخرى التي يمكن أن تحسن مهاراتهم اللغوية.</w:t>
      </w:r>
    </w:p>
    <w:p w:rsidR="004D2F20" w:rsidRDefault="004D2F20" w:rsidP="00DB0F84">
      <w:pPr>
        <w:bidi/>
        <w:spacing w:after="0" w:line="240" w:lineRule="auto"/>
        <w:ind w:left="1559" w:firstLine="567"/>
        <w:jc w:val="both"/>
        <w:rPr>
          <w:rFonts w:ascii="Traditional Arabic" w:hAnsi="Traditional Arabic" w:cs="Traditional Arabic"/>
          <w:color w:val="000000"/>
          <w:sz w:val="36"/>
          <w:szCs w:val="36"/>
          <w:rtl/>
        </w:rPr>
      </w:pPr>
      <w:r w:rsidRPr="00737940">
        <w:rPr>
          <w:rFonts w:ascii="Traditional Arabic" w:hAnsi="Traditional Arabic" w:cs="Traditional Arabic"/>
          <w:color w:val="000000"/>
          <w:sz w:val="36"/>
          <w:szCs w:val="36"/>
          <w:rtl/>
        </w:rPr>
        <w:t>تمت مناقشته في الفصل السابق فيما يتعلق بأربعة جوانب للمهارات اللغوية ، وهي مهارات الاستماع ومهارات التحدث ومهارات القراءة وأخيراً مهارات الكتابة. لكي نكون أكثر وضوحًا ، ستتم منا</w:t>
      </w:r>
      <w:r>
        <w:rPr>
          <w:rFonts w:ascii="Traditional Arabic" w:hAnsi="Traditional Arabic" w:cs="Traditional Arabic"/>
          <w:color w:val="000000"/>
          <w:sz w:val="36"/>
          <w:szCs w:val="36"/>
          <w:rtl/>
        </w:rPr>
        <w:t>قشة جوانب اللغة واحدة تلو الأخ</w:t>
      </w:r>
      <w:r>
        <w:rPr>
          <w:rFonts w:ascii="Traditional Arabic" w:hAnsi="Traditional Arabic" w:cs="Traditional Arabic" w:hint="cs"/>
          <w:color w:val="000000"/>
          <w:sz w:val="36"/>
          <w:szCs w:val="36"/>
          <w:rtl/>
        </w:rPr>
        <w:t>ر.</w:t>
      </w:r>
    </w:p>
    <w:p w:rsidR="004D2F20" w:rsidRPr="00737940" w:rsidRDefault="004D2F20" w:rsidP="007051E6">
      <w:pPr>
        <w:numPr>
          <w:ilvl w:val="0"/>
          <w:numId w:val="8"/>
        </w:numPr>
        <w:bidi/>
        <w:spacing w:after="0" w:line="240" w:lineRule="auto"/>
        <w:ind w:left="1984" w:hanging="425"/>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العلاقة بين مهارات التحدث والاستماع</w:t>
      </w:r>
    </w:p>
    <w:p w:rsidR="004D2F20" w:rsidRPr="00737940" w:rsidRDefault="004D2F20" w:rsidP="004940FE">
      <w:pPr>
        <w:bidi/>
        <w:spacing w:after="0" w:line="240" w:lineRule="auto"/>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هي أول عملية فكرية يقوم بها البشر من وقت وجودهم في الرحم حتى ولادتهم في العالم. هذا بالطبع يتماشى مع أنماط التفكير البشري</w:t>
      </w:r>
      <w:r w:rsidRPr="00737940">
        <w:rPr>
          <w:rFonts w:ascii="Traditional Arabic" w:hAnsi="Traditional Arabic" w:cs="Traditional Arabic"/>
          <w:color w:val="000000"/>
          <w:sz w:val="36"/>
          <w:szCs w:val="36"/>
        </w:rPr>
        <w:t>.</w:t>
      </w:r>
    </w:p>
    <w:p w:rsidR="00EF0420" w:rsidRDefault="004D2F20" w:rsidP="000067AA">
      <w:pPr>
        <w:bidi/>
        <w:spacing w:after="0" w:line="240" w:lineRule="auto"/>
        <w:ind w:left="1984" w:firstLine="567"/>
        <w:jc w:val="both"/>
        <w:rPr>
          <w:rFonts w:ascii="Traditional Arabic" w:hAnsi="Traditional Arabic" w:cs="Traditional Arabic"/>
          <w:sz w:val="36"/>
          <w:szCs w:val="36"/>
          <w:rtl/>
          <w:lang w:bidi="ar-EG"/>
        </w:rPr>
      </w:pPr>
      <w:r w:rsidRPr="00737940">
        <w:rPr>
          <w:rFonts w:ascii="Traditional Arabic" w:hAnsi="Traditional Arabic" w:cs="Traditional Arabic"/>
          <w:color w:val="000000"/>
          <w:sz w:val="36"/>
          <w:szCs w:val="36"/>
          <w:rtl/>
        </w:rPr>
        <w:lastRenderedPageBreak/>
        <w:t>الاستماع ، هناك عملية فهم شيء ما بناءً على ما يشعر به أو يراه أو يسمعه من حوله. لذلك يقال أن الاستماع والتحدث هما عمليتا اتصال ثنائية الاتجاه تحدث بالإضافة إلى التواصل وجهاً لوجه</w:t>
      </w:r>
      <w:r w:rsidR="009F7143">
        <w:rPr>
          <w:rFonts w:ascii="Traditional Arabic" w:hAnsi="Traditional Arabic" w:cs="Traditional Arabic"/>
          <w:color w:val="000000"/>
          <w:sz w:val="36"/>
          <w:szCs w:val="36"/>
          <w:lang w:val="id-ID"/>
        </w:rPr>
        <w:t>.</w:t>
      </w:r>
      <w:r w:rsidR="000067AA" w:rsidRPr="00737940">
        <w:rPr>
          <w:rFonts w:ascii="Traditional Arabic" w:hAnsi="Traditional Arabic" w:cs="Traditional Arabic"/>
          <w:color w:val="000000"/>
          <w:sz w:val="36"/>
          <w:szCs w:val="36"/>
          <w:rtl/>
        </w:rPr>
        <w:t xml:space="preserve"> </w:t>
      </w:r>
      <w:r w:rsidRPr="00737940">
        <w:rPr>
          <w:rFonts w:ascii="Traditional Arabic" w:hAnsi="Traditional Arabic" w:cs="Traditional Arabic"/>
          <w:color w:val="000000"/>
          <w:sz w:val="36"/>
          <w:szCs w:val="36"/>
          <w:rtl/>
        </w:rPr>
        <w:t>فيما يلي الأشياء التي ترتبط ارتباطًا وثيقًا بين التحدث والاستماع</w:t>
      </w:r>
      <w:r w:rsidRPr="00737940">
        <w:rPr>
          <w:rFonts w:ascii="Traditional Arabic" w:hAnsi="Traditional Arabic" w:cs="Traditional Arabic"/>
          <w:color w:val="000000"/>
          <w:sz w:val="36"/>
          <w:szCs w:val="36"/>
        </w:rPr>
        <w:t>.</w:t>
      </w:r>
      <w:r w:rsidRPr="00737940">
        <w:rPr>
          <w:rFonts w:ascii="Traditional Arabic" w:hAnsi="Traditional Arabic" w:cs="Traditional Arabic"/>
          <w:color w:val="000000"/>
          <w:sz w:val="36"/>
          <w:szCs w:val="36"/>
          <w:rtl/>
        </w:rPr>
        <w:t>الكلام ، يتم تعلمه من خلال عملية الاستماع أو التقليد بحيث يحتاج هذا الجانب إلى الانتباه حقًا إلى الشيء الذي يتم الاستماع إليه ، خاصة بالنسبة ل</w:t>
      </w:r>
      <w:r w:rsidR="00EF0420">
        <w:rPr>
          <w:rFonts w:ascii="Traditional Arabic" w:hAnsi="Traditional Arabic" w:cs="Traditional Arabic"/>
          <w:color w:val="000000"/>
          <w:sz w:val="36"/>
          <w:szCs w:val="36"/>
          <w:rtl/>
        </w:rPr>
        <w:t>لأطفال</w:t>
      </w:r>
      <w:r w:rsidRPr="00737940">
        <w:rPr>
          <w:rFonts w:ascii="Traditional Arabic" w:hAnsi="Traditional Arabic" w:cs="Traditional Arabic"/>
          <w:color w:val="000000"/>
          <w:sz w:val="36"/>
          <w:szCs w:val="36"/>
          <w:rtl/>
        </w:rPr>
        <w:t>، لأن هذا له تأثير كبير على تنمية تفكير الأطفال</w:t>
      </w:r>
      <w:r w:rsidRPr="00737940">
        <w:rPr>
          <w:rFonts w:ascii="Traditional Arabic" w:hAnsi="Traditional Arabic" w:cs="Traditional Arabic"/>
          <w:color w:val="000000"/>
          <w:sz w:val="36"/>
          <w:szCs w:val="36"/>
        </w:rPr>
        <w:t>.</w:t>
      </w:r>
    </w:p>
    <w:p w:rsidR="00EF0420" w:rsidRPr="00086776" w:rsidRDefault="004D2F20" w:rsidP="007051E6">
      <w:pPr>
        <w:pStyle w:val="ListParagraph"/>
        <w:numPr>
          <w:ilvl w:val="0"/>
          <w:numId w:val="12"/>
        </w:numPr>
        <w:bidi/>
        <w:spacing w:after="0" w:line="240" w:lineRule="auto"/>
        <w:ind w:left="2409" w:hanging="425"/>
        <w:jc w:val="both"/>
        <w:rPr>
          <w:rFonts w:ascii="Traditional Arabic" w:hAnsi="Traditional Arabic" w:cs="Traditional Arabic"/>
          <w:sz w:val="36"/>
          <w:szCs w:val="36"/>
          <w:rtl/>
          <w:lang w:bidi="ar-EG"/>
        </w:rPr>
      </w:pPr>
      <w:r w:rsidRPr="00086776">
        <w:rPr>
          <w:rFonts w:ascii="Traditional Arabic" w:hAnsi="Traditional Arabic" w:cs="Traditional Arabic"/>
          <w:color w:val="000000"/>
          <w:sz w:val="36"/>
          <w:szCs w:val="36"/>
          <w:rtl/>
        </w:rPr>
        <w:t>المنبهات ، المفردات التي يحصل عليها الأطفال تتأثر بشكل كبير بالمنبهات الواردة من البيئة المحيطة. تحتاج البيئة الأسرية والمدرسة والثقافة في المجتمع المحلي إلى العمل معًا لتوفير تحفيز جيد للأطفال حتى يكبر ال</w:t>
      </w:r>
      <w:r w:rsidR="00EF0420" w:rsidRPr="00086776">
        <w:rPr>
          <w:rFonts w:ascii="Traditional Arabic" w:hAnsi="Traditional Arabic" w:cs="Traditional Arabic"/>
          <w:color w:val="000000"/>
          <w:sz w:val="36"/>
          <w:szCs w:val="36"/>
          <w:rtl/>
        </w:rPr>
        <w:t>أطفال كأفراد صالحين. بعد كل شيء</w:t>
      </w:r>
      <w:r w:rsidRPr="00086776">
        <w:rPr>
          <w:rFonts w:ascii="Traditional Arabic" w:hAnsi="Traditional Arabic" w:cs="Traditional Arabic"/>
          <w:color w:val="000000"/>
          <w:sz w:val="36"/>
          <w:szCs w:val="36"/>
          <w:rtl/>
        </w:rPr>
        <w:t>، يختلف الأطفال عن البالغين. البالغون قادرون على تصفية أو تمييز المحفزات الجيدة والسيئة المعطاة</w:t>
      </w:r>
      <w:r w:rsidRPr="00086776">
        <w:rPr>
          <w:rFonts w:ascii="Traditional Arabic" w:hAnsi="Traditional Arabic" w:cs="Traditional Arabic"/>
          <w:color w:val="000000"/>
          <w:sz w:val="36"/>
          <w:szCs w:val="36"/>
        </w:rPr>
        <w:t>.</w:t>
      </w:r>
    </w:p>
    <w:p w:rsidR="00EF0420" w:rsidRPr="00E4460F" w:rsidRDefault="004D2F20" w:rsidP="007051E6">
      <w:pPr>
        <w:pStyle w:val="ListParagraph"/>
        <w:numPr>
          <w:ilvl w:val="0"/>
          <w:numId w:val="12"/>
        </w:numPr>
        <w:bidi/>
        <w:spacing w:after="0" w:line="240" w:lineRule="auto"/>
        <w:ind w:left="2409" w:hanging="425"/>
        <w:jc w:val="both"/>
        <w:rPr>
          <w:rFonts w:ascii="Traditional Arabic" w:hAnsi="Traditional Arabic" w:cs="Traditional Arabic"/>
          <w:sz w:val="36"/>
          <w:szCs w:val="36"/>
          <w:rtl/>
          <w:lang w:bidi="ar-EG"/>
        </w:rPr>
      </w:pPr>
      <w:r w:rsidRPr="00E4460F">
        <w:rPr>
          <w:rFonts w:ascii="Traditional Arabic" w:hAnsi="Traditional Arabic" w:cs="Traditional Arabic"/>
          <w:color w:val="000000"/>
          <w:sz w:val="36"/>
          <w:szCs w:val="36"/>
          <w:rtl/>
        </w:rPr>
        <w:t>الكلام الذي يستخدمه الطفل في المنزل يعتمد بشكل كبير على المفردات التي يتم سماعها في كثير من الأحيان</w:t>
      </w:r>
      <w:r w:rsidRPr="00E4460F">
        <w:rPr>
          <w:rFonts w:ascii="Traditional Arabic" w:hAnsi="Traditional Arabic" w:cs="Traditional Arabic"/>
          <w:color w:val="000000"/>
          <w:sz w:val="36"/>
          <w:szCs w:val="36"/>
        </w:rPr>
        <w:t>.</w:t>
      </w:r>
    </w:p>
    <w:p w:rsidR="00EF0420" w:rsidRPr="00086776" w:rsidRDefault="004D2F20" w:rsidP="007051E6">
      <w:pPr>
        <w:pStyle w:val="ListParagraph"/>
        <w:numPr>
          <w:ilvl w:val="0"/>
          <w:numId w:val="13"/>
        </w:numPr>
        <w:bidi/>
        <w:spacing w:after="0" w:line="240" w:lineRule="auto"/>
        <w:ind w:left="2409" w:hanging="425"/>
        <w:jc w:val="both"/>
        <w:rPr>
          <w:rFonts w:ascii="Traditional Arabic" w:hAnsi="Traditional Arabic" w:cs="Traditional Arabic"/>
          <w:sz w:val="36"/>
          <w:szCs w:val="36"/>
          <w:rtl/>
          <w:lang w:bidi="ar-EG"/>
        </w:rPr>
      </w:pPr>
      <w:r w:rsidRPr="00086776">
        <w:rPr>
          <w:rFonts w:ascii="Traditional Arabic" w:hAnsi="Traditional Arabic" w:cs="Traditional Arabic"/>
          <w:color w:val="000000"/>
          <w:sz w:val="36"/>
          <w:szCs w:val="36"/>
          <w:rtl/>
        </w:rPr>
        <w:t>الطلاب الذين يستمعون جيدًا لما يقوله المعلم في المدرسة ، فإن المفردات أو البيانات التي تم الحصول عليها تكون أكثر تأهيلًا لدعم مهارة التحدث</w:t>
      </w:r>
      <w:r w:rsidRPr="00086776">
        <w:rPr>
          <w:rFonts w:ascii="Traditional Arabic" w:hAnsi="Traditional Arabic" w:cs="Traditional Arabic"/>
          <w:color w:val="000000"/>
          <w:sz w:val="36"/>
          <w:szCs w:val="36"/>
        </w:rPr>
        <w:t>.</w:t>
      </w:r>
    </w:p>
    <w:p w:rsidR="004D2F20" w:rsidRPr="00CB7A5E" w:rsidRDefault="004D2F20" w:rsidP="009F7143">
      <w:pPr>
        <w:pStyle w:val="ListParagraph"/>
        <w:numPr>
          <w:ilvl w:val="0"/>
          <w:numId w:val="14"/>
        </w:numPr>
        <w:bidi/>
        <w:spacing w:after="0" w:line="240" w:lineRule="auto"/>
        <w:ind w:left="2409" w:hanging="425"/>
        <w:jc w:val="both"/>
        <w:rPr>
          <w:rFonts w:ascii="Traditional Arabic" w:hAnsi="Traditional Arabic" w:cs="Traditional Arabic"/>
          <w:sz w:val="36"/>
          <w:szCs w:val="36"/>
        </w:rPr>
      </w:pPr>
      <w:r w:rsidRPr="00086776">
        <w:rPr>
          <w:rFonts w:ascii="Traditional Arabic" w:hAnsi="Traditional Arabic" w:cs="Traditional Arabic"/>
          <w:color w:val="000000"/>
          <w:sz w:val="36"/>
          <w:szCs w:val="36"/>
          <w:rtl/>
        </w:rPr>
        <w:t>استخدام الدعائم في التحدث لدعم مهارات الاستماع ، خاصة للأطفال الذين لا يزالون أقوياء مع قوة التقليد</w:t>
      </w:r>
      <w:r w:rsidR="009F7143">
        <w:rPr>
          <w:rStyle w:val="FootnoteReference"/>
          <w:rFonts w:eastAsia="Calibri"/>
          <w:color w:val="000000"/>
          <w:sz w:val="36"/>
          <w:szCs w:val="36"/>
          <w:rtl/>
        </w:rPr>
        <w:footnoteReference w:id="15"/>
      </w:r>
    </w:p>
    <w:p w:rsidR="00CB7A5E" w:rsidRPr="00086776" w:rsidRDefault="00CB7A5E" w:rsidP="00CB7A5E">
      <w:pPr>
        <w:pStyle w:val="ListParagraph"/>
        <w:bidi/>
        <w:spacing w:after="0" w:line="240" w:lineRule="auto"/>
        <w:ind w:left="2409"/>
        <w:jc w:val="both"/>
        <w:rPr>
          <w:rFonts w:ascii="Traditional Arabic" w:hAnsi="Traditional Arabic" w:cs="Traditional Arabic"/>
          <w:sz w:val="36"/>
          <w:szCs w:val="36"/>
        </w:rPr>
      </w:pPr>
    </w:p>
    <w:p w:rsidR="004D2F20" w:rsidRPr="00EF0420" w:rsidRDefault="004D2F20" w:rsidP="0064708B">
      <w:pPr>
        <w:pStyle w:val="ListParagraph"/>
        <w:numPr>
          <w:ilvl w:val="0"/>
          <w:numId w:val="8"/>
        </w:numPr>
        <w:bidi/>
        <w:spacing w:after="0" w:line="240" w:lineRule="auto"/>
        <w:ind w:left="1984" w:hanging="425"/>
        <w:jc w:val="both"/>
        <w:rPr>
          <w:rFonts w:ascii="Traditional Arabic" w:hAnsi="Traditional Arabic" w:cs="Traditional Arabic"/>
          <w:sz w:val="36"/>
          <w:szCs w:val="36"/>
        </w:rPr>
      </w:pPr>
      <w:r w:rsidRPr="00EF0420">
        <w:rPr>
          <w:rFonts w:ascii="Traditional Arabic" w:hAnsi="Traditional Arabic" w:cs="Traditional Arabic"/>
          <w:color w:val="000000"/>
          <w:sz w:val="36"/>
          <w:szCs w:val="36"/>
          <w:rtl/>
        </w:rPr>
        <w:lastRenderedPageBreak/>
        <w:t xml:space="preserve">العلاقة بين مهارات </w:t>
      </w:r>
      <w:r w:rsidR="0064708B">
        <w:rPr>
          <w:rFonts w:ascii="Traditional Arabic" w:hAnsi="Traditional Arabic" w:cs="Traditional Arabic" w:hint="cs"/>
          <w:color w:val="000000"/>
          <w:sz w:val="36"/>
          <w:szCs w:val="36"/>
          <w:rtl/>
        </w:rPr>
        <w:t>الكلام</w:t>
      </w:r>
      <w:r w:rsidRPr="00EF0420">
        <w:rPr>
          <w:rFonts w:ascii="Traditional Arabic" w:hAnsi="Traditional Arabic" w:cs="Traditional Arabic"/>
          <w:color w:val="000000"/>
          <w:sz w:val="36"/>
          <w:szCs w:val="36"/>
          <w:rtl/>
        </w:rPr>
        <w:t xml:space="preserve"> والقراءة</w:t>
      </w:r>
    </w:p>
    <w:p w:rsidR="004D2F20" w:rsidRPr="00737940" w:rsidRDefault="004D2F20" w:rsidP="00EF0420">
      <w:pPr>
        <w:bidi/>
        <w:spacing w:after="0" w:line="240" w:lineRule="auto"/>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 xml:space="preserve">التحدث والقراءة تختلف في </w:t>
      </w:r>
      <w:r w:rsidR="00EF0420">
        <w:rPr>
          <w:rFonts w:ascii="Traditional Arabic" w:hAnsi="Traditional Arabic" w:cs="Traditional Arabic"/>
          <w:color w:val="000000"/>
          <w:sz w:val="36"/>
          <w:szCs w:val="36"/>
          <w:rtl/>
        </w:rPr>
        <w:t>طبيعة الوسائل والوظائف. ومع ذلك</w:t>
      </w:r>
      <w:r w:rsidRPr="00737940">
        <w:rPr>
          <w:rFonts w:ascii="Traditional Arabic" w:hAnsi="Traditional Arabic" w:cs="Traditional Arabic"/>
          <w:color w:val="000000"/>
          <w:sz w:val="36"/>
          <w:szCs w:val="36"/>
          <w:rtl/>
        </w:rPr>
        <w:t>، فإن التحدث يرتبط ارتباطًا وثيقًا بمهارات القراءة ، فضلاً عن مهارات الاستماع. بالطبع ، كلما قرأ المزيد من الناس ، زادت المعرفة التي يحصلون عليها لإضافة البصيرة. تتضمن هذه المعرفة مفردات أو مصطلحات واسعة ومتنوعة بالإضافة إلى موضوع محادثة أكثر ثراءً. الأشخاص الذين يحبون القراءة هم أيضًا أكثر صحة في التحدث لأنهم يعرفون التهجئة الصحيحة. تحسن القراءة أيضًا مهارات التفكير المنطقي والتحليلي والنظامي. من المؤكد أن الأشخاص الذين اعتادوا القراءة سيكونون أكثر دقة وتماسكًا في التحدث. تكون الجمل المستخدمة أكثر تنظيماً بحيث يسهل على المستمع فهمها. أنشطة القراءة مهمة جدًا لتطوير مهارات التحدث</w:t>
      </w:r>
      <w:r w:rsidRPr="00737940">
        <w:rPr>
          <w:rFonts w:ascii="Traditional Arabic" w:hAnsi="Traditional Arabic" w:cs="Traditional Arabic"/>
          <w:color w:val="000000"/>
          <w:sz w:val="36"/>
          <w:szCs w:val="36"/>
        </w:rPr>
        <w:t>.</w:t>
      </w:r>
    </w:p>
    <w:p w:rsidR="004D2F20" w:rsidRPr="00F3523C" w:rsidRDefault="004D2F20" w:rsidP="007051E6">
      <w:pPr>
        <w:pStyle w:val="ListParagraph"/>
        <w:numPr>
          <w:ilvl w:val="0"/>
          <w:numId w:val="15"/>
        </w:numPr>
        <w:bidi/>
        <w:spacing w:after="0" w:line="240" w:lineRule="auto"/>
        <w:ind w:left="2409" w:hanging="425"/>
        <w:jc w:val="both"/>
        <w:rPr>
          <w:rFonts w:ascii="Traditional Arabic" w:hAnsi="Traditional Arabic" w:cs="Traditional Arabic"/>
          <w:sz w:val="36"/>
          <w:szCs w:val="36"/>
        </w:rPr>
      </w:pPr>
      <w:r w:rsidRPr="00F3523C">
        <w:rPr>
          <w:rFonts w:ascii="Traditional Arabic" w:hAnsi="Traditional Arabic" w:cs="Traditional Arabic"/>
          <w:color w:val="000000"/>
          <w:sz w:val="36"/>
          <w:szCs w:val="36"/>
          <w:rtl/>
        </w:rPr>
        <w:t>يختلف أداء أو مظهر القراءة كثيرًا عن القدرة على التحدث</w:t>
      </w:r>
      <w:r w:rsidRPr="00F3523C">
        <w:rPr>
          <w:rFonts w:ascii="Traditional Arabic" w:hAnsi="Traditional Arabic" w:cs="Traditional Arabic"/>
          <w:color w:val="000000"/>
          <w:sz w:val="36"/>
          <w:szCs w:val="36"/>
        </w:rPr>
        <w:t>.</w:t>
      </w:r>
    </w:p>
    <w:p w:rsidR="004D2F20" w:rsidRPr="00F3523C" w:rsidRDefault="004D2F20" w:rsidP="007051E6">
      <w:pPr>
        <w:pStyle w:val="ListParagraph"/>
        <w:numPr>
          <w:ilvl w:val="0"/>
          <w:numId w:val="15"/>
        </w:numPr>
        <w:bidi/>
        <w:spacing w:after="0" w:line="240" w:lineRule="auto"/>
        <w:ind w:left="2409" w:hanging="425"/>
        <w:jc w:val="both"/>
        <w:rPr>
          <w:rFonts w:ascii="Traditional Arabic" w:hAnsi="Traditional Arabic" w:cs="Traditional Arabic"/>
          <w:sz w:val="36"/>
          <w:szCs w:val="36"/>
        </w:rPr>
      </w:pPr>
      <w:r w:rsidRPr="00F3523C">
        <w:rPr>
          <w:rFonts w:ascii="Traditional Arabic" w:hAnsi="Traditional Arabic" w:cs="Traditional Arabic"/>
          <w:color w:val="000000"/>
          <w:sz w:val="36"/>
          <w:szCs w:val="36"/>
          <w:rtl/>
        </w:rPr>
        <w:t>قد تتداخل أنماط كلام الشخص الأمي مع دروس القراءة للأطفال</w:t>
      </w:r>
      <w:r w:rsidRPr="00F3523C">
        <w:rPr>
          <w:rFonts w:ascii="Traditional Arabic" w:hAnsi="Traditional Arabic" w:cs="Traditional Arabic"/>
          <w:color w:val="000000"/>
          <w:sz w:val="36"/>
          <w:szCs w:val="36"/>
        </w:rPr>
        <w:t>.</w:t>
      </w:r>
    </w:p>
    <w:p w:rsidR="004D2F20" w:rsidRPr="00F3523C" w:rsidRDefault="004D2F20" w:rsidP="007051E6">
      <w:pPr>
        <w:pStyle w:val="ListParagraph"/>
        <w:numPr>
          <w:ilvl w:val="0"/>
          <w:numId w:val="16"/>
        </w:numPr>
        <w:bidi/>
        <w:spacing w:after="0" w:line="240" w:lineRule="auto"/>
        <w:ind w:left="2409" w:hanging="425"/>
        <w:jc w:val="both"/>
        <w:rPr>
          <w:rFonts w:ascii="Traditional Arabic" w:hAnsi="Traditional Arabic" w:cs="Traditional Arabic"/>
          <w:sz w:val="36"/>
          <w:szCs w:val="36"/>
        </w:rPr>
      </w:pPr>
      <w:r w:rsidRPr="00F3523C">
        <w:rPr>
          <w:rFonts w:ascii="Traditional Arabic" w:hAnsi="Traditional Arabic" w:cs="Traditional Arabic"/>
          <w:color w:val="000000"/>
          <w:sz w:val="36"/>
          <w:szCs w:val="36"/>
          <w:rtl/>
        </w:rPr>
        <w:t>في سنوات الدراسة المبكرة ، يشكل الكلام أساسًا لدروس القراءة ، لذا فإن القراءة للأطفال في الصفوف العليا ستساعد في تحسين مهارات التحدث لديهم</w:t>
      </w:r>
      <w:r w:rsidRPr="00F3523C">
        <w:rPr>
          <w:rFonts w:ascii="Traditional Arabic" w:hAnsi="Traditional Arabic" w:cs="Traditional Arabic"/>
          <w:color w:val="000000"/>
          <w:sz w:val="36"/>
          <w:szCs w:val="36"/>
        </w:rPr>
        <w:t>.</w:t>
      </w:r>
    </w:p>
    <w:p w:rsidR="004D2F20" w:rsidRPr="00F3523C" w:rsidRDefault="004D2F20" w:rsidP="007051E6">
      <w:pPr>
        <w:pStyle w:val="ListParagraph"/>
        <w:numPr>
          <w:ilvl w:val="0"/>
          <w:numId w:val="17"/>
        </w:numPr>
        <w:bidi/>
        <w:spacing w:after="0" w:line="240" w:lineRule="auto"/>
        <w:ind w:left="2409" w:hanging="425"/>
        <w:jc w:val="both"/>
        <w:rPr>
          <w:rFonts w:ascii="Traditional Arabic" w:hAnsi="Traditional Arabic" w:cs="Traditional Arabic"/>
          <w:sz w:val="36"/>
          <w:szCs w:val="36"/>
        </w:rPr>
      </w:pPr>
      <w:r w:rsidRPr="00F3523C">
        <w:rPr>
          <w:rFonts w:ascii="Traditional Arabic" w:hAnsi="Traditional Arabic" w:cs="Traditional Arabic"/>
          <w:color w:val="000000"/>
          <w:sz w:val="36"/>
          <w:szCs w:val="36"/>
          <w:rtl/>
        </w:rPr>
        <w:t>يجب تدريس المفردات المحددة المتعلقة بمواد القراءة مباشرة. في حالة ظهور كلمات جديدة على الطالب الذي يقرأ الكتب ، يجب على المعلم مناقشتها مع الطلاب حتى يفهموا معناها قبل أن يبدأوا في قراءتها</w:t>
      </w:r>
      <w:r w:rsidRPr="00F3523C">
        <w:rPr>
          <w:rFonts w:ascii="Traditional Arabic" w:hAnsi="Traditional Arabic" w:cs="Traditional Arabic"/>
          <w:color w:val="000000"/>
          <w:sz w:val="36"/>
          <w:szCs w:val="36"/>
        </w:rPr>
        <w:t>.</w:t>
      </w:r>
    </w:p>
    <w:p w:rsidR="004D2F20" w:rsidRPr="00F3523C" w:rsidRDefault="004D2F20" w:rsidP="007051E6">
      <w:pPr>
        <w:pStyle w:val="ListParagraph"/>
        <w:numPr>
          <w:ilvl w:val="0"/>
          <w:numId w:val="18"/>
        </w:numPr>
        <w:bidi/>
        <w:spacing w:after="0" w:line="240" w:lineRule="auto"/>
        <w:ind w:left="2409" w:hanging="425"/>
        <w:jc w:val="both"/>
        <w:rPr>
          <w:rFonts w:ascii="Traditional Arabic" w:hAnsi="Traditional Arabic" w:cs="Traditional Arabic"/>
          <w:sz w:val="36"/>
          <w:szCs w:val="36"/>
        </w:rPr>
      </w:pPr>
      <w:r w:rsidRPr="00F3523C">
        <w:rPr>
          <w:rFonts w:ascii="Traditional Arabic" w:hAnsi="Traditional Arabic" w:cs="Traditional Arabic"/>
          <w:color w:val="000000"/>
          <w:sz w:val="36"/>
          <w:szCs w:val="36"/>
          <w:rtl/>
        </w:rPr>
        <w:lastRenderedPageBreak/>
        <w:t>يجب تدريس المفردات الخاصة مباشرة. هذا يعني أنه في حالة وجود مصطلحات جديدة للمفردات ، يجب على المعلم المساعدة وتوفير الفهم كما هو متوقع قبل بدء أنشطة القراءة</w:t>
      </w:r>
      <w:r w:rsidRPr="00F3523C">
        <w:rPr>
          <w:rFonts w:ascii="Traditional Arabic" w:hAnsi="Traditional Arabic" w:cs="Traditional Arabic"/>
          <w:color w:val="000000"/>
          <w:sz w:val="36"/>
          <w:szCs w:val="36"/>
        </w:rPr>
        <w:t>.</w:t>
      </w:r>
    </w:p>
    <w:p w:rsidR="004D2F20" w:rsidRPr="00F3523C" w:rsidRDefault="004D2F20" w:rsidP="000D3C6A">
      <w:pPr>
        <w:pStyle w:val="ListParagraph"/>
        <w:numPr>
          <w:ilvl w:val="0"/>
          <w:numId w:val="8"/>
        </w:numPr>
        <w:bidi/>
        <w:spacing w:after="0" w:line="240" w:lineRule="auto"/>
        <w:ind w:left="1984" w:hanging="425"/>
        <w:jc w:val="both"/>
        <w:rPr>
          <w:rFonts w:ascii="Traditional Arabic" w:hAnsi="Traditional Arabic" w:cs="Traditional Arabic"/>
          <w:sz w:val="36"/>
          <w:szCs w:val="36"/>
        </w:rPr>
      </w:pPr>
      <w:r w:rsidRPr="00F3523C">
        <w:rPr>
          <w:rFonts w:ascii="Traditional Arabic" w:hAnsi="Traditional Arabic" w:cs="Traditional Arabic"/>
          <w:color w:val="000000"/>
          <w:sz w:val="36"/>
          <w:szCs w:val="36"/>
          <w:rtl/>
        </w:rPr>
        <w:t xml:space="preserve">العلاقة بين مهارات </w:t>
      </w:r>
      <w:r w:rsidR="000D3C6A">
        <w:rPr>
          <w:rFonts w:ascii="Traditional Arabic" w:hAnsi="Traditional Arabic" w:cs="Traditional Arabic" w:hint="cs"/>
          <w:color w:val="000000"/>
          <w:sz w:val="36"/>
          <w:szCs w:val="36"/>
          <w:rtl/>
        </w:rPr>
        <w:t>الكلام</w:t>
      </w:r>
      <w:r w:rsidRPr="00F3523C">
        <w:rPr>
          <w:rFonts w:ascii="Traditional Arabic" w:hAnsi="Traditional Arabic" w:cs="Traditional Arabic"/>
          <w:color w:val="000000"/>
          <w:sz w:val="36"/>
          <w:szCs w:val="36"/>
          <w:rtl/>
        </w:rPr>
        <w:t xml:space="preserve"> والكتابة</w:t>
      </w:r>
    </w:p>
    <w:p w:rsidR="004D2F20" w:rsidRPr="00737940" w:rsidRDefault="004D2F20" w:rsidP="00F3523C">
      <w:pPr>
        <w:bidi/>
        <w:spacing w:after="0" w:line="240" w:lineRule="auto"/>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التحدث والكتابة هي أنشطة لغوية منتجة لأنها قادرة على إنتاج شيء ما. أصوات اللغة التي يتم إنتاجها في التحدث هي أنشطة متنوعة شفهية ، بينما تعد الكتابة نشاطًا متنوعًا مكتوبًا يطرح أفكارًا تفكيرًا مكتوبة في شكل مكتوب. لذلك يمكن التعرف على أن الكتابة نشاط لغوي غير مباشر ، بينما التحدث نشاط لغوي مباشر. يشير هذا إلى أن الكاتب والمتحدث لهما دور رسول للطرف الآخر. يمكن الحصول على المعلومات المنقولة من خلال وسائل الإعلام المكتوبة من نتائج التحدث والقراءة. على العكس من ذلك ، يمكن للشخص المتحدث أن يأخذ المفاهيم أو المعلومات من نتائج كتاباته أو كتابات الآخرين</w:t>
      </w:r>
      <w:r w:rsidRPr="00737940">
        <w:rPr>
          <w:rFonts w:ascii="Traditional Arabic" w:hAnsi="Traditional Arabic" w:cs="Traditional Arabic"/>
          <w:color w:val="000000"/>
          <w:sz w:val="36"/>
          <w:szCs w:val="36"/>
        </w:rPr>
        <w:t>.</w:t>
      </w:r>
    </w:p>
    <w:p w:rsidR="004D2F20" w:rsidRPr="00737940" w:rsidRDefault="004D2F20" w:rsidP="00F3523C">
      <w:pPr>
        <w:bidi/>
        <w:spacing w:after="0" w:line="240" w:lineRule="auto"/>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عملية التحدث والكتابة مهمة للغاية. على سبيل المثال ، في عالم التعليم ، للتواصل مع المعلمين ، يجب أن يكون الطلاب ماهرين في اختيار اللغة الصحيحة حتى لا يكون هناك إهانة من قبل المعلم. وبالمثل مع التعليم ، من الضروري امتلاك مهارات تحدث مناسبة على أمل أن يتمكن الطلاب من استيعاب ما يتم نقله بشكل صحيح</w:t>
      </w:r>
      <w:r w:rsidRPr="00737940">
        <w:rPr>
          <w:rFonts w:ascii="Traditional Arabic" w:hAnsi="Traditional Arabic" w:cs="Traditional Arabic"/>
          <w:color w:val="000000"/>
          <w:sz w:val="36"/>
          <w:szCs w:val="36"/>
        </w:rPr>
        <w:t>.</w:t>
      </w:r>
    </w:p>
    <w:p w:rsidR="004D2F20" w:rsidRPr="00737940" w:rsidRDefault="004D2F20" w:rsidP="00792EA5">
      <w:pPr>
        <w:bidi/>
        <w:spacing w:after="0" w:line="240" w:lineRule="auto"/>
        <w:ind w:left="1559"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مهارة التحدث (مهارة الكلام / مهارة التحدث) هي القدرة على التعبير عن الأصوات أو الكلمات المفصلية للتعبير عن الأفكار في شكل أفكار أو آراء أو رغبات أو مشاعر للشريك المتحدث</w:t>
      </w:r>
      <w:r w:rsidRPr="00737940">
        <w:rPr>
          <w:rFonts w:ascii="Traditional Arabic" w:hAnsi="Traditional Arabic" w:cs="Traditional Arabic"/>
          <w:color w:val="000000"/>
          <w:sz w:val="36"/>
          <w:szCs w:val="36"/>
        </w:rPr>
        <w:t xml:space="preserve">. </w:t>
      </w:r>
    </w:p>
    <w:p w:rsidR="004D2F20" w:rsidRPr="00737940" w:rsidRDefault="004D2F20" w:rsidP="009F7143">
      <w:pPr>
        <w:bidi/>
        <w:spacing w:after="0" w:line="240" w:lineRule="auto"/>
        <w:ind w:left="1559"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Pr>
        <w:lastRenderedPageBreak/>
        <w:t xml:space="preserve">. </w:t>
      </w:r>
      <w:r w:rsidRPr="00737940">
        <w:rPr>
          <w:rFonts w:ascii="Traditional Arabic" w:hAnsi="Traditional Arabic" w:cs="Traditional Arabic"/>
          <w:color w:val="000000"/>
          <w:sz w:val="36"/>
          <w:szCs w:val="36"/>
          <w:rtl/>
        </w:rPr>
        <w:t>بمعنى أوسع ، التحدث هو نظام من العلامات التي يمكن سماعها ورؤيتها والتي تستخدم عددًا من العضلات والأنسجة العضلية في جسم الإنسان لنقل الأفكار من أجل تلبية احتياجاتهم.</w:t>
      </w:r>
      <w:r w:rsidR="009F7143">
        <w:rPr>
          <w:rStyle w:val="FootnoteReference"/>
          <w:rFonts w:eastAsia="Calibri"/>
          <w:color w:val="000000"/>
          <w:sz w:val="36"/>
          <w:szCs w:val="36"/>
          <w:rtl/>
        </w:rPr>
        <w:footnoteReference w:id="16"/>
      </w:r>
      <w:r w:rsidRPr="00737940">
        <w:rPr>
          <w:rFonts w:ascii="Traditional Arabic" w:hAnsi="Traditional Arabic" w:cs="Traditional Arabic"/>
          <w:color w:val="000000"/>
          <w:sz w:val="36"/>
          <w:szCs w:val="36"/>
          <w:rtl/>
        </w:rPr>
        <w:t xml:space="preserve"> فإن التحدث عبارة عن مزيج من العوامل الجسدية والنفسية والعصبية والدلالية واللغوية على نطاق واسع بحيث يمكن اعتباره أهم أداة بشرية للرقابة الاجتماعية</w:t>
      </w:r>
      <w:r w:rsidRPr="00737940">
        <w:rPr>
          <w:rFonts w:ascii="Traditional Arabic" w:hAnsi="Traditional Arabic" w:cs="Traditional Arabic"/>
          <w:color w:val="000000"/>
          <w:sz w:val="36"/>
          <w:szCs w:val="36"/>
        </w:rPr>
        <w:t>.</w:t>
      </w:r>
    </w:p>
    <w:p w:rsidR="004D2F20" w:rsidRPr="00737940" w:rsidRDefault="004D2F20" w:rsidP="009F7143">
      <w:pPr>
        <w:bidi/>
        <w:spacing w:after="0" w:line="240" w:lineRule="auto"/>
        <w:ind w:left="1559"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بشكل عام ، تهدف مهارات التحدث إلى جعل الطلاب قادرين على التواصل بشكل صحيح وطبيعي مع اللغة التي يتعلمونها. بشكل صحيح وعادل يعني نقل الرسائل إلى الآخرين بطريقة مقبولة اجتماعيًا. ولكن بالطبع للوصول إلى مستوى ذكاء الاتصالات ، يلزم القيام بأنشطة تدريبية كافية وداعمة. هذه الأنشطة ليست بالأمر السهل لتعلم اللغة ، لأنه يجب أولاً إنشاء بيئة لغوية توجه الطلاب نحوها. يقسمهذه الأنشطة إلى فئتين ، وهما شبه التواصلية والتواصلية</w:t>
      </w:r>
      <w:r w:rsidR="009F7143">
        <w:rPr>
          <w:rStyle w:val="FootnoteReference"/>
          <w:rFonts w:eastAsia="Calibri"/>
          <w:color w:val="000000"/>
          <w:sz w:val="36"/>
          <w:szCs w:val="36"/>
          <w:rtl/>
        </w:rPr>
        <w:footnoteReference w:id="17"/>
      </w:r>
      <w:r w:rsidRPr="00737940">
        <w:rPr>
          <w:rFonts w:ascii="Traditional Arabic" w:hAnsi="Traditional Arabic" w:cs="Traditional Arabic"/>
          <w:color w:val="000000"/>
          <w:sz w:val="36"/>
          <w:szCs w:val="36"/>
        </w:rPr>
        <w:t>.</w:t>
      </w:r>
    </w:p>
    <w:p w:rsidR="004D2F20" w:rsidRPr="00737940" w:rsidRDefault="004D2F20" w:rsidP="00792EA5">
      <w:pPr>
        <w:bidi/>
        <w:spacing w:after="0" w:line="240" w:lineRule="auto"/>
        <w:ind w:left="1559"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مهارة التحدث هي جهد بشري في نطق المفردات أو النطق بها بهدف التعبير عن التعبيرات والأفكار والأفكار وما يشعر به. بعد ذلك، يستجيب المستمع بتلقي المعلومات من التنغيم والتقليد والضغط. قالت روزيدي ونعمة إن أحد الأشياء المهمة من عنصر اللغة هو المهارة في إتقان اللغة نفسها. يشار إليها أيضًا كعامل أساسي في تعلم اللغة الأجنبية لأن العملية يتم التقاطها للتعلم من قبل المعلم</w:t>
      </w:r>
      <w:r w:rsidRPr="00737940">
        <w:rPr>
          <w:rFonts w:ascii="Traditional Arabic" w:hAnsi="Traditional Arabic" w:cs="Traditional Arabic"/>
          <w:color w:val="000000"/>
          <w:sz w:val="36"/>
          <w:szCs w:val="36"/>
        </w:rPr>
        <w:t>.</w:t>
      </w:r>
    </w:p>
    <w:p w:rsidR="004D2F20" w:rsidRPr="009F7143" w:rsidRDefault="004D2F20" w:rsidP="009F7143">
      <w:pPr>
        <w:bidi/>
        <w:spacing w:after="0" w:line="240" w:lineRule="auto"/>
        <w:ind w:left="1559" w:firstLine="567"/>
        <w:jc w:val="both"/>
        <w:rPr>
          <w:rFonts w:ascii="Traditional Arabic" w:hAnsi="Traditional Arabic" w:cs="Traditional Arabic"/>
          <w:sz w:val="36"/>
          <w:szCs w:val="36"/>
          <w:rtl/>
          <w:lang w:val="id-ID" w:bidi="ar-EG"/>
        </w:rPr>
      </w:pPr>
      <w:r w:rsidRPr="00737940">
        <w:rPr>
          <w:rFonts w:ascii="Traditional Arabic" w:hAnsi="Traditional Arabic" w:cs="Traditional Arabic"/>
          <w:color w:val="000000"/>
          <w:sz w:val="36"/>
          <w:szCs w:val="36"/>
          <w:rtl/>
        </w:rPr>
        <w:t xml:space="preserve">أكد تاريجان أن مهارات التحدث يمكن أن تدعم المهارات اللغوية الأخرى. من هذا التعريف يمكن استنتاج أنه عند تعلم لغة ما ، فإنها ستشارك في عملية الاتصال. الهدف في عملية تعلم اللغة العربية </w:t>
      </w:r>
      <w:r w:rsidRPr="00737940">
        <w:rPr>
          <w:rFonts w:ascii="Traditional Arabic" w:hAnsi="Traditional Arabic" w:cs="Traditional Arabic"/>
          <w:color w:val="000000"/>
          <w:sz w:val="36"/>
          <w:szCs w:val="36"/>
          <w:rtl/>
        </w:rPr>
        <w:lastRenderedPageBreak/>
        <w:t>هو إتقان مهارات الاتصال اللفظي وغير اللفظي بشكل صحيح وصحيح ، حيث يعتبر الشخص قادرًا على التحدث طالما يمكنه التواصل مع الشخص الآخر</w:t>
      </w:r>
      <w:r w:rsidR="009F7143">
        <w:rPr>
          <w:rFonts w:asciiTheme="majorBidi" w:hAnsiTheme="majorBidi" w:cstheme="majorBidi"/>
          <w:color w:val="000000"/>
          <w:sz w:val="24"/>
          <w:szCs w:val="24"/>
          <w:lang w:val="id-ID" w:bidi="ar-EG"/>
        </w:rPr>
        <w:t>.</w:t>
      </w:r>
      <w:r w:rsidR="009F7143">
        <w:rPr>
          <w:rStyle w:val="FootnoteReference"/>
          <w:rFonts w:eastAsia="Calibri"/>
          <w:color w:val="000000"/>
          <w:sz w:val="24"/>
          <w:szCs w:val="24"/>
          <w:lang w:val="id-ID" w:bidi="ar-EG"/>
        </w:rPr>
        <w:footnoteReference w:id="18"/>
      </w:r>
    </w:p>
    <w:p w:rsidR="004D2F20" w:rsidRPr="00737940" w:rsidRDefault="004D2F20" w:rsidP="00792EA5">
      <w:pPr>
        <w:bidi/>
        <w:spacing w:after="0" w:line="240" w:lineRule="auto"/>
        <w:ind w:left="1559"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في أنشطة الاتصال ، يعمل المتحدث كناقل للمعلومات التي سيتم التقاطها من قبل أشخاص آخرين كمتلقي للمعلومات أو مستجيبين في تلقي رسالة يتم نقلها. الرسالة هنا عبارة عن كائن يتكون من معلومات أرسلها المرسل ، والتي ستنتج ملاحظات أو تغذيها المتلقي في شكل رد فعل</w:t>
      </w:r>
      <w:r w:rsidRPr="00737940">
        <w:rPr>
          <w:rFonts w:ascii="Traditional Arabic" w:hAnsi="Traditional Arabic" w:cs="Traditional Arabic"/>
          <w:color w:val="000000"/>
          <w:sz w:val="36"/>
          <w:szCs w:val="36"/>
        </w:rPr>
        <w:t>.</w:t>
      </w:r>
    </w:p>
    <w:p w:rsidR="004D2F20" w:rsidRPr="00737940" w:rsidRDefault="004D2F20" w:rsidP="009F7143">
      <w:pPr>
        <w:bidi/>
        <w:spacing w:after="0" w:line="240" w:lineRule="auto"/>
        <w:ind w:left="1559"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في بداية مهارات التحدث بالميتاه ، سيكون عليك أولاً أن تكون لديك مهارات الاستماع الأساسية ثم إتقان المفردات وتجرؤ على إظهار تعبيرات عما يفكر فيه أو يشعر به</w:t>
      </w:r>
      <w:r w:rsidR="009F7143">
        <w:rPr>
          <w:rFonts w:ascii="Traditional Arabic" w:hAnsi="Traditional Arabic" w:cs="Traditional Arabic"/>
          <w:color w:val="000000"/>
          <w:sz w:val="36"/>
          <w:szCs w:val="36"/>
          <w:lang w:val="id-ID"/>
        </w:rPr>
        <w:t>.</w:t>
      </w:r>
      <w:r w:rsidR="00440ADF" w:rsidRPr="00504D52">
        <w:rPr>
          <w:rFonts w:asciiTheme="majorBidi" w:hAnsiTheme="majorBidi" w:cstheme="majorBidi"/>
          <w:color w:val="000000"/>
          <w:sz w:val="24"/>
          <w:szCs w:val="24"/>
        </w:rPr>
        <w:t>.</w:t>
      </w:r>
      <w:r w:rsidRPr="00737940">
        <w:rPr>
          <w:rFonts w:ascii="Traditional Arabic" w:hAnsi="Traditional Arabic" w:cs="Traditional Arabic"/>
          <w:color w:val="000000"/>
          <w:sz w:val="36"/>
          <w:szCs w:val="36"/>
          <w:rtl/>
        </w:rPr>
        <w:t>يتضمن التحدث كنشاط اتصال عملية التحدث مع بعضنا البعض لإعطاء الملاحظات للمرسلين والمستقبلين. تتمثل وظيفة المعاملة بالمثل في نقل المعلومات وتلقيها والاستجابة لبعضنا البعض بطريقة منهجية بحيث تحدث عملية الاتصال</w:t>
      </w:r>
      <w:r w:rsidR="009F7143">
        <w:rPr>
          <w:rFonts w:ascii="Traditional Arabic" w:hAnsi="Traditional Arabic" w:cs="Traditional Arabic"/>
          <w:color w:val="000000"/>
          <w:sz w:val="36"/>
          <w:szCs w:val="36"/>
        </w:rPr>
        <w:t>.</w:t>
      </w:r>
      <w:r w:rsidR="009121EA">
        <w:rPr>
          <w:rStyle w:val="FootnoteReference"/>
          <w:rFonts w:eastAsia="Calibri"/>
          <w:color w:val="000000"/>
          <w:sz w:val="36"/>
          <w:szCs w:val="36"/>
        </w:rPr>
        <w:footnoteReference w:id="19"/>
      </w:r>
      <w:r w:rsidRPr="00737940">
        <w:rPr>
          <w:rFonts w:ascii="Traditional Arabic" w:hAnsi="Traditional Arabic" w:cs="Traditional Arabic"/>
          <w:color w:val="000000"/>
          <w:sz w:val="36"/>
          <w:szCs w:val="36"/>
          <w:rtl/>
        </w:rPr>
        <w:t>هذه التغذية المرتدة ، إذا كان هناك نفس عدم التفاهم بين الطرفين المشاركين في عملية الاتصال ، سوف يتسبب في سوء الفهم أو سوء الفهم بحيث يكون هناك إمكانية للنقاش</w:t>
      </w:r>
      <w:r w:rsidRPr="00737940">
        <w:rPr>
          <w:rFonts w:ascii="Traditional Arabic" w:hAnsi="Traditional Arabic" w:cs="Traditional Arabic"/>
          <w:color w:val="000000"/>
          <w:sz w:val="36"/>
          <w:szCs w:val="36"/>
        </w:rPr>
        <w:t>.</w:t>
      </w:r>
    </w:p>
    <w:p w:rsidR="004D2F20" w:rsidRPr="009121EA" w:rsidRDefault="004D2F20" w:rsidP="009121EA">
      <w:pPr>
        <w:bidi/>
        <w:spacing w:after="0" w:line="240" w:lineRule="auto"/>
        <w:ind w:left="1559" w:firstLine="567"/>
        <w:jc w:val="both"/>
        <w:rPr>
          <w:rFonts w:ascii="Traditional Arabic" w:hAnsi="Traditional Arabic" w:cs="Traditional Arabic"/>
          <w:sz w:val="36"/>
          <w:szCs w:val="36"/>
          <w:lang w:val="id-ID"/>
        </w:rPr>
      </w:pPr>
      <w:r w:rsidRPr="00737940">
        <w:rPr>
          <w:rFonts w:ascii="Traditional Arabic" w:hAnsi="Traditional Arabic" w:cs="Traditional Arabic"/>
          <w:color w:val="000000"/>
          <w:sz w:val="36"/>
          <w:szCs w:val="36"/>
          <w:rtl/>
        </w:rPr>
        <w:t xml:space="preserve">تعلم الكلام هو محاولة للتحدث بشكل صحيح وصحيح. بدءًا من الكلام الصوتي ، يحدث خطاب ذو مغزى بحيث يمكن للمتلقي استقباله. محاولة التحدث بشكل جيد. من نطق حروف العلة ، يتم التحسين إلى شكل ذي معنى من الكلام. وبالمثل ، يمكن لأي شخص </w:t>
      </w:r>
      <w:r w:rsidRPr="00737940">
        <w:rPr>
          <w:rFonts w:ascii="Traditional Arabic" w:hAnsi="Traditional Arabic" w:cs="Traditional Arabic"/>
          <w:color w:val="000000"/>
          <w:sz w:val="36"/>
          <w:szCs w:val="36"/>
          <w:rtl/>
        </w:rPr>
        <w:lastRenderedPageBreak/>
        <w:t>التواصل بين الآخرين من خلال إجراءات أكثر تعقيدًا يمكن تحسينها من خلال الاستمرار في الممارسة</w:t>
      </w:r>
      <w:r w:rsidR="009121EA">
        <w:rPr>
          <w:rFonts w:asciiTheme="majorBidi" w:hAnsiTheme="majorBidi" w:cstheme="majorBidi"/>
          <w:color w:val="000000"/>
          <w:sz w:val="24"/>
          <w:szCs w:val="24"/>
          <w:lang w:val="id-ID"/>
        </w:rPr>
        <w:t>.</w:t>
      </w:r>
    </w:p>
    <w:p w:rsidR="004D2F20" w:rsidRPr="009121EA" w:rsidRDefault="004D2F20" w:rsidP="009121EA">
      <w:pPr>
        <w:bidi/>
        <w:spacing w:after="0" w:line="240" w:lineRule="auto"/>
        <w:ind w:left="1559" w:firstLine="567"/>
        <w:jc w:val="both"/>
        <w:rPr>
          <w:rFonts w:ascii="Traditional Arabic" w:hAnsi="Traditional Arabic" w:cs="Traditional Arabic"/>
          <w:sz w:val="36"/>
          <w:szCs w:val="36"/>
          <w:lang w:val="id-ID"/>
        </w:rPr>
      </w:pPr>
      <w:r w:rsidRPr="00737940">
        <w:rPr>
          <w:rFonts w:ascii="Traditional Arabic" w:hAnsi="Traditional Arabic" w:cs="Traditional Arabic"/>
          <w:color w:val="000000"/>
          <w:sz w:val="36"/>
          <w:szCs w:val="36"/>
          <w:rtl/>
        </w:rPr>
        <w:t>دكتور. قال صلاح عبد المجي</w:t>
      </w:r>
      <w:r w:rsidR="00504D52">
        <w:rPr>
          <w:rFonts w:ascii="Traditional Arabic" w:hAnsi="Traditional Arabic" w:cs="Traditional Arabic"/>
          <w:color w:val="000000"/>
          <w:sz w:val="36"/>
          <w:szCs w:val="36"/>
          <w:rtl/>
        </w:rPr>
        <w:t>د العربي أن مهارات التحدث نوعان</w:t>
      </w:r>
      <w:r w:rsidRPr="00737940">
        <w:rPr>
          <w:rFonts w:ascii="Traditional Arabic" w:hAnsi="Traditional Arabic" w:cs="Traditional Arabic"/>
          <w:color w:val="000000"/>
          <w:sz w:val="36"/>
          <w:szCs w:val="36"/>
          <w:rtl/>
        </w:rPr>
        <w:t>، وهما</w:t>
      </w:r>
      <w:r w:rsidR="009121EA">
        <w:rPr>
          <w:rFonts w:ascii="Traditional Arabic" w:hAnsi="Traditional Arabic" w:cs="Traditional Arabic"/>
          <w:color w:val="000000"/>
          <w:sz w:val="36"/>
          <w:szCs w:val="36"/>
          <w:lang w:val="id-ID"/>
        </w:rPr>
        <w:t>:</w:t>
      </w:r>
    </w:p>
    <w:p w:rsidR="004D2F20" w:rsidRPr="003044B7" w:rsidRDefault="004D2F20" w:rsidP="007051E6">
      <w:pPr>
        <w:pStyle w:val="ListParagraph"/>
        <w:numPr>
          <w:ilvl w:val="0"/>
          <w:numId w:val="19"/>
        </w:numPr>
        <w:bidi/>
        <w:spacing w:after="0" w:line="240" w:lineRule="auto"/>
        <w:ind w:left="1984" w:hanging="425"/>
        <w:jc w:val="both"/>
        <w:rPr>
          <w:rFonts w:ascii="Traditional Arabic" w:hAnsi="Traditional Arabic" w:cs="Traditional Arabic"/>
          <w:sz w:val="36"/>
          <w:szCs w:val="36"/>
        </w:rPr>
      </w:pPr>
      <w:r w:rsidRPr="003044B7">
        <w:rPr>
          <w:rFonts w:ascii="Traditional Arabic" w:hAnsi="Traditional Arabic" w:cs="Traditional Arabic"/>
          <w:color w:val="000000"/>
          <w:sz w:val="36"/>
          <w:szCs w:val="36"/>
          <w:rtl/>
        </w:rPr>
        <w:t>مهارة النقي (النطق مهارة) مهارة</w:t>
      </w:r>
    </w:p>
    <w:p w:rsidR="004D2F20" w:rsidRPr="00737940" w:rsidRDefault="004D2F20" w:rsidP="003044B7">
      <w:pPr>
        <w:bidi/>
        <w:spacing w:after="0" w:line="240" w:lineRule="auto"/>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التحدث هذه هي القدرة على التعبير عن الكلمات دون الحاجة إلى الكثير من التفكير. ومن الأمثلة على هذه القدرة تكرار أو تقليد الكلمات (التعبيرات) التي ينطق بها المعلم أو أي شخص آخر. يمكن أن تأتي العبارات أو الكلمات من قراءة مكبرة أو حفظ نصوص مكتوبة أو من شيء يستمع إليه</w:t>
      </w:r>
      <w:r w:rsidRPr="00737940">
        <w:rPr>
          <w:rFonts w:ascii="Traditional Arabic" w:hAnsi="Traditional Arabic" w:cs="Traditional Arabic"/>
          <w:color w:val="000000"/>
          <w:sz w:val="36"/>
          <w:szCs w:val="36"/>
        </w:rPr>
        <w:t>.</w:t>
      </w:r>
    </w:p>
    <w:p w:rsidR="004D2F20" w:rsidRPr="003044B7" w:rsidRDefault="004D2F20" w:rsidP="007051E6">
      <w:pPr>
        <w:pStyle w:val="ListParagraph"/>
        <w:numPr>
          <w:ilvl w:val="0"/>
          <w:numId w:val="19"/>
        </w:numPr>
        <w:bidi/>
        <w:spacing w:after="0" w:line="240" w:lineRule="auto"/>
        <w:ind w:left="1984" w:hanging="425"/>
        <w:jc w:val="both"/>
        <w:rPr>
          <w:rFonts w:ascii="Traditional Arabic" w:hAnsi="Traditional Arabic" w:cs="Traditional Arabic"/>
          <w:sz w:val="36"/>
          <w:szCs w:val="36"/>
        </w:rPr>
      </w:pPr>
      <w:r w:rsidRPr="003044B7">
        <w:rPr>
          <w:rFonts w:ascii="Traditional Arabic" w:hAnsi="Traditional Arabic" w:cs="Traditional Arabic"/>
          <w:color w:val="000000"/>
          <w:sz w:val="36"/>
          <w:szCs w:val="36"/>
          <w:rtl/>
        </w:rPr>
        <w:t>مهارة الهادي (الحديث مهارة</w:t>
      </w:r>
      <w:r w:rsidR="003044B7">
        <w:rPr>
          <w:rFonts w:ascii="Traditional Arabic" w:hAnsi="Traditional Arabic" w:cs="Traditional Arabic" w:hint="cs"/>
          <w:color w:val="000000"/>
          <w:sz w:val="36"/>
          <w:szCs w:val="36"/>
          <w:rtl/>
        </w:rPr>
        <w:t>)</w:t>
      </w:r>
    </w:p>
    <w:p w:rsidR="004D2F20" w:rsidRPr="00737940" w:rsidRDefault="004D2F20" w:rsidP="003044B7">
      <w:pPr>
        <w:bidi/>
        <w:spacing w:after="0" w:line="240" w:lineRule="auto"/>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هذه المهارة في الكلام هي كمال هذه القدرة أو المهارة لأن مهارة الحديث لن تكون مثال</w:t>
      </w:r>
      <w:r w:rsidR="003044B7">
        <w:rPr>
          <w:rFonts w:ascii="Traditional Arabic" w:hAnsi="Traditional Arabic" w:cs="Traditional Arabic"/>
          <w:color w:val="000000"/>
          <w:sz w:val="36"/>
          <w:szCs w:val="36"/>
          <w:rtl/>
        </w:rPr>
        <w:t>ية إلا إذا قدمت شخصين على الأقل</w:t>
      </w:r>
      <w:r w:rsidRPr="00737940">
        <w:rPr>
          <w:rFonts w:ascii="Traditional Arabic" w:hAnsi="Traditional Arabic" w:cs="Traditional Arabic"/>
          <w:color w:val="000000"/>
          <w:sz w:val="36"/>
          <w:szCs w:val="36"/>
          <w:rtl/>
        </w:rPr>
        <w:t>، أحدهما متحدث والآخر مستمع. حيث يكون بين المناوبين بحيث يجري الحوار بين الاثنين</w:t>
      </w:r>
      <w:r w:rsidRPr="00737940">
        <w:rPr>
          <w:rFonts w:ascii="Traditional Arabic" w:hAnsi="Traditional Arabic" w:cs="Traditional Arabic"/>
          <w:color w:val="000000"/>
          <w:sz w:val="36"/>
          <w:szCs w:val="36"/>
        </w:rPr>
        <w:t>.</w:t>
      </w:r>
    </w:p>
    <w:p w:rsidR="004D2F20" w:rsidRPr="00737940" w:rsidRDefault="004D2F20" w:rsidP="003044B7">
      <w:pPr>
        <w:bidi/>
        <w:spacing w:after="0" w:line="240" w:lineRule="auto"/>
        <w:ind w:left="1559"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أما بالنسبة لأنواع مهارات التحدث باللغة العربية حسب عبد. وهاب روزيدي ومملواتون نفيسة وآخرين (أنسي ، 2015</w:t>
      </w:r>
      <w:r w:rsidR="003044B7">
        <w:rPr>
          <w:rFonts w:ascii="Traditional Arabic" w:hAnsi="Traditional Arabic" w:cs="Traditional Arabic" w:hint="cs"/>
          <w:color w:val="000000"/>
          <w:sz w:val="36"/>
          <w:szCs w:val="36"/>
          <w:rtl/>
        </w:rPr>
        <w:t>)</w:t>
      </w:r>
      <w:r w:rsidRPr="00737940">
        <w:rPr>
          <w:rFonts w:ascii="Traditional Arabic" w:hAnsi="Traditional Arabic" w:cs="Traditional Arabic"/>
          <w:color w:val="000000"/>
          <w:sz w:val="36"/>
          <w:szCs w:val="36"/>
        </w:rPr>
        <w:t>:</w:t>
      </w:r>
    </w:p>
    <w:p w:rsidR="004D2F20" w:rsidRPr="00A1741F" w:rsidRDefault="004D2F20" w:rsidP="007051E6">
      <w:pPr>
        <w:pStyle w:val="ListParagraph"/>
        <w:numPr>
          <w:ilvl w:val="0"/>
          <w:numId w:val="20"/>
        </w:numPr>
        <w:bidi/>
        <w:spacing w:after="0" w:line="240" w:lineRule="auto"/>
        <w:ind w:left="1984" w:hanging="425"/>
        <w:jc w:val="both"/>
        <w:rPr>
          <w:rFonts w:ascii="Traditional Arabic" w:hAnsi="Traditional Arabic" w:cs="Traditional Arabic"/>
          <w:sz w:val="36"/>
          <w:szCs w:val="36"/>
        </w:rPr>
      </w:pPr>
      <w:r w:rsidRPr="00A1741F">
        <w:rPr>
          <w:rFonts w:ascii="Traditional Arabic" w:hAnsi="Traditional Arabic" w:cs="Traditional Arabic"/>
          <w:color w:val="000000"/>
          <w:sz w:val="36"/>
          <w:szCs w:val="36"/>
          <w:rtl/>
        </w:rPr>
        <w:t>محدثة (محادثة</w:t>
      </w:r>
      <w:r w:rsidR="00A1741F" w:rsidRPr="00A1741F">
        <w:rPr>
          <w:rFonts w:ascii="Traditional Arabic" w:hAnsi="Traditional Arabic" w:cs="Traditional Arabic" w:hint="cs"/>
          <w:color w:val="000000"/>
          <w:sz w:val="36"/>
          <w:szCs w:val="36"/>
          <w:rtl/>
        </w:rPr>
        <w:t>)</w:t>
      </w:r>
    </w:p>
    <w:p w:rsidR="004D2F20" w:rsidRPr="00737940" w:rsidRDefault="004D2F20" w:rsidP="00A1741F">
      <w:pPr>
        <w:bidi/>
        <w:spacing w:after="0" w:line="240" w:lineRule="auto"/>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هي شكل من أشكال تقديم تعلم اللغة العربية من خلال تنفيذ المحادثة. بشكل غير مباشر ، يمكن أن يضيف المحدث ويستمر في إثراء مفردات الطلاب (المفرودات). الهدف الأساسي من المحدثة هو تدريب الطلاب على التحدث بطلاقة والقدرة على فهم ما يقوله العدو أو أي شخص آخر</w:t>
      </w:r>
    </w:p>
    <w:p w:rsidR="004D2F20" w:rsidRPr="00737940" w:rsidRDefault="004D2F20" w:rsidP="00A1741F">
      <w:pPr>
        <w:pStyle w:val="NormalWeb"/>
        <w:bidi/>
        <w:spacing w:before="0" w:beforeAutospacing="0" w:after="0" w:afterAutospacing="0"/>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lastRenderedPageBreak/>
        <w:t>وبالتالي ، فإن جوانب القدرة التي يجب امتلاكها من أجل التمكن من إجراء حوار هي: القدر</w:t>
      </w:r>
      <w:r w:rsidR="00A1741F">
        <w:rPr>
          <w:rFonts w:ascii="Traditional Arabic" w:hAnsi="Traditional Arabic" w:cs="Traditional Arabic"/>
          <w:color w:val="000000"/>
          <w:sz w:val="36"/>
          <w:szCs w:val="36"/>
          <w:rtl/>
        </w:rPr>
        <w:t>ة على الاستماع إلى الكلام جيدًا</w:t>
      </w:r>
      <w:r w:rsidRPr="00737940">
        <w:rPr>
          <w:rFonts w:ascii="Traditional Arabic" w:hAnsi="Traditional Arabic" w:cs="Traditional Arabic"/>
          <w:color w:val="000000"/>
          <w:sz w:val="36"/>
          <w:szCs w:val="36"/>
          <w:rtl/>
        </w:rPr>
        <w:t>، وفهم كل تعبير يتم التقاطه ، والطلاقة في نطق الكلمات والقدرة على تكوين الجمل بشكل صحيح الأهداف التي يمكن رؤيتها من تعاليم المحدثة هي: أ) القدرة على تلاوة اللغة العربية بطلاقة ، ب) القدرة على التعبير عن الأحداث التي شهدتها اللغة العربية بشكل صحيح ، ج) القدرة على فهم المحادثات وترجمتها وإعادة توصيلها. لأشخاص آخرين</w:t>
      </w:r>
      <w:r w:rsidRPr="00737940">
        <w:rPr>
          <w:rFonts w:ascii="Traditional Arabic" w:hAnsi="Traditional Arabic" w:cs="Traditional Arabic"/>
          <w:color w:val="000000"/>
          <w:sz w:val="36"/>
          <w:szCs w:val="36"/>
        </w:rPr>
        <w:t>.</w:t>
      </w:r>
    </w:p>
    <w:p w:rsidR="004D2F20" w:rsidRPr="00737940" w:rsidRDefault="00A1741F" w:rsidP="00790AD0">
      <w:pPr>
        <w:pStyle w:val="NormalWeb"/>
        <w:numPr>
          <w:ilvl w:val="0"/>
          <w:numId w:val="20"/>
        </w:numPr>
        <w:bidi/>
        <w:spacing w:before="0" w:beforeAutospacing="0" w:after="0" w:afterAutospacing="0"/>
        <w:ind w:left="1984" w:hanging="425"/>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التعبير اللفظي </w:t>
      </w:r>
    </w:p>
    <w:p w:rsidR="004D2F20" w:rsidRDefault="004D2F20" w:rsidP="00790AD0">
      <w:pPr>
        <w:pStyle w:val="NormalWeb"/>
        <w:bidi/>
        <w:spacing w:before="0" w:beforeAutospacing="0" w:after="0" w:afterAutospacing="0"/>
        <w:ind w:left="1984" w:firstLine="567"/>
        <w:jc w:val="both"/>
        <w:rPr>
          <w:rFonts w:asciiTheme="majorBidi" w:hAnsiTheme="majorBidi" w:cstheme="majorBidi"/>
          <w:color w:val="000000"/>
          <w:lang w:val="id-ID"/>
        </w:rPr>
      </w:pPr>
      <w:r w:rsidRPr="00737940">
        <w:rPr>
          <w:rFonts w:ascii="Traditional Arabic" w:hAnsi="Traditional Arabic" w:cs="Traditional Arabic"/>
          <w:color w:val="000000"/>
          <w:sz w:val="36"/>
          <w:szCs w:val="36"/>
          <w:rtl/>
        </w:rPr>
        <w:t>هو نشاط عملي لعمل عمل مكتوب في شكل مقال يهدف إلى صقل القدرة على التعبير عن أفكارهم ومشاعرهم. من خلال هذا التمرين ، يمكن للطلاب إتقان المفردات واختيار الكلمات وصياغة الجمل الصحيحة وأنظمة الصوت مثل النغمة والإيقاع والتوتر. مبادئ التعبير السياسي التي يجب مراعاتها بعد الدراسة هي: القصص ، المناظرات ، الخطب ، الندوات ، الحكايات الخرافية ، عملية التعلم ، التعبير عن الآراء ، طرح الأسئلة ، الاعتذار ، الامتنان ، الطلبات ، الترحيب ، الوداع ، إلخ . وبناءً على ذلك ، ذكر عزيز والواصلة أشكال مهرة الكلام ومنها: أ) إتقان التواصل باللغة العربية بشكل صحيح ، سواءً من القوايد أو الأوشلوب أو المخرج ، ب) يجيد التحدث ورواية الحكايات والمناقشة والترجمة ، إبداء الرأي باللغة العربية</w:t>
      </w:r>
      <w:r w:rsidR="00790AD0">
        <w:rPr>
          <w:rFonts w:asciiTheme="majorBidi" w:hAnsiTheme="majorBidi" w:cstheme="majorBidi"/>
          <w:color w:val="000000"/>
          <w:lang w:val="id-ID"/>
        </w:rPr>
        <w:t>.</w:t>
      </w:r>
    </w:p>
    <w:p w:rsidR="00790AD0" w:rsidRPr="00F213AC" w:rsidRDefault="00790AD0" w:rsidP="00F213AC">
      <w:pPr>
        <w:pStyle w:val="NormalWeb"/>
        <w:bidi/>
        <w:spacing w:before="0" w:beforeAutospacing="0" w:after="0" w:afterAutospacing="0"/>
        <w:ind w:left="1984" w:firstLine="567"/>
        <w:jc w:val="both"/>
        <w:rPr>
          <w:rFonts w:ascii="Traditional Arabic" w:hAnsi="Traditional Arabic" w:cs="Traditional Arabic"/>
          <w:sz w:val="36"/>
          <w:szCs w:val="36"/>
          <w:rtl/>
          <w:lang w:val="id-ID"/>
        </w:rPr>
      </w:pPr>
      <w:r>
        <w:rPr>
          <w:rFonts w:ascii="Traditional Arabic" w:hAnsi="Traditional Arabic" w:cs="Traditional Arabic" w:hint="cs"/>
          <w:sz w:val="36"/>
          <w:szCs w:val="36"/>
          <w:rtl/>
        </w:rPr>
        <w:t xml:space="preserve">الكلام أيضا نشاط أساسي من أنشطة الاتصال بين البشر, وهو الطرف الثاني من عملية الاتصال الشفوي, وإذا كان </w:t>
      </w:r>
      <w:r>
        <w:rPr>
          <w:rFonts w:ascii="Traditional Arabic" w:hAnsi="Traditional Arabic" w:cs="Traditional Arabic" w:hint="cs"/>
          <w:sz w:val="36"/>
          <w:szCs w:val="36"/>
          <w:rtl/>
        </w:rPr>
        <w:lastRenderedPageBreak/>
        <w:t xml:space="preserve">الإستماع وسيلة لتحقيق الفهم, فإن الكلام  وسيلة للإفهام. والفهم والإفهام طرفا عملية الاتصال, ويتسع الحديث عن الكلام ليشمل نطق الأصوات والمفردات والحرار والتعبير </w:t>
      </w:r>
      <w:r w:rsidRPr="00F213AC">
        <w:rPr>
          <w:rFonts w:ascii="Traditional Arabic" w:hAnsi="Traditional Arabic" w:cs="Traditional Arabic"/>
          <w:sz w:val="36"/>
          <w:szCs w:val="36"/>
          <w:rtl/>
        </w:rPr>
        <w:t>الشفوي.</w:t>
      </w:r>
      <w:r w:rsidR="00F213AC" w:rsidRPr="00F213AC">
        <w:rPr>
          <w:rStyle w:val="FootnoteReference"/>
          <w:rFonts w:ascii="Traditional Arabic" w:hAnsi="Traditional Arabic" w:cs="Traditional Arabic"/>
          <w:sz w:val="36"/>
          <w:szCs w:val="36"/>
          <w:rtl/>
        </w:rPr>
        <w:footnoteReference w:id="20"/>
      </w:r>
    </w:p>
    <w:p w:rsidR="004D2F20" w:rsidRPr="00737940" w:rsidRDefault="004513F0" w:rsidP="004513F0">
      <w:pPr>
        <w:pStyle w:val="NormalWeb"/>
        <w:numPr>
          <w:ilvl w:val="0"/>
          <w:numId w:val="7"/>
        </w:numPr>
        <w:bidi/>
        <w:spacing w:before="0" w:beforeAutospacing="0" w:after="0" w:afterAutospacing="0"/>
        <w:ind w:left="1559" w:hanging="425"/>
        <w:jc w:val="both"/>
        <w:rPr>
          <w:rFonts w:ascii="Traditional Arabic" w:hAnsi="Traditional Arabic" w:cs="Traditional Arabic"/>
          <w:sz w:val="36"/>
          <w:szCs w:val="36"/>
        </w:rPr>
      </w:pPr>
      <w:r>
        <w:rPr>
          <w:rFonts w:ascii="Traditional Arabic" w:hAnsi="Traditional Arabic" w:cs="Traditional Arabic"/>
          <w:b/>
          <w:bCs/>
          <w:color w:val="000000"/>
          <w:sz w:val="36"/>
          <w:szCs w:val="36"/>
          <w:rtl/>
        </w:rPr>
        <w:t xml:space="preserve">استراتيجيات تعلم مهارات </w:t>
      </w:r>
      <w:r>
        <w:rPr>
          <w:rFonts w:ascii="Traditional Arabic" w:hAnsi="Traditional Arabic" w:cs="Traditional Arabic" w:hint="cs"/>
          <w:b/>
          <w:bCs/>
          <w:color w:val="000000"/>
          <w:sz w:val="36"/>
          <w:szCs w:val="36"/>
          <w:rtl/>
        </w:rPr>
        <w:t>الكلام</w:t>
      </w:r>
    </w:p>
    <w:p w:rsidR="004D2F20" w:rsidRPr="00737940" w:rsidRDefault="004D2F20" w:rsidP="00A1331E">
      <w:pPr>
        <w:pStyle w:val="NormalWeb"/>
        <w:bidi/>
        <w:spacing w:before="0" w:beforeAutospacing="0" w:after="0" w:afterAutospacing="0"/>
        <w:ind w:left="1559"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وفقًا للتدفق التواصلي والعملي ، ترتبط مهارات التحدث ومهارات الاستماع ارتباطًا وثيقًا. تتميز التفاعلات الشفوية بإجراءات معلوماتية. ميزة أخرى هي الحاجة إلى المتحدث لربط المعاني وتنظيم التفاعلات ؛ من يقول ماذا ولمن ومتى وبشأن ماذا. تتطلب مهارات التحدث الحد الأدنى من فهم المتحدث في تكوين الجملة. الجملة ، مهما كانت صغيرة ، لها بنية أساسية مترابطة بحيث تكون قادرة على تقديم معنى</w:t>
      </w:r>
      <w:r w:rsidRPr="00737940">
        <w:rPr>
          <w:rFonts w:ascii="Traditional Arabic" w:hAnsi="Traditional Arabic" w:cs="Traditional Arabic"/>
          <w:color w:val="000000"/>
          <w:sz w:val="36"/>
          <w:szCs w:val="36"/>
        </w:rPr>
        <w:t>.</w:t>
      </w:r>
    </w:p>
    <w:p w:rsidR="004D2F20" w:rsidRPr="00737940" w:rsidRDefault="004D2F20" w:rsidP="00A1331E">
      <w:pPr>
        <w:pStyle w:val="NormalWeb"/>
        <w:bidi/>
        <w:spacing w:before="0" w:beforeAutospacing="0" w:after="0" w:afterAutospacing="0"/>
        <w:ind w:left="1559"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مثل مهارات الاستماع ، تحتل مهارات التحدث المكانة الرئيسية في إعطاء المعلومات وتلقيها وتعزيز الحياة في حضارة العالم الحديث. أصبحت قدرة الأفراد على التعبير عن الأفكار بطريقة تجعل الآخرين على استعداد للاستماع والفهم حاجة أساسية للمجتمع والحياة الفردية. لذلك ، يجب أخذ هذين الجانبين من المهارات اللغوية على محمل الجد في احتياجات برامج تعليم اللغة ، وخاصة اللغة الإندونيسية</w:t>
      </w:r>
      <w:r w:rsidRPr="00737940">
        <w:rPr>
          <w:rFonts w:ascii="Traditional Arabic" w:hAnsi="Traditional Arabic" w:cs="Traditional Arabic"/>
          <w:color w:val="000000"/>
          <w:sz w:val="36"/>
          <w:szCs w:val="36"/>
        </w:rPr>
        <w:t>.</w:t>
      </w:r>
    </w:p>
    <w:p w:rsidR="004D2F20" w:rsidRDefault="004D2F20" w:rsidP="00A1331E">
      <w:pPr>
        <w:pStyle w:val="NormalWeb"/>
        <w:bidi/>
        <w:spacing w:before="0" w:beforeAutospacing="0" w:after="0" w:afterAutospacing="0"/>
        <w:ind w:left="1559" w:firstLine="567"/>
        <w:jc w:val="both"/>
        <w:rPr>
          <w:rFonts w:ascii="Traditional Arabic" w:hAnsi="Traditional Arabic" w:cs="Traditional Arabic"/>
          <w:color w:val="000000"/>
          <w:sz w:val="36"/>
          <w:szCs w:val="36"/>
          <w:lang w:val="id-ID"/>
        </w:rPr>
      </w:pPr>
      <w:r w:rsidRPr="00737940">
        <w:rPr>
          <w:rFonts w:ascii="Traditional Arabic" w:hAnsi="Traditional Arabic" w:cs="Traditional Arabic"/>
          <w:color w:val="000000"/>
          <w:sz w:val="36"/>
          <w:szCs w:val="36"/>
          <w:rtl/>
        </w:rPr>
        <w:t>مهارة التحدث هي في الأساس مهارة لإعادة إنتاج تدفق نظام الصوت المفصلي لنقل الإرادة والمشاع</w:t>
      </w:r>
      <w:r w:rsidR="00A1331E">
        <w:rPr>
          <w:rFonts w:ascii="Traditional Arabic" w:hAnsi="Traditional Arabic" w:cs="Traditional Arabic"/>
          <w:color w:val="000000"/>
          <w:sz w:val="36"/>
          <w:szCs w:val="36"/>
          <w:rtl/>
        </w:rPr>
        <w:t>ر والرغبات للآخرين. بهذا المعنى</w:t>
      </w:r>
      <w:r w:rsidRPr="00737940">
        <w:rPr>
          <w:rFonts w:ascii="Traditional Arabic" w:hAnsi="Traditional Arabic" w:cs="Traditional Arabic"/>
          <w:color w:val="000000"/>
          <w:sz w:val="36"/>
          <w:szCs w:val="36"/>
          <w:rtl/>
        </w:rPr>
        <w:t xml:space="preserve">، فإن اكتمال جهاز الكلام للشخص هو مطلب طبيعي يمكّنه من إنتاج مجموعة متنوعة من الأصوات والتوترات والنغمات والصمت ونغمات </w:t>
      </w:r>
      <w:r w:rsidRPr="00737940">
        <w:rPr>
          <w:rFonts w:ascii="Traditional Arabic" w:hAnsi="Traditional Arabic" w:cs="Traditional Arabic"/>
          <w:color w:val="000000"/>
          <w:sz w:val="36"/>
          <w:szCs w:val="36"/>
          <w:rtl/>
        </w:rPr>
        <w:lastRenderedPageBreak/>
        <w:t>الكلام. تعتمد هذه المهارة أيضًا على الثقة في التحدث بشكل طبيعي وصادق وصادق ومسؤول من خلال القضاء على المشكلات النفسية مثل الخزي وعقدة الدونية والتوتر واللسان الثقيل وما إلى ذلك</w:t>
      </w:r>
      <w:r w:rsidRPr="00737940">
        <w:rPr>
          <w:rFonts w:ascii="Traditional Arabic" w:hAnsi="Traditional Arabic" w:cs="Traditional Arabic"/>
          <w:color w:val="000000"/>
          <w:sz w:val="36"/>
          <w:szCs w:val="36"/>
        </w:rPr>
        <w:t>.</w:t>
      </w:r>
    </w:p>
    <w:p w:rsidR="004D2F20" w:rsidRPr="00737940" w:rsidRDefault="004D2F20" w:rsidP="007051E6">
      <w:pPr>
        <w:pStyle w:val="NormalWeb"/>
        <w:numPr>
          <w:ilvl w:val="0"/>
          <w:numId w:val="21"/>
        </w:numPr>
        <w:bidi/>
        <w:spacing w:before="0" w:beforeAutospacing="0" w:after="0" w:afterAutospacing="0"/>
        <w:ind w:left="1559" w:hanging="425"/>
        <w:jc w:val="both"/>
        <w:rPr>
          <w:rFonts w:ascii="Traditional Arabic" w:hAnsi="Traditional Arabic" w:cs="Traditional Arabic"/>
          <w:sz w:val="36"/>
          <w:szCs w:val="36"/>
        </w:rPr>
      </w:pPr>
      <w:r w:rsidRPr="00737940">
        <w:rPr>
          <w:rFonts w:ascii="Traditional Arabic" w:hAnsi="Traditional Arabic" w:cs="Traditional Arabic"/>
          <w:b/>
          <w:bCs/>
          <w:color w:val="000000"/>
          <w:sz w:val="36"/>
          <w:szCs w:val="36"/>
          <w:rtl/>
        </w:rPr>
        <w:t xml:space="preserve">أهداف </w:t>
      </w:r>
      <w:r w:rsidR="003D1DB2">
        <w:rPr>
          <w:rFonts w:ascii="Traditional Arabic" w:hAnsi="Traditional Arabic" w:cs="Traditional Arabic"/>
          <w:b/>
          <w:bCs/>
          <w:color w:val="000000"/>
          <w:sz w:val="36"/>
          <w:szCs w:val="36"/>
          <w:rtl/>
        </w:rPr>
        <w:t>مهارات ال</w:t>
      </w:r>
      <w:r w:rsidR="003D1DB2">
        <w:rPr>
          <w:rFonts w:ascii="Traditional Arabic" w:hAnsi="Traditional Arabic" w:cs="Traditional Arabic" w:hint="cs"/>
          <w:b/>
          <w:bCs/>
          <w:color w:val="000000"/>
          <w:sz w:val="36"/>
          <w:szCs w:val="36"/>
          <w:rtl/>
        </w:rPr>
        <w:t>كلام</w:t>
      </w:r>
      <w:r w:rsidRPr="00737940">
        <w:rPr>
          <w:rFonts w:ascii="Traditional Arabic" w:hAnsi="Traditional Arabic" w:cs="Traditional Arabic"/>
          <w:b/>
          <w:bCs/>
          <w:color w:val="000000"/>
          <w:sz w:val="36"/>
          <w:szCs w:val="36"/>
          <w:rtl/>
        </w:rPr>
        <w:t xml:space="preserve"> ، وتشمل أهداف</w:t>
      </w:r>
      <w:r w:rsidR="003D1DB2">
        <w:rPr>
          <w:rFonts w:ascii="Traditional Arabic" w:hAnsi="Traditional Arabic" w:cs="Traditional Arabic" w:hint="cs"/>
          <w:b/>
          <w:bCs/>
          <w:color w:val="000000"/>
          <w:sz w:val="36"/>
          <w:szCs w:val="36"/>
          <w:rtl/>
        </w:rPr>
        <w:t xml:space="preserve"> الكلام</w:t>
      </w:r>
    </w:p>
    <w:p w:rsidR="004D2F20" w:rsidRPr="00737940" w:rsidRDefault="004D2F20" w:rsidP="00A1331E">
      <w:pPr>
        <w:pStyle w:val="NormalWeb"/>
        <w:bidi/>
        <w:spacing w:before="0" w:beforeAutospacing="0" w:after="0" w:afterAutospacing="0"/>
        <w:ind w:left="1559"/>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مهاراتتحقيق ما يلي</w:t>
      </w:r>
      <w:r w:rsidRPr="00737940">
        <w:rPr>
          <w:rFonts w:ascii="Traditional Arabic" w:hAnsi="Traditional Arabic" w:cs="Traditional Arabic"/>
          <w:color w:val="000000"/>
          <w:sz w:val="36"/>
          <w:szCs w:val="36"/>
        </w:rPr>
        <w:t>:</w:t>
      </w:r>
    </w:p>
    <w:p w:rsidR="004D2F20" w:rsidRPr="00737940" w:rsidRDefault="004D2F20" w:rsidP="007051E6">
      <w:pPr>
        <w:pStyle w:val="NormalWeb"/>
        <w:numPr>
          <w:ilvl w:val="0"/>
          <w:numId w:val="22"/>
        </w:numPr>
        <w:bidi/>
        <w:spacing w:before="0" w:beforeAutospacing="0" w:after="0" w:afterAutospacing="0"/>
        <w:ind w:left="1984" w:hanging="425"/>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سهولة التحدث</w:t>
      </w:r>
    </w:p>
    <w:p w:rsidR="004D2F20" w:rsidRPr="00737940" w:rsidRDefault="004D2F20" w:rsidP="000B0BF9">
      <w:pPr>
        <w:pStyle w:val="NormalWeb"/>
        <w:bidi/>
        <w:spacing w:before="0" w:beforeAutospacing="0" w:after="0" w:afterAutospacing="0"/>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يجب أن يحظى الطلاب بفرصة كبيرة لممارسة التحدث حتى يطوروا هذه المهارات بشكل طبيعي وطلاقة وممتعة ، سواء في مجموعات صغيرة وأمام جمهور عام أكبر. يحتاج المتعلمون إلى تنمية الثقة التي تنمو من خلال الممارسة</w:t>
      </w:r>
      <w:r w:rsidRPr="00737940">
        <w:rPr>
          <w:rFonts w:ascii="Traditional Arabic" w:hAnsi="Traditional Arabic" w:cs="Traditional Arabic"/>
          <w:color w:val="000000"/>
          <w:sz w:val="36"/>
          <w:szCs w:val="36"/>
        </w:rPr>
        <w:t>.</w:t>
      </w:r>
    </w:p>
    <w:p w:rsidR="004D2F20" w:rsidRPr="00737940" w:rsidRDefault="004D2F20" w:rsidP="007051E6">
      <w:pPr>
        <w:pStyle w:val="NormalWeb"/>
        <w:numPr>
          <w:ilvl w:val="0"/>
          <w:numId w:val="22"/>
        </w:numPr>
        <w:bidi/>
        <w:spacing w:before="0" w:beforeAutospacing="0" w:after="0" w:afterAutospacing="0"/>
        <w:ind w:left="1984" w:hanging="425"/>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الوضوح</w:t>
      </w:r>
    </w:p>
    <w:p w:rsidR="004D2F20" w:rsidRPr="00737940" w:rsidRDefault="004D2F20" w:rsidP="000B0BF9">
      <w:pPr>
        <w:pStyle w:val="NormalWeb"/>
        <w:bidi/>
        <w:spacing w:before="0" w:beforeAutospacing="0" w:after="0" w:afterAutospacing="0"/>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في هذه الحالة ، يتحدث الطلاب بدقة ووضوح ، سواء في التعبير عن الجمل وإلقاءها. يجب أن تكون الأفكار التي يتم التحدث بها منظمة بشكل جيد. من خلال تمارين المناقشة التي تنظم طريقة تفكير منطقية وواضحة ، يمكن تحقيق وضوح الكلام هذا</w:t>
      </w:r>
      <w:r w:rsidRPr="00737940">
        <w:rPr>
          <w:rFonts w:ascii="Traditional Arabic" w:hAnsi="Traditional Arabic" w:cs="Traditional Arabic"/>
          <w:color w:val="000000"/>
          <w:sz w:val="36"/>
          <w:szCs w:val="36"/>
        </w:rPr>
        <w:t>.</w:t>
      </w:r>
    </w:p>
    <w:p w:rsidR="004D2F20" w:rsidRPr="00737940" w:rsidRDefault="004D2F20" w:rsidP="007051E6">
      <w:pPr>
        <w:pStyle w:val="NormalWeb"/>
        <w:numPr>
          <w:ilvl w:val="0"/>
          <w:numId w:val="22"/>
        </w:numPr>
        <w:bidi/>
        <w:spacing w:before="0" w:beforeAutospacing="0" w:after="0" w:afterAutospacing="0"/>
        <w:ind w:left="1984" w:hanging="425"/>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الجيدة المسؤولة</w:t>
      </w:r>
    </w:p>
    <w:p w:rsidR="00892268" w:rsidRDefault="004D2F20" w:rsidP="00790AD0">
      <w:pPr>
        <w:pStyle w:val="NormalWeb"/>
        <w:bidi/>
        <w:spacing w:before="0" w:beforeAutospacing="0" w:after="0" w:afterAutospacing="0"/>
        <w:ind w:left="1984" w:firstLine="567"/>
        <w:jc w:val="both"/>
        <w:rPr>
          <w:rFonts w:ascii="Traditional Arabic" w:hAnsi="Traditional Arabic" w:cs="Traditional Arabic"/>
          <w:color w:val="000000"/>
          <w:sz w:val="36"/>
          <w:szCs w:val="36"/>
        </w:rPr>
      </w:pPr>
      <w:r w:rsidRPr="00737940">
        <w:rPr>
          <w:rFonts w:ascii="Traditional Arabic" w:hAnsi="Traditional Arabic" w:cs="Traditional Arabic"/>
          <w:color w:val="000000"/>
          <w:sz w:val="36"/>
          <w:szCs w:val="36"/>
          <w:rtl/>
        </w:rPr>
        <w:t>تؤكد ممارسة التحدثعلى المتحدث ليكون مسؤولاً عن التحدث بشكل مناسب ، ومدروس حول موضوع المحادثة ، والغرض من المحادثة ، والجهة التي يمكن التحدث إليها ، وكيفية موقف المحادثة والزخم. سيمنع هذا التدريب الطلاب من التحدث بشكل غير مسؤول أو محاربة اللسان الذي يخدع الحقيقة</w:t>
      </w:r>
      <w:r w:rsidRPr="00737940">
        <w:rPr>
          <w:rFonts w:ascii="Traditional Arabic" w:hAnsi="Traditional Arabic" w:cs="Traditional Arabic"/>
          <w:color w:val="000000"/>
          <w:sz w:val="36"/>
          <w:szCs w:val="36"/>
        </w:rPr>
        <w:t>.</w:t>
      </w:r>
    </w:p>
    <w:p w:rsidR="00CB7A5E" w:rsidRPr="00790AD0" w:rsidRDefault="00CB7A5E" w:rsidP="00CB7A5E">
      <w:pPr>
        <w:pStyle w:val="NormalWeb"/>
        <w:bidi/>
        <w:spacing w:before="0" w:beforeAutospacing="0" w:after="0" w:afterAutospacing="0"/>
        <w:ind w:left="1984" w:firstLine="567"/>
        <w:jc w:val="both"/>
        <w:rPr>
          <w:rFonts w:ascii="Traditional Arabic" w:hAnsi="Traditional Arabic" w:cs="Traditional Arabic"/>
          <w:color w:val="000000"/>
          <w:sz w:val="36"/>
          <w:szCs w:val="36"/>
          <w:lang w:val="id-ID"/>
        </w:rPr>
      </w:pPr>
    </w:p>
    <w:p w:rsidR="004D2F20" w:rsidRPr="00737940" w:rsidRDefault="004D2F20" w:rsidP="007051E6">
      <w:pPr>
        <w:pStyle w:val="NormalWeb"/>
        <w:numPr>
          <w:ilvl w:val="0"/>
          <w:numId w:val="22"/>
        </w:numPr>
        <w:bidi/>
        <w:spacing w:before="0" w:beforeAutospacing="0" w:after="0" w:afterAutospacing="0"/>
        <w:ind w:left="1984" w:hanging="425"/>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lastRenderedPageBreak/>
        <w:t>يبني الاستماع النقدي</w:t>
      </w:r>
      <w:r w:rsidR="00CB7A5E">
        <w:rPr>
          <w:rFonts w:ascii="Traditional Arabic" w:hAnsi="Traditional Arabic" w:cs="Traditional Arabic"/>
          <w:color w:val="000000"/>
          <w:sz w:val="36"/>
          <w:szCs w:val="36"/>
        </w:rPr>
        <w:t xml:space="preserve"> </w:t>
      </w:r>
      <w:r w:rsidRPr="00737940">
        <w:rPr>
          <w:rFonts w:ascii="Traditional Arabic" w:hAnsi="Traditional Arabic" w:cs="Traditional Arabic"/>
          <w:color w:val="000000"/>
          <w:sz w:val="36"/>
          <w:szCs w:val="36"/>
          <w:rtl/>
        </w:rPr>
        <w:t>الجيدة</w:t>
      </w:r>
    </w:p>
    <w:p w:rsidR="004D2F20" w:rsidRPr="00737940" w:rsidRDefault="004D2F20" w:rsidP="000B0BF9">
      <w:pPr>
        <w:pStyle w:val="NormalWeb"/>
        <w:bidi/>
        <w:spacing w:before="0" w:beforeAutospacing="0" w:after="0" w:afterAutospacing="0"/>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ممارسة التحدثوكذلك تطوير مهارات الاستماع الحاسمة والدقيقة هي أيضًا الهدف الرئيسي لهذا البرنامج. يحتاج الطلاب هنا إلى تعلم كيفية تقييم كلمات ونوايا وأهداف المتحدث الذي يطرح أسئلة ضمنيًا</w:t>
      </w:r>
      <w:r w:rsidRPr="00737940">
        <w:rPr>
          <w:rFonts w:ascii="Traditional Arabic" w:hAnsi="Traditional Arabic" w:cs="Traditional Arabic"/>
          <w:color w:val="000000"/>
          <w:sz w:val="36"/>
          <w:szCs w:val="36"/>
        </w:rPr>
        <w:t>:</w:t>
      </w:r>
    </w:p>
    <w:p w:rsidR="00E84FD2" w:rsidRDefault="004D2F20" w:rsidP="007051E6">
      <w:pPr>
        <w:pStyle w:val="NormalWeb"/>
        <w:numPr>
          <w:ilvl w:val="1"/>
          <w:numId w:val="22"/>
        </w:numPr>
        <w:bidi/>
        <w:spacing w:before="0" w:beforeAutospacing="0" w:after="0" w:afterAutospacing="0"/>
        <w:ind w:left="2409" w:hanging="425"/>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من قال</w:t>
      </w:r>
    </w:p>
    <w:p w:rsidR="00E84FD2" w:rsidRDefault="004D2F20" w:rsidP="007051E6">
      <w:pPr>
        <w:pStyle w:val="NormalWeb"/>
        <w:numPr>
          <w:ilvl w:val="1"/>
          <w:numId w:val="22"/>
        </w:numPr>
        <w:bidi/>
        <w:spacing w:before="0" w:beforeAutospacing="0" w:after="0" w:afterAutospacing="0"/>
        <w:ind w:left="2409" w:hanging="425"/>
        <w:jc w:val="both"/>
        <w:rPr>
          <w:rFonts w:ascii="Traditional Arabic" w:hAnsi="Traditional Arabic" w:cs="Traditional Arabic"/>
          <w:sz w:val="36"/>
          <w:szCs w:val="36"/>
        </w:rPr>
      </w:pPr>
      <w:r w:rsidRPr="00E84FD2">
        <w:rPr>
          <w:rFonts w:ascii="Traditional Arabic" w:hAnsi="Traditional Arabic" w:cs="Traditional Arabic"/>
          <w:color w:val="000000"/>
          <w:sz w:val="36"/>
          <w:szCs w:val="36"/>
          <w:rtl/>
        </w:rPr>
        <w:t>لماذا يقول ذلك</w:t>
      </w:r>
    </w:p>
    <w:p w:rsidR="00E84FD2" w:rsidRDefault="004D2F20" w:rsidP="007051E6">
      <w:pPr>
        <w:pStyle w:val="NormalWeb"/>
        <w:numPr>
          <w:ilvl w:val="0"/>
          <w:numId w:val="23"/>
        </w:numPr>
        <w:bidi/>
        <w:spacing w:before="0" w:beforeAutospacing="0" w:after="0" w:afterAutospacing="0"/>
        <w:ind w:left="2409" w:hanging="425"/>
        <w:jc w:val="both"/>
        <w:rPr>
          <w:rFonts w:ascii="Traditional Arabic" w:hAnsi="Traditional Arabic" w:cs="Traditional Arabic"/>
          <w:sz w:val="36"/>
          <w:szCs w:val="36"/>
        </w:rPr>
      </w:pPr>
      <w:r w:rsidRPr="00E84FD2">
        <w:rPr>
          <w:rFonts w:ascii="Traditional Arabic" w:hAnsi="Traditional Arabic" w:cs="Traditional Arabic"/>
          <w:color w:val="000000"/>
          <w:sz w:val="36"/>
          <w:szCs w:val="36"/>
          <w:rtl/>
        </w:rPr>
        <w:t>ما هو الهدف</w:t>
      </w:r>
    </w:p>
    <w:p w:rsidR="004D2F20" w:rsidRPr="00E84FD2" w:rsidRDefault="004D2F20" w:rsidP="007051E6">
      <w:pPr>
        <w:pStyle w:val="NormalWeb"/>
        <w:numPr>
          <w:ilvl w:val="2"/>
          <w:numId w:val="22"/>
        </w:numPr>
        <w:bidi/>
        <w:spacing w:before="0" w:beforeAutospacing="0" w:after="0" w:afterAutospacing="0"/>
        <w:ind w:left="2409" w:hanging="425"/>
        <w:jc w:val="both"/>
        <w:rPr>
          <w:rFonts w:ascii="Traditional Arabic" w:hAnsi="Traditional Arabic" w:cs="Traditional Arabic"/>
          <w:sz w:val="36"/>
          <w:szCs w:val="36"/>
        </w:rPr>
      </w:pPr>
      <w:r w:rsidRPr="00E84FD2">
        <w:rPr>
          <w:rFonts w:ascii="Traditional Arabic" w:hAnsi="Traditional Arabic" w:cs="Traditional Arabic"/>
          <w:color w:val="000000"/>
          <w:sz w:val="36"/>
          <w:szCs w:val="36"/>
          <w:rtl/>
        </w:rPr>
        <w:t>ما هي السلطة التي قالها هكذا</w:t>
      </w:r>
    </w:p>
    <w:p w:rsidR="004D2F20" w:rsidRPr="00737940" w:rsidRDefault="004D2F20" w:rsidP="007051E6">
      <w:pPr>
        <w:pStyle w:val="NormalWeb"/>
        <w:numPr>
          <w:ilvl w:val="0"/>
          <w:numId w:val="22"/>
        </w:numPr>
        <w:bidi/>
        <w:spacing w:before="0" w:beforeAutospacing="0" w:after="0" w:afterAutospacing="0"/>
        <w:ind w:left="1984" w:hanging="425"/>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تكوين عادات</w:t>
      </w:r>
    </w:p>
    <w:p w:rsidR="004D2F20" w:rsidRPr="00737940" w:rsidRDefault="004D2F20" w:rsidP="007A46C2">
      <w:pPr>
        <w:pStyle w:val="NormalWeb"/>
        <w:bidi/>
        <w:spacing w:before="0" w:beforeAutospacing="0" w:after="0" w:afterAutospacing="0"/>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لا يمكن أن تتحقق عادة التحدث دون عادة التفاعل في اللغة المدروسة أو حتى باللغة الأم. هذا العامل مهم جدًا في تكوين عادة التحدث في سلوك الشخص</w:t>
      </w:r>
      <w:r w:rsidRPr="00737940">
        <w:rPr>
          <w:rFonts w:ascii="Traditional Arabic" w:hAnsi="Traditional Arabic" w:cs="Traditional Arabic"/>
          <w:color w:val="000000"/>
          <w:sz w:val="36"/>
          <w:szCs w:val="36"/>
        </w:rPr>
        <w:t>.</w:t>
      </w:r>
    </w:p>
    <w:p w:rsidR="004D2F20" w:rsidRPr="00737940" w:rsidRDefault="004D2F20" w:rsidP="007A46C2">
      <w:pPr>
        <w:pStyle w:val="NormalWeb"/>
        <w:bidi/>
        <w:spacing w:before="0" w:beforeAutospacing="0" w:after="0" w:afterAutospacing="0"/>
        <w:ind w:left="1984" w:firstLine="567"/>
        <w:jc w:val="both"/>
        <w:rPr>
          <w:rFonts w:ascii="Traditional Arabic" w:hAnsi="Traditional Arabic" w:cs="Traditional Arabic"/>
          <w:sz w:val="36"/>
          <w:szCs w:val="36"/>
        </w:rPr>
      </w:pPr>
      <w:r w:rsidRPr="00737940">
        <w:rPr>
          <w:rFonts w:ascii="Traditional Arabic" w:hAnsi="Traditional Arabic" w:cs="Traditional Arabic"/>
          <w:color w:val="000000"/>
          <w:sz w:val="36"/>
          <w:szCs w:val="36"/>
          <w:rtl/>
        </w:rPr>
        <w:t>سيتم تحقيق أهداف مهارات التحدث كما هو مذكور أعلاه إذا كان برنامج التدريس يعتمد على المبادئ وأنماط التعليم والتعلم ذات الصلة التي تجعل الطلاب يختبرون أنشطة التحدث بنشاط</w:t>
      </w:r>
    </w:p>
    <w:p w:rsidR="004D2F20" w:rsidRPr="003D1DB2" w:rsidRDefault="00987C25" w:rsidP="00987C25">
      <w:pPr>
        <w:pStyle w:val="NormalWeb"/>
        <w:numPr>
          <w:ilvl w:val="3"/>
          <w:numId w:val="3"/>
        </w:numPr>
        <w:bidi/>
        <w:spacing w:before="0" w:beforeAutospacing="0" w:after="0" w:afterAutospacing="0"/>
        <w:ind w:left="1134" w:hanging="426"/>
        <w:jc w:val="both"/>
        <w:rPr>
          <w:rFonts w:ascii="Traditional Arabic" w:hAnsi="Traditional Arabic" w:cs="Traditional Arabic"/>
          <w:b/>
          <w:bCs/>
          <w:sz w:val="36"/>
          <w:szCs w:val="36"/>
        </w:rPr>
      </w:pPr>
      <w:r w:rsidRPr="003D1DB2">
        <w:rPr>
          <w:rFonts w:ascii="Traditional Arabic" w:hAnsi="Traditional Arabic" w:cs="Traditional Arabic" w:hint="cs"/>
          <w:b/>
          <w:bCs/>
          <w:color w:val="000000"/>
          <w:sz w:val="36"/>
          <w:szCs w:val="36"/>
          <w:rtl/>
        </w:rPr>
        <w:t>ال</w:t>
      </w:r>
      <w:r w:rsidR="003D1DB2" w:rsidRPr="003D1DB2">
        <w:rPr>
          <w:rFonts w:ascii="Traditional Arabic" w:hAnsi="Traditional Arabic" w:cs="Traditional Arabic" w:hint="cs"/>
          <w:b/>
          <w:bCs/>
          <w:color w:val="000000"/>
          <w:sz w:val="36"/>
          <w:szCs w:val="36"/>
          <w:rtl/>
        </w:rPr>
        <w:t>خطابة</w:t>
      </w:r>
    </w:p>
    <w:p w:rsidR="003B3D4E" w:rsidRDefault="004D2F20" w:rsidP="003B3D4E">
      <w:pPr>
        <w:pStyle w:val="NormalWeb"/>
        <w:numPr>
          <w:ilvl w:val="2"/>
          <w:numId w:val="23"/>
        </w:numPr>
        <w:bidi/>
        <w:spacing w:before="0" w:beforeAutospacing="0" w:after="0" w:afterAutospacing="0"/>
        <w:ind w:left="1559" w:hanging="425"/>
        <w:jc w:val="both"/>
        <w:rPr>
          <w:rFonts w:ascii="Traditional Arabic" w:hAnsi="Traditional Arabic" w:cs="Traditional Arabic"/>
          <w:b/>
          <w:bCs/>
          <w:sz w:val="36"/>
          <w:szCs w:val="36"/>
        </w:rPr>
      </w:pPr>
      <w:r w:rsidRPr="003D1DB2">
        <w:rPr>
          <w:rFonts w:ascii="Traditional Arabic" w:hAnsi="Traditional Arabic" w:cs="Traditional Arabic"/>
          <w:b/>
          <w:bCs/>
          <w:color w:val="000000"/>
          <w:sz w:val="36"/>
          <w:szCs w:val="36"/>
          <w:rtl/>
        </w:rPr>
        <w:t xml:space="preserve">يأتي معنى </w:t>
      </w:r>
      <w:r w:rsidR="00987C25" w:rsidRPr="003D1DB2">
        <w:rPr>
          <w:rFonts w:ascii="Traditional Arabic" w:hAnsi="Traditional Arabic" w:cs="Traditional Arabic" w:hint="cs"/>
          <w:b/>
          <w:bCs/>
          <w:color w:val="000000"/>
          <w:sz w:val="36"/>
          <w:szCs w:val="36"/>
          <w:rtl/>
        </w:rPr>
        <w:t>ال</w:t>
      </w:r>
      <w:r w:rsidR="003D1DB2" w:rsidRPr="003D1DB2">
        <w:rPr>
          <w:rFonts w:ascii="Traditional Arabic" w:hAnsi="Traditional Arabic" w:cs="Traditional Arabic" w:hint="cs"/>
          <w:b/>
          <w:bCs/>
          <w:color w:val="000000"/>
          <w:sz w:val="36"/>
          <w:szCs w:val="36"/>
          <w:rtl/>
        </w:rPr>
        <w:t>خطابة</w:t>
      </w:r>
    </w:p>
    <w:p w:rsidR="003B3D4E" w:rsidRDefault="003B3D4E" w:rsidP="003B3D4E">
      <w:pPr>
        <w:pStyle w:val="NormalWeb"/>
        <w:bidi/>
        <w:spacing w:before="0" w:beforeAutospacing="0" w:after="0" w:afterAutospacing="0"/>
        <w:ind w:left="1559" w:firstLine="581"/>
        <w:jc w:val="both"/>
        <w:rPr>
          <w:rFonts w:ascii="Traditional Arabic" w:hAnsi="Traditional Arabic" w:cs="Traditional Arabic"/>
          <w:b/>
          <w:bCs/>
          <w:sz w:val="36"/>
          <w:szCs w:val="36"/>
          <w:rtl/>
        </w:rPr>
      </w:pPr>
      <w:r w:rsidRPr="003B3D4E">
        <w:rPr>
          <w:rFonts w:ascii="Traditional Arabic" w:hAnsi="Traditional Arabic" w:cs="Traditional Arabic"/>
          <w:sz w:val="36"/>
          <w:szCs w:val="36"/>
          <w:rtl/>
        </w:rPr>
        <w:t>ال</w:t>
      </w:r>
      <w:r w:rsidRPr="003B3D4E">
        <w:rPr>
          <w:rFonts w:ascii="Traditional Arabic" w:hAnsi="Traditional Arabic" w:cs="Traditional Arabic" w:hint="cs"/>
          <w:sz w:val="36"/>
          <w:szCs w:val="36"/>
          <w:rtl/>
        </w:rPr>
        <w:t>خطابة</w:t>
      </w:r>
      <w:r w:rsidRPr="003B3D4E">
        <w:rPr>
          <w:rFonts w:ascii="Traditional Arabic" w:hAnsi="Traditional Arabic" w:cs="Traditional Arabic"/>
          <w:sz w:val="36"/>
          <w:szCs w:val="36"/>
          <w:rtl/>
        </w:rPr>
        <w:t xml:space="preserve"> هو إيصال الرسائل من المتحدث إلى المستمعين. يتم إلقاء الخطب</w:t>
      </w:r>
      <w:r w:rsidRPr="003B3D4E">
        <w:rPr>
          <w:rFonts w:ascii="Traditional Arabic" w:hAnsi="Traditional Arabic" w:cs="Traditional Arabic" w:hint="cs"/>
          <w:sz w:val="36"/>
          <w:szCs w:val="36"/>
          <w:rtl/>
        </w:rPr>
        <w:t>ة</w:t>
      </w:r>
      <w:r w:rsidRPr="003B3D4E">
        <w:rPr>
          <w:rFonts w:ascii="Traditional Arabic" w:hAnsi="Traditional Arabic" w:cs="Traditional Arabic"/>
          <w:sz w:val="36"/>
          <w:szCs w:val="36"/>
          <w:rtl/>
        </w:rPr>
        <w:t xml:space="preserve"> في مواقف اتصال خاصة. تختلف الأهداف ، يمكن أن تكون الترفيه أو إعلام شيء ما أو الإقناع.</w:t>
      </w:r>
      <w:r w:rsidR="00A9271E">
        <w:rPr>
          <w:rStyle w:val="FootnoteReference"/>
          <w:sz w:val="36"/>
          <w:szCs w:val="36"/>
          <w:rtl/>
        </w:rPr>
        <w:footnoteReference w:id="21"/>
      </w:r>
    </w:p>
    <w:p w:rsidR="003B3D4E" w:rsidRDefault="003B3D4E" w:rsidP="003B3D4E">
      <w:pPr>
        <w:pStyle w:val="NormalWeb"/>
        <w:bidi/>
        <w:spacing w:before="0" w:beforeAutospacing="0" w:after="0" w:afterAutospacing="0"/>
        <w:ind w:left="1559" w:firstLine="581"/>
        <w:jc w:val="both"/>
        <w:rPr>
          <w:rFonts w:ascii="Traditional Arabic" w:hAnsi="Traditional Arabic" w:cs="Traditional Arabic"/>
          <w:b/>
          <w:bCs/>
          <w:sz w:val="36"/>
          <w:szCs w:val="36"/>
          <w:rtl/>
        </w:rPr>
      </w:pPr>
      <w:r w:rsidRPr="00CF1C29">
        <w:rPr>
          <w:rFonts w:ascii="Traditional Arabic" w:hAnsi="Traditional Arabic" w:cs="Traditional Arabic"/>
          <w:sz w:val="36"/>
          <w:szCs w:val="36"/>
          <w:rtl/>
        </w:rPr>
        <w:lastRenderedPageBreak/>
        <w:t>ليس من النادر أن يهدف الخطاب أيضًا إلى لمس مشاعر المستمعين. يتطلب نشاط الخطاب لغة رسمية وهناك حاجة أيضًا إلى البنية الصحيحة. تتم هذه الأشياء اعتمادًا على المستمع.</w:t>
      </w:r>
      <w:r>
        <w:rPr>
          <w:rFonts w:ascii="Traditional Arabic" w:hAnsi="Traditional Arabic" w:cs="Traditional Arabic" w:hint="cs"/>
          <w:sz w:val="36"/>
          <w:szCs w:val="36"/>
          <w:rtl/>
        </w:rPr>
        <w:t xml:space="preserve"> </w:t>
      </w:r>
      <w:r w:rsidRPr="00CF1C29">
        <w:rPr>
          <w:rFonts w:ascii="Traditional Arabic" w:hAnsi="Traditional Arabic" w:cs="Traditional Arabic"/>
          <w:sz w:val="36"/>
          <w:szCs w:val="36"/>
          <w:rtl/>
        </w:rPr>
        <w:t>يوجد في الخطاب أيضًا سلسلة من الجمل. هذه الجمل لها معنى في نفوسهم. سيناقش المعنى وجهة نظر من أفكار المتحدث. على سبيل المثال في التعبير عن حدث أو أحداث.</w:t>
      </w:r>
    </w:p>
    <w:p w:rsidR="003B3D4E" w:rsidRPr="00CB7A5E" w:rsidRDefault="003B3D4E" w:rsidP="00CB7A5E">
      <w:pPr>
        <w:pStyle w:val="NormalWeb"/>
        <w:bidi/>
        <w:spacing w:before="0" w:beforeAutospacing="0" w:after="0" w:afterAutospacing="0"/>
        <w:ind w:left="1559" w:firstLine="581"/>
        <w:jc w:val="both"/>
        <w:rPr>
          <w:rFonts w:ascii="Traditional Arabic" w:hAnsi="Traditional Arabic" w:cs="Traditional Arabic"/>
          <w:b/>
          <w:bCs/>
          <w:sz w:val="36"/>
          <w:szCs w:val="36"/>
        </w:rPr>
      </w:pPr>
      <w:r w:rsidRPr="00CF1C29">
        <w:rPr>
          <w:rFonts w:ascii="Traditional Arabic" w:hAnsi="Traditional Arabic" w:cs="Traditional Arabic"/>
          <w:sz w:val="36"/>
          <w:szCs w:val="36"/>
          <w:rtl/>
        </w:rPr>
        <w:t>محتويات المحادثة في الخطاب سوف تشرح الأفكار والتعليمات. ليس من النادر أن يقدم الشخص الذي يلقي الخطاب النصيحة لمستمعيه. يعتمد ذلك على سياق أو حالة الخطاب.</w:t>
      </w:r>
      <w:r>
        <w:rPr>
          <w:rFonts w:ascii="Traditional Arabic" w:hAnsi="Traditional Arabic" w:cs="Traditional Arabic" w:hint="cs"/>
          <w:sz w:val="36"/>
          <w:szCs w:val="36"/>
          <w:rtl/>
        </w:rPr>
        <w:t xml:space="preserve"> </w:t>
      </w:r>
      <w:r w:rsidRPr="00CF1C29">
        <w:rPr>
          <w:rFonts w:ascii="Traditional Arabic" w:hAnsi="Traditional Arabic" w:cs="Traditional Arabic"/>
          <w:sz w:val="36"/>
          <w:szCs w:val="36"/>
          <w:rtl/>
        </w:rPr>
        <w:t xml:space="preserve">بشكل عام ، سيتم إلقاء الخطب من قبل أشخاص يعتبرون مهمين. بمعنى ما ، هناك حاجة إلى أن ينقل الشخص بيانًا أو رأيًا. تحتوي الأشياء المنقولة على معلومات عن </w:t>
      </w:r>
      <w:r w:rsidRPr="00CB7A5E">
        <w:rPr>
          <w:rFonts w:ascii="Traditional Arabic" w:hAnsi="Traditional Arabic" w:cs="Traditional Arabic"/>
          <w:sz w:val="36"/>
          <w:szCs w:val="36"/>
          <w:rtl/>
        </w:rPr>
        <w:t>طريق الخطب.</w:t>
      </w:r>
    </w:p>
    <w:p w:rsidR="003D1DB2" w:rsidRPr="00CB7A5E" w:rsidRDefault="003D1DB2" w:rsidP="00CB7A5E">
      <w:pPr>
        <w:pStyle w:val="NormalWeb"/>
        <w:numPr>
          <w:ilvl w:val="2"/>
          <w:numId w:val="23"/>
        </w:numPr>
        <w:bidi/>
        <w:spacing w:before="0" w:beforeAutospacing="0" w:after="0" w:afterAutospacing="0"/>
        <w:ind w:left="1559" w:hanging="425"/>
        <w:jc w:val="both"/>
        <w:rPr>
          <w:rFonts w:ascii="Traditional Arabic" w:hAnsi="Traditional Arabic" w:cs="Traditional Arabic"/>
          <w:b/>
          <w:bCs/>
          <w:sz w:val="36"/>
          <w:szCs w:val="36"/>
        </w:rPr>
      </w:pPr>
      <w:r w:rsidRPr="00CB7A5E">
        <w:rPr>
          <w:rFonts w:ascii="Traditional Arabic" w:hAnsi="Traditional Arabic" w:cs="Traditional Arabic"/>
          <w:b/>
          <w:bCs/>
          <w:sz w:val="36"/>
          <w:szCs w:val="36"/>
          <w:rtl/>
        </w:rPr>
        <w:t>الغرض الخطابة</w:t>
      </w:r>
    </w:p>
    <w:p w:rsidR="003D1DB2" w:rsidRPr="00CB7A5E" w:rsidRDefault="003D1DB2" w:rsidP="00CB7A5E">
      <w:pPr>
        <w:pStyle w:val="NormalWeb"/>
        <w:numPr>
          <w:ilvl w:val="0"/>
          <w:numId w:val="58"/>
        </w:numPr>
        <w:tabs>
          <w:tab w:val="right" w:pos="1559"/>
        </w:tabs>
        <w:bidi/>
        <w:spacing w:before="0" w:beforeAutospacing="0" w:after="0" w:afterAutospacing="0"/>
        <w:ind w:left="1984" w:hanging="425"/>
        <w:jc w:val="both"/>
        <w:rPr>
          <w:rFonts w:ascii="Traditional Arabic" w:hAnsi="Traditional Arabic" w:cs="Traditional Arabic"/>
          <w:sz w:val="36"/>
          <w:szCs w:val="36"/>
        </w:rPr>
      </w:pPr>
      <w:r w:rsidRPr="00CB7A5E">
        <w:rPr>
          <w:rFonts w:ascii="Traditional Arabic" w:hAnsi="Traditional Arabic" w:cs="Traditional Arabic"/>
          <w:sz w:val="36"/>
          <w:szCs w:val="36"/>
          <w:rtl/>
        </w:rPr>
        <w:t>التحية السلام</w:t>
      </w:r>
    </w:p>
    <w:p w:rsidR="003D1DB2" w:rsidRDefault="003D1DB2" w:rsidP="00CB7A5E">
      <w:pPr>
        <w:pStyle w:val="ListParagraph"/>
        <w:bidi/>
        <w:spacing w:after="0" w:line="240" w:lineRule="auto"/>
        <w:ind w:left="1984" w:firstLine="567"/>
        <w:jc w:val="both"/>
        <w:rPr>
          <w:rFonts w:ascii="Traditional Arabic" w:hAnsi="Traditional Arabic" w:cs="Traditional Arabic"/>
          <w:sz w:val="36"/>
          <w:szCs w:val="36"/>
        </w:rPr>
      </w:pPr>
      <w:r w:rsidRPr="00CB7A5E">
        <w:rPr>
          <w:rFonts w:ascii="Traditional Arabic" w:hAnsi="Traditional Arabic" w:cs="Traditional Arabic"/>
          <w:sz w:val="36"/>
          <w:szCs w:val="36"/>
          <w:rtl/>
        </w:rPr>
        <w:t>أحد أغراض الكلام هو إلقاء التحية. في حدث أو نشاط ، سيتم فتحه بشكل عام بتحية. هذا ما يجعل الخطاب ضروريا.</w:t>
      </w:r>
      <w:r w:rsidR="00961B4A" w:rsidRPr="00CB7A5E">
        <w:rPr>
          <w:rFonts w:ascii="Traditional Arabic" w:hAnsi="Traditional Arabic" w:cs="Traditional Arabic"/>
          <w:sz w:val="36"/>
          <w:szCs w:val="36"/>
          <w:rtl/>
        </w:rPr>
        <w:t xml:space="preserve"> </w:t>
      </w:r>
      <w:r w:rsidRPr="00CB7A5E">
        <w:rPr>
          <w:rFonts w:ascii="Traditional Arabic" w:hAnsi="Traditional Arabic" w:cs="Traditional Arabic"/>
          <w:sz w:val="36"/>
          <w:szCs w:val="36"/>
          <w:rtl/>
        </w:rPr>
        <w:t>الكلام في هذا الغرض هو توفير جمل افتتاحية أو تحية للمستمعين أو لعامة الناس. مثال على ذلك هو خطاب افتتاح المبنى. بالإضافة إلى ذلك ، يتم تضمين الخطب في افتتاح الاجتماعات أو الأنشطة أيضًا لغرض إلقاء التحيات.</w:t>
      </w:r>
      <w:r w:rsidR="00484E81" w:rsidRPr="00CB7A5E">
        <w:rPr>
          <w:rStyle w:val="FootnoteReference"/>
          <w:rFonts w:ascii="Traditional Arabic" w:eastAsia="Calibri" w:hAnsi="Traditional Arabic" w:cs="Traditional Arabic"/>
          <w:sz w:val="36"/>
          <w:szCs w:val="36"/>
          <w:rtl/>
        </w:rPr>
        <w:footnoteReference w:id="22"/>
      </w:r>
    </w:p>
    <w:p w:rsidR="00CB7A5E" w:rsidRDefault="00CB7A5E" w:rsidP="00CB7A5E">
      <w:pPr>
        <w:pStyle w:val="ListParagraph"/>
        <w:bidi/>
        <w:spacing w:after="0" w:line="240" w:lineRule="auto"/>
        <w:ind w:left="2279" w:firstLine="601"/>
        <w:jc w:val="both"/>
        <w:rPr>
          <w:rFonts w:ascii="Traditional Arabic" w:hAnsi="Traditional Arabic" w:cs="Traditional Arabic"/>
          <w:sz w:val="36"/>
          <w:szCs w:val="36"/>
        </w:rPr>
      </w:pPr>
    </w:p>
    <w:p w:rsidR="00CB7A5E" w:rsidRDefault="00CB7A5E" w:rsidP="00CB7A5E">
      <w:pPr>
        <w:pStyle w:val="ListParagraph"/>
        <w:bidi/>
        <w:spacing w:after="0" w:line="240" w:lineRule="auto"/>
        <w:ind w:left="2279" w:firstLine="601"/>
        <w:jc w:val="both"/>
        <w:rPr>
          <w:rFonts w:ascii="Traditional Arabic" w:hAnsi="Traditional Arabic" w:cs="Traditional Arabic"/>
          <w:sz w:val="36"/>
          <w:szCs w:val="36"/>
          <w:rtl/>
        </w:rPr>
      </w:pPr>
    </w:p>
    <w:p w:rsidR="001E6271" w:rsidRDefault="001E6271" w:rsidP="001E6271">
      <w:pPr>
        <w:pStyle w:val="ListParagraph"/>
        <w:bidi/>
        <w:spacing w:after="0" w:line="240" w:lineRule="auto"/>
        <w:ind w:left="2279" w:firstLine="601"/>
        <w:jc w:val="both"/>
        <w:rPr>
          <w:rFonts w:ascii="Traditional Arabic" w:hAnsi="Traditional Arabic" w:cs="Traditional Arabic"/>
          <w:sz w:val="36"/>
          <w:szCs w:val="36"/>
          <w:rtl/>
        </w:rPr>
      </w:pPr>
    </w:p>
    <w:p w:rsidR="001E6271" w:rsidRPr="00CB7A5E" w:rsidRDefault="001E6271" w:rsidP="001E6271">
      <w:pPr>
        <w:pStyle w:val="ListParagraph"/>
        <w:bidi/>
        <w:spacing w:after="0" w:line="240" w:lineRule="auto"/>
        <w:ind w:left="2279" w:firstLine="601"/>
        <w:jc w:val="both"/>
        <w:rPr>
          <w:rFonts w:ascii="Traditional Arabic" w:hAnsi="Traditional Arabic" w:cs="Traditional Arabic"/>
          <w:sz w:val="36"/>
          <w:szCs w:val="36"/>
        </w:rPr>
      </w:pPr>
    </w:p>
    <w:p w:rsidR="00CB7A5E" w:rsidRDefault="003D1DB2" w:rsidP="00CB7A5E">
      <w:pPr>
        <w:pStyle w:val="NormalWeb"/>
        <w:numPr>
          <w:ilvl w:val="0"/>
          <w:numId w:val="58"/>
        </w:numPr>
        <w:bidi/>
        <w:spacing w:before="0" w:beforeAutospacing="0" w:after="0" w:afterAutospacing="0"/>
        <w:ind w:left="1984" w:hanging="425"/>
        <w:jc w:val="both"/>
        <w:rPr>
          <w:rFonts w:ascii="Traditional Arabic" w:hAnsi="Traditional Arabic" w:cs="Traditional Arabic"/>
          <w:sz w:val="36"/>
          <w:szCs w:val="36"/>
        </w:rPr>
      </w:pPr>
      <w:r w:rsidRPr="00CB7A5E">
        <w:rPr>
          <w:rFonts w:ascii="Traditional Arabic" w:hAnsi="Traditional Arabic" w:cs="Traditional Arabic"/>
          <w:sz w:val="36"/>
          <w:szCs w:val="36"/>
          <w:rtl/>
        </w:rPr>
        <w:t>المعلومات تقديم</w:t>
      </w:r>
    </w:p>
    <w:p w:rsidR="00CB7A5E" w:rsidRDefault="00961B4A" w:rsidP="00CB7A5E">
      <w:pPr>
        <w:pStyle w:val="NormalWeb"/>
        <w:bidi/>
        <w:spacing w:before="0" w:beforeAutospacing="0" w:after="0" w:afterAutospacing="0"/>
        <w:ind w:left="1984" w:firstLine="567"/>
        <w:jc w:val="both"/>
        <w:rPr>
          <w:rFonts w:ascii="Traditional Arabic" w:hAnsi="Traditional Arabic" w:cs="Traditional Arabic"/>
          <w:sz w:val="36"/>
          <w:szCs w:val="36"/>
        </w:rPr>
      </w:pPr>
      <w:r w:rsidRPr="00CB7A5E">
        <w:rPr>
          <w:rFonts w:ascii="Traditional Arabic" w:hAnsi="Traditional Arabic" w:cs="Traditional Arabic"/>
          <w:sz w:val="36"/>
          <w:szCs w:val="36"/>
          <w:rtl/>
        </w:rPr>
        <w:t>الخطابة</w:t>
      </w:r>
      <w:r w:rsidR="003D1DB2" w:rsidRPr="00CB7A5E">
        <w:rPr>
          <w:rFonts w:ascii="Traditional Arabic" w:hAnsi="Traditional Arabic" w:cs="Traditional Arabic"/>
          <w:sz w:val="36"/>
          <w:szCs w:val="36"/>
          <w:rtl/>
        </w:rPr>
        <w:t xml:space="preserve"> أيضا له غرض لتوفير المعلومات. من الواضح أن المعلومات مقدمة للمستمعين أو لعامة الناس. في هذا الغرض ، تكون المعلومات المقدمة مهمة بشكل عام حول مسألة ما.</w:t>
      </w:r>
      <w:r w:rsidR="00484E81" w:rsidRPr="00CB7A5E">
        <w:rPr>
          <w:rStyle w:val="FootnoteReference"/>
          <w:rFonts w:ascii="Traditional Arabic" w:eastAsia="Calibri" w:hAnsi="Traditional Arabic" w:cs="Traditional Arabic"/>
          <w:sz w:val="36"/>
          <w:szCs w:val="36"/>
          <w:rtl/>
        </w:rPr>
        <w:footnoteReference w:id="23"/>
      </w:r>
    </w:p>
    <w:p w:rsidR="00CB7A5E" w:rsidRDefault="003D1DB2" w:rsidP="00CB7A5E">
      <w:pPr>
        <w:pStyle w:val="NormalWeb"/>
        <w:bidi/>
        <w:spacing w:before="0" w:beforeAutospacing="0" w:after="0" w:afterAutospacing="0"/>
        <w:ind w:left="1984" w:firstLine="567"/>
        <w:jc w:val="both"/>
        <w:rPr>
          <w:rFonts w:ascii="Traditional Arabic" w:hAnsi="Traditional Arabic" w:cs="Traditional Arabic"/>
          <w:sz w:val="36"/>
          <w:szCs w:val="36"/>
        </w:rPr>
      </w:pPr>
      <w:r w:rsidRPr="00CB7A5E">
        <w:rPr>
          <w:rFonts w:ascii="Traditional Arabic" w:hAnsi="Traditional Arabic" w:cs="Traditional Arabic"/>
          <w:sz w:val="36"/>
          <w:szCs w:val="36"/>
          <w:rtl/>
        </w:rPr>
        <w:t>تشمل الأمثلة خطابات المؤتمر الصحفي. عادة ما يكون مرتبطًا بمشكلة أو شيء يعتبر ضروريًا لإبلاغ الجمهور العام على الفور. كخطاب بخصوص قرار شهر رمضان أو ما شابه.</w:t>
      </w:r>
    </w:p>
    <w:p w:rsidR="00CB7A5E" w:rsidRDefault="003D1DB2" w:rsidP="00CB7A5E">
      <w:pPr>
        <w:pStyle w:val="NormalWeb"/>
        <w:numPr>
          <w:ilvl w:val="0"/>
          <w:numId w:val="58"/>
        </w:numPr>
        <w:bidi/>
        <w:spacing w:before="0" w:beforeAutospacing="0" w:after="0" w:afterAutospacing="0"/>
        <w:ind w:left="1984" w:hanging="425"/>
        <w:jc w:val="both"/>
        <w:rPr>
          <w:rFonts w:ascii="Traditional Arabic" w:hAnsi="Traditional Arabic" w:cs="Traditional Arabic"/>
          <w:sz w:val="36"/>
          <w:szCs w:val="36"/>
        </w:rPr>
      </w:pPr>
      <w:r w:rsidRPr="00CB7A5E">
        <w:rPr>
          <w:rFonts w:ascii="Traditional Arabic" w:hAnsi="Traditional Arabic" w:cs="Traditional Arabic"/>
          <w:sz w:val="36"/>
          <w:szCs w:val="36"/>
          <w:rtl/>
        </w:rPr>
        <w:t>المستمعين على التأثير</w:t>
      </w:r>
    </w:p>
    <w:p w:rsidR="00CB7A5E" w:rsidRDefault="003D1DB2" w:rsidP="00CB7A5E">
      <w:pPr>
        <w:pStyle w:val="NormalWeb"/>
        <w:bidi/>
        <w:spacing w:before="0" w:beforeAutospacing="0" w:after="0" w:afterAutospacing="0"/>
        <w:ind w:left="1984" w:firstLine="567"/>
        <w:jc w:val="both"/>
        <w:rPr>
          <w:rFonts w:ascii="Traditional Arabic" w:hAnsi="Traditional Arabic" w:cs="Traditional Arabic"/>
          <w:sz w:val="36"/>
          <w:szCs w:val="36"/>
        </w:rPr>
      </w:pPr>
      <w:r w:rsidRPr="00CB7A5E">
        <w:rPr>
          <w:rFonts w:ascii="Traditional Arabic" w:hAnsi="Traditional Arabic" w:cs="Traditional Arabic"/>
          <w:sz w:val="36"/>
          <w:szCs w:val="36"/>
          <w:rtl/>
        </w:rPr>
        <w:t>الغرض الآخر من الخطاب هو التأثير على المستمعين. هذا النوع من الكلام يكون بشكل عام في شكل دعوة. الخطب التي تستخدم للتأثير على المستمعين هي خطابات مقنعة.</w:t>
      </w:r>
      <w:r w:rsidR="00961B4A" w:rsidRPr="00CB7A5E">
        <w:rPr>
          <w:rFonts w:ascii="Traditional Arabic" w:hAnsi="Traditional Arabic" w:cs="Traditional Arabic"/>
          <w:sz w:val="36"/>
          <w:szCs w:val="36"/>
          <w:rtl/>
        </w:rPr>
        <w:t xml:space="preserve"> </w:t>
      </w:r>
      <w:r w:rsidRPr="00CB7A5E">
        <w:rPr>
          <w:rFonts w:ascii="Traditional Arabic" w:hAnsi="Traditional Arabic" w:cs="Traditional Arabic"/>
          <w:sz w:val="36"/>
          <w:szCs w:val="36"/>
          <w:rtl/>
        </w:rPr>
        <w:t>والغرض من الخطاب هو رغبة المستمعين في فعل ما يقال في الخطاب. تتم هذه الأشياء أيضًا بشكل طوعي. مثال على ذلك هو دعوة لحماية البيئة من خلال التخلص من القمامة في مكانها.</w:t>
      </w:r>
      <w:r w:rsidR="00961B4A" w:rsidRPr="00CB7A5E">
        <w:rPr>
          <w:rFonts w:ascii="Traditional Arabic" w:hAnsi="Traditional Arabic" w:cs="Traditional Arabic"/>
          <w:sz w:val="36"/>
          <w:szCs w:val="36"/>
          <w:rtl/>
        </w:rPr>
        <w:t xml:space="preserve"> مثال على هذا الخطاب هو أن المعجبين لا يتناثرون بعد الآن. مثال آخر هو الخطاب حول اللقاحات ، الذي تروج له الحكومة حاليًا. الغرض من الخطاب هو دعوة الجمهور للمشاركة في أنشطة اللقاح.</w:t>
      </w:r>
      <w:r w:rsidR="00484E81" w:rsidRPr="00CB7A5E">
        <w:rPr>
          <w:rStyle w:val="FootnoteReference"/>
          <w:rFonts w:ascii="Traditional Arabic" w:eastAsia="Calibri" w:hAnsi="Traditional Arabic" w:cs="Traditional Arabic"/>
          <w:sz w:val="36"/>
          <w:szCs w:val="36"/>
          <w:rtl/>
        </w:rPr>
        <w:footnoteReference w:id="24"/>
      </w:r>
    </w:p>
    <w:p w:rsidR="00CB7A5E" w:rsidRDefault="003D1DB2" w:rsidP="00CB7A5E">
      <w:pPr>
        <w:pStyle w:val="NormalWeb"/>
        <w:numPr>
          <w:ilvl w:val="0"/>
          <w:numId w:val="58"/>
        </w:numPr>
        <w:bidi/>
        <w:spacing w:before="0" w:beforeAutospacing="0" w:after="0" w:afterAutospacing="0"/>
        <w:ind w:left="1984" w:hanging="425"/>
        <w:jc w:val="both"/>
        <w:rPr>
          <w:rFonts w:ascii="Traditional Arabic" w:hAnsi="Traditional Arabic" w:cs="Traditional Arabic"/>
          <w:sz w:val="36"/>
          <w:szCs w:val="36"/>
        </w:rPr>
      </w:pPr>
      <w:r w:rsidRPr="00CB7A5E">
        <w:rPr>
          <w:rFonts w:ascii="Traditional Arabic" w:hAnsi="Traditional Arabic" w:cs="Traditional Arabic"/>
          <w:sz w:val="36"/>
          <w:szCs w:val="36"/>
          <w:rtl/>
        </w:rPr>
        <w:t>المستمعين ساعدة</w:t>
      </w:r>
    </w:p>
    <w:p w:rsidR="00CB7A5E" w:rsidRDefault="00961B4A" w:rsidP="00CB7A5E">
      <w:pPr>
        <w:pStyle w:val="NormalWeb"/>
        <w:bidi/>
        <w:spacing w:before="0" w:beforeAutospacing="0" w:after="0" w:afterAutospacing="0"/>
        <w:ind w:left="1984" w:firstLine="567"/>
        <w:jc w:val="both"/>
        <w:rPr>
          <w:rFonts w:ascii="Traditional Arabic" w:hAnsi="Traditional Arabic" w:cs="Traditional Arabic"/>
          <w:sz w:val="36"/>
          <w:szCs w:val="36"/>
        </w:rPr>
      </w:pPr>
      <w:r w:rsidRPr="00CB7A5E">
        <w:rPr>
          <w:rFonts w:ascii="Traditional Arabic" w:hAnsi="Traditional Arabic" w:cs="Traditional Arabic"/>
          <w:sz w:val="36"/>
          <w:szCs w:val="36"/>
          <w:rtl/>
        </w:rPr>
        <w:lastRenderedPageBreak/>
        <w:t>تهدف الخطب أيضًا إلى ترفيه المستمعين. في هذا الخطاب ، سينقل الشخص الذي يلقي الخطاب جمل ممتعة لسماعها. مثال على ذلك خطاب يحتوي على عناصر كوميدية فيه.</w:t>
      </w:r>
    </w:p>
    <w:p w:rsidR="00CB7A5E" w:rsidRDefault="003D1DB2" w:rsidP="00CB7A5E">
      <w:pPr>
        <w:pStyle w:val="NormalWeb"/>
        <w:numPr>
          <w:ilvl w:val="0"/>
          <w:numId w:val="58"/>
        </w:numPr>
        <w:bidi/>
        <w:spacing w:before="0" w:beforeAutospacing="0" w:after="0" w:afterAutospacing="0"/>
        <w:ind w:left="1984" w:hanging="425"/>
        <w:jc w:val="both"/>
        <w:rPr>
          <w:rFonts w:ascii="Traditional Arabic" w:hAnsi="Traditional Arabic" w:cs="Traditional Arabic"/>
          <w:sz w:val="36"/>
          <w:szCs w:val="36"/>
        </w:rPr>
      </w:pPr>
      <w:r w:rsidRPr="00CB7A5E">
        <w:rPr>
          <w:rFonts w:ascii="Traditional Arabic" w:hAnsi="Traditional Arabic" w:cs="Traditional Arabic"/>
          <w:sz w:val="36"/>
          <w:szCs w:val="36"/>
          <w:rtl/>
        </w:rPr>
        <w:t>المستمعين إقناع</w:t>
      </w:r>
    </w:p>
    <w:p w:rsidR="00CB7A5E" w:rsidRDefault="00961B4A" w:rsidP="00CB7A5E">
      <w:pPr>
        <w:pStyle w:val="NormalWeb"/>
        <w:bidi/>
        <w:spacing w:before="0" w:beforeAutospacing="0" w:after="0" w:afterAutospacing="0"/>
        <w:ind w:left="1984" w:firstLine="567"/>
        <w:jc w:val="both"/>
        <w:rPr>
          <w:rFonts w:ascii="Traditional Arabic" w:hAnsi="Traditional Arabic" w:cs="Traditional Arabic"/>
          <w:sz w:val="36"/>
          <w:szCs w:val="36"/>
        </w:rPr>
      </w:pPr>
      <w:r w:rsidRPr="00CB7A5E">
        <w:rPr>
          <w:rFonts w:ascii="Traditional Arabic" w:hAnsi="Traditional Arabic" w:cs="Traditional Arabic"/>
          <w:sz w:val="36"/>
          <w:szCs w:val="36"/>
          <w:rtl/>
        </w:rPr>
        <w:t>يمكن أيضًا إلقاء الخطب لإقناع المستمعين. الغرض من هذا الخطاب يتم بشكل عام إذا كان هناك حدث مهم. مثال على ذلك هو خطاب خلال حملة حزب سياسي.</w:t>
      </w:r>
    </w:p>
    <w:p w:rsidR="003D1DB2" w:rsidRPr="00CB7A5E" w:rsidRDefault="00961B4A" w:rsidP="00CB7A5E">
      <w:pPr>
        <w:pStyle w:val="NormalWeb"/>
        <w:bidi/>
        <w:spacing w:before="0" w:beforeAutospacing="0" w:after="0" w:afterAutospacing="0"/>
        <w:ind w:left="1984" w:firstLine="567"/>
        <w:jc w:val="both"/>
        <w:rPr>
          <w:rFonts w:ascii="Traditional Arabic" w:hAnsi="Traditional Arabic" w:cs="Traditional Arabic"/>
          <w:sz w:val="36"/>
          <w:szCs w:val="36"/>
          <w:rtl/>
        </w:rPr>
      </w:pPr>
      <w:r w:rsidRPr="00CB7A5E">
        <w:rPr>
          <w:rFonts w:ascii="Traditional Arabic" w:hAnsi="Traditional Arabic" w:cs="Traditional Arabic"/>
          <w:sz w:val="36"/>
          <w:szCs w:val="36"/>
          <w:rtl/>
        </w:rPr>
        <w:t>من المؤكد أن الأشخاص الذين يرشحون أنفسهم لمنصب سوف يلقي الكثير من الخطب فيما يتعلق بما ستكون عليه أفكارهم وأهدافهم. يتم ذلك حتى يؤمن الناس بأنفسهم. هذا مثال على الغرض من الخطاب لإقناع المستمعين.</w:t>
      </w:r>
      <w:r w:rsidR="00484E81" w:rsidRPr="00CB7A5E">
        <w:rPr>
          <w:rStyle w:val="FootnoteReference"/>
          <w:rFonts w:ascii="Traditional Arabic" w:eastAsia="Calibri" w:hAnsi="Traditional Arabic" w:cs="Traditional Arabic"/>
          <w:sz w:val="36"/>
          <w:szCs w:val="36"/>
          <w:rtl/>
        </w:rPr>
        <w:footnoteReference w:id="25"/>
      </w:r>
      <w:r w:rsidR="003B3D4E" w:rsidRPr="00CB7A5E">
        <w:rPr>
          <w:rFonts w:ascii="Traditional Arabic" w:hAnsi="Traditional Arabic" w:cs="Traditional Arabic"/>
          <w:sz w:val="36"/>
          <w:szCs w:val="36"/>
          <w:rtl/>
        </w:rPr>
        <w:tab/>
      </w:r>
    </w:p>
    <w:p w:rsidR="004D2F20" w:rsidRPr="00CB7A5E" w:rsidRDefault="005720C8" w:rsidP="00CB7A5E">
      <w:pPr>
        <w:pStyle w:val="NormalWeb"/>
        <w:bidi/>
        <w:spacing w:before="0" w:beforeAutospacing="0" w:after="0" w:afterAutospacing="0"/>
        <w:ind w:left="1559" w:firstLine="567"/>
        <w:jc w:val="both"/>
        <w:rPr>
          <w:rFonts w:ascii="Traditional Arabic" w:hAnsi="Traditional Arabic" w:cs="Traditional Arabic"/>
          <w:sz w:val="36"/>
          <w:szCs w:val="36"/>
        </w:rPr>
      </w:pPr>
      <w:r w:rsidRPr="00CB7A5E">
        <w:rPr>
          <w:rFonts w:ascii="Traditional Arabic" w:hAnsi="Traditional Arabic" w:cs="Traditional Arabic"/>
          <w:color w:val="000000"/>
          <w:sz w:val="36"/>
          <w:szCs w:val="36"/>
          <w:rtl/>
        </w:rPr>
        <w:t xml:space="preserve"> الخطابة</w:t>
      </w:r>
      <w:r w:rsidR="004D2F20" w:rsidRPr="00CB7A5E">
        <w:rPr>
          <w:rFonts w:ascii="Traditional Arabic" w:hAnsi="Traditional Arabic" w:cs="Traditional Arabic"/>
          <w:color w:val="000000"/>
          <w:sz w:val="36"/>
          <w:szCs w:val="36"/>
          <w:rtl/>
        </w:rPr>
        <w:t xml:space="preserve"> ، سواء بشكل مباشر أو غير مباشر ، هو في الأساس اتصال شفهي (اتصال شفهي) حيث ينقل المتصل أفكاره و / أو مشاعره إلى عدد من المستمعين لغرض محدد وفقًا لإرادته. لم يعد مثل هذا النشاط عملية بلاغية.</w:t>
      </w:r>
    </w:p>
    <w:p w:rsidR="0025047A" w:rsidRPr="00CB7A5E" w:rsidRDefault="004D2F20" w:rsidP="00CB7A5E">
      <w:pPr>
        <w:pStyle w:val="NormalWeb"/>
        <w:bidi/>
        <w:spacing w:before="0" w:beforeAutospacing="0" w:after="0" w:afterAutospacing="0"/>
        <w:ind w:left="1559" w:firstLine="567"/>
        <w:jc w:val="both"/>
        <w:rPr>
          <w:rFonts w:ascii="Traditional Arabic" w:hAnsi="Traditional Arabic" w:cs="Traditional Arabic"/>
          <w:color w:val="000000"/>
          <w:sz w:val="36"/>
          <w:szCs w:val="36"/>
          <w:rtl/>
        </w:rPr>
      </w:pPr>
      <w:r w:rsidRPr="00CB7A5E">
        <w:rPr>
          <w:rFonts w:ascii="Traditional Arabic" w:hAnsi="Traditional Arabic" w:cs="Traditional Arabic"/>
          <w:color w:val="000000"/>
          <w:sz w:val="36"/>
          <w:szCs w:val="36"/>
          <w:rtl/>
        </w:rPr>
        <w:t xml:space="preserve">يمكن العثور على مصطلح البلاغة في اللغة الإنجليزية ، مع كلمة البلاغة التي تعني البلاغة أو الكلام. وفي الوقت نفسه ، يشرح هورنبي وبارنويل الخطابة على أنها فن استخدام الكلمات بشكل مثير للإعجاب ، سواء المنطوقة والمكتوبة ، أو التحدث إلى العديد من الأشخاص باستخدام العروض أو الخيال. في اللغة الهولندية ، يُعرف الخطاب بعلم الكلام بمعنى استخدام الكلمات بأسلوب جميل. في اللغة الإنجليزية ، يُعرف مصطلح الخطابة أيضًا ، ويعني نفس معنى الخطابة ، </w:t>
      </w:r>
      <w:r w:rsidRPr="00CB7A5E">
        <w:rPr>
          <w:rFonts w:ascii="Traditional Arabic" w:hAnsi="Traditional Arabic" w:cs="Traditional Arabic"/>
          <w:color w:val="000000"/>
          <w:sz w:val="36"/>
          <w:szCs w:val="36"/>
          <w:rtl/>
        </w:rPr>
        <w:lastRenderedPageBreak/>
        <w:t>وبالمثل ، فهو يعني التحدث أو إلقاء الخطب العامة على مبدأ استخدام جميع تقنيات واستراتيجيات الاتصال لنجاح التأثير على الناس. بسبب هذا الخطاب أو نظريات الخطابة العامة ، بدأ الناس يتعرفون على نظرياتهم بعد أن شعروا بالحاجة إلى التحدث بفعالية من أجل التأثير على الآخرين أو الناس بمعنى تغيير مواقف الناس ومواقفهم وآرائهم وسلوكهم</w:t>
      </w:r>
      <w:r w:rsidR="0025047A" w:rsidRPr="00CB7A5E">
        <w:rPr>
          <w:rFonts w:ascii="Traditional Arabic" w:hAnsi="Traditional Arabic" w:cs="Traditional Arabic"/>
          <w:color w:val="000000"/>
          <w:sz w:val="36"/>
          <w:szCs w:val="36"/>
          <w:rtl/>
        </w:rPr>
        <w:t xml:space="preserve">. </w:t>
      </w:r>
    </w:p>
    <w:p w:rsidR="0025047A" w:rsidRPr="0025047A" w:rsidRDefault="0025047A" w:rsidP="00CB7A5E">
      <w:pPr>
        <w:pStyle w:val="NormalWeb"/>
        <w:bidi/>
        <w:spacing w:before="0" w:beforeAutospacing="0" w:after="0" w:afterAutospacing="0"/>
        <w:ind w:left="1559" w:firstLine="567"/>
        <w:jc w:val="both"/>
        <w:rPr>
          <w:rFonts w:ascii="Traditional Arabic" w:hAnsi="Traditional Arabic" w:cs="Traditional Arabic"/>
          <w:color w:val="000000"/>
          <w:sz w:val="36"/>
          <w:szCs w:val="36"/>
          <w:rtl/>
        </w:rPr>
      </w:pPr>
      <w:r w:rsidRPr="00CB7A5E">
        <w:rPr>
          <w:rFonts w:ascii="Traditional Arabic" w:hAnsi="Traditional Arabic" w:cs="Traditional Arabic"/>
          <w:color w:val="000000"/>
          <w:sz w:val="36"/>
          <w:szCs w:val="36"/>
          <w:rtl/>
        </w:rPr>
        <w:t xml:space="preserve">بناء الخطابة من لإفتتاح , </w:t>
      </w:r>
      <w:r w:rsidRPr="00CB7A5E">
        <w:rPr>
          <w:rFonts w:ascii="Traditional Arabic" w:hAnsi="Traditional Arabic" w:cs="Traditional Arabic"/>
          <w:sz w:val="36"/>
          <w:szCs w:val="36"/>
          <w:rtl/>
        </w:rPr>
        <w:t xml:space="preserve">تحيات الاحترام. في هذا القسم ، يمكن للمرء عمومًا تسمية عدد قليل من الأشخاص الذين شغلوا مناصب عليا. الشخص الذي يلقي الخطاب سوف يشيد. كلمات شكر. في هذا القسم ، سيعبر الشخص الذي سيلقي خطابًا عن امتنانه بالتأكيد. قد يكون هذا بسبب منحهم الفرصة والوقت لإلقاء خطاب أمام الجمهور. مقدمة عن الموضوع الرئيسي. في هذا الجزء الرابع ، سيبدأ الشخص الذي يلقي الخطاب ببطء المحادثة المؤدية إلى الموضوع. بشكل عام ، يستخدمون جملة تمهيدية تدعم الموضوع الذي تمت مناقشته لاحقًا. القسم التالي بعد الافتتاح هو قسم المحتوى. يجب أن تحتوي محتويات الخطاب الذي سيتم إلقاؤه على معلومات مهمة. كما يجب </w:t>
      </w:r>
      <w:r w:rsidRPr="00CF1C29">
        <w:rPr>
          <w:rFonts w:ascii="Traditional Arabic" w:hAnsi="Traditional Arabic" w:cs="Traditional Arabic"/>
          <w:sz w:val="36"/>
          <w:szCs w:val="36"/>
          <w:rtl/>
        </w:rPr>
        <w:t>أن تكون محتويات الخطاب مصحوبة بأسباب مقنعة.</w:t>
      </w:r>
      <w:r w:rsidR="00484E81">
        <w:rPr>
          <w:rStyle w:val="FootnoteReference"/>
          <w:sz w:val="36"/>
          <w:szCs w:val="36"/>
          <w:rtl/>
        </w:rPr>
        <w:footnoteReference w:id="26"/>
      </w:r>
    </w:p>
    <w:p w:rsidR="0025047A" w:rsidRDefault="0025047A" w:rsidP="0025047A">
      <w:pPr>
        <w:pStyle w:val="NormalWeb"/>
        <w:bidi/>
        <w:spacing w:before="0" w:beforeAutospacing="0" w:after="0" w:afterAutospacing="0"/>
        <w:ind w:left="1559" w:firstLine="567"/>
        <w:jc w:val="both"/>
        <w:rPr>
          <w:rFonts w:ascii="Traditional Arabic" w:hAnsi="Traditional Arabic" w:cs="Traditional Arabic"/>
          <w:sz w:val="36"/>
          <w:szCs w:val="36"/>
          <w:rtl/>
        </w:rPr>
      </w:pPr>
      <w:r w:rsidRPr="00CF1C29">
        <w:rPr>
          <w:rFonts w:ascii="Traditional Arabic" w:hAnsi="Traditional Arabic" w:cs="Traditional Arabic"/>
          <w:sz w:val="36"/>
          <w:szCs w:val="36"/>
          <w:rtl/>
        </w:rPr>
        <w:t>سيجعل محادثتك مدعومة وتصبح شيئًا موثوقًا به. رتب بشكل صحيح ومنطقي محتويات الخطاب المراد شرحه. نوصي باستخدام مصدر موثوق به ومعرفة التحقق من الصحة.</w:t>
      </w:r>
    </w:p>
    <w:p w:rsidR="0025047A" w:rsidRPr="00CB7A5E" w:rsidRDefault="00082F8A" w:rsidP="00CB7A5E">
      <w:pPr>
        <w:pStyle w:val="NormalWeb"/>
        <w:bidi/>
        <w:spacing w:before="0" w:beforeAutospacing="0" w:after="0" w:afterAutospacing="0"/>
        <w:ind w:left="1559" w:firstLine="567"/>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والإختتام, </w:t>
      </w:r>
      <w:r w:rsidR="0025047A" w:rsidRPr="00CF1C29">
        <w:rPr>
          <w:rFonts w:ascii="Traditional Arabic" w:hAnsi="Traditional Arabic" w:cs="Traditional Arabic"/>
          <w:sz w:val="36"/>
          <w:szCs w:val="36"/>
          <w:rtl/>
        </w:rPr>
        <w:t xml:space="preserve">الجزء الأخير من بنية نص الكلام هو الجزء الختامي. يحتوي هذا القسم بشكل عام على استنتاجات تستند إلى الأشياء التي </w:t>
      </w:r>
      <w:r w:rsidR="0025047A" w:rsidRPr="00CF1C29">
        <w:rPr>
          <w:rFonts w:ascii="Traditional Arabic" w:hAnsi="Traditional Arabic" w:cs="Traditional Arabic"/>
          <w:sz w:val="36"/>
          <w:szCs w:val="36"/>
          <w:rtl/>
        </w:rPr>
        <w:lastRenderedPageBreak/>
        <w:t>تم تقديمها. إلى جانب ذلك ، من الضروري أيضًا تقديم اعتذار عن الأخطاء التي حدثت أثناء الخطاب. بعد ذلك ، يمكن للمتحدث أن ينقل الشكر والختام التحيات.</w:t>
      </w:r>
    </w:p>
    <w:p w:rsidR="00AD0123" w:rsidRDefault="00AD0123" w:rsidP="00082F8A">
      <w:pPr>
        <w:tabs>
          <w:tab w:val="right" w:pos="900"/>
        </w:tabs>
        <w:bidi/>
        <w:spacing w:after="0" w:line="240" w:lineRule="auto"/>
        <w:rPr>
          <w:rFonts w:ascii="Traditional Arabic" w:hAnsi="Traditional Arabic" w:cs="Traditional Arabic"/>
          <w:b/>
          <w:bCs/>
          <w:sz w:val="36"/>
          <w:szCs w:val="36"/>
          <w:rtl/>
        </w:rPr>
        <w:sectPr w:rsidR="00AD0123" w:rsidSect="002A7897">
          <w:headerReference w:type="default" r:id="rId20"/>
          <w:footerReference w:type="default" r:id="rId21"/>
          <w:headerReference w:type="first" r:id="rId22"/>
          <w:footerReference w:type="first" r:id="rId23"/>
          <w:footnotePr>
            <w:numRestart w:val="eachSect"/>
          </w:footnotePr>
          <w:pgSz w:w="11907" w:h="16840" w:code="9"/>
          <w:pgMar w:top="2268" w:right="2268" w:bottom="1701" w:left="1701" w:header="709" w:footer="709" w:gutter="0"/>
          <w:cols w:space="708"/>
          <w:titlePg/>
          <w:docGrid w:linePitch="360"/>
        </w:sectPr>
      </w:pPr>
    </w:p>
    <w:p w:rsidR="00017E1C" w:rsidRDefault="00017E1C" w:rsidP="003B687D">
      <w:pPr>
        <w:tabs>
          <w:tab w:val="right" w:pos="900"/>
        </w:tabs>
        <w:bidi/>
        <w:spacing w:after="0"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الباب الثالث</w:t>
      </w:r>
    </w:p>
    <w:p w:rsidR="00017E1C" w:rsidRDefault="00017E1C" w:rsidP="003B687D">
      <w:pPr>
        <w:tabs>
          <w:tab w:val="right" w:pos="900"/>
        </w:tabs>
        <w:bidi/>
        <w:spacing w:after="0" w:line="240" w:lineRule="auto"/>
        <w:jc w:val="center"/>
        <w:rPr>
          <w:rFonts w:ascii="Traditional Arabic" w:hAnsi="Traditional Arabic" w:cs="Traditional Arabic"/>
          <w:b/>
          <w:bCs/>
          <w:sz w:val="36"/>
          <w:szCs w:val="36"/>
        </w:rPr>
      </w:pPr>
      <w:r w:rsidRPr="00E52681">
        <w:rPr>
          <w:rFonts w:ascii="Traditional Arabic" w:hAnsi="Traditional Arabic" w:cs="Traditional Arabic"/>
          <w:b/>
          <w:bCs/>
          <w:sz w:val="36"/>
          <w:szCs w:val="36"/>
          <w:rtl/>
        </w:rPr>
        <w:t>منهج البحث</w:t>
      </w:r>
    </w:p>
    <w:p w:rsidR="003B687D" w:rsidRPr="00FC6B24" w:rsidRDefault="003B687D" w:rsidP="003B687D">
      <w:pPr>
        <w:tabs>
          <w:tab w:val="right" w:pos="900"/>
        </w:tabs>
        <w:bidi/>
        <w:spacing w:after="0" w:line="240" w:lineRule="auto"/>
        <w:jc w:val="center"/>
        <w:rPr>
          <w:rFonts w:ascii="Traditional Arabic" w:hAnsi="Traditional Arabic" w:cs="Traditional Arabic"/>
          <w:b/>
          <w:bCs/>
          <w:sz w:val="36"/>
          <w:szCs w:val="36"/>
        </w:rPr>
      </w:pPr>
    </w:p>
    <w:p w:rsidR="00017E1C" w:rsidRPr="00AC3C8C" w:rsidRDefault="003B687D" w:rsidP="00AC3C8C">
      <w:pPr>
        <w:tabs>
          <w:tab w:val="right" w:pos="708"/>
        </w:tabs>
        <w:bidi/>
        <w:spacing w:after="0" w:line="240" w:lineRule="auto"/>
        <w:jc w:val="both"/>
        <w:rPr>
          <w:rFonts w:ascii="Traditional Arabic" w:hAnsi="Traditional Arabic" w:cs="Traditional Arabic"/>
          <w:b/>
          <w:bCs/>
          <w:sz w:val="36"/>
          <w:szCs w:val="36"/>
          <w:rtl/>
        </w:rPr>
      </w:pPr>
      <w:r>
        <w:rPr>
          <w:rFonts w:ascii="Traditional Arabic" w:hAnsi="Traditional Arabic" w:cs="Traditional Arabic"/>
          <w:b/>
          <w:bCs/>
          <w:sz w:val="36"/>
          <w:szCs w:val="36"/>
          <w:rtl/>
        </w:rPr>
        <w:t>﴿</w:t>
      </w:r>
      <w:r>
        <w:rPr>
          <w:rFonts w:ascii="Traditional Arabic" w:hAnsi="Traditional Arabic" w:cs="Traditional Arabic" w:hint="cs"/>
          <w:b/>
          <w:bCs/>
          <w:sz w:val="36"/>
          <w:szCs w:val="36"/>
          <w:rtl/>
          <w:lang w:bidi="ar-EG"/>
        </w:rPr>
        <w:t>أ</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ab/>
      </w:r>
      <w:r>
        <w:rPr>
          <w:rFonts w:ascii="Traditional Arabic" w:hAnsi="Traditional Arabic" w:cs="Traditional Arabic" w:hint="cs"/>
          <w:b/>
          <w:bCs/>
          <w:sz w:val="36"/>
          <w:szCs w:val="36"/>
          <w:rtl/>
        </w:rPr>
        <w:tab/>
      </w:r>
      <w:r w:rsidR="00AA5447">
        <w:rPr>
          <w:rFonts w:ascii="Traditional Arabic" w:hAnsi="Traditional Arabic" w:cs="Traditional Arabic" w:hint="cs"/>
          <w:b/>
          <w:bCs/>
          <w:sz w:val="36"/>
          <w:szCs w:val="36"/>
          <w:rtl/>
        </w:rPr>
        <w:t>مناهج و</w:t>
      </w:r>
      <w:r w:rsidR="00AA5447">
        <w:rPr>
          <w:rFonts w:ascii="Traditional Arabic" w:hAnsi="Traditional Arabic" w:cs="Traditional Arabic" w:hint="cs"/>
          <w:b/>
          <w:bCs/>
          <w:sz w:val="36"/>
          <w:szCs w:val="36"/>
          <w:rtl/>
          <w:lang w:val="id-ID"/>
        </w:rPr>
        <w:t>أ</w:t>
      </w:r>
      <w:r w:rsidR="00017E1C" w:rsidRPr="00DE5AB8">
        <w:rPr>
          <w:rFonts w:ascii="Traditional Arabic" w:hAnsi="Traditional Arabic" w:cs="Traditional Arabic"/>
          <w:b/>
          <w:bCs/>
          <w:sz w:val="36"/>
          <w:szCs w:val="36"/>
          <w:rtl/>
        </w:rPr>
        <w:t>نوع البحث</w:t>
      </w:r>
    </w:p>
    <w:p w:rsidR="00AA5447" w:rsidRPr="005C0512" w:rsidRDefault="00AA5447" w:rsidP="00AA5447">
      <w:pPr>
        <w:bidi/>
        <w:spacing w:after="0" w:line="240" w:lineRule="auto"/>
        <w:ind w:left="720" w:firstLine="720"/>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طر</w:t>
      </w:r>
      <w:r>
        <w:rPr>
          <w:rFonts w:ascii="Traditional Arabic" w:hAnsi="Traditional Arabic" w:cs="Traditional Arabic" w:hint="cs"/>
          <w:color w:val="000000" w:themeColor="text1"/>
          <w:sz w:val="36"/>
          <w:szCs w:val="36"/>
          <w:rtl/>
        </w:rPr>
        <w:t>ي</w:t>
      </w:r>
      <w:r>
        <w:rPr>
          <w:rFonts w:ascii="Traditional Arabic" w:hAnsi="Traditional Arabic" w:cs="Traditional Arabic"/>
          <w:color w:val="000000" w:themeColor="text1"/>
          <w:sz w:val="36"/>
          <w:szCs w:val="36"/>
          <w:rtl/>
        </w:rPr>
        <w:t xml:space="preserve">ق البحث هي الطريقة التي </w:t>
      </w:r>
      <w:r>
        <w:rPr>
          <w:rFonts w:ascii="Traditional Arabic" w:hAnsi="Traditional Arabic" w:cs="Traditional Arabic" w:hint="cs"/>
          <w:color w:val="000000" w:themeColor="text1"/>
          <w:sz w:val="36"/>
          <w:szCs w:val="36"/>
          <w:rtl/>
        </w:rPr>
        <w:t>ت</w:t>
      </w:r>
      <w:r w:rsidRPr="005C0512">
        <w:rPr>
          <w:rFonts w:ascii="Traditional Arabic" w:hAnsi="Traditional Arabic" w:cs="Traditional Arabic"/>
          <w:color w:val="000000" w:themeColor="text1"/>
          <w:sz w:val="36"/>
          <w:szCs w:val="36"/>
          <w:rtl/>
        </w:rPr>
        <w:t>جمع بها الباحث</w:t>
      </w:r>
      <w:r>
        <w:rPr>
          <w:rFonts w:ascii="Traditional Arabic" w:hAnsi="Traditional Arabic" w:cs="Traditional Arabic" w:hint="cs"/>
          <w:color w:val="000000" w:themeColor="text1"/>
          <w:sz w:val="36"/>
          <w:szCs w:val="36"/>
          <w:rtl/>
        </w:rPr>
        <w:t>ة</w:t>
      </w:r>
      <w:r>
        <w:rPr>
          <w:rFonts w:ascii="Traditional Arabic" w:hAnsi="Traditional Arabic" w:cs="Traditional Arabic"/>
          <w:color w:val="000000" w:themeColor="text1"/>
          <w:sz w:val="36"/>
          <w:szCs w:val="36"/>
          <w:rtl/>
        </w:rPr>
        <w:t xml:space="preserve"> بيانات أبحاث</w:t>
      </w:r>
      <w:r>
        <w:rPr>
          <w:rFonts w:ascii="Traditional Arabic" w:hAnsi="Traditional Arabic" w:cs="Traditional Arabic" w:hint="cs"/>
          <w:color w:val="000000" w:themeColor="text1"/>
          <w:sz w:val="36"/>
          <w:szCs w:val="36"/>
          <w:rtl/>
        </w:rPr>
        <w:t>ها</w:t>
      </w:r>
      <w:r w:rsidRPr="005C0512">
        <w:rPr>
          <w:rFonts w:ascii="Traditional Arabic" w:hAnsi="Traditional Arabic" w:cs="Traditional Arabic"/>
          <w:color w:val="000000" w:themeColor="text1"/>
          <w:sz w:val="36"/>
          <w:szCs w:val="36"/>
        </w:rPr>
        <w:t>.</w:t>
      </w:r>
      <w:r w:rsidRPr="005C0512">
        <w:rPr>
          <w:rStyle w:val="FootnoteReference"/>
          <w:rFonts w:ascii="Traditional Arabic" w:eastAsia="Calibri" w:hAnsi="Traditional Arabic" w:cs="Traditional Arabic"/>
          <w:color w:val="000000" w:themeColor="text1"/>
          <w:sz w:val="36"/>
          <w:szCs w:val="36"/>
        </w:rPr>
        <w:footnoteReference w:id="27"/>
      </w:r>
      <w:r w:rsidRPr="005C0512">
        <w:rPr>
          <w:rFonts w:ascii="Traditional Arabic" w:hAnsi="Traditional Arabic" w:cs="Traditional Arabic"/>
          <w:color w:val="000000" w:themeColor="text1"/>
          <w:sz w:val="36"/>
          <w:szCs w:val="36"/>
          <w:rtl/>
        </w:rPr>
        <w:t>و</w:t>
      </w:r>
      <w:r>
        <w:rPr>
          <w:rFonts w:ascii="Traditional Arabic" w:hAnsi="Traditional Arabic" w:cs="Traditional Arabic" w:hint="cs"/>
          <w:color w:val="000000" w:themeColor="text1"/>
          <w:sz w:val="36"/>
          <w:szCs w:val="36"/>
          <w:rtl/>
        </w:rPr>
        <w:t>ت</w:t>
      </w:r>
      <w:r w:rsidRPr="005C0512">
        <w:rPr>
          <w:rFonts w:ascii="Traditional Arabic" w:hAnsi="Traditional Arabic" w:cs="Traditional Arabic"/>
          <w:color w:val="000000" w:themeColor="text1"/>
          <w:sz w:val="36"/>
          <w:szCs w:val="36"/>
          <w:rtl/>
        </w:rPr>
        <w:t xml:space="preserve">شمل هذا البحث </w:t>
      </w:r>
      <w:r>
        <w:rPr>
          <w:rFonts w:ascii="Traditional Arabic" w:hAnsi="Traditional Arabic" w:cs="Traditional Arabic"/>
          <w:color w:val="000000" w:themeColor="text1"/>
          <w:sz w:val="36"/>
          <w:szCs w:val="36"/>
          <w:rtl/>
        </w:rPr>
        <w:t>الميداني ال</w:t>
      </w:r>
      <w:r>
        <w:rPr>
          <w:rFonts w:ascii="Traditional Arabic" w:hAnsi="Traditional Arabic" w:cs="Traditional Arabic" w:hint="cs"/>
          <w:color w:val="000000" w:themeColor="text1"/>
          <w:sz w:val="36"/>
          <w:szCs w:val="36"/>
          <w:rtl/>
        </w:rPr>
        <w:t>ذ</w:t>
      </w:r>
      <w:r w:rsidRPr="005C0512">
        <w:rPr>
          <w:rFonts w:ascii="Traditional Arabic" w:hAnsi="Traditional Arabic" w:cs="Traditional Arabic"/>
          <w:color w:val="000000" w:themeColor="text1"/>
          <w:sz w:val="36"/>
          <w:szCs w:val="36"/>
          <w:rtl/>
        </w:rPr>
        <w:t xml:space="preserve">ي </w:t>
      </w:r>
      <w:r>
        <w:rPr>
          <w:rFonts w:ascii="Traditional Arabic" w:hAnsi="Traditional Arabic" w:cs="Traditional Arabic" w:hint="cs"/>
          <w:color w:val="000000" w:themeColor="text1"/>
          <w:sz w:val="36"/>
          <w:szCs w:val="36"/>
          <w:rtl/>
        </w:rPr>
        <w:t>تراقب</w:t>
      </w:r>
      <w:r w:rsidRPr="005C0512">
        <w:rPr>
          <w:rFonts w:ascii="Traditional Arabic" w:hAnsi="Traditional Arabic" w:cs="Traditional Arabic"/>
          <w:color w:val="000000" w:themeColor="text1"/>
          <w:sz w:val="36"/>
          <w:szCs w:val="36"/>
          <w:rtl/>
        </w:rPr>
        <w:t xml:space="preserve"> مباشرة إلى موقع البحث. </w:t>
      </w:r>
      <w:r>
        <w:rPr>
          <w:rFonts w:ascii="Traditional Arabic" w:hAnsi="Traditional Arabic" w:cs="Traditional Arabic" w:hint="cs"/>
          <w:color w:val="000000" w:themeColor="text1"/>
          <w:sz w:val="36"/>
          <w:szCs w:val="36"/>
          <w:rtl/>
        </w:rPr>
        <w:t>وهذا من</w:t>
      </w:r>
      <w:r w:rsidRPr="005C0512">
        <w:rPr>
          <w:rFonts w:ascii="Traditional Arabic" w:hAnsi="Traditional Arabic" w:cs="Traditional Arabic"/>
          <w:color w:val="000000" w:themeColor="text1"/>
          <w:sz w:val="36"/>
          <w:szCs w:val="36"/>
          <w:rtl/>
        </w:rPr>
        <w:t xml:space="preserve"> البحث النوعي الذي ينتج إجراء بحث</w:t>
      </w:r>
      <w:r>
        <w:rPr>
          <w:rFonts w:ascii="Traditional Arabic" w:hAnsi="Traditional Arabic" w:cs="Traditional Arabic" w:hint="cs"/>
          <w:color w:val="000000" w:themeColor="text1"/>
          <w:sz w:val="36"/>
          <w:szCs w:val="36"/>
          <w:rtl/>
        </w:rPr>
        <w:t>ت</w:t>
      </w:r>
      <w:r w:rsidRPr="005C0512">
        <w:rPr>
          <w:rFonts w:ascii="Traditional Arabic" w:hAnsi="Traditional Arabic" w:cs="Traditional Arabic"/>
          <w:color w:val="000000" w:themeColor="text1"/>
          <w:sz w:val="36"/>
          <w:szCs w:val="36"/>
          <w:rtl/>
        </w:rPr>
        <w:t>ه بيانات وصفية في شكل كلمات مكتوبة أو منطوقة من الشخص الذي يتم ملاحظته</w:t>
      </w:r>
      <w:r w:rsidRPr="005C0512">
        <w:rPr>
          <w:rFonts w:ascii="Traditional Arabic" w:hAnsi="Traditional Arabic" w:cs="Traditional Arabic"/>
          <w:color w:val="000000" w:themeColor="text1"/>
          <w:sz w:val="36"/>
          <w:szCs w:val="36"/>
        </w:rPr>
        <w:t>.</w:t>
      </w:r>
    </w:p>
    <w:p w:rsidR="00AA5447" w:rsidRPr="005C0512" w:rsidRDefault="00AA5447" w:rsidP="00AA5447">
      <w:pPr>
        <w:bidi/>
        <w:spacing w:after="0" w:line="240" w:lineRule="auto"/>
        <w:ind w:left="720" w:firstLine="720"/>
        <w:jc w:val="both"/>
        <w:rPr>
          <w:rFonts w:ascii="Traditional Arabic" w:hAnsi="Traditional Arabic" w:cs="Traditional Arabic"/>
          <w:color w:val="000000" w:themeColor="text1"/>
          <w:sz w:val="36"/>
          <w:szCs w:val="36"/>
        </w:rPr>
      </w:pPr>
      <w:r w:rsidRPr="005C0512">
        <w:rPr>
          <w:rFonts w:ascii="Traditional Arabic" w:hAnsi="Traditional Arabic" w:cs="Traditional Arabic"/>
          <w:color w:val="000000" w:themeColor="text1"/>
          <w:sz w:val="36"/>
          <w:szCs w:val="36"/>
          <w:rtl/>
        </w:rPr>
        <w:t>النهج البحثي المستخدم في الدراسة وصفي نوعيا لأن هذه الدراسة أسفرت عن استنتاجات في شكل بيانات تصف بالتفصيل، وليس بيانات في شكل أرقام. وذلك لأن النهج النوعي كإجراء بحثي ينتج بيانات وصفية في شكل كلمات مكتوبة أو منطوقة من الناس والسلوكيات الملاحظة.</w:t>
      </w:r>
      <w:r w:rsidRPr="005C0512">
        <w:rPr>
          <w:rStyle w:val="FootnoteReference"/>
          <w:rFonts w:eastAsia="Calibri"/>
          <w:color w:val="000000" w:themeColor="text1"/>
        </w:rPr>
        <w:footnoteReference w:id="28"/>
      </w:r>
    </w:p>
    <w:p w:rsidR="00AA5447" w:rsidRDefault="00AA5447" w:rsidP="00AA5447">
      <w:pPr>
        <w:tabs>
          <w:tab w:val="right" w:pos="900"/>
        </w:tabs>
        <w:bidi/>
        <w:spacing w:after="0" w:line="240" w:lineRule="auto"/>
        <w:ind w:left="708" w:firstLine="567"/>
        <w:jc w:val="both"/>
        <w:rPr>
          <w:rFonts w:ascii="Traditional Arabic" w:hAnsi="Traditional Arabic" w:cs="Traditional Arabic"/>
          <w:color w:val="000000" w:themeColor="text1"/>
          <w:sz w:val="36"/>
          <w:szCs w:val="36"/>
          <w:rtl/>
        </w:rPr>
      </w:pPr>
      <w:r w:rsidRPr="005C0512">
        <w:rPr>
          <w:rFonts w:ascii="Traditional Arabic" w:hAnsi="Traditional Arabic" w:cs="Traditional Arabic"/>
          <w:color w:val="000000" w:themeColor="text1"/>
          <w:sz w:val="36"/>
          <w:szCs w:val="36"/>
          <w:rtl/>
        </w:rPr>
        <w:t>النهج المتبع في هذه الدراسة هو نهج علم الفينولوجيا الذي يعني أن هذا البحث يبدأ بظهور الظواهر التي تريد أن يتم التحقيق فيها بعناية وعمق من أجل الحصول على الجوهر وراء الظواهر القائمة.  النوع الوصفي هو البحث عن الأعراض والحالات التي يعاني منها الآن الموضوع الذي سيتم دراسته. يتم استخدام هذا النوع من البحث لأن البيانات التي سيتم جمعها هي عملية وليست منتجا.</w:t>
      </w:r>
      <w:r>
        <w:rPr>
          <w:rStyle w:val="FootnoteReference"/>
          <w:rFonts w:eastAsia="Calibri"/>
          <w:color w:val="000000" w:themeColor="text1"/>
          <w:sz w:val="36"/>
          <w:szCs w:val="36"/>
          <w:rtl/>
        </w:rPr>
        <w:footnoteReference w:id="29"/>
      </w:r>
    </w:p>
    <w:p w:rsidR="00375F61" w:rsidRDefault="00375F61" w:rsidP="00375F61">
      <w:pPr>
        <w:tabs>
          <w:tab w:val="right" w:pos="900"/>
        </w:tabs>
        <w:bidi/>
        <w:spacing w:after="0" w:line="240" w:lineRule="auto"/>
        <w:ind w:left="708" w:firstLine="567"/>
        <w:jc w:val="both"/>
        <w:rPr>
          <w:rFonts w:ascii="Traditional Arabic" w:hAnsi="Traditional Arabic" w:cs="Traditional Arabic"/>
          <w:color w:val="000000" w:themeColor="text1"/>
          <w:sz w:val="36"/>
          <w:szCs w:val="36"/>
          <w:rtl/>
        </w:rPr>
      </w:pPr>
    </w:p>
    <w:p w:rsidR="00375F61" w:rsidRDefault="00375F61" w:rsidP="00375F61">
      <w:pPr>
        <w:tabs>
          <w:tab w:val="right" w:pos="900"/>
        </w:tabs>
        <w:bidi/>
        <w:spacing w:after="0" w:line="240" w:lineRule="auto"/>
        <w:ind w:left="708" w:firstLine="567"/>
        <w:jc w:val="both"/>
        <w:rPr>
          <w:rFonts w:ascii="Traditional Arabic" w:hAnsi="Traditional Arabic" w:cs="Traditional Arabic"/>
          <w:color w:val="000000" w:themeColor="text1"/>
          <w:sz w:val="36"/>
          <w:szCs w:val="36"/>
          <w:rtl/>
        </w:rPr>
      </w:pPr>
    </w:p>
    <w:p w:rsidR="00375F61" w:rsidRDefault="00375F61" w:rsidP="00375F61">
      <w:pPr>
        <w:tabs>
          <w:tab w:val="right" w:pos="900"/>
        </w:tabs>
        <w:bidi/>
        <w:spacing w:after="0" w:line="240" w:lineRule="auto"/>
        <w:ind w:left="708" w:firstLine="567"/>
        <w:jc w:val="both"/>
        <w:rPr>
          <w:rFonts w:ascii="Traditional Arabic" w:hAnsi="Traditional Arabic" w:cs="Traditional Arabic"/>
          <w:color w:val="000000" w:themeColor="text1"/>
          <w:sz w:val="36"/>
          <w:szCs w:val="36"/>
          <w:rtl/>
        </w:rPr>
      </w:pPr>
    </w:p>
    <w:p w:rsidR="00017E1C" w:rsidRPr="003B687D" w:rsidRDefault="003B687D" w:rsidP="003B687D">
      <w:pPr>
        <w:tabs>
          <w:tab w:val="right" w:pos="758"/>
        </w:tabs>
        <w:bidi/>
        <w:spacing w:after="0" w:line="240" w:lineRule="auto"/>
        <w:jc w:val="both"/>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w:t>
      </w:r>
      <w:r>
        <w:rPr>
          <w:rFonts w:ascii="Traditional Arabic" w:hAnsi="Traditional Arabic" w:cs="Traditional Arabic" w:hint="cs"/>
          <w:b/>
          <w:bCs/>
          <w:sz w:val="36"/>
          <w:szCs w:val="36"/>
          <w:rtl/>
        </w:rPr>
        <w:t>ب</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ab/>
      </w:r>
      <w:r w:rsidR="00017E1C" w:rsidRPr="003B687D">
        <w:rPr>
          <w:rFonts w:ascii="Traditional Arabic" w:hAnsi="Traditional Arabic" w:cs="Traditional Arabic"/>
          <w:b/>
          <w:bCs/>
          <w:sz w:val="36"/>
          <w:szCs w:val="36"/>
          <w:rtl/>
        </w:rPr>
        <w:t>حضور الباحثة</w:t>
      </w:r>
    </w:p>
    <w:p w:rsidR="00017E1C" w:rsidRPr="009D072B" w:rsidRDefault="00017E1C" w:rsidP="009D072B">
      <w:pPr>
        <w:pStyle w:val="ListParagraph"/>
        <w:bidi/>
        <w:spacing w:after="0" w:line="240" w:lineRule="auto"/>
        <w:ind w:left="708" w:firstLine="567"/>
        <w:jc w:val="both"/>
        <w:rPr>
          <w:rFonts w:ascii="Traditional Arabic" w:hAnsi="Traditional Arabic" w:cs="Traditional Arabic"/>
          <w:b/>
          <w:bCs/>
          <w:sz w:val="36"/>
          <w:szCs w:val="36"/>
          <w:rtl/>
          <w:lang w:val="id-ID"/>
        </w:rPr>
      </w:pPr>
      <w:r w:rsidRPr="00DE5AB8">
        <w:rPr>
          <w:rFonts w:ascii="Traditional Arabic" w:hAnsi="Traditional Arabic" w:cs="Traditional Arabic"/>
          <w:sz w:val="36"/>
          <w:szCs w:val="36"/>
          <w:rtl/>
        </w:rPr>
        <w:t>حضور الباحثة في البحث الكيفي مهم وهي أدة هامة في جمع البيانات وأصبحت الأدوات الأخرى مساعدة. وعلامة البحث ا</w:t>
      </w:r>
      <w:r>
        <w:rPr>
          <w:rFonts w:ascii="Traditional Arabic" w:hAnsi="Traditional Arabic" w:cs="Traditional Arabic"/>
          <w:sz w:val="36"/>
          <w:szCs w:val="36"/>
          <w:rtl/>
        </w:rPr>
        <w:t>لكيفي لا يمكن أن يفرق من الملاح</w:t>
      </w:r>
      <w:r>
        <w:rPr>
          <w:rFonts w:ascii="Traditional Arabic" w:hAnsi="Traditional Arabic" w:cs="Traditional Arabic" w:hint="cs"/>
          <w:sz w:val="36"/>
          <w:szCs w:val="36"/>
          <w:rtl/>
        </w:rPr>
        <w:t>ظ</w:t>
      </w:r>
      <w:r w:rsidRPr="00DE5AB8">
        <w:rPr>
          <w:rFonts w:ascii="Traditional Arabic" w:hAnsi="Traditional Arabic" w:cs="Traditional Arabic"/>
          <w:sz w:val="36"/>
          <w:szCs w:val="36"/>
          <w:rtl/>
        </w:rPr>
        <w:t>ة، لأن الباحثة هي التي تقرر إتجاهات البحث.</w:t>
      </w:r>
      <w:r w:rsidR="009D072B">
        <w:rPr>
          <w:rStyle w:val="FootnoteReference"/>
          <w:rFonts w:eastAsia="Calibri"/>
          <w:sz w:val="36"/>
          <w:szCs w:val="36"/>
          <w:rtl/>
        </w:rPr>
        <w:footnoteReference w:id="30"/>
      </w:r>
    </w:p>
    <w:p w:rsidR="00017E1C" w:rsidRPr="003B687D" w:rsidRDefault="003B687D" w:rsidP="003B687D">
      <w:pPr>
        <w:tabs>
          <w:tab w:val="right" w:pos="758"/>
          <w:tab w:val="right" w:pos="1041"/>
        </w:tabs>
        <w:bidi/>
        <w:spacing w:after="0" w:line="240" w:lineRule="auto"/>
        <w:jc w:val="both"/>
        <w:rPr>
          <w:rFonts w:ascii="Traditional Arabic" w:hAnsi="Traditional Arabic" w:cs="Traditional Arabic"/>
          <w:b/>
          <w:bCs/>
          <w:sz w:val="36"/>
          <w:szCs w:val="36"/>
        </w:rPr>
      </w:pP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ج</w:t>
      </w:r>
      <w:r>
        <w:rPr>
          <w:rFonts w:ascii="Traditional Arabic" w:hAnsi="Traditional Arabic" w:cs="Traditional Arabic"/>
          <w:b/>
          <w:bCs/>
          <w:sz w:val="36"/>
          <w:szCs w:val="36"/>
          <w:rtl/>
        </w:rPr>
        <w:t>﴾</w:t>
      </w:r>
      <w:r w:rsidR="00017E1C" w:rsidRPr="003B687D">
        <w:rPr>
          <w:rFonts w:ascii="Traditional Arabic" w:hAnsi="Traditional Arabic" w:cs="Traditional Arabic"/>
          <w:b/>
          <w:bCs/>
          <w:sz w:val="36"/>
          <w:szCs w:val="36"/>
          <w:rtl/>
        </w:rPr>
        <w:t>مكان البحث</w:t>
      </w:r>
    </w:p>
    <w:p w:rsidR="00017E1C" w:rsidRPr="00C4544B" w:rsidRDefault="00017E1C" w:rsidP="003B687D">
      <w:pPr>
        <w:pStyle w:val="HTMLPreformatted"/>
        <w:tabs>
          <w:tab w:val="clear" w:pos="916"/>
        </w:tabs>
        <w:bidi/>
        <w:ind w:left="708" w:firstLine="567"/>
        <w:jc w:val="both"/>
        <w:rPr>
          <w:rFonts w:ascii="Traditional Arabic" w:hAnsi="Traditional Arabic" w:cs="Traditional Arabic"/>
          <w:sz w:val="36"/>
          <w:szCs w:val="36"/>
          <w:rtl/>
        </w:rPr>
      </w:pPr>
      <w:r w:rsidRPr="00C4544B">
        <w:rPr>
          <w:rFonts w:ascii="Traditional Arabic" w:hAnsi="Traditional Arabic" w:cs="Traditional Arabic"/>
          <w:sz w:val="36"/>
          <w:szCs w:val="36"/>
          <w:rtl/>
        </w:rPr>
        <w:t xml:space="preserve">يقع هذا البحث </w:t>
      </w:r>
      <w:r>
        <w:rPr>
          <w:rFonts w:ascii="Traditional Arabic" w:hAnsi="Traditional Arabic" w:cs="Traditional Arabic" w:hint="cs"/>
          <w:sz w:val="36"/>
          <w:szCs w:val="36"/>
          <w:rtl/>
        </w:rPr>
        <w:t xml:space="preserve">فى المعهد التّربيّة الإسلاميّة سلم الهدى </w:t>
      </w:r>
      <w:r w:rsidRPr="00C4544B">
        <w:rPr>
          <w:rFonts w:ascii="Traditional Arabic" w:hAnsi="Traditional Arabic" w:cs="Traditional Arabic"/>
          <w:sz w:val="36"/>
          <w:szCs w:val="36"/>
          <w:rtl/>
        </w:rPr>
        <w:t>سيو</w:t>
      </w:r>
      <w:r>
        <w:rPr>
          <w:rFonts w:ascii="Traditional Arabic" w:hAnsi="Traditional Arabic" w:cs="Traditional Arabic" w:hint="cs"/>
          <w:sz w:val="36"/>
          <w:szCs w:val="36"/>
          <w:rtl/>
        </w:rPr>
        <w:t>ا</w:t>
      </w:r>
      <w:r w:rsidRPr="00C4544B">
        <w:rPr>
          <w:rFonts w:ascii="Traditional Arabic" w:hAnsi="Traditional Arabic" w:cs="Traditional Arabic"/>
          <w:sz w:val="36"/>
          <w:szCs w:val="36"/>
          <w:rtl/>
        </w:rPr>
        <w:t>لان</w:t>
      </w:r>
      <w:r>
        <w:rPr>
          <w:rFonts w:ascii="Traditional Arabic" w:hAnsi="Traditional Arabic" w:cs="Traditional Arabic" w:hint="cs"/>
          <w:sz w:val="36"/>
          <w:szCs w:val="36"/>
          <w:rtl/>
        </w:rPr>
        <w:t xml:space="preserve"> ملاراك فونوروغو</w:t>
      </w:r>
      <w:r w:rsidRPr="00C4544B">
        <w:rPr>
          <w:rFonts w:ascii="Traditional Arabic" w:hAnsi="Traditional Arabic" w:cs="Traditional Arabic"/>
          <w:sz w:val="36"/>
          <w:szCs w:val="36"/>
          <w:rtl/>
        </w:rPr>
        <w:t>.</w:t>
      </w:r>
    </w:p>
    <w:p w:rsidR="00017E1C" w:rsidRPr="003B687D" w:rsidRDefault="003B687D" w:rsidP="003B687D">
      <w:pPr>
        <w:tabs>
          <w:tab w:val="right" w:pos="992"/>
        </w:tabs>
        <w:bidi/>
        <w:spacing w:after="0" w:line="240" w:lineRule="auto"/>
        <w:jc w:val="both"/>
        <w:rPr>
          <w:rFonts w:ascii="Traditional Arabic" w:hAnsi="Traditional Arabic" w:cs="Traditional Arabic"/>
          <w:b/>
          <w:bCs/>
          <w:sz w:val="36"/>
          <w:szCs w:val="36"/>
        </w:rPr>
      </w:pP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د</w:t>
      </w:r>
      <w:r>
        <w:rPr>
          <w:rFonts w:ascii="Traditional Arabic" w:hAnsi="Traditional Arabic" w:cs="Traditional Arabic"/>
          <w:b/>
          <w:bCs/>
          <w:sz w:val="36"/>
          <w:szCs w:val="36"/>
          <w:rtl/>
        </w:rPr>
        <w:t>﴾</w:t>
      </w:r>
      <w:r w:rsidR="00017E1C" w:rsidRPr="003B687D">
        <w:rPr>
          <w:rFonts w:ascii="Traditional Arabic" w:hAnsi="Traditional Arabic" w:cs="Traditional Arabic"/>
          <w:b/>
          <w:bCs/>
          <w:sz w:val="36"/>
          <w:szCs w:val="36"/>
          <w:rtl/>
        </w:rPr>
        <w:t>مصادر البيانات</w:t>
      </w:r>
      <w:r w:rsidR="000C470D">
        <w:rPr>
          <w:rFonts w:ascii="Traditional Arabic" w:hAnsi="Traditional Arabic" w:cs="Traditional Arabic" w:hint="cs"/>
          <w:b/>
          <w:bCs/>
          <w:sz w:val="36"/>
          <w:szCs w:val="36"/>
          <w:rtl/>
        </w:rPr>
        <w:t xml:space="preserve"> والبيانات</w:t>
      </w:r>
    </w:p>
    <w:p w:rsidR="00375F61" w:rsidRDefault="00375F61" w:rsidP="00375F61">
      <w:pPr>
        <w:pStyle w:val="ListParagraph"/>
        <w:tabs>
          <w:tab w:val="right" w:pos="1563"/>
        </w:tabs>
        <w:bidi/>
        <w:spacing w:after="0" w:line="240" w:lineRule="auto"/>
        <w:ind w:left="708" w:firstLine="567"/>
        <w:jc w:val="both"/>
        <w:rPr>
          <w:rFonts w:ascii="Traditional Arabic" w:hAnsi="Traditional Arabic" w:cs="Traditional Arabic"/>
          <w:b/>
          <w:sz w:val="36"/>
          <w:szCs w:val="36"/>
          <w:rtl/>
        </w:rPr>
      </w:pPr>
      <w:r w:rsidRPr="00DF556E">
        <w:rPr>
          <w:rFonts w:ascii="Traditional Arabic" w:hAnsi="Traditional Arabic" w:cs="Traditional Arabic"/>
          <w:b/>
          <w:sz w:val="36"/>
          <w:szCs w:val="36"/>
          <w:rtl/>
        </w:rPr>
        <w:t>البيانات التي تم الحصول عليها من نتائج هذه الدراسة هي بيانات نوعية. البيانات النوعية هي البيانات التي يتم الحصول عليها وتحليلها ليس في شكل أرقام ولكن وصفها بالكلمات. نتائج المقابلات مع المعلمين والطلاب، وملاحظات أنشطة المعلمين، ونتائج السجلات الميدانية هي بيانات نوعية.</w:t>
      </w:r>
    </w:p>
    <w:p w:rsidR="00375F61" w:rsidRDefault="00375F61" w:rsidP="00375F61">
      <w:pPr>
        <w:pStyle w:val="ListParagraph"/>
        <w:tabs>
          <w:tab w:val="right" w:pos="1563"/>
        </w:tabs>
        <w:bidi/>
        <w:spacing w:after="0" w:line="240" w:lineRule="auto"/>
        <w:ind w:left="708" w:firstLine="567"/>
        <w:jc w:val="both"/>
        <w:rPr>
          <w:rFonts w:ascii="Traditional Arabic" w:hAnsi="Traditional Arabic" w:cs="Traditional Arabic"/>
          <w:b/>
          <w:color w:val="000000" w:themeColor="text1"/>
          <w:sz w:val="36"/>
          <w:szCs w:val="36"/>
          <w:rtl/>
        </w:rPr>
      </w:pPr>
      <w:r w:rsidRPr="00DF556E">
        <w:rPr>
          <w:rFonts w:ascii="Traditional Arabic" w:hAnsi="Traditional Arabic" w:cs="Traditional Arabic"/>
          <w:b/>
          <w:sz w:val="36"/>
          <w:szCs w:val="36"/>
          <w:rtl/>
        </w:rPr>
        <w:t>مصدر البيانات هو الموضوع الذي يمكن الحصول على البيانات منه. واستنادا إلى هذا الفهم، من المف</w:t>
      </w:r>
      <w:r w:rsidRPr="005C0512">
        <w:rPr>
          <w:rFonts w:ascii="Traditional Arabic" w:hAnsi="Traditional Arabic" w:cs="Traditional Arabic"/>
          <w:b/>
          <w:color w:val="000000" w:themeColor="text1"/>
          <w:sz w:val="36"/>
          <w:szCs w:val="36"/>
          <w:rtl/>
        </w:rPr>
        <w:t>هوم أن المقصود بمصدر البيانات هو الذي سيطرح منه الباحث المعلومات ويحفرها في شكل بيانات ضرورية. يتكون مصدر بيانات المخطط التفصيلي من شخص ومكان وورقة.</w:t>
      </w:r>
      <w:r w:rsidRPr="005C0512">
        <w:rPr>
          <w:rStyle w:val="FootnoteReference"/>
          <w:rFonts w:eastAsia="Calibri"/>
          <w:color w:val="000000" w:themeColor="text1"/>
        </w:rPr>
        <w:footnoteReference w:id="31"/>
      </w:r>
    </w:p>
    <w:p w:rsidR="00375F61" w:rsidRPr="00C0532F" w:rsidRDefault="00375F61" w:rsidP="00C0532F">
      <w:pPr>
        <w:pStyle w:val="ListParagraph"/>
        <w:tabs>
          <w:tab w:val="right" w:pos="1563"/>
        </w:tabs>
        <w:bidi/>
        <w:spacing w:after="0" w:line="240" w:lineRule="auto"/>
        <w:ind w:left="708" w:firstLine="567"/>
        <w:jc w:val="both"/>
        <w:rPr>
          <w:rFonts w:ascii="Traditional Arabic" w:hAnsi="Traditional Arabic" w:cs="Traditional Arabic"/>
          <w:sz w:val="36"/>
          <w:szCs w:val="36"/>
          <w:rtl/>
        </w:rPr>
      </w:pPr>
      <w:r w:rsidRPr="005C0512">
        <w:rPr>
          <w:rFonts w:ascii="Traditional Arabic" w:hAnsi="Traditional Arabic" w:cs="Traditional Arabic"/>
          <w:color w:val="000000" w:themeColor="text1"/>
          <w:sz w:val="36"/>
          <w:szCs w:val="36"/>
          <w:rtl/>
        </w:rPr>
        <w:t>ويتكون مصدر البيانات من هذا البحث النوعي من مصادر بيانات بشرية وغير بشرية. من مصادر البيانات البشرية البيانات في شكل أقوال وأفعال. أما بالنسبة لمصادر البيانات غير البشرية، فإن الباقي في شكل بيانات إضافية مثل الوثائق والصور وغيرها.</w:t>
      </w:r>
      <w:r w:rsidRPr="005C0512">
        <w:rPr>
          <w:rStyle w:val="FootnoteReference"/>
          <w:rFonts w:eastAsia="Calibri"/>
          <w:color w:val="000000" w:themeColor="text1"/>
        </w:rPr>
        <w:footnoteReference w:id="32"/>
      </w:r>
      <w:r w:rsidRPr="005C0512">
        <w:rPr>
          <w:rFonts w:ascii="Traditional Arabic" w:hAnsi="Traditional Arabic" w:cs="Traditional Arabic"/>
          <w:color w:val="000000" w:themeColor="text1"/>
          <w:sz w:val="36"/>
          <w:szCs w:val="36"/>
          <w:rtl/>
        </w:rPr>
        <w:t xml:space="preserve">المقصود بالمواضيع البحثية هنا هو </w:t>
      </w:r>
      <w:r>
        <w:rPr>
          <w:rFonts w:ascii="Traditional Arabic" w:hAnsi="Traditional Arabic" w:cs="Traditional Arabic"/>
          <w:color w:val="000000" w:themeColor="text1"/>
          <w:sz w:val="36"/>
          <w:szCs w:val="36"/>
          <w:rtl/>
        </w:rPr>
        <w:t xml:space="preserve">مصادر البيانات حيث </w:t>
      </w:r>
      <w:r>
        <w:rPr>
          <w:rFonts w:ascii="Traditional Arabic" w:hAnsi="Traditional Arabic" w:cs="Traditional Arabic"/>
          <w:color w:val="000000" w:themeColor="text1"/>
          <w:sz w:val="36"/>
          <w:szCs w:val="36"/>
          <w:rtl/>
        </w:rPr>
        <w:lastRenderedPageBreak/>
        <w:t>يمكن للباحث</w:t>
      </w:r>
      <w:r w:rsidRPr="005C0512">
        <w:rPr>
          <w:rFonts w:ascii="Traditional Arabic" w:hAnsi="Traditional Arabic" w:cs="Traditional Arabic"/>
          <w:color w:val="000000" w:themeColor="text1"/>
          <w:sz w:val="36"/>
          <w:szCs w:val="36"/>
          <w:rtl/>
        </w:rPr>
        <w:t xml:space="preserve"> الحصول على البيانات المطلو</w:t>
      </w:r>
      <w:r>
        <w:rPr>
          <w:rFonts w:ascii="Traditional Arabic" w:hAnsi="Traditional Arabic" w:cs="Traditional Arabic"/>
          <w:color w:val="000000" w:themeColor="text1"/>
          <w:sz w:val="36"/>
          <w:szCs w:val="36"/>
          <w:rtl/>
        </w:rPr>
        <w:t>بة في سياق البحث. في هذه الحالة</w:t>
      </w:r>
      <w:r w:rsidRPr="005C0512">
        <w:rPr>
          <w:rFonts w:ascii="Traditional Arabic" w:hAnsi="Traditional Arabic" w:cs="Traditional Arabic"/>
          <w:color w:val="000000" w:themeColor="text1"/>
          <w:sz w:val="36"/>
          <w:szCs w:val="36"/>
          <w:rtl/>
        </w:rPr>
        <w:t>، مصادر البيانات أو الموضوعات في البحث هي:</w:t>
      </w:r>
    </w:p>
    <w:p w:rsidR="00017E1C" w:rsidRDefault="00017E1C" w:rsidP="00E8529D">
      <w:pPr>
        <w:pStyle w:val="ListParagraph"/>
        <w:numPr>
          <w:ilvl w:val="6"/>
          <w:numId w:val="3"/>
        </w:numPr>
        <w:bidi/>
        <w:spacing w:after="0" w:line="240" w:lineRule="auto"/>
        <w:ind w:left="1134" w:hanging="425"/>
        <w:jc w:val="both"/>
        <w:rPr>
          <w:rFonts w:ascii="Traditional Arabic" w:hAnsi="Traditional Arabic" w:cs="Traditional Arabic"/>
          <w:i/>
          <w:iCs/>
          <w:sz w:val="36"/>
          <w:szCs w:val="36"/>
        </w:rPr>
      </w:pPr>
      <w:r w:rsidRPr="00E52681">
        <w:rPr>
          <w:rFonts w:ascii="Traditional Arabic" w:hAnsi="Traditional Arabic" w:cs="Traditional Arabic"/>
          <w:sz w:val="36"/>
          <w:szCs w:val="36"/>
          <w:rtl/>
        </w:rPr>
        <w:t xml:space="preserve">المخبر </w:t>
      </w:r>
    </w:p>
    <w:p w:rsidR="009D072B" w:rsidRPr="009D072B" w:rsidRDefault="00017E1C" w:rsidP="00C0532F">
      <w:pPr>
        <w:pStyle w:val="HTMLPreformatted"/>
        <w:tabs>
          <w:tab w:val="clear" w:pos="916"/>
        </w:tabs>
        <w:bidi/>
        <w:ind w:left="1134" w:firstLine="567"/>
        <w:jc w:val="both"/>
        <w:rPr>
          <w:rFonts w:ascii="Traditional Arabic" w:hAnsi="Traditional Arabic" w:cs="Traditional Arabic"/>
          <w:sz w:val="36"/>
          <w:szCs w:val="36"/>
          <w:rtl/>
          <w:lang w:val="id-ID"/>
        </w:rPr>
      </w:pPr>
      <w:r w:rsidRPr="00DE5AB8">
        <w:rPr>
          <w:rFonts w:ascii="Traditional Arabic" w:hAnsi="Traditional Arabic" w:cs="Traditional Arabic"/>
          <w:sz w:val="36"/>
          <w:szCs w:val="36"/>
          <w:rtl/>
        </w:rPr>
        <w:t>يقصد المخبر فى هذا البحث هم المدرسون وكذلك الطلاب في الفصل</w:t>
      </w:r>
      <w:r>
        <w:rPr>
          <w:rFonts w:ascii="Traditional Arabic" w:hAnsi="Traditional Arabic" w:cs="Traditional Arabic" w:hint="cs"/>
          <w:sz w:val="36"/>
          <w:szCs w:val="36"/>
          <w:rtl/>
        </w:rPr>
        <w:t xml:space="preserve"> الخامس</w:t>
      </w:r>
      <w:r w:rsidR="00E25D8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فى المعهد التّربيّة الإسلاميّة سلم الهدى </w:t>
      </w:r>
      <w:r w:rsidRPr="00C4544B">
        <w:rPr>
          <w:rFonts w:ascii="Traditional Arabic" w:hAnsi="Traditional Arabic" w:cs="Traditional Arabic"/>
          <w:sz w:val="36"/>
          <w:szCs w:val="36"/>
          <w:rtl/>
        </w:rPr>
        <w:t>سيو</w:t>
      </w:r>
      <w:r>
        <w:rPr>
          <w:rFonts w:ascii="Traditional Arabic" w:hAnsi="Traditional Arabic" w:cs="Traditional Arabic" w:hint="cs"/>
          <w:sz w:val="36"/>
          <w:szCs w:val="36"/>
          <w:rtl/>
        </w:rPr>
        <w:t>ا</w:t>
      </w:r>
      <w:r w:rsidRPr="00C4544B">
        <w:rPr>
          <w:rFonts w:ascii="Traditional Arabic" w:hAnsi="Traditional Arabic" w:cs="Traditional Arabic"/>
          <w:sz w:val="36"/>
          <w:szCs w:val="36"/>
          <w:rtl/>
        </w:rPr>
        <w:t>لان</w:t>
      </w:r>
      <w:r>
        <w:rPr>
          <w:rFonts w:ascii="Traditional Arabic" w:hAnsi="Traditional Arabic" w:cs="Traditional Arabic" w:hint="cs"/>
          <w:sz w:val="36"/>
          <w:szCs w:val="36"/>
          <w:rtl/>
        </w:rPr>
        <w:t xml:space="preserve"> ملاراك فونوروغو</w:t>
      </w:r>
      <w:r w:rsidRPr="00C4544B">
        <w:rPr>
          <w:rFonts w:ascii="Traditional Arabic" w:hAnsi="Traditional Arabic" w:cs="Traditional Arabic"/>
          <w:sz w:val="36"/>
          <w:szCs w:val="36"/>
          <w:rtl/>
        </w:rPr>
        <w:t>.</w:t>
      </w:r>
    </w:p>
    <w:p w:rsidR="00017E1C" w:rsidRPr="005326E7" w:rsidRDefault="00017E1C" w:rsidP="00E8529D">
      <w:pPr>
        <w:pStyle w:val="ListParagraph"/>
        <w:numPr>
          <w:ilvl w:val="6"/>
          <w:numId w:val="3"/>
        </w:numPr>
        <w:bidi/>
        <w:spacing w:after="0" w:line="240" w:lineRule="auto"/>
        <w:ind w:left="1134" w:hanging="426"/>
        <w:jc w:val="both"/>
        <w:rPr>
          <w:rFonts w:ascii="Traditional Arabic" w:hAnsi="Traditional Arabic" w:cs="Traditional Arabic"/>
          <w:i/>
          <w:iCs/>
          <w:sz w:val="36"/>
          <w:szCs w:val="36"/>
        </w:rPr>
      </w:pPr>
      <w:r w:rsidRPr="005326E7">
        <w:rPr>
          <w:rFonts w:ascii="Traditional Arabic" w:hAnsi="Traditional Arabic" w:cs="Traditional Arabic"/>
          <w:sz w:val="36"/>
          <w:szCs w:val="36"/>
          <w:rtl/>
          <w:lang w:val="id-ID"/>
        </w:rPr>
        <w:t xml:space="preserve">الوثيقة مكتوبة </w:t>
      </w:r>
    </w:p>
    <w:p w:rsidR="00017E1C" w:rsidRDefault="00017E1C" w:rsidP="005326E7">
      <w:pPr>
        <w:pStyle w:val="HTMLPreformatted"/>
        <w:tabs>
          <w:tab w:val="clear" w:pos="916"/>
        </w:tabs>
        <w:bidi/>
        <w:ind w:left="1134" w:firstLine="567"/>
        <w:jc w:val="both"/>
        <w:rPr>
          <w:rFonts w:ascii="Traditional Arabic" w:hAnsi="Traditional Arabic" w:cs="Traditional Arabic"/>
          <w:sz w:val="36"/>
          <w:szCs w:val="36"/>
          <w:rtl/>
        </w:rPr>
      </w:pPr>
      <w:r w:rsidRPr="00E52681">
        <w:rPr>
          <w:rFonts w:ascii="Traditional Arabic" w:hAnsi="Traditional Arabic" w:cs="Traditional Arabic"/>
          <w:sz w:val="36"/>
          <w:szCs w:val="36"/>
          <w:rtl/>
          <w:lang w:val="id-ID"/>
        </w:rPr>
        <w:t>يقصد بالوثيقة فى هذا البحث هو الوثائق و الصور أو هواش المدونة في الكتاب أم غير المدونة.</w:t>
      </w:r>
      <w:r w:rsidRPr="00E52681">
        <w:rPr>
          <w:rFonts w:ascii="Traditional Arabic" w:hAnsi="Traditional Arabic" w:cs="Traditional Arabic"/>
          <w:sz w:val="36"/>
          <w:szCs w:val="36"/>
          <w:vertAlign w:val="superscript"/>
          <w:rtl/>
          <w:lang w:val="id-ID"/>
        </w:rPr>
        <w:footnoteReference w:id="33"/>
      </w:r>
      <w:r w:rsidRPr="00E52681">
        <w:rPr>
          <w:rFonts w:ascii="Traditional Arabic" w:hAnsi="Traditional Arabic" w:cs="Traditional Arabic"/>
          <w:sz w:val="36"/>
          <w:szCs w:val="36"/>
          <w:rtl/>
        </w:rPr>
        <w:t>إستخدم</w:t>
      </w:r>
      <w:r>
        <w:rPr>
          <w:rFonts w:ascii="Traditional Arabic" w:hAnsi="Traditional Arabic" w:cs="Traditional Arabic" w:hint="cs"/>
          <w:sz w:val="36"/>
          <w:szCs w:val="36"/>
          <w:rtl/>
        </w:rPr>
        <w:t>ت</w:t>
      </w:r>
      <w:r w:rsidRPr="00E52681">
        <w:rPr>
          <w:rFonts w:ascii="Traditional Arabic" w:hAnsi="Traditional Arabic" w:cs="Traditional Arabic"/>
          <w:sz w:val="36"/>
          <w:szCs w:val="36"/>
          <w:rtl/>
        </w:rPr>
        <w:t xml:space="preserve"> الباحثة نتيجة المراجعة الطلاب </w:t>
      </w:r>
      <w:r>
        <w:rPr>
          <w:rFonts w:ascii="Traditional Arabic" w:hAnsi="Traditional Arabic" w:cs="Traditional Arabic" w:hint="cs"/>
          <w:sz w:val="36"/>
          <w:szCs w:val="36"/>
          <w:rtl/>
        </w:rPr>
        <w:t xml:space="preserve">فى المعهد التّربيّة الإسلاميّة سلم الهدى </w:t>
      </w:r>
      <w:r w:rsidRPr="00C4544B">
        <w:rPr>
          <w:rFonts w:ascii="Traditional Arabic" w:hAnsi="Traditional Arabic" w:cs="Traditional Arabic"/>
          <w:sz w:val="36"/>
          <w:szCs w:val="36"/>
          <w:rtl/>
        </w:rPr>
        <w:t>سيو</w:t>
      </w:r>
      <w:r>
        <w:rPr>
          <w:rFonts w:ascii="Traditional Arabic" w:hAnsi="Traditional Arabic" w:cs="Traditional Arabic" w:hint="cs"/>
          <w:sz w:val="36"/>
          <w:szCs w:val="36"/>
          <w:rtl/>
        </w:rPr>
        <w:t>ا</w:t>
      </w:r>
      <w:r w:rsidRPr="00C4544B">
        <w:rPr>
          <w:rFonts w:ascii="Traditional Arabic" w:hAnsi="Traditional Arabic" w:cs="Traditional Arabic"/>
          <w:sz w:val="36"/>
          <w:szCs w:val="36"/>
          <w:rtl/>
        </w:rPr>
        <w:t>لان</w:t>
      </w:r>
      <w:r>
        <w:rPr>
          <w:rFonts w:ascii="Traditional Arabic" w:hAnsi="Traditional Arabic" w:cs="Traditional Arabic" w:hint="cs"/>
          <w:sz w:val="36"/>
          <w:szCs w:val="36"/>
          <w:rtl/>
        </w:rPr>
        <w:t xml:space="preserve"> ملاراك فونوروغو</w:t>
      </w:r>
      <w:r w:rsidRPr="00C4544B">
        <w:rPr>
          <w:rFonts w:ascii="Traditional Arabic" w:hAnsi="Traditional Arabic" w:cs="Traditional Arabic"/>
          <w:sz w:val="36"/>
          <w:szCs w:val="36"/>
          <w:rtl/>
        </w:rPr>
        <w:t>.</w:t>
      </w:r>
    </w:p>
    <w:p w:rsidR="00017E1C" w:rsidRPr="00FC6B24" w:rsidRDefault="005326E7" w:rsidP="005326E7">
      <w:pPr>
        <w:pStyle w:val="HTMLPreformatted"/>
        <w:tabs>
          <w:tab w:val="clear" w:pos="916"/>
          <w:tab w:val="clear" w:pos="1832"/>
          <w:tab w:val="clear" w:pos="2748"/>
          <w:tab w:val="right" w:pos="708"/>
          <w:tab w:val="left" w:pos="1275"/>
        </w:tabs>
        <w:bidi/>
        <w:jc w:val="both"/>
        <w:rPr>
          <w:rFonts w:ascii="Traditional Arabic" w:hAnsi="Traditional Arabic" w:cs="Traditional Arabic"/>
          <w:sz w:val="36"/>
          <w:szCs w:val="36"/>
        </w:rPr>
      </w:pP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ه</w:t>
      </w:r>
      <w:r>
        <w:rPr>
          <w:rFonts w:ascii="Traditional Arabic" w:hAnsi="Traditional Arabic" w:cs="Traditional Arabic"/>
          <w:b/>
          <w:bCs/>
          <w:sz w:val="36"/>
          <w:szCs w:val="36"/>
          <w:rtl/>
        </w:rPr>
        <w:t>﴾</w:t>
      </w:r>
      <w:r w:rsidR="00017E1C">
        <w:rPr>
          <w:rFonts w:ascii="Traditional Arabic" w:hAnsi="Traditional Arabic" w:cs="Traditional Arabic" w:hint="cs"/>
          <w:b/>
          <w:bCs/>
          <w:sz w:val="36"/>
          <w:szCs w:val="36"/>
          <w:rtl/>
        </w:rPr>
        <w:t>أ</w:t>
      </w:r>
      <w:r w:rsidR="00017E1C" w:rsidRPr="00E52681">
        <w:rPr>
          <w:rFonts w:ascii="Traditional Arabic" w:hAnsi="Traditional Arabic" w:cs="Traditional Arabic"/>
          <w:b/>
          <w:bCs/>
          <w:sz w:val="36"/>
          <w:szCs w:val="36"/>
          <w:rtl/>
        </w:rPr>
        <w:t>س</w:t>
      </w:r>
      <w:r w:rsidR="00017E1C">
        <w:rPr>
          <w:rFonts w:ascii="Traditional Arabic" w:hAnsi="Traditional Arabic" w:cs="Traditional Arabic" w:hint="cs"/>
          <w:b/>
          <w:bCs/>
          <w:sz w:val="36"/>
          <w:szCs w:val="36"/>
          <w:rtl/>
        </w:rPr>
        <w:t>الي</w:t>
      </w:r>
      <w:r w:rsidR="00017E1C">
        <w:rPr>
          <w:rFonts w:ascii="Traditional Arabic" w:hAnsi="Traditional Arabic" w:cs="Traditional Arabic"/>
          <w:b/>
          <w:bCs/>
          <w:sz w:val="36"/>
          <w:szCs w:val="36"/>
          <w:rtl/>
        </w:rPr>
        <w:t>ب جم</w:t>
      </w:r>
      <w:r w:rsidR="00017E1C" w:rsidRPr="00E52681">
        <w:rPr>
          <w:rFonts w:ascii="Traditional Arabic" w:hAnsi="Traditional Arabic" w:cs="Traditional Arabic"/>
          <w:b/>
          <w:bCs/>
          <w:sz w:val="36"/>
          <w:szCs w:val="36"/>
          <w:rtl/>
        </w:rPr>
        <w:t>ع البيانات</w:t>
      </w:r>
    </w:p>
    <w:p w:rsidR="00017E1C" w:rsidRPr="00997C28" w:rsidRDefault="00017E1C" w:rsidP="005326E7">
      <w:pPr>
        <w:pStyle w:val="ListParagraph"/>
        <w:bidi/>
        <w:spacing w:after="0" w:line="240" w:lineRule="auto"/>
        <w:ind w:left="708" w:firstLine="567"/>
        <w:jc w:val="both"/>
        <w:rPr>
          <w:rFonts w:ascii="Traditional Arabic" w:hAnsi="Traditional Arabic" w:cs="Traditional Arabic"/>
          <w:sz w:val="36"/>
          <w:szCs w:val="36"/>
          <w:lang w:val="en-ID"/>
        </w:rPr>
      </w:pPr>
      <w:r w:rsidRPr="00DE5AB8">
        <w:rPr>
          <w:rFonts w:ascii="Traditional Arabic" w:hAnsi="Traditional Arabic" w:cs="Traditional Arabic"/>
          <w:sz w:val="36"/>
          <w:szCs w:val="36"/>
          <w:rtl/>
          <w:lang w:val="id-ID"/>
        </w:rPr>
        <w:t xml:space="preserve">عندا لوفالاند </w:t>
      </w:r>
      <w:r w:rsidRPr="00DE5AB8">
        <w:rPr>
          <w:rFonts w:ascii="Times New Roman" w:hAnsi="Times New Roman" w:cs="Times New Roman"/>
          <w:sz w:val="24"/>
          <w:szCs w:val="24"/>
          <w:rtl/>
          <w:lang w:val="id-ID"/>
        </w:rPr>
        <w:t>(</w:t>
      </w:r>
      <w:r w:rsidRPr="00DE5AB8">
        <w:rPr>
          <w:rFonts w:ascii="Times New Roman" w:hAnsi="Times New Roman" w:cs="Times New Roman"/>
          <w:sz w:val="24"/>
          <w:szCs w:val="24"/>
        </w:rPr>
        <w:t>Lofland</w:t>
      </w:r>
      <w:r w:rsidRPr="00DE5AB8">
        <w:rPr>
          <w:rFonts w:ascii="Times New Roman" w:hAnsi="Times New Roman" w:cs="Times New Roman"/>
          <w:sz w:val="24"/>
          <w:szCs w:val="24"/>
          <w:rtl/>
        </w:rPr>
        <w:t>)</w:t>
      </w:r>
      <w:r w:rsidRPr="00DE5AB8">
        <w:rPr>
          <w:rFonts w:ascii="Traditional Arabic" w:hAnsi="Traditional Arabic" w:cs="Traditional Arabic"/>
          <w:sz w:val="36"/>
          <w:szCs w:val="36"/>
          <w:rtl/>
          <w:lang w:val="id-ID"/>
        </w:rPr>
        <w:t xml:space="preserve"> أن مصدر البيانات المهمة في بحث كيفي هي المقابلة والعمل وزيادة البيانات من وثائق المكتوب وما أسبهه بذلك.</w:t>
      </w:r>
      <w:r w:rsidRPr="00E52681">
        <w:rPr>
          <w:rStyle w:val="FootnoteReference"/>
          <w:rFonts w:ascii="Traditional Arabic" w:eastAsia="Calibri" w:hAnsi="Traditional Arabic" w:cs="Traditional Arabic"/>
          <w:sz w:val="36"/>
          <w:szCs w:val="36"/>
          <w:rtl/>
          <w:lang w:val="id-ID"/>
        </w:rPr>
        <w:footnoteReference w:id="34"/>
      </w:r>
      <w:r>
        <w:rPr>
          <w:rFonts w:ascii="Traditional Arabic" w:hAnsi="Traditional Arabic" w:cs="Traditional Arabic"/>
          <w:sz w:val="36"/>
          <w:szCs w:val="36"/>
          <w:rtl/>
          <w:lang w:val="id-ID"/>
        </w:rPr>
        <w:t xml:space="preserve"> لنيل </w:t>
      </w:r>
      <w:r>
        <w:rPr>
          <w:rFonts w:ascii="Traditional Arabic" w:hAnsi="Traditional Arabic" w:cs="Traditional Arabic" w:hint="cs"/>
          <w:sz w:val="36"/>
          <w:szCs w:val="36"/>
          <w:rtl/>
          <w:lang w:val="id-ID"/>
        </w:rPr>
        <w:t xml:space="preserve">البيانات الكافية استحدمت الباجثة الأسايب التالية </w:t>
      </w:r>
      <w:r w:rsidRPr="00DE5AB8">
        <w:rPr>
          <w:rFonts w:ascii="Traditional Arabic" w:hAnsi="Traditional Arabic" w:cs="Traditional Arabic"/>
          <w:sz w:val="36"/>
          <w:szCs w:val="36"/>
          <w:rtl/>
          <w:lang w:val="id-ID"/>
        </w:rPr>
        <w:t>وهي:</w:t>
      </w:r>
    </w:p>
    <w:p w:rsidR="00017E1C" w:rsidRPr="00E52681" w:rsidRDefault="00017E1C" w:rsidP="007051E6">
      <w:pPr>
        <w:pStyle w:val="ListParagraph"/>
        <w:numPr>
          <w:ilvl w:val="0"/>
          <w:numId w:val="28"/>
        </w:numPr>
        <w:bidi/>
        <w:spacing w:after="0" w:line="240" w:lineRule="auto"/>
        <w:ind w:left="1134" w:hanging="425"/>
        <w:jc w:val="both"/>
        <w:rPr>
          <w:rFonts w:ascii="Traditional Arabic" w:hAnsi="Traditional Arabic" w:cs="Traditional Arabic"/>
          <w:sz w:val="36"/>
          <w:szCs w:val="36"/>
        </w:rPr>
      </w:pPr>
      <w:r w:rsidRPr="00E52681">
        <w:rPr>
          <w:rFonts w:ascii="Traditional Arabic" w:hAnsi="Traditional Arabic" w:cs="Traditional Arabic"/>
          <w:sz w:val="36"/>
          <w:szCs w:val="36"/>
          <w:rtl/>
        </w:rPr>
        <w:t>طريق الملاحظة</w:t>
      </w:r>
    </w:p>
    <w:p w:rsidR="00017E1C" w:rsidRPr="00E52681" w:rsidRDefault="00017E1C" w:rsidP="00246758">
      <w:pPr>
        <w:bidi/>
        <w:spacing w:after="0" w:line="240" w:lineRule="auto"/>
        <w:ind w:left="1134" w:firstLine="567"/>
        <w:jc w:val="both"/>
        <w:rPr>
          <w:rFonts w:ascii="Traditional Arabic" w:hAnsi="Traditional Arabic" w:cs="Traditional Arabic"/>
          <w:sz w:val="36"/>
          <w:szCs w:val="36"/>
          <w:rtl/>
        </w:rPr>
      </w:pPr>
      <w:r w:rsidRPr="00E52681">
        <w:rPr>
          <w:rFonts w:ascii="Traditional Arabic" w:hAnsi="Traditional Arabic" w:cs="Traditional Arabic"/>
          <w:sz w:val="36"/>
          <w:szCs w:val="36"/>
          <w:rtl/>
        </w:rPr>
        <w:t>طريق</w:t>
      </w:r>
      <w:r>
        <w:rPr>
          <w:rFonts w:ascii="Traditional Arabic" w:hAnsi="Traditional Arabic" w:cs="Traditional Arabic" w:hint="cs"/>
          <w:sz w:val="36"/>
          <w:szCs w:val="36"/>
          <w:rtl/>
        </w:rPr>
        <w:t>ة</w:t>
      </w:r>
      <w:r w:rsidRPr="00E52681">
        <w:rPr>
          <w:rFonts w:ascii="Traditional Arabic" w:hAnsi="Traditional Arabic" w:cs="Traditional Arabic"/>
          <w:sz w:val="36"/>
          <w:szCs w:val="36"/>
          <w:rtl/>
        </w:rPr>
        <w:t xml:space="preserve"> الملاحظة هي طريقة جمع البيانات باستعمال الحواس وعلى أخص البصر والسمع وسميها الملاحظة وتسجيلة بنظام الخاص والبوارد الذى بحثت.</w:t>
      </w:r>
      <w:r w:rsidRPr="00E52681">
        <w:rPr>
          <w:rStyle w:val="FootnoteReference"/>
          <w:rFonts w:ascii="Traditional Arabic" w:eastAsia="Calibri" w:hAnsi="Traditional Arabic" w:cs="Traditional Arabic"/>
          <w:sz w:val="36"/>
          <w:szCs w:val="36"/>
          <w:rtl/>
        </w:rPr>
        <w:footnoteReference w:id="35"/>
      </w:r>
    </w:p>
    <w:p w:rsidR="009D072B" w:rsidRPr="009D072B" w:rsidRDefault="00017E1C" w:rsidP="00E25D86">
      <w:pPr>
        <w:bidi/>
        <w:spacing w:after="0" w:line="240" w:lineRule="auto"/>
        <w:ind w:left="1134" w:firstLine="567"/>
        <w:jc w:val="both"/>
        <w:rPr>
          <w:rFonts w:ascii="Traditional Arabic" w:hAnsi="Traditional Arabic" w:cs="Traditional Arabic"/>
          <w:sz w:val="36"/>
          <w:szCs w:val="36"/>
          <w:lang w:val="id-ID"/>
        </w:rPr>
      </w:pPr>
      <w:r w:rsidRPr="00E52681">
        <w:rPr>
          <w:rFonts w:ascii="Traditional Arabic" w:hAnsi="Traditional Arabic" w:cs="Traditional Arabic"/>
          <w:sz w:val="36"/>
          <w:szCs w:val="36"/>
          <w:rtl/>
        </w:rPr>
        <w:t xml:space="preserve">الملاحظة تنقسم إلى قسمين هما الملاحظة بالمشاركة وملاحظة </w:t>
      </w:r>
      <w:r>
        <w:rPr>
          <w:rFonts w:ascii="Traditional Arabic" w:hAnsi="Traditional Arabic" w:cs="Traditional Arabic" w:hint="cs"/>
          <w:sz w:val="36"/>
          <w:szCs w:val="36"/>
          <w:rtl/>
        </w:rPr>
        <w:t>بدون</w:t>
      </w:r>
      <w:r w:rsidRPr="00E52681">
        <w:rPr>
          <w:rFonts w:ascii="Traditional Arabic" w:hAnsi="Traditional Arabic" w:cs="Traditional Arabic"/>
          <w:sz w:val="36"/>
          <w:szCs w:val="36"/>
          <w:rtl/>
        </w:rPr>
        <w:t xml:space="preserve"> المشاركة. الملاحظة بالمشاركة هي يشارك الباحثة مع الأنشطة اليومية للناس الذين يتعرضون لوحظ أو استخدامها كمصدر البيانات هذ البحث, أم </w:t>
      </w:r>
      <w:r w:rsidRPr="00E52681">
        <w:rPr>
          <w:rFonts w:ascii="Traditional Arabic" w:hAnsi="Traditional Arabic" w:cs="Traditional Arabic"/>
          <w:sz w:val="36"/>
          <w:szCs w:val="36"/>
          <w:rtl/>
        </w:rPr>
        <w:lastRenderedPageBreak/>
        <w:t>الملاحظة غير المشاركة لم يشارك ومراقب مستقل فقط.</w:t>
      </w:r>
      <w:r w:rsidR="009D072B">
        <w:rPr>
          <w:rStyle w:val="FootnoteReference"/>
          <w:rFonts w:eastAsia="Calibri"/>
          <w:sz w:val="36"/>
          <w:szCs w:val="36"/>
          <w:rtl/>
        </w:rPr>
        <w:footnoteReference w:id="36"/>
      </w:r>
      <w:r w:rsidRPr="00E52681">
        <w:rPr>
          <w:rFonts w:ascii="Traditional Arabic" w:hAnsi="Traditional Arabic" w:cs="Traditional Arabic"/>
          <w:sz w:val="36"/>
          <w:szCs w:val="36"/>
          <w:rtl/>
        </w:rPr>
        <w:t xml:space="preserve"> إسخدمت الباحثة </w:t>
      </w:r>
      <w:r>
        <w:rPr>
          <w:rFonts w:ascii="Traditional Arabic" w:hAnsi="Traditional Arabic" w:cs="Traditional Arabic" w:hint="cs"/>
          <w:sz w:val="36"/>
          <w:szCs w:val="36"/>
          <w:rtl/>
        </w:rPr>
        <w:t xml:space="preserve">في نشاط </w:t>
      </w:r>
      <w:r w:rsidR="00E25D86">
        <w:rPr>
          <w:rFonts w:ascii="Traditional Arabic" w:hAnsi="Traditional Arabic" w:cs="Traditional Arabic" w:hint="cs"/>
          <w:sz w:val="36"/>
          <w:szCs w:val="36"/>
          <w:rtl/>
          <w:lang w:val="id-ID"/>
        </w:rPr>
        <w:t>الخطابة</w:t>
      </w:r>
      <w:r w:rsidR="00E25D8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بمعهد سلم الهدى سيوالان ملاراك فونوروغو.</w:t>
      </w:r>
    </w:p>
    <w:p w:rsidR="00017E1C" w:rsidRPr="00E52681" w:rsidRDefault="00017E1C" w:rsidP="007051E6">
      <w:pPr>
        <w:pStyle w:val="ListParagraph"/>
        <w:numPr>
          <w:ilvl w:val="0"/>
          <w:numId w:val="28"/>
        </w:numPr>
        <w:bidi/>
        <w:spacing w:after="0" w:line="240" w:lineRule="auto"/>
        <w:ind w:left="1134" w:hanging="426"/>
        <w:jc w:val="both"/>
        <w:rPr>
          <w:rFonts w:ascii="Traditional Arabic" w:hAnsi="Traditional Arabic" w:cs="Traditional Arabic"/>
          <w:sz w:val="36"/>
          <w:szCs w:val="36"/>
        </w:rPr>
      </w:pPr>
      <w:r w:rsidRPr="00E52681">
        <w:rPr>
          <w:rFonts w:ascii="Traditional Arabic" w:hAnsi="Traditional Arabic" w:cs="Traditional Arabic"/>
          <w:sz w:val="36"/>
          <w:szCs w:val="36"/>
          <w:rtl/>
        </w:rPr>
        <w:t>طريقة المقابلة</w:t>
      </w:r>
    </w:p>
    <w:p w:rsidR="00017E1C" w:rsidRDefault="00017E1C" w:rsidP="009D072B">
      <w:pPr>
        <w:tabs>
          <w:tab w:val="right" w:pos="1608"/>
        </w:tabs>
        <w:bidi/>
        <w:spacing w:after="0" w:line="240" w:lineRule="auto"/>
        <w:ind w:left="1134" w:firstLine="567"/>
        <w:jc w:val="both"/>
        <w:rPr>
          <w:rFonts w:ascii="Traditional Arabic" w:hAnsi="Traditional Arabic" w:cs="Traditional Arabic"/>
          <w:sz w:val="36"/>
          <w:szCs w:val="36"/>
          <w:rtl/>
        </w:rPr>
      </w:pPr>
      <w:r w:rsidRPr="00E52681">
        <w:rPr>
          <w:rFonts w:ascii="Traditional Arabic" w:hAnsi="Traditional Arabic" w:cs="Traditional Arabic"/>
          <w:sz w:val="36"/>
          <w:szCs w:val="36"/>
          <w:rtl/>
        </w:rPr>
        <w:t>طريقة المقابلة هي العملية إدراك البيانات لهدف البحث بأسلوب الأسئلة.</w:t>
      </w:r>
      <w:r w:rsidR="009D072B">
        <w:rPr>
          <w:rStyle w:val="FootnoteReference"/>
          <w:rFonts w:eastAsia="Calibri"/>
          <w:sz w:val="36"/>
          <w:szCs w:val="36"/>
          <w:rtl/>
        </w:rPr>
        <w:footnoteReference w:id="37"/>
      </w:r>
      <w:r w:rsidRPr="00E52681">
        <w:rPr>
          <w:rFonts w:ascii="Traditional Arabic" w:hAnsi="Traditional Arabic" w:cs="Traditional Arabic"/>
          <w:sz w:val="36"/>
          <w:szCs w:val="36"/>
          <w:rtl/>
        </w:rPr>
        <w:t xml:space="preserve"> وتنقسم طريقة المقابلة الى قسمين يعنى المقابلة المنظمة والمقابلة غير المنظمة. اما طريقة والمقابلة غير المنظمة هي الباحثين لا تستخدم الإرشادات المقابلة لجمع البيانات.</w:t>
      </w:r>
      <w:r w:rsidRPr="00E52681">
        <w:rPr>
          <w:rStyle w:val="FootnoteReference"/>
          <w:rFonts w:ascii="Traditional Arabic" w:eastAsia="Calibri" w:hAnsi="Traditional Arabic" w:cs="Traditional Arabic"/>
          <w:sz w:val="36"/>
          <w:szCs w:val="36"/>
          <w:rtl/>
        </w:rPr>
        <w:footnoteReference w:id="38"/>
      </w:r>
    </w:p>
    <w:p w:rsidR="00017E1C" w:rsidRPr="00E52681" w:rsidRDefault="00017E1C" w:rsidP="00E25D86">
      <w:pPr>
        <w:tabs>
          <w:tab w:val="right" w:pos="1608"/>
        </w:tabs>
        <w:bidi/>
        <w:spacing w:after="0" w:line="240" w:lineRule="auto"/>
        <w:ind w:left="1134" w:firstLine="567"/>
        <w:jc w:val="both"/>
        <w:rPr>
          <w:rFonts w:ascii="Traditional Arabic" w:hAnsi="Traditional Arabic" w:cs="Traditional Arabic"/>
          <w:sz w:val="36"/>
          <w:szCs w:val="36"/>
        </w:rPr>
      </w:pPr>
      <w:r w:rsidRPr="00E52681">
        <w:rPr>
          <w:rFonts w:ascii="Traditional Arabic" w:hAnsi="Traditional Arabic" w:cs="Traditional Arabic"/>
          <w:sz w:val="36"/>
          <w:szCs w:val="36"/>
          <w:rtl/>
        </w:rPr>
        <w:t xml:space="preserve">إستخدمت الباحثة طريقة المقابلة غير المنظمة، وهي المخبر الذى يعرفون ما الغرض من المقبالة. الهدف من استحدام هذه الطريقة هو لنيل البيانات، استخدمت الباحثة المقابلة غير المنظمة  مع قسم إحياء اللغة العربية، استادة هيئة اللغة العربية و بعض الطلاب في الفصل الثاني العلوم الإجتماعية لبحث عن </w:t>
      </w:r>
      <w:r>
        <w:rPr>
          <w:rFonts w:ascii="Traditional Arabic" w:hAnsi="Traditional Arabic" w:cs="Traditional Arabic" w:hint="cs"/>
          <w:sz w:val="36"/>
          <w:szCs w:val="36"/>
          <w:rtl/>
        </w:rPr>
        <w:t xml:space="preserve">جهود المعلم لتحسين مهارة الكلام من خلال </w:t>
      </w:r>
      <w:r w:rsidR="00E25D86">
        <w:rPr>
          <w:rFonts w:ascii="Traditional Arabic" w:hAnsi="Traditional Arabic" w:cs="Traditional Arabic" w:hint="cs"/>
          <w:sz w:val="36"/>
          <w:szCs w:val="36"/>
          <w:rtl/>
          <w:lang w:val="id-ID"/>
        </w:rPr>
        <w:t>الخطابة</w:t>
      </w:r>
      <w:r w:rsidR="00E25D8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معهد سلم الهدى.</w:t>
      </w:r>
    </w:p>
    <w:p w:rsidR="00017E1C" w:rsidRPr="00E52681" w:rsidRDefault="00017E1C" w:rsidP="007051E6">
      <w:pPr>
        <w:pStyle w:val="ListParagraph"/>
        <w:numPr>
          <w:ilvl w:val="0"/>
          <w:numId w:val="28"/>
        </w:numPr>
        <w:bidi/>
        <w:spacing w:after="0" w:line="240" w:lineRule="auto"/>
        <w:ind w:left="1134" w:hanging="426"/>
        <w:jc w:val="both"/>
        <w:rPr>
          <w:rFonts w:ascii="Traditional Arabic" w:hAnsi="Traditional Arabic" w:cs="Traditional Arabic"/>
          <w:sz w:val="36"/>
          <w:szCs w:val="36"/>
        </w:rPr>
      </w:pPr>
      <w:r w:rsidRPr="00E52681">
        <w:rPr>
          <w:rFonts w:ascii="Traditional Arabic" w:hAnsi="Traditional Arabic" w:cs="Traditional Arabic"/>
          <w:sz w:val="36"/>
          <w:szCs w:val="36"/>
          <w:rtl/>
        </w:rPr>
        <w:t>طريقة الوثيقة</w:t>
      </w:r>
    </w:p>
    <w:p w:rsidR="00892268" w:rsidRDefault="00017E1C" w:rsidP="009D072B">
      <w:pPr>
        <w:pStyle w:val="ListParagraph"/>
        <w:tabs>
          <w:tab w:val="right" w:pos="1608"/>
        </w:tabs>
        <w:bidi/>
        <w:spacing w:after="0" w:line="240" w:lineRule="auto"/>
        <w:ind w:left="1134" w:firstLine="567"/>
        <w:jc w:val="both"/>
        <w:rPr>
          <w:rFonts w:ascii="Traditional Arabic" w:hAnsi="Traditional Arabic" w:cs="Traditional Arabic"/>
          <w:sz w:val="36"/>
          <w:szCs w:val="36"/>
          <w:rtl/>
        </w:rPr>
      </w:pPr>
      <w:r w:rsidRPr="00E52681">
        <w:rPr>
          <w:rFonts w:ascii="Traditional Arabic" w:hAnsi="Traditional Arabic" w:cs="Traditional Arabic"/>
          <w:sz w:val="36"/>
          <w:szCs w:val="36"/>
          <w:rtl/>
        </w:rPr>
        <w:t>استعملت الباحثة هذه الطريقة لجمع البيانات ولتحليل البحث وتفسيره وتقريره، وهذه الوثائق المكتوبة كمصدر البيانات لأنها تفيد للامتحانات والتفسير بل نجم الأشياء.</w:t>
      </w:r>
      <w:r w:rsidRPr="00E52681">
        <w:rPr>
          <w:rStyle w:val="FootnoteReference"/>
          <w:rFonts w:ascii="Traditional Arabic" w:eastAsia="Calibri" w:hAnsi="Traditional Arabic" w:cs="Traditional Arabic"/>
          <w:sz w:val="36"/>
          <w:szCs w:val="36"/>
          <w:rtl/>
        </w:rPr>
        <w:footnoteReference w:id="39"/>
      </w:r>
      <w:r w:rsidRPr="00E52681">
        <w:rPr>
          <w:rFonts w:ascii="Traditional Arabic" w:hAnsi="Traditional Arabic" w:cs="Traditional Arabic"/>
          <w:sz w:val="36"/>
          <w:szCs w:val="36"/>
          <w:rtl/>
        </w:rPr>
        <w:t xml:space="preserve"> وتستعمل وثائق المكتوبة في هذا البحث لمعرفة البيانات عن تاريخ التأسيس </w:t>
      </w:r>
      <w:r>
        <w:rPr>
          <w:rFonts w:ascii="Traditional Arabic" w:hAnsi="Traditional Arabic" w:cs="Traditional Arabic" w:hint="cs"/>
          <w:sz w:val="36"/>
          <w:szCs w:val="36"/>
          <w:rtl/>
        </w:rPr>
        <w:t>المتواسطة الحكومية في المعهد سلم الهدى سيوالان ملاراك فونوروغو.</w:t>
      </w:r>
    </w:p>
    <w:p w:rsidR="00E25D86" w:rsidRPr="009D072B" w:rsidRDefault="00E25D86" w:rsidP="00E25D86">
      <w:pPr>
        <w:pStyle w:val="ListParagraph"/>
        <w:tabs>
          <w:tab w:val="right" w:pos="1608"/>
        </w:tabs>
        <w:bidi/>
        <w:spacing w:after="0" w:line="240" w:lineRule="auto"/>
        <w:ind w:left="1134" w:firstLine="567"/>
        <w:jc w:val="both"/>
        <w:rPr>
          <w:rFonts w:ascii="Traditional Arabic" w:hAnsi="Traditional Arabic" w:cs="Traditional Arabic"/>
          <w:sz w:val="36"/>
          <w:szCs w:val="36"/>
          <w:lang w:val="id-ID"/>
        </w:rPr>
      </w:pPr>
    </w:p>
    <w:p w:rsidR="00017E1C" w:rsidRPr="00D4345E" w:rsidRDefault="00D4345E" w:rsidP="00D4345E">
      <w:pPr>
        <w:tabs>
          <w:tab w:val="right" w:pos="708"/>
          <w:tab w:val="right" w:pos="1041"/>
          <w:tab w:val="right" w:pos="1417"/>
        </w:tabs>
        <w:bidi/>
        <w:spacing w:after="0" w:line="240" w:lineRule="auto"/>
        <w:jc w:val="both"/>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w:t>
      </w:r>
      <w:r>
        <w:rPr>
          <w:rFonts w:ascii="Traditional Arabic" w:hAnsi="Traditional Arabic" w:cs="Traditional Arabic" w:hint="cs"/>
          <w:b/>
          <w:bCs/>
          <w:sz w:val="36"/>
          <w:szCs w:val="36"/>
          <w:rtl/>
        </w:rPr>
        <w:t>و</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ab/>
      </w:r>
      <w:r>
        <w:rPr>
          <w:rFonts w:ascii="Traditional Arabic" w:hAnsi="Traditional Arabic" w:cs="Traditional Arabic" w:hint="cs"/>
          <w:b/>
          <w:bCs/>
          <w:sz w:val="36"/>
          <w:szCs w:val="36"/>
          <w:rtl/>
        </w:rPr>
        <w:tab/>
      </w:r>
      <w:r w:rsidR="00017E1C" w:rsidRPr="00D4345E">
        <w:rPr>
          <w:rFonts w:ascii="Traditional Arabic" w:hAnsi="Traditional Arabic" w:cs="Traditional Arabic"/>
          <w:b/>
          <w:bCs/>
          <w:sz w:val="36"/>
          <w:szCs w:val="36"/>
          <w:rtl/>
        </w:rPr>
        <w:t>تحليل البيانات</w:t>
      </w:r>
    </w:p>
    <w:p w:rsidR="00017E1C" w:rsidRPr="00E52681" w:rsidRDefault="00017E1C" w:rsidP="00D4345E">
      <w:pPr>
        <w:bidi/>
        <w:spacing w:after="0" w:line="240" w:lineRule="auto"/>
        <w:ind w:left="708" w:firstLine="567"/>
        <w:jc w:val="both"/>
        <w:rPr>
          <w:rFonts w:ascii="Traditional Arabic" w:hAnsi="Traditional Arabic" w:cs="Traditional Arabic"/>
          <w:sz w:val="36"/>
          <w:szCs w:val="36"/>
          <w:lang w:val="id-ID"/>
        </w:rPr>
      </w:pPr>
      <w:r w:rsidRPr="00E52681">
        <w:rPr>
          <w:rFonts w:ascii="Traditional Arabic" w:hAnsi="Traditional Arabic" w:cs="Traditional Arabic"/>
          <w:sz w:val="36"/>
          <w:szCs w:val="36"/>
          <w:rtl/>
        </w:rPr>
        <w:t>تستخدم ففي هذه الحالة تحليل البيانات النوعية. تحلبل البيانات هي عملية البحث و تنظيم البيانات من المقابلة، والبيانات والميدان وغيرها، حتى تكون سهلة في الفهم و الإختبار مع الأخري. يقوم تحليل البيانات بتنظيمها، ترجمتها إلى واحدات، التوليف، وتنظيمها بنمط، واختبار مع امهمي وإستنباط تعتبر مع الأخرين.</w:t>
      </w:r>
      <w:r w:rsidRPr="00E52681">
        <w:rPr>
          <w:rStyle w:val="FootnoteReference"/>
          <w:rFonts w:ascii="Traditional Arabic" w:eastAsia="Calibri" w:hAnsi="Traditional Arabic" w:cs="Traditional Arabic"/>
          <w:sz w:val="36"/>
          <w:szCs w:val="36"/>
          <w:rtl/>
        </w:rPr>
        <w:footnoteReference w:id="40"/>
      </w:r>
    </w:p>
    <w:p w:rsidR="00017E1C" w:rsidRPr="00E52681" w:rsidRDefault="00017E1C" w:rsidP="009D072B">
      <w:pPr>
        <w:bidi/>
        <w:spacing w:after="0" w:line="240" w:lineRule="auto"/>
        <w:ind w:left="708" w:firstLine="567"/>
        <w:jc w:val="both"/>
        <w:rPr>
          <w:rFonts w:ascii="Traditional Arabic" w:hAnsi="Traditional Arabic" w:cs="Traditional Arabic"/>
          <w:sz w:val="36"/>
          <w:szCs w:val="36"/>
          <w:rtl/>
        </w:rPr>
      </w:pPr>
      <w:r w:rsidRPr="00E52681">
        <w:rPr>
          <w:rFonts w:ascii="Traditional Arabic" w:hAnsi="Traditional Arabic" w:cs="Traditional Arabic"/>
          <w:sz w:val="36"/>
          <w:szCs w:val="36"/>
          <w:rtl/>
        </w:rPr>
        <w:t>فى هذا البحث إستخدمت الباحثة أسلوب تحليل البيانات هي تحليل وصفي كيفي على طراز ميلس  و هوبيرمان.</w:t>
      </w:r>
      <w:r w:rsidR="009D072B">
        <w:rPr>
          <w:rStyle w:val="FootnoteReference"/>
          <w:rFonts w:eastAsia="Calibri"/>
          <w:sz w:val="36"/>
          <w:szCs w:val="36"/>
          <w:rtl/>
        </w:rPr>
        <w:footnoteReference w:id="41"/>
      </w:r>
      <w:r w:rsidRPr="00E52681">
        <w:rPr>
          <w:rFonts w:ascii="Traditional Arabic" w:hAnsi="Traditional Arabic" w:cs="Traditional Arabic"/>
          <w:sz w:val="36"/>
          <w:szCs w:val="36"/>
          <w:rtl/>
        </w:rPr>
        <w:t xml:space="preserve"> ولتحليل البيانات إستخدمت</w:t>
      </w:r>
      <w:r>
        <w:rPr>
          <w:rFonts w:ascii="Traditional Arabic" w:hAnsi="Traditional Arabic" w:cs="Traditional Arabic"/>
          <w:sz w:val="36"/>
          <w:szCs w:val="36"/>
          <w:rtl/>
        </w:rPr>
        <w:t xml:space="preserve"> الباحثة بثلاثة طرق وفي كما يلى</w:t>
      </w:r>
    </w:p>
    <w:p w:rsidR="00017E1C" w:rsidRPr="00E52681" w:rsidRDefault="00867F79" w:rsidP="003B687D">
      <w:pPr>
        <w:tabs>
          <w:tab w:val="right" w:pos="1467"/>
        </w:tabs>
        <w:bidi/>
        <w:spacing w:after="0" w:line="240" w:lineRule="auto"/>
        <w:ind w:left="1183" w:firstLine="992"/>
        <w:jc w:val="both"/>
        <w:rPr>
          <w:rFonts w:ascii="Traditional Arabic" w:hAnsi="Traditional Arabic" w:cs="Traditional Arabic"/>
          <w:sz w:val="36"/>
          <w:szCs w:val="36"/>
        </w:rPr>
      </w:pPr>
      <w:r>
        <w:rPr>
          <w:noProof/>
          <w:lang w:val="id-ID" w:eastAsia="id-ID"/>
        </w:rPr>
        <w:pict>
          <v:oval id="Oval 20" o:spid="_x0000_s1026" style="position:absolute;left:0;text-align:left;margin-left:12.85pt;margin-top:9.3pt;width:121.5pt;height:44.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" fillcolor="window" strokecolor="#4bacc6" strokeweight="2pt">
            <v:path arrowok="t"/>
            <v:textbox>
              <w:txbxContent>
                <w:p w:rsidR="00A9271E" w:rsidRPr="0065703F" w:rsidRDefault="00A9271E" w:rsidP="00017E1C">
                  <w:pPr>
                    <w:jc w:val="center"/>
                    <w:rPr>
                      <w:rFonts w:ascii="Traditional Arabic" w:hAnsi="Traditional Arabic" w:cs="Traditional Arabic"/>
                      <w:sz w:val="36"/>
                      <w:szCs w:val="36"/>
                    </w:rPr>
                  </w:pPr>
                  <w:r>
                    <w:rPr>
                      <w:rFonts w:ascii="Traditional Arabic" w:hAnsi="Traditional Arabic" w:cs="Traditional Arabic" w:hint="cs"/>
                      <w:sz w:val="36"/>
                      <w:szCs w:val="36"/>
                      <w:rtl/>
                    </w:rPr>
                    <w:t>جمع البيانات</w:t>
                  </w:r>
                </w:p>
              </w:txbxContent>
            </v:textbox>
          </v:oval>
        </w:pict>
      </w:r>
      <w:r>
        <w:rPr>
          <w:noProof/>
          <w:lang w:val="id-ID" w:eastAsia="id-ID"/>
        </w:rPr>
        <w:pict>
          <v:oval id="Oval 19" o:spid="_x0000_s1027" style="position:absolute;left:0;text-align:left;margin-left:216.45pt;margin-top:9.3pt;width:115.5pt;height:48.7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" fillcolor="window" strokecolor="#4bacc6" strokeweight="2pt">
            <v:path arrowok="t"/>
            <v:textbox>
              <w:txbxContent>
                <w:p w:rsidR="00A9271E" w:rsidRPr="0065703F" w:rsidRDefault="00A9271E" w:rsidP="00017E1C">
                  <w:pPr>
                    <w:jc w:val="center"/>
                    <w:rPr>
                      <w:rFonts w:ascii="Traditional Arabic" w:hAnsi="Traditional Arabic" w:cs="Traditional Arabic"/>
                      <w:sz w:val="36"/>
                      <w:szCs w:val="36"/>
                    </w:rPr>
                  </w:pPr>
                  <w:r>
                    <w:rPr>
                      <w:rFonts w:ascii="Traditional Arabic" w:hAnsi="Traditional Arabic" w:cs="Traditional Arabic" w:hint="cs"/>
                      <w:sz w:val="36"/>
                      <w:szCs w:val="36"/>
                      <w:rtl/>
                    </w:rPr>
                    <w:t>عرض البيانات</w:t>
                  </w:r>
                </w:p>
              </w:txbxContent>
            </v:textbox>
          </v:oval>
        </w:pict>
      </w:r>
    </w:p>
    <w:p w:rsidR="00017E1C" w:rsidRPr="00E52681" w:rsidRDefault="00867F79" w:rsidP="003B687D">
      <w:pPr>
        <w:tabs>
          <w:tab w:val="right" w:pos="1467"/>
        </w:tabs>
        <w:bidi/>
        <w:spacing w:after="0" w:line="240" w:lineRule="auto"/>
        <w:ind w:left="1183" w:firstLine="851"/>
        <w:jc w:val="both"/>
        <w:rPr>
          <w:rFonts w:ascii="Traditional Arabic" w:hAnsi="Traditional Arabic" w:cs="Traditional Arabic"/>
          <w:sz w:val="36"/>
          <w:szCs w:val="36"/>
          <w:rtl/>
        </w:rPr>
      </w:pPr>
      <w:r>
        <w:rPr>
          <w:noProof/>
          <w:rtl/>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36" type="#_x0000_t34" style="position:absolute;left:0;text-align:left;margin-left:166.55pt;margin-top:21.8pt;width:58.45pt;height:50.75pt;rotation:180;flip:y;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" adj="10791" strokecolor="#4a7ebb">
            <v:stroke startarrow="open" endarrow="open"/>
          </v:shape>
        </w:pict>
      </w:r>
      <w:r>
        <w:rPr>
          <w:noProof/>
          <w:rtl/>
          <w:lang w:val="id-ID" w:eastAsia="id-ID"/>
        </w:rPr>
        <w:pict>
          <v:shape id="Elbow Connector 8" o:spid="_x0000_s1035" type="#_x0000_t34" style="position:absolute;left:0;text-align:left;margin-left:134.35pt;margin-top:5.2pt;width:82.1pt;height:.0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" strokecolor="#4a7ebb">
            <v:stroke endarrow="open"/>
          </v:shape>
        </w:pict>
      </w:r>
      <w:r>
        <w:rPr>
          <w:noProof/>
          <w:rtl/>
          <w:lang w:val="id-ID" w:eastAsia="id-ID"/>
        </w:rPr>
        <w:pict>
          <v:shape id="Elbow Connector 7" o:spid="_x0000_s1034" type="#_x0000_t34" style="position:absolute;left:0;text-align:left;margin-left:-21.25pt;margin-top:80.3pt;width:108.4pt;height:.05pt;rotation:-90;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" strokecolor="#4a7ebb">
            <v:stroke endarrow="open"/>
          </v:shape>
        </w:pict>
      </w:r>
    </w:p>
    <w:p w:rsidR="00017E1C" w:rsidRPr="00E52681" w:rsidRDefault="00867F79" w:rsidP="003B687D">
      <w:pPr>
        <w:pStyle w:val="ListParagraph"/>
        <w:bidi/>
        <w:spacing w:after="0" w:line="240" w:lineRule="auto"/>
        <w:ind w:left="900"/>
        <w:jc w:val="both"/>
        <w:rPr>
          <w:rFonts w:ascii="Traditional Arabic" w:hAnsi="Traditional Arabic" w:cs="Traditional Arabic"/>
          <w:b/>
          <w:bCs/>
          <w:sz w:val="36"/>
          <w:szCs w:val="36"/>
        </w:rPr>
      </w:pPr>
      <w:r>
        <w:rPr>
          <w:noProof/>
          <w:lang w:val="id-ID" w:eastAsia="id-ID"/>
        </w:rPr>
        <w:pict>
          <v:shapetype id="_x0000_t32" coordsize="21600,21600" o:spt="32" o:oned="t" path="m,l21600,21600e" filled="f">
            <v:path arrowok="t" fillok="f" o:connecttype="none"/>
            <o:lock v:ext="edit" shapetype="t"/>
          </v:shapetype>
          <v:shape id="Straight Arrow Connector 16" o:spid="_x0000_s1033" type="#_x0000_t32" style="position:absolute;left:0;text-align:left;margin-left:73.6pt;margin-top:4.25pt;width:10.5pt;height:17.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" strokecolor="#4a7ebb">
            <v:stroke endarrow="open"/>
            <o:lock v:ext="edit" shapetype="f"/>
          </v:shape>
        </w:pict>
      </w:r>
      <w:r>
        <w:rPr>
          <w:noProof/>
          <w:lang w:val="id-ID" w:eastAsia="id-ID"/>
        </w:rPr>
        <w:pict>
          <v:shape id="Elbow Connector 6" o:spid="_x0000_s1032" type="#_x0000_t34" style="position:absolute;left:0;text-align:left;margin-left:239.05pt;margin-top:39.5pt;width:70.55pt;height:.05pt;rotation:90;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" adj="10792" strokecolor="#4a7ebb">
            <v:stroke startarrow="open" endarrow="open"/>
          </v:shape>
        </w:pict>
      </w:r>
    </w:p>
    <w:p w:rsidR="00017E1C" w:rsidRPr="00E52681" w:rsidRDefault="00867F79" w:rsidP="003B687D">
      <w:pPr>
        <w:bidi/>
        <w:spacing w:after="0" w:line="240" w:lineRule="auto"/>
        <w:ind w:left="-7"/>
        <w:jc w:val="both"/>
        <w:rPr>
          <w:rFonts w:ascii="Traditional Arabic" w:hAnsi="Traditional Arabic" w:cs="Traditional Arabic"/>
          <w:b/>
          <w:bCs/>
          <w:sz w:val="36"/>
          <w:szCs w:val="36"/>
          <w:rtl/>
        </w:rPr>
      </w:pPr>
      <w:r>
        <w:rPr>
          <w:noProof/>
          <w:rtl/>
          <w:lang w:val="id-ID" w:eastAsia="id-ID"/>
        </w:rPr>
        <w:pict>
          <v:oval id="Oval 14" o:spid="_x0000_s1028" style="position:absolute;left:0;text-align:left;margin-left:32.9pt;margin-top:-.05pt;width:133.65pt;height:47.25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" fillcolor="window" strokecolor="#4bacc6" strokeweight="2pt">
            <v:path arrowok="t"/>
            <v:textbox>
              <w:txbxContent>
                <w:p w:rsidR="00A9271E" w:rsidRPr="00836977" w:rsidRDefault="00A9271E" w:rsidP="00017E1C">
                  <w:pPr>
                    <w:jc w:val="center"/>
                    <w:rPr>
                      <w:rFonts w:ascii="Traditional Arabic" w:hAnsi="Traditional Arabic" w:cs="Traditional Arabic"/>
                      <w:sz w:val="36"/>
                      <w:szCs w:val="36"/>
                    </w:rPr>
                  </w:pPr>
                  <w:r>
                    <w:rPr>
                      <w:rFonts w:ascii="Traditional Arabic" w:hAnsi="Traditional Arabic" w:cs="Traditional Arabic"/>
                      <w:sz w:val="36"/>
                      <w:szCs w:val="36"/>
                      <w:rtl/>
                    </w:rPr>
                    <w:t>تخفيض</w:t>
                  </w:r>
                  <w:r>
                    <w:rPr>
                      <w:rFonts w:ascii="Traditional Arabic" w:hAnsi="Traditional Arabic" w:cs="Traditional Arabic" w:hint="cs"/>
                      <w:sz w:val="36"/>
                      <w:szCs w:val="36"/>
                      <w:rtl/>
                    </w:rPr>
                    <w:t xml:space="preserve"> البيانات</w:t>
                  </w:r>
                </w:p>
              </w:txbxContent>
            </v:textbox>
          </v:oval>
        </w:pict>
      </w:r>
    </w:p>
    <w:p w:rsidR="00017E1C" w:rsidRPr="00E52681" w:rsidRDefault="00867F79" w:rsidP="003B687D">
      <w:pPr>
        <w:bidi/>
        <w:spacing w:after="0" w:line="240" w:lineRule="auto"/>
        <w:ind w:left="-7"/>
        <w:jc w:val="both"/>
        <w:rPr>
          <w:rFonts w:ascii="Traditional Arabic" w:hAnsi="Traditional Arabic" w:cs="Traditional Arabic"/>
          <w:b/>
          <w:bCs/>
          <w:sz w:val="36"/>
          <w:szCs w:val="36"/>
        </w:rPr>
      </w:pPr>
      <w:r>
        <w:rPr>
          <w:noProof/>
          <w:lang w:val="id-ID" w:eastAsia="id-ID"/>
        </w:rPr>
        <w:pict>
          <v:shape id="Straight Arrow Connector 5" o:spid="_x0000_s1031" type="#_x0000_t32" style="position:absolute;left:0;text-align:left;margin-left:152.05pt;margin-top:14.75pt;width:29.25pt;height:12.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" strokecolor="#4a7ebb">
            <v:stroke startarrow="open" endarrow="open"/>
            <o:lock v:ext="edit" shapetype="f"/>
          </v:shape>
        </w:pict>
      </w:r>
      <w:r>
        <w:rPr>
          <w:noProof/>
          <w:lang w:val="id-ID" w:eastAsia="id-ID"/>
        </w:rPr>
        <w:pict>
          <v:oval id="Oval 13" o:spid="_x0000_s1029" style="position:absolute;left:0;text-align:left;margin-left:170.55pt;margin-top:19.6pt;width:165.4pt;height:54.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" fillcolor="window" strokecolor="#4bacc6" strokeweight="2pt">
            <v:path arrowok="t"/>
            <v:textbox>
              <w:txbxContent>
                <w:p w:rsidR="00A9271E" w:rsidRPr="00836977" w:rsidRDefault="00A9271E" w:rsidP="00017E1C">
                  <w:pPr>
                    <w:bidi/>
                    <w:jc w:val="center"/>
                    <w:rPr>
                      <w:rFonts w:ascii="Traditional Arabic" w:hAnsi="Traditional Arabic" w:cs="Traditional Arabic"/>
                      <w:sz w:val="36"/>
                      <w:szCs w:val="36"/>
                      <w:lang w:bidi="ar-KW"/>
                    </w:rPr>
                  </w:pPr>
                  <w:r>
                    <w:rPr>
                      <w:rFonts w:ascii="Traditional Arabic" w:hAnsi="Traditional Arabic" w:cs="Traditional Arabic" w:hint="cs"/>
                      <w:sz w:val="36"/>
                      <w:szCs w:val="36"/>
                      <w:rtl/>
                    </w:rPr>
                    <w:t>ال</w:t>
                  </w:r>
                  <w:r w:rsidRPr="00836977">
                    <w:rPr>
                      <w:rFonts w:ascii="Traditional Arabic" w:hAnsi="Traditional Arabic" w:cs="Traditional Arabic"/>
                      <w:sz w:val="36"/>
                      <w:szCs w:val="36"/>
                      <w:rtl/>
                    </w:rPr>
                    <w:t>استنتاج</w:t>
                  </w:r>
                  <w:r>
                    <w:rPr>
                      <w:rFonts w:ascii="Traditional Arabic" w:hAnsi="Traditional Arabic" w:cs="Traditional Arabic" w:hint="cs"/>
                      <w:sz w:val="36"/>
                      <w:szCs w:val="36"/>
                      <w:rtl/>
                    </w:rPr>
                    <w:t xml:space="preserve"> من البيانات</w:t>
                  </w:r>
                </w:p>
              </w:txbxContent>
            </v:textbox>
          </v:oval>
        </w:pict>
      </w:r>
    </w:p>
    <w:p w:rsidR="00017E1C" w:rsidRDefault="00867F79" w:rsidP="003B687D">
      <w:pPr>
        <w:pStyle w:val="ListParagraph"/>
        <w:bidi/>
        <w:spacing w:after="0" w:line="240" w:lineRule="auto"/>
        <w:ind w:left="1325"/>
        <w:jc w:val="both"/>
        <w:rPr>
          <w:rFonts w:ascii="Traditional Arabic" w:hAnsi="Traditional Arabic" w:cs="Traditional Arabic"/>
          <w:b/>
          <w:bCs/>
          <w:sz w:val="36"/>
          <w:szCs w:val="36"/>
          <w:rtl/>
        </w:rPr>
      </w:pPr>
      <w:r>
        <w:rPr>
          <w:noProof/>
          <w:rtl/>
          <w:lang w:val="id-ID" w:eastAsia="id-ID"/>
        </w:rPr>
        <w:pict>
          <v:line id="Straight Connector 3" o:spid="_x0000_s1030" style="position:absolute;left:0;text-align:left;z-index:251665408;visibility:visible;mso-wrap-distance-top:-6e-5mm;mso-wrap-distance-bottom:-6e-5mm" from="32.9pt,24.85pt" to="173.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" strokecolor="#4a7ebb">
            <o:lock v:ext="edit" shapetype="f"/>
          </v:line>
        </w:pict>
      </w:r>
    </w:p>
    <w:p w:rsidR="00017E1C" w:rsidRPr="00E52681" w:rsidRDefault="00017E1C" w:rsidP="003B687D">
      <w:pPr>
        <w:pStyle w:val="ListParagraph"/>
        <w:bidi/>
        <w:spacing w:after="0" w:line="240" w:lineRule="auto"/>
        <w:ind w:left="1325"/>
        <w:jc w:val="both"/>
        <w:rPr>
          <w:rFonts w:ascii="Traditional Arabic" w:hAnsi="Traditional Arabic" w:cs="Traditional Arabic"/>
          <w:b/>
          <w:bCs/>
          <w:sz w:val="36"/>
          <w:szCs w:val="36"/>
        </w:rPr>
      </w:pPr>
    </w:p>
    <w:p w:rsidR="00017E1C" w:rsidRPr="00E52681" w:rsidRDefault="00017E1C" w:rsidP="007051E6">
      <w:pPr>
        <w:pStyle w:val="ListParagraph"/>
        <w:numPr>
          <w:ilvl w:val="4"/>
          <w:numId w:val="23"/>
        </w:numPr>
        <w:bidi/>
        <w:spacing w:after="0" w:line="240" w:lineRule="auto"/>
        <w:ind w:left="1134" w:hanging="426"/>
        <w:jc w:val="both"/>
        <w:rPr>
          <w:rFonts w:ascii="Traditional Arabic" w:hAnsi="Traditional Arabic" w:cs="Traditional Arabic"/>
          <w:b/>
          <w:bCs/>
          <w:sz w:val="36"/>
          <w:szCs w:val="36"/>
        </w:rPr>
      </w:pPr>
      <w:r w:rsidRPr="00E52681">
        <w:rPr>
          <w:rFonts w:ascii="Traditional Arabic" w:hAnsi="Traditional Arabic" w:cs="Traditional Arabic"/>
          <w:sz w:val="36"/>
          <w:szCs w:val="36"/>
          <w:rtl/>
        </w:rPr>
        <w:t>تخفيض البيانات</w:t>
      </w:r>
    </w:p>
    <w:p w:rsidR="00017E1C" w:rsidRDefault="00017E1C" w:rsidP="00D4345E">
      <w:pPr>
        <w:pStyle w:val="ListParagraph"/>
        <w:bidi/>
        <w:spacing w:after="0" w:line="240" w:lineRule="auto"/>
        <w:ind w:left="1134" w:firstLine="567"/>
        <w:jc w:val="both"/>
        <w:rPr>
          <w:rFonts w:ascii="Traditional Arabic" w:hAnsi="Traditional Arabic" w:cs="Traditional Arabic"/>
          <w:sz w:val="36"/>
          <w:szCs w:val="36"/>
          <w:lang w:val="id-ID"/>
        </w:rPr>
      </w:pPr>
      <w:r w:rsidRPr="00E52681">
        <w:rPr>
          <w:rFonts w:ascii="Traditional Arabic" w:hAnsi="Traditional Arabic" w:cs="Traditional Arabic"/>
          <w:sz w:val="36"/>
          <w:szCs w:val="36"/>
          <w:rtl/>
        </w:rPr>
        <w:t>هي عملية إختبارية و تركيز الإهتمام وتبسيط ملخص و تحويل البيانات الظاهرة فى الميدان. فى هذا البحث تحصل الباحثة على البيانات من المقابلة و الملاحظة  والوثقة  المعقدة التريس والأعمال اليومية المدارس.</w:t>
      </w:r>
      <w:r w:rsidRPr="00E52681">
        <w:rPr>
          <w:rStyle w:val="FootnoteReference"/>
          <w:rFonts w:ascii="Traditional Arabic" w:eastAsia="Calibri" w:hAnsi="Traditional Arabic" w:cs="Traditional Arabic"/>
          <w:sz w:val="36"/>
          <w:szCs w:val="36"/>
          <w:rtl/>
        </w:rPr>
        <w:footnoteReference w:id="42"/>
      </w:r>
      <w:r w:rsidRPr="00E52681">
        <w:rPr>
          <w:rFonts w:ascii="Traditional Arabic" w:hAnsi="Traditional Arabic" w:cs="Traditional Arabic"/>
          <w:sz w:val="36"/>
          <w:szCs w:val="36"/>
          <w:rtl/>
        </w:rPr>
        <w:t xml:space="preserve"> وتخفيض البيانات فى هذا البحث هي</w:t>
      </w:r>
      <w:r>
        <w:rPr>
          <w:rFonts w:ascii="Traditional Arabic" w:hAnsi="Traditional Arabic" w:cs="Traditional Arabic" w:hint="cs"/>
          <w:sz w:val="36"/>
          <w:szCs w:val="36"/>
          <w:rtl/>
        </w:rPr>
        <w:t>الطريقة المباشرة</w:t>
      </w:r>
      <w:r w:rsidRPr="00E52681">
        <w:rPr>
          <w:rFonts w:ascii="Traditional Arabic" w:hAnsi="Traditional Arabic" w:cs="Traditional Arabic"/>
          <w:sz w:val="36"/>
          <w:szCs w:val="36"/>
          <w:rtl/>
        </w:rPr>
        <w:t>.</w:t>
      </w:r>
    </w:p>
    <w:p w:rsidR="00017E1C" w:rsidRPr="00D4345E" w:rsidRDefault="00017E1C" w:rsidP="007051E6">
      <w:pPr>
        <w:pStyle w:val="ListParagraph"/>
        <w:numPr>
          <w:ilvl w:val="4"/>
          <w:numId w:val="23"/>
        </w:numPr>
        <w:bidi/>
        <w:spacing w:after="0" w:line="240" w:lineRule="auto"/>
        <w:ind w:left="1134" w:hanging="426"/>
        <w:jc w:val="both"/>
        <w:rPr>
          <w:rFonts w:ascii="Traditional Arabic" w:hAnsi="Traditional Arabic" w:cs="Traditional Arabic"/>
          <w:sz w:val="36"/>
          <w:szCs w:val="36"/>
        </w:rPr>
      </w:pPr>
      <w:r w:rsidRPr="00D4345E">
        <w:rPr>
          <w:rFonts w:ascii="Traditional Arabic" w:hAnsi="Traditional Arabic" w:cs="Traditional Arabic"/>
          <w:sz w:val="36"/>
          <w:szCs w:val="36"/>
          <w:rtl/>
        </w:rPr>
        <w:lastRenderedPageBreak/>
        <w:t xml:space="preserve">عرض البيانات </w:t>
      </w:r>
    </w:p>
    <w:p w:rsidR="00017E1C" w:rsidRPr="00E52681" w:rsidRDefault="00017E1C" w:rsidP="00D4345E">
      <w:pPr>
        <w:pStyle w:val="ListParagraph"/>
        <w:bidi/>
        <w:spacing w:after="0" w:line="240" w:lineRule="auto"/>
        <w:ind w:left="1134" w:firstLine="567"/>
        <w:jc w:val="both"/>
        <w:rPr>
          <w:rFonts w:ascii="Traditional Arabic" w:hAnsi="Traditional Arabic" w:cs="Traditional Arabic"/>
          <w:sz w:val="36"/>
          <w:szCs w:val="36"/>
          <w:rtl/>
        </w:rPr>
      </w:pPr>
      <w:r w:rsidRPr="00E52681">
        <w:rPr>
          <w:rFonts w:ascii="Traditional Arabic" w:hAnsi="Traditional Arabic" w:cs="Traditional Arabic"/>
          <w:sz w:val="36"/>
          <w:szCs w:val="36"/>
          <w:rtl/>
        </w:rPr>
        <w:t>بعد نهاية تخفيض البيانات فالخطوة بعدها عرض البيانات. انّ عرض البيانات فى البحث النوعى بطريقة الصورة والبيانات مشملة والإتصال بين الأشياء وما اشبهه ذلك. وعرض البيانات فى البحث النوعى تغلب على طريقة كتابة الوصفيّة. بعرض البيانات تسهل في فهم ما وقع وتفظيم العمل مؤسسا على حصوول الفهم.</w:t>
      </w:r>
      <w:r w:rsidRPr="00E52681">
        <w:rPr>
          <w:rStyle w:val="FootnoteReference"/>
          <w:rFonts w:ascii="Traditional Arabic" w:eastAsia="Calibri" w:hAnsi="Traditional Arabic" w:cs="Traditional Arabic"/>
          <w:sz w:val="36"/>
          <w:szCs w:val="36"/>
          <w:rtl/>
        </w:rPr>
        <w:footnoteReference w:id="43"/>
      </w:r>
    </w:p>
    <w:p w:rsidR="00017E1C" w:rsidRPr="00D4345E" w:rsidRDefault="00017E1C" w:rsidP="007051E6">
      <w:pPr>
        <w:pStyle w:val="ListParagraph"/>
        <w:numPr>
          <w:ilvl w:val="4"/>
          <w:numId w:val="23"/>
        </w:numPr>
        <w:bidi/>
        <w:spacing w:after="0" w:line="240" w:lineRule="auto"/>
        <w:ind w:left="1134" w:hanging="426"/>
        <w:jc w:val="both"/>
        <w:rPr>
          <w:rFonts w:ascii="Traditional Arabic" w:hAnsi="Traditional Arabic" w:cs="Traditional Arabic"/>
          <w:sz w:val="36"/>
          <w:szCs w:val="36"/>
        </w:rPr>
      </w:pPr>
      <w:r w:rsidRPr="00D4345E">
        <w:rPr>
          <w:rFonts w:ascii="Traditional Arabic" w:hAnsi="Traditional Arabic" w:cs="Traditional Arabic"/>
          <w:sz w:val="36"/>
          <w:szCs w:val="36"/>
          <w:rtl/>
        </w:rPr>
        <w:t>استنتاج</w:t>
      </w:r>
      <w:r w:rsidRPr="00D4345E">
        <w:rPr>
          <w:rFonts w:ascii="Traditional Arabic" w:hAnsi="Traditional Arabic" w:cs="Traditional Arabic" w:hint="cs"/>
          <w:sz w:val="36"/>
          <w:szCs w:val="36"/>
          <w:rtl/>
        </w:rPr>
        <w:t xml:space="preserve"> من</w:t>
      </w:r>
      <w:r w:rsidRPr="00D4345E">
        <w:rPr>
          <w:rFonts w:ascii="Traditional Arabic" w:hAnsi="Traditional Arabic" w:cs="Traditional Arabic"/>
          <w:sz w:val="36"/>
          <w:szCs w:val="36"/>
          <w:rtl/>
        </w:rPr>
        <w:t xml:space="preserve"> البيانات</w:t>
      </w:r>
    </w:p>
    <w:p w:rsidR="00017E1C" w:rsidRPr="00E52681" w:rsidRDefault="00017E1C" w:rsidP="00D4345E">
      <w:pPr>
        <w:pStyle w:val="ListParagraph"/>
        <w:bidi/>
        <w:spacing w:after="0" w:line="240" w:lineRule="auto"/>
        <w:ind w:left="1134" w:firstLine="567"/>
        <w:jc w:val="both"/>
        <w:rPr>
          <w:rFonts w:ascii="Traditional Arabic" w:hAnsi="Traditional Arabic" w:cs="Traditional Arabic"/>
          <w:sz w:val="36"/>
          <w:szCs w:val="36"/>
        </w:rPr>
      </w:pPr>
      <w:r w:rsidRPr="00E52681">
        <w:rPr>
          <w:rFonts w:ascii="Traditional Arabic" w:hAnsi="Traditional Arabic" w:cs="Traditional Arabic"/>
          <w:sz w:val="36"/>
          <w:szCs w:val="36"/>
          <w:rtl/>
        </w:rPr>
        <w:t>الخطوة عرض البيانات هي أخذ الإستنباط ولإستبدالات الأول لم تبق في الحكم اذا اتت الأدلة الجديدة و الأرجح في جمع البيانات بعدها. ولكن اذا كان الإستنباط الأول تنسب وتتفق باالأدلة الراجحة و الصحيحة. حينما رجعت الباحثة الى ميدان البحث وجمع البيانات, فاالإستنباط الأول سمي باالإستنباط الراجحة الصحيحة. اذا استنباط بحث نوعي فقد اجاب في تحديدها ولم تبق وتتسع حينما ذهبت الباحثة في ميدان البحث.</w:t>
      </w:r>
      <w:r w:rsidRPr="00E52681">
        <w:rPr>
          <w:rStyle w:val="FootnoteReference"/>
          <w:rFonts w:ascii="Traditional Arabic" w:eastAsia="Calibri" w:hAnsi="Traditional Arabic" w:cs="Traditional Arabic"/>
          <w:sz w:val="36"/>
          <w:szCs w:val="36"/>
          <w:rtl/>
        </w:rPr>
        <w:footnoteReference w:id="44"/>
      </w:r>
    </w:p>
    <w:p w:rsidR="00017E1C" w:rsidRPr="00D4345E" w:rsidRDefault="00D4345E" w:rsidP="00D4345E">
      <w:pPr>
        <w:tabs>
          <w:tab w:val="right" w:pos="708"/>
        </w:tabs>
        <w:bidi/>
        <w:spacing w:after="0" w:line="240" w:lineRule="auto"/>
        <w:jc w:val="both"/>
        <w:rPr>
          <w:rFonts w:ascii="Traditional Arabic" w:hAnsi="Traditional Arabic" w:cs="Traditional Arabic"/>
          <w:sz w:val="36"/>
          <w:szCs w:val="36"/>
        </w:rPr>
      </w:pP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ز</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ab/>
      </w:r>
      <w:r>
        <w:rPr>
          <w:rFonts w:ascii="Traditional Arabic" w:hAnsi="Traditional Arabic" w:cs="Traditional Arabic" w:hint="cs"/>
          <w:b/>
          <w:bCs/>
          <w:sz w:val="36"/>
          <w:szCs w:val="36"/>
          <w:rtl/>
        </w:rPr>
        <w:tab/>
      </w:r>
      <w:r w:rsidR="00017E1C" w:rsidRPr="00D4345E">
        <w:rPr>
          <w:rFonts w:ascii="Traditional Arabic" w:hAnsi="Traditional Arabic" w:cs="Traditional Arabic"/>
          <w:b/>
          <w:bCs/>
          <w:sz w:val="36"/>
          <w:szCs w:val="36"/>
          <w:rtl/>
        </w:rPr>
        <w:t>فحص صحة البيانات</w:t>
      </w:r>
    </w:p>
    <w:p w:rsidR="00017E1C" w:rsidRPr="00E52681" w:rsidRDefault="00017E1C" w:rsidP="00D4345E">
      <w:pPr>
        <w:pStyle w:val="ListParagraph"/>
        <w:bidi/>
        <w:spacing w:after="0" w:line="240" w:lineRule="auto"/>
        <w:ind w:left="708" w:firstLine="567"/>
        <w:jc w:val="both"/>
        <w:rPr>
          <w:rFonts w:ascii="Traditional Arabic" w:hAnsi="Traditional Arabic" w:cs="Traditional Arabic"/>
          <w:sz w:val="36"/>
          <w:szCs w:val="36"/>
          <w:rtl/>
        </w:rPr>
      </w:pPr>
      <w:r w:rsidRPr="00E52681">
        <w:rPr>
          <w:rFonts w:ascii="Traditional Arabic" w:hAnsi="Traditional Arabic" w:cs="Traditional Arabic"/>
          <w:sz w:val="36"/>
          <w:szCs w:val="36"/>
          <w:rtl/>
        </w:rPr>
        <w:t>لفحص صحة البيانات، استخدمت الباحثة طريقتين:</w:t>
      </w:r>
    </w:p>
    <w:p w:rsidR="00017E1C" w:rsidRPr="00E52681" w:rsidRDefault="00017E1C" w:rsidP="007051E6">
      <w:pPr>
        <w:pStyle w:val="ListParagraph"/>
        <w:numPr>
          <w:ilvl w:val="0"/>
          <w:numId w:val="29"/>
        </w:numPr>
        <w:bidi/>
        <w:spacing w:after="0" w:line="240" w:lineRule="auto"/>
        <w:ind w:left="1134" w:hanging="426"/>
        <w:jc w:val="both"/>
        <w:rPr>
          <w:rFonts w:ascii="Traditional Arabic" w:hAnsi="Traditional Arabic" w:cs="Traditional Arabic"/>
          <w:sz w:val="36"/>
          <w:szCs w:val="36"/>
        </w:rPr>
      </w:pPr>
      <w:r w:rsidRPr="00E52681">
        <w:rPr>
          <w:rFonts w:ascii="Traditional Arabic" w:hAnsi="Traditional Arabic" w:cs="Traditional Arabic"/>
          <w:sz w:val="36"/>
          <w:szCs w:val="36"/>
          <w:rtl/>
        </w:rPr>
        <w:t>تطويل الإشتراك</w:t>
      </w:r>
    </w:p>
    <w:p w:rsidR="00017E1C" w:rsidRDefault="00017E1C" w:rsidP="00D4345E">
      <w:pPr>
        <w:pStyle w:val="ListParagraph"/>
        <w:bidi/>
        <w:spacing w:after="0" w:line="240" w:lineRule="auto"/>
        <w:ind w:left="1134" w:firstLine="567"/>
        <w:jc w:val="both"/>
        <w:rPr>
          <w:rFonts w:ascii="Traditional Arabic" w:hAnsi="Traditional Arabic" w:cs="Traditional Arabic"/>
          <w:sz w:val="36"/>
          <w:szCs w:val="36"/>
          <w:lang w:val="id-ID"/>
        </w:rPr>
      </w:pPr>
      <w:r w:rsidRPr="00E52681">
        <w:rPr>
          <w:rFonts w:ascii="Traditional Arabic" w:hAnsi="Traditional Arabic" w:cs="Traditional Arabic"/>
          <w:sz w:val="36"/>
          <w:szCs w:val="36"/>
          <w:rtl/>
        </w:rPr>
        <w:t>الباحثة فى هذا البحث النوعى هى الوسيلة نفسها. اشتراك الباحث محتاج لجميع البيانات. هذا الإشتراك ليس فى وقت قصير بل يحتاج الى تطويل الإشتراك فى ميدان البحث. وفائدة هذا التطويل ترقيق الدرجة لأمانة البيانات.</w:t>
      </w:r>
    </w:p>
    <w:p w:rsidR="00894E8E" w:rsidRPr="00894E8E" w:rsidRDefault="00894E8E" w:rsidP="00894E8E">
      <w:pPr>
        <w:pStyle w:val="ListParagraph"/>
        <w:bidi/>
        <w:spacing w:after="0" w:line="240" w:lineRule="auto"/>
        <w:ind w:left="1134" w:firstLine="567"/>
        <w:jc w:val="both"/>
        <w:rPr>
          <w:rFonts w:ascii="Traditional Arabic" w:hAnsi="Traditional Arabic" w:cs="Traditional Arabic"/>
          <w:sz w:val="36"/>
          <w:szCs w:val="36"/>
          <w:lang w:val="id-ID"/>
        </w:rPr>
      </w:pPr>
    </w:p>
    <w:p w:rsidR="00017E1C" w:rsidRPr="00E52681" w:rsidRDefault="00017E1C" w:rsidP="007051E6">
      <w:pPr>
        <w:pStyle w:val="ListParagraph"/>
        <w:numPr>
          <w:ilvl w:val="0"/>
          <w:numId w:val="29"/>
        </w:numPr>
        <w:bidi/>
        <w:spacing w:after="0" w:line="240" w:lineRule="auto"/>
        <w:ind w:left="1134" w:hanging="426"/>
        <w:jc w:val="both"/>
        <w:rPr>
          <w:rFonts w:ascii="Traditional Arabic" w:hAnsi="Traditional Arabic" w:cs="Traditional Arabic"/>
          <w:sz w:val="36"/>
          <w:szCs w:val="36"/>
        </w:rPr>
      </w:pPr>
      <w:r w:rsidRPr="00E52681">
        <w:rPr>
          <w:rFonts w:ascii="Traditional Arabic" w:hAnsi="Traditional Arabic" w:cs="Traditional Arabic"/>
          <w:sz w:val="36"/>
          <w:szCs w:val="36"/>
          <w:rtl/>
        </w:rPr>
        <w:lastRenderedPageBreak/>
        <w:t>مواظبة التأمّل</w:t>
      </w:r>
    </w:p>
    <w:p w:rsidR="00017E1C" w:rsidRPr="00E52681" w:rsidRDefault="00017E1C" w:rsidP="00D4345E">
      <w:pPr>
        <w:pStyle w:val="ListParagraph"/>
        <w:bidi/>
        <w:spacing w:after="0" w:line="240" w:lineRule="auto"/>
        <w:ind w:left="1134" w:firstLine="567"/>
        <w:jc w:val="both"/>
        <w:rPr>
          <w:rFonts w:ascii="Traditional Arabic" w:hAnsi="Traditional Arabic" w:cs="Traditional Arabic"/>
          <w:sz w:val="36"/>
          <w:szCs w:val="36"/>
          <w:rtl/>
        </w:rPr>
      </w:pPr>
      <w:r w:rsidRPr="00E52681">
        <w:rPr>
          <w:rFonts w:ascii="Traditional Arabic" w:hAnsi="Traditional Arabic" w:cs="Traditional Arabic"/>
          <w:sz w:val="36"/>
          <w:szCs w:val="36"/>
          <w:rtl/>
        </w:rPr>
        <w:t>الغرض من مواظبة التأمّل ايجاد الخصائص والعناصر المناسبة بالمسألة المطلوبة ثم تركز الباحث نفسها فى هذه الخصائص والعناصر بالتفصيل. بعبارة أخرى، إذا كان تطويل الإشتراك يعطى الغرفة، فمواظبة التأمل يعطى التعمّق.</w:t>
      </w:r>
    </w:p>
    <w:p w:rsidR="00017E1C" w:rsidRPr="00E52681" w:rsidRDefault="00017E1C" w:rsidP="007051E6">
      <w:pPr>
        <w:pStyle w:val="ListParagraph"/>
        <w:numPr>
          <w:ilvl w:val="0"/>
          <w:numId w:val="29"/>
        </w:numPr>
        <w:bidi/>
        <w:spacing w:after="0" w:line="240" w:lineRule="auto"/>
        <w:ind w:left="1134" w:hanging="426"/>
        <w:jc w:val="both"/>
        <w:rPr>
          <w:rFonts w:ascii="Traditional Arabic" w:hAnsi="Traditional Arabic" w:cs="Traditional Arabic"/>
          <w:sz w:val="36"/>
          <w:szCs w:val="36"/>
        </w:rPr>
      </w:pPr>
      <w:r w:rsidRPr="00E52681">
        <w:rPr>
          <w:rFonts w:ascii="Traditional Arabic" w:hAnsi="Traditional Arabic" w:cs="Traditional Arabic"/>
          <w:sz w:val="36"/>
          <w:szCs w:val="36"/>
          <w:rtl/>
        </w:rPr>
        <w:t>المنهج التثليث</w:t>
      </w:r>
      <w:r>
        <w:rPr>
          <w:rFonts w:ascii="Traditional Arabic" w:hAnsi="Traditional Arabic" w:cs="Traditional Arabic" w:hint="cs"/>
          <w:sz w:val="36"/>
          <w:szCs w:val="36"/>
          <w:rtl/>
        </w:rPr>
        <w:t>ي</w:t>
      </w:r>
    </w:p>
    <w:p w:rsidR="00017E1C" w:rsidRPr="00E52681" w:rsidRDefault="00017E1C" w:rsidP="009D072B">
      <w:pPr>
        <w:bidi/>
        <w:spacing w:after="0" w:line="240" w:lineRule="auto"/>
        <w:ind w:left="1134" w:firstLine="567"/>
        <w:jc w:val="both"/>
        <w:rPr>
          <w:rFonts w:ascii="Traditional Arabic" w:hAnsi="Traditional Arabic" w:cs="Traditional Arabic"/>
          <w:sz w:val="36"/>
          <w:szCs w:val="36"/>
          <w:lang w:val="id-ID"/>
        </w:rPr>
      </w:pPr>
      <w:r w:rsidRPr="00E52681">
        <w:rPr>
          <w:rFonts w:ascii="Traditional Arabic" w:hAnsi="Traditional Arabic" w:cs="Traditional Arabic"/>
          <w:sz w:val="36"/>
          <w:szCs w:val="36"/>
          <w:rtl/>
        </w:rPr>
        <w:t>المنهج التثليث هو أسلوب فحص البيانات الذي يستفيد شيئ آخر من خارج  البيانات لأعراض التحقق أو مقارنة للبيانات. والأكثر من استخدمها هو فحص من مصادر أخرى.</w:t>
      </w:r>
      <w:r w:rsidR="009D072B">
        <w:rPr>
          <w:rStyle w:val="FootnoteReference"/>
          <w:rFonts w:eastAsia="Calibri"/>
          <w:sz w:val="36"/>
          <w:szCs w:val="36"/>
          <w:rtl/>
        </w:rPr>
        <w:footnoteReference w:id="45"/>
      </w:r>
      <w:r w:rsidRPr="00E52681">
        <w:rPr>
          <w:rFonts w:ascii="Traditional Arabic" w:hAnsi="Traditional Arabic" w:cs="Traditional Arabic"/>
          <w:sz w:val="36"/>
          <w:szCs w:val="36"/>
          <w:rtl/>
        </w:rPr>
        <w:t xml:space="preserve"> ينقسم منهج التثليث إلى أربعة أنواع : التثليث المصادر, والتثليث الطريقة, والتثليث بالباحثة, والتثليث النظرية.   </w:t>
      </w:r>
    </w:p>
    <w:p w:rsidR="00017E1C" w:rsidRPr="00E52681" w:rsidRDefault="00017E1C" w:rsidP="00D4345E">
      <w:pPr>
        <w:bidi/>
        <w:spacing w:after="0" w:line="240" w:lineRule="auto"/>
        <w:ind w:left="1134" w:firstLine="567"/>
        <w:jc w:val="both"/>
        <w:rPr>
          <w:rFonts w:ascii="Traditional Arabic" w:hAnsi="Traditional Arabic" w:cs="Traditional Arabic"/>
          <w:sz w:val="36"/>
          <w:szCs w:val="36"/>
        </w:rPr>
      </w:pPr>
      <w:r w:rsidRPr="00E52681">
        <w:rPr>
          <w:rFonts w:ascii="Traditional Arabic" w:hAnsi="Traditional Arabic" w:cs="Traditional Arabic"/>
          <w:sz w:val="36"/>
          <w:szCs w:val="36"/>
          <w:rtl/>
        </w:rPr>
        <w:t>استخدمت الباحثة في هذا البحث هو تثليث المصادر. تثليث المصادر في البحث الكيفي أو النوعي أو النوعى يعنى القيام بالمقارنة في صحة المعلومات والبيانات التى حصلت عليها في أوقات متواوتة ومن أدوات مختلفة.</w:t>
      </w:r>
    </w:p>
    <w:p w:rsidR="00017E1C" w:rsidRPr="00D4345E" w:rsidRDefault="00D4345E" w:rsidP="00D4345E">
      <w:pPr>
        <w:tabs>
          <w:tab w:val="right" w:pos="708"/>
        </w:tabs>
        <w:bidi/>
        <w:spacing w:after="0" w:line="240" w:lineRule="auto"/>
        <w:jc w:val="both"/>
        <w:rPr>
          <w:rFonts w:ascii="Traditional Arabic" w:hAnsi="Traditional Arabic" w:cs="Traditional Arabic"/>
          <w:sz w:val="36"/>
          <w:szCs w:val="36"/>
        </w:rPr>
      </w:pP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ح</w:t>
      </w:r>
      <w:r>
        <w:rPr>
          <w:rFonts w:ascii="Traditional Arabic" w:hAnsi="Traditional Arabic" w:cs="Traditional Arabic"/>
          <w:b/>
          <w:bCs/>
          <w:sz w:val="36"/>
          <w:szCs w:val="36"/>
          <w:rtl/>
        </w:rPr>
        <w:t>﴾</w:t>
      </w:r>
      <w:r>
        <w:rPr>
          <w:rFonts w:ascii="Traditional Arabic" w:hAnsi="Traditional Arabic" w:cs="Traditional Arabic" w:hint="cs"/>
          <w:b/>
          <w:bCs/>
          <w:sz w:val="36"/>
          <w:szCs w:val="36"/>
          <w:rtl/>
        </w:rPr>
        <w:tab/>
      </w:r>
      <w:r>
        <w:rPr>
          <w:rFonts w:ascii="Traditional Arabic" w:hAnsi="Traditional Arabic" w:cs="Traditional Arabic" w:hint="cs"/>
          <w:b/>
          <w:bCs/>
          <w:sz w:val="36"/>
          <w:szCs w:val="36"/>
          <w:rtl/>
        </w:rPr>
        <w:tab/>
      </w:r>
      <w:r w:rsidR="00017E1C" w:rsidRPr="00D4345E">
        <w:rPr>
          <w:rFonts w:ascii="Traditional Arabic" w:hAnsi="Traditional Arabic" w:cs="Traditional Arabic"/>
          <w:b/>
          <w:bCs/>
          <w:sz w:val="36"/>
          <w:szCs w:val="36"/>
          <w:rtl/>
        </w:rPr>
        <w:t>خطوات البحث</w:t>
      </w:r>
    </w:p>
    <w:p w:rsidR="00017E1C" w:rsidRDefault="00017E1C" w:rsidP="00D4345E">
      <w:pPr>
        <w:pStyle w:val="ListParagraph"/>
        <w:bidi/>
        <w:spacing w:after="0" w:line="240" w:lineRule="auto"/>
        <w:ind w:left="708" w:firstLine="567"/>
        <w:jc w:val="both"/>
        <w:rPr>
          <w:rFonts w:ascii="Traditional Arabic" w:hAnsi="Traditional Arabic" w:cs="Traditional Arabic"/>
          <w:sz w:val="36"/>
          <w:szCs w:val="36"/>
        </w:rPr>
      </w:pPr>
      <w:r w:rsidRPr="00E52681">
        <w:rPr>
          <w:rFonts w:ascii="Traditional Arabic" w:hAnsi="Traditional Arabic" w:cs="Traditional Arabic"/>
          <w:sz w:val="36"/>
          <w:szCs w:val="36"/>
          <w:rtl/>
        </w:rPr>
        <w:t>البحث النوعي لا يمكن فصله عن خطوات البحث. فخطوات البحث لها خصائص أساسية هي أن الباحثة كأداة البحث، فلذلك أن خطوات البحث النوعي تختلف بحطوات البحث فى غيره.</w:t>
      </w:r>
    </w:p>
    <w:p w:rsidR="008E758C" w:rsidRDefault="008E758C" w:rsidP="008E758C">
      <w:pPr>
        <w:pStyle w:val="ListParagraph"/>
        <w:bidi/>
        <w:spacing w:after="0" w:line="240" w:lineRule="auto"/>
        <w:ind w:left="708" w:firstLine="567"/>
        <w:jc w:val="both"/>
        <w:rPr>
          <w:rFonts w:ascii="Traditional Arabic" w:hAnsi="Traditional Arabic" w:cs="Traditional Arabic"/>
          <w:sz w:val="36"/>
          <w:szCs w:val="36"/>
        </w:rPr>
      </w:pPr>
    </w:p>
    <w:p w:rsidR="008E758C" w:rsidRDefault="008E758C" w:rsidP="008E758C">
      <w:pPr>
        <w:pStyle w:val="ListParagraph"/>
        <w:bidi/>
        <w:spacing w:after="0" w:line="240" w:lineRule="auto"/>
        <w:ind w:left="708" w:firstLine="567"/>
        <w:jc w:val="both"/>
        <w:rPr>
          <w:rFonts w:ascii="Traditional Arabic" w:hAnsi="Traditional Arabic" w:cs="Traditional Arabic"/>
          <w:sz w:val="36"/>
          <w:szCs w:val="36"/>
        </w:rPr>
      </w:pPr>
    </w:p>
    <w:p w:rsidR="008E758C" w:rsidRPr="00E52681" w:rsidRDefault="008E758C" w:rsidP="008E758C">
      <w:pPr>
        <w:pStyle w:val="ListParagraph"/>
        <w:bidi/>
        <w:spacing w:after="0" w:line="240" w:lineRule="auto"/>
        <w:ind w:left="708" w:firstLine="567"/>
        <w:jc w:val="both"/>
        <w:rPr>
          <w:rFonts w:ascii="Traditional Arabic" w:hAnsi="Traditional Arabic" w:cs="Traditional Arabic"/>
          <w:sz w:val="36"/>
          <w:szCs w:val="36"/>
          <w:rtl/>
        </w:rPr>
      </w:pPr>
    </w:p>
    <w:p w:rsidR="00017E1C" w:rsidRPr="00E52681" w:rsidRDefault="00017E1C" w:rsidP="00D4345E">
      <w:pPr>
        <w:pStyle w:val="ListParagraph"/>
        <w:bidi/>
        <w:spacing w:after="0" w:line="240" w:lineRule="auto"/>
        <w:ind w:left="708" w:firstLine="567"/>
        <w:jc w:val="both"/>
        <w:rPr>
          <w:rFonts w:ascii="Traditional Arabic" w:hAnsi="Traditional Arabic" w:cs="Traditional Arabic"/>
          <w:sz w:val="36"/>
          <w:szCs w:val="36"/>
          <w:rtl/>
        </w:rPr>
      </w:pPr>
      <w:r w:rsidRPr="00E52681">
        <w:rPr>
          <w:rFonts w:ascii="Traditional Arabic" w:hAnsi="Traditional Arabic" w:cs="Traditional Arabic"/>
          <w:sz w:val="36"/>
          <w:szCs w:val="36"/>
          <w:rtl/>
        </w:rPr>
        <w:lastRenderedPageBreak/>
        <w:t>أما خطوات البحث فى البحث إلى أربع خطوات:</w:t>
      </w:r>
    </w:p>
    <w:p w:rsidR="00017E1C" w:rsidRPr="00D4345E" w:rsidRDefault="00017E1C" w:rsidP="007051E6">
      <w:pPr>
        <w:pStyle w:val="ListParagraph"/>
        <w:numPr>
          <w:ilvl w:val="0"/>
          <w:numId w:val="30"/>
        </w:numPr>
        <w:bidi/>
        <w:spacing w:after="0" w:line="240" w:lineRule="auto"/>
        <w:ind w:left="1134" w:hanging="426"/>
        <w:jc w:val="both"/>
        <w:rPr>
          <w:rFonts w:ascii="Traditional Arabic" w:hAnsi="Traditional Arabic" w:cs="Traditional Arabic"/>
          <w:sz w:val="36"/>
          <w:szCs w:val="36"/>
        </w:rPr>
      </w:pPr>
      <w:r w:rsidRPr="00D4345E">
        <w:rPr>
          <w:rFonts w:ascii="Traditional Arabic" w:hAnsi="Traditional Arabic" w:cs="Traditional Arabic"/>
          <w:sz w:val="36"/>
          <w:szCs w:val="36"/>
          <w:rtl/>
        </w:rPr>
        <w:t>خطوات تحطيط البحث</w:t>
      </w:r>
    </w:p>
    <w:p w:rsidR="00017E1C" w:rsidRPr="00E52681" w:rsidRDefault="00017E1C" w:rsidP="00D4345E">
      <w:pPr>
        <w:pStyle w:val="ListParagraph"/>
        <w:bidi/>
        <w:spacing w:after="0" w:line="240" w:lineRule="auto"/>
        <w:ind w:left="1134"/>
        <w:jc w:val="both"/>
        <w:rPr>
          <w:rFonts w:ascii="Traditional Arabic" w:hAnsi="Traditional Arabic" w:cs="Traditional Arabic"/>
          <w:sz w:val="36"/>
          <w:szCs w:val="36"/>
          <w:rtl/>
        </w:rPr>
      </w:pPr>
      <w:r w:rsidRPr="00E52681">
        <w:rPr>
          <w:rFonts w:ascii="Traditional Arabic" w:hAnsi="Traditional Arabic" w:cs="Traditional Arabic"/>
          <w:sz w:val="36"/>
          <w:szCs w:val="36"/>
          <w:rtl/>
        </w:rPr>
        <w:t>هذه الخطوة تنفيذ بأمور آتية:</w:t>
      </w:r>
    </w:p>
    <w:p w:rsidR="00017E1C" w:rsidRPr="00E52681" w:rsidRDefault="00017E1C" w:rsidP="007051E6">
      <w:pPr>
        <w:pStyle w:val="ListParagraph"/>
        <w:numPr>
          <w:ilvl w:val="0"/>
          <w:numId w:val="31"/>
        </w:numPr>
        <w:bidi/>
        <w:spacing w:after="0" w:line="240" w:lineRule="auto"/>
        <w:ind w:left="1559" w:hanging="425"/>
        <w:jc w:val="both"/>
        <w:rPr>
          <w:rFonts w:ascii="Traditional Arabic" w:hAnsi="Traditional Arabic" w:cs="Traditional Arabic"/>
          <w:sz w:val="36"/>
          <w:szCs w:val="36"/>
        </w:rPr>
      </w:pPr>
      <w:r w:rsidRPr="00E52681">
        <w:rPr>
          <w:rFonts w:ascii="Traditional Arabic" w:hAnsi="Traditional Arabic" w:cs="Traditional Arabic"/>
          <w:sz w:val="36"/>
          <w:szCs w:val="36"/>
          <w:rtl/>
        </w:rPr>
        <w:t>كتابة تخطيط البحث</w:t>
      </w:r>
    </w:p>
    <w:p w:rsidR="00017E1C" w:rsidRPr="00E52681" w:rsidRDefault="00017E1C" w:rsidP="007051E6">
      <w:pPr>
        <w:pStyle w:val="ListParagraph"/>
        <w:numPr>
          <w:ilvl w:val="0"/>
          <w:numId w:val="31"/>
        </w:numPr>
        <w:bidi/>
        <w:spacing w:after="0" w:line="240" w:lineRule="auto"/>
        <w:ind w:left="1559" w:hanging="425"/>
        <w:jc w:val="both"/>
        <w:rPr>
          <w:rFonts w:ascii="Traditional Arabic" w:hAnsi="Traditional Arabic" w:cs="Traditional Arabic"/>
          <w:sz w:val="36"/>
          <w:szCs w:val="36"/>
        </w:rPr>
      </w:pPr>
      <w:r w:rsidRPr="00E52681">
        <w:rPr>
          <w:rFonts w:ascii="Traditional Arabic" w:hAnsi="Traditional Arabic" w:cs="Traditional Arabic"/>
          <w:sz w:val="36"/>
          <w:szCs w:val="36"/>
          <w:rtl/>
        </w:rPr>
        <w:t>إختيار ميدان البحث</w:t>
      </w:r>
    </w:p>
    <w:p w:rsidR="00017E1C" w:rsidRPr="00E52681" w:rsidRDefault="00017E1C" w:rsidP="007051E6">
      <w:pPr>
        <w:pStyle w:val="ListParagraph"/>
        <w:numPr>
          <w:ilvl w:val="0"/>
          <w:numId w:val="31"/>
        </w:numPr>
        <w:bidi/>
        <w:spacing w:after="0" w:line="240" w:lineRule="auto"/>
        <w:ind w:left="1559" w:hanging="425"/>
        <w:jc w:val="both"/>
        <w:rPr>
          <w:rFonts w:ascii="Traditional Arabic" w:hAnsi="Traditional Arabic" w:cs="Traditional Arabic"/>
          <w:sz w:val="36"/>
          <w:szCs w:val="36"/>
        </w:rPr>
      </w:pPr>
      <w:r w:rsidRPr="00E52681">
        <w:rPr>
          <w:rFonts w:ascii="Traditional Arabic" w:hAnsi="Traditional Arabic" w:cs="Traditional Arabic"/>
          <w:sz w:val="36"/>
          <w:szCs w:val="36"/>
          <w:rtl/>
        </w:rPr>
        <w:t>إرادة الإذن</w:t>
      </w:r>
    </w:p>
    <w:p w:rsidR="00017E1C" w:rsidRPr="00E52681" w:rsidRDefault="00017E1C" w:rsidP="007051E6">
      <w:pPr>
        <w:pStyle w:val="ListParagraph"/>
        <w:numPr>
          <w:ilvl w:val="0"/>
          <w:numId w:val="31"/>
        </w:numPr>
        <w:bidi/>
        <w:spacing w:after="0" w:line="240" w:lineRule="auto"/>
        <w:ind w:left="1559" w:hanging="425"/>
        <w:jc w:val="both"/>
        <w:rPr>
          <w:rFonts w:ascii="Traditional Arabic" w:hAnsi="Traditional Arabic" w:cs="Traditional Arabic"/>
          <w:sz w:val="36"/>
          <w:szCs w:val="36"/>
        </w:rPr>
      </w:pPr>
      <w:r w:rsidRPr="00E52681">
        <w:rPr>
          <w:rFonts w:ascii="Traditional Arabic" w:hAnsi="Traditional Arabic" w:cs="Traditional Arabic"/>
          <w:sz w:val="36"/>
          <w:szCs w:val="36"/>
          <w:rtl/>
        </w:rPr>
        <w:t>اشتكشاف أحوال الميدان</w:t>
      </w:r>
    </w:p>
    <w:p w:rsidR="00017E1C" w:rsidRPr="00E52681" w:rsidRDefault="00017E1C" w:rsidP="007051E6">
      <w:pPr>
        <w:pStyle w:val="ListParagraph"/>
        <w:numPr>
          <w:ilvl w:val="0"/>
          <w:numId w:val="31"/>
        </w:numPr>
        <w:bidi/>
        <w:spacing w:after="0" w:line="240" w:lineRule="auto"/>
        <w:ind w:left="1559" w:hanging="425"/>
        <w:jc w:val="both"/>
        <w:rPr>
          <w:rFonts w:ascii="Traditional Arabic" w:hAnsi="Traditional Arabic" w:cs="Traditional Arabic"/>
          <w:sz w:val="36"/>
          <w:szCs w:val="36"/>
        </w:rPr>
      </w:pPr>
      <w:r w:rsidRPr="00E52681">
        <w:rPr>
          <w:rFonts w:ascii="Traditional Arabic" w:hAnsi="Traditional Arabic" w:cs="Traditional Arabic"/>
          <w:sz w:val="36"/>
          <w:szCs w:val="36"/>
          <w:rtl/>
        </w:rPr>
        <w:t>إختيار المخبر والإنتفاع به</w:t>
      </w:r>
    </w:p>
    <w:p w:rsidR="00017E1C" w:rsidRPr="00E52681" w:rsidRDefault="00017E1C" w:rsidP="007051E6">
      <w:pPr>
        <w:pStyle w:val="ListParagraph"/>
        <w:numPr>
          <w:ilvl w:val="0"/>
          <w:numId w:val="31"/>
        </w:numPr>
        <w:bidi/>
        <w:spacing w:after="0" w:line="240" w:lineRule="auto"/>
        <w:ind w:left="1559" w:hanging="425"/>
        <w:jc w:val="both"/>
        <w:rPr>
          <w:rFonts w:ascii="Traditional Arabic" w:hAnsi="Traditional Arabic" w:cs="Traditional Arabic"/>
          <w:sz w:val="36"/>
          <w:szCs w:val="36"/>
        </w:rPr>
      </w:pPr>
      <w:r w:rsidRPr="00E52681">
        <w:rPr>
          <w:rFonts w:ascii="Traditional Arabic" w:hAnsi="Traditional Arabic" w:cs="Traditional Arabic"/>
          <w:sz w:val="36"/>
          <w:szCs w:val="36"/>
          <w:rtl/>
        </w:rPr>
        <w:t>إعداد أدوات البحث</w:t>
      </w:r>
    </w:p>
    <w:p w:rsidR="00017E1C" w:rsidRPr="00D4345E" w:rsidRDefault="00017E1C" w:rsidP="007051E6">
      <w:pPr>
        <w:pStyle w:val="ListParagraph"/>
        <w:numPr>
          <w:ilvl w:val="0"/>
          <w:numId w:val="30"/>
        </w:numPr>
        <w:bidi/>
        <w:spacing w:after="0" w:line="240" w:lineRule="auto"/>
        <w:ind w:left="1134" w:hanging="426"/>
        <w:jc w:val="both"/>
        <w:rPr>
          <w:rFonts w:ascii="Traditional Arabic" w:hAnsi="Traditional Arabic" w:cs="Traditional Arabic"/>
          <w:sz w:val="36"/>
          <w:szCs w:val="36"/>
        </w:rPr>
      </w:pPr>
      <w:r w:rsidRPr="00D4345E">
        <w:rPr>
          <w:rFonts w:ascii="Traditional Arabic" w:hAnsi="Traditional Arabic" w:cs="Traditional Arabic"/>
          <w:sz w:val="36"/>
          <w:szCs w:val="36"/>
          <w:rtl/>
        </w:rPr>
        <w:t>خطوة تنفيذ البحث، هذه الخطوة تنفيذ بأمور آتية:</w:t>
      </w:r>
    </w:p>
    <w:p w:rsidR="00017E1C" w:rsidRPr="00E52681" w:rsidRDefault="00017E1C" w:rsidP="007051E6">
      <w:pPr>
        <w:pStyle w:val="ListParagraph"/>
        <w:numPr>
          <w:ilvl w:val="0"/>
          <w:numId w:val="32"/>
        </w:numPr>
        <w:bidi/>
        <w:spacing w:after="0" w:line="240" w:lineRule="auto"/>
        <w:ind w:left="1559" w:hanging="425"/>
        <w:jc w:val="both"/>
        <w:rPr>
          <w:rFonts w:ascii="Traditional Arabic" w:hAnsi="Traditional Arabic" w:cs="Traditional Arabic"/>
          <w:sz w:val="36"/>
          <w:szCs w:val="36"/>
        </w:rPr>
      </w:pPr>
      <w:r w:rsidRPr="00E52681">
        <w:rPr>
          <w:rFonts w:ascii="Traditional Arabic" w:hAnsi="Traditional Arabic" w:cs="Traditional Arabic"/>
          <w:sz w:val="36"/>
          <w:szCs w:val="36"/>
          <w:rtl/>
        </w:rPr>
        <w:t>فهم ميدان البحث وإعداد النفس</w:t>
      </w:r>
    </w:p>
    <w:p w:rsidR="00017E1C" w:rsidRPr="00E52681" w:rsidRDefault="00017E1C" w:rsidP="007051E6">
      <w:pPr>
        <w:pStyle w:val="ListParagraph"/>
        <w:numPr>
          <w:ilvl w:val="0"/>
          <w:numId w:val="32"/>
        </w:numPr>
        <w:bidi/>
        <w:spacing w:after="0" w:line="240" w:lineRule="auto"/>
        <w:ind w:left="1559" w:hanging="425"/>
        <w:jc w:val="both"/>
        <w:rPr>
          <w:rFonts w:ascii="Traditional Arabic" w:hAnsi="Traditional Arabic" w:cs="Traditional Arabic"/>
          <w:sz w:val="36"/>
          <w:szCs w:val="36"/>
        </w:rPr>
      </w:pPr>
      <w:r w:rsidRPr="00E52681">
        <w:rPr>
          <w:rFonts w:ascii="Traditional Arabic" w:hAnsi="Traditional Arabic" w:cs="Traditional Arabic"/>
          <w:sz w:val="36"/>
          <w:szCs w:val="36"/>
          <w:rtl/>
        </w:rPr>
        <w:t>دخول الميدان.</w:t>
      </w:r>
    </w:p>
    <w:p w:rsidR="00017E1C" w:rsidRPr="00E52681" w:rsidRDefault="00017E1C" w:rsidP="007051E6">
      <w:pPr>
        <w:pStyle w:val="ListParagraph"/>
        <w:numPr>
          <w:ilvl w:val="0"/>
          <w:numId w:val="32"/>
        </w:numPr>
        <w:bidi/>
        <w:spacing w:after="0" w:line="240" w:lineRule="auto"/>
        <w:ind w:left="1559" w:hanging="425"/>
        <w:jc w:val="both"/>
        <w:rPr>
          <w:rFonts w:ascii="Traditional Arabic" w:hAnsi="Traditional Arabic" w:cs="Traditional Arabic"/>
          <w:sz w:val="36"/>
          <w:szCs w:val="36"/>
        </w:rPr>
      </w:pPr>
      <w:r w:rsidRPr="00E52681">
        <w:rPr>
          <w:rFonts w:ascii="Traditional Arabic" w:hAnsi="Traditional Arabic" w:cs="Traditional Arabic"/>
          <w:sz w:val="36"/>
          <w:szCs w:val="36"/>
          <w:rtl/>
        </w:rPr>
        <w:t>الإستراك فى جميع البيانات.</w:t>
      </w:r>
    </w:p>
    <w:p w:rsidR="00017E1C" w:rsidRPr="00D4345E" w:rsidRDefault="00017E1C" w:rsidP="007051E6">
      <w:pPr>
        <w:pStyle w:val="ListParagraph"/>
        <w:numPr>
          <w:ilvl w:val="0"/>
          <w:numId w:val="30"/>
        </w:numPr>
        <w:bidi/>
        <w:spacing w:after="0" w:line="240" w:lineRule="auto"/>
        <w:ind w:left="1134" w:hanging="426"/>
        <w:jc w:val="both"/>
        <w:rPr>
          <w:rFonts w:ascii="Traditional Arabic" w:hAnsi="Traditional Arabic" w:cs="Traditional Arabic"/>
          <w:sz w:val="36"/>
          <w:szCs w:val="36"/>
        </w:rPr>
      </w:pPr>
      <w:r w:rsidRPr="00D4345E">
        <w:rPr>
          <w:rFonts w:ascii="Traditional Arabic" w:hAnsi="Traditional Arabic" w:cs="Traditional Arabic"/>
          <w:sz w:val="36"/>
          <w:szCs w:val="36"/>
          <w:rtl/>
        </w:rPr>
        <w:t>خطوة تحليل البحث</w:t>
      </w:r>
    </w:p>
    <w:p w:rsidR="00017E1C" w:rsidRDefault="00017E1C" w:rsidP="00D4345E">
      <w:pPr>
        <w:bidi/>
        <w:spacing w:after="0" w:line="240" w:lineRule="auto"/>
        <w:ind w:left="1134" w:firstLine="567"/>
        <w:jc w:val="both"/>
        <w:rPr>
          <w:rFonts w:ascii="Traditional Arabic" w:hAnsi="Traditional Arabic" w:cs="Traditional Arabic"/>
          <w:sz w:val="36"/>
          <w:szCs w:val="36"/>
          <w:rtl/>
        </w:rPr>
      </w:pPr>
      <w:r w:rsidRPr="00E52681">
        <w:rPr>
          <w:rFonts w:ascii="Traditional Arabic" w:hAnsi="Traditional Arabic" w:cs="Traditional Arabic"/>
          <w:sz w:val="36"/>
          <w:szCs w:val="36"/>
          <w:rtl/>
        </w:rPr>
        <w:t>ف</w:t>
      </w:r>
      <w:r w:rsidR="00D4345E">
        <w:rPr>
          <w:rFonts w:ascii="Traditional Arabic" w:hAnsi="Traditional Arabic" w:cs="Traditional Arabic"/>
          <w:sz w:val="36"/>
          <w:szCs w:val="36"/>
          <w:rtl/>
        </w:rPr>
        <w:t>بعد أن اجتمعت البيانات كما أراد</w:t>
      </w:r>
      <w:r w:rsidRPr="00E52681">
        <w:rPr>
          <w:rFonts w:ascii="Traditional Arabic" w:hAnsi="Traditional Arabic" w:cs="Traditional Arabic"/>
          <w:sz w:val="36"/>
          <w:szCs w:val="36"/>
          <w:rtl/>
        </w:rPr>
        <w:t>تها الباحثة بتحليلها على الطريق الوصفية النوعية.</w:t>
      </w:r>
    </w:p>
    <w:p w:rsidR="00017E1C" w:rsidRDefault="00017E1C" w:rsidP="00D4345E">
      <w:pPr>
        <w:bidi/>
        <w:spacing w:after="0" w:line="240" w:lineRule="auto"/>
        <w:ind w:left="1134"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إجراءات البحث النوعي، او المنهجية ذات الخصائص  الإستقرائية التي تؤثر على خبرة الباحث في جمع البيانات وتحليل البيانات. المنطق الذي يتبعه الباحث هو استقرائي، من الصفل إلى الأعلى، لا يؤخذ كليا من نظرية او وجهة نظر الباحث.في بعض الأحيان تتغير البيانات لتعكس بشكل افضل الأنواع المختلفة من الأبحاث اللازمة للفهم مشاكل البحث, فمن ذلك، استراتيجيات جمع البيانات المخطط لها قبل الدرارسة، تحتاج إلى تعديل لتتناسب مع الأسئلة الجديدة. خلال تحليل البيانات، يتبع الباحثون </w:t>
      </w:r>
      <w:r>
        <w:rPr>
          <w:rFonts w:ascii="Traditional Arabic" w:hAnsi="Traditional Arabic" w:cs="Traditional Arabic" w:hint="cs"/>
          <w:sz w:val="36"/>
          <w:szCs w:val="36"/>
          <w:rtl/>
        </w:rPr>
        <w:lastRenderedPageBreak/>
        <w:t>مراحل معينة لتطوير معرفة أكثر تفصيلا حول الموضوع الذي  تتم دراسته.</w:t>
      </w:r>
      <w:r>
        <w:rPr>
          <w:rStyle w:val="FootnoteReference"/>
          <w:rFonts w:ascii="Traditional Arabic" w:eastAsia="Calibri" w:hAnsi="Traditional Arabic" w:cs="Traditional Arabic"/>
          <w:sz w:val="36"/>
          <w:szCs w:val="36"/>
          <w:rtl/>
        </w:rPr>
        <w:footnoteReference w:id="46"/>
      </w:r>
    </w:p>
    <w:p w:rsidR="00126532" w:rsidRPr="00CB7A5E" w:rsidRDefault="00126532" w:rsidP="00CB7A5E">
      <w:pPr>
        <w:spacing w:after="0" w:line="240" w:lineRule="auto"/>
        <w:rPr>
          <w:rFonts w:ascii="Traditional Arabic" w:hAnsi="Traditional Arabic" w:cs="Traditional Arabic"/>
          <w:sz w:val="36"/>
          <w:szCs w:val="36"/>
          <w:rtl/>
        </w:rPr>
        <w:sectPr w:rsidR="00126532" w:rsidRPr="00CB7A5E" w:rsidSect="002A7897">
          <w:headerReference w:type="default" r:id="rId24"/>
          <w:footerReference w:type="default" r:id="rId25"/>
          <w:headerReference w:type="first" r:id="rId26"/>
          <w:footerReference w:type="first" r:id="rId27"/>
          <w:footnotePr>
            <w:numRestart w:val="eachSect"/>
          </w:footnotePr>
          <w:pgSz w:w="11907" w:h="16840" w:code="9"/>
          <w:pgMar w:top="2268" w:right="2268" w:bottom="1701" w:left="1701" w:header="709" w:footer="709" w:gutter="0"/>
          <w:cols w:space="708"/>
          <w:titlePg/>
          <w:docGrid w:linePitch="360"/>
        </w:sectPr>
      </w:pPr>
    </w:p>
    <w:p w:rsidR="00F27E2F" w:rsidRPr="0098333C" w:rsidRDefault="00F27E2F" w:rsidP="00D13AD7">
      <w:pPr>
        <w:bidi/>
        <w:spacing w:after="0" w:line="240" w:lineRule="auto"/>
        <w:jc w:val="center"/>
        <w:rPr>
          <w:rFonts w:ascii="Traditional Arabic" w:hAnsi="Traditional Arabic" w:cs="Traditional Arabic"/>
          <w:sz w:val="36"/>
          <w:szCs w:val="36"/>
          <w:rtl/>
        </w:rPr>
      </w:pPr>
      <w:r w:rsidRPr="0098333C">
        <w:rPr>
          <w:rFonts w:ascii="Traditional Arabic" w:hAnsi="Traditional Arabic" w:cs="Traditional Arabic"/>
          <w:b/>
          <w:bCs/>
          <w:sz w:val="36"/>
          <w:szCs w:val="36"/>
          <w:rtl/>
          <w:lang w:eastAsia="id-ID"/>
        </w:rPr>
        <w:lastRenderedPageBreak/>
        <w:t>الباب الرابع</w:t>
      </w:r>
    </w:p>
    <w:p w:rsidR="00F27E2F" w:rsidRDefault="00F27E2F" w:rsidP="00D13AD7">
      <w:pPr>
        <w:bidi/>
        <w:spacing w:after="0" w:line="240" w:lineRule="auto"/>
        <w:jc w:val="center"/>
        <w:rPr>
          <w:rFonts w:ascii="Traditional Arabic" w:hAnsi="Traditional Arabic" w:cs="Traditional Arabic"/>
          <w:b/>
          <w:bCs/>
          <w:sz w:val="36"/>
          <w:szCs w:val="36"/>
          <w:rtl/>
          <w:lang w:eastAsia="id-ID"/>
        </w:rPr>
      </w:pPr>
      <w:r w:rsidRPr="0098333C">
        <w:rPr>
          <w:rFonts w:ascii="Traditional Arabic" w:hAnsi="Traditional Arabic" w:cs="Traditional Arabic"/>
          <w:b/>
          <w:bCs/>
          <w:sz w:val="36"/>
          <w:szCs w:val="36"/>
          <w:rtl/>
          <w:lang w:eastAsia="id-ID"/>
        </w:rPr>
        <w:t>عرض البيانات و تحليل البيانات</w:t>
      </w:r>
    </w:p>
    <w:p w:rsidR="00D13AD7" w:rsidRDefault="00D13AD7" w:rsidP="00D13AD7">
      <w:pPr>
        <w:bidi/>
        <w:spacing w:after="0" w:line="240" w:lineRule="auto"/>
        <w:jc w:val="center"/>
        <w:rPr>
          <w:rFonts w:ascii="Traditional Arabic" w:hAnsi="Traditional Arabic" w:cs="Traditional Arabic"/>
          <w:sz w:val="36"/>
          <w:szCs w:val="36"/>
          <w:lang w:eastAsia="id-ID"/>
        </w:rPr>
      </w:pPr>
    </w:p>
    <w:p w:rsidR="00F27E2F" w:rsidRPr="00D13AD7" w:rsidRDefault="00D13AD7" w:rsidP="00D13AD7">
      <w:pPr>
        <w:tabs>
          <w:tab w:val="right" w:pos="708"/>
        </w:tabs>
        <w:bidi/>
        <w:spacing w:after="0" w:line="240" w:lineRule="auto"/>
        <w:rPr>
          <w:rFonts w:ascii="Traditional Arabic" w:hAnsi="Traditional Arabic" w:cs="Traditional Arabic"/>
          <w:sz w:val="36"/>
          <w:szCs w:val="36"/>
          <w:lang w:eastAsia="id-ID"/>
        </w:rPr>
      </w:pPr>
      <w:r>
        <w:rPr>
          <w:rFonts w:ascii="Traditional Arabic" w:hAnsi="Traditional Arabic" w:cs="Traditional Arabic"/>
          <w:b/>
          <w:bCs/>
          <w:sz w:val="36"/>
          <w:szCs w:val="36"/>
          <w:rtl/>
          <w:lang w:eastAsia="id-ID"/>
        </w:rPr>
        <w:t>﴿</w:t>
      </w:r>
      <w:r>
        <w:rPr>
          <w:rFonts w:ascii="Traditional Arabic" w:hAnsi="Traditional Arabic" w:cs="Traditional Arabic" w:hint="cs"/>
          <w:b/>
          <w:bCs/>
          <w:sz w:val="36"/>
          <w:szCs w:val="36"/>
          <w:rtl/>
          <w:lang w:eastAsia="id-ID"/>
        </w:rPr>
        <w:t>أ</w:t>
      </w:r>
      <w:r>
        <w:rPr>
          <w:rFonts w:ascii="Traditional Arabic" w:hAnsi="Traditional Arabic" w:cs="Traditional Arabic"/>
          <w:b/>
          <w:bCs/>
          <w:sz w:val="36"/>
          <w:szCs w:val="36"/>
          <w:rtl/>
          <w:lang w:eastAsia="id-ID"/>
        </w:rPr>
        <w:t>﴾</w:t>
      </w:r>
      <w:r>
        <w:rPr>
          <w:rFonts w:ascii="Traditional Arabic" w:hAnsi="Traditional Arabic" w:cs="Traditional Arabic" w:hint="cs"/>
          <w:b/>
          <w:bCs/>
          <w:sz w:val="36"/>
          <w:szCs w:val="36"/>
          <w:rtl/>
          <w:lang w:eastAsia="id-ID"/>
        </w:rPr>
        <w:tab/>
      </w:r>
      <w:r>
        <w:rPr>
          <w:rFonts w:ascii="Traditional Arabic" w:hAnsi="Traditional Arabic" w:cs="Traditional Arabic" w:hint="cs"/>
          <w:b/>
          <w:bCs/>
          <w:sz w:val="36"/>
          <w:szCs w:val="36"/>
          <w:rtl/>
          <w:lang w:eastAsia="id-ID"/>
        </w:rPr>
        <w:tab/>
      </w:r>
      <w:r w:rsidR="00F27E2F" w:rsidRPr="00D13AD7">
        <w:rPr>
          <w:rFonts w:ascii="Traditional Arabic" w:hAnsi="Traditional Arabic" w:cs="Traditional Arabic"/>
          <w:b/>
          <w:bCs/>
          <w:sz w:val="36"/>
          <w:szCs w:val="36"/>
          <w:rtl/>
          <w:lang w:eastAsia="id-ID"/>
        </w:rPr>
        <w:t>عرض</w:t>
      </w:r>
      <w:r w:rsidR="008E758C">
        <w:rPr>
          <w:rFonts w:ascii="Traditional Arabic" w:hAnsi="Traditional Arabic" w:cs="Traditional Arabic"/>
          <w:b/>
          <w:bCs/>
          <w:sz w:val="36"/>
          <w:szCs w:val="36"/>
          <w:lang w:eastAsia="id-ID"/>
        </w:rPr>
        <w:t xml:space="preserve"> </w:t>
      </w:r>
      <w:r w:rsidR="00F27E2F" w:rsidRPr="00D13AD7">
        <w:rPr>
          <w:rFonts w:ascii="Traditional Arabic" w:hAnsi="Traditional Arabic" w:cs="Traditional Arabic"/>
          <w:b/>
          <w:bCs/>
          <w:sz w:val="36"/>
          <w:szCs w:val="36"/>
          <w:rtl/>
          <w:lang w:eastAsia="id-ID"/>
        </w:rPr>
        <w:t>البيانات العامة</w:t>
      </w:r>
    </w:p>
    <w:p w:rsidR="00F27E2F" w:rsidRPr="00E77BAC" w:rsidRDefault="00F27E2F" w:rsidP="007051E6">
      <w:pPr>
        <w:pStyle w:val="ListParagraph"/>
        <w:numPr>
          <w:ilvl w:val="0"/>
          <w:numId w:val="33"/>
        </w:numPr>
        <w:bidi/>
        <w:spacing w:after="0" w:line="240" w:lineRule="auto"/>
        <w:ind w:left="1134" w:hanging="426"/>
        <w:rPr>
          <w:rFonts w:ascii="Traditional Arabic" w:hAnsi="Traditional Arabic" w:cs="Traditional Arabic"/>
          <w:sz w:val="36"/>
          <w:szCs w:val="36"/>
          <w:lang w:eastAsia="id-ID"/>
        </w:rPr>
      </w:pPr>
      <w:r w:rsidRPr="00E93F71">
        <w:rPr>
          <w:rFonts w:ascii="Traditional Arabic" w:hAnsi="Traditional Arabic" w:cs="Traditional Arabic"/>
          <w:b/>
          <w:bCs/>
          <w:sz w:val="36"/>
          <w:szCs w:val="36"/>
          <w:rtl/>
          <w:lang w:eastAsia="id-ID"/>
        </w:rPr>
        <w:t xml:space="preserve">تاريخ معهد </w:t>
      </w:r>
      <w:r w:rsidRPr="0025470C">
        <w:rPr>
          <w:rFonts w:ascii="Traditional Arabic" w:hAnsi="Traditional Arabic" w:cs="Traditional Arabic"/>
          <w:b/>
          <w:bCs/>
          <w:sz w:val="36"/>
          <w:szCs w:val="36"/>
          <w:rtl/>
        </w:rPr>
        <w:t>سلم الهدى</w:t>
      </w:r>
      <w:r w:rsidR="00267619">
        <w:rPr>
          <w:rFonts w:ascii="Traditional Arabic" w:hAnsi="Traditional Arabic" w:cs="Traditional Arabic" w:hint="cs"/>
          <w:b/>
          <w:bCs/>
          <w:sz w:val="36"/>
          <w:szCs w:val="36"/>
          <w:rtl/>
        </w:rPr>
        <w:t xml:space="preserve"> </w:t>
      </w:r>
      <w:r w:rsidRPr="0025470C">
        <w:rPr>
          <w:rFonts w:ascii="Traditional Arabic" w:hAnsi="Traditional Arabic" w:cs="Traditional Arabic"/>
          <w:b/>
          <w:bCs/>
          <w:sz w:val="36"/>
          <w:szCs w:val="36"/>
          <w:rtl/>
        </w:rPr>
        <w:t>سيوالان</w:t>
      </w:r>
    </w:p>
    <w:p w:rsidR="00F07164" w:rsidRPr="00F07164" w:rsidRDefault="00F07164" w:rsidP="00F07164">
      <w:pPr>
        <w:bidi/>
        <w:spacing w:after="0" w:line="240" w:lineRule="auto"/>
        <w:ind w:left="1134" w:firstLine="567"/>
        <w:jc w:val="both"/>
        <w:rPr>
          <w:rFonts w:ascii="Traditional Arabic" w:hAnsi="Traditional Arabic" w:cs="Traditional Arabic"/>
          <w:color w:val="000000"/>
          <w:sz w:val="36"/>
          <w:szCs w:val="36"/>
        </w:rPr>
      </w:pPr>
      <w:r w:rsidRPr="00F07164">
        <w:rPr>
          <w:rFonts w:ascii="Traditional Arabic" w:hAnsi="Traditional Arabic" w:cs="Traditional Arabic"/>
          <w:color w:val="000000"/>
          <w:sz w:val="36"/>
          <w:szCs w:val="36"/>
          <w:rtl/>
        </w:rPr>
        <w:t>مثل</w:t>
      </w:r>
      <w:r w:rsidRPr="00F07164">
        <w:rPr>
          <w:rFonts w:ascii="Traditional Arabic" w:hAnsi="Traditional Arabic" w:cs="Traditional Arabic" w:hint="cs"/>
          <w:color w:val="000000"/>
          <w:sz w:val="36"/>
          <w:szCs w:val="36"/>
          <w:rtl/>
        </w:rPr>
        <w:t xml:space="preserve"> مع</w:t>
      </w:r>
      <w:r w:rsidRPr="00F07164">
        <w:rPr>
          <w:rFonts w:ascii="Traditional Arabic" w:hAnsi="Traditional Arabic" w:cs="Traditional Arabic" w:hint="cs"/>
          <w:color w:val="000000"/>
          <w:sz w:val="36"/>
          <w:szCs w:val="36"/>
          <w:rtl/>
          <w:lang w:val="en-ID" w:bidi="ar-KW"/>
        </w:rPr>
        <w:t>هد</w:t>
      </w:r>
      <w:r w:rsidRPr="00F07164">
        <w:rPr>
          <w:rFonts w:ascii="Traditional Arabic" w:hAnsi="Traditional Arabic" w:cs="Traditional Arabic"/>
          <w:color w:val="000000"/>
          <w:sz w:val="36"/>
          <w:szCs w:val="36"/>
          <w:rtl/>
        </w:rPr>
        <w:t xml:space="preserve"> الإسلاميةجونتور التي تنحدر من سلالة مدرسة تجالساري </w:t>
      </w:r>
      <w:r w:rsidRPr="00F07164">
        <w:rPr>
          <w:rFonts w:ascii="Traditional Arabic" w:hAnsi="Traditional Arabic" w:cs="Traditional Arabic" w:hint="cs"/>
          <w:color w:val="000000"/>
          <w:sz w:val="36"/>
          <w:szCs w:val="36"/>
          <w:rtl/>
        </w:rPr>
        <w:t xml:space="preserve"> مع</w:t>
      </w:r>
      <w:r w:rsidRPr="00F07164">
        <w:rPr>
          <w:rFonts w:ascii="Traditional Arabic" w:hAnsi="Traditional Arabic" w:cs="Traditional Arabic" w:hint="cs"/>
          <w:color w:val="000000"/>
          <w:sz w:val="36"/>
          <w:szCs w:val="36"/>
          <w:rtl/>
          <w:lang w:val="en-ID" w:bidi="ar-KW"/>
        </w:rPr>
        <w:t>هد</w:t>
      </w:r>
      <w:r w:rsidRPr="00F07164">
        <w:rPr>
          <w:rFonts w:ascii="Traditional Arabic" w:hAnsi="Traditional Arabic" w:cs="Traditional Arabic"/>
          <w:color w:val="000000"/>
          <w:sz w:val="36"/>
          <w:szCs w:val="36"/>
          <w:rtl/>
        </w:rPr>
        <w:t xml:space="preserve"> خلال مملكة سوراكارتا. لذلك في العصور القديمة في قرية</w:t>
      </w:r>
      <w:r w:rsidRPr="00F07164">
        <w:rPr>
          <w:rFonts w:ascii="Traditional Arabic" w:hAnsi="Traditional Arabic" w:cs="Traditional Arabic" w:hint="cs"/>
          <w:color w:val="000000"/>
          <w:sz w:val="36"/>
          <w:szCs w:val="36"/>
          <w:rtl/>
        </w:rPr>
        <w:t>سيوالان</w:t>
      </w:r>
      <w:r w:rsidRPr="00F07164">
        <w:rPr>
          <w:rFonts w:ascii="Traditional Arabic" w:hAnsi="Traditional Arabic" w:cs="Traditional Arabic"/>
          <w:color w:val="000000"/>
          <w:sz w:val="36"/>
          <w:szCs w:val="36"/>
          <w:rtl/>
        </w:rPr>
        <w:t>، بدأ</w:t>
      </w:r>
      <w:r w:rsidRPr="00F07164">
        <w:rPr>
          <w:rFonts w:ascii="Traditional Arabic" w:hAnsi="Traditional Arabic" w:cs="Traditional Arabic" w:hint="cs"/>
          <w:color w:val="000000"/>
          <w:sz w:val="36"/>
          <w:szCs w:val="36"/>
          <w:rtl/>
        </w:rPr>
        <w:t xml:space="preserve"> مع</w:t>
      </w:r>
      <w:r w:rsidRPr="00F07164">
        <w:rPr>
          <w:rFonts w:ascii="Traditional Arabic" w:hAnsi="Traditional Arabic" w:cs="Traditional Arabic" w:hint="cs"/>
          <w:color w:val="000000"/>
          <w:sz w:val="36"/>
          <w:szCs w:val="36"/>
          <w:rtl/>
          <w:lang w:val="en-ID" w:bidi="ar-KW"/>
        </w:rPr>
        <w:t>هد</w:t>
      </w:r>
      <w:r w:rsidRPr="00F07164">
        <w:rPr>
          <w:rFonts w:ascii="Traditional Arabic" w:hAnsi="Traditional Arabic" w:cs="Traditional Arabic"/>
          <w:color w:val="000000"/>
          <w:sz w:val="36"/>
          <w:szCs w:val="36"/>
          <w:rtl/>
        </w:rPr>
        <w:t>أيضًا من أحفاد</w:t>
      </w:r>
      <w:r w:rsidRPr="00F07164">
        <w:rPr>
          <w:rFonts w:ascii="Traditional Arabic" w:hAnsi="Traditional Arabic" w:cs="Traditional Arabic"/>
          <w:color w:val="000000"/>
          <w:sz w:val="36"/>
          <w:szCs w:val="36"/>
        </w:rPr>
        <w:t xml:space="preserve">. </w:t>
      </w:r>
      <w:r w:rsidRPr="00F07164">
        <w:rPr>
          <w:rFonts w:ascii="Traditional Arabic" w:hAnsi="Traditional Arabic" w:cs="Traditional Arabic"/>
          <w:color w:val="000000"/>
          <w:sz w:val="36"/>
          <w:szCs w:val="36"/>
          <w:rtl/>
        </w:rPr>
        <w:t>في حوالي خمسينيات القرن التاسع عشر ، جاء ابن كياي تيجالساري كانجينج كاي كاسان بيساري اسمه كاي نيدو بيساري إلى سيوالان لنشر الإسلام. استقرت الجدة كياي نيدو بيساري ، بمساعدة مباه مات علي ، أخيرًا في سيوالان وأسست مدرسة داخلية إسلامية</w:t>
      </w:r>
      <w:r w:rsidRPr="00F07164">
        <w:rPr>
          <w:rFonts w:ascii="Traditional Arabic" w:hAnsi="Traditional Arabic" w:cs="Traditional Arabic"/>
          <w:color w:val="000000"/>
          <w:sz w:val="36"/>
          <w:szCs w:val="36"/>
        </w:rPr>
        <w:t>.</w:t>
      </w:r>
    </w:p>
    <w:p w:rsidR="00F07164" w:rsidRPr="00F07164" w:rsidRDefault="00F07164" w:rsidP="00F07164">
      <w:pPr>
        <w:bidi/>
        <w:spacing w:after="0" w:line="240" w:lineRule="auto"/>
        <w:ind w:left="1134" w:firstLine="567"/>
        <w:jc w:val="both"/>
        <w:rPr>
          <w:rFonts w:ascii="Traditional Arabic" w:hAnsi="Traditional Arabic" w:cs="Traditional Arabic"/>
          <w:color w:val="000000"/>
          <w:sz w:val="36"/>
          <w:szCs w:val="36"/>
        </w:rPr>
      </w:pPr>
      <w:r w:rsidRPr="00F07164">
        <w:rPr>
          <w:rFonts w:ascii="Traditional Arabic" w:hAnsi="Traditional Arabic" w:cs="Traditional Arabic"/>
          <w:color w:val="000000"/>
          <w:sz w:val="36"/>
          <w:szCs w:val="36"/>
          <w:rtl/>
        </w:rPr>
        <w:t>مع مرور الوقت توقف الكوخ. لكن في الستينيات من القرن الماضي. حسونة وعدد من أصدقائه من خريجي غونتور أسسوا المدرسة الإبتدائية ، وتوفي في سن مبكرة مات وتوقفت المدرسة أيضًا</w:t>
      </w:r>
      <w:r w:rsidRPr="00F07164">
        <w:rPr>
          <w:rFonts w:ascii="Traditional Arabic" w:hAnsi="Traditional Arabic" w:cs="Traditional Arabic"/>
          <w:color w:val="000000"/>
          <w:sz w:val="36"/>
          <w:szCs w:val="36"/>
        </w:rPr>
        <w:t>.</w:t>
      </w:r>
    </w:p>
    <w:p w:rsidR="00F07164" w:rsidRPr="00F07164" w:rsidRDefault="00F07164" w:rsidP="00F07164">
      <w:pPr>
        <w:bidi/>
        <w:spacing w:after="0" w:line="240" w:lineRule="auto"/>
        <w:ind w:left="1134" w:firstLine="567"/>
        <w:jc w:val="both"/>
        <w:rPr>
          <w:rFonts w:ascii="Traditional Arabic" w:hAnsi="Traditional Arabic" w:cs="Traditional Arabic"/>
          <w:color w:val="000000"/>
          <w:sz w:val="36"/>
          <w:szCs w:val="36"/>
        </w:rPr>
      </w:pPr>
      <w:r w:rsidRPr="00F07164">
        <w:rPr>
          <w:rFonts w:ascii="Traditional Arabic" w:hAnsi="Traditional Arabic" w:cs="Traditional Arabic"/>
          <w:color w:val="000000"/>
          <w:sz w:val="36"/>
          <w:szCs w:val="36"/>
          <w:rtl/>
        </w:rPr>
        <w:t>في عام 1973 ، بدأ</w:t>
      </w:r>
      <w:r w:rsidRPr="00F07164">
        <w:rPr>
          <w:rFonts w:ascii="Traditional Arabic" w:hAnsi="Traditional Arabic" w:cs="Traditional Arabic" w:hint="cs"/>
          <w:color w:val="000000"/>
          <w:sz w:val="36"/>
          <w:szCs w:val="36"/>
          <w:rtl/>
        </w:rPr>
        <w:t xml:space="preserve">حج بيضاوى </w:t>
      </w:r>
      <w:r w:rsidRPr="00F07164">
        <w:rPr>
          <w:rFonts w:ascii="Traditional Arabic" w:hAnsi="Traditional Arabic" w:cs="Traditional Arabic"/>
          <w:color w:val="000000"/>
          <w:sz w:val="36"/>
          <w:szCs w:val="36"/>
          <w:rtl/>
        </w:rPr>
        <w:t>المدرسة مرة أخرى مع أصدقائه من</w:t>
      </w:r>
      <w:r w:rsidR="00267619">
        <w:rPr>
          <w:rFonts w:ascii="Traditional Arabic" w:hAnsi="Traditional Arabic" w:cs="Traditional Arabic" w:hint="cs"/>
          <w:color w:val="000000"/>
          <w:sz w:val="36"/>
          <w:szCs w:val="36"/>
          <w:rtl/>
        </w:rPr>
        <w:t xml:space="preserve"> </w:t>
      </w:r>
      <w:r w:rsidRPr="00F07164">
        <w:rPr>
          <w:rFonts w:ascii="Traditional Arabic" w:hAnsi="Traditional Arabic" w:cs="Traditional Arabic" w:hint="cs"/>
          <w:color w:val="000000"/>
          <w:sz w:val="36"/>
          <w:szCs w:val="36"/>
          <w:rtl/>
        </w:rPr>
        <w:t>مع</w:t>
      </w:r>
      <w:r w:rsidRPr="00F07164">
        <w:rPr>
          <w:rFonts w:ascii="Traditional Arabic" w:hAnsi="Traditional Arabic" w:cs="Traditional Arabic" w:hint="cs"/>
          <w:color w:val="000000"/>
          <w:sz w:val="36"/>
          <w:szCs w:val="36"/>
          <w:rtl/>
          <w:lang w:val="en-ID" w:bidi="ar-KW"/>
        </w:rPr>
        <w:t>هد</w:t>
      </w:r>
      <w:r w:rsidRPr="00F07164">
        <w:rPr>
          <w:rFonts w:ascii="Traditional Arabic" w:hAnsi="Traditional Arabic" w:cs="Traditional Arabic"/>
          <w:color w:val="000000"/>
          <w:sz w:val="36"/>
          <w:szCs w:val="36"/>
          <w:rtl/>
        </w:rPr>
        <w:t>السلفية. باسم مدرسة ابتدائية دنية</w:t>
      </w:r>
      <w:r w:rsidRPr="00F07164">
        <w:rPr>
          <w:rFonts w:ascii="Traditional Arabic" w:hAnsi="Traditional Arabic" w:cs="Traditional Arabic"/>
          <w:color w:val="000000"/>
          <w:sz w:val="36"/>
          <w:szCs w:val="36"/>
        </w:rPr>
        <w:t xml:space="preserve"> "</w:t>
      </w:r>
      <w:r w:rsidRPr="00F07164">
        <w:rPr>
          <w:rFonts w:ascii="Traditional Arabic" w:hAnsi="Traditional Arabic" w:cs="Traditional Arabic"/>
          <w:color w:val="000000"/>
          <w:sz w:val="36"/>
          <w:szCs w:val="36"/>
          <w:rtl/>
        </w:rPr>
        <w:t>سليمان الهدى</w:t>
      </w:r>
      <w:r w:rsidRPr="00F07164">
        <w:rPr>
          <w:rFonts w:ascii="Traditional Arabic" w:hAnsi="Traditional Arabic" w:cs="Traditional Arabic"/>
          <w:color w:val="000000"/>
          <w:sz w:val="36"/>
          <w:szCs w:val="36"/>
        </w:rPr>
        <w:t xml:space="preserve">" </w:t>
      </w:r>
      <w:r w:rsidRPr="00F07164">
        <w:rPr>
          <w:rFonts w:ascii="Traditional Arabic" w:hAnsi="Traditional Arabic" w:cs="Traditional Arabic"/>
          <w:color w:val="000000"/>
          <w:sz w:val="36"/>
          <w:szCs w:val="36"/>
          <w:rtl/>
        </w:rPr>
        <w:t>حتى الآن</w:t>
      </w:r>
      <w:r w:rsidRPr="00F07164">
        <w:rPr>
          <w:rFonts w:ascii="Traditional Arabic" w:hAnsi="Traditional Arabic" w:cs="Traditional Arabic"/>
          <w:color w:val="000000"/>
          <w:sz w:val="36"/>
          <w:szCs w:val="36"/>
        </w:rPr>
        <w:t>.</w:t>
      </w:r>
    </w:p>
    <w:p w:rsidR="00F07164" w:rsidRPr="00F07164" w:rsidRDefault="00F07164" w:rsidP="00F07164">
      <w:pPr>
        <w:bidi/>
        <w:spacing w:after="0" w:line="240" w:lineRule="auto"/>
        <w:ind w:left="1134" w:firstLine="567"/>
        <w:jc w:val="both"/>
        <w:rPr>
          <w:rFonts w:ascii="Traditional Arabic" w:hAnsi="Traditional Arabic" w:cs="Traditional Arabic"/>
          <w:color w:val="000000"/>
          <w:sz w:val="36"/>
          <w:szCs w:val="36"/>
        </w:rPr>
      </w:pPr>
      <w:r w:rsidRPr="00F07164">
        <w:rPr>
          <w:rFonts w:ascii="Traditional Arabic" w:hAnsi="Traditional Arabic" w:cs="Traditional Arabic"/>
          <w:color w:val="000000"/>
          <w:sz w:val="36"/>
          <w:szCs w:val="36"/>
          <w:rtl/>
        </w:rPr>
        <w:t>في البداية ، كانت المدرسة تُدار ببساطة من خلال مرافق بدائية في شرفات المنازل</w:t>
      </w:r>
      <w:r w:rsidRPr="00F07164">
        <w:rPr>
          <w:rFonts w:ascii="Traditional Arabic" w:hAnsi="Traditional Arabic" w:cs="Traditional Arabic"/>
          <w:color w:val="000000"/>
          <w:sz w:val="36"/>
          <w:szCs w:val="36"/>
        </w:rPr>
        <w:t>.</w:t>
      </w:r>
    </w:p>
    <w:p w:rsidR="00F07164" w:rsidRPr="00F07164" w:rsidRDefault="00F07164" w:rsidP="00F07164">
      <w:pPr>
        <w:bidi/>
        <w:spacing w:after="0" w:line="240" w:lineRule="auto"/>
        <w:ind w:left="1134" w:firstLine="567"/>
        <w:jc w:val="both"/>
        <w:rPr>
          <w:rFonts w:ascii="Traditional Arabic" w:hAnsi="Traditional Arabic" w:cs="Traditional Arabic"/>
          <w:color w:val="000000"/>
          <w:sz w:val="36"/>
          <w:szCs w:val="36"/>
        </w:rPr>
      </w:pPr>
      <w:r w:rsidRPr="00F07164">
        <w:rPr>
          <w:rFonts w:ascii="Traditional Arabic" w:hAnsi="Traditional Arabic" w:cs="Traditional Arabic"/>
          <w:color w:val="000000"/>
          <w:sz w:val="36"/>
          <w:szCs w:val="36"/>
          <w:rtl/>
        </w:rPr>
        <w:t xml:space="preserve">فقط في عام 1977 ، وبجهود مخلصة ودؤوبة من المجتمع والمتبرعين ، تم بناء المبنى الشمالي على أرض وقف باك باغيو من سالاتيغا. ثم أضيفت جهود مؤسسة سيوالان للتربية الإسلامية التي تضم شخصياتها: عبد الرحمن (العالم) ، وحمود محفوظ (عالم) ، وح. يستمر تطوير المدارس الدينية. وحصلوا على أرض وقفية تبلغ مساحتها حوالي 1.5 هكتار. بشكل رئيسي </w:t>
      </w:r>
      <w:r w:rsidRPr="00F07164">
        <w:rPr>
          <w:rFonts w:ascii="Traditional Arabic" w:hAnsi="Traditional Arabic" w:cs="Traditional Arabic"/>
          <w:color w:val="000000"/>
          <w:sz w:val="36"/>
          <w:szCs w:val="36"/>
          <w:rtl/>
        </w:rPr>
        <w:lastRenderedPageBreak/>
        <w:t>من</w:t>
      </w:r>
      <w:r w:rsidRPr="00F07164">
        <w:rPr>
          <w:rFonts w:ascii="Traditional Arabic" w:hAnsi="Traditional Arabic" w:cs="Traditional Arabic" w:hint="cs"/>
          <w:color w:val="000000"/>
          <w:sz w:val="36"/>
          <w:szCs w:val="36"/>
          <w:rtl/>
        </w:rPr>
        <w:t>حج مونارى</w:t>
      </w:r>
      <w:r w:rsidRPr="00F07164">
        <w:rPr>
          <w:rFonts w:ascii="Traditional Arabic" w:hAnsi="Traditional Arabic" w:cs="Traditional Arabic"/>
          <w:color w:val="000000"/>
          <w:sz w:val="36"/>
          <w:szCs w:val="36"/>
          <w:rtl/>
        </w:rPr>
        <w:t>وزوجته</w:t>
      </w:r>
      <w:r w:rsidRPr="00F07164">
        <w:rPr>
          <w:rFonts w:ascii="Traditional Arabic" w:hAnsi="Traditional Arabic" w:cs="Traditional Arabic" w:hint="cs"/>
          <w:color w:val="000000"/>
          <w:sz w:val="36"/>
          <w:szCs w:val="36"/>
          <w:rtl/>
        </w:rPr>
        <w:t xml:space="preserve"> حج </w:t>
      </w:r>
      <w:r w:rsidRPr="00F07164">
        <w:rPr>
          <w:rFonts w:ascii="Traditional Arabic" w:hAnsi="Traditional Arabic" w:cs="Traditional Arabic"/>
          <w:color w:val="000000"/>
          <w:sz w:val="36"/>
          <w:szCs w:val="36"/>
          <w:rtl/>
        </w:rPr>
        <w:t>النفسية والعديد من المتبرعين الآخرين. مدرسة الإبتدائية تنمو وتتوسع</w:t>
      </w:r>
      <w:r w:rsidRPr="00F07164">
        <w:rPr>
          <w:rFonts w:ascii="Traditional Arabic" w:hAnsi="Traditional Arabic" w:cs="Traditional Arabic"/>
          <w:color w:val="000000"/>
          <w:sz w:val="36"/>
          <w:szCs w:val="36"/>
        </w:rPr>
        <w:t>.</w:t>
      </w:r>
    </w:p>
    <w:p w:rsidR="00F07164" w:rsidRPr="00F07164" w:rsidRDefault="00F07164" w:rsidP="00F07164">
      <w:pPr>
        <w:bidi/>
        <w:spacing w:after="0" w:line="240" w:lineRule="auto"/>
        <w:ind w:left="1134" w:firstLine="567"/>
        <w:jc w:val="both"/>
        <w:rPr>
          <w:rFonts w:ascii="Traditional Arabic" w:hAnsi="Traditional Arabic" w:cs="Traditional Arabic"/>
          <w:color w:val="000000"/>
          <w:sz w:val="36"/>
          <w:szCs w:val="36"/>
        </w:rPr>
      </w:pPr>
      <w:r w:rsidRPr="00F07164">
        <w:rPr>
          <w:rFonts w:ascii="Traditional Arabic" w:hAnsi="Traditional Arabic" w:cs="Traditional Arabic"/>
          <w:color w:val="000000"/>
          <w:sz w:val="36"/>
          <w:szCs w:val="36"/>
          <w:rtl/>
        </w:rPr>
        <w:t>في عام 1993 ، بقيادة د. عبد</w:t>
      </w:r>
      <w:r w:rsidRPr="00F07164">
        <w:rPr>
          <w:rFonts w:ascii="Traditional Arabic" w:hAnsi="Traditional Arabic" w:cs="Traditional Arabic"/>
          <w:color w:val="000000"/>
          <w:sz w:val="36"/>
          <w:szCs w:val="36"/>
        </w:rPr>
        <w:t>.</w:t>
      </w:r>
      <w:r w:rsidRPr="00F07164">
        <w:rPr>
          <w:rFonts w:ascii="Traditional Arabic" w:hAnsi="Traditional Arabic" w:cs="Traditional Arabic" w:hint="cs"/>
          <w:color w:val="000000"/>
          <w:sz w:val="36"/>
          <w:szCs w:val="36"/>
          <w:rtl/>
        </w:rPr>
        <w:t>الرزق يوسف</w:t>
      </w:r>
      <w:r w:rsidRPr="00F07164">
        <w:rPr>
          <w:rFonts w:ascii="Traditional Arabic" w:hAnsi="Traditional Arabic" w:cs="Traditional Arabic"/>
          <w:color w:val="000000"/>
          <w:sz w:val="36"/>
          <w:szCs w:val="36"/>
          <w:rtl/>
        </w:rPr>
        <w:t>،</w:t>
      </w:r>
      <w:r w:rsidRPr="00F07164">
        <w:rPr>
          <w:rFonts w:ascii="Traditional Arabic" w:hAnsi="Traditional Arabic" w:cs="Traditional Arabic" w:hint="cs"/>
          <w:color w:val="000000"/>
          <w:sz w:val="36"/>
          <w:szCs w:val="36"/>
          <w:rtl/>
        </w:rPr>
        <w:t xml:space="preserve"> أستاذ </w:t>
      </w:r>
      <w:r w:rsidRPr="00F07164">
        <w:rPr>
          <w:rFonts w:ascii="Traditional Arabic" w:hAnsi="Traditional Arabic" w:cs="Traditional Arabic"/>
          <w:color w:val="000000"/>
          <w:sz w:val="36"/>
          <w:szCs w:val="36"/>
          <w:rtl/>
        </w:rPr>
        <w:t>ساموري ، أوست. الامام البصري موه.سانجيد</w:t>
      </w:r>
      <w:r w:rsidR="00453B51">
        <w:rPr>
          <w:rFonts w:ascii="Traditional Arabic" w:hAnsi="Traditional Arabic" w:cs="Traditional Arabic"/>
          <w:color w:val="000000"/>
          <w:sz w:val="36"/>
          <w:szCs w:val="36"/>
          <w:rtl/>
        </w:rPr>
        <w:t>و، أوست. أسس نصر الدين وأصدقاؤه</w:t>
      </w:r>
      <w:r w:rsidRPr="00F07164">
        <w:rPr>
          <w:rFonts w:ascii="Traditional Arabic" w:hAnsi="Traditional Arabic" w:cs="Traditional Arabic"/>
          <w:color w:val="000000"/>
          <w:sz w:val="36"/>
          <w:szCs w:val="36"/>
          <w:rtl/>
        </w:rPr>
        <w:t>، خريجو برنامج الإسلام جريسان ، من قبل</w:t>
      </w:r>
      <w:r w:rsidRPr="00F07164">
        <w:rPr>
          <w:rFonts w:ascii="Traditional Arabic" w:hAnsi="Traditional Arabic" w:cs="Traditional Arabic"/>
          <w:color w:val="000000"/>
          <w:sz w:val="36"/>
          <w:szCs w:val="36"/>
        </w:rPr>
        <w:t xml:space="preserve">. </w:t>
      </w:r>
      <w:r w:rsidRPr="00F07164">
        <w:rPr>
          <w:rFonts w:ascii="Traditional Arabic" w:hAnsi="Traditional Arabic" w:cs="Traditional Arabic"/>
          <w:color w:val="000000"/>
          <w:sz w:val="36"/>
          <w:szCs w:val="36"/>
          <w:rtl/>
        </w:rPr>
        <w:t>سل</w:t>
      </w:r>
      <w:r w:rsidRPr="00F07164">
        <w:rPr>
          <w:rFonts w:ascii="Traditional Arabic" w:hAnsi="Traditional Arabic" w:cs="Traditional Arabic" w:hint="cs"/>
          <w:color w:val="000000"/>
          <w:sz w:val="36"/>
          <w:szCs w:val="36"/>
          <w:rtl/>
        </w:rPr>
        <w:t xml:space="preserve">م </w:t>
      </w:r>
      <w:r w:rsidRPr="00F07164">
        <w:rPr>
          <w:rFonts w:ascii="Traditional Arabic" w:hAnsi="Traditional Arabic" w:cs="Traditional Arabic"/>
          <w:color w:val="000000"/>
          <w:sz w:val="36"/>
          <w:szCs w:val="36"/>
          <w:rtl/>
        </w:rPr>
        <w:t>الهدى مع</w:t>
      </w:r>
      <w:r w:rsidR="00267619">
        <w:rPr>
          <w:rFonts w:ascii="Traditional Arabic" w:hAnsi="Traditional Arabic" w:cs="Traditional Arabic" w:hint="cs"/>
          <w:color w:val="000000"/>
          <w:sz w:val="36"/>
          <w:szCs w:val="36"/>
          <w:rtl/>
        </w:rPr>
        <w:t xml:space="preserve"> </w:t>
      </w:r>
      <w:r w:rsidRPr="00F07164">
        <w:rPr>
          <w:rFonts w:ascii="Traditional Arabic" w:hAnsi="Traditional Arabic" w:cs="Traditional Arabic" w:hint="cs"/>
          <w:color w:val="000000"/>
          <w:sz w:val="36"/>
          <w:szCs w:val="36"/>
          <w:rtl/>
        </w:rPr>
        <w:t>مدرسة الثناوية</w:t>
      </w:r>
      <w:r w:rsidR="00267619">
        <w:rPr>
          <w:rFonts w:ascii="Traditional Arabic" w:hAnsi="Traditional Arabic" w:cs="Traditional Arabic" w:hint="cs"/>
          <w:color w:val="000000"/>
          <w:sz w:val="36"/>
          <w:szCs w:val="36"/>
          <w:rtl/>
        </w:rPr>
        <w:t xml:space="preserve"> </w:t>
      </w:r>
      <w:r w:rsidRPr="00F07164">
        <w:rPr>
          <w:rFonts w:ascii="Traditional Arabic" w:hAnsi="Traditional Arabic" w:cs="Traditional Arabic"/>
          <w:color w:val="000000"/>
          <w:sz w:val="36"/>
          <w:szCs w:val="36"/>
          <w:rtl/>
        </w:rPr>
        <w:t>و</w:t>
      </w:r>
      <w:r w:rsidRPr="00F07164">
        <w:rPr>
          <w:rFonts w:ascii="Traditional Arabic" w:hAnsi="Traditional Arabic" w:cs="Traditional Arabic" w:hint="cs"/>
          <w:color w:val="000000"/>
          <w:sz w:val="36"/>
          <w:szCs w:val="36"/>
          <w:rtl/>
        </w:rPr>
        <w:t>مدرسة العالية</w:t>
      </w:r>
      <w:r w:rsidR="00267619">
        <w:rPr>
          <w:rFonts w:ascii="Traditional Arabic" w:hAnsi="Traditional Arabic" w:cs="Traditional Arabic" w:hint="cs"/>
          <w:color w:val="000000"/>
          <w:sz w:val="36"/>
          <w:szCs w:val="36"/>
          <w:rtl/>
        </w:rPr>
        <w:t xml:space="preserve"> </w:t>
      </w:r>
      <w:r w:rsidRPr="00F07164">
        <w:rPr>
          <w:rFonts w:ascii="Traditional Arabic" w:hAnsi="Traditional Arabic" w:cs="Traditional Arabic"/>
          <w:color w:val="000000"/>
          <w:sz w:val="36"/>
          <w:szCs w:val="36"/>
          <w:rtl/>
        </w:rPr>
        <w:t>معاهد تعليمية</w:t>
      </w:r>
      <w:r w:rsidRPr="00F07164">
        <w:rPr>
          <w:rFonts w:ascii="Traditional Arabic" w:hAnsi="Traditional Arabic" w:cs="Traditional Arabic" w:hint="cs"/>
          <w:color w:val="000000"/>
          <w:sz w:val="36"/>
          <w:szCs w:val="36"/>
          <w:rtl/>
          <w:lang w:bidi="ar-KW"/>
        </w:rPr>
        <w:t>.</w:t>
      </w:r>
    </w:p>
    <w:p w:rsidR="00F27E2F" w:rsidRPr="00F07164" w:rsidRDefault="00F07164" w:rsidP="00F07164">
      <w:pPr>
        <w:bidi/>
        <w:spacing w:after="0" w:line="240" w:lineRule="auto"/>
        <w:ind w:left="1134" w:firstLine="567"/>
        <w:jc w:val="both"/>
        <w:rPr>
          <w:rFonts w:ascii="Traditional Arabic" w:hAnsi="Traditional Arabic" w:cs="Traditional Arabic"/>
          <w:color w:val="000000"/>
          <w:sz w:val="36"/>
          <w:szCs w:val="36"/>
          <w:rtl/>
          <w:lang w:bidi="ar-KW"/>
        </w:rPr>
      </w:pPr>
      <w:r w:rsidRPr="00F07164">
        <w:rPr>
          <w:rFonts w:ascii="Traditional Arabic" w:hAnsi="Traditional Arabic" w:cs="Traditional Arabic"/>
          <w:color w:val="000000"/>
          <w:sz w:val="36"/>
          <w:szCs w:val="36"/>
          <w:rtl/>
        </w:rPr>
        <w:t xml:space="preserve">علاوة على ذلك ، تم قبول الطلاب والطالبات من خلال شغل السكن الذي يشغله الطلاب حاليًا. حتى الآن ، تماشياً مع التطورات والتغييرات في قيادة مدرسة سليمان الهدى الإسلامية الداخلية ، إن شاء الله ، ستستمر الجهود وتتطور وفقًا للأهداف الأولية </w:t>
      </w:r>
      <w:r w:rsidRPr="00F07164">
        <w:rPr>
          <w:rFonts w:ascii="Traditional Arabic" w:hAnsi="Traditional Arabic" w:cs="Traditional Arabic" w:hint="cs"/>
          <w:color w:val="000000"/>
          <w:sz w:val="36"/>
          <w:szCs w:val="36"/>
          <w:rtl/>
        </w:rPr>
        <w:t>.</w:t>
      </w:r>
      <w:r w:rsidRPr="00F07164">
        <w:rPr>
          <w:rFonts w:ascii="Traditional Arabic" w:hAnsi="Traditional Arabic" w:cs="Traditional Arabic"/>
          <w:color w:val="000000"/>
          <w:sz w:val="36"/>
          <w:szCs w:val="36"/>
          <w:rtl/>
        </w:rPr>
        <w:t>أمين المكان المشغول هو المكان الذي كان يشغله في بداية تأسيس سيوالان. حتى مهجع الفتيات هو الآن منزل الأطفال والأحفاد مباشرة من مؤسس أول</w:t>
      </w:r>
      <w:r w:rsidRPr="00F07164">
        <w:rPr>
          <w:rFonts w:ascii="Traditional Arabic" w:hAnsi="Traditional Arabic" w:cs="Traditional Arabic"/>
          <w:b/>
          <w:bCs/>
          <w:sz w:val="36"/>
          <w:szCs w:val="36"/>
          <w:rtl/>
        </w:rPr>
        <w:t>معهد التّربيّة الإسلاميّة سلم الهدى سيوالان</w:t>
      </w:r>
      <w:r w:rsidRPr="00680C58">
        <w:rPr>
          <w:rFonts w:ascii="Traditional Arabic" w:hAnsi="Traditional Arabic" w:cs="Traditional Arabic" w:hint="cs"/>
          <w:sz w:val="36"/>
          <w:szCs w:val="36"/>
          <w:rtl/>
        </w:rPr>
        <w:t>.</w:t>
      </w:r>
      <w:r w:rsidR="00EE1FFB" w:rsidRPr="00680C58">
        <w:rPr>
          <w:rStyle w:val="FootnoteReference"/>
          <w:rFonts w:eastAsia="Calibri"/>
          <w:sz w:val="36"/>
          <w:szCs w:val="36"/>
          <w:rtl/>
        </w:rPr>
        <w:footnoteReference w:id="47"/>
      </w:r>
    </w:p>
    <w:p w:rsidR="00F27E2F" w:rsidRPr="00115E99" w:rsidRDefault="00F27E2F" w:rsidP="007051E6">
      <w:pPr>
        <w:numPr>
          <w:ilvl w:val="0"/>
          <w:numId w:val="33"/>
        </w:numPr>
        <w:bidi/>
        <w:spacing w:after="0" w:line="240" w:lineRule="auto"/>
        <w:ind w:left="1134" w:hanging="426"/>
        <w:contextualSpacing/>
        <w:jc w:val="both"/>
        <w:rPr>
          <w:rFonts w:ascii="Traditional" w:hAnsi="Traditional" w:cs="Traditional"/>
          <w:sz w:val="36"/>
          <w:szCs w:val="36"/>
          <w:lang w:eastAsia="id-ID"/>
        </w:rPr>
      </w:pPr>
      <w:r w:rsidRPr="00FD5F8F">
        <w:rPr>
          <w:rFonts w:ascii="Traditional Arabic" w:hAnsi="Traditional Arabic" w:cs="Traditional Arabic"/>
          <w:b/>
          <w:bCs/>
          <w:sz w:val="36"/>
          <w:szCs w:val="36"/>
          <w:rtl/>
          <w:lang w:eastAsia="id-ID"/>
        </w:rPr>
        <w:t>الموقع الجغرافي</w:t>
      </w:r>
      <w:r w:rsidR="00267619">
        <w:rPr>
          <w:rFonts w:ascii="Traditional Arabic" w:hAnsi="Traditional Arabic" w:cs="Traditional Arabic" w:hint="cs"/>
          <w:b/>
          <w:bCs/>
          <w:sz w:val="36"/>
          <w:szCs w:val="36"/>
          <w:rtl/>
          <w:lang w:eastAsia="id-ID"/>
        </w:rPr>
        <w:t xml:space="preserve"> </w:t>
      </w:r>
      <w:r w:rsidRPr="00E93F71">
        <w:rPr>
          <w:rFonts w:ascii="Traditional Arabic" w:hAnsi="Traditional Arabic" w:cs="Traditional Arabic"/>
          <w:b/>
          <w:bCs/>
          <w:sz w:val="36"/>
          <w:szCs w:val="36"/>
          <w:rtl/>
          <w:lang w:eastAsia="id-ID"/>
        </w:rPr>
        <w:t xml:space="preserve">معهد </w:t>
      </w:r>
      <w:r w:rsidRPr="0025470C">
        <w:rPr>
          <w:rFonts w:ascii="Traditional Arabic" w:hAnsi="Traditional Arabic" w:cs="Traditional Arabic"/>
          <w:b/>
          <w:bCs/>
          <w:sz w:val="36"/>
          <w:szCs w:val="36"/>
          <w:rtl/>
        </w:rPr>
        <w:t>سلم الهدى</w:t>
      </w:r>
      <w:r w:rsidR="00267619">
        <w:rPr>
          <w:rFonts w:ascii="Traditional Arabic" w:hAnsi="Traditional Arabic" w:cs="Traditional Arabic" w:hint="cs"/>
          <w:b/>
          <w:bCs/>
          <w:sz w:val="36"/>
          <w:szCs w:val="36"/>
          <w:rtl/>
        </w:rPr>
        <w:t xml:space="preserve"> </w:t>
      </w:r>
      <w:r w:rsidRPr="0025470C">
        <w:rPr>
          <w:rFonts w:ascii="Traditional Arabic" w:hAnsi="Traditional Arabic" w:cs="Traditional Arabic"/>
          <w:b/>
          <w:bCs/>
          <w:sz w:val="36"/>
          <w:szCs w:val="36"/>
          <w:rtl/>
        </w:rPr>
        <w:t>سيوالان</w:t>
      </w:r>
    </w:p>
    <w:p w:rsidR="00F27E2F" w:rsidRPr="00D13AD7" w:rsidRDefault="00F27E2F" w:rsidP="00267619">
      <w:pPr>
        <w:bidi/>
        <w:spacing w:after="0" w:line="240" w:lineRule="auto"/>
        <w:ind w:left="1134" w:firstLine="567"/>
        <w:contextualSpacing/>
        <w:jc w:val="both"/>
        <w:rPr>
          <w:rFonts w:ascii="Traditional" w:hAnsi="Traditional" w:cstheme="minorBidi"/>
          <w:sz w:val="36"/>
          <w:szCs w:val="36"/>
          <w:rtl/>
          <w:lang w:eastAsia="id-ID" w:bidi="ar-EG"/>
        </w:rPr>
      </w:pPr>
      <w:r w:rsidRPr="00267619">
        <w:rPr>
          <w:rFonts w:ascii="Traditional Arabic" w:hAnsi="Traditional Arabic" w:cs="Traditional Arabic"/>
          <w:color w:val="000000"/>
          <w:sz w:val="36"/>
          <w:szCs w:val="36"/>
          <w:rtl/>
        </w:rPr>
        <w:t>يقع</w:t>
      </w:r>
      <w:r w:rsidR="00267619">
        <w:rPr>
          <w:rFonts w:ascii="Traditional Arabic" w:hAnsi="Traditional Arabic" w:cs="Traditional Arabic" w:hint="cs"/>
          <w:color w:val="000000"/>
          <w:sz w:val="36"/>
          <w:szCs w:val="36"/>
          <w:rtl/>
        </w:rPr>
        <w:t xml:space="preserve"> </w:t>
      </w:r>
      <w:r w:rsidRPr="00267619">
        <w:rPr>
          <w:rFonts w:ascii="Traditional Arabic" w:hAnsi="Traditional Arabic" w:cs="Traditional Arabic"/>
          <w:sz w:val="36"/>
          <w:szCs w:val="36"/>
          <w:rtl/>
        </w:rPr>
        <w:t>معهد سلم الهدى سيوالان</w:t>
      </w:r>
      <w:r w:rsidR="00267619">
        <w:rPr>
          <w:rFonts w:ascii="Traditional Arabic" w:hAnsi="Traditional Arabic" w:cs="Traditional Arabic" w:hint="cs"/>
          <w:sz w:val="36"/>
          <w:szCs w:val="36"/>
          <w:rtl/>
        </w:rPr>
        <w:t xml:space="preserve"> </w:t>
      </w:r>
      <w:r w:rsidRPr="00267619">
        <w:rPr>
          <w:rFonts w:ascii="Traditional Arabic" w:hAnsi="Traditional Arabic" w:cs="Traditional Arabic"/>
          <w:color w:val="000000"/>
          <w:sz w:val="36"/>
          <w:szCs w:val="36"/>
          <w:rtl/>
        </w:rPr>
        <w:t>على بعد</w:t>
      </w:r>
      <w:r w:rsidRPr="00115E99">
        <w:rPr>
          <w:rFonts w:ascii="Traditional Arabic" w:hAnsi="Traditional Arabic" w:cs="Traditional Arabic"/>
          <w:color w:val="000000"/>
          <w:sz w:val="36"/>
          <w:szCs w:val="36"/>
          <w:rtl/>
        </w:rPr>
        <w:t xml:space="preserve"> 15 كم من عاصمة</w:t>
      </w:r>
      <w:r w:rsidR="00267619">
        <w:rPr>
          <w:rFonts w:ascii="Traditional Arabic" w:hAnsi="Traditional Arabic" w:cs="Traditional Arabic" w:hint="cs"/>
          <w:color w:val="000000"/>
          <w:sz w:val="36"/>
          <w:szCs w:val="36"/>
          <w:rtl/>
        </w:rPr>
        <w:t xml:space="preserve"> </w:t>
      </w:r>
      <w:r w:rsidRPr="00115E99">
        <w:rPr>
          <w:rFonts w:ascii="Traditional Arabic" w:hAnsi="Traditional Arabic" w:cs="Traditional Arabic" w:hint="cs"/>
          <w:color w:val="000000"/>
          <w:sz w:val="36"/>
          <w:szCs w:val="36"/>
          <w:rtl/>
        </w:rPr>
        <w:t>فونوروغو</w:t>
      </w:r>
      <w:r w:rsidRPr="00115E99">
        <w:rPr>
          <w:rFonts w:ascii="Traditional Arabic" w:hAnsi="Traditional Arabic" w:cs="Traditional Arabic"/>
          <w:color w:val="000000"/>
          <w:sz w:val="36"/>
          <w:szCs w:val="36"/>
          <w:rtl/>
        </w:rPr>
        <w:t xml:space="preserve">، على وجه </w:t>
      </w:r>
      <w:r w:rsidRPr="00115E99">
        <w:rPr>
          <w:rFonts w:ascii="Traditional Arabic" w:hAnsi="Traditional Arabic" w:cs="Traditional Arabic" w:hint="cs"/>
          <w:color w:val="000000"/>
          <w:sz w:val="36"/>
          <w:szCs w:val="36"/>
          <w:rtl/>
        </w:rPr>
        <w:t>ن</w:t>
      </w:r>
      <w:r w:rsidRPr="00115E99">
        <w:rPr>
          <w:rFonts w:ascii="Traditional Arabic" w:hAnsi="Traditional Arabic" w:cs="Traditional Arabic"/>
          <w:color w:val="000000"/>
          <w:sz w:val="36"/>
          <w:szCs w:val="36"/>
          <w:rtl/>
        </w:rPr>
        <w:t>التحديد في</w:t>
      </w:r>
      <w:r w:rsidRPr="00115E99">
        <w:rPr>
          <w:rFonts w:ascii="Traditional Arabic" w:hAnsi="Traditional Arabic" w:cs="Traditional Arabic" w:hint="cs"/>
          <w:color w:val="000000"/>
          <w:sz w:val="36"/>
          <w:szCs w:val="36"/>
          <w:rtl/>
        </w:rPr>
        <w:t>شارع كلمنتن</w:t>
      </w:r>
      <w:r w:rsidRPr="00115E99">
        <w:rPr>
          <w:rFonts w:ascii="Traditional Arabic" w:hAnsi="Traditional Arabic" w:cs="Traditional Arabic"/>
          <w:color w:val="000000"/>
          <w:sz w:val="36"/>
          <w:szCs w:val="36"/>
          <w:rtl/>
        </w:rPr>
        <w:t xml:space="preserve">، </w:t>
      </w:r>
      <w:r w:rsidRPr="00D13AD7">
        <w:rPr>
          <w:rFonts w:asciiTheme="majorBidi" w:hAnsiTheme="majorBidi" w:cstheme="majorBidi"/>
          <w:color w:val="000000"/>
          <w:sz w:val="24"/>
          <w:szCs w:val="24"/>
        </w:rPr>
        <w:t>RT 002 RW 002</w:t>
      </w:r>
      <w:r w:rsidRPr="00115E99">
        <w:rPr>
          <w:rFonts w:ascii="Traditional Arabic" w:hAnsi="Traditional Arabic" w:cs="Traditional Arabic" w:hint="cs"/>
          <w:color w:val="000000"/>
          <w:sz w:val="36"/>
          <w:szCs w:val="36"/>
          <w:rtl/>
        </w:rPr>
        <w:t>سيوالان</w:t>
      </w:r>
      <w:r w:rsidRPr="00115E99">
        <w:rPr>
          <w:rFonts w:ascii="Traditional Arabic" w:hAnsi="Traditional Arabic" w:cs="Traditional Arabic"/>
          <w:color w:val="000000"/>
          <w:sz w:val="36"/>
          <w:szCs w:val="36"/>
          <w:rtl/>
        </w:rPr>
        <w:t>، منطقة</w:t>
      </w:r>
      <w:r w:rsidR="00267619">
        <w:rPr>
          <w:rFonts w:ascii="Traditional Arabic" w:hAnsi="Traditional Arabic" w:cs="Traditional Arabic" w:hint="cs"/>
          <w:color w:val="000000"/>
          <w:sz w:val="36"/>
          <w:szCs w:val="36"/>
          <w:rtl/>
        </w:rPr>
        <w:t xml:space="preserve"> </w:t>
      </w:r>
      <w:r w:rsidRPr="00115E99">
        <w:rPr>
          <w:rFonts w:ascii="Traditional Arabic" w:hAnsi="Traditional Arabic" w:cs="Traditional Arabic" w:hint="cs"/>
          <w:color w:val="000000"/>
          <w:sz w:val="36"/>
          <w:szCs w:val="36"/>
          <w:rtl/>
        </w:rPr>
        <w:t>ملاراك</w:t>
      </w:r>
      <w:r w:rsidRPr="00115E99">
        <w:rPr>
          <w:rFonts w:ascii="Traditional Arabic" w:hAnsi="Traditional Arabic" w:cs="Traditional Arabic"/>
          <w:color w:val="000000"/>
          <w:sz w:val="36"/>
          <w:szCs w:val="36"/>
          <w:rtl/>
        </w:rPr>
        <w:t>، وفقًا لرؤية ورسالة</w:t>
      </w:r>
      <w:r w:rsidRPr="00115E99">
        <w:rPr>
          <w:rFonts w:ascii="Traditional Arabic" w:hAnsi="Traditional Arabic" w:cs="Traditional Arabic" w:hint="cs"/>
          <w:color w:val="000000"/>
          <w:sz w:val="36"/>
          <w:szCs w:val="36"/>
          <w:rtl/>
        </w:rPr>
        <w:t>معهد</w:t>
      </w:r>
      <w:r w:rsidRPr="00115E99">
        <w:rPr>
          <w:rFonts w:ascii="Traditional Arabic" w:hAnsi="Traditional Arabic" w:cs="Traditional Arabic"/>
          <w:color w:val="000000"/>
          <w:sz w:val="36"/>
          <w:szCs w:val="36"/>
          <w:rtl/>
        </w:rPr>
        <w:t>، فهو من</w:t>
      </w:r>
      <w:r w:rsidR="00267619">
        <w:rPr>
          <w:rFonts w:ascii="Traditional Arabic" w:hAnsi="Traditional Arabic" w:cs="Traditional Arabic"/>
          <w:color w:val="000000"/>
          <w:sz w:val="36"/>
          <w:szCs w:val="36"/>
          <w:rtl/>
        </w:rPr>
        <w:t>اسب تمامًا للظروف الاقتصادية ل</w:t>
      </w:r>
      <w:r w:rsidRPr="00115E99">
        <w:rPr>
          <w:rFonts w:ascii="Traditional Arabic" w:hAnsi="Traditional Arabic" w:cs="Traditional Arabic"/>
          <w:color w:val="000000"/>
          <w:sz w:val="36"/>
          <w:szCs w:val="36"/>
          <w:rtl/>
        </w:rPr>
        <w:t xml:space="preserve">المجتمعات الريفية حيث الغالبية من المزارعين ذوي الدخل المنخفض ، على الرغم من وجود العديد من المدارس الداخلية الإسلامية والمؤسسات التعليمية في منطقة ملارك ، فإن وجود مدرسة السليمانية الإسلامية الداخلية هو أمر ضروري للغاية من قبل الناس في جميع أنحاء منطقة ملارك إلى خارج المنطقة وحتى خارج جزيرة جافا. من السهل جدًا </w:t>
      </w:r>
      <w:r w:rsidRPr="00115E99">
        <w:rPr>
          <w:rFonts w:ascii="Traditional Arabic" w:hAnsi="Traditional Arabic" w:cs="Traditional Arabic"/>
          <w:color w:val="000000"/>
          <w:sz w:val="36"/>
          <w:szCs w:val="36"/>
          <w:rtl/>
        </w:rPr>
        <w:lastRenderedPageBreak/>
        <w:t>الوصول إلى موقع مدرسة سليمان الهدى الداخلية الإسلامية ، لأنها قريبة من طرق النقل العام</w:t>
      </w:r>
      <w:r w:rsidRPr="00115E99">
        <w:rPr>
          <w:rFonts w:ascii="Traditional Arabic" w:hAnsi="Traditional Arabic" w:cs="Traditional Arabic"/>
          <w:color w:val="000000"/>
          <w:sz w:val="36"/>
          <w:szCs w:val="36"/>
        </w:rPr>
        <w:t>.</w:t>
      </w:r>
    </w:p>
    <w:p w:rsidR="00F27E2F" w:rsidRDefault="00F27E2F" w:rsidP="007051E6">
      <w:pPr>
        <w:numPr>
          <w:ilvl w:val="0"/>
          <w:numId w:val="33"/>
        </w:numPr>
        <w:bidi/>
        <w:spacing w:after="0" w:line="240" w:lineRule="auto"/>
        <w:ind w:left="1134" w:hanging="426"/>
        <w:contextualSpacing/>
        <w:jc w:val="both"/>
        <w:rPr>
          <w:rFonts w:ascii="Traditional" w:hAnsi="Traditional" w:cs="Traditional"/>
          <w:sz w:val="36"/>
          <w:szCs w:val="36"/>
          <w:lang w:eastAsia="id-ID"/>
        </w:rPr>
      </w:pPr>
      <w:r w:rsidRPr="00C10917">
        <w:rPr>
          <w:rFonts w:ascii="Traditional Arabic" w:hAnsi="Traditional Arabic" w:cs="Traditional Arabic"/>
          <w:b/>
          <w:bCs/>
          <w:color w:val="000000"/>
          <w:sz w:val="36"/>
          <w:szCs w:val="36"/>
          <w:rtl/>
        </w:rPr>
        <w:t>رؤية ورسالة وأهداف</w:t>
      </w:r>
      <w:r w:rsidR="0058051A">
        <w:rPr>
          <w:rFonts w:ascii="Traditional Arabic" w:hAnsi="Traditional Arabic" w:cs="Traditional Arabic"/>
          <w:b/>
          <w:bCs/>
          <w:color w:val="000000"/>
          <w:sz w:val="36"/>
          <w:szCs w:val="36"/>
        </w:rPr>
        <w:t xml:space="preserve"> </w:t>
      </w:r>
      <w:r w:rsidRPr="00C10917">
        <w:rPr>
          <w:rFonts w:ascii="Traditional Arabic" w:hAnsi="Traditional Arabic" w:cs="Traditional Arabic"/>
          <w:b/>
          <w:bCs/>
          <w:sz w:val="36"/>
          <w:szCs w:val="36"/>
          <w:rtl/>
          <w:lang w:eastAsia="id-ID"/>
        </w:rPr>
        <w:t xml:space="preserve">معهد </w:t>
      </w:r>
      <w:r w:rsidRPr="00C10917">
        <w:rPr>
          <w:rFonts w:ascii="Traditional Arabic" w:hAnsi="Traditional Arabic" w:cs="Traditional Arabic"/>
          <w:b/>
          <w:bCs/>
          <w:sz w:val="36"/>
          <w:szCs w:val="36"/>
          <w:rtl/>
        </w:rPr>
        <w:t>سلم الهدى</w:t>
      </w:r>
      <w:r w:rsidR="0058051A">
        <w:rPr>
          <w:rFonts w:ascii="Traditional Arabic" w:hAnsi="Traditional Arabic" w:cs="Traditional Arabic"/>
          <w:b/>
          <w:bCs/>
          <w:sz w:val="36"/>
          <w:szCs w:val="36"/>
        </w:rPr>
        <w:t xml:space="preserve"> </w:t>
      </w:r>
      <w:r w:rsidRPr="00C10917">
        <w:rPr>
          <w:rFonts w:ascii="Traditional Arabic" w:hAnsi="Traditional Arabic" w:cs="Traditional Arabic"/>
          <w:b/>
          <w:bCs/>
          <w:sz w:val="36"/>
          <w:szCs w:val="36"/>
          <w:rtl/>
        </w:rPr>
        <w:t>سيوالان</w:t>
      </w:r>
    </w:p>
    <w:p w:rsidR="00F27E2F" w:rsidRDefault="00F27E2F" w:rsidP="007051E6">
      <w:pPr>
        <w:numPr>
          <w:ilvl w:val="0"/>
          <w:numId w:val="38"/>
        </w:numPr>
        <w:bidi/>
        <w:spacing w:after="0" w:line="240" w:lineRule="auto"/>
        <w:ind w:left="1559" w:hanging="425"/>
        <w:contextualSpacing/>
        <w:jc w:val="both"/>
        <w:rPr>
          <w:rFonts w:ascii="Traditional" w:hAnsi="Traditional" w:cs="Traditional"/>
          <w:sz w:val="36"/>
          <w:szCs w:val="36"/>
          <w:lang w:eastAsia="id-ID"/>
        </w:rPr>
      </w:pPr>
      <w:r w:rsidRPr="00B027DF">
        <w:rPr>
          <w:rFonts w:ascii="Traditional Arabic" w:hAnsi="Traditional Arabic" w:cs="Traditional Arabic"/>
          <w:color w:val="000000"/>
          <w:sz w:val="36"/>
          <w:szCs w:val="36"/>
          <w:rtl/>
          <w:lang w:val="en-ID"/>
        </w:rPr>
        <w:t>الجميع</w:t>
      </w:r>
    </w:p>
    <w:p w:rsidR="00F27E2F" w:rsidRDefault="00F27E2F" w:rsidP="00D13AD7">
      <w:pPr>
        <w:bidi/>
        <w:spacing w:after="0" w:line="240" w:lineRule="auto"/>
        <w:ind w:left="1559" w:firstLine="567"/>
        <w:contextualSpacing/>
        <w:jc w:val="both"/>
        <w:rPr>
          <w:rFonts w:ascii="Traditional" w:hAnsi="Traditional" w:cs="Traditional"/>
          <w:sz w:val="36"/>
          <w:szCs w:val="36"/>
          <w:lang w:eastAsia="id-ID"/>
        </w:rPr>
      </w:pPr>
      <w:r w:rsidRPr="00B027DF">
        <w:rPr>
          <w:rFonts w:ascii="Traditional Arabic" w:hAnsi="Traditional Arabic" w:cs="Traditional Arabic"/>
          <w:color w:val="000000"/>
          <w:sz w:val="36"/>
          <w:szCs w:val="36"/>
          <w:rtl/>
          <w:lang w:val="en-ID"/>
        </w:rPr>
        <w:t>تحقيق الأفراد المتفوقين القادرين دينياً في العلوم والتكنولوجيا والمستعدين للوعظ في المجتمع</w:t>
      </w:r>
      <w:r w:rsidRPr="00B027DF">
        <w:rPr>
          <w:rFonts w:ascii="Traditional Arabic" w:hAnsi="Traditional Arabic" w:cs="Traditional Arabic"/>
          <w:color w:val="000000"/>
          <w:sz w:val="36"/>
          <w:szCs w:val="36"/>
        </w:rPr>
        <w:t>.</w:t>
      </w:r>
      <w:r w:rsidR="00040AE5">
        <w:rPr>
          <w:rStyle w:val="FootnoteReference"/>
          <w:rFonts w:eastAsia="Calibri"/>
          <w:color w:val="000000"/>
          <w:sz w:val="36"/>
          <w:szCs w:val="36"/>
        </w:rPr>
        <w:footnoteReference w:id="48"/>
      </w:r>
    </w:p>
    <w:p w:rsidR="00F27E2F" w:rsidRDefault="00F27E2F" w:rsidP="007051E6">
      <w:pPr>
        <w:numPr>
          <w:ilvl w:val="0"/>
          <w:numId w:val="38"/>
        </w:numPr>
        <w:bidi/>
        <w:spacing w:after="0" w:line="240" w:lineRule="auto"/>
        <w:ind w:left="1559" w:hanging="425"/>
        <w:contextualSpacing/>
        <w:jc w:val="both"/>
        <w:rPr>
          <w:rFonts w:ascii="Traditional Arabic" w:hAnsi="Traditional Arabic" w:cs="Traditional Arabic"/>
          <w:color w:val="000000"/>
          <w:sz w:val="36"/>
          <w:szCs w:val="36"/>
        </w:rPr>
      </w:pPr>
      <w:r w:rsidRPr="00B027DF">
        <w:rPr>
          <w:rFonts w:ascii="Traditional Arabic" w:hAnsi="Traditional Arabic" w:cs="Traditional Arabic"/>
          <w:color w:val="000000"/>
          <w:sz w:val="36"/>
          <w:szCs w:val="36"/>
          <w:rtl/>
          <w:lang w:val="en-ID"/>
        </w:rPr>
        <w:t>بعثة</w:t>
      </w:r>
    </w:p>
    <w:p w:rsidR="00F27E2F" w:rsidRPr="00B027DF" w:rsidRDefault="00F27E2F" w:rsidP="007051E6">
      <w:pPr>
        <w:numPr>
          <w:ilvl w:val="0"/>
          <w:numId w:val="39"/>
        </w:numPr>
        <w:bidi/>
        <w:spacing w:after="0" w:line="240" w:lineRule="auto"/>
        <w:ind w:left="1984" w:hanging="425"/>
        <w:contextualSpacing/>
        <w:jc w:val="both"/>
        <w:rPr>
          <w:rFonts w:ascii="Traditional" w:hAnsi="Traditional" w:cs="Traditional"/>
          <w:sz w:val="36"/>
          <w:szCs w:val="36"/>
          <w:lang w:eastAsia="id-ID"/>
        </w:rPr>
      </w:pPr>
      <w:r w:rsidRPr="00B027DF">
        <w:rPr>
          <w:rFonts w:ascii="Traditional Arabic" w:hAnsi="Traditional Arabic" w:cs="Traditional Arabic"/>
          <w:color w:val="000000"/>
          <w:sz w:val="36"/>
          <w:szCs w:val="36"/>
          <w:rtl/>
          <w:lang w:val="en-ID"/>
        </w:rPr>
        <w:t>تحسين ممارسة التعاليم الدينية في الحياة اليومية من أجل تحقيق جودة الإيمان والولاء لله سبحانه وتعالى وأخلاق كريمة</w:t>
      </w:r>
    </w:p>
    <w:p w:rsidR="00F27E2F" w:rsidRPr="00D96C6C" w:rsidRDefault="00F27E2F" w:rsidP="007051E6">
      <w:pPr>
        <w:numPr>
          <w:ilvl w:val="0"/>
          <w:numId w:val="39"/>
        </w:numPr>
        <w:bidi/>
        <w:spacing w:after="0" w:line="240" w:lineRule="auto"/>
        <w:ind w:left="1984" w:hanging="425"/>
        <w:contextualSpacing/>
        <w:jc w:val="both"/>
        <w:rPr>
          <w:rFonts w:ascii="Traditional" w:hAnsi="Traditional" w:cs="Traditional"/>
          <w:sz w:val="36"/>
          <w:szCs w:val="36"/>
          <w:lang w:eastAsia="id-ID"/>
        </w:rPr>
      </w:pPr>
      <w:r w:rsidRPr="00B027DF">
        <w:rPr>
          <w:rFonts w:ascii="Traditional Arabic" w:hAnsi="Traditional Arabic" w:cs="Traditional Arabic"/>
          <w:color w:val="000000"/>
          <w:sz w:val="36"/>
          <w:szCs w:val="36"/>
          <w:rtl/>
          <w:lang w:val="en-ID"/>
        </w:rPr>
        <w:t>تكوين موارد بشرية ذات معرفة واسعة ورؤية وطنية</w:t>
      </w:r>
      <w:r w:rsidRPr="00D96C6C">
        <w:rPr>
          <w:rFonts w:ascii="Traditional Arabic" w:hAnsi="Traditional Arabic" w:cs="Traditional Arabic"/>
          <w:color w:val="000000"/>
          <w:sz w:val="36"/>
          <w:szCs w:val="36"/>
        </w:rPr>
        <w:t> </w:t>
      </w:r>
    </w:p>
    <w:p w:rsidR="00F27E2F" w:rsidRPr="00D96C6C" w:rsidRDefault="00F27E2F" w:rsidP="007051E6">
      <w:pPr>
        <w:numPr>
          <w:ilvl w:val="0"/>
          <w:numId w:val="39"/>
        </w:numPr>
        <w:bidi/>
        <w:spacing w:after="0" w:line="240" w:lineRule="auto"/>
        <w:ind w:left="1984" w:hanging="425"/>
        <w:contextualSpacing/>
        <w:jc w:val="both"/>
        <w:rPr>
          <w:rFonts w:ascii="Traditional" w:hAnsi="Traditional" w:cs="Traditional"/>
          <w:sz w:val="36"/>
          <w:szCs w:val="36"/>
          <w:lang w:eastAsia="id-ID"/>
        </w:rPr>
      </w:pPr>
      <w:r w:rsidRPr="00D96C6C">
        <w:rPr>
          <w:rFonts w:ascii="Traditional Arabic" w:hAnsi="Traditional Arabic" w:cs="Traditional Arabic"/>
          <w:color w:val="000000"/>
          <w:sz w:val="36"/>
          <w:szCs w:val="36"/>
          <w:rtl/>
          <w:lang w:val="en-ID"/>
        </w:rPr>
        <w:t>تحسين توازن الخدمة للمجتمع من خلال خلق عمال ماهرين مهنيين مستقلين ولديهم روح ريادة الأعمال</w:t>
      </w:r>
    </w:p>
    <w:p w:rsidR="00F27E2F" w:rsidRPr="00872E38" w:rsidRDefault="00F27E2F" w:rsidP="007051E6">
      <w:pPr>
        <w:numPr>
          <w:ilvl w:val="0"/>
          <w:numId w:val="39"/>
        </w:numPr>
        <w:bidi/>
        <w:spacing w:after="0" w:line="240" w:lineRule="auto"/>
        <w:ind w:left="1984" w:hanging="425"/>
        <w:contextualSpacing/>
        <w:jc w:val="both"/>
        <w:rPr>
          <w:rFonts w:ascii="Traditional" w:hAnsi="Traditional" w:cs="Traditional"/>
          <w:sz w:val="36"/>
          <w:szCs w:val="36"/>
          <w:lang w:eastAsia="id-ID"/>
        </w:rPr>
      </w:pPr>
      <w:r w:rsidRPr="00D96C6C">
        <w:rPr>
          <w:rFonts w:ascii="Traditional Arabic" w:hAnsi="Traditional Arabic" w:cs="Traditional Arabic"/>
          <w:color w:val="000000"/>
          <w:sz w:val="36"/>
          <w:szCs w:val="36"/>
          <w:rtl/>
          <w:lang w:val="en-ID"/>
        </w:rPr>
        <w:t>خلق قيادة مهنية جديرة بالثقة بروح الصدق والبساطة والاستعداد لمساعدة الذات والأخوة الدينية والروح الحرة والاستعداد للوعظ</w:t>
      </w:r>
      <w:r w:rsidRPr="00D96C6C">
        <w:rPr>
          <w:rFonts w:ascii="Traditional Arabic" w:hAnsi="Traditional Arabic" w:cs="Traditional Arabic"/>
          <w:color w:val="000000"/>
          <w:sz w:val="36"/>
          <w:szCs w:val="36"/>
        </w:rPr>
        <w:t>.</w:t>
      </w:r>
      <w:r w:rsidR="00215096">
        <w:rPr>
          <w:rStyle w:val="FootnoteReference"/>
          <w:rFonts w:eastAsia="Calibri"/>
          <w:color w:val="000000"/>
          <w:sz w:val="36"/>
          <w:szCs w:val="36"/>
        </w:rPr>
        <w:footnoteReference w:id="49"/>
      </w:r>
    </w:p>
    <w:p w:rsidR="00F27E2F" w:rsidRDefault="00F27E2F" w:rsidP="007051E6">
      <w:pPr>
        <w:numPr>
          <w:ilvl w:val="0"/>
          <w:numId w:val="40"/>
        </w:numPr>
        <w:bidi/>
        <w:spacing w:after="0" w:line="240" w:lineRule="auto"/>
        <w:ind w:left="1559" w:hanging="425"/>
        <w:contextualSpacing/>
        <w:jc w:val="both"/>
        <w:rPr>
          <w:rFonts w:ascii="Traditional Arabic" w:hAnsi="Traditional Arabic" w:cs="Traditional Arabic"/>
          <w:color w:val="000000"/>
          <w:sz w:val="36"/>
          <w:szCs w:val="36"/>
        </w:rPr>
      </w:pPr>
      <w:r w:rsidRPr="00D96C6C">
        <w:rPr>
          <w:rFonts w:ascii="Traditional Arabic" w:hAnsi="Traditional Arabic" w:cs="Traditional Arabic"/>
          <w:color w:val="000000"/>
          <w:sz w:val="36"/>
          <w:szCs w:val="36"/>
          <w:rtl/>
          <w:lang w:val="en-ID"/>
        </w:rPr>
        <w:t>غرض</w:t>
      </w:r>
    </w:p>
    <w:p w:rsidR="00F27E2F" w:rsidRDefault="00F27E2F" w:rsidP="007051E6">
      <w:pPr>
        <w:numPr>
          <w:ilvl w:val="0"/>
          <w:numId w:val="41"/>
        </w:numPr>
        <w:bidi/>
        <w:spacing w:after="0" w:line="240" w:lineRule="auto"/>
        <w:ind w:left="1984" w:hanging="425"/>
        <w:contextualSpacing/>
        <w:jc w:val="both"/>
        <w:rPr>
          <w:rFonts w:ascii="Traditional Arabic" w:hAnsi="Traditional Arabic" w:cs="Traditional Arabic"/>
          <w:color w:val="000000"/>
          <w:sz w:val="36"/>
          <w:szCs w:val="36"/>
        </w:rPr>
      </w:pPr>
      <w:r w:rsidRPr="00872E38">
        <w:rPr>
          <w:rFonts w:ascii="Traditional Arabic" w:hAnsi="Traditional Arabic" w:cs="Traditional Arabic"/>
          <w:color w:val="000000"/>
          <w:sz w:val="36"/>
          <w:szCs w:val="36"/>
          <w:rtl/>
          <w:lang w:val="en-ID"/>
        </w:rPr>
        <w:t>توزيع وتطوير المعرفة والمهارات الحياتية</w:t>
      </w:r>
      <w:r w:rsidR="00F07164">
        <w:rPr>
          <w:rFonts w:ascii="Traditional Arabic" w:hAnsi="Traditional Arabic" w:cs="Traditional Arabic" w:hint="cs"/>
          <w:color w:val="000000"/>
          <w:sz w:val="36"/>
          <w:szCs w:val="36"/>
          <w:rtl/>
        </w:rPr>
        <w:t>(</w:t>
      </w:r>
      <w:r w:rsidRPr="00872E38">
        <w:rPr>
          <w:rFonts w:ascii="Traditional Arabic" w:hAnsi="Traditional Arabic" w:cs="Traditional Arabic"/>
          <w:i/>
          <w:iCs/>
          <w:color w:val="000000"/>
          <w:sz w:val="36"/>
          <w:szCs w:val="36"/>
          <w:rtl/>
          <w:lang w:val="en-ID"/>
        </w:rPr>
        <w:t>مهارة الحياة</w:t>
      </w:r>
      <w:r w:rsidR="00F07164">
        <w:rPr>
          <w:rFonts w:ascii="Traditional Arabic" w:hAnsi="Traditional Arabic" w:cs="Traditional Arabic" w:hint="cs"/>
          <w:i/>
          <w:iCs/>
          <w:color w:val="000000"/>
          <w:sz w:val="36"/>
          <w:szCs w:val="36"/>
          <w:rtl/>
          <w:lang w:val="en-ID"/>
        </w:rPr>
        <w:t>)</w:t>
      </w:r>
      <w:r w:rsidRPr="00872E38">
        <w:rPr>
          <w:rFonts w:ascii="Traditional Arabic" w:hAnsi="Traditional Arabic" w:cs="Traditional Arabic"/>
          <w:color w:val="000000"/>
          <w:sz w:val="36"/>
          <w:szCs w:val="36"/>
          <w:rtl/>
          <w:lang w:val="en-ID"/>
        </w:rPr>
        <w:t>للطلاب الذين لم يستمروا في التعليم العالي</w:t>
      </w:r>
    </w:p>
    <w:p w:rsidR="00F27E2F" w:rsidRDefault="00F27E2F" w:rsidP="007051E6">
      <w:pPr>
        <w:numPr>
          <w:ilvl w:val="0"/>
          <w:numId w:val="41"/>
        </w:numPr>
        <w:bidi/>
        <w:spacing w:after="0" w:line="240" w:lineRule="auto"/>
        <w:ind w:left="1984" w:hanging="425"/>
        <w:contextualSpacing/>
        <w:jc w:val="both"/>
        <w:rPr>
          <w:rFonts w:ascii="Traditional Arabic" w:hAnsi="Traditional Arabic" w:cs="Traditional Arabic"/>
          <w:color w:val="000000"/>
          <w:sz w:val="36"/>
          <w:szCs w:val="36"/>
        </w:rPr>
      </w:pPr>
      <w:r w:rsidRPr="00872E38">
        <w:rPr>
          <w:rFonts w:ascii="Traditional Arabic" w:hAnsi="Traditional Arabic" w:cs="Traditional Arabic"/>
          <w:color w:val="000000"/>
          <w:sz w:val="36"/>
          <w:szCs w:val="36"/>
          <w:rtl/>
          <w:lang w:val="en-ID"/>
        </w:rPr>
        <w:t>زيادة الموارد البشرية للمعلمين في سياق مواجهة تعليم منهج 2013</w:t>
      </w:r>
    </w:p>
    <w:p w:rsidR="00F27E2F" w:rsidRDefault="00F27E2F" w:rsidP="007051E6">
      <w:pPr>
        <w:numPr>
          <w:ilvl w:val="0"/>
          <w:numId w:val="41"/>
        </w:numPr>
        <w:bidi/>
        <w:spacing w:after="0" w:line="240" w:lineRule="auto"/>
        <w:ind w:left="1984" w:hanging="425"/>
        <w:contextualSpacing/>
        <w:jc w:val="both"/>
        <w:rPr>
          <w:rFonts w:ascii="Traditional Arabic" w:hAnsi="Traditional Arabic" w:cs="Traditional Arabic"/>
          <w:color w:val="000000"/>
          <w:sz w:val="36"/>
          <w:szCs w:val="36"/>
        </w:rPr>
      </w:pPr>
      <w:r w:rsidRPr="002F3C22">
        <w:rPr>
          <w:rFonts w:ascii="Traditional Arabic" w:hAnsi="Traditional Arabic" w:cs="Traditional Arabic"/>
          <w:color w:val="000000"/>
          <w:sz w:val="36"/>
          <w:szCs w:val="36"/>
          <w:rtl/>
          <w:lang w:val="en-ID"/>
        </w:rPr>
        <w:t>تحسين الإدارة تجاه المدارس الداخلية الإسلامية المستقلة</w:t>
      </w:r>
      <w:r w:rsidRPr="002F3C22">
        <w:rPr>
          <w:rFonts w:ascii="Traditional Arabic" w:hAnsi="Traditional Arabic" w:cs="Traditional Arabic"/>
          <w:color w:val="000000"/>
          <w:sz w:val="36"/>
          <w:szCs w:val="36"/>
        </w:rPr>
        <w:t>.</w:t>
      </w:r>
    </w:p>
    <w:p w:rsidR="00F27E2F" w:rsidRDefault="00F27E2F" w:rsidP="007051E6">
      <w:pPr>
        <w:numPr>
          <w:ilvl w:val="0"/>
          <w:numId w:val="41"/>
        </w:numPr>
        <w:bidi/>
        <w:spacing w:after="0" w:line="240" w:lineRule="auto"/>
        <w:ind w:left="1984" w:hanging="425"/>
        <w:contextualSpacing/>
        <w:jc w:val="both"/>
        <w:rPr>
          <w:rFonts w:ascii="Traditional Arabic" w:hAnsi="Traditional Arabic" w:cs="Traditional Arabic"/>
          <w:color w:val="000000"/>
          <w:sz w:val="36"/>
          <w:szCs w:val="36"/>
        </w:rPr>
      </w:pPr>
      <w:r w:rsidRPr="002F3C22">
        <w:rPr>
          <w:rFonts w:ascii="Traditional Arabic" w:hAnsi="Traditional Arabic" w:cs="Traditional Arabic"/>
          <w:color w:val="000000"/>
          <w:sz w:val="36"/>
          <w:szCs w:val="36"/>
          <w:rtl/>
          <w:lang w:val="en-ID"/>
        </w:rPr>
        <w:t>تحسين البنية التحتية التعليمية والخدمية</w:t>
      </w:r>
    </w:p>
    <w:p w:rsidR="00F27E2F" w:rsidRDefault="00F27E2F" w:rsidP="007051E6">
      <w:pPr>
        <w:numPr>
          <w:ilvl w:val="0"/>
          <w:numId w:val="41"/>
        </w:numPr>
        <w:bidi/>
        <w:spacing w:after="0" w:line="240" w:lineRule="auto"/>
        <w:ind w:left="1984" w:hanging="425"/>
        <w:contextualSpacing/>
        <w:jc w:val="both"/>
        <w:rPr>
          <w:rFonts w:ascii="Traditional Arabic" w:hAnsi="Traditional Arabic" w:cs="Traditional Arabic"/>
          <w:color w:val="000000"/>
          <w:sz w:val="36"/>
          <w:szCs w:val="36"/>
        </w:rPr>
      </w:pPr>
      <w:r w:rsidRPr="002F3C22">
        <w:rPr>
          <w:rFonts w:ascii="Traditional Arabic" w:hAnsi="Traditional Arabic" w:cs="Traditional Arabic"/>
          <w:color w:val="000000"/>
          <w:sz w:val="36"/>
          <w:szCs w:val="36"/>
          <w:rtl/>
          <w:lang w:val="en-ID"/>
        </w:rPr>
        <w:t>بناء التواصل وتمكين المجتمعات الاجتماعية والاقتصادية والثقافية</w:t>
      </w:r>
    </w:p>
    <w:p w:rsidR="00F27E2F" w:rsidRPr="00A83E14" w:rsidRDefault="00F27E2F" w:rsidP="007051E6">
      <w:pPr>
        <w:numPr>
          <w:ilvl w:val="0"/>
          <w:numId w:val="41"/>
        </w:numPr>
        <w:bidi/>
        <w:spacing w:after="0" w:line="240" w:lineRule="auto"/>
        <w:ind w:left="1984" w:hanging="425"/>
        <w:contextualSpacing/>
        <w:jc w:val="both"/>
        <w:rPr>
          <w:rFonts w:ascii="Traditional Arabic" w:hAnsi="Traditional Arabic" w:cs="Traditional Arabic"/>
          <w:color w:val="000000"/>
          <w:sz w:val="36"/>
          <w:szCs w:val="36"/>
        </w:rPr>
      </w:pPr>
      <w:bookmarkStart w:id="0" w:name="_GoBack"/>
      <w:bookmarkEnd w:id="0"/>
      <w:r w:rsidRPr="00A83E14">
        <w:rPr>
          <w:rFonts w:ascii="Traditional Arabic" w:hAnsi="Traditional Arabic" w:cs="Traditional Arabic"/>
          <w:color w:val="000000"/>
          <w:sz w:val="36"/>
          <w:szCs w:val="36"/>
          <w:rtl/>
          <w:lang w:val="en-ID"/>
        </w:rPr>
        <w:lastRenderedPageBreak/>
        <w:t>بناء الأخلاق المجتمعية وتصبح وكلاء للثقافة الإسلامية</w:t>
      </w:r>
    </w:p>
    <w:p w:rsidR="00F27E2F" w:rsidRPr="00F60026" w:rsidRDefault="00F27E2F" w:rsidP="007051E6">
      <w:pPr>
        <w:numPr>
          <w:ilvl w:val="0"/>
          <w:numId w:val="33"/>
        </w:numPr>
        <w:bidi/>
        <w:spacing w:after="0" w:line="240" w:lineRule="auto"/>
        <w:ind w:left="1134" w:hanging="426"/>
        <w:contextualSpacing/>
        <w:jc w:val="both"/>
        <w:rPr>
          <w:rFonts w:ascii="Traditional" w:hAnsi="Traditional" w:cs="Traditional"/>
          <w:sz w:val="36"/>
          <w:szCs w:val="36"/>
          <w:lang w:eastAsia="id-ID"/>
        </w:rPr>
      </w:pPr>
      <w:r w:rsidRPr="00C10917">
        <w:rPr>
          <w:rFonts w:ascii="Traditional Arabic" w:hAnsi="Traditional Arabic" w:cs="Traditional Arabic"/>
          <w:b/>
          <w:bCs/>
          <w:color w:val="000000"/>
          <w:sz w:val="36"/>
          <w:szCs w:val="36"/>
          <w:rtl/>
        </w:rPr>
        <w:t>المرافق والبنية التحتية</w:t>
      </w:r>
      <w:r w:rsidR="003C0369">
        <w:rPr>
          <w:rFonts w:ascii="Traditional Arabic" w:hAnsi="Traditional Arabic" w:cs="Traditional Arabic" w:hint="cs"/>
          <w:b/>
          <w:bCs/>
          <w:color w:val="000000"/>
          <w:sz w:val="36"/>
          <w:szCs w:val="36"/>
          <w:rtl/>
        </w:rPr>
        <w:t xml:space="preserve"> </w:t>
      </w:r>
      <w:r w:rsidRPr="00C10917">
        <w:rPr>
          <w:rFonts w:ascii="Traditional Arabic" w:hAnsi="Traditional Arabic" w:cs="Traditional Arabic"/>
          <w:b/>
          <w:bCs/>
          <w:sz w:val="36"/>
          <w:szCs w:val="36"/>
          <w:rtl/>
          <w:lang w:eastAsia="id-ID"/>
        </w:rPr>
        <w:t xml:space="preserve">معهد </w:t>
      </w:r>
      <w:r w:rsidRPr="00C10917">
        <w:rPr>
          <w:rFonts w:ascii="Traditional Arabic" w:hAnsi="Traditional Arabic" w:cs="Traditional Arabic"/>
          <w:b/>
          <w:bCs/>
          <w:sz w:val="36"/>
          <w:szCs w:val="36"/>
          <w:rtl/>
        </w:rPr>
        <w:t>سلم الهدى</w:t>
      </w:r>
      <w:r w:rsidR="003C0369">
        <w:rPr>
          <w:rFonts w:ascii="Traditional Arabic" w:hAnsi="Traditional Arabic" w:cs="Traditional Arabic" w:hint="cs"/>
          <w:b/>
          <w:bCs/>
          <w:sz w:val="36"/>
          <w:szCs w:val="36"/>
          <w:rtl/>
        </w:rPr>
        <w:t xml:space="preserve"> </w:t>
      </w:r>
      <w:r w:rsidRPr="00C10917">
        <w:rPr>
          <w:rFonts w:ascii="Traditional Arabic" w:hAnsi="Traditional Arabic" w:cs="Traditional Arabic"/>
          <w:b/>
          <w:bCs/>
          <w:sz w:val="36"/>
          <w:szCs w:val="36"/>
          <w:rtl/>
        </w:rPr>
        <w:t>سيوالان</w:t>
      </w:r>
      <w:r w:rsidR="009C19CE">
        <w:rPr>
          <w:rStyle w:val="FootnoteReference"/>
          <w:rFonts w:eastAsia="Calibri"/>
          <w:b/>
          <w:bCs/>
          <w:sz w:val="36"/>
          <w:szCs w:val="36"/>
          <w:rtl/>
        </w:rPr>
        <w:footnoteReference w:id="50"/>
      </w:r>
    </w:p>
    <w:tbl>
      <w:tblPr>
        <w:bidiVisual/>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402"/>
        <w:gridCol w:w="1514"/>
        <w:gridCol w:w="2681"/>
      </w:tblGrid>
      <w:tr w:rsidR="00F27E2F" w:rsidRPr="000A3D65" w:rsidTr="00D13AD7">
        <w:tc>
          <w:tcPr>
            <w:tcW w:w="1207" w:type="dxa"/>
            <w:shd w:val="clear" w:color="auto" w:fill="auto"/>
            <w:vAlign w:val="center"/>
          </w:tcPr>
          <w:p w:rsidR="00F27E2F" w:rsidRPr="00D13AD7" w:rsidRDefault="00F27E2F" w:rsidP="00D13AD7">
            <w:pPr>
              <w:bidi/>
              <w:spacing w:after="0" w:line="240" w:lineRule="auto"/>
              <w:jc w:val="center"/>
              <w:rPr>
                <w:rFonts w:ascii="Traditional Arabic" w:hAnsi="Traditional Arabic" w:cs="Traditional Arabic"/>
                <w:b/>
                <w:bCs/>
                <w:color w:val="202124"/>
                <w:sz w:val="36"/>
                <w:szCs w:val="36"/>
                <w:shd w:val="clear" w:color="auto" w:fill="FFFFFF"/>
                <w:rtl/>
              </w:rPr>
            </w:pPr>
            <w:r w:rsidRPr="00D13AD7">
              <w:rPr>
                <w:rFonts w:ascii="Traditional Arabic" w:hAnsi="Traditional Arabic" w:cs="Traditional Arabic"/>
                <w:b/>
                <w:bCs/>
                <w:color w:val="202124"/>
                <w:sz w:val="36"/>
                <w:szCs w:val="36"/>
                <w:shd w:val="clear" w:color="auto" w:fill="FFFFFF"/>
                <w:rtl/>
              </w:rPr>
              <w:t>الأرض والفضاء</w:t>
            </w:r>
          </w:p>
        </w:tc>
        <w:tc>
          <w:tcPr>
            <w:tcW w:w="1402" w:type="dxa"/>
            <w:shd w:val="clear" w:color="auto" w:fill="auto"/>
            <w:vAlign w:val="center"/>
          </w:tcPr>
          <w:p w:rsidR="00F27E2F" w:rsidRPr="00D13AD7" w:rsidRDefault="00F27E2F" w:rsidP="00D13AD7">
            <w:pPr>
              <w:bidi/>
              <w:spacing w:after="0" w:line="240" w:lineRule="auto"/>
              <w:jc w:val="center"/>
              <w:rPr>
                <w:rFonts w:ascii="Traditional Arabic" w:hAnsi="Traditional Arabic" w:cs="Traditional Arabic"/>
                <w:b/>
                <w:bCs/>
                <w:color w:val="202124"/>
                <w:sz w:val="36"/>
                <w:szCs w:val="36"/>
                <w:shd w:val="clear" w:color="auto" w:fill="FFFFFF"/>
                <w:rtl/>
              </w:rPr>
            </w:pPr>
            <w:r w:rsidRPr="00D13AD7">
              <w:rPr>
                <w:rFonts w:ascii="Traditional Arabic" w:hAnsi="Traditional Arabic" w:cs="Traditional Arabic"/>
                <w:b/>
                <w:bCs/>
                <w:color w:val="202124"/>
                <w:sz w:val="36"/>
                <w:szCs w:val="36"/>
                <w:shd w:val="clear" w:color="auto" w:fill="FFFFFF"/>
                <w:rtl/>
              </w:rPr>
              <w:t>مقدار</w:t>
            </w:r>
          </w:p>
        </w:tc>
        <w:tc>
          <w:tcPr>
            <w:tcW w:w="1514" w:type="dxa"/>
            <w:shd w:val="clear" w:color="auto" w:fill="auto"/>
            <w:vAlign w:val="center"/>
          </w:tcPr>
          <w:p w:rsidR="007410C4" w:rsidRDefault="00F27E2F" w:rsidP="00D13AD7">
            <w:pPr>
              <w:bidi/>
              <w:spacing w:after="0" w:line="240" w:lineRule="auto"/>
              <w:jc w:val="center"/>
              <w:rPr>
                <w:rFonts w:ascii="Traditional Arabic" w:hAnsi="Traditional Arabic" w:cs="Traditional Arabic"/>
                <w:b/>
                <w:bCs/>
                <w:color w:val="202124"/>
                <w:sz w:val="36"/>
                <w:szCs w:val="36"/>
                <w:shd w:val="clear" w:color="auto" w:fill="FFFFFF"/>
                <w:rtl/>
              </w:rPr>
            </w:pPr>
            <w:r w:rsidRPr="00D13AD7">
              <w:rPr>
                <w:rFonts w:ascii="Traditional Arabic" w:hAnsi="Traditional Arabic" w:cs="Traditional Arabic"/>
                <w:b/>
                <w:bCs/>
                <w:color w:val="202124"/>
                <w:sz w:val="36"/>
                <w:szCs w:val="36"/>
                <w:shd w:val="clear" w:color="auto" w:fill="FFFFFF"/>
                <w:rtl/>
              </w:rPr>
              <w:t xml:space="preserve">المساحة </w:t>
            </w:r>
          </w:p>
          <w:p w:rsidR="00F27E2F" w:rsidRPr="00D13AD7" w:rsidRDefault="00F27E2F" w:rsidP="007410C4">
            <w:pPr>
              <w:bidi/>
              <w:spacing w:after="0" w:line="240" w:lineRule="auto"/>
              <w:jc w:val="center"/>
              <w:rPr>
                <w:rFonts w:ascii="Traditional Arabic" w:hAnsi="Traditional Arabic" w:cs="Traditional Arabic"/>
                <w:b/>
                <w:bCs/>
                <w:color w:val="202124"/>
                <w:sz w:val="36"/>
                <w:szCs w:val="36"/>
                <w:shd w:val="clear" w:color="auto" w:fill="FFFFFF"/>
                <w:rtl/>
              </w:rPr>
            </w:pPr>
            <w:r w:rsidRPr="00D13AD7">
              <w:rPr>
                <w:rFonts w:ascii="Traditional Arabic" w:hAnsi="Traditional Arabic" w:cs="Traditional Arabic"/>
                <w:b/>
                <w:bCs/>
                <w:color w:val="202124"/>
                <w:sz w:val="36"/>
                <w:szCs w:val="36"/>
                <w:shd w:val="clear" w:color="auto" w:fill="FFFFFF"/>
                <w:rtl/>
              </w:rPr>
              <w:t>(م 2</w:t>
            </w:r>
            <w:r w:rsidR="007410C4">
              <w:rPr>
                <w:rFonts w:ascii="Traditional Arabic" w:hAnsi="Traditional Arabic" w:cs="Traditional Arabic" w:hint="cs"/>
                <w:b/>
                <w:bCs/>
                <w:color w:val="202124"/>
                <w:sz w:val="36"/>
                <w:szCs w:val="36"/>
                <w:shd w:val="clear" w:color="auto" w:fill="FFFFFF"/>
                <w:rtl/>
              </w:rPr>
              <w:t>)</w:t>
            </w:r>
          </w:p>
        </w:tc>
        <w:tc>
          <w:tcPr>
            <w:tcW w:w="2681" w:type="dxa"/>
            <w:shd w:val="clear" w:color="auto" w:fill="auto"/>
            <w:vAlign w:val="center"/>
          </w:tcPr>
          <w:p w:rsidR="00F27E2F" w:rsidRPr="00D13AD7" w:rsidRDefault="00F27E2F" w:rsidP="00D13AD7">
            <w:pPr>
              <w:bidi/>
              <w:spacing w:after="0" w:line="240" w:lineRule="auto"/>
              <w:jc w:val="center"/>
              <w:rPr>
                <w:rFonts w:ascii="Traditional Arabic" w:hAnsi="Traditional Arabic" w:cs="Traditional Arabic"/>
                <w:b/>
                <w:bCs/>
                <w:color w:val="202124"/>
                <w:sz w:val="36"/>
                <w:szCs w:val="36"/>
                <w:shd w:val="clear" w:color="auto" w:fill="FFFFFF"/>
                <w:rtl/>
              </w:rPr>
            </w:pPr>
            <w:r w:rsidRPr="00D13AD7">
              <w:rPr>
                <w:rFonts w:ascii="Traditional Arabic" w:hAnsi="Traditional Arabic" w:cs="Traditional Arabic"/>
                <w:b/>
                <w:bCs/>
                <w:color w:val="202124"/>
                <w:sz w:val="36"/>
                <w:szCs w:val="36"/>
                <w:shd w:val="clear" w:color="auto" w:fill="FFFFFF"/>
                <w:rtl/>
              </w:rPr>
              <w:t>معلومة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مواقع المدرسة</w:t>
            </w:r>
          </w:p>
        </w:tc>
        <w:tc>
          <w:tcPr>
            <w:tcW w:w="1402"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p>
        </w:tc>
        <w:tc>
          <w:tcPr>
            <w:tcW w:w="1514" w:type="dxa"/>
            <w:shd w:val="clear" w:color="auto" w:fill="auto"/>
            <w:vAlign w:val="center"/>
          </w:tcPr>
          <w:p w:rsidR="00F27E2F" w:rsidRPr="00F60026"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7000</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شهادة الوقف وحق الانتفاع</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منطقة حقل الأرز</w:t>
            </w:r>
          </w:p>
        </w:tc>
        <w:tc>
          <w:tcPr>
            <w:tcW w:w="1402"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p>
        </w:tc>
        <w:tc>
          <w:tcPr>
            <w:tcW w:w="1514" w:type="dxa"/>
            <w:shd w:val="clear" w:color="auto" w:fill="auto"/>
            <w:vAlign w:val="center"/>
          </w:tcPr>
          <w:p w:rsidR="00F27E2F" w:rsidRPr="00F60026"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10.000</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الوقف</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فصل</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17</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768</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معمل الكمبيوتر</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48</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مكتبة</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48</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وحدة صحة الطالب</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24</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مهارات</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24</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غرفة مكتب مدير المدرسة</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24</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مكتب المعلم</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24</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lastRenderedPageBreak/>
              <w:t>مسكن</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2</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352</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عنبر المعلمين</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2</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36</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مسجد</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24</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حمام</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4</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32</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تعاوني</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12</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r w:rsidR="00F27E2F" w:rsidRPr="000A3D65" w:rsidTr="00D13AD7">
        <w:tc>
          <w:tcPr>
            <w:tcW w:w="1207"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مطبخ</w:t>
            </w:r>
          </w:p>
        </w:tc>
        <w:tc>
          <w:tcPr>
            <w:tcW w:w="1402"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1</w:t>
            </w:r>
          </w:p>
        </w:tc>
        <w:tc>
          <w:tcPr>
            <w:tcW w:w="1514" w:type="dxa"/>
            <w:shd w:val="clear" w:color="auto" w:fill="auto"/>
            <w:vAlign w:val="center"/>
          </w:tcPr>
          <w:p w:rsidR="00F27E2F" w:rsidRPr="000A3D65" w:rsidRDefault="007410C4" w:rsidP="00D13AD7">
            <w:pPr>
              <w:spacing w:after="0" w:line="240" w:lineRule="auto"/>
              <w:jc w:val="center"/>
              <w:rPr>
                <w:rFonts w:ascii="Traditional Arabic" w:hAnsi="Traditional Arabic" w:cs="Traditional Arabic"/>
                <w:sz w:val="36"/>
                <w:szCs w:val="36"/>
                <w:lang w:val="id-ID"/>
              </w:rPr>
            </w:pPr>
            <w:r>
              <w:rPr>
                <w:rFonts w:ascii="Traditional Arabic" w:hAnsi="Traditional Arabic" w:cs="Traditional Arabic" w:hint="cs"/>
                <w:sz w:val="36"/>
                <w:szCs w:val="36"/>
                <w:rtl/>
                <w:lang w:val="id-ID"/>
              </w:rPr>
              <w:t>24</w:t>
            </w:r>
          </w:p>
        </w:tc>
        <w:tc>
          <w:tcPr>
            <w:tcW w:w="2681"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الممتلكات والمرافق المنزلية</w:t>
            </w:r>
          </w:p>
        </w:tc>
      </w:tr>
    </w:tbl>
    <w:p w:rsidR="00F27E2F" w:rsidRPr="00C10917" w:rsidRDefault="00F27E2F" w:rsidP="00D13AD7">
      <w:pPr>
        <w:bidi/>
        <w:spacing w:after="0" w:line="240" w:lineRule="auto"/>
        <w:contextualSpacing/>
        <w:jc w:val="both"/>
        <w:rPr>
          <w:rFonts w:ascii="Traditional" w:hAnsi="Traditional" w:cs="Traditional"/>
          <w:sz w:val="36"/>
          <w:szCs w:val="36"/>
          <w:lang w:eastAsia="id-ID"/>
        </w:rPr>
      </w:pPr>
    </w:p>
    <w:p w:rsidR="00F27E2F" w:rsidRPr="002954E6" w:rsidRDefault="00F27E2F" w:rsidP="007051E6">
      <w:pPr>
        <w:numPr>
          <w:ilvl w:val="0"/>
          <w:numId w:val="33"/>
        </w:numPr>
        <w:bidi/>
        <w:spacing w:after="0" w:line="240" w:lineRule="auto"/>
        <w:ind w:left="1134" w:hanging="426"/>
        <w:contextualSpacing/>
        <w:jc w:val="both"/>
        <w:rPr>
          <w:rFonts w:ascii="Traditional" w:hAnsi="Traditional" w:cs="Traditional"/>
          <w:sz w:val="36"/>
          <w:szCs w:val="36"/>
          <w:lang w:eastAsia="id-ID"/>
        </w:rPr>
      </w:pPr>
      <w:r w:rsidRPr="00C10917">
        <w:rPr>
          <w:rFonts w:ascii="Traditional Arabic" w:hAnsi="Traditional Arabic" w:cs="Traditional Arabic"/>
          <w:b/>
          <w:bCs/>
          <w:color w:val="000000"/>
          <w:sz w:val="36"/>
          <w:szCs w:val="36"/>
          <w:rtl/>
        </w:rPr>
        <w:t>برامج التنمية</w:t>
      </w:r>
      <w:r w:rsidR="00974EEE">
        <w:rPr>
          <w:rFonts w:ascii="Traditional Arabic" w:hAnsi="Traditional Arabic" w:cs="Traditional Arabic" w:hint="cs"/>
          <w:b/>
          <w:bCs/>
          <w:color w:val="000000"/>
          <w:sz w:val="36"/>
          <w:szCs w:val="36"/>
          <w:rtl/>
        </w:rPr>
        <w:t xml:space="preserve"> </w:t>
      </w:r>
      <w:r w:rsidRPr="00C10917">
        <w:rPr>
          <w:rFonts w:ascii="Traditional Arabic" w:hAnsi="Traditional Arabic" w:cs="Traditional Arabic"/>
          <w:b/>
          <w:bCs/>
          <w:sz w:val="36"/>
          <w:szCs w:val="36"/>
          <w:rtl/>
          <w:lang w:eastAsia="id-ID"/>
        </w:rPr>
        <w:t xml:space="preserve">معهد </w:t>
      </w:r>
      <w:r w:rsidRPr="00C10917">
        <w:rPr>
          <w:rFonts w:ascii="Traditional Arabic" w:hAnsi="Traditional Arabic" w:cs="Traditional Arabic"/>
          <w:b/>
          <w:bCs/>
          <w:sz w:val="36"/>
          <w:szCs w:val="36"/>
          <w:rtl/>
        </w:rPr>
        <w:t>سلم الهدى</w:t>
      </w:r>
      <w:r w:rsidR="00974EEE">
        <w:rPr>
          <w:rFonts w:ascii="Traditional Arabic" w:hAnsi="Traditional Arabic" w:cs="Traditional Arabic" w:hint="cs"/>
          <w:b/>
          <w:bCs/>
          <w:sz w:val="36"/>
          <w:szCs w:val="36"/>
          <w:rtl/>
        </w:rPr>
        <w:t xml:space="preserve"> </w:t>
      </w:r>
      <w:r w:rsidRPr="00C10917">
        <w:rPr>
          <w:rFonts w:ascii="Traditional Arabic" w:hAnsi="Traditional Arabic" w:cs="Traditional Arabic"/>
          <w:b/>
          <w:bCs/>
          <w:sz w:val="36"/>
          <w:szCs w:val="36"/>
          <w:rtl/>
        </w:rPr>
        <w:t>سيوالان</w:t>
      </w:r>
    </w:p>
    <w:p w:rsidR="00F27E2F" w:rsidRPr="002954E6" w:rsidRDefault="00F27E2F" w:rsidP="007051E6">
      <w:pPr>
        <w:numPr>
          <w:ilvl w:val="0"/>
          <w:numId w:val="42"/>
        </w:numPr>
        <w:bidi/>
        <w:spacing w:after="0" w:line="240" w:lineRule="auto"/>
        <w:ind w:left="1559" w:hanging="425"/>
        <w:contextualSpacing/>
        <w:jc w:val="both"/>
        <w:rPr>
          <w:rFonts w:ascii="Traditional" w:hAnsi="Traditional" w:cs="Traditional"/>
          <w:sz w:val="36"/>
          <w:szCs w:val="36"/>
          <w:lang w:eastAsia="id-ID"/>
        </w:rPr>
      </w:pPr>
      <w:r w:rsidRPr="002954E6">
        <w:rPr>
          <w:rFonts w:ascii="Traditional Arabic" w:hAnsi="Traditional Arabic" w:cs="Traditional Arabic"/>
          <w:color w:val="202124"/>
          <w:sz w:val="36"/>
          <w:szCs w:val="36"/>
          <w:shd w:val="clear" w:color="auto" w:fill="FFFFFF"/>
          <w:rtl/>
        </w:rPr>
        <w:t>برنامج تطوير جودة التعليم</w:t>
      </w:r>
      <w:r w:rsidR="0038411B">
        <w:rPr>
          <w:rStyle w:val="FootnoteReference"/>
          <w:rFonts w:eastAsia="Calibri"/>
          <w:color w:val="202124"/>
          <w:sz w:val="36"/>
          <w:szCs w:val="36"/>
          <w:shd w:val="clear" w:color="auto" w:fill="FFFFFF"/>
          <w:rtl/>
        </w:rPr>
        <w:footnoteReference w:id="51"/>
      </w:r>
    </w:p>
    <w:tbl>
      <w:tblPr>
        <w:bidiVisual/>
        <w:tblW w:w="0" w:type="auto"/>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720"/>
        <w:gridCol w:w="1583"/>
        <w:gridCol w:w="1368"/>
      </w:tblGrid>
      <w:tr w:rsidR="00F27E2F" w:rsidRPr="000A3D65" w:rsidTr="008B5A49">
        <w:tc>
          <w:tcPr>
            <w:tcW w:w="1742" w:type="dxa"/>
            <w:shd w:val="clear" w:color="auto" w:fill="auto"/>
            <w:vAlign w:val="center"/>
          </w:tcPr>
          <w:p w:rsidR="00F27E2F" w:rsidRPr="008B5A49" w:rsidRDefault="00F27E2F" w:rsidP="008B5A49">
            <w:pPr>
              <w:bidi/>
              <w:spacing w:after="0" w:line="240" w:lineRule="auto"/>
              <w:jc w:val="center"/>
              <w:rPr>
                <w:rFonts w:ascii="Traditional Arabic" w:hAnsi="Traditional Arabic" w:cs="Traditional Arabic"/>
                <w:b/>
                <w:bCs/>
                <w:color w:val="202124"/>
                <w:sz w:val="36"/>
                <w:szCs w:val="36"/>
                <w:shd w:val="clear" w:color="auto" w:fill="FFFFFF"/>
                <w:rtl/>
              </w:rPr>
            </w:pPr>
            <w:r w:rsidRPr="008B5A49">
              <w:rPr>
                <w:rFonts w:ascii="Traditional Arabic" w:hAnsi="Traditional Arabic" w:cs="Traditional Arabic"/>
                <w:b/>
                <w:bCs/>
                <w:color w:val="202124"/>
                <w:sz w:val="36"/>
                <w:szCs w:val="36"/>
                <w:shd w:val="clear" w:color="auto" w:fill="FFFFFF"/>
                <w:rtl/>
              </w:rPr>
              <w:t>برنامج</w:t>
            </w:r>
          </w:p>
        </w:tc>
        <w:tc>
          <w:tcPr>
            <w:tcW w:w="1720" w:type="dxa"/>
            <w:shd w:val="clear" w:color="auto" w:fill="auto"/>
            <w:vAlign w:val="center"/>
          </w:tcPr>
          <w:p w:rsidR="00F27E2F" w:rsidRPr="008B5A49" w:rsidRDefault="00F27E2F" w:rsidP="008B5A49">
            <w:pPr>
              <w:bidi/>
              <w:spacing w:after="0" w:line="240" w:lineRule="auto"/>
              <w:jc w:val="center"/>
              <w:rPr>
                <w:rFonts w:ascii="Traditional Arabic" w:hAnsi="Traditional Arabic" w:cs="Traditional Arabic"/>
                <w:b/>
                <w:bCs/>
                <w:color w:val="202124"/>
                <w:sz w:val="36"/>
                <w:szCs w:val="36"/>
                <w:shd w:val="clear" w:color="auto" w:fill="FFFFFF"/>
                <w:rtl/>
              </w:rPr>
            </w:pPr>
            <w:r w:rsidRPr="008B5A49">
              <w:rPr>
                <w:rFonts w:ascii="Traditional Arabic" w:hAnsi="Traditional Arabic" w:cs="Traditional Arabic"/>
                <w:b/>
                <w:bCs/>
                <w:color w:val="202124"/>
                <w:sz w:val="36"/>
                <w:szCs w:val="36"/>
                <w:shd w:val="clear" w:color="auto" w:fill="FFFFFF"/>
                <w:rtl/>
              </w:rPr>
              <w:t>سبب</w:t>
            </w:r>
          </w:p>
        </w:tc>
        <w:tc>
          <w:tcPr>
            <w:tcW w:w="1583" w:type="dxa"/>
            <w:shd w:val="clear" w:color="auto" w:fill="auto"/>
            <w:vAlign w:val="center"/>
          </w:tcPr>
          <w:p w:rsidR="00F27E2F" w:rsidRPr="008B5A49" w:rsidRDefault="00F27E2F" w:rsidP="008B5A49">
            <w:pPr>
              <w:bidi/>
              <w:spacing w:after="0" w:line="240" w:lineRule="auto"/>
              <w:jc w:val="center"/>
              <w:rPr>
                <w:rFonts w:ascii="Traditional Arabic" w:hAnsi="Traditional Arabic" w:cs="Traditional Arabic"/>
                <w:b/>
                <w:bCs/>
                <w:color w:val="202124"/>
                <w:sz w:val="36"/>
                <w:szCs w:val="36"/>
                <w:shd w:val="clear" w:color="auto" w:fill="FFFFFF"/>
                <w:rtl/>
              </w:rPr>
            </w:pPr>
            <w:r w:rsidRPr="008B5A49">
              <w:rPr>
                <w:rFonts w:ascii="Traditional Arabic" w:hAnsi="Traditional Arabic" w:cs="Traditional Arabic"/>
                <w:b/>
                <w:bCs/>
                <w:color w:val="202124"/>
                <w:sz w:val="36"/>
                <w:szCs w:val="36"/>
                <w:shd w:val="clear" w:color="auto" w:fill="FFFFFF"/>
                <w:rtl/>
              </w:rPr>
              <w:t>الفاعلية</w:t>
            </w:r>
          </w:p>
        </w:tc>
        <w:tc>
          <w:tcPr>
            <w:tcW w:w="1368" w:type="dxa"/>
            <w:shd w:val="clear" w:color="auto" w:fill="auto"/>
            <w:vAlign w:val="center"/>
          </w:tcPr>
          <w:p w:rsidR="00F27E2F" w:rsidRPr="008B5A49" w:rsidRDefault="00F27E2F" w:rsidP="008B5A49">
            <w:pPr>
              <w:bidi/>
              <w:spacing w:after="0" w:line="240" w:lineRule="auto"/>
              <w:jc w:val="center"/>
              <w:rPr>
                <w:rFonts w:ascii="Traditional Arabic" w:hAnsi="Traditional Arabic" w:cs="Traditional Arabic"/>
                <w:b/>
                <w:bCs/>
                <w:color w:val="202124"/>
                <w:sz w:val="36"/>
                <w:szCs w:val="36"/>
                <w:shd w:val="clear" w:color="auto" w:fill="FFFFFF"/>
                <w:rtl/>
              </w:rPr>
            </w:pPr>
            <w:r w:rsidRPr="008B5A49">
              <w:rPr>
                <w:rFonts w:ascii="Traditional Arabic" w:hAnsi="Traditional Arabic" w:cs="Traditional Arabic"/>
                <w:b/>
                <w:bCs/>
                <w:color w:val="202124"/>
                <w:sz w:val="36"/>
                <w:szCs w:val="36"/>
                <w:shd w:val="clear" w:color="auto" w:fill="FFFFFF"/>
                <w:rtl/>
              </w:rPr>
              <w:t>مراحل</w:t>
            </w:r>
          </w:p>
        </w:tc>
      </w:tr>
      <w:tr w:rsidR="00F27E2F" w:rsidRPr="000A3D65" w:rsidTr="008B5A49">
        <w:tc>
          <w:tcPr>
            <w:tcW w:w="1742"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المناهج والمقاطع</w:t>
            </w:r>
          </w:p>
        </w:tc>
        <w:tc>
          <w:tcPr>
            <w:tcW w:w="1720"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جاهز للمراقبة</w:t>
            </w:r>
          </w:p>
        </w:tc>
        <w:tc>
          <w:tcPr>
            <w:tcW w:w="1583"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الموارد البشرية جاهزة</w:t>
            </w:r>
          </w:p>
        </w:tc>
        <w:tc>
          <w:tcPr>
            <w:tcW w:w="1368"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معالجة</w:t>
            </w:r>
          </w:p>
        </w:tc>
      </w:tr>
      <w:tr w:rsidR="00F27E2F" w:rsidRPr="000A3D65" w:rsidTr="008B5A49">
        <w:tc>
          <w:tcPr>
            <w:tcW w:w="1742"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الترتيب الإداري</w:t>
            </w:r>
          </w:p>
        </w:tc>
        <w:tc>
          <w:tcPr>
            <w:tcW w:w="1720"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جاهز للمراقبة</w:t>
            </w:r>
          </w:p>
        </w:tc>
        <w:tc>
          <w:tcPr>
            <w:tcW w:w="1583"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أقل</w:t>
            </w:r>
          </w:p>
        </w:tc>
        <w:tc>
          <w:tcPr>
            <w:tcW w:w="1368"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معالجة</w:t>
            </w:r>
          </w:p>
        </w:tc>
      </w:tr>
      <w:tr w:rsidR="00F27E2F" w:rsidRPr="000A3D65" w:rsidTr="008B5A49">
        <w:tc>
          <w:tcPr>
            <w:tcW w:w="1742"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تطوير جودة المعلم</w:t>
            </w:r>
          </w:p>
        </w:tc>
        <w:tc>
          <w:tcPr>
            <w:tcW w:w="1720"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استراتيجيات التعلم المحسنة</w:t>
            </w:r>
          </w:p>
        </w:tc>
        <w:tc>
          <w:tcPr>
            <w:tcW w:w="1583"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نقص بالاموال</w:t>
            </w:r>
          </w:p>
        </w:tc>
        <w:tc>
          <w:tcPr>
            <w:tcW w:w="1368"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يخطط</w:t>
            </w:r>
          </w:p>
        </w:tc>
      </w:tr>
      <w:tr w:rsidR="00F27E2F" w:rsidRPr="000A3D65" w:rsidTr="008B5A49">
        <w:tc>
          <w:tcPr>
            <w:tcW w:w="1742"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مكتبة</w:t>
            </w:r>
          </w:p>
        </w:tc>
        <w:tc>
          <w:tcPr>
            <w:tcW w:w="1720"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تنمية اهتمام الطلاب بالقراءة</w:t>
            </w:r>
          </w:p>
        </w:tc>
        <w:tc>
          <w:tcPr>
            <w:tcW w:w="1583"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نقص بالاموال</w:t>
            </w:r>
          </w:p>
        </w:tc>
        <w:tc>
          <w:tcPr>
            <w:tcW w:w="1368"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بسيط</w:t>
            </w:r>
          </w:p>
        </w:tc>
      </w:tr>
    </w:tbl>
    <w:p w:rsidR="00F27E2F" w:rsidRPr="008B5A49" w:rsidRDefault="00F27E2F" w:rsidP="008B5A49">
      <w:pPr>
        <w:bidi/>
        <w:spacing w:after="0" w:line="240" w:lineRule="auto"/>
        <w:jc w:val="both"/>
        <w:rPr>
          <w:rFonts w:ascii="Traditional Arabic" w:hAnsi="Traditional Arabic" w:cs="Traditional Arabic"/>
          <w:color w:val="202124"/>
          <w:shd w:val="clear" w:color="auto" w:fill="FFFFFF"/>
        </w:rPr>
      </w:pPr>
    </w:p>
    <w:p w:rsidR="00F27E2F" w:rsidRPr="000A3D65" w:rsidRDefault="00F27E2F" w:rsidP="007051E6">
      <w:pPr>
        <w:numPr>
          <w:ilvl w:val="0"/>
          <w:numId w:val="42"/>
        </w:numPr>
        <w:bidi/>
        <w:spacing w:after="0" w:line="240" w:lineRule="auto"/>
        <w:ind w:left="1559" w:hanging="425"/>
        <w:jc w:val="both"/>
        <w:rPr>
          <w:rFonts w:ascii="Traditional Arabic" w:hAnsi="Traditional Arabic" w:cs="Traditional Arabic"/>
          <w:color w:val="202124"/>
          <w:sz w:val="36"/>
          <w:szCs w:val="36"/>
          <w:shd w:val="clear" w:color="auto" w:fill="FFFFFF"/>
        </w:rPr>
      </w:pPr>
      <w:r w:rsidRPr="000A3D65">
        <w:rPr>
          <w:rFonts w:ascii="Traditional Arabic" w:hAnsi="Traditional Arabic" w:cs="Traditional Arabic"/>
          <w:color w:val="202124"/>
          <w:sz w:val="36"/>
          <w:szCs w:val="36"/>
          <w:shd w:val="clear" w:color="auto" w:fill="FFFFFF"/>
          <w:rtl/>
        </w:rPr>
        <w:t>برنامج تنمية المهارات والمهارات</w:t>
      </w:r>
    </w:p>
    <w:tbl>
      <w:tblPr>
        <w:bidiVisual/>
        <w:tblW w:w="0" w:type="auto"/>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619"/>
        <w:gridCol w:w="1596"/>
        <w:gridCol w:w="1389"/>
      </w:tblGrid>
      <w:tr w:rsidR="00F27E2F" w:rsidRPr="000A3D65" w:rsidTr="008B5A49">
        <w:tc>
          <w:tcPr>
            <w:tcW w:w="1810" w:type="dxa"/>
            <w:shd w:val="clear" w:color="auto" w:fill="auto"/>
            <w:vAlign w:val="center"/>
          </w:tcPr>
          <w:p w:rsidR="00F27E2F" w:rsidRPr="008B5A49" w:rsidRDefault="00F27E2F" w:rsidP="008B5A49">
            <w:pPr>
              <w:bidi/>
              <w:spacing w:after="0" w:line="240" w:lineRule="auto"/>
              <w:jc w:val="center"/>
              <w:rPr>
                <w:rFonts w:ascii="Traditional Arabic" w:hAnsi="Traditional Arabic" w:cs="Traditional Arabic"/>
                <w:b/>
                <w:bCs/>
                <w:color w:val="202124"/>
                <w:sz w:val="36"/>
                <w:szCs w:val="36"/>
                <w:shd w:val="clear" w:color="auto" w:fill="FFFFFF"/>
                <w:rtl/>
              </w:rPr>
            </w:pPr>
            <w:r w:rsidRPr="008B5A49">
              <w:rPr>
                <w:rFonts w:ascii="Traditional Arabic" w:hAnsi="Traditional Arabic" w:cs="Traditional Arabic"/>
                <w:b/>
                <w:bCs/>
                <w:color w:val="202124"/>
                <w:sz w:val="36"/>
                <w:szCs w:val="36"/>
                <w:shd w:val="clear" w:color="auto" w:fill="FFFFFF"/>
                <w:rtl/>
              </w:rPr>
              <w:t>برنامج</w:t>
            </w:r>
          </w:p>
        </w:tc>
        <w:tc>
          <w:tcPr>
            <w:tcW w:w="1619" w:type="dxa"/>
            <w:shd w:val="clear" w:color="auto" w:fill="auto"/>
            <w:vAlign w:val="center"/>
          </w:tcPr>
          <w:p w:rsidR="00F27E2F" w:rsidRPr="008B5A49" w:rsidRDefault="00F27E2F" w:rsidP="008B5A49">
            <w:pPr>
              <w:bidi/>
              <w:spacing w:after="0" w:line="240" w:lineRule="auto"/>
              <w:jc w:val="center"/>
              <w:rPr>
                <w:rFonts w:ascii="Traditional Arabic" w:hAnsi="Traditional Arabic" w:cs="Traditional Arabic"/>
                <w:b/>
                <w:bCs/>
                <w:color w:val="202124"/>
                <w:sz w:val="36"/>
                <w:szCs w:val="36"/>
                <w:shd w:val="clear" w:color="auto" w:fill="FFFFFF"/>
                <w:rtl/>
              </w:rPr>
            </w:pPr>
            <w:r w:rsidRPr="008B5A49">
              <w:rPr>
                <w:rFonts w:ascii="Traditional Arabic" w:hAnsi="Traditional Arabic" w:cs="Traditional Arabic"/>
                <w:b/>
                <w:bCs/>
                <w:color w:val="202124"/>
                <w:sz w:val="36"/>
                <w:szCs w:val="36"/>
                <w:shd w:val="clear" w:color="auto" w:fill="FFFFFF"/>
                <w:rtl/>
              </w:rPr>
              <w:t>سبب</w:t>
            </w:r>
          </w:p>
        </w:tc>
        <w:tc>
          <w:tcPr>
            <w:tcW w:w="1596" w:type="dxa"/>
            <w:shd w:val="clear" w:color="auto" w:fill="auto"/>
            <w:vAlign w:val="center"/>
          </w:tcPr>
          <w:p w:rsidR="00F27E2F" w:rsidRPr="008B5A49" w:rsidRDefault="00F27E2F" w:rsidP="008B5A49">
            <w:pPr>
              <w:bidi/>
              <w:spacing w:after="0" w:line="240" w:lineRule="auto"/>
              <w:jc w:val="center"/>
              <w:rPr>
                <w:rFonts w:ascii="Traditional Arabic" w:hAnsi="Traditional Arabic" w:cs="Traditional Arabic"/>
                <w:b/>
                <w:bCs/>
                <w:color w:val="202124"/>
                <w:sz w:val="36"/>
                <w:szCs w:val="36"/>
                <w:shd w:val="clear" w:color="auto" w:fill="FFFFFF"/>
                <w:rtl/>
              </w:rPr>
            </w:pPr>
            <w:r w:rsidRPr="008B5A49">
              <w:rPr>
                <w:rFonts w:ascii="Traditional Arabic" w:hAnsi="Traditional Arabic" w:cs="Traditional Arabic"/>
                <w:b/>
                <w:bCs/>
                <w:color w:val="202124"/>
                <w:sz w:val="36"/>
                <w:szCs w:val="36"/>
                <w:shd w:val="clear" w:color="auto" w:fill="FFFFFF"/>
                <w:rtl/>
              </w:rPr>
              <w:t>الفاعلية</w:t>
            </w:r>
          </w:p>
        </w:tc>
        <w:tc>
          <w:tcPr>
            <w:tcW w:w="1389" w:type="dxa"/>
            <w:shd w:val="clear" w:color="auto" w:fill="auto"/>
            <w:vAlign w:val="center"/>
          </w:tcPr>
          <w:p w:rsidR="00F27E2F" w:rsidRPr="008B5A49" w:rsidRDefault="00F27E2F" w:rsidP="008B5A49">
            <w:pPr>
              <w:bidi/>
              <w:spacing w:after="0" w:line="240" w:lineRule="auto"/>
              <w:jc w:val="center"/>
              <w:rPr>
                <w:rFonts w:ascii="Traditional Arabic" w:hAnsi="Traditional Arabic" w:cs="Traditional Arabic"/>
                <w:b/>
                <w:bCs/>
                <w:color w:val="202124"/>
                <w:sz w:val="36"/>
                <w:szCs w:val="36"/>
                <w:shd w:val="clear" w:color="auto" w:fill="FFFFFF"/>
                <w:rtl/>
              </w:rPr>
            </w:pPr>
            <w:r w:rsidRPr="008B5A49">
              <w:rPr>
                <w:rFonts w:ascii="Traditional Arabic" w:hAnsi="Traditional Arabic" w:cs="Traditional Arabic"/>
                <w:b/>
                <w:bCs/>
                <w:color w:val="202124"/>
                <w:sz w:val="36"/>
                <w:szCs w:val="36"/>
                <w:shd w:val="clear" w:color="auto" w:fill="FFFFFF"/>
                <w:rtl/>
              </w:rPr>
              <w:t>مراحل</w:t>
            </w:r>
          </w:p>
        </w:tc>
      </w:tr>
      <w:tr w:rsidR="00F27E2F" w:rsidRPr="000A3D65" w:rsidTr="008B5A49">
        <w:tc>
          <w:tcPr>
            <w:tcW w:w="1810"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 xml:space="preserve">تدريب تاتابوسانا وهندسة </w:t>
            </w:r>
            <w:r w:rsidRPr="000A3D65">
              <w:rPr>
                <w:rFonts w:ascii="Traditional Arabic" w:hAnsi="Traditional Arabic" w:cs="Traditional Arabic"/>
                <w:color w:val="202124"/>
                <w:sz w:val="36"/>
                <w:szCs w:val="36"/>
                <w:shd w:val="clear" w:color="auto" w:fill="FFFFFF"/>
                <w:rtl/>
              </w:rPr>
              <w:lastRenderedPageBreak/>
              <w:t>السيارات</w:t>
            </w:r>
          </w:p>
        </w:tc>
        <w:tc>
          <w:tcPr>
            <w:tcW w:w="1619"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lastRenderedPageBreak/>
              <w:t>تكوين مهارات وخبراء مستقلين</w:t>
            </w:r>
          </w:p>
        </w:tc>
        <w:tc>
          <w:tcPr>
            <w:tcW w:w="1596"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القوة الخلاقة</w:t>
            </w:r>
          </w:p>
        </w:tc>
        <w:tc>
          <w:tcPr>
            <w:tcW w:w="1389"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تجري</w:t>
            </w:r>
          </w:p>
        </w:tc>
      </w:tr>
      <w:tr w:rsidR="00F27E2F" w:rsidRPr="000A3D65" w:rsidTr="008B5A49">
        <w:tc>
          <w:tcPr>
            <w:tcW w:w="1810"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lastRenderedPageBreak/>
              <w:t>الكشافة والتنظيم</w:t>
            </w:r>
          </w:p>
        </w:tc>
        <w:tc>
          <w:tcPr>
            <w:tcW w:w="1619"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تشكيل انضباط الأطفال</w:t>
            </w:r>
          </w:p>
        </w:tc>
        <w:tc>
          <w:tcPr>
            <w:tcW w:w="1596"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فاز على مستوى المقاطعة</w:t>
            </w:r>
          </w:p>
        </w:tc>
        <w:tc>
          <w:tcPr>
            <w:tcW w:w="1389"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تجري</w:t>
            </w:r>
          </w:p>
        </w:tc>
      </w:tr>
      <w:tr w:rsidR="00F27E2F" w:rsidRPr="000A3D65" w:rsidTr="008B5A49">
        <w:tc>
          <w:tcPr>
            <w:tcW w:w="1810"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رياضات</w:t>
            </w:r>
          </w:p>
        </w:tc>
        <w:tc>
          <w:tcPr>
            <w:tcW w:w="1619"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التكوين البدني والمهاري والحركي</w:t>
            </w:r>
          </w:p>
        </w:tc>
        <w:tc>
          <w:tcPr>
            <w:tcW w:w="1596"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فاز على مستوى المقاطعة</w:t>
            </w:r>
          </w:p>
        </w:tc>
        <w:tc>
          <w:tcPr>
            <w:tcW w:w="1389"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تجري</w:t>
            </w:r>
          </w:p>
        </w:tc>
      </w:tr>
    </w:tbl>
    <w:p w:rsidR="00F27E2F" w:rsidRPr="000A3D65" w:rsidRDefault="00F27E2F" w:rsidP="007051E6">
      <w:pPr>
        <w:numPr>
          <w:ilvl w:val="0"/>
          <w:numId w:val="43"/>
        </w:numPr>
        <w:bidi/>
        <w:spacing w:after="0" w:line="240" w:lineRule="auto"/>
        <w:ind w:left="1559" w:hanging="425"/>
        <w:jc w:val="both"/>
        <w:rPr>
          <w:rFonts w:ascii="Traditional Arabic" w:hAnsi="Traditional Arabic" w:cs="Traditional Arabic"/>
          <w:color w:val="202124"/>
          <w:sz w:val="36"/>
          <w:szCs w:val="36"/>
          <w:shd w:val="clear" w:color="auto" w:fill="FFFFFF"/>
        </w:rPr>
      </w:pPr>
      <w:r w:rsidRPr="000A3D65">
        <w:rPr>
          <w:rFonts w:ascii="Traditional Arabic" w:hAnsi="Traditional Arabic" w:cs="Traditional Arabic"/>
          <w:color w:val="202124"/>
          <w:sz w:val="36"/>
          <w:szCs w:val="36"/>
          <w:shd w:val="clear" w:color="auto" w:fill="FFFFFF"/>
          <w:rtl/>
        </w:rPr>
        <w:t>برنامج الاتصال والتنمية المجتمعية</w:t>
      </w:r>
      <w:r w:rsidR="00143D89">
        <w:rPr>
          <w:rStyle w:val="FootnoteReference"/>
          <w:rFonts w:eastAsia="Calibri"/>
          <w:color w:val="202124"/>
          <w:sz w:val="36"/>
          <w:szCs w:val="36"/>
          <w:shd w:val="clear" w:color="auto" w:fill="FFFFFF"/>
          <w:rtl/>
        </w:rPr>
        <w:footnoteReference w:id="52"/>
      </w:r>
    </w:p>
    <w:tbl>
      <w:tblPr>
        <w:bidiVisual/>
        <w:tblW w:w="0" w:type="auto"/>
        <w:tblInd w:w="1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597"/>
        <w:gridCol w:w="1526"/>
        <w:gridCol w:w="1442"/>
      </w:tblGrid>
      <w:tr w:rsidR="00F27E2F" w:rsidRPr="000A3D65" w:rsidTr="00D66188">
        <w:tc>
          <w:tcPr>
            <w:tcW w:w="2159" w:type="dxa"/>
            <w:shd w:val="clear" w:color="auto" w:fill="auto"/>
            <w:vAlign w:val="center"/>
          </w:tcPr>
          <w:p w:rsidR="00F27E2F" w:rsidRPr="00D66188" w:rsidRDefault="00F27E2F" w:rsidP="00D66188">
            <w:pPr>
              <w:bidi/>
              <w:spacing w:after="0" w:line="240" w:lineRule="auto"/>
              <w:jc w:val="center"/>
              <w:rPr>
                <w:rFonts w:ascii="Traditional Arabic" w:hAnsi="Traditional Arabic" w:cs="Traditional Arabic"/>
                <w:b/>
                <w:bCs/>
                <w:color w:val="202124"/>
                <w:sz w:val="36"/>
                <w:szCs w:val="36"/>
                <w:shd w:val="clear" w:color="auto" w:fill="FFFFFF"/>
                <w:rtl/>
              </w:rPr>
            </w:pPr>
            <w:r w:rsidRPr="00D66188">
              <w:rPr>
                <w:rFonts w:ascii="Traditional Arabic" w:hAnsi="Traditional Arabic" w:cs="Traditional Arabic"/>
                <w:b/>
                <w:bCs/>
                <w:color w:val="202124"/>
                <w:sz w:val="36"/>
                <w:szCs w:val="36"/>
                <w:shd w:val="clear" w:color="auto" w:fill="FFFFFF"/>
                <w:rtl/>
              </w:rPr>
              <w:t>برنامج</w:t>
            </w:r>
          </w:p>
        </w:tc>
        <w:tc>
          <w:tcPr>
            <w:tcW w:w="1915" w:type="dxa"/>
            <w:shd w:val="clear" w:color="auto" w:fill="auto"/>
            <w:vAlign w:val="center"/>
          </w:tcPr>
          <w:p w:rsidR="00F27E2F" w:rsidRPr="00D66188" w:rsidRDefault="00F27E2F" w:rsidP="00D66188">
            <w:pPr>
              <w:bidi/>
              <w:spacing w:after="0" w:line="240" w:lineRule="auto"/>
              <w:jc w:val="center"/>
              <w:rPr>
                <w:rFonts w:ascii="Traditional Arabic" w:hAnsi="Traditional Arabic" w:cs="Traditional Arabic"/>
                <w:b/>
                <w:bCs/>
                <w:color w:val="202124"/>
                <w:sz w:val="36"/>
                <w:szCs w:val="36"/>
                <w:shd w:val="clear" w:color="auto" w:fill="FFFFFF"/>
                <w:rtl/>
              </w:rPr>
            </w:pPr>
            <w:r w:rsidRPr="00D66188">
              <w:rPr>
                <w:rFonts w:ascii="Traditional Arabic" w:hAnsi="Traditional Arabic" w:cs="Traditional Arabic"/>
                <w:b/>
                <w:bCs/>
                <w:color w:val="202124"/>
                <w:sz w:val="36"/>
                <w:szCs w:val="36"/>
                <w:shd w:val="clear" w:color="auto" w:fill="FFFFFF"/>
                <w:rtl/>
              </w:rPr>
              <w:t>سبب</w:t>
            </w:r>
          </w:p>
        </w:tc>
        <w:tc>
          <w:tcPr>
            <w:tcW w:w="1915" w:type="dxa"/>
            <w:shd w:val="clear" w:color="auto" w:fill="auto"/>
            <w:vAlign w:val="center"/>
          </w:tcPr>
          <w:p w:rsidR="00F27E2F" w:rsidRPr="00D66188" w:rsidRDefault="00F27E2F" w:rsidP="00D66188">
            <w:pPr>
              <w:bidi/>
              <w:spacing w:after="0" w:line="240" w:lineRule="auto"/>
              <w:jc w:val="center"/>
              <w:rPr>
                <w:rFonts w:ascii="Traditional Arabic" w:hAnsi="Traditional Arabic" w:cs="Traditional Arabic"/>
                <w:b/>
                <w:bCs/>
                <w:color w:val="202124"/>
                <w:sz w:val="36"/>
                <w:szCs w:val="36"/>
                <w:shd w:val="clear" w:color="auto" w:fill="FFFFFF"/>
                <w:rtl/>
              </w:rPr>
            </w:pPr>
            <w:r w:rsidRPr="00D66188">
              <w:rPr>
                <w:rFonts w:ascii="Traditional Arabic" w:hAnsi="Traditional Arabic" w:cs="Traditional Arabic"/>
                <w:b/>
                <w:bCs/>
                <w:color w:val="202124"/>
                <w:sz w:val="36"/>
                <w:szCs w:val="36"/>
                <w:shd w:val="clear" w:color="auto" w:fill="FFFFFF"/>
                <w:rtl/>
              </w:rPr>
              <w:t>الفاعلية</w:t>
            </w:r>
          </w:p>
        </w:tc>
        <w:tc>
          <w:tcPr>
            <w:tcW w:w="1666" w:type="dxa"/>
            <w:shd w:val="clear" w:color="auto" w:fill="auto"/>
            <w:vAlign w:val="center"/>
          </w:tcPr>
          <w:p w:rsidR="00F27E2F" w:rsidRPr="00D66188" w:rsidRDefault="00F27E2F" w:rsidP="00D66188">
            <w:pPr>
              <w:bidi/>
              <w:spacing w:after="0" w:line="240" w:lineRule="auto"/>
              <w:jc w:val="center"/>
              <w:rPr>
                <w:rFonts w:ascii="Traditional Arabic" w:hAnsi="Traditional Arabic" w:cs="Traditional Arabic"/>
                <w:b/>
                <w:bCs/>
                <w:color w:val="202124"/>
                <w:sz w:val="36"/>
                <w:szCs w:val="36"/>
                <w:shd w:val="clear" w:color="auto" w:fill="FFFFFF"/>
                <w:rtl/>
              </w:rPr>
            </w:pPr>
            <w:r w:rsidRPr="00D66188">
              <w:rPr>
                <w:rFonts w:ascii="Traditional Arabic" w:hAnsi="Traditional Arabic" w:cs="Traditional Arabic"/>
                <w:b/>
                <w:bCs/>
                <w:color w:val="202124"/>
                <w:sz w:val="36"/>
                <w:szCs w:val="36"/>
                <w:shd w:val="clear" w:color="auto" w:fill="FFFFFF"/>
                <w:rtl/>
              </w:rPr>
              <w:t>أصحاب المصلحة</w:t>
            </w:r>
          </w:p>
        </w:tc>
      </w:tr>
      <w:tr w:rsidR="00F27E2F" w:rsidRPr="000A3D65" w:rsidTr="00F07164">
        <w:tc>
          <w:tcPr>
            <w:tcW w:w="2159"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تطوير الراديو</w:t>
            </w:r>
          </w:p>
        </w:tc>
        <w:tc>
          <w:tcPr>
            <w:tcW w:w="1915"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استقلال</w:t>
            </w:r>
          </w:p>
        </w:tc>
        <w:tc>
          <w:tcPr>
            <w:tcW w:w="1915"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خبير البث</w:t>
            </w:r>
          </w:p>
        </w:tc>
        <w:tc>
          <w:tcPr>
            <w:tcW w:w="1666"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درجة الحرارة</w:t>
            </w:r>
            <w:r w:rsidRPr="00D66188">
              <w:rPr>
                <w:rFonts w:asciiTheme="majorBidi" w:hAnsiTheme="majorBidi" w:cstheme="majorBidi"/>
                <w:color w:val="202124"/>
                <w:sz w:val="24"/>
                <w:szCs w:val="24"/>
                <w:shd w:val="clear" w:color="auto" w:fill="FFFFFF"/>
              </w:rPr>
              <w:t>Fm</w:t>
            </w:r>
          </w:p>
        </w:tc>
      </w:tr>
      <w:tr w:rsidR="00F27E2F" w:rsidRPr="000A3D65" w:rsidTr="00F07164">
        <w:tc>
          <w:tcPr>
            <w:tcW w:w="2159"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التمكين الثقافي والديني (مجلس التكليم ، خطبة الجمعة ، الحضرة</w:t>
            </w:r>
          </w:p>
        </w:tc>
        <w:tc>
          <w:tcPr>
            <w:tcW w:w="1915"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المرشحات الثقافية والأخلاق</w:t>
            </w:r>
          </w:p>
        </w:tc>
        <w:tc>
          <w:tcPr>
            <w:tcW w:w="1915"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قوة الدعاء والفن الحضرة</w:t>
            </w:r>
          </w:p>
        </w:tc>
        <w:tc>
          <w:tcPr>
            <w:tcW w:w="1666"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مسجد ومسجد تعمير</w:t>
            </w:r>
          </w:p>
        </w:tc>
      </w:tr>
      <w:tr w:rsidR="00F27E2F" w:rsidRPr="000A3D65" w:rsidTr="00F07164">
        <w:tc>
          <w:tcPr>
            <w:tcW w:w="2159"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 xml:space="preserve">تدريب الشباب والطلاب (القرع ، الحضرة ، </w:t>
            </w:r>
            <w:r w:rsidRPr="00D66188">
              <w:rPr>
                <w:rFonts w:asciiTheme="majorBidi" w:hAnsiTheme="majorBidi" w:cstheme="majorBidi"/>
                <w:color w:val="202124"/>
                <w:sz w:val="24"/>
                <w:szCs w:val="24"/>
                <w:shd w:val="clear" w:color="auto" w:fill="FFFFFF"/>
              </w:rPr>
              <w:t>MC</w:t>
            </w:r>
            <w:r w:rsidRPr="000A3D65">
              <w:rPr>
                <w:rFonts w:ascii="Traditional Arabic" w:hAnsi="Traditional Arabic" w:cs="Traditional Arabic"/>
                <w:color w:val="202124"/>
                <w:sz w:val="36"/>
                <w:szCs w:val="36"/>
                <w:shd w:val="clear" w:color="auto" w:fill="FFFFFF"/>
                <w:rtl/>
              </w:rPr>
              <w:t>والحجامة</w:t>
            </w:r>
          </w:p>
        </w:tc>
        <w:tc>
          <w:tcPr>
            <w:tcW w:w="1915"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تنمية المهارات للمجتمع</w:t>
            </w:r>
          </w:p>
        </w:tc>
        <w:tc>
          <w:tcPr>
            <w:tcW w:w="1915"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الموارد البشرية جاهزة</w:t>
            </w:r>
          </w:p>
        </w:tc>
        <w:tc>
          <w:tcPr>
            <w:tcW w:w="1666" w:type="dxa"/>
            <w:shd w:val="clear" w:color="auto" w:fill="auto"/>
          </w:tcPr>
          <w:p w:rsidR="00F27E2F" w:rsidRPr="000A3D65" w:rsidRDefault="00F27E2F" w:rsidP="00D13AD7">
            <w:pPr>
              <w:bidi/>
              <w:spacing w:after="0" w:line="240" w:lineRule="auto"/>
              <w:jc w:val="both"/>
              <w:rPr>
                <w:rFonts w:ascii="Traditional Arabic" w:hAnsi="Traditional Arabic" w:cs="Traditional Arabic"/>
                <w:color w:val="202124"/>
                <w:sz w:val="36"/>
                <w:szCs w:val="36"/>
                <w:shd w:val="clear" w:color="auto" w:fill="FFFFFF"/>
                <w:rtl/>
              </w:rPr>
            </w:pPr>
            <w:r w:rsidRPr="000A3D65">
              <w:rPr>
                <w:rFonts w:ascii="Traditional Arabic" w:hAnsi="Traditional Arabic" w:cs="Traditional Arabic"/>
                <w:color w:val="202124"/>
                <w:sz w:val="36"/>
                <w:szCs w:val="36"/>
                <w:shd w:val="clear" w:color="auto" w:fill="FFFFFF"/>
                <w:rtl/>
              </w:rPr>
              <w:t>منظمة الشباب و</w:t>
            </w:r>
            <w:r w:rsidRPr="000A3D65">
              <w:rPr>
                <w:rStyle w:val="apple-converted-space"/>
                <w:rFonts w:ascii="Traditional Arabic" w:hAnsi="Traditional Arabic" w:cs="Traditional Arabic"/>
                <w:color w:val="202124"/>
                <w:sz w:val="36"/>
                <w:szCs w:val="36"/>
                <w:shd w:val="clear" w:color="auto" w:fill="FFFFFF"/>
              </w:rPr>
              <w:t> </w:t>
            </w:r>
            <w:r w:rsidRPr="00D66188">
              <w:rPr>
                <w:rStyle w:val="apple-converted-space"/>
                <w:rFonts w:asciiTheme="majorBidi" w:hAnsiTheme="majorBidi" w:cstheme="majorBidi"/>
                <w:color w:val="202124"/>
                <w:sz w:val="24"/>
                <w:szCs w:val="24"/>
                <w:shd w:val="clear" w:color="auto" w:fill="FFFFFF"/>
              </w:rPr>
              <w:t>FKPM</w:t>
            </w:r>
          </w:p>
        </w:tc>
      </w:tr>
    </w:tbl>
    <w:p w:rsidR="0004258D" w:rsidRDefault="0004258D" w:rsidP="0004258D">
      <w:pPr>
        <w:bidi/>
        <w:spacing w:after="0" w:line="240" w:lineRule="auto"/>
        <w:jc w:val="both"/>
        <w:rPr>
          <w:rFonts w:ascii="Traditional" w:hAnsi="Traditional" w:cstheme="minorBidi"/>
          <w:sz w:val="36"/>
          <w:szCs w:val="36"/>
          <w:lang w:eastAsia="id-ID" w:bidi="ar-EG"/>
        </w:rPr>
      </w:pPr>
    </w:p>
    <w:p w:rsidR="00453B51" w:rsidRDefault="00453B51" w:rsidP="00453B51">
      <w:pPr>
        <w:bidi/>
        <w:spacing w:after="0" w:line="240" w:lineRule="auto"/>
        <w:jc w:val="both"/>
        <w:rPr>
          <w:rFonts w:ascii="Traditional" w:hAnsi="Traditional" w:cstheme="minorBidi"/>
          <w:sz w:val="36"/>
          <w:szCs w:val="36"/>
          <w:lang w:eastAsia="id-ID" w:bidi="ar-EG"/>
        </w:rPr>
      </w:pPr>
    </w:p>
    <w:p w:rsidR="0058051A" w:rsidRPr="0004258D" w:rsidRDefault="0058051A" w:rsidP="0058051A">
      <w:pPr>
        <w:bidi/>
        <w:spacing w:after="0" w:line="240" w:lineRule="auto"/>
        <w:jc w:val="both"/>
        <w:rPr>
          <w:rFonts w:ascii="Traditional" w:hAnsi="Traditional" w:cstheme="minorBidi"/>
          <w:sz w:val="36"/>
          <w:szCs w:val="36"/>
          <w:rtl/>
          <w:lang w:eastAsia="id-ID" w:bidi="ar-EG"/>
        </w:rPr>
      </w:pPr>
    </w:p>
    <w:p w:rsidR="00F27E2F" w:rsidRPr="0004258D" w:rsidRDefault="0004258D" w:rsidP="0004258D">
      <w:pPr>
        <w:bidi/>
        <w:spacing w:after="0" w:line="240" w:lineRule="auto"/>
        <w:rPr>
          <w:rFonts w:ascii="Traditional Arabic" w:hAnsi="Traditional Arabic" w:cs="Traditional Arabic"/>
          <w:b/>
          <w:bCs/>
          <w:sz w:val="36"/>
          <w:szCs w:val="36"/>
          <w:lang w:eastAsia="id-ID"/>
        </w:rPr>
      </w:pPr>
      <w:r>
        <w:rPr>
          <w:rFonts w:ascii="Traditional Arabic" w:hAnsi="Traditional Arabic" w:cs="Traditional Arabic"/>
          <w:b/>
          <w:bCs/>
          <w:sz w:val="36"/>
          <w:szCs w:val="36"/>
          <w:rtl/>
          <w:lang w:eastAsia="id-ID"/>
        </w:rPr>
        <w:lastRenderedPageBreak/>
        <w:t>﴿</w:t>
      </w:r>
      <w:r>
        <w:rPr>
          <w:rFonts w:ascii="Traditional Arabic" w:hAnsi="Traditional Arabic" w:cs="Traditional Arabic" w:hint="cs"/>
          <w:b/>
          <w:bCs/>
          <w:sz w:val="36"/>
          <w:szCs w:val="36"/>
          <w:rtl/>
          <w:lang w:eastAsia="id-ID"/>
        </w:rPr>
        <w:t>ب</w:t>
      </w:r>
      <w:r>
        <w:rPr>
          <w:rFonts w:ascii="Traditional Arabic" w:hAnsi="Traditional Arabic" w:cs="Traditional Arabic"/>
          <w:b/>
          <w:bCs/>
          <w:sz w:val="36"/>
          <w:szCs w:val="36"/>
          <w:rtl/>
          <w:lang w:eastAsia="id-ID"/>
        </w:rPr>
        <w:t>﴾</w:t>
      </w:r>
      <w:r w:rsidR="00F27E2F" w:rsidRPr="0004258D">
        <w:rPr>
          <w:rFonts w:ascii="Traditional Arabic" w:hAnsi="Traditional Arabic" w:cs="Traditional Arabic"/>
          <w:b/>
          <w:bCs/>
          <w:sz w:val="36"/>
          <w:szCs w:val="36"/>
          <w:rtl/>
          <w:lang w:eastAsia="id-ID"/>
        </w:rPr>
        <w:t>عرض البيانات الخاصة</w:t>
      </w:r>
    </w:p>
    <w:p w:rsidR="00F27E2F" w:rsidRPr="00596774" w:rsidRDefault="00CB54DE" w:rsidP="00700905">
      <w:pPr>
        <w:pStyle w:val="ListParagraph"/>
        <w:numPr>
          <w:ilvl w:val="0"/>
          <w:numId w:val="44"/>
        </w:numPr>
        <w:bidi/>
        <w:spacing w:after="0" w:line="240" w:lineRule="auto"/>
        <w:ind w:left="1134" w:hanging="426"/>
        <w:jc w:val="both"/>
        <w:rPr>
          <w:rFonts w:ascii="Traditional Arabic" w:hAnsi="Traditional Arabic" w:cs="Traditional Arabic"/>
          <w:b/>
          <w:bCs/>
          <w:sz w:val="36"/>
          <w:szCs w:val="36"/>
          <w:lang w:eastAsia="id-ID"/>
        </w:rPr>
      </w:pPr>
      <w:r>
        <w:rPr>
          <w:rFonts w:ascii="Traditional Arabic" w:hAnsi="Traditional Arabic" w:cs="Traditional Arabic" w:hint="cs"/>
          <w:b/>
          <w:bCs/>
          <w:sz w:val="36"/>
          <w:szCs w:val="36"/>
          <w:rtl/>
        </w:rPr>
        <w:t>تدريب الخطابة</w:t>
      </w:r>
      <w:r w:rsidR="00F27E2F" w:rsidRPr="00596774">
        <w:rPr>
          <w:rFonts w:ascii="Traditional Arabic" w:hAnsi="Traditional Arabic" w:cs="Traditional Arabic"/>
          <w:b/>
          <w:bCs/>
          <w:sz w:val="36"/>
          <w:szCs w:val="36"/>
          <w:rtl/>
          <w:lang w:bidi="ar-DZ"/>
        </w:rPr>
        <w:t xml:space="preserve"> للتلاميذ</w:t>
      </w:r>
      <w:r w:rsidR="00F27E2F" w:rsidRPr="00596774">
        <w:rPr>
          <w:rFonts w:ascii="Traditional Arabic" w:hAnsi="Traditional Arabic" w:cs="Traditional Arabic"/>
          <w:b/>
          <w:bCs/>
          <w:sz w:val="36"/>
          <w:szCs w:val="36"/>
          <w:rtl/>
        </w:rPr>
        <w:t xml:space="preserve"> بمعهد سلم الهدى سيوالان</w:t>
      </w:r>
    </w:p>
    <w:p w:rsidR="00F07164" w:rsidRPr="00F07164" w:rsidRDefault="00F07164" w:rsidP="00F07164">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لقد تم بالفعل تطبيق تمارين التحدث باللغة العربية على نطاق واسع ، لا سيما في العديد من النزل في إندونيسيا</w:t>
      </w:r>
      <w:r w:rsidRPr="00F07164">
        <w:rPr>
          <w:rFonts w:ascii="Traditional Arabic" w:eastAsia="Times New Roman" w:hAnsi="Traditional Arabic" w:cs="Traditional Arabic"/>
          <w:color w:val="000000"/>
          <w:sz w:val="36"/>
          <w:szCs w:val="36"/>
        </w:rPr>
        <w:t xml:space="preserve">. </w:t>
      </w:r>
      <w:proofErr w:type="gramStart"/>
      <w:r w:rsidRPr="00F07164">
        <w:rPr>
          <w:rFonts w:ascii="Traditional Arabic" w:eastAsia="Times New Roman" w:hAnsi="Traditional Arabic" w:cs="Traditional Arabic"/>
          <w:color w:val="000000"/>
          <w:sz w:val="36"/>
          <w:szCs w:val="36"/>
        </w:rPr>
        <w:t>"</w:t>
      </w:r>
      <w:r w:rsidRPr="00F07164">
        <w:rPr>
          <w:rFonts w:ascii="Traditional Arabic" w:eastAsia="Times New Roman" w:hAnsi="Traditional Arabic" w:cs="Traditional Arabic"/>
          <w:color w:val="000000"/>
          <w:sz w:val="36"/>
          <w:szCs w:val="36"/>
          <w:rtl/>
        </w:rPr>
        <w:t>اللغة هي تاج</w:t>
      </w:r>
      <w:r w:rsidRPr="00F07164">
        <w:rPr>
          <w:rFonts w:ascii="Traditional Arabic" w:eastAsia="Times New Roman" w:hAnsi="Traditional Arabic" w:cs="Traditional Arabic" w:hint="cs"/>
          <w:color w:val="000000"/>
          <w:sz w:val="36"/>
          <w:szCs w:val="36"/>
          <w:rtl/>
        </w:rPr>
        <w:t xml:space="preserve"> المعهد</w:t>
      </w:r>
      <w:r w:rsidRPr="00F07164">
        <w:rPr>
          <w:rFonts w:ascii="Traditional Arabic" w:eastAsia="Times New Roman" w:hAnsi="Traditional Arabic" w:cs="Traditional Arabic"/>
          <w:color w:val="000000"/>
          <w:sz w:val="36"/>
          <w:szCs w:val="36"/>
        </w:rPr>
        <w:t xml:space="preserve">" </w:t>
      </w:r>
      <w:r w:rsidRPr="00F07164">
        <w:rPr>
          <w:rFonts w:ascii="Traditional Arabic" w:eastAsia="Times New Roman" w:hAnsi="Traditional Arabic" w:cs="Traditional Arabic"/>
          <w:color w:val="000000"/>
          <w:sz w:val="36"/>
          <w:szCs w:val="36"/>
          <w:rtl/>
        </w:rPr>
        <w:t>، غالبًا ما نسمع هذه الجملة من مشغلي اللغة أو قسم اللغة الموجود في كل مدرسة داخلية.</w:t>
      </w:r>
      <w:proofErr w:type="gramEnd"/>
      <w:r w:rsidRPr="00F07164">
        <w:rPr>
          <w:rFonts w:ascii="Traditional Arabic" w:eastAsia="Times New Roman" w:hAnsi="Traditional Arabic" w:cs="Traditional Arabic"/>
          <w:color w:val="000000"/>
          <w:sz w:val="36"/>
          <w:szCs w:val="36"/>
          <w:rtl/>
        </w:rPr>
        <w:t xml:space="preserve"> وهذا يوضح مدى أهمية اللغة في تحسين اللغة وتطويرها ، وخاصة اللغة العربية ، التي أصبحت شريانًا للمدارس الداخلية الإسلامية. إن التمكن من اللغات الأجنبية ضرورة لا يمكن تجنبها ، خاصة في بيئة</w:t>
      </w:r>
      <w:r w:rsidRPr="00F07164">
        <w:rPr>
          <w:rFonts w:ascii="Traditional Arabic" w:eastAsia="Times New Roman" w:hAnsi="Traditional Arabic" w:cs="Traditional Arabic" w:hint="cs"/>
          <w:color w:val="000000"/>
          <w:sz w:val="36"/>
          <w:szCs w:val="36"/>
          <w:rtl/>
        </w:rPr>
        <w:t xml:space="preserve"> معهد</w:t>
      </w:r>
      <w:r w:rsidRPr="00F07164">
        <w:rPr>
          <w:rFonts w:ascii="Traditional Arabic" w:eastAsia="Times New Roman" w:hAnsi="Traditional Arabic" w:cs="Traditional Arabic"/>
          <w:color w:val="000000"/>
          <w:sz w:val="36"/>
          <w:szCs w:val="36"/>
        </w:rPr>
        <w:t xml:space="preserve">. </w:t>
      </w:r>
      <w:r w:rsidRPr="00F07164">
        <w:rPr>
          <w:rFonts w:ascii="Traditional Arabic" w:eastAsia="Times New Roman" w:hAnsi="Traditional Arabic" w:cs="Traditional Arabic"/>
          <w:color w:val="000000"/>
          <w:sz w:val="36"/>
          <w:szCs w:val="36"/>
          <w:rtl/>
        </w:rPr>
        <w:t>يُطلب من الطلاب صقل مهاراتهم اللغوية كل يوم</w:t>
      </w:r>
      <w:r w:rsidRPr="00F07164">
        <w:rPr>
          <w:rFonts w:ascii="Traditional Arabic" w:eastAsia="Times New Roman" w:hAnsi="Traditional Arabic" w:cs="Traditional Arabic"/>
          <w:color w:val="000000"/>
          <w:sz w:val="36"/>
          <w:szCs w:val="36"/>
        </w:rPr>
        <w:t>.</w:t>
      </w:r>
    </w:p>
    <w:p w:rsidR="00F07164" w:rsidRPr="00F07164" w:rsidRDefault="00F07164" w:rsidP="00F07164">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في المدرسة الإسلامية</w:t>
      </w:r>
      <w:r w:rsidRPr="00F07164">
        <w:rPr>
          <w:rFonts w:ascii="Traditional Arabic" w:eastAsia="Times New Roman" w:hAnsi="Traditional Arabic" w:cs="Traditional Arabic" w:hint="cs"/>
          <w:color w:val="000000"/>
          <w:sz w:val="36"/>
          <w:szCs w:val="36"/>
          <w:rtl/>
        </w:rPr>
        <w:t xml:space="preserve"> سلم الهدى </w:t>
      </w:r>
      <w:r w:rsidRPr="00F07164">
        <w:rPr>
          <w:rFonts w:ascii="Traditional Arabic" w:eastAsia="Times New Roman" w:hAnsi="Traditional Arabic" w:cs="Traditional Arabic"/>
          <w:color w:val="000000"/>
          <w:sz w:val="36"/>
          <w:szCs w:val="36"/>
          <w:rtl/>
        </w:rPr>
        <w:t xml:space="preserve">، تعد لغةمطلبًا أساسيًا يوميًا لجميع سكان النزل. من الضروري التحدث باللغة العربية عند التواصل مع الآخرين ، حتى لو كانت مجرد تحية. يُطلب من المدرسين الذين يقومون بالتدريس أيضًا التحدث باللغة العربية </w:t>
      </w:r>
      <w:r>
        <w:rPr>
          <w:rFonts w:ascii="Traditional Arabic" w:eastAsia="Times New Roman" w:hAnsi="Traditional Arabic" w:cs="Traditional Arabic"/>
          <w:color w:val="000000"/>
          <w:sz w:val="36"/>
          <w:szCs w:val="36"/>
          <w:rtl/>
        </w:rPr>
        <w:t>عند تحية الطلاب في الفصل والشرح</w:t>
      </w:r>
      <w:r w:rsidRPr="00F07164">
        <w:rPr>
          <w:rFonts w:ascii="Traditional Arabic" w:eastAsia="Times New Roman" w:hAnsi="Traditional Arabic" w:cs="Traditional Arabic"/>
          <w:color w:val="000000"/>
          <w:sz w:val="36"/>
          <w:szCs w:val="36"/>
          <w:rtl/>
        </w:rPr>
        <w:t>، باستثناء بعض المواد. لذلك ، تلعب اللغة دورًا مهمًا عند التفاعل في بيئة الكوخ. ولكن بصرف النظر عن اللغة العربية ، تطبق مدرسة سليمان الهدى الإسلامية الداخلية أيضًا نظامًا باللغة الإنجليزية ، والذي سيتم لاحقًا تطبيق هاتين اللغتين بالتناوب لمرة واحدة في الأسبوع</w:t>
      </w:r>
      <w:r w:rsidRPr="00F07164">
        <w:rPr>
          <w:rFonts w:ascii="Traditional Arabic" w:eastAsia="Times New Roman" w:hAnsi="Traditional Arabic" w:cs="Traditional Arabic"/>
          <w:color w:val="000000"/>
          <w:sz w:val="36"/>
          <w:szCs w:val="36"/>
        </w:rPr>
        <w:t>.</w:t>
      </w:r>
    </w:p>
    <w:p w:rsidR="00F07164" w:rsidRPr="00F07164" w:rsidRDefault="00F07164" w:rsidP="00F07164">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وذلك وفقا لما قاله المعلم الإرشادي محدوروه إبو ساري رحمواتي الذي نقل إلى الباحثة</w:t>
      </w:r>
      <w:r w:rsidRPr="00F07164">
        <w:rPr>
          <w:rFonts w:ascii="Traditional Arabic" w:eastAsia="Times New Roman" w:hAnsi="Traditional Arabic" w:cs="Traditional Arabic"/>
          <w:color w:val="000000"/>
          <w:sz w:val="36"/>
          <w:szCs w:val="36"/>
        </w:rPr>
        <w:t>.</w:t>
      </w:r>
    </w:p>
    <w:p w:rsidR="00F07164" w:rsidRPr="00F07164" w:rsidRDefault="00F07164" w:rsidP="00F07164">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في مدرسة</w:t>
      </w:r>
      <w:r w:rsidRPr="00F07164">
        <w:rPr>
          <w:rFonts w:ascii="Traditional Arabic" w:eastAsia="Times New Roman" w:hAnsi="Traditional Arabic" w:cs="Traditional Arabic" w:hint="cs"/>
          <w:color w:val="000000"/>
          <w:sz w:val="36"/>
          <w:szCs w:val="36"/>
          <w:rtl/>
        </w:rPr>
        <w:t xml:space="preserve"> سلم</w:t>
      </w:r>
      <w:r w:rsidRPr="00F07164">
        <w:rPr>
          <w:rFonts w:ascii="Traditional Arabic" w:eastAsia="Times New Roman" w:hAnsi="Traditional Arabic" w:cs="Traditional Arabic"/>
          <w:color w:val="000000"/>
          <w:sz w:val="36"/>
          <w:szCs w:val="36"/>
          <w:rtl/>
        </w:rPr>
        <w:t xml:space="preserve"> الهدى، تطبق نظام محادثة ثنائي اللغة ، وهما اللغتان العربية والإنجليزية عند التواصل في بيئة المدرسة الداخلية كل يوم ، سواء من </w:t>
      </w:r>
      <w:r w:rsidRPr="00F07164">
        <w:rPr>
          <w:rFonts w:ascii="Traditional Arabic" w:eastAsia="Times New Roman" w:hAnsi="Traditional Arabic" w:cs="Traditional Arabic"/>
          <w:color w:val="000000"/>
          <w:sz w:val="36"/>
          <w:szCs w:val="36"/>
          <w:rtl/>
        </w:rPr>
        <w:lastRenderedPageBreak/>
        <w:t>المعلمين أو الطلاب. يتم تطبيق اللغتين العربية والإنجليزية بالتناوب لمدة أسبوع تقريبًا</w:t>
      </w:r>
      <w:r w:rsidRPr="00F07164">
        <w:rPr>
          <w:rFonts w:ascii="Traditional Arabic" w:eastAsia="Times New Roman" w:hAnsi="Traditional Arabic" w:cs="Traditional Arabic"/>
          <w:color w:val="000000"/>
          <w:sz w:val="36"/>
          <w:szCs w:val="36"/>
        </w:rPr>
        <w:t>.</w:t>
      </w:r>
      <w:r>
        <w:rPr>
          <w:rStyle w:val="FootnoteReference"/>
          <w:rFonts w:ascii="Traditional Arabic" w:eastAsia="Calibri" w:hAnsi="Traditional Arabic" w:cs="Traditional Arabic"/>
          <w:color w:val="000000"/>
          <w:sz w:val="36"/>
          <w:szCs w:val="36"/>
        </w:rPr>
        <w:footnoteReference w:id="53"/>
      </w:r>
    </w:p>
    <w:p w:rsidR="00F07164" w:rsidRPr="00F07164" w:rsidRDefault="00F07164" w:rsidP="00F07164">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وقد عبر عن ذلك أيضًا معلم التوجيه موهادوروه ، إبو إنداه نور شليحة</w:t>
      </w:r>
      <w:r w:rsidRPr="00F07164">
        <w:rPr>
          <w:rFonts w:ascii="Traditional Arabic" w:eastAsia="Times New Roman" w:hAnsi="Traditional Arabic" w:cs="Traditional Arabic"/>
          <w:color w:val="000000"/>
          <w:sz w:val="36"/>
          <w:szCs w:val="36"/>
        </w:rPr>
        <w:t>.</w:t>
      </w:r>
    </w:p>
    <w:p w:rsidR="00F07164" w:rsidRPr="00F07164" w:rsidRDefault="00F07164" w:rsidP="00F07164">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في مدرسة سليمان الهدى الإسلامية الداخلية ، تم تطبيق نظام لغة أجنبية للمحادثات اليومية ، وهي العربية والإندونيسية والإنجليزية. ومع ذلك، هناك لغتان فقط يتم تطبيقهما بانتظام وبالتناوب كل أسبوع ، وهما العربية والإنجليزية. اللغة الإندونيسية تستخدم فقط كلغة مشتركة في الكوخ. لأن هذا يهدف إلى تحسين قدرة الطلاب في اللغات الأجنبية</w:t>
      </w:r>
      <w:r w:rsidRPr="00F07164">
        <w:rPr>
          <w:rFonts w:ascii="Traditional Arabic" w:eastAsia="Times New Roman" w:hAnsi="Traditional Arabic" w:cs="Traditional Arabic"/>
          <w:color w:val="000000"/>
          <w:sz w:val="36"/>
          <w:szCs w:val="36"/>
        </w:rPr>
        <w:t>.</w:t>
      </w:r>
      <w:r>
        <w:rPr>
          <w:rStyle w:val="FootnoteReference"/>
          <w:rFonts w:ascii="Traditional Arabic" w:eastAsia="Calibri" w:hAnsi="Traditional Arabic" w:cs="Traditional Arabic"/>
          <w:color w:val="000000"/>
          <w:sz w:val="36"/>
          <w:szCs w:val="36"/>
        </w:rPr>
        <w:footnoteReference w:id="54"/>
      </w:r>
    </w:p>
    <w:p w:rsidR="00F07164" w:rsidRPr="00F07164" w:rsidRDefault="00F07164" w:rsidP="00F07164">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يعد تبديل اللغة الذي يتم تمريره لمدة أسبوع طريقة فعالة للتنفيذ. لأنه في غضون أسبوع واحد ، بصرف النظر عن تشجيع الطلاب على التحدث باستخدام اللغة التي تم تحديدها ، يمكن للطلاب تحسين مهاراتهم اللغوية من خلال التفاعلات اليومية المستمرة. ليس فقط العربية ولكن الإنجليزية أيضًا. يهدف هذا بالطبع إلى تمكين الطلاب من التحدث بلغات أجنبية والتمكن من تطبيقها على التطورات الحالية</w:t>
      </w:r>
      <w:r w:rsidRPr="00F07164">
        <w:rPr>
          <w:rFonts w:ascii="Traditional Arabic" w:eastAsia="Times New Roman" w:hAnsi="Traditional Arabic" w:cs="Traditional Arabic"/>
          <w:color w:val="000000"/>
          <w:sz w:val="36"/>
          <w:szCs w:val="36"/>
        </w:rPr>
        <w:t>.</w:t>
      </w:r>
    </w:p>
    <w:p w:rsidR="00F07164" w:rsidRPr="00F07164" w:rsidRDefault="00F07164" w:rsidP="00E25D86">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 xml:space="preserve">ووفقًا لتعبير مدرب </w:t>
      </w:r>
      <w:r w:rsidR="00E25D86">
        <w:rPr>
          <w:rFonts w:ascii="Traditional Arabic" w:hAnsi="Traditional Arabic" w:cs="Traditional Arabic" w:hint="cs"/>
          <w:color w:val="202124"/>
          <w:sz w:val="36"/>
          <w:szCs w:val="36"/>
          <w:shd w:val="clear" w:color="auto" w:fill="FFFFFF"/>
          <w:rtl/>
        </w:rPr>
        <w:t>الكلام</w:t>
      </w:r>
      <w:r w:rsidRPr="00F07164">
        <w:rPr>
          <w:rFonts w:ascii="Traditional Arabic" w:hAnsi="Traditional Arabic" w:cs="Traditional Arabic"/>
          <w:color w:val="202124"/>
          <w:sz w:val="36"/>
          <w:szCs w:val="36"/>
          <w:shd w:val="clear" w:color="auto" w:fill="FFFFFF"/>
          <w:rtl/>
        </w:rPr>
        <w:t xml:space="preserve"> السيد نور هدى س.د ، قال الغرض من هذا النوع من نشاط </w:t>
      </w:r>
      <w:r w:rsidR="00E25D86">
        <w:rPr>
          <w:rFonts w:ascii="Traditional Arabic" w:hAnsi="Traditional Arabic" w:cs="Traditional Arabic" w:hint="cs"/>
          <w:sz w:val="36"/>
          <w:szCs w:val="36"/>
          <w:rtl/>
          <w:lang w:val="id-ID"/>
        </w:rPr>
        <w:t>الخطابة</w:t>
      </w:r>
      <w:r w:rsidRPr="00F07164">
        <w:rPr>
          <w:rFonts w:ascii="Traditional Arabic" w:hAnsi="Traditional Arabic" w:cs="Traditional Arabic"/>
          <w:color w:val="202124"/>
          <w:sz w:val="36"/>
          <w:szCs w:val="36"/>
          <w:shd w:val="clear" w:color="auto" w:fill="FFFFFF"/>
          <w:rtl/>
        </w:rPr>
        <w:t>.</w:t>
      </w:r>
    </w:p>
    <w:p w:rsidR="00F07164" w:rsidRPr="00F07164" w:rsidRDefault="00F07164" w:rsidP="00E25D86">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 xml:space="preserve"> تم تطبيق نظام المحادثة باللغة العربية سابقًا من قبل جميع الطلاب والمعلمين داخل وخارج الفصل الدراسي. لذلك ، من المتوقع أن تعمل </w:t>
      </w:r>
      <w:r w:rsidRPr="00F07164">
        <w:rPr>
          <w:rFonts w:ascii="Traditional Arabic" w:hAnsi="Traditional Arabic" w:cs="Traditional Arabic" w:hint="cs"/>
          <w:color w:val="202124"/>
          <w:sz w:val="36"/>
          <w:szCs w:val="36"/>
          <w:shd w:val="clear" w:color="auto" w:fill="FFFFFF"/>
          <w:rtl/>
        </w:rPr>
        <w:t xml:space="preserve">نشاط </w:t>
      </w:r>
      <w:r w:rsidR="00E25D86">
        <w:rPr>
          <w:rFonts w:ascii="Traditional Arabic" w:hAnsi="Traditional Arabic" w:cs="Traditional Arabic" w:hint="cs"/>
          <w:sz w:val="36"/>
          <w:szCs w:val="36"/>
          <w:rtl/>
          <w:lang w:val="id-ID"/>
        </w:rPr>
        <w:t>الخطابة</w:t>
      </w:r>
      <w:r w:rsidR="00E25D86" w:rsidRPr="00F07164">
        <w:rPr>
          <w:rFonts w:ascii="Traditional Arabic" w:hAnsi="Traditional Arabic" w:cs="Traditional Arabic"/>
          <w:color w:val="202124"/>
          <w:sz w:val="36"/>
          <w:szCs w:val="36"/>
          <w:shd w:val="clear" w:color="auto" w:fill="FFFFFF"/>
          <w:rtl/>
        </w:rPr>
        <w:t xml:space="preserve"> </w:t>
      </w:r>
      <w:r w:rsidRPr="00F07164">
        <w:rPr>
          <w:rFonts w:ascii="Traditional Arabic" w:hAnsi="Traditional Arabic" w:cs="Traditional Arabic"/>
          <w:color w:val="202124"/>
          <w:sz w:val="36"/>
          <w:szCs w:val="36"/>
          <w:shd w:val="clear" w:color="auto" w:fill="FFFFFF"/>
          <w:rtl/>
        </w:rPr>
        <w:t xml:space="preserve">على تحسين لغة الطلاب في التفاعلات اليومية ، إلى جانب أن الأهداف التي تم تحقيقها من هذا </w:t>
      </w:r>
      <w:r w:rsidRPr="00F07164">
        <w:rPr>
          <w:rFonts w:ascii="Traditional Arabic" w:hAnsi="Traditional Arabic" w:cs="Traditional Arabic" w:hint="cs"/>
          <w:color w:val="202124"/>
          <w:sz w:val="36"/>
          <w:szCs w:val="36"/>
          <w:shd w:val="clear" w:color="auto" w:fill="FFFFFF"/>
          <w:rtl/>
        </w:rPr>
        <w:t xml:space="preserve">نشاط </w:t>
      </w:r>
      <w:r w:rsidR="00E25D86">
        <w:rPr>
          <w:rFonts w:ascii="Traditional Arabic" w:hAnsi="Traditional Arabic" w:cs="Traditional Arabic" w:hint="cs"/>
          <w:sz w:val="36"/>
          <w:szCs w:val="36"/>
          <w:rtl/>
          <w:lang w:val="id-ID"/>
        </w:rPr>
        <w:t>الخطابة</w:t>
      </w:r>
      <w:r w:rsidR="00E25D86" w:rsidRPr="00F07164">
        <w:rPr>
          <w:rFonts w:ascii="Traditional Arabic" w:hAnsi="Traditional Arabic" w:cs="Traditional Arabic"/>
          <w:color w:val="202124"/>
          <w:sz w:val="36"/>
          <w:szCs w:val="36"/>
          <w:shd w:val="clear" w:color="auto" w:fill="FFFFFF"/>
          <w:rtl/>
        </w:rPr>
        <w:t xml:space="preserve"> </w:t>
      </w:r>
      <w:r w:rsidRPr="00F07164">
        <w:rPr>
          <w:rFonts w:ascii="Traditional Arabic" w:hAnsi="Traditional Arabic" w:cs="Traditional Arabic"/>
          <w:color w:val="202124"/>
          <w:sz w:val="36"/>
          <w:szCs w:val="36"/>
          <w:shd w:val="clear" w:color="auto" w:fill="FFFFFF"/>
          <w:rtl/>
        </w:rPr>
        <w:t xml:space="preserve">هي بحيث لا يكون </w:t>
      </w:r>
      <w:r w:rsidRPr="00F07164">
        <w:rPr>
          <w:rFonts w:ascii="Traditional Arabic" w:hAnsi="Traditional Arabic" w:cs="Traditional Arabic"/>
          <w:color w:val="202124"/>
          <w:sz w:val="36"/>
          <w:szCs w:val="36"/>
          <w:shd w:val="clear" w:color="auto" w:fill="FFFFFF"/>
          <w:rtl/>
        </w:rPr>
        <w:lastRenderedPageBreak/>
        <w:t>الطلاب قادرين على معالجة الكلمات بشكل جيد فحسب ، بل أيضًا تكوين عقلية الطلاب الذين يصبحون فيما بعد خريجين. يمكن أن تصبح مؤونة عندما تشارك في المجتمع بشكل جيد.</w:t>
      </w:r>
      <w:r>
        <w:rPr>
          <w:rStyle w:val="FootnoteReference"/>
          <w:rFonts w:ascii="Traditional Arabic" w:eastAsia="Calibri" w:hAnsi="Traditional Arabic" w:cs="Traditional Arabic"/>
          <w:color w:val="202124"/>
          <w:sz w:val="36"/>
          <w:szCs w:val="36"/>
          <w:shd w:val="clear" w:color="auto" w:fill="FFFFFF"/>
          <w:rtl/>
        </w:rPr>
        <w:footnoteReference w:id="55"/>
      </w:r>
    </w:p>
    <w:p w:rsidR="00F07164" w:rsidRPr="00F07164" w:rsidRDefault="00F07164" w:rsidP="00E25D86">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 xml:space="preserve"> الغرض من تنظيم أنشطة </w:t>
      </w:r>
      <w:r w:rsidR="00E25D86">
        <w:rPr>
          <w:rFonts w:ascii="Traditional Arabic" w:hAnsi="Traditional Arabic" w:cs="Traditional Arabic" w:hint="cs"/>
          <w:sz w:val="36"/>
          <w:szCs w:val="36"/>
          <w:rtl/>
          <w:lang w:val="id-ID"/>
        </w:rPr>
        <w:t>الخطابة</w:t>
      </w:r>
      <w:r w:rsidRPr="00F07164">
        <w:rPr>
          <w:rFonts w:ascii="Traditional Arabic" w:hAnsi="Traditional Arabic" w:cs="Traditional Arabic"/>
          <w:color w:val="202124"/>
          <w:sz w:val="36"/>
          <w:szCs w:val="36"/>
          <w:shd w:val="clear" w:color="auto" w:fill="FFFFFF"/>
          <w:rtl/>
        </w:rPr>
        <w:t xml:space="preserve"> هو تحسين مهارات الطلاب اللغوية. بالإضافة إلى المهارات اللغوية ، فإن هدف</w:t>
      </w:r>
      <w:r w:rsidRPr="00F07164">
        <w:rPr>
          <w:rFonts w:ascii="Traditional Arabic" w:hAnsi="Traditional Arabic" w:cs="Traditional Arabic" w:hint="cs"/>
          <w:color w:val="202124"/>
          <w:sz w:val="36"/>
          <w:szCs w:val="36"/>
          <w:shd w:val="clear" w:color="auto" w:fill="FFFFFF"/>
          <w:rtl/>
        </w:rPr>
        <w:t xml:space="preserve"> </w:t>
      </w:r>
      <w:r w:rsidR="00E25D86">
        <w:rPr>
          <w:rFonts w:ascii="Traditional Arabic" w:hAnsi="Traditional Arabic" w:cs="Traditional Arabic" w:hint="cs"/>
          <w:sz w:val="36"/>
          <w:szCs w:val="36"/>
          <w:rtl/>
          <w:lang w:val="id-ID"/>
        </w:rPr>
        <w:t>الخطابة</w:t>
      </w:r>
      <w:r w:rsidR="00E25D86" w:rsidRPr="00F07164">
        <w:rPr>
          <w:rFonts w:ascii="Traditional Arabic" w:hAnsi="Traditional Arabic" w:cs="Traditional Arabic"/>
          <w:color w:val="202124"/>
          <w:sz w:val="36"/>
          <w:szCs w:val="36"/>
          <w:shd w:val="clear" w:color="auto" w:fill="FFFFFF"/>
          <w:rtl/>
        </w:rPr>
        <w:t xml:space="preserve"> </w:t>
      </w:r>
      <w:r w:rsidRPr="00F07164">
        <w:rPr>
          <w:rFonts w:ascii="Traditional Arabic" w:hAnsi="Traditional Arabic" w:cs="Traditional Arabic"/>
          <w:color w:val="202124"/>
          <w:sz w:val="36"/>
          <w:szCs w:val="36"/>
          <w:shd w:val="clear" w:color="auto" w:fill="FFFFFF"/>
          <w:rtl/>
        </w:rPr>
        <w:t xml:space="preserve">الآخر هو أن يتمكن خريجو </w:t>
      </w:r>
      <w:r w:rsidRPr="00F07164">
        <w:rPr>
          <w:rFonts w:ascii="Traditional Arabic" w:hAnsi="Traditional Arabic" w:cs="Traditional Arabic" w:hint="cs"/>
          <w:color w:val="202124"/>
          <w:sz w:val="36"/>
          <w:szCs w:val="36"/>
          <w:shd w:val="clear" w:color="auto" w:fill="FFFFFF"/>
          <w:rtl/>
        </w:rPr>
        <w:t>معهد سلم الهدى</w:t>
      </w:r>
      <w:r w:rsidRPr="00F07164">
        <w:rPr>
          <w:rFonts w:ascii="Traditional Arabic" w:hAnsi="Traditional Arabic" w:cs="Traditional Arabic"/>
          <w:color w:val="202124"/>
          <w:sz w:val="36"/>
          <w:szCs w:val="36"/>
          <w:shd w:val="clear" w:color="auto" w:fill="FFFFFF"/>
          <w:rtl/>
        </w:rPr>
        <w:t>الداخلية من تكوين جيل يتفوق في الحياة المجتمعية ، أي القدرة على المشاركة في الأنشطة المجتمعية والتحلي بالشجاعة للتعبير عن آرائهم في الأماكن العامة.</w:t>
      </w:r>
    </w:p>
    <w:p w:rsidR="00F07164" w:rsidRPr="00F07164" w:rsidRDefault="00F07164" w:rsidP="00E25D86">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 xml:space="preserve"> لذلك من المتوقع أن يكون تطبيق اللغة العربية قادرًا على ترتيب الطريقة التي يتحدث بها الطلاب في التفاعل وذلك لتكوين الشجاعة العقلية للطلاب للتعبير عن أنفسهم في بيئة الكوخ وبيئة المجتمع. لذلك ، مع وجود هذا النشاط</w:t>
      </w:r>
      <w:r w:rsidRPr="00F07164">
        <w:rPr>
          <w:rFonts w:ascii="Traditional Arabic" w:hAnsi="Traditional Arabic" w:cs="Traditional Arabic" w:hint="cs"/>
          <w:color w:val="202124"/>
          <w:sz w:val="36"/>
          <w:szCs w:val="36"/>
          <w:shd w:val="clear" w:color="auto" w:fill="FFFFFF"/>
          <w:rtl/>
        </w:rPr>
        <w:t xml:space="preserve"> </w:t>
      </w:r>
      <w:r w:rsidR="00E25D86">
        <w:rPr>
          <w:rFonts w:ascii="Traditional Arabic" w:hAnsi="Traditional Arabic" w:cs="Traditional Arabic" w:hint="cs"/>
          <w:sz w:val="36"/>
          <w:szCs w:val="36"/>
          <w:rtl/>
          <w:lang w:val="id-ID"/>
        </w:rPr>
        <w:t>الخطابة</w:t>
      </w:r>
      <w:r w:rsidR="00E25D86" w:rsidRPr="00F07164">
        <w:rPr>
          <w:rFonts w:ascii="Traditional Arabic" w:hAnsi="Traditional Arabic" w:cs="Traditional Arabic"/>
          <w:color w:val="202124"/>
          <w:sz w:val="36"/>
          <w:szCs w:val="36"/>
          <w:shd w:val="clear" w:color="auto" w:fill="FFFFFF"/>
          <w:rtl/>
        </w:rPr>
        <w:t xml:space="preserve"> </w:t>
      </w:r>
      <w:r w:rsidRPr="00F07164">
        <w:rPr>
          <w:rFonts w:ascii="Traditional Arabic" w:hAnsi="Traditional Arabic" w:cs="Traditional Arabic"/>
          <w:color w:val="202124"/>
          <w:sz w:val="36"/>
          <w:szCs w:val="36"/>
          <w:shd w:val="clear" w:color="auto" w:fill="FFFFFF"/>
          <w:rtl/>
        </w:rPr>
        <w:t>، كان تقدم الطلاب في تطبيق اللغة واضحًا جدًا. كما عبر عنه العديد من الطلاب وهم أخت حميم وا</w:t>
      </w:r>
      <w:r w:rsidRPr="00F07164">
        <w:rPr>
          <w:rFonts w:ascii="Traditional Arabic" w:hAnsi="Traditional Arabic" w:cs="Traditional Arabic" w:hint="cs"/>
          <w:color w:val="202124"/>
          <w:sz w:val="36"/>
          <w:szCs w:val="36"/>
          <w:shd w:val="clear" w:color="auto" w:fill="FFFFFF"/>
          <w:rtl/>
        </w:rPr>
        <w:t>ثنا</w:t>
      </w:r>
      <w:r w:rsidRPr="00F07164">
        <w:rPr>
          <w:rFonts w:ascii="Traditional Arabic" w:hAnsi="Traditional Arabic" w:cs="Traditional Arabic"/>
          <w:color w:val="202124"/>
          <w:sz w:val="36"/>
          <w:szCs w:val="36"/>
          <w:shd w:val="clear" w:color="auto" w:fill="FFFFFF"/>
          <w:rtl/>
        </w:rPr>
        <w:t xml:space="preserve"> وزلها أدناه.</w:t>
      </w:r>
    </w:p>
    <w:p w:rsidR="00F07164" w:rsidRPr="00F07164" w:rsidRDefault="00F07164" w:rsidP="00E25D86">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نعم ، لأنه في</w:t>
      </w:r>
      <w:r w:rsidRPr="00F07164">
        <w:rPr>
          <w:rFonts w:ascii="Traditional Arabic" w:hAnsi="Traditional Arabic" w:cs="Traditional Arabic" w:hint="cs"/>
          <w:color w:val="202124"/>
          <w:sz w:val="36"/>
          <w:szCs w:val="36"/>
          <w:shd w:val="clear" w:color="auto" w:fill="FFFFFF"/>
          <w:rtl/>
        </w:rPr>
        <w:t xml:space="preserve">نشاط </w:t>
      </w:r>
      <w:r w:rsidR="00E25D86">
        <w:rPr>
          <w:rFonts w:ascii="Traditional Arabic" w:hAnsi="Traditional Arabic" w:cs="Traditional Arabic" w:hint="cs"/>
          <w:sz w:val="36"/>
          <w:szCs w:val="36"/>
          <w:rtl/>
          <w:lang w:val="id-ID"/>
        </w:rPr>
        <w:t>الخطابة</w:t>
      </w:r>
      <w:r w:rsidR="00E25D86" w:rsidRPr="00F07164">
        <w:rPr>
          <w:rFonts w:ascii="Traditional Arabic" w:hAnsi="Traditional Arabic" w:cs="Traditional Arabic"/>
          <w:color w:val="202124"/>
          <w:sz w:val="36"/>
          <w:szCs w:val="36"/>
          <w:shd w:val="clear" w:color="auto" w:fill="FFFFFF"/>
          <w:rtl/>
        </w:rPr>
        <w:t xml:space="preserve"> </w:t>
      </w:r>
      <w:r w:rsidRPr="00F07164">
        <w:rPr>
          <w:rFonts w:ascii="Traditional Arabic" w:hAnsi="Traditional Arabic" w:cs="Traditional Arabic"/>
          <w:color w:val="202124"/>
          <w:sz w:val="36"/>
          <w:szCs w:val="36"/>
          <w:shd w:val="clear" w:color="auto" w:fill="FFFFFF"/>
          <w:rtl/>
        </w:rPr>
        <w:t xml:space="preserve">سيكون لدينا مهمة تأليف الخطب ، لذلك نقوم بتجميع النص العربي الخاص بنا. بالطبع هناك ، لأنه في هذا </w:t>
      </w:r>
      <w:r w:rsidRPr="00F07164">
        <w:rPr>
          <w:rFonts w:ascii="Traditional Arabic" w:hAnsi="Traditional Arabic" w:cs="Traditional Arabic" w:hint="cs"/>
          <w:color w:val="202124"/>
          <w:sz w:val="36"/>
          <w:szCs w:val="36"/>
          <w:shd w:val="clear" w:color="auto" w:fill="FFFFFF"/>
          <w:rtl/>
        </w:rPr>
        <w:t xml:space="preserve">نشاط </w:t>
      </w:r>
      <w:r w:rsidR="00E25D86">
        <w:rPr>
          <w:rFonts w:ascii="Traditional Arabic" w:hAnsi="Traditional Arabic" w:cs="Traditional Arabic" w:hint="cs"/>
          <w:sz w:val="36"/>
          <w:szCs w:val="36"/>
          <w:rtl/>
          <w:lang w:val="id-ID"/>
        </w:rPr>
        <w:t>الخطابة</w:t>
      </w:r>
      <w:r w:rsidR="00E25D86" w:rsidRPr="00F07164">
        <w:rPr>
          <w:rFonts w:ascii="Traditional Arabic" w:hAnsi="Traditional Arabic" w:cs="Traditional Arabic"/>
          <w:color w:val="202124"/>
          <w:sz w:val="36"/>
          <w:szCs w:val="36"/>
          <w:shd w:val="clear" w:color="auto" w:fill="FFFFFF"/>
          <w:rtl/>
        </w:rPr>
        <w:t xml:space="preserve"> </w:t>
      </w:r>
      <w:r w:rsidRPr="00F07164">
        <w:rPr>
          <w:rFonts w:ascii="Traditional Arabic" w:hAnsi="Traditional Arabic" w:cs="Traditional Arabic"/>
          <w:color w:val="202124"/>
          <w:sz w:val="36"/>
          <w:szCs w:val="36"/>
          <w:shd w:val="clear" w:color="auto" w:fill="FFFFFF"/>
          <w:rtl/>
        </w:rPr>
        <w:t>يتعلم جميع الطلاب نقل كلماتهم الخاصة باستخدام اللغة العربية. نعم ، على الرغم من أنني لم أتابع نشاط</w:t>
      </w:r>
      <w:r w:rsidRPr="00F07164">
        <w:rPr>
          <w:rFonts w:ascii="Traditional Arabic" w:hAnsi="Traditional Arabic" w:cs="Traditional Arabic" w:hint="cs"/>
          <w:color w:val="202124"/>
          <w:sz w:val="36"/>
          <w:szCs w:val="36"/>
          <w:shd w:val="clear" w:color="auto" w:fill="FFFFFF"/>
          <w:rtl/>
        </w:rPr>
        <w:t xml:space="preserve"> </w:t>
      </w:r>
      <w:r w:rsidR="00E25D86">
        <w:rPr>
          <w:rFonts w:ascii="Traditional Arabic" w:hAnsi="Traditional Arabic" w:cs="Traditional Arabic" w:hint="cs"/>
          <w:sz w:val="36"/>
          <w:szCs w:val="36"/>
          <w:rtl/>
          <w:lang w:val="id-ID"/>
        </w:rPr>
        <w:t>الخطابة</w:t>
      </w:r>
      <w:r w:rsidR="00E25D86" w:rsidRPr="00F07164">
        <w:rPr>
          <w:rFonts w:ascii="Traditional Arabic" w:hAnsi="Traditional Arabic" w:cs="Traditional Arabic"/>
          <w:color w:val="202124"/>
          <w:sz w:val="36"/>
          <w:szCs w:val="36"/>
          <w:shd w:val="clear" w:color="auto" w:fill="FFFFFF"/>
          <w:rtl/>
        </w:rPr>
        <w:t xml:space="preserve"> </w:t>
      </w:r>
      <w:r w:rsidRPr="00F07164">
        <w:rPr>
          <w:rFonts w:ascii="Traditional Arabic" w:hAnsi="Traditional Arabic" w:cs="Traditional Arabic"/>
          <w:color w:val="202124"/>
          <w:sz w:val="36"/>
          <w:szCs w:val="36"/>
          <w:shd w:val="clear" w:color="auto" w:fill="FFFFFF"/>
          <w:rtl/>
        </w:rPr>
        <w:t>لفترة طويلة هنا ، يمكنني أن أتعلم تأليف الكلمات من الخطابات والملاحظات التي أسمعها.</w:t>
      </w:r>
      <w:r>
        <w:rPr>
          <w:rStyle w:val="FootnoteReference"/>
          <w:rFonts w:ascii="Traditional Arabic" w:eastAsia="Calibri" w:hAnsi="Traditional Arabic" w:cs="Traditional Arabic"/>
          <w:color w:val="202124"/>
          <w:sz w:val="36"/>
          <w:szCs w:val="36"/>
          <w:shd w:val="clear" w:color="auto" w:fill="FFFFFF"/>
          <w:rtl/>
        </w:rPr>
        <w:footnoteReference w:id="56"/>
      </w:r>
    </w:p>
    <w:p w:rsidR="00F07164" w:rsidRPr="00F07164" w:rsidRDefault="00F07164" w:rsidP="00F07164">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 xml:space="preserve">من شرح الطالب ، خلص الباحثون إلى أن أنشطة المحدورة يمكن أن تساعد في تسهيل تعلم الطلاب التحدث باللغة العربية. بالطبع لا يجرؤ </w:t>
      </w:r>
      <w:r w:rsidRPr="00F07164">
        <w:rPr>
          <w:rFonts w:ascii="Traditional Arabic" w:hAnsi="Traditional Arabic" w:cs="Traditional Arabic"/>
          <w:color w:val="202124"/>
          <w:sz w:val="36"/>
          <w:szCs w:val="36"/>
          <w:shd w:val="clear" w:color="auto" w:fill="FFFFFF"/>
          <w:rtl/>
        </w:rPr>
        <w:lastRenderedPageBreak/>
        <w:t>الطلاب على التحدث أمام الحشد باستخدام اللغة العربية فحسب ، بل يتعلمون أيضًا معالجة أو ربط الكلمة بكلمة باللغة العربية بقدراتهم الخاصة.</w:t>
      </w:r>
    </w:p>
    <w:p w:rsidR="00F07164" w:rsidRPr="00F07164" w:rsidRDefault="00F07164" w:rsidP="00E25D86">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سي</w:t>
      </w:r>
      <w:r w:rsidRPr="00F07164">
        <w:rPr>
          <w:rFonts w:ascii="Traditional Arabic" w:hAnsi="Traditional Arabic" w:cs="Traditional Arabic" w:hint="cs"/>
          <w:color w:val="202124"/>
          <w:sz w:val="36"/>
          <w:szCs w:val="36"/>
          <w:shd w:val="clear" w:color="auto" w:fill="FFFFFF"/>
          <w:rtl/>
        </w:rPr>
        <w:t>وا</w:t>
      </w:r>
      <w:r w:rsidRPr="00F07164">
        <w:rPr>
          <w:rFonts w:ascii="Traditional Arabic" w:hAnsi="Traditional Arabic" w:cs="Traditional Arabic"/>
          <w:color w:val="202124"/>
          <w:sz w:val="36"/>
          <w:szCs w:val="36"/>
          <w:shd w:val="clear" w:color="auto" w:fill="FFFFFF"/>
          <w:rtl/>
        </w:rPr>
        <w:t xml:space="preserve"> ذلك إلى تعزيز حماس الطلاب للتعلم في اللغة إذا كان مصحوبًا أيضًا بدافع من المعلمين وغيرهم. بالإضافة إلى الخطب ، فإن الطلاب لديهم أيضًا مهمة نقل الاستمارات أو الاستنتاجات من محتوى الخطاب الذي يسمعونه. يتم تسليم</w:t>
      </w:r>
      <w:r w:rsidRPr="00F07164">
        <w:rPr>
          <w:rFonts w:ascii="Traditional Arabic" w:hAnsi="Traditional Arabic" w:cs="Traditional Arabic" w:hint="cs"/>
          <w:color w:val="202124"/>
          <w:sz w:val="36"/>
          <w:szCs w:val="36"/>
          <w:shd w:val="clear" w:color="auto" w:fill="FFFFFF"/>
          <w:rtl/>
        </w:rPr>
        <w:t xml:space="preserve">إستنباط </w:t>
      </w:r>
      <w:r w:rsidRPr="00F07164">
        <w:rPr>
          <w:rFonts w:ascii="Traditional Arabic" w:hAnsi="Traditional Arabic" w:cs="Traditional Arabic"/>
          <w:color w:val="202124"/>
          <w:sz w:val="36"/>
          <w:szCs w:val="36"/>
          <w:shd w:val="clear" w:color="auto" w:fill="FFFFFF"/>
          <w:rtl/>
        </w:rPr>
        <w:t>هنا دون أي تحضير مسبق. لذلك ، يتم تعيين الطلاب المسؤولين مباشرة من قبل لجنة</w:t>
      </w:r>
      <w:r w:rsidRPr="00F07164">
        <w:rPr>
          <w:rFonts w:ascii="Traditional Arabic" w:hAnsi="Traditional Arabic" w:cs="Traditional Arabic" w:hint="cs"/>
          <w:color w:val="202124"/>
          <w:sz w:val="36"/>
          <w:szCs w:val="36"/>
          <w:shd w:val="clear" w:color="auto" w:fill="FFFFFF"/>
          <w:rtl/>
        </w:rPr>
        <w:t xml:space="preserve"> </w:t>
      </w:r>
      <w:r w:rsidR="00E25D86">
        <w:rPr>
          <w:rFonts w:ascii="Traditional Arabic" w:hAnsi="Traditional Arabic" w:cs="Traditional Arabic" w:hint="cs"/>
          <w:sz w:val="36"/>
          <w:szCs w:val="36"/>
          <w:rtl/>
          <w:lang w:val="id-ID"/>
        </w:rPr>
        <w:t>الخطابة</w:t>
      </w:r>
      <w:r w:rsidRPr="00F07164">
        <w:rPr>
          <w:rFonts w:ascii="Traditional Arabic" w:hAnsi="Traditional Arabic" w:cs="Traditional Arabic" w:hint="cs"/>
          <w:color w:val="202124"/>
          <w:sz w:val="36"/>
          <w:szCs w:val="36"/>
          <w:shd w:val="clear" w:color="auto" w:fill="FFFFFF"/>
          <w:rtl/>
        </w:rPr>
        <w:t xml:space="preserve">. </w:t>
      </w:r>
      <w:r w:rsidRPr="00F07164">
        <w:rPr>
          <w:rFonts w:ascii="Traditional Arabic" w:hAnsi="Traditional Arabic" w:cs="Traditional Arabic"/>
          <w:color w:val="202124"/>
          <w:sz w:val="36"/>
          <w:szCs w:val="36"/>
          <w:shd w:val="clear" w:color="auto" w:fill="FFFFFF"/>
          <w:rtl/>
        </w:rPr>
        <w:t>وذلك أيضًا وفقًا للملاحظات التي أبدتها الباحثة في ۲٠نوفمبر ۲٠۲٠على النحو التالي.</w:t>
      </w:r>
    </w:p>
    <w:p w:rsidR="00F07164" w:rsidRPr="00F07164" w:rsidRDefault="00F07164" w:rsidP="00F07164">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أثناء الخطب التي ألقاها العديد من الطلاب باللغة العربية ، يتم تكليف طلاب آخرين بتسجيل الاستنتاجات أو جوهر الخطاب الذي يفهمونه. علاوة على ذلك ، بعد الخطاب ، مهمة الطالب هي إلقاء الملاحظات أو جوهر الخطاب الذي كتبه سابقًا. ومع ذلك ، حصل عدد قليل فقط من الطلاب على المهمة ، لأن الترحيب كان مهمة مرتجلة تم تعيينها مباشرة من قبل الإدارة وكان أولئك الذين حصلوا على المهمة جاهزين أو غير جاهزين ، سواء أعجبك ذلك أم لا ، كان عليهم الاستمرار في تنفيذ المهمة لقد تلقوا.</w:t>
      </w:r>
      <w:r>
        <w:rPr>
          <w:rStyle w:val="FootnoteReference"/>
          <w:rFonts w:ascii="Traditional Arabic" w:eastAsia="Calibri" w:hAnsi="Traditional Arabic" w:cs="Traditional Arabic"/>
          <w:color w:val="202124"/>
          <w:sz w:val="36"/>
          <w:szCs w:val="36"/>
          <w:shd w:val="clear" w:color="auto" w:fill="FFFFFF"/>
          <w:rtl/>
        </w:rPr>
        <w:footnoteReference w:id="57"/>
      </w:r>
    </w:p>
    <w:p w:rsidR="00596774" w:rsidRPr="00F07164" w:rsidRDefault="00F07164" w:rsidP="00E25D86">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في الواقع ، قام ضابط الاستيمبات بتأليف كلماته الخاصة وفقًا للفهم الذي سمعه من قارئ الكلام باللغة العربية. لذلك يجب على الطلاب الاستماع بعناية إلى محتوى الخطاب الذي يتم إلقاؤه. إذا كان الطلاب لديهم مفردات واسعة ، فسيكون من السهل كتابة خطاب وفقًا للفهم الذي يتلقونه. ربما لا يكون هذا سهلاً على الطلاب الذين انضموا للتو إلى</w:t>
      </w:r>
      <w:r w:rsidRPr="00F07164">
        <w:rPr>
          <w:rFonts w:ascii="Traditional Arabic" w:hAnsi="Traditional Arabic" w:cs="Traditional Arabic" w:hint="cs"/>
          <w:color w:val="202124"/>
          <w:sz w:val="36"/>
          <w:szCs w:val="36"/>
          <w:shd w:val="clear" w:color="auto" w:fill="FFFFFF"/>
          <w:rtl/>
        </w:rPr>
        <w:t xml:space="preserve"> </w:t>
      </w:r>
      <w:r w:rsidR="00E25D86">
        <w:rPr>
          <w:rFonts w:ascii="Traditional Arabic" w:hAnsi="Traditional Arabic" w:cs="Traditional Arabic" w:hint="cs"/>
          <w:sz w:val="36"/>
          <w:szCs w:val="36"/>
          <w:rtl/>
          <w:lang w:val="id-ID"/>
        </w:rPr>
        <w:t>الخطابة</w:t>
      </w:r>
      <w:r w:rsidRPr="00F07164">
        <w:rPr>
          <w:rFonts w:ascii="Traditional Arabic" w:hAnsi="Traditional Arabic" w:cs="Traditional Arabic" w:hint="cs"/>
          <w:color w:val="202124"/>
          <w:sz w:val="36"/>
          <w:szCs w:val="36"/>
          <w:shd w:val="clear" w:color="auto" w:fill="FFFFFF"/>
          <w:rtl/>
        </w:rPr>
        <w:t xml:space="preserve">, </w:t>
      </w:r>
      <w:r w:rsidRPr="00F07164">
        <w:rPr>
          <w:rFonts w:ascii="Traditional Arabic" w:hAnsi="Traditional Arabic" w:cs="Traditional Arabic"/>
          <w:color w:val="202124"/>
          <w:sz w:val="36"/>
          <w:szCs w:val="36"/>
          <w:shd w:val="clear" w:color="auto" w:fill="FFFFFF"/>
          <w:rtl/>
        </w:rPr>
        <w:t xml:space="preserve">لذلك لا تمنح الإدارة سوى مهام خاصة للطلاب الذين درسوا في </w:t>
      </w:r>
      <w:r w:rsidRPr="00F07164">
        <w:rPr>
          <w:rFonts w:ascii="Traditional Arabic" w:hAnsi="Traditional Arabic" w:cs="Traditional Arabic"/>
          <w:color w:val="202124"/>
          <w:sz w:val="36"/>
          <w:szCs w:val="36"/>
          <w:shd w:val="clear" w:color="auto" w:fill="FFFFFF"/>
          <w:rtl/>
        </w:rPr>
        <w:lastRenderedPageBreak/>
        <w:t>هذا النزل لمدة عام واحد على الأقل. وذلك حتى لا يشعر الطلاب بالخوف من التعبير عن آرائهم باللغة العربية لأنهم ما زالوا مصنفين على أنهم أشخاص عاديون وسوف يغيرون ذلك</w:t>
      </w:r>
      <w:r w:rsidRPr="00F07164">
        <w:rPr>
          <w:rFonts w:ascii="Traditional Arabic" w:hAnsi="Traditional Arabic" w:cs="Traditional Arabic" w:hint="cs"/>
          <w:color w:val="202124"/>
          <w:sz w:val="36"/>
          <w:szCs w:val="36"/>
          <w:shd w:val="clear" w:color="auto" w:fill="FFFFFF"/>
          <w:rtl/>
        </w:rPr>
        <w:t>.</w:t>
      </w:r>
    </w:p>
    <w:p w:rsidR="00F27E2F" w:rsidRPr="00596774" w:rsidRDefault="00F27E2F" w:rsidP="00700905">
      <w:pPr>
        <w:pStyle w:val="ListParagraph"/>
        <w:numPr>
          <w:ilvl w:val="0"/>
          <w:numId w:val="44"/>
        </w:numPr>
        <w:bidi/>
        <w:spacing w:after="0" w:line="240" w:lineRule="auto"/>
        <w:ind w:left="1134" w:hanging="426"/>
        <w:jc w:val="both"/>
        <w:rPr>
          <w:rFonts w:ascii="Traditional Arabic" w:hAnsi="Traditional Arabic" w:cs="Traditional Arabic"/>
          <w:b/>
          <w:bCs/>
          <w:sz w:val="36"/>
          <w:szCs w:val="36"/>
          <w:lang w:eastAsia="id-ID"/>
        </w:rPr>
      </w:pPr>
      <w:r w:rsidRPr="00596774">
        <w:rPr>
          <w:rFonts w:ascii="Traditional Arabic" w:hAnsi="Traditional Arabic" w:cs="Traditional Arabic"/>
          <w:b/>
          <w:bCs/>
          <w:sz w:val="36"/>
          <w:szCs w:val="36"/>
          <w:rtl/>
        </w:rPr>
        <w:t xml:space="preserve">العوامل الداعمة وعوامل العائقة </w:t>
      </w:r>
      <w:r w:rsidR="00CB54DE">
        <w:rPr>
          <w:rFonts w:ascii="Traditional Arabic" w:hAnsi="Traditional Arabic" w:cs="Traditional Arabic" w:hint="cs"/>
          <w:b/>
          <w:bCs/>
          <w:sz w:val="36"/>
          <w:szCs w:val="36"/>
          <w:rtl/>
        </w:rPr>
        <w:t>في تدريب الخطابة</w:t>
      </w:r>
      <w:r w:rsidRPr="00596774">
        <w:rPr>
          <w:rFonts w:ascii="Traditional Arabic" w:hAnsi="Traditional Arabic" w:cs="Traditional Arabic"/>
          <w:b/>
          <w:bCs/>
          <w:sz w:val="36"/>
          <w:szCs w:val="36"/>
          <w:rtl/>
        </w:rPr>
        <w:t xml:space="preserve"> للتلاميذ بمعهد سلم الهدى سيوالان</w:t>
      </w:r>
    </w:p>
    <w:p w:rsidR="00F07164" w:rsidRPr="00F07164" w:rsidRDefault="00F07164" w:rsidP="00E25D86">
      <w:pPr>
        <w:bidi/>
        <w:spacing w:after="0" w:line="240" w:lineRule="auto"/>
        <w:ind w:left="1134" w:firstLine="567"/>
        <w:jc w:val="both"/>
        <w:rPr>
          <w:rFonts w:ascii="Traditional Arabic" w:eastAsia="Times New Roman" w:hAnsi="Traditional Arabic" w:cs="Traditional Arabic"/>
          <w:color w:val="000000"/>
          <w:sz w:val="36"/>
          <w:szCs w:val="36"/>
          <w:rtl/>
        </w:rPr>
      </w:pPr>
      <w:r w:rsidRPr="00F07164">
        <w:rPr>
          <w:rFonts w:ascii="Traditional Arabic" w:eastAsia="Times New Roman" w:hAnsi="Traditional Arabic" w:cs="Traditional Arabic"/>
          <w:color w:val="000000"/>
          <w:sz w:val="36"/>
          <w:szCs w:val="36"/>
          <w:rtl/>
        </w:rPr>
        <w:t xml:space="preserve">عند القيام بالنشاط ، ستظهر العوامل التي تدعم نجاح هذه الأنشطة. هناك العديد من العوامل التي تؤثر على مسار الأنشطة مثل العوامل الداخلية التي تشمل القدرات والاهتمامات والمواهب وهناك أيضًا عوامل خارجية تشمل الدافع والأصدقاء المقربين والخلفية الاجتماعية وغيرها. ستوفر بعض هذه العوامل التشجيع للطلاب ، وهي إظهار مدى قدرتهم على المشاركة في </w:t>
      </w:r>
      <w:r w:rsidRPr="00F07164">
        <w:rPr>
          <w:rFonts w:ascii="Traditional Arabic" w:eastAsia="Times New Roman" w:hAnsi="Traditional Arabic" w:cs="Traditional Arabic" w:hint="cs"/>
          <w:color w:val="000000"/>
          <w:sz w:val="36"/>
          <w:szCs w:val="36"/>
          <w:rtl/>
        </w:rPr>
        <w:t xml:space="preserve">نشاط </w:t>
      </w:r>
      <w:r w:rsidR="00E25D86">
        <w:rPr>
          <w:rFonts w:ascii="Traditional Arabic" w:hAnsi="Traditional Arabic" w:cs="Traditional Arabic" w:hint="cs"/>
          <w:sz w:val="36"/>
          <w:szCs w:val="36"/>
          <w:rtl/>
          <w:lang w:val="id-ID"/>
        </w:rPr>
        <w:t>الخطابة</w:t>
      </w:r>
      <w:r w:rsidRPr="00F07164">
        <w:rPr>
          <w:rFonts w:ascii="Traditional Arabic" w:eastAsia="Times New Roman" w:hAnsi="Traditional Arabic" w:cs="Traditional Arabic" w:hint="cs"/>
          <w:color w:val="000000"/>
          <w:sz w:val="36"/>
          <w:szCs w:val="36"/>
          <w:rtl/>
        </w:rPr>
        <w:t>.</w:t>
      </w:r>
    </w:p>
    <w:p w:rsidR="00F07164" w:rsidRPr="00F07164" w:rsidRDefault="00F07164" w:rsidP="00F07164">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الاهتمامات لها تأثير كبير في أنشطة محدوروه ، بسبب اهتمامات الطلاب سوف يقومون بالأنشطة بإخلاص. وهذا بحسب تعبير الأخت حميم خليفة الأمة</w:t>
      </w:r>
      <w:r w:rsidRPr="00F07164">
        <w:rPr>
          <w:rFonts w:ascii="Traditional Arabic" w:eastAsia="Times New Roman" w:hAnsi="Traditional Arabic" w:cs="Traditional Arabic"/>
          <w:color w:val="000000"/>
          <w:sz w:val="36"/>
          <w:szCs w:val="36"/>
        </w:rPr>
        <w:t>.</w:t>
      </w:r>
    </w:p>
    <w:p w:rsidR="00F07164" w:rsidRPr="00F07164" w:rsidRDefault="00F07164" w:rsidP="00E25D86">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 xml:space="preserve">في رأيي ، التحدي هو نشاط ممتع وصعب في نفس الوقت. يمكنني ممارسة التحدث أمام الجمهور بالتناوب بين ثلاث لغات ، وهي العربية والإنجليزية والإندونيسية. أنا سعيد جدًا بإلقاء كلمة ، لذلك أنا سعيد بالمشاركة في </w:t>
      </w:r>
      <w:r w:rsidRPr="00F07164">
        <w:rPr>
          <w:rFonts w:ascii="Traditional Arabic" w:eastAsia="Times New Roman" w:hAnsi="Traditional Arabic" w:cs="Traditional Arabic" w:hint="cs"/>
          <w:color w:val="000000"/>
          <w:sz w:val="36"/>
          <w:szCs w:val="36"/>
          <w:rtl/>
        </w:rPr>
        <w:t xml:space="preserve">نشاط </w:t>
      </w:r>
      <w:r w:rsidR="00E25D86">
        <w:rPr>
          <w:rFonts w:ascii="Traditional Arabic" w:hAnsi="Traditional Arabic" w:cs="Traditional Arabic" w:hint="cs"/>
          <w:sz w:val="36"/>
          <w:szCs w:val="36"/>
          <w:rtl/>
          <w:lang w:val="id-ID"/>
        </w:rPr>
        <w:t>الخطابة</w:t>
      </w:r>
      <w:r w:rsidRPr="00F07164">
        <w:rPr>
          <w:rFonts w:ascii="Traditional Arabic" w:eastAsia="Times New Roman" w:hAnsi="Traditional Arabic" w:cs="Traditional Arabic"/>
          <w:color w:val="000000"/>
          <w:sz w:val="36"/>
          <w:szCs w:val="36"/>
        </w:rPr>
        <w:t>.</w:t>
      </w:r>
      <w:r>
        <w:rPr>
          <w:rStyle w:val="FootnoteReference"/>
          <w:rFonts w:ascii="Traditional Arabic" w:eastAsia="Calibri" w:hAnsi="Traditional Arabic" w:cs="Traditional Arabic"/>
          <w:color w:val="000000"/>
          <w:sz w:val="36"/>
          <w:szCs w:val="36"/>
        </w:rPr>
        <w:footnoteReference w:id="58"/>
      </w:r>
    </w:p>
    <w:p w:rsidR="00F07164" w:rsidRPr="00F07164" w:rsidRDefault="00F07164" w:rsidP="00F07164">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نفس الشيء عبرت عنه الأخت استنا محفظة الهداية كما هو مبين في البيانات التالية</w:t>
      </w:r>
      <w:r w:rsidRPr="00F07164">
        <w:rPr>
          <w:rFonts w:ascii="Traditional Arabic" w:eastAsia="Times New Roman" w:hAnsi="Traditional Arabic" w:cs="Traditional Arabic"/>
          <w:color w:val="000000"/>
          <w:sz w:val="36"/>
          <w:szCs w:val="36"/>
        </w:rPr>
        <w:t>.</w:t>
      </w:r>
    </w:p>
    <w:p w:rsidR="00F07164" w:rsidRPr="00F07164" w:rsidRDefault="00F07164" w:rsidP="00F07164">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lastRenderedPageBreak/>
        <w:t>في رأيي ، يعتبر محدوروه نشاطًا مليئًا بالتحدي ولكنه ممتع. في أنشطة التحدي ، أتدرب على التحلي بالشجاعة للتحدث أمام حشد من الناس. أنا سعيد بمتابعة محدوروه والاستمتاع بهذا النشاط</w:t>
      </w:r>
      <w:r w:rsidRPr="00F07164">
        <w:rPr>
          <w:rFonts w:ascii="Traditional Arabic" w:eastAsia="Times New Roman" w:hAnsi="Traditional Arabic" w:cs="Traditional Arabic"/>
          <w:color w:val="000000"/>
          <w:sz w:val="36"/>
          <w:szCs w:val="36"/>
        </w:rPr>
        <w:t>.</w:t>
      </w:r>
      <w:r>
        <w:rPr>
          <w:rStyle w:val="FootnoteReference"/>
          <w:rFonts w:ascii="Traditional Arabic" w:eastAsia="Calibri" w:hAnsi="Traditional Arabic" w:cs="Traditional Arabic"/>
          <w:color w:val="000000"/>
          <w:sz w:val="36"/>
          <w:szCs w:val="36"/>
        </w:rPr>
        <w:footnoteReference w:id="59"/>
      </w:r>
    </w:p>
    <w:p w:rsidR="00F07164" w:rsidRPr="00F07164" w:rsidRDefault="00F07164" w:rsidP="00E25D86">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 xml:space="preserve">بالإضافة إلى ذلك ، كان هناك عدد قليل من الطلاب الذين اعتقدوا أن المحدثة نشاط عادي بالنسبة له. ليس لأنهم لا يحبون أو يخشون المشاركة في أنشطة </w:t>
      </w:r>
      <w:r w:rsidR="00E25D86">
        <w:rPr>
          <w:rFonts w:ascii="Traditional Arabic" w:hAnsi="Traditional Arabic" w:cs="Traditional Arabic" w:hint="cs"/>
          <w:sz w:val="36"/>
          <w:szCs w:val="36"/>
          <w:rtl/>
          <w:lang w:val="id-ID"/>
        </w:rPr>
        <w:t>الخطابة</w:t>
      </w:r>
      <w:r w:rsidRPr="00F07164">
        <w:rPr>
          <w:rFonts w:ascii="Traditional Arabic" w:eastAsia="Times New Roman" w:hAnsi="Traditional Arabic" w:cs="Traditional Arabic"/>
          <w:color w:val="000000"/>
          <w:sz w:val="36"/>
          <w:szCs w:val="36"/>
          <w:rtl/>
        </w:rPr>
        <w:t xml:space="preserve"> ، ولكن لأن هذا الطالب شارك في </w:t>
      </w:r>
      <w:r w:rsidR="00E25D86">
        <w:rPr>
          <w:rFonts w:ascii="Traditional Arabic" w:hAnsi="Traditional Arabic" w:cs="Traditional Arabic" w:hint="cs"/>
          <w:sz w:val="36"/>
          <w:szCs w:val="36"/>
          <w:rtl/>
          <w:lang w:val="id-ID"/>
        </w:rPr>
        <w:t>الخطابة</w:t>
      </w:r>
      <w:r w:rsidRPr="00F07164">
        <w:rPr>
          <w:rFonts w:ascii="Traditional Arabic" w:eastAsia="Times New Roman" w:hAnsi="Traditional Arabic" w:cs="Traditional Arabic"/>
          <w:color w:val="000000"/>
          <w:sz w:val="36"/>
          <w:szCs w:val="36"/>
          <w:rtl/>
        </w:rPr>
        <w:t xml:space="preserve"> من قبل. هذا ما عبرت عنه الأخت نيقيتا زيلها زا قلبي</w:t>
      </w:r>
      <w:r w:rsidRPr="00F07164">
        <w:rPr>
          <w:rFonts w:ascii="Traditional Arabic" w:eastAsia="Times New Roman" w:hAnsi="Traditional Arabic" w:cs="Traditional Arabic"/>
          <w:color w:val="000000"/>
          <w:sz w:val="36"/>
          <w:szCs w:val="36"/>
        </w:rPr>
        <w:t>.</w:t>
      </w:r>
    </w:p>
    <w:p w:rsidR="00F07164" w:rsidRPr="00F07164" w:rsidRDefault="00F07164" w:rsidP="00E25D86">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 xml:space="preserve">أشعر أنني طبيعي للانضمام إلى </w:t>
      </w:r>
      <w:r w:rsidRPr="00F07164">
        <w:rPr>
          <w:rFonts w:ascii="Traditional Arabic" w:eastAsia="Times New Roman" w:hAnsi="Traditional Arabic" w:cs="Traditional Arabic" w:hint="cs"/>
          <w:color w:val="000000"/>
          <w:sz w:val="36"/>
          <w:szCs w:val="36"/>
          <w:rtl/>
        </w:rPr>
        <w:t xml:space="preserve">نشاط </w:t>
      </w:r>
      <w:r w:rsidR="00E25D86">
        <w:rPr>
          <w:rFonts w:ascii="Traditional Arabic" w:hAnsi="Traditional Arabic" w:cs="Traditional Arabic" w:hint="cs"/>
          <w:sz w:val="36"/>
          <w:szCs w:val="36"/>
          <w:rtl/>
          <w:lang w:val="id-ID"/>
        </w:rPr>
        <w:t>الخطابة</w:t>
      </w:r>
      <w:r w:rsidRPr="00F07164">
        <w:rPr>
          <w:rFonts w:ascii="Traditional Arabic" w:eastAsia="Times New Roman" w:hAnsi="Traditional Arabic" w:cs="Traditional Arabic" w:hint="cs"/>
          <w:color w:val="000000"/>
          <w:sz w:val="36"/>
          <w:szCs w:val="36"/>
          <w:rtl/>
        </w:rPr>
        <w:t xml:space="preserve">. </w:t>
      </w:r>
      <w:r w:rsidRPr="00F07164">
        <w:rPr>
          <w:rFonts w:ascii="Traditional Arabic" w:eastAsia="Times New Roman" w:hAnsi="Traditional Arabic" w:cs="Traditional Arabic"/>
          <w:color w:val="000000"/>
          <w:sz w:val="36"/>
          <w:szCs w:val="36"/>
          <w:rtl/>
        </w:rPr>
        <w:t>لقد شاركت في</w:t>
      </w:r>
      <w:r w:rsidR="00E25D86">
        <w:rPr>
          <w:rFonts w:ascii="Traditional Arabic" w:eastAsia="Times New Roman" w:hAnsi="Traditional Arabic" w:cs="Traditional Arabic" w:hint="cs"/>
          <w:color w:val="000000"/>
          <w:sz w:val="36"/>
          <w:szCs w:val="36"/>
          <w:rtl/>
        </w:rPr>
        <w:t xml:space="preserve"> </w:t>
      </w:r>
      <w:r w:rsidR="00E25D86">
        <w:rPr>
          <w:rFonts w:ascii="Traditional Arabic" w:hAnsi="Traditional Arabic" w:cs="Traditional Arabic" w:hint="cs"/>
          <w:sz w:val="36"/>
          <w:szCs w:val="36"/>
          <w:rtl/>
          <w:lang w:val="id-ID"/>
        </w:rPr>
        <w:t>الخطابة</w:t>
      </w:r>
      <w:r w:rsidR="00E25D86" w:rsidRPr="00F07164">
        <w:rPr>
          <w:rFonts w:ascii="Traditional Arabic" w:eastAsia="Times New Roman" w:hAnsi="Traditional Arabic" w:cs="Traditional Arabic"/>
          <w:color w:val="000000"/>
          <w:sz w:val="36"/>
          <w:szCs w:val="36"/>
          <w:rtl/>
        </w:rPr>
        <w:t xml:space="preserve"> </w:t>
      </w:r>
      <w:r w:rsidRPr="00F07164">
        <w:rPr>
          <w:rFonts w:ascii="Traditional Arabic" w:eastAsia="Times New Roman" w:hAnsi="Traditional Arabic" w:cs="Traditional Arabic"/>
          <w:color w:val="000000"/>
          <w:sz w:val="36"/>
          <w:szCs w:val="36"/>
          <w:rtl/>
        </w:rPr>
        <w:t>قبل ذهابي إلى المدرسة هنا ، لذلك لدي بالفعل الأحكام للمشاركة في هذا النشاط</w:t>
      </w:r>
      <w:r w:rsidRPr="00F07164">
        <w:rPr>
          <w:rFonts w:ascii="Traditional Arabic" w:eastAsia="Times New Roman" w:hAnsi="Traditional Arabic" w:cs="Traditional Arabic"/>
          <w:color w:val="000000"/>
          <w:sz w:val="36"/>
          <w:szCs w:val="36"/>
        </w:rPr>
        <w:t>.</w:t>
      </w:r>
      <w:r>
        <w:rPr>
          <w:rStyle w:val="FootnoteReference"/>
          <w:rFonts w:ascii="Traditional Arabic" w:eastAsia="Calibri" w:hAnsi="Traditional Arabic" w:cs="Traditional Arabic"/>
          <w:color w:val="000000"/>
          <w:sz w:val="36"/>
          <w:szCs w:val="36"/>
        </w:rPr>
        <w:footnoteReference w:id="60"/>
      </w:r>
    </w:p>
    <w:p w:rsidR="00F07164" w:rsidRPr="00F07164" w:rsidRDefault="00F07164" w:rsidP="00E25D86">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 xml:space="preserve">من البيانات التي تلقاها الباحثون من قبل بعض الطلاب أعلاه ، يمكن ملاحظة أن الاهتمام له دور مهم في نجاح </w:t>
      </w:r>
      <w:r w:rsidRPr="00F07164">
        <w:rPr>
          <w:rFonts w:ascii="Traditional Arabic" w:eastAsia="Times New Roman" w:hAnsi="Traditional Arabic" w:cs="Traditional Arabic" w:hint="cs"/>
          <w:color w:val="000000"/>
          <w:sz w:val="36"/>
          <w:szCs w:val="36"/>
          <w:rtl/>
        </w:rPr>
        <w:t xml:space="preserve">نشاط </w:t>
      </w:r>
      <w:r w:rsidR="00E25D86">
        <w:rPr>
          <w:rFonts w:ascii="Traditional Arabic" w:hAnsi="Traditional Arabic" w:cs="Traditional Arabic" w:hint="cs"/>
          <w:sz w:val="36"/>
          <w:szCs w:val="36"/>
          <w:rtl/>
          <w:lang w:val="id-ID"/>
        </w:rPr>
        <w:t>الخطابة</w:t>
      </w:r>
      <w:r w:rsidRPr="00F07164">
        <w:rPr>
          <w:rFonts w:ascii="Traditional Arabic" w:eastAsia="Times New Roman" w:hAnsi="Traditional Arabic" w:cs="Traditional Arabic" w:hint="cs"/>
          <w:color w:val="000000"/>
          <w:sz w:val="36"/>
          <w:szCs w:val="36"/>
          <w:rtl/>
        </w:rPr>
        <w:t>.</w:t>
      </w:r>
      <w:r w:rsidRPr="00F07164">
        <w:rPr>
          <w:rFonts w:ascii="Traditional Arabic" w:eastAsia="Times New Roman" w:hAnsi="Traditional Arabic" w:cs="Traditional Arabic"/>
          <w:color w:val="000000"/>
          <w:sz w:val="36"/>
          <w:szCs w:val="36"/>
          <w:rtl/>
        </w:rPr>
        <w:t>تأتي المصلحة الخاصة من داخل كل فرد. لذلك ، فإن الوعي الفردي هو المفتاح الرئيسي لفعل أي شيء. ومع ذلك ، وبغض النظر عن الاهتمام ، هناك أيضًا عوامل تدعم نجاح</w:t>
      </w:r>
      <w:r w:rsidR="00E25D86">
        <w:rPr>
          <w:rFonts w:ascii="Traditional Arabic" w:eastAsia="Times New Roman" w:hAnsi="Traditional Arabic" w:cs="Traditional Arabic" w:hint="cs"/>
          <w:color w:val="000000"/>
          <w:sz w:val="36"/>
          <w:szCs w:val="36"/>
          <w:rtl/>
        </w:rPr>
        <w:t xml:space="preserve"> </w:t>
      </w:r>
      <w:r w:rsidR="00E25D86">
        <w:rPr>
          <w:rFonts w:ascii="Traditional Arabic" w:hAnsi="Traditional Arabic" w:cs="Traditional Arabic" w:hint="cs"/>
          <w:sz w:val="36"/>
          <w:szCs w:val="36"/>
          <w:rtl/>
          <w:lang w:val="id-ID"/>
        </w:rPr>
        <w:t>الخطابة</w:t>
      </w:r>
      <w:r w:rsidRPr="00F07164">
        <w:rPr>
          <w:rFonts w:ascii="Traditional Arabic" w:eastAsia="Times New Roman" w:hAnsi="Traditional Arabic" w:cs="Traditional Arabic" w:hint="cs"/>
          <w:color w:val="000000"/>
          <w:sz w:val="36"/>
          <w:szCs w:val="36"/>
          <w:rtl/>
        </w:rPr>
        <w:t>,</w:t>
      </w:r>
      <w:r w:rsidRPr="00F07164">
        <w:rPr>
          <w:rFonts w:ascii="Traditional Arabic" w:eastAsia="Times New Roman" w:hAnsi="Traditional Arabic" w:cs="Traditional Arabic"/>
          <w:color w:val="000000"/>
          <w:sz w:val="36"/>
          <w:szCs w:val="36"/>
          <w:rtl/>
        </w:rPr>
        <w:t xml:space="preserve"> مثل الموهبة ، والدافع ، والبيئة التي تتفاعل فيها وغيرها. عبر عن ذلك السيد نور الهدى بصفته المشرف على نشاطات محدوروه</w:t>
      </w:r>
      <w:r w:rsidRPr="00F07164">
        <w:rPr>
          <w:rFonts w:ascii="Traditional Arabic" w:eastAsia="Times New Roman" w:hAnsi="Traditional Arabic" w:cs="Traditional Arabic"/>
          <w:color w:val="000000"/>
          <w:sz w:val="36"/>
          <w:szCs w:val="36"/>
        </w:rPr>
        <w:t>.</w:t>
      </w:r>
    </w:p>
    <w:p w:rsidR="00F07164" w:rsidRPr="00F07164" w:rsidRDefault="00F07164" w:rsidP="00F07164">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 xml:space="preserve">إن العامل الأساسي لنجاح تطبيق محدوروه هو عامل من داخل الطلاب أنفسهم ، وهو الإعجاب باللغة العربية ، وممارسة التحدث أمام الناس دون خوف ، والاستمرار في تحسين طريقة تحدثهم العربية ، وهو أمر لا يزال خطأ. بالإضافة إلى ذلك ، تؤثر العوامل الخارجية أيضًا على </w:t>
      </w:r>
      <w:r w:rsidRPr="00F07164">
        <w:rPr>
          <w:rFonts w:ascii="Traditional Arabic" w:eastAsia="Times New Roman" w:hAnsi="Traditional Arabic" w:cs="Traditional Arabic"/>
          <w:color w:val="000000"/>
          <w:sz w:val="36"/>
          <w:szCs w:val="36"/>
          <w:rtl/>
        </w:rPr>
        <w:lastRenderedPageBreak/>
        <w:t>الطلاب ، مثل الحافز الذي يقدمه المعلم. هذا مهم جدًا للطلاب حتى يستمر اهتمام الطلاب بتعلم اللغة العربية في الازدياد. ومع ذلك ، تلعب العوامل الاجتماعية أيضًا دورًا مهمًا في التكوين العقلي للطلاب باللغة العربية. إذا تفاعل الطلاب بشكل أكبر مع زملائهم الطلاب الذين يحبون اللغة العربية ، فمن المؤكد أن هؤلاء الطلاب سيجدون أنه من الأسهل التعبير عن آرائهم في أنشطة محدوروه والعكس صحيح.</w:t>
      </w:r>
      <w:r>
        <w:rPr>
          <w:rStyle w:val="FootnoteReference"/>
          <w:rFonts w:ascii="Traditional Arabic" w:eastAsia="Calibri" w:hAnsi="Traditional Arabic" w:cs="Traditional Arabic"/>
          <w:color w:val="000000"/>
          <w:sz w:val="36"/>
          <w:szCs w:val="36"/>
          <w:rtl/>
        </w:rPr>
        <w:footnoteReference w:id="61"/>
      </w:r>
      <w:r w:rsidRPr="00F07164">
        <w:rPr>
          <w:rFonts w:ascii="Traditional Arabic" w:eastAsia="Times New Roman" w:hAnsi="Traditional Arabic" w:cs="Traditional Arabic"/>
          <w:color w:val="000000"/>
          <w:sz w:val="36"/>
          <w:szCs w:val="36"/>
          <w:rtl/>
        </w:rPr>
        <w:t xml:space="preserve"> ومن ثم تعزز الرأي السالف الذكر بردود فعل مدرب موحدوروه ، إبو ساري رحمواتي</w:t>
      </w:r>
      <w:r w:rsidRPr="00F07164">
        <w:rPr>
          <w:rFonts w:ascii="Traditional Arabic" w:eastAsia="Times New Roman" w:hAnsi="Traditional Arabic" w:cs="Traditional Arabic"/>
          <w:color w:val="000000"/>
          <w:sz w:val="36"/>
          <w:szCs w:val="36"/>
        </w:rPr>
        <w:t>.</w:t>
      </w:r>
    </w:p>
    <w:p w:rsidR="00F07164" w:rsidRPr="00F07164" w:rsidRDefault="00F07164" w:rsidP="00E25D86">
      <w:pPr>
        <w:bidi/>
        <w:spacing w:after="0" w:line="240" w:lineRule="auto"/>
        <w:ind w:left="1134" w:firstLine="567"/>
        <w:jc w:val="both"/>
        <w:rPr>
          <w:rFonts w:ascii="Traditional Arabic" w:eastAsia="Times New Roman" w:hAnsi="Traditional Arabic" w:cs="Traditional Arabic"/>
          <w:color w:val="000000"/>
          <w:sz w:val="36"/>
          <w:szCs w:val="36"/>
          <w:rtl/>
          <w:lang w:bidi="ar-KW"/>
        </w:rPr>
      </w:pPr>
      <w:r w:rsidRPr="00F07164">
        <w:rPr>
          <w:rFonts w:ascii="Traditional Arabic" w:eastAsia="Times New Roman" w:hAnsi="Traditional Arabic" w:cs="Traditional Arabic"/>
          <w:color w:val="000000"/>
          <w:sz w:val="36"/>
          <w:szCs w:val="36"/>
          <w:rtl/>
        </w:rPr>
        <w:t xml:space="preserve">العوامل التي تؤثر على نجاح الطلاب في </w:t>
      </w:r>
      <w:r w:rsidRPr="00F07164">
        <w:rPr>
          <w:rFonts w:ascii="Traditional Arabic" w:eastAsia="Times New Roman" w:hAnsi="Traditional Arabic" w:cs="Traditional Arabic" w:hint="cs"/>
          <w:color w:val="000000"/>
          <w:sz w:val="36"/>
          <w:szCs w:val="36"/>
          <w:rtl/>
        </w:rPr>
        <w:t xml:space="preserve">نشاط </w:t>
      </w:r>
      <w:r w:rsidR="00E25D86">
        <w:rPr>
          <w:rFonts w:ascii="Traditional Arabic" w:hAnsi="Traditional Arabic" w:cs="Traditional Arabic" w:hint="cs"/>
          <w:sz w:val="36"/>
          <w:szCs w:val="36"/>
          <w:rtl/>
          <w:lang w:val="id-ID"/>
        </w:rPr>
        <w:t>الخطابة</w:t>
      </w:r>
      <w:r w:rsidRPr="00F07164">
        <w:rPr>
          <w:rFonts w:ascii="Traditional Arabic" w:eastAsia="Times New Roman" w:hAnsi="Traditional Arabic" w:cs="Traditional Arabic"/>
          <w:color w:val="000000"/>
          <w:sz w:val="36"/>
          <w:szCs w:val="36"/>
          <w:rtl/>
        </w:rPr>
        <w:t xml:space="preserve"> هي الثقة بالنفس ، والصحة العقلية الجيدة ، والاستعداد لممارسة لغة أجنبية ، وهي اللغة العربية</w:t>
      </w:r>
      <w:r w:rsidRPr="00F07164">
        <w:rPr>
          <w:rFonts w:ascii="Traditional Arabic" w:eastAsia="Times New Roman" w:hAnsi="Traditional Arabic" w:cs="Traditional Arabic"/>
          <w:color w:val="000000"/>
          <w:sz w:val="36"/>
          <w:szCs w:val="36"/>
        </w:rPr>
        <w:t>. </w:t>
      </w:r>
      <w:r>
        <w:rPr>
          <w:rStyle w:val="FootnoteReference"/>
          <w:rFonts w:ascii="Traditional Arabic" w:eastAsia="Calibri" w:hAnsi="Traditional Arabic" w:cs="Traditional Arabic"/>
          <w:color w:val="000000"/>
          <w:sz w:val="36"/>
          <w:szCs w:val="36"/>
        </w:rPr>
        <w:footnoteReference w:id="62"/>
      </w:r>
    </w:p>
    <w:p w:rsidR="00F07164" w:rsidRPr="00F07164" w:rsidRDefault="00F07164" w:rsidP="00E25D86">
      <w:pPr>
        <w:bidi/>
        <w:spacing w:after="0" w:line="240" w:lineRule="auto"/>
        <w:ind w:left="1134" w:firstLine="567"/>
        <w:jc w:val="both"/>
        <w:rPr>
          <w:rFonts w:ascii="Traditional Arabic" w:hAnsi="Traditional Arabic" w:cs="Traditional Arabic"/>
          <w:color w:val="202124"/>
          <w:sz w:val="36"/>
          <w:szCs w:val="36"/>
          <w:shd w:val="clear" w:color="auto" w:fill="FFFFFF"/>
          <w:rtl/>
          <w:lang w:bidi="ar-KW"/>
        </w:rPr>
      </w:pPr>
      <w:r w:rsidRPr="00F07164">
        <w:rPr>
          <w:rFonts w:ascii="Traditional Arabic" w:hAnsi="Traditional Arabic" w:cs="Traditional Arabic"/>
          <w:color w:val="202124"/>
          <w:sz w:val="36"/>
          <w:szCs w:val="36"/>
          <w:shd w:val="clear" w:color="auto" w:fill="FFFFFF"/>
          <w:rtl/>
        </w:rPr>
        <w:t xml:space="preserve">هذا يثبت أن العوامل التي تؤثر على نجاح الطلاب في </w:t>
      </w:r>
      <w:r w:rsidRPr="00F07164">
        <w:rPr>
          <w:rFonts w:ascii="Traditional Arabic" w:hAnsi="Traditional Arabic" w:cs="Traditional Arabic" w:hint="cs"/>
          <w:color w:val="202124"/>
          <w:sz w:val="36"/>
          <w:szCs w:val="36"/>
          <w:shd w:val="clear" w:color="auto" w:fill="FFFFFF"/>
          <w:rtl/>
        </w:rPr>
        <w:t>نشاط</w:t>
      </w:r>
      <w:r w:rsidRPr="00F07164">
        <w:rPr>
          <w:rFonts w:ascii="Traditional Arabic" w:hAnsi="Traditional Arabic" w:cs="Traditional Arabic"/>
          <w:color w:val="202124"/>
          <w:sz w:val="36"/>
          <w:szCs w:val="36"/>
          <w:shd w:val="clear" w:color="auto" w:fill="FFFFFF"/>
          <w:rtl/>
        </w:rPr>
        <w:t xml:space="preserve"> </w:t>
      </w:r>
      <w:r w:rsidR="00E25D86">
        <w:rPr>
          <w:rFonts w:ascii="Traditional Arabic" w:hAnsi="Traditional Arabic" w:cs="Traditional Arabic" w:hint="cs"/>
          <w:sz w:val="36"/>
          <w:szCs w:val="36"/>
          <w:rtl/>
          <w:lang w:val="id-ID"/>
        </w:rPr>
        <w:t>الخطابة</w:t>
      </w:r>
      <w:r w:rsidRPr="00F07164">
        <w:rPr>
          <w:rFonts w:ascii="Traditional Arabic" w:hAnsi="Traditional Arabic" w:cs="Traditional Arabic"/>
          <w:color w:val="202124"/>
          <w:sz w:val="36"/>
          <w:szCs w:val="36"/>
          <w:shd w:val="clear" w:color="auto" w:fill="FFFFFF"/>
          <w:rtl/>
        </w:rPr>
        <w:t xml:space="preserve"> ليست بعيدة عن الثقة بالنفس ، والسلوك العقلي الجيد من داخل الطلاب أنفسهم والاستمرار في الممارسة هو أفضل طريقة لإتقان أساليب اللغة العربية الجيدة والصحيحة دون خوف من أن تكون مخطئًا في قوله والاستمرار في تحسين القدرة اللغوية. التحدث ليس بالأمر السهل ، خاصة في اللغات الأجنبية. ومع ذلك ، عندما يكون الفرد مصممًا داخل نفسه على الاستمرار في المحاولة ، فإن هذا سيساعد بشكل كبير في تطوير اللغة الفردية لأن المحاولة تدخل في التشجيع المقدم من داخل الفرد نفسه. الأمر ذاته عبر عنه مدرب فريق </w:t>
      </w:r>
      <w:r w:rsidRPr="00F07164">
        <w:rPr>
          <w:rFonts w:ascii="Traditional Arabic" w:hAnsi="Traditional Arabic" w:cs="Traditional Arabic" w:hint="cs"/>
          <w:color w:val="202124"/>
          <w:sz w:val="36"/>
          <w:szCs w:val="36"/>
          <w:shd w:val="clear" w:color="auto" w:fill="FFFFFF"/>
          <w:rtl/>
        </w:rPr>
        <w:t>محاضرة</w:t>
      </w:r>
      <w:r w:rsidR="00E25D86">
        <w:rPr>
          <w:rFonts w:ascii="Traditional Arabic" w:hAnsi="Traditional Arabic" w:cs="Traditional Arabic" w:hint="cs"/>
          <w:color w:val="202124"/>
          <w:sz w:val="36"/>
          <w:szCs w:val="36"/>
          <w:shd w:val="clear" w:color="auto" w:fill="FFFFFF"/>
          <w:rtl/>
        </w:rPr>
        <w:t xml:space="preserve"> </w:t>
      </w:r>
      <w:r w:rsidRPr="00F07164">
        <w:rPr>
          <w:rFonts w:ascii="Traditional Arabic" w:hAnsi="Traditional Arabic" w:cs="Traditional Arabic" w:hint="cs"/>
          <w:color w:val="202124"/>
          <w:sz w:val="36"/>
          <w:szCs w:val="36"/>
          <w:shd w:val="clear" w:color="auto" w:fill="FFFFFF"/>
          <w:rtl/>
        </w:rPr>
        <w:t xml:space="preserve">الأستاذة </w:t>
      </w:r>
      <w:r w:rsidRPr="00F07164">
        <w:rPr>
          <w:rFonts w:ascii="Traditional Arabic" w:hAnsi="Traditional Arabic" w:cs="Traditional Arabic"/>
          <w:color w:val="202124"/>
          <w:sz w:val="36"/>
          <w:szCs w:val="36"/>
          <w:shd w:val="clear" w:color="auto" w:fill="FFFFFF"/>
          <w:rtl/>
        </w:rPr>
        <w:t>ساري رحمواتي على النحو التالي. يتمثل عامل نجا</w:t>
      </w:r>
      <w:r w:rsidRPr="00F07164">
        <w:rPr>
          <w:rFonts w:ascii="Traditional Arabic" w:hAnsi="Traditional Arabic" w:cs="Traditional Arabic" w:hint="cs"/>
          <w:color w:val="202124"/>
          <w:sz w:val="36"/>
          <w:szCs w:val="36"/>
          <w:shd w:val="clear" w:color="auto" w:fill="FFFFFF"/>
          <w:rtl/>
        </w:rPr>
        <w:t>ح</w:t>
      </w:r>
      <w:r w:rsidR="00E25D86">
        <w:rPr>
          <w:rFonts w:ascii="Traditional Arabic" w:hAnsi="Traditional Arabic" w:cs="Traditional Arabic" w:hint="cs"/>
          <w:color w:val="202124"/>
          <w:sz w:val="36"/>
          <w:szCs w:val="36"/>
          <w:shd w:val="clear" w:color="auto" w:fill="FFFFFF"/>
          <w:rtl/>
        </w:rPr>
        <w:t xml:space="preserve"> </w:t>
      </w:r>
      <w:r w:rsidR="00E25D86">
        <w:rPr>
          <w:rFonts w:ascii="Traditional Arabic" w:hAnsi="Traditional Arabic" w:cs="Traditional Arabic" w:hint="cs"/>
          <w:sz w:val="36"/>
          <w:szCs w:val="36"/>
          <w:rtl/>
          <w:lang w:val="id-ID"/>
        </w:rPr>
        <w:t>الخطابة</w:t>
      </w:r>
      <w:r w:rsidR="00E25D86" w:rsidRPr="00F07164">
        <w:rPr>
          <w:rFonts w:ascii="Traditional Arabic" w:hAnsi="Traditional Arabic" w:cs="Traditional Arabic"/>
          <w:color w:val="202124"/>
          <w:sz w:val="36"/>
          <w:szCs w:val="36"/>
          <w:shd w:val="clear" w:color="auto" w:fill="FFFFFF"/>
          <w:rtl/>
        </w:rPr>
        <w:t xml:space="preserve"> </w:t>
      </w:r>
      <w:r w:rsidRPr="00F07164">
        <w:rPr>
          <w:rFonts w:ascii="Traditional Arabic" w:hAnsi="Traditional Arabic" w:cs="Traditional Arabic"/>
          <w:color w:val="202124"/>
          <w:sz w:val="36"/>
          <w:szCs w:val="36"/>
          <w:shd w:val="clear" w:color="auto" w:fill="FFFFFF"/>
          <w:rtl/>
        </w:rPr>
        <w:t xml:space="preserve">في الاستمرار في ممارسة التحدث باللغة العربية دون خوف من الأخطاء ، وإضافة مفردات جديدة وأيضًا تعزيز الحماس </w:t>
      </w:r>
      <w:r w:rsidRPr="00F07164">
        <w:rPr>
          <w:rFonts w:ascii="Traditional Arabic" w:hAnsi="Traditional Arabic" w:cs="Traditional Arabic"/>
          <w:color w:val="202124"/>
          <w:sz w:val="36"/>
          <w:szCs w:val="36"/>
          <w:shd w:val="clear" w:color="auto" w:fill="FFFFFF"/>
          <w:rtl/>
        </w:rPr>
        <w:lastRenderedPageBreak/>
        <w:t>للتعلم دائمًا. من هنا يظهر عامل إضافي فيما يتعلق بعامل نجاح "</w:t>
      </w:r>
      <w:r w:rsidR="00E25D86" w:rsidRPr="00E25D86">
        <w:rPr>
          <w:rFonts w:ascii="Traditional Arabic" w:hAnsi="Traditional Arabic" w:cs="Traditional Arabic" w:hint="cs"/>
          <w:sz w:val="36"/>
          <w:szCs w:val="36"/>
          <w:rtl/>
          <w:lang w:val="id-ID"/>
        </w:rPr>
        <w:t xml:space="preserve"> </w:t>
      </w:r>
      <w:r w:rsidR="00E25D86">
        <w:rPr>
          <w:rFonts w:ascii="Traditional Arabic" w:hAnsi="Traditional Arabic" w:cs="Traditional Arabic" w:hint="cs"/>
          <w:sz w:val="36"/>
          <w:szCs w:val="36"/>
          <w:rtl/>
          <w:lang w:val="id-ID"/>
        </w:rPr>
        <w:t>الخطابة</w:t>
      </w:r>
      <w:r w:rsidR="00E25D86">
        <w:rPr>
          <w:rFonts w:ascii="Traditional Arabic" w:hAnsi="Traditional Arabic" w:cs="Traditional Arabic"/>
          <w:color w:val="202124"/>
          <w:sz w:val="36"/>
          <w:szCs w:val="36"/>
          <w:shd w:val="clear" w:color="auto" w:fill="FFFFFF"/>
          <w:rtl/>
        </w:rPr>
        <w:t xml:space="preserve"> </w:t>
      </w:r>
      <w:r w:rsidR="00126532">
        <w:rPr>
          <w:rFonts w:ascii="Traditional Arabic" w:hAnsi="Traditional Arabic" w:cs="Traditional Arabic"/>
          <w:color w:val="202124"/>
          <w:sz w:val="36"/>
          <w:szCs w:val="36"/>
          <w:shd w:val="clear" w:color="auto" w:fill="FFFFFF"/>
          <w:rtl/>
        </w:rPr>
        <w:t>"</w:t>
      </w:r>
      <w:r w:rsidRPr="00F07164">
        <w:rPr>
          <w:rFonts w:ascii="Traditional Arabic" w:hAnsi="Traditional Arabic" w:cs="Traditional Arabic"/>
          <w:color w:val="202124"/>
          <w:sz w:val="36"/>
          <w:szCs w:val="36"/>
          <w:shd w:val="clear" w:color="auto" w:fill="FFFFFF"/>
          <w:rtl/>
        </w:rPr>
        <w:t>، ألا وهو الاستمرار في إثارة الحماس في الروح. بدون الحماس ، يبدو أن كل شيء لا يمكن أن يكتمل بشكل صحيح. يرتبط هذا الرأي ارتباطًا وثيقًا بتعبير الأستاذ نور الهدى عن أن تحفيز المعلمين وغيرهم له تأثير كبير على ثقة الطلاب في اللغة وسوف يعزز الحماس الشديد لممارسة اللغة العربية دائمًا</w:t>
      </w:r>
      <w:r w:rsidRPr="00F07164">
        <w:rPr>
          <w:rFonts w:ascii="Traditional Arabic" w:hAnsi="Traditional Arabic" w:cs="Traditional Arabic"/>
          <w:color w:val="202124"/>
          <w:sz w:val="36"/>
          <w:szCs w:val="36"/>
          <w:shd w:val="clear" w:color="auto" w:fill="FFFFFF"/>
        </w:rPr>
        <w:t>.</w:t>
      </w:r>
    </w:p>
    <w:p w:rsidR="00F07164" w:rsidRPr="00F07164" w:rsidRDefault="00F07164" w:rsidP="00F07164">
      <w:pPr>
        <w:bidi/>
        <w:spacing w:after="0" w:line="240" w:lineRule="auto"/>
        <w:ind w:left="1134" w:firstLine="567"/>
        <w:jc w:val="both"/>
        <w:rPr>
          <w:rFonts w:ascii="Traditional Arabic" w:hAnsi="Traditional Arabic" w:cs="Traditional Arabic"/>
          <w:sz w:val="36"/>
          <w:szCs w:val="36"/>
          <w:rtl/>
          <w:lang w:eastAsia="id-ID"/>
        </w:rPr>
      </w:pPr>
      <w:r w:rsidRPr="00F07164">
        <w:rPr>
          <w:rFonts w:ascii="Traditional Arabic" w:hAnsi="Traditional Arabic" w:cs="Traditional Arabic"/>
          <w:color w:val="202124"/>
          <w:sz w:val="36"/>
          <w:szCs w:val="36"/>
          <w:shd w:val="clear" w:color="auto" w:fill="FFFFFF"/>
          <w:rtl/>
        </w:rPr>
        <w:t>في النشاط ، إلى جانب العوامل الداعمة ، هناك أيضًا عوامل يمكن أن تعيق تشغيل النشاط ، على سبيل المثال ، العوامل الداخلية التي تأتي من داخل الفرد مثل عدم الاهتمام ، ونقص الثقة بالنفس ، وقلة الحماس ، وهكذا. على. ثم عوامل من الخارج ، والتي تأتي من خارج الفرد والتي تشمل العوامل الاجتماعية (التي تشمل الأقران) ، والخلفية ، وإعطاء الحافز.</w:t>
      </w:r>
    </w:p>
    <w:p w:rsidR="00F07164" w:rsidRPr="00F07164" w:rsidRDefault="00F07164" w:rsidP="00F07164">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عادةً ما يكون العامل الأكثر شيوعًا الذي يظهر كعقبة أمام تنفيذ النشاط بشكل صحيح هو ذلك الذي يأتي من داخل الطالب نفسه والذي يرتبط بالاهتمام. كما قالت الباحثة في الصفحة السابقة فإن الاهتمام له دور كبير في التأثير على مسار الأنشطة. كشف هذا من قبل مدرس الإرشاد بمظاهرة الأستاذ نور هدى</w:t>
      </w:r>
      <w:r w:rsidRPr="00F07164">
        <w:rPr>
          <w:rFonts w:ascii="Traditional Arabic" w:hAnsi="Traditional Arabic" w:cs="Traditional Arabic" w:hint="cs"/>
          <w:color w:val="202124"/>
          <w:sz w:val="36"/>
          <w:szCs w:val="36"/>
          <w:shd w:val="clear" w:color="auto" w:fill="FFFFFF"/>
          <w:rtl/>
        </w:rPr>
        <w:t>.</w:t>
      </w:r>
    </w:p>
    <w:p w:rsidR="00F07164" w:rsidRPr="00F07164" w:rsidRDefault="00F07164" w:rsidP="00F07164">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عند القيام بأنشطة التحدي هناك عدة معوقات ، مثل الطلاب غير الواثقين من أنفسهم ، فيحرجون من التحدث أمام الطلاب الآخرين. هناك عدد قليل من الطلاب الذين هم أقل اهتمامًا بالتحدث باللغة العربية.</w:t>
      </w:r>
      <w:r>
        <w:rPr>
          <w:rStyle w:val="FootnoteReference"/>
          <w:rFonts w:ascii="Traditional Arabic" w:eastAsia="Calibri" w:hAnsi="Traditional Arabic" w:cs="Traditional Arabic"/>
          <w:color w:val="202124"/>
          <w:sz w:val="36"/>
          <w:szCs w:val="36"/>
          <w:shd w:val="clear" w:color="auto" w:fill="FFFFFF"/>
          <w:rtl/>
        </w:rPr>
        <w:footnoteReference w:id="63"/>
      </w:r>
    </w:p>
    <w:p w:rsidR="00F07164" w:rsidRPr="00F07164" w:rsidRDefault="00F07164" w:rsidP="00E25D86">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 xml:space="preserve">من الواضح أن اهتمام الطلاب وثقتهم بأنفسهم يؤثران على تسيير أنشطة </w:t>
      </w:r>
      <w:r w:rsidR="00E25D86">
        <w:rPr>
          <w:rFonts w:ascii="Traditional Arabic" w:hAnsi="Traditional Arabic" w:cs="Traditional Arabic" w:hint="cs"/>
          <w:sz w:val="36"/>
          <w:szCs w:val="36"/>
          <w:rtl/>
          <w:lang w:val="id-ID"/>
        </w:rPr>
        <w:t>الخطابة</w:t>
      </w:r>
      <w:r w:rsidRPr="00F07164">
        <w:rPr>
          <w:rFonts w:ascii="Traditional Arabic" w:hAnsi="Traditional Arabic" w:cs="Traditional Arabic"/>
          <w:color w:val="202124"/>
          <w:sz w:val="36"/>
          <w:szCs w:val="36"/>
          <w:shd w:val="clear" w:color="auto" w:fill="FFFFFF"/>
          <w:rtl/>
        </w:rPr>
        <w:t xml:space="preserve"> ، لأنه إذا لم يكن لدى الطلاب ثقة بالنفس والاهتمام ، </w:t>
      </w:r>
      <w:r w:rsidRPr="00F07164">
        <w:rPr>
          <w:rFonts w:ascii="Traditional Arabic" w:hAnsi="Traditional Arabic" w:cs="Traditional Arabic"/>
          <w:color w:val="202124"/>
          <w:sz w:val="36"/>
          <w:szCs w:val="36"/>
          <w:shd w:val="clear" w:color="auto" w:fill="FFFFFF"/>
          <w:rtl/>
        </w:rPr>
        <w:lastRenderedPageBreak/>
        <w:t xml:space="preserve">فسيصبح هذا عقبة عند حدوث هذا التغيير.عقبة أخرى عبّر عنها مدرب </w:t>
      </w:r>
      <w:r w:rsidR="00E25D86">
        <w:rPr>
          <w:rFonts w:ascii="Traditional Arabic" w:hAnsi="Traditional Arabic" w:cs="Traditional Arabic" w:hint="cs"/>
          <w:sz w:val="36"/>
          <w:szCs w:val="36"/>
          <w:rtl/>
          <w:lang w:val="id-ID"/>
        </w:rPr>
        <w:t>الخطابة</w:t>
      </w:r>
      <w:r w:rsidRPr="00F07164">
        <w:rPr>
          <w:rFonts w:ascii="Traditional Arabic" w:hAnsi="Traditional Arabic" w:cs="Traditional Arabic"/>
          <w:color w:val="202124"/>
          <w:sz w:val="36"/>
          <w:szCs w:val="36"/>
          <w:shd w:val="clear" w:color="auto" w:fill="FFFFFF"/>
          <w:rtl/>
        </w:rPr>
        <w:t xml:space="preserve"> ، إبو ساري رحمواتي وإيبو إنداه نور شليحة.</w:t>
      </w:r>
    </w:p>
    <w:p w:rsidR="00F07164" w:rsidRPr="00F07164" w:rsidRDefault="00F07164" w:rsidP="00F07164">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إن العائق الذي غالباً ما يواجه في تنفيذ أنشطة محدثة هو أن هناك بعض الطلاب الذين لا يزالون خائفين عندما يكون دورهم لإلقاء ملاحظات من الخطب التي تم شرحها من قبل طلاب آخرين. العقبة التي واجهها محدوروه هي عدم قدرة الطلاب على إتقان المفردات العربية مما يؤدي إلى عدم الثقة في التحدث باللغة العربية أمام الجمهور. العائقان الموصوفان أعلاه مستدامان بشكل متبادل ، وهما العقبات عند التحدث أمام ال</w:t>
      </w:r>
      <w:r w:rsidRPr="00F07164">
        <w:rPr>
          <w:rFonts w:ascii="Traditional Arabic" w:hAnsi="Traditional Arabic" w:cs="Traditional Arabic" w:hint="cs"/>
          <w:color w:val="202124"/>
          <w:sz w:val="36"/>
          <w:szCs w:val="36"/>
          <w:shd w:val="clear" w:color="auto" w:fill="FFFFFF"/>
          <w:rtl/>
        </w:rPr>
        <w:t>مشاهد.</w:t>
      </w:r>
      <w:r>
        <w:rPr>
          <w:rStyle w:val="FootnoteReference"/>
          <w:rFonts w:ascii="Traditional Arabic" w:eastAsia="Calibri" w:hAnsi="Traditional Arabic" w:cs="Traditional Arabic"/>
          <w:color w:val="202124"/>
          <w:sz w:val="36"/>
          <w:szCs w:val="36"/>
          <w:shd w:val="clear" w:color="auto" w:fill="FFFFFF"/>
          <w:rtl/>
        </w:rPr>
        <w:footnoteReference w:id="64"/>
      </w:r>
    </w:p>
    <w:p w:rsidR="00F07164" w:rsidRPr="00F07164" w:rsidRDefault="00F07164" w:rsidP="00F07164">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أشارت العقبات التي كشفها إيبو ساري رحمواتي إلى الثقة العقلية و أو الثقة بالنفس لدى الطلاب. يمكن الاستنتاج من تعبيره أن عدم الثقة بالنفس لدى الطلاب يخلق الخوف من التحدث أمام الجمهور بحيث لا يثقون في التعبير عن تعبيراتهم وأفكارهم. في غضون ذلك ، أشارت العوائق التي عبر عنها إيبو إنداه نور شليحة إلى إتقان الطلاب للمفردات اللغوية.</w:t>
      </w:r>
    </w:p>
    <w:p w:rsidR="00F27E2F" w:rsidRPr="00F07164" w:rsidRDefault="00F07164" w:rsidP="00E25D86">
      <w:pPr>
        <w:bidi/>
        <w:spacing w:after="0" w:line="240" w:lineRule="auto"/>
        <w:ind w:left="1134" w:firstLine="567"/>
        <w:jc w:val="both"/>
        <w:rPr>
          <w:rFonts w:ascii="Traditional Arabic" w:hAnsi="Traditional Arabic" w:cs="Traditional Arabic"/>
          <w:color w:val="202124"/>
          <w:sz w:val="36"/>
          <w:szCs w:val="36"/>
          <w:shd w:val="clear" w:color="auto" w:fill="FFFFFF"/>
          <w:rtl/>
        </w:rPr>
      </w:pPr>
      <w:r w:rsidRPr="00F07164">
        <w:rPr>
          <w:rFonts w:ascii="Traditional Arabic" w:hAnsi="Traditional Arabic" w:cs="Traditional Arabic"/>
          <w:color w:val="202124"/>
          <w:sz w:val="36"/>
          <w:szCs w:val="36"/>
          <w:shd w:val="clear" w:color="auto" w:fill="FFFFFF"/>
          <w:rtl/>
        </w:rPr>
        <w:t xml:space="preserve"> هنا يمكن ملاحظة مدى أهمية معرفة وفهم المفردات الجديدة في اللغة العربية. سي</w:t>
      </w:r>
      <w:r w:rsidRPr="00F07164">
        <w:rPr>
          <w:rFonts w:ascii="Traditional Arabic" w:hAnsi="Traditional Arabic" w:cs="Traditional Arabic" w:hint="cs"/>
          <w:color w:val="202124"/>
          <w:sz w:val="36"/>
          <w:szCs w:val="36"/>
          <w:shd w:val="clear" w:color="auto" w:fill="FFFFFF"/>
          <w:rtl/>
        </w:rPr>
        <w:t>و</w:t>
      </w:r>
      <w:r w:rsidRPr="00F07164">
        <w:rPr>
          <w:rFonts w:ascii="Traditional Arabic" w:hAnsi="Traditional Arabic" w:cs="Traditional Arabic"/>
          <w:color w:val="202124"/>
          <w:sz w:val="36"/>
          <w:szCs w:val="36"/>
          <w:shd w:val="clear" w:color="auto" w:fill="FFFFFF"/>
          <w:rtl/>
        </w:rPr>
        <w:t xml:space="preserve">ي هذا بالطبع إلى توسيع نطاق معرفتنا بلغتنا بحيث يكون من الأسهل تعلم اللغة العربية. وستؤثر نتيجة هذا النقص في المفردات أيضًا على شعور الطلاب بعدم الأمان لأنهم محرجون أو لأنهم خائفون من أنهم مخطئون في التعبير عن الكلمات أو الجمل. كما أن هناك عبارات من بعض الطلاب يتجادلون حول العوائق التي يواجهونها عند </w:t>
      </w:r>
      <w:r w:rsidR="00E25D86">
        <w:rPr>
          <w:rFonts w:ascii="Traditional Arabic" w:hAnsi="Traditional Arabic" w:cs="Traditional Arabic" w:hint="cs"/>
          <w:sz w:val="36"/>
          <w:szCs w:val="36"/>
          <w:rtl/>
          <w:lang w:val="id-ID"/>
        </w:rPr>
        <w:t>الخطابة</w:t>
      </w:r>
      <w:r w:rsidRPr="00F07164">
        <w:rPr>
          <w:rFonts w:ascii="Traditional Arabic" w:hAnsi="Traditional Arabic" w:cs="Traditional Arabic"/>
          <w:color w:val="202124"/>
          <w:sz w:val="36"/>
          <w:szCs w:val="36"/>
          <w:shd w:val="clear" w:color="auto" w:fill="FFFFFF"/>
          <w:rtl/>
        </w:rPr>
        <w:t xml:space="preserve"> ، مثل تعابير الأخوين هندرا ورفقي. انا حقا لا احب العربية. أنا لا أحب العربية حقًا ، لأنني أجدها صعبة. من التعبير الثاني خلص الباحث إلى أن الاهتمام لا </w:t>
      </w:r>
      <w:r w:rsidRPr="00F07164">
        <w:rPr>
          <w:rFonts w:ascii="Traditional Arabic" w:hAnsi="Traditional Arabic" w:cs="Traditional Arabic"/>
          <w:color w:val="202124"/>
          <w:sz w:val="36"/>
          <w:szCs w:val="36"/>
          <w:shd w:val="clear" w:color="auto" w:fill="FFFFFF"/>
          <w:rtl/>
        </w:rPr>
        <w:lastRenderedPageBreak/>
        <w:t xml:space="preserve">يزال مؤثرا جدا على مسار الأنشطة. الاهتمام هو دفعة واعية وسيختبرها كل فرد إذا كان يحب حقًا شيئًا معينًا أو يهتم به. عادةً ما يكون للطلاب الذين لا يحبون شيئًا ما تأثير على غرائزهم ويفترضون على الفور أن الشيء الذي لا يحبونه صعب للغاية أو قد يكون لأنهم يكرهونه. يمكن التغلب على هذا من خلال تغيير العقلية من خلال محاولة الإعجاب بالأشياء التي نكرهها وتوفير الحافز المنتظم من الأشخاص الآخرين ، وهي أشياء مطلوبة بشدة للمساعدة في تغيير افتراضاتهم الخاطئة. كما أن هناك عوامل أخرى أصبحت عقبات في </w:t>
      </w:r>
      <w:r w:rsidR="00E25D86">
        <w:rPr>
          <w:rFonts w:ascii="Traditional Arabic" w:hAnsi="Traditional Arabic" w:cs="Traditional Arabic" w:hint="cs"/>
          <w:sz w:val="36"/>
          <w:szCs w:val="36"/>
          <w:rtl/>
          <w:lang w:val="id-ID"/>
        </w:rPr>
        <w:t>الخطابة</w:t>
      </w:r>
      <w:r w:rsidR="00E25D86" w:rsidRPr="00F07164">
        <w:rPr>
          <w:rFonts w:ascii="Traditional Arabic" w:hAnsi="Traditional Arabic" w:cs="Traditional Arabic"/>
          <w:color w:val="202124"/>
          <w:sz w:val="36"/>
          <w:szCs w:val="36"/>
          <w:shd w:val="clear" w:color="auto" w:fill="FFFFFF"/>
          <w:rtl/>
        </w:rPr>
        <w:t xml:space="preserve"> </w:t>
      </w:r>
      <w:r w:rsidRPr="00F07164">
        <w:rPr>
          <w:rFonts w:ascii="Traditional Arabic" w:hAnsi="Traditional Arabic" w:cs="Traditional Arabic"/>
          <w:color w:val="202124"/>
          <w:sz w:val="36"/>
          <w:szCs w:val="36"/>
          <w:shd w:val="clear" w:color="auto" w:fill="FFFFFF"/>
          <w:rtl/>
        </w:rPr>
        <w:t>، كما عبرت عنها الأخت حميم خليفاتول. لقد جئت من المدرسة</w:t>
      </w:r>
    </w:p>
    <w:p w:rsidR="00F27E2F" w:rsidRPr="00596774" w:rsidRDefault="00596774" w:rsidP="00596774">
      <w:pPr>
        <w:tabs>
          <w:tab w:val="right" w:pos="708"/>
        </w:tabs>
        <w:bidi/>
        <w:spacing w:after="0" w:line="240" w:lineRule="auto"/>
        <w:rPr>
          <w:rFonts w:ascii="Traditional Arabic" w:hAnsi="Traditional Arabic" w:cs="Traditional Arabic"/>
          <w:sz w:val="36"/>
          <w:szCs w:val="36"/>
          <w:lang w:eastAsia="id-ID"/>
        </w:rPr>
      </w:pPr>
      <w:r>
        <w:rPr>
          <w:rFonts w:ascii="Traditional Arabic" w:hAnsi="Traditional Arabic" w:cs="Traditional Arabic"/>
          <w:b/>
          <w:bCs/>
          <w:color w:val="000000"/>
          <w:sz w:val="36"/>
          <w:szCs w:val="36"/>
          <w:rtl/>
        </w:rPr>
        <w:t>﴿</w:t>
      </w:r>
      <w:r>
        <w:rPr>
          <w:rFonts w:ascii="Traditional Arabic" w:hAnsi="Traditional Arabic" w:cs="Traditional Arabic" w:hint="cs"/>
          <w:b/>
          <w:bCs/>
          <w:color w:val="000000"/>
          <w:sz w:val="36"/>
          <w:szCs w:val="36"/>
          <w:rtl/>
        </w:rPr>
        <w:t>ج</w:t>
      </w:r>
      <w:r>
        <w:rPr>
          <w:rFonts w:ascii="Traditional Arabic" w:hAnsi="Traditional Arabic" w:cs="Traditional Arabic"/>
          <w:b/>
          <w:bCs/>
          <w:color w:val="000000"/>
          <w:sz w:val="36"/>
          <w:szCs w:val="36"/>
          <w:rtl/>
        </w:rPr>
        <w:t>﴾</w:t>
      </w:r>
      <w:r>
        <w:rPr>
          <w:rFonts w:ascii="Traditional Arabic" w:hAnsi="Traditional Arabic" w:cs="Traditional Arabic" w:hint="cs"/>
          <w:b/>
          <w:bCs/>
          <w:color w:val="000000"/>
          <w:sz w:val="36"/>
          <w:szCs w:val="36"/>
          <w:rtl/>
        </w:rPr>
        <w:tab/>
      </w:r>
      <w:r>
        <w:rPr>
          <w:rFonts w:ascii="Traditional Arabic" w:hAnsi="Traditional Arabic" w:cs="Traditional Arabic" w:hint="cs"/>
          <w:b/>
          <w:bCs/>
          <w:color w:val="000000"/>
          <w:sz w:val="36"/>
          <w:szCs w:val="36"/>
          <w:rtl/>
        </w:rPr>
        <w:tab/>
      </w:r>
      <w:r w:rsidR="00F27E2F" w:rsidRPr="00596774">
        <w:rPr>
          <w:rFonts w:ascii="Traditional Arabic" w:hAnsi="Traditional Arabic" w:cs="Traditional Arabic" w:hint="cs"/>
          <w:b/>
          <w:bCs/>
          <w:color w:val="000000"/>
          <w:sz w:val="36"/>
          <w:szCs w:val="36"/>
          <w:rtl/>
        </w:rPr>
        <w:t>تحليل البيانات</w:t>
      </w:r>
      <w:r w:rsidR="00F27E2F" w:rsidRPr="00596774">
        <w:rPr>
          <w:rFonts w:ascii="Traditional Arabic" w:hAnsi="Traditional Arabic" w:cs="Traditional Arabic"/>
          <w:sz w:val="36"/>
          <w:szCs w:val="36"/>
          <w:rtl/>
          <w:lang w:eastAsia="id-ID"/>
        </w:rPr>
        <w:tab/>
      </w:r>
    </w:p>
    <w:p w:rsidR="00F27E2F" w:rsidRDefault="00CB54DE" w:rsidP="00700905">
      <w:pPr>
        <w:pStyle w:val="ListParagraph"/>
        <w:numPr>
          <w:ilvl w:val="0"/>
          <w:numId w:val="34"/>
        </w:numPr>
        <w:bidi/>
        <w:spacing w:after="0" w:line="240" w:lineRule="auto"/>
        <w:ind w:left="1134" w:hanging="426"/>
        <w:jc w:val="both"/>
        <w:rPr>
          <w:rFonts w:ascii="Traditional Arabic" w:hAnsi="Traditional Arabic" w:cs="Traditional Arabic"/>
          <w:b/>
          <w:bCs/>
          <w:sz w:val="36"/>
          <w:szCs w:val="36"/>
        </w:rPr>
      </w:pPr>
      <w:r>
        <w:rPr>
          <w:rFonts w:ascii="Traditional Arabic" w:hAnsi="Traditional Arabic" w:cs="Traditional Arabic"/>
          <w:b/>
          <w:bCs/>
          <w:sz w:val="36"/>
          <w:szCs w:val="36"/>
          <w:rtl/>
        </w:rPr>
        <w:t>ت</w:t>
      </w:r>
      <w:r>
        <w:rPr>
          <w:rFonts w:ascii="Traditional Arabic" w:hAnsi="Traditional Arabic" w:cs="Traditional Arabic" w:hint="cs"/>
          <w:b/>
          <w:bCs/>
          <w:sz w:val="36"/>
          <w:szCs w:val="36"/>
          <w:rtl/>
        </w:rPr>
        <w:t xml:space="preserve">دريب الخطابة </w:t>
      </w:r>
      <w:r w:rsidR="00F27E2F" w:rsidRPr="0050576B">
        <w:rPr>
          <w:rFonts w:ascii="Traditional Arabic" w:hAnsi="Traditional Arabic" w:cs="Traditional Arabic"/>
          <w:b/>
          <w:bCs/>
          <w:sz w:val="36"/>
          <w:szCs w:val="36"/>
          <w:rtl/>
          <w:lang w:bidi="ar-DZ"/>
        </w:rPr>
        <w:t xml:space="preserve"> للتلاميذ</w:t>
      </w:r>
      <w:r w:rsidR="00F27E2F" w:rsidRPr="0050576B">
        <w:rPr>
          <w:rFonts w:ascii="Traditional Arabic" w:hAnsi="Traditional Arabic" w:cs="Traditional Arabic"/>
          <w:b/>
          <w:bCs/>
          <w:sz w:val="36"/>
          <w:szCs w:val="36"/>
          <w:rtl/>
        </w:rPr>
        <w:t xml:space="preserve"> بمعهد سلم الهدى سيوالان </w:t>
      </w:r>
    </w:p>
    <w:p w:rsidR="00F07164" w:rsidRPr="00F07164" w:rsidRDefault="00F07164" w:rsidP="00F07164">
      <w:pPr>
        <w:bidi/>
        <w:spacing w:after="0" w:line="240" w:lineRule="auto"/>
        <w:ind w:left="1134" w:firstLine="567"/>
        <w:jc w:val="both"/>
        <w:rPr>
          <w:rFonts w:ascii="Traditional Arabic" w:hAnsi="Traditional Arabic" w:cs="Traditional Arabic"/>
          <w:sz w:val="36"/>
          <w:szCs w:val="36"/>
          <w:rtl/>
        </w:rPr>
      </w:pPr>
      <w:r w:rsidRPr="00F07164">
        <w:rPr>
          <w:rFonts w:ascii="Traditional Arabic" w:hAnsi="Traditional Arabic" w:cs="Traditional Arabic"/>
          <w:sz w:val="36"/>
          <w:szCs w:val="36"/>
          <w:rtl/>
        </w:rPr>
        <w:t>مدرسة سلام الهدى الإسلامية الداخلية هي واحدة من العديد من المدارس الداخلية التي تطبق أيضًا نظام محادثة ثلاثي اللغات ، وهي العربية والإندونيسية والإنجليزية. ومع ذلك ، سيناقش الباحثون لغة واحدة فقط يتم استخدامها في التواصل اليومي وكذلك في أنشطة المحدورة في المدرسة الداخلية الإسلامية ، وهي تطبيق اللغة العربية. اللغة هي شريان الحياة في الكوخ. لذلك ، يتم الاهتمام باللغة حقًا من خلال الجزء الذي تم تحديده على أنه القوة الدافعة للغة</w:t>
      </w:r>
      <w:r w:rsidRPr="00F07164">
        <w:rPr>
          <w:rFonts w:ascii="Traditional Arabic" w:hAnsi="Traditional Arabic" w:cs="Traditional Arabic"/>
          <w:sz w:val="36"/>
          <w:szCs w:val="36"/>
        </w:rPr>
        <w:t>.</w:t>
      </w:r>
    </w:p>
    <w:p w:rsidR="00F07164" w:rsidRPr="00F07164" w:rsidRDefault="00F07164" w:rsidP="00F07164">
      <w:pPr>
        <w:bidi/>
        <w:spacing w:after="0" w:line="240" w:lineRule="auto"/>
        <w:ind w:left="1134" w:firstLine="567"/>
        <w:jc w:val="both"/>
        <w:rPr>
          <w:rFonts w:ascii="Traditional Arabic" w:hAnsi="Traditional Arabic" w:cs="Traditional Arabic"/>
          <w:sz w:val="36"/>
          <w:szCs w:val="36"/>
          <w:rtl/>
        </w:rPr>
      </w:pPr>
      <w:r w:rsidRPr="00F07164">
        <w:rPr>
          <w:rFonts w:ascii="Traditional Arabic" w:hAnsi="Traditional Arabic" w:cs="Traditional Arabic"/>
          <w:sz w:val="36"/>
          <w:szCs w:val="36"/>
          <w:rtl/>
        </w:rPr>
        <w:t xml:space="preserve">تم تطبيق استخدام اللغة العربية منذ إنشاء مدرسة سليمان الهدى الإسلامية الداخلية. لذلك، أصبحت اللغة غذاءًا أساسيًا للطلاب والمعلمين الموجودين في بيئة المدرسة الداخلية. من خلال التحدث ، من المتوقع أن يكون الطلاب قادرين على مواكبة التطورات التكنولوجية بمرور الوقت. بالطبع ، يمكنك أيضًا إضافة نظرة ثاقبة إلى اللغة عند التعامل مباشرة مع </w:t>
      </w:r>
      <w:r w:rsidRPr="00F07164">
        <w:rPr>
          <w:rFonts w:ascii="Traditional Arabic" w:hAnsi="Traditional Arabic" w:cs="Traditional Arabic"/>
          <w:sz w:val="36"/>
          <w:szCs w:val="36"/>
          <w:rtl/>
        </w:rPr>
        <w:lastRenderedPageBreak/>
        <w:t>العرب الأصليين. إن تعلم التحدث باللغة العربية ينطبق على كل من يريد أن يتعلمها. على الرغم من أنها ليست طالبًا في مدرسة داخلية ، إلا أنه سيكون من السهل تعلم اللغة العربية إذا كان لدى شخص ما النية والشغف للتعلم</w:t>
      </w:r>
      <w:r w:rsidRPr="00F07164">
        <w:rPr>
          <w:rFonts w:ascii="Traditional Arabic" w:hAnsi="Traditional Arabic" w:cs="Traditional Arabic"/>
          <w:sz w:val="36"/>
          <w:szCs w:val="36"/>
        </w:rPr>
        <w:t>.</w:t>
      </w:r>
    </w:p>
    <w:p w:rsidR="00F07164" w:rsidRPr="00F07164" w:rsidRDefault="00F07164" w:rsidP="00F07164">
      <w:pPr>
        <w:bidi/>
        <w:spacing w:after="0" w:line="240" w:lineRule="auto"/>
        <w:ind w:left="1134" w:firstLine="567"/>
        <w:jc w:val="both"/>
        <w:rPr>
          <w:rFonts w:ascii="Traditional Arabic" w:hAnsi="Traditional Arabic" w:cs="Traditional Arabic"/>
          <w:sz w:val="36"/>
          <w:szCs w:val="36"/>
          <w:rtl/>
        </w:rPr>
      </w:pPr>
      <w:r w:rsidRPr="00F07164">
        <w:rPr>
          <w:rFonts w:ascii="Traditional Arabic" w:hAnsi="Traditional Arabic" w:cs="Traditional Arabic"/>
          <w:sz w:val="36"/>
          <w:szCs w:val="36"/>
          <w:rtl/>
        </w:rPr>
        <w:t>في أنشطة المحدورة هناك شخصيات طلابية مختلفة أثناء مشاركتهم في النشاط. تنبثق هذه الشخصية من داخل الطالب. ولكن هناك أيضًا تأثيرات من الخارج تشمل أشياء كثيرة. بشكل عام، لا تعتبر أنشطة المحدورة نشاطًا سهلًا للقيام به. لأنه يوجد فيمحاضرةالعديد من الأحداث التي يمكن أن تظهر كيف تكون الشخصية من داخل الطالب عند المشاركة في هذا النشاط. يمكن القول أن المهادنة نشاط لاختبار الذهن. غالبًا ما نسمع هذا من ردود بعض طلاب</w:t>
      </w:r>
      <w:r w:rsidRPr="00F07164">
        <w:rPr>
          <w:rFonts w:ascii="Traditional Arabic" w:hAnsi="Traditional Arabic" w:cs="Traditional Arabic" w:hint="cs"/>
          <w:sz w:val="36"/>
          <w:szCs w:val="36"/>
          <w:rtl/>
        </w:rPr>
        <w:t>المعهد</w:t>
      </w:r>
      <w:r w:rsidRPr="00F07164">
        <w:rPr>
          <w:rFonts w:ascii="Traditional Arabic" w:hAnsi="Traditional Arabic" w:cs="Traditional Arabic"/>
          <w:sz w:val="36"/>
          <w:szCs w:val="36"/>
          <w:rtl/>
        </w:rPr>
        <w:t>الذين يفهمون بالفعل ما هومحاضرة</w:t>
      </w:r>
      <w:r w:rsidRPr="00F07164">
        <w:rPr>
          <w:rFonts w:ascii="Traditional Arabic" w:hAnsi="Traditional Arabic" w:cs="Traditional Arabic"/>
          <w:sz w:val="36"/>
          <w:szCs w:val="36"/>
        </w:rPr>
        <w:t>.</w:t>
      </w:r>
    </w:p>
    <w:p w:rsidR="00F07164" w:rsidRPr="00F07164" w:rsidRDefault="00F07164" w:rsidP="00F07164">
      <w:pPr>
        <w:bidi/>
        <w:spacing w:after="0" w:line="240" w:lineRule="auto"/>
        <w:ind w:left="1134" w:firstLine="567"/>
        <w:jc w:val="both"/>
        <w:rPr>
          <w:rFonts w:ascii="Traditional Arabic" w:hAnsi="Traditional Arabic" w:cs="Traditional Arabic"/>
          <w:sz w:val="36"/>
          <w:szCs w:val="36"/>
          <w:rtl/>
        </w:rPr>
      </w:pPr>
      <w:r w:rsidRPr="00F07164">
        <w:rPr>
          <w:rFonts w:ascii="Traditional Arabic" w:hAnsi="Traditional Arabic" w:cs="Traditional Arabic"/>
          <w:sz w:val="36"/>
          <w:szCs w:val="36"/>
          <w:rtl/>
        </w:rPr>
        <w:t>يتم تطبيق اللغة بالتناوب كل أسبوع بين العربية والإنجليزية. لأن اللغة الإندونيسية هنا ليست سوى لغة مشتركة للمحادثة عندما لا تكون بيئة المدرسة الداخلية في ساعات العمل فقط ولغة المحادثة المشتركة للطلاب الجدد. التحدث ليس فقط لمعرفة مدى إتقان الطالب لقدرته على الكلام. ومع ذلك ، فإن اللغة هي قاعدة يجب تنفيذها من قبل جميع سكان النزل. وإذا كسرته ، ستعاقب</w:t>
      </w:r>
      <w:r w:rsidRPr="00F07164">
        <w:rPr>
          <w:rFonts w:ascii="Traditional Arabic" w:hAnsi="Traditional Arabic" w:cs="Traditional Arabic"/>
          <w:sz w:val="36"/>
          <w:szCs w:val="36"/>
        </w:rPr>
        <w:t>.</w:t>
      </w:r>
    </w:p>
    <w:p w:rsidR="00F07164" w:rsidRPr="00F07164" w:rsidRDefault="00F07164" w:rsidP="00F07164">
      <w:pPr>
        <w:bidi/>
        <w:spacing w:after="0" w:line="240" w:lineRule="auto"/>
        <w:ind w:left="1134" w:firstLine="567"/>
        <w:jc w:val="both"/>
        <w:rPr>
          <w:rFonts w:ascii="Traditional Arabic" w:hAnsi="Traditional Arabic" w:cs="Traditional Arabic"/>
          <w:sz w:val="36"/>
          <w:szCs w:val="36"/>
          <w:rtl/>
        </w:rPr>
      </w:pPr>
      <w:r w:rsidRPr="00F07164">
        <w:rPr>
          <w:rFonts w:ascii="Traditional Arabic" w:hAnsi="Traditional Arabic" w:cs="Traditional Arabic"/>
          <w:sz w:val="36"/>
          <w:szCs w:val="36"/>
          <w:rtl/>
        </w:rPr>
        <w:t xml:space="preserve">في مدرسة سلام الهدى الإسلامية الداخلية ، يعد نشاط المحدرة نشاطًا من المتوقع أن يكون قادرًا على المساعدة في تطوير الطلاب باللغة العربية. بحيث تزيد المفردات المتزايدة التي يتم سماعها من خلال الخطاب الذي يلقيه الضابط أيضًا من معرفة الطلاب في التأليف كلمة بكلمة. على الرغم من أنه ليس صحيحًا دائمًا في تعلم اللغة ، إلا أن هذا النشاط فعال </w:t>
      </w:r>
      <w:r w:rsidRPr="00F07164">
        <w:rPr>
          <w:rFonts w:ascii="Traditional Arabic" w:hAnsi="Traditional Arabic" w:cs="Traditional Arabic"/>
          <w:sz w:val="36"/>
          <w:szCs w:val="36"/>
          <w:rtl/>
        </w:rPr>
        <w:lastRenderedPageBreak/>
        <w:t>جدًا في بناء ثقة الطلاب بأنفسهم حتى يكون لديهم الشجاعة للتعبير عن أفكارهم في الأماكن العامة</w:t>
      </w:r>
      <w:r w:rsidRPr="00F07164">
        <w:rPr>
          <w:rFonts w:ascii="Traditional Arabic" w:hAnsi="Traditional Arabic" w:cs="Traditional Arabic"/>
          <w:sz w:val="36"/>
          <w:szCs w:val="36"/>
        </w:rPr>
        <w:t>.</w:t>
      </w:r>
    </w:p>
    <w:p w:rsidR="00F27E2F" w:rsidRPr="00F07164" w:rsidRDefault="00F07164" w:rsidP="00F07164">
      <w:pPr>
        <w:bidi/>
        <w:spacing w:after="0" w:line="240" w:lineRule="auto"/>
        <w:ind w:left="1134" w:firstLine="567"/>
        <w:jc w:val="both"/>
        <w:rPr>
          <w:rFonts w:ascii="Traditional Arabic" w:hAnsi="Traditional Arabic" w:cs="Traditional Arabic"/>
          <w:sz w:val="36"/>
          <w:szCs w:val="36"/>
          <w:rtl/>
        </w:rPr>
      </w:pPr>
      <w:r w:rsidRPr="00F07164">
        <w:rPr>
          <w:rFonts w:ascii="Traditional Arabic" w:hAnsi="Traditional Arabic" w:cs="Traditional Arabic" w:hint="cs"/>
          <w:sz w:val="36"/>
          <w:szCs w:val="36"/>
          <w:rtl/>
        </w:rPr>
        <w:t>م</w:t>
      </w:r>
      <w:r w:rsidRPr="00F07164">
        <w:rPr>
          <w:rFonts w:ascii="Traditional Arabic" w:hAnsi="Traditional Arabic" w:cs="Traditional Arabic"/>
          <w:sz w:val="36"/>
          <w:szCs w:val="36"/>
          <w:rtl/>
        </w:rPr>
        <w:t>ن خلالالإستنباطالذي يقع في تسلسل الأحداث في أنشطةمحاضرة، يكون لدى الطلاب أيضًا التحضير بأنه إذا تم تكليفهم في أي وقت بمهمة نقلالإستنباط، فيجب عليهم تأليف اللغة العربية التي يريدون التعبير عنها مباشرة دون حفظها. حتى ينشط الطلاب في ممارسة التحدث باللغة العربية</w:t>
      </w:r>
      <w:r w:rsidRPr="00F07164">
        <w:rPr>
          <w:rFonts w:ascii="Traditional Arabic" w:hAnsi="Traditional Arabic" w:cs="Traditional Arabic"/>
          <w:sz w:val="36"/>
          <w:szCs w:val="36"/>
        </w:rPr>
        <w:t>.</w:t>
      </w:r>
    </w:p>
    <w:p w:rsidR="00F27E2F" w:rsidRDefault="00F27E2F" w:rsidP="00700905">
      <w:pPr>
        <w:pStyle w:val="ListParagraph"/>
        <w:numPr>
          <w:ilvl w:val="0"/>
          <w:numId w:val="34"/>
        </w:numPr>
        <w:bidi/>
        <w:spacing w:after="0" w:line="240" w:lineRule="auto"/>
        <w:ind w:left="1134" w:hanging="426"/>
        <w:jc w:val="both"/>
        <w:rPr>
          <w:rFonts w:ascii="Traditional Arabic" w:hAnsi="Traditional Arabic" w:cs="Traditional Arabic"/>
          <w:b/>
          <w:bCs/>
          <w:sz w:val="36"/>
          <w:szCs w:val="36"/>
        </w:rPr>
      </w:pPr>
      <w:r w:rsidRPr="0050576B">
        <w:rPr>
          <w:rFonts w:ascii="Traditional Arabic" w:hAnsi="Traditional Arabic" w:cs="Traditional Arabic"/>
          <w:b/>
          <w:bCs/>
          <w:sz w:val="36"/>
          <w:szCs w:val="36"/>
          <w:rtl/>
        </w:rPr>
        <w:t xml:space="preserve">العوامل الداعمة وعوامل العائقة </w:t>
      </w:r>
      <w:r w:rsidR="00CB54DE">
        <w:rPr>
          <w:rFonts w:ascii="Traditional Arabic" w:hAnsi="Traditional Arabic" w:cs="Traditional Arabic" w:hint="cs"/>
          <w:b/>
          <w:bCs/>
          <w:sz w:val="36"/>
          <w:szCs w:val="36"/>
          <w:rtl/>
        </w:rPr>
        <w:t>في تدريب الخطابة</w:t>
      </w:r>
      <w:r w:rsidRPr="0050576B">
        <w:rPr>
          <w:rFonts w:ascii="Traditional Arabic" w:hAnsi="Traditional Arabic" w:cs="Traditional Arabic"/>
          <w:b/>
          <w:bCs/>
          <w:sz w:val="36"/>
          <w:szCs w:val="36"/>
          <w:rtl/>
        </w:rPr>
        <w:t xml:space="preserve"> للتلاميذ بمعهد سلم الهدى سيوالان</w:t>
      </w:r>
    </w:p>
    <w:p w:rsidR="00F27E2F" w:rsidRDefault="00F27E2F" w:rsidP="00596774">
      <w:pPr>
        <w:pStyle w:val="ListParagraph"/>
        <w:bidi/>
        <w:spacing w:after="0" w:line="240" w:lineRule="auto"/>
        <w:ind w:left="1134" w:firstLine="567"/>
        <w:jc w:val="both"/>
        <w:rPr>
          <w:rFonts w:ascii="Traditional Arabic" w:hAnsi="Traditional Arabic" w:cs="Traditional Arabic"/>
          <w:b/>
          <w:bCs/>
          <w:sz w:val="36"/>
          <w:szCs w:val="36"/>
          <w:rtl/>
        </w:rPr>
      </w:pPr>
      <w:r w:rsidRPr="009E7D5E">
        <w:rPr>
          <w:rFonts w:ascii="Traditional Arabic" w:hAnsi="Traditional Arabic" w:cs="Traditional Arabic"/>
          <w:sz w:val="36"/>
          <w:szCs w:val="36"/>
          <w:rtl/>
        </w:rPr>
        <w:t>في سياق النشاط، سيكون هناك عامل داعم حيث سيكون هذا العامل دافعًا منفصلاً لمنفذ النشاط. محددورة هو نشاط إلزامي لجميع طلاب مدرسة سليمان الهدى الإسلامية الداخلية. حيث شارك جميع الطلاب من الصف الأول إلى الصف الخامس في هذا النشاط. جميع الطلاب تقريبًا لديهم عوامل داعمة مختلفة في أنشطةمحاضرة</w:t>
      </w:r>
      <w:r w:rsidRPr="009E7D5E">
        <w:rPr>
          <w:rFonts w:ascii="Traditional Arabic" w:hAnsi="Traditional Arabic" w:cs="Traditional Arabic"/>
          <w:sz w:val="36"/>
          <w:szCs w:val="36"/>
        </w:rPr>
        <w:t>.</w:t>
      </w:r>
    </w:p>
    <w:p w:rsidR="00F27E2F" w:rsidRDefault="00F27E2F" w:rsidP="00596774">
      <w:pPr>
        <w:pStyle w:val="ListParagraph"/>
        <w:bidi/>
        <w:spacing w:after="0" w:line="240" w:lineRule="auto"/>
        <w:ind w:left="1134" w:firstLine="567"/>
        <w:jc w:val="both"/>
        <w:rPr>
          <w:rFonts w:ascii="Traditional Arabic" w:hAnsi="Traditional Arabic" w:cs="Traditional Arabic"/>
          <w:b/>
          <w:bCs/>
          <w:sz w:val="36"/>
          <w:szCs w:val="36"/>
          <w:rtl/>
        </w:rPr>
      </w:pPr>
      <w:r w:rsidRPr="00154E87">
        <w:rPr>
          <w:rFonts w:ascii="Traditional Arabic" w:hAnsi="Traditional Arabic" w:cs="Traditional Arabic"/>
          <w:sz w:val="36"/>
          <w:szCs w:val="36"/>
          <w:rtl/>
        </w:rPr>
        <w:t>تعمل العوامل الداعمة على تشجيع الطلاب على المشاركة في أنشطة المحدورة طواعية ومليئة بالبهجة. هناك عدة عوامل وجدها الباحثون من نتائج الملاحظات حتى الآن ، منها</w:t>
      </w:r>
      <w:r w:rsidRPr="00154E87">
        <w:rPr>
          <w:rFonts w:ascii="Traditional Arabic" w:hAnsi="Traditional Arabic" w:cs="Traditional Arabic"/>
          <w:sz w:val="36"/>
          <w:szCs w:val="36"/>
        </w:rPr>
        <w:t>:</w:t>
      </w:r>
    </w:p>
    <w:p w:rsidR="00F27E2F" w:rsidRDefault="00F27E2F" w:rsidP="007051E6">
      <w:pPr>
        <w:pStyle w:val="ListParagraph"/>
        <w:numPr>
          <w:ilvl w:val="0"/>
          <w:numId w:val="35"/>
        </w:numPr>
        <w:bidi/>
        <w:spacing w:after="0" w:line="240" w:lineRule="auto"/>
        <w:ind w:left="1559" w:hanging="426"/>
        <w:jc w:val="both"/>
        <w:rPr>
          <w:rFonts w:ascii="Traditional Arabic" w:hAnsi="Traditional Arabic" w:cs="Traditional Arabic"/>
          <w:b/>
          <w:bCs/>
          <w:sz w:val="36"/>
          <w:szCs w:val="36"/>
        </w:rPr>
      </w:pPr>
      <w:r w:rsidRPr="00154E87">
        <w:rPr>
          <w:rFonts w:ascii="Traditional Arabic" w:hAnsi="Traditional Arabic" w:cs="Traditional Arabic"/>
          <w:sz w:val="36"/>
          <w:szCs w:val="36"/>
          <w:rtl/>
        </w:rPr>
        <w:t>اهتمام</w:t>
      </w:r>
    </w:p>
    <w:p w:rsidR="00F27E2F" w:rsidRDefault="00F27E2F" w:rsidP="00596774">
      <w:pPr>
        <w:pStyle w:val="ListParagraph"/>
        <w:bidi/>
        <w:spacing w:after="0" w:line="240" w:lineRule="auto"/>
        <w:ind w:left="1559" w:firstLine="567"/>
        <w:jc w:val="both"/>
        <w:rPr>
          <w:rFonts w:ascii="Traditional Arabic" w:hAnsi="Traditional Arabic" w:cs="Traditional Arabic"/>
          <w:sz w:val="36"/>
          <w:szCs w:val="36"/>
          <w:rtl/>
        </w:rPr>
      </w:pPr>
      <w:r w:rsidRPr="009E7D5E">
        <w:rPr>
          <w:rFonts w:ascii="Traditional Arabic" w:hAnsi="Traditional Arabic" w:cs="Traditional Arabic"/>
          <w:sz w:val="36"/>
          <w:szCs w:val="36"/>
          <w:rtl/>
        </w:rPr>
        <w:t>الاهتمام له الدور الأكبر كعامل داعم في أنشطة التغيير. من خلال الاهتمام ، سيكون لدى الطلاب شعور بالإعجاب من داخل أنفسهم للمشاركة في أنشطةمحاضرةدون أي إكراه على الرغم من أنها التزام. الاهتمام سيجذب الطلاب للقيام بكل شيء بصدق وسعادة وبدون خوف. لذا ، فإن الاهتمام هو العامل الرئيسي الداعم للطلاب في أنشطةمحاضرة</w:t>
      </w:r>
      <w:r w:rsidRPr="009E7D5E">
        <w:rPr>
          <w:rFonts w:ascii="Traditional Arabic" w:hAnsi="Traditional Arabic" w:cs="Traditional Arabic"/>
          <w:sz w:val="36"/>
          <w:szCs w:val="36"/>
        </w:rPr>
        <w:t>.</w:t>
      </w:r>
    </w:p>
    <w:p w:rsidR="00700905" w:rsidRDefault="00700905" w:rsidP="00700905">
      <w:pPr>
        <w:pStyle w:val="ListParagraph"/>
        <w:bidi/>
        <w:spacing w:after="0" w:line="240" w:lineRule="auto"/>
        <w:ind w:left="1559" w:firstLine="567"/>
        <w:jc w:val="both"/>
        <w:rPr>
          <w:rFonts w:ascii="Traditional Arabic" w:hAnsi="Traditional Arabic" w:cs="Traditional Arabic"/>
          <w:sz w:val="36"/>
          <w:szCs w:val="36"/>
          <w:rtl/>
        </w:rPr>
      </w:pPr>
    </w:p>
    <w:p w:rsidR="00700905" w:rsidRDefault="00700905" w:rsidP="00700905">
      <w:pPr>
        <w:pStyle w:val="ListParagraph"/>
        <w:bidi/>
        <w:spacing w:after="0" w:line="240" w:lineRule="auto"/>
        <w:ind w:left="1559" w:firstLine="567"/>
        <w:jc w:val="both"/>
        <w:rPr>
          <w:rFonts w:ascii="Traditional Arabic" w:hAnsi="Traditional Arabic" w:cs="Traditional Arabic"/>
          <w:b/>
          <w:bCs/>
          <w:sz w:val="36"/>
          <w:szCs w:val="36"/>
          <w:rtl/>
        </w:rPr>
      </w:pPr>
    </w:p>
    <w:p w:rsidR="00F27E2F" w:rsidRPr="009E7D5E" w:rsidRDefault="00F27E2F" w:rsidP="007051E6">
      <w:pPr>
        <w:pStyle w:val="ListParagraph"/>
        <w:numPr>
          <w:ilvl w:val="0"/>
          <w:numId w:val="35"/>
        </w:numPr>
        <w:bidi/>
        <w:spacing w:after="0" w:line="240" w:lineRule="auto"/>
        <w:ind w:left="1559" w:hanging="425"/>
        <w:jc w:val="both"/>
        <w:rPr>
          <w:rFonts w:ascii="Traditional Arabic" w:hAnsi="Traditional Arabic" w:cs="Traditional Arabic"/>
          <w:b/>
          <w:bCs/>
          <w:sz w:val="36"/>
          <w:szCs w:val="36"/>
        </w:rPr>
      </w:pPr>
      <w:r w:rsidRPr="00154E87">
        <w:rPr>
          <w:rFonts w:ascii="Traditional Arabic" w:hAnsi="Traditional Arabic" w:cs="Traditional Arabic"/>
          <w:sz w:val="36"/>
          <w:szCs w:val="36"/>
          <w:rtl/>
        </w:rPr>
        <w:t>الموهبة</w:t>
      </w:r>
    </w:p>
    <w:p w:rsidR="00F27E2F" w:rsidRDefault="00F27E2F" w:rsidP="00596774">
      <w:pPr>
        <w:pStyle w:val="ListParagraph"/>
        <w:bidi/>
        <w:spacing w:after="0" w:line="240" w:lineRule="auto"/>
        <w:ind w:left="1559" w:firstLine="567"/>
        <w:jc w:val="both"/>
        <w:rPr>
          <w:rFonts w:ascii="Traditional Arabic" w:hAnsi="Traditional Arabic" w:cs="Traditional Arabic"/>
          <w:sz w:val="36"/>
          <w:szCs w:val="36"/>
          <w:rtl/>
        </w:rPr>
      </w:pPr>
      <w:r w:rsidRPr="009E7D5E">
        <w:rPr>
          <w:rFonts w:ascii="Traditional Arabic" w:hAnsi="Traditional Arabic" w:cs="Traditional Arabic"/>
          <w:sz w:val="36"/>
          <w:szCs w:val="36"/>
          <w:rtl/>
        </w:rPr>
        <w:t>الموهبة هي قدرة موجودة في كل فرد. من الموهبة التي يمتلكها ، سينتج عنه رضاء منفصل في تنفيذ الأنشطة التي تهمه. إذا كان لدى الطلاب موهبة إلقاء الخطب أو يرغبون في رواية القصص ، فإن هذا سيسهل على الطلاب ممارسة التحدث باللغة العربية. لأنه من موهبته ، ستظهر قدراته. لكن في الواقع ، لا ينتظر أن يكون لديك موهبة أولاً لتصبح خبيرًا ، ولكن بدءًا من الإعجاب بشيء ما أولاً ثم تظهر الموهبة الموجودة فينا</w:t>
      </w:r>
      <w:r w:rsidRPr="009E7D5E">
        <w:rPr>
          <w:rFonts w:ascii="Traditional Arabic" w:hAnsi="Traditional Arabic" w:cs="Traditional Arabic"/>
          <w:sz w:val="36"/>
          <w:szCs w:val="36"/>
        </w:rPr>
        <w:t>.</w:t>
      </w:r>
    </w:p>
    <w:p w:rsidR="00F27E2F" w:rsidRDefault="00F27E2F" w:rsidP="007051E6">
      <w:pPr>
        <w:pStyle w:val="ListParagraph"/>
        <w:numPr>
          <w:ilvl w:val="0"/>
          <w:numId w:val="36"/>
        </w:numPr>
        <w:bidi/>
        <w:spacing w:after="0" w:line="240" w:lineRule="auto"/>
        <w:ind w:left="1559" w:hanging="425"/>
        <w:jc w:val="both"/>
        <w:rPr>
          <w:rFonts w:ascii="Traditional Arabic" w:hAnsi="Traditional Arabic" w:cs="Traditional Arabic"/>
          <w:b/>
          <w:bCs/>
          <w:sz w:val="36"/>
          <w:szCs w:val="36"/>
        </w:rPr>
      </w:pPr>
      <w:r w:rsidRPr="00154E87">
        <w:rPr>
          <w:rFonts w:ascii="Traditional Arabic" w:hAnsi="Traditional Arabic" w:cs="Traditional Arabic"/>
          <w:sz w:val="36"/>
          <w:szCs w:val="36"/>
          <w:rtl/>
        </w:rPr>
        <w:t>الدافع</w:t>
      </w:r>
    </w:p>
    <w:p w:rsidR="00F27E2F" w:rsidRPr="00357436" w:rsidRDefault="00F27E2F" w:rsidP="00596774">
      <w:pPr>
        <w:pStyle w:val="ListParagraph"/>
        <w:bidi/>
        <w:spacing w:after="0" w:line="240" w:lineRule="auto"/>
        <w:ind w:left="1559" w:firstLine="567"/>
        <w:jc w:val="both"/>
        <w:rPr>
          <w:rFonts w:ascii="Traditional Arabic" w:hAnsi="Traditional Arabic" w:cs="Traditional Arabic"/>
          <w:b/>
          <w:bCs/>
          <w:sz w:val="36"/>
          <w:szCs w:val="36"/>
        </w:rPr>
      </w:pPr>
      <w:r w:rsidRPr="00357436">
        <w:rPr>
          <w:rFonts w:ascii="Traditional Arabic" w:hAnsi="Traditional Arabic" w:cs="Traditional Arabic"/>
          <w:sz w:val="36"/>
          <w:szCs w:val="36"/>
          <w:rtl/>
        </w:rPr>
        <w:t>كما أن توفير الدافع له تأثير كبير على ممارسة الطلاب للتحدث باللغة العربية. لأن الدافع سوف يعزز الحماس لتعلم التحدث باللغة العربية ، وخاصة في أنشطةمحاضرة</w:t>
      </w:r>
      <w:r w:rsidRPr="00357436">
        <w:rPr>
          <w:rFonts w:ascii="Traditional Arabic" w:hAnsi="Traditional Arabic" w:cs="Traditional Arabic"/>
          <w:sz w:val="36"/>
          <w:szCs w:val="36"/>
        </w:rPr>
        <w:t xml:space="preserve">. </w:t>
      </w:r>
      <w:r w:rsidRPr="00357436">
        <w:rPr>
          <w:rFonts w:ascii="Traditional Arabic" w:hAnsi="Traditional Arabic" w:cs="Traditional Arabic"/>
          <w:sz w:val="36"/>
          <w:szCs w:val="36"/>
          <w:rtl/>
        </w:rPr>
        <w:t>سيشعر الطلاب أنهم قادرون على القيام بذلك بفضل التشجيع في شكل التحفيز الذي يتلقونه. بعد الحصول على مزيد من التحفيز ، سيكون لدى الطلاب أفكار جيدة حول ما يفعلونه والتي ستحقق بعد ذلك أقصى النتائج لهذا النشاط</w:t>
      </w:r>
      <w:r w:rsidRPr="00357436">
        <w:rPr>
          <w:rFonts w:ascii="Traditional Arabic" w:hAnsi="Traditional Arabic" w:cs="Traditional Arabic"/>
          <w:sz w:val="36"/>
          <w:szCs w:val="36"/>
        </w:rPr>
        <w:t>.</w:t>
      </w:r>
    </w:p>
    <w:p w:rsidR="00F27E2F" w:rsidRDefault="00F27E2F" w:rsidP="007051E6">
      <w:pPr>
        <w:pStyle w:val="ListParagraph"/>
        <w:numPr>
          <w:ilvl w:val="0"/>
          <w:numId w:val="36"/>
        </w:numPr>
        <w:bidi/>
        <w:spacing w:after="0" w:line="240" w:lineRule="auto"/>
        <w:ind w:left="1559" w:hanging="425"/>
        <w:jc w:val="both"/>
        <w:rPr>
          <w:rFonts w:ascii="Traditional Arabic" w:hAnsi="Traditional Arabic" w:cs="Traditional Arabic"/>
          <w:b/>
          <w:bCs/>
          <w:sz w:val="36"/>
          <w:szCs w:val="36"/>
        </w:rPr>
      </w:pPr>
      <w:r w:rsidRPr="006C3A2D">
        <w:rPr>
          <w:rFonts w:ascii="Traditional Arabic" w:hAnsi="Traditional Arabic" w:cs="Traditional Arabic"/>
          <w:sz w:val="36"/>
          <w:szCs w:val="36"/>
          <w:rtl/>
        </w:rPr>
        <w:t>علاقة التفاعل</w:t>
      </w:r>
    </w:p>
    <w:p w:rsidR="00F27E2F" w:rsidRPr="00892268" w:rsidRDefault="00F27E2F" w:rsidP="00892268">
      <w:pPr>
        <w:pStyle w:val="ListParagraph"/>
        <w:bidi/>
        <w:spacing w:after="0" w:line="240" w:lineRule="auto"/>
        <w:ind w:left="1559" w:firstLine="567"/>
        <w:jc w:val="both"/>
        <w:rPr>
          <w:rFonts w:ascii="Traditional Arabic" w:hAnsi="Traditional Arabic" w:cs="Traditional Arabic"/>
          <w:sz w:val="36"/>
          <w:szCs w:val="36"/>
        </w:rPr>
      </w:pPr>
      <w:r w:rsidRPr="00357436">
        <w:rPr>
          <w:rFonts w:ascii="Traditional Arabic" w:hAnsi="Traditional Arabic" w:cs="Traditional Arabic"/>
          <w:sz w:val="36"/>
          <w:szCs w:val="36"/>
          <w:rtl/>
        </w:rPr>
        <w:t xml:space="preserve">تؤثر التفاعلات اليومية أيضًا على تطور الطلاب في اللغة. في الواقع ، ليس كل الطلاب لديهم نفس القدرة في تطبيق اللغة. لا يجب استخدام هذا كذريعة لاختيار الأصدقاء في التفاعلات اليومية أو التمييز بين قدرات كل فرد. لأن قدرة كل شخص تختلف في الواقع. ومع ذلك ، فإن التفاعل مع المحاور الذي يمكنه تحسين مهارات اللغة </w:t>
      </w:r>
      <w:r w:rsidRPr="00357436">
        <w:rPr>
          <w:rFonts w:ascii="Traditional Arabic" w:hAnsi="Traditional Arabic" w:cs="Traditional Arabic"/>
          <w:sz w:val="36"/>
          <w:szCs w:val="36"/>
          <w:rtl/>
        </w:rPr>
        <w:lastRenderedPageBreak/>
        <w:t>العربية هو عامل داعم في تقدم التحدث باللغة العربية. لذلك ، كطالب ، عليك حقًا أن تكون جيدًا في اختيار الأصدقاء للتسكع معهم. لأن طبيعة الشخص يمكن أن تعرف من هم أصدقاؤه المقربون. وبالتالي فإن التفاعل مع الآخرين هو شيء متأصل ولا يمكن تجنبه. بالإضافة إلى ذلك ، يعد التفاعل سمة من سمات الكائنات الاجتماعية مما يعني الحاجة إلى أشخاص آخرين</w:t>
      </w:r>
    </w:p>
    <w:p w:rsidR="00F27E2F" w:rsidRDefault="00F27E2F" w:rsidP="007051E6">
      <w:pPr>
        <w:pStyle w:val="ListParagraph"/>
        <w:numPr>
          <w:ilvl w:val="0"/>
          <w:numId w:val="36"/>
        </w:numPr>
        <w:bidi/>
        <w:spacing w:after="0" w:line="240" w:lineRule="auto"/>
        <w:ind w:left="1559" w:hanging="425"/>
        <w:jc w:val="both"/>
        <w:rPr>
          <w:rFonts w:ascii="Traditional Arabic" w:hAnsi="Traditional Arabic" w:cs="Traditional Arabic"/>
          <w:sz w:val="36"/>
          <w:szCs w:val="36"/>
        </w:rPr>
      </w:pPr>
      <w:r w:rsidRPr="006C3A2D">
        <w:rPr>
          <w:rFonts w:ascii="Traditional Arabic" w:hAnsi="Traditional Arabic" w:cs="Traditional Arabic"/>
          <w:sz w:val="36"/>
          <w:szCs w:val="36"/>
          <w:rtl/>
        </w:rPr>
        <w:t>تحلى بالثقة بالنفس</w:t>
      </w:r>
    </w:p>
    <w:p w:rsidR="00F27E2F" w:rsidRDefault="00F27E2F" w:rsidP="00E25D86">
      <w:pPr>
        <w:pStyle w:val="ListParagraph"/>
        <w:bidi/>
        <w:spacing w:after="0" w:line="240" w:lineRule="auto"/>
        <w:ind w:left="1559" w:firstLine="567"/>
        <w:jc w:val="both"/>
        <w:rPr>
          <w:rFonts w:ascii="Traditional Arabic" w:hAnsi="Traditional Arabic" w:cs="Traditional Arabic"/>
          <w:sz w:val="36"/>
          <w:szCs w:val="36"/>
          <w:rtl/>
        </w:rPr>
      </w:pPr>
      <w:r w:rsidRPr="00357436">
        <w:rPr>
          <w:rFonts w:ascii="Traditional Arabic" w:hAnsi="Traditional Arabic" w:cs="Traditional Arabic"/>
          <w:sz w:val="36"/>
          <w:szCs w:val="36"/>
          <w:rtl/>
        </w:rPr>
        <w:t xml:space="preserve">الثقة بالنفس تعني عدم الخوف أو الخجل عند القيام بأنشطة </w:t>
      </w:r>
      <w:r w:rsidR="00E25D86">
        <w:rPr>
          <w:rFonts w:ascii="Traditional Arabic" w:hAnsi="Traditional Arabic" w:cs="Traditional Arabic" w:hint="cs"/>
          <w:sz w:val="36"/>
          <w:szCs w:val="36"/>
          <w:rtl/>
          <w:lang w:val="id-ID"/>
        </w:rPr>
        <w:t>الخطابة</w:t>
      </w:r>
      <w:r w:rsidRPr="00357436">
        <w:rPr>
          <w:rFonts w:ascii="Traditional Arabic" w:hAnsi="Traditional Arabic" w:cs="Traditional Arabic"/>
          <w:sz w:val="36"/>
          <w:szCs w:val="36"/>
          <w:rtl/>
        </w:rPr>
        <w:t>. الثقة هي مفتاح النجاح في ا</w:t>
      </w:r>
      <w:r w:rsidR="00B105C5">
        <w:rPr>
          <w:rFonts w:ascii="Traditional Arabic" w:hAnsi="Traditional Arabic" w:cs="Traditional Arabic"/>
          <w:sz w:val="36"/>
          <w:szCs w:val="36"/>
          <w:rtl/>
        </w:rPr>
        <w:t>لقيام بنشاط ما. من الثقة بالنفس</w:t>
      </w:r>
      <w:r w:rsidRPr="00357436">
        <w:rPr>
          <w:rFonts w:ascii="Traditional Arabic" w:hAnsi="Traditional Arabic" w:cs="Traditional Arabic"/>
          <w:sz w:val="36"/>
          <w:szCs w:val="36"/>
          <w:rtl/>
        </w:rPr>
        <w:t>، سوف يؤدي شخص ما على النحو الأمثل بحماس. برأس مال الثقة بالنفس ، حتى الطلاب الأقل كفاءة في اللغة العربية سيظلون يظهرون كما هم. لا يتعلق الأمر بمن هو الأذكى في التحدث ، ولكن أي شخص لديه ثقة بالنفس</w:t>
      </w:r>
      <w:r>
        <w:rPr>
          <w:rFonts w:ascii="Traditional Arabic" w:hAnsi="Traditional Arabic" w:cs="Traditional Arabic"/>
          <w:sz w:val="36"/>
          <w:szCs w:val="36"/>
          <w:rtl/>
        </w:rPr>
        <w:t>، ومهما كانت قدرته</w:t>
      </w:r>
      <w:r>
        <w:rPr>
          <w:rFonts w:ascii="Traditional Arabic" w:hAnsi="Traditional Arabic" w:cs="Traditional Arabic" w:hint="cs"/>
          <w:sz w:val="36"/>
          <w:szCs w:val="36"/>
          <w:rtl/>
        </w:rPr>
        <w:t>,</w:t>
      </w:r>
      <w:r w:rsidRPr="00357436">
        <w:rPr>
          <w:rFonts w:ascii="Traditional Arabic" w:hAnsi="Traditional Arabic" w:cs="Traditional Arabic"/>
          <w:sz w:val="36"/>
          <w:szCs w:val="36"/>
          <w:rtl/>
        </w:rPr>
        <w:t xml:space="preserve"> سيبدو أكثر تعبيرًا عند إلقاء الخطب أو العروض أمام الجمهور</w:t>
      </w:r>
      <w:r w:rsidRPr="00357436">
        <w:rPr>
          <w:rFonts w:ascii="Traditional Arabic" w:hAnsi="Traditional Arabic" w:cs="Traditional Arabic"/>
          <w:sz w:val="36"/>
          <w:szCs w:val="36"/>
        </w:rPr>
        <w:t>.</w:t>
      </w:r>
    </w:p>
    <w:p w:rsidR="00F27E2F" w:rsidRPr="006C3A2D" w:rsidRDefault="00F27E2F" w:rsidP="00E25D86">
      <w:pPr>
        <w:pStyle w:val="ListParagraph"/>
        <w:bidi/>
        <w:spacing w:after="0" w:line="240" w:lineRule="auto"/>
        <w:ind w:left="1559" w:firstLine="567"/>
        <w:jc w:val="both"/>
        <w:rPr>
          <w:rFonts w:ascii="Traditional Arabic" w:hAnsi="Traditional Arabic" w:cs="Traditional Arabic"/>
          <w:sz w:val="36"/>
          <w:szCs w:val="36"/>
        </w:rPr>
      </w:pPr>
      <w:r w:rsidRPr="006C3A2D">
        <w:rPr>
          <w:rFonts w:ascii="Traditional Arabic" w:hAnsi="Traditional Arabic" w:cs="Traditional Arabic"/>
          <w:sz w:val="36"/>
          <w:szCs w:val="36"/>
          <w:rtl/>
        </w:rPr>
        <w:t xml:space="preserve">من بين العديد من العوامل الداعمة في أنشطة المحدورة التي ذكرها الباحثون أعلاه ، هناك عوامل أخرى هي مفتاح النجاح في ممارسة اللغة العربية وكذلك في أنشطة </w:t>
      </w:r>
      <w:r w:rsidR="00E25D86">
        <w:rPr>
          <w:rFonts w:ascii="Traditional Arabic" w:hAnsi="Traditional Arabic" w:cs="Traditional Arabic" w:hint="cs"/>
          <w:sz w:val="36"/>
          <w:szCs w:val="36"/>
          <w:rtl/>
          <w:lang w:val="id-ID"/>
        </w:rPr>
        <w:t>الخطابة</w:t>
      </w:r>
      <w:r w:rsidRPr="006C3A2D">
        <w:rPr>
          <w:rFonts w:ascii="Traditional Arabic" w:hAnsi="Traditional Arabic" w:cs="Traditional Arabic"/>
          <w:sz w:val="36"/>
          <w:szCs w:val="36"/>
          <w:rtl/>
        </w:rPr>
        <w:t xml:space="preserve"> ، مثل الاستمرار في ممارسة التحدث باللغة العربية دون خوف أو إحراج وتصحيح طرق الحديث الذي لا يزال خاطئًا ، وتنمية الحماس في التحدث عن طريق إضافة المزيد من المفردات الجديدة، وامتلاك عقلية جيدة تتشكل من خلال زيادة الثقة بالنفس وامتلاك الشجاعة للتعبير عن التعبيرات أمام العديد من الأشخاص</w:t>
      </w:r>
      <w:r w:rsidRPr="006C3A2D">
        <w:rPr>
          <w:rFonts w:ascii="Traditional Arabic" w:hAnsi="Traditional Arabic" w:cs="Traditional Arabic"/>
          <w:sz w:val="36"/>
          <w:szCs w:val="36"/>
        </w:rPr>
        <w:t>.</w:t>
      </w:r>
    </w:p>
    <w:p w:rsidR="00F27E2F" w:rsidRDefault="00F27E2F" w:rsidP="00E25D86">
      <w:pPr>
        <w:pStyle w:val="ListParagraph"/>
        <w:bidi/>
        <w:spacing w:after="0" w:line="240" w:lineRule="auto"/>
        <w:ind w:left="1134" w:firstLine="567"/>
        <w:jc w:val="both"/>
        <w:rPr>
          <w:rFonts w:ascii="Traditional Arabic" w:hAnsi="Traditional Arabic" w:cs="Traditional Arabic"/>
          <w:sz w:val="36"/>
          <w:szCs w:val="36"/>
          <w:rtl/>
        </w:rPr>
      </w:pPr>
      <w:r w:rsidRPr="006C3A2D">
        <w:rPr>
          <w:rFonts w:ascii="Traditional Arabic" w:hAnsi="Traditional Arabic" w:cs="Traditional Arabic"/>
          <w:sz w:val="36"/>
          <w:szCs w:val="36"/>
          <w:rtl/>
        </w:rPr>
        <w:lastRenderedPageBreak/>
        <w:t xml:space="preserve">بالإضافة إلى العوامل الداعمة ، يحتوي النشاط أيضًا على عوامل مثبطة. في أنشطة المحدورة هناك عدة عقبات تحول دون حدوث عقبة لدى الطلاب عند المشاركة في المحدورة. إن وجود هذه العوائق سيجعل المهادنة نشاطًا مكروهًا أو حتى يخافه بعض الطلاب الذين يعترفون بأن </w:t>
      </w:r>
      <w:r w:rsidR="00E25D86">
        <w:rPr>
          <w:rFonts w:ascii="Traditional Arabic" w:hAnsi="Traditional Arabic" w:cs="Traditional Arabic" w:hint="cs"/>
          <w:sz w:val="36"/>
          <w:szCs w:val="36"/>
          <w:rtl/>
          <w:lang w:val="id-ID"/>
        </w:rPr>
        <w:t>الخطابة</w:t>
      </w:r>
      <w:r w:rsidRPr="006C3A2D">
        <w:rPr>
          <w:rFonts w:ascii="Traditional Arabic" w:hAnsi="Traditional Arabic" w:cs="Traditional Arabic"/>
          <w:sz w:val="36"/>
          <w:szCs w:val="36"/>
          <w:rtl/>
        </w:rPr>
        <w:t xml:space="preserve"> نشاط مرهق</w:t>
      </w:r>
      <w:r w:rsidRPr="006C3A2D">
        <w:rPr>
          <w:rFonts w:ascii="Traditional Arabic" w:hAnsi="Traditional Arabic" w:cs="Traditional Arabic"/>
          <w:sz w:val="36"/>
          <w:szCs w:val="36"/>
        </w:rPr>
        <w:t>.</w:t>
      </w:r>
    </w:p>
    <w:p w:rsidR="00F27E2F" w:rsidRDefault="00F27E2F" w:rsidP="00E25D86">
      <w:pPr>
        <w:pStyle w:val="ListParagraph"/>
        <w:bidi/>
        <w:spacing w:after="0" w:line="240" w:lineRule="auto"/>
        <w:ind w:left="1134" w:firstLine="567"/>
        <w:jc w:val="both"/>
        <w:rPr>
          <w:rFonts w:ascii="Traditional Arabic" w:hAnsi="Traditional Arabic" w:cs="Traditional Arabic"/>
          <w:sz w:val="36"/>
          <w:szCs w:val="36"/>
          <w:rtl/>
        </w:rPr>
      </w:pPr>
      <w:r w:rsidRPr="00154E87">
        <w:rPr>
          <w:rFonts w:ascii="Traditional Arabic" w:hAnsi="Traditional Arabic" w:cs="Traditional Arabic"/>
          <w:sz w:val="36"/>
          <w:szCs w:val="36"/>
          <w:rtl/>
        </w:rPr>
        <w:t xml:space="preserve">تمامًا مثل اللون ، يوجد أسود وهناك أبيض. وبالمثل الأنشطة هناك داعمون وهناك عوائق. يبدو وكأنه نشاط يحتوي فقط على عوامل داعمة تكاد تكون معدومة. من المتوقع دائمًا أن تسير الأنشطة بشكل مثالي وفقًا للخطة. ومع ذلك ، فكل شيء له دائمًا مزايا وعيوب. هناك العديد من العوامل المثبطة التي تظهر في أنشطة </w:t>
      </w:r>
      <w:r w:rsidR="00E25D86">
        <w:rPr>
          <w:rFonts w:ascii="Traditional Arabic" w:hAnsi="Traditional Arabic" w:cs="Traditional Arabic" w:hint="cs"/>
          <w:sz w:val="36"/>
          <w:szCs w:val="36"/>
          <w:rtl/>
          <w:lang w:val="id-ID"/>
        </w:rPr>
        <w:t>الخطابة</w:t>
      </w:r>
      <w:r w:rsidRPr="00154E87">
        <w:rPr>
          <w:rFonts w:ascii="Traditional Arabic" w:hAnsi="Traditional Arabic" w:cs="Traditional Arabic"/>
          <w:sz w:val="36"/>
          <w:szCs w:val="36"/>
          <w:rtl/>
        </w:rPr>
        <w:t xml:space="preserve"> في مدرسة سليمان الهدى الإسلامية الداخلية ، بما في ذلك ما يلي</w:t>
      </w:r>
      <w:r w:rsidRPr="00154E87">
        <w:rPr>
          <w:rFonts w:ascii="Traditional Arabic" w:hAnsi="Traditional Arabic" w:cs="Traditional Arabic"/>
          <w:sz w:val="36"/>
          <w:szCs w:val="36"/>
        </w:rPr>
        <w:t>:</w:t>
      </w:r>
    </w:p>
    <w:p w:rsidR="00F27E2F" w:rsidRDefault="00F27E2F" w:rsidP="007051E6">
      <w:pPr>
        <w:pStyle w:val="ListParagraph"/>
        <w:numPr>
          <w:ilvl w:val="0"/>
          <w:numId w:val="37"/>
        </w:numPr>
        <w:bidi/>
        <w:spacing w:after="0" w:line="240" w:lineRule="auto"/>
        <w:ind w:left="1559" w:hanging="425"/>
        <w:jc w:val="both"/>
        <w:rPr>
          <w:rFonts w:ascii="Traditional Arabic" w:hAnsi="Traditional Arabic" w:cs="Traditional Arabic"/>
          <w:sz w:val="36"/>
          <w:szCs w:val="36"/>
        </w:rPr>
      </w:pPr>
      <w:r w:rsidRPr="00154E87">
        <w:rPr>
          <w:rFonts w:ascii="Traditional Arabic" w:hAnsi="Traditional Arabic" w:cs="Traditional Arabic"/>
          <w:sz w:val="36"/>
          <w:szCs w:val="36"/>
          <w:rtl/>
        </w:rPr>
        <w:t>عدم الاهتمام</w:t>
      </w:r>
    </w:p>
    <w:p w:rsidR="00F27E2F" w:rsidRDefault="00F27E2F" w:rsidP="002239C4">
      <w:pPr>
        <w:pStyle w:val="ListParagraph"/>
        <w:bidi/>
        <w:spacing w:after="0" w:line="240" w:lineRule="auto"/>
        <w:ind w:left="1559" w:firstLine="567"/>
        <w:jc w:val="both"/>
        <w:rPr>
          <w:rFonts w:ascii="Traditional Arabic" w:hAnsi="Traditional Arabic" w:cs="Traditional Arabic"/>
          <w:sz w:val="36"/>
          <w:szCs w:val="36"/>
          <w:rtl/>
        </w:rPr>
      </w:pPr>
      <w:r w:rsidRPr="00EF7363">
        <w:rPr>
          <w:rFonts w:ascii="Traditional Arabic" w:hAnsi="Traditional Arabic" w:cs="Traditional Arabic"/>
          <w:sz w:val="36"/>
          <w:szCs w:val="36"/>
          <w:rtl/>
        </w:rPr>
        <w:t>الاهتمام هو العامل الرئيسي في القيام بنشاط ما. إذا كان هناك طلاب أقل اهتمامًا بشيء ما ، فيمكن التأكد من أن الأنشطة التي يتم تشغيلها ليست مثالية. مع الاهتما</w:t>
      </w:r>
      <w:r w:rsidR="002239C4">
        <w:rPr>
          <w:rFonts w:ascii="Traditional Arabic" w:hAnsi="Traditional Arabic" w:cs="Traditional Arabic"/>
          <w:sz w:val="36"/>
          <w:szCs w:val="36"/>
          <w:rtl/>
        </w:rPr>
        <w:t>م ، يمكن أن تسير الأنشطة بسلاسة</w:t>
      </w:r>
      <w:r w:rsidRPr="00EF7363">
        <w:rPr>
          <w:rFonts w:ascii="Traditional Arabic" w:hAnsi="Traditional Arabic" w:cs="Traditional Arabic"/>
          <w:sz w:val="36"/>
          <w:szCs w:val="36"/>
          <w:rtl/>
        </w:rPr>
        <w:t>، والعكس صحيح. في أنشطة المحدورة ، كان لا يزال هناك بعض الطلاب الذين لم يهتموا بهذا النشاط. هذا لأنمحاضرةهو تطبيق لممارسة التحدث باللغة العربية يتم تنفيذه في الأماكن العامة ، باستخدام تقنيات الكلام أو الكلام</w:t>
      </w:r>
      <w:r w:rsidRPr="00EF7363">
        <w:rPr>
          <w:rFonts w:ascii="Traditional Arabic" w:hAnsi="Traditional Arabic" w:cs="Traditional Arabic"/>
          <w:sz w:val="36"/>
          <w:szCs w:val="36"/>
        </w:rPr>
        <w:t>.</w:t>
      </w:r>
    </w:p>
    <w:p w:rsidR="00F27E2F" w:rsidRDefault="00F27E2F" w:rsidP="00123199">
      <w:pPr>
        <w:pStyle w:val="ListParagraph"/>
        <w:bidi/>
        <w:spacing w:after="0" w:line="240" w:lineRule="auto"/>
        <w:ind w:left="1559" w:firstLine="567"/>
        <w:jc w:val="both"/>
        <w:rPr>
          <w:rFonts w:ascii="Traditional Arabic" w:hAnsi="Traditional Arabic" w:cs="Traditional Arabic"/>
          <w:sz w:val="36"/>
          <w:szCs w:val="36"/>
          <w:rtl/>
        </w:rPr>
      </w:pPr>
      <w:r w:rsidRPr="00154E87">
        <w:rPr>
          <w:rFonts w:ascii="Traditional Arabic" w:hAnsi="Traditional Arabic" w:cs="Traditional Arabic"/>
          <w:sz w:val="36"/>
          <w:szCs w:val="36"/>
          <w:rtl/>
        </w:rPr>
        <w:t xml:space="preserve">العقبة التي واجهتها الباحثة هي سبب عدم اهتمام الطلاب ، وتحديداً لأن هناك طلاباً يعتقدون أن اللغة العربية لغة صعبة. هناك من لا يحب اللغة العربية. وهناك أيضا من يشعر بالخوف والحرج من التحدث بالعربية أمام أصدقائه. هذا العامل هو أكثر ما واجهته الباحثة </w:t>
      </w:r>
      <w:r w:rsidRPr="00154E87">
        <w:rPr>
          <w:rFonts w:ascii="Traditional Arabic" w:hAnsi="Traditional Arabic" w:cs="Traditional Arabic"/>
          <w:sz w:val="36"/>
          <w:szCs w:val="36"/>
          <w:rtl/>
        </w:rPr>
        <w:lastRenderedPageBreak/>
        <w:t xml:space="preserve">من بين العديد من الطلاب الذين شاركوا في أنشطة </w:t>
      </w:r>
      <w:r w:rsidR="00E25D86">
        <w:rPr>
          <w:rFonts w:ascii="Traditional Arabic" w:hAnsi="Traditional Arabic" w:cs="Traditional Arabic" w:hint="cs"/>
          <w:sz w:val="36"/>
          <w:szCs w:val="36"/>
          <w:rtl/>
          <w:lang w:val="id-ID"/>
        </w:rPr>
        <w:t>الخطابة</w:t>
      </w:r>
      <w:r w:rsidRPr="00154E87">
        <w:rPr>
          <w:rFonts w:ascii="Traditional Arabic" w:hAnsi="Traditional Arabic" w:cs="Traditional Arabic"/>
          <w:sz w:val="36"/>
          <w:szCs w:val="36"/>
          <w:rtl/>
        </w:rPr>
        <w:t>. لأن الاهتمام يأتي من داخل كل فرد ، لذلك يمكن تعزيز الاهتمام من التحفيز والتعلم لمحب أنشطة</w:t>
      </w:r>
      <w:r w:rsidR="00123199">
        <w:rPr>
          <w:rFonts w:ascii="Traditional Arabic" w:hAnsi="Traditional Arabic" w:cs="Traditional Arabic"/>
          <w:sz w:val="36"/>
          <w:szCs w:val="36"/>
          <w:lang w:val="id-ID"/>
        </w:rPr>
        <w:t xml:space="preserve"> </w:t>
      </w:r>
      <w:r w:rsidR="00123199">
        <w:rPr>
          <w:rFonts w:ascii="Traditional Arabic" w:hAnsi="Traditional Arabic" w:cs="Traditional Arabic" w:hint="cs"/>
          <w:sz w:val="36"/>
          <w:szCs w:val="36"/>
          <w:rtl/>
          <w:lang w:val="id-ID"/>
        </w:rPr>
        <w:t>الخطابة</w:t>
      </w:r>
      <w:r w:rsidRPr="00154E87">
        <w:rPr>
          <w:rFonts w:ascii="Traditional Arabic" w:hAnsi="Traditional Arabic" w:cs="Traditional Arabic"/>
          <w:sz w:val="36"/>
          <w:szCs w:val="36"/>
        </w:rPr>
        <w:t>.</w:t>
      </w:r>
    </w:p>
    <w:p w:rsidR="00F27E2F" w:rsidRDefault="00F27E2F" w:rsidP="007051E6">
      <w:pPr>
        <w:pStyle w:val="ListParagraph"/>
        <w:numPr>
          <w:ilvl w:val="0"/>
          <w:numId w:val="37"/>
        </w:numPr>
        <w:bidi/>
        <w:spacing w:after="0" w:line="240" w:lineRule="auto"/>
        <w:ind w:left="1559" w:hanging="425"/>
        <w:jc w:val="both"/>
        <w:rPr>
          <w:rFonts w:ascii="Traditional Arabic" w:hAnsi="Traditional Arabic" w:cs="Traditional Arabic"/>
          <w:sz w:val="36"/>
          <w:szCs w:val="36"/>
        </w:rPr>
      </w:pPr>
      <w:r w:rsidRPr="00154E87">
        <w:rPr>
          <w:rFonts w:ascii="Traditional Arabic" w:hAnsi="Traditional Arabic" w:cs="Traditional Arabic"/>
          <w:sz w:val="36"/>
          <w:szCs w:val="36"/>
          <w:rtl/>
        </w:rPr>
        <w:t>لا موهبة</w:t>
      </w:r>
    </w:p>
    <w:p w:rsidR="00F27E2F" w:rsidRDefault="00F27E2F" w:rsidP="00E25D86">
      <w:pPr>
        <w:pStyle w:val="ListParagraph"/>
        <w:bidi/>
        <w:spacing w:after="0" w:line="240" w:lineRule="auto"/>
        <w:ind w:left="1559" w:firstLine="567"/>
        <w:jc w:val="both"/>
        <w:rPr>
          <w:rFonts w:ascii="Traditional Arabic" w:hAnsi="Traditional Arabic" w:cs="Traditional Arabic"/>
          <w:sz w:val="36"/>
          <w:szCs w:val="36"/>
          <w:rtl/>
        </w:rPr>
      </w:pPr>
      <w:r w:rsidRPr="00B27430">
        <w:rPr>
          <w:rFonts w:ascii="Traditional Arabic" w:hAnsi="Traditional Arabic" w:cs="Traditional Arabic"/>
          <w:sz w:val="36"/>
          <w:szCs w:val="36"/>
          <w:rtl/>
        </w:rPr>
        <w:t xml:space="preserve">بعد الاهتمام ، الموهبة هي العامل الثاني الذي يصبح عقبة في تنفيذ أنشطة </w:t>
      </w:r>
      <w:r w:rsidR="00E25D86">
        <w:rPr>
          <w:rFonts w:ascii="Traditional Arabic" w:hAnsi="Traditional Arabic" w:cs="Traditional Arabic" w:hint="cs"/>
          <w:sz w:val="36"/>
          <w:szCs w:val="36"/>
          <w:rtl/>
          <w:lang w:val="id-ID"/>
        </w:rPr>
        <w:t>الخطابة</w:t>
      </w:r>
      <w:r w:rsidRPr="00B27430">
        <w:rPr>
          <w:rFonts w:ascii="Traditional Arabic" w:hAnsi="Traditional Arabic" w:cs="Traditional Arabic"/>
          <w:sz w:val="36"/>
          <w:szCs w:val="36"/>
          <w:rtl/>
        </w:rPr>
        <w:t xml:space="preserve"> في مدرسة سليمان الهدى الإسلامية الداخلية. الطلاب الذين ليس لديهم موهبة ناهيك عن المحاضرات ، وحتى التحدث باللغة العربية ، لا يزال هناك بعض الطلاب الذين يجدون صعوبة في التدرب</w:t>
      </w:r>
      <w:r w:rsidRPr="00B27430">
        <w:rPr>
          <w:rFonts w:ascii="Traditional Arabic" w:hAnsi="Traditional Arabic" w:cs="Traditional Arabic"/>
          <w:sz w:val="36"/>
          <w:szCs w:val="36"/>
        </w:rPr>
        <w:t>.</w:t>
      </w:r>
    </w:p>
    <w:p w:rsidR="00F27E2F" w:rsidRDefault="00F27E2F" w:rsidP="002239C4">
      <w:pPr>
        <w:pStyle w:val="ListParagraph"/>
        <w:bidi/>
        <w:spacing w:after="0" w:line="240" w:lineRule="auto"/>
        <w:ind w:left="1559" w:firstLine="567"/>
        <w:jc w:val="both"/>
        <w:rPr>
          <w:rFonts w:ascii="Traditional Arabic" w:hAnsi="Traditional Arabic" w:cs="Traditional Arabic"/>
          <w:sz w:val="36"/>
          <w:szCs w:val="36"/>
          <w:rtl/>
        </w:rPr>
      </w:pPr>
      <w:r w:rsidRPr="00154E87">
        <w:rPr>
          <w:rFonts w:ascii="Traditional Arabic" w:hAnsi="Traditional Arabic" w:cs="Traditional Arabic"/>
          <w:sz w:val="36"/>
          <w:szCs w:val="36"/>
          <w:rtl/>
        </w:rPr>
        <w:t>الطلاب الذين يجدون صعوبة في التحدث باللغة العربية يرجع ذلك إلى عوامل مختلفة ، مثل الخلفية التعليمية الذين لم يدرسوا اللغة العربية على الإطلاق ، لذلك يواجهون صعوبات عند ممارسة اللغة العربية. هناك طلاب غير مهتمين بالتحدث باللغة العربية. ينشأ هذا العامل من عدم الاهتمام لذلك لا يريدون محاولة تعلم التحدث باللغة العربية</w:t>
      </w:r>
      <w:r>
        <w:rPr>
          <w:rFonts w:ascii="Traditional Arabic" w:hAnsi="Traditional Arabic" w:cs="Traditional Arabic"/>
          <w:sz w:val="36"/>
          <w:szCs w:val="36"/>
          <w:rtl/>
        </w:rPr>
        <w:t>. لا تظهر موهبة الشخص على الفور</w:t>
      </w:r>
      <w:r w:rsidRPr="00154E87">
        <w:rPr>
          <w:rFonts w:ascii="Traditional Arabic" w:hAnsi="Traditional Arabic" w:cs="Traditional Arabic"/>
          <w:sz w:val="36"/>
          <w:szCs w:val="36"/>
          <w:rtl/>
        </w:rPr>
        <w:t>، ولكنها ستخضع لعملية تعلم مستمرة ثم تصبح محبوبًا ويمكن أن تصبح في النهاية موهبة يتم استخراجها من داخل كل فرد. لأنه لكي نفعل شيئًا لا يجب أن تكون لدينا موهبة لنكون ناجحين ، لكننا نحب ما نفعله وستظهر هذه الموهبة نفسها</w:t>
      </w:r>
      <w:r w:rsidRPr="00154E87">
        <w:rPr>
          <w:rFonts w:ascii="Traditional Arabic" w:hAnsi="Traditional Arabic" w:cs="Traditional Arabic"/>
          <w:sz w:val="36"/>
          <w:szCs w:val="36"/>
        </w:rPr>
        <w:t>.</w:t>
      </w:r>
    </w:p>
    <w:p w:rsidR="00F27E2F" w:rsidRDefault="00F27E2F" w:rsidP="007051E6">
      <w:pPr>
        <w:pStyle w:val="ListParagraph"/>
        <w:numPr>
          <w:ilvl w:val="0"/>
          <w:numId w:val="37"/>
        </w:numPr>
        <w:bidi/>
        <w:spacing w:after="0" w:line="240" w:lineRule="auto"/>
        <w:ind w:left="1559" w:hanging="425"/>
        <w:jc w:val="both"/>
        <w:rPr>
          <w:rFonts w:ascii="Traditional Arabic" w:hAnsi="Traditional Arabic" w:cs="Traditional Arabic"/>
          <w:sz w:val="36"/>
          <w:szCs w:val="36"/>
        </w:rPr>
      </w:pPr>
      <w:r w:rsidRPr="00154E87">
        <w:rPr>
          <w:rFonts w:ascii="Traditional Arabic" w:hAnsi="Traditional Arabic" w:cs="Traditional Arabic"/>
          <w:sz w:val="36"/>
          <w:szCs w:val="36"/>
          <w:rtl/>
        </w:rPr>
        <w:t>عدم وجود الحافز</w:t>
      </w:r>
    </w:p>
    <w:p w:rsidR="00F27E2F" w:rsidRDefault="00F27E2F" w:rsidP="002239C4">
      <w:pPr>
        <w:pStyle w:val="ListParagraph"/>
        <w:bidi/>
        <w:spacing w:after="0" w:line="240" w:lineRule="auto"/>
        <w:ind w:left="1559" w:firstLine="567"/>
        <w:jc w:val="both"/>
        <w:rPr>
          <w:rFonts w:ascii="Traditional Arabic" w:hAnsi="Traditional Arabic" w:cs="Traditional Arabic"/>
          <w:sz w:val="36"/>
          <w:szCs w:val="36"/>
          <w:rtl/>
        </w:rPr>
      </w:pPr>
      <w:r w:rsidRPr="00B27430">
        <w:rPr>
          <w:rFonts w:ascii="Traditional Arabic" w:hAnsi="Traditional Arabic" w:cs="Traditional Arabic"/>
          <w:sz w:val="36"/>
          <w:szCs w:val="36"/>
          <w:rtl/>
        </w:rPr>
        <w:t xml:space="preserve">إن دور التحفيز في تعزيز اهتمام الطلاب بالتعلم هو أيضًا عامل داعم أو حتى عائق. إذا كان الطلاب يفتقرون إلى الدافع أو يكاد لا يحصلون على الدافع ، فإن هذا سيجعل من الصعب على الطلاب </w:t>
      </w:r>
      <w:r w:rsidRPr="00B27430">
        <w:rPr>
          <w:rFonts w:ascii="Traditional Arabic" w:hAnsi="Traditional Arabic" w:cs="Traditional Arabic"/>
          <w:sz w:val="36"/>
          <w:szCs w:val="36"/>
          <w:rtl/>
        </w:rPr>
        <w:lastRenderedPageBreak/>
        <w:t xml:space="preserve">تعلم التحدث باللغة العربية. خاصة في أنشطةمحاضرةوالتي تعرف باسم أنشطة الاختبار العقلي. يقال أن نشاط الاختبار الذهني لأنمحاضرةدليل على تطبيق وجود نظام لغوي تستخدمه </w:t>
      </w:r>
      <w:r w:rsidRPr="00B27430">
        <w:rPr>
          <w:rFonts w:ascii="Traditional Arabic" w:hAnsi="Traditional Arabic" w:cs="Traditional Arabic" w:hint="cs"/>
          <w:sz w:val="36"/>
          <w:szCs w:val="36"/>
          <w:rtl/>
        </w:rPr>
        <w:t>المعهد سلم الهدى.</w:t>
      </w:r>
    </w:p>
    <w:p w:rsidR="00F27E2F" w:rsidRPr="00EF7363" w:rsidRDefault="00F27E2F" w:rsidP="00E25D86">
      <w:pPr>
        <w:pStyle w:val="ListParagraph"/>
        <w:bidi/>
        <w:spacing w:after="0" w:line="240" w:lineRule="auto"/>
        <w:ind w:left="1559" w:firstLine="567"/>
        <w:jc w:val="both"/>
        <w:rPr>
          <w:rFonts w:ascii="Traditional Arabic" w:hAnsi="Traditional Arabic" w:cs="Traditional Arabic"/>
          <w:sz w:val="36"/>
          <w:szCs w:val="36"/>
          <w:rtl/>
        </w:rPr>
      </w:pPr>
      <w:r w:rsidRPr="00154E87">
        <w:rPr>
          <w:rFonts w:ascii="Traditional Arabic" w:hAnsi="Traditional Arabic" w:cs="Traditional Arabic"/>
          <w:sz w:val="36"/>
          <w:szCs w:val="36"/>
          <w:rtl/>
        </w:rPr>
        <w:t xml:space="preserve">نظام المحادثة الذي يستخدم اللغة العربية موجود بالفعل منذ إنشاء هذا الكوخ. إذن المهادور هو أحد تطبيقات الطلاب الناطقين باللغة العربية. من أين سيتبين من هذا النشاط مدى قدرة الطلاب في إتقان اللغة العربية. الطلاب الذين يهتمون بالمهادورة ولكن في بعض الأحيان لا يزالون متوترين عند إلقاء الخطب يمكن أن يكون سببهم نقص الحافز. لذا ، فإن توفير الحافز ضروري بالفعل حتى يكون لدى الطلاب الحماس والثقة عند إلقاء الخطب أو الملاحظات في أنشطة </w:t>
      </w:r>
      <w:r w:rsidR="00E25D86">
        <w:rPr>
          <w:rFonts w:ascii="Traditional Arabic" w:hAnsi="Traditional Arabic" w:cs="Traditional Arabic" w:hint="cs"/>
          <w:sz w:val="36"/>
          <w:szCs w:val="36"/>
          <w:rtl/>
          <w:lang w:val="id-ID"/>
        </w:rPr>
        <w:t>الخطابة</w:t>
      </w:r>
      <w:r w:rsidRPr="00154E87">
        <w:rPr>
          <w:rFonts w:ascii="Traditional Arabic" w:hAnsi="Traditional Arabic" w:cs="Traditional Arabic"/>
          <w:sz w:val="36"/>
          <w:szCs w:val="36"/>
        </w:rPr>
        <w:t>.</w:t>
      </w:r>
    </w:p>
    <w:p w:rsidR="00017E1C" w:rsidRPr="005B3E76" w:rsidRDefault="00017E1C" w:rsidP="00D13AD7">
      <w:pPr>
        <w:bidi/>
        <w:spacing w:after="0" w:line="240" w:lineRule="auto"/>
        <w:ind w:left="425" w:hanging="425"/>
        <w:rPr>
          <w:rFonts w:ascii="Traditional Arabic" w:hAnsi="Traditional Arabic" w:cs="Traditional Arabic"/>
          <w:sz w:val="36"/>
          <w:szCs w:val="36"/>
        </w:rPr>
      </w:pPr>
    </w:p>
    <w:p w:rsidR="00017E1C" w:rsidRDefault="00017E1C" w:rsidP="00D13AD7">
      <w:pPr>
        <w:spacing w:after="0" w:line="240" w:lineRule="auto"/>
      </w:pPr>
    </w:p>
    <w:p w:rsidR="004D2F20" w:rsidRPr="00017E1C" w:rsidRDefault="004D2F20" w:rsidP="00D13AD7">
      <w:pPr>
        <w:bidi/>
        <w:spacing w:after="0" w:line="240" w:lineRule="auto"/>
        <w:rPr>
          <w:rFonts w:ascii="Traditional Arabic" w:hAnsi="Traditional Arabic" w:cs="Traditional Arabic"/>
          <w:sz w:val="36"/>
          <w:szCs w:val="36"/>
          <w:rtl/>
        </w:rPr>
      </w:pPr>
    </w:p>
    <w:p w:rsidR="004D2F20" w:rsidRPr="00FE4B5A" w:rsidRDefault="004D2F20" w:rsidP="00D13AD7">
      <w:pPr>
        <w:bidi/>
        <w:spacing w:after="0" w:line="240" w:lineRule="auto"/>
        <w:rPr>
          <w:rFonts w:ascii="Traditional Arabic" w:hAnsi="Traditional Arabic" w:cs="Traditional Arabic"/>
          <w:rtl/>
        </w:rPr>
      </w:pPr>
    </w:p>
    <w:p w:rsidR="004D2F20" w:rsidRPr="00FE4B5A" w:rsidRDefault="004D2F20" w:rsidP="00D13AD7">
      <w:pPr>
        <w:bidi/>
        <w:spacing w:after="0" w:line="240" w:lineRule="auto"/>
        <w:rPr>
          <w:rFonts w:ascii="Traditional Arabic" w:hAnsi="Traditional Arabic" w:cs="Traditional Arabic"/>
          <w:rtl/>
        </w:rPr>
      </w:pPr>
    </w:p>
    <w:p w:rsidR="004D2F20" w:rsidRPr="00FE4B5A" w:rsidRDefault="004D2F20" w:rsidP="00D13AD7">
      <w:pPr>
        <w:bidi/>
        <w:spacing w:after="0" w:line="240" w:lineRule="auto"/>
        <w:rPr>
          <w:rFonts w:ascii="Traditional Arabic" w:hAnsi="Traditional Arabic" w:cs="Traditional Arabic"/>
          <w:rtl/>
        </w:rPr>
      </w:pPr>
    </w:p>
    <w:p w:rsidR="004D2F20" w:rsidRPr="00FE4B5A" w:rsidRDefault="004D2F20" w:rsidP="00D13AD7">
      <w:pPr>
        <w:bidi/>
        <w:spacing w:after="0" w:line="240" w:lineRule="auto"/>
        <w:rPr>
          <w:rFonts w:ascii="Traditional Arabic" w:hAnsi="Traditional Arabic" w:cs="Traditional Arabic"/>
          <w:rtl/>
        </w:rPr>
      </w:pPr>
    </w:p>
    <w:p w:rsidR="004D2F20" w:rsidRPr="00FE4B5A" w:rsidRDefault="004D2F20" w:rsidP="00D13AD7">
      <w:pPr>
        <w:bidi/>
        <w:spacing w:after="0" w:line="240" w:lineRule="auto"/>
        <w:rPr>
          <w:rFonts w:ascii="Traditional Arabic" w:hAnsi="Traditional Arabic" w:cs="Traditional Arabic"/>
          <w:rtl/>
        </w:rPr>
      </w:pPr>
    </w:p>
    <w:p w:rsidR="004D2F20" w:rsidRPr="00FE4B5A" w:rsidRDefault="004D2F20" w:rsidP="00D13AD7">
      <w:pPr>
        <w:bidi/>
        <w:spacing w:after="0" w:line="240" w:lineRule="auto"/>
        <w:rPr>
          <w:rFonts w:ascii="Traditional Arabic" w:hAnsi="Traditional Arabic" w:cs="Traditional Arabic"/>
          <w:rtl/>
        </w:rPr>
      </w:pPr>
    </w:p>
    <w:p w:rsidR="004D2F20" w:rsidRPr="00FE4B5A" w:rsidRDefault="004D2F20" w:rsidP="00D13AD7">
      <w:pPr>
        <w:bidi/>
        <w:spacing w:after="0" w:line="240" w:lineRule="auto"/>
        <w:rPr>
          <w:rFonts w:ascii="Traditional Arabic" w:hAnsi="Traditional Arabic" w:cs="Traditional Arabic"/>
          <w:rtl/>
        </w:rPr>
      </w:pPr>
    </w:p>
    <w:p w:rsidR="004D2F20" w:rsidRPr="00FE4B5A" w:rsidRDefault="004D2F20" w:rsidP="00D13AD7">
      <w:pPr>
        <w:bidi/>
        <w:spacing w:after="0" w:line="240" w:lineRule="auto"/>
        <w:rPr>
          <w:rFonts w:ascii="Traditional Arabic" w:hAnsi="Traditional Arabic" w:cs="Traditional Arabic"/>
          <w:rtl/>
        </w:rPr>
      </w:pPr>
    </w:p>
    <w:p w:rsidR="00950110" w:rsidRDefault="00950110">
      <w:pPr>
        <w:spacing w:after="0" w:line="240" w:lineRule="auto"/>
        <w:rPr>
          <w:rFonts w:ascii="Traditional Arabic" w:hAnsi="Traditional Arabic" w:cs="Traditional Arabic"/>
          <w:rtl/>
        </w:rPr>
      </w:pPr>
      <w:r>
        <w:rPr>
          <w:rFonts w:ascii="Traditional Arabic" w:hAnsi="Traditional Arabic" w:cs="Traditional Arabic"/>
          <w:rtl/>
        </w:rPr>
        <w:br w:type="page"/>
      </w:r>
    </w:p>
    <w:p w:rsidR="00126532" w:rsidRDefault="00126532" w:rsidP="00950110">
      <w:pPr>
        <w:shd w:val="clear" w:color="auto" w:fill="FFFFFF"/>
        <w:bidi/>
        <w:spacing w:after="0" w:line="240" w:lineRule="auto"/>
        <w:jc w:val="center"/>
        <w:rPr>
          <w:rFonts w:ascii="Traditional Arabic" w:eastAsia="Times New Roman" w:hAnsi="Traditional Arabic" w:cs="Traditional Arabic"/>
          <w:b/>
          <w:bCs/>
          <w:color w:val="202124"/>
          <w:sz w:val="36"/>
          <w:szCs w:val="36"/>
          <w:rtl/>
        </w:rPr>
        <w:sectPr w:rsidR="00126532" w:rsidSect="002A7897">
          <w:headerReference w:type="default" r:id="rId28"/>
          <w:footerReference w:type="default" r:id="rId29"/>
          <w:headerReference w:type="first" r:id="rId30"/>
          <w:footerReference w:type="first" r:id="rId31"/>
          <w:footnotePr>
            <w:numRestart w:val="eachSect"/>
          </w:footnotePr>
          <w:pgSz w:w="11907" w:h="16840" w:code="9"/>
          <w:pgMar w:top="2268" w:right="2268" w:bottom="1701" w:left="1701" w:header="709" w:footer="709" w:gutter="0"/>
          <w:cols w:space="708"/>
          <w:titlePg/>
          <w:docGrid w:linePitch="360"/>
        </w:sectPr>
      </w:pPr>
    </w:p>
    <w:p w:rsidR="00950110" w:rsidRPr="0091381D" w:rsidRDefault="00950110" w:rsidP="00950110">
      <w:pPr>
        <w:shd w:val="clear" w:color="auto" w:fill="FFFFFF"/>
        <w:bidi/>
        <w:spacing w:after="0" w:line="240" w:lineRule="auto"/>
        <w:jc w:val="center"/>
        <w:rPr>
          <w:rFonts w:ascii="Traditional Arabic" w:eastAsia="Times New Roman" w:hAnsi="Traditional Arabic" w:cs="Traditional Arabic"/>
          <w:b/>
          <w:bCs/>
          <w:color w:val="202124"/>
          <w:sz w:val="36"/>
          <w:szCs w:val="36"/>
          <w:rtl/>
        </w:rPr>
      </w:pPr>
      <w:r w:rsidRPr="0091381D">
        <w:rPr>
          <w:rFonts w:ascii="Traditional Arabic" w:eastAsia="Times New Roman" w:hAnsi="Traditional Arabic" w:cs="Traditional Arabic" w:hint="cs"/>
          <w:b/>
          <w:bCs/>
          <w:color w:val="202124"/>
          <w:sz w:val="36"/>
          <w:szCs w:val="36"/>
          <w:rtl/>
        </w:rPr>
        <w:lastRenderedPageBreak/>
        <w:t>الباب</w:t>
      </w:r>
      <w:r>
        <w:rPr>
          <w:rFonts w:ascii="Traditional Arabic" w:eastAsia="Times New Roman" w:hAnsi="Traditional Arabic" w:cs="Traditional Arabic" w:hint="cs"/>
          <w:b/>
          <w:bCs/>
          <w:color w:val="202124"/>
          <w:sz w:val="36"/>
          <w:szCs w:val="36"/>
          <w:rtl/>
        </w:rPr>
        <w:t xml:space="preserve"> الخامس</w:t>
      </w:r>
    </w:p>
    <w:p w:rsidR="00950110" w:rsidRDefault="00950110" w:rsidP="00950110">
      <w:pPr>
        <w:shd w:val="clear" w:color="auto" w:fill="FFFFFF"/>
        <w:bidi/>
        <w:spacing w:after="0" w:line="240" w:lineRule="auto"/>
        <w:jc w:val="center"/>
        <w:rPr>
          <w:rFonts w:ascii="Traditional Arabic" w:eastAsia="Times New Roman" w:hAnsi="Traditional Arabic" w:cs="Traditional Arabic"/>
          <w:b/>
          <w:bCs/>
          <w:color w:val="202124"/>
          <w:sz w:val="36"/>
          <w:szCs w:val="36"/>
          <w:rtl/>
        </w:rPr>
      </w:pPr>
      <w:r w:rsidRPr="0091381D">
        <w:rPr>
          <w:rFonts w:ascii="Traditional Arabic" w:eastAsia="Times New Roman" w:hAnsi="Traditional Arabic" w:cs="Traditional Arabic" w:hint="cs"/>
          <w:b/>
          <w:bCs/>
          <w:color w:val="202124"/>
          <w:sz w:val="36"/>
          <w:szCs w:val="36"/>
          <w:rtl/>
        </w:rPr>
        <w:t>الخاتمة</w:t>
      </w:r>
    </w:p>
    <w:p w:rsidR="00950110" w:rsidRPr="0091381D" w:rsidRDefault="00950110" w:rsidP="00950110">
      <w:pPr>
        <w:shd w:val="clear" w:color="auto" w:fill="FFFFFF"/>
        <w:bidi/>
        <w:spacing w:after="0" w:line="240" w:lineRule="auto"/>
        <w:jc w:val="center"/>
        <w:rPr>
          <w:rFonts w:ascii="Traditional Arabic" w:eastAsia="Times New Roman" w:hAnsi="Traditional Arabic" w:cs="Traditional Arabic"/>
          <w:b/>
          <w:bCs/>
          <w:color w:val="202124"/>
          <w:sz w:val="36"/>
          <w:szCs w:val="36"/>
          <w:rtl/>
        </w:rPr>
      </w:pPr>
    </w:p>
    <w:p w:rsidR="00950110" w:rsidRPr="00882470" w:rsidRDefault="00950110" w:rsidP="00950110">
      <w:pPr>
        <w:shd w:val="clear" w:color="auto" w:fill="FFFFFF"/>
        <w:tabs>
          <w:tab w:val="right" w:pos="708"/>
        </w:tabs>
        <w:bidi/>
        <w:spacing w:after="0" w:line="240" w:lineRule="auto"/>
        <w:jc w:val="both"/>
        <w:rPr>
          <w:rFonts w:ascii="Traditional Arabic" w:eastAsia="Times New Roman" w:hAnsi="Traditional Arabic" w:cs="Traditional Arabic"/>
          <w:b/>
          <w:bCs/>
          <w:color w:val="202124"/>
          <w:sz w:val="36"/>
          <w:szCs w:val="36"/>
        </w:rPr>
      </w:pPr>
      <w:r w:rsidRPr="00882470">
        <w:rPr>
          <w:rFonts w:ascii="Traditional Arabic" w:eastAsia="Times New Roman" w:hAnsi="Traditional Arabic" w:cs="Traditional Arabic"/>
          <w:b/>
          <w:bCs/>
          <w:color w:val="202124"/>
          <w:sz w:val="36"/>
          <w:szCs w:val="36"/>
          <w:rtl/>
        </w:rPr>
        <w:t>﴿</w:t>
      </w:r>
      <w:r w:rsidRPr="00882470">
        <w:rPr>
          <w:rFonts w:ascii="Traditional Arabic" w:eastAsia="Times New Roman" w:hAnsi="Traditional Arabic" w:cs="Traditional Arabic" w:hint="cs"/>
          <w:b/>
          <w:bCs/>
          <w:color w:val="202124"/>
          <w:sz w:val="36"/>
          <w:szCs w:val="36"/>
          <w:rtl/>
        </w:rPr>
        <w:t>أ</w:t>
      </w:r>
      <w:r w:rsidRPr="00882470">
        <w:rPr>
          <w:rFonts w:ascii="Traditional Arabic" w:eastAsia="Times New Roman" w:hAnsi="Traditional Arabic" w:cs="Traditional Arabic"/>
          <w:b/>
          <w:bCs/>
          <w:color w:val="202124"/>
          <w:sz w:val="36"/>
          <w:szCs w:val="36"/>
          <w:rtl/>
        </w:rPr>
        <w:t>﴾</w:t>
      </w:r>
      <w:r>
        <w:rPr>
          <w:rFonts w:ascii="Traditional Arabic" w:eastAsia="Times New Roman" w:hAnsi="Traditional Arabic" w:cs="Traditional Arabic" w:hint="cs"/>
          <w:b/>
          <w:bCs/>
          <w:color w:val="202124"/>
          <w:sz w:val="36"/>
          <w:szCs w:val="36"/>
          <w:rtl/>
        </w:rPr>
        <w:tab/>
      </w:r>
      <w:r>
        <w:rPr>
          <w:rFonts w:ascii="Traditional Arabic" w:eastAsia="Times New Roman" w:hAnsi="Traditional Arabic" w:cs="Traditional Arabic" w:hint="cs"/>
          <w:b/>
          <w:bCs/>
          <w:color w:val="202124"/>
          <w:sz w:val="36"/>
          <w:szCs w:val="36"/>
          <w:rtl/>
        </w:rPr>
        <w:tab/>
      </w:r>
      <w:r w:rsidRPr="00882470">
        <w:rPr>
          <w:rFonts w:ascii="Traditional Arabic" w:eastAsia="Times New Roman" w:hAnsi="Traditional Arabic" w:cs="Traditional Arabic" w:hint="cs"/>
          <w:b/>
          <w:bCs/>
          <w:color w:val="202124"/>
          <w:sz w:val="36"/>
          <w:szCs w:val="36"/>
          <w:rtl/>
        </w:rPr>
        <w:t>نتائج البحث</w:t>
      </w:r>
    </w:p>
    <w:p w:rsidR="00950110" w:rsidRDefault="00950110" w:rsidP="00713138">
      <w:pPr>
        <w:shd w:val="clear" w:color="auto" w:fill="FFFFFF"/>
        <w:bidi/>
        <w:spacing w:after="0" w:line="240" w:lineRule="auto"/>
        <w:ind w:left="708" w:firstLine="567"/>
        <w:jc w:val="both"/>
        <w:rPr>
          <w:rFonts w:ascii="Traditional Arabic" w:eastAsia="Times New Roman" w:hAnsi="Traditional Arabic" w:cs="Traditional Arabic"/>
          <w:color w:val="202124"/>
          <w:sz w:val="36"/>
          <w:szCs w:val="36"/>
          <w:rtl/>
        </w:rPr>
      </w:pPr>
      <w:r w:rsidRPr="00A51D3D">
        <w:rPr>
          <w:rFonts w:ascii="Traditional Arabic" w:eastAsia="Times New Roman" w:hAnsi="Traditional Arabic" w:cs="Traditional Arabic"/>
          <w:color w:val="202124"/>
          <w:sz w:val="36"/>
          <w:szCs w:val="36"/>
          <w:rtl/>
        </w:rPr>
        <w:t>من نتائج البحث في المجال ومقارنتها بالنظرية التي توصل إليها الباحثون ، فإن الاستنتاجات حول تطبيق التحدث باللغة العربية في أنشطة المحدثة في المدرسة الإسلامية الداخلية لطلاب الهدى في المدرسة الإسلامية الداخلية في 2019-2020 هي:</w:t>
      </w:r>
    </w:p>
    <w:p w:rsidR="00950110" w:rsidRDefault="00950110" w:rsidP="00D75A07">
      <w:pPr>
        <w:numPr>
          <w:ilvl w:val="3"/>
          <w:numId w:val="45"/>
        </w:numPr>
        <w:shd w:val="clear" w:color="auto" w:fill="FFFFFF"/>
        <w:bidi/>
        <w:spacing w:after="0" w:line="240" w:lineRule="auto"/>
        <w:ind w:left="1134" w:hanging="426"/>
        <w:jc w:val="both"/>
        <w:rPr>
          <w:rFonts w:ascii="Traditional Arabic" w:eastAsia="Times New Roman" w:hAnsi="Traditional Arabic" w:cs="Traditional Arabic"/>
          <w:color w:val="202124"/>
          <w:sz w:val="36"/>
          <w:szCs w:val="36"/>
        </w:rPr>
      </w:pPr>
      <w:r w:rsidRPr="00A51D3D">
        <w:rPr>
          <w:rFonts w:ascii="Traditional Arabic" w:eastAsia="Times New Roman" w:hAnsi="Traditional Arabic" w:cs="Traditional Arabic"/>
          <w:color w:val="202124"/>
          <w:sz w:val="36"/>
          <w:szCs w:val="36"/>
          <w:rtl/>
        </w:rPr>
        <w:t xml:space="preserve">أظهر </w:t>
      </w:r>
      <w:r w:rsidR="00D75A07">
        <w:rPr>
          <w:rFonts w:ascii="Traditional Arabic" w:eastAsia="Times New Roman" w:hAnsi="Traditional Arabic" w:cs="Traditional Arabic" w:hint="cs"/>
          <w:color w:val="202124"/>
          <w:sz w:val="36"/>
          <w:szCs w:val="36"/>
          <w:rtl/>
        </w:rPr>
        <w:t>تدريب الخطابة</w:t>
      </w:r>
      <w:r w:rsidR="00B600C8">
        <w:rPr>
          <w:rFonts w:ascii="Traditional Arabic" w:eastAsia="Times New Roman" w:hAnsi="Traditional Arabic" w:cs="Traditional Arabic" w:hint="cs"/>
          <w:color w:val="202124"/>
          <w:sz w:val="36"/>
          <w:szCs w:val="36"/>
          <w:rtl/>
        </w:rPr>
        <w:t xml:space="preserve"> </w:t>
      </w:r>
      <w:r w:rsidR="00B600C8">
        <w:rPr>
          <w:rFonts w:ascii="Traditional Arabic" w:eastAsia="Times New Roman" w:hAnsi="Traditional Arabic" w:cs="Traditional Arabic"/>
          <w:color w:val="202124"/>
          <w:sz w:val="36"/>
          <w:szCs w:val="36"/>
          <w:rtl/>
        </w:rPr>
        <w:t xml:space="preserve">لطلاب </w:t>
      </w:r>
      <w:r w:rsidR="00B600C8">
        <w:rPr>
          <w:rFonts w:ascii="Traditional Arabic" w:eastAsia="Times New Roman" w:hAnsi="Traditional Arabic" w:cs="Traditional Arabic" w:hint="cs"/>
          <w:color w:val="202124"/>
          <w:sz w:val="36"/>
          <w:szCs w:val="36"/>
          <w:rtl/>
        </w:rPr>
        <w:t xml:space="preserve">المعهد </w:t>
      </w:r>
      <w:r w:rsidRPr="00A51D3D">
        <w:rPr>
          <w:rFonts w:ascii="Traditional Arabic" w:eastAsia="Times New Roman" w:hAnsi="Traditional Arabic" w:cs="Traditional Arabic"/>
          <w:color w:val="202124"/>
          <w:sz w:val="36"/>
          <w:szCs w:val="36"/>
          <w:rtl/>
        </w:rPr>
        <w:t>الإسلامية</w:t>
      </w:r>
      <w:r>
        <w:rPr>
          <w:rFonts w:ascii="Traditional Arabic" w:eastAsia="Times New Roman" w:hAnsi="Traditional Arabic" w:cs="Traditional Arabic" w:hint="cs"/>
          <w:color w:val="202124"/>
          <w:sz w:val="36"/>
          <w:szCs w:val="36"/>
          <w:rtl/>
        </w:rPr>
        <w:t xml:space="preserve"> سلم الهدى سيوالان ملاراك فونوروغو </w:t>
      </w:r>
      <w:r w:rsidR="00B600C8">
        <w:rPr>
          <w:rFonts w:ascii="Traditional Arabic" w:eastAsia="Times New Roman" w:hAnsi="Traditional Arabic" w:cs="Traditional Arabic"/>
          <w:color w:val="202124"/>
          <w:sz w:val="36"/>
          <w:szCs w:val="36"/>
          <w:rtl/>
        </w:rPr>
        <w:t>زيادة في ال</w:t>
      </w:r>
      <w:r w:rsidR="00B600C8">
        <w:rPr>
          <w:rFonts w:ascii="Traditional Arabic" w:eastAsia="Times New Roman" w:hAnsi="Traditional Arabic" w:cs="Traditional Arabic" w:hint="cs"/>
          <w:color w:val="202124"/>
          <w:sz w:val="36"/>
          <w:szCs w:val="36"/>
          <w:rtl/>
        </w:rPr>
        <w:t>كلام</w:t>
      </w:r>
      <w:r w:rsidRPr="00A51D3D">
        <w:rPr>
          <w:rFonts w:ascii="Traditional Arabic" w:eastAsia="Times New Roman" w:hAnsi="Traditional Arabic" w:cs="Traditional Arabic"/>
          <w:color w:val="202124"/>
          <w:sz w:val="36"/>
          <w:szCs w:val="36"/>
          <w:rtl/>
        </w:rPr>
        <w:t xml:space="preserve"> باللغة العربية لدى الطلاب. هذا لأنه عندما يتواصل الطلاب مع الطلاب الآخرين ، بما في ذلك الم</w:t>
      </w:r>
      <w:r w:rsidR="00B600C8">
        <w:rPr>
          <w:rFonts w:ascii="Traditional Arabic" w:eastAsia="Times New Roman" w:hAnsi="Traditional Arabic" w:cs="Traditional Arabic"/>
          <w:color w:val="202124"/>
          <w:sz w:val="36"/>
          <w:szCs w:val="36"/>
          <w:rtl/>
        </w:rPr>
        <w:t>علمين ، فإنهم يستخدمون ال</w:t>
      </w:r>
      <w:r w:rsidR="00D75A07">
        <w:rPr>
          <w:rFonts w:ascii="Traditional Arabic" w:eastAsia="Times New Roman" w:hAnsi="Traditional Arabic" w:cs="Traditional Arabic" w:hint="cs"/>
          <w:color w:val="202124"/>
          <w:sz w:val="36"/>
          <w:szCs w:val="36"/>
          <w:rtl/>
        </w:rPr>
        <w:t>مت</w:t>
      </w:r>
      <w:r w:rsidR="00B600C8">
        <w:rPr>
          <w:rFonts w:ascii="Traditional Arabic" w:eastAsia="Times New Roman" w:hAnsi="Traditional Arabic" w:cs="Traditional Arabic" w:hint="cs"/>
          <w:color w:val="202124"/>
          <w:sz w:val="36"/>
          <w:szCs w:val="36"/>
          <w:rtl/>
        </w:rPr>
        <w:t>كلم</w:t>
      </w:r>
      <w:r w:rsidRPr="00A51D3D">
        <w:rPr>
          <w:rFonts w:ascii="Traditional Arabic" w:eastAsia="Times New Roman" w:hAnsi="Traditional Arabic" w:cs="Traditional Arabic"/>
          <w:color w:val="202124"/>
          <w:sz w:val="36"/>
          <w:szCs w:val="36"/>
          <w:rtl/>
        </w:rPr>
        <w:t xml:space="preserve"> باللغة العربية. لذا ، فإن وجود هذا النشاط </w:t>
      </w:r>
      <w:r w:rsidR="00D75A07">
        <w:rPr>
          <w:rFonts w:ascii="Traditional Arabic" w:eastAsia="Times New Roman" w:hAnsi="Traditional Arabic" w:cs="Traditional Arabic" w:hint="cs"/>
          <w:color w:val="202124"/>
          <w:sz w:val="36"/>
          <w:szCs w:val="36"/>
          <w:rtl/>
        </w:rPr>
        <w:t>الخطابة</w:t>
      </w:r>
      <w:r w:rsidRPr="00A51D3D">
        <w:rPr>
          <w:rFonts w:ascii="Traditional Arabic" w:eastAsia="Times New Roman" w:hAnsi="Traditional Arabic" w:cs="Traditional Arabic"/>
          <w:color w:val="202124"/>
          <w:sz w:val="36"/>
          <w:szCs w:val="36"/>
          <w:rtl/>
        </w:rPr>
        <w:t xml:space="preserve"> يهدف إلى تمكين الطلاب من تطوير مهارات اللغة العربية من خلال ممارسة الكلام ، حيث يتم عمل نص الخطاب وفقًا للغة وإتقان المفردات العربية التي يمتلكها الطلاب. عندما يجرؤ الطلاب على التعبير عن أفكارهم من خلال الكلام ، يمكن القول أن </w:t>
      </w:r>
      <w:r w:rsidR="00B600C8">
        <w:rPr>
          <w:rFonts w:ascii="Traditional Arabic" w:eastAsia="Times New Roman" w:hAnsi="Traditional Arabic" w:cs="Traditional Arabic"/>
          <w:color w:val="202124"/>
          <w:sz w:val="36"/>
          <w:szCs w:val="36"/>
          <w:rtl/>
        </w:rPr>
        <w:t xml:space="preserve">الطلاب لديهم بالفعل مهارات </w:t>
      </w:r>
      <w:r w:rsidR="00B600C8">
        <w:rPr>
          <w:rFonts w:ascii="Traditional Arabic" w:eastAsia="Times New Roman" w:hAnsi="Traditional Arabic" w:cs="Traditional Arabic" w:hint="cs"/>
          <w:color w:val="202124"/>
          <w:sz w:val="36"/>
          <w:szCs w:val="36"/>
          <w:rtl/>
        </w:rPr>
        <w:t>اللغوية</w:t>
      </w:r>
      <w:r w:rsidRPr="00A51D3D">
        <w:rPr>
          <w:rFonts w:ascii="Traditional Arabic" w:eastAsia="Times New Roman" w:hAnsi="Traditional Arabic" w:cs="Traditional Arabic"/>
          <w:color w:val="202124"/>
          <w:sz w:val="36"/>
          <w:szCs w:val="36"/>
          <w:rtl/>
        </w:rPr>
        <w:t xml:space="preserve"> جيدة.</w:t>
      </w:r>
    </w:p>
    <w:p w:rsidR="00950110" w:rsidRDefault="00633868" w:rsidP="00D75A07">
      <w:pPr>
        <w:numPr>
          <w:ilvl w:val="3"/>
          <w:numId w:val="45"/>
        </w:numPr>
        <w:shd w:val="clear" w:color="auto" w:fill="FFFFFF"/>
        <w:bidi/>
        <w:spacing w:after="0" w:line="240" w:lineRule="auto"/>
        <w:ind w:left="1134" w:hanging="426"/>
        <w:jc w:val="both"/>
        <w:rPr>
          <w:rFonts w:ascii="Traditional Arabic" w:eastAsia="Times New Roman" w:hAnsi="Traditional Arabic" w:cs="Traditional Arabic"/>
          <w:color w:val="202124"/>
          <w:sz w:val="36"/>
          <w:szCs w:val="36"/>
        </w:rPr>
      </w:pPr>
      <w:r>
        <w:rPr>
          <w:rFonts w:ascii="Traditional Arabic" w:eastAsia="Times New Roman" w:hAnsi="Traditional Arabic" w:cs="Traditional Arabic"/>
          <w:color w:val="202124"/>
          <w:sz w:val="36"/>
          <w:szCs w:val="36"/>
          <w:rtl/>
        </w:rPr>
        <w:t xml:space="preserve">تشمل العوامل الداعمة في </w:t>
      </w:r>
      <w:r>
        <w:rPr>
          <w:rFonts w:ascii="Traditional Arabic" w:eastAsia="Times New Roman" w:hAnsi="Traditional Arabic" w:cs="Traditional Arabic" w:hint="cs"/>
          <w:color w:val="202124"/>
          <w:sz w:val="36"/>
          <w:szCs w:val="36"/>
          <w:rtl/>
        </w:rPr>
        <w:t>نشاط</w:t>
      </w:r>
      <w:r w:rsidR="00D75A07" w:rsidRPr="00D75A07">
        <w:rPr>
          <w:rFonts w:ascii="Traditional Arabic" w:eastAsia="Times New Roman" w:hAnsi="Traditional Arabic" w:cs="Traditional Arabic" w:hint="cs"/>
          <w:color w:val="202124"/>
          <w:sz w:val="36"/>
          <w:szCs w:val="36"/>
          <w:rtl/>
        </w:rPr>
        <w:t xml:space="preserve"> </w:t>
      </w:r>
      <w:r w:rsidR="00D75A07">
        <w:rPr>
          <w:rFonts w:ascii="Traditional Arabic" w:eastAsia="Times New Roman" w:hAnsi="Traditional Arabic" w:cs="Traditional Arabic" w:hint="cs"/>
          <w:color w:val="202124"/>
          <w:sz w:val="36"/>
          <w:szCs w:val="36"/>
          <w:rtl/>
        </w:rPr>
        <w:t>تدريب الخطابة</w:t>
      </w:r>
      <w:r w:rsidR="00950110" w:rsidRPr="00A51D3D">
        <w:rPr>
          <w:rFonts w:ascii="Traditional Arabic" w:eastAsia="Times New Roman" w:hAnsi="Traditional Arabic" w:cs="Traditional Arabic"/>
          <w:color w:val="202124"/>
          <w:sz w:val="36"/>
          <w:szCs w:val="36"/>
          <w:rtl/>
        </w:rPr>
        <w:t xml:space="preserve"> </w:t>
      </w:r>
      <w:r>
        <w:rPr>
          <w:rFonts w:ascii="Traditional Arabic" w:eastAsia="Times New Roman" w:hAnsi="Traditional Arabic" w:cs="Traditional Arabic" w:hint="cs"/>
          <w:color w:val="202124"/>
          <w:sz w:val="36"/>
          <w:szCs w:val="36"/>
          <w:rtl/>
        </w:rPr>
        <w:t>ال</w:t>
      </w:r>
      <w:r>
        <w:rPr>
          <w:rFonts w:ascii="Traditional Arabic" w:eastAsia="Times New Roman" w:hAnsi="Traditional Arabic" w:cs="Traditional Arabic"/>
          <w:color w:val="202124"/>
          <w:sz w:val="36"/>
          <w:szCs w:val="36"/>
          <w:rtl/>
        </w:rPr>
        <w:t xml:space="preserve">طلاب </w:t>
      </w:r>
      <w:r>
        <w:rPr>
          <w:rFonts w:ascii="Traditional Arabic" w:eastAsia="Times New Roman" w:hAnsi="Traditional Arabic" w:cs="Traditional Arabic" w:hint="cs"/>
          <w:color w:val="202124"/>
          <w:sz w:val="36"/>
          <w:szCs w:val="36"/>
          <w:rtl/>
        </w:rPr>
        <w:t>بمعهد</w:t>
      </w:r>
      <w:r>
        <w:rPr>
          <w:rFonts w:ascii="Traditional Arabic" w:eastAsia="Times New Roman" w:hAnsi="Traditional Arabic" w:cs="Traditional Arabic"/>
          <w:color w:val="202124"/>
          <w:sz w:val="36"/>
          <w:szCs w:val="36"/>
          <w:rtl/>
        </w:rPr>
        <w:t xml:space="preserve"> "سلم الهدى"</w:t>
      </w:r>
      <w:r w:rsidR="00950110" w:rsidRPr="00A51D3D">
        <w:rPr>
          <w:rFonts w:ascii="Traditional Arabic" w:eastAsia="Times New Roman" w:hAnsi="Traditional Arabic" w:cs="Traditional Arabic"/>
          <w:color w:val="202124"/>
          <w:sz w:val="36"/>
          <w:szCs w:val="36"/>
          <w:rtl/>
        </w:rPr>
        <w:t xml:space="preserve">: أ) الاهتمام ، ب) الموهبة ، ج) الدافع ، د) علاقات التفاعل ، هـ) الثقة بالنفس. كل الأشياء التي تصبح من العوامل الداعمة إذا كان هناك طلاب ، يمكن أن تجعل </w:t>
      </w:r>
      <w:r w:rsidR="00D75A07">
        <w:rPr>
          <w:rFonts w:ascii="Traditional Arabic" w:eastAsia="Times New Roman" w:hAnsi="Traditional Arabic" w:cs="Traditional Arabic" w:hint="cs"/>
          <w:color w:val="202124"/>
          <w:sz w:val="36"/>
          <w:szCs w:val="36"/>
          <w:rtl/>
        </w:rPr>
        <w:t xml:space="preserve">تدريب الخطابة </w:t>
      </w:r>
      <w:r w:rsidR="00950110" w:rsidRPr="00A51D3D">
        <w:rPr>
          <w:rFonts w:ascii="Traditional Arabic" w:eastAsia="Times New Roman" w:hAnsi="Traditional Arabic" w:cs="Traditional Arabic"/>
          <w:color w:val="202124"/>
          <w:sz w:val="36"/>
          <w:szCs w:val="36"/>
          <w:rtl/>
        </w:rPr>
        <w:t>تسير</w:t>
      </w:r>
      <w:r w:rsidR="00950110" w:rsidRPr="00F25B4E">
        <w:rPr>
          <w:rFonts w:ascii="Traditional Arabic" w:eastAsia="Times New Roman" w:hAnsi="Traditional Arabic" w:cs="Traditional Arabic"/>
          <w:color w:val="202124"/>
          <w:sz w:val="36"/>
          <w:szCs w:val="36"/>
          <w:rtl/>
        </w:rPr>
        <w:t xml:space="preserve"> بسلاسة ووفقًا لما هو متوقع.</w:t>
      </w:r>
    </w:p>
    <w:p w:rsidR="00950110" w:rsidRPr="00F25B4E" w:rsidRDefault="00F95C46" w:rsidP="00D75A07">
      <w:pPr>
        <w:shd w:val="clear" w:color="auto" w:fill="FFFFFF"/>
        <w:bidi/>
        <w:spacing w:after="0" w:line="240" w:lineRule="auto"/>
        <w:ind w:left="1134"/>
        <w:jc w:val="both"/>
        <w:rPr>
          <w:rFonts w:ascii="Traditional Arabic" w:eastAsia="Times New Roman" w:hAnsi="Traditional Arabic" w:cs="Traditional Arabic"/>
          <w:color w:val="202124"/>
          <w:sz w:val="36"/>
          <w:szCs w:val="36"/>
        </w:rPr>
      </w:pPr>
      <w:r>
        <w:rPr>
          <w:rFonts w:ascii="Traditional Arabic" w:eastAsia="Times New Roman" w:hAnsi="Traditional Arabic" w:cs="Traditional Arabic" w:hint="cs"/>
          <w:color w:val="202124"/>
          <w:sz w:val="36"/>
          <w:szCs w:val="36"/>
          <w:rtl/>
        </w:rPr>
        <w:lastRenderedPageBreak/>
        <w:t>و</w:t>
      </w:r>
      <w:r w:rsidR="00950110" w:rsidRPr="00F25B4E">
        <w:rPr>
          <w:rFonts w:ascii="Traditional Arabic" w:eastAsia="Times New Roman" w:hAnsi="Traditional Arabic" w:cs="Traditional Arabic"/>
          <w:color w:val="202124"/>
          <w:sz w:val="36"/>
          <w:szCs w:val="36"/>
          <w:rtl/>
        </w:rPr>
        <w:t xml:space="preserve">عوامل </w:t>
      </w:r>
      <w:r w:rsidR="00B51818">
        <w:rPr>
          <w:rFonts w:ascii="Traditional Arabic" w:eastAsia="Times New Roman" w:hAnsi="Traditional Arabic" w:cs="Traditional Arabic" w:hint="cs"/>
          <w:color w:val="202124"/>
          <w:sz w:val="36"/>
          <w:szCs w:val="36"/>
          <w:rtl/>
        </w:rPr>
        <w:t>العائقة</w:t>
      </w:r>
      <w:r w:rsidR="00950110" w:rsidRPr="00F25B4E">
        <w:rPr>
          <w:rFonts w:ascii="Traditional Arabic" w:eastAsia="Times New Roman" w:hAnsi="Traditional Arabic" w:cs="Traditional Arabic"/>
          <w:color w:val="202124"/>
          <w:sz w:val="36"/>
          <w:szCs w:val="36"/>
          <w:rtl/>
        </w:rPr>
        <w:t xml:space="preserve"> في </w:t>
      </w:r>
      <w:r w:rsidR="00950110" w:rsidRPr="00F25B4E">
        <w:rPr>
          <w:rFonts w:ascii="Traditional Arabic" w:eastAsia="Times New Roman" w:hAnsi="Traditional Arabic" w:cs="Traditional Arabic" w:hint="cs"/>
          <w:color w:val="202124"/>
          <w:sz w:val="36"/>
          <w:szCs w:val="36"/>
          <w:rtl/>
        </w:rPr>
        <w:t>ن</w:t>
      </w:r>
      <w:r w:rsidR="00950110" w:rsidRPr="00F25B4E">
        <w:rPr>
          <w:rFonts w:ascii="Traditional Arabic" w:eastAsia="Times New Roman" w:hAnsi="Traditional Arabic" w:cs="Traditional Arabic"/>
          <w:color w:val="202124"/>
          <w:sz w:val="36"/>
          <w:szCs w:val="36"/>
          <w:rtl/>
        </w:rPr>
        <w:t>ش</w:t>
      </w:r>
      <w:r w:rsidR="00950110" w:rsidRPr="00F25B4E">
        <w:rPr>
          <w:rFonts w:ascii="Traditional Arabic" w:eastAsia="Times New Roman" w:hAnsi="Traditional Arabic" w:cs="Traditional Arabic" w:hint="cs"/>
          <w:color w:val="202124"/>
          <w:sz w:val="36"/>
          <w:szCs w:val="36"/>
          <w:rtl/>
        </w:rPr>
        <w:t>اط</w:t>
      </w:r>
      <w:r w:rsidR="0058051A">
        <w:rPr>
          <w:rFonts w:ascii="Traditional Arabic" w:eastAsia="Times New Roman" w:hAnsi="Traditional Arabic" w:cs="Traditional Arabic"/>
          <w:color w:val="202124"/>
          <w:sz w:val="36"/>
          <w:szCs w:val="36"/>
        </w:rPr>
        <w:t xml:space="preserve"> </w:t>
      </w:r>
      <w:r w:rsidR="00D75A07">
        <w:rPr>
          <w:rFonts w:ascii="Traditional Arabic" w:eastAsia="Times New Roman" w:hAnsi="Traditional Arabic" w:cs="Traditional Arabic" w:hint="cs"/>
          <w:color w:val="202124"/>
          <w:sz w:val="36"/>
          <w:szCs w:val="36"/>
          <w:rtl/>
        </w:rPr>
        <w:t>الخطابة</w:t>
      </w:r>
      <w:r w:rsidR="00950110" w:rsidRPr="00F25B4E">
        <w:rPr>
          <w:rFonts w:ascii="Traditional Arabic" w:eastAsia="Times New Roman" w:hAnsi="Traditional Arabic" w:cs="Traditional Arabic" w:hint="cs"/>
          <w:color w:val="202124"/>
          <w:sz w:val="36"/>
          <w:szCs w:val="36"/>
          <w:rtl/>
        </w:rPr>
        <w:t xml:space="preserve"> </w:t>
      </w:r>
      <w:r w:rsidR="00950110" w:rsidRPr="00A51D3D">
        <w:rPr>
          <w:rFonts w:ascii="Traditional Arabic" w:eastAsia="Times New Roman" w:hAnsi="Traditional Arabic" w:cs="Traditional Arabic"/>
          <w:color w:val="202124"/>
          <w:sz w:val="36"/>
          <w:szCs w:val="36"/>
          <w:rtl/>
        </w:rPr>
        <w:t>تشمل: أ) قلة الاهتمام ، ب) قلة المواهب ، ج) نقص الحافز. هذه العوامل الثلاثة هي الغالبية التي تشكل عقبات لبعض الطلاب في أنشطة المحدورة</w:t>
      </w:r>
    </w:p>
    <w:p w:rsidR="00950110" w:rsidRPr="00882470" w:rsidRDefault="00950110" w:rsidP="00713138">
      <w:pPr>
        <w:shd w:val="clear" w:color="auto" w:fill="FFFFFF"/>
        <w:bidi/>
        <w:spacing w:after="0" w:line="240" w:lineRule="auto"/>
        <w:ind w:left="708" w:hanging="708"/>
        <w:jc w:val="both"/>
        <w:rPr>
          <w:rFonts w:ascii="Traditional Arabic" w:eastAsia="Times New Roman" w:hAnsi="Traditional Arabic" w:cs="Traditional Arabic"/>
          <w:b/>
          <w:bCs/>
          <w:color w:val="202124"/>
          <w:sz w:val="36"/>
          <w:szCs w:val="36"/>
        </w:rPr>
      </w:pPr>
      <w:r w:rsidRPr="00882470">
        <w:rPr>
          <w:rFonts w:ascii="Traditional Arabic" w:eastAsia="Times New Roman" w:hAnsi="Traditional Arabic" w:cs="Traditional Arabic"/>
          <w:b/>
          <w:bCs/>
          <w:color w:val="202124"/>
          <w:sz w:val="36"/>
          <w:szCs w:val="36"/>
          <w:rtl/>
        </w:rPr>
        <w:t>﴿</w:t>
      </w:r>
      <w:r w:rsidRPr="00882470">
        <w:rPr>
          <w:rFonts w:ascii="Traditional Arabic" w:eastAsia="Times New Roman" w:hAnsi="Traditional Arabic" w:cs="Traditional Arabic" w:hint="cs"/>
          <w:b/>
          <w:bCs/>
          <w:color w:val="202124"/>
          <w:sz w:val="36"/>
          <w:szCs w:val="36"/>
          <w:rtl/>
        </w:rPr>
        <w:t>ب</w:t>
      </w:r>
      <w:r w:rsidRPr="00882470">
        <w:rPr>
          <w:rFonts w:ascii="Traditional Arabic" w:eastAsia="Times New Roman" w:hAnsi="Traditional Arabic" w:cs="Traditional Arabic"/>
          <w:b/>
          <w:bCs/>
          <w:color w:val="202124"/>
          <w:sz w:val="36"/>
          <w:szCs w:val="36"/>
          <w:rtl/>
        </w:rPr>
        <w:t>﴾</w:t>
      </w:r>
      <w:r w:rsidRPr="00882470">
        <w:rPr>
          <w:rFonts w:ascii="Traditional Arabic" w:eastAsia="Times New Roman" w:hAnsi="Traditional Arabic" w:cs="Traditional Arabic" w:hint="cs"/>
          <w:b/>
          <w:bCs/>
          <w:color w:val="202124"/>
          <w:sz w:val="36"/>
          <w:szCs w:val="36"/>
          <w:rtl/>
        </w:rPr>
        <w:t>الإقتراحات</w:t>
      </w:r>
    </w:p>
    <w:p w:rsidR="00950110" w:rsidRDefault="00950110" w:rsidP="00713138">
      <w:pPr>
        <w:shd w:val="clear" w:color="auto" w:fill="FFFFFF"/>
        <w:bidi/>
        <w:spacing w:after="0" w:line="240" w:lineRule="auto"/>
        <w:ind w:left="708" w:firstLine="567"/>
        <w:jc w:val="both"/>
        <w:rPr>
          <w:rFonts w:ascii="Traditional Arabic" w:eastAsia="Times New Roman" w:hAnsi="Traditional Arabic" w:cs="Traditional Arabic"/>
          <w:color w:val="202124"/>
          <w:sz w:val="36"/>
          <w:szCs w:val="36"/>
          <w:rtl/>
        </w:rPr>
      </w:pPr>
      <w:r w:rsidRPr="00F25B4E">
        <w:rPr>
          <w:rFonts w:ascii="Traditional Arabic" w:eastAsia="Times New Roman" w:hAnsi="Traditional Arabic" w:cs="Traditional Arabic" w:hint="cs"/>
          <w:color w:val="202124"/>
          <w:sz w:val="36"/>
          <w:szCs w:val="36"/>
          <w:rtl/>
        </w:rPr>
        <w:t>إضافة إلى ما قد حصلت عليه الباحثة من نتائج البحث فاقترحت ال</w:t>
      </w:r>
      <w:r w:rsidR="00713138">
        <w:rPr>
          <w:rFonts w:ascii="Traditional Arabic" w:eastAsia="Times New Roman" w:hAnsi="Traditional Arabic" w:cs="Traditional Arabic" w:hint="cs"/>
          <w:color w:val="202124"/>
          <w:sz w:val="36"/>
          <w:szCs w:val="36"/>
          <w:rtl/>
        </w:rPr>
        <w:t>أمور</w:t>
      </w:r>
      <w:r w:rsidRPr="00F25B4E">
        <w:rPr>
          <w:rFonts w:ascii="Traditional Arabic" w:eastAsia="Times New Roman" w:hAnsi="Traditional Arabic" w:cs="Traditional Arabic" w:hint="cs"/>
          <w:color w:val="202124"/>
          <w:sz w:val="36"/>
          <w:szCs w:val="36"/>
          <w:rtl/>
        </w:rPr>
        <w:t>:</w:t>
      </w:r>
    </w:p>
    <w:p w:rsidR="00950110" w:rsidRDefault="00950110" w:rsidP="007051E6">
      <w:pPr>
        <w:numPr>
          <w:ilvl w:val="0"/>
          <w:numId w:val="46"/>
        </w:numPr>
        <w:shd w:val="clear" w:color="auto" w:fill="FFFFFF"/>
        <w:bidi/>
        <w:spacing w:after="0" w:line="240" w:lineRule="auto"/>
        <w:ind w:left="1134" w:hanging="425"/>
        <w:jc w:val="both"/>
        <w:rPr>
          <w:rFonts w:ascii="Traditional Arabic" w:eastAsia="Times New Roman" w:hAnsi="Traditional Arabic" w:cs="Traditional Arabic"/>
          <w:color w:val="202124"/>
          <w:sz w:val="36"/>
          <w:szCs w:val="36"/>
        </w:rPr>
      </w:pPr>
      <w:r>
        <w:rPr>
          <w:rFonts w:ascii="Traditional Arabic" w:hAnsi="Traditional Arabic" w:cs="Traditional Arabic" w:hint="cs"/>
          <w:color w:val="202124"/>
          <w:sz w:val="36"/>
          <w:szCs w:val="36"/>
          <w:shd w:val="clear" w:color="auto" w:fill="FFFFFF"/>
          <w:rtl/>
        </w:rPr>
        <w:t>للمعلمين</w:t>
      </w:r>
    </w:p>
    <w:p w:rsidR="00950110" w:rsidRPr="00F25B4E" w:rsidRDefault="00950110" w:rsidP="000046E6">
      <w:pPr>
        <w:shd w:val="clear" w:color="auto" w:fill="FFFFFF"/>
        <w:bidi/>
        <w:spacing w:after="0" w:line="240" w:lineRule="auto"/>
        <w:ind w:left="1134" w:firstLine="567"/>
        <w:jc w:val="both"/>
        <w:rPr>
          <w:rFonts w:ascii="Traditional Arabic" w:eastAsia="Times New Roman" w:hAnsi="Traditional Arabic" w:cs="Traditional Arabic"/>
          <w:color w:val="202124"/>
          <w:sz w:val="36"/>
          <w:szCs w:val="36"/>
          <w:rtl/>
        </w:rPr>
      </w:pPr>
      <w:r>
        <w:rPr>
          <w:rFonts w:ascii="Traditional Arabic" w:hAnsi="Traditional Arabic" w:cs="Traditional Arabic" w:hint="cs"/>
          <w:color w:val="202124"/>
          <w:sz w:val="36"/>
          <w:szCs w:val="36"/>
          <w:shd w:val="clear" w:color="auto" w:fill="FFFFFF"/>
          <w:rtl/>
        </w:rPr>
        <w:t>ينبغي على ال</w:t>
      </w:r>
      <w:r>
        <w:rPr>
          <w:rFonts w:ascii="Traditional Arabic" w:hAnsi="Traditional Arabic" w:cs="Traditional Arabic"/>
          <w:color w:val="202124"/>
          <w:sz w:val="36"/>
          <w:szCs w:val="36"/>
          <w:shd w:val="clear" w:color="auto" w:fill="FFFFFF"/>
          <w:rtl/>
        </w:rPr>
        <w:t>معلم</w:t>
      </w:r>
      <w:r w:rsidR="00D75A07">
        <w:rPr>
          <w:rFonts w:ascii="Traditional Arabic" w:hAnsi="Traditional Arabic" w:cs="Traditional Arabic" w:hint="cs"/>
          <w:color w:val="202124"/>
          <w:sz w:val="36"/>
          <w:szCs w:val="36"/>
          <w:shd w:val="clear" w:color="auto" w:fill="FFFFFF"/>
          <w:rtl/>
        </w:rPr>
        <w:t xml:space="preserve"> </w:t>
      </w:r>
      <w:r w:rsidRPr="00F25B4E">
        <w:rPr>
          <w:rFonts w:ascii="Traditional Arabic" w:hAnsi="Traditional Arabic" w:cs="Traditional Arabic"/>
          <w:color w:val="202124"/>
          <w:sz w:val="36"/>
          <w:szCs w:val="36"/>
          <w:shd w:val="clear" w:color="auto" w:fill="FFFFFF"/>
          <w:rtl/>
        </w:rPr>
        <w:t xml:space="preserve">أن يستمر المعلمون في توفير الحافز للطلاب ، لأن إعطاء الدافع له تأثير كبير على تقدم الطلاب في </w:t>
      </w:r>
      <w:r w:rsidR="00D75A07">
        <w:rPr>
          <w:rFonts w:ascii="Traditional Arabic" w:hAnsi="Traditional Arabic" w:cs="Traditional Arabic" w:hint="cs"/>
          <w:color w:val="202124"/>
          <w:sz w:val="36"/>
          <w:szCs w:val="36"/>
          <w:shd w:val="clear" w:color="auto" w:fill="FFFFFF"/>
          <w:rtl/>
        </w:rPr>
        <w:t>الكلام</w:t>
      </w:r>
      <w:r w:rsidRPr="00F25B4E">
        <w:rPr>
          <w:rFonts w:ascii="Traditional Arabic" w:hAnsi="Traditional Arabic" w:cs="Traditional Arabic"/>
          <w:color w:val="202124"/>
          <w:sz w:val="36"/>
          <w:szCs w:val="36"/>
          <w:shd w:val="clear" w:color="auto" w:fill="FFFFFF"/>
          <w:rtl/>
        </w:rPr>
        <w:t xml:space="preserve"> بمهارات اللغة في أنشطة</w:t>
      </w:r>
      <w:r w:rsidR="000046E6">
        <w:rPr>
          <w:rFonts w:ascii="Traditional Arabic" w:hAnsi="Traditional Arabic" w:cs="Traditional Arabic" w:hint="cs"/>
          <w:color w:val="202124"/>
          <w:sz w:val="36"/>
          <w:szCs w:val="36"/>
          <w:shd w:val="clear" w:color="auto" w:fill="FFFFFF"/>
          <w:rtl/>
        </w:rPr>
        <w:t xml:space="preserve"> الخطابة</w:t>
      </w:r>
      <w:r>
        <w:rPr>
          <w:rFonts w:ascii="Traditional Arabic" w:hAnsi="Traditional Arabic" w:cs="Traditional Arabic" w:hint="cs"/>
          <w:color w:val="202124"/>
          <w:sz w:val="36"/>
          <w:szCs w:val="36"/>
          <w:shd w:val="clear" w:color="auto" w:fill="FFFFFF"/>
          <w:rtl/>
        </w:rPr>
        <w:t>.</w:t>
      </w:r>
      <w:r w:rsidRPr="00F25B4E">
        <w:rPr>
          <w:rFonts w:ascii="Traditional Arabic" w:hAnsi="Traditional Arabic" w:cs="Traditional Arabic"/>
          <w:color w:val="202124"/>
          <w:sz w:val="36"/>
          <w:szCs w:val="36"/>
          <w:shd w:val="clear" w:color="auto" w:fill="FFFFFF"/>
          <w:rtl/>
        </w:rPr>
        <w:t>اقنع الطلاب دائمًا بالثقة بالنفس واقترح التفاعل أكثر مع الأصدقاء الذين يمارسون اللغة العربية دائمًا.</w:t>
      </w:r>
    </w:p>
    <w:p w:rsidR="00950110" w:rsidRDefault="00950110" w:rsidP="007051E6">
      <w:pPr>
        <w:numPr>
          <w:ilvl w:val="0"/>
          <w:numId w:val="46"/>
        </w:numPr>
        <w:shd w:val="clear" w:color="auto" w:fill="FFFFFF"/>
        <w:bidi/>
        <w:spacing w:after="0" w:line="240" w:lineRule="auto"/>
        <w:ind w:left="1134" w:hanging="426"/>
        <w:jc w:val="both"/>
        <w:rPr>
          <w:rFonts w:ascii="Traditional Arabic" w:hAnsi="Traditional Arabic" w:cs="Traditional Arabic"/>
          <w:color w:val="202124"/>
          <w:sz w:val="36"/>
          <w:szCs w:val="36"/>
          <w:shd w:val="clear" w:color="auto" w:fill="FFFFFF"/>
        </w:rPr>
      </w:pPr>
      <w:r>
        <w:rPr>
          <w:rFonts w:ascii="Traditional Arabic" w:hAnsi="Traditional Arabic" w:cs="Traditional Arabic" w:hint="cs"/>
          <w:color w:val="202124"/>
          <w:sz w:val="36"/>
          <w:szCs w:val="36"/>
          <w:shd w:val="clear" w:color="auto" w:fill="FFFFFF"/>
          <w:rtl/>
        </w:rPr>
        <w:t>للطلاب</w:t>
      </w:r>
    </w:p>
    <w:p w:rsidR="00950110" w:rsidRDefault="00950110" w:rsidP="00D75A07">
      <w:pPr>
        <w:shd w:val="clear" w:color="auto" w:fill="FFFFFF"/>
        <w:bidi/>
        <w:spacing w:after="0" w:line="240" w:lineRule="auto"/>
        <w:ind w:left="1134" w:firstLine="567"/>
        <w:jc w:val="both"/>
        <w:rPr>
          <w:rFonts w:ascii="Traditional Arabic" w:hAnsi="Traditional Arabic" w:cs="Traditional Arabic"/>
          <w:color w:val="202124"/>
          <w:sz w:val="36"/>
          <w:szCs w:val="36"/>
          <w:shd w:val="clear" w:color="auto" w:fill="FFFFFF"/>
          <w:rtl/>
        </w:rPr>
      </w:pPr>
      <w:r>
        <w:rPr>
          <w:rFonts w:ascii="Traditional Arabic" w:hAnsi="Traditional Arabic" w:cs="Traditional Arabic" w:hint="cs"/>
          <w:color w:val="202124"/>
          <w:sz w:val="36"/>
          <w:szCs w:val="36"/>
          <w:shd w:val="clear" w:color="auto" w:fill="FFFFFF"/>
          <w:rtl/>
        </w:rPr>
        <w:t>ينبغي على ا</w:t>
      </w:r>
      <w:r>
        <w:rPr>
          <w:rFonts w:ascii="Traditional Arabic" w:hAnsi="Traditional Arabic" w:cs="Traditional Arabic"/>
          <w:color w:val="202124"/>
          <w:sz w:val="36"/>
          <w:szCs w:val="36"/>
          <w:shd w:val="clear" w:color="auto" w:fill="FFFFFF"/>
          <w:rtl/>
        </w:rPr>
        <w:t>لطلاب</w:t>
      </w:r>
      <w:r w:rsidRPr="00F25B4E">
        <w:rPr>
          <w:rFonts w:ascii="Traditional Arabic" w:hAnsi="Traditional Arabic" w:cs="Traditional Arabic"/>
          <w:color w:val="202124"/>
          <w:sz w:val="36"/>
          <w:szCs w:val="36"/>
          <w:shd w:val="clear" w:color="auto" w:fill="FFFFFF"/>
          <w:rtl/>
        </w:rPr>
        <w:t xml:space="preserve"> الاستمرار في تنمية الحماس للتعلم في التحدث باللغة العربية في </w:t>
      </w:r>
      <w:r w:rsidR="00D75A07">
        <w:rPr>
          <w:rFonts w:ascii="Traditional Arabic" w:hAnsi="Traditional Arabic" w:cs="Traditional Arabic" w:hint="cs"/>
          <w:color w:val="202124"/>
          <w:sz w:val="36"/>
          <w:szCs w:val="36"/>
          <w:shd w:val="clear" w:color="auto" w:fill="FFFFFF"/>
          <w:rtl/>
        </w:rPr>
        <w:t>نشاط الخطابة</w:t>
      </w:r>
      <w:r w:rsidRPr="00F25B4E">
        <w:rPr>
          <w:rFonts w:ascii="Traditional Arabic" w:hAnsi="Traditional Arabic" w:cs="Traditional Arabic"/>
          <w:color w:val="202124"/>
          <w:sz w:val="36"/>
          <w:szCs w:val="36"/>
          <w:shd w:val="clear" w:color="auto" w:fill="FFFFFF"/>
          <w:rtl/>
        </w:rPr>
        <w:t xml:space="preserve">. لأن </w:t>
      </w:r>
      <w:r w:rsidR="00D75A07">
        <w:rPr>
          <w:rFonts w:ascii="Traditional Arabic" w:hAnsi="Traditional Arabic" w:cs="Traditional Arabic" w:hint="cs"/>
          <w:color w:val="202124"/>
          <w:sz w:val="36"/>
          <w:szCs w:val="36"/>
          <w:shd w:val="clear" w:color="auto" w:fill="FFFFFF"/>
          <w:rtl/>
        </w:rPr>
        <w:t>الخطابة</w:t>
      </w:r>
      <w:r w:rsidR="00D75A07" w:rsidRPr="00F25B4E">
        <w:rPr>
          <w:rFonts w:ascii="Traditional Arabic" w:hAnsi="Traditional Arabic" w:cs="Traditional Arabic"/>
          <w:color w:val="202124"/>
          <w:sz w:val="36"/>
          <w:szCs w:val="36"/>
          <w:shd w:val="clear" w:color="auto" w:fill="FFFFFF"/>
          <w:rtl/>
        </w:rPr>
        <w:t xml:space="preserve"> </w:t>
      </w:r>
      <w:r w:rsidRPr="00F25B4E">
        <w:rPr>
          <w:rFonts w:ascii="Traditional Arabic" w:hAnsi="Traditional Arabic" w:cs="Traditional Arabic"/>
          <w:color w:val="202124"/>
          <w:sz w:val="36"/>
          <w:szCs w:val="36"/>
          <w:shd w:val="clear" w:color="auto" w:fill="FFFFFF"/>
          <w:rtl/>
        </w:rPr>
        <w:t>نشاط رائع لتحسين قدرات الطلاب ، خاصة في تحسين ممارسة التحدث باللغة العربية.</w:t>
      </w:r>
    </w:p>
    <w:p w:rsidR="00950110" w:rsidRDefault="00950110" w:rsidP="007051E6">
      <w:pPr>
        <w:numPr>
          <w:ilvl w:val="0"/>
          <w:numId w:val="46"/>
        </w:numPr>
        <w:shd w:val="clear" w:color="auto" w:fill="FFFFFF"/>
        <w:bidi/>
        <w:spacing w:after="0" w:line="240" w:lineRule="auto"/>
        <w:ind w:left="1134" w:hanging="426"/>
        <w:jc w:val="both"/>
        <w:rPr>
          <w:rFonts w:ascii="Traditional Arabic" w:hAnsi="Traditional Arabic" w:cs="Traditional Arabic"/>
          <w:color w:val="202124"/>
          <w:sz w:val="36"/>
          <w:szCs w:val="36"/>
          <w:shd w:val="clear" w:color="auto" w:fill="FFFFFF"/>
        </w:rPr>
      </w:pPr>
      <w:r>
        <w:rPr>
          <w:rFonts w:ascii="Traditional Arabic" w:hAnsi="Traditional Arabic" w:cs="Traditional Arabic" w:hint="cs"/>
          <w:color w:val="202124"/>
          <w:sz w:val="36"/>
          <w:szCs w:val="36"/>
          <w:shd w:val="clear" w:color="auto" w:fill="FFFFFF"/>
          <w:rtl/>
        </w:rPr>
        <w:t>للقراء</w:t>
      </w:r>
    </w:p>
    <w:p w:rsidR="00B105C5" w:rsidRDefault="00950110" w:rsidP="00713138">
      <w:pPr>
        <w:shd w:val="clear" w:color="auto" w:fill="FFFFFF"/>
        <w:bidi/>
        <w:spacing w:after="0" w:line="240" w:lineRule="auto"/>
        <w:ind w:left="1134" w:firstLine="567"/>
        <w:jc w:val="both"/>
        <w:rPr>
          <w:rFonts w:ascii="Traditional Arabic" w:hAnsi="Traditional Arabic" w:cs="Traditional Arabic"/>
          <w:color w:val="202124"/>
          <w:sz w:val="36"/>
          <w:szCs w:val="36"/>
          <w:shd w:val="clear" w:color="auto" w:fill="FFFFFF"/>
        </w:rPr>
      </w:pPr>
      <w:r w:rsidRPr="00F25B4E">
        <w:rPr>
          <w:rFonts w:ascii="Traditional Arabic" w:hAnsi="Traditional Arabic" w:cs="Traditional Arabic"/>
          <w:color w:val="202124"/>
          <w:sz w:val="36"/>
          <w:szCs w:val="36"/>
          <w:shd w:val="clear" w:color="auto" w:fill="FFFFFF"/>
          <w:rtl/>
        </w:rPr>
        <w:t xml:space="preserve">للقراء يأمل الباحث أن يقرأ القراء </w:t>
      </w:r>
      <w:r>
        <w:rPr>
          <w:rFonts w:ascii="Traditional Arabic" w:hAnsi="Traditional Arabic" w:cs="Traditional Arabic"/>
          <w:color w:val="202124"/>
          <w:sz w:val="36"/>
          <w:szCs w:val="36"/>
          <w:shd w:val="clear" w:color="auto" w:fill="FFFFFF"/>
          <w:rtl/>
        </w:rPr>
        <w:t>هذه ال</w:t>
      </w:r>
      <w:r>
        <w:rPr>
          <w:rFonts w:ascii="Traditional Arabic" w:hAnsi="Traditional Arabic" w:cs="Traditional Arabic" w:hint="cs"/>
          <w:color w:val="202124"/>
          <w:sz w:val="36"/>
          <w:szCs w:val="36"/>
          <w:shd w:val="clear" w:color="auto" w:fill="FFFFFF"/>
          <w:rtl/>
        </w:rPr>
        <w:t>باحثة</w:t>
      </w:r>
      <w:r w:rsidRPr="00F25B4E">
        <w:rPr>
          <w:rFonts w:ascii="Traditional Arabic" w:hAnsi="Traditional Arabic" w:cs="Traditional Arabic"/>
          <w:color w:val="202124"/>
          <w:sz w:val="36"/>
          <w:szCs w:val="36"/>
          <w:shd w:val="clear" w:color="auto" w:fill="FFFFFF"/>
          <w:rtl/>
        </w:rPr>
        <w:t xml:space="preserve"> بعناية وأن ينتبهوا لإجراءات الكتابة بعناية. إذا كان هناك خطأ في كتابة الرسالة يرجى تصحيحها. ونأمل أن يكون مفيدًا ولإجراء مزيد من البحث ، نأمل أن يتمكن من تطوير نتائج هذا البحث بآراء أخرى</w:t>
      </w:r>
      <w:r w:rsidRPr="00F25B4E">
        <w:rPr>
          <w:rFonts w:ascii="Traditional Arabic" w:hAnsi="Traditional Arabic" w:cs="Traditional Arabic"/>
          <w:color w:val="202124"/>
          <w:sz w:val="36"/>
          <w:szCs w:val="36"/>
          <w:shd w:val="clear" w:color="auto" w:fill="FFFFFF"/>
        </w:rPr>
        <w:t>.</w:t>
      </w:r>
    </w:p>
    <w:p w:rsidR="00C51731" w:rsidRDefault="00C51731">
      <w:pPr>
        <w:spacing w:after="0" w:line="240" w:lineRule="auto"/>
        <w:rPr>
          <w:rFonts w:ascii="Traditional Arabic" w:hAnsi="Traditional Arabic" w:cs="Traditional Arabic"/>
          <w:color w:val="202124"/>
          <w:sz w:val="36"/>
          <w:szCs w:val="36"/>
          <w:shd w:val="clear" w:color="auto" w:fill="FFFFFF"/>
          <w:rtl/>
        </w:rPr>
      </w:pPr>
    </w:p>
    <w:p w:rsidR="00C51731" w:rsidRDefault="00C51731">
      <w:pPr>
        <w:spacing w:after="0" w:line="240" w:lineRule="auto"/>
        <w:rPr>
          <w:rFonts w:ascii="Traditional Arabic" w:hAnsi="Traditional Arabic" w:cs="Traditional Arabic"/>
          <w:color w:val="202124"/>
          <w:sz w:val="36"/>
          <w:szCs w:val="36"/>
          <w:shd w:val="clear" w:color="auto" w:fill="FFFFFF"/>
          <w:rtl/>
        </w:rPr>
      </w:pPr>
    </w:p>
    <w:p w:rsidR="00C51731" w:rsidRDefault="00C51731">
      <w:pPr>
        <w:spacing w:after="0" w:line="240" w:lineRule="auto"/>
        <w:rPr>
          <w:rFonts w:ascii="Traditional Arabic" w:hAnsi="Traditional Arabic" w:cs="Traditional Arabic"/>
          <w:color w:val="202124"/>
          <w:sz w:val="36"/>
          <w:szCs w:val="36"/>
          <w:shd w:val="clear" w:color="auto" w:fill="FFFFFF"/>
          <w:rtl/>
        </w:rPr>
      </w:pPr>
    </w:p>
    <w:p w:rsidR="00126532" w:rsidRDefault="00B105C5" w:rsidP="00126532">
      <w:pPr>
        <w:bidi/>
        <w:spacing w:after="0" w:line="240" w:lineRule="auto"/>
        <w:rPr>
          <w:rFonts w:ascii="Traditional Arabic" w:hAnsi="Traditional Arabic" w:cs="Traditional Arabic"/>
          <w:color w:val="202124"/>
          <w:sz w:val="36"/>
          <w:szCs w:val="36"/>
          <w:shd w:val="clear" w:color="auto" w:fill="FFFFFF"/>
        </w:rPr>
        <w:sectPr w:rsidR="00126532" w:rsidSect="002A7897">
          <w:headerReference w:type="default" r:id="rId32"/>
          <w:footerReference w:type="default" r:id="rId33"/>
          <w:headerReference w:type="first" r:id="rId34"/>
          <w:footerReference w:type="first" r:id="rId35"/>
          <w:footnotePr>
            <w:numRestart w:val="eachSect"/>
          </w:footnotePr>
          <w:pgSz w:w="11907" w:h="16840" w:code="9"/>
          <w:pgMar w:top="2268" w:right="2268" w:bottom="1701" w:left="1701" w:header="709" w:footer="709" w:gutter="0"/>
          <w:cols w:space="708"/>
          <w:titlePg/>
          <w:docGrid w:linePitch="360"/>
        </w:sectPr>
      </w:pPr>
      <w:r>
        <w:rPr>
          <w:rFonts w:ascii="Traditional Arabic" w:hAnsi="Traditional Arabic" w:cs="Traditional Arabic"/>
          <w:color w:val="202124"/>
          <w:sz w:val="36"/>
          <w:szCs w:val="36"/>
          <w:shd w:val="clear" w:color="auto" w:fill="FFFFFF"/>
        </w:rPr>
        <w:br w:type="page"/>
      </w:r>
    </w:p>
    <w:p w:rsidR="00C51731" w:rsidRDefault="00C51731" w:rsidP="00C51731">
      <w:pPr>
        <w:bidi/>
        <w:spacing w:after="0" w:line="240" w:lineRule="auto"/>
        <w:jc w:val="center"/>
        <w:rPr>
          <w:rFonts w:ascii="Traditional Arabic" w:hAnsi="Traditional Arabic" w:cs="Traditional Arabic"/>
          <w:b/>
          <w:bCs/>
          <w:color w:val="202124"/>
          <w:sz w:val="36"/>
          <w:szCs w:val="36"/>
          <w:shd w:val="clear" w:color="auto" w:fill="FFFFFF"/>
          <w:rtl/>
        </w:rPr>
      </w:pPr>
      <w:r w:rsidRPr="00C51731">
        <w:rPr>
          <w:rFonts w:ascii="Traditional Arabic" w:hAnsi="Traditional Arabic" w:cs="Traditional Arabic" w:hint="cs"/>
          <w:b/>
          <w:bCs/>
          <w:color w:val="202124"/>
          <w:sz w:val="36"/>
          <w:szCs w:val="36"/>
          <w:shd w:val="clear" w:color="auto" w:fill="FFFFFF"/>
          <w:rtl/>
        </w:rPr>
        <w:lastRenderedPageBreak/>
        <w:t>قائمة المراجع</w:t>
      </w:r>
    </w:p>
    <w:p w:rsidR="00063055" w:rsidRPr="00C51731" w:rsidRDefault="00063055" w:rsidP="00063055">
      <w:pPr>
        <w:bidi/>
        <w:spacing w:after="0" w:line="240" w:lineRule="auto"/>
        <w:rPr>
          <w:rFonts w:ascii="Traditional Arabic" w:hAnsi="Traditional Arabic" w:cs="Traditional Arabic"/>
          <w:b/>
          <w:bCs/>
          <w:color w:val="202124"/>
          <w:sz w:val="36"/>
          <w:szCs w:val="36"/>
          <w:shd w:val="clear" w:color="auto" w:fill="FFFFFF"/>
          <w:rtl/>
        </w:rPr>
      </w:pPr>
      <w:r>
        <w:rPr>
          <w:rFonts w:ascii="Traditional Arabic" w:hAnsi="Traditional Arabic" w:cs="Traditional Arabic" w:hint="cs"/>
          <w:b/>
          <w:bCs/>
          <w:color w:val="202124"/>
          <w:sz w:val="36"/>
          <w:szCs w:val="36"/>
          <w:shd w:val="clear" w:color="auto" w:fill="FFFFFF"/>
          <w:rtl/>
        </w:rPr>
        <w:t>المراجع الأجنبية</w:t>
      </w:r>
    </w:p>
    <w:p w:rsidR="000F7519" w:rsidRPr="00CE09DD" w:rsidRDefault="000F7519" w:rsidP="000F7519">
      <w:pPr>
        <w:pStyle w:val="FootnoteText"/>
        <w:ind w:left="567" w:hanging="567"/>
        <w:rPr>
          <w:rFonts w:asciiTheme="majorBidi" w:hAnsiTheme="majorBidi" w:cstheme="majorBidi"/>
          <w:sz w:val="24"/>
          <w:szCs w:val="24"/>
          <w:lang w:val="id-ID"/>
        </w:rPr>
      </w:pPr>
    </w:p>
    <w:p w:rsidR="000F7519" w:rsidRDefault="000F7519" w:rsidP="000F7519">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Afifuddin, </w:t>
      </w:r>
      <w:r w:rsidRPr="00894E8E">
        <w:rPr>
          <w:rFonts w:ascii="Times New Roman" w:hAnsi="Times New Roman" w:cs="Times New Roman"/>
          <w:i/>
          <w:iCs/>
          <w:sz w:val="24"/>
          <w:szCs w:val="24"/>
        </w:rPr>
        <w:t>Beni Ahmad Saebani</w:t>
      </w:r>
      <w:r>
        <w:rPr>
          <w:rFonts w:ascii="Times New Roman" w:hAnsi="Times New Roman" w:cs="Times New Roman"/>
          <w:sz w:val="24"/>
          <w:szCs w:val="24"/>
        </w:rPr>
        <w:t>. Metodologi Penelitian Kualitatif. Bandung: Pustaka Setia. 2009.</w:t>
      </w:r>
    </w:p>
    <w:p w:rsidR="000F7519" w:rsidRDefault="000F7519" w:rsidP="000F7519">
      <w:pPr>
        <w:pStyle w:val="FootnoteText"/>
        <w:ind w:left="567" w:hanging="567"/>
        <w:rPr>
          <w:rFonts w:asciiTheme="majorBidi" w:hAnsiTheme="majorBidi" w:cstheme="majorBidi"/>
          <w:sz w:val="24"/>
          <w:szCs w:val="24"/>
          <w:lang w:val="id-ID"/>
        </w:rPr>
      </w:pPr>
      <w:r>
        <w:rPr>
          <w:rFonts w:ascii="Times New Roman" w:hAnsi="Times New Roman" w:cs="Times New Roman"/>
          <w:sz w:val="24"/>
          <w:szCs w:val="24"/>
        </w:rPr>
        <w:t xml:space="preserve">Al-‘Arabiyah. </w:t>
      </w:r>
      <w:proofErr w:type="gramStart"/>
      <w:r>
        <w:rPr>
          <w:rFonts w:ascii="Times New Roman" w:hAnsi="Times New Roman" w:cs="Times New Roman"/>
          <w:sz w:val="24"/>
          <w:szCs w:val="24"/>
        </w:rPr>
        <w:t>Vol. 1, No. 2.Januari.</w:t>
      </w:r>
      <w:proofErr w:type="gramEnd"/>
      <w:r>
        <w:rPr>
          <w:rFonts w:ascii="Times New Roman" w:hAnsi="Times New Roman" w:cs="Times New Roman"/>
          <w:sz w:val="24"/>
          <w:szCs w:val="24"/>
        </w:rPr>
        <w:t xml:space="preserve"> 2005</w:t>
      </w:r>
      <w:r w:rsidRPr="00CE09DD">
        <w:rPr>
          <w:rFonts w:asciiTheme="majorBidi" w:hAnsiTheme="majorBidi" w:cstheme="majorBidi"/>
          <w:sz w:val="24"/>
          <w:szCs w:val="24"/>
          <w:lang w:val="id-ID"/>
        </w:rPr>
        <w:t xml:space="preserve"> (Jurnal Pendidikan Bahasa Arab</w:t>
      </w:r>
      <w:proofErr w:type="gramStart"/>
      <w:r w:rsidRPr="00CE09DD">
        <w:rPr>
          <w:rFonts w:asciiTheme="majorBidi" w:hAnsiTheme="majorBidi" w:cstheme="majorBidi"/>
          <w:sz w:val="24"/>
          <w:szCs w:val="24"/>
          <w:lang w:val="id-ID"/>
        </w:rPr>
        <w:t>,Institut</w:t>
      </w:r>
      <w:proofErr w:type="gramEnd"/>
      <w:r w:rsidRPr="00CE09DD">
        <w:rPr>
          <w:rFonts w:asciiTheme="majorBidi" w:hAnsiTheme="majorBidi" w:cstheme="majorBidi"/>
          <w:sz w:val="24"/>
          <w:szCs w:val="24"/>
          <w:lang w:val="id-ID"/>
        </w:rPr>
        <w:t xml:space="preserve"> Agama Islam Miftahul Ulum Pamekasan, 2005)</w:t>
      </w:r>
    </w:p>
    <w:p w:rsidR="000F7519" w:rsidRPr="006955CD" w:rsidRDefault="000F7519" w:rsidP="000F7519">
      <w:pPr>
        <w:pStyle w:val="FootnoteText"/>
        <w:ind w:left="567" w:hanging="567"/>
        <w:jc w:val="both"/>
        <w:rPr>
          <w:rFonts w:asciiTheme="majorBidi" w:hAnsiTheme="majorBidi" w:cstheme="majorBidi"/>
          <w:sz w:val="24"/>
          <w:szCs w:val="24"/>
          <w:lang w:val="id-ID"/>
        </w:rPr>
      </w:pPr>
      <w:r w:rsidRPr="006955CD">
        <w:rPr>
          <w:rFonts w:asciiTheme="majorBidi" w:hAnsiTheme="majorBidi" w:cstheme="majorBidi"/>
          <w:sz w:val="24"/>
          <w:szCs w:val="24"/>
          <w:lang w:val="id-ID"/>
        </w:rPr>
        <w:t xml:space="preserve">Anggita Rahmawati Kusuma, Penerapan Keterampilan Berbicara Dalam Pidato, 2019 (Skripsi Pendidikan Bhasa Indonesia, Universitas Sebelas Maret UIN Surakarta, 2019) </w:t>
      </w:r>
    </w:p>
    <w:p w:rsidR="000F7519" w:rsidRDefault="000F7519" w:rsidP="000F7519">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Asnawir, Usman. M. Basyiruddin. </w:t>
      </w:r>
      <w:proofErr w:type="gramStart"/>
      <w:r w:rsidRPr="00894E8E">
        <w:rPr>
          <w:rFonts w:ascii="Times New Roman" w:hAnsi="Times New Roman" w:cs="Times New Roman"/>
          <w:i/>
          <w:iCs/>
          <w:sz w:val="24"/>
          <w:szCs w:val="24"/>
        </w:rPr>
        <w:t>Media Pembelajaran</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Ciputat Pers. 2002.</w:t>
      </w:r>
    </w:p>
    <w:p w:rsidR="000F7519" w:rsidRDefault="000F7519" w:rsidP="000F7519">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Creswell, John. </w:t>
      </w:r>
      <w:proofErr w:type="gramStart"/>
      <w:r>
        <w:rPr>
          <w:rFonts w:ascii="Times New Roman" w:hAnsi="Times New Roman" w:cs="Times New Roman"/>
          <w:sz w:val="24"/>
          <w:szCs w:val="24"/>
        </w:rPr>
        <w:t xml:space="preserve">W. </w:t>
      </w:r>
      <w:r w:rsidRPr="00894E8E">
        <w:rPr>
          <w:rFonts w:ascii="Times New Roman" w:hAnsi="Times New Roman" w:cs="Times New Roman"/>
          <w:i/>
          <w:iCs/>
          <w:sz w:val="24"/>
          <w:szCs w:val="24"/>
        </w:rPr>
        <w:t>Penelitian Kualitatif dan Desain Riset</w:t>
      </w:r>
      <w:r>
        <w:rPr>
          <w:rFonts w:ascii="Times New Roman" w:hAnsi="Times New Roman" w:cs="Times New Roman"/>
          <w:sz w:val="24"/>
          <w:szCs w:val="24"/>
        </w:rPr>
        <w:t>.</w:t>
      </w:r>
      <w:proofErr w:type="gramEnd"/>
      <w:r>
        <w:rPr>
          <w:rFonts w:ascii="Times New Roman" w:hAnsi="Times New Roman" w:cs="Times New Roman"/>
          <w:sz w:val="24"/>
          <w:szCs w:val="24"/>
        </w:rPr>
        <w:t xml:space="preserve"> Yogyakarta: Pustaka Pelajar. 2015.</w:t>
      </w:r>
    </w:p>
    <w:p w:rsidR="000F7519" w:rsidRPr="00894E8E" w:rsidRDefault="000F7519" w:rsidP="000F7519">
      <w:pPr>
        <w:ind w:left="567" w:hanging="567"/>
        <w:jc w:val="both"/>
        <w:rPr>
          <w:rFonts w:ascii="Times New Roman" w:hAnsi="Times New Roman" w:cs="Times New Roman"/>
          <w:sz w:val="24"/>
          <w:szCs w:val="24"/>
          <w:lang w:val="id-ID"/>
        </w:rPr>
      </w:pPr>
      <w:r w:rsidRPr="00894E8E">
        <w:rPr>
          <w:rFonts w:ascii="Times New Roman" w:hAnsi="Times New Roman"/>
          <w:sz w:val="24"/>
          <w:szCs w:val="24"/>
          <w:lang w:val="id-ID"/>
        </w:rPr>
        <w:t xml:space="preserve">Depdikbud, </w:t>
      </w:r>
      <w:r w:rsidRPr="00894E8E">
        <w:rPr>
          <w:rFonts w:ascii="Times New Roman" w:hAnsi="Times New Roman"/>
          <w:i/>
          <w:iCs/>
          <w:sz w:val="24"/>
          <w:szCs w:val="24"/>
          <w:lang w:val="id-ID"/>
        </w:rPr>
        <w:t>Tugas Guru Manajeman Kelas dan Metode Mengajar</w:t>
      </w:r>
      <w:r w:rsidRPr="00894E8E">
        <w:rPr>
          <w:rFonts w:ascii="Times New Roman" w:hAnsi="Times New Roman"/>
          <w:sz w:val="24"/>
          <w:szCs w:val="24"/>
          <w:lang w:val="id-ID"/>
        </w:rPr>
        <w:t>, (Bandung: Kanwil Propinsi Jawa Barat)</w:t>
      </w:r>
    </w:p>
    <w:p w:rsidR="000F7519" w:rsidRDefault="000F7519" w:rsidP="000F7519">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Hermawan, Acep. </w:t>
      </w:r>
      <w:proofErr w:type="gramStart"/>
      <w:r w:rsidRPr="00894E8E">
        <w:rPr>
          <w:rFonts w:ascii="Times New Roman" w:hAnsi="Times New Roman" w:cs="Times New Roman"/>
          <w:i/>
          <w:iCs/>
          <w:sz w:val="24"/>
          <w:szCs w:val="24"/>
        </w:rPr>
        <w:t>Metodologi Pembelajaran Bahasa Arab</w:t>
      </w:r>
      <w:r>
        <w:rPr>
          <w:rFonts w:ascii="Times New Roman" w:hAnsi="Times New Roman" w:cs="Times New Roman"/>
          <w:sz w:val="24"/>
          <w:szCs w:val="24"/>
        </w:rPr>
        <w:t>.</w:t>
      </w:r>
      <w:proofErr w:type="gramEnd"/>
      <w:r>
        <w:rPr>
          <w:rFonts w:ascii="Times New Roman" w:hAnsi="Times New Roman" w:cs="Times New Roman"/>
          <w:sz w:val="24"/>
          <w:szCs w:val="24"/>
        </w:rPr>
        <w:t xml:space="preserve"> Bandung: Remaja Rosdakarya. 2014.</w:t>
      </w:r>
    </w:p>
    <w:p w:rsidR="000F7519" w:rsidRDefault="000F7519" w:rsidP="000F7519">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Margono, S. </w:t>
      </w:r>
      <w:r w:rsidRPr="00894E8E">
        <w:rPr>
          <w:rFonts w:ascii="Times New Roman" w:hAnsi="Times New Roman" w:cs="Times New Roman"/>
          <w:i/>
          <w:iCs/>
          <w:sz w:val="24"/>
          <w:szCs w:val="24"/>
        </w:rPr>
        <w:t>Metodologi Penelitian</w:t>
      </w:r>
      <w:r>
        <w:rPr>
          <w:rFonts w:ascii="Times New Roman" w:hAnsi="Times New Roman" w:cs="Times New Roman"/>
          <w:sz w:val="24"/>
          <w:szCs w:val="24"/>
        </w:rPr>
        <w:t>. Jakarta: Rineka Cipta. 2005.</w:t>
      </w:r>
    </w:p>
    <w:p w:rsidR="000F7519" w:rsidRDefault="000F7519" w:rsidP="000F7519">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Miles. Mathew B. Huberman, A. Michael. </w:t>
      </w:r>
      <w:proofErr w:type="gramStart"/>
      <w:r w:rsidRPr="00894E8E">
        <w:rPr>
          <w:rFonts w:ascii="Times New Roman" w:hAnsi="Times New Roman" w:cs="Times New Roman"/>
          <w:i/>
          <w:iCs/>
          <w:sz w:val="24"/>
          <w:szCs w:val="24"/>
        </w:rPr>
        <w:t>Analisis Data Kualitatif</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Universitas Indonesia. 1992.</w:t>
      </w:r>
    </w:p>
    <w:p w:rsidR="000F7519" w:rsidRDefault="000F7519" w:rsidP="000F7519">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Moleong, Lexy, J. </w:t>
      </w:r>
      <w:r w:rsidRPr="00894E8E">
        <w:rPr>
          <w:rFonts w:ascii="Times New Roman" w:hAnsi="Times New Roman" w:cs="Times New Roman"/>
          <w:i/>
          <w:iCs/>
          <w:sz w:val="24"/>
          <w:szCs w:val="24"/>
        </w:rPr>
        <w:t>Metodologi Penelitian Kualitatif</w:t>
      </w:r>
      <w:r>
        <w:rPr>
          <w:rFonts w:ascii="Times New Roman" w:hAnsi="Times New Roman" w:cs="Times New Roman"/>
          <w:sz w:val="24"/>
          <w:szCs w:val="24"/>
        </w:rPr>
        <w:t>. Bandung: Remaja Rosdakarya. 2000.</w:t>
      </w:r>
    </w:p>
    <w:p w:rsidR="000F7519" w:rsidRDefault="000F7519" w:rsidP="000F7519">
      <w:pPr>
        <w:pStyle w:val="FootnoteText"/>
        <w:ind w:left="567" w:hanging="567"/>
        <w:rPr>
          <w:rFonts w:ascii="Times New Roman" w:hAnsi="Times New Roman" w:cs="Times New Roman"/>
          <w:sz w:val="24"/>
          <w:szCs w:val="24"/>
          <w:lang w:val="id-ID"/>
        </w:rPr>
      </w:pPr>
      <w:r>
        <w:rPr>
          <w:rFonts w:ascii="Times New Roman" w:hAnsi="Times New Roman" w:cs="Times New Roman"/>
          <w:sz w:val="24"/>
          <w:szCs w:val="24"/>
        </w:rPr>
        <w:t xml:space="preserve">Munib, Abdul. Problematika Penerjemahan Bahasa Arab Ke Bahasa </w:t>
      </w:r>
      <w:proofErr w:type="gramStart"/>
      <w:r>
        <w:rPr>
          <w:rFonts w:ascii="Times New Roman" w:hAnsi="Times New Roman" w:cs="Times New Roman"/>
          <w:sz w:val="24"/>
          <w:szCs w:val="24"/>
        </w:rPr>
        <w:t>Indonesia .</w:t>
      </w:r>
      <w:proofErr w:type="gramEnd"/>
    </w:p>
    <w:p w:rsidR="000F7519" w:rsidRDefault="000F7519" w:rsidP="000F7519">
      <w:pPr>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Nizar, Samsul. </w:t>
      </w:r>
      <w:r w:rsidRPr="00894E8E">
        <w:rPr>
          <w:rFonts w:ascii="Times New Roman" w:hAnsi="Times New Roman" w:cs="Times New Roman"/>
          <w:i/>
          <w:iCs/>
          <w:sz w:val="24"/>
          <w:szCs w:val="24"/>
        </w:rPr>
        <w:t>Sejarah Pendidikan Islam: Menelusuri Jejak Sejarah Pendidikan Era Rasulullah Sampai Indonesia</w:t>
      </w:r>
      <w:r>
        <w:rPr>
          <w:rFonts w:ascii="Times New Roman" w:hAnsi="Times New Roman" w:cs="Times New Roman"/>
          <w:sz w:val="24"/>
          <w:szCs w:val="24"/>
        </w:rPr>
        <w:t>. Jakarta: Kencana. 2007.</w:t>
      </w:r>
    </w:p>
    <w:p w:rsidR="000F7519" w:rsidRDefault="000F7519" w:rsidP="000F7519">
      <w:pPr>
        <w:ind w:left="567" w:hanging="567"/>
        <w:jc w:val="both"/>
        <w:rPr>
          <w:rFonts w:ascii="Times New Roman" w:hAnsi="Times New Roman"/>
          <w:sz w:val="24"/>
          <w:szCs w:val="24"/>
          <w:rtl/>
          <w:lang w:val="id-ID"/>
        </w:rPr>
      </w:pPr>
      <w:r w:rsidRPr="00894E8E">
        <w:rPr>
          <w:rFonts w:ascii="Times New Roman" w:hAnsi="Times New Roman"/>
          <w:sz w:val="24"/>
          <w:szCs w:val="24"/>
          <w:lang w:val="id-ID"/>
        </w:rPr>
        <w:t>Setyonegoro, Hakikat, Alasan dan Tujuan Berbicara (dasar pembangun tujuan berbicara mahasiswa). Pena: Jurnal Pendidikan Bahasa dan Sastra/Vol. 2 No. 2</w:t>
      </w:r>
    </w:p>
    <w:p w:rsidR="000F7519" w:rsidRPr="00894E8E" w:rsidRDefault="000F7519" w:rsidP="000F7519">
      <w:pPr>
        <w:ind w:left="567" w:hanging="567"/>
        <w:jc w:val="both"/>
        <w:rPr>
          <w:rFonts w:ascii="Times New Roman" w:hAnsi="Times New Roman" w:cs="Times New Roman"/>
          <w:sz w:val="24"/>
          <w:szCs w:val="24"/>
          <w:lang w:val="id-ID"/>
        </w:rPr>
      </w:pPr>
      <w:r>
        <w:rPr>
          <w:rFonts w:ascii="Times New Roman" w:hAnsi="Times New Roman" w:cs="Times New Roman"/>
          <w:sz w:val="24"/>
          <w:szCs w:val="24"/>
        </w:rPr>
        <w:t>Sugiyono.</w:t>
      </w:r>
      <w:r w:rsidRPr="00894E8E">
        <w:rPr>
          <w:rFonts w:ascii="Times New Roman" w:hAnsi="Times New Roman" w:cs="Times New Roman"/>
          <w:i/>
          <w:iCs/>
          <w:sz w:val="24"/>
          <w:szCs w:val="24"/>
        </w:rPr>
        <w:t>Metode Penelitian Pendidikan Kuantitatif, Kualitatif, dan R&amp;D.</w:t>
      </w:r>
      <w:r w:rsidRPr="00894E8E">
        <w:rPr>
          <w:rFonts w:ascii="Times New Roman" w:hAnsi="Times New Roman" w:cs="Times New Roman"/>
          <w:sz w:val="24"/>
          <w:szCs w:val="24"/>
        </w:rPr>
        <w:t>Bandung: Alfabeta. 2014.</w:t>
      </w:r>
    </w:p>
    <w:p w:rsidR="000F7519" w:rsidRPr="00894E8E" w:rsidRDefault="000F7519" w:rsidP="000F7519">
      <w:pPr>
        <w:ind w:left="567" w:hanging="567"/>
        <w:jc w:val="both"/>
        <w:rPr>
          <w:rFonts w:ascii="Times New Roman" w:hAnsi="Times New Roman" w:cs="Times New Roman"/>
          <w:sz w:val="24"/>
          <w:szCs w:val="24"/>
          <w:lang w:val="id-ID"/>
        </w:rPr>
      </w:pPr>
      <w:r w:rsidRPr="00894E8E">
        <w:rPr>
          <w:rFonts w:ascii="Times New Roman" w:hAnsi="Times New Roman"/>
          <w:sz w:val="24"/>
          <w:szCs w:val="24"/>
          <w:lang w:val="id-ID"/>
        </w:rPr>
        <w:t xml:space="preserve">Tarigan, </w:t>
      </w:r>
      <w:r w:rsidRPr="00894E8E">
        <w:rPr>
          <w:rFonts w:ascii="Times New Roman" w:hAnsi="Times New Roman"/>
          <w:i/>
          <w:iCs/>
          <w:sz w:val="24"/>
          <w:szCs w:val="24"/>
          <w:lang w:val="id-ID"/>
        </w:rPr>
        <w:t>Berbicara Sebagai Suatu Keterampilan Berbahasa</w:t>
      </w:r>
      <w:r w:rsidRPr="00894E8E">
        <w:rPr>
          <w:rFonts w:ascii="Times New Roman" w:hAnsi="Times New Roman"/>
          <w:sz w:val="24"/>
          <w:szCs w:val="24"/>
          <w:lang w:val="id-ID"/>
        </w:rPr>
        <w:t>, (Bandung: Angkasa, 2015)</w:t>
      </w:r>
    </w:p>
    <w:p w:rsidR="00063055" w:rsidRPr="00063055" w:rsidRDefault="00063055" w:rsidP="00063055">
      <w:pPr>
        <w:bidi/>
        <w:ind w:left="567" w:hanging="567"/>
        <w:jc w:val="both"/>
        <w:rPr>
          <w:rFonts w:ascii="Traditional Arabic" w:hAnsi="Traditional Arabic" w:cs="Traditional Arabic"/>
          <w:b/>
          <w:bCs/>
          <w:sz w:val="36"/>
          <w:szCs w:val="36"/>
          <w:rtl/>
          <w:lang w:val="id-ID"/>
        </w:rPr>
      </w:pPr>
      <w:r w:rsidRPr="00063055">
        <w:rPr>
          <w:rFonts w:ascii="Traditional Arabic" w:hAnsi="Traditional Arabic" w:cs="Traditional Arabic"/>
          <w:b/>
          <w:bCs/>
          <w:sz w:val="36"/>
          <w:szCs w:val="36"/>
          <w:rtl/>
          <w:lang w:val="id-ID"/>
        </w:rPr>
        <w:lastRenderedPageBreak/>
        <w:t>المراجع العربي</w:t>
      </w:r>
      <w:r w:rsidRPr="00063055">
        <w:rPr>
          <w:rFonts w:ascii="Traditional Arabic" w:hAnsi="Traditional Arabic" w:cs="Traditional Arabic" w:hint="cs"/>
          <w:b/>
          <w:bCs/>
          <w:sz w:val="36"/>
          <w:szCs w:val="36"/>
          <w:rtl/>
          <w:lang w:val="id-ID"/>
        </w:rPr>
        <w:t>ة</w:t>
      </w:r>
    </w:p>
    <w:p w:rsidR="004017D9" w:rsidRPr="000F7519" w:rsidRDefault="004017D9" w:rsidP="000F7519">
      <w:pPr>
        <w:pStyle w:val="FootnoteText"/>
        <w:bidi/>
        <w:spacing w:after="200"/>
        <w:ind w:left="567" w:hanging="567"/>
        <w:jc w:val="both"/>
        <w:rPr>
          <w:rFonts w:ascii="Traditional Arabic" w:hAnsi="Traditional Arabic" w:cs="Traditional Arabic"/>
          <w:sz w:val="36"/>
          <w:szCs w:val="36"/>
          <w:rtl/>
        </w:rPr>
      </w:pPr>
      <w:r w:rsidRPr="004017D9">
        <w:rPr>
          <w:rFonts w:ascii="Traditional Arabic" w:hAnsi="Traditional Arabic" w:cs="Traditional Arabic"/>
          <w:sz w:val="36"/>
          <w:szCs w:val="36"/>
          <w:rtl/>
        </w:rPr>
        <w:t>محمد عبد الحليم كلية التربية والعلوم التعليمية الجامعة الإسلامية الحكومية فونوروغو بالموضوع تطبيق نشط المحاضرة لترقية المهارات اللغوية العربية لطلاب الفرقة الأولى بمعهد سلم الهدى سيوالان السنة الدراسية ۲٠۱٥-۲٠۱٦</w:t>
      </w:r>
      <w:r w:rsidRPr="004017D9">
        <w:rPr>
          <w:rFonts w:ascii="Traditional Arabic" w:hAnsi="Traditional Arabic" w:cs="Traditional Arabic" w:hint="cs"/>
          <w:sz w:val="36"/>
          <w:szCs w:val="36"/>
          <w:rtl/>
        </w:rPr>
        <w:t xml:space="preserve">, </w:t>
      </w:r>
      <w:r w:rsidRPr="004017D9">
        <w:rPr>
          <w:rFonts w:ascii="Traditional Arabic" w:hAnsi="Traditional Arabic" w:cs="Traditional Arabic"/>
          <w:sz w:val="36"/>
          <w:szCs w:val="36"/>
          <w:rtl/>
        </w:rPr>
        <w:t>فونوروغو</w:t>
      </w:r>
      <w:r w:rsidRPr="004017D9">
        <w:rPr>
          <w:rFonts w:ascii="Traditional Arabic" w:hAnsi="Traditional Arabic" w:cs="Traditional Arabic" w:hint="cs"/>
          <w:sz w:val="36"/>
          <w:szCs w:val="36"/>
          <w:rtl/>
        </w:rPr>
        <w:t xml:space="preserve"> 2016</w:t>
      </w:r>
    </w:p>
    <w:p w:rsidR="004017D9" w:rsidRPr="000F7519" w:rsidRDefault="004017D9" w:rsidP="000F7519">
      <w:pPr>
        <w:pStyle w:val="FootnoteText"/>
        <w:bidi/>
        <w:spacing w:after="200"/>
        <w:ind w:left="567" w:hanging="567"/>
        <w:jc w:val="both"/>
        <w:rPr>
          <w:rFonts w:ascii="Traditional Arabic" w:hAnsi="Traditional Arabic" w:cs="Traditional Arabic"/>
          <w:kern w:val="36"/>
          <w:sz w:val="36"/>
          <w:szCs w:val="36"/>
          <w:rtl/>
          <w:lang w:eastAsia="id-ID"/>
        </w:rPr>
      </w:pPr>
      <w:r w:rsidRPr="004017D9">
        <w:rPr>
          <w:rFonts w:ascii="Traditional Arabic" w:hAnsi="Traditional Arabic" w:cs="Traditional Arabic" w:hint="cs"/>
          <w:sz w:val="36"/>
          <w:szCs w:val="36"/>
          <w:rtl/>
        </w:rPr>
        <w:t>م</w:t>
      </w:r>
      <w:r w:rsidRPr="004017D9">
        <w:rPr>
          <w:rFonts w:ascii="Traditional Arabic" w:hAnsi="Traditional Arabic" w:cs="Traditional Arabic"/>
          <w:sz w:val="36"/>
          <w:szCs w:val="36"/>
          <w:rtl/>
        </w:rPr>
        <w:t>نيرأالجامعة الإسلامية الحكومية</w:t>
      </w:r>
      <w:r w:rsidRPr="004017D9">
        <w:rPr>
          <w:rFonts w:ascii="Traditional Arabic" w:hAnsi="Traditional Arabic" w:cs="Traditional Arabic" w:hint="cs"/>
          <w:sz w:val="36"/>
          <w:szCs w:val="36"/>
          <w:rtl/>
        </w:rPr>
        <w:t xml:space="preserve"> ألوالدين ماكاسار </w:t>
      </w:r>
      <w:r w:rsidRPr="004017D9">
        <w:rPr>
          <w:rFonts w:ascii="Traditional Arabic" w:hAnsi="Traditional Arabic" w:cs="Traditional Arabic"/>
          <w:sz w:val="36"/>
          <w:szCs w:val="36"/>
          <w:rtl/>
        </w:rPr>
        <w:t>بالموضوع</w:t>
      </w:r>
      <w:r w:rsidRPr="004017D9">
        <w:rPr>
          <w:rFonts w:ascii="Traditional Arabic" w:hAnsi="Traditional Arabic" w:cs="Traditional Arabic" w:hint="cs"/>
          <w:kern w:val="36"/>
          <w:sz w:val="36"/>
          <w:szCs w:val="36"/>
          <w:rtl/>
          <w:lang w:eastAsia="id-ID"/>
        </w:rPr>
        <w:t xml:space="preserve"> </w:t>
      </w:r>
      <w:r w:rsidRPr="004017D9">
        <w:rPr>
          <w:rFonts w:ascii="Traditional Arabic" w:hAnsi="Traditional Arabic" w:cs="Traditional Arabic"/>
          <w:kern w:val="36"/>
          <w:sz w:val="36"/>
          <w:szCs w:val="36"/>
          <w:rtl/>
          <w:lang w:eastAsia="id-ID"/>
        </w:rPr>
        <w:t>تأثير تنفيذ برنامج المحاضرة على تحسين مهارة الكلام لدى الطالبات للمدرسة الثانوية بمعهد السلطان حسن الدين</w:t>
      </w:r>
      <w:r w:rsidRPr="004017D9">
        <w:rPr>
          <w:rFonts w:ascii="Traditional Arabic" w:hAnsi="Traditional Arabic" w:cs="Traditional Arabic" w:hint="cs"/>
          <w:kern w:val="36"/>
          <w:sz w:val="36"/>
          <w:szCs w:val="36"/>
          <w:rtl/>
          <w:lang w:eastAsia="id-ID"/>
        </w:rPr>
        <w:t>, ماكاسار 2017</w:t>
      </w:r>
    </w:p>
    <w:p w:rsidR="004017D9" w:rsidRPr="000F7519" w:rsidRDefault="004017D9" w:rsidP="000F7519">
      <w:pPr>
        <w:pStyle w:val="FootnoteText"/>
        <w:bidi/>
        <w:spacing w:after="200"/>
        <w:ind w:left="567" w:hanging="567"/>
        <w:jc w:val="both"/>
        <w:rPr>
          <w:rFonts w:ascii="Traditional Arabic" w:hAnsi="Traditional Arabic" w:cs="Traditional Arabic"/>
          <w:color w:val="222222"/>
          <w:sz w:val="36"/>
          <w:szCs w:val="36"/>
          <w:rtl/>
        </w:rPr>
      </w:pPr>
      <w:r w:rsidRPr="004017D9">
        <w:rPr>
          <w:rFonts w:ascii="Traditional Arabic" w:hAnsi="Traditional Arabic" w:cs="Traditional Arabic" w:hint="cs"/>
          <w:color w:val="222222"/>
          <w:sz w:val="36"/>
          <w:szCs w:val="36"/>
          <w:rtl/>
        </w:rPr>
        <w:t>محمد جنيد الجامعة سلطان طه سيف الدين جامبي</w:t>
      </w:r>
      <w:r w:rsidRPr="004017D9">
        <w:rPr>
          <w:rFonts w:ascii="Traditional Arabic" w:hAnsi="Traditional Arabic" w:cs="Traditional Arabic"/>
          <w:color w:val="222222"/>
          <w:sz w:val="36"/>
          <w:szCs w:val="36"/>
        </w:rPr>
        <w:t xml:space="preserve"> </w:t>
      </w:r>
      <w:r w:rsidRPr="004017D9">
        <w:rPr>
          <w:rFonts w:ascii="Traditional Arabic" w:hAnsi="Traditional Arabic" w:cs="Traditional Arabic"/>
          <w:color w:val="222222"/>
          <w:sz w:val="36"/>
          <w:szCs w:val="36"/>
          <w:rtl/>
        </w:rPr>
        <w:t>، إندونيسيا بعنوا</w:t>
      </w:r>
      <w:r w:rsidRPr="004017D9">
        <w:rPr>
          <w:rFonts w:ascii="Traditional Arabic" w:hAnsi="Traditional Arabic" w:cs="Traditional Arabic" w:hint="cs"/>
          <w:color w:val="222222"/>
          <w:sz w:val="36"/>
          <w:szCs w:val="36"/>
          <w:rtl/>
        </w:rPr>
        <w:t xml:space="preserve">ن </w:t>
      </w:r>
      <w:r w:rsidRPr="004017D9">
        <w:rPr>
          <w:rFonts w:ascii="Traditional Arabic" w:hAnsi="Traditional Arabic" w:cs="Traditional Arabic"/>
          <w:color w:val="222222"/>
          <w:sz w:val="36"/>
          <w:szCs w:val="36"/>
        </w:rPr>
        <w:t>"</w:t>
      </w:r>
      <w:r w:rsidRPr="004017D9">
        <w:rPr>
          <w:rFonts w:ascii="Traditional Arabic" w:hAnsi="Traditional Arabic" w:cs="Traditional Arabic"/>
          <w:color w:val="222222"/>
          <w:sz w:val="36"/>
          <w:szCs w:val="36"/>
          <w:rtl/>
        </w:rPr>
        <w:t>تداعيات التعلم النشط في تعلم اللغة العربية مهارة الكلام</w:t>
      </w:r>
    </w:p>
    <w:p w:rsidR="004017D9" w:rsidRPr="004017D9" w:rsidRDefault="004017D9" w:rsidP="000F7519">
      <w:pPr>
        <w:pStyle w:val="FootnoteText"/>
        <w:bidi/>
        <w:spacing w:after="200"/>
        <w:ind w:left="567" w:hanging="567"/>
        <w:jc w:val="both"/>
        <w:rPr>
          <w:rFonts w:ascii="Traditional Arabic" w:hAnsi="Traditional Arabic" w:cs="Traditional Arabic"/>
          <w:color w:val="000000" w:themeColor="text1"/>
          <w:sz w:val="36"/>
          <w:szCs w:val="36"/>
          <w:rtl/>
        </w:rPr>
      </w:pPr>
      <w:r w:rsidRPr="004017D9">
        <w:rPr>
          <w:rFonts w:ascii="Traditional Arabic" w:hAnsi="Traditional Arabic" w:cs="Traditional Arabic"/>
          <w:color w:val="000000" w:themeColor="text1"/>
          <w:sz w:val="36"/>
          <w:szCs w:val="36"/>
          <w:rtl/>
        </w:rPr>
        <w:t>كيسواتون خاساناه، الجامعة الإسلامية الحكومية</w:t>
      </w:r>
      <w:r w:rsidRPr="004017D9">
        <w:rPr>
          <w:rFonts w:ascii="Traditional Arabic" w:hAnsi="Traditional Arabic" w:cs="Traditional Arabic"/>
          <w:color w:val="000000" w:themeColor="text1"/>
          <w:sz w:val="36"/>
          <w:szCs w:val="36"/>
        </w:rPr>
        <w:t xml:space="preserve"> </w:t>
      </w:r>
      <w:r w:rsidRPr="004017D9">
        <w:rPr>
          <w:rFonts w:ascii="Traditional Arabic" w:hAnsi="Traditional Arabic" w:cs="Traditional Arabic"/>
          <w:color w:val="000000" w:themeColor="text1"/>
          <w:sz w:val="36"/>
          <w:szCs w:val="36"/>
          <w:rtl/>
        </w:rPr>
        <w:t>سونان كاليجاغا. "فعالية مفردات التعلم في تحسين قدرة الكلام (التعبير الشفوي) سانتري بوتري فئة مبتدءبوندوك بيسانترن دار السلامة سوكوريخو كيندال السنة الدراسية 2012/2013</w:t>
      </w:r>
      <w:r w:rsidRPr="004017D9">
        <w:rPr>
          <w:rFonts w:ascii="Traditional Arabic" w:hAnsi="Traditional Arabic" w:cs="Traditional Arabic" w:hint="cs"/>
          <w:color w:val="000000" w:themeColor="text1"/>
          <w:sz w:val="36"/>
          <w:szCs w:val="36"/>
          <w:rtl/>
        </w:rPr>
        <w:t xml:space="preserve"> </w:t>
      </w:r>
      <w:r w:rsidRPr="004017D9">
        <w:rPr>
          <w:rFonts w:ascii="Traditional Arabic" w:hAnsi="Traditional Arabic" w:cs="Traditional Arabic"/>
          <w:color w:val="000000" w:themeColor="text1"/>
          <w:sz w:val="36"/>
          <w:szCs w:val="36"/>
          <w:rtl/>
        </w:rPr>
        <w:t>يوجياكارتا</w:t>
      </w:r>
      <w:r>
        <w:rPr>
          <w:rFonts w:ascii="Traditional Arabic" w:hAnsi="Traditional Arabic" w:cs="Traditional Arabic" w:hint="cs"/>
          <w:color w:val="000000" w:themeColor="text1"/>
          <w:sz w:val="36"/>
          <w:szCs w:val="36"/>
          <w:rtl/>
        </w:rPr>
        <w:t xml:space="preserve"> </w:t>
      </w:r>
      <w:r w:rsidRPr="004017D9">
        <w:rPr>
          <w:rFonts w:ascii="Traditional Arabic" w:hAnsi="Traditional Arabic" w:cs="Traditional Arabic" w:hint="cs"/>
          <w:color w:val="000000" w:themeColor="text1"/>
          <w:sz w:val="36"/>
          <w:szCs w:val="36"/>
          <w:rtl/>
        </w:rPr>
        <w:t>2012</w:t>
      </w:r>
    </w:p>
    <w:p w:rsidR="004017D9" w:rsidRPr="000F7519" w:rsidRDefault="004017D9" w:rsidP="000F7519">
      <w:pPr>
        <w:pStyle w:val="FootnoteText"/>
        <w:bidi/>
        <w:spacing w:after="200"/>
        <w:ind w:left="567" w:hanging="567"/>
        <w:jc w:val="both"/>
        <w:rPr>
          <w:sz w:val="36"/>
          <w:szCs w:val="36"/>
          <w:rtl/>
        </w:rPr>
      </w:pPr>
      <w:r w:rsidRPr="004017D9">
        <w:rPr>
          <w:rFonts w:ascii="Traditional Arabic" w:hAnsi="Traditional Arabic" w:cs="Traditional Arabic" w:hint="cs"/>
          <w:sz w:val="36"/>
          <w:szCs w:val="36"/>
          <w:rtl/>
        </w:rPr>
        <w:t xml:space="preserve">نور العين </w:t>
      </w:r>
      <w:r w:rsidRPr="004017D9">
        <w:rPr>
          <w:rFonts w:ascii="Traditional Arabic" w:hAnsi="Traditional Arabic" w:cs="Traditional Arabic"/>
          <w:sz w:val="36"/>
          <w:szCs w:val="36"/>
          <w:rtl/>
        </w:rPr>
        <w:t>الجامعة الإسلامية الحكومية</w:t>
      </w:r>
      <w:r w:rsidRPr="004017D9">
        <w:rPr>
          <w:rFonts w:ascii="Traditional Arabic" w:hAnsi="Traditional Arabic" w:cs="Traditional Arabic" w:hint="cs"/>
          <w:sz w:val="36"/>
          <w:szCs w:val="36"/>
          <w:rtl/>
        </w:rPr>
        <w:t xml:space="preserve"> مولنا مالك إبرهيم ملنج </w:t>
      </w:r>
      <w:r w:rsidRPr="004017D9">
        <w:rPr>
          <w:rFonts w:ascii="Traditional Arabic" w:hAnsi="Traditional Arabic" w:cs="Traditional Arabic"/>
          <w:sz w:val="36"/>
          <w:szCs w:val="36"/>
          <w:rtl/>
        </w:rPr>
        <w:t>بالموضوع</w:t>
      </w:r>
      <w:r w:rsidRPr="004017D9">
        <w:rPr>
          <w:rFonts w:ascii="Traditional Arabic" w:hAnsi="Traditional Arabic" w:cs="Traditional Arabic" w:hint="cs"/>
          <w:sz w:val="36"/>
          <w:szCs w:val="36"/>
          <w:rtl/>
        </w:rPr>
        <w:t xml:space="preserve"> "</w:t>
      </w:r>
      <w:r w:rsidRPr="004017D9">
        <w:rPr>
          <w:rFonts w:ascii="Traditional Arabic" w:hAnsi="Traditional Arabic" w:cs="Traditional Arabic"/>
          <w:sz w:val="36"/>
          <w:szCs w:val="36"/>
          <w:rtl/>
          <w:lang w:eastAsia="id-ID"/>
        </w:rPr>
        <w:t>إستراتيجية</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تعليم</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مهارةالكلام</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باستخدام</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برنامج</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الخطابة</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المنبرية</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في</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مدرسة</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العزة</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الإسلامية</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العالمية</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بمدينة</w:t>
      </w:r>
      <w:r w:rsidRPr="004017D9">
        <w:rPr>
          <w:rFonts w:ascii="Traditional Arabic" w:hAnsi="Traditional Arabic" w:cs="Traditional Arabic" w:hint="cs"/>
          <w:sz w:val="36"/>
          <w:szCs w:val="36"/>
          <w:rtl/>
          <w:lang w:eastAsia="id-ID"/>
        </w:rPr>
        <w:t xml:space="preserve"> </w:t>
      </w:r>
      <w:r w:rsidRPr="004017D9">
        <w:rPr>
          <w:rFonts w:ascii="Traditional Arabic" w:hAnsi="Traditional Arabic" w:cs="Traditional Arabic"/>
          <w:sz w:val="36"/>
          <w:szCs w:val="36"/>
          <w:rtl/>
          <w:lang w:eastAsia="id-ID"/>
        </w:rPr>
        <w:t>باتو</w:t>
      </w:r>
      <w:r w:rsidRPr="004017D9">
        <w:rPr>
          <w:rFonts w:ascii="Traditional Arabic" w:hAnsi="Traditional Arabic" w:cs="Traditional Arabic" w:hint="cs"/>
          <w:sz w:val="36"/>
          <w:szCs w:val="36"/>
          <w:rtl/>
          <w:lang w:eastAsia="id-ID"/>
        </w:rPr>
        <w:t>, 2022</w:t>
      </w:r>
      <w:r>
        <w:rPr>
          <w:rFonts w:ascii="Traditional Arabic" w:hAnsi="Traditional Arabic" w:cs="Traditional Arabic"/>
          <w:sz w:val="36"/>
          <w:szCs w:val="36"/>
          <w:rtl/>
        </w:rPr>
        <w:tab/>
      </w:r>
    </w:p>
    <w:p w:rsidR="00C42804" w:rsidRPr="0084314C" w:rsidRDefault="00C42804" w:rsidP="000F7519">
      <w:pPr>
        <w:pStyle w:val="FootnoteText"/>
        <w:bidi/>
        <w:spacing w:after="200"/>
        <w:ind w:left="567" w:hanging="567"/>
        <w:jc w:val="both"/>
        <w:rPr>
          <w:rFonts w:ascii="Traditional Arabic" w:hAnsi="Traditional Arabic" w:cs="Traditional Arabic"/>
          <w:sz w:val="36"/>
          <w:szCs w:val="36"/>
          <w:rtl/>
        </w:rPr>
      </w:pPr>
      <w:r w:rsidRPr="0084314C">
        <w:rPr>
          <w:rFonts w:ascii="Traditional Arabic" w:hAnsi="Traditional Arabic" w:cs="Traditional Arabic"/>
          <w:sz w:val="36"/>
          <w:szCs w:val="36"/>
          <w:rtl/>
        </w:rPr>
        <w:t>أحمد, رشدي أحمد وعلى المرجع في مناهج تعليم الل</w:t>
      </w:r>
      <w:r>
        <w:rPr>
          <w:rFonts w:ascii="Traditional Arabic" w:hAnsi="Traditional Arabic" w:cs="Traditional Arabic"/>
          <w:sz w:val="36"/>
          <w:szCs w:val="36"/>
          <w:rtl/>
        </w:rPr>
        <w:t>غة العربية للناطقين بلغات أخرى</w:t>
      </w:r>
      <w:r>
        <w:rPr>
          <w:rFonts w:ascii="Traditional Arabic" w:hAnsi="Traditional Arabic" w:cs="Traditional Arabic" w:hint="cs"/>
          <w:sz w:val="36"/>
          <w:szCs w:val="36"/>
          <w:rtl/>
        </w:rPr>
        <w:t>.</w:t>
      </w:r>
    </w:p>
    <w:p w:rsidR="00C42804" w:rsidRPr="0084314C" w:rsidRDefault="00C42804" w:rsidP="000F7519">
      <w:pPr>
        <w:pStyle w:val="FootnoteText"/>
        <w:bidi/>
        <w:spacing w:after="200"/>
        <w:ind w:left="567" w:hanging="567"/>
        <w:jc w:val="both"/>
        <w:rPr>
          <w:rFonts w:ascii="Traditional Arabic" w:hAnsi="Traditional Arabic" w:cs="Traditional Arabic"/>
          <w:sz w:val="36"/>
          <w:szCs w:val="36"/>
          <w:rtl/>
        </w:rPr>
      </w:pPr>
      <w:r w:rsidRPr="0084314C">
        <w:rPr>
          <w:rFonts w:ascii="Traditional Arabic" w:hAnsi="Traditional Arabic" w:cs="Traditional Arabic"/>
          <w:sz w:val="36"/>
          <w:szCs w:val="36"/>
          <w:rtl/>
        </w:rPr>
        <w:t>زبيدي, أحمد</w:t>
      </w:r>
      <w:r>
        <w:rPr>
          <w:rFonts w:ascii="Traditional Arabic" w:hAnsi="Traditional Arabic" w:cs="Traditional Arabic" w:hint="cs"/>
          <w:sz w:val="36"/>
          <w:szCs w:val="36"/>
          <w:rtl/>
        </w:rPr>
        <w:t>.</w:t>
      </w:r>
      <w:r w:rsidRPr="0084314C">
        <w:rPr>
          <w:rFonts w:ascii="Traditional Arabic" w:hAnsi="Traditional Arabic" w:cs="Traditional Arabic"/>
          <w:sz w:val="36"/>
          <w:szCs w:val="36"/>
          <w:rtl/>
        </w:rPr>
        <w:t xml:space="preserve"> ثدريس اللغة العربية بالطريقة المباشرة</w:t>
      </w:r>
      <w:r>
        <w:rPr>
          <w:rFonts w:ascii="Traditional Arabic" w:hAnsi="Traditional Arabic" w:cs="Traditional Arabic" w:hint="cs"/>
          <w:sz w:val="36"/>
          <w:szCs w:val="36"/>
          <w:rtl/>
        </w:rPr>
        <w:t>.</w:t>
      </w:r>
    </w:p>
    <w:p w:rsidR="00C42804" w:rsidRPr="0084314C" w:rsidRDefault="00C42804" w:rsidP="000F7519">
      <w:pPr>
        <w:pStyle w:val="FootnoteText"/>
        <w:bidi/>
        <w:spacing w:after="200"/>
        <w:ind w:left="567" w:hanging="567"/>
        <w:jc w:val="both"/>
        <w:rPr>
          <w:rFonts w:ascii="Traditional Arabic" w:hAnsi="Traditional Arabic" w:cs="Traditional Arabic"/>
          <w:sz w:val="36"/>
          <w:szCs w:val="36"/>
          <w:rtl/>
        </w:rPr>
      </w:pPr>
      <w:r w:rsidRPr="0084314C">
        <w:rPr>
          <w:rFonts w:ascii="Traditional Arabic" w:hAnsi="Traditional Arabic" w:cs="Traditional Arabic"/>
          <w:sz w:val="36"/>
          <w:szCs w:val="36"/>
          <w:rtl/>
        </w:rPr>
        <w:t>عطا, أبراهيم محمد</w:t>
      </w:r>
      <w:r>
        <w:rPr>
          <w:rFonts w:ascii="Traditional Arabic" w:hAnsi="Traditional Arabic" w:cs="Traditional Arabic" w:hint="cs"/>
          <w:sz w:val="36"/>
          <w:szCs w:val="36"/>
          <w:rtl/>
        </w:rPr>
        <w:t>.</w:t>
      </w:r>
      <w:r w:rsidRPr="0084314C">
        <w:rPr>
          <w:rFonts w:ascii="Traditional Arabic" w:hAnsi="Traditional Arabic" w:cs="Traditional Arabic"/>
          <w:sz w:val="36"/>
          <w:szCs w:val="36"/>
          <w:rtl/>
        </w:rPr>
        <w:t xml:space="preserve"> المرجع في تدريس اللغة العربية, مدينة المنورة: جامعة القاهرة</w:t>
      </w:r>
      <w:r>
        <w:rPr>
          <w:rFonts w:ascii="Traditional Arabic" w:hAnsi="Traditional Arabic" w:cs="Traditional Arabic" w:hint="cs"/>
          <w:sz w:val="36"/>
          <w:szCs w:val="36"/>
          <w:rtl/>
        </w:rPr>
        <w:t>.</w:t>
      </w:r>
    </w:p>
    <w:p w:rsidR="000F7519" w:rsidRDefault="000F75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946964" w:rsidRDefault="00946964" w:rsidP="00BF1853">
      <w:pPr>
        <w:spacing w:after="0" w:line="360" w:lineRule="auto"/>
        <w:jc w:val="center"/>
        <w:rPr>
          <w:rFonts w:ascii="Times New Roman" w:hAnsi="Times New Roman" w:cs="Times New Roman"/>
          <w:b/>
          <w:bCs/>
          <w:sz w:val="24"/>
          <w:szCs w:val="24"/>
        </w:rPr>
      </w:pPr>
      <w:r w:rsidRPr="00C2593A">
        <w:rPr>
          <w:rFonts w:ascii="Times New Roman" w:hAnsi="Times New Roman" w:cs="Times New Roman"/>
          <w:b/>
          <w:bCs/>
          <w:sz w:val="24"/>
          <w:szCs w:val="24"/>
        </w:rPr>
        <w:lastRenderedPageBreak/>
        <w:t>PEDOMAN WAWANCARA</w:t>
      </w:r>
    </w:p>
    <w:p w:rsidR="00946964" w:rsidRPr="00C2593A" w:rsidRDefault="00946964" w:rsidP="00BF1853">
      <w:pPr>
        <w:spacing w:after="0" w:line="360" w:lineRule="auto"/>
        <w:jc w:val="center"/>
        <w:rPr>
          <w:rFonts w:ascii="Times New Roman" w:hAnsi="Times New Roman" w:cs="Times New Roman"/>
          <w:b/>
          <w:bCs/>
          <w:sz w:val="24"/>
          <w:szCs w:val="24"/>
          <w:lang w:val="en-ID"/>
        </w:rPr>
      </w:pPr>
    </w:p>
    <w:p w:rsidR="00946964" w:rsidRPr="00AF33CB" w:rsidRDefault="00946964" w:rsidP="00BF1853">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Guru Pembina Muhadh</w:t>
      </w:r>
      <w:r w:rsidRPr="00AF33CB">
        <w:rPr>
          <w:rFonts w:ascii="Times New Roman" w:hAnsi="Times New Roman" w:cs="Times New Roman"/>
          <w:sz w:val="24"/>
          <w:szCs w:val="24"/>
        </w:rPr>
        <w:t>oroh Pondok Pesantren Sulamul Huda</w:t>
      </w:r>
    </w:p>
    <w:p w:rsidR="00946964" w:rsidRDefault="00946964" w:rsidP="00946964">
      <w:pPr>
        <w:pStyle w:val="ListParagraph"/>
        <w:numPr>
          <w:ilvl w:val="0"/>
          <w:numId w:val="51"/>
        </w:numPr>
        <w:spacing w:after="0" w:line="360" w:lineRule="auto"/>
        <w:jc w:val="both"/>
        <w:rPr>
          <w:rFonts w:ascii="Times New Roman" w:hAnsi="Times New Roman" w:cs="Times New Roman"/>
          <w:sz w:val="24"/>
          <w:szCs w:val="24"/>
        </w:rPr>
      </w:pPr>
      <w:r w:rsidRPr="00F523A5">
        <w:rPr>
          <w:rFonts w:ascii="Times New Roman" w:hAnsi="Times New Roman" w:cs="Times New Roman"/>
          <w:sz w:val="24"/>
          <w:szCs w:val="24"/>
        </w:rPr>
        <w:t xml:space="preserve">Bagaimana metode yang </w:t>
      </w:r>
      <w:r>
        <w:rPr>
          <w:rFonts w:ascii="Times New Roman" w:hAnsi="Times New Roman" w:cs="Times New Roman"/>
          <w:sz w:val="24"/>
          <w:szCs w:val="24"/>
        </w:rPr>
        <w:t>digunakan dalam kegiatan muhadloroh di Pondok Pesantren Sulamul H</w:t>
      </w:r>
      <w:r w:rsidRPr="00F523A5">
        <w:rPr>
          <w:rFonts w:ascii="Times New Roman" w:hAnsi="Times New Roman" w:cs="Times New Roman"/>
          <w:sz w:val="24"/>
          <w:szCs w:val="24"/>
        </w:rPr>
        <w:t>uda?</w:t>
      </w:r>
    </w:p>
    <w:p w:rsidR="00946964" w:rsidRDefault="00946964" w:rsidP="00946964">
      <w:pPr>
        <w:pStyle w:val="ListParagraph"/>
        <w:numPr>
          <w:ilvl w:val="0"/>
          <w:numId w:val="51"/>
        </w:numPr>
        <w:spacing w:after="0" w:line="360" w:lineRule="auto"/>
        <w:jc w:val="both"/>
        <w:rPr>
          <w:rFonts w:ascii="Times New Roman" w:hAnsi="Times New Roman" w:cs="Times New Roman"/>
          <w:sz w:val="24"/>
          <w:szCs w:val="24"/>
        </w:rPr>
      </w:pPr>
      <w:proofErr w:type="gramStart"/>
      <w:r w:rsidRPr="00F523A5">
        <w:rPr>
          <w:rFonts w:ascii="Times New Roman" w:hAnsi="Times New Roman" w:cs="Times New Roman"/>
          <w:sz w:val="24"/>
          <w:szCs w:val="24"/>
        </w:rPr>
        <w:t>Apa</w:t>
      </w:r>
      <w:proofErr w:type="gramEnd"/>
      <w:r w:rsidRPr="00F523A5">
        <w:rPr>
          <w:rFonts w:ascii="Times New Roman" w:hAnsi="Times New Roman" w:cs="Times New Roman"/>
          <w:sz w:val="24"/>
          <w:szCs w:val="24"/>
        </w:rPr>
        <w:t xml:space="preserve"> saja materi yang dis</w:t>
      </w:r>
      <w:r>
        <w:rPr>
          <w:rFonts w:ascii="Times New Roman" w:hAnsi="Times New Roman" w:cs="Times New Roman"/>
          <w:sz w:val="24"/>
          <w:szCs w:val="24"/>
        </w:rPr>
        <w:t>ampaikan dalam kegiatan muhadhoroh</w:t>
      </w:r>
      <w:r w:rsidRPr="00F523A5">
        <w:rPr>
          <w:rFonts w:ascii="Times New Roman" w:hAnsi="Times New Roman" w:cs="Times New Roman"/>
          <w:sz w:val="24"/>
          <w:szCs w:val="24"/>
        </w:rPr>
        <w:t>?</w:t>
      </w:r>
    </w:p>
    <w:p w:rsidR="00946964" w:rsidRPr="009F033B" w:rsidRDefault="00946964" w:rsidP="00946964">
      <w:pPr>
        <w:pStyle w:val="ListParagraph"/>
        <w:numPr>
          <w:ilvl w:val="0"/>
          <w:numId w:val="51"/>
        </w:numPr>
        <w:spacing w:after="0" w:line="360" w:lineRule="auto"/>
        <w:jc w:val="both"/>
        <w:rPr>
          <w:rFonts w:ascii="Times New Roman" w:hAnsi="Times New Roman" w:cs="Times New Roman"/>
          <w:sz w:val="24"/>
          <w:szCs w:val="24"/>
        </w:rPr>
      </w:pPr>
      <w:r w:rsidRPr="00F523A5">
        <w:rPr>
          <w:rFonts w:ascii="Times New Roman" w:hAnsi="Times New Roman" w:cs="Times New Roman"/>
          <w:sz w:val="24"/>
          <w:szCs w:val="24"/>
        </w:rPr>
        <w:t>Apakah ada kendala selam</w:t>
      </w:r>
      <w:r>
        <w:rPr>
          <w:rFonts w:ascii="Times New Roman" w:hAnsi="Times New Roman" w:cs="Times New Roman"/>
          <w:sz w:val="24"/>
          <w:szCs w:val="24"/>
        </w:rPr>
        <w:t>a melaksanakan kegiatan muhadhoroh</w:t>
      </w:r>
      <w:r w:rsidRPr="00F523A5">
        <w:rPr>
          <w:rFonts w:ascii="Times New Roman" w:hAnsi="Times New Roman" w:cs="Times New Roman"/>
          <w:sz w:val="24"/>
          <w:szCs w:val="24"/>
        </w:rPr>
        <w:t>?</w:t>
      </w:r>
    </w:p>
    <w:p w:rsidR="00946964" w:rsidRDefault="00946964" w:rsidP="00946964">
      <w:pPr>
        <w:pStyle w:val="ListParagraph"/>
        <w:numPr>
          <w:ilvl w:val="0"/>
          <w:numId w:val="51"/>
        </w:numPr>
        <w:spacing w:after="0" w:line="360" w:lineRule="auto"/>
        <w:jc w:val="both"/>
        <w:rPr>
          <w:rFonts w:ascii="Times New Roman" w:hAnsi="Times New Roman" w:cs="Times New Roman"/>
          <w:sz w:val="24"/>
          <w:szCs w:val="24"/>
        </w:rPr>
      </w:pPr>
      <w:proofErr w:type="gramStart"/>
      <w:r w:rsidRPr="00F523A5">
        <w:rPr>
          <w:rFonts w:ascii="Times New Roman" w:hAnsi="Times New Roman" w:cs="Times New Roman"/>
          <w:sz w:val="24"/>
          <w:szCs w:val="24"/>
        </w:rPr>
        <w:t>Apa</w:t>
      </w:r>
      <w:proofErr w:type="gramEnd"/>
      <w:r w:rsidRPr="00F523A5">
        <w:rPr>
          <w:rFonts w:ascii="Times New Roman" w:hAnsi="Times New Roman" w:cs="Times New Roman"/>
          <w:sz w:val="24"/>
          <w:szCs w:val="24"/>
        </w:rPr>
        <w:t xml:space="preserve"> saja faktor yang mempengaruhi keberhasilan</w:t>
      </w:r>
      <w:r>
        <w:rPr>
          <w:rFonts w:ascii="Times New Roman" w:hAnsi="Times New Roman" w:cs="Times New Roman"/>
          <w:sz w:val="24"/>
          <w:szCs w:val="24"/>
        </w:rPr>
        <w:t xml:space="preserve"> siswa dalam kegiatan muhadhoroh</w:t>
      </w:r>
      <w:r w:rsidRPr="00F523A5">
        <w:rPr>
          <w:rFonts w:ascii="Times New Roman" w:hAnsi="Times New Roman" w:cs="Times New Roman"/>
          <w:sz w:val="24"/>
          <w:szCs w:val="24"/>
        </w:rPr>
        <w:t>?</w:t>
      </w:r>
    </w:p>
    <w:p w:rsidR="00946964" w:rsidRPr="006C166B" w:rsidRDefault="00946964" w:rsidP="00946964">
      <w:pPr>
        <w:pStyle w:val="ListParagraph"/>
        <w:numPr>
          <w:ilvl w:val="0"/>
          <w:numId w:val="51"/>
        </w:numPr>
        <w:spacing w:after="0" w:line="360" w:lineRule="auto"/>
        <w:jc w:val="both"/>
        <w:rPr>
          <w:rFonts w:ascii="Times New Roman" w:hAnsi="Times New Roman" w:cs="Times New Roman"/>
          <w:sz w:val="24"/>
          <w:szCs w:val="24"/>
        </w:rPr>
      </w:pPr>
      <w:r w:rsidRPr="006C166B">
        <w:rPr>
          <w:rFonts w:ascii="Times New Roman" w:hAnsi="Times New Roman" w:cs="Times New Roman"/>
          <w:sz w:val="24"/>
          <w:szCs w:val="24"/>
        </w:rPr>
        <w:t>Bagaimana penerapan sistem berbahasa di Pondok Pesantren Sulamul Huda dalam lingkungan sehari-hari?</w:t>
      </w:r>
    </w:p>
    <w:p w:rsidR="00946964" w:rsidRPr="00EC3022"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spacing w:after="0" w:line="360" w:lineRule="auto"/>
        <w:rPr>
          <w:rFonts w:ascii="Times New Roman" w:hAnsi="Times New Roman" w:cs="Times New Roman"/>
          <w:sz w:val="24"/>
          <w:szCs w:val="24"/>
        </w:rPr>
      </w:pPr>
      <w:proofErr w:type="gramStart"/>
      <w:r w:rsidRPr="00AF33CB">
        <w:rPr>
          <w:rFonts w:ascii="Times New Roman" w:hAnsi="Times New Roman" w:cs="Times New Roman"/>
          <w:sz w:val="24"/>
          <w:szCs w:val="24"/>
        </w:rPr>
        <w:t>Sumber :</w:t>
      </w:r>
      <w:proofErr w:type="gramEnd"/>
      <w:r w:rsidRPr="00AF33CB">
        <w:rPr>
          <w:rFonts w:ascii="Times New Roman" w:hAnsi="Times New Roman" w:cs="Times New Roman"/>
          <w:sz w:val="24"/>
          <w:szCs w:val="24"/>
        </w:rPr>
        <w:t xml:space="preserve"> Siswa Pondok Pesantren Sulamul Huda</w:t>
      </w:r>
    </w:p>
    <w:p w:rsidR="00946964" w:rsidRDefault="00946964" w:rsidP="00946964">
      <w:pPr>
        <w:pStyle w:val="ListParagraph"/>
        <w:numPr>
          <w:ilvl w:val="0"/>
          <w:numId w:val="52"/>
        </w:numPr>
        <w:spacing w:after="0" w:line="360" w:lineRule="auto"/>
        <w:jc w:val="both"/>
        <w:rPr>
          <w:rFonts w:ascii="Times New Roman" w:hAnsi="Times New Roman" w:cs="Times New Roman"/>
          <w:sz w:val="24"/>
          <w:szCs w:val="24"/>
        </w:rPr>
      </w:pPr>
      <w:r w:rsidRPr="00F523A5">
        <w:rPr>
          <w:rFonts w:ascii="Times New Roman" w:hAnsi="Times New Roman" w:cs="Times New Roman"/>
          <w:sz w:val="24"/>
          <w:szCs w:val="24"/>
        </w:rPr>
        <w:t xml:space="preserve">Bagaimana pendapat </w:t>
      </w:r>
      <w:r>
        <w:rPr>
          <w:rFonts w:ascii="Times New Roman" w:hAnsi="Times New Roman" w:cs="Times New Roman"/>
          <w:sz w:val="24"/>
          <w:szCs w:val="24"/>
        </w:rPr>
        <w:t>anda ketika mengikuti muhadhoroh</w:t>
      </w:r>
      <w:r w:rsidRPr="00F523A5">
        <w:rPr>
          <w:rFonts w:ascii="Times New Roman" w:hAnsi="Times New Roman" w:cs="Times New Roman"/>
          <w:sz w:val="24"/>
          <w:szCs w:val="24"/>
        </w:rPr>
        <w:t>?</w:t>
      </w:r>
    </w:p>
    <w:p w:rsidR="00946964" w:rsidRDefault="00946964" w:rsidP="00946964">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w:t>
      </w:r>
      <w:r w:rsidRPr="005C2942">
        <w:rPr>
          <w:rFonts w:ascii="Times New Roman" w:hAnsi="Times New Roman" w:cs="Times New Roman"/>
          <w:sz w:val="24"/>
          <w:szCs w:val="24"/>
        </w:rPr>
        <w:t>faktor yang mendorong anda</w:t>
      </w:r>
      <w:r>
        <w:rPr>
          <w:rFonts w:ascii="Times New Roman" w:hAnsi="Times New Roman" w:cs="Times New Roman"/>
          <w:sz w:val="24"/>
          <w:szCs w:val="24"/>
        </w:rPr>
        <w:t xml:space="preserve"> untuk mengikuti kegiatan muhadh</w:t>
      </w:r>
      <w:r w:rsidRPr="005C2942">
        <w:rPr>
          <w:rFonts w:ascii="Times New Roman" w:hAnsi="Times New Roman" w:cs="Times New Roman"/>
          <w:sz w:val="24"/>
          <w:szCs w:val="24"/>
        </w:rPr>
        <w:t>oroh ini?</w:t>
      </w:r>
    </w:p>
    <w:p w:rsidR="00946964" w:rsidRDefault="00946964" w:rsidP="00946964">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Menurut anda,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ada hambatan selama mengikuti kegiatan muhadhoroh?</w:t>
      </w:r>
    </w:p>
    <w:p w:rsidR="00946964" w:rsidRDefault="00946964" w:rsidP="00946964">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Faktor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mempengaruhi terjadinya hambatan ketika anda mengikuti kegiatan muhadhoroh?</w:t>
      </w:r>
    </w:p>
    <w:p w:rsidR="00946964" w:rsidRDefault="00946964" w:rsidP="00946964">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minat anda ketika mengikuti kegiatan muhadhoroh?</w:t>
      </w:r>
    </w:p>
    <w:p w:rsidR="00946964" w:rsidRDefault="00946964" w:rsidP="00946964">
      <w:pPr>
        <w:pStyle w:val="ListParagraph"/>
        <w:numPr>
          <w:ilvl w:val="0"/>
          <w:numId w:val="5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diadakan kegiatan muhadhoroh ini, apakah terdapat kemajuan dalam berbicara bahasa </w:t>
      </w:r>
      <w:proofErr w:type="gramStart"/>
      <w:r>
        <w:rPr>
          <w:rFonts w:ascii="Times New Roman" w:hAnsi="Times New Roman" w:cs="Times New Roman"/>
          <w:sz w:val="24"/>
          <w:szCs w:val="24"/>
        </w:rPr>
        <w:t>arab</w:t>
      </w:r>
      <w:proofErr w:type="gramEnd"/>
      <w:r>
        <w:rPr>
          <w:rFonts w:ascii="Times New Roman" w:hAnsi="Times New Roman" w:cs="Times New Roman"/>
          <w:sz w:val="24"/>
          <w:szCs w:val="24"/>
        </w:rPr>
        <w:t xml:space="preserve"> pada siswa?</w:t>
      </w: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Pr="00C2593A" w:rsidRDefault="00946964" w:rsidP="00BF1853">
      <w:pPr>
        <w:pStyle w:val="ListParagraph"/>
        <w:spacing w:after="0" w:line="360" w:lineRule="auto"/>
        <w:ind w:left="0"/>
        <w:jc w:val="center"/>
        <w:rPr>
          <w:rFonts w:ascii="Times New Roman" w:hAnsi="Times New Roman" w:cs="Times New Roman"/>
          <w:b/>
          <w:bCs/>
          <w:sz w:val="24"/>
          <w:szCs w:val="24"/>
        </w:rPr>
      </w:pPr>
      <w:r w:rsidRPr="00C2593A">
        <w:rPr>
          <w:rFonts w:ascii="Times New Roman" w:hAnsi="Times New Roman" w:cs="Times New Roman"/>
          <w:b/>
          <w:bCs/>
          <w:sz w:val="24"/>
          <w:szCs w:val="24"/>
        </w:rPr>
        <w:lastRenderedPageBreak/>
        <w:t>JADWAL WAWANCARA</w:t>
      </w:r>
    </w:p>
    <w:p w:rsidR="00946964" w:rsidRDefault="00946964" w:rsidP="00BF1853">
      <w:pPr>
        <w:pStyle w:val="ListParagraph"/>
        <w:spacing w:after="0" w:line="360" w:lineRule="auto"/>
        <w:ind w:left="0"/>
        <w:jc w:val="center"/>
        <w:rPr>
          <w:rFonts w:ascii="Times New Roman" w:hAnsi="Times New Roman" w:cs="Times New Roman"/>
          <w:sz w:val="24"/>
          <w:szCs w:val="24"/>
        </w:rPr>
      </w:pPr>
    </w:p>
    <w:p w:rsidR="00946964" w:rsidRDefault="00946964" w:rsidP="00BF1853">
      <w:pPr>
        <w:pStyle w:val="ListParagraph"/>
        <w:spacing w:after="0" w:line="360" w:lineRule="auto"/>
        <w:ind w:left="0"/>
        <w:rPr>
          <w:rFonts w:ascii="Times New Roman" w:hAnsi="Times New Roman" w:cs="Times New Roman"/>
          <w:sz w:val="24"/>
          <w:szCs w:val="24"/>
        </w:rPr>
      </w:pPr>
    </w:p>
    <w:tbl>
      <w:tblPr>
        <w:tblW w:w="79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697"/>
        <w:gridCol w:w="1413"/>
        <w:gridCol w:w="1503"/>
        <w:gridCol w:w="1552"/>
        <w:gridCol w:w="1244"/>
      </w:tblGrid>
      <w:tr w:rsidR="00946964" w:rsidRPr="00C2593A" w:rsidTr="00BF1853">
        <w:trPr>
          <w:tblHeader/>
        </w:trPr>
        <w:tc>
          <w:tcPr>
            <w:tcW w:w="576" w:type="dxa"/>
            <w:shd w:val="clear" w:color="auto" w:fill="auto"/>
            <w:vAlign w:val="center"/>
          </w:tcPr>
          <w:p w:rsidR="00946964" w:rsidRPr="00C2593A" w:rsidRDefault="00946964" w:rsidP="00BF1853">
            <w:pPr>
              <w:pStyle w:val="ListParagraph"/>
              <w:spacing w:after="0" w:line="360" w:lineRule="auto"/>
              <w:ind w:left="0"/>
              <w:jc w:val="center"/>
              <w:rPr>
                <w:rFonts w:ascii="Times New Roman" w:hAnsi="Times New Roman" w:cs="Times New Roman"/>
                <w:b/>
                <w:bCs/>
                <w:sz w:val="24"/>
                <w:szCs w:val="24"/>
              </w:rPr>
            </w:pPr>
            <w:r w:rsidRPr="00C2593A">
              <w:rPr>
                <w:rFonts w:ascii="Times New Roman" w:hAnsi="Times New Roman" w:cs="Times New Roman"/>
                <w:b/>
                <w:bCs/>
                <w:sz w:val="24"/>
                <w:szCs w:val="24"/>
              </w:rPr>
              <w:t>No</w:t>
            </w:r>
          </w:p>
        </w:tc>
        <w:tc>
          <w:tcPr>
            <w:tcW w:w="1697" w:type="dxa"/>
            <w:shd w:val="clear" w:color="auto" w:fill="auto"/>
            <w:vAlign w:val="center"/>
          </w:tcPr>
          <w:p w:rsidR="00946964" w:rsidRPr="00C2593A" w:rsidRDefault="00946964" w:rsidP="00BF1853">
            <w:pPr>
              <w:pStyle w:val="ListParagraph"/>
              <w:spacing w:after="0" w:line="360" w:lineRule="auto"/>
              <w:ind w:left="0"/>
              <w:jc w:val="center"/>
              <w:rPr>
                <w:rFonts w:ascii="Times New Roman" w:hAnsi="Times New Roman" w:cs="Times New Roman"/>
                <w:b/>
                <w:bCs/>
                <w:sz w:val="24"/>
                <w:szCs w:val="24"/>
              </w:rPr>
            </w:pPr>
            <w:r w:rsidRPr="00C2593A">
              <w:rPr>
                <w:rFonts w:ascii="Times New Roman" w:hAnsi="Times New Roman" w:cs="Times New Roman"/>
                <w:b/>
                <w:bCs/>
                <w:sz w:val="24"/>
                <w:szCs w:val="24"/>
              </w:rPr>
              <w:t>Hari/Tanggal</w:t>
            </w:r>
          </w:p>
        </w:tc>
        <w:tc>
          <w:tcPr>
            <w:tcW w:w="1413" w:type="dxa"/>
            <w:shd w:val="clear" w:color="auto" w:fill="auto"/>
            <w:vAlign w:val="center"/>
          </w:tcPr>
          <w:p w:rsidR="00946964" w:rsidRPr="00C2593A" w:rsidRDefault="00946964" w:rsidP="00BF1853">
            <w:pPr>
              <w:pStyle w:val="ListParagraph"/>
              <w:spacing w:after="0" w:line="360" w:lineRule="auto"/>
              <w:ind w:left="0"/>
              <w:jc w:val="center"/>
              <w:rPr>
                <w:rFonts w:ascii="Times New Roman" w:hAnsi="Times New Roman" w:cs="Times New Roman"/>
                <w:b/>
                <w:bCs/>
                <w:sz w:val="24"/>
                <w:szCs w:val="24"/>
              </w:rPr>
            </w:pPr>
            <w:r w:rsidRPr="00C2593A">
              <w:rPr>
                <w:rFonts w:ascii="Times New Roman" w:hAnsi="Times New Roman" w:cs="Times New Roman"/>
                <w:b/>
                <w:bCs/>
                <w:sz w:val="24"/>
                <w:szCs w:val="24"/>
              </w:rPr>
              <w:t>Kode</w:t>
            </w:r>
          </w:p>
        </w:tc>
        <w:tc>
          <w:tcPr>
            <w:tcW w:w="1503" w:type="dxa"/>
            <w:shd w:val="clear" w:color="auto" w:fill="auto"/>
            <w:vAlign w:val="center"/>
          </w:tcPr>
          <w:p w:rsidR="00946964" w:rsidRPr="00C2593A" w:rsidRDefault="00946964" w:rsidP="00BF1853">
            <w:pPr>
              <w:pStyle w:val="ListParagraph"/>
              <w:spacing w:after="0" w:line="360" w:lineRule="auto"/>
              <w:ind w:left="0"/>
              <w:jc w:val="center"/>
              <w:rPr>
                <w:rFonts w:ascii="Times New Roman" w:hAnsi="Times New Roman" w:cs="Times New Roman"/>
                <w:b/>
                <w:bCs/>
                <w:sz w:val="24"/>
                <w:szCs w:val="24"/>
              </w:rPr>
            </w:pPr>
            <w:r w:rsidRPr="00C2593A">
              <w:rPr>
                <w:rFonts w:ascii="Times New Roman" w:hAnsi="Times New Roman" w:cs="Times New Roman"/>
                <w:b/>
                <w:bCs/>
                <w:sz w:val="24"/>
                <w:szCs w:val="24"/>
              </w:rPr>
              <w:t>Informan</w:t>
            </w:r>
          </w:p>
        </w:tc>
        <w:tc>
          <w:tcPr>
            <w:tcW w:w="1552" w:type="dxa"/>
            <w:shd w:val="clear" w:color="auto" w:fill="auto"/>
            <w:vAlign w:val="center"/>
          </w:tcPr>
          <w:p w:rsidR="00946964" w:rsidRPr="00C2593A" w:rsidRDefault="00946964" w:rsidP="00BF1853">
            <w:pPr>
              <w:pStyle w:val="ListParagraph"/>
              <w:spacing w:after="0" w:line="360" w:lineRule="auto"/>
              <w:ind w:left="0"/>
              <w:jc w:val="center"/>
              <w:rPr>
                <w:rFonts w:ascii="Times New Roman" w:hAnsi="Times New Roman" w:cs="Times New Roman"/>
                <w:b/>
                <w:bCs/>
                <w:sz w:val="24"/>
                <w:szCs w:val="24"/>
              </w:rPr>
            </w:pPr>
            <w:r w:rsidRPr="00C2593A">
              <w:rPr>
                <w:rFonts w:ascii="Times New Roman" w:hAnsi="Times New Roman" w:cs="Times New Roman"/>
                <w:b/>
                <w:bCs/>
                <w:sz w:val="24"/>
                <w:szCs w:val="24"/>
              </w:rPr>
              <w:t>Topik Wawancara</w:t>
            </w:r>
          </w:p>
        </w:tc>
        <w:tc>
          <w:tcPr>
            <w:tcW w:w="1244" w:type="dxa"/>
            <w:shd w:val="clear" w:color="auto" w:fill="auto"/>
            <w:vAlign w:val="center"/>
          </w:tcPr>
          <w:p w:rsidR="00946964" w:rsidRPr="00C2593A" w:rsidRDefault="00946964" w:rsidP="00BF1853">
            <w:pPr>
              <w:pStyle w:val="ListParagraph"/>
              <w:spacing w:after="0" w:line="360" w:lineRule="auto"/>
              <w:ind w:left="0"/>
              <w:jc w:val="center"/>
              <w:rPr>
                <w:rFonts w:ascii="Times New Roman" w:hAnsi="Times New Roman" w:cs="Times New Roman"/>
                <w:b/>
                <w:bCs/>
                <w:sz w:val="24"/>
                <w:szCs w:val="24"/>
              </w:rPr>
            </w:pPr>
            <w:r w:rsidRPr="00C2593A">
              <w:rPr>
                <w:rFonts w:ascii="Times New Roman" w:hAnsi="Times New Roman" w:cs="Times New Roman"/>
                <w:b/>
                <w:bCs/>
                <w:sz w:val="24"/>
                <w:szCs w:val="24"/>
              </w:rPr>
              <w:t>Tempat</w:t>
            </w:r>
          </w:p>
        </w:tc>
      </w:tr>
      <w:tr w:rsidR="00946964" w:rsidRPr="00373721" w:rsidTr="00BF1853">
        <w:tc>
          <w:tcPr>
            <w:tcW w:w="576"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sidRPr="00373721">
              <w:rPr>
                <w:rFonts w:ascii="Times New Roman" w:hAnsi="Times New Roman" w:cs="Times New Roman"/>
                <w:sz w:val="24"/>
                <w:szCs w:val="24"/>
              </w:rPr>
              <w:t>1</w:t>
            </w:r>
          </w:p>
        </w:tc>
        <w:tc>
          <w:tcPr>
            <w:tcW w:w="1697"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Sabtu, 14 November 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41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01/W/14-11/2020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503" w:type="dxa"/>
            <w:shd w:val="clear" w:color="auto" w:fill="auto"/>
          </w:tcPr>
          <w:p w:rsidR="00946964"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Siswa Kelas IX</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sidRPr="00373721">
              <w:rPr>
                <w:rFonts w:ascii="Times New Roman" w:hAnsi="Times New Roman" w:cs="Times New Roman"/>
                <w:sz w:val="24"/>
                <w:szCs w:val="24"/>
              </w:rPr>
              <w:t>Hamim Kholifatul Ummah</w:t>
            </w:r>
            <w:r w:rsidRPr="00373721">
              <w:rPr>
                <w:rFonts w:ascii="Times New Roman" w:hAnsi="Times New Roman" w:cs="Times New Roman"/>
                <w:sz w:val="24"/>
                <w:szCs w:val="24"/>
              </w:rPr>
              <w:tab/>
            </w:r>
          </w:p>
        </w:tc>
        <w:tc>
          <w:tcPr>
            <w:tcW w:w="1552"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Faktor Penghambat dan Faktor Pendukung Muhadharah</w:t>
            </w:r>
          </w:p>
        </w:tc>
        <w:tc>
          <w:tcPr>
            <w:tcW w:w="1244"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sidRPr="00373721">
              <w:rPr>
                <w:rFonts w:ascii="Times New Roman" w:hAnsi="Times New Roman" w:cs="Times New Roman"/>
                <w:sz w:val="24"/>
                <w:szCs w:val="24"/>
              </w:rPr>
              <w:t>Asrama Putri</w:t>
            </w:r>
          </w:p>
        </w:tc>
      </w:tr>
      <w:tr w:rsidR="00946964" w:rsidRPr="00373721" w:rsidTr="00BF1853">
        <w:tc>
          <w:tcPr>
            <w:tcW w:w="576"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sidRPr="00373721">
              <w:rPr>
                <w:rFonts w:ascii="Times New Roman" w:hAnsi="Times New Roman" w:cs="Times New Roman"/>
                <w:sz w:val="24"/>
                <w:szCs w:val="24"/>
              </w:rPr>
              <w:t>2</w:t>
            </w:r>
          </w:p>
        </w:tc>
        <w:tc>
          <w:tcPr>
            <w:tcW w:w="1697"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Sabtu, 14 November 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41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02/W/14-11/2020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503" w:type="dxa"/>
            <w:shd w:val="clear" w:color="auto" w:fill="auto"/>
          </w:tcPr>
          <w:p w:rsidR="00946964"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Siswa Kelas 1X</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sidRPr="00373721">
              <w:rPr>
                <w:rFonts w:ascii="Times New Roman" w:hAnsi="Times New Roman" w:cs="Times New Roman"/>
                <w:sz w:val="24"/>
                <w:szCs w:val="24"/>
              </w:rPr>
              <w:t>Istna Muhfidhatul Hidayah</w:t>
            </w:r>
          </w:p>
        </w:tc>
        <w:tc>
          <w:tcPr>
            <w:tcW w:w="1552"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Faktor Penghambat dan Faktor Pendukung Muhadharah</w:t>
            </w:r>
          </w:p>
        </w:tc>
        <w:tc>
          <w:tcPr>
            <w:tcW w:w="1244"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sidRPr="00373721">
              <w:rPr>
                <w:rFonts w:ascii="Times New Roman" w:hAnsi="Times New Roman" w:cs="Times New Roman"/>
                <w:sz w:val="24"/>
                <w:szCs w:val="24"/>
              </w:rPr>
              <w:t>Asrama Putri</w:t>
            </w:r>
          </w:p>
        </w:tc>
      </w:tr>
      <w:tr w:rsidR="00946964" w:rsidRPr="00373721" w:rsidTr="00BF1853">
        <w:tc>
          <w:tcPr>
            <w:tcW w:w="576"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sidRPr="00373721">
              <w:rPr>
                <w:rFonts w:ascii="Times New Roman" w:hAnsi="Times New Roman" w:cs="Times New Roman"/>
                <w:sz w:val="24"/>
                <w:szCs w:val="24"/>
              </w:rPr>
              <w:t>3</w:t>
            </w:r>
          </w:p>
        </w:tc>
        <w:tc>
          <w:tcPr>
            <w:tcW w:w="1697"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Sabtu, 14 November 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41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03/W/14-11/2020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503" w:type="dxa"/>
            <w:shd w:val="clear" w:color="auto" w:fill="auto"/>
          </w:tcPr>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Siswa Kelas X</w:t>
            </w:r>
          </w:p>
          <w:p w:rsidR="00946964" w:rsidRPr="00373721" w:rsidRDefault="00946964" w:rsidP="00BF1853">
            <w:pPr>
              <w:pStyle w:val="NoSpacing"/>
              <w:spacing w:line="360" w:lineRule="auto"/>
              <w:rPr>
                <w:rFonts w:ascii="Times New Roman" w:hAnsi="Times New Roman" w:cs="Times New Roman"/>
                <w:sz w:val="24"/>
                <w:szCs w:val="24"/>
              </w:rPr>
            </w:pPr>
            <w:r w:rsidRPr="00373721">
              <w:rPr>
                <w:rFonts w:ascii="Times New Roman" w:hAnsi="Times New Roman" w:cs="Times New Roman"/>
                <w:sz w:val="24"/>
                <w:szCs w:val="24"/>
              </w:rPr>
              <w:t>Sofiyatuz Zahroh</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552"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Faktor Penghambat dan Faktor Pendukung Muhadharah</w:t>
            </w:r>
          </w:p>
        </w:tc>
        <w:tc>
          <w:tcPr>
            <w:tcW w:w="1244"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sidRPr="00373721">
              <w:rPr>
                <w:rFonts w:ascii="Times New Roman" w:hAnsi="Times New Roman" w:cs="Times New Roman"/>
                <w:sz w:val="24"/>
                <w:szCs w:val="24"/>
              </w:rPr>
              <w:t>Asrama Putri</w:t>
            </w:r>
          </w:p>
        </w:tc>
      </w:tr>
      <w:tr w:rsidR="00946964" w:rsidRPr="00373721" w:rsidTr="00BF1853">
        <w:tc>
          <w:tcPr>
            <w:tcW w:w="576"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sidRPr="00373721">
              <w:rPr>
                <w:rFonts w:ascii="Times New Roman" w:hAnsi="Times New Roman" w:cs="Times New Roman"/>
                <w:sz w:val="24"/>
                <w:szCs w:val="24"/>
              </w:rPr>
              <w:t>4</w:t>
            </w:r>
          </w:p>
        </w:tc>
        <w:tc>
          <w:tcPr>
            <w:tcW w:w="1697"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Sabtu, 14 November 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41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04/W/14-11/2020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503" w:type="dxa"/>
            <w:shd w:val="clear" w:color="auto" w:fill="auto"/>
          </w:tcPr>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Guru Pembimbing</w:t>
            </w:r>
          </w:p>
          <w:p w:rsidR="00946964" w:rsidRPr="00373721" w:rsidRDefault="00946964" w:rsidP="00BF1853">
            <w:pPr>
              <w:pStyle w:val="NoSpacing"/>
              <w:spacing w:line="360" w:lineRule="auto"/>
              <w:rPr>
                <w:rFonts w:ascii="Times New Roman" w:hAnsi="Times New Roman" w:cs="Times New Roman"/>
                <w:sz w:val="24"/>
                <w:szCs w:val="24"/>
              </w:rPr>
            </w:pPr>
            <w:r w:rsidRPr="00373721">
              <w:rPr>
                <w:rFonts w:ascii="Times New Roman" w:hAnsi="Times New Roman" w:cs="Times New Roman"/>
                <w:sz w:val="24"/>
                <w:szCs w:val="24"/>
              </w:rPr>
              <w:t>Sari Rahmawati</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552"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Implementasi Kegiatan Muhadharah</w:t>
            </w:r>
          </w:p>
        </w:tc>
        <w:tc>
          <w:tcPr>
            <w:tcW w:w="1244"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Kantor Tata Usaha</w:t>
            </w:r>
          </w:p>
        </w:tc>
      </w:tr>
      <w:tr w:rsidR="00946964" w:rsidRPr="00373721" w:rsidTr="00BF1853">
        <w:tc>
          <w:tcPr>
            <w:tcW w:w="576"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1697"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Sabtu, 14 November 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41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05/W/14-112020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503" w:type="dxa"/>
            <w:shd w:val="clear" w:color="auto" w:fill="auto"/>
          </w:tcPr>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Guru Pembimbing</w:t>
            </w:r>
          </w:p>
          <w:p w:rsidR="00946964" w:rsidRPr="00373721" w:rsidRDefault="00946964" w:rsidP="00BF1853">
            <w:pPr>
              <w:pStyle w:val="NoSpacing"/>
              <w:spacing w:line="360" w:lineRule="auto"/>
              <w:rPr>
                <w:rFonts w:ascii="Times New Roman" w:hAnsi="Times New Roman" w:cs="Times New Roman"/>
                <w:sz w:val="24"/>
                <w:szCs w:val="24"/>
              </w:rPr>
            </w:pPr>
            <w:r w:rsidRPr="00373721">
              <w:rPr>
                <w:rFonts w:ascii="Times New Roman" w:hAnsi="Times New Roman" w:cs="Times New Roman"/>
                <w:sz w:val="24"/>
                <w:szCs w:val="24"/>
              </w:rPr>
              <w:t>Indah Nur Sholihah</w:t>
            </w:r>
          </w:p>
        </w:tc>
        <w:tc>
          <w:tcPr>
            <w:tcW w:w="1552"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Implementasi Kegiatan Muhadharah</w:t>
            </w:r>
          </w:p>
        </w:tc>
        <w:tc>
          <w:tcPr>
            <w:tcW w:w="1244"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Kantor Tata Usaha</w:t>
            </w:r>
          </w:p>
        </w:tc>
      </w:tr>
      <w:tr w:rsidR="00946964" w:rsidRPr="00373721" w:rsidTr="00BF1853">
        <w:tc>
          <w:tcPr>
            <w:tcW w:w="576"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1697"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Sabtu, 14 November 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41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06/W/14-11/2020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503" w:type="dxa"/>
            <w:shd w:val="clear" w:color="auto" w:fill="auto"/>
          </w:tcPr>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Siswa Kelas VIII</w:t>
            </w:r>
          </w:p>
          <w:p w:rsidR="00946964" w:rsidRPr="00373721" w:rsidRDefault="00946964" w:rsidP="00BF1853">
            <w:pPr>
              <w:pStyle w:val="NoSpacing"/>
              <w:spacing w:line="360" w:lineRule="auto"/>
              <w:rPr>
                <w:rFonts w:ascii="Times New Roman" w:hAnsi="Times New Roman" w:cs="Times New Roman"/>
                <w:sz w:val="24"/>
                <w:szCs w:val="24"/>
              </w:rPr>
            </w:pPr>
            <w:r w:rsidRPr="00373721">
              <w:rPr>
                <w:rFonts w:ascii="Times New Roman" w:hAnsi="Times New Roman" w:cs="Times New Roman"/>
                <w:sz w:val="24"/>
                <w:szCs w:val="24"/>
              </w:rPr>
              <w:t>Niqquita Zelha Za-Albi</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552"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Faktor Penghambat dan Faktor Pendukung Muhadharah</w:t>
            </w:r>
          </w:p>
        </w:tc>
        <w:tc>
          <w:tcPr>
            <w:tcW w:w="1244"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sidRPr="00373721">
              <w:rPr>
                <w:rFonts w:ascii="Times New Roman" w:hAnsi="Times New Roman" w:cs="Times New Roman"/>
                <w:sz w:val="24"/>
                <w:szCs w:val="24"/>
              </w:rPr>
              <w:t>Asrama Putri</w:t>
            </w:r>
          </w:p>
        </w:tc>
      </w:tr>
      <w:tr w:rsidR="00946964" w:rsidRPr="00373721" w:rsidTr="00BF1853">
        <w:tc>
          <w:tcPr>
            <w:tcW w:w="576"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1697"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Sabtu, 14 November 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413" w:type="dxa"/>
            <w:shd w:val="clear" w:color="auto" w:fill="auto"/>
          </w:tcPr>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07/W/14-11/2020</w:t>
            </w:r>
          </w:p>
          <w:p w:rsidR="00946964" w:rsidRPr="00373721" w:rsidRDefault="00946964" w:rsidP="00BF1853">
            <w:pPr>
              <w:pStyle w:val="NoSpacing"/>
              <w:spacing w:line="360" w:lineRule="auto"/>
              <w:rPr>
                <w:rFonts w:ascii="Times New Roman" w:hAnsi="Times New Roman" w:cs="Times New Roman"/>
                <w:sz w:val="24"/>
                <w:szCs w:val="24"/>
              </w:rPr>
            </w:pPr>
          </w:p>
        </w:tc>
        <w:tc>
          <w:tcPr>
            <w:tcW w:w="1503" w:type="dxa"/>
            <w:shd w:val="clear" w:color="auto" w:fill="auto"/>
          </w:tcPr>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Siswa Kelas VIII</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Hendra Saputra</w:t>
            </w:r>
          </w:p>
          <w:p w:rsidR="00946964" w:rsidRPr="00373721" w:rsidRDefault="00946964" w:rsidP="00BF1853">
            <w:pPr>
              <w:pStyle w:val="NoSpacing"/>
              <w:spacing w:line="360" w:lineRule="auto"/>
              <w:rPr>
                <w:rFonts w:ascii="Times New Roman" w:hAnsi="Times New Roman" w:cs="Times New Roman"/>
                <w:sz w:val="24"/>
                <w:szCs w:val="24"/>
              </w:rPr>
            </w:pPr>
          </w:p>
        </w:tc>
        <w:tc>
          <w:tcPr>
            <w:tcW w:w="1552"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Faktor Penghambat dan Faktor Pendukung Muhadharah</w:t>
            </w:r>
          </w:p>
        </w:tc>
        <w:tc>
          <w:tcPr>
            <w:tcW w:w="1244"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Kantor OPSH</w:t>
            </w:r>
          </w:p>
        </w:tc>
      </w:tr>
      <w:tr w:rsidR="00946964" w:rsidRPr="00373721" w:rsidTr="00BF1853">
        <w:tc>
          <w:tcPr>
            <w:tcW w:w="576"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1697"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Sabtu, 14 November 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41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08/W/14-11/2020</w:t>
            </w:r>
          </w:p>
          <w:p w:rsidR="00946964" w:rsidRPr="00D93260" w:rsidRDefault="00946964" w:rsidP="00BF1853">
            <w:pPr>
              <w:pStyle w:val="NoSpacing"/>
              <w:spacing w:line="360" w:lineRule="auto"/>
              <w:rPr>
                <w:rFonts w:ascii="Times New Roman" w:hAnsi="Times New Roman" w:cs="Times New Roman"/>
                <w:sz w:val="24"/>
                <w:szCs w:val="24"/>
              </w:rPr>
            </w:pP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503" w:type="dxa"/>
            <w:shd w:val="clear" w:color="auto" w:fill="auto"/>
          </w:tcPr>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Siswa Kelas XI</w:t>
            </w:r>
          </w:p>
          <w:p w:rsidR="00946964" w:rsidRPr="00373721" w:rsidRDefault="00946964" w:rsidP="00BF1853">
            <w:pPr>
              <w:pStyle w:val="NoSpacing"/>
              <w:spacing w:line="360" w:lineRule="auto"/>
              <w:rPr>
                <w:rFonts w:ascii="Times New Roman" w:hAnsi="Times New Roman" w:cs="Times New Roman"/>
                <w:sz w:val="24"/>
                <w:szCs w:val="24"/>
              </w:rPr>
            </w:pPr>
            <w:r w:rsidRPr="00373721">
              <w:rPr>
                <w:rFonts w:ascii="Times New Roman" w:hAnsi="Times New Roman" w:cs="Times New Roman"/>
                <w:sz w:val="24"/>
                <w:szCs w:val="24"/>
              </w:rPr>
              <w:t>Rifky Abdul Aziz</w:t>
            </w:r>
          </w:p>
          <w:p w:rsidR="00946964" w:rsidRPr="00373721" w:rsidRDefault="00946964" w:rsidP="00BF1853">
            <w:pPr>
              <w:pStyle w:val="NoSpacing"/>
              <w:spacing w:line="360" w:lineRule="auto"/>
              <w:rPr>
                <w:rFonts w:ascii="Times New Roman" w:hAnsi="Times New Roman" w:cs="Times New Roman"/>
                <w:sz w:val="24"/>
                <w:szCs w:val="24"/>
              </w:rPr>
            </w:pPr>
          </w:p>
        </w:tc>
        <w:tc>
          <w:tcPr>
            <w:tcW w:w="1552"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Faktor Penghambat dan Faktor Pendukung Muhadharah</w:t>
            </w:r>
          </w:p>
        </w:tc>
        <w:tc>
          <w:tcPr>
            <w:tcW w:w="1244"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Kantor OPSH</w:t>
            </w:r>
          </w:p>
        </w:tc>
      </w:tr>
      <w:tr w:rsidR="00946964" w:rsidRPr="00373721" w:rsidTr="00BF1853">
        <w:tc>
          <w:tcPr>
            <w:tcW w:w="576"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1697"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Sabtu, 14 November 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413" w:type="dxa"/>
            <w:shd w:val="clear" w:color="auto" w:fill="auto"/>
          </w:tcPr>
          <w:p w:rsidR="00946964" w:rsidRPr="00D93260" w:rsidRDefault="00946964" w:rsidP="00BF1853">
            <w:pPr>
              <w:pStyle w:val="NoSpacing"/>
              <w:tabs>
                <w:tab w:val="left" w:pos="864"/>
              </w:tabs>
              <w:spacing w:line="360" w:lineRule="auto"/>
              <w:rPr>
                <w:rFonts w:ascii="Times New Roman" w:hAnsi="Times New Roman" w:cs="Times New Roman"/>
                <w:sz w:val="24"/>
                <w:szCs w:val="24"/>
              </w:rPr>
            </w:pPr>
            <w:r>
              <w:rPr>
                <w:rFonts w:ascii="Times New Roman" w:hAnsi="Times New Roman" w:cs="Times New Roman"/>
                <w:sz w:val="24"/>
                <w:szCs w:val="24"/>
              </w:rPr>
              <w:t>09/W/14-11/2020</w:t>
            </w:r>
          </w:p>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p>
        </w:tc>
        <w:tc>
          <w:tcPr>
            <w:tcW w:w="1503" w:type="dxa"/>
            <w:shd w:val="clear" w:color="auto" w:fill="auto"/>
          </w:tcPr>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Guru Pembimbing</w:t>
            </w:r>
          </w:p>
          <w:p w:rsidR="00946964" w:rsidRPr="00373721" w:rsidRDefault="00946964" w:rsidP="00BF1853">
            <w:pPr>
              <w:pStyle w:val="NoSpacing"/>
              <w:spacing w:line="360" w:lineRule="auto"/>
              <w:rPr>
                <w:rFonts w:ascii="Times New Roman" w:hAnsi="Times New Roman" w:cs="Times New Roman"/>
                <w:sz w:val="24"/>
                <w:szCs w:val="24"/>
              </w:rPr>
            </w:pPr>
            <w:r w:rsidRPr="00373721">
              <w:rPr>
                <w:rFonts w:ascii="Times New Roman" w:hAnsi="Times New Roman" w:cs="Times New Roman"/>
                <w:sz w:val="24"/>
                <w:szCs w:val="24"/>
              </w:rPr>
              <w:t>Nur Huda, S.Pd</w:t>
            </w:r>
          </w:p>
          <w:p w:rsidR="00946964" w:rsidRPr="00373721" w:rsidRDefault="00946964" w:rsidP="00BF1853">
            <w:pPr>
              <w:pStyle w:val="NoSpacing"/>
              <w:spacing w:line="360" w:lineRule="auto"/>
              <w:rPr>
                <w:rFonts w:ascii="Times New Roman" w:hAnsi="Times New Roman" w:cs="Times New Roman"/>
                <w:sz w:val="24"/>
                <w:szCs w:val="24"/>
              </w:rPr>
            </w:pPr>
          </w:p>
        </w:tc>
        <w:tc>
          <w:tcPr>
            <w:tcW w:w="1552"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Implementasi Kegiatan Muhadharah</w:t>
            </w:r>
          </w:p>
        </w:tc>
        <w:tc>
          <w:tcPr>
            <w:tcW w:w="1244" w:type="dxa"/>
            <w:shd w:val="clear" w:color="auto" w:fill="auto"/>
          </w:tcPr>
          <w:p w:rsidR="00946964" w:rsidRPr="00373721" w:rsidRDefault="00946964" w:rsidP="00BF185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Kantor Tata Usaha</w:t>
            </w:r>
          </w:p>
        </w:tc>
      </w:tr>
    </w:tbl>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Default="00946964" w:rsidP="00BF1853">
      <w:pPr>
        <w:pStyle w:val="ListParagraph"/>
        <w:spacing w:after="0" w:line="360" w:lineRule="auto"/>
        <w:ind w:left="0"/>
        <w:jc w:val="both"/>
        <w:rPr>
          <w:rFonts w:ascii="Times New Roman" w:hAnsi="Times New Roman" w:cs="Times New Roman"/>
          <w:sz w:val="24"/>
          <w:szCs w:val="24"/>
        </w:rPr>
      </w:pPr>
    </w:p>
    <w:p w:rsidR="00946964" w:rsidRPr="00C2593A" w:rsidRDefault="00946964" w:rsidP="00BF1853">
      <w:pPr>
        <w:pStyle w:val="NoSpacing"/>
        <w:spacing w:line="360" w:lineRule="auto"/>
        <w:jc w:val="center"/>
        <w:rPr>
          <w:rFonts w:ascii="Times New Roman" w:hAnsi="Times New Roman" w:cs="Times New Roman"/>
          <w:b/>
          <w:bCs/>
          <w:sz w:val="24"/>
          <w:szCs w:val="24"/>
        </w:rPr>
      </w:pPr>
      <w:r w:rsidRPr="00C2593A">
        <w:rPr>
          <w:rFonts w:ascii="Times New Roman" w:hAnsi="Times New Roman" w:cs="Times New Roman"/>
          <w:b/>
          <w:bCs/>
          <w:sz w:val="24"/>
          <w:szCs w:val="24"/>
        </w:rPr>
        <w:lastRenderedPageBreak/>
        <w:t>TRANSKIP WAWANCARA</w:t>
      </w:r>
    </w:p>
    <w:p w:rsidR="00946964" w:rsidRPr="00C2593A" w:rsidRDefault="00946964" w:rsidP="00BF1853">
      <w:pPr>
        <w:pStyle w:val="NoSpacing"/>
        <w:spacing w:line="360" w:lineRule="auto"/>
        <w:rPr>
          <w:rFonts w:ascii="Times New Roman" w:hAnsi="Times New Roman" w:cs="Times New Roman"/>
          <w:b/>
          <w:bCs/>
          <w:sz w:val="24"/>
          <w:szCs w:val="24"/>
        </w:rPr>
      </w:pPr>
    </w:p>
    <w:tbl>
      <w:tblPr>
        <w:tblW w:w="0" w:type="auto"/>
        <w:tblLook w:val="04A0" w:firstRow="1" w:lastRow="0" w:firstColumn="1" w:lastColumn="0" w:noHBand="0" w:noVBand="1"/>
      </w:tblPr>
      <w:tblGrid>
        <w:gridCol w:w="2292"/>
        <w:gridCol w:w="5862"/>
      </w:tblGrid>
      <w:tr w:rsidR="00946964" w:rsidRPr="00D93260" w:rsidTr="00BF1853">
        <w:tc>
          <w:tcPr>
            <w:tcW w:w="251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No Wawancara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Nama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Identitas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Hari/tanggal</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Jam </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Tempat Wawancara</w:t>
            </w:r>
          </w:p>
        </w:tc>
        <w:tc>
          <w:tcPr>
            <w:tcW w:w="70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01/W/14-11/2020</w:t>
            </w:r>
          </w:p>
          <w:p w:rsidR="00946964" w:rsidRPr="00D93260" w:rsidRDefault="00946964" w:rsidP="00BF1853">
            <w:pPr>
              <w:pStyle w:val="NoSpacing"/>
              <w:tabs>
                <w:tab w:val="center" w:pos="3421"/>
              </w:tabs>
              <w:spacing w:line="360" w:lineRule="auto"/>
              <w:rPr>
                <w:rFonts w:ascii="Times New Roman" w:hAnsi="Times New Roman" w:cs="Times New Roman"/>
                <w:sz w:val="24"/>
                <w:szCs w:val="24"/>
              </w:rPr>
            </w:pPr>
            <w:r w:rsidRPr="00D93260">
              <w:rPr>
                <w:rFonts w:ascii="Times New Roman" w:hAnsi="Times New Roman" w:cs="Times New Roman"/>
                <w:sz w:val="24"/>
                <w:szCs w:val="24"/>
              </w:rPr>
              <w:t>: Hamim Kholifatul Ummah</w:t>
            </w:r>
            <w:r>
              <w:rPr>
                <w:rFonts w:ascii="Times New Roman" w:hAnsi="Times New Roman" w:cs="Times New Roman"/>
                <w:sz w:val="24"/>
                <w:szCs w:val="24"/>
              </w:rPr>
              <w:tab/>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Siswa Kelas XII IPA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Sabtu, 14 November 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10.00 WIB</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Asrama Putri</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6277"/>
      </w:tblGrid>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p>
        </w:tc>
        <w:tc>
          <w:tcPr>
            <w:tcW w:w="6277" w:type="dxa"/>
            <w:shd w:val="clear" w:color="auto" w:fill="auto"/>
          </w:tcPr>
          <w:p w:rsidR="00946964" w:rsidRPr="00D93260" w:rsidRDefault="00946964" w:rsidP="00BF1853">
            <w:pPr>
              <w:pStyle w:val="NoSpacing"/>
              <w:spacing w:line="360" w:lineRule="auto"/>
              <w:jc w:val="center"/>
              <w:rPr>
                <w:rFonts w:ascii="Times New Roman" w:hAnsi="Times New Roman" w:cs="Times New Roman"/>
                <w:sz w:val="24"/>
                <w:szCs w:val="24"/>
              </w:rPr>
            </w:pPr>
            <w:r w:rsidRPr="00D93260">
              <w:rPr>
                <w:rFonts w:ascii="Times New Roman" w:hAnsi="Times New Roman" w:cs="Times New Roman"/>
                <w:sz w:val="24"/>
                <w:szCs w:val="24"/>
              </w:rPr>
              <w:t>Materi Wawancara</w:t>
            </w:r>
          </w:p>
        </w:tc>
      </w:tr>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pendapat anda ketika mengikuti muhadloroh?</w:t>
            </w:r>
          </w:p>
        </w:tc>
      </w:tr>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Menurut saya, muhadloroh adalah kegiatan yang menyenangkan sekaligus menantang</w:t>
            </w:r>
          </w:p>
        </w:tc>
      </w:tr>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faktor yang mendorong anda untuk mengikuti kegiatan muhadloroh ini?</w:t>
            </w:r>
          </w:p>
        </w:tc>
      </w:tr>
      <w:tr w:rsidR="00946964" w:rsidRPr="00D93260" w:rsidTr="00BF1853">
        <w:trPr>
          <w:trHeight w:val="63"/>
        </w:trPr>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bisa berlatih berbicara di depan orang banyak dengan tiga bahasa secara bergantian, yaitu arab, inggris, dan Indonesia</w:t>
            </w:r>
          </w:p>
        </w:tc>
      </w:tr>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Hambatan apa yang anda hadapi selama mengikuti kegiatan muhadloroh?</w:t>
            </w:r>
          </w:p>
        </w:tc>
      </w:tr>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Hambatan yang saya hadapi adalah saya belum sepenuhnya memahami perbendaharaan kata bahasa arab</w:t>
            </w:r>
          </w:p>
        </w:tc>
      </w:tr>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Faktor apa yang mempengaruhi terjadinya hambatan ketika anda mengikuti kegiatan muhadloroh?</w:t>
            </w:r>
          </w:p>
        </w:tc>
      </w:tr>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bukan berasal dari madrasah ibtidaiyah sehingga saya harus terus menambah kosakata baru disini</w:t>
            </w:r>
          </w:p>
        </w:tc>
      </w:tr>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minat anda ketika mengikuti kegiatan muhadloroh?</w:t>
            </w:r>
          </w:p>
        </w:tc>
      </w:tr>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sangat senang menyampaikan pidato, karena itu saya mengikuti kegiatan muhadloroh dengan senang hati</w:t>
            </w:r>
          </w:p>
        </w:tc>
      </w:tr>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lastRenderedPageBreak/>
              <w:t xml:space="preserve">Peneliti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Setelah diadakan kegiatan muhadloroh ini, apakah terdapat kemajuan dalam berbicara bahasa arab pada siswa?</w:t>
            </w:r>
          </w:p>
        </w:tc>
      </w:tr>
      <w:tr w:rsidR="00946964" w:rsidRPr="00D93260" w:rsidTr="00BF1853">
        <w:tc>
          <w:tcPr>
            <w:tcW w:w="166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Iya, karena dalam muhadloroh kita akan mendapat tugas menyusun pidato, sehingga kita menyusun teks bahasa arab sendiri</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237"/>
      </w:tblGrid>
      <w:tr w:rsidR="00946964" w:rsidRPr="00D93260" w:rsidTr="00BF1853">
        <w:tc>
          <w:tcPr>
            <w:tcW w:w="170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Refleksi </w:t>
            </w:r>
          </w:p>
        </w:tc>
        <w:tc>
          <w:tcPr>
            <w:tcW w:w="623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Siswa masih mengalami kesulitan dalam kegiatan muhadloroh, khususnya dalam memahami perbendaharaan kata bahasa arab. Hal ini disebabkan karena latar belakang siswa yang bukan berasal dari madrasah, sehingga pembelajaran bahasa arab baru saja ia terima di sekolah ini.</w:t>
            </w:r>
          </w:p>
        </w:tc>
      </w:tr>
    </w:tbl>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C2593A" w:rsidRDefault="00946964" w:rsidP="00BF1853">
      <w:pPr>
        <w:pStyle w:val="NoSpacing"/>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C2593A">
        <w:rPr>
          <w:rFonts w:ascii="Times New Roman" w:hAnsi="Times New Roman" w:cs="Times New Roman"/>
          <w:b/>
          <w:bCs/>
          <w:sz w:val="24"/>
          <w:szCs w:val="24"/>
        </w:rPr>
        <w:lastRenderedPageBreak/>
        <w:t>TRANSKIP WAWANCARA</w:t>
      </w:r>
    </w:p>
    <w:p w:rsidR="00946964" w:rsidRPr="00D93260" w:rsidRDefault="00946964" w:rsidP="00BF1853">
      <w:pPr>
        <w:pStyle w:val="NoSpacing"/>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2286"/>
        <w:gridCol w:w="5868"/>
      </w:tblGrid>
      <w:tr w:rsidR="00946964" w:rsidRPr="00D93260" w:rsidTr="00BF1853">
        <w:tc>
          <w:tcPr>
            <w:tcW w:w="251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No Wawancara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Nama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Identitas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Hari/tanggal</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Jam </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Tempat Wawancara</w:t>
            </w:r>
          </w:p>
        </w:tc>
        <w:tc>
          <w:tcPr>
            <w:tcW w:w="70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02/W/14-11/2020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Istna Muhfidhatul Hidayah</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Siswa Kelas XII IPS</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Sabtu, 14 November 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10.00 WIB</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Asrama Putri</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6276"/>
      </w:tblGrid>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p>
        </w:tc>
        <w:tc>
          <w:tcPr>
            <w:tcW w:w="6276" w:type="dxa"/>
            <w:shd w:val="clear" w:color="auto" w:fill="auto"/>
          </w:tcPr>
          <w:p w:rsidR="00946964" w:rsidRPr="00D93260" w:rsidRDefault="00946964" w:rsidP="00BF1853">
            <w:pPr>
              <w:pStyle w:val="NoSpacing"/>
              <w:spacing w:line="360" w:lineRule="auto"/>
              <w:jc w:val="center"/>
              <w:rPr>
                <w:rFonts w:ascii="Times New Roman" w:hAnsi="Times New Roman" w:cs="Times New Roman"/>
                <w:sz w:val="24"/>
                <w:szCs w:val="24"/>
              </w:rPr>
            </w:pPr>
            <w:r w:rsidRPr="00D93260">
              <w:rPr>
                <w:rFonts w:ascii="Times New Roman" w:hAnsi="Times New Roman" w:cs="Times New Roman"/>
                <w:sz w:val="24"/>
                <w:szCs w:val="24"/>
              </w:rPr>
              <w:t>Materi Wawancara</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pendapat anda ketika mengikuti muhadloroh?</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Menurut saya, muhadloroh adalah kegiatan yang menantang tetapi asyik</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faktor yang mendorong anda untuk mengikuti kegiatan muhadloroh ini?</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Dalam kegiatan muhadloroh, saya berlatih untuk berani berbicara di depan orang banyak</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Hambatan apa yang anda hadapi selama mengikuti kegiatan muhadloroh?</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Hambatan yang saya hadapi adalah ketika saya berbicara bahasa arab di depan, lalu saya lupa teks yang sudah saya tulis</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Faktor apa yang mempengaruhi terjadinya hambatan ketika anda mengikuti kegiatan muhadloroh?</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masih grogi ketika berbicara di depan orang banyak, sehingga ini menyebabkan saya lupa dengan isi teks yang sudah saya siapkan</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minat anda ketika mengikuti kegiatan muhadloroh?</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senang mengikuti muhadloroh dan menikmati kegiatan ini</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lastRenderedPageBreak/>
              <w:t xml:space="preserve">Peneliti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Setelah diadakan kegiatan muhadloroh ini, apakah terdapat kemajuan dalam berbicara bahasa arab pada siswa?</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 xml:space="preserve">Tentu saja ada, karena dalam kegiatan muhadloroh ini semua siswa belajar menyampaikan kata-katanya sendiri menggunakan bahasa arab  </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237"/>
      </w:tblGrid>
      <w:tr w:rsidR="00946964" w:rsidRPr="00D93260" w:rsidTr="00BF1853">
        <w:tc>
          <w:tcPr>
            <w:tcW w:w="170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Refleksi </w:t>
            </w:r>
          </w:p>
        </w:tc>
        <w:tc>
          <w:tcPr>
            <w:tcW w:w="623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 xml:space="preserve">Siswa masih mengalami kesulitan dalam kegiatan muhadloroh, khususnya dalam pengahafalan teks berbahasa arab. Hal ini disebabkan karena adanya rasa kurang percaya diri pada siswa dan grogi ketika menyampikan pidatonya, sehingga menimbulkan lupa ketika sedang berbicara </w:t>
            </w:r>
            <w:proofErr w:type="gramStart"/>
            <w:r w:rsidRPr="00D93260">
              <w:rPr>
                <w:rFonts w:ascii="Times New Roman" w:hAnsi="Times New Roman" w:cs="Times New Roman"/>
                <w:sz w:val="24"/>
                <w:szCs w:val="24"/>
              </w:rPr>
              <w:t>di depan</w:t>
            </w:r>
            <w:proofErr w:type="gramEnd"/>
            <w:r w:rsidRPr="00D93260">
              <w:rPr>
                <w:rFonts w:ascii="Times New Roman" w:hAnsi="Times New Roman" w:cs="Times New Roman"/>
                <w:sz w:val="24"/>
                <w:szCs w:val="24"/>
              </w:rPr>
              <w:t>.</w:t>
            </w:r>
          </w:p>
        </w:tc>
      </w:tr>
    </w:tbl>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C2593A" w:rsidRDefault="00946964" w:rsidP="00BF1853">
      <w:pPr>
        <w:pStyle w:val="NoSpacing"/>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C2593A">
        <w:rPr>
          <w:rFonts w:ascii="Times New Roman" w:hAnsi="Times New Roman" w:cs="Times New Roman"/>
          <w:b/>
          <w:bCs/>
          <w:sz w:val="24"/>
          <w:szCs w:val="24"/>
        </w:rPr>
        <w:lastRenderedPageBreak/>
        <w:t>TRANSKIP WAWANCARA</w:t>
      </w:r>
    </w:p>
    <w:p w:rsidR="00946964" w:rsidRPr="00D93260" w:rsidRDefault="00946964" w:rsidP="00BF1853">
      <w:pPr>
        <w:pStyle w:val="NoSpacing"/>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2292"/>
        <w:gridCol w:w="5862"/>
      </w:tblGrid>
      <w:tr w:rsidR="00946964" w:rsidRPr="00D93260" w:rsidTr="00BF1853">
        <w:tc>
          <w:tcPr>
            <w:tcW w:w="251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No Wawancara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Nama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Identitas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Hari/tanggal</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Jam </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Tempat Wawancara</w:t>
            </w:r>
          </w:p>
        </w:tc>
        <w:tc>
          <w:tcPr>
            <w:tcW w:w="70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03/W/14-11/2020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 </w:t>
            </w:r>
            <w:r>
              <w:rPr>
                <w:rFonts w:ascii="Times New Roman" w:hAnsi="Times New Roman" w:cs="Times New Roman"/>
                <w:sz w:val="24"/>
                <w:szCs w:val="24"/>
              </w:rPr>
              <w:t>Sofiyatuz Zahroh</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Siswa Kelas VII</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Sabtu, 14 November 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10.00 WIB</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Asrama Putri</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275"/>
      </w:tblGrid>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p>
        </w:tc>
        <w:tc>
          <w:tcPr>
            <w:tcW w:w="6275" w:type="dxa"/>
            <w:shd w:val="clear" w:color="auto" w:fill="auto"/>
          </w:tcPr>
          <w:p w:rsidR="00946964" w:rsidRPr="00D93260" w:rsidRDefault="00946964" w:rsidP="00BF1853">
            <w:pPr>
              <w:pStyle w:val="NoSpacing"/>
              <w:spacing w:line="360" w:lineRule="auto"/>
              <w:jc w:val="center"/>
              <w:rPr>
                <w:rFonts w:ascii="Times New Roman" w:hAnsi="Times New Roman" w:cs="Times New Roman"/>
                <w:sz w:val="24"/>
                <w:szCs w:val="24"/>
              </w:rPr>
            </w:pPr>
            <w:r w:rsidRPr="00D93260">
              <w:rPr>
                <w:rFonts w:ascii="Times New Roman" w:hAnsi="Times New Roman" w:cs="Times New Roman"/>
                <w:sz w:val="24"/>
                <w:szCs w:val="24"/>
              </w:rPr>
              <w:t>Materi Wawancara</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pendapat anda ketika mengikuti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masih sedikit takut mengikuti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saja faktor yang mendorong anda untuk mengikuti kegiatan muhadloroh ini?</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Muhadloroh adalah kegiatan wajib untuk semua siswa</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Hambatan apa yang anda hadapi selama mengikuti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Hambatan yang saya hadapi yaitu saya belum pernah belajar bahasa arab sebelumnya, sehingga sulit memahami</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Faktor apa yang mempengaruhi terjadinya hambatan ketika anda mengikuti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berasal dari sekolah dasar sehingga belum mengenal pelajaran bahasa arab</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minat anda ketika mengikuti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kurang berminat mengikuti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Setelah diadakan kegiatan muhadloroh ini, apakah terdapat kemajuan dalam berbicara bahasa arab pada siswa?</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Seharusnya iya, karena saya masih baru belajar bahasa arab</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237"/>
      </w:tblGrid>
      <w:tr w:rsidR="00946964" w:rsidRPr="00D93260" w:rsidTr="00BF1853">
        <w:tc>
          <w:tcPr>
            <w:tcW w:w="170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lastRenderedPageBreak/>
              <w:t xml:space="preserve">Refleksi </w:t>
            </w:r>
          </w:p>
        </w:tc>
        <w:tc>
          <w:tcPr>
            <w:tcW w:w="623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 xml:space="preserve">Siswa masih mengalami kesulitan dalam kegiatan muhadloroh. Hal ini disebabkan karena siswa sebelumnya belum pernah belajar bahasa arab dan bukan berasal dari madrasah ibtidaiyah. Selain itu, siswa juga memiliki rasa takut mengikuti kegiatan ini. Hal ini juga akan menyebabakan terbentuknya mental siswa yang kurang bagus dalam hal mengekspresikan pendapat </w:t>
            </w:r>
            <w:proofErr w:type="gramStart"/>
            <w:r w:rsidRPr="00D93260">
              <w:rPr>
                <w:rFonts w:ascii="Times New Roman" w:hAnsi="Times New Roman" w:cs="Times New Roman"/>
                <w:sz w:val="24"/>
                <w:szCs w:val="24"/>
              </w:rPr>
              <w:t>di depan</w:t>
            </w:r>
            <w:proofErr w:type="gramEnd"/>
            <w:r w:rsidRPr="00D93260">
              <w:rPr>
                <w:rFonts w:ascii="Times New Roman" w:hAnsi="Times New Roman" w:cs="Times New Roman"/>
                <w:sz w:val="24"/>
                <w:szCs w:val="24"/>
              </w:rPr>
              <w:t xml:space="preserve"> umum.</w:t>
            </w:r>
          </w:p>
        </w:tc>
      </w:tr>
    </w:tbl>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A871FB" w:rsidRDefault="00946964" w:rsidP="00BF1853">
      <w:pPr>
        <w:pStyle w:val="NoSpacing"/>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A871FB">
        <w:rPr>
          <w:rFonts w:ascii="Times New Roman" w:hAnsi="Times New Roman" w:cs="Times New Roman"/>
          <w:b/>
          <w:bCs/>
          <w:sz w:val="24"/>
          <w:szCs w:val="24"/>
        </w:rPr>
        <w:lastRenderedPageBreak/>
        <w:t>TRANSKIP WAWANCARA</w:t>
      </w:r>
    </w:p>
    <w:p w:rsidR="00946964" w:rsidRPr="00D93260" w:rsidRDefault="00946964" w:rsidP="00BF1853">
      <w:pPr>
        <w:pStyle w:val="NoSpacing"/>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2286"/>
        <w:gridCol w:w="5868"/>
      </w:tblGrid>
      <w:tr w:rsidR="00946964" w:rsidRPr="00D93260" w:rsidTr="00BF1853">
        <w:tc>
          <w:tcPr>
            <w:tcW w:w="251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No Wawancara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Nama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Identitas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Hari/tanggal</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Jam </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Tempat Wawancara</w:t>
            </w:r>
          </w:p>
        </w:tc>
        <w:tc>
          <w:tcPr>
            <w:tcW w:w="70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04/W/14-11/2020</w:t>
            </w:r>
          </w:p>
          <w:p w:rsidR="00946964" w:rsidRPr="00D93260" w:rsidRDefault="00946964" w:rsidP="00BF1853">
            <w:pPr>
              <w:pStyle w:val="NoSpacing"/>
              <w:tabs>
                <w:tab w:val="left" w:pos="2113"/>
              </w:tabs>
              <w:spacing w:line="360" w:lineRule="auto"/>
              <w:rPr>
                <w:rFonts w:ascii="Times New Roman" w:hAnsi="Times New Roman" w:cs="Times New Roman"/>
                <w:sz w:val="24"/>
                <w:szCs w:val="24"/>
              </w:rPr>
            </w:pPr>
            <w:r w:rsidRPr="00D93260">
              <w:rPr>
                <w:rFonts w:ascii="Times New Roman" w:hAnsi="Times New Roman" w:cs="Times New Roman"/>
                <w:sz w:val="24"/>
                <w:szCs w:val="24"/>
              </w:rPr>
              <w:t>: Sari Rahmawati</w:t>
            </w:r>
            <w:r>
              <w:rPr>
                <w:rFonts w:ascii="Times New Roman" w:hAnsi="Times New Roman" w:cs="Times New Roman"/>
                <w:sz w:val="24"/>
                <w:szCs w:val="24"/>
              </w:rPr>
              <w:tab/>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Guru Pembina Muhadloroh</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Sabtu, 14 November 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13.00 WIB</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Kantor TU</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6276"/>
      </w:tblGrid>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p>
        </w:tc>
        <w:tc>
          <w:tcPr>
            <w:tcW w:w="6276" w:type="dxa"/>
            <w:shd w:val="clear" w:color="auto" w:fill="auto"/>
          </w:tcPr>
          <w:p w:rsidR="00946964" w:rsidRPr="00D93260" w:rsidRDefault="00946964" w:rsidP="00BF1853">
            <w:pPr>
              <w:pStyle w:val="NoSpacing"/>
              <w:spacing w:line="360" w:lineRule="auto"/>
              <w:jc w:val="center"/>
              <w:rPr>
                <w:rFonts w:ascii="Times New Roman" w:hAnsi="Times New Roman" w:cs="Times New Roman"/>
                <w:sz w:val="24"/>
                <w:szCs w:val="24"/>
              </w:rPr>
            </w:pPr>
            <w:r w:rsidRPr="00D93260">
              <w:rPr>
                <w:rFonts w:ascii="Times New Roman" w:hAnsi="Times New Roman" w:cs="Times New Roman"/>
                <w:sz w:val="24"/>
                <w:szCs w:val="24"/>
              </w:rPr>
              <w:t>Materi Wawancara</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metode yang digunakan dalam kegiatan muhadloroh di Pondok Pesantren Sulamul Huda?</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Metode yang digunakan yakni dengan tiga bahasa secara bergantian setiap minggunya yaitu bahasa arab, inggris, dan Indonesia</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saja materi yang disampaikan dalam kegiatan muhadloroh?</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Materi yang disampaikan dalam kegiatan muhadharah yaitu sesuai tema, seperti menuntut ilmu, akhlak terpuji, menghormati orang tua, dan masih banyak lagi.</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Apakah ada kendala selama melaksanakan kegiatan muhadloroh?</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Kendala yang sering dihadapi dalam pelaksanaan kegiatan muhadloroh yaitu terdapat beberapa siswa yang</w:t>
            </w:r>
            <w:r>
              <w:rPr>
                <w:rFonts w:ascii="Times New Roman" w:hAnsi="Times New Roman" w:cs="Times New Roman"/>
                <w:sz w:val="24"/>
                <w:szCs w:val="24"/>
              </w:rPr>
              <w:t xml:space="preserve"> masih</w:t>
            </w:r>
            <w:r w:rsidRPr="00D93260">
              <w:rPr>
                <w:rFonts w:ascii="Times New Roman" w:hAnsi="Times New Roman" w:cs="Times New Roman"/>
                <w:sz w:val="24"/>
                <w:szCs w:val="24"/>
              </w:rPr>
              <w:t xml:space="preserve"> takut apabila mendapat giliran menyampaikan sambutan dari pidato yang telah dijelaskan siswa lain</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saja faktor yang mempengaruhi keberhasilan siswa dalam kegiatan muhadloroh?</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 xml:space="preserve">Faktor yang mempengaruhi keberhasilan siswa dalam kegiatan muhadloroh yaitu memilki kepercayaan diri, mental yang </w:t>
            </w:r>
            <w:r w:rsidRPr="00D93260">
              <w:rPr>
                <w:rFonts w:ascii="Times New Roman" w:hAnsi="Times New Roman" w:cs="Times New Roman"/>
                <w:sz w:val="24"/>
                <w:szCs w:val="24"/>
              </w:rPr>
              <w:lastRenderedPageBreak/>
              <w:t>bagus, dan mau berlatih berbahasa asing yakni bahasa arab</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lastRenderedPageBreak/>
              <w:t xml:space="preserve">Peneliti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Bagaimana penerapan sistem berbahasa di Pondok Pesantren Sulamul Huda dalam lingkungan sehari-hari?</w:t>
            </w:r>
          </w:p>
        </w:tc>
      </w:tr>
      <w:tr w:rsidR="00946964" w:rsidRPr="00D93260" w:rsidTr="00BF1853">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Di Pondok Pesantren Sulamul Huda menerapkan sistem per</w:t>
            </w:r>
            <w:r>
              <w:rPr>
                <w:rFonts w:ascii="Times New Roman" w:hAnsi="Times New Roman" w:cs="Times New Roman"/>
                <w:sz w:val="24"/>
                <w:szCs w:val="24"/>
              </w:rPr>
              <w:t xml:space="preserve">cakapan menggunakan dwi bahasa yaitu arab dan inggris </w:t>
            </w:r>
            <w:r w:rsidRPr="00D93260">
              <w:rPr>
                <w:rFonts w:ascii="Times New Roman" w:hAnsi="Times New Roman" w:cs="Times New Roman"/>
                <w:sz w:val="24"/>
                <w:szCs w:val="24"/>
              </w:rPr>
              <w:t>pada saat komunikasi di lingkungan pondok</w:t>
            </w:r>
            <w:r>
              <w:rPr>
                <w:rFonts w:ascii="Times New Roman" w:hAnsi="Times New Roman" w:cs="Times New Roman"/>
                <w:sz w:val="24"/>
                <w:szCs w:val="24"/>
              </w:rPr>
              <w:t xml:space="preserve"> setiap harinya, baik guru maupun siswa. B</w:t>
            </w:r>
            <w:r w:rsidRPr="00D93260">
              <w:rPr>
                <w:rFonts w:ascii="Times New Roman" w:hAnsi="Times New Roman" w:cs="Times New Roman"/>
                <w:sz w:val="24"/>
                <w:szCs w:val="24"/>
              </w:rPr>
              <w:t xml:space="preserve">ahasa arab dan inggris </w:t>
            </w:r>
            <w:r>
              <w:rPr>
                <w:rFonts w:ascii="Times New Roman" w:hAnsi="Times New Roman" w:cs="Times New Roman"/>
                <w:sz w:val="24"/>
                <w:szCs w:val="24"/>
              </w:rPr>
              <w:t xml:space="preserve">ini diterapkan secara bergiliran </w:t>
            </w:r>
            <w:r w:rsidRPr="00D93260">
              <w:rPr>
                <w:rFonts w:ascii="Times New Roman" w:hAnsi="Times New Roman" w:cs="Times New Roman"/>
                <w:sz w:val="24"/>
                <w:szCs w:val="24"/>
              </w:rPr>
              <w:t>selam</w:t>
            </w:r>
            <w:r>
              <w:rPr>
                <w:rFonts w:ascii="Times New Roman" w:hAnsi="Times New Roman" w:cs="Times New Roman"/>
                <w:sz w:val="24"/>
                <w:szCs w:val="24"/>
              </w:rPr>
              <w:t>a kurang lebih dalam satu pekan.</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237"/>
      </w:tblGrid>
      <w:tr w:rsidR="00946964" w:rsidRPr="00D93260" w:rsidTr="00BF1853">
        <w:tc>
          <w:tcPr>
            <w:tcW w:w="170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Refleksi </w:t>
            </w:r>
          </w:p>
        </w:tc>
        <w:tc>
          <w:tcPr>
            <w:tcW w:w="623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Siswa masih mengalami kesulitan dalam kegiatan muhadloroh. Hal ini karena kurangnya rasa kepercayaan diri pada siswa sehingga menimbulkan rasa takut ketika menyampaikan sambutan dari pidato yang telah disampaikan oleh siswa lain.</w:t>
            </w:r>
          </w:p>
        </w:tc>
      </w:tr>
    </w:tbl>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6022D9" w:rsidRDefault="00946964" w:rsidP="00BF1853">
      <w:pPr>
        <w:pStyle w:val="NoSpacing"/>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6022D9">
        <w:rPr>
          <w:rFonts w:ascii="Times New Roman" w:hAnsi="Times New Roman" w:cs="Times New Roman"/>
          <w:b/>
          <w:bCs/>
          <w:sz w:val="24"/>
          <w:szCs w:val="24"/>
        </w:rPr>
        <w:lastRenderedPageBreak/>
        <w:t>TRANSKIP WAWANCARA</w:t>
      </w:r>
    </w:p>
    <w:p w:rsidR="00946964" w:rsidRPr="00D93260" w:rsidRDefault="00946964" w:rsidP="00BF1853">
      <w:pPr>
        <w:pStyle w:val="NoSpacing"/>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2286"/>
        <w:gridCol w:w="5868"/>
      </w:tblGrid>
      <w:tr w:rsidR="00946964" w:rsidRPr="00D93260" w:rsidTr="00BF1853">
        <w:tc>
          <w:tcPr>
            <w:tcW w:w="251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No Wawancara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Nama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Identitas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Hari/tanggal</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Jam </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Tempat Wawancara</w:t>
            </w:r>
          </w:p>
        </w:tc>
        <w:tc>
          <w:tcPr>
            <w:tcW w:w="70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05/W/14-11/2020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Indah Nur Sholihah</w:t>
            </w:r>
          </w:p>
          <w:p w:rsidR="00946964" w:rsidRPr="00D93260" w:rsidRDefault="00946964" w:rsidP="00BF1853">
            <w:pPr>
              <w:pStyle w:val="NoSpacing"/>
              <w:tabs>
                <w:tab w:val="left" w:pos="1008"/>
              </w:tabs>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Guru Pembina Muhadloroh</w:t>
            </w:r>
            <w:r>
              <w:rPr>
                <w:rFonts w:ascii="Times New Roman" w:hAnsi="Times New Roman" w:cs="Times New Roman"/>
                <w:sz w:val="24"/>
                <w:szCs w:val="24"/>
              </w:rPr>
              <w:tab/>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Sabtu, 14 November 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13.00 WIB</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Kantor TU</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275"/>
      </w:tblGrid>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p>
        </w:tc>
        <w:tc>
          <w:tcPr>
            <w:tcW w:w="6275" w:type="dxa"/>
            <w:shd w:val="clear" w:color="auto" w:fill="auto"/>
          </w:tcPr>
          <w:p w:rsidR="00946964" w:rsidRPr="00D93260" w:rsidRDefault="00946964" w:rsidP="00BF1853">
            <w:pPr>
              <w:pStyle w:val="NoSpacing"/>
              <w:spacing w:line="360" w:lineRule="auto"/>
              <w:jc w:val="center"/>
              <w:rPr>
                <w:rFonts w:ascii="Times New Roman" w:hAnsi="Times New Roman" w:cs="Times New Roman"/>
                <w:sz w:val="24"/>
                <w:szCs w:val="24"/>
              </w:rPr>
            </w:pPr>
            <w:r w:rsidRPr="00D93260">
              <w:rPr>
                <w:rFonts w:ascii="Times New Roman" w:hAnsi="Times New Roman" w:cs="Times New Roman"/>
                <w:sz w:val="24"/>
                <w:szCs w:val="24"/>
              </w:rPr>
              <w:t>Materi Wawancara</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metode yang digunakan dalam kegiatan muhadloroh di Pondok Pesantren Sulamul Huda?</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Muhadloroh di Pondok Pesantren Sulamul Huda menggunakan metode tiga bahasa secara rolling setiap minggunya, yaitu arab, inggris, dan indonesia</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saja materi yang disampaikan dalam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Materi yang disampaikan tergantung tema yang diberikan, misal pendidikan, sosial, budaya, politik dan seterusnya</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Apakah ada kendala selama melaksanakan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 xml:space="preserve">Kendala yang dihadapi saat muhadloroh adalah kemampuan siswa yang minim dalam </w:t>
            </w:r>
            <w:r>
              <w:rPr>
                <w:rFonts w:ascii="Times New Roman" w:hAnsi="Times New Roman" w:cs="Times New Roman"/>
                <w:sz w:val="24"/>
                <w:szCs w:val="24"/>
              </w:rPr>
              <w:t>penguasaan</w:t>
            </w:r>
            <w:r w:rsidRPr="00D93260">
              <w:rPr>
                <w:rFonts w:ascii="Times New Roman" w:hAnsi="Times New Roman" w:cs="Times New Roman"/>
                <w:sz w:val="24"/>
                <w:szCs w:val="24"/>
              </w:rPr>
              <w:t xml:space="preserve"> kosakata bahasa arab menyebabkan kurangnya percaya diri untuk berbicara bahasa arab di depan </w:t>
            </w:r>
            <w:r>
              <w:rPr>
                <w:rFonts w:ascii="Times New Roman" w:hAnsi="Times New Roman" w:cs="Times New Roman"/>
                <w:sz w:val="24"/>
                <w:szCs w:val="24"/>
              </w:rPr>
              <w:t>penonton</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saja faktor yang mempengaruhi keberhasilan siswa dalam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 xml:space="preserve">Faktor keberhasilan muhadloroh ini dengan terus berlatih berbicara bahasa arab tanpa takut salah, menambah kosakata baru dan juga selalu memupuk semangat belajar </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lastRenderedPageBreak/>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Bagaimana penerapan sistem berbahasa di Pondok Pesantren Sulamul Huda dalam lingkungan sehari-hari?</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 xml:space="preserve">Di Pondok </w:t>
            </w:r>
            <w:r>
              <w:rPr>
                <w:rFonts w:ascii="Times New Roman" w:hAnsi="Times New Roman" w:cs="Times New Roman"/>
                <w:sz w:val="24"/>
                <w:szCs w:val="24"/>
              </w:rPr>
              <w:t xml:space="preserve">Pesantren </w:t>
            </w:r>
            <w:r w:rsidRPr="00D93260">
              <w:rPr>
                <w:rFonts w:ascii="Times New Roman" w:hAnsi="Times New Roman" w:cs="Times New Roman"/>
                <w:sz w:val="24"/>
                <w:szCs w:val="24"/>
              </w:rPr>
              <w:t>Sulamul Huda suda</w:t>
            </w:r>
            <w:r>
              <w:rPr>
                <w:rFonts w:ascii="Times New Roman" w:hAnsi="Times New Roman" w:cs="Times New Roman"/>
                <w:sz w:val="24"/>
                <w:szCs w:val="24"/>
              </w:rPr>
              <w:t xml:space="preserve">h diterapkan sistem berbahasa asing </w:t>
            </w:r>
            <w:r w:rsidRPr="00D93260">
              <w:rPr>
                <w:rFonts w:ascii="Times New Roman" w:hAnsi="Times New Roman" w:cs="Times New Roman"/>
                <w:sz w:val="24"/>
                <w:szCs w:val="24"/>
              </w:rPr>
              <w:t>untuk percakapan sehari-hari, yaitu bahasa arab, Indonesia, dan inggris</w:t>
            </w:r>
            <w:r>
              <w:rPr>
                <w:rFonts w:ascii="Times New Roman" w:hAnsi="Times New Roman" w:cs="Times New Roman"/>
                <w:sz w:val="24"/>
                <w:szCs w:val="24"/>
              </w:rPr>
              <w:t>. Akan tetapi hanya ada dua bahasa yang diterapkan secara rutin dan bergantian setiap minggunya yaitu arab dan inggris. Bahasa Indonesia hanya digunakan sebagai bahasa umum di pondok saja. Karena hal ini bertujuan untuk meningkatkan kemampuan siswa dalam berbahasa asing.</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237"/>
      </w:tblGrid>
      <w:tr w:rsidR="00946964" w:rsidRPr="00D93260" w:rsidTr="00BF1853">
        <w:tc>
          <w:tcPr>
            <w:tcW w:w="170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Refleksi </w:t>
            </w:r>
          </w:p>
        </w:tc>
        <w:tc>
          <w:tcPr>
            <w:tcW w:w="623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Siswa masih mengalami kesulitan dalam kegiatan muhadloroh. Hal ini karena minimnya penguasaan kosakata bahasa arab yang dimiliki siswa. Sehingga muncul rasa tidak percaya diri untuk mengungkapkan materi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w:t>
            </w:r>
          </w:p>
        </w:tc>
      </w:tr>
    </w:tbl>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6022D9" w:rsidRDefault="00946964" w:rsidP="00BF1853">
      <w:pPr>
        <w:pStyle w:val="NoSpacing"/>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6022D9">
        <w:rPr>
          <w:rFonts w:ascii="Times New Roman" w:hAnsi="Times New Roman" w:cs="Times New Roman"/>
          <w:b/>
          <w:bCs/>
          <w:sz w:val="24"/>
          <w:szCs w:val="24"/>
        </w:rPr>
        <w:lastRenderedPageBreak/>
        <w:t>TRANSKIP WAWANCARA</w:t>
      </w:r>
    </w:p>
    <w:p w:rsidR="00946964" w:rsidRPr="00D93260" w:rsidRDefault="00946964" w:rsidP="00BF1853">
      <w:pPr>
        <w:pStyle w:val="NoSpacing"/>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2292"/>
        <w:gridCol w:w="5862"/>
      </w:tblGrid>
      <w:tr w:rsidR="00946964" w:rsidRPr="00D93260" w:rsidTr="00BF1853">
        <w:tc>
          <w:tcPr>
            <w:tcW w:w="251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No Wawancara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Nama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Identitas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Hari/tanggal</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Jam </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Tempat Wawancara</w:t>
            </w:r>
          </w:p>
        </w:tc>
        <w:tc>
          <w:tcPr>
            <w:tcW w:w="70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06/W/14-11/2020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Niqquita Zelha Za-Albi</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Siswa Kelas VIII 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Sabtu, 14 November 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10.00 WIB</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Kantor OPSH</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275"/>
      </w:tblGrid>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p>
        </w:tc>
        <w:tc>
          <w:tcPr>
            <w:tcW w:w="6275" w:type="dxa"/>
            <w:shd w:val="clear" w:color="auto" w:fill="auto"/>
          </w:tcPr>
          <w:p w:rsidR="00946964" w:rsidRPr="00D93260" w:rsidRDefault="00946964" w:rsidP="00BF1853">
            <w:pPr>
              <w:pStyle w:val="NoSpacing"/>
              <w:spacing w:line="360" w:lineRule="auto"/>
              <w:jc w:val="center"/>
              <w:rPr>
                <w:rFonts w:ascii="Times New Roman" w:hAnsi="Times New Roman" w:cs="Times New Roman"/>
                <w:sz w:val="24"/>
                <w:szCs w:val="24"/>
              </w:rPr>
            </w:pPr>
            <w:r w:rsidRPr="00D93260">
              <w:rPr>
                <w:rFonts w:ascii="Times New Roman" w:hAnsi="Times New Roman" w:cs="Times New Roman"/>
                <w:sz w:val="24"/>
                <w:szCs w:val="24"/>
              </w:rPr>
              <w:t>Materi Wawancara</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pendapat anda ketika mengikuti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merasa biasa saja mengikuti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saja faktor yang mendorong anda untuk mengikuti kegiatan muhadloroh ini?</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sudah pernah mengikuti muhadloroh sebelum saya sekolah disini, jadi saya sudah memiliki bekal untuk mengikuti kegiatan ini</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Hambatan apa yang anda hadapi selama mengikuti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masih susah merangkai kata berbahasa arab</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Faktor apa yang mempengaruhi terjadinya hambatan ketika anda mengikuti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Sejauh ini mufradat yang saya terima masih sedikit, sehingga kurang menguasai bahasa arab</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minat anda ketika mengikuti kegiatan muhadloroh?</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tidak terlalu minat muhadloroh, karena kegiat</w:t>
            </w:r>
            <w:r>
              <w:rPr>
                <w:rFonts w:ascii="Times New Roman" w:hAnsi="Times New Roman" w:cs="Times New Roman"/>
                <w:sz w:val="24"/>
                <w:szCs w:val="24"/>
              </w:rPr>
              <w:t xml:space="preserve">an ini kurang menarik dan </w:t>
            </w:r>
            <w:r w:rsidRPr="00D93260">
              <w:rPr>
                <w:rFonts w:ascii="Times New Roman" w:hAnsi="Times New Roman" w:cs="Times New Roman"/>
                <w:sz w:val="24"/>
                <w:szCs w:val="24"/>
              </w:rPr>
              <w:t>menegangkan</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Setelah diadakan kegiatan muhadloroh ini, apakah terdapat kemajuan dalam berbicara bahasa arab pada siswa?</w:t>
            </w:r>
          </w:p>
        </w:tc>
      </w:tr>
      <w:tr w:rsidR="00946964" w:rsidRPr="00D93260" w:rsidTr="00BF1853">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lastRenderedPageBreak/>
              <w:t xml:space="preserve">Informan </w:t>
            </w:r>
          </w:p>
        </w:tc>
        <w:tc>
          <w:tcPr>
            <w:tcW w:w="6275"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 xml:space="preserve">Iya, meskipun saya masih belum lama mengikuti kegiatan muhadloroh disini, saya bisa belajar merangkai kata dari pidato dan sambutan yang saya dengar </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237"/>
      </w:tblGrid>
      <w:tr w:rsidR="00946964" w:rsidRPr="00D93260" w:rsidTr="00BF1853">
        <w:tc>
          <w:tcPr>
            <w:tcW w:w="170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Refleksi </w:t>
            </w:r>
          </w:p>
        </w:tc>
        <w:tc>
          <w:tcPr>
            <w:tcW w:w="6237" w:type="dxa"/>
            <w:shd w:val="clear" w:color="auto" w:fill="auto"/>
          </w:tcPr>
          <w:p w:rsidR="00946964" w:rsidRPr="00D93260" w:rsidRDefault="00946964" w:rsidP="00BF185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Siswa masih mengalami kesulitan dalam kegiatan muhadloroh, khusunya dalam merangkai kata berbahasa arab. Hal ini disebabkan karena kosakata yang diperoleh masih sedikit sehingga kurang menguasai perbendaharaan kata dalam berbahasa arab.</w:t>
            </w:r>
          </w:p>
        </w:tc>
      </w:tr>
    </w:tbl>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322758" w:rsidRDefault="0032275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46964" w:rsidRPr="00322758" w:rsidRDefault="00946964" w:rsidP="00BF1853">
      <w:pPr>
        <w:pStyle w:val="NoSpacing"/>
        <w:spacing w:line="360" w:lineRule="auto"/>
        <w:jc w:val="center"/>
        <w:rPr>
          <w:rFonts w:ascii="Times New Roman" w:hAnsi="Times New Roman" w:cs="Times New Roman"/>
          <w:b/>
          <w:bCs/>
          <w:sz w:val="24"/>
          <w:szCs w:val="24"/>
        </w:rPr>
      </w:pPr>
      <w:r w:rsidRPr="00322758">
        <w:rPr>
          <w:rFonts w:ascii="Times New Roman" w:hAnsi="Times New Roman" w:cs="Times New Roman"/>
          <w:b/>
          <w:bCs/>
          <w:sz w:val="24"/>
          <w:szCs w:val="24"/>
        </w:rPr>
        <w:lastRenderedPageBreak/>
        <w:t>TRANSKIP WAWANCARA</w:t>
      </w:r>
    </w:p>
    <w:p w:rsidR="00946964" w:rsidRPr="00D93260" w:rsidRDefault="00946964" w:rsidP="00BF1853">
      <w:pPr>
        <w:pStyle w:val="NoSpacing"/>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2292"/>
        <w:gridCol w:w="5862"/>
      </w:tblGrid>
      <w:tr w:rsidR="00946964" w:rsidRPr="00D93260" w:rsidTr="00322758">
        <w:tc>
          <w:tcPr>
            <w:tcW w:w="251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No Wawancara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Nama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Identitas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Hari/tanggal</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Jam </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Tempat Wawancara</w:t>
            </w:r>
          </w:p>
        </w:tc>
        <w:tc>
          <w:tcPr>
            <w:tcW w:w="70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07/W/14-11/2020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Hendra Saputra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Siswa Kelas IX B</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Sabtu, 14 November 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10.00 WIB</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Kantor OPSH</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6276"/>
      </w:tblGrid>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p>
        </w:tc>
        <w:tc>
          <w:tcPr>
            <w:tcW w:w="6276" w:type="dxa"/>
            <w:shd w:val="clear" w:color="auto" w:fill="auto"/>
          </w:tcPr>
          <w:p w:rsidR="00946964" w:rsidRPr="00D93260" w:rsidRDefault="00946964" w:rsidP="00376167">
            <w:pPr>
              <w:pStyle w:val="NoSpacing"/>
              <w:spacing w:line="360" w:lineRule="auto"/>
              <w:jc w:val="center"/>
              <w:rPr>
                <w:rFonts w:ascii="Times New Roman" w:hAnsi="Times New Roman" w:cs="Times New Roman"/>
                <w:sz w:val="24"/>
                <w:szCs w:val="24"/>
              </w:rPr>
            </w:pPr>
            <w:r w:rsidRPr="00D93260">
              <w:rPr>
                <w:rFonts w:ascii="Times New Roman" w:hAnsi="Times New Roman" w:cs="Times New Roman"/>
                <w:sz w:val="24"/>
                <w:szCs w:val="24"/>
              </w:rPr>
              <w:t>Materi Wawancara</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pendapat anda ketika mengikuti muhadloroh?</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 xml:space="preserve">Menurut saya, kegiatan muhadloroh adalah kegiatan yang </w:t>
            </w:r>
            <w:r>
              <w:rPr>
                <w:rFonts w:ascii="Times New Roman" w:hAnsi="Times New Roman" w:cs="Times New Roman"/>
                <w:sz w:val="24"/>
                <w:szCs w:val="24"/>
              </w:rPr>
              <w:t>membosankan</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saja faktor yang mendorong anda untuk mengikuti kegiatan muhadloroh ini?</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mengikuti muhadloroh karena kegiatan ini diwajibkan untuk seluruh siswa</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Hambatan apa yang anda hadapi selama mengikuti kegiatan muhadloroh?</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Hambatan</w:t>
            </w:r>
            <w:r>
              <w:rPr>
                <w:rFonts w:ascii="Times New Roman" w:hAnsi="Times New Roman" w:cs="Times New Roman"/>
                <w:sz w:val="24"/>
                <w:szCs w:val="24"/>
              </w:rPr>
              <w:t xml:space="preserve"> yang saya hadapi adalah </w:t>
            </w:r>
            <w:r w:rsidRPr="00D93260">
              <w:rPr>
                <w:rFonts w:ascii="Times New Roman" w:hAnsi="Times New Roman" w:cs="Times New Roman"/>
                <w:sz w:val="24"/>
                <w:szCs w:val="24"/>
              </w:rPr>
              <w:t>s</w:t>
            </w:r>
            <w:r>
              <w:rPr>
                <w:rFonts w:ascii="Times New Roman" w:hAnsi="Times New Roman" w:cs="Times New Roman"/>
                <w:sz w:val="24"/>
                <w:szCs w:val="24"/>
              </w:rPr>
              <w:t xml:space="preserve">aya bingung menyampaikan </w:t>
            </w:r>
            <w:r w:rsidRPr="00D93260">
              <w:rPr>
                <w:rFonts w:ascii="Times New Roman" w:hAnsi="Times New Roman" w:cs="Times New Roman"/>
                <w:sz w:val="24"/>
                <w:szCs w:val="24"/>
              </w:rPr>
              <w:t>sambutan, yaitu menyimpulkan pidato dengan berbahasa arab</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Faktor apa yang mempengaruhi terjadinya hambatan ketika anda mengikuti kegiatan muhadloroh?</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tidak terlalu suka dengan bahasa arab</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minat anda ketika mengikuti kegiatan muhadloroh?</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Kurang begitu minat, karena menurut saya bahasa arab itu susah</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 xml:space="preserve">Setelah diadakan kegiatan muhadloroh ini, apakah terdapat </w:t>
            </w:r>
            <w:r w:rsidRPr="00D93260">
              <w:rPr>
                <w:rFonts w:ascii="Times New Roman" w:hAnsi="Times New Roman" w:cs="Times New Roman"/>
                <w:sz w:val="24"/>
                <w:szCs w:val="24"/>
              </w:rPr>
              <w:lastRenderedPageBreak/>
              <w:t>kemajuan dalam berbicara bahasa arab pada siswa?</w:t>
            </w:r>
          </w:p>
        </w:tc>
      </w:tr>
      <w:tr w:rsidR="00946964" w:rsidRPr="00D93260" w:rsidTr="00376167">
        <w:tc>
          <w:tcPr>
            <w:tcW w:w="166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lastRenderedPageBreak/>
              <w:t xml:space="preserve">Informan </w:t>
            </w:r>
          </w:p>
        </w:tc>
        <w:tc>
          <w:tcPr>
            <w:tcW w:w="6276"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Mungkin iya. Meskipun saya tidak suka bahasa arab tetapi jika mendapat tugas berbicara bahasa arab maka mau  atau tidak mau tetap bertanggung jawab atas tugas yang diterima</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517"/>
      </w:tblGrid>
      <w:tr w:rsidR="00946964" w:rsidRPr="00D93260" w:rsidTr="00376167">
        <w:tc>
          <w:tcPr>
            <w:tcW w:w="142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Refleksi </w:t>
            </w:r>
          </w:p>
        </w:tc>
        <w:tc>
          <w:tcPr>
            <w:tcW w:w="6517"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Siswa masih mengalami kesulitan dalam kegiatan muhadloroh, khususnya dalam menyampaikan sambutan berbahasa arab. Hal ini disebabkan karena kurangnya minat siswa tuntuk berbahasa arab dan menganggap bahwa muhadloroh adalah kegiatan yang membosankan.</w:t>
            </w:r>
          </w:p>
        </w:tc>
      </w:tr>
    </w:tbl>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946964" w:rsidRPr="00D93260" w:rsidRDefault="00946964" w:rsidP="00BF1853">
      <w:pPr>
        <w:pStyle w:val="NoSpacing"/>
        <w:spacing w:line="360" w:lineRule="auto"/>
        <w:rPr>
          <w:rFonts w:ascii="Times New Roman" w:hAnsi="Times New Roman" w:cs="Times New Roman"/>
          <w:sz w:val="24"/>
          <w:szCs w:val="24"/>
        </w:rPr>
      </w:pPr>
    </w:p>
    <w:p w:rsidR="00376167" w:rsidRDefault="0037616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46964" w:rsidRPr="00376167" w:rsidRDefault="00946964" w:rsidP="00BF1853">
      <w:pPr>
        <w:pStyle w:val="NoSpacing"/>
        <w:spacing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lastRenderedPageBreak/>
        <w:t>TRANSKIP WAWANCARA</w:t>
      </w:r>
    </w:p>
    <w:p w:rsidR="00946964" w:rsidRPr="00D93260" w:rsidRDefault="00946964" w:rsidP="00BF1853">
      <w:pPr>
        <w:pStyle w:val="NoSpacing"/>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2292"/>
        <w:gridCol w:w="5862"/>
      </w:tblGrid>
      <w:tr w:rsidR="00946964" w:rsidRPr="00D93260" w:rsidTr="00376167">
        <w:tc>
          <w:tcPr>
            <w:tcW w:w="251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No Wawancara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Nama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Identitas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Hari/tanggal</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Jam </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Tempat Wawancara</w:t>
            </w:r>
          </w:p>
        </w:tc>
        <w:tc>
          <w:tcPr>
            <w:tcW w:w="70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08/W/14-11/2020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Rifky Abdul Aziz</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Siswa Kelas X 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Sabtu, 14 November 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10.00 WIB</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Kantor OPSH</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275"/>
      </w:tblGrid>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p>
        </w:tc>
        <w:tc>
          <w:tcPr>
            <w:tcW w:w="6275" w:type="dxa"/>
            <w:shd w:val="clear" w:color="auto" w:fill="auto"/>
          </w:tcPr>
          <w:p w:rsidR="00946964" w:rsidRPr="00D93260" w:rsidRDefault="00946964" w:rsidP="00376167">
            <w:pPr>
              <w:pStyle w:val="NoSpacing"/>
              <w:spacing w:line="360" w:lineRule="auto"/>
              <w:jc w:val="center"/>
              <w:rPr>
                <w:rFonts w:ascii="Times New Roman" w:hAnsi="Times New Roman" w:cs="Times New Roman"/>
                <w:sz w:val="24"/>
                <w:szCs w:val="24"/>
              </w:rPr>
            </w:pPr>
            <w:r w:rsidRPr="00D93260">
              <w:rPr>
                <w:rFonts w:ascii="Times New Roman" w:hAnsi="Times New Roman" w:cs="Times New Roman"/>
                <w:sz w:val="24"/>
                <w:szCs w:val="24"/>
              </w:rPr>
              <w:t>Materi Wawancara</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pendapat anda ketika mengikuti muhadloroh?</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tidak terlalu menyukai kegiatan muhadloroh</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saja faktor yang mendorong anda untuk mengikuti kegiatan muhadloroh ini?</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mengikuti muhadloroh karena ini kegiatan wajib saja</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Hambatan apa yang anda hadapi selama mengikuti kegiatan muhadloroh?</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dihukum berdiri di depan karena belum bisa berbicara bahasa arab</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Faktor apa yang mempengaruhi terjadinya hambatan ketika anda mengikuti kegiatan muhadloroh?</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Saya memang tidak terlalu suka bahasa arab, karena menurut saya sulit</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minat anda ketika mengikuti kegiatan muhadloroh?</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Kurang minat dan hampir tidak minat, karena menurut saya kegiatan ini membosankan</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Setelah diadakan kegiatan muhadloroh ini, apakah terdapat kemajuan dalam berbicara bahasa arab pada siswa?</w:t>
            </w:r>
          </w:p>
        </w:tc>
      </w:tr>
      <w:tr w:rsidR="00946964" w:rsidRPr="00D93260" w:rsidTr="00376167">
        <w:tc>
          <w:tcPr>
            <w:tcW w:w="1663"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75"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Seharusnya ada bagi siswa yang menyukai bahasa arab ini</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237"/>
      </w:tblGrid>
      <w:tr w:rsidR="00946964" w:rsidRPr="00D93260" w:rsidTr="00376167">
        <w:tc>
          <w:tcPr>
            <w:tcW w:w="170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lastRenderedPageBreak/>
              <w:t xml:space="preserve">Refleksi </w:t>
            </w:r>
          </w:p>
        </w:tc>
        <w:tc>
          <w:tcPr>
            <w:tcW w:w="6237"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Siswa masih mengalami kesulitan dalam kegiatan muhadloroh, khususnya dalam minat belajar berbahasa arab. Hal ini menimbulkan ketidaksukaan siswa terhadap bahasa arab dan beranggapan bahwa bahasa arab adalah bahasa yang sulit.</w:t>
            </w:r>
          </w:p>
        </w:tc>
      </w:tr>
    </w:tbl>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376167" w:rsidRDefault="0037616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46964" w:rsidRPr="00376167" w:rsidRDefault="00946964" w:rsidP="00BF1853">
      <w:pPr>
        <w:pStyle w:val="NoSpacing"/>
        <w:spacing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lastRenderedPageBreak/>
        <w:t>TRANSKIP WAWANCARA</w:t>
      </w:r>
    </w:p>
    <w:p w:rsidR="00946964" w:rsidRPr="00D93260" w:rsidRDefault="00946964" w:rsidP="00BF1853">
      <w:pPr>
        <w:pStyle w:val="NoSpacing"/>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2287"/>
        <w:gridCol w:w="5867"/>
      </w:tblGrid>
      <w:tr w:rsidR="00946964" w:rsidRPr="00D93260" w:rsidTr="00376167">
        <w:tc>
          <w:tcPr>
            <w:tcW w:w="251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No Wawancara</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Nama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Identitas Informan</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Hari/tanggal</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Jam </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Tempat Wawancara</w:t>
            </w:r>
          </w:p>
        </w:tc>
        <w:tc>
          <w:tcPr>
            <w:tcW w:w="7058" w:type="dxa"/>
            <w:shd w:val="clear" w:color="auto" w:fill="auto"/>
          </w:tcPr>
          <w:p w:rsidR="00946964" w:rsidRPr="00D93260" w:rsidRDefault="00946964" w:rsidP="00BF1853">
            <w:pPr>
              <w:pStyle w:val="NoSpacing"/>
              <w:tabs>
                <w:tab w:val="left" w:pos="864"/>
              </w:tabs>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09/W/14-11/2020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Nur Huda, S.Pd</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Guru Pembina Muhadlarah</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Sabtu, 14 November 2020</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13.00 WIB</w:t>
            </w:r>
          </w:p>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w:t>
            </w:r>
            <w:r>
              <w:rPr>
                <w:rFonts w:ascii="Times New Roman" w:hAnsi="Times New Roman" w:cs="Times New Roman"/>
                <w:sz w:val="24"/>
                <w:szCs w:val="24"/>
              </w:rPr>
              <w:t xml:space="preserve"> Kantor TU</w:t>
            </w:r>
          </w:p>
        </w:tc>
      </w:tr>
    </w:tbl>
    <w:p w:rsidR="00946964" w:rsidRPr="00D93260"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6280"/>
      </w:tblGrid>
      <w:tr w:rsidR="00946964" w:rsidRPr="00D93260" w:rsidTr="00376167">
        <w:tc>
          <w:tcPr>
            <w:tcW w:w="16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p>
        </w:tc>
        <w:tc>
          <w:tcPr>
            <w:tcW w:w="6280" w:type="dxa"/>
            <w:shd w:val="clear" w:color="auto" w:fill="auto"/>
          </w:tcPr>
          <w:p w:rsidR="00946964" w:rsidRPr="00D93260" w:rsidRDefault="00946964" w:rsidP="00376167">
            <w:pPr>
              <w:pStyle w:val="NoSpacing"/>
              <w:spacing w:line="360" w:lineRule="auto"/>
              <w:jc w:val="center"/>
              <w:rPr>
                <w:rFonts w:ascii="Times New Roman" w:hAnsi="Times New Roman" w:cs="Times New Roman"/>
                <w:sz w:val="24"/>
                <w:szCs w:val="24"/>
              </w:rPr>
            </w:pPr>
            <w:r w:rsidRPr="00D93260">
              <w:rPr>
                <w:rFonts w:ascii="Times New Roman" w:hAnsi="Times New Roman" w:cs="Times New Roman"/>
                <w:sz w:val="24"/>
                <w:szCs w:val="24"/>
              </w:rPr>
              <w:t>Materi Wawancara</w:t>
            </w:r>
          </w:p>
        </w:tc>
      </w:tr>
      <w:tr w:rsidR="00946964" w:rsidRPr="00D93260" w:rsidTr="00376167">
        <w:tc>
          <w:tcPr>
            <w:tcW w:w="16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80"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Bagaimana metode yang digunakan dalam kegiatan muhadloroh di Pondok Pesantren Sulamul Huda?</w:t>
            </w:r>
          </w:p>
        </w:tc>
      </w:tr>
      <w:tr w:rsidR="00946964" w:rsidRPr="00D93260" w:rsidTr="00376167">
        <w:tc>
          <w:tcPr>
            <w:tcW w:w="16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80"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Metode yang dipakai yaitu </w:t>
            </w:r>
            <w:r w:rsidRPr="00D93260">
              <w:rPr>
                <w:rFonts w:ascii="Times New Roman" w:hAnsi="Times New Roman" w:cs="Times New Roman"/>
                <w:sz w:val="24"/>
                <w:szCs w:val="24"/>
              </w:rPr>
              <w:t>menggunakan tiga bahasa secara bergantian dalam batas waktu satu minggu</w:t>
            </w:r>
          </w:p>
        </w:tc>
      </w:tr>
      <w:tr w:rsidR="00946964" w:rsidRPr="00D93260" w:rsidTr="00376167">
        <w:tc>
          <w:tcPr>
            <w:tcW w:w="16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80"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saja materi yang disampaikan dalam kegiatan muhadloroh?</w:t>
            </w:r>
          </w:p>
        </w:tc>
      </w:tr>
      <w:tr w:rsidR="00946964" w:rsidRPr="00D93260" w:rsidTr="00376167">
        <w:tc>
          <w:tcPr>
            <w:tcW w:w="16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80"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Materi yang disampaikan seputaran pendidikan, akan tetapi juga ada tema dalam setiap pertemuan, seperti budaya dan sosial</w:t>
            </w:r>
          </w:p>
        </w:tc>
      </w:tr>
      <w:tr w:rsidR="00946964" w:rsidRPr="00D93260" w:rsidTr="00376167">
        <w:tc>
          <w:tcPr>
            <w:tcW w:w="16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80"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Apakah ada kendala selama melaksanakan kegiatan muhadloroh?</w:t>
            </w:r>
          </w:p>
        </w:tc>
      </w:tr>
      <w:tr w:rsidR="00946964" w:rsidRPr="00D93260" w:rsidTr="00376167">
        <w:tc>
          <w:tcPr>
            <w:tcW w:w="16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80"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Dalam melaksanakan kegiatan muhadloroh, ada beberapa kendala yang ditemui, seperti siswa yang tidak percaya diri, sehingga malu untuk berbicara di depan siswa lainnya. Adapun</w:t>
            </w:r>
            <w:r>
              <w:rPr>
                <w:rFonts w:ascii="Times New Roman" w:hAnsi="Times New Roman" w:cs="Times New Roman"/>
                <w:sz w:val="24"/>
                <w:szCs w:val="24"/>
              </w:rPr>
              <w:t xml:space="preserve"> sedikit</w:t>
            </w:r>
            <w:r w:rsidRPr="00D93260">
              <w:rPr>
                <w:rFonts w:ascii="Times New Roman" w:hAnsi="Times New Roman" w:cs="Times New Roman"/>
                <w:sz w:val="24"/>
                <w:szCs w:val="24"/>
              </w:rPr>
              <w:t xml:space="preserve"> siswa yang kurang berminat dalam berbicara bahasa arab</w:t>
            </w:r>
            <w:r>
              <w:rPr>
                <w:rFonts w:ascii="Times New Roman" w:hAnsi="Times New Roman" w:cs="Times New Roman"/>
                <w:sz w:val="24"/>
                <w:szCs w:val="24"/>
              </w:rPr>
              <w:t>.</w:t>
            </w:r>
          </w:p>
        </w:tc>
      </w:tr>
      <w:tr w:rsidR="00946964" w:rsidRPr="00D93260" w:rsidTr="00376167">
        <w:tc>
          <w:tcPr>
            <w:tcW w:w="16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Peneliti </w:t>
            </w:r>
          </w:p>
        </w:tc>
        <w:tc>
          <w:tcPr>
            <w:tcW w:w="6280"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Apa saja faktor yang mempengaruhi keberhasilan siswa dalam kegiatan muhadloroh?</w:t>
            </w:r>
          </w:p>
        </w:tc>
      </w:tr>
      <w:tr w:rsidR="00946964" w:rsidRPr="00D93260" w:rsidTr="00376167">
        <w:tc>
          <w:tcPr>
            <w:tcW w:w="16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80"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sidRPr="00D93260">
              <w:rPr>
                <w:rFonts w:ascii="Times New Roman" w:hAnsi="Times New Roman" w:cs="Times New Roman"/>
                <w:sz w:val="24"/>
                <w:szCs w:val="24"/>
              </w:rPr>
              <w:t xml:space="preserve">Faktor </w:t>
            </w:r>
            <w:r>
              <w:rPr>
                <w:rFonts w:ascii="Times New Roman" w:hAnsi="Times New Roman" w:cs="Times New Roman"/>
                <w:sz w:val="24"/>
                <w:szCs w:val="24"/>
              </w:rPr>
              <w:t xml:space="preserve">utama </w:t>
            </w:r>
            <w:r w:rsidRPr="00D93260">
              <w:rPr>
                <w:rFonts w:ascii="Times New Roman" w:hAnsi="Times New Roman" w:cs="Times New Roman"/>
                <w:sz w:val="24"/>
                <w:szCs w:val="24"/>
              </w:rPr>
              <w:t>keberhasilan melaksanakan muhadloroh</w:t>
            </w:r>
            <w:r>
              <w:rPr>
                <w:rFonts w:ascii="Times New Roman" w:hAnsi="Times New Roman" w:cs="Times New Roman"/>
                <w:sz w:val="24"/>
                <w:szCs w:val="24"/>
              </w:rPr>
              <w:t xml:space="preserve"> adalah faktor dari dalam diri siswa itu sendiri </w:t>
            </w:r>
            <w:r w:rsidRPr="00D93260">
              <w:rPr>
                <w:rFonts w:ascii="Times New Roman" w:hAnsi="Times New Roman" w:cs="Times New Roman"/>
                <w:sz w:val="24"/>
                <w:szCs w:val="24"/>
              </w:rPr>
              <w:t xml:space="preserve">yakni dengan </w:t>
            </w:r>
            <w:r>
              <w:rPr>
                <w:rFonts w:ascii="Times New Roman" w:hAnsi="Times New Roman" w:cs="Times New Roman"/>
                <w:sz w:val="24"/>
                <w:szCs w:val="24"/>
              </w:rPr>
              <w:t xml:space="preserve">menyukai </w:t>
            </w:r>
            <w:r>
              <w:rPr>
                <w:rFonts w:ascii="Times New Roman" w:hAnsi="Times New Roman" w:cs="Times New Roman"/>
                <w:sz w:val="24"/>
                <w:szCs w:val="24"/>
              </w:rPr>
              <w:lastRenderedPageBreak/>
              <w:t>bahasa arab</w:t>
            </w:r>
            <w:r w:rsidRPr="00D93260">
              <w:rPr>
                <w:rFonts w:ascii="Times New Roman" w:hAnsi="Times New Roman" w:cs="Times New Roman"/>
                <w:sz w:val="24"/>
                <w:szCs w:val="24"/>
              </w:rPr>
              <w:t>, berlatih berbicara di depan orang-orang tanpa rasa takut, dan terus memperbaiki cara berbicara bahasa arab yang masih keliru</w:t>
            </w:r>
            <w:r>
              <w:rPr>
                <w:rFonts w:ascii="Times New Roman" w:hAnsi="Times New Roman" w:cs="Times New Roman"/>
                <w:sz w:val="24"/>
                <w:szCs w:val="24"/>
              </w:rPr>
              <w:t>. Di samping itu faktor dari luar juga berpengaruh bagi siswa seperti, motivasi yang diberikan oleh guru. Hal ini sangat berperan penting bagi siswa supaya minat belajar berbahasa arab siswa terus meningkat. Akan tetapi, faktor sosial juga memiliki peran penting dalam pembentukan mental berbahasa arab siswa. Apabila siswa berinteraksi lebih dominan dengan sesama siswa penggemar bahasa arab, maka dapat dipastikan siswa ini akan lebih mudah mengekspresikan pendapat dalam kegiatan muhadloroh dan begitu pula sebaliknya.</w:t>
            </w:r>
          </w:p>
        </w:tc>
      </w:tr>
      <w:tr w:rsidR="00946964" w:rsidRPr="00D93260" w:rsidTr="00376167">
        <w:tc>
          <w:tcPr>
            <w:tcW w:w="16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lastRenderedPageBreak/>
              <w:t xml:space="preserve">Peneliti </w:t>
            </w:r>
          </w:p>
        </w:tc>
        <w:tc>
          <w:tcPr>
            <w:tcW w:w="6280"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Bagaimana penerapan sistem berbahasa di Pondok Pesantren Sulamul Huda dalam lingkungan sehari-hari?</w:t>
            </w:r>
          </w:p>
        </w:tc>
      </w:tr>
      <w:tr w:rsidR="00946964" w:rsidRPr="00D93260" w:rsidTr="00376167">
        <w:tc>
          <w:tcPr>
            <w:tcW w:w="1658"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Informan </w:t>
            </w:r>
          </w:p>
        </w:tc>
        <w:tc>
          <w:tcPr>
            <w:tcW w:w="6280"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Sistem p</w:t>
            </w:r>
            <w:r w:rsidRPr="00D93260">
              <w:rPr>
                <w:rFonts w:ascii="Times New Roman" w:hAnsi="Times New Roman" w:cs="Times New Roman"/>
                <w:sz w:val="24"/>
                <w:szCs w:val="24"/>
              </w:rPr>
              <w:t>ercakapan menggunakan bahasa arab memang sebelumnya sudah diterapkan oleh seluruh siswa maupun guru, di dalam dan di luar kelas</w:t>
            </w:r>
            <w:r>
              <w:rPr>
                <w:rFonts w:ascii="Times New Roman" w:hAnsi="Times New Roman" w:cs="Times New Roman"/>
                <w:sz w:val="24"/>
                <w:szCs w:val="24"/>
              </w:rPr>
              <w:t>. Jadi, kegiatan muhadloroh memang diharapkan untuk meningkatkan kebahasaan siswa dalam interaksi sehari-hari, selain itu tujuan yang dicapai dari kegiatan muhadloroh ini agar siswa bukan sekedar mampu mengolah kata dengan baik tetapi juga sekaligus untuk membentuk mental para siswa yang nanti ketika sudah menjadi alumni bisa menjadi bekal saat terjun dalam masyarakat dengan baik.</w:t>
            </w:r>
          </w:p>
        </w:tc>
      </w:tr>
    </w:tbl>
    <w:p w:rsidR="00946964"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237"/>
      </w:tblGrid>
      <w:tr w:rsidR="00946964" w:rsidRPr="00D93260" w:rsidTr="00376167">
        <w:tc>
          <w:tcPr>
            <w:tcW w:w="1701"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sidRPr="00D93260">
              <w:rPr>
                <w:rFonts w:ascii="Times New Roman" w:hAnsi="Times New Roman" w:cs="Times New Roman"/>
                <w:sz w:val="24"/>
                <w:szCs w:val="24"/>
              </w:rPr>
              <w:t xml:space="preserve">Refleksi </w:t>
            </w:r>
          </w:p>
        </w:tc>
        <w:tc>
          <w:tcPr>
            <w:tcW w:w="6237" w:type="dxa"/>
            <w:shd w:val="clear" w:color="auto" w:fill="auto"/>
          </w:tcPr>
          <w:p w:rsidR="00946964" w:rsidRPr="00D93260" w:rsidRDefault="00946964" w:rsidP="00376167">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Kurangnya kemampuan siswa dalam berbahasa arab, khususnya dalam hal minat dan rasa percaya diri. Adapun faktor dari luar yang sangat berpengaruh dalam keberhasilan kegiatan muhadloroh ini yaitu pemberian motivasi dan pergaulan atau teman sebaya. Jadi, pemberian motivasi secara </w:t>
            </w:r>
            <w:r>
              <w:rPr>
                <w:rFonts w:ascii="Times New Roman" w:hAnsi="Times New Roman" w:cs="Times New Roman"/>
                <w:sz w:val="24"/>
                <w:szCs w:val="24"/>
              </w:rPr>
              <w:lastRenderedPageBreak/>
              <w:t>berkala dan pola interaksi yang bagus dapat memberikan perkembangan pula dalam berbahasa.</w:t>
            </w:r>
          </w:p>
        </w:tc>
      </w:tr>
    </w:tbl>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Pr="00376167" w:rsidRDefault="00376167" w:rsidP="00BF1853">
      <w:pPr>
        <w:pStyle w:val="NoSpacing"/>
        <w:spacing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lastRenderedPageBreak/>
        <w:t>JADWAL OBSE</w:t>
      </w:r>
      <w:r w:rsidRPr="00376167">
        <w:rPr>
          <w:rFonts w:ascii="Times New Roman" w:hAnsi="Times New Roman" w:cs="Times New Roman"/>
          <w:b/>
          <w:bCs/>
          <w:sz w:val="24"/>
          <w:szCs w:val="24"/>
          <w:lang w:val="en-ID"/>
        </w:rPr>
        <w:t>R</w:t>
      </w:r>
      <w:r w:rsidRPr="00376167">
        <w:rPr>
          <w:rFonts w:ascii="Times New Roman" w:hAnsi="Times New Roman" w:cs="Times New Roman"/>
          <w:b/>
          <w:bCs/>
          <w:sz w:val="24"/>
          <w:szCs w:val="24"/>
        </w:rPr>
        <w:t>VASI</w:t>
      </w:r>
    </w:p>
    <w:p w:rsidR="00946964" w:rsidRPr="00376167" w:rsidRDefault="00946964" w:rsidP="00BF1853">
      <w:pPr>
        <w:pStyle w:val="NoSpacing"/>
        <w:spacing w:line="360" w:lineRule="auto"/>
        <w:jc w:val="center"/>
        <w:rPr>
          <w:rFonts w:ascii="Times New Roman" w:hAnsi="Times New Roman" w:cs="Times New Roman"/>
          <w:b/>
          <w:bCs/>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397"/>
        <w:gridCol w:w="1647"/>
        <w:gridCol w:w="1634"/>
        <w:gridCol w:w="1626"/>
      </w:tblGrid>
      <w:tr w:rsidR="00946964" w:rsidRPr="00E51B56" w:rsidTr="00376167">
        <w:tc>
          <w:tcPr>
            <w:tcW w:w="634" w:type="dxa"/>
            <w:shd w:val="clear" w:color="auto" w:fill="auto"/>
          </w:tcPr>
          <w:p w:rsidR="00946964" w:rsidRPr="00E51B56" w:rsidRDefault="00946964" w:rsidP="00BF1853">
            <w:pPr>
              <w:pStyle w:val="NoSpacing"/>
              <w:spacing w:line="360" w:lineRule="auto"/>
              <w:jc w:val="center"/>
              <w:rPr>
                <w:rFonts w:ascii="Times New Roman" w:hAnsi="Times New Roman" w:cs="Times New Roman"/>
                <w:sz w:val="24"/>
                <w:szCs w:val="24"/>
              </w:rPr>
            </w:pPr>
            <w:r w:rsidRPr="00E51B56">
              <w:rPr>
                <w:rFonts w:ascii="Times New Roman" w:hAnsi="Times New Roman" w:cs="Times New Roman"/>
                <w:sz w:val="24"/>
                <w:szCs w:val="24"/>
              </w:rPr>
              <w:t>No</w:t>
            </w:r>
          </w:p>
        </w:tc>
        <w:tc>
          <w:tcPr>
            <w:tcW w:w="2397" w:type="dxa"/>
            <w:shd w:val="clear" w:color="auto" w:fill="auto"/>
          </w:tcPr>
          <w:p w:rsidR="00946964" w:rsidRPr="00E51B56" w:rsidRDefault="00946964" w:rsidP="00BF1853">
            <w:pPr>
              <w:pStyle w:val="NoSpacing"/>
              <w:spacing w:line="360" w:lineRule="auto"/>
              <w:jc w:val="center"/>
              <w:rPr>
                <w:rFonts w:ascii="Times New Roman" w:hAnsi="Times New Roman" w:cs="Times New Roman"/>
                <w:sz w:val="24"/>
                <w:szCs w:val="24"/>
              </w:rPr>
            </w:pPr>
            <w:r w:rsidRPr="00E51B56">
              <w:rPr>
                <w:rFonts w:ascii="Times New Roman" w:hAnsi="Times New Roman" w:cs="Times New Roman"/>
                <w:sz w:val="24"/>
                <w:szCs w:val="24"/>
              </w:rPr>
              <w:t>Hari/Tanggal</w:t>
            </w:r>
          </w:p>
        </w:tc>
        <w:tc>
          <w:tcPr>
            <w:tcW w:w="1647" w:type="dxa"/>
            <w:shd w:val="clear" w:color="auto" w:fill="auto"/>
          </w:tcPr>
          <w:p w:rsidR="00946964" w:rsidRPr="00E51B56" w:rsidRDefault="00946964" w:rsidP="00BF1853">
            <w:pPr>
              <w:pStyle w:val="NoSpacing"/>
              <w:spacing w:line="360" w:lineRule="auto"/>
              <w:jc w:val="center"/>
              <w:rPr>
                <w:rFonts w:ascii="Times New Roman" w:hAnsi="Times New Roman" w:cs="Times New Roman"/>
                <w:sz w:val="24"/>
                <w:szCs w:val="24"/>
              </w:rPr>
            </w:pPr>
            <w:r w:rsidRPr="00E51B56">
              <w:rPr>
                <w:rFonts w:ascii="Times New Roman" w:hAnsi="Times New Roman" w:cs="Times New Roman"/>
                <w:sz w:val="24"/>
                <w:szCs w:val="24"/>
              </w:rPr>
              <w:t>Kode</w:t>
            </w:r>
          </w:p>
        </w:tc>
        <w:tc>
          <w:tcPr>
            <w:tcW w:w="1634" w:type="dxa"/>
            <w:shd w:val="clear" w:color="auto" w:fill="auto"/>
          </w:tcPr>
          <w:p w:rsidR="00946964" w:rsidRPr="00E51B56" w:rsidRDefault="00946964" w:rsidP="00BF1853">
            <w:pPr>
              <w:pStyle w:val="NoSpacing"/>
              <w:spacing w:line="360" w:lineRule="auto"/>
              <w:jc w:val="center"/>
              <w:rPr>
                <w:rFonts w:ascii="Times New Roman" w:hAnsi="Times New Roman" w:cs="Times New Roman"/>
                <w:sz w:val="24"/>
                <w:szCs w:val="24"/>
              </w:rPr>
            </w:pPr>
            <w:r w:rsidRPr="00E51B56">
              <w:rPr>
                <w:rFonts w:ascii="Times New Roman" w:hAnsi="Times New Roman" w:cs="Times New Roman"/>
                <w:sz w:val="24"/>
                <w:szCs w:val="24"/>
              </w:rPr>
              <w:t>Kegiatan</w:t>
            </w:r>
          </w:p>
        </w:tc>
        <w:tc>
          <w:tcPr>
            <w:tcW w:w="1626" w:type="dxa"/>
            <w:shd w:val="clear" w:color="auto" w:fill="auto"/>
          </w:tcPr>
          <w:p w:rsidR="00946964" w:rsidRPr="00E51B56" w:rsidRDefault="00946964" w:rsidP="00BF1853">
            <w:pPr>
              <w:pStyle w:val="NoSpacing"/>
              <w:spacing w:line="360" w:lineRule="auto"/>
              <w:jc w:val="center"/>
              <w:rPr>
                <w:rFonts w:ascii="Times New Roman" w:hAnsi="Times New Roman" w:cs="Times New Roman"/>
                <w:sz w:val="24"/>
                <w:szCs w:val="24"/>
              </w:rPr>
            </w:pPr>
            <w:r w:rsidRPr="00E51B56">
              <w:rPr>
                <w:rFonts w:ascii="Times New Roman" w:hAnsi="Times New Roman" w:cs="Times New Roman"/>
                <w:sz w:val="24"/>
                <w:szCs w:val="24"/>
              </w:rPr>
              <w:t>Tempat</w:t>
            </w:r>
          </w:p>
        </w:tc>
      </w:tr>
      <w:tr w:rsidR="00946964" w:rsidRPr="00E51B56" w:rsidTr="00376167">
        <w:tc>
          <w:tcPr>
            <w:tcW w:w="634" w:type="dxa"/>
            <w:shd w:val="clear" w:color="auto" w:fill="auto"/>
          </w:tcPr>
          <w:p w:rsidR="00946964" w:rsidRPr="00E51B56" w:rsidRDefault="00946964" w:rsidP="00BF1853">
            <w:pPr>
              <w:pStyle w:val="NoSpacing"/>
              <w:spacing w:line="360" w:lineRule="auto"/>
              <w:jc w:val="center"/>
              <w:rPr>
                <w:rFonts w:ascii="Times New Roman" w:hAnsi="Times New Roman" w:cs="Times New Roman"/>
                <w:sz w:val="24"/>
                <w:szCs w:val="24"/>
              </w:rPr>
            </w:pPr>
            <w:r w:rsidRPr="00E51B56">
              <w:rPr>
                <w:rFonts w:ascii="Times New Roman" w:hAnsi="Times New Roman" w:cs="Times New Roman"/>
                <w:sz w:val="24"/>
                <w:szCs w:val="24"/>
              </w:rPr>
              <w:t>1</w:t>
            </w:r>
          </w:p>
        </w:tc>
        <w:tc>
          <w:tcPr>
            <w:tcW w:w="2397"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Jum’at, 20 November 2020</w:t>
            </w:r>
          </w:p>
          <w:p w:rsidR="00946964" w:rsidRPr="00E51B56" w:rsidRDefault="00946964" w:rsidP="00BF1853">
            <w:pPr>
              <w:pStyle w:val="NoSpacing"/>
              <w:spacing w:line="360" w:lineRule="auto"/>
              <w:rPr>
                <w:rFonts w:ascii="Times New Roman" w:hAnsi="Times New Roman" w:cs="Times New Roman"/>
                <w:sz w:val="24"/>
                <w:szCs w:val="24"/>
              </w:rPr>
            </w:pPr>
          </w:p>
        </w:tc>
        <w:tc>
          <w:tcPr>
            <w:tcW w:w="1647"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01/O/20-11/2020</w:t>
            </w:r>
          </w:p>
          <w:p w:rsidR="00946964" w:rsidRPr="00E51B56" w:rsidRDefault="00946964" w:rsidP="00BF1853">
            <w:pPr>
              <w:pStyle w:val="NoSpacing"/>
              <w:spacing w:line="360" w:lineRule="auto"/>
              <w:rPr>
                <w:rFonts w:ascii="Times New Roman" w:hAnsi="Times New Roman" w:cs="Times New Roman"/>
                <w:sz w:val="24"/>
                <w:szCs w:val="24"/>
              </w:rPr>
            </w:pPr>
          </w:p>
        </w:tc>
        <w:tc>
          <w:tcPr>
            <w:tcW w:w="1634"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Muhadharah</w:t>
            </w:r>
          </w:p>
        </w:tc>
        <w:tc>
          <w:tcPr>
            <w:tcW w:w="1626"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Ruang Kelas IX dan X</w:t>
            </w:r>
          </w:p>
          <w:p w:rsidR="00946964" w:rsidRPr="00E51B56" w:rsidRDefault="00946964" w:rsidP="00BF1853">
            <w:pPr>
              <w:pStyle w:val="NoSpacing"/>
              <w:spacing w:line="360" w:lineRule="auto"/>
              <w:rPr>
                <w:rFonts w:ascii="Times New Roman" w:hAnsi="Times New Roman" w:cs="Times New Roman"/>
                <w:sz w:val="24"/>
                <w:szCs w:val="24"/>
              </w:rPr>
            </w:pPr>
          </w:p>
        </w:tc>
      </w:tr>
    </w:tbl>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Default="00946964" w:rsidP="00BF1853">
      <w:pPr>
        <w:pStyle w:val="NoSpacing"/>
        <w:spacing w:line="360" w:lineRule="auto"/>
        <w:rPr>
          <w:rFonts w:ascii="Times New Roman" w:hAnsi="Times New Roman" w:cs="Times New Roman"/>
          <w:sz w:val="24"/>
          <w:szCs w:val="24"/>
        </w:rPr>
      </w:pPr>
    </w:p>
    <w:p w:rsidR="00946964" w:rsidRPr="00376167" w:rsidRDefault="00946964" w:rsidP="00BF1853">
      <w:pPr>
        <w:pStyle w:val="NoSpacing"/>
        <w:spacing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lastRenderedPageBreak/>
        <w:t>TRANSKRIP OBSERVASI</w:t>
      </w:r>
    </w:p>
    <w:p w:rsidR="00946964" w:rsidRDefault="00946964" w:rsidP="00BF1853">
      <w:pPr>
        <w:pStyle w:val="NoSpacing"/>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2523"/>
        <w:gridCol w:w="5631"/>
      </w:tblGrid>
      <w:tr w:rsidR="00946964" w:rsidRPr="00D93260" w:rsidTr="00376167">
        <w:tc>
          <w:tcPr>
            <w:tcW w:w="2802" w:type="dxa"/>
            <w:shd w:val="clear" w:color="auto" w:fill="auto"/>
          </w:tcPr>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No Catatan Lapangan</w:t>
            </w:r>
          </w:p>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Hari/Tanggal Pengamatan</w:t>
            </w:r>
          </w:p>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Waktu Pengamatan</w:t>
            </w:r>
          </w:p>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Lokasi Pengamatan</w:t>
            </w:r>
          </w:p>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Jenis Kegiatan</w:t>
            </w:r>
          </w:p>
        </w:tc>
        <w:tc>
          <w:tcPr>
            <w:tcW w:w="6774" w:type="dxa"/>
            <w:shd w:val="clear" w:color="auto" w:fill="auto"/>
          </w:tcPr>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01/O/20-11/2020</w:t>
            </w:r>
          </w:p>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Jum’at, 20 November 2020</w:t>
            </w:r>
          </w:p>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13.00 WIB</w:t>
            </w:r>
          </w:p>
          <w:p w:rsidR="00946964"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Ruang Kelas IX dan X</w:t>
            </w:r>
          </w:p>
          <w:p w:rsidR="00946964" w:rsidRPr="00D93260" w:rsidRDefault="00946964" w:rsidP="00BF185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Muhadharah</w:t>
            </w:r>
          </w:p>
        </w:tc>
      </w:tr>
    </w:tbl>
    <w:p w:rsidR="00946964" w:rsidRDefault="00946964" w:rsidP="00BF1853">
      <w:pPr>
        <w:pStyle w:val="NoSpacing"/>
        <w:spacing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6362"/>
      </w:tblGrid>
      <w:tr w:rsidR="00946964" w:rsidRPr="00585F5A" w:rsidTr="00376167">
        <w:tc>
          <w:tcPr>
            <w:tcW w:w="1576" w:type="dxa"/>
            <w:shd w:val="clear" w:color="auto" w:fill="auto"/>
          </w:tcPr>
          <w:p w:rsidR="00946964" w:rsidRPr="00585F5A" w:rsidRDefault="00946964" w:rsidP="00BF1853">
            <w:pPr>
              <w:pStyle w:val="NoSpacing"/>
              <w:spacing w:line="360" w:lineRule="auto"/>
              <w:jc w:val="center"/>
              <w:rPr>
                <w:rFonts w:ascii="Times New Roman" w:hAnsi="Times New Roman" w:cs="Times New Roman"/>
                <w:b/>
                <w:bCs/>
                <w:sz w:val="24"/>
                <w:szCs w:val="24"/>
              </w:rPr>
            </w:pPr>
            <w:r w:rsidRPr="00585F5A">
              <w:rPr>
                <w:rFonts w:ascii="Times New Roman" w:hAnsi="Times New Roman" w:cs="Times New Roman"/>
                <w:b/>
                <w:bCs/>
                <w:sz w:val="24"/>
                <w:szCs w:val="24"/>
              </w:rPr>
              <w:t>Deskripsi</w:t>
            </w:r>
          </w:p>
          <w:p w:rsidR="00946964" w:rsidRPr="00585F5A" w:rsidRDefault="00946964" w:rsidP="00BF1853">
            <w:pPr>
              <w:pStyle w:val="NoSpacing"/>
              <w:spacing w:line="360" w:lineRule="auto"/>
              <w:jc w:val="center"/>
              <w:rPr>
                <w:rFonts w:ascii="Times New Roman" w:hAnsi="Times New Roman" w:cs="Times New Roman"/>
                <w:b/>
                <w:bCs/>
                <w:sz w:val="24"/>
                <w:szCs w:val="24"/>
              </w:rPr>
            </w:pPr>
            <w:r w:rsidRPr="00585F5A">
              <w:rPr>
                <w:rFonts w:ascii="Times New Roman" w:hAnsi="Times New Roman" w:cs="Times New Roman"/>
                <w:b/>
                <w:bCs/>
                <w:sz w:val="24"/>
                <w:szCs w:val="24"/>
              </w:rPr>
              <w:t>Hasil</w:t>
            </w:r>
          </w:p>
          <w:p w:rsidR="00946964" w:rsidRPr="00585F5A" w:rsidRDefault="00946964" w:rsidP="00BF1853">
            <w:pPr>
              <w:pStyle w:val="NoSpacing"/>
              <w:spacing w:line="360" w:lineRule="auto"/>
              <w:jc w:val="center"/>
              <w:rPr>
                <w:rFonts w:ascii="Times New Roman" w:hAnsi="Times New Roman" w:cs="Times New Roman"/>
                <w:b/>
                <w:bCs/>
                <w:sz w:val="24"/>
                <w:szCs w:val="24"/>
              </w:rPr>
            </w:pPr>
            <w:r w:rsidRPr="00585F5A">
              <w:rPr>
                <w:rFonts w:ascii="Times New Roman" w:hAnsi="Times New Roman" w:cs="Times New Roman"/>
                <w:b/>
                <w:bCs/>
                <w:sz w:val="24"/>
                <w:szCs w:val="24"/>
              </w:rPr>
              <w:t>Observasi</w:t>
            </w:r>
          </w:p>
        </w:tc>
        <w:tc>
          <w:tcPr>
            <w:tcW w:w="6362" w:type="dxa"/>
            <w:shd w:val="clear" w:color="auto" w:fill="auto"/>
          </w:tcPr>
          <w:p w:rsidR="00946964" w:rsidRPr="00F72ECE" w:rsidRDefault="00946964" w:rsidP="00BF1853">
            <w:pPr>
              <w:tabs>
                <w:tab w:val="left" w:pos="2016"/>
              </w:tabs>
              <w:spacing w:after="0" w:line="360" w:lineRule="auto"/>
              <w:jc w:val="both"/>
            </w:pPr>
            <w:r>
              <w:rPr>
                <w:rFonts w:ascii="Times New Roman" w:hAnsi="Times New Roman" w:cs="Times New Roman"/>
                <w:sz w:val="24"/>
                <w:szCs w:val="24"/>
              </w:rPr>
              <w:t xml:space="preserve">Kegiatan Muhadloroh di Pondok Pesantren Sulamul Huda ini diikuti oleh seluruh siswa kelas VIII hingga kelas XI. Kegiatan Muhadloroh terjadwal pada hari jum’at pukul 13.00 WIB. Pada hari jum’at, 20 November 2020, saya berkesempatan untuk mengamati kegiatan muhadloroh di ruangan kelas. Kegiatan muhadloroh dimulai ketika salah satu siswa yang bertugas sebagai pembawa acara berdiri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 xml:space="preserve">. Siswa tersebut mengucap salam terlebih dahulu kemudian dilanjutkan membaca urutan agenda pada saat muhadloroh. Agenda pertama yaitu membuka acara dengan membaca al-fatihah di dalam hati, kemudian disusul agenda kedua pembacaan ayat suci al-qur’an yang juga dibacakan oleh siswa yang bertugas. Setelah itu bernyanyi mars pondok yang dipimpin oleh salah satu siswa sebagai pemandunya. Acara pembukaan selesai, maka diteruskan kepada acara inti muhadloroh yakni berpidato. Saat berlangsungnya pidato yang disampaikan oleh beberapa siswa dengan berbahasa arab, siswa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bertugas mencatat kesimpulan atau inti dari pidato yang dipahaminya. Selanjutnya seusai pidato, tugas siswa adalah menyampaikan sambutan atau inti dari pidato yang ditulisnya tadi. Namun hanya beberapa siswa saja yang mendapat tugas, karena sambutan merupakan tugas dadakan yang ditunjuk secara langsung oleh pengurus </w:t>
            </w:r>
            <w:r>
              <w:rPr>
                <w:rFonts w:ascii="Times New Roman" w:hAnsi="Times New Roman" w:cs="Times New Roman"/>
                <w:sz w:val="24"/>
                <w:szCs w:val="24"/>
              </w:rPr>
              <w:lastRenderedPageBreak/>
              <w:t>dan bagi yang mendapat tugas siap atau tidak siap, mau atau tidak mau harus tetap menjalankan tugas yang diterima. Menuju agenda penutup, yaitu sambutan dari guru pembina muhadloroh yang berisi kurang lebih mengenai koreksi dari kegiatan muhadloroh itu sendiri kemudian sedikit membahas materi pidato yang disampaikan dan juga motivasi agar siswa selalu semangat dalam mngikuti kegiatan ini. Di penghujung agenda pembawa acara menutup kegiatan dengan bacaan hamdalah secara bersamaan dan ditutup dengan salam.</w:t>
            </w:r>
          </w:p>
        </w:tc>
      </w:tr>
      <w:tr w:rsidR="00946964" w:rsidRPr="00585F5A" w:rsidTr="00376167">
        <w:tc>
          <w:tcPr>
            <w:tcW w:w="1576" w:type="dxa"/>
            <w:shd w:val="clear" w:color="auto" w:fill="auto"/>
          </w:tcPr>
          <w:p w:rsidR="00946964" w:rsidRPr="00585F5A" w:rsidRDefault="00946964" w:rsidP="00BF1853">
            <w:pPr>
              <w:pStyle w:val="NoSpacing"/>
              <w:spacing w:line="360" w:lineRule="auto"/>
              <w:jc w:val="center"/>
              <w:rPr>
                <w:rFonts w:ascii="Times New Roman" w:hAnsi="Times New Roman" w:cs="Times New Roman"/>
                <w:b/>
                <w:bCs/>
                <w:sz w:val="24"/>
                <w:szCs w:val="24"/>
              </w:rPr>
            </w:pPr>
            <w:r w:rsidRPr="00585F5A">
              <w:rPr>
                <w:rFonts w:ascii="Times New Roman" w:hAnsi="Times New Roman" w:cs="Times New Roman"/>
                <w:b/>
                <w:bCs/>
                <w:sz w:val="24"/>
                <w:szCs w:val="24"/>
              </w:rPr>
              <w:lastRenderedPageBreak/>
              <w:t>Refleksi</w:t>
            </w:r>
          </w:p>
        </w:tc>
        <w:tc>
          <w:tcPr>
            <w:tcW w:w="6362" w:type="dxa"/>
            <w:shd w:val="clear" w:color="auto" w:fill="auto"/>
          </w:tcPr>
          <w:p w:rsidR="00946964" w:rsidRPr="00585F5A" w:rsidRDefault="00946964" w:rsidP="00BF185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Kegiatan muhadloroh yang diikuti oleh siswa pondok pesantren sulamul huda dilaksanakan dengan urutan agenda yang runtut sehingga dapat memudahkan siswa untuk mengikuti kegiatan dan menyerap materi secara maksimal. Selain itu muhadloroh merupakan kegiatan untuk mengasah mental siswa berlatih keberanian dalam menyampaikan ide atau pikirannya </w:t>
            </w:r>
            <w:proofErr w:type="gramStart"/>
            <w:r>
              <w:rPr>
                <w:rFonts w:ascii="Times New Roman" w:hAnsi="Times New Roman" w:cs="Times New Roman"/>
                <w:sz w:val="24"/>
                <w:szCs w:val="24"/>
              </w:rPr>
              <w:t>di depan</w:t>
            </w:r>
            <w:proofErr w:type="gramEnd"/>
            <w:r>
              <w:rPr>
                <w:rFonts w:ascii="Times New Roman" w:hAnsi="Times New Roman" w:cs="Times New Roman"/>
                <w:sz w:val="24"/>
                <w:szCs w:val="24"/>
              </w:rPr>
              <w:t xml:space="preserve"> khalayak.</w:t>
            </w:r>
          </w:p>
        </w:tc>
      </w:tr>
    </w:tbl>
    <w:p w:rsidR="00946964" w:rsidRPr="00D93260" w:rsidRDefault="00946964" w:rsidP="00BF1853">
      <w:pPr>
        <w:pStyle w:val="NoSpacing"/>
        <w:spacing w:line="360" w:lineRule="auto"/>
        <w:rPr>
          <w:rFonts w:ascii="Times New Roman" w:hAnsi="Times New Roman" w:cs="Times New Roman"/>
          <w:sz w:val="24"/>
          <w:szCs w:val="24"/>
        </w:rPr>
      </w:pPr>
    </w:p>
    <w:p w:rsidR="00946964" w:rsidRDefault="00946964" w:rsidP="00BF1853">
      <w:pPr>
        <w:spacing w:after="0" w:line="360" w:lineRule="auto"/>
      </w:pPr>
    </w:p>
    <w:p w:rsidR="00946964" w:rsidRDefault="00946964" w:rsidP="00BF1853">
      <w:pPr>
        <w:spacing w:after="0" w:line="360" w:lineRule="auto"/>
      </w:pPr>
    </w:p>
    <w:p w:rsidR="00376167" w:rsidRDefault="0037616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46964" w:rsidRDefault="00376167"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lastRenderedPageBreak/>
        <w:t>JADWAL DOKUMENTASI</w:t>
      </w:r>
    </w:p>
    <w:p w:rsidR="00376167" w:rsidRPr="00376167" w:rsidRDefault="00376167" w:rsidP="00BF1853">
      <w:pPr>
        <w:spacing w:after="0" w:line="360" w:lineRule="auto"/>
        <w:jc w:val="center"/>
        <w:rPr>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2376"/>
        <w:gridCol w:w="2160"/>
      </w:tblGrid>
      <w:tr w:rsidR="00946964" w:rsidRPr="00E51B56" w:rsidTr="00376167">
        <w:tc>
          <w:tcPr>
            <w:tcW w:w="817" w:type="dxa"/>
            <w:shd w:val="clear" w:color="auto" w:fill="auto"/>
          </w:tcPr>
          <w:p w:rsidR="00946964" w:rsidRPr="00376167" w:rsidRDefault="00946964"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t>No</w:t>
            </w:r>
          </w:p>
        </w:tc>
        <w:tc>
          <w:tcPr>
            <w:tcW w:w="2552" w:type="dxa"/>
            <w:shd w:val="clear" w:color="auto" w:fill="auto"/>
          </w:tcPr>
          <w:p w:rsidR="00946964" w:rsidRPr="00376167" w:rsidRDefault="00946964"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t>Hari/Tanggal</w:t>
            </w:r>
          </w:p>
        </w:tc>
        <w:tc>
          <w:tcPr>
            <w:tcW w:w="2376" w:type="dxa"/>
            <w:shd w:val="clear" w:color="auto" w:fill="auto"/>
          </w:tcPr>
          <w:p w:rsidR="00946964" w:rsidRPr="00376167" w:rsidRDefault="00946964"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t>Kode</w:t>
            </w:r>
          </w:p>
        </w:tc>
        <w:tc>
          <w:tcPr>
            <w:tcW w:w="2160" w:type="dxa"/>
            <w:shd w:val="clear" w:color="auto" w:fill="auto"/>
          </w:tcPr>
          <w:p w:rsidR="00946964" w:rsidRPr="00376167" w:rsidRDefault="00946964"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t>Dokumentasi</w:t>
            </w:r>
          </w:p>
        </w:tc>
      </w:tr>
      <w:tr w:rsidR="00946964" w:rsidRPr="00E51B56" w:rsidTr="00376167">
        <w:tc>
          <w:tcPr>
            <w:tcW w:w="817" w:type="dxa"/>
            <w:shd w:val="clear" w:color="auto" w:fill="auto"/>
          </w:tcPr>
          <w:p w:rsidR="00946964" w:rsidRPr="00E51B56" w:rsidRDefault="00946964" w:rsidP="00BF1853">
            <w:pPr>
              <w:spacing w:after="0" w:line="360" w:lineRule="auto"/>
              <w:jc w:val="center"/>
              <w:rPr>
                <w:rFonts w:ascii="Times New Roman" w:hAnsi="Times New Roman" w:cs="Times New Roman"/>
                <w:sz w:val="24"/>
                <w:szCs w:val="24"/>
              </w:rPr>
            </w:pPr>
            <w:r w:rsidRPr="00E51B56">
              <w:rPr>
                <w:rFonts w:ascii="Times New Roman" w:hAnsi="Times New Roman" w:cs="Times New Roman"/>
                <w:sz w:val="24"/>
                <w:szCs w:val="24"/>
              </w:rPr>
              <w:t>1</w:t>
            </w:r>
          </w:p>
        </w:tc>
        <w:tc>
          <w:tcPr>
            <w:tcW w:w="2552"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Jum’at, 20 November 2020</w:t>
            </w:r>
          </w:p>
          <w:p w:rsidR="00946964" w:rsidRPr="00E51B56" w:rsidRDefault="00946964" w:rsidP="00BF1853">
            <w:pPr>
              <w:spacing w:after="0" w:line="360" w:lineRule="auto"/>
              <w:rPr>
                <w:rFonts w:ascii="Times New Roman" w:hAnsi="Times New Roman" w:cs="Times New Roman"/>
                <w:sz w:val="24"/>
                <w:szCs w:val="24"/>
              </w:rPr>
            </w:pPr>
          </w:p>
        </w:tc>
        <w:tc>
          <w:tcPr>
            <w:tcW w:w="2376"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0</w:t>
            </w:r>
            <w:r w:rsidRPr="00E51B56">
              <w:rPr>
                <w:rFonts w:ascii="Times New Roman" w:hAnsi="Times New Roman" w:cs="Times New Roman"/>
                <w:sz w:val="24"/>
                <w:szCs w:val="24"/>
                <w:lang w:val="en-ID"/>
              </w:rPr>
              <w:t>1</w:t>
            </w:r>
            <w:r w:rsidRPr="00E51B56">
              <w:rPr>
                <w:rFonts w:ascii="Times New Roman" w:hAnsi="Times New Roman" w:cs="Times New Roman"/>
                <w:sz w:val="24"/>
                <w:szCs w:val="24"/>
              </w:rPr>
              <w:t>/D/20-11/2020</w:t>
            </w:r>
          </w:p>
          <w:p w:rsidR="00946964" w:rsidRPr="00E51B56" w:rsidRDefault="00946964" w:rsidP="00BF1853">
            <w:pPr>
              <w:spacing w:after="0" w:line="360" w:lineRule="auto"/>
              <w:rPr>
                <w:rFonts w:ascii="Times New Roman" w:hAnsi="Times New Roman" w:cs="Times New Roman"/>
                <w:sz w:val="24"/>
                <w:szCs w:val="24"/>
              </w:rPr>
            </w:pPr>
          </w:p>
        </w:tc>
        <w:tc>
          <w:tcPr>
            <w:tcW w:w="2160" w:type="dxa"/>
            <w:shd w:val="clear" w:color="auto" w:fill="auto"/>
          </w:tcPr>
          <w:p w:rsidR="00946964" w:rsidRPr="00E51B56" w:rsidRDefault="00946964" w:rsidP="00376167">
            <w:pPr>
              <w:spacing w:after="0" w:line="360" w:lineRule="auto"/>
              <w:jc w:val="both"/>
              <w:rPr>
                <w:rFonts w:ascii="Times New Roman" w:hAnsi="Times New Roman" w:cs="Times New Roman"/>
                <w:sz w:val="24"/>
                <w:szCs w:val="24"/>
              </w:rPr>
            </w:pPr>
            <w:r w:rsidRPr="00E51B56">
              <w:rPr>
                <w:rFonts w:ascii="Times New Roman" w:hAnsi="Times New Roman" w:cs="Times New Roman"/>
                <w:sz w:val="24"/>
                <w:szCs w:val="24"/>
                <w:lang w:val="id-ID"/>
              </w:rPr>
              <w:t>Sejarah Singkat Pondok Pesantren Sulamul Huda</w:t>
            </w:r>
          </w:p>
        </w:tc>
      </w:tr>
      <w:tr w:rsidR="00946964" w:rsidRPr="00E51B56" w:rsidTr="00376167">
        <w:tc>
          <w:tcPr>
            <w:tcW w:w="817" w:type="dxa"/>
            <w:shd w:val="clear" w:color="auto" w:fill="auto"/>
          </w:tcPr>
          <w:p w:rsidR="00946964" w:rsidRPr="00E51B56" w:rsidRDefault="00946964" w:rsidP="00BF1853">
            <w:pPr>
              <w:spacing w:after="0" w:line="360" w:lineRule="auto"/>
              <w:jc w:val="center"/>
              <w:rPr>
                <w:rFonts w:ascii="Times New Roman" w:hAnsi="Times New Roman" w:cs="Times New Roman"/>
                <w:sz w:val="24"/>
                <w:szCs w:val="24"/>
              </w:rPr>
            </w:pPr>
            <w:r w:rsidRPr="00E51B56">
              <w:rPr>
                <w:rFonts w:ascii="Times New Roman" w:hAnsi="Times New Roman" w:cs="Times New Roman"/>
                <w:sz w:val="24"/>
                <w:szCs w:val="24"/>
              </w:rPr>
              <w:t>2</w:t>
            </w:r>
          </w:p>
        </w:tc>
        <w:tc>
          <w:tcPr>
            <w:tcW w:w="2552"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Jum’at, 20 November 2020</w:t>
            </w:r>
          </w:p>
          <w:p w:rsidR="00946964" w:rsidRPr="00E51B56" w:rsidRDefault="00946964" w:rsidP="00BF1853">
            <w:pPr>
              <w:spacing w:after="0" w:line="360" w:lineRule="auto"/>
              <w:rPr>
                <w:rFonts w:ascii="Times New Roman" w:hAnsi="Times New Roman" w:cs="Times New Roman"/>
                <w:sz w:val="24"/>
                <w:szCs w:val="24"/>
              </w:rPr>
            </w:pPr>
          </w:p>
        </w:tc>
        <w:tc>
          <w:tcPr>
            <w:tcW w:w="2376"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0</w:t>
            </w:r>
            <w:r w:rsidRPr="00E51B56">
              <w:rPr>
                <w:rFonts w:ascii="Times New Roman" w:hAnsi="Times New Roman" w:cs="Times New Roman"/>
                <w:sz w:val="24"/>
                <w:szCs w:val="24"/>
                <w:lang w:val="en-ID"/>
              </w:rPr>
              <w:t>2</w:t>
            </w:r>
            <w:r w:rsidRPr="00E51B56">
              <w:rPr>
                <w:rFonts w:ascii="Times New Roman" w:hAnsi="Times New Roman" w:cs="Times New Roman"/>
                <w:sz w:val="24"/>
                <w:szCs w:val="24"/>
              </w:rPr>
              <w:t>/D/20-11/2020</w:t>
            </w:r>
          </w:p>
          <w:p w:rsidR="00946964" w:rsidRPr="00E51B56" w:rsidRDefault="00946964" w:rsidP="00BF1853">
            <w:pPr>
              <w:spacing w:after="0" w:line="360" w:lineRule="auto"/>
              <w:rPr>
                <w:rFonts w:ascii="Times New Roman" w:hAnsi="Times New Roman" w:cs="Times New Roman"/>
                <w:sz w:val="24"/>
                <w:szCs w:val="24"/>
              </w:rPr>
            </w:pPr>
          </w:p>
        </w:tc>
        <w:tc>
          <w:tcPr>
            <w:tcW w:w="2160" w:type="dxa"/>
            <w:shd w:val="clear" w:color="auto" w:fill="auto"/>
          </w:tcPr>
          <w:p w:rsidR="00946964" w:rsidRPr="00E51B56" w:rsidRDefault="00946964" w:rsidP="00376167">
            <w:pPr>
              <w:spacing w:after="0" w:line="360" w:lineRule="auto"/>
              <w:jc w:val="both"/>
              <w:rPr>
                <w:rFonts w:ascii="Times New Roman" w:hAnsi="Times New Roman" w:cs="Times New Roman"/>
                <w:sz w:val="24"/>
                <w:szCs w:val="24"/>
              </w:rPr>
            </w:pPr>
            <w:r w:rsidRPr="00E51B56">
              <w:rPr>
                <w:rFonts w:ascii="Times New Roman" w:hAnsi="Times New Roman" w:cs="Times New Roman"/>
                <w:sz w:val="24"/>
                <w:szCs w:val="24"/>
                <w:lang w:val="id-ID"/>
              </w:rPr>
              <w:t>Visi Misi dan Tujuan Pondok Pesantren Sulamul Huda</w:t>
            </w:r>
          </w:p>
        </w:tc>
      </w:tr>
      <w:tr w:rsidR="00946964" w:rsidRPr="00E51B56" w:rsidTr="00376167">
        <w:tc>
          <w:tcPr>
            <w:tcW w:w="817" w:type="dxa"/>
            <w:shd w:val="clear" w:color="auto" w:fill="auto"/>
          </w:tcPr>
          <w:p w:rsidR="00946964" w:rsidRPr="00E51B56" w:rsidRDefault="00946964" w:rsidP="00BF1853">
            <w:pPr>
              <w:spacing w:after="0" w:line="360" w:lineRule="auto"/>
              <w:jc w:val="center"/>
              <w:rPr>
                <w:rFonts w:ascii="Times New Roman" w:hAnsi="Times New Roman" w:cs="Times New Roman"/>
                <w:sz w:val="24"/>
                <w:szCs w:val="24"/>
              </w:rPr>
            </w:pPr>
            <w:r w:rsidRPr="00E51B56">
              <w:rPr>
                <w:rFonts w:ascii="Times New Roman" w:hAnsi="Times New Roman" w:cs="Times New Roman"/>
                <w:sz w:val="24"/>
                <w:szCs w:val="24"/>
              </w:rPr>
              <w:t>3</w:t>
            </w:r>
          </w:p>
        </w:tc>
        <w:tc>
          <w:tcPr>
            <w:tcW w:w="2552"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Jum’at, 20 November 2020</w:t>
            </w:r>
          </w:p>
          <w:p w:rsidR="00946964" w:rsidRPr="00E51B56" w:rsidRDefault="00946964" w:rsidP="00BF1853">
            <w:pPr>
              <w:spacing w:after="0" w:line="360" w:lineRule="auto"/>
              <w:rPr>
                <w:rFonts w:ascii="Times New Roman" w:hAnsi="Times New Roman" w:cs="Times New Roman"/>
                <w:sz w:val="24"/>
                <w:szCs w:val="24"/>
              </w:rPr>
            </w:pPr>
          </w:p>
        </w:tc>
        <w:tc>
          <w:tcPr>
            <w:tcW w:w="2376"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0</w:t>
            </w:r>
            <w:r w:rsidRPr="00E51B56">
              <w:rPr>
                <w:rFonts w:ascii="Times New Roman" w:hAnsi="Times New Roman" w:cs="Times New Roman"/>
                <w:sz w:val="24"/>
                <w:szCs w:val="24"/>
                <w:lang w:val="en-ID"/>
              </w:rPr>
              <w:t>3</w:t>
            </w:r>
            <w:r w:rsidRPr="00E51B56">
              <w:rPr>
                <w:rFonts w:ascii="Times New Roman" w:hAnsi="Times New Roman" w:cs="Times New Roman"/>
                <w:sz w:val="24"/>
                <w:szCs w:val="24"/>
              </w:rPr>
              <w:t>/D/20-11/2020</w:t>
            </w:r>
          </w:p>
          <w:p w:rsidR="00946964" w:rsidRPr="00E51B56" w:rsidRDefault="00946964" w:rsidP="00BF1853">
            <w:pPr>
              <w:spacing w:after="0" w:line="360" w:lineRule="auto"/>
              <w:rPr>
                <w:rFonts w:ascii="Times New Roman" w:hAnsi="Times New Roman" w:cs="Times New Roman"/>
                <w:sz w:val="24"/>
                <w:szCs w:val="24"/>
              </w:rPr>
            </w:pPr>
          </w:p>
        </w:tc>
        <w:tc>
          <w:tcPr>
            <w:tcW w:w="2160" w:type="dxa"/>
            <w:shd w:val="clear" w:color="auto" w:fill="auto"/>
          </w:tcPr>
          <w:p w:rsidR="00946964" w:rsidRPr="00E51B56" w:rsidRDefault="00946964" w:rsidP="00376167">
            <w:pPr>
              <w:spacing w:after="0" w:line="360" w:lineRule="auto"/>
              <w:jc w:val="both"/>
              <w:rPr>
                <w:rFonts w:ascii="Times New Roman" w:hAnsi="Times New Roman" w:cs="Times New Roman"/>
                <w:sz w:val="24"/>
                <w:szCs w:val="24"/>
              </w:rPr>
            </w:pPr>
            <w:r w:rsidRPr="00E51B56">
              <w:rPr>
                <w:rFonts w:ascii="Times New Roman" w:hAnsi="Times New Roman" w:cs="Times New Roman"/>
                <w:sz w:val="24"/>
                <w:szCs w:val="24"/>
                <w:lang w:val="id-ID"/>
              </w:rPr>
              <w:t>Program Pengembangan Pondok Pesantren Sulamul Huda</w:t>
            </w:r>
          </w:p>
        </w:tc>
      </w:tr>
      <w:tr w:rsidR="00946964" w:rsidRPr="00E51B56" w:rsidTr="00376167">
        <w:tc>
          <w:tcPr>
            <w:tcW w:w="817" w:type="dxa"/>
            <w:shd w:val="clear" w:color="auto" w:fill="auto"/>
          </w:tcPr>
          <w:p w:rsidR="00946964" w:rsidRPr="00E51B56" w:rsidRDefault="00946964" w:rsidP="00BF1853">
            <w:pPr>
              <w:spacing w:after="0" w:line="360" w:lineRule="auto"/>
              <w:jc w:val="center"/>
              <w:rPr>
                <w:rFonts w:ascii="Times New Roman" w:hAnsi="Times New Roman" w:cs="Times New Roman"/>
                <w:sz w:val="24"/>
                <w:szCs w:val="24"/>
              </w:rPr>
            </w:pPr>
            <w:r w:rsidRPr="00E51B56">
              <w:rPr>
                <w:rFonts w:ascii="Times New Roman" w:hAnsi="Times New Roman" w:cs="Times New Roman"/>
                <w:sz w:val="24"/>
                <w:szCs w:val="24"/>
              </w:rPr>
              <w:t>4</w:t>
            </w:r>
          </w:p>
        </w:tc>
        <w:tc>
          <w:tcPr>
            <w:tcW w:w="2552"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Jum’at, 20 November 2020</w:t>
            </w:r>
          </w:p>
          <w:p w:rsidR="00946964" w:rsidRPr="00E51B56" w:rsidRDefault="00946964" w:rsidP="00BF1853">
            <w:pPr>
              <w:spacing w:after="0" w:line="360" w:lineRule="auto"/>
              <w:rPr>
                <w:rFonts w:ascii="Times New Roman" w:hAnsi="Times New Roman" w:cs="Times New Roman"/>
                <w:sz w:val="24"/>
                <w:szCs w:val="24"/>
              </w:rPr>
            </w:pPr>
          </w:p>
        </w:tc>
        <w:tc>
          <w:tcPr>
            <w:tcW w:w="2376"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0</w:t>
            </w:r>
            <w:r w:rsidRPr="00E51B56">
              <w:rPr>
                <w:rFonts w:ascii="Times New Roman" w:hAnsi="Times New Roman" w:cs="Times New Roman"/>
                <w:sz w:val="24"/>
                <w:szCs w:val="24"/>
                <w:lang w:val="en-ID"/>
              </w:rPr>
              <w:t>4</w:t>
            </w:r>
            <w:r w:rsidRPr="00E51B56">
              <w:rPr>
                <w:rFonts w:ascii="Times New Roman" w:hAnsi="Times New Roman" w:cs="Times New Roman"/>
                <w:sz w:val="24"/>
                <w:szCs w:val="24"/>
              </w:rPr>
              <w:t>/D/20-11/2020</w:t>
            </w:r>
          </w:p>
          <w:p w:rsidR="00946964" w:rsidRPr="00E51B56" w:rsidRDefault="00946964" w:rsidP="00BF1853">
            <w:pPr>
              <w:spacing w:after="0" w:line="360" w:lineRule="auto"/>
              <w:rPr>
                <w:rFonts w:ascii="Times New Roman" w:hAnsi="Times New Roman" w:cs="Times New Roman"/>
                <w:sz w:val="24"/>
                <w:szCs w:val="24"/>
              </w:rPr>
            </w:pPr>
          </w:p>
        </w:tc>
        <w:tc>
          <w:tcPr>
            <w:tcW w:w="2160" w:type="dxa"/>
            <w:shd w:val="clear" w:color="auto" w:fill="auto"/>
          </w:tcPr>
          <w:p w:rsidR="00946964" w:rsidRPr="00E51B56" w:rsidRDefault="00946964" w:rsidP="00376167">
            <w:pPr>
              <w:spacing w:after="0" w:line="360" w:lineRule="auto"/>
              <w:jc w:val="both"/>
              <w:rPr>
                <w:rFonts w:ascii="Times New Roman" w:hAnsi="Times New Roman" w:cs="Times New Roman"/>
                <w:sz w:val="24"/>
                <w:szCs w:val="24"/>
              </w:rPr>
            </w:pPr>
            <w:r w:rsidRPr="00E51B56">
              <w:rPr>
                <w:rFonts w:ascii="Times New Roman" w:hAnsi="Times New Roman" w:cs="Times New Roman"/>
                <w:sz w:val="24"/>
                <w:szCs w:val="24"/>
                <w:lang w:val="id-ID"/>
              </w:rPr>
              <w:t>Letak Geografis Pondok Pesantren Sulamul Huda</w:t>
            </w:r>
          </w:p>
        </w:tc>
      </w:tr>
      <w:tr w:rsidR="00946964" w:rsidRPr="00E51B56" w:rsidTr="00376167">
        <w:tc>
          <w:tcPr>
            <w:tcW w:w="817" w:type="dxa"/>
            <w:shd w:val="clear" w:color="auto" w:fill="auto"/>
          </w:tcPr>
          <w:p w:rsidR="00946964" w:rsidRPr="00E51B56" w:rsidRDefault="00946964" w:rsidP="00BF1853">
            <w:pPr>
              <w:spacing w:after="0" w:line="360" w:lineRule="auto"/>
              <w:jc w:val="center"/>
              <w:rPr>
                <w:rFonts w:ascii="Times New Roman" w:hAnsi="Times New Roman" w:cs="Times New Roman"/>
                <w:sz w:val="24"/>
                <w:szCs w:val="24"/>
              </w:rPr>
            </w:pPr>
            <w:r w:rsidRPr="00E51B56">
              <w:rPr>
                <w:rFonts w:ascii="Times New Roman" w:hAnsi="Times New Roman" w:cs="Times New Roman"/>
                <w:sz w:val="24"/>
                <w:szCs w:val="24"/>
              </w:rPr>
              <w:t>5</w:t>
            </w:r>
          </w:p>
        </w:tc>
        <w:tc>
          <w:tcPr>
            <w:tcW w:w="2552"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Jum’at, 20 November 2020</w:t>
            </w:r>
          </w:p>
          <w:p w:rsidR="00946964" w:rsidRPr="00E51B56" w:rsidRDefault="00946964" w:rsidP="00BF1853">
            <w:pPr>
              <w:spacing w:after="0" w:line="360" w:lineRule="auto"/>
              <w:rPr>
                <w:rFonts w:ascii="Times New Roman" w:hAnsi="Times New Roman" w:cs="Times New Roman"/>
                <w:sz w:val="24"/>
                <w:szCs w:val="24"/>
              </w:rPr>
            </w:pPr>
          </w:p>
        </w:tc>
        <w:tc>
          <w:tcPr>
            <w:tcW w:w="2376" w:type="dxa"/>
            <w:shd w:val="clear" w:color="auto" w:fill="auto"/>
          </w:tcPr>
          <w:p w:rsidR="00946964" w:rsidRPr="00E51B56" w:rsidRDefault="00946964" w:rsidP="00BF1853">
            <w:pPr>
              <w:pStyle w:val="NoSpacing"/>
              <w:spacing w:line="360" w:lineRule="auto"/>
              <w:rPr>
                <w:rFonts w:ascii="Times New Roman" w:hAnsi="Times New Roman" w:cs="Times New Roman"/>
                <w:sz w:val="24"/>
                <w:szCs w:val="24"/>
              </w:rPr>
            </w:pPr>
            <w:r w:rsidRPr="00E51B56">
              <w:rPr>
                <w:rFonts w:ascii="Times New Roman" w:hAnsi="Times New Roman" w:cs="Times New Roman"/>
                <w:sz w:val="24"/>
                <w:szCs w:val="24"/>
              </w:rPr>
              <w:t>0</w:t>
            </w:r>
            <w:r w:rsidRPr="00E51B56">
              <w:rPr>
                <w:rFonts w:ascii="Times New Roman" w:hAnsi="Times New Roman" w:cs="Times New Roman"/>
                <w:sz w:val="24"/>
                <w:szCs w:val="24"/>
                <w:lang w:val="en-ID"/>
              </w:rPr>
              <w:t>5</w:t>
            </w:r>
            <w:r w:rsidRPr="00E51B56">
              <w:rPr>
                <w:rFonts w:ascii="Times New Roman" w:hAnsi="Times New Roman" w:cs="Times New Roman"/>
                <w:sz w:val="24"/>
                <w:szCs w:val="24"/>
              </w:rPr>
              <w:t>/D/20-11/2020</w:t>
            </w:r>
          </w:p>
          <w:p w:rsidR="00946964" w:rsidRPr="00E51B56" w:rsidRDefault="00946964" w:rsidP="00BF1853">
            <w:pPr>
              <w:spacing w:after="0" w:line="360" w:lineRule="auto"/>
              <w:rPr>
                <w:rFonts w:ascii="Times New Roman" w:hAnsi="Times New Roman" w:cs="Times New Roman"/>
                <w:sz w:val="24"/>
                <w:szCs w:val="24"/>
              </w:rPr>
            </w:pPr>
          </w:p>
        </w:tc>
        <w:tc>
          <w:tcPr>
            <w:tcW w:w="2160" w:type="dxa"/>
            <w:shd w:val="clear" w:color="auto" w:fill="auto"/>
          </w:tcPr>
          <w:p w:rsidR="00946964" w:rsidRPr="00E51B56" w:rsidRDefault="00946964" w:rsidP="00376167">
            <w:pPr>
              <w:spacing w:after="0" w:line="360" w:lineRule="auto"/>
              <w:jc w:val="both"/>
              <w:rPr>
                <w:rFonts w:ascii="Times New Roman" w:hAnsi="Times New Roman" w:cs="Times New Roman"/>
                <w:sz w:val="24"/>
                <w:szCs w:val="24"/>
              </w:rPr>
            </w:pPr>
            <w:r w:rsidRPr="00E51B56">
              <w:rPr>
                <w:rFonts w:ascii="Times New Roman" w:hAnsi="Times New Roman" w:cs="Times New Roman"/>
                <w:sz w:val="24"/>
                <w:szCs w:val="24"/>
                <w:lang w:val="en-ID"/>
              </w:rPr>
              <w:t>Sarana dan Prasarana Pondok Pesantren Sulamul Huda</w:t>
            </w:r>
          </w:p>
        </w:tc>
      </w:tr>
    </w:tbl>
    <w:p w:rsidR="00946964" w:rsidRPr="00E51B56" w:rsidRDefault="00946964" w:rsidP="00BF1853">
      <w:pPr>
        <w:spacing w:after="0" w:line="360" w:lineRule="auto"/>
        <w:rPr>
          <w:rFonts w:ascii="Times New Roman" w:hAnsi="Times New Roman" w:cs="Times New Roman"/>
          <w:sz w:val="24"/>
          <w:szCs w:val="24"/>
        </w:rPr>
      </w:pPr>
    </w:p>
    <w:p w:rsidR="00946964" w:rsidRPr="00E51B56" w:rsidRDefault="00946964" w:rsidP="00BF1853">
      <w:pPr>
        <w:spacing w:after="0" w:line="360" w:lineRule="auto"/>
        <w:rPr>
          <w:rFonts w:ascii="Times New Roman" w:hAnsi="Times New Roman" w:cs="Times New Roman"/>
          <w:sz w:val="24"/>
          <w:szCs w:val="24"/>
        </w:rPr>
      </w:pPr>
    </w:p>
    <w:p w:rsidR="00946964" w:rsidRPr="00E51B56" w:rsidRDefault="00946964" w:rsidP="00BF1853">
      <w:pPr>
        <w:spacing w:after="0" w:line="360" w:lineRule="auto"/>
        <w:rPr>
          <w:rFonts w:ascii="Times New Roman" w:hAnsi="Times New Roman" w:cs="Times New Roman"/>
          <w:sz w:val="24"/>
          <w:szCs w:val="24"/>
        </w:rPr>
      </w:pPr>
    </w:p>
    <w:p w:rsidR="00946964" w:rsidRPr="00E51B56" w:rsidRDefault="00946964" w:rsidP="00BF1853">
      <w:pPr>
        <w:spacing w:after="0" w:line="360" w:lineRule="auto"/>
        <w:rPr>
          <w:rFonts w:ascii="Times New Roman" w:hAnsi="Times New Roman" w:cs="Times New Roman"/>
          <w:sz w:val="24"/>
          <w:szCs w:val="24"/>
        </w:rPr>
      </w:pPr>
    </w:p>
    <w:p w:rsidR="00946964" w:rsidRPr="00E51B56" w:rsidRDefault="00946964" w:rsidP="00BF1853">
      <w:pPr>
        <w:spacing w:after="0" w:line="360" w:lineRule="auto"/>
        <w:rPr>
          <w:rFonts w:ascii="Times New Roman" w:hAnsi="Times New Roman" w:cs="Times New Roman"/>
          <w:sz w:val="24"/>
          <w:szCs w:val="24"/>
        </w:rPr>
      </w:pPr>
    </w:p>
    <w:p w:rsidR="00946964" w:rsidRPr="00E51B56" w:rsidRDefault="00946964" w:rsidP="00BF1853">
      <w:pPr>
        <w:spacing w:after="0" w:line="360" w:lineRule="auto"/>
        <w:rPr>
          <w:rFonts w:ascii="Times New Roman" w:hAnsi="Times New Roman" w:cs="Times New Roman"/>
          <w:sz w:val="24"/>
          <w:szCs w:val="24"/>
        </w:rPr>
      </w:pPr>
    </w:p>
    <w:p w:rsidR="00946964" w:rsidRPr="00E51B56" w:rsidRDefault="00946964" w:rsidP="00BF1853">
      <w:pPr>
        <w:spacing w:after="0" w:line="360" w:lineRule="auto"/>
        <w:rPr>
          <w:rFonts w:ascii="Times New Roman" w:hAnsi="Times New Roman" w:cs="Times New Roman"/>
          <w:sz w:val="24"/>
          <w:szCs w:val="24"/>
        </w:rPr>
      </w:pPr>
    </w:p>
    <w:p w:rsidR="00376167" w:rsidRDefault="0037616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46964" w:rsidRPr="00376167" w:rsidRDefault="00946964"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lastRenderedPageBreak/>
        <w:t>TRANSKIP DOKUMENTASI</w:t>
      </w:r>
    </w:p>
    <w:p w:rsidR="00946964" w:rsidRPr="00ED145C" w:rsidRDefault="00946964" w:rsidP="00BF1853">
      <w:pPr>
        <w:spacing w:after="0" w:line="360" w:lineRule="auto"/>
        <w:jc w:val="center"/>
        <w:rPr>
          <w:rFonts w:ascii="Times New Roman" w:hAnsi="Times New Roman" w:cs="Times New Roman"/>
          <w:sz w:val="24"/>
          <w:szCs w:val="24"/>
        </w:rPr>
      </w:pPr>
    </w:p>
    <w:tbl>
      <w:tblPr>
        <w:tblW w:w="0" w:type="auto"/>
        <w:tblLook w:val="04A0" w:firstRow="1" w:lastRow="0" w:firstColumn="1" w:lastColumn="0" w:noHBand="0" w:noVBand="1"/>
      </w:tblPr>
      <w:tblGrid>
        <w:gridCol w:w="2520"/>
        <w:gridCol w:w="5634"/>
      </w:tblGrid>
      <w:tr w:rsidR="00946964" w:rsidRPr="00ED145C" w:rsidTr="00376167">
        <w:tc>
          <w:tcPr>
            <w:tcW w:w="2802" w:type="dxa"/>
            <w:shd w:val="clear" w:color="auto" w:fill="auto"/>
          </w:tcPr>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Kode</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 xml:space="preserve">Bentuk </w:t>
            </w:r>
          </w:p>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Hari/Tanggal Pengamatan</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Waktu Pengamatan</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Isi Dokumen</w:t>
            </w:r>
          </w:p>
        </w:tc>
        <w:tc>
          <w:tcPr>
            <w:tcW w:w="6774" w:type="dxa"/>
            <w:shd w:val="clear" w:color="auto" w:fill="auto"/>
          </w:tcPr>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 0</w:t>
            </w:r>
            <w:r w:rsidRPr="00ED145C">
              <w:rPr>
                <w:rFonts w:ascii="Times New Roman" w:hAnsi="Times New Roman" w:cs="Times New Roman"/>
                <w:sz w:val="24"/>
                <w:szCs w:val="24"/>
                <w:lang w:val="en-ID"/>
              </w:rPr>
              <w:t>1</w:t>
            </w:r>
            <w:r w:rsidRPr="00ED145C">
              <w:rPr>
                <w:rFonts w:ascii="Times New Roman" w:hAnsi="Times New Roman" w:cs="Times New Roman"/>
                <w:sz w:val="24"/>
                <w:szCs w:val="24"/>
              </w:rPr>
              <w:t>/D/20-11/2020</w:t>
            </w:r>
          </w:p>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 Dokumentasi</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Jum’at, 20 November 2020</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xml:space="preserve">: </w:t>
            </w:r>
            <w:r w:rsidRPr="00ED145C">
              <w:rPr>
                <w:rFonts w:ascii="Times New Roman" w:hAnsi="Times New Roman" w:cs="Times New Roman"/>
                <w:sz w:val="24"/>
                <w:szCs w:val="24"/>
                <w:lang w:val="id-ID"/>
              </w:rPr>
              <w:t>08.00</w:t>
            </w:r>
          </w:p>
          <w:p w:rsidR="00946964" w:rsidRPr="00ED145C" w:rsidRDefault="00946964" w:rsidP="00BF1853">
            <w:pPr>
              <w:tabs>
                <w:tab w:val="left" w:pos="5405"/>
              </w:tabs>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xml:space="preserve">: </w:t>
            </w:r>
            <w:r w:rsidRPr="00ED145C">
              <w:rPr>
                <w:rFonts w:ascii="Times New Roman" w:hAnsi="Times New Roman" w:cs="Times New Roman"/>
                <w:sz w:val="24"/>
                <w:szCs w:val="24"/>
                <w:lang w:val="id-ID"/>
              </w:rPr>
              <w:t>Sejarah Singkat Pondok Pesantren Sulamul Huda</w:t>
            </w:r>
            <w:r w:rsidRPr="00ED145C">
              <w:rPr>
                <w:rFonts w:ascii="Times New Roman" w:hAnsi="Times New Roman" w:cs="Times New Roman"/>
                <w:sz w:val="24"/>
                <w:szCs w:val="24"/>
                <w:lang w:val="id-ID"/>
              </w:rPr>
              <w:tab/>
            </w:r>
          </w:p>
        </w:tc>
      </w:tr>
    </w:tbl>
    <w:p w:rsidR="00946964" w:rsidRPr="00ED145C" w:rsidRDefault="00946964" w:rsidP="00BF1853">
      <w:pPr>
        <w:spacing w:after="0"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6291"/>
      </w:tblGrid>
      <w:tr w:rsidR="00946964" w:rsidRPr="00ED145C" w:rsidTr="00376167">
        <w:tc>
          <w:tcPr>
            <w:tcW w:w="1647" w:type="dxa"/>
            <w:shd w:val="clear" w:color="auto" w:fill="auto"/>
          </w:tcPr>
          <w:p w:rsidR="00946964" w:rsidRPr="00ED145C" w:rsidRDefault="00946964" w:rsidP="00BF1853">
            <w:pPr>
              <w:spacing w:after="0" w:line="360" w:lineRule="auto"/>
              <w:jc w:val="center"/>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Bukti Dokumentasi</w:t>
            </w:r>
          </w:p>
        </w:tc>
        <w:tc>
          <w:tcPr>
            <w:tcW w:w="6291" w:type="dxa"/>
            <w:shd w:val="clear" w:color="auto" w:fill="auto"/>
          </w:tcPr>
          <w:p w:rsidR="00946964" w:rsidRPr="00ED145C" w:rsidRDefault="00946964" w:rsidP="00BF1853">
            <w:pPr>
              <w:spacing w:after="0" w:line="360" w:lineRule="auto"/>
              <w:ind w:firstLine="567"/>
              <w:jc w:val="both"/>
              <w:rPr>
                <w:rFonts w:ascii="Times New Roman" w:hAnsi="Times New Roman" w:cs="Times New Roman"/>
                <w:sz w:val="24"/>
                <w:szCs w:val="24"/>
              </w:rPr>
            </w:pPr>
            <w:r w:rsidRPr="00ED145C">
              <w:rPr>
                <w:rFonts w:ascii="Times New Roman" w:hAnsi="Times New Roman" w:cs="Times New Roman"/>
                <w:sz w:val="24"/>
                <w:szCs w:val="24"/>
              </w:rPr>
              <w:t xml:space="preserve">Sebagaimana Pondok Pesantren Gontor yang berasal dari silsilah Pondok Pesantren Tegalsari zaman Kerajaan Surakarta. Maka Zaman dahulu di desa Siwalan juga dirintis pesantren dari keturunan Tegal sari. Pada sekitar tahun 1850an, putra Kiyai Tegalsari Kanjeng Kyai Kasan Besari yang bernama Kyai Nedo Besari datang ke Siwalan untuk menyebarkan agama Islam. Eyang Kyai Nedo Besari dibantu oleh Mbah Mat ‘Ali akhirnya bermukim di Siwalan dan mendirikan Pesantren. </w:t>
            </w:r>
          </w:p>
          <w:p w:rsidR="00946964" w:rsidRPr="00ED145C" w:rsidRDefault="00946964" w:rsidP="00BF1853">
            <w:pPr>
              <w:spacing w:after="0" w:line="360" w:lineRule="auto"/>
              <w:ind w:firstLine="567"/>
              <w:jc w:val="both"/>
              <w:rPr>
                <w:rFonts w:ascii="Times New Roman" w:hAnsi="Times New Roman" w:cs="Times New Roman"/>
                <w:sz w:val="24"/>
                <w:szCs w:val="24"/>
              </w:rPr>
            </w:pPr>
            <w:r w:rsidRPr="00ED145C">
              <w:rPr>
                <w:rFonts w:ascii="Times New Roman" w:hAnsi="Times New Roman" w:cs="Times New Roman"/>
                <w:sz w:val="24"/>
                <w:szCs w:val="24"/>
              </w:rPr>
              <w:t>Seiring perkembangan waktu pondok itu berhenti. Namun pada tahun 1960-an ust. Hasuna beserta beberapa temannya alumni Gontor mendirikan madrasah ibtidaiyah, beliau wafat pada usia muda (umur 35</w:t>
            </w:r>
            <w:r w:rsidRPr="00ED145C">
              <w:rPr>
                <w:rFonts w:ascii="Times New Roman" w:hAnsi="Times New Roman" w:cs="Times New Roman"/>
                <w:sz w:val="24"/>
                <w:szCs w:val="24"/>
                <w:vertAlign w:val="superscript"/>
              </w:rPr>
              <w:t>th</w:t>
            </w:r>
            <w:r w:rsidRPr="00ED145C">
              <w:rPr>
                <w:rFonts w:ascii="Times New Roman" w:hAnsi="Times New Roman" w:cs="Times New Roman"/>
                <w:sz w:val="24"/>
                <w:szCs w:val="24"/>
              </w:rPr>
              <w:t>) kemudian meninggal dan madrasah juga berhenti.</w:t>
            </w:r>
          </w:p>
          <w:p w:rsidR="00946964" w:rsidRPr="00ED145C" w:rsidRDefault="00946964" w:rsidP="00BF1853">
            <w:pPr>
              <w:spacing w:after="0" w:line="360" w:lineRule="auto"/>
              <w:ind w:firstLine="567"/>
              <w:jc w:val="both"/>
              <w:rPr>
                <w:rFonts w:ascii="Times New Roman" w:hAnsi="Times New Roman" w:cs="Times New Roman"/>
                <w:sz w:val="24"/>
                <w:szCs w:val="24"/>
              </w:rPr>
            </w:pPr>
            <w:r w:rsidRPr="00ED145C">
              <w:rPr>
                <w:rFonts w:ascii="Times New Roman" w:hAnsi="Times New Roman" w:cs="Times New Roman"/>
                <w:sz w:val="24"/>
                <w:szCs w:val="24"/>
              </w:rPr>
              <w:t>Pada tahun 1973 mulai dirintis kembali madrasah oleh H. Iswahyudi Baidlowi bersama teman-temannya dari Pondok salafiyah. Dengan nama Madrasah Ibtidaiyah diniyah “Sulamul Huda”, hingga saat ini.</w:t>
            </w:r>
          </w:p>
          <w:p w:rsidR="00946964" w:rsidRPr="00ED145C" w:rsidRDefault="00946964" w:rsidP="00BF1853">
            <w:pPr>
              <w:spacing w:after="0" w:line="360" w:lineRule="auto"/>
              <w:ind w:firstLine="567"/>
              <w:jc w:val="both"/>
              <w:rPr>
                <w:rFonts w:ascii="Times New Roman" w:hAnsi="Times New Roman" w:cs="Times New Roman"/>
                <w:sz w:val="24"/>
                <w:szCs w:val="24"/>
              </w:rPr>
            </w:pPr>
            <w:r w:rsidRPr="00ED145C">
              <w:rPr>
                <w:rFonts w:ascii="Times New Roman" w:hAnsi="Times New Roman" w:cs="Times New Roman"/>
                <w:sz w:val="24"/>
                <w:szCs w:val="24"/>
              </w:rPr>
              <w:t>Pada awalnya madrasah dikelola sederhana dengan fasilitas ala kadarnya di emper-emper rumah.</w:t>
            </w:r>
          </w:p>
          <w:p w:rsidR="00946964" w:rsidRPr="00ED145C" w:rsidRDefault="00946964" w:rsidP="00BF1853">
            <w:pPr>
              <w:spacing w:after="0" w:line="360" w:lineRule="auto"/>
              <w:ind w:firstLine="567"/>
              <w:jc w:val="both"/>
              <w:rPr>
                <w:rFonts w:ascii="Times New Roman" w:hAnsi="Times New Roman" w:cs="Times New Roman"/>
                <w:sz w:val="24"/>
                <w:szCs w:val="24"/>
              </w:rPr>
            </w:pPr>
            <w:r w:rsidRPr="00ED145C">
              <w:rPr>
                <w:rFonts w:ascii="Times New Roman" w:hAnsi="Times New Roman" w:cs="Times New Roman"/>
                <w:sz w:val="24"/>
                <w:szCs w:val="24"/>
              </w:rPr>
              <w:t xml:space="preserve">Baru pada Tahun 1977 dengan usaha yang ihlas dan tak kenal lelah dari masyarakat dan para dermawan didirikan bangunan utara diatas tanah wakaf dari Pak Bagyo asal Sala </w:t>
            </w:r>
            <w:r w:rsidRPr="00ED145C">
              <w:rPr>
                <w:rFonts w:ascii="Times New Roman" w:hAnsi="Times New Roman" w:cs="Times New Roman"/>
                <w:sz w:val="24"/>
                <w:szCs w:val="24"/>
              </w:rPr>
              <w:lastRenderedPageBreak/>
              <w:t>Tiga. Kemudian ditambah usaha dari Yayasan pendidikan Islam Siwalan yang tokohnya antara lain H. Abdurrahman (Alm), H. Mahfud (Alm), H. Iswahyudi, Shodiqien (Alm) dll. Madrasah terus dikembangkan. Dan diperoleh tanah wakaf yang luasnya hampir 1</w:t>
            </w:r>
            <w:proofErr w:type="gramStart"/>
            <w:r w:rsidRPr="00ED145C">
              <w:rPr>
                <w:rFonts w:ascii="Times New Roman" w:hAnsi="Times New Roman" w:cs="Times New Roman"/>
                <w:sz w:val="24"/>
                <w:szCs w:val="24"/>
              </w:rPr>
              <w:t>,5</w:t>
            </w:r>
            <w:proofErr w:type="gramEnd"/>
            <w:r w:rsidRPr="00ED145C">
              <w:rPr>
                <w:rFonts w:ascii="Times New Roman" w:hAnsi="Times New Roman" w:cs="Times New Roman"/>
                <w:sz w:val="24"/>
                <w:szCs w:val="24"/>
              </w:rPr>
              <w:t xml:space="preserve"> hektar. Utamanya dari H. Munari dan istrinya Hj. Nafsiyah dan beberapa dermawan lain. Madrasah Ibtidaiyah semakin mekar dan meluas.</w:t>
            </w:r>
          </w:p>
          <w:p w:rsidR="00946964" w:rsidRPr="00ED145C" w:rsidRDefault="00946964" w:rsidP="00BF1853">
            <w:pPr>
              <w:spacing w:after="0" w:line="360" w:lineRule="auto"/>
              <w:ind w:firstLine="567"/>
              <w:jc w:val="both"/>
              <w:rPr>
                <w:rFonts w:ascii="Times New Roman" w:hAnsi="Times New Roman" w:cs="Times New Roman"/>
                <w:sz w:val="24"/>
                <w:szCs w:val="24"/>
              </w:rPr>
            </w:pPr>
            <w:r w:rsidRPr="00ED145C">
              <w:rPr>
                <w:rFonts w:ascii="Times New Roman" w:hAnsi="Times New Roman" w:cs="Times New Roman"/>
                <w:sz w:val="24"/>
                <w:szCs w:val="24"/>
              </w:rPr>
              <w:t>Pada tahun 1993, dengan dimotori Drs.H. Abd. Roziq Yusuf, Ust. Samuri, Ust. Imam Basri, Ust. Muh. Sangidun, Ust. Nasruddin dan teman-temannya alumni Al-Islam Joresan didirikan PP. Sulamul Huda dengan lembaga pendidikan MTs dan MA.</w:t>
            </w:r>
          </w:p>
          <w:p w:rsidR="00946964" w:rsidRPr="00ED145C" w:rsidRDefault="00946964" w:rsidP="00BF1853">
            <w:pPr>
              <w:spacing w:after="0" w:line="360" w:lineRule="auto"/>
              <w:ind w:firstLine="567"/>
              <w:jc w:val="both"/>
              <w:rPr>
                <w:rFonts w:ascii="Arabic Typesetting" w:hAnsi="Arabic Typesetting" w:cs="Arabic Typesetting"/>
                <w:sz w:val="36"/>
                <w:szCs w:val="36"/>
                <w:lang w:val="id-ID"/>
              </w:rPr>
            </w:pPr>
            <w:r w:rsidRPr="00ED145C">
              <w:rPr>
                <w:rFonts w:ascii="Times New Roman" w:hAnsi="Times New Roman" w:cs="Times New Roman"/>
                <w:sz w:val="24"/>
                <w:szCs w:val="24"/>
              </w:rPr>
              <w:t>Selanjutnya diterima santri putra dan putri dengan menempati asrama yang ditinggali para santri saat ini. Hingga saat ini, seiring perkembangan dan pergantian pimpinan Pondok Pesantren Sulamul Huda insyaallah akan terus diupayakan dan dikembangkan sesuai tujuan awal lii’lai kalimatillah li takuna kalimatallahi hiya al-’ulya. Amin Tempat yang ditempati adalah tempat yang dulu ditempati pada awal berdirinya Siwalan. Bahkan asrama putri saat ini juga rumah anak cucu langsung dari pendiri Pondok Siwalan pertama.</w:t>
            </w:r>
          </w:p>
        </w:tc>
      </w:tr>
    </w:tbl>
    <w:p w:rsidR="00946964" w:rsidRPr="00ED145C" w:rsidRDefault="00946964" w:rsidP="00BF1853">
      <w:pPr>
        <w:spacing w:after="0" w:line="360" w:lineRule="auto"/>
        <w:rPr>
          <w:rFonts w:ascii="Times New Roman" w:hAnsi="Times New Roman" w:cs="Times New Roman"/>
          <w:sz w:val="24"/>
          <w:szCs w:val="24"/>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376167" w:rsidRDefault="00946964"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lastRenderedPageBreak/>
        <w:t>TRANSKIP DOKUMENTASI</w:t>
      </w:r>
    </w:p>
    <w:p w:rsidR="00946964" w:rsidRPr="00ED145C" w:rsidRDefault="00946964" w:rsidP="00BF1853">
      <w:pPr>
        <w:spacing w:after="0" w:line="360" w:lineRule="auto"/>
        <w:jc w:val="center"/>
        <w:rPr>
          <w:rFonts w:ascii="Times New Roman" w:hAnsi="Times New Roman" w:cs="Times New Roman"/>
          <w:sz w:val="24"/>
          <w:szCs w:val="24"/>
        </w:rPr>
      </w:pPr>
    </w:p>
    <w:tbl>
      <w:tblPr>
        <w:tblW w:w="0" w:type="auto"/>
        <w:tblLook w:val="04A0" w:firstRow="1" w:lastRow="0" w:firstColumn="1" w:lastColumn="0" w:noHBand="0" w:noVBand="1"/>
      </w:tblPr>
      <w:tblGrid>
        <w:gridCol w:w="2520"/>
        <w:gridCol w:w="5634"/>
      </w:tblGrid>
      <w:tr w:rsidR="00946964" w:rsidRPr="00ED145C" w:rsidTr="00376167">
        <w:tc>
          <w:tcPr>
            <w:tcW w:w="2802" w:type="dxa"/>
            <w:shd w:val="clear" w:color="auto" w:fill="auto"/>
          </w:tcPr>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Kode</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 xml:space="preserve">Bentuk </w:t>
            </w:r>
          </w:p>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Hari/Tanggal Pengamatan</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Waktu Pengamatan</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Isi Dokumen</w:t>
            </w:r>
          </w:p>
        </w:tc>
        <w:tc>
          <w:tcPr>
            <w:tcW w:w="6774" w:type="dxa"/>
            <w:shd w:val="clear" w:color="auto" w:fill="auto"/>
          </w:tcPr>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 0</w:t>
            </w:r>
            <w:r w:rsidRPr="00ED145C">
              <w:rPr>
                <w:rFonts w:ascii="Times New Roman" w:hAnsi="Times New Roman" w:cs="Times New Roman"/>
                <w:sz w:val="24"/>
                <w:szCs w:val="24"/>
                <w:lang w:val="id-ID"/>
              </w:rPr>
              <w:t>2</w:t>
            </w:r>
            <w:r w:rsidRPr="00ED145C">
              <w:rPr>
                <w:rFonts w:ascii="Times New Roman" w:hAnsi="Times New Roman" w:cs="Times New Roman"/>
                <w:sz w:val="24"/>
                <w:szCs w:val="24"/>
              </w:rPr>
              <w:t>/D/20-11/2020</w:t>
            </w:r>
          </w:p>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 Dokumentasi</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Jum’at, 20 November 2020</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xml:space="preserve">: </w:t>
            </w:r>
            <w:r w:rsidRPr="00ED145C">
              <w:rPr>
                <w:rFonts w:ascii="Times New Roman" w:hAnsi="Times New Roman" w:cs="Times New Roman"/>
                <w:sz w:val="24"/>
                <w:szCs w:val="24"/>
                <w:lang w:val="id-ID"/>
              </w:rPr>
              <w:t>08.00</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xml:space="preserve">: </w:t>
            </w:r>
            <w:r w:rsidRPr="00ED145C">
              <w:rPr>
                <w:rFonts w:ascii="Times New Roman" w:hAnsi="Times New Roman" w:cs="Times New Roman"/>
                <w:sz w:val="24"/>
                <w:szCs w:val="24"/>
                <w:lang w:val="id-ID"/>
              </w:rPr>
              <w:t>Visi Misi dan Tujuan Pondok Pesantren Sulamul Huda</w:t>
            </w:r>
          </w:p>
        </w:tc>
      </w:tr>
    </w:tbl>
    <w:p w:rsidR="00946964" w:rsidRPr="00ED145C" w:rsidRDefault="00946964" w:rsidP="00BF1853">
      <w:pPr>
        <w:spacing w:after="0"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6295"/>
      </w:tblGrid>
      <w:tr w:rsidR="00946964" w:rsidRPr="00ED145C" w:rsidTr="00376167">
        <w:tc>
          <w:tcPr>
            <w:tcW w:w="1643" w:type="dxa"/>
            <w:shd w:val="clear" w:color="auto" w:fill="auto"/>
          </w:tcPr>
          <w:p w:rsidR="00946964" w:rsidRPr="00ED145C" w:rsidRDefault="00946964" w:rsidP="00BF1853">
            <w:pPr>
              <w:spacing w:after="0" w:line="360" w:lineRule="auto"/>
              <w:jc w:val="center"/>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Bukti Dokumentasi</w:t>
            </w:r>
          </w:p>
        </w:tc>
        <w:tc>
          <w:tcPr>
            <w:tcW w:w="6295" w:type="dxa"/>
            <w:shd w:val="clear" w:color="auto" w:fill="auto"/>
          </w:tcPr>
          <w:p w:rsidR="00946964" w:rsidRPr="00ED145C" w:rsidRDefault="00946964" w:rsidP="00946964">
            <w:pPr>
              <w:numPr>
                <w:ilvl w:val="0"/>
                <w:numId w:val="53"/>
              </w:numPr>
              <w:spacing w:after="0" w:line="360" w:lineRule="auto"/>
              <w:ind w:left="284" w:hanging="284"/>
              <w:contextualSpacing/>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Visi</w:t>
            </w:r>
          </w:p>
          <w:p w:rsidR="00946964" w:rsidRPr="00ED145C" w:rsidRDefault="00946964" w:rsidP="00BF1853">
            <w:pPr>
              <w:spacing w:after="0" w:line="360" w:lineRule="auto"/>
              <w:ind w:left="284"/>
              <w:contextualSpacing/>
              <w:jc w:val="both"/>
              <w:rPr>
                <w:rFonts w:ascii="Times New Roman" w:hAnsi="Times New Roman" w:cs="Times New Roman"/>
                <w:sz w:val="24"/>
                <w:szCs w:val="24"/>
                <w:lang w:val="id-ID"/>
              </w:rPr>
            </w:pPr>
            <w:r w:rsidRPr="00ED145C">
              <w:rPr>
                <w:rFonts w:ascii="Times New Roman" w:hAnsi="Times New Roman" w:cs="Times New Roman"/>
                <w:bCs/>
                <w:sz w:val="24"/>
                <w:szCs w:val="24"/>
                <w:lang w:val="id-ID"/>
              </w:rPr>
              <w:t>Terwujudnya individu unggul yang agamis mampu dalam ilmu pengetahuan dan tekhnologi serta siap berdakwah di masyarakat.</w:t>
            </w:r>
          </w:p>
          <w:p w:rsidR="00946964" w:rsidRPr="00ED145C" w:rsidRDefault="00946964" w:rsidP="00946964">
            <w:pPr>
              <w:numPr>
                <w:ilvl w:val="0"/>
                <w:numId w:val="53"/>
              </w:numPr>
              <w:spacing w:after="0" w:line="360" w:lineRule="auto"/>
              <w:ind w:left="284" w:hanging="283"/>
              <w:contextualSpacing/>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Misi</w:t>
            </w:r>
          </w:p>
          <w:p w:rsidR="00946964" w:rsidRPr="00ED145C" w:rsidRDefault="00946964" w:rsidP="00946964">
            <w:pPr>
              <w:numPr>
                <w:ilvl w:val="0"/>
                <w:numId w:val="54"/>
              </w:numPr>
              <w:spacing w:after="0" w:line="360" w:lineRule="auto"/>
              <w:ind w:left="709" w:hanging="284"/>
              <w:contextualSpacing/>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Meningkatkan pengamalan ajaran agama dalam kehidupan sehari-hari dalam rangka mewujudkan kualitas keimanan dan ketaqwaan kepada Tuhan Yang Maha Esa dan Akhlaqul Karimah.</w:t>
            </w:r>
          </w:p>
          <w:p w:rsidR="00946964" w:rsidRPr="00ED145C" w:rsidRDefault="00946964" w:rsidP="00946964">
            <w:pPr>
              <w:numPr>
                <w:ilvl w:val="0"/>
                <w:numId w:val="54"/>
              </w:numPr>
              <w:spacing w:after="0" w:line="360" w:lineRule="auto"/>
              <w:ind w:left="709" w:hanging="284"/>
              <w:contextualSpacing/>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Mewujudkan sumber daya manusia yang berpengatuan luas, berwawasan kebangsaan.</w:t>
            </w:r>
          </w:p>
          <w:p w:rsidR="00946964" w:rsidRPr="00ED145C" w:rsidRDefault="00946964" w:rsidP="00946964">
            <w:pPr>
              <w:numPr>
                <w:ilvl w:val="0"/>
                <w:numId w:val="54"/>
              </w:numPr>
              <w:spacing w:after="0" w:line="360" w:lineRule="auto"/>
              <w:ind w:left="709" w:hanging="284"/>
              <w:contextualSpacing/>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 xml:space="preserve">Meningkatkan keseimbangan pelayanan kepada masyarakat dengan mewujudkan tenaga terampil yang profesional mandiri dan berjiwa wira usaha. </w:t>
            </w:r>
          </w:p>
          <w:p w:rsidR="00946964" w:rsidRPr="00ED145C" w:rsidRDefault="00946964" w:rsidP="00946964">
            <w:pPr>
              <w:numPr>
                <w:ilvl w:val="0"/>
                <w:numId w:val="54"/>
              </w:numPr>
              <w:spacing w:after="0" w:line="360" w:lineRule="auto"/>
              <w:ind w:left="709" w:hanging="284"/>
              <w:contextualSpacing/>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Mewujudkan kepemimpinan yang amanah, profesional dan berjiwa keikhlasan, kesederhanaan, kesanggupan meolong diri sendiri, ukhuwah diniyah, berjiwa bebas dan siap berdakwah.</w:t>
            </w:r>
          </w:p>
          <w:p w:rsidR="00946964" w:rsidRPr="00ED145C" w:rsidRDefault="00946964" w:rsidP="00946964">
            <w:pPr>
              <w:numPr>
                <w:ilvl w:val="0"/>
                <w:numId w:val="53"/>
              </w:numPr>
              <w:spacing w:after="0" w:line="360" w:lineRule="auto"/>
              <w:ind w:left="284" w:hanging="283"/>
              <w:contextualSpacing/>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 xml:space="preserve">Tujuan </w:t>
            </w:r>
          </w:p>
          <w:p w:rsidR="00946964" w:rsidRPr="00ED145C" w:rsidRDefault="00946964" w:rsidP="00946964">
            <w:pPr>
              <w:numPr>
                <w:ilvl w:val="1"/>
                <w:numId w:val="55"/>
              </w:numPr>
              <w:spacing w:after="0" w:line="360" w:lineRule="auto"/>
              <w:ind w:left="709" w:hanging="349"/>
              <w:contextualSpacing/>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Penyaluran dan pengembangan keilmuan dan kecakapan hidup (</w:t>
            </w:r>
            <w:r w:rsidRPr="00ED145C">
              <w:rPr>
                <w:rFonts w:ascii="Times New Roman" w:hAnsi="Times New Roman" w:cs="Times New Roman"/>
                <w:i/>
                <w:iCs/>
                <w:sz w:val="24"/>
                <w:szCs w:val="24"/>
                <w:lang w:val="id-ID"/>
              </w:rPr>
              <w:t>Life Skill</w:t>
            </w:r>
            <w:r w:rsidRPr="00ED145C">
              <w:rPr>
                <w:rFonts w:ascii="Times New Roman" w:hAnsi="Times New Roman" w:cs="Times New Roman"/>
                <w:sz w:val="24"/>
                <w:szCs w:val="24"/>
                <w:lang w:val="id-ID"/>
              </w:rPr>
              <w:t xml:space="preserve"> ) bagi siswa yang tidak melanjutkan kejenjang perguruan tinggi.</w:t>
            </w:r>
          </w:p>
          <w:p w:rsidR="00946964" w:rsidRPr="00ED145C" w:rsidRDefault="00946964" w:rsidP="00946964">
            <w:pPr>
              <w:numPr>
                <w:ilvl w:val="1"/>
                <w:numId w:val="55"/>
              </w:numPr>
              <w:spacing w:after="0" w:line="360" w:lineRule="auto"/>
              <w:ind w:left="709" w:hanging="349"/>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lastRenderedPageBreak/>
              <w:t>Peningkatan SDM guru dalam rangka menghadapi pendidikan kurikulum 2013.</w:t>
            </w:r>
          </w:p>
          <w:p w:rsidR="00946964" w:rsidRPr="00ED145C" w:rsidRDefault="00946964" w:rsidP="00946964">
            <w:pPr>
              <w:numPr>
                <w:ilvl w:val="1"/>
                <w:numId w:val="55"/>
              </w:numPr>
              <w:spacing w:after="0" w:line="360" w:lineRule="auto"/>
              <w:ind w:left="709" w:hanging="349"/>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Peningkatan managemen menuju Pesantren mandiri.</w:t>
            </w:r>
          </w:p>
          <w:p w:rsidR="00946964" w:rsidRPr="00ED145C" w:rsidRDefault="00946964" w:rsidP="00946964">
            <w:pPr>
              <w:numPr>
                <w:ilvl w:val="1"/>
                <w:numId w:val="55"/>
              </w:numPr>
              <w:spacing w:after="0" w:line="360" w:lineRule="auto"/>
              <w:ind w:left="709" w:hanging="349"/>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Peningkatan sarana-prasarana pendidikan dan pengabdian</w:t>
            </w:r>
          </w:p>
          <w:p w:rsidR="00946964" w:rsidRPr="00ED145C" w:rsidRDefault="00946964" w:rsidP="00946964">
            <w:pPr>
              <w:numPr>
                <w:ilvl w:val="1"/>
                <w:numId w:val="55"/>
              </w:numPr>
              <w:spacing w:after="0" w:line="360" w:lineRule="auto"/>
              <w:ind w:left="709" w:hanging="349"/>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Membangun komunikasi dan Pemberdayaan sosial ekonomi-budaya masyarakat</w:t>
            </w:r>
          </w:p>
          <w:p w:rsidR="00946964" w:rsidRPr="00ED145C" w:rsidRDefault="00946964" w:rsidP="00946964">
            <w:pPr>
              <w:numPr>
                <w:ilvl w:val="1"/>
                <w:numId w:val="55"/>
              </w:numPr>
              <w:spacing w:after="0" w:line="360" w:lineRule="auto"/>
              <w:ind w:left="709" w:hanging="349"/>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Membangun moral masyarakat dan menjadi agen budaya Islami</w:t>
            </w:r>
          </w:p>
        </w:tc>
      </w:tr>
    </w:tbl>
    <w:p w:rsidR="00946964" w:rsidRPr="00ED145C" w:rsidRDefault="00946964" w:rsidP="00BF1853">
      <w:pPr>
        <w:spacing w:after="0" w:line="360" w:lineRule="auto"/>
        <w:rPr>
          <w:rFonts w:ascii="Times New Roman" w:hAnsi="Times New Roman" w:cs="Times New Roman"/>
          <w:sz w:val="24"/>
          <w:szCs w:val="24"/>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376167" w:rsidRDefault="00946964"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lastRenderedPageBreak/>
        <w:t>TRANSKIP DOKUMENTASI</w:t>
      </w:r>
    </w:p>
    <w:p w:rsidR="00946964" w:rsidRPr="00376167" w:rsidRDefault="00946964" w:rsidP="00BF1853">
      <w:pPr>
        <w:spacing w:after="0" w:line="360" w:lineRule="auto"/>
        <w:jc w:val="center"/>
        <w:rPr>
          <w:rFonts w:ascii="Times New Roman" w:hAnsi="Times New Roman" w:cs="Times New Roman"/>
          <w:b/>
          <w:bCs/>
          <w:sz w:val="24"/>
          <w:szCs w:val="24"/>
        </w:rPr>
      </w:pPr>
    </w:p>
    <w:tbl>
      <w:tblPr>
        <w:tblW w:w="8336" w:type="dxa"/>
        <w:tblLook w:val="04A0" w:firstRow="1" w:lastRow="0" w:firstColumn="1" w:lastColumn="0" w:noHBand="0" w:noVBand="1"/>
      </w:tblPr>
      <w:tblGrid>
        <w:gridCol w:w="2376"/>
        <w:gridCol w:w="5960"/>
      </w:tblGrid>
      <w:tr w:rsidR="00946964" w:rsidRPr="00ED145C" w:rsidTr="00376167">
        <w:tc>
          <w:tcPr>
            <w:tcW w:w="2376" w:type="dxa"/>
            <w:shd w:val="clear" w:color="auto" w:fill="auto"/>
          </w:tcPr>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Kode</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 xml:space="preserve">Bentuk </w:t>
            </w:r>
          </w:p>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Hari/Tanggal Pengamatan</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Waktu Pengamatan</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Isi Dokumen</w:t>
            </w:r>
          </w:p>
        </w:tc>
        <w:tc>
          <w:tcPr>
            <w:tcW w:w="5960" w:type="dxa"/>
            <w:shd w:val="clear" w:color="auto" w:fill="auto"/>
          </w:tcPr>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 0</w:t>
            </w:r>
            <w:r w:rsidRPr="00ED145C">
              <w:rPr>
                <w:rFonts w:ascii="Times New Roman" w:hAnsi="Times New Roman" w:cs="Times New Roman"/>
                <w:sz w:val="24"/>
                <w:szCs w:val="24"/>
                <w:lang w:val="en-ID"/>
              </w:rPr>
              <w:t>3</w:t>
            </w:r>
            <w:r w:rsidRPr="00ED145C">
              <w:rPr>
                <w:rFonts w:ascii="Times New Roman" w:hAnsi="Times New Roman" w:cs="Times New Roman"/>
                <w:sz w:val="24"/>
                <w:szCs w:val="24"/>
              </w:rPr>
              <w:t>/D/20-11/2020</w:t>
            </w:r>
          </w:p>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 Dokumentasi</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Jum’at, 20 November 2020</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xml:space="preserve">: </w:t>
            </w:r>
            <w:r w:rsidRPr="00ED145C">
              <w:rPr>
                <w:rFonts w:ascii="Times New Roman" w:hAnsi="Times New Roman" w:cs="Times New Roman"/>
                <w:sz w:val="24"/>
                <w:szCs w:val="24"/>
                <w:lang w:val="id-ID"/>
              </w:rPr>
              <w:t>08.00</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xml:space="preserve">: </w:t>
            </w:r>
            <w:r w:rsidRPr="00ED145C">
              <w:rPr>
                <w:rFonts w:ascii="Times New Roman" w:hAnsi="Times New Roman" w:cs="Times New Roman"/>
                <w:sz w:val="24"/>
                <w:szCs w:val="24"/>
                <w:lang w:val="id-ID"/>
              </w:rPr>
              <w:t>Program Pengembangan Pondok Pesantren Sulamul Huda</w:t>
            </w:r>
          </w:p>
        </w:tc>
      </w:tr>
    </w:tbl>
    <w:p w:rsidR="00946964" w:rsidRPr="00ED145C" w:rsidRDefault="00946964" w:rsidP="00BF1853">
      <w:pPr>
        <w:spacing w:after="0" w:line="360" w:lineRule="auto"/>
        <w:rPr>
          <w:rFonts w:ascii="Times New Roman" w:hAnsi="Times New Roman" w:cs="Times New Roman"/>
          <w:sz w:val="24"/>
          <w:szCs w:val="24"/>
        </w:rPr>
      </w:pPr>
    </w:p>
    <w:p w:rsidR="00946964" w:rsidRPr="00ED145C" w:rsidRDefault="00946964" w:rsidP="00376167">
      <w:pPr>
        <w:numPr>
          <w:ilvl w:val="0"/>
          <w:numId w:val="56"/>
        </w:numPr>
        <w:spacing w:after="0" w:line="360" w:lineRule="auto"/>
        <w:ind w:left="426" w:hanging="283"/>
        <w:contextualSpacing/>
        <w:jc w:val="both"/>
        <w:rPr>
          <w:rFonts w:ascii="Times New Roman" w:hAnsi="Times New Roman" w:cs="Times New Roman"/>
          <w:b/>
          <w:noProof/>
          <w:sz w:val="24"/>
          <w:szCs w:val="24"/>
          <w:lang w:val="id-ID"/>
        </w:rPr>
      </w:pPr>
      <w:r w:rsidRPr="00ED145C">
        <w:rPr>
          <w:rFonts w:ascii="Times New Roman" w:hAnsi="Times New Roman" w:cs="Times New Roman"/>
          <w:b/>
          <w:noProof/>
          <w:sz w:val="24"/>
          <w:szCs w:val="24"/>
          <w:lang w:val="id-ID"/>
        </w:rPr>
        <w:t>Program Pengembangan di Pondok Pesantren Sulamul Huda</w:t>
      </w:r>
    </w:p>
    <w:p w:rsidR="00946964" w:rsidRPr="00ED145C" w:rsidRDefault="00946964" w:rsidP="00376167">
      <w:pPr>
        <w:numPr>
          <w:ilvl w:val="0"/>
          <w:numId w:val="57"/>
        </w:numPr>
        <w:spacing w:after="0" w:line="360" w:lineRule="auto"/>
        <w:ind w:left="709" w:hanging="284"/>
        <w:jc w:val="both"/>
        <w:rPr>
          <w:rFonts w:ascii="Times New Roman" w:hAnsi="Times New Roman" w:cs="Times New Roman"/>
          <w:b/>
          <w:noProof/>
          <w:sz w:val="24"/>
          <w:szCs w:val="24"/>
          <w:lang w:val="id-ID"/>
        </w:rPr>
      </w:pPr>
      <w:r w:rsidRPr="00ED145C">
        <w:rPr>
          <w:rFonts w:ascii="Times New Roman" w:hAnsi="Times New Roman" w:cs="Times New Roman"/>
          <w:b/>
          <w:noProof/>
          <w:sz w:val="24"/>
          <w:szCs w:val="24"/>
          <w:lang w:val="id-ID"/>
        </w:rPr>
        <w:t>Program Pengembangan Mutu Pendidikan</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1779"/>
        <w:gridCol w:w="2000"/>
        <w:gridCol w:w="1266"/>
        <w:gridCol w:w="1674"/>
      </w:tblGrid>
      <w:tr w:rsidR="00946964" w:rsidRPr="00ED145C" w:rsidTr="00376167">
        <w:trPr>
          <w:trHeight w:val="567"/>
        </w:trPr>
        <w:tc>
          <w:tcPr>
            <w:tcW w:w="510" w:type="dxa"/>
            <w:vAlign w:val="center"/>
          </w:tcPr>
          <w:p w:rsidR="00946964" w:rsidRPr="00ED145C" w:rsidRDefault="00946964" w:rsidP="00BF1853">
            <w:pPr>
              <w:spacing w:after="0" w:line="360" w:lineRule="auto"/>
              <w:jc w:val="center"/>
              <w:rPr>
                <w:rFonts w:ascii="Times New Roman" w:hAnsi="Times New Roman" w:cs="Times New Roman"/>
                <w:b/>
                <w:bCs/>
                <w:noProof/>
                <w:sz w:val="24"/>
                <w:szCs w:val="24"/>
                <w:lang w:val="id-ID"/>
              </w:rPr>
            </w:pPr>
            <w:r w:rsidRPr="00ED145C">
              <w:rPr>
                <w:rFonts w:ascii="Times New Roman" w:hAnsi="Times New Roman" w:cs="Times New Roman"/>
                <w:b/>
                <w:bCs/>
                <w:noProof/>
                <w:sz w:val="24"/>
                <w:szCs w:val="24"/>
                <w:lang w:val="id-ID"/>
              </w:rPr>
              <w:t>No</w:t>
            </w:r>
          </w:p>
        </w:tc>
        <w:tc>
          <w:tcPr>
            <w:tcW w:w="1779" w:type="dxa"/>
            <w:vAlign w:val="center"/>
          </w:tcPr>
          <w:p w:rsidR="00946964" w:rsidRPr="00ED145C" w:rsidRDefault="00946964" w:rsidP="00BF1853">
            <w:pPr>
              <w:spacing w:after="0" w:line="360" w:lineRule="auto"/>
              <w:jc w:val="center"/>
              <w:rPr>
                <w:rFonts w:ascii="Times New Roman" w:hAnsi="Times New Roman" w:cs="Times New Roman"/>
                <w:b/>
                <w:bCs/>
                <w:noProof/>
                <w:sz w:val="24"/>
                <w:szCs w:val="24"/>
                <w:lang w:val="id-ID"/>
              </w:rPr>
            </w:pPr>
            <w:r w:rsidRPr="00ED145C">
              <w:rPr>
                <w:rFonts w:ascii="Times New Roman" w:hAnsi="Times New Roman" w:cs="Times New Roman"/>
                <w:b/>
                <w:bCs/>
                <w:noProof/>
                <w:sz w:val="24"/>
                <w:szCs w:val="24"/>
                <w:lang w:val="id-ID"/>
              </w:rPr>
              <w:t>Program</w:t>
            </w:r>
          </w:p>
        </w:tc>
        <w:tc>
          <w:tcPr>
            <w:tcW w:w="2000" w:type="dxa"/>
            <w:vAlign w:val="center"/>
          </w:tcPr>
          <w:p w:rsidR="00946964" w:rsidRPr="00ED145C" w:rsidRDefault="00946964" w:rsidP="00BF1853">
            <w:pPr>
              <w:spacing w:after="0" w:line="360" w:lineRule="auto"/>
              <w:jc w:val="center"/>
              <w:rPr>
                <w:rFonts w:ascii="Times New Roman" w:hAnsi="Times New Roman" w:cs="Times New Roman"/>
                <w:b/>
                <w:bCs/>
                <w:noProof/>
                <w:sz w:val="24"/>
                <w:szCs w:val="24"/>
                <w:lang w:val="id-ID"/>
              </w:rPr>
            </w:pPr>
            <w:r w:rsidRPr="00ED145C">
              <w:rPr>
                <w:rFonts w:ascii="Times New Roman" w:hAnsi="Times New Roman" w:cs="Times New Roman"/>
                <w:b/>
                <w:bCs/>
                <w:noProof/>
                <w:sz w:val="24"/>
                <w:szCs w:val="24"/>
                <w:lang w:val="id-ID"/>
              </w:rPr>
              <w:t>Alasan</w:t>
            </w:r>
          </w:p>
        </w:tc>
        <w:tc>
          <w:tcPr>
            <w:tcW w:w="1266" w:type="dxa"/>
            <w:vAlign w:val="center"/>
          </w:tcPr>
          <w:p w:rsidR="00946964" w:rsidRPr="00ED145C" w:rsidRDefault="00946964" w:rsidP="00BF1853">
            <w:pPr>
              <w:spacing w:after="0" w:line="360" w:lineRule="auto"/>
              <w:jc w:val="center"/>
              <w:rPr>
                <w:rFonts w:ascii="Times New Roman" w:hAnsi="Times New Roman" w:cs="Times New Roman"/>
                <w:b/>
                <w:bCs/>
                <w:noProof/>
                <w:sz w:val="24"/>
                <w:szCs w:val="24"/>
                <w:lang w:val="id-ID"/>
              </w:rPr>
            </w:pPr>
            <w:r w:rsidRPr="00ED145C">
              <w:rPr>
                <w:rFonts w:ascii="Times New Roman" w:hAnsi="Times New Roman" w:cs="Times New Roman"/>
                <w:b/>
                <w:bCs/>
                <w:noProof/>
                <w:sz w:val="24"/>
                <w:szCs w:val="24"/>
                <w:lang w:val="id-ID"/>
              </w:rPr>
              <w:t>Potensi</w:t>
            </w:r>
          </w:p>
        </w:tc>
        <w:tc>
          <w:tcPr>
            <w:tcW w:w="1674" w:type="dxa"/>
            <w:vAlign w:val="center"/>
          </w:tcPr>
          <w:p w:rsidR="00946964" w:rsidRPr="00ED145C" w:rsidRDefault="00946964" w:rsidP="00BF1853">
            <w:pPr>
              <w:spacing w:after="0" w:line="360" w:lineRule="auto"/>
              <w:jc w:val="center"/>
              <w:rPr>
                <w:rFonts w:ascii="Times New Roman" w:hAnsi="Times New Roman" w:cs="Times New Roman"/>
                <w:b/>
                <w:bCs/>
                <w:noProof/>
                <w:sz w:val="24"/>
                <w:szCs w:val="24"/>
                <w:lang w:val="id-ID"/>
              </w:rPr>
            </w:pPr>
            <w:r w:rsidRPr="00ED145C">
              <w:rPr>
                <w:rFonts w:ascii="Times New Roman" w:hAnsi="Times New Roman" w:cs="Times New Roman"/>
                <w:b/>
                <w:bCs/>
                <w:noProof/>
                <w:sz w:val="24"/>
                <w:szCs w:val="24"/>
                <w:lang w:val="id-ID"/>
              </w:rPr>
              <w:t>Tahapan</w:t>
            </w:r>
          </w:p>
        </w:tc>
      </w:tr>
      <w:tr w:rsidR="00946964" w:rsidRPr="00ED145C" w:rsidTr="00376167">
        <w:tc>
          <w:tcPr>
            <w:tcW w:w="51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1</w:t>
            </w:r>
          </w:p>
        </w:tc>
        <w:tc>
          <w:tcPr>
            <w:tcW w:w="1779"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Kurikulum dan Syllaby</w:t>
            </w:r>
          </w:p>
        </w:tc>
        <w:tc>
          <w:tcPr>
            <w:tcW w:w="200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Siap Mon</w:t>
            </w:r>
            <w:r w:rsidRPr="00ED145C">
              <w:rPr>
                <w:rFonts w:ascii="Times New Roman" w:hAnsi="Times New Roman" w:cs="Times New Roman"/>
                <w:noProof/>
                <w:sz w:val="24"/>
                <w:szCs w:val="24"/>
              </w:rPr>
              <w:t>i</w:t>
            </w:r>
            <w:r w:rsidRPr="00ED145C">
              <w:rPr>
                <w:rFonts w:ascii="Times New Roman" w:hAnsi="Times New Roman" w:cs="Times New Roman"/>
                <w:noProof/>
                <w:sz w:val="24"/>
                <w:szCs w:val="24"/>
                <w:lang w:val="id-ID"/>
              </w:rPr>
              <w:t>toring</w:t>
            </w:r>
          </w:p>
        </w:tc>
        <w:tc>
          <w:tcPr>
            <w:tcW w:w="1266"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SDM siap</w:t>
            </w:r>
          </w:p>
        </w:tc>
        <w:tc>
          <w:tcPr>
            <w:tcW w:w="1674"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Proses</w:t>
            </w:r>
          </w:p>
        </w:tc>
      </w:tr>
      <w:tr w:rsidR="00946964" w:rsidRPr="00ED145C" w:rsidTr="00376167">
        <w:tc>
          <w:tcPr>
            <w:tcW w:w="51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2</w:t>
            </w:r>
          </w:p>
        </w:tc>
        <w:tc>
          <w:tcPr>
            <w:tcW w:w="1779"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Penataan Administrasi</w:t>
            </w:r>
          </w:p>
        </w:tc>
        <w:tc>
          <w:tcPr>
            <w:tcW w:w="200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Siap Mon</w:t>
            </w:r>
            <w:r w:rsidRPr="00ED145C">
              <w:rPr>
                <w:rFonts w:ascii="Times New Roman" w:hAnsi="Times New Roman" w:cs="Times New Roman"/>
                <w:noProof/>
                <w:sz w:val="24"/>
                <w:szCs w:val="24"/>
              </w:rPr>
              <w:t>i</w:t>
            </w:r>
            <w:r w:rsidRPr="00ED145C">
              <w:rPr>
                <w:rFonts w:ascii="Times New Roman" w:hAnsi="Times New Roman" w:cs="Times New Roman"/>
                <w:noProof/>
                <w:sz w:val="24"/>
                <w:szCs w:val="24"/>
                <w:lang w:val="id-ID"/>
              </w:rPr>
              <w:t>toring</w:t>
            </w:r>
          </w:p>
        </w:tc>
        <w:tc>
          <w:tcPr>
            <w:tcW w:w="1266"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Kurang</w:t>
            </w:r>
          </w:p>
        </w:tc>
        <w:tc>
          <w:tcPr>
            <w:tcW w:w="1674"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Proses</w:t>
            </w:r>
          </w:p>
        </w:tc>
      </w:tr>
      <w:tr w:rsidR="00946964" w:rsidRPr="00ED145C" w:rsidTr="00376167">
        <w:tc>
          <w:tcPr>
            <w:tcW w:w="51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3</w:t>
            </w:r>
          </w:p>
        </w:tc>
        <w:tc>
          <w:tcPr>
            <w:tcW w:w="1779"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Pengembangan kualitas guru</w:t>
            </w:r>
          </w:p>
        </w:tc>
        <w:tc>
          <w:tcPr>
            <w:tcW w:w="200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Peningkatan strategi pembelajaran</w:t>
            </w:r>
          </w:p>
        </w:tc>
        <w:tc>
          <w:tcPr>
            <w:tcW w:w="1266"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Kurang dana</w:t>
            </w:r>
          </w:p>
        </w:tc>
        <w:tc>
          <w:tcPr>
            <w:tcW w:w="1674"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Rencana</w:t>
            </w:r>
          </w:p>
        </w:tc>
      </w:tr>
      <w:tr w:rsidR="00946964" w:rsidRPr="00ED145C" w:rsidTr="00376167">
        <w:tc>
          <w:tcPr>
            <w:tcW w:w="51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4</w:t>
            </w:r>
          </w:p>
        </w:tc>
        <w:tc>
          <w:tcPr>
            <w:tcW w:w="1779"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Perpustakaan</w:t>
            </w:r>
          </w:p>
        </w:tc>
        <w:tc>
          <w:tcPr>
            <w:tcW w:w="200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Pengembangan minat baca santri</w:t>
            </w:r>
          </w:p>
        </w:tc>
        <w:tc>
          <w:tcPr>
            <w:tcW w:w="1266"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Kurang dana</w:t>
            </w:r>
          </w:p>
        </w:tc>
        <w:tc>
          <w:tcPr>
            <w:tcW w:w="1674"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Sederhana</w:t>
            </w:r>
          </w:p>
        </w:tc>
      </w:tr>
    </w:tbl>
    <w:p w:rsidR="00946964" w:rsidRPr="00ED145C" w:rsidRDefault="00946964" w:rsidP="00BF1853">
      <w:pPr>
        <w:spacing w:after="0" w:line="360" w:lineRule="auto"/>
        <w:ind w:left="851"/>
        <w:jc w:val="both"/>
        <w:rPr>
          <w:rFonts w:ascii="Times New Roman" w:hAnsi="Times New Roman" w:cs="Times New Roman"/>
          <w:b/>
          <w:noProof/>
          <w:sz w:val="24"/>
          <w:szCs w:val="24"/>
          <w:lang w:val="id-ID"/>
        </w:rPr>
      </w:pPr>
    </w:p>
    <w:p w:rsidR="00946964" w:rsidRPr="00ED145C" w:rsidRDefault="00946964" w:rsidP="00376167">
      <w:pPr>
        <w:numPr>
          <w:ilvl w:val="0"/>
          <w:numId w:val="57"/>
        </w:numPr>
        <w:spacing w:after="0" w:line="360" w:lineRule="auto"/>
        <w:ind w:left="709" w:hanging="218"/>
        <w:jc w:val="both"/>
        <w:rPr>
          <w:rFonts w:ascii="Times New Roman" w:hAnsi="Times New Roman" w:cs="Times New Roman"/>
          <w:b/>
          <w:noProof/>
          <w:sz w:val="24"/>
          <w:szCs w:val="24"/>
          <w:lang w:val="id-ID"/>
        </w:rPr>
      </w:pPr>
      <w:r w:rsidRPr="00ED145C">
        <w:rPr>
          <w:rFonts w:ascii="Times New Roman" w:hAnsi="Times New Roman" w:cs="Times New Roman"/>
          <w:b/>
          <w:noProof/>
          <w:sz w:val="24"/>
          <w:szCs w:val="24"/>
          <w:lang w:val="id-ID"/>
        </w:rPr>
        <w:t>Program Pengembangan Keahlian dan skill</w:t>
      </w:r>
    </w:p>
    <w:tbl>
      <w:tblPr>
        <w:tblW w:w="72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1807"/>
        <w:gridCol w:w="2104"/>
        <w:gridCol w:w="1412"/>
        <w:gridCol w:w="1430"/>
      </w:tblGrid>
      <w:tr w:rsidR="00946964" w:rsidRPr="00ED145C" w:rsidTr="00376167">
        <w:trPr>
          <w:trHeight w:val="575"/>
        </w:trPr>
        <w:tc>
          <w:tcPr>
            <w:tcW w:w="51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No</w:t>
            </w:r>
          </w:p>
        </w:tc>
        <w:tc>
          <w:tcPr>
            <w:tcW w:w="1807"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Program</w:t>
            </w:r>
          </w:p>
        </w:tc>
        <w:tc>
          <w:tcPr>
            <w:tcW w:w="2104"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Alasan</w:t>
            </w:r>
          </w:p>
        </w:tc>
        <w:tc>
          <w:tcPr>
            <w:tcW w:w="1412"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Potensi</w:t>
            </w:r>
          </w:p>
        </w:tc>
        <w:tc>
          <w:tcPr>
            <w:tcW w:w="143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Tahapan</w:t>
            </w:r>
          </w:p>
        </w:tc>
      </w:tr>
      <w:tr w:rsidR="00946964" w:rsidRPr="00ED145C" w:rsidTr="00376167">
        <w:tc>
          <w:tcPr>
            <w:tcW w:w="51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1</w:t>
            </w:r>
          </w:p>
        </w:tc>
        <w:tc>
          <w:tcPr>
            <w:tcW w:w="1807"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Pelatihan Tatabusana dan tehnik otomotif</w:t>
            </w:r>
          </w:p>
        </w:tc>
        <w:tc>
          <w:tcPr>
            <w:tcW w:w="2104"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Pembentukan skill mandiri dan tenaga ahli</w:t>
            </w:r>
          </w:p>
        </w:tc>
        <w:tc>
          <w:tcPr>
            <w:tcW w:w="1412"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Tenaga kreatif</w:t>
            </w:r>
          </w:p>
        </w:tc>
        <w:tc>
          <w:tcPr>
            <w:tcW w:w="143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Berlangsung</w:t>
            </w:r>
          </w:p>
        </w:tc>
      </w:tr>
      <w:tr w:rsidR="00946964" w:rsidRPr="00ED145C" w:rsidTr="00376167">
        <w:tc>
          <w:tcPr>
            <w:tcW w:w="51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2</w:t>
            </w:r>
          </w:p>
        </w:tc>
        <w:tc>
          <w:tcPr>
            <w:tcW w:w="1807"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Kepramukaan dan Organisasi</w:t>
            </w:r>
          </w:p>
        </w:tc>
        <w:tc>
          <w:tcPr>
            <w:tcW w:w="2104"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Membentuk Kedislipan Anak</w:t>
            </w:r>
          </w:p>
        </w:tc>
        <w:tc>
          <w:tcPr>
            <w:tcW w:w="1412"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Menjuarai tingkat Kecamatan</w:t>
            </w:r>
          </w:p>
        </w:tc>
        <w:tc>
          <w:tcPr>
            <w:tcW w:w="143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Berlangsung</w:t>
            </w:r>
          </w:p>
        </w:tc>
      </w:tr>
      <w:tr w:rsidR="00946964" w:rsidRPr="00ED145C" w:rsidTr="00376167">
        <w:tc>
          <w:tcPr>
            <w:tcW w:w="51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lastRenderedPageBreak/>
              <w:t>3</w:t>
            </w:r>
          </w:p>
        </w:tc>
        <w:tc>
          <w:tcPr>
            <w:tcW w:w="1807"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Olah Raga</w:t>
            </w:r>
          </w:p>
        </w:tc>
        <w:tc>
          <w:tcPr>
            <w:tcW w:w="2104"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Pembentukan fisik, skill, dan motorik</w:t>
            </w:r>
          </w:p>
        </w:tc>
        <w:tc>
          <w:tcPr>
            <w:tcW w:w="1412"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Menjuarai tingkat Kecamatan</w:t>
            </w:r>
          </w:p>
        </w:tc>
        <w:tc>
          <w:tcPr>
            <w:tcW w:w="143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Berlangsung</w:t>
            </w:r>
          </w:p>
        </w:tc>
      </w:tr>
    </w:tbl>
    <w:p w:rsidR="00946964" w:rsidRPr="00ED145C" w:rsidRDefault="00946964" w:rsidP="00BF1853">
      <w:pPr>
        <w:spacing w:after="0" w:line="360" w:lineRule="auto"/>
        <w:ind w:left="1134"/>
        <w:jc w:val="both"/>
        <w:rPr>
          <w:rFonts w:ascii="Times New Roman" w:hAnsi="Times New Roman" w:cs="Times New Roman"/>
          <w:b/>
          <w:noProof/>
          <w:sz w:val="24"/>
          <w:szCs w:val="24"/>
          <w:lang w:val="id-ID"/>
        </w:rPr>
      </w:pPr>
    </w:p>
    <w:p w:rsidR="00946964" w:rsidRPr="00ED145C" w:rsidRDefault="00946964" w:rsidP="00376167">
      <w:pPr>
        <w:numPr>
          <w:ilvl w:val="0"/>
          <w:numId w:val="57"/>
        </w:numPr>
        <w:spacing w:after="0" w:line="360" w:lineRule="auto"/>
        <w:ind w:left="709" w:hanging="284"/>
        <w:jc w:val="both"/>
        <w:rPr>
          <w:rFonts w:ascii="Times New Roman" w:hAnsi="Times New Roman" w:cs="Times New Roman"/>
          <w:b/>
          <w:noProof/>
          <w:sz w:val="24"/>
          <w:szCs w:val="24"/>
          <w:lang w:val="id-ID"/>
        </w:rPr>
      </w:pPr>
      <w:r w:rsidRPr="00ED145C">
        <w:rPr>
          <w:rFonts w:ascii="Times New Roman" w:hAnsi="Times New Roman" w:cs="Times New Roman"/>
          <w:b/>
          <w:noProof/>
          <w:sz w:val="24"/>
          <w:szCs w:val="24"/>
          <w:lang w:val="id-ID"/>
        </w:rPr>
        <w:t>Program Pengembangan dan Komunikasi Masyarakat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1742"/>
        <w:gridCol w:w="1991"/>
        <w:gridCol w:w="1290"/>
        <w:gridCol w:w="1695"/>
      </w:tblGrid>
      <w:tr w:rsidR="00946964" w:rsidRPr="00ED145C" w:rsidTr="00376167">
        <w:trPr>
          <w:trHeight w:val="507"/>
        </w:trPr>
        <w:tc>
          <w:tcPr>
            <w:tcW w:w="51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No</w:t>
            </w:r>
          </w:p>
        </w:tc>
        <w:tc>
          <w:tcPr>
            <w:tcW w:w="1742"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Program</w:t>
            </w:r>
          </w:p>
        </w:tc>
        <w:tc>
          <w:tcPr>
            <w:tcW w:w="199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Alasan</w:t>
            </w:r>
          </w:p>
        </w:tc>
        <w:tc>
          <w:tcPr>
            <w:tcW w:w="129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Potensi</w:t>
            </w:r>
          </w:p>
        </w:tc>
        <w:tc>
          <w:tcPr>
            <w:tcW w:w="1695"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Stake holder</w:t>
            </w:r>
          </w:p>
        </w:tc>
      </w:tr>
      <w:tr w:rsidR="00946964" w:rsidRPr="00ED145C" w:rsidTr="00376167">
        <w:trPr>
          <w:trHeight w:val="488"/>
        </w:trPr>
        <w:tc>
          <w:tcPr>
            <w:tcW w:w="51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1</w:t>
            </w:r>
          </w:p>
        </w:tc>
        <w:tc>
          <w:tcPr>
            <w:tcW w:w="1742"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Pengembangan Radio</w:t>
            </w:r>
          </w:p>
        </w:tc>
        <w:tc>
          <w:tcPr>
            <w:tcW w:w="199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Kemandirian</w:t>
            </w:r>
          </w:p>
        </w:tc>
        <w:tc>
          <w:tcPr>
            <w:tcW w:w="129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Ahli penyiar</w:t>
            </w:r>
          </w:p>
        </w:tc>
        <w:tc>
          <w:tcPr>
            <w:tcW w:w="1695"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Suhu Fm</w:t>
            </w:r>
          </w:p>
        </w:tc>
      </w:tr>
      <w:tr w:rsidR="00946964" w:rsidRPr="00ED145C" w:rsidTr="00376167">
        <w:tc>
          <w:tcPr>
            <w:tcW w:w="51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2</w:t>
            </w:r>
          </w:p>
        </w:tc>
        <w:tc>
          <w:tcPr>
            <w:tcW w:w="1742"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Pemberdayaan budaya dan agama (majlis taklim , khutbah jumat dan hadrah)</w:t>
            </w:r>
          </w:p>
        </w:tc>
        <w:tc>
          <w:tcPr>
            <w:tcW w:w="199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Filter budaya dan ahlak</w:t>
            </w:r>
          </w:p>
        </w:tc>
        <w:tc>
          <w:tcPr>
            <w:tcW w:w="129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Tenaga da’I dan seni hadrah</w:t>
            </w:r>
          </w:p>
        </w:tc>
        <w:tc>
          <w:tcPr>
            <w:tcW w:w="1695"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Ta’mir masjid dan musholla</w:t>
            </w:r>
          </w:p>
        </w:tc>
      </w:tr>
      <w:tr w:rsidR="00946964" w:rsidRPr="00ED145C" w:rsidTr="00376167">
        <w:tc>
          <w:tcPr>
            <w:tcW w:w="51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3</w:t>
            </w:r>
          </w:p>
        </w:tc>
        <w:tc>
          <w:tcPr>
            <w:tcW w:w="1742"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Pelatihan Pemuda dan Pelajar (Qiro’ah, hadrah, MC dan bekam)</w:t>
            </w:r>
          </w:p>
        </w:tc>
        <w:tc>
          <w:tcPr>
            <w:tcW w:w="1991"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Pembekalan skill bagi masyarakat</w:t>
            </w:r>
          </w:p>
        </w:tc>
        <w:tc>
          <w:tcPr>
            <w:tcW w:w="1290"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SDM siap</w:t>
            </w:r>
          </w:p>
        </w:tc>
        <w:tc>
          <w:tcPr>
            <w:tcW w:w="1695" w:type="dxa"/>
            <w:vAlign w:val="center"/>
          </w:tcPr>
          <w:p w:rsidR="00946964" w:rsidRPr="00ED145C" w:rsidRDefault="00946964" w:rsidP="00BF1853">
            <w:pPr>
              <w:spacing w:after="0" w:line="360" w:lineRule="auto"/>
              <w:jc w:val="both"/>
              <w:rPr>
                <w:rFonts w:ascii="Times New Roman" w:hAnsi="Times New Roman" w:cs="Times New Roman"/>
                <w:noProof/>
                <w:sz w:val="24"/>
                <w:szCs w:val="24"/>
                <w:lang w:val="id-ID"/>
              </w:rPr>
            </w:pPr>
            <w:r w:rsidRPr="00ED145C">
              <w:rPr>
                <w:rFonts w:ascii="Times New Roman" w:hAnsi="Times New Roman" w:cs="Times New Roman"/>
                <w:noProof/>
                <w:sz w:val="24"/>
                <w:szCs w:val="24"/>
                <w:lang w:val="id-ID"/>
              </w:rPr>
              <w:t>Karang Taruna dan FKPM</w:t>
            </w:r>
          </w:p>
        </w:tc>
      </w:tr>
    </w:tbl>
    <w:p w:rsidR="00946964" w:rsidRPr="00ED145C" w:rsidRDefault="00946964" w:rsidP="00BF1853">
      <w:pPr>
        <w:spacing w:after="0" w:line="360" w:lineRule="auto"/>
        <w:ind w:firstLine="567"/>
        <w:jc w:val="both"/>
        <w:rPr>
          <w:rFonts w:ascii="Arabic Typesetting" w:hAnsi="Arabic Typesetting" w:cs="Arabic Typesetting"/>
          <w:sz w:val="36"/>
          <w:szCs w:val="36"/>
          <w:lang w:val="id-ID"/>
        </w:rPr>
      </w:pPr>
    </w:p>
    <w:p w:rsidR="00946964" w:rsidRPr="00ED145C" w:rsidRDefault="00946964" w:rsidP="00BF1853">
      <w:pPr>
        <w:spacing w:after="0" w:line="360" w:lineRule="auto"/>
        <w:ind w:firstLine="567"/>
        <w:jc w:val="both"/>
        <w:rPr>
          <w:rFonts w:ascii="Arabic Typesetting" w:hAnsi="Arabic Typesetting" w:cs="Arabic Typesetting"/>
          <w:sz w:val="36"/>
          <w:szCs w:val="36"/>
          <w:lang w:val="id-ID"/>
        </w:rPr>
      </w:pPr>
    </w:p>
    <w:p w:rsidR="00946964" w:rsidRPr="00ED145C" w:rsidRDefault="00946964" w:rsidP="00BF1853">
      <w:pPr>
        <w:spacing w:after="0" w:line="360" w:lineRule="auto"/>
        <w:ind w:firstLine="567"/>
        <w:jc w:val="both"/>
        <w:rPr>
          <w:rFonts w:ascii="Arabic Typesetting" w:hAnsi="Arabic Typesetting" w:cs="Arabic Typesetting"/>
          <w:sz w:val="36"/>
          <w:szCs w:val="36"/>
          <w:lang w:val="id-ID"/>
        </w:rPr>
      </w:pPr>
    </w:p>
    <w:p w:rsidR="00946964" w:rsidRPr="00ED145C" w:rsidRDefault="00946964" w:rsidP="00BF1853">
      <w:pPr>
        <w:spacing w:after="0" w:line="360" w:lineRule="auto"/>
        <w:ind w:firstLine="567"/>
        <w:jc w:val="both"/>
        <w:rPr>
          <w:rFonts w:ascii="Arabic Typesetting" w:hAnsi="Arabic Typesetting" w:cs="Arabic Typesetting"/>
          <w:sz w:val="36"/>
          <w:szCs w:val="36"/>
          <w:lang w:val="id-ID"/>
        </w:rPr>
      </w:pPr>
    </w:p>
    <w:p w:rsidR="00946964" w:rsidRPr="00ED145C" w:rsidRDefault="00946964" w:rsidP="00BF1853">
      <w:pPr>
        <w:spacing w:after="0" w:line="360" w:lineRule="auto"/>
        <w:rPr>
          <w:rFonts w:ascii="Times New Roman" w:hAnsi="Times New Roman" w:cs="Times New Roman"/>
          <w:sz w:val="24"/>
          <w:szCs w:val="24"/>
          <w:lang w:val="id-ID"/>
        </w:rPr>
      </w:pPr>
    </w:p>
    <w:p w:rsidR="00946964" w:rsidRPr="00ED145C" w:rsidRDefault="00946964" w:rsidP="00BF1853">
      <w:pPr>
        <w:spacing w:after="0" w:line="360" w:lineRule="auto"/>
        <w:rPr>
          <w:rFonts w:ascii="Times New Roman" w:hAnsi="Times New Roman" w:cs="Times New Roman"/>
          <w:sz w:val="24"/>
          <w:szCs w:val="24"/>
          <w:lang w:val="id-ID"/>
        </w:rPr>
      </w:pPr>
    </w:p>
    <w:p w:rsidR="00376167" w:rsidRDefault="0037616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946964" w:rsidRPr="00376167" w:rsidRDefault="00946964"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lastRenderedPageBreak/>
        <w:t>TRANSKIP DOKUMENTASI</w:t>
      </w:r>
    </w:p>
    <w:p w:rsidR="00946964" w:rsidRPr="00ED145C" w:rsidRDefault="00946964" w:rsidP="00BF1853">
      <w:pPr>
        <w:spacing w:after="0" w:line="360" w:lineRule="auto"/>
        <w:jc w:val="center"/>
        <w:rPr>
          <w:rFonts w:ascii="Times New Roman" w:hAnsi="Times New Roman" w:cs="Times New Roman"/>
          <w:sz w:val="24"/>
          <w:szCs w:val="24"/>
        </w:rPr>
      </w:pPr>
    </w:p>
    <w:tbl>
      <w:tblPr>
        <w:tblW w:w="0" w:type="auto"/>
        <w:tblLook w:val="04A0" w:firstRow="1" w:lastRow="0" w:firstColumn="1" w:lastColumn="0" w:noHBand="0" w:noVBand="1"/>
      </w:tblPr>
      <w:tblGrid>
        <w:gridCol w:w="2520"/>
        <w:gridCol w:w="5634"/>
      </w:tblGrid>
      <w:tr w:rsidR="00946964" w:rsidRPr="00ED145C" w:rsidTr="00376167">
        <w:tc>
          <w:tcPr>
            <w:tcW w:w="2802" w:type="dxa"/>
            <w:shd w:val="clear" w:color="auto" w:fill="auto"/>
          </w:tcPr>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Kode</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 xml:space="preserve">Bentuk </w:t>
            </w:r>
          </w:p>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Hari/Tanggal Pengamatan</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Waktu Pengamatan</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Isi Dokumen</w:t>
            </w:r>
          </w:p>
        </w:tc>
        <w:tc>
          <w:tcPr>
            <w:tcW w:w="6774" w:type="dxa"/>
            <w:shd w:val="clear" w:color="auto" w:fill="auto"/>
          </w:tcPr>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 0</w:t>
            </w:r>
            <w:r w:rsidRPr="00ED145C">
              <w:rPr>
                <w:rFonts w:ascii="Times New Roman" w:hAnsi="Times New Roman" w:cs="Times New Roman"/>
                <w:sz w:val="24"/>
                <w:szCs w:val="24"/>
                <w:lang w:val="en-ID"/>
              </w:rPr>
              <w:t>4</w:t>
            </w:r>
            <w:r w:rsidRPr="00ED145C">
              <w:rPr>
                <w:rFonts w:ascii="Times New Roman" w:hAnsi="Times New Roman" w:cs="Times New Roman"/>
                <w:sz w:val="24"/>
                <w:szCs w:val="24"/>
              </w:rPr>
              <w:t>/D/20-11/2020</w:t>
            </w:r>
          </w:p>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 Dokumentasi</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Jum’at, 20 November 2020</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xml:space="preserve">: </w:t>
            </w:r>
            <w:r w:rsidRPr="00ED145C">
              <w:rPr>
                <w:rFonts w:ascii="Times New Roman" w:hAnsi="Times New Roman" w:cs="Times New Roman"/>
                <w:sz w:val="24"/>
                <w:szCs w:val="24"/>
                <w:lang w:val="id-ID"/>
              </w:rPr>
              <w:t>08.00</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xml:space="preserve">: </w:t>
            </w:r>
            <w:r w:rsidRPr="00ED145C">
              <w:rPr>
                <w:rFonts w:ascii="Times New Roman" w:hAnsi="Times New Roman" w:cs="Times New Roman"/>
                <w:sz w:val="24"/>
                <w:szCs w:val="24"/>
                <w:lang w:val="id-ID"/>
              </w:rPr>
              <w:t>Letak Geografis Pondok Pesantren Sulamul Huda</w:t>
            </w:r>
          </w:p>
        </w:tc>
      </w:tr>
    </w:tbl>
    <w:p w:rsidR="00946964" w:rsidRPr="00ED145C" w:rsidRDefault="00946964" w:rsidP="00BF1853">
      <w:pPr>
        <w:spacing w:after="0" w:line="360" w:lineRule="auto"/>
        <w:rPr>
          <w:rFonts w:ascii="Times New Roman" w:hAnsi="Times New Roman" w:cs="Times New Roman"/>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6290"/>
      </w:tblGrid>
      <w:tr w:rsidR="00946964" w:rsidRPr="00ED145C" w:rsidTr="00376167">
        <w:tc>
          <w:tcPr>
            <w:tcW w:w="1648" w:type="dxa"/>
            <w:shd w:val="clear" w:color="auto" w:fill="auto"/>
          </w:tcPr>
          <w:p w:rsidR="00946964" w:rsidRPr="00ED145C" w:rsidRDefault="00946964" w:rsidP="00BF1853">
            <w:pPr>
              <w:spacing w:after="0" w:line="360" w:lineRule="auto"/>
              <w:jc w:val="center"/>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Bukti Dokumentasi</w:t>
            </w:r>
          </w:p>
        </w:tc>
        <w:tc>
          <w:tcPr>
            <w:tcW w:w="6290" w:type="dxa"/>
            <w:shd w:val="clear" w:color="auto" w:fill="auto"/>
          </w:tcPr>
          <w:p w:rsidR="00946964" w:rsidRPr="00ED145C" w:rsidRDefault="00946964" w:rsidP="00BF1853">
            <w:pPr>
              <w:spacing w:after="0" w:line="360" w:lineRule="auto"/>
              <w:ind w:firstLine="567"/>
              <w:contextualSpacing/>
              <w:jc w:val="both"/>
              <w:outlineLvl w:val="0"/>
              <w:rPr>
                <w:rFonts w:ascii="Times New Roman" w:hAnsi="Times New Roman" w:cs="Times New Roman"/>
                <w:sz w:val="24"/>
                <w:szCs w:val="24"/>
              </w:rPr>
            </w:pPr>
            <w:r w:rsidRPr="00ED145C">
              <w:rPr>
                <w:rFonts w:ascii="Times New Roman" w:hAnsi="Times New Roman" w:cs="Times New Roman"/>
                <w:sz w:val="24"/>
                <w:szCs w:val="24"/>
                <w:lang w:val="id-ID"/>
              </w:rPr>
              <w:t>Pondok Pesantren “Sulamul Huda” terletak 15 km dari ibukota Kabupaten Ponorogo, tepatnya di jalan Kalimantan, RT 002 RW 002 Desa Siwalan, Kecamatan Mlarak, sesuai dengan Visi dan Misi Pondok, sangatlah cocok sekali dengan kondisi ekonomi masyarakat pedesaan yang mayoritas petani yang berpenghasilan rendah, meskipun di Kecamatan Mlarak banyak sekali Pondok Pesantren dan lembaga pendidikan, namun keberadaan Pondok Pesantren Sulamul Huda sangatlah dibutuhkan oleh masyarakat sekitar Kecamatan Mlarak sampai luar daerah bahkan luar Pulau Jawa. Untuk menuju ke lokasi Pondok Pesantren Sulamul Huda sangatlah mudah, karena dekat dengan jalur transportasi umum.</w:t>
            </w:r>
          </w:p>
        </w:tc>
      </w:tr>
    </w:tbl>
    <w:p w:rsidR="00946964" w:rsidRPr="00ED145C" w:rsidRDefault="00946964" w:rsidP="00BF1853">
      <w:pPr>
        <w:spacing w:after="0" w:line="360" w:lineRule="auto"/>
        <w:rPr>
          <w:rFonts w:ascii="Times New Roman" w:hAnsi="Times New Roman" w:cs="Times New Roman"/>
          <w:sz w:val="24"/>
          <w:szCs w:val="24"/>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ED145C" w:rsidRDefault="00946964" w:rsidP="00BF1853">
      <w:pPr>
        <w:spacing w:after="0" w:line="360" w:lineRule="auto"/>
        <w:jc w:val="center"/>
        <w:rPr>
          <w:rFonts w:ascii="Times New Roman" w:hAnsi="Times New Roman" w:cs="Times New Roman"/>
          <w:sz w:val="24"/>
          <w:szCs w:val="24"/>
          <w:lang w:val="id-ID"/>
        </w:rPr>
      </w:pPr>
    </w:p>
    <w:p w:rsidR="00946964" w:rsidRPr="00376167" w:rsidRDefault="00946964" w:rsidP="00376167">
      <w:pPr>
        <w:spacing w:after="0" w:line="360" w:lineRule="auto"/>
        <w:rPr>
          <w:rFonts w:ascii="Times New Roman" w:hAnsi="Times New Roman" w:cs="Times New Roman"/>
          <w:sz w:val="24"/>
          <w:szCs w:val="24"/>
        </w:rPr>
      </w:pPr>
    </w:p>
    <w:p w:rsidR="00946964" w:rsidRPr="00376167" w:rsidRDefault="00946964"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lastRenderedPageBreak/>
        <w:t>TRANSKIP DOKUMENTASI</w:t>
      </w:r>
    </w:p>
    <w:p w:rsidR="00946964" w:rsidRPr="00ED145C" w:rsidRDefault="00946964" w:rsidP="00BF1853">
      <w:pPr>
        <w:spacing w:after="0"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2520"/>
        <w:gridCol w:w="5634"/>
      </w:tblGrid>
      <w:tr w:rsidR="00946964" w:rsidRPr="00ED145C" w:rsidTr="00376167">
        <w:tc>
          <w:tcPr>
            <w:tcW w:w="2802" w:type="dxa"/>
            <w:shd w:val="clear" w:color="auto" w:fill="auto"/>
          </w:tcPr>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Kode</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 xml:space="preserve">Bentuk </w:t>
            </w:r>
          </w:p>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Hari/Tanggal Pengamatan</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Waktu Pengamatan</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lang w:val="id-ID"/>
              </w:rPr>
              <w:t>Isi Dokumen</w:t>
            </w:r>
          </w:p>
        </w:tc>
        <w:tc>
          <w:tcPr>
            <w:tcW w:w="6774" w:type="dxa"/>
            <w:shd w:val="clear" w:color="auto" w:fill="auto"/>
          </w:tcPr>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 0</w:t>
            </w:r>
            <w:r w:rsidRPr="00ED145C">
              <w:rPr>
                <w:rFonts w:ascii="Times New Roman" w:hAnsi="Times New Roman" w:cs="Times New Roman"/>
                <w:sz w:val="24"/>
                <w:szCs w:val="24"/>
                <w:lang w:val="en-ID"/>
              </w:rPr>
              <w:t>5</w:t>
            </w:r>
            <w:r w:rsidRPr="00ED145C">
              <w:rPr>
                <w:rFonts w:ascii="Times New Roman" w:hAnsi="Times New Roman" w:cs="Times New Roman"/>
                <w:sz w:val="24"/>
                <w:szCs w:val="24"/>
              </w:rPr>
              <w:t>/D/20-11/2020</w:t>
            </w:r>
          </w:p>
          <w:p w:rsidR="00946964" w:rsidRPr="00ED145C" w:rsidRDefault="00946964" w:rsidP="00BF1853">
            <w:pPr>
              <w:spacing w:after="0" w:line="360" w:lineRule="auto"/>
              <w:rPr>
                <w:rFonts w:ascii="Times New Roman" w:hAnsi="Times New Roman" w:cs="Times New Roman"/>
                <w:sz w:val="24"/>
                <w:szCs w:val="24"/>
              </w:rPr>
            </w:pPr>
            <w:r w:rsidRPr="00ED145C">
              <w:rPr>
                <w:rFonts w:ascii="Times New Roman" w:hAnsi="Times New Roman" w:cs="Times New Roman"/>
                <w:sz w:val="24"/>
                <w:szCs w:val="24"/>
              </w:rPr>
              <w:t>: Dokumentasi</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Jum’at, 20 November 2020</w:t>
            </w:r>
          </w:p>
          <w:p w:rsidR="00946964" w:rsidRPr="00ED145C" w:rsidRDefault="00946964" w:rsidP="00BF1853">
            <w:pPr>
              <w:spacing w:after="0" w:line="360" w:lineRule="auto"/>
              <w:rPr>
                <w:rFonts w:ascii="Times New Roman" w:hAnsi="Times New Roman" w:cs="Times New Roman"/>
                <w:sz w:val="24"/>
                <w:szCs w:val="24"/>
                <w:lang w:val="id-ID"/>
              </w:rPr>
            </w:pPr>
            <w:r w:rsidRPr="00ED145C">
              <w:rPr>
                <w:rFonts w:ascii="Times New Roman" w:hAnsi="Times New Roman" w:cs="Times New Roman"/>
                <w:sz w:val="24"/>
                <w:szCs w:val="24"/>
              </w:rPr>
              <w:t xml:space="preserve">: </w:t>
            </w:r>
            <w:r w:rsidRPr="00ED145C">
              <w:rPr>
                <w:rFonts w:ascii="Times New Roman" w:hAnsi="Times New Roman" w:cs="Times New Roman"/>
                <w:sz w:val="24"/>
                <w:szCs w:val="24"/>
                <w:lang w:val="id-ID"/>
              </w:rPr>
              <w:t>08.00</w:t>
            </w:r>
          </w:p>
          <w:p w:rsidR="00946964" w:rsidRPr="00ED145C" w:rsidRDefault="00946964" w:rsidP="00BF1853">
            <w:pPr>
              <w:spacing w:after="0" w:line="360" w:lineRule="auto"/>
              <w:rPr>
                <w:rFonts w:ascii="Times New Roman" w:hAnsi="Times New Roman" w:cs="Times New Roman"/>
                <w:sz w:val="24"/>
                <w:szCs w:val="24"/>
                <w:lang w:val="en-ID"/>
              </w:rPr>
            </w:pPr>
            <w:r w:rsidRPr="00ED145C">
              <w:rPr>
                <w:rFonts w:ascii="Times New Roman" w:hAnsi="Times New Roman" w:cs="Times New Roman"/>
                <w:sz w:val="24"/>
                <w:szCs w:val="24"/>
              </w:rPr>
              <w:t xml:space="preserve">: </w:t>
            </w:r>
            <w:r w:rsidRPr="00ED145C">
              <w:rPr>
                <w:rFonts w:ascii="Times New Roman" w:hAnsi="Times New Roman" w:cs="Times New Roman"/>
                <w:sz w:val="24"/>
                <w:szCs w:val="24"/>
                <w:lang w:val="en-ID"/>
              </w:rPr>
              <w:t>Sarana dan Prasarana Pondok Pesantren Sulamul Huda</w:t>
            </w:r>
          </w:p>
        </w:tc>
      </w:tr>
    </w:tbl>
    <w:p w:rsidR="00946964" w:rsidRPr="00ED145C" w:rsidRDefault="00946964" w:rsidP="00BF1853">
      <w:pPr>
        <w:spacing w:after="0" w:line="360" w:lineRule="auto"/>
        <w:jc w:val="center"/>
        <w:rPr>
          <w:rFonts w:ascii="Times New Roman" w:hAnsi="Times New Roman" w:cs="Times New Roman"/>
          <w:sz w:val="24"/>
          <w:szCs w:val="24"/>
          <w:lang w:val="id-ID"/>
        </w:rPr>
      </w:pP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2"/>
        <w:gridCol w:w="992"/>
        <w:gridCol w:w="3544"/>
      </w:tblGrid>
      <w:tr w:rsidR="00946964" w:rsidRPr="00ED145C" w:rsidTr="00376167">
        <w:tc>
          <w:tcPr>
            <w:tcW w:w="2268" w:type="dxa"/>
            <w:vAlign w:val="center"/>
          </w:tcPr>
          <w:p w:rsidR="00946964" w:rsidRPr="00ED145C" w:rsidRDefault="00946964" w:rsidP="00BF1853">
            <w:pPr>
              <w:spacing w:after="0" w:line="360" w:lineRule="auto"/>
              <w:jc w:val="center"/>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Tanah dan ruang</w:t>
            </w:r>
          </w:p>
        </w:tc>
        <w:tc>
          <w:tcPr>
            <w:tcW w:w="992" w:type="dxa"/>
            <w:vAlign w:val="center"/>
          </w:tcPr>
          <w:p w:rsidR="00946964" w:rsidRPr="00ED145C" w:rsidRDefault="00946964" w:rsidP="00BF1853">
            <w:pPr>
              <w:spacing w:after="0" w:line="360" w:lineRule="auto"/>
              <w:jc w:val="center"/>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Jumlah</w:t>
            </w:r>
          </w:p>
        </w:tc>
        <w:tc>
          <w:tcPr>
            <w:tcW w:w="992" w:type="dxa"/>
            <w:vAlign w:val="center"/>
          </w:tcPr>
          <w:p w:rsidR="00946964" w:rsidRPr="00ED145C" w:rsidRDefault="00946964" w:rsidP="00BF1853">
            <w:pPr>
              <w:spacing w:after="0" w:line="360" w:lineRule="auto"/>
              <w:jc w:val="center"/>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Luas</w:t>
            </w:r>
          </w:p>
          <w:p w:rsidR="00946964" w:rsidRPr="00ED145C" w:rsidRDefault="00946964" w:rsidP="00BF1853">
            <w:pPr>
              <w:spacing w:after="0" w:line="360" w:lineRule="auto"/>
              <w:jc w:val="center"/>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 xml:space="preserve">( m </w:t>
            </w:r>
            <w:r w:rsidRPr="00ED145C">
              <w:rPr>
                <w:rFonts w:ascii="Times New Roman" w:hAnsi="Times New Roman" w:cs="Times New Roman"/>
                <w:b/>
                <w:bCs/>
                <w:sz w:val="24"/>
                <w:szCs w:val="24"/>
                <w:vertAlign w:val="superscript"/>
                <w:lang w:val="id-ID"/>
              </w:rPr>
              <w:t xml:space="preserve">2 </w:t>
            </w:r>
            <w:r w:rsidRPr="00ED145C">
              <w:rPr>
                <w:rFonts w:ascii="Times New Roman" w:hAnsi="Times New Roman" w:cs="Times New Roman"/>
                <w:b/>
                <w:bCs/>
                <w:sz w:val="24"/>
                <w:szCs w:val="24"/>
                <w:lang w:val="id-ID"/>
              </w:rPr>
              <w:t>)</w:t>
            </w:r>
          </w:p>
        </w:tc>
        <w:tc>
          <w:tcPr>
            <w:tcW w:w="3544" w:type="dxa"/>
            <w:vAlign w:val="center"/>
          </w:tcPr>
          <w:p w:rsidR="00946964" w:rsidRPr="00ED145C" w:rsidRDefault="00946964" w:rsidP="00BF1853">
            <w:pPr>
              <w:spacing w:after="0" w:line="360" w:lineRule="auto"/>
              <w:jc w:val="center"/>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Keterangan</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Lokasi Madrasah</w:t>
            </w:r>
          </w:p>
        </w:tc>
        <w:tc>
          <w:tcPr>
            <w:tcW w:w="992" w:type="dxa"/>
            <w:vAlign w:val="center"/>
          </w:tcPr>
          <w:p w:rsidR="00946964" w:rsidRPr="00ED145C" w:rsidRDefault="00946964" w:rsidP="00BF1853">
            <w:pPr>
              <w:spacing w:after="0" w:line="360" w:lineRule="auto"/>
              <w:jc w:val="both"/>
              <w:rPr>
                <w:rFonts w:ascii="Times New Roman" w:hAnsi="Times New Roman" w:cs="Times New Roman"/>
                <w:b/>
                <w:bCs/>
                <w:sz w:val="24"/>
                <w:szCs w:val="24"/>
                <w:lang w:val="id-ID"/>
              </w:rPr>
            </w:pPr>
          </w:p>
        </w:tc>
        <w:tc>
          <w:tcPr>
            <w:tcW w:w="992" w:type="dxa"/>
            <w:vAlign w:val="center"/>
          </w:tcPr>
          <w:p w:rsidR="00946964" w:rsidRPr="00ED145C" w:rsidRDefault="00946964" w:rsidP="00BF1853">
            <w:pPr>
              <w:spacing w:after="0" w:line="360" w:lineRule="auto"/>
              <w:jc w:val="center"/>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7000</w:t>
            </w:r>
          </w:p>
        </w:tc>
        <w:tc>
          <w:tcPr>
            <w:tcW w:w="3544" w:type="dxa"/>
            <w:vAlign w:val="center"/>
          </w:tcPr>
          <w:p w:rsidR="00946964" w:rsidRPr="00ED145C" w:rsidRDefault="00946964" w:rsidP="00BF1853">
            <w:pPr>
              <w:spacing w:after="0" w:line="360" w:lineRule="auto"/>
              <w:jc w:val="both"/>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Sertifikat Wakaf dan Hak Pakai</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Luas Sawah</w:t>
            </w:r>
          </w:p>
        </w:tc>
        <w:tc>
          <w:tcPr>
            <w:tcW w:w="992" w:type="dxa"/>
            <w:vAlign w:val="center"/>
          </w:tcPr>
          <w:p w:rsidR="00946964" w:rsidRPr="00ED145C" w:rsidRDefault="00946964" w:rsidP="00BF1853">
            <w:pPr>
              <w:spacing w:after="0" w:line="360" w:lineRule="auto"/>
              <w:jc w:val="both"/>
              <w:rPr>
                <w:rFonts w:ascii="Times New Roman" w:hAnsi="Times New Roman" w:cs="Times New Roman"/>
                <w:b/>
                <w:bCs/>
                <w:sz w:val="24"/>
                <w:szCs w:val="24"/>
                <w:lang w:val="id-ID"/>
              </w:rPr>
            </w:pPr>
          </w:p>
        </w:tc>
        <w:tc>
          <w:tcPr>
            <w:tcW w:w="992" w:type="dxa"/>
            <w:vAlign w:val="center"/>
          </w:tcPr>
          <w:p w:rsidR="00946964" w:rsidRPr="00ED145C" w:rsidRDefault="00946964" w:rsidP="00BF1853">
            <w:pPr>
              <w:spacing w:after="0" w:line="360" w:lineRule="auto"/>
              <w:jc w:val="center"/>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10000</w:t>
            </w:r>
          </w:p>
        </w:tc>
        <w:tc>
          <w:tcPr>
            <w:tcW w:w="3544" w:type="dxa"/>
            <w:vAlign w:val="center"/>
          </w:tcPr>
          <w:p w:rsidR="00946964" w:rsidRPr="00ED145C" w:rsidRDefault="00946964" w:rsidP="00BF1853">
            <w:pPr>
              <w:spacing w:after="0" w:line="360" w:lineRule="auto"/>
              <w:jc w:val="both"/>
              <w:rPr>
                <w:rFonts w:ascii="Times New Roman" w:hAnsi="Times New Roman" w:cs="Times New Roman"/>
                <w:b/>
                <w:bCs/>
                <w:sz w:val="24"/>
                <w:szCs w:val="24"/>
                <w:lang w:val="id-ID"/>
              </w:rPr>
            </w:pPr>
            <w:r w:rsidRPr="00ED145C">
              <w:rPr>
                <w:rFonts w:ascii="Times New Roman" w:hAnsi="Times New Roman" w:cs="Times New Roman"/>
                <w:b/>
                <w:bCs/>
                <w:sz w:val="24"/>
                <w:szCs w:val="24"/>
                <w:lang w:val="id-ID"/>
              </w:rPr>
              <w:t>Wakaf</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Kelas</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17</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768</w:t>
            </w:r>
          </w:p>
        </w:tc>
        <w:tc>
          <w:tcPr>
            <w:tcW w:w="3544"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Lab Komputer</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1</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48</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Perpustakaan</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1</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48</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U K S</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1</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24</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Keterampilan</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1</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24</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R. Dinas Kep. Sek</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1</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24</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Kantor Guru</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1</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24</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Asrama</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2</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352</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Asrama Guru</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2</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36</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Masjid</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1</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24</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Kamar Mandi</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4</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32</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Koperasi</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1</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12</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r w:rsidR="00946964" w:rsidRPr="00ED145C" w:rsidTr="00376167">
        <w:tc>
          <w:tcPr>
            <w:tcW w:w="2268" w:type="dxa"/>
            <w:vAlign w:val="center"/>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Dapur</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1</w:t>
            </w:r>
          </w:p>
        </w:tc>
        <w:tc>
          <w:tcPr>
            <w:tcW w:w="992" w:type="dxa"/>
            <w:vAlign w:val="center"/>
          </w:tcPr>
          <w:p w:rsidR="00946964" w:rsidRPr="00ED145C" w:rsidRDefault="00946964" w:rsidP="00BF1853">
            <w:pPr>
              <w:spacing w:after="0" w:line="360" w:lineRule="auto"/>
              <w:jc w:val="center"/>
              <w:rPr>
                <w:rFonts w:ascii="Times New Roman" w:hAnsi="Times New Roman" w:cs="Times New Roman"/>
                <w:sz w:val="24"/>
                <w:szCs w:val="24"/>
                <w:lang w:val="id-ID"/>
              </w:rPr>
            </w:pPr>
            <w:r w:rsidRPr="00ED145C">
              <w:rPr>
                <w:rFonts w:ascii="Times New Roman" w:hAnsi="Times New Roman" w:cs="Times New Roman"/>
                <w:sz w:val="24"/>
                <w:szCs w:val="24"/>
                <w:lang w:val="id-ID"/>
              </w:rPr>
              <w:t>24</w:t>
            </w:r>
          </w:p>
        </w:tc>
        <w:tc>
          <w:tcPr>
            <w:tcW w:w="3544" w:type="dxa"/>
          </w:tcPr>
          <w:p w:rsidR="00946964" w:rsidRPr="00ED145C" w:rsidRDefault="00946964" w:rsidP="00BF1853">
            <w:pPr>
              <w:spacing w:after="0" w:line="360" w:lineRule="auto"/>
              <w:jc w:val="both"/>
              <w:rPr>
                <w:rFonts w:ascii="Times New Roman" w:hAnsi="Times New Roman" w:cs="Times New Roman"/>
                <w:sz w:val="24"/>
                <w:szCs w:val="24"/>
                <w:lang w:val="id-ID"/>
              </w:rPr>
            </w:pPr>
            <w:r w:rsidRPr="00ED145C">
              <w:rPr>
                <w:rFonts w:ascii="Times New Roman" w:hAnsi="Times New Roman" w:cs="Times New Roman"/>
                <w:sz w:val="24"/>
                <w:szCs w:val="24"/>
                <w:lang w:val="id-ID"/>
              </w:rPr>
              <w:t>Milik dan Fasilitas Pondok</w:t>
            </w:r>
          </w:p>
        </w:tc>
      </w:tr>
    </w:tbl>
    <w:p w:rsidR="00946964" w:rsidRDefault="00946964" w:rsidP="00BF1853">
      <w:pPr>
        <w:spacing w:after="0" w:line="360" w:lineRule="auto"/>
        <w:rPr>
          <w:rFonts w:ascii="Times New Roman" w:hAnsi="Times New Roman" w:cs="Times New Roman"/>
          <w:sz w:val="24"/>
          <w:szCs w:val="24"/>
        </w:rPr>
      </w:pPr>
    </w:p>
    <w:p w:rsidR="00946964" w:rsidRDefault="00946964" w:rsidP="00BF1853">
      <w:pPr>
        <w:spacing w:after="0" w:line="360" w:lineRule="auto"/>
        <w:rPr>
          <w:rFonts w:ascii="Times New Roman" w:hAnsi="Times New Roman" w:cs="Times New Roman"/>
          <w:sz w:val="24"/>
          <w:szCs w:val="24"/>
        </w:rPr>
      </w:pPr>
    </w:p>
    <w:p w:rsidR="00946964" w:rsidRDefault="00946964" w:rsidP="00BF1853">
      <w:pPr>
        <w:spacing w:after="0" w:line="360" w:lineRule="auto"/>
        <w:rPr>
          <w:rFonts w:ascii="Times New Roman" w:hAnsi="Times New Roman" w:cs="Times New Roman"/>
          <w:sz w:val="24"/>
          <w:szCs w:val="24"/>
        </w:rPr>
      </w:pPr>
    </w:p>
    <w:p w:rsidR="00946964" w:rsidRDefault="00946964" w:rsidP="00BF1853">
      <w:pPr>
        <w:spacing w:after="0" w:line="360" w:lineRule="auto"/>
        <w:rPr>
          <w:rFonts w:ascii="Times New Roman" w:hAnsi="Times New Roman" w:cs="Times New Roman"/>
          <w:sz w:val="24"/>
          <w:szCs w:val="24"/>
        </w:rPr>
      </w:pPr>
    </w:p>
    <w:p w:rsidR="00946964" w:rsidRDefault="00946964" w:rsidP="00BF1853">
      <w:pPr>
        <w:spacing w:after="0" w:line="360" w:lineRule="auto"/>
        <w:rPr>
          <w:rFonts w:ascii="Times New Roman" w:hAnsi="Times New Roman" w:cs="Times New Roman"/>
          <w:sz w:val="24"/>
          <w:szCs w:val="24"/>
        </w:rPr>
      </w:pPr>
    </w:p>
    <w:p w:rsidR="00FB57BE" w:rsidRPr="00C62F74" w:rsidRDefault="00FB57BE" w:rsidP="00FB57BE">
      <w:pPr>
        <w:spacing w:after="0" w:line="360" w:lineRule="auto"/>
        <w:jc w:val="center"/>
        <w:rPr>
          <w:rFonts w:ascii="Times New Roman" w:hAnsi="Times New Roman" w:cs="Times New Roman"/>
          <w:b/>
          <w:bCs/>
          <w:sz w:val="24"/>
          <w:szCs w:val="24"/>
        </w:rPr>
      </w:pPr>
      <w:r w:rsidRPr="00C62F74">
        <w:rPr>
          <w:rFonts w:ascii="Times New Roman" w:hAnsi="Times New Roman" w:cs="Times New Roman"/>
          <w:b/>
          <w:bCs/>
          <w:sz w:val="24"/>
          <w:szCs w:val="24"/>
        </w:rPr>
        <w:lastRenderedPageBreak/>
        <w:t>TENAGA PENDIDIK TINGKAT MADRASAH TSANAWIYAH</w:t>
      </w:r>
    </w:p>
    <w:p w:rsidR="00FB57BE" w:rsidRPr="00AA792A" w:rsidRDefault="00FB57BE" w:rsidP="00FB57BE">
      <w:pPr>
        <w:spacing w:after="0" w:line="360" w:lineRule="auto"/>
        <w:jc w:val="cente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808"/>
        <w:gridCol w:w="3620"/>
      </w:tblGrid>
      <w:tr w:rsidR="00FB57BE" w:rsidRPr="00C62F74" w:rsidTr="00FB57BE">
        <w:tc>
          <w:tcPr>
            <w:tcW w:w="510" w:type="dxa"/>
            <w:shd w:val="clear" w:color="auto" w:fill="auto"/>
          </w:tcPr>
          <w:p w:rsidR="00FB57BE" w:rsidRPr="00C62F74" w:rsidRDefault="00FB57BE" w:rsidP="00FB57BE">
            <w:pPr>
              <w:spacing w:after="0" w:line="360" w:lineRule="auto"/>
              <w:jc w:val="center"/>
              <w:rPr>
                <w:rFonts w:ascii="Times New Roman" w:hAnsi="Times New Roman" w:cs="Times New Roman"/>
                <w:b/>
                <w:bCs/>
                <w:sz w:val="24"/>
                <w:szCs w:val="24"/>
              </w:rPr>
            </w:pPr>
            <w:r w:rsidRPr="00C62F74">
              <w:rPr>
                <w:rFonts w:ascii="Times New Roman" w:hAnsi="Times New Roman" w:cs="Times New Roman"/>
                <w:b/>
                <w:bCs/>
                <w:sz w:val="24"/>
                <w:szCs w:val="24"/>
              </w:rPr>
              <w:t>No</w:t>
            </w:r>
          </w:p>
        </w:tc>
        <w:tc>
          <w:tcPr>
            <w:tcW w:w="3808" w:type="dxa"/>
            <w:shd w:val="clear" w:color="auto" w:fill="auto"/>
          </w:tcPr>
          <w:p w:rsidR="00FB57BE" w:rsidRPr="00C62F74" w:rsidRDefault="00FB57BE" w:rsidP="00FB57BE">
            <w:pPr>
              <w:spacing w:after="0" w:line="360" w:lineRule="auto"/>
              <w:jc w:val="center"/>
              <w:rPr>
                <w:rFonts w:ascii="Times New Roman" w:hAnsi="Times New Roman" w:cs="Times New Roman"/>
                <w:b/>
                <w:bCs/>
                <w:sz w:val="24"/>
                <w:szCs w:val="24"/>
              </w:rPr>
            </w:pPr>
            <w:r w:rsidRPr="00C62F74">
              <w:rPr>
                <w:rFonts w:ascii="Times New Roman" w:hAnsi="Times New Roman" w:cs="Times New Roman"/>
                <w:b/>
                <w:bCs/>
                <w:sz w:val="24"/>
                <w:szCs w:val="24"/>
              </w:rPr>
              <w:t>Nama Guru</w:t>
            </w:r>
          </w:p>
        </w:tc>
        <w:tc>
          <w:tcPr>
            <w:tcW w:w="3620" w:type="dxa"/>
            <w:shd w:val="clear" w:color="auto" w:fill="auto"/>
          </w:tcPr>
          <w:p w:rsidR="00FB57BE" w:rsidRPr="00C62F74" w:rsidRDefault="00FB57BE" w:rsidP="00FB57BE">
            <w:pPr>
              <w:spacing w:after="0" w:line="360" w:lineRule="auto"/>
              <w:jc w:val="center"/>
              <w:rPr>
                <w:rFonts w:ascii="Times New Roman" w:hAnsi="Times New Roman" w:cs="Times New Roman"/>
                <w:b/>
                <w:bCs/>
                <w:sz w:val="24"/>
                <w:szCs w:val="24"/>
              </w:rPr>
            </w:pPr>
            <w:r w:rsidRPr="00C62F74">
              <w:rPr>
                <w:rFonts w:ascii="Times New Roman" w:hAnsi="Times New Roman" w:cs="Times New Roman"/>
                <w:b/>
                <w:bCs/>
                <w:sz w:val="24"/>
                <w:szCs w:val="24"/>
              </w:rPr>
              <w:t>Mata Pelajaran</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Muhammad Sangidun, M.Pd.I</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Fikih </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2</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Nasrudin</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Muthala’ah</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3</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Suyatno, S.Ag</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Qur’an Hadits</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4</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Drs. Samuri</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Mahfudzot</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5</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Imam Basri, M.Pd</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Mahfudzot</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6</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Jamali, M.Pd.I</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Fikih</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7</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Budi Santoso</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Olahraga </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8</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 xml:space="preserve">Misnadi </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Bahasa Jawa</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9</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Imam Masrukin</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Sharaf </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10</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Masrum, S.Pd.I</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TIK</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11</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Rudianto, S.H.I</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Bulughul Maram</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12</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 xml:space="preserve">Muh. Khudlori </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Imla’</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13</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Zainal Abidin, S.Pd</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Hadits </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14</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Sugiono, S.Kom</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TIK</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15</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M. Fuad Musthofa, S.Pd.I</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Hadits</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16</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Agung Prihantono Suryo Putro, S.Pd</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Kesenian</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17</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Ridlo Ahsanul Amri</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Tafsir</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18</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Aditiya Nugroho</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Tafsir</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19</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Lilik Jarwati, S.Pd</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Bahasa Inggris</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20</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Yuli Rodianawati, S.Pd</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Matematika </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21</w:t>
            </w:r>
          </w:p>
        </w:tc>
        <w:tc>
          <w:tcPr>
            <w:tcW w:w="3808"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Titin Dwi Astuti, S.Sy</w:t>
            </w:r>
          </w:p>
        </w:tc>
        <w:tc>
          <w:tcPr>
            <w:tcW w:w="362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B.Indonesia</w:t>
            </w:r>
          </w:p>
        </w:tc>
      </w:tr>
    </w:tbl>
    <w:p w:rsidR="00FB57BE" w:rsidRDefault="00FB57BE" w:rsidP="00FB57BE">
      <w:pPr>
        <w:spacing w:after="0" w:line="360" w:lineRule="auto"/>
      </w:pPr>
    </w:p>
    <w:p w:rsidR="00FB57BE" w:rsidRDefault="00FB57BE" w:rsidP="00FB57BE">
      <w:pPr>
        <w:spacing w:after="0" w:line="360" w:lineRule="auto"/>
      </w:pPr>
    </w:p>
    <w:p w:rsidR="00FB57BE" w:rsidRDefault="00FB57BE" w:rsidP="00FB57BE">
      <w:pPr>
        <w:spacing w:after="0" w:line="360" w:lineRule="auto"/>
      </w:pPr>
    </w:p>
    <w:p w:rsidR="00FB57BE" w:rsidRDefault="00FB57BE" w:rsidP="00FB57BE">
      <w:pPr>
        <w:spacing w:after="0" w:line="360" w:lineRule="auto"/>
      </w:pPr>
    </w:p>
    <w:p w:rsidR="00FB57BE" w:rsidRDefault="00FB57BE" w:rsidP="00FB57BE">
      <w:pPr>
        <w:spacing w:after="0" w:line="360" w:lineRule="auto"/>
      </w:pPr>
    </w:p>
    <w:p w:rsidR="00FB57BE" w:rsidRDefault="00FB57BE" w:rsidP="00FB57BE">
      <w:pPr>
        <w:spacing w:after="0" w:line="360" w:lineRule="auto"/>
      </w:pPr>
    </w:p>
    <w:p w:rsidR="00FB57BE" w:rsidRDefault="00FB57BE" w:rsidP="00FB57BE">
      <w:pPr>
        <w:spacing w:after="0" w:line="360" w:lineRule="auto"/>
      </w:pPr>
    </w:p>
    <w:p w:rsidR="00FB57BE" w:rsidRPr="00C62F74" w:rsidRDefault="00FB57BE" w:rsidP="00FB57BE">
      <w:pPr>
        <w:spacing w:after="0" w:line="360" w:lineRule="auto"/>
        <w:jc w:val="center"/>
        <w:rPr>
          <w:rFonts w:ascii="Times New Roman" w:hAnsi="Times New Roman" w:cs="Times New Roman"/>
          <w:b/>
          <w:bCs/>
          <w:sz w:val="24"/>
          <w:szCs w:val="24"/>
        </w:rPr>
      </w:pPr>
      <w:r w:rsidRPr="00C62F74">
        <w:rPr>
          <w:rFonts w:ascii="Times New Roman" w:hAnsi="Times New Roman" w:cs="Times New Roman"/>
          <w:b/>
          <w:bCs/>
          <w:sz w:val="24"/>
          <w:szCs w:val="24"/>
        </w:rPr>
        <w:lastRenderedPageBreak/>
        <w:t>TENAGA PENDIDIK TINGKAT MADRASAH ALIYAH</w:t>
      </w:r>
    </w:p>
    <w:p w:rsidR="00FB57BE" w:rsidRPr="00AA792A" w:rsidRDefault="00FB57BE" w:rsidP="00FB57BE">
      <w:pPr>
        <w:spacing w:after="0" w:line="360" w:lineRule="auto"/>
        <w:jc w:val="cente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806"/>
        <w:gridCol w:w="3622"/>
      </w:tblGrid>
      <w:tr w:rsidR="00FB57BE" w:rsidRPr="00C62F74" w:rsidTr="00FB57BE">
        <w:tc>
          <w:tcPr>
            <w:tcW w:w="510" w:type="dxa"/>
            <w:shd w:val="clear" w:color="auto" w:fill="auto"/>
          </w:tcPr>
          <w:p w:rsidR="00FB57BE" w:rsidRPr="00C62F74" w:rsidRDefault="00FB57BE" w:rsidP="00FB57BE">
            <w:pPr>
              <w:spacing w:after="0" w:line="360" w:lineRule="auto"/>
              <w:jc w:val="center"/>
              <w:rPr>
                <w:rFonts w:ascii="Times New Roman" w:hAnsi="Times New Roman" w:cs="Times New Roman"/>
                <w:b/>
                <w:bCs/>
                <w:sz w:val="24"/>
                <w:szCs w:val="24"/>
              </w:rPr>
            </w:pPr>
            <w:r w:rsidRPr="00C62F74">
              <w:rPr>
                <w:rFonts w:ascii="Times New Roman" w:hAnsi="Times New Roman" w:cs="Times New Roman"/>
                <w:b/>
                <w:bCs/>
                <w:sz w:val="24"/>
                <w:szCs w:val="24"/>
              </w:rPr>
              <w:t>No</w:t>
            </w:r>
          </w:p>
        </w:tc>
        <w:tc>
          <w:tcPr>
            <w:tcW w:w="3806" w:type="dxa"/>
            <w:shd w:val="clear" w:color="auto" w:fill="auto"/>
          </w:tcPr>
          <w:p w:rsidR="00FB57BE" w:rsidRPr="00C62F74" w:rsidRDefault="00FB57BE" w:rsidP="00FB57BE">
            <w:pPr>
              <w:spacing w:after="0" w:line="360" w:lineRule="auto"/>
              <w:jc w:val="center"/>
              <w:rPr>
                <w:rFonts w:ascii="Times New Roman" w:hAnsi="Times New Roman" w:cs="Times New Roman"/>
                <w:b/>
                <w:bCs/>
                <w:sz w:val="24"/>
                <w:szCs w:val="24"/>
              </w:rPr>
            </w:pPr>
            <w:r w:rsidRPr="00C62F74">
              <w:rPr>
                <w:rFonts w:ascii="Times New Roman" w:hAnsi="Times New Roman" w:cs="Times New Roman"/>
                <w:b/>
                <w:bCs/>
                <w:sz w:val="24"/>
                <w:szCs w:val="24"/>
              </w:rPr>
              <w:t>Nama Guru</w:t>
            </w:r>
          </w:p>
        </w:tc>
        <w:tc>
          <w:tcPr>
            <w:tcW w:w="3622" w:type="dxa"/>
            <w:shd w:val="clear" w:color="auto" w:fill="auto"/>
          </w:tcPr>
          <w:p w:rsidR="00FB57BE" w:rsidRPr="00C62F74" w:rsidRDefault="00FB57BE" w:rsidP="00FB57BE">
            <w:pPr>
              <w:spacing w:after="0" w:line="360" w:lineRule="auto"/>
              <w:jc w:val="center"/>
              <w:rPr>
                <w:rFonts w:ascii="Times New Roman" w:hAnsi="Times New Roman" w:cs="Times New Roman"/>
                <w:b/>
                <w:bCs/>
                <w:sz w:val="24"/>
                <w:szCs w:val="24"/>
              </w:rPr>
            </w:pPr>
            <w:r w:rsidRPr="00C62F74">
              <w:rPr>
                <w:rFonts w:ascii="Times New Roman" w:hAnsi="Times New Roman" w:cs="Times New Roman"/>
                <w:b/>
                <w:bCs/>
                <w:sz w:val="24"/>
                <w:szCs w:val="24"/>
              </w:rPr>
              <w:t>Mata Pelajaran</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Makful Fauzi, S.Ag</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Akidah Akhlak</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2</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Imam Basri, M.Pd</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Muthala’ah</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3</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Jamali, M.Pd.I</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Usul Fiqih</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4</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Da’un Abdullah, M.Pd.I</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Tarbiyah Wa Ta’lim</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5</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Masrum, S.Pd.I</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Bulughul Maram, TIK</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6</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Budi Santoso</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Olahraga </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7</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Imam Masrukin</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Ilmu Sharaf </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8</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Zainal Abidin, S.Pd</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Bahasa Indonesia</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9</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Rudianto, S.H.I</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Mustholah Hadits</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10</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Ikhsanuddin, S.Pd.I</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Ilmu Fara’id</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11</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Nur Huda, S.Pd</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Shorof</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12</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Dra. Hj. Siti Arna Farida</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Matematika </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13</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Anis Istikomah, S.Pd</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Matematika </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14</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Novi Dwi Hermasari, M.MPd</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Nahwu</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15</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Siti Jumaidah, M.E</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Bahasa Inggris</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1</w:t>
            </w:r>
            <w:r>
              <w:rPr>
                <w:rFonts w:ascii="Times New Roman" w:hAnsi="Times New Roman" w:cs="Times New Roman"/>
                <w:sz w:val="24"/>
                <w:szCs w:val="24"/>
              </w:rPr>
              <w:t>6</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Triana Nur Wijayanti, S.Pd</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Ilmu Nahwu</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17</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Ima Hidayah, S.E</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Ekonomi </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18</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Apriana Foriastuti, S.Pd</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Matematika</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19</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Titin Dwi Astuti, S.Sy</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B. Indonesia</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20</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Wahyu Ina Fitria, S.Pd</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Fisika</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21</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Rofi’atul Ma’rifah </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Mutholaah</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22</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Nabila Royanatul Hikmah, S.Pd</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Mahfudzot</w:t>
            </w:r>
          </w:p>
        </w:tc>
      </w:tr>
      <w:tr w:rsidR="00FB57BE" w:rsidRPr="00C54AAB" w:rsidTr="00FB57BE">
        <w:tc>
          <w:tcPr>
            <w:tcW w:w="510"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sidRPr="00C54AAB">
              <w:rPr>
                <w:rFonts w:ascii="Times New Roman" w:hAnsi="Times New Roman" w:cs="Times New Roman"/>
                <w:sz w:val="24"/>
                <w:szCs w:val="24"/>
              </w:rPr>
              <w:t>2</w:t>
            </w:r>
            <w:r>
              <w:rPr>
                <w:rFonts w:ascii="Times New Roman" w:hAnsi="Times New Roman" w:cs="Times New Roman"/>
                <w:sz w:val="24"/>
                <w:szCs w:val="24"/>
              </w:rPr>
              <w:t>3</w:t>
            </w:r>
          </w:p>
        </w:tc>
        <w:tc>
          <w:tcPr>
            <w:tcW w:w="3806"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Sari Rahmawati</w:t>
            </w:r>
          </w:p>
        </w:tc>
        <w:tc>
          <w:tcPr>
            <w:tcW w:w="3622" w:type="dxa"/>
            <w:shd w:val="clear" w:color="auto" w:fill="auto"/>
          </w:tcPr>
          <w:p w:rsidR="00FB57BE" w:rsidRPr="00C54AAB" w:rsidRDefault="00FB57BE" w:rsidP="009121EA">
            <w:pPr>
              <w:spacing w:after="0" w:line="360" w:lineRule="auto"/>
              <w:rPr>
                <w:rFonts w:ascii="Times New Roman" w:hAnsi="Times New Roman" w:cs="Times New Roman"/>
                <w:sz w:val="24"/>
                <w:szCs w:val="24"/>
              </w:rPr>
            </w:pPr>
            <w:r>
              <w:rPr>
                <w:rFonts w:ascii="Times New Roman" w:hAnsi="Times New Roman" w:cs="Times New Roman"/>
                <w:sz w:val="24"/>
                <w:szCs w:val="24"/>
              </w:rPr>
              <w:t>Mutholaah</w:t>
            </w:r>
          </w:p>
        </w:tc>
      </w:tr>
    </w:tbl>
    <w:p w:rsidR="00FB57BE" w:rsidRDefault="00FB57BE" w:rsidP="00FB57BE">
      <w:pPr>
        <w:spacing w:after="0" w:line="360" w:lineRule="auto"/>
      </w:pPr>
    </w:p>
    <w:p w:rsidR="00FB57BE" w:rsidRDefault="00FB57BE" w:rsidP="00FB57BE">
      <w:pPr>
        <w:spacing w:after="0" w:line="360" w:lineRule="auto"/>
      </w:pPr>
    </w:p>
    <w:p w:rsidR="00FB57BE" w:rsidRDefault="00FB57BE" w:rsidP="00FB57BE">
      <w:pPr>
        <w:spacing w:after="0" w:line="360" w:lineRule="auto"/>
      </w:pPr>
    </w:p>
    <w:p w:rsidR="00FB57BE" w:rsidRDefault="00FB57BE" w:rsidP="00FB57BE">
      <w:pPr>
        <w:spacing w:after="0" w:line="360" w:lineRule="auto"/>
      </w:pP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lastRenderedPageBreak/>
        <w:t>STRUKTUR PENGURUS</w:t>
      </w:r>
    </w:p>
    <w:p w:rsidR="00FB57BE" w:rsidRPr="00696F3D" w:rsidRDefault="00FB57BE" w:rsidP="00FB57BE">
      <w:pPr>
        <w:spacing w:after="0" w:line="360" w:lineRule="auto"/>
        <w:jc w:val="center"/>
        <w:rPr>
          <w:rFonts w:ascii="Times New Roman" w:hAnsi="Times New Roman" w:cs="Times New Roman"/>
          <w:b/>
          <w:bCs/>
          <w:sz w:val="24"/>
          <w:szCs w:val="24"/>
        </w:rPr>
      </w:pP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Pelindung</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Muhammad Irfan Riyadi, M.Ag</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Penasehat</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Makful Fauzi, S.Ag</w:t>
      </w:r>
    </w:p>
    <w:p w:rsidR="00FB57BE" w:rsidRPr="00696F3D" w:rsidRDefault="00FB57BE" w:rsidP="00FB57BE">
      <w:pPr>
        <w:spacing w:after="0" w:line="360" w:lineRule="auto"/>
        <w:jc w:val="center"/>
        <w:rPr>
          <w:rFonts w:ascii="Times New Roman" w:hAnsi="Times New Roman" w:cs="Times New Roman"/>
          <w:sz w:val="24"/>
          <w:szCs w:val="24"/>
        </w:rPr>
      </w:pPr>
      <w:r w:rsidRPr="00696F3D">
        <w:rPr>
          <w:rFonts w:ascii="Times New Roman" w:hAnsi="Times New Roman" w:cs="Times New Roman"/>
          <w:sz w:val="24"/>
          <w:szCs w:val="24"/>
        </w:rPr>
        <w:t>Ust.Muh. Sangidun, S.Pd.I</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Ketua</w:t>
      </w:r>
    </w:p>
    <w:p w:rsidR="00FB57BE" w:rsidRPr="00696F3D" w:rsidRDefault="00FB57BE" w:rsidP="00FB57BE">
      <w:pPr>
        <w:spacing w:after="0" w:line="360" w:lineRule="auto"/>
        <w:jc w:val="center"/>
        <w:rPr>
          <w:rFonts w:ascii="Times New Roman" w:hAnsi="Times New Roman" w:cs="Times New Roman"/>
          <w:sz w:val="24"/>
          <w:szCs w:val="24"/>
        </w:rPr>
      </w:pPr>
      <w:r w:rsidRPr="00696F3D">
        <w:rPr>
          <w:rFonts w:ascii="Times New Roman" w:hAnsi="Times New Roman" w:cs="Times New Roman"/>
          <w:sz w:val="24"/>
          <w:szCs w:val="24"/>
        </w:rPr>
        <w:t>Ust.Muh. Nasruddin</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Wakil Ketua</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Imam Basri, S.Pd.I</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Sekretaris</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Supangat</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Bendahara</w:t>
      </w:r>
    </w:p>
    <w:p w:rsidR="00FB57BE" w:rsidRPr="00696F3D" w:rsidRDefault="00FB57BE" w:rsidP="00FB57BE">
      <w:pPr>
        <w:spacing w:after="0" w:line="360" w:lineRule="auto"/>
        <w:jc w:val="center"/>
        <w:rPr>
          <w:rFonts w:ascii="Times New Roman" w:hAnsi="Times New Roman" w:cs="Times New Roman"/>
          <w:sz w:val="24"/>
          <w:szCs w:val="24"/>
        </w:rPr>
      </w:pPr>
      <w:r w:rsidRPr="00696F3D">
        <w:rPr>
          <w:rFonts w:ascii="Times New Roman" w:hAnsi="Times New Roman" w:cs="Times New Roman"/>
          <w:sz w:val="24"/>
          <w:szCs w:val="24"/>
        </w:rPr>
        <w:t>Ust.Muh. Khudhori</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Lurah Aspura</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Zainal Abidin</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Lurah Aspuri</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Sukron Abdul Kharis, S.Ag</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Bagian Pendidikan</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Ali Mashudi</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Muh Abdul Khalim</w:t>
      </w:r>
    </w:p>
    <w:p w:rsidR="00FB57BE" w:rsidRDefault="00FB57BE" w:rsidP="00FB57B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Bagian Kurikulum</w:t>
      </w:r>
    </w:p>
    <w:p w:rsidR="00FB57BE" w:rsidRDefault="00FB57BE" w:rsidP="00FB57B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Bagian Kesiswaan</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Bagian Bahasa</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Ali Mashudi</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Ustdh.</w:t>
      </w:r>
      <w:proofErr w:type="gramEnd"/>
      <w:r w:rsidRPr="00696F3D">
        <w:rPr>
          <w:rFonts w:ascii="Times New Roman" w:hAnsi="Times New Roman" w:cs="Times New Roman"/>
          <w:sz w:val="24"/>
          <w:szCs w:val="24"/>
        </w:rPr>
        <w:t xml:space="preserve"> Yuli Fatimah</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Bagian Keamanan</w:t>
      </w:r>
    </w:p>
    <w:p w:rsidR="00FB57BE" w:rsidRPr="00696F3D" w:rsidRDefault="00FB57BE" w:rsidP="00FB57BE">
      <w:pPr>
        <w:spacing w:after="0" w:line="360" w:lineRule="auto"/>
        <w:jc w:val="center"/>
        <w:rPr>
          <w:rFonts w:ascii="Times New Roman" w:hAnsi="Times New Roman" w:cs="Times New Roman"/>
          <w:sz w:val="24"/>
          <w:szCs w:val="24"/>
        </w:rPr>
      </w:pPr>
      <w:r w:rsidRPr="00696F3D">
        <w:rPr>
          <w:rFonts w:ascii="Times New Roman" w:hAnsi="Times New Roman" w:cs="Times New Roman"/>
          <w:sz w:val="24"/>
          <w:szCs w:val="24"/>
        </w:rPr>
        <w:t>Ust.Muh. Khudhori</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Ustdh.</w:t>
      </w:r>
      <w:proofErr w:type="gramEnd"/>
      <w:r w:rsidRPr="00696F3D">
        <w:rPr>
          <w:rFonts w:ascii="Times New Roman" w:hAnsi="Times New Roman" w:cs="Times New Roman"/>
          <w:sz w:val="24"/>
          <w:szCs w:val="24"/>
        </w:rPr>
        <w:t xml:space="preserve"> Dini Nofita Sari</w:t>
      </w:r>
    </w:p>
    <w:p w:rsidR="00FB57BE" w:rsidRDefault="00FB57BE" w:rsidP="00FB57BE">
      <w:pPr>
        <w:spacing w:after="0" w:line="360" w:lineRule="auto"/>
        <w:jc w:val="center"/>
        <w:rPr>
          <w:rFonts w:ascii="Times New Roman" w:hAnsi="Times New Roman" w:cs="Times New Roman"/>
          <w:b/>
          <w:bCs/>
          <w:sz w:val="24"/>
          <w:szCs w:val="24"/>
        </w:rPr>
      </w:pP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lastRenderedPageBreak/>
        <w:t>Bagian Sarpras</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Suyatno, S.Ag</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Ust.</w:t>
      </w:r>
      <w:proofErr w:type="gramEnd"/>
      <w:r>
        <w:rPr>
          <w:rFonts w:ascii="Times New Roman" w:hAnsi="Times New Roman" w:cs="Times New Roman"/>
          <w:sz w:val="24"/>
          <w:szCs w:val="24"/>
        </w:rPr>
        <w:t xml:space="preserve"> Jamali Ikhsan, S.Ag</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Bagian Kebersihan</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Zainal Abidin</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w:t>
      </w:r>
      <w:proofErr w:type="gramEnd"/>
      <w:r w:rsidRPr="00696F3D">
        <w:rPr>
          <w:rFonts w:ascii="Times New Roman" w:hAnsi="Times New Roman" w:cs="Times New Roman"/>
          <w:sz w:val="24"/>
          <w:szCs w:val="24"/>
        </w:rPr>
        <w:t xml:space="preserve"> Supangat</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Ustdh.</w:t>
      </w:r>
      <w:proofErr w:type="gramEnd"/>
      <w:r w:rsidRPr="00696F3D">
        <w:rPr>
          <w:rFonts w:ascii="Times New Roman" w:hAnsi="Times New Roman" w:cs="Times New Roman"/>
          <w:sz w:val="24"/>
          <w:szCs w:val="24"/>
        </w:rPr>
        <w:t xml:space="preserve"> Titin </w:t>
      </w:r>
      <w:proofErr w:type="gramStart"/>
      <w:r w:rsidRPr="00696F3D">
        <w:rPr>
          <w:rFonts w:ascii="Times New Roman" w:hAnsi="Times New Roman" w:cs="Times New Roman"/>
          <w:sz w:val="24"/>
          <w:szCs w:val="24"/>
        </w:rPr>
        <w:t>Dwi</w:t>
      </w:r>
      <w:proofErr w:type="gramEnd"/>
      <w:r w:rsidRPr="00696F3D">
        <w:rPr>
          <w:rFonts w:ascii="Times New Roman" w:hAnsi="Times New Roman" w:cs="Times New Roman"/>
          <w:sz w:val="24"/>
          <w:szCs w:val="24"/>
        </w:rPr>
        <w:t xml:space="preserve"> Astuti</w:t>
      </w:r>
    </w:p>
    <w:p w:rsidR="00FB57BE" w:rsidRPr="00696F3D" w:rsidRDefault="00FB57BE" w:rsidP="00FB57BE">
      <w:pPr>
        <w:spacing w:after="0" w:line="360" w:lineRule="auto"/>
        <w:jc w:val="center"/>
        <w:rPr>
          <w:rFonts w:ascii="Times New Roman" w:hAnsi="Times New Roman" w:cs="Times New Roman"/>
          <w:b/>
          <w:bCs/>
          <w:sz w:val="24"/>
          <w:szCs w:val="24"/>
        </w:rPr>
      </w:pPr>
      <w:r w:rsidRPr="00696F3D">
        <w:rPr>
          <w:rFonts w:ascii="Times New Roman" w:hAnsi="Times New Roman" w:cs="Times New Roman"/>
          <w:b/>
          <w:bCs/>
          <w:sz w:val="24"/>
          <w:szCs w:val="24"/>
        </w:rPr>
        <w:t>Bagian Dapur</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Ustdh.</w:t>
      </w:r>
      <w:proofErr w:type="gramEnd"/>
      <w:r w:rsidRPr="00696F3D">
        <w:rPr>
          <w:rFonts w:ascii="Times New Roman" w:hAnsi="Times New Roman" w:cs="Times New Roman"/>
          <w:sz w:val="24"/>
          <w:szCs w:val="24"/>
        </w:rPr>
        <w:t xml:space="preserve"> Rofiqoh Awati Sahara</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Ustdh.</w:t>
      </w:r>
      <w:proofErr w:type="gramEnd"/>
      <w:r w:rsidRPr="00696F3D">
        <w:rPr>
          <w:rFonts w:ascii="Times New Roman" w:hAnsi="Times New Roman" w:cs="Times New Roman"/>
          <w:sz w:val="24"/>
          <w:szCs w:val="24"/>
        </w:rPr>
        <w:t xml:space="preserve"> Titin </w:t>
      </w:r>
      <w:proofErr w:type="gramStart"/>
      <w:r w:rsidRPr="00696F3D">
        <w:rPr>
          <w:rFonts w:ascii="Times New Roman" w:hAnsi="Times New Roman" w:cs="Times New Roman"/>
          <w:sz w:val="24"/>
          <w:szCs w:val="24"/>
        </w:rPr>
        <w:t>Dwi</w:t>
      </w:r>
      <w:proofErr w:type="gramEnd"/>
      <w:r w:rsidRPr="00696F3D">
        <w:rPr>
          <w:rFonts w:ascii="Times New Roman" w:hAnsi="Times New Roman" w:cs="Times New Roman"/>
          <w:sz w:val="24"/>
          <w:szCs w:val="24"/>
        </w:rPr>
        <w:t xml:space="preserve"> Astuti</w:t>
      </w:r>
    </w:p>
    <w:p w:rsidR="00FB57BE" w:rsidRPr="00696F3D"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Ustdh.</w:t>
      </w:r>
      <w:proofErr w:type="gramEnd"/>
      <w:r w:rsidRPr="00696F3D">
        <w:rPr>
          <w:rFonts w:ascii="Times New Roman" w:hAnsi="Times New Roman" w:cs="Times New Roman"/>
          <w:sz w:val="24"/>
          <w:szCs w:val="24"/>
        </w:rPr>
        <w:t xml:space="preserve"> Dini Nofita Sari</w:t>
      </w:r>
    </w:p>
    <w:p w:rsidR="00FB57BE" w:rsidRDefault="00FB57BE" w:rsidP="00FB57BE">
      <w:pPr>
        <w:spacing w:after="0" w:line="360" w:lineRule="auto"/>
        <w:jc w:val="center"/>
        <w:rPr>
          <w:rFonts w:ascii="Times New Roman" w:hAnsi="Times New Roman" w:cs="Times New Roman"/>
          <w:sz w:val="24"/>
          <w:szCs w:val="24"/>
        </w:rPr>
      </w:pPr>
      <w:proofErr w:type="gramStart"/>
      <w:r w:rsidRPr="00696F3D">
        <w:rPr>
          <w:rFonts w:ascii="Times New Roman" w:hAnsi="Times New Roman" w:cs="Times New Roman"/>
          <w:sz w:val="24"/>
          <w:szCs w:val="24"/>
        </w:rPr>
        <w:t>Ustdh.</w:t>
      </w:r>
      <w:proofErr w:type="gramEnd"/>
      <w:r w:rsidRPr="00696F3D">
        <w:rPr>
          <w:rFonts w:ascii="Times New Roman" w:hAnsi="Times New Roman" w:cs="Times New Roman"/>
          <w:sz w:val="24"/>
          <w:szCs w:val="24"/>
        </w:rPr>
        <w:t xml:space="preserve"> Yuli Fatimah</w:t>
      </w:r>
    </w:p>
    <w:p w:rsidR="00FB57BE" w:rsidRDefault="00FB57BE" w:rsidP="00FB57BE">
      <w:pPr>
        <w:spacing w:after="0" w:line="360" w:lineRule="auto"/>
        <w:rPr>
          <w:rFonts w:ascii="Times New Roman" w:hAnsi="Times New Roman" w:cs="Times New Roman"/>
          <w:sz w:val="24"/>
          <w:szCs w:val="24"/>
        </w:rPr>
      </w:pPr>
    </w:p>
    <w:p w:rsidR="00FB57BE" w:rsidRDefault="00FB57BE" w:rsidP="00FB57BE">
      <w:pPr>
        <w:spacing w:after="0" w:line="360" w:lineRule="auto"/>
        <w:rPr>
          <w:rFonts w:ascii="Times New Roman" w:hAnsi="Times New Roman" w:cs="Times New Roman"/>
          <w:sz w:val="24"/>
          <w:szCs w:val="24"/>
        </w:rPr>
      </w:pPr>
    </w:p>
    <w:p w:rsidR="00FB57BE" w:rsidRDefault="00FB57BE" w:rsidP="00FB57BE">
      <w:pPr>
        <w:spacing w:after="0" w:line="360" w:lineRule="auto"/>
        <w:rPr>
          <w:rFonts w:ascii="Times New Roman" w:hAnsi="Times New Roman" w:cs="Times New Roman"/>
          <w:sz w:val="24"/>
          <w:szCs w:val="24"/>
        </w:rPr>
      </w:pPr>
    </w:p>
    <w:p w:rsidR="00FB57BE" w:rsidRDefault="00FB57BE">
      <w:pPr>
        <w:spacing w:after="0" w:line="240" w:lineRule="auto"/>
        <w:rPr>
          <w:rFonts w:ascii="Times New Roman" w:hAnsi="Times New Roman" w:cs="Times New Roman"/>
          <w:b/>
          <w:bCs/>
          <w:sz w:val="24"/>
          <w:szCs w:val="24"/>
        </w:rPr>
      </w:pPr>
    </w:p>
    <w:p w:rsidR="00FB57BE" w:rsidRDefault="00FB57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946964" w:rsidRDefault="00946964" w:rsidP="00BF185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NAMA SISWA TAHUN 2019-2020</w:t>
      </w:r>
    </w:p>
    <w:p w:rsidR="00376167" w:rsidRPr="00CE079E" w:rsidRDefault="00376167" w:rsidP="00BF1853">
      <w:pPr>
        <w:spacing w:after="0" w:line="360" w:lineRule="auto"/>
        <w:jc w:val="cente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727"/>
        <w:gridCol w:w="1701"/>
      </w:tblGrid>
      <w:tr w:rsidR="00946964" w:rsidRPr="00CE079E" w:rsidTr="00376167">
        <w:trPr>
          <w:tblHeader/>
        </w:trPr>
        <w:tc>
          <w:tcPr>
            <w:tcW w:w="595" w:type="dxa"/>
            <w:shd w:val="clear" w:color="auto" w:fill="auto"/>
          </w:tcPr>
          <w:p w:rsidR="00946964" w:rsidRPr="00376167" w:rsidRDefault="00946964" w:rsidP="00F6128D">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t>No</w:t>
            </w:r>
          </w:p>
        </w:tc>
        <w:tc>
          <w:tcPr>
            <w:tcW w:w="5727" w:type="dxa"/>
            <w:shd w:val="clear" w:color="auto" w:fill="auto"/>
          </w:tcPr>
          <w:p w:rsidR="00946964" w:rsidRPr="00376167" w:rsidRDefault="00946964"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t>Nama</w:t>
            </w:r>
          </w:p>
        </w:tc>
        <w:tc>
          <w:tcPr>
            <w:tcW w:w="1701" w:type="dxa"/>
            <w:shd w:val="clear" w:color="auto" w:fill="auto"/>
          </w:tcPr>
          <w:p w:rsidR="00946964" w:rsidRPr="00376167" w:rsidRDefault="00946964" w:rsidP="00BF1853">
            <w:pPr>
              <w:spacing w:after="0" w:line="360" w:lineRule="auto"/>
              <w:jc w:val="center"/>
              <w:rPr>
                <w:rFonts w:ascii="Times New Roman" w:hAnsi="Times New Roman" w:cs="Times New Roman"/>
                <w:b/>
                <w:bCs/>
                <w:sz w:val="24"/>
                <w:szCs w:val="24"/>
              </w:rPr>
            </w:pPr>
            <w:r w:rsidRPr="00376167">
              <w:rPr>
                <w:rFonts w:ascii="Times New Roman" w:hAnsi="Times New Roman" w:cs="Times New Roman"/>
                <w:b/>
                <w:bCs/>
                <w:sz w:val="24"/>
                <w:szCs w:val="24"/>
              </w:rPr>
              <w:t>Kelas</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1</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Deden Renata Aditya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2</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Farid Muklis Nugraha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3</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Khoiru Zadi Taqwa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4</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Kiki Ifrotul Cahyana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5</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Abdul Mutolib</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6</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Fiqih Raka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7</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Zaki Julian</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8</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Muhib Wahidianto</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9</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Rico Satria Pamungkas</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10</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Rizal Nur Fauzan</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11</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Ricky Alfian Syahputra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12</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Canna Indica Linn</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13</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Clarisa Olivia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14</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Dilla Wulan Apriyanti</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15</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Efa Roudlotul Falah</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16</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 xml:space="preserve">Evi Ziyadatur Rif’ah </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17</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Sofiyatuz Zahroh</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18</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Istifadatun Nikmah</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19</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Nadea Eka Kusuma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20</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Patma Zakiya Pebriyanti</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21</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Ratna Dewi Anjani</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22</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 xml:space="preserve">Refianti </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23</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Aditya Pratama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24</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Ahmad Zakaria Dika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25</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Chabib Restu Mayrizza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26</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Dama Aditya Pratama</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27</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Fadila Ramadani</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lastRenderedPageBreak/>
              <w:t>28</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Krisna Ilyas Dafinansyah</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29</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Haidar</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30</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Nitra Cahya Hassan</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31</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Nicolas Dwi K</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32</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Rizal Anhari</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946964" w:rsidRPr="00CE079E" w:rsidTr="00376167">
        <w:tc>
          <w:tcPr>
            <w:tcW w:w="595" w:type="dxa"/>
            <w:shd w:val="clear" w:color="auto" w:fill="auto"/>
          </w:tcPr>
          <w:p w:rsidR="00946964" w:rsidRPr="00CE079E" w:rsidRDefault="00946964"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33</w:t>
            </w:r>
          </w:p>
        </w:tc>
        <w:tc>
          <w:tcPr>
            <w:tcW w:w="5727" w:type="dxa"/>
            <w:shd w:val="clear" w:color="auto" w:fill="auto"/>
          </w:tcPr>
          <w:p w:rsidR="00946964" w:rsidRPr="00CE079E" w:rsidRDefault="00946964"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Susilo Maulana Budiman</w:t>
            </w:r>
          </w:p>
        </w:tc>
        <w:tc>
          <w:tcPr>
            <w:tcW w:w="1701" w:type="dxa"/>
            <w:shd w:val="clear" w:color="auto" w:fill="auto"/>
          </w:tcPr>
          <w:p w:rsidR="00946964" w:rsidRPr="00CE079E" w:rsidRDefault="00946964"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376167" w:rsidRPr="00CE079E" w:rsidTr="00376167">
        <w:tc>
          <w:tcPr>
            <w:tcW w:w="595" w:type="dxa"/>
            <w:shd w:val="clear" w:color="auto" w:fill="auto"/>
          </w:tcPr>
          <w:p w:rsidR="00376167" w:rsidRPr="00CE079E" w:rsidRDefault="00376167"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34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Sahdan Afkar Alkahfi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376167" w:rsidRPr="00CE079E" w:rsidTr="00376167">
        <w:tc>
          <w:tcPr>
            <w:tcW w:w="595" w:type="dxa"/>
            <w:shd w:val="clear" w:color="auto" w:fill="auto"/>
          </w:tcPr>
          <w:p w:rsidR="00376167" w:rsidRPr="00CE079E" w:rsidRDefault="00376167"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35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Afifah Sahlaa Putri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376167" w:rsidRPr="00CE079E" w:rsidTr="00376167">
        <w:tc>
          <w:tcPr>
            <w:tcW w:w="595" w:type="dxa"/>
            <w:shd w:val="clear" w:color="auto" w:fill="auto"/>
          </w:tcPr>
          <w:p w:rsidR="00376167" w:rsidRPr="00CE079E" w:rsidRDefault="00376167"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36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Hilma Faidatur</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376167" w:rsidRPr="00CE079E" w:rsidTr="00376167">
        <w:tc>
          <w:tcPr>
            <w:tcW w:w="595" w:type="dxa"/>
            <w:shd w:val="clear" w:color="auto" w:fill="auto"/>
          </w:tcPr>
          <w:p w:rsidR="00376167" w:rsidRPr="00CE079E" w:rsidRDefault="00376167"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37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Naila Fahima Azzahra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376167" w:rsidRPr="00CE079E" w:rsidTr="00376167">
        <w:tc>
          <w:tcPr>
            <w:tcW w:w="595" w:type="dxa"/>
            <w:shd w:val="clear" w:color="auto" w:fill="auto"/>
          </w:tcPr>
          <w:p w:rsidR="00376167" w:rsidRPr="00CE079E" w:rsidRDefault="00376167"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38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Niqquita Zelha Za-Albi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376167" w:rsidRPr="00CE079E" w:rsidTr="00376167">
        <w:tc>
          <w:tcPr>
            <w:tcW w:w="595" w:type="dxa"/>
            <w:shd w:val="clear" w:color="auto" w:fill="auto"/>
          </w:tcPr>
          <w:p w:rsidR="00376167" w:rsidRPr="00CE079E" w:rsidRDefault="00376167"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39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Salwa Fatimatus Sholihah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376167" w:rsidRPr="00CE079E" w:rsidTr="00376167">
        <w:tc>
          <w:tcPr>
            <w:tcW w:w="595" w:type="dxa"/>
            <w:shd w:val="clear" w:color="auto" w:fill="auto"/>
          </w:tcPr>
          <w:p w:rsidR="00376167" w:rsidRPr="00CE079E" w:rsidRDefault="00376167" w:rsidP="00F6128D">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40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Salwa Vania Azzahra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Andi Latiful Maulana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Akhmada Fahmi Azzuhri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Excel Hariyanto</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Gilang Fernando 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Hasbian Daffa 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Septian Sakti Ramadani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Rangga David Saputra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Revaldo Nur Akhly</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Sabta Reyhan Panda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Yazid Farhat Asroful</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Bayu Saputra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Salman Sofwan 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Elvita Rizqi Awaliya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Ila Sari’un Khoiroh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Nurul Munawaroh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Vanessa Oktavia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VIII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57</w:t>
            </w:r>
          </w:p>
        </w:tc>
        <w:tc>
          <w:tcPr>
            <w:tcW w:w="5727" w:type="dxa"/>
            <w:shd w:val="clear" w:color="auto" w:fill="auto"/>
          </w:tcPr>
          <w:p w:rsidR="00376167" w:rsidRPr="00CE079E" w:rsidRDefault="00376167" w:rsidP="00BF1853">
            <w:pPr>
              <w:tabs>
                <w:tab w:val="center" w:pos="3110"/>
              </w:tabs>
              <w:spacing w:after="0" w:line="360" w:lineRule="auto"/>
              <w:rPr>
                <w:rFonts w:ascii="Times New Roman" w:hAnsi="Times New Roman" w:cs="Times New Roman"/>
                <w:sz w:val="24"/>
                <w:szCs w:val="24"/>
              </w:rPr>
            </w:pPr>
            <w:r w:rsidRPr="00CE079E">
              <w:rPr>
                <w:rFonts w:ascii="Times New Roman" w:hAnsi="Times New Roman" w:cs="Times New Roman"/>
                <w:sz w:val="24"/>
                <w:szCs w:val="24"/>
              </w:rPr>
              <w:t>Abdul Ghofur</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5727" w:type="dxa"/>
            <w:shd w:val="clear" w:color="auto" w:fill="auto"/>
          </w:tcPr>
          <w:p w:rsidR="00376167" w:rsidRPr="00CE079E" w:rsidRDefault="00376167" w:rsidP="00BF1853">
            <w:pPr>
              <w:tabs>
                <w:tab w:val="center" w:pos="3110"/>
              </w:tabs>
              <w:spacing w:after="0" w:line="360" w:lineRule="auto"/>
              <w:rPr>
                <w:rFonts w:ascii="Times New Roman" w:hAnsi="Times New Roman" w:cs="Times New Roman"/>
                <w:sz w:val="24"/>
                <w:szCs w:val="24"/>
              </w:rPr>
            </w:pPr>
            <w:r w:rsidRPr="00CE079E">
              <w:rPr>
                <w:rFonts w:ascii="Times New Roman" w:hAnsi="Times New Roman" w:cs="Times New Roman"/>
                <w:sz w:val="24"/>
                <w:szCs w:val="24"/>
              </w:rPr>
              <w:t>Addib Abdulloh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Ahmad Afandi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Ahmad Hanif Zarkoni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Alfian Sharma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Arik Ziadatur Rijal</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Bagas Cahya Kusuma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Bintang Restu Firmansyah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Dimas Aditya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Freda Anfa Reza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Khafid Ibnu Saputra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Mukhlisin Alwi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Daffa’asyhari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Miftakhul Halim</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Husenda Denys</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Irfan Ardiansyah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 Wahid Ridwan Z</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Rama Dwi Cahyo</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Ashpyani Nur Halimah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 xml:space="preserve">Hani Faul Jihan </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Kaila Asfaatun Nisa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Puput Diana Mariyana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Zalianti Rizky Alfikri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Najwa Niswan</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A</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Ahmad Syarif</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Alga Aditya Ihwannul M</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Azriri Afandi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Bayu Budi Prasetyo</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F6128D"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Cholis Syahrul Fanani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86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Farhan Habibi Abdillah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Ferdian Asfahani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Hendra Saputra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Dzikri Firdaus</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Fahrizal Ery S</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Moh Rizal Faisal Khadafi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Fatiha Habibilah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Khalilullah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Najib Ulil Absyor</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Nabiel Makarim Munir</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Vicky Izqu Zah Ridho</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5727" w:type="dxa"/>
            <w:shd w:val="clear" w:color="auto" w:fill="auto"/>
          </w:tcPr>
          <w:p w:rsidR="00376167" w:rsidRPr="00CE079E" w:rsidRDefault="00376167" w:rsidP="00BF1853">
            <w:pPr>
              <w:tabs>
                <w:tab w:val="center" w:pos="3110"/>
              </w:tabs>
              <w:spacing w:after="0" w:line="360" w:lineRule="auto"/>
              <w:rPr>
                <w:rFonts w:ascii="Times New Roman" w:hAnsi="Times New Roman" w:cs="Times New Roman"/>
                <w:sz w:val="24"/>
                <w:szCs w:val="24"/>
              </w:rPr>
            </w:pPr>
            <w:r w:rsidRPr="00CE079E">
              <w:rPr>
                <w:rFonts w:ascii="Times New Roman" w:hAnsi="Times New Roman" w:cs="Times New Roman"/>
                <w:sz w:val="24"/>
                <w:szCs w:val="24"/>
              </w:rPr>
              <w:t>Anny Fatimatuz Zahro</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5727" w:type="dxa"/>
            <w:shd w:val="clear" w:color="auto" w:fill="auto"/>
          </w:tcPr>
          <w:p w:rsidR="00376167" w:rsidRPr="00CE079E" w:rsidRDefault="00376167" w:rsidP="00BF1853">
            <w:pPr>
              <w:tabs>
                <w:tab w:val="center" w:pos="3110"/>
              </w:tabs>
              <w:spacing w:after="0" w:line="360" w:lineRule="auto"/>
              <w:rPr>
                <w:rFonts w:ascii="Times New Roman" w:hAnsi="Times New Roman" w:cs="Times New Roman"/>
                <w:sz w:val="24"/>
                <w:szCs w:val="24"/>
              </w:rPr>
            </w:pPr>
            <w:r w:rsidRPr="00CE079E">
              <w:rPr>
                <w:rFonts w:ascii="Times New Roman" w:hAnsi="Times New Roman" w:cs="Times New Roman"/>
                <w:sz w:val="24"/>
                <w:szCs w:val="24"/>
              </w:rPr>
              <w:t>Oktafia Ramadani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Octavianandra Putri N.K</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Silvya Anggy Octavia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Najmatun Muhimmatussofi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IX B</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Anas Mubarok</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Dyon Alfiansi Pratama Putra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BF1853"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Hendy Sofyan</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EA0D1B"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 Ali Musthofa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EA0D1B"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 Faizina Masruri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EA0D1B"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 Imam Ma’arif</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EA0D1B"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 Nanang Nizar Amrulloh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EA0D1B"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Rifky Abdul Azis</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EA0D1B"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Setya Rizky Hermansyah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EA0D1B"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Zainal Muhson</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EA0D1B"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Ana Habibaturohman</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EA0D1B"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Asna Ni’ma Masykuroh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EA0D1B"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Dara Juita Putri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115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Ekti Mukhlisatun Nisa’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Ema Putri Selpiyanti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Febian Hela Adivtia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Hilyatus Sa’adah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Liana Sari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Lutfi Muhimmatuz Zakiya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Meli Oktaviani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Nadis Khairunnisa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Shabrina Tazkiyyatul Mahyaini Ifaza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Sofia Wardani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Syahril Falasifah Nur</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Tifti Halimatus Sakdiyah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Tsalis Hawwin Mahfudzoh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XA</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Arif Nur Islamuddin</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XB</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 xml:space="preserve">Fikria Razid </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XB</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 Arifin Ilham</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XB</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Ramadhani Pratama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XB</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Rifaldi Sasono</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XB</w:t>
            </w:r>
          </w:p>
        </w:tc>
      </w:tr>
      <w:tr w:rsidR="00376167" w:rsidRPr="00CE079E" w:rsidTr="00376167">
        <w:tc>
          <w:tcPr>
            <w:tcW w:w="595" w:type="dxa"/>
            <w:shd w:val="clear" w:color="auto" w:fill="auto"/>
          </w:tcPr>
          <w:p w:rsidR="00376167" w:rsidRPr="00CE079E" w:rsidRDefault="004644FA"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Habib Nur</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XB</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Azza Putri Ningtyas</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XB</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Raihatuz Zahra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XB</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Safitri Yuliana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XB</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Yunia Trianasari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XB</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Berthy Fitria Ulfa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XB</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Abid Khairul Anam</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Chairul Asnawi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Arya Maulidin</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Azis</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Firman Nur Hidayanto</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144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Reinal Akria Lesmana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Aisyah Diasmi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Binti Mamlikatul Istiqomah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Lintang Nurul Fadhila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Syifa Asyfaghosa Al Kindy</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Riska Ana Mahmudah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Shafira Amania Fatikha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Tria Indah Sari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Wahyu Dela Puspita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Agnes Abida Sahara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Setia Ningrum</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Salsa Rahmania Maghfiroh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Abid Khoirul Anam</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A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Ada Farhan Muhammad</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Muhaimin Haris</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Mukhlis Daroini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Malik Maulana Akbar</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Abdul Qohar Amri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Alifiya Eka Herdiyanti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Atsna Sa’adah Az  Zahra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Hesty Ayu Winda Sartika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Luluk Rofiatu Salis</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 H Wulida Ratu Nagari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Risma Ani Mahmudah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Sholikhah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Silma Muhibah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Widya Ayu Wulandari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Zakkiyatul Cinta Hubbiyah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Wahyu Dianti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173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Refi Mustika Rani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 B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Ahmad Fahmi Mursid</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Ahmad Syahida Bilhaq</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Arifki Dwi Saputro</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Asikin Masrulloh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Bryan Fananda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Fais Nur Wahid</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Ilham Mujab Tohir</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Muhammad Fajar</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Victo Gilang</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Mahmud Ramadianto</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Asih Arditiyani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Ana Khairunnisak</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Diah Ayu Tri Wulandari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Itsna Muhfidatul Hidayah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Rika Anatul Mufarihah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189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Rosa Armelina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190</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Siti Nafiatul Mardiyah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191</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Dwi Khusnul Alfiyah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IPS</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192</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Badrul Kholis</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IPA</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193</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Dimas Satria Wardana</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IPA</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194</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Syaiful Yunain</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IPA</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195</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Al Vina Fahreza Enka Putri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IPA</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Alfiatus Sa’adah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IPA</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Hamim Kholifatul Ummah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IPA</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Nur Anti MUarofah</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IPA</w:t>
            </w:r>
          </w:p>
        </w:tc>
      </w:tr>
      <w:tr w:rsidR="00376167" w:rsidRPr="00CE079E" w:rsidTr="00376167">
        <w:tc>
          <w:tcPr>
            <w:tcW w:w="595" w:type="dxa"/>
            <w:shd w:val="clear" w:color="auto" w:fill="auto"/>
          </w:tcPr>
          <w:p w:rsidR="00376167" w:rsidRPr="00CE079E" w:rsidRDefault="00AB3885" w:rsidP="00F6128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199</w:t>
            </w:r>
          </w:p>
        </w:tc>
        <w:tc>
          <w:tcPr>
            <w:tcW w:w="5727" w:type="dxa"/>
            <w:shd w:val="clear" w:color="auto" w:fill="auto"/>
          </w:tcPr>
          <w:p w:rsidR="00376167" w:rsidRPr="00CE079E" w:rsidRDefault="00376167" w:rsidP="00BF1853">
            <w:pPr>
              <w:spacing w:after="0" w:line="360" w:lineRule="auto"/>
              <w:rPr>
                <w:rFonts w:ascii="Times New Roman" w:hAnsi="Times New Roman" w:cs="Times New Roman"/>
                <w:sz w:val="24"/>
                <w:szCs w:val="24"/>
              </w:rPr>
            </w:pPr>
            <w:r w:rsidRPr="00CE079E">
              <w:rPr>
                <w:rFonts w:ascii="Times New Roman" w:hAnsi="Times New Roman" w:cs="Times New Roman"/>
                <w:sz w:val="24"/>
                <w:szCs w:val="24"/>
              </w:rPr>
              <w:t>Risma Okviani</w:t>
            </w:r>
          </w:p>
        </w:tc>
        <w:tc>
          <w:tcPr>
            <w:tcW w:w="1701" w:type="dxa"/>
            <w:shd w:val="clear" w:color="auto" w:fill="auto"/>
          </w:tcPr>
          <w:p w:rsidR="00376167" w:rsidRPr="00CE079E" w:rsidRDefault="00376167" w:rsidP="00BF1853">
            <w:pPr>
              <w:spacing w:after="0" w:line="360" w:lineRule="auto"/>
              <w:jc w:val="center"/>
              <w:rPr>
                <w:rFonts w:ascii="Times New Roman" w:hAnsi="Times New Roman" w:cs="Times New Roman"/>
                <w:sz w:val="24"/>
                <w:szCs w:val="24"/>
              </w:rPr>
            </w:pPr>
            <w:r w:rsidRPr="00CE079E">
              <w:rPr>
                <w:rFonts w:ascii="Times New Roman" w:hAnsi="Times New Roman" w:cs="Times New Roman"/>
                <w:sz w:val="24"/>
                <w:szCs w:val="24"/>
              </w:rPr>
              <w:t>XII IPA</w:t>
            </w:r>
          </w:p>
        </w:tc>
      </w:tr>
    </w:tbl>
    <w:p w:rsidR="00946964" w:rsidRPr="00CE079E" w:rsidRDefault="00946964" w:rsidP="00BF1853">
      <w:pPr>
        <w:spacing w:after="0" w:line="360" w:lineRule="auto"/>
        <w:rPr>
          <w:rFonts w:ascii="Times New Roman" w:hAnsi="Times New Roman" w:cs="Times New Roman"/>
          <w:sz w:val="24"/>
          <w:szCs w:val="24"/>
        </w:rPr>
      </w:pPr>
    </w:p>
    <w:p w:rsidR="0049382F" w:rsidRDefault="0049382F">
      <w:pPr>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892268" w:rsidRDefault="00892268">
      <w:pPr>
        <w:spacing w:after="0" w:line="240" w:lineRule="auto"/>
        <w:rPr>
          <w:rFonts w:ascii="Traditional Arabic" w:eastAsia="Times New Roman" w:hAnsi="Traditional Arabic" w:cs="Traditional Arabic"/>
          <w:b/>
          <w:bCs/>
          <w:color w:val="000000"/>
          <w:sz w:val="36"/>
          <w:szCs w:val="36"/>
          <w:rtl/>
        </w:rPr>
      </w:pPr>
      <w:r>
        <w:rPr>
          <w:rFonts w:ascii="Traditional Arabic" w:eastAsia="Times New Roman" w:hAnsi="Traditional Arabic" w:cs="Traditional Arabic"/>
          <w:b/>
          <w:bCs/>
          <w:noProof/>
          <w:color w:val="000000"/>
          <w:sz w:val="36"/>
          <w:szCs w:val="36"/>
        </w:rPr>
        <w:lastRenderedPageBreak/>
        <w:drawing>
          <wp:inline distT="0" distB="0" distL="0" distR="0">
            <wp:extent cx="5038783" cy="6464596"/>
            <wp:effectExtent l="0" t="0" r="0" b="0"/>
            <wp:docPr id="11" name="Picture 11" descr="E:\PENGETIKAN\SKRIPSI\NABILA\Dokumen 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NGETIKAN\SKRIPSI\NABILA\Dokumen 2_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645"/>
                    <a:stretch/>
                  </pic:blipFill>
                  <pic:spPr bwMode="auto">
                    <a:xfrm>
                      <a:off x="0" y="0"/>
                      <a:ext cx="5040630" cy="64669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raditional Arabic" w:eastAsia="Times New Roman" w:hAnsi="Traditional Arabic" w:cs="Traditional Arabic"/>
          <w:b/>
          <w:bCs/>
          <w:color w:val="000000"/>
          <w:sz w:val="36"/>
          <w:szCs w:val="36"/>
          <w:rtl/>
        </w:rPr>
        <w:br w:type="page"/>
      </w:r>
      <w:r>
        <w:rPr>
          <w:rFonts w:ascii="Traditional Arabic" w:eastAsia="Times New Roman" w:hAnsi="Traditional Arabic" w:cs="Traditional Arabic"/>
          <w:b/>
          <w:bCs/>
          <w:noProof/>
          <w:color w:val="000000"/>
          <w:sz w:val="36"/>
          <w:szCs w:val="36"/>
          <w:rtl/>
        </w:rPr>
        <w:lastRenderedPageBreak/>
        <w:drawing>
          <wp:inline distT="0" distB="0" distL="0" distR="0">
            <wp:extent cx="5040630" cy="7000618"/>
            <wp:effectExtent l="0" t="0" r="7620" b="0"/>
            <wp:docPr id="12" name="Picture 12" descr="E:\PENGETIKAN\SKRIPSI\NABILA\Dokumen 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GETIKAN\SKRIPSI\NABILA\Dokumen 2_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630" cy="7000618"/>
                    </a:xfrm>
                    <a:prstGeom prst="rect">
                      <a:avLst/>
                    </a:prstGeom>
                    <a:noFill/>
                    <a:ln>
                      <a:noFill/>
                    </a:ln>
                  </pic:spPr>
                </pic:pic>
              </a:graphicData>
            </a:graphic>
          </wp:inline>
        </w:drawing>
      </w:r>
    </w:p>
    <w:p w:rsidR="00892268" w:rsidRDefault="00892268">
      <w:pPr>
        <w:spacing w:after="0" w:line="240" w:lineRule="auto"/>
        <w:rPr>
          <w:rFonts w:ascii="Traditional Arabic" w:eastAsia="Times New Roman" w:hAnsi="Traditional Arabic" w:cs="Traditional Arabic"/>
          <w:b/>
          <w:bCs/>
          <w:color w:val="000000"/>
          <w:sz w:val="36"/>
          <w:szCs w:val="36"/>
          <w:rtl/>
        </w:rPr>
      </w:pPr>
    </w:p>
    <w:p w:rsidR="00453B51" w:rsidRDefault="00453B51">
      <w:pPr>
        <w:spacing w:after="0" w:line="240" w:lineRule="auto"/>
        <w:rPr>
          <w:rFonts w:ascii="Traditional Arabic" w:eastAsia="Times New Roman" w:hAnsi="Traditional Arabic" w:cs="Traditional Arabic"/>
          <w:b/>
          <w:bCs/>
          <w:color w:val="000000"/>
          <w:sz w:val="36"/>
          <w:szCs w:val="36"/>
          <w:rtl/>
        </w:rPr>
      </w:pPr>
      <w:r>
        <w:rPr>
          <w:rFonts w:ascii="Traditional Arabic" w:eastAsia="Times New Roman" w:hAnsi="Traditional Arabic" w:cs="Traditional Arabic"/>
          <w:b/>
          <w:bCs/>
          <w:color w:val="000000"/>
          <w:sz w:val="36"/>
          <w:szCs w:val="36"/>
          <w:rtl/>
        </w:rPr>
        <w:br w:type="page"/>
      </w:r>
    </w:p>
    <w:p w:rsidR="0049382F" w:rsidRDefault="0049382F" w:rsidP="0049382F">
      <w:pPr>
        <w:tabs>
          <w:tab w:val="right" w:pos="630"/>
        </w:tabs>
        <w:bidi/>
        <w:spacing w:after="0" w:line="240" w:lineRule="auto"/>
        <w:jc w:val="center"/>
        <w:rPr>
          <w:rFonts w:ascii="Traditional Arabic" w:eastAsia="Times New Roman" w:hAnsi="Traditional Arabic" w:cs="Traditional Arabic"/>
          <w:b/>
          <w:bCs/>
          <w:color w:val="000000"/>
          <w:sz w:val="36"/>
          <w:szCs w:val="36"/>
          <w:rtl/>
        </w:rPr>
      </w:pPr>
      <w:r w:rsidRPr="005329FD">
        <w:rPr>
          <w:rFonts w:ascii="Traditional Arabic" w:eastAsia="Times New Roman" w:hAnsi="Traditional Arabic" w:cs="Traditional Arabic" w:hint="cs"/>
          <w:b/>
          <w:bCs/>
          <w:color w:val="000000"/>
          <w:sz w:val="36"/>
          <w:szCs w:val="36"/>
          <w:rtl/>
        </w:rPr>
        <w:lastRenderedPageBreak/>
        <w:t>ترجمة الحياة</w:t>
      </w:r>
    </w:p>
    <w:p w:rsidR="0049382F" w:rsidRDefault="0049382F" w:rsidP="0049382F">
      <w:pPr>
        <w:tabs>
          <w:tab w:val="right" w:pos="630"/>
        </w:tabs>
        <w:bidi/>
        <w:spacing w:after="0" w:line="240" w:lineRule="auto"/>
        <w:jc w:val="both"/>
        <w:rPr>
          <w:rFonts w:ascii="Traditional Arabic" w:eastAsia="Times New Roman" w:hAnsi="Traditional Arabic" w:cs="Traditional Arabic"/>
          <w:b/>
          <w:bCs/>
          <w:color w:val="000000"/>
          <w:sz w:val="36"/>
          <w:szCs w:val="36"/>
          <w:rtl/>
        </w:rPr>
      </w:pPr>
    </w:p>
    <w:p w:rsidR="0049382F" w:rsidRDefault="0049382F" w:rsidP="0049382F">
      <w:pPr>
        <w:bidi/>
        <w:spacing w:after="0" w:line="240" w:lineRule="auto"/>
        <w:ind w:firstLine="567"/>
        <w:jc w:val="both"/>
        <w:rPr>
          <w:rFonts w:ascii="Traditional Arabic" w:eastAsia="Times New Roman" w:hAnsi="Traditional Arabic" w:cs="Traditional Arabic"/>
          <w:b/>
          <w:bCs/>
          <w:color w:val="000000"/>
          <w:sz w:val="36"/>
          <w:szCs w:val="36"/>
          <w:rtl/>
        </w:rPr>
      </w:pPr>
      <w:r>
        <w:rPr>
          <w:rFonts w:ascii="Traditional Arabic" w:eastAsia="Times New Roman" w:hAnsi="Traditional Arabic" w:cs="Traditional Arabic" w:hint="cs"/>
          <w:color w:val="000000"/>
          <w:sz w:val="36"/>
          <w:szCs w:val="36"/>
          <w:rtl/>
        </w:rPr>
        <w:t xml:space="preserve">ولد </w:t>
      </w:r>
      <w:r>
        <w:rPr>
          <w:rFonts w:ascii="Traditional Arabic" w:hAnsi="Traditional Arabic" w:cs="Traditional Arabic" w:hint="cs"/>
          <w:sz w:val="36"/>
          <w:szCs w:val="36"/>
          <w:rtl/>
        </w:rPr>
        <w:t>نبيل</w:t>
      </w:r>
      <w:r w:rsidRPr="00CC4EBC">
        <w:rPr>
          <w:rFonts w:ascii="Traditional Arabic" w:hAnsi="Traditional Arabic" w:cs="Traditional Arabic" w:hint="cs"/>
          <w:sz w:val="36"/>
          <w:szCs w:val="36"/>
          <w:rtl/>
        </w:rPr>
        <w:t>ة الزهرة</w:t>
      </w:r>
      <w:r>
        <w:rPr>
          <w:rFonts w:ascii="Traditional Arabic" w:eastAsia="Times New Roman" w:hAnsi="Traditional Arabic" w:cs="Traditional Arabic" w:hint="cs"/>
          <w:color w:val="000000"/>
          <w:sz w:val="36"/>
          <w:szCs w:val="36"/>
          <w:rtl/>
        </w:rPr>
        <w:t>في 22 ينايير 1998 بقرية عروكم مالاراك فونوروغو. وهو الابن من سيد توماري وسيدة مرسوجي. تخرج في المدرسة الإبتدائية عروكم سنة 2010.</w:t>
      </w:r>
    </w:p>
    <w:p w:rsidR="0049382F" w:rsidRDefault="0049382F" w:rsidP="0049382F">
      <w:pPr>
        <w:bidi/>
        <w:spacing w:after="0" w:line="240" w:lineRule="auto"/>
        <w:ind w:firstLine="567"/>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استمر الدراسة في المدرسة المتوسطة الإسلامية سلم الهدى وتخرج فيها في سنة 2016.</w:t>
      </w:r>
      <w:r>
        <w:rPr>
          <w:rFonts w:ascii="Traditional Arabic" w:eastAsia="Times New Roman" w:hAnsi="Traditional Arabic" w:cs="Traditional Arabic"/>
          <w:color w:val="000000"/>
          <w:sz w:val="36"/>
          <w:szCs w:val="36"/>
          <w:rtl/>
        </w:rPr>
        <w:tab/>
      </w:r>
    </w:p>
    <w:p w:rsidR="0049382F" w:rsidRPr="00933FBD" w:rsidRDefault="0049382F" w:rsidP="0049382F">
      <w:pPr>
        <w:bidi/>
        <w:spacing w:after="0" w:line="240" w:lineRule="auto"/>
        <w:ind w:firstLine="567"/>
        <w:jc w:val="both"/>
        <w:rPr>
          <w:rFonts w:ascii="Traditional Arabic" w:eastAsia="Times New Roman" w:hAnsi="Traditional Arabic" w:cs="Traditional Arabic"/>
          <w:color w:val="000000"/>
          <w:sz w:val="36"/>
          <w:szCs w:val="36"/>
        </w:rPr>
      </w:pPr>
      <w:r>
        <w:rPr>
          <w:rFonts w:ascii="Traditional Arabic" w:eastAsia="Times New Roman" w:hAnsi="Traditional Arabic" w:cs="Traditional Arabic" w:hint="cs"/>
          <w:color w:val="000000"/>
          <w:sz w:val="36"/>
          <w:szCs w:val="36"/>
          <w:rtl/>
        </w:rPr>
        <w:t>والتحق بالجامعة الإسلامية الحكومية فونوروغو سنة 2016 وأخذ تخصّصه في كلية التربية والعلوم التعليمية في قسم تعليم اللغة العربية حتي الأن. أما أمله أن يكون ولدا صالحا نافعا لنفسه وغيره نجاحا في الدين والدنيا والأخرة ونجاحا في كل أمور.</w:t>
      </w:r>
    </w:p>
    <w:p w:rsidR="0049382F" w:rsidRDefault="0049382F" w:rsidP="0049382F">
      <w:pPr>
        <w:tabs>
          <w:tab w:val="right" w:pos="630"/>
        </w:tabs>
        <w:bidi/>
        <w:spacing w:after="0" w:line="240" w:lineRule="auto"/>
        <w:jc w:val="both"/>
        <w:rPr>
          <w:rFonts w:ascii="Traditional Arabic" w:eastAsia="Times New Roman" w:hAnsi="Traditional Arabic" w:cs="Traditional Arabic"/>
          <w:color w:val="000000"/>
          <w:sz w:val="36"/>
          <w:szCs w:val="36"/>
        </w:rPr>
      </w:pPr>
    </w:p>
    <w:p w:rsidR="0049382F" w:rsidRDefault="0049382F" w:rsidP="0049382F">
      <w:pPr>
        <w:pStyle w:val="ListParagraph"/>
        <w:tabs>
          <w:tab w:val="right" w:pos="630"/>
        </w:tabs>
        <w:bidi/>
        <w:spacing w:after="0" w:line="240" w:lineRule="auto"/>
        <w:ind w:left="0"/>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فونوروغو، 23 ينايير 2023</w:t>
      </w:r>
    </w:p>
    <w:p w:rsidR="0049382F" w:rsidRDefault="0049382F" w:rsidP="0049382F">
      <w:pPr>
        <w:pStyle w:val="ListParagraph"/>
        <w:tabs>
          <w:tab w:val="right" w:pos="630"/>
        </w:tabs>
        <w:bidi/>
        <w:spacing w:after="0" w:line="240" w:lineRule="auto"/>
        <w:ind w:left="0"/>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الباحثة</w:t>
      </w:r>
    </w:p>
    <w:p w:rsidR="0049382F" w:rsidRDefault="00486105" w:rsidP="0049382F">
      <w:pPr>
        <w:pStyle w:val="ListParagraph"/>
        <w:tabs>
          <w:tab w:val="right" w:pos="630"/>
        </w:tabs>
        <w:bidi/>
        <w:spacing w:after="0" w:line="240" w:lineRule="auto"/>
        <w:ind w:left="0"/>
        <w:rPr>
          <w:rFonts w:ascii="Traditional Arabic" w:eastAsia="Times New Roman" w:hAnsi="Traditional Arabic" w:cs="Traditional Arabic"/>
          <w:color w:val="000000"/>
          <w:sz w:val="36"/>
          <w:szCs w:val="36"/>
          <w:rtl/>
        </w:rPr>
      </w:pPr>
      <w:r>
        <w:rPr>
          <w:noProof/>
        </w:rPr>
        <w:drawing>
          <wp:anchor distT="0" distB="0" distL="114300" distR="114300" simplePos="0" relativeHeight="251675648" behindDoc="1" locked="0" layoutInCell="1" allowOverlap="1">
            <wp:simplePos x="0" y="0"/>
            <wp:positionH relativeFrom="column">
              <wp:posOffset>3864005</wp:posOffset>
            </wp:positionH>
            <wp:positionV relativeFrom="paragraph">
              <wp:posOffset>226592</wp:posOffset>
            </wp:positionV>
            <wp:extent cx="1073785" cy="619125"/>
            <wp:effectExtent l="0" t="0" r="0" b="9525"/>
            <wp:wrapNone/>
            <wp:docPr id="17" name="Picture 17" descr="E:\PENGETIKAN\SKRIPSI\NABILA\Dokumen 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GETIKAN\SKRIPSI\NABILA\Dokumen 2_6.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7762" t="8861" r="40348" b="5696"/>
                    <a:stretch/>
                  </pic:blipFill>
                  <pic:spPr bwMode="auto">
                    <a:xfrm>
                      <a:off x="0" y="0"/>
                      <a:ext cx="1073785" cy="619125"/>
                    </a:xfrm>
                    <a:prstGeom prst="rect">
                      <a:avLst/>
                    </a:prstGeom>
                    <a:noFill/>
                    <a:ln>
                      <a:noFill/>
                    </a:ln>
                    <a:extLst>
                      <a:ext uri="{53640926-AAD7-44D8-BBD7-CCE9431645EC}">
                        <a14:shadowObscured xmlns:a14="http://schemas.microsoft.com/office/drawing/2010/main"/>
                      </a:ext>
                    </a:extLst>
                  </pic:spPr>
                </pic:pic>
              </a:graphicData>
            </a:graphic>
          </wp:anchor>
        </w:drawing>
      </w:r>
    </w:p>
    <w:p w:rsidR="0049382F" w:rsidRDefault="0049382F" w:rsidP="0049382F">
      <w:pPr>
        <w:pStyle w:val="ListParagraph"/>
        <w:tabs>
          <w:tab w:val="right" w:pos="630"/>
        </w:tabs>
        <w:bidi/>
        <w:spacing w:after="0" w:line="240" w:lineRule="auto"/>
        <w:ind w:left="0"/>
        <w:rPr>
          <w:rFonts w:ascii="Traditional Arabic" w:eastAsia="Times New Roman" w:hAnsi="Traditional Arabic" w:cs="Traditional Arabic"/>
          <w:color w:val="000000"/>
          <w:sz w:val="36"/>
          <w:szCs w:val="36"/>
          <w:rtl/>
        </w:rPr>
      </w:pPr>
    </w:p>
    <w:p w:rsidR="0049382F" w:rsidRPr="00CC4EBC" w:rsidRDefault="0049382F" w:rsidP="0049382F">
      <w:pPr>
        <w:autoSpaceDE w:val="0"/>
        <w:autoSpaceDN w:val="0"/>
        <w:bidi/>
        <w:adjustRightInd w:val="0"/>
        <w:spacing w:after="0"/>
        <w:jc w:val="both"/>
        <w:rPr>
          <w:rFonts w:ascii="Traditional Arabic" w:eastAsia="Times New Roman" w:hAnsi="Traditional Arabic" w:cs="Traditional Arabic"/>
          <w:color w:val="000000"/>
          <w:sz w:val="36"/>
          <w:szCs w:val="36"/>
          <w:u w:val="single"/>
          <w:rtl/>
        </w:rPr>
      </w:pPr>
      <w:r>
        <w:rPr>
          <w:rFonts w:ascii="Traditional Arabic" w:hAnsi="Traditional Arabic" w:cs="Traditional Arabic" w:hint="cs"/>
          <w:sz w:val="36"/>
          <w:szCs w:val="36"/>
          <w:u w:val="single"/>
          <w:rtl/>
        </w:rPr>
        <w:t>نبيل</w:t>
      </w:r>
      <w:r w:rsidRPr="00CC4EBC">
        <w:rPr>
          <w:rFonts w:ascii="Traditional Arabic" w:hAnsi="Traditional Arabic" w:cs="Traditional Arabic" w:hint="cs"/>
          <w:sz w:val="36"/>
          <w:szCs w:val="36"/>
          <w:u w:val="single"/>
          <w:rtl/>
        </w:rPr>
        <w:t>ة الزهرة</w:t>
      </w:r>
    </w:p>
    <w:p w:rsidR="0049382F" w:rsidRPr="00F25B4E" w:rsidRDefault="0049382F" w:rsidP="0049382F">
      <w:pPr>
        <w:shd w:val="clear" w:color="auto" w:fill="FFFFFF"/>
        <w:bidi/>
        <w:spacing w:after="0" w:line="240" w:lineRule="auto"/>
        <w:jc w:val="both"/>
        <w:rPr>
          <w:rFonts w:ascii="Traditional Arabic" w:hAnsi="Traditional Arabic" w:cs="Traditional Arabic"/>
          <w:color w:val="202124"/>
          <w:sz w:val="36"/>
          <w:szCs w:val="36"/>
          <w:shd w:val="clear" w:color="auto" w:fill="FFFFFF"/>
        </w:rPr>
      </w:pPr>
      <w:r>
        <w:rPr>
          <w:rFonts w:ascii="Traditional Arabic" w:eastAsia="Times New Roman" w:hAnsi="Traditional Arabic" w:cs="Traditional Arabic" w:hint="cs"/>
          <w:color w:val="000000"/>
          <w:sz w:val="36"/>
          <w:szCs w:val="36"/>
          <w:rtl/>
        </w:rPr>
        <w:t xml:space="preserve">رقم دفتر القيد. </w:t>
      </w:r>
      <w:r w:rsidRPr="00A92937">
        <w:rPr>
          <w:rFonts w:ascii="Traditional Arabic" w:hAnsi="Traditional Arabic" w:cs="Traditional Arabic"/>
          <w:sz w:val="36"/>
          <w:szCs w:val="36"/>
          <w:rtl/>
          <w:lang w:val="id-ID"/>
        </w:rPr>
        <w:t>2105160</w:t>
      </w:r>
      <w:r>
        <w:rPr>
          <w:rFonts w:ascii="Traditional Arabic" w:hAnsi="Traditional Arabic" w:cs="Traditional Arabic" w:hint="cs"/>
          <w:sz w:val="36"/>
          <w:szCs w:val="36"/>
          <w:rtl/>
          <w:lang w:val="id-ID"/>
        </w:rPr>
        <w:t>73</w:t>
      </w:r>
    </w:p>
    <w:p w:rsidR="00115ECA" w:rsidRPr="00115ECA" w:rsidRDefault="00115ECA" w:rsidP="004A5355">
      <w:pPr>
        <w:bidi/>
        <w:spacing w:after="0" w:line="240" w:lineRule="auto"/>
        <w:rPr>
          <w:rFonts w:ascii="Traditional Arabic" w:hAnsi="Traditional Arabic" w:cs="Traditional Arabic"/>
          <w:sz w:val="36"/>
          <w:szCs w:val="36"/>
        </w:rPr>
      </w:pPr>
    </w:p>
    <w:sectPr w:rsidR="00115ECA" w:rsidRPr="00115ECA" w:rsidSect="002A7897">
      <w:headerReference w:type="default" r:id="rId38"/>
      <w:footerReference w:type="default" r:id="rId39"/>
      <w:headerReference w:type="first" r:id="rId40"/>
      <w:footerReference w:type="first" r:id="rId41"/>
      <w:footnotePr>
        <w:numRestart w:val="eachSect"/>
      </w:footnotePr>
      <w:pgSz w:w="11907" w:h="16840" w:code="9"/>
      <w:pgMar w:top="2268" w:right="226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2B0" w:rsidRDefault="003D02B0" w:rsidP="004D2F20">
      <w:pPr>
        <w:spacing w:after="0" w:line="240" w:lineRule="auto"/>
      </w:pPr>
      <w:r>
        <w:separator/>
      </w:r>
    </w:p>
  </w:endnote>
  <w:endnote w:type="continuationSeparator" w:id="0">
    <w:p w:rsidR="003D02B0" w:rsidRDefault="003D02B0" w:rsidP="004D2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raditional">
    <w:altName w:val="Times New Roman"/>
    <w:panose1 w:val="00000000000000000000"/>
    <w:charset w:val="00"/>
    <w:family w:val="roman"/>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999252"/>
      <w:docPartObj>
        <w:docPartGallery w:val="Page Numbers (Bottom of Page)"/>
        <w:docPartUnique/>
      </w:docPartObj>
    </w:sdtPr>
    <w:sdtEndPr>
      <w:rPr>
        <w:noProof/>
      </w:rPr>
    </w:sdtEndPr>
    <w:sdtContent>
      <w:p w:rsidR="00A9271E" w:rsidRDefault="00A9271E">
        <w:pPr>
          <w:pStyle w:val="Footer"/>
          <w:jc w:val="center"/>
        </w:pPr>
        <w:r w:rsidRPr="009743D0">
          <w:rPr>
            <w:rFonts w:asciiTheme="majorBidi" w:hAnsiTheme="majorBidi" w:cstheme="majorBidi"/>
            <w:sz w:val="24"/>
            <w:szCs w:val="24"/>
          </w:rPr>
          <w:fldChar w:fldCharType="begin"/>
        </w:r>
        <w:r w:rsidRPr="009743D0">
          <w:rPr>
            <w:rFonts w:asciiTheme="majorBidi" w:hAnsiTheme="majorBidi" w:cstheme="majorBidi"/>
            <w:sz w:val="24"/>
            <w:szCs w:val="24"/>
          </w:rPr>
          <w:instrText xml:space="preserve"> PAGE   \* MERGEFORMAT </w:instrText>
        </w:r>
        <w:r w:rsidRPr="009743D0">
          <w:rPr>
            <w:rFonts w:asciiTheme="majorBidi" w:hAnsiTheme="majorBidi" w:cstheme="majorBidi"/>
            <w:sz w:val="24"/>
            <w:szCs w:val="24"/>
          </w:rPr>
          <w:fldChar w:fldCharType="separate"/>
        </w:r>
        <w:r w:rsidR="00867F79">
          <w:rPr>
            <w:rFonts w:asciiTheme="majorBidi" w:hAnsiTheme="majorBidi" w:cstheme="majorBidi"/>
            <w:noProof/>
            <w:sz w:val="24"/>
            <w:szCs w:val="24"/>
          </w:rPr>
          <w:t>xiii</w:t>
        </w:r>
        <w:r w:rsidRPr="009743D0">
          <w:rPr>
            <w:rFonts w:asciiTheme="majorBidi" w:hAnsiTheme="majorBidi" w:cstheme="majorBidi"/>
            <w:noProof/>
            <w:sz w:val="24"/>
            <w:szCs w:val="24"/>
          </w:rPr>
          <w:fldChar w:fldCharType="end"/>
        </w:r>
      </w:p>
    </w:sdtContent>
  </w:sdt>
  <w:p w:rsidR="00A9271E" w:rsidRDefault="00A9271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72887175"/>
      <w:docPartObj>
        <w:docPartGallery w:val="Page Numbers (Bottom of Page)"/>
        <w:docPartUnique/>
      </w:docPartObj>
    </w:sdtPr>
    <w:sdtEndPr>
      <w:rPr>
        <w:noProof/>
      </w:rPr>
    </w:sdtEndPr>
    <w:sdtContent>
      <w:p w:rsidR="00A9271E" w:rsidRDefault="00A9271E" w:rsidP="00E735DD">
        <w:pPr>
          <w:pStyle w:val="Footer"/>
          <w:bidi/>
          <w:jc w:val="center"/>
        </w:pPr>
        <w:r w:rsidRPr="00E735DD">
          <w:rPr>
            <w:rFonts w:ascii="Traditional Arabic" w:hAnsi="Traditional Arabic" w:cs="Traditional Arabic"/>
            <w:sz w:val="36"/>
            <w:szCs w:val="36"/>
          </w:rPr>
          <w:fldChar w:fldCharType="begin"/>
        </w:r>
        <w:r w:rsidRPr="00E735DD">
          <w:rPr>
            <w:rFonts w:ascii="Traditional Arabic" w:hAnsi="Traditional Arabic" w:cs="Traditional Arabic"/>
            <w:sz w:val="36"/>
            <w:szCs w:val="36"/>
          </w:rPr>
          <w:instrText xml:space="preserve"> PAGE   \* MERGEFORMAT </w:instrText>
        </w:r>
        <w:r w:rsidRPr="00E735DD">
          <w:rPr>
            <w:rFonts w:ascii="Traditional Arabic" w:hAnsi="Traditional Arabic" w:cs="Traditional Arabic"/>
            <w:sz w:val="36"/>
            <w:szCs w:val="36"/>
          </w:rPr>
          <w:fldChar w:fldCharType="separate"/>
        </w:r>
        <w:r w:rsidR="00336045">
          <w:rPr>
            <w:rFonts w:ascii="Traditional Arabic" w:hAnsi="Traditional Arabic" w:cs="Traditional Arabic"/>
            <w:noProof/>
            <w:sz w:val="36"/>
            <w:szCs w:val="36"/>
            <w:rtl/>
          </w:rPr>
          <w:t>60</w:t>
        </w:r>
        <w:r w:rsidRPr="00E735DD">
          <w:rPr>
            <w:rFonts w:ascii="Traditional Arabic" w:hAnsi="Traditional Arabic" w:cs="Traditional Arabic"/>
            <w:noProof/>
            <w:sz w:val="36"/>
            <w:szCs w:val="36"/>
          </w:rPr>
          <w:fldChar w:fldCharType="end"/>
        </w:r>
      </w:p>
    </w:sdtContent>
  </w:sdt>
  <w:p w:rsidR="00A9271E" w:rsidRDefault="00A9271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rsidP="00126532">
    <w:pPr>
      <w:pStyle w:val="Footer"/>
      <w:bidi/>
      <w:jc w:val="center"/>
    </w:pPr>
  </w:p>
  <w:p w:rsidR="00A9271E" w:rsidRDefault="00A927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43518227"/>
      <w:docPartObj>
        <w:docPartGallery w:val="Page Numbers (Bottom of Page)"/>
        <w:docPartUnique/>
      </w:docPartObj>
    </w:sdtPr>
    <w:sdtEndPr>
      <w:rPr>
        <w:noProof/>
      </w:rPr>
    </w:sdtEndPr>
    <w:sdtContent>
      <w:p w:rsidR="00A9271E" w:rsidRDefault="00A9271E" w:rsidP="00E735DD">
        <w:pPr>
          <w:pStyle w:val="Footer"/>
          <w:bidi/>
          <w:jc w:val="center"/>
        </w:pPr>
        <w:r w:rsidRPr="00E735DD">
          <w:rPr>
            <w:rFonts w:ascii="Traditional Arabic" w:hAnsi="Traditional Arabic" w:cs="Traditional Arabic"/>
            <w:sz w:val="36"/>
            <w:szCs w:val="36"/>
          </w:rPr>
          <w:fldChar w:fldCharType="begin"/>
        </w:r>
        <w:r w:rsidRPr="00E735DD">
          <w:rPr>
            <w:rFonts w:ascii="Traditional Arabic" w:hAnsi="Traditional Arabic" w:cs="Traditional Arabic"/>
            <w:sz w:val="36"/>
            <w:szCs w:val="36"/>
          </w:rPr>
          <w:instrText xml:space="preserve"> PAGE   \* MERGEFORMAT </w:instrText>
        </w:r>
        <w:r w:rsidRPr="00E735DD">
          <w:rPr>
            <w:rFonts w:ascii="Traditional Arabic" w:hAnsi="Traditional Arabic" w:cs="Traditional Arabic"/>
            <w:sz w:val="36"/>
            <w:szCs w:val="36"/>
          </w:rPr>
          <w:fldChar w:fldCharType="separate"/>
        </w:r>
        <w:r w:rsidR="00867F79">
          <w:rPr>
            <w:rFonts w:ascii="Traditional Arabic" w:hAnsi="Traditional Arabic" w:cs="Traditional Arabic"/>
            <w:noProof/>
            <w:sz w:val="36"/>
            <w:szCs w:val="36"/>
            <w:rtl/>
          </w:rPr>
          <w:t>1</w:t>
        </w:r>
        <w:r w:rsidRPr="00E735DD">
          <w:rPr>
            <w:rFonts w:ascii="Traditional Arabic" w:hAnsi="Traditional Arabic" w:cs="Traditional Arabic"/>
            <w:noProof/>
            <w:sz w:val="36"/>
            <w:szCs w:val="36"/>
          </w:rPr>
          <w:fldChar w:fldCharType="end"/>
        </w:r>
      </w:p>
    </w:sdtContent>
  </w:sdt>
  <w:p w:rsidR="00A9271E" w:rsidRDefault="00A927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48166250"/>
      <w:docPartObj>
        <w:docPartGallery w:val="Page Numbers (Bottom of Page)"/>
        <w:docPartUnique/>
      </w:docPartObj>
    </w:sdtPr>
    <w:sdtEndPr>
      <w:rPr>
        <w:noProof/>
      </w:rPr>
    </w:sdtEndPr>
    <w:sdtContent>
      <w:p w:rsidR="00A9271E" w:rsidRDefault="00A9271E" w:rsidP="00E735DD">
        <w:pPr>
          <w:pStyle w:val="Footer"/>
          <w:bidi/>
          <w:jc w:val="center"/>
        </w:pPr>
        <w:r w:rsidRPr="00E735DD">
          <w:rPr>
            <w:rFonts w:ascii="Traditional Arabic" w:hAnsi="Traditional Arabic" w:cs="Traditional Arabic"/>
            <w:sz w:val="36"/>
            <w:szCs w:val="36"/>
          </w:rPr>
          <w:fldChar w:fldCharType="begin"/>
        </w:r>
        <w:r w:rsidRPr="00E735DD">
          <w:rPr>
            <w:rFonts w:ascii="Traditional Arabic" w:hAnsi="Traditional Arabic" w:cs="Traditional Arabic"/>
            <w:sz w:val="36"/>
            <w:szCs w:val="36"/>
          </w:rPr>
          <w:instrText xml:space="preserve"> PAGE   \* MERGEFORMAT </w:instrText>
        </w:r>
        <w:r w:rsidRPr="00E735DD">
          <w:rPr>
            <w:rFonts w:ascii="Traditional Arabic" w:hAnsi="Traditional Arabic" w:cs="Traditional Arabic"/>
            <w:sz w:val="36"/>
            <w:szCs w:val="36"/>
          </w:rPr>
          <w:fldChar w:fldCharType="separate"/>
        </w:r>
        <w:r w:rsidR="00867F79">
          <w:rPr>
            <w:rFonts w:ascii="Traditional Arabic" w:hAnsi="Traditional Arabic" w:cs="Traditional Arabic"/>
            <w:noProof/>
            <w:sz w:val="36"/>
            <w:szCs w:val="36"/>
            <w:rtl/>
          </w:rPr>
          <w:t>7</w:t>
        </w:r>
        <w:r w:rsidRPr="00E735DD">
          <w:rPr>
            <w:rFonts w:ascii="Traditional Arabic" w:hAnsi="Traditional Arabic" w:cs="Traditional Arabic"/>
            <w:noProof/>
            <w:sz w:val="36"/>
            <w:szCs w:val="36"/>
          </w:rPr>
          <w:fldChar w:fldCharType="end"/>
        </w:r>
      </w:p>
    </w:sdtContent>
  </w:sdt>
  <w:p w:rsidR="00A9271E" w:rsidRDefault="00A9271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52172750"/>
      <w:docPartObj>
        <w:docPartGallery w:val="Page Numbers (Bottom of Page)"/>
        <w:docPartUnique/>
      </w:docPartObj>
    </w:sdtPr>
    <w:sdtEndPr>
      <w:rPr>
        <w:noProof/>
      </w:rPr>
    </w:sdtEndPr>
    <w:sdtContent>
      <w:p w:rsidR="00A9271E" w:rsidRDefault="00A9271E" w:rsidP="00E735DD">
        <w:pPr>
          <w:pStyle w:val="Footer"/>
          <w:bidi/>
          <w:jc w:val="center"/>
        </w:pPr>
        <w:r w:rsidRPr="00E735DD">
          <w:rPr>
            <w:rFonts w:ascii="Traditional Arabic" w:hAnsi="Traditional Arabic" w:cs="Traditional Arabic"/>
            <w:sz w:val="36"/>
            <w:szCs w:val="36"/>
          </w:rPr>
          <w:fldChar w:fldCharType="begin"/>
        </w:r>
        <w:r w:rsidRPr="00E735DD">
          <w:rPr>
            <w:rFonts w:ascii="Traditional Arabic" w:hAnsi="Traditional Arabic" w:cs="Traditional Arabic"/>
            <w:sz w:val="36"/>
            <w:szCs w:val="36"/>
          </w:rPr>
          <w:instrText xml:space="preserve"> PAGE   \* MERGEFORMAT </w:instrText>
        </w:r>
        <w:r w:rsidRPr="00E735DD">
          <w:rPr>
            <w:rFonts w:ascii="Traditional Arabic" w:hAnsi="Traditional Arabic" w:cs="Traditional Arabic"/>
            <w:sz w:val="36"/>
            <w:szCs w:val="36"/>
          </w:rPr>
          <w:fldChar w:fldCharType="separate"/>
        </w:r>
        <w:r w:rsidR="00867F79">
          <w:rPr>
            <w:rFonts w:ascii="Traditional Arabic" w:hAnsi="Traditional Arabic" w:cs="Traditional Arabic"/>
            <w:noProof/>
            <w:sz w:val="36"/>
            <w:szCs w:val="36"/>
            <w:rtl/>
          </w:rPr>
          <w:t>28</w:t>
        </w:r>
        <w:r w:rsidRPr="00E735DD">
          <w:rPr>
            <w:rFonts w:ascii="Traditional Arabic" w:hAnsi="Traditional Arabic" w:cs="Traditional Arabic"/>
            <w:noProof/>
            <w:sz w:val="36"/>
            <w:szCs w:val="36"/>
          </w:rPr>
          <w:fldChar w:fldCharType="end"/>
        </w:r>
      </w:p>
    </w:sdtContent>
  </w:sdt>
  <w:p w:rsidR="00A9271E" w:rsidRDefault="00A9271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31208632"/>
      <w:docPartObj>
        <w:docPartGallery w:val="Page Numbers (Bottom of Page)"/>
        <w:docPartUnique/>
      </w:docPartObj>
    </w:sdtPr>
    <w:sdtEndPr>
      <w:rPr>
        <w:noProof/>
      </w:rPr>
    </w:sdtEndPr>
    <w:sdtContent>
      <w:p w:rsidR="00A9271E" w:rsidRDefault="00A9271E" w:rsidP="00E735DD">
        <w:pPr>
          <w:pStyle w:val="Footer"/>
          <w:bidi/>
          <w:jc w:val="center"/>
        </w:pPr>
        <w:r w:rsidRPr="00E735DD">
          <w:rPr>
            <w:rFonts w:ascii="Traditional Arabic" w:hAnsi="Traditional Arabic" w:cs="Traditional Arabic"/>
            <w:sz w:val="36"/>
            <w:szCs w:val="36"/>
          </w:rPr>
          <w:fldChar w:fldCharType="begin"/>
        </w:r>
        <w:r w:rsidRPr="00E735DD">
          <w:rPr>
            <w:rFonts w:ascii="Traditional Arabic" w:hAnsi="Traditional Arabic" w:cs="Traditional Arabic"/>
            <w:sz w:val="36"/>
            <w:szCs w:val="36"/>
          </w:rPr>
          <w:instrText xml:space="preserve"> PAGE   \* MERGEFORMAT </w:instrText>
        </w:r>
        <w:r w:rsidRPr="00E735DD">
          <w:rPr>
            <w:rFonts w:ascii="Traditional Arabic" w:hAnsi="Traditional Arabic" w:cs="Traditional Arabic"/>
            <w:sz w:val="36"/>
            <w:szCs w:val="36"/>
          </w:rPr>
          <w:fldChar w:fldCharType="separate"/>
        </w:r>
        <w:r w:rsidR="00867F79">
          <w:rPr>
            <w:rFonts w:ascii="Traditional Arabic" w:hAnsi="Traditional Arabic" w:cs="Traditional Arabic"/>
            <w:noProof/>
            <w:sz w:val="36"/>
            <w:szCs w:val="36"/>
            <w:rtl/>
          </w:rPr>
          <w:t>37</w:t>
        </w:r>
        <w:r w:rsidRPr="00E735DD">
          <w:rPr>
            <w:rFonts w:ascii="Traditional Arabic" w:hAnsi="Traditional Arabic" w:cs="Traditional Arabic"/>
            <w:noProof/>
            <w:sz w:val="36"/>
            <w:szCs w:val="36"/>
          </w:rPr>
          <w:fldChar w:fldCharType="end"/>
        </w:r>
      </w:p>
    </w:sdtContent>
  </w:sdt>
  <w:p w:rsidR="00A9271E" w:rsidRDefault="00A927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2B0" w:rsidRDefault="003D02B0" w:rsidP="00341C8F">
      <w:pPr>
        <w:bidi/>
        <w:spacing w:after="0" w:line="240" w:lineRule="auto"/>
      </w:pPr>
      <w:r>
        <w:separator/>
      </w:r>
    </w:p>
  </w:footnote>
  <w:footnote w:type="continuationSeparator" w:id="0">
    <w:p w:rsidR="003D02B0" w:rsidRDefault="003D02B0" w:rsidP="004D2F20">
      <w:pPr>
        <w:spacing w:after="0" w:line="240" w:lineRule="auto"/>
      </w:pPr>
      <w:r>
        <w:continuationSeparator/>
      </w:r>
    </w:p>
  </w:footnote>
  <w:footnote w:id="1">
    <w:p w:rsidR="00A9271E" w:rsidRPr="00C4310D" w:rsidRDefault="00A9271E" w:rsidP="00CB7A5E">
      <w:pPr>
        <w:pStyle w:val="FootnoteText"/>
        <w:bidi/>
        <w:ind w:firstLine="567"/>
        <w:jc w:val="both"/>
        <w:rPr>
          <w:rFonts w:ascii="Traditional Arabic" w:hAnsi="Traditional Arabic" w:cs="Traditional Arabic"/>
          <w:sz w:val="28"/>
          <w:szCs w:val="28"/>
          <w:rtl/>
          <w:lang w:val="en-ID" w:bidi="ar-KW"/>
        </w:rPr>
      </w:pPr>
      <w:r>
        <w:rPr>
          <w:rStyle w:val="FootnoteReference"/>
        </w:rPr>
        <w:footnoteRef/>
      </w:r>
      <w:r w:rsidRPr="00C4310D">
        <w:rPr>
          <w:rFonts w:ascii="Traditional Arabic" w:hAnsi="Traditional Arabic" w:cs="Traditional Arabic"/>
          <w:sz w:val="28"/>
          <w:szCs w:val="28"/>
          <w:rtl/>
          <w:lang w:val="en-ID" w:bidi="ar-KW"/>
        </w:rPr>
        <w:t>القرآن الكريم, سورة الرحمن : 23</w:t>
      </w:r>
    </w:p>
  </w:footnote>
  <w:footnote w:id="2">
    <w:p w:rsidR="00A9271E" w:rsidRPr="00AF2ADA" w:rsidRDefault="00A9271E" w:rsidP="00CB7A5E">
      <w:pPr>
        <w:pStyle w:val="FootnoteText"/>
        <w:ind w:firstLine="567"/>
        <w:jc w:val="both"/>
        <w:rPr>
          <w:lang w:val="id-ID"/>
        </w:rPr>
      </w:pPr>
      <w:r>
        <w:rPr>
          <w:rStyle w:val="FootnoteReference"/>
        </w:rPr>
        <w:footnoteRef/>
      </w:r>
      <w:r w:rsidRPr="00A969A9">
        <w:rPr>
          <w:rFonts w:ascii="Times New Roman" w:hAnsi="Times New Roman" w:cs="Times New Roman"/>
        </w:rPr>
        <w:t>Abdul Munib</w:t>
      </w:r>
      <w:proofErr w:type="gramStart"/>
      <w:r w:rsidRPr="00A969A9">
        <w:rPr>
          <w:rFonts w:ascii="Times New Roman" w:hAnsi="Times New Roman" w:cs="Times New Roman"/>
        </w:rPr>
        <w:t>,Problematika</w:t>
      </w:r>
      <w:proofErr w:type="gramEnd"/>
      <w:r w:rsidRPr="00A969A9">
        <w:rPr>
          <w:rFonts w:ascii="Times New Roman" w:hAnsi="Times New Roman" w:cs="Times New Roman"/>
        </w:rPr>
        <w:t xml:space="preserve"> Penerjemahan </w:t>
      </w:r>
      <w:r>
        <w:rPr>
          <w:rFonts w:ascii="Times New Roman" w:hAnsi="Times New Roman" w:cs="Times New Roman"/>
        </w:rPr>
        <w:t xml:space="preserve">Bahasa Arab Ke Bahasa Indonesia. Al-‘Arabiyah. </w:t>
      </w:r>
      <w:proofErr w:type="gramStart"/>
      <w:r>
        <w:rPr>
          <w:rFonts w:ascii="Times New Roman" w:hAnsi="Times New Roman" w:cs="Times New Roman"/>
        </w:rPr>
        <w:t>Vol.</w:t>
      </w:r>
      <w:r w:rsidRPr="00A969A9">
        <w:rPr>
          <w:rFonts w:ascii="Times New Roman" w:hAnsi="Times New Roman" w:cs="Times New Roman"/>
        </w:rPr>
        <w:t>1, No.</w:t>
      </w:r>
      <w:r>
        <w:rPr>
          <w:rFonts w:ascii="Times New Roman" w:hAnsi="Times New Roman" w:cs="Times New Roman"/>
        </w:rPr>
        <w:t xml:space="preserve"> 2.</w:t>
      </w:r>
      <w:proofErr w:type="gramEnd"/>
      <w:r>
        <w:rPr>
          <w:rFonts w:ascii="Times New Roman" w:hAnsi="Times New Roman" w:cs="Times New Roman"/>
        </w:rPr>
        <w:t xml:space="preserve"> Januari 2005</w:t>
      </w:r>
      <w:r>
        <w:rPr>
          <w:rFonts w:ascii="Times New Roman" w:hAnsi="Times New Roman" w:cs="Times New Roman"/>
          <w:lang w:val="id-ID"/>
        </w:rPr>
        <w:t>, (Jurnal Pendidikan Bahasa Arab, Institut Agama Islam Miftahul Ulum Pamekasan, 2005)</w:t>
      </w:r>
    </w:p>
  </w:footnote>
  <w:footnote w:id="3">
    <w:p w:rsidR="00A9271E" w:rsidRPr="00014AC9" w:rsidRDefault="00A9271E" w:rsidP="00CB7A5E">
      <w:pPr>
        <w:pStyle w:val="FootnoteText"/>
        <w:ind w:firstLine="567"/>
        <w:jc w:val="both"/>
      </w:pPr>
      <w:r>
        <w:rPr>
          <w:rStyle w:val="FootnoteReference"/>
        </w:rPr>
        <w:footnoteRef/>
      </w:r>
      <w:r w:rsidRPr="00A969A9">
        <w:rPr>
          <w:rFonts w:ascii="Times New Roman" w:hAnsi="Times New Roman" w:cs="Times New Roman"/>
        </w:rPr>
        <w:t>Asnawir, M. BasyiruddinUsman</w:t>
      </w:r>
      <w:r w:rsidRPr="00A969A9">
        <w:rPr>
          <w:rFonts w:ascii="Times New Roman" w:hAnsi="Times New Roman" w:cs="Times New Roman"/>
          <w:lang w:val="id-ID"/>
        </w:rPr>
        <w:t xml:space="preserve">, </w:t>
      </w:r>
      <w:r w:rsidRPr="00014AC9">
        <w:rPr>
          <w:rFonts w:ascii="Times New Roman" w:hAnsi="Times New Roman" w:cs="Times New Roman"/>
          <w:i/>
          <w:iCs/>
        </w:rPr>
        <w:t>Media Pembelajaran. Jakarta</w:t>
      </w:r>
      <w:r w:rsidRPr="00A969A9">
        <w:rPr>
          <w:rFonts w:ascii="Times New Roman" w:hAnsi="Times New Roman" w:cs="Times New Roman"/>
        </w:rPr>
        <w:t>: Ciputat Pers. 2002.</w:t>
      </w:r>
    </w:p>
  </w:footnote>
  <w:footnote w:id="4">
    <w:p w:rsidR="00A9271E" w:rsidRPr="00014AC9" w:rsidRDefault="00A9271E" w:rsidP="00CB7A5E">
      <w:pPr>
        <w:pStyle w:val="FootnoteText"/>
        <w:ind w:firstLine="567"/>
        <w:jc w:val="both"/>
      </w:pPr>
      <w:r>
        <w:rPr>
          <w:rStyle w:val="FootnoteReference"/>
        </w:rPr>
        <w:footnoteRef/>
      </w:r>
      <w:r>
        <w:rPr>
          <w:rFonts w:ascii="Times New Roman" w:hAnsi="Times New Roman" w:cs="Times New Roman"/>
        </w:rPr>
        <w:t>Samsul</w:t>
      </w:r>
      <w:r w:rsidRPr="00A969A9">
        <w:rPr>
          <w:rFonts w:ascii="Times New Roman" w:hAnsi="Times New Roman" w:cs="Times New Roman"/>
        </w:rPr>
        <w:t xml:space="preserve">Nizar, </w:t>
      </w:r>
      <w:r w:rsidRPr="00C4310D">
        <w:rPr>
          <w:rFonts w:ascii="Times New Roman" w:hAnsi="Times New Roman" w:cs="Times New Roman"/>
          <w:i/>
          <w:iCs/>
        </w:rPr>
        <w:t>Sejarah Pendidikan Islam: Menelusuri Jejak Sejarah Pendidikan Era Rasulullah Sampai Indonesia</w:t>
      </w:r>
      <w:r w:rsidRPr="00A969A9">
        <w:rPr>
          <w:rFonts w:ascii="Times New Roman" w:hAnsi="Times New Roman" w:cs="Times New Roman"/>
        </w:rPr>
        <w:t>. Jakarta: Kencana.</w:t>
      </w:r>
      <w:r>
        <w:rPr>
          <w:rFonts w:ascii="Times New Roman" w:hAnsi="Times New Roman" w:cs="Times New Roman"/>
        </w:rPr>
        <w:t xml:space="preserve"> 2007</w:t>
      </w:r>
    </w:p>
  </w:footnote>
  <w:footnote w:id="5">
    <w:p w:rsidR="00A9271E" w:rsidRPr="00014AC9" w:rsidRDefault="00A9271E" w:rsidP="00CB7A5E">
      <w:pPr>
        <w:pStyle w:val="FootnoteText"/>
        <w:ind w:firstLine="567"/>
        <w:jc w:val="both"/>
        <w:rPr>
          <w:lang w:val="id-ID"/>
        </w:rPr>
      </w:pPr>
      <w:r>
        <w:rPr>
          <w:rStyle w:val="FootnoteReference"/>
        </w:rPr>
        <w:footnoteRef/>
      </w:r>
      <w:proofErr w:type="gramStart"/>
      <w:r>
        <w:rPr>
          <w:rFonts w:ascii="Times New Roman" w:hAnsi="Times New Roman" w:cs="Times New Roman"/>
        </w:rPr>
        <w:t>AcepHermawan,</w:t>
      </w:r>
      <w:r w:rsidR="00733A01">
        <w:rPr>
          <w:rFonts w:ascii="Times New Roman" w:hAnsi="Times New Roman" w:cs="Times New Roman"/>
        </w:rPr>
        <w:t xml:space="preserve"> </w:t>
      </w:r>
      <w:r w:rsidRPr="00C4310D">
        <w:rPr>
          <w:rFonts w:ascii="Times New Roman" w:hAnsi="Times New Roman" w:cs="Times New Roman"/>
          <w:i/>
          <w:iCs/>
        </w:rPr>
        <w:t>Metodologi Pembelajaran Bahasa Ara</w:t>
      </w:r>
      <w:r w:rsidRPr="001F4BB1">
        <w:rPr>
          <w:rFonts w:ascii="Times New Roman" w:hAnsi="Times New Roman" w:cs="Times New Roman"/>
        </w:rPr>
        <w:t>b.</w:t>
      </w:r>
      <w:proofErr w:type="gramEnd"/>
      <w:r w:rsidRPr="001F4BB1">
        <w:rPr>
          <w:rFonts w:ascii="Times New Roman" w:hAnsi="Times New Roman" w:cs="Times New Roman"/>
        </w:rPr>
        <w:t xml:space="preserve"> Ba</w:t>
      </w:r>
      <w:r>
        <w:rPr>
          <w:rFonts w:ascii="Times New Roman" w:hAnsi="Times New Roman" w:cs="Times New Roman"/>
        </w:rPr>
        <w:t>ndung: Remaja Rosdakarya. 2014</w:t>
      </w:r>
    </w:p>
  </w:footnote>
  <w:footnote w:id="6">
    <w:p w:rsidR="00A9271E" w:rsidRPr="00FD1ECE" w:rsidRDefault="00A9271E" w:rsidP="00CB7A5E">
      <w:pPr>
        <w:pStyle w:val="FootnoteText"/>
        <w:bidi/>
        <w:ind w:firstLine="567"/>
        <w:jc w:val="both"/>
        <w:rPr>
          <w:rFonts w:ascii="Traditional Arabic" w:hAnsi="Traditional Arabic" w:cs="Traditional Arabic"/>
          <w:sz w:val="28"/>
          <w:szCs w:val="28"/>
          <w:lang w:val="id-ID"/>
        </w:rPr>
      </w:pPr>
      <w:r w:rsidRPr="00FD1ECE">
        <w:rPr>
          <w:rStyle w:val="FootnoteReference"/>
          <w:rFonts w:ascii="Traditional Arabic" w:hAnsi="Traditional Arabic" w:cs="Traditional Arabic"/>
          <w:sz w:val="28"/>
          <w:szCs w:val="28"/>
          <w:rtl/>
        </w:rPr>
        <w:t>5</w:t>
      </w:r>
      <w:r w:rsidRPr="00FD1ECE">
        <w:rPr>
          <w:rFonts w:ascii="Traditional Arabic" w:hAnsi="Traditional Arabic" w:cs="Traditional Arabic"/>
          <w:sz w:val="28"/>
          <w:szCs w:val="28"/>
          <w:rtl/>
        </w:rPr>
        <w:t xml:space="preserve"> نفس المرجع</w:t>
      </w:r>
    </w:p>
  </w:footnote>
  <w:footnote w:id="7">
    <w:p w:rsidR="00A9271E" w:rsidRPr="00CB7A5E" w:rsidRDefault="00A9271E" w:rsidP="00CB7A5E">
      <w:pPr>
        <w:pStyle w:val="FootnoteText"/>
        <w:bidi/>
        <w:ind w:firstLine="567"/>
        <w:jc w:val="both"/>
        <w:rPr>
          <w:sz w:val="28"/>
          <w:szCs w:val="28"/>
          <w:rtl/>
        </w:rPr>
      </w:pPr>
      <w:r w:rsidRPr="00CB7A5E">
        <w:rPr>
          <w:rStyle w:val="FootnoteReference"/>
          <w:sz w:val="28"/>
          <w:szCs w:val="28"/>
        </w:rPr>
        <w:footnoteRef/>
      </w:r>
      <w:r w:rsidRPr="00CB7A5E">
        <w:rPr>
          <w:sz w:val="28"/>
          <w:szCs w:val="28"/>
        </w:rPr>
        <w:t xml:space="preserve"> </w:t>
      </w:r>
      <w:r w:rsidRPr="00CB7A5E">
        <w:rPr>
          <w:rFonts w:hint="cs"/>
          <w:sz w:val="28"/>
          <w:szCs w:val="28"/>
          <w:rtl/>
        </w:rPr>
        <w:t xml:space="preserve"> </w:t>
      </w:r>
      <w:r w:rsidRPr="00CB7A5E">
        <w:rPr>
          <w:rFonts w:ascii="Traditional Arabic" w:hAnsi="Traditional Arabic" w:cs="Traditional Arabic"/>
          <w:sz w:val="28"/>
          <w:szCs w:val="28"/>
          <w:rtl/>
        </w:rPr>
        <w:t>محمد عبد الحليم كلية التربية والعلوم التعليمية الجامعة الإسلامية الحكومية فونوروغو بالموضوع تطبيق نشط المحاضرة لترقية المهارات اللغوية العربية لطلاب الفرقة الأولى بمعهد سلم الهدى سيوالان السنة الدراسية ۲٠۱٥-۲٠۱٦</w:t>
      </w:r>
      <w:r w:rsidRPr="00CB7A5E">
        <w:rPr>
          <w:rFonts w:ascii="Traditional Arabic" w:hAnsi="Traditional Arabic" w:cs="Traditional Arabic" w:hint="cs"/>
          <w:sz w:val="28"/>
          <w:szCs w:val="28"/>
          <w:rtl/>
        </w:rPr>
        <w:t xml:space="preserve">, </w:t>
      </w:r>
      <w:r w:rsidRPr="00CB7A5E">
        <w:rPr>
          <w:rFonts w:ascii="Traditional Arabic" w:hAnsi="Traditional Arabic" w:cs="Traditional Arabic"/>
          <w:sz w:val="28"/>
          <w:szCs w:val="28"/>
          <w:rtl/>
        </w:rPr>
        <w:t>فونوروغو</w:t>
      </w:r>
      <w:r w:rsidRPr="00CB7A5E">
        <w:rPr>
          <w:rFonts w:ascii="Traditional Arabic" w:hAnsi="Traditional Arabic" w:cs="Traditional Arabic" w:hint="cs"/>
          <w:sz w:val="28"/>
          <w:szCs w:val="28"/>
          <w:rtl/>
        </w:rPr>
        <w:t xml:space="preserve"> 2016</w:t>
      </w:r>
    </w:p>
  </w:footnote>
  <w:footnote w:id="8">
    <w:p w:rsidR="00A9271E" w:rsidRPr="00CB7A5E" w:rsidRDefault="00A9271E" w:rsidP="00CB7A5E">
      <w:pPr>
        <w:pStyle w:val="FootnoteText"/>
        <w:bidi/>
        <w:ind w:firstLine="567"/>
        <w:jc w:val="both"/>
        <w:rPr>
          <w:sz w:val="28"/>
          <w:szCs w:val="28"/>
          <w:rtl/>
        </w:rPr>
      </w:pPr>
      <w:r w:rsidRPr="00CB7A5E">
        <w:rPr>
          <w:rStyle w:val="FootnoteReference"/>
          <w:sz w:val="28"/>
          <w:szCs w:val="28"/>
        </w:rPr>
        <w:footnoteRef/>
      </w:r>
      <w:r w:rsidRPr="00CB7A5E">
        <w:rPr>
          <w:sz w:val="28"/>
          <w:szCs w:val="28"/>
        </w:rPr>
        <w:t xml:space="preserve"> </w:t>
      </w:r>
      <w:r w:rsidRPr="00CB7A5E">
        <w:rPr>
          <w:rFonts w:hint="cs"/>
          <w:sz w:val="28"/>
          <w:szCs w:val="28"/>
          <w:rtl/>
        </w:rPr>
        <w:t xml:space="preserve"> </w:t>
      </w:r>
      <w:r w:rsidRPr="00CB7A5E">
        <w:rPr>
          <w:rFonts w:ascii="Traditional Arabic" w:hAnsi="Traditional Arabic" w:cs="Traditional Arabic" w:hint="cs"/>
          <w:sz w:val="28"/>
          <w:szCs w:val="28"/>
          <w:rtl/>
        </w:rPr>
        <w:t>م</w:t>
      </w:r>
      <w:r w:rsidRPr="00CB7A5E">
        <w:rPr>
          <w:rFonts w:ascii="Traditional Arabic" w:hAnsi="Traditional Arabic" w:cs="Traditional Arabic"/>
          <w:sz w:val="28"/>
          <w:szCs w:val="28"/>
          <w:rtl/>
        </w:rPr>
        <w:t>نيرأالجامعة الإسلامية الحكومية</w:t>
      </w:r>
      <w:r w:rsidRPr="00CB7A5E">
        <w:rPr>
          <w:rFonts w:ascii="Traditional Arabic" w:hAnsi="Traditional Arabic" w:cs="Traditional Arabic" w:hint="cs"/>
          <w:sz w:val="28"/>
          <w:szCs w:val="28"/>
          <w:rtl/>
        </w:rPr>
        <w:t xml:space="preserve"> ألوالدين ماكاسار </w:t>
      </w:r>
      <w:r w:rsidRPr="00CB7A5E">
        <w:rPr>
          <w:rFonts w:ascii="Traditional Arabic" w:hAnsi="Traditional Arabic" w:cs="Traditional Arabic"/>
          <w:sz w:val="28"/>
          <w:szCs w:val="28"/>
          <w:rtl/>
        </w:rPr>
        <w:t>بالموضوع</w:t>
      </w:r>
      <w:r w:rsidRPr="00CB7A5E">
        <w:rPr>
          <w:rFonts w:ascii="Traditional Arabic" w:hAnsi="Traditional Arabic" w:cs="Traditional Arabic" w:hint="cs"/>
          <w:kern w:val="36"/>
          <w:sz w:val="28"/>
          <w:szCs w:val="28"/>
          <w:rtl/>
          <w:lang w:eastAsia="id-ID"/>
        </w:rPr>
        <w:t xml:space="preserve"> </w:t>
      </w:r>
      <w:r w:rsidRPr="00CB7A5E">
        <w:rPr>
          <w:rFonts w:ascii="Traditional Arabic" w:hAnsi="Traditional Arabic" w:cs="Traditional Arabic"/>
          <w:kern w:val="36"/>
          <w:sz w:val="28"/>
          <w:szCs w:val="28"/>
          <w:rtl/>
          <w:lang w:eastAsia="id-ID"/>
        </w:rPr>
        <w:t>تأثير تنفيذ برنامج المحاضرة على تحسين مهارة الكلام لدى الطالبات للمدرسة الثانوية بمعهد السلطان حسن الدين</w:t>
      </w:r>
      <w:r w:rsidRPr="00CB7A5E">
        <w:rPr>
          <w:rFonts w:ascii="Traditional Arabic" w:hAnsi="Traditional Arabic" w:cs="Traditional Arabic" w:hint="cs"/>
          <w:kern w:val="36"/>
          <w:sz w:val="28"/>
          <w:szCs w:val="28"/>
          <w:rtl/>
          <w:lang w:eastAsia="id-ID"/>
        </w:rPr>
        <w:t>, ماكاسار 2017</w:t>
      </w:r>
    </w:p>
  </w:footnote>
  <w:footnote w:id="9">
    <w:p w:rsidR="00A9271E" w:rsidRPr="00CB7A5E" w:rsidRDefault="00A9271E" w:rsidP="00CB7A5E">
      <w:pPr>
        <w:pStyle w:val="FootnoteText"/>
        <w:bidi/>
        <w:ind w:firstLine="567"/>
        <w:jc w:val="both"/>
        <w:rPr>
          <w:sz w:val="28"/>
          <w:szCs w:val="28"/>
          <w:rtl/>
        </w:rPr>
      </w:pPr>
      <w:r w:rsidRPr="00CB7A5E">
        <w:rPr>
          <w:rStyle w:val="FootnoteReference"/>
          <w:sz w:val="28"/>
          <w:szCs w:val="28"/>
        </w:rPr>
        <w:footnoteRef/>
      </w:r>
      <w:r w:rsidRPr="00CB7A5E">
        <w:rPr>
          <w:sz w:val="28"/>
          <w:szCs w:val="28"/>
        </w:rPr>
        <w:t xml:space="preserve"> </w:t>
      </w:r>
      <w:r w:rsidRPr="00CB7A5E">
        <w:rPr>
          <w:rFonts w:hint="cs"/>
          <w:sz w:val="28"/>
          <w:szCs w:val="28"/>
          <w:rtl/>
        </w:rPr>
        <w:t xml:space="preserve"> </w:t>
      </w:r>
      <w:r w:rsidRPr="00CB7A5E">
        <w:rPr>
          <w:rFonts w:ascii="Traditional Arabic" w:hAnsi="Traditional Arabic" w:cs="Traditional Arabic" w:hint="cs"/>
          <w:color w:val="222222"/>
          <w:sz w:val="28"/>
          <w:szCs w:val="28"/>
          <w:rtl/>
        </w:rPr>
        <w:t>محمد جنيد الجامعة سلطان طه سيف الدين جامبي</w:t>
      </w:r>
      <w:r w:rsidRPr="00CB7A5E">
        <w:rPr>
          <w:rFonts w:ascii="Traditional Arabic" w:hAnsi="Traditional Arabic" w:cs="Traditional Arabic"/>
          <w:color w:val="222222"/>
          <w:sz w:val="28"/>
          <w:szCs w:val="28"/>
        </w:rPr>
        <w:t xml:space="preserve"> </w:t>
      </w:r>
      <w:r w:rsidRPr="00CB7A5E">
        <w:rPr>
          <w:rFonts w:ascii="Traditional Arabic" w:hAnsi="Traditional Arabic" w:cs="Traditional Arabic"/>
          <w:color w:val="222222"/>
          <w:sz w:val="28"/>
          <w:szCs w:val="28"/>
          <w:rtl/>
        </w:rPr>
        <w:t>، إندونيسيا بعنوا</w:t>
      </w:r>
      <w:r w:rsidRPr="00CB7A5E">
        <w:rPr>
          <w:rFonts w:ascii="Traditional Arabic" w:hAnsi="Traditional Arabic" w:cs="Traditional Arabic" w:hint="cs"/>
          <w:color w:val="222222"/>
          <w:sz w:val="28"/>
          <w:szCs w:val="28"/>
          <w:rtl/>
        </w:rPr>
        <w:t xml:space="preserve">ن </w:t>
      </w:r>
      <w:r w:rsidRPr="00CB7A5E">
        <w:rPr>
          <w:rFonts w:ascii="Traditional Arabic" w:hAnsi="Traditional Arabic" w:cs="Traditional Arabic"/>
          <w:color w:val="222222"/>
          <w:sz w:val="28"/>
          <w:szCs w:val="28"/>
        </w:rPr>
        <w:t>"</w:t>
      </w:r>
      <w:r w:rsidRPr="00CB7A5E">
        <w:rPr>
          <w:rFonts w:ascii="Traditional Arabic" w:hAnsi="Traditional Arabic" w:cs="Traditional Arabic"/>
          <w:color w:val="222222"/>
          <w:sz w:val="28"/>
          <w:szCs w:val="28"/>
          <w:rtl/>
        </w:rPr>
        <w:t>تداعيات التعلم النشط في تعلم اللغة العربية مهارة الكلام</w:t>
      </w:r>
    </w:p>
  </w:footnote>
  <w:footnote w:id="10">
    <w:p w:rsidR="00A9271E" w:rsidRPr="00CB7A5E" w:rsidRDefault="00A9271E" w:rsidP="00CB7A5E">
      <w:pPr>
        <w:pStyle w:val="FootnoteText"/>
        <w:bidi/>
        <w:ind w:firstLine="567"/>
        <w:jc w:val="both"/>
        <w:rPr>
          <w:sz w:val="28"/>
          <w:szCs w:val="28"/>
          <w:rtl/>
        </w:rPr>
      </w:pPr>
      <w:r w:rsidRPr="00CB7A5E">
        <w:rPr>
          <w:rStyle w:val="FootnoteReference"/>
          <w:sz w:val="28"/>
          <w:szCs w:val="28"/>
        </w:rPr>
        <w:footnoteRef/>
      </w:r>
      <w:r w:rsidRPr="00CB7A5E">
        <w:rPr>
          <w:sz w:val="28"/>
          <w:szCs w:val="28"/>
        </w:rPr>
        <w:t xml:space="preserve"> </w:t>
      </w:r>
      <w:r w:rsidRPr="00CB7A5E">
        <w:rPr>
          <w:rFonts w:hint="cs"/>
          <w:sz w:val="28"/>
          <w:szCs w:val="28"/>
          <w:rtl/>
        </w:rPr>
        <w:t xml:space="preserve"> </w:t>
      </w:r>
      <w:r w:rsidRPr="00CB7A5E">
        <w:rPr>
          <w:rFonts w:ascii="Traditional Arabic" w:hAnsi="Traditional Arabic" w:cs="Traditional Arabic"/>
          <w:color w:val="000000" w:themeColor="text1"/>
          <w:sz w:val="28"/>
          <w:szCs w:val="28"/>
          <w:rtl/>
        </w:rPr>
        <w:t>كيسواتون خاساناه، الجامعة الإسلامية الحكومية</w:t>
      </w:r>
      <w:r w:rsidRPr="00CB7A5E">
        <w:rPr>
          <w:rFonts w:ascii="Traditional Arabic" w:hAnsi="Traditional Arabic" w:cs="Traditional Arabic"/>
          <w:color w:val="000000" w:themeColor="text1"/>
          <w:sz w:val="28"/>
          <w:szCs w:val="28"/>
        </w:rPr>
        <w:t xml:space="preserve"> </w:t>
      </w:r>
      <w:r w:rsidRPr="00CB7A5E">
        <w:rPr>
          <w:rFonts w:ascii="Traditional Arabic" w:hAnsi="Traditional Arabic" w:cs="Traditional Arabic"/>
          <w:color w:val="000000" w:themeColor="text1"/>
          <w:sz w:val="28"/>
          <w:szCs w:val="28"/>
          <w:rtl/>
        </w:rPr>
        <w:t>سونان كاليجاغا. "فعالية مفردات التعلم في تحسين قدرة الكلام (التعبير الشفوي) سانتري بوتري فئة مبتدءبوندوك بيسانترن دار السلامة سوكوريخو كيندال السنة الدراسية 2012/2013</w:t>
      </w:r>
      <w:r w:rsidRPr="00CB7A5E">
        <w:rPr>
          <w:rFonts w:ascii="Traditional Arabic" w:hAnsi="Traditional Arabic" w:cs="Traditional Arabic" w:hint="cs"/>
          <w:color w:val="000000" w:themeColor="text1"/>
          <w:sz w:val="28"/>
          <w:szCs w:val="28"/>
          <w:rtl/>
        </w:rPr>
        <w:t xml:space="preserve"> </w:t>
      </w:r>
      <w:r w:rsidRPr="00CB7A5E">
        <w:rPr>
          <w:rFonts w:ascii="Traditional Arabic" w:hAnsi="Traditional Arabic" w:cs="Traditional Arabic"/>
          <w:color w:val="000000" w:themeColor="text1"/>
          <w:sz w:val="28"/>
          <w:szCs w:val="28"/>
          <w:rtl/>
        </w:rPr>
        <w:t>يوجياكارتا</w:t>
      </w:r>
      <w:r w:rsidRPr="00CB7A5E">
        <w:rPr>
          <w:rFonts w:ascii="Traditional Arabic" w:hAnsi="Traditional Arabic" w:cs="Traditional Arabic" w:hint="cs"/>
          <w:color w:val="000000" w:themeColor="text1"/>
          <w:sz w:val="28"/>
          <w:szCs w:val="28"/>
          <w:rtl/>
        </w:rPr>
        <w:t>, 2012</w:t>
      </w:r>
    </w:p>
  </w:footnote>
  <w:footnote w:id="11">
    <w:p w:rsidR="00A9271E" w:rsidRPr="00CB7A5E" w:rsidRDefault="00A9271E" w:rsidP="00CB7A5E">
      <w:pPr>
        <w:pStyle w:val="FootnoteText"/>
        <w:bidi/>
        <w:ind w:firstLine="567"/>
        <w:jc w:val="both"/>
        <w:rPr>
          <w:sz w:val="28"/>
          <w:szCs w:val="28"/>
          <w:rtl/>
        </w:rPr>
      </w:pPr>
      <w:r w:rsidRPr="00CB7A5E">
        <w:rPr>
          <w:rStyle w:val="FootnoteReference"/>
          <w:sz w:val="28"/>
          <w:szCs w:val="28"/>
        </w:rPr>
        <w:footnoteRef/>
      </w:r>
      <w:r w:rsidRPr="00CB7A5E">
        <w:rPr>
          <w:sz w:val="28"/>
          <w:szCs w:val="28"/>
        </w:rPr>
        <w:t xml:space="preserve"> </w:t>
      </w:r>
      <w:r w:rsidRPr="00CB7A5E">
        <w:rPr>
          <w:rFonts w:hint="cs"/>
          <w:sz w:val="28"/>
          <w:szCs w:val="28"/>
          <w:rtl/>
        </w:rPr>
        <w:t xml:space="preserve"> </w:t>
      </w:r>
      <w:r w:rsidRPr="00CB7A5E">
        <w:rPr>
          <w:rFonts w:ascii="Traditional Arabic" w:hAnsi="Traditional Arabic" w:cs="Traditional Arabic" w:hint="cs"/>
          <w:sz w:val="28"/>
          <w:szCs w:val="28"/>
          <w:rtl/>
        </w:rPr>
        <w:t xml:space="preserve">نور العين </w:t>
      </w:r>
      <w:r w:rsidRPr="00CB7A5E">
        <w:rPr>
          <w:rFonts w:ascii="Traditional Arabic" w:hAnsi="Traditional Arabic" w:cs="Traditional Arabic"/>
          <w:sz w:val="28"/>
          <w:szCs w:val="28"/>
          <w:rtl/>
        </w:rPr>
        <w:t>الجامعة الإسلامية الحكومية</w:t>
      </w:r>
      <w:r w:rsidRPr="00CB7A5E">
        <w:rPr>
          <w:rFonts w:ascii="Traditional Arabic" w:hAnsi="Traditional Arabic" w:cs="Traditional Arabic" w:hint="cs"/>
          <w:sz w:val="28"/>
          <w:szCs w:val="28"/>
          <w:rtl/>
        </w:rPr>
        <w:t xml:space="preserve"> مولنا مالك إبرهيم ملنج </w:t>
      </w:r>
      <w:r w:rsidRPr="00CB7A5E">
        <w:rPr>
          <w:rFonts w:ascii="Traditional Arabic" w:hAnsi="Traditional Arabic" w:cs="Traditional Arabic"/>
          <w:sz w:val="28"/>
          <w:szCs w:val="28"/>
          <w:rtl/>
        </w:rPr>
        <w:t>بالموضوع</w:t>
      </w:r>
      <w:r w:rsidRPr="00CB7A5E">
        <w:rPr>
          <w:rFonts w:ascii="Traditional Arabic" w:hAnsi="Traditional Arabic" w:cs="Traditional Arabic" w:hint="cs"/>
          <w:sz w:val="28"/>
          <w:szCs w:val="28"/>
          <w:rtl/>
        </w:rPr>
        <w:t xml:space="preserve"> "</w:t>
      </w:r>
      <w:r w:rsidRPr="00CB7A5E">
        <w:rPr>
          <w:rFonts w:ascii="Traditional Arabic" w:hAnsi="Traditional Arabic" w:cs="Traditional Arabic"/>
          <w:sz w:val="28"/>
          <w:szCs w:val="28"/>
          <w:rtl/>
          <w:lang w:eastAsia="id-ID"/>
        </w:rPr>
        <w:t>إستراتيجية</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تعليم</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مهارةالكلام</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باستخدام</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برنامج</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الخطابة</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المنبرية</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في</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مدرسة</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العزة</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الإسلامية</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العالمية</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بمدينة</w:t>
      </w:r>
      <w:r w:rsidRPr="00CB7A5E">
        <w:rPr>
          <w:rFonts w:ascii="Traditional Arabic" w:hAnsi="Traditional Arabic" w:cs="Traditional Arabic" w:hint="cs"/>
          <w:sz w:val="28"/>
          <w:szCs w:val="28"/>
          <w:rtl/>
          <w:lang w:eastAsia="id-ID"/>
        </w:rPr>
        <w:t xml:space="preserve"> </w:t>
      </w:r>
      <w:r w:rsidRPr="00CB7A5E">
        <w:rPr>
          <w:rFonts w:ascii="Traditional Arabic" w:hAnsi="Traditional Arabic" w:cs="Traditional Arabic"/>
          <w:sz w:val="28"/>
          <w:szCs w:val="28"/>
          <w:rtl/>
          <w:lang w:eastAsia="id-ID"/>
        </w:rPr>
        <w:t>باتو</w:t>
      </w:r>
      <w:r w:rsidRPr="00CB7A5E">
        <w:rPr>
          <w:rFonts w:ascii="Traditional Arabic" w:hAnsi="Traditional Arabic" w:cs="Traditional Arabic" w:hint="cs"/>
          <w:sz w:val="28"/>
          <w:szCs w:val="28"/>
          <w:rtl/>
          <w:lang w:eastAsia="id-ID"/>
        </w:rPr>
        <w:t>, 2022</w:t>
      </w:r>
    </w:p>
  </w:footnote>
  <w:footnote w:id="12">
    <w:p w:rsidR="00A9271E" w:rsidRPr="006A7F51" w:rsidRDefault="00A9271E" w:rsidP="00CB7A5E">
      <w:pPr>
        <w:pStyle w:val="FootnoteText"/>
        <w:ind w:firstLine="567"/>
        <w:jc w:val="both"/>
        <w:rPr>
          <w:lang w:val="id-ID"/>
        </w:rPr>
      </w:pPr>
      <w:r>
        <w:rPr>
          <w:rStyle w:val="FootnoteReference"/>
        </w:rPr>
        <w:footnoteRef/>
      </w:r>
      <w:r w:rsidRPr="009D1DE9">
        <w:rPr>
          <w:rFonts w:ascii="Times New Roman" w:hAnsi="Times New Roman"/>
          <w:lang w:val="id-ID"/>
        </w:rPr>
        <w:t xml:space="preserve">Depdikbud, </w:t>
      </w:r>
      <w:r w:rsidRPr="008127AB">
        <w:rPr>
          <w:rFonts w:ascii="Times New Roman" w:hAnsi="Times New Roman"/>
          <w:i/>
          <w:iCs/>
          <w:lang w:val="id-ID"/>
        </w:rPr>
        <w:t>Tugas Guru Manajeman Kelas dan Metode Mengajar</w:t>
      </w:r>
      <w:r>
        <w:rPr>
          <w:rFonts w:ascii="Times New Roman" w:hAnsi="Times New Roman"/>
          <w:lang w:val="id-ID"/>
        </w:rPr>
        <w:t>, (Bandung: Kanwil Propinsi Jawa Barat)</w:t>
      </w:r>
    </w:p>
  </w:footnote>
  <w:footnote w:id="13">
    <w:p w:rsidR="00A9271E" w:rsidRPr="00E703FA" w:rsidRDefault="00A9271E" w:rsidP="00CB7A5E">
      <w:pPr>
        <w:pStyle w:val="FootnoteText"/>
        <w:bidi/>
        <w:ind w:firstLine="567"/>
        <w:jc w:val="both"/>
        <w:rPr>
          <w:rFonts w:ascii="Traditional Arabic" w:hAnsi="Traditional Arabic" w:cs="Traditional Arabic"/>
          <w:sz w:val="28"/>
          <w:szCs w:val="28"/>
        </w:rPr>
      </w:pPr>
      <w:r w:rsidRPr="00E703FA">
        <w:rPr>
          <w:rStyle w:val="FootnoteReference"/>
          <w:rFonts w:ascii="Traditional Arabic" w:hAnsi="Traditional Arabic" w:cs="Traditional Arabic"/>
          <w:sz w:val="28"/>
          <w:szCs w:val="28"/>
        </w:rPr>
        <w:footnoteRef/>
      </w:r>
      <w:r w:rsidRPr="00E703FA">
        <w:rPr>
          <w:rFonts w:ascii="Traditional Arabic" w:hAnsi="Traditional Arabic" w:cs="Traditional Arabic"/>
          <w:sz w:val="28"/>
          <w:szCs w:val="28"/>
          <w:rtl/>
        </w:rPr>
        <w:t>أبراهيم محمد عطا, المرجع في تدريس اللغة العربية, (مدينة المنورة: جامعة القاهرة), 149</w:t>
      </w:r>
    </w:p>
  </w:footnote>
  <w:footnote w:id="14">
    <w:p w:rsidR="00A9271E" w:rsidRPr="00E703FA" w:rsidRDefault="00A9271E" w:rsidP="00CB7A5E">
      <w:pPr>
        <w:pStyle w:val="FootnoteText"/>
        <w:bidi/>
        <w:ind w:firstLine="567"/>
        <w:jc w:val="both"/>
        <w:rPr>
          <w:rFonts w:ascii="Traditional Arabic" w:hAnsi="Traditional Arabic" w:cs="Traditional Arabic"/>
          <w:sz w:val="28"/>
          <w:szCs w:val="28"/>
        </w:rPr>
      </w:pPr>
      <w:r w:rsidRPr="00E703FA">
        <w:rPr>
          <w:rStyle w:val="FootnoteReference"/>
          <w:rFonts w:ascii="Traditional Arabic" w:hAnsi="Traditional Arabic" w:cs="Traditional Arabic"/>
          <w:sz w:val="28"/>
          <w:szCs w:val="28"/>
        </w:rPr>
        <w:footnoteRef/>
      </w:r>
      <w:r w:rsidRPr="00E703FA">
        <w:rPr>
          <w:rFonts w:ascii="Traditional Arabic" w:hAnsi="Traditional Arabic" w:cs="Traditional Arabic"/>
          <w:sz w:val="28"/>
          <w:szCs w:val="28"/>
          <w:rtl/>
        </w:rPr>
        <w:t>أحمد زبيدي, ثدريس اللغة العربية بالطريقة المباشرة, 29-</w:t>
      </w:r>
    </w:p>
  </w:footnote>
  <w:footnote w:id="15">
    <w:p w:rsidR="00A9271E" w:rsidRPr="009F7143" w:rsidRDefault="00A9271E" w:rsidP="00CB7A5E">
      <w:pPr>
        <w:pStyle w:val="FootnoteText"/>
        <w:ind w:firstLine="567"/>
        <w:jc w:val="both"/>
      </w:pPr>
      <w:r>
        <w:rPr>
          <w:rStyle w:val="FootnoteReference"/>
        </w:rPr>
        <w:footnoteRef/>
      </w:r>
      <w:r>
        <w:rPr>
          <w:rFonts w:ascii="Times New Roman" w:hAnsi="Times New Roman"/>
          <w:lang w:val="id-ID"/>
        </w:rPr>
        <w:t xml:space="preserve">Tarigan, </w:t>
      </w:r>
      <w:r w:rsidRPr="00E34C85">
        <w:rPr>
          <w:rFonts w:ascii="Times New Roman" w:hAnsi="Times New Roman"/>
          <w:i/>
          <w:iCs/>
          <w:lang w:val="id-ID"/>
        </w:rPr>
        <w:t>Berbicara Sebagai Suatu Keterampilan Berbahasa</w:t>
      </w:r>
      <w:r>
        <w:rPr>
          <w:rFonts w:ascii="Times New Roman" w:hAnsi="Times New Roman"/>
          <w:lang w:val="id-ID"/>
        </w:rPr>
        <w:t>, (Bandung: Angkasa, 2015), 5</w:t>
      </w:r>
    </w:p>
  </w:footnote>
  <w:footnote w:id="16">
    <w:p w:rsidR="00A9271E" w:rsidRPr="009F7143" w:rsidRDefault="00A9271E" w:rsidP="00CB7A5E">
      <w:pPr>
        <w:pStyle w:val="FootnoteText"/>
        <w:ind w:firstLine="567"/>
        <w:jc w:val="both"/>
      </w:pPr>
      <w:r>
        <w:rPr>
          <w:rStyle w:val="FootnoteReference"/>
        </w:rPr>
        <w:footnoteRef/>
      </w:r>
      <w:r>
        <w:rPr>
          <w:rFonts w:ascii="Times New Roman" w:hAnsi="Times New Roman"/>
          <w:lang w:val="id-ID"/>
        </w:rPr>
        <w:t xml:space="preserve">Tarigan, </w:t>
      </w:r>
      <w:r w:rsidRPr="00E34C85">
        <w:rPr>
          <w:rFonts w:ascii="Times New Roman" w:hAnsi="Times New Roman"/>
          <w:i/>
          <w:iCs/>
          <w:lang w:val="id-ID"/>
        </w:rPr>
        <w:t>Menulis Sebagai Suatu Keterampilan Berbahasa</w:t>
      </w:r>
      <w:r>
        <w:rPr>
          <w:rFonts w:ascii="Times New Roman" w:hAnsi="Times New Roman"/>
          <w:lang w:val="id-ID"/>
        </w:rPr>
        <w:t>, (Bandung: Angkasa, 1994), II:5</w:t>
      </w:r>
    </w:p>
  </w:footnote>
  <w:footnote w:id="17">
    <w:p w:rsidR="00A9271E" w:rsidRPr="009F7143" w:rsidRDefault="00A9271E" w:rsidP="00CB7A5E">
      <w:pPr>
        <w:pStyle w:val="FootnoteText"/>
        <w:ind w:firstLine="567"/>
        <w:jc w:val="both"/>
      </w:pPr>
      <w:r>
        <w:rPr>
          <w:rStyle w:val="FootnoteReference"/>
        </w:rPr>
        <w:footnoteRef/>
      </w:r>
      <w:r>
        <w:rPr>
          <w:rFonts w:ascii="Times New Roman" w:hAnsi="Times New Roman"/>
          <w:lang w:val="id-ID"/>
        </w:rPr>
        <w:t xml:space="preserve">Subyakto, Nababan, </w:t>
      </w:r>
      <w:r w:rsidRPr="00F213AC">
        <w:rPr>
          <w:rFonts w:ascii="Times New Roman" w:hAnsi="Times New Roman"/>
          <w:i/>
          <w:iCs/>
          <w:lang w:val="id-ID"/>
        </w:rPr>
        <w:t>Metodologi Pengajaran Bahasa</w:t>
      </w:r>
      <w:r>
        <w:rPr>
          <w:rFonts w:ascii="Times New Roman" w:hAnsi="Times New Roman"/>
          <w:lang w:val="id-ID"/>
        </w:rPr>
        <w:t>, (Jakarta: Gramedia, 1993), 175</w:t>
      </w:r>
    </w:p>
  </w:footnote>
  <w:footnote w:id="18">
    <w:p w:rsidR="00A9271E" w:rsidRPr="009F7143" w:rsidRDefault="00A9271E" w:rsidP="00CB7A5E">
      <w:pPr>
        <w:pStyle w:val="FootnoteText"/>
        <w:ind w:firstLine="567"/>
        <w:jc w:val="both"/>
      </w:pPr>
      <w:r>
        <w:rPr>
          <w:rStyle w:val="FootnoteReference"/>
        </w:rPr>
        <w:footnoteRef/>
      </w:r>
      <w:r>
        <w:rPr>
          <w:rFonts w:ascii="Times New Roman" w:hAnsi="Times New Roman"/>
          <w:lang w:val="id-ID"/>
        </w:rPr>
        <w:t>Dluhriah, Penerapan Al-Ibaarat Al-Yaumiyyah untuk Meningkatkan Kemampuan Berbicara Bahasa Arab Siswa SMP Islam Sabilillah Malang, (Prosiding Konferensi Nasional Bahasa Arab, 2017)</w:t>
      </w:r>
    </w:p>
  </w:footnote>
  <w:footnote w:id="19">
    <w:p w:rsidR="00A9271E" w:rsidRPr="009121EA" w:rsidRDefault="00A9271E" w:rsidP="00CB7A5E">
      <w:pPr>
        <w:pStyle w:val="FootnoteText"/>
        <w:ind w:firstLine="567"/>
        <w:jc w:val="both"/>
      </w:pPr>
      <w:r>
        <w:rPr>
          <w:rStyle w:val="FootnoteReference"/>
        </w:rPr>
        <w:footnoteRef/>
      </w:r>
      <w:r>
        <w:rPr>
          <w:rFonts w:ascii="Times New Roman" w:hAnsi="Times New Roman"/>
          <w:lang w:val="id-ID"/>
        </w:rPr>
        <w:t>Setyonegoro, Hakikat, Alasan dan Tujuan Berbicara (dasar pembangun tujuan berbicara mahasiswa). Pena: Jurnal Pendidikan Bahasa dan Sastra/Vol. 2 No. 2</w:t>
      </w:r>
    </w:p>
  </w:footnote>
  <w:footnote w:id="20">
    <w:p w:rsidR="00A9271E" w:rsidRPr="00F213AC" w:rsidRDefault="00A9271E" w:rsidP="00CB7A5E">
      <w:pPr>
        <w:pStyle w:val="FootnoteText"/>
        <w:bidi/>
        <w:ind w:firstLine="567"/>
        <w:jc w:val="both"/>
        <w:rPr>
          <w:lang w:val="id-ID"/>
        </w:rPr>
      </w:pPr>
      <w:r>
        <w:rPr>
          <w:rStyle w:val="FootnoteReference"/>
        </w:rPr>
        <w:footnoteRef/>
      </w:r>
      <w:r w:rsidRPr="00F213AC">
        <w:rPr>
          <w:rFonts w:ascii="Traditional Arabic" w:hAnsi="Traditional Arabic" w:cs="Traditional Arabic"/>
          <w:sz w:val="28"/>
          <w:szCs w:val="28"/>
          <w:rtl/>
        </w:rPr>
        <w:t>رشدي أحمد وعلى أحمد, المرجع في مناهج تعليم اللغة العربية للناطقين بلغات أخرى, 406-405</w:t>
      </w:r>
    </w:p>
  </w:footnote>
  <w:footnote w:id="21">
    <w:p w:rsidR="00A9271E" w:rsidRPr="00CB7A5E" w:rsidRDefault="00A9271E" w:rsidP="00CB7A5E">
      <w:pPr>
        <w:pStyle w:val="FootnoteText"/>
        <w:ind w:firstLine="567"/>
        <w:jc w:val="both"/>
        <w:rPr>
          <w:rFonts w:asciiTheme="majorBidi" w:hAnsiTheme="majorBidi" w:cstheme="majorBidi"/>
          <w:lang w:val="id-ID"/>
        </w:rPr>
      </w:pPr>
      <w:r w:rsidRPr="00CB7A5E">
        <w:rPr>
          <w:rStyle w:val="FootnoteReference"/>
          <w:rFonts w:asciiTheme="majorBidi" w:hAnsiTheme="majorBidi" w:cstheme="majorBidi"/>
        </w:rPr>
        <w:footnoteRef/>
      </w:r>
      <w:r w:rsidRPr="00CB7A5E">
        <w:rPr>
          <w:rFonts w:asciiTheme="majorBidi" w:hAnsiTheme="majorBidi" w:cstheme="majorBidi"/>
        </w:rPr>
        <w:t xml:space="preserve"> </w:t>
      </w:r>
      <w:r w:rsidR="00484E81" w:rsidRPr="00CB7A5E">
        <w:rPr>
          <w:rFonts w:asciiTheme="majorBidi" w:hAnsiTheme="majorBidi" w:cstheme="majorBidi"/>
          <w:lang w:val="id-ID"/>
        </w:rPr>
        <w:t xml:space="preserve">Anggita Rahmawati Kusuma, Penerapan Keterampilan Berbicara Dalam Pidato, 2019 (Skripsi Pendidikan Bhasa Indonesia, Universitas Sebelas Maret UIN Surakarta, 2019) </w:t>
      </w:r>
    </w:p>
  </w:footnote>
  <w:footnote w:id="22">
    <w:p w:rsidR="00484E81" w:rsidRPr="00CB7A5E" w:rsidRDefault="00484E81" w:rsidP="00CB7A5E">
      <w:pPr>
        <w:pStyle w:val="FootnoteText"/>
        <w:bidi/>
        <w:ind w:firstLine="567"/>
        <w:jc w:val="both"/>
        <w:rPr>
          <w:rFonts w:ascii="Traditional Arabic" w:hAnsi="Traditional Arabic" w:cs="Traditional Arabic"/>
          <w:sz w:val="28"/>
          <w:szCs w:val="28"/>
          <w:rtl/>
          <w:lang w:val="id-ID"/>
        </w:rPr>
      </w:pPr>
      <w:r w:rsidRPr="00CB7A5E">
        <w:rPr>
          <w:rStyle w:val="FootnoteReference"/>
          <w:rFonts w:ascii="Traditional Arabic" w:hAnsi="Traditional Arabic" w:cs="Traditional Arabic"/>
          <w:sz w:val="28"/>
          <w:szCs w:val="28"/>
        </w:rPr>
        <w:footnoteRef/>
      </w:r>
      <w:r w:rsidRPr="00CB7A5E">
        <w:rPr>
          <w:rFonts w:ascii="Traditional Arabic" w:hAnsi="Traditional Arabic" w:cs="Traditional Arabic"/>
          <w:sz w:val="28"/>
          <w:szCs w:val="28"/>
        </w:rPr>
        <w:t xml:space="preserve"> </w:t>
      </w:r>
      <w:r w:rsidRPr="00CB7A5E">
        <w:rPr>
          <w:rFonts w:ascii="Traditional Arabic" w:hAnsi="Traditional Arabic" w:cs="Traditional Arabic"/>
          <w:sz w:val="28"/>
          <w:szCs w:val="28"/>
          <w:rtl/>
        </w:rPr>
        <w:t xml:space="preserve"> نفس المرجع</w:t>
      </w:r>
    </w:p>
  </w:footnote>
  <w:footnote w:id="23">
    <w:p w:rsidR="00484E81" w:rsidRPr="00CB7A5E" w:rsidRDefault="00484E81" w:rsidP="00CB7A5E">
      <w:pPr>
        <w:pStyle w:val="FootnoteText"/>
        <w:bidi/>
        <w:ind w:firstLine="567"/>
        <w:jc w:val="both"/>
        <w:rPr>
          <w:rFonts w:ascii="Traditional Arabic" w:hAnsi="Traditional Arabic" w:cs="Traditional Arabic"/>
          <w:sz w:val="28"/>
          <w:szCs w:val="28"/>
        </w:rPr>
      </w:pPr>
      <w:r w:rsidRPr="00CB7A5E">
        <w:rPr>
          <w:rStyle w:val="FootnoteReference"/>
          <w:rFonts w:ascii="Traditional Arabic" w:hAnsi="Traditional Arabic" w:cs="Traditional Arabic"/>
          <w:sz w:val="28"/>
          <w:szCs w:val="28"/>
        </w:rPr>
        <w:footnoteRef/>
      </w:r>
      <w:r w:rsidRPr="00CB7A5E">
        <w:rPr>
          <w:rFonts w:ascii="Traditional Arabic" w:hAnsi="Traditional Arabic" w:cs="Traditional Arabic"/>
          <w:sz w:val="28"/>
          <w:szCs w:val="28"/>
        </w:rPr>
        <w:t xml:space="preserve"> </w:t>
      </w:r>
      <w:r w:rsidRPr="00CB7A5E">
        <w:rPr>
          <w:rFonts w:ascii="Traditional Arabic" w:hAnsi="Traditional Arabic" w:cs="Traditional Arabic"/>
          <w:sz w:val="28"/>
          <w:szCs w:val="28"/>
          <w:rtl/>
        </w:rPr>
        <w:t xml:space="preserve"> نفس المرجع</w:t>
      </w:r>
    </w:p>
  </w:footnote>
  <w:footnote w:id="24">
    <w:p w:rsidR="00484E81" w:rsidRPr="00CB7A5E" w:rsidRDefault="00484E81" w:rsidP="00CB7A5E">
      <w:pPr>
        <w:pStyle w:val="FootnoteText"/>
        <w:bidi/>
        <w:ind w:firstLine="567"/>
        <w:jc w:val="both"/>
        <w:rPr>
          <w:rFonts w:ascii="Traditional Arabic" w:hAnsi="Traditional Arabic" w:cs="Traditional Arabic"/>
          <w:sz w:val="28"/>
          <w:szCs w:val="28"/>
        </w:rPr>
      </w:pPr>
      <w:r w:rsidRPr="00CB7A5E">
        <w:rPr>
          <w:rStyle w:val="FootnoteReference"/>
          <w:rFonts w:ascii="Traditional Arabic" w:hAnsi="Traditional Arabic" w:cs="Traditional Arabic"/>
          <w:sz w:val="28"/>
          <w:szCs w:val="28"/>
        </w:rPr>
        <w:footnoteRef/>
      </w:r>
      <w:r w:rsidRPr="00CB7A5E">
        <w:rPr>
          <w:rFonts w:ascii="Traditional Arabic" w:hAnsi="Traditional Arabic" w:cs="Traditional Arabic"/>
          <w:sz w:val="28"/>
          <w:szCs w:val="28"/>
        </w:rPr>
        <w:t xml:space="preserve"> </w:t>
      </w:r>
      <w:r w:rsidRPr="00CB7A5E">
        <w:rPr>
          <w:rFonts w:ascii="Traditional Arabic" w:hAnsi="Traditional Arabic" w:cs="Traditional Arabic"/>
          <w:sz w:val="28"/>
          <w:szCs w:val="28"/>
          <w:rtl/>
        </w:rPr>
        <w:t xml:space="preserve"> نفس المرجع</w:t>
      </w:r>
    </w:p>
  </w:footnote>
  <w:footnote w:id="25">
    <w:p w:rsidR="00484E81" w:rsidRPr="00CB7A5E" w:rsidRDefault="00484E81" w:rsidP="00CB7A5E">
      <w:pPr>
        <w:pStyle w:val="FootnoteText"/>
        <w:bidi/>
        <w:ind w:firstLine="567"/>
        <w:jc w:val="both"/>
        <w:rPr>
          <w:rFonts w:ascii="Traditional Arabic" w:hAnsi="Traditional Arabic" w:cs="Traditional Arabic"/>
          <w:sz w:val="28"/>
          <w:szCs w:val="28"/>
          <w:rtl/>
          <w:lang w:val="id-ID"/>
        </w:rPr>
      </w:pPr>
      <w:r w:rsidRPr="00CB7A5E">
        <w:rPr>
          <w:rStyle w:val="FootnoteReference"/>
          <w:rFonts w:ascii="Traditional Arabic" w:hAnsi="Traditional Arabic" w:cs="Traditional Arabic"/>
          <w:sz w:val="28"/>
          <w:szCs w:val="28"/>
        </w:rPr>
        <w:footnoteRef/>
      </w:r>
      <w:r w:rsidRPr="00CB7A5E">
        <w:rPr>
          <w:rFonts w:ascii="Traditional Arabic" w:hAnsi="Traditional Arabic" w:cs="Traditional Arabic"/>
          <w:sz w:val="28"/>
          <w:szCs w:val="28"/>
        </w:rPr>
        <w:t xml:space="preserve"> </w:t>
      </w:r>
      <w:r w:rsidRPr="00CB7A5E">
        <w:rPr>
          <w:rFonts w:ascii="Traditional Arabic" w:hAnsi="Traditional Arabic" w:cs="Traditional Arabic"/>
          <w:sz w:val="28"/>
          <w:szCs w:val="28"/>
          <w:rtl/>
        </w:rPr>
        <w:t xml:space="preserve"> نفس المرجع</w:t>
      </w:r>
    </w:p>
  </w:footnote>
  <w:footnote w:id="26">
    <w:p w:rsidR="00484E81" w:rsidRPr="00CB7A5E" w:rsidRDefault="00484E81" w:rsidP="00CB7A5E">
      <w:pPr>
        <w:pStyle w:val="FootnoteText"/>
        <w:bidi/>
        <w:ind w:firstLine="567"/>
        <w:jc w:val="both"/>
        <w:rPr>
          <w:rFonts w:ascii="Traditional Arabic" w:hAnsi="Traditional Arabic" w:cs="Traditional Arabic"/>
          <w:sz w:val="28"/>
          <w:szCs w:val="28"/>
          <w:rtl/>
          <w:lang w:val="id-ID"/>
        </w:rPr>
      </w:pPr>
      <w:r w:rsidRPr="00CB7A5E">
        <w:rPr>
          <w:rStyle w:val="FootnoteReference"/>
          <w:rFonts w:ascii="Traditional Arabic" w:hAnsi="Traditional Arabic" w:cs="Traditional Arabic"/>
          <w:sz w:val="28"/>
          <w:szCs w:val="28"/>
        </w:rPr>
        <w:footnoteRef/>
      </w:r>
      <w:r w:rsidRPr="00CB7A5E">
        <w:rPr>
          <w:rFonts w:ascii="Traditional Arabic" w:hAnsi="Traditional Arabic" w:cs="Traditional Arabic"/>
          <w:sz w:val="28"/>
          <w:szCs w:val="28"/>
        </w:rPr>
        <w:t xml:space="preserve"> </w:t>
      </w:r>
      <w:r w:rsidRPr="00CB7A5E">
        <w:rPr>
          <w:rFonts w:ascii="Traditional Arabic" w:hAnsi="Traditional Arabic" w:cs="Traditional Arabic"/>
          <w:sz w:val="28"/>
          <w:szCs w:val="28"/>
          <w:rtl/>
        </w:rPr>
        <w:t xml:space="preserve"> نفس المرجع</w:t>
      </w:r>
    </w:p>
  </w:footnote>
  <w:footnote w:id="27">
    <w:p w:rsidR="00A9271E" w:rsidRPr="00996147" w:rsidRDefault="00A9271E" w:rsidP="00CB7A5E">
      <w:pPr>
        <w:pStyle w:val="FootnoteText"/>
        <w:ind w:firstLine="567"/>
        <w:jc w:val="both"/>
        <w:rPr>
          <w:rFonts w:asciiTheme="majorBidi" w:hAnsiTheme="majorBidi" w:cstheme="majorBidi"/>
        </w:rPr>
      </w:pPr>
      <w:r w:rsidRPr="00996147">
        <w:rPr>
          <w:rStyle w:val="FootnoteReference"/>
          <w:rFonts w:asciiTheme="majorBidi" w:hAnsiTheme="majorBidi" w:cstheme="majorBidi"/>
        </w:rPr>
        <w:footnoteRef/>
      </w:r>
      <w:r w:rsidRPr="00996147">
        <w:rPr>
          <w:rFonts w:asciiTheme="majorBidi" w:hAnsiTheme="majorBidi" w:cstheme="majorBidi"/>
        </w:rPr>
        <w:t xml:space="preserve"> Suharsimi Arikunto, </w:t>
      </w:r>
      <w:r w:rsidRPr="00996147">
        <w:rPr>
          <w:rFonts w:asciiTheme="majorBidi" w:hAnsiTheme="majorBidi" w:cstheme="majorBidi"/>
          <w:i/>
          <w:iCs/>
        </w:rPr>
        <w:t xml:space="preserve">Prosedur Penelitian, </w:t>
      </w:r>
      <w:r w:rsidRPr="00996147">
        <w:rPr>
          <w:rFonts w:asciiTheme="majorBidi" w:hAnsiTheme="majorBidi" w:cstheme="majorBidi"/>
        </w:rPr>
        <w:t>(Jakarta: Rineka Cipta, 2002), hlm. 136.</w:t>
      </w:r>
    </w:p>
  </w:footnote>
  <w:footnote w:id="28">
    <w:p w:rsidR="00A9271E" w:rsidRPr="00996147" w:rsidRDefault="00A9271E" w:rsidP="00CB7A5E">
      <w:pPr>
        <w:pStyle w:val="FootnoteText"/>
        <w:ind w:firstLine="567"/>
        <w:jc w:val="both"/>
        <w:rPr>
          <w:rFonts w:asciiTheme="majorBidi" w:hAnsiTheme="majorBidi" w:cstheme="majorBidi"/>
        </w:rPr>
      </w:pPr>
      <w:r w:rsidRPr="00996147">
        <w:rPr>
          <w:rStyle w:val="FootnoteReference"/>
          <w:rFonts w:asciiTheme="majorBidi" w:hAnsiTheme="majorBidi" w:cstheme="majorBidi"/>
        </w:rPr>
        <w:footnoteRef/>
      </w:r>
      <w:r w:rsidRPr="00996147">
        <w:rPr>
          <w:rFonts w:asciiTheme="majorBidi" w:hAnsiTheme="majorBidi" w:cstheme="majorBidi"/>
        </w:rPr>
        <w:t xml:space="preserve"> Lexy J. Moleong, </w:t>
      </w:r>
      <w:r w:rsidRPr="00996147">
        <w:rPr>
          <w:rFonts w:asciiTheme="majorBidi" w:hAnsiTheme="majorBidi" w:cstheme="majorBidi"/>
          <w:i/>
          <w:iCs/>
        </w:rPr>
        <w:t>Metode Penelitian Kualitatif</w:t>
      </w:r>
      <w:r w:rsidRPr="00996147">
        <w:rPr>
          <w:rFonts w:asciiTheme="majorBidi" w:hAnsiTheme="majorBidi" w:cstheme="majorBidi"/>
        </w:rPr>
        <w:t>, (Bandung: PT Remaja Rosdakarya, 2008), 3-4.</w:t>
      </w:r>
    </w:p>
  </w:footnote>
  <w:footnote w:id="29">
    <w:p w:rsidR="00A9271E" w:rsidRPr="00AA5447" w:rsidRDefault="00A9271E" w:rsidP="00CB7A5E">
      <w:pPr>
        <w:pStyle w:val="FootnoteText"/>
        <w:ind w:firstLine="567"/>
        <w:jc w:val="both"/>
        <w:rPr>
          <w:rtl/>
        </w:rPr>
      </w:pPr>
      <w:r>
        <w:rPr>
          <w:rStyle w:val="FootnoteReference"/>
        </w:rPr>
        <w:footnoteRef/>
      </w:r>
      <w:r>
        <w:t xml:space="preserve"> </w:t>
      </w:r>
      <w:r w:rsidRPr="00996147">
        <w:rPr>
          <w:rFonts w:asciiTheme="majorBidi" w:hAnsiTheme="majorBidi" w:cstheme="majorBidi"/>
        </w:rPr>
        <w:t xml:space="preserve">Subana, </w:t>
      </w:r>
      <w:r w:rsidRPr="00996147">
        <w:rPr>
          <w:rFonts w:asciiTheme="majorBidi" w:hAnsiTheme="majorBidi" w:cstheme="majorBidi"/>
          <w:i/>
          <w:iCs/>
        </w:rPr>
        <w:t>Dasar-Dasar Penelitian Ilmiah</w:t>
      </w:r>
      <w:r w:rsidRPr="00996147">
        <w:rPr>
          <w:rFonts w:asciiTheme="majorBidi" w:hAnsiTheme="majorBidi" w:cstheme="majorBidi"/>
        </w:rPr>
        <w:t xml:space="preserve"> (Bandung: CV Pustaka Setia, 2005), hlm 27.</w:t>
      </w:r>
    </w:p>
  </w:footnote>
  <w:footnote w:id="30">
    <w:p w:rsidR="00A9271E" w:rsidRPr="009D072B" w:rsidRDefault="00A9271E" w:rsidP="00CB7A5E">
      <w:pPr>
        <w:pStyle w:val="FootnoteText"/>
        <w:ind w:firstLine="567"/>
        <w:jc w:val="both"/>
        <w:rPr>
          <w:lang w:val="id-ID"/>
        </w:rPr>
      </w:pPr>
      <w:r>
        <w:rPr>
          <w:rStyle w:val="FootnoteReference"/>
        </w:rPr>
        <w:footnoteRef/>
      </w:r>
      <w:r w:rsidRPr="00CA17C2">
        <w:rPr>
          <w:rFonts w:ascii="Times New Roman" w:hAnsi="Times New Roman" w:cs="Times New Roman"/>
        </w:rPr>
        <w:t xml:space="preserve">Moleong, Lexy, J. </w:t>
      </w:r>
      <w:r w:rsidRPr="00894E8E">
        <w:rPr>
          <w:rFonts w:ascii="Times New Roman" w:hAnsi="Times New Roman" w:cs="Times New Roman"/>
          <w:i/>
          <w:iCs/>
        </w:rPr>
        <w:t>Metodologi Penelitian Kualitatif</w:t>
      </w:r>
      <w:r w:rsidRPr="00CA17C2">
        <w:rPr>
          <w:rFonts w:ascii="Times New Roman" w:hAnsi="Times New Roman" w:cs="Times New Roman"/>
        </w:rPr>
        <w:t>. Bandung: Remaja Rosdakarya. 2000</w:t>
      </w:r>
    </w:p>
  </w:footnote>
  <w:footnote w:id="31">
    <w:p w:rsidR="00A9271E" w:rsidRPr="00996147" w:rsidRDefault="00A9271E" w:rsidP="00CB7A5E">
      <w:pPr>
        <w:pStyle w:val="FootnoteText"/>
        <w:ind w:firstLine="567"/>
        <w:jc w:val="both"/>
        <w:rPr>
          <w:rFonts w:asciiTheme="majorBidi" w:hAnsiTheme="majorBidi" w:cstheme="majorBidi"/>
        </w:rPr>
      </w:pPr>
      <w:r w:rsidRPr="00996147">
        <w:rPr>
          <w:rStyle w:val="FootnoteReference"/>
          <w:rFonts w:asciiTheme="majorBidi" w:hAnsiTheme="majorBidi" w:cstheme="majorBidi"/>
        </w:rPr>
        <w:footnoteRef/>
      </w:r>
      <w:r w:rsidRPr="00996147">
        <w:rPr>
          <w:rFonts w:asciiTheme="majorBidi" w:hAnsiTheme="majorBidi" w:cstheme="majorBidi"/>
        </w:rPr>
        <w:t xml:space="preserve"> Suharsimi Arikunto, </w:t>
      </w:r>
      <w:r w:rsidRPr="00996147">
        <w:rPr>
          <w:rFonts w:asciiTheme="majorBidi" w:hAnsiTheme="majorBidi" w:cstheme="majorBidi"/>
          <w:i/>
          <w:iCs/>
        </w:rPr>
        <w:t>Manajemen Penelitian</w:t>
      </w:r>
      <w:r w:rsidRPr="00996147">
        <w:rPr>
          <w:rFonts w:asciiTheme="majorBidi" w:hAnsiTheme="majorBidi" w:cstheme="majorBidi"/>
        </w:rPr>
        <w:t xml:space="preserve"> (Jakarta: Rineka Cipta, 2005)</w:t>
      </w:r>
      <w:proofErr w:type="gramStart"/>
      <w:r w:rsidRPr="00996147">
        <w:rPr>
          <w:rFonts w:asciiTheme="majorBidi" w:hAnsiTheme="majorBidi" w:cstheme="majorBidi"/>
        </w:rPr>
        <w:t>,  hlm</w:t>
      </w:r>
      <w:proofErr w:type="gramEnd"/>
      <w:r w:rsidRPr="00996147">
        <w:rPr>
          <w:rFonts w:asciiTheme="majorBidi" w:hAnsiTheme="majorBidi" w:cstheme="majorBidi"/>
        </w:rPr>
        <w:t>. 99.</w:t>
      </w:r>
    </w:p>
  </w:footnote>
  <w:footnote w:id="32">
    <w:p w:rsidR="00A9271E" w:rsidRPr="00996147" w:rsidRDefault="00A9271E" w:rsidP="00CB7A5E">
      <w:pPr>
        <w:pStyle w:val="FootnoteText"/>
        <w:ind w:firstLine="567"/>
        <w:jc w:val="both"/>
        <w:rPr>
          <w:rFonts w:asciiTheme="majorBidi" w:hAnsiTheme="majorBidi" w:cstheme="majorBidi"/>
        </w:rPr>
      </w:pPr>
      <w:r w:rsidRPr="00996147">
        <w:rPr>
          <w:rStyle w:val="FootnoteReference"/>
          <w:rFonts w:asciiTheme="majorBidi" w:hAnsiTheme="majorBidi" w:cstheme="majorBidi"/>
        </w:rPr>
        <w:footnoteRef/>
      </w:r>
      <w:r w:rsidRPr="00C94743">
        <w:rPr>
          <w:rFonts w:ascii="Traditional Arabic" w:hAnsi="Traditional Arabic" w:cs="Traditional Arabic"/>
          <w:i/>
          <w:iCs/>
          <w:sz w:val="28"/>
          <w:szCs w:val="28"/>
          <w:rtl/>
        </w:rPr>
        <w:t>نفس المرجع</w:t>
      </w:r>
      <w:r w:rsidRPr="00996147">
        <w:rPr>
          <w:rFonts w:asciiTheme="majorBidi" w:hAnsiTheme="majorBidi" w:cstheme="majorBidi"/>
          <w:i/>
          <w:iCs/>
        </w:rPr>
        <w:t xml:space="preserve">, </w:t>
      </w:r>
      <w:r w:rsidRPr="00996147">
        <w:rPr>
          <w:rFonts w:asciiTheme="majorBidi" w:hAnsiTheme="majorBidi" w:cstheme="majorBidi"/>
        </w:rPr>
        <w:t>hlm. 112.</w:t>
      </w:r>
    </w:p>
  </w:footnote>
  <w:footnote w:id="33">
    <w:p w:rsidR="00A9271E" w:rsidRPr="00D64F03" w:rsidRDefault="00A9271E" w:rsidP="00CB7A5E">
      <w:pPr>
        <w:pStyle w:val="FootnoteText"/>
        <w:bidi/>
        <w:ind w:firstLine="567"/>
        <w:jc w:val="both"/>
        <w:rPr>
          <w:rFonts w:ascii="Traditional Arabic" w:hAnsi="Traditional Arabic" w:cs="Traditional Arabic"/>
          <w:sz w:val="28"/>
          <w:szCs w:val="28"/>
        </w:rPr>
      </w:pPr>
      <w:r w:rsidRPr="00D64F03">
        <w:rPr>
          <w:rStyle w:val="FootnoteReference"/>
          <w:rFonts w:ascii="Traditional Arabic" w:hAnsi="Traditional Arabic" w:cs="Traditional Arabic"/>
          <w:sz w:val="28"/>
          <w:szCs w:val="28"/>
        </w:rPr>
        <w:footnoteRef/>
      </w:r>
      <w:r w:rsidRPr="00D64F03">
        <w:rPr>
          <w:rFonts w:ascii="Traditional Arabic" w:hAnsi="Traditional Arabic" w:cs="Traditional Arabic"/>
          <w:sz w:val="28"/>
          <w:szCs w:val="28"/>
          <w:rtl/>
        </w:rPr>
        <w:t>نفس المرجع</w:t>
      </w:r>
      <w:r w:rsidRPr="00D64F03">
        <w:rPr>
          <w:rFonts w:ascii="Traditional Arabic" w:hAnsi="Traditional Arabic" w:cs="Traditional Arabic"/>
          <w:b/>
          <w:bCs/>
          <w:sz w:val="28"/>
          <w:szCs w:val="28"/>
          <w:rtl/>
        </w:rPr>
        <w:t>،</w:t>
      </w:r>
      <w:r w:rsidRPr="00D64F03">
        <w:rPr>
          <w:rFonts w:ascii="Traditional Arabic" w:hAnsi="Traditional Arabic" w:cs="Traditional Arabic"/>
          <w:sz w:val="28"/>
          <w:szCs w:val="28"/>
          <w:rtl/>
        </w:rPr>
        <w:t xml:space="preserve"> ص.١٤٤.</w:t>
      </w:r>
    </w:p>
  </w:footnote>
  <w:footnote w:id="34">
    <w:p w:rsidR="00A9271E" w:rsidRPr="00D64F03" w:rsidRDefault="00A9271E" w:rsidP="00CB7A5E">
      <w:pPr>
        <w:pStyle w:val="FootnoteText"/>
        <w:bidi/>
        <w:ind w:firstLine="567"/>
        <w:jc w:val="both"/>
        <w:rPr>
          <w:rFonts w:ascii="Traditional Arabic" w:hAnsi="Traditional Arabic" w:cs="Traditional Arabic"/>
          <w:sz w:val="28"/>
          <w:szCs w:val="28"/>
          <w:rtl/>
        </w:rPr>
      </w:pPr>
      <w:r w:rsidRPr="00D64F03">
        <w:rPr>
          <w:rStyle w:val="FootnoteReference"/>
          <w:rFonts w:ascii="Traditional Arabic" w:hAnsi="Traditional Arabic" w:cs="Traditional Arabic"/>
          <w:sz w:val="28"/>
          <w:szCs w:val="28"/>
        </w:rPr>
        <w:footnoteRef/>
      </w:r>
      <w:r w:rsidRPr="00D64F03">
        <w:rPr>
          <w:rFonts w:ascii="Traditional Arabic" w:hAnsi="Traditional Arabic" w:cs="Traditional Arabic"/>
          <w:sz w:val="28"/>
          <w:szCs w:val="28"/>
          <w:rtl/>
        </w:rPr>
        <w:t xml:space="preserve"> نفس المرجع</w:t>
      </w:r>
      <w:r w:rsidRPr="00D64F03">
        <w:rPr>
          <w:rFonts w:ascii="Traditional Arabic" w:hAnsi="Traditional Arabic" w:cs="Traditional Arabic"/>
          <w:b/>
          <w:bCs/>
          <w:sz w:val="28"/>
          <w:szCs w:val="28"/>
          <w:rtl/>
        </w:rPr>
        <w:t>،</w:t>
      </w:r>
      <w:r w:rsidRPr="00D64F03">
        <w:rPr>
          <w:rFonts w:ascii="Traditional Arabic" w:hAnsi="Traditional Arabic" w:cs="Traditional Arabic"/>
          <w:sz w:val="28"/>
          <w:szCs w:val="28"/>
          <w:rtl/>
        </w:rPr>
        <w:t xml:space="preserve"> ص.١١۲.</w:t>
      </w:r>
    </w:p>
  </w:footnote>
  <w:footnote w:id="35">
    <w:p w:rsidR="00A9271E" w:rsidRPr="00D64F03" w:rsidRDefault="00A9271E" w:rsidP="00CB7A5E">
      <w:pPr>
        <w:pStyle w:val="FootnoteText"/>
        <w:bidi/>
        <w:ind w:firstLine="567"/>
        <w:jc w:val="both"/>
        <w:rPr>
          <w:rFonts w:ascii="Traditional Arabic" w:hAnsi="Traditional Arabic" w:cs="Traditional Arabic"/>
          <w:sz w:val="28"/>
          <w:szCs w:val="28"/>
          <w:rtl/>
        </w:rPr>
      </w:pPr>
      <w:r w:rsidRPr="00924014">
        <w:footnoteRef/>
      </w:r>
      <w:r w:rsidRPr="00D64F03">
        <w:rPr>
          <w:rFonts w:ascii="Traditional Arabic" w:hAnsi="Traditional Arabic" w:cs="Traditional Arabic"/>
          <w:sz w:val="28"/>
          <w:szCs w:val="28"/>
          <w:rtl/>
        </w:rPr>
        <w:t xml:space="preserve"> سوتريسرو هادى, ١٣٦.</w:t>
      </w:r>
    </w:p>
  </w:footnote>
  <w:footnote w:id="36">
    <w:p w:rsidR="00A9271E" w:rsidRPr="009D072B" w:rsidRDefault="00A9271E" w:rsidP="00CB7A5E">
      <w:pPr>
        <w:pStyle w:val="FootnoteText"/>
        <w:ind w:firstLine="567"/>
        <w:jc w:val="both"/>
      </w:pPr>
      <w:r>
        <w:rPr>
          <w:rStyle w:val="FootnoteReference"/>
        </w:rPr>
        <w:footnoteRef/>
      </w:r>
      <w:r w:rsidRPr="00CA17C2">
        <w:rPr>
          <w:rFonts w:ascii="Times New Roman" w:hAnsi="Times New Roman" w:cs="Times New Roman"/>
        </w:rPr>
        <w:t>Sugiyono.</w:t>
      </w:r>
      <w:r w:rsidRPr="00894E8E">
        <w:rPr>
          <w:rFonts w:ascii="Times New Roman" w:hAnsi="Times New Roman" w:cs="Times New Roman"/>
          <w:i/>
          <w:iCs/>
        </w:rPr>
        <w:t>Metode Penelitian Pendidikan Kuantitatif, Kualitatif, dan R&amp;D</w:t>
      </w:r>
      <w:r w:rsidRPr="00CA17C2">
        <w:rPr>
          <w:rFonts w:ascii="Times New Roman" w:hAnsi="Times New Roman" w:cs="Times New Roman"/>
        </w:rPr>
        <w:t>. Bandung: Alfabeta. 2014.</w:t>
      </w:r>
    </w:p>
  </w:footnote>
  <w:footnote w:id="37">
    <w:p w:rsidR="00A9271E" w:rsidRPr="009D072B" w:rsidRDefault="00A9271E" w:rsidP="00CB7A5E">
      <w:pPr>
        <w:pStyle w:val="FootnoteText"/>
        <w:ind w:firstLine="567"/>
        <w:jc w:val="both"/>
        <w:rPr>
          <w:lang w:val="id-ID"/>
        </w:rPr>
      </w:pPr>
      <w:r>
        <w:rPr>
          <w:rStyle w:val="FootnoteReference"/>
        </w:rPr>
        <w:footnoteRef/>
      </w:r>
      <w:r w:rsidRPr="00CA17C2">
        <w:rPr>
          <w:rFonts w:ascii="Times New Roman" w:hAnsi="Times New Roman" w:cs="Times New Roman"/>
        </w:rPr>
        <w:t xml:space="preserve">Afifuddin, Beni Ahmad Saebani. </w:t>
      </w:r>
      <w:r w:rsidRPr="00894E8E">
        <w:rPr>
          <w:rFonts w:ascii="Times New Roman" w:hAnsi="Times New Roman" w:cs="Times New Roman"/>
          <w:i/>
          <w:iCs/>
        </w:rPr>
        <w:t>Metodologi Penelitian Kualitatif</w:t>
      </w:r>
      <w:r w:rsidRPr="00CA17C2">
        <w:rPr>
          <w:rFonts w:ascii="Times New Roman" w:hAnsi="Times New Roman" w:cs="Times New Roman"/>
        </w:rPr>
        <w:t>. Bandung: Pustaka Setia. 2009.</w:t>
      </w:r>
    </w:p>
  </w:footnote>
  <w:footnote w:id="38">
    <w:p w:rsidR="00A9271E" w:rsidRPr="00D64F03" w:rsidRDefault="00A9271E" w:rsidP="00CB7A5E">
      <w:pPr>
        <w:pStyle w:val="FootnoteText"/>
        <w:bidi/>
        <w:ind w:firstLine="567"/>
        <w:jc w:val="both"/>
        <w:rPr>
          <w:rFonts w:ascii="Traditional Arabic" w:hAnsi="Traditional Arabic" w:cs="Traditional Arabic"/>
          <w:sz w:val="28"/>
          <w:szCs w:val="28"/>
          <w:rtl/>
        </w:rPr>
      </w:pPr>
      <w:r w:rsidRPr="00D64F03">
        <w:rPr>
          <w:rStyle w:val="FootnoteReference"/>
          <w:rFonts w:ascii="Traditional Arabic" w:hAnsi="Traditional Arabic" w:cs="Traditional Arabic"/>
          <w:sz w:val="28"/>
          <w:szCs w:val="28"/>
        </w:rPr>
        <w:footnoteRef/>
      </w:r>
      <w:r w:rsidRPr="00D64F03">
        <w:rPr>
          <w:rFonts w:ascii="Traditional Arabic" w:hAnsi="Traditional Arabic" w:cs="Traditional Arabic"/>
          <w:sz w:val="28"/>
          <w:szCs w:val="28"/>
          <w:rtl/>
        </w:rPr>
        <w:t>نفس المرجع</w:t>
      </w:r>
      <w:r w:rsidRPr="00D64F03">
        <w:rPr>
          <w:rFonts w:ascii="Traditional Arabic" w:hAnsi="Traditional Arabic" w:cs="Traditional Arabic"/>
          <w:b/>
          <w:bCs/>
          <w:sz w:val="28"/>
          <w:szCs w:val="28"/>
          <w:rtl/>
        </w:rPr>
        <w:t>،</w:t>
      </w:r>
      <w:r w:rsidRPr="00D64F03">
        <w:rPr>
          <w:rFonts w:ascii="Traditional Arabic" w:hAnsi="Traditional Arabic" w:cs="Traditional Arabic"/>
          <w:sz w:val="28"/>
          <w:szCs w:val="28"/>
          <w:rtl/>
        </w:rPr>
        <w:t xml:space="preserve"> ص</w:t>
      </w:r>
      <w:r>
        <w:rPr>
          <w:rFonts w:ascii="Traditional Arabic" w:hAnsi="Traditional Arabic" w:cs="Traditional Arabic"/>
          <w:sz w:val="28"/>
          <w:szCs w:val="28"/>
          <w:rtl/>
        </w:rPr>
        <w:t>١٤٠</w:t>
      </w:r>
      <w:r>
        <w:rPr>
          <w:rFonts w:ascii="Traditional Arabic" w:hAnsi="Traditional Arabic" w:cs="Traditional Arabic" w:hint="cs"/>
          <w:sz w:val="28"/>
          <w:szCs w:val="28"/>
          <w:rtl/>
        </w:rPr>
        <w:t>.</w:t>
      </w:r>
    </w:p>
  </w:footnote>
  <w:footnote w:id="39">
    <w:p w:rsidR="00A9271E" w:rsidRPr="00D64F03" w:rsidRDefault="00A9271E" w:rsidP="00CB7A5E">
      <w:pPr>
        <w:pStyle w:val="FootnoteText"/>
        <w:bidi/>
        <w:ind w:firstLine="567"/>
        <w:jc w:val="both"/>
        <w:rPr>
          <w:rFonts w:ascii="Traditional Arabic" w:hAnsi="Traditional Arabic" w:cs="Traditional Arabic"/>
          <w:sz w:val="28"/>
          <w:szCs w:val="28"/>
          <w:rtl/>
        </w:rPr>
      </w:pPr>
      <w:r w:rsidRPr="00D64F03">
        <w:rPr>
          <w:rStyle w:val="FootnoteReference"/>
          <w:rFonts w:ascii="Traditional Arabic" w:hAnsi="Traditional Arabic" w:cs="Traditional Arabic"/>
          <w:sz w:val="28"/>
          <w:szCs w:val="28"/>
        </w:rPr>
        <w:footnoteRef/>
      </w:r>
      <w:r w:rsidRPr="00D64F03">
        <w:rPr>
          <w:rFonts w:ascii="Traditional Arabic" w:hAnsi="Traditional Arabic" w:cs="Traditional Arabic"/>
          <w:sz w:val="28"/>
          <w:szCs w:val="28"/>
          <w:rtl/>
        </w:rPr>
        <w:t>نفس المرجع</w:t>
      </w:r>
      <w:r w:rsidRPr="00D64F03">
        <w:rPr>
          <w:rFonts w:ascii="Traditional Arabic" w:hAnsi="Traditional Arabic" w:cs="Traditional Arabic"/>
          <w:b/>
          <w:bCs/>
          <w:sz w:val="28"/>
          <w:szCs w:val="28"/>
          <w:rtl/>
        </w:rPr>
        <w:t>،</w:t>
      </w:r>
      <w:r w:rsidRPr="00D64F03">
        <w:rPr>
          <w:rFonts w:ascii="Traditional Arabic" w:hAnsi="Traditional Arabic" w:cs="Traditional Arabic"/>
          <w:sz w:val="28"/>
          <w:szCs w:val="28"/>
          <w:rtl/>
        </w:rPr>
        <w:t xml:space="preserve"> ص</w:t>
      </w:r>
      <w:r>
        <w:rPr>
          <w:rFonts w:ascii="Traditional Arabic" w:hAnsi="Traditional Arabic" w:cs="Traditional Arabic"/>
          <w:sz w:val="28"/>
          <w:szCs w:val="28"/>
          <w:rtl/>
        </w:rPr>
        <w:t>١٦١</w:t>
      </w:r>
      <w:r>
        <w:rPr>
          <w:rFonts w:ascii="Traditional Arabic" w:hAnsi="Traditional Arabic" w:cs="Traditional Arabic" w:hint="cs"/>
          <w:sz w:val="28"/>
          <w:szCs w:val="28"/>
          <w:rtl/>
        </w:rPr>
        <w:t>.</w:t>
      </w:r>
    </w:p>
  </w:footnote>
  <w:footnote w:id="40">
    <w:p w:rsidR="00A9271E" w:rsidRPr="005807D8" w:rsidRDefault="00A9271E" w:rsidP="00CB7A5E">
      <w:pPr>
        <w:pStyle w:val="FootnoteText"/>
        <w:bidi/>
        <w:ind w:firstLine="567"/>
        <w:jc w:val="both"/>
        <w:rPr>
          <w:rFonts w:ascii="Traditional Arabic" w:hAnsi="Traditional Arabic" w:cs="Traditional Arabic"/>
          <w:sz w:val="28"/>
          <w:szCs w:val="28"/>
          <w:rtl/>
        </w:rPr>
      </w:pPr>
      <w:r w:rsidRPr="005807D8">
        <w:rPr>
          <w:rStyle w:val="FootnoteReference"/>
          <w:rFonts w:ascii="Traditional Arabic" w:hAnsi="Traditional Arabic" w:cs="Traditional Arabic"/>
          <w:sz w:val="28"/>
          <w:szCs w:val="28"/>
        </w:rPr>
        <w:footnoteRef/>
      </w:r>
      <w:r w:rsidRPr="005807D8">
        <w:rPr>
          <w:rFonts w:ascii="Traditional Arabic" w:hAnsi="Traditional Arabic" w:cs="Traditional Arabic"/>
          <w:sz w:val="28"/>
          <w:szCs w:val="28"/>
          <w:rtl/>
        </w:rPr>
        <w:t>نفس المرجع</w:t>
      </w:r>
      <w:r w:rsidRPr="005807D8">
        <w:rPr>
          <w:rFonts w:ascii="Traditional Arabic" w:hAnsi="Traditional Arabic" w:cs="Traditional Arabic"/>
          <w:b/>
          <w:bCs/>
          <w:sz w:val="28"/>
          <w:szCs w:val="28"/>
          <w:rtl/>
        </w:rPr>
        <w:t>،</w:t>
      </w:r>
      <w:r w:rsidRPr="005807D8">
        <w:rPr>
          <w:rFonts w:ascii="Traditional Arabic" w:hAnsi="Traditional Arabic" w:cs="Traditional Arabic"/>
          <w:sz w:val="28"/>
          <w:szCs w:val="28"/>
          <w:rtl/>
        </w:rPr>
        <w:t xml:space="preserve"> ص</w:t>
      </w:r>
      <w:r>
        <w:rPr>
          <w:rFonts w:ascii="Traditional Arabic" w:hAnsi="Traditional Arabic" w:cs="Traditional Arabic"/>
          <w:sz w:val="28"/>
          <w:szCs w:val="28"/>
          <w:rtl/>
        </w:rPr>
        <w:t>٣٣٤</w:t>
      </w:r>
      <w:r>
        <w:rPr>
          <w:rFonts w:ascii="Traditional Arabic" w:hAnsi="Traditional Arabic" w:cs="Traditional Arabic" w:hint="cs"/>
          <w:sz w:val="28"/>
          <w:szCs w:val="28"/>
          <w:rtl/>
        </w:rPr>
        <w:t>.</w:t>
      </w:r>
    </w:p>
  </w:footnote>
  <w:footnote w:id="41">
    <w:p w:rsidR="00A9271E" w:rsidRPr="009D072B" w:rsidRDefault="00A9271E" w:rsidP="00CB7A5E">
      <w:pPr>
        <w:pStyle w:val="FootnoteText"/>
        <w:ind w:firstLine="567"/>
        <w:jc w:val="both"/>
        <w:rPr>
          <w:lang w:val="id-ID"/>
        </w:rPr>
      </w:pPr>
      <w:r>
        <w:rPr>
          <w:rStyle w:val="FootnoteReference"/>
        </w:rPr>
        <w:footnoteRef/>
      </w:r>
      <w:r w:rsidRPr="00CA17C2">
        <w:rPr>
          <w:rFonts w:ascii="Times New Roman" w:hAnsi="Times New Roman" w:cs="Times New Roman"/>
        </w:rPr>
        <w:t xml:space="preserve">Moleong, Lexy, J. </w:t>
      </w:r>
      <w:r w:rsidRPr="00894E8E">
        <w:rPr>
          <w:rFonts w:ascii="Times New Roman" w:hAnsi="Times New Roman" w:cs="Times New Roman"/>
          <w:i/>
          <w:iCs/>
        </w:rPr>
        <w:t>Metodologi Penelitian Kualitatif</w:t>
      </w:r>
      <w:r w:rsidRPr="00CA17C2">
        <w:rPr>
          <w:rFonts w:ascii="Times New Roman" w:hAnsi="Times New Roman" w:cs="Times New Roman"/>
        </w:rPr>
        <w:t>. Bandung: Remaja Rosdakarya. 2000.</w:t>
      </w:r>
    </w:p>
  </w:footnote>
  <w:footnote w:id="42">
    <w:p w:rsidR="00A9271E" w:rsidRPr="00CF223C" w:rsidRDefault="00A9271E" w:rsidP="00CB7A5E">
      <w:pPr>
        <w:pStyle w:val="FootnoteText"/>
        <w:bidi/>
        <w:ind w:firstLine="567"/>
        <w:jc w:val="both"/>
        <w:rPr>
          <w:rFonts w:ascii="Traditional Arabic" w:hAnsi="Traditional Arabic" w:cs="Traditional Arabic"/>
          <w:sz w:val="28"/>
          <w:szCs w:val="28"/>
          <w:rtl/>
        </w:rPr>
      </w:pPr>
      <w:r w:rsidRPr="00CF223C">
        <w:rPr>
          <w:rStyle w:val="FootnoteReference"/>
          <w:rFonts w:ascii="Traditional Arabic" w:hAnsi="Traditional Arabic" w:cs="Traditional Arabic"/>
          <w:sz w:val="28"/>
          <w:szCs w:val="28"/>
        </w:rPr>
        <w:footnoteRef/>
      </w:r>
      <w:r w:rsidRPr="00CF223C">
        <w:rPr>
          <w:rFonts w:ascii="Traditional Arabic" w:hAnsi="Traditional Arabic" w:cs="Traditional Arabic"/>
          <w:sz w:val="28"/>
          <w:szCs w:val="28"/>
          <w:rtl/>
        </w:rPr>
        <w:t>نفس المرجع</w:t>
      </w:r>
      <w:r w:rsidRPr="00CF223C">
        <w:rPr>
          <w:rFonts w:ascii="Traditional Arabic" w:hAnsi="Traditional Arabic" w:cs="Traditional Arabic"/>
          <w:b/>
          <w:bCs/>
          <w:sz w:val="28"/>
          <w:szCs w:val="28"/>
          <w:rtl/>
        </w:rPr>
        <w:t>،</w:t>
      </w:r>
      <w:r w:rsidRPr="00CF223C">
        <w:rPr>
          <w:rFonts w:ascii="Traditional Arabic" w:hAnsi="Traditional Arabic" w:cs="Traditional Arabic"/>
          <w:sz w:val="28"/>
          <w:szCs w:val="28"/>
          <w:rtl/>
        </w:rPr>
        <w:t xml:space="preserve"> ص١٦</w:t>
      </w:r>
      <w:r w:rsidRPr="00CF223C">
        <w:rPr>
          <w:rFonts w:ascii="Traditional Arabic" w:hAnsi="Traditional Arabic" w:cs="Traditional Arabic" w:hint="cs"/>
          <w:sz w:val="28"/>
          <w:szCs w:val="28"/>
          <w:rtl/>
        </w:rPr>
        <w:t>.</w:t>
      </w:r>
    </w:p>
  </w:footnote>
  <w:footnote w:id="43">
    <w:p w:rsidR="00A9271E" w:rsidRPr="00924014" w:rsidRDefault="00A9271E" w:rsidP="00CB7A5E">
      <w:pPr>
        <w:pStyle w:val="FootnoteText"/>
        <w:bidi/>
        <w:ind w:firstLine="567"/>
        <w:jc w:val="both"/>
        <w:rPr>
          <w:rFonts w:ascii="Traditional Arabic" w:hAnsi="Traditional Arabic" w:cs="Traditional Arabic"/>
          <w:sz w:val="28"/>
          <w:szCs w:val="28"/>
          <w:rtl/>
        </w:rPr>
      </w:pPr>
      <w:r w:rsidRPr="00924014">
        <w:rPr>
          <w:rStyle w:val="FootnoteReference"/>
          <w:rFonts w:ascii="Traditional Arabic" w:hAnsi="Traditional Arabic" w:cs="Traditional Arabic"/>
          <w:sz w:val="28"/>
          <w:szCs w:val="28"/>
        </w:rPr>
        <w:footnoteRef/>
      </w:r>
      <w:r w:rsidRPr="00924014">
        <w:rPr>
          <w:rFonts w:ascii="Traditional Arabic" w:hAnsi="Traditional Arabic" w:cs="Traditional Arabic"/>
          <w:sz w:val="28"/>
          <w:szCs w:val="28"/>
          <w:rtl/>
        </w:rPr>
        <w:t xml:space="preserve"> نفس المرجع, 95</w:t>
      </w:r>
    </w:p>
  </w:footnote>
  <w:footnote w:id="44">
    <w:p w:rsidR="00A9271E" w:rsidRPr="00924014" w:rsidRDefault="00A9271E" w:rsidP="00CB7A5E">
      <w:pPr>
        <w:pStyle w:val="FootnoteText"/>
        <w:bidi/>
        <w:ind w:firstLine="567"/>
        <w:jc w:val="both"/>
        <w:rPr>
          <w:rFonts w:ascii="Traditional Arabic" w:hAnsi="Traditional Arabic" w:cs="Traditional Arabic"/>
          <w:sz w:val="28"/>
          <w:szCs w:val="28"/>
          <w:rtl/>
        </w:rPr>
      </w:pPr>
      <w:r w:rsidRPr="00924014">
        <w:rPr>
          <w:rStyle w:val="FootnoteReference"/>
          <w:rFonts w:ascii="Traditional Arabic" w:hAnsi="Traditional Arabic" w:cs="Traditional Arabic"/>
          <w:sz w:val="28"/>
          <w:szCs w:val="28"/>
        </w:rPr>
        <w:footnoteRef/>
      </w:r>
      <w:r w:rsidRPr="00924014">
        <w:rPr>
          <w:rFonts w:ascii="Traditional Arabic" w:hAnsi="Traditional Arabic" w:cs="Traditional Arabic"/>
          <w:sz w:val="28"/>
          <w:szCs w:val="28"/>
          <w:rtl/>
        </w:rPr>
        <w:t xml:space="preserve"> نفس المرجع, 99</w:t>
      </w:r>
    </w:p>
  </w:footnote>
  <w:footnote w:id="45">
    <w:p w:rsidR="00A9271E" w:rsidRPr="009D072B" w:rsidRDefault="00A9271E" w:rsidP="00CB7A5E">
      <w:pPr>
        <w:pStyle w:val="FootnoteText"/>
        <w:ind w:firstLine="567"/>
        <w:jc w:val="both"/>
      </w:pPr>
      <w:r>
        <w:rPr>
          <w:rStyle w:val="FootnoteReference"/>
        </w:rPr>
        <w:footnoteRef/>
      </w:r>
      <w:r w:rsidRPr="00CA17C2">
        <w:rPr>
          <w:rFonts w:ascii="Times New Roman" w:hAnsi="Times New Roman" w:cs="Times New Roman"/>
        </w:rPr>
        <w:t>Sugiyono.</w:t>
      </w:r>
      <w:r w:rsidRPr="00894E8E">
        <w:rPr>
          <w:rFonts w:ascii="Times New Roman" w:hAnsi="Times New Roman" w:cs="Times New Roman"/>
          <w:i/>
          <w:iCs/>
        </w:rPr>
        <w:t>Metode Penelitian Pendidikan Kuantitatif, Kualitatif, dan R&amp;D.</w:t>
      </w:r>
      <w:r w:rsidRPr="00CA17C2">
        <w:rPr>
          <w:rFonts w:ascii="Times New Roman" w:hAnsi="Times New Roman" w:cs="Times New Roman"/>
        </w:rPr>
        <w:t xml:space="preserve"> Bandung: Alfabeta. 2014.</w:t>
      </w:r>
    </w:p>
  </w:footnote>
  <w:footnote w:id="46">
    <w:p w:rsidR="00A9271E" w:rsidRPr="00924014" w:rsidRDefault="00A9271E" w:rsidP="00CB7A5E">
      <w:pPr>
        <w:pStyle w:val="FootnoteText"/>
        <w:bidi/>
        <w:ind w:firstLine="567"/>
        <w:jc w:val="both"/>
        <w:rPr>
          <w:rFonts w:ascii="Traditional Arabic" w:hAnsi="Traditional Arabic" w:cs="Traditional Arabic"/>
          <w:sz w:val="28"/>
          <w:szCs w:val="28"/>
          <w:rtl/>
        </w:rPr>
      </w:pPr>
      <w:r w:rsidRPr="00924014">
        <w:rPr>
          <w:rStyle w:val="FootnoteReference"/>
          <w:rFonts w:ascii="Traditional Arabic" w:hAnsi="Traditional Arabic" w:cs="Traditional Arabic"/>
          <w:sz w:val="28"/>
          <w:szCs w:val="28"/>
        </w:rPr>
        <w:footnoteRef/>
      </w:r>
      <w:r w:rsidRPr="00924014">
        <w:rPr>
          <w:rFonts w:ascii="Traditional Arabic" w:hAnsi="Traditional Arabic" w:cs="Traditional Arabic"/>
          <w:sz w:val="28"/>
          <w:szCs w:val="28"/>
          <w:rtl/>
        </w:rPr>
        <w:t xml:space="preserve">   جهون كريسويل، ،يوغياكارتا: فوستاكا فلاجار، 2015، </w:t>
      </w:r>
    </w:p>
  </w:footnote>
  <w:footnote w:id="47">
    <w:p w:rsidR="00A9271E" w:rsidRPr="00894E8E" w:rsidRDefault="00A9271E" w:rsidP="00CB7A5E">
      <w:pPr>
        <w:pStyle w:val="FootnoteText"/>
        <w:ind w:firstLine="567"/>
        <w:jc w:val="both"/>
        <w:rPr>
          <w:rFonts w:asciiTheme="majorBidi" w:hAnsiTheme="majorBidi" w:cstheme="majorBidi"/>
          <w:lang w:val="en-ID" w:bidi="ar-KW"/>
        </w:rPr>
      </w:pPr>
      <w:r w:rsidRPr="00894E8E">
        <w:rPr>
          <w:rStyle w:val="FootnoteReference"/>
          <w:rFonts w:asciiTheme="majorBidi" w:hAnsiTheme="majorBidi" w:cstheme="majorBidi"/>
        </w:rPr>
        <w:footnoteRef/>
      </w:r>
      <w:r w:rsidRPr="00894E8E">
        <w:rPr>
          <w:rFonts w:asciiTheme="majorBidi" w:hAnsiTheme="majorBidi" w:cstheme="majorBidi"/>
          <w:lang w:val="en-ID" w:bidi="ar-KW"/>
        </w:rPr>
        <w:t>Arsip Pondok Pesantren Sulamul Huda Siwalan</w:t>
      </w:r>
    </w:p>
  </w:footnote>
  <w:footnote w:id="48">
    <w:p w:rsidR="00A9271E" w:rsidRPr="00894E8E" w:rsidRDefault="00A9271E" w:rsidP="00CB7A5E">
      <w:pPr>
        <w:pStyle w:val="FootnoteText"/>
        <w:ind w:firstLine="567"/>
        <w:jc w:val="both"/>
        <w:rPr>
          <w:rFonts w:asciiTheme="majorBidi" w:hAnsiTheme="majorBidi" w:cstheme="majorBidi"/>
        </w:rPr>
      </w:pPr>
      <w:r w:rsidRPr="00894E8E">
        <w:rPr>
          <w:rStyle w:val="FootnoteReference"/>
          <w:rFonts w:asciiTheme="majorBidi" w:hAnsiTheme="majorBidi" w:cstheme="majorBidi"/>
        </w:rPr>
        <w:footnoteRef/>
      </w:r>
      <w:r w:rsidRPr="00894E8E">
        <w:rPr>
          <w:rFonts w:asciiTheme="majorBidi" w:hAnsiTheme="majorBidi" w:cstheme="majorBidi"/>
        </w:rPr>
        <w:t xml:space="preserve"> Arsip Pondok Pesantren Sulamul Huda Siwalan</w:t>
      </w:r>
    </w:p>
  </w:footnote>
  <w:footnote w:id="49">
    <w:p w:rsidR="00A9271E" w:rsidRPr="0058051A" w:rsidRDefault="00A9271E" w:rsidP="00CB7A5E">
      <w:pPr>
        <w:pStyle w:val="FootnoteText"/>
        <w:bidi/>
        <w:ind w:firstLine="567"/>
        <w:jc w:val="both"/>
        <w:rPr>
          <w:rFonts w:ascii="Traditional Arabic" w:hAnsi="Traditional Arabic" w:cs="Traditional Arabic"/>
          <w:sz w:val="28"/>
          <w:szCs w:val="28"/>
        </w:rPr>
      </w:pPr>
      <w:r w:rsidRPr="0058051A">
        <w:rPr>
          <w:rStyle w:val="FootnoteReference"/>
          <w:rFonts w:ascii="Traditional Arabic" w:hAnsi="Traditional Arabic" w:cs="Traditional Arabic"/>
          <w:sz w:val="28"/>
          <w:szCs w:val="28"/>
        </w:rPr>
        <w:footnoteRef/>
      </w:r>
      <w:r w:rsidRPr="0058051A">
        <w:rPr>
          <w:rFonts w:ascii="Traditional Arabic" w:hAnsi="Traditional Arabic" w:cs="Traditional Arabic"/>
          <w:sz w:val="28"/>
          <w:szCs w:val="28"/>
          <w:rtl/>
        </w:rPr>
        <w:t xml:space="preserve"> نفس المرجع</w:t>
      </w:r>
    </w:p>
  </w:footnote>
  <w:footnote w:id="50">
    <w:p w:rsidR="00A9271E" w:rsidRPr="00894E8E" w:rsidRDefault="00A9271E" w:rsidP="00CB7A5E">
      <w:pPr>
        <w:pStyle w:val="FootnoteText"/>
        <w:ind w:firstLine="567"/>
        <w:jc w:val="both"/>
        <w:rPr>
          <w:rFonts w:asciiTheme="majorBidi" w:hAnsiTheme="majorBidi" w:cstheme="majorBidi"/>
        </w:rPr>
      </w:pPr>
      <w:r w:rsidRPr="00894E8E">
        <w:rPr>
          <w:rStyle w:val="FootnoteReference"/>
          <w:rFonts w:asciiTheme="majorBidi" w:hAnsiTheme="majorBidi" w:cstheme="majorBidi"/>
        </w:rPr>
        <w:footnoteRef/>
      </w:r>
      <w:r w:rsidRPr="00894E8E">
        <w:rPr>
          <w:rFonts w:asciiTheme="majorBidi" w:hAnsiTheme="majorBidi" w:cstheme="majorBidi"/>
        </w:rPr>
        <w:t xml:space="preserve"> Arsip Pondok Pesantren Sulamul Huda Siwalan</w:t>
      </w:r>
    </w:p>
  </w:footnote>
  <w:footnote w:id="51">
    <w:p w:rsidR="00A9271E" w:rsidRPr="00894E8E" w:rsidRDefault="00A9271E" w:rsidP="00CB7A5E">
      <w:pPr>
        <w:pStyle w:val="FootnoteText"/>
        <w:ind w:firstLine="567"/>
        <w:jc w:val="both"/>
        <w:rPr>
          <w:rFonts w:asciiTheme="majorBidi" w:hAnsiTheme="majorBidi" w:cstheme="majorBidi"/>
        </w:rPr>
      </w:pPr>
      <w:r w:rsidRPr="00894E8E">
        <w:rPr>
          <w:rStyle w:val="FootnoteReference"/>
          <w:rFonts w:asciiTheme="majorBidi" w:hAnsiTheme="majorBidi" w:cstheme="majorBidi"/>
        </w:rPr>
        <w:footnoteRef/>
      </w:r>
      <w:r w:rsidRPr="00894E8E">
        <w:rPr>
          <w:rFonts w:asciiTheme="majorBidi" w:hAnsiTheme="majorBidi" w:cstheme="majorBidi"/>
        </w:rPr>
        <w:t xml:space="preserve"> Arsip Pondok Pesantren Sulamul Huda Siwalan</w:t>
      </w:r>
    </w:p>
  </w:footnote>
  <w:footnote w:id="52">
    <w:p w:rsidR="00A9271E" w:rsidRPr="00143D89" w:rsidRDefault="00A9271E" w:rsidP="00CB7A5E">
      <w:pPr>
        <w:pStyle w:val="FootnoteText"/>
        <w:ind w:firstLine="567"/>
        <w:jc w:val="both"/>
      </w:pPr>
      <w:r w:rsidRPr="00894E8E">
        <w:rPr>
          <w:rStyle w:val="FootnoteReference"/>
          <w:rFonts w:asciiTheme="majorBidi" w:hAnsiTheme="majorBidi" w:cstheme="majorBidi"/>
        </w:rPr>
        <w:footnoteRef/>
      </w:r>
      <w:r w:rsidRPr="00894E8E">
        <w:rPr>
          <w:rFonts w:asciiTheme="majorBidi" w:hAnsiTheme="majorBidi" w:cstheme="majorBidi"/>
        </w:rPr>
        <w:t xml:space="preserve"> Arsip Pondok Pesantren Sulamul Huda Siwalan</w:t>
      </w:r>
    </w:p>
  </w:footnote>
  <w:footnote w:id="53">
    <w:p w:rsidR="00A9271E" w:rsidRPr="002C0ADD" w:rsidRDefault="00A9271E" w:rsidP="00CB7A5E">
      <w:pPr>
        <w:pStyle w:val="FootnoteText"/>
        <w:bidi/>
        <w:ind w:firstLine="567"/>
        <w:jc w:val="both"/>
        <w:rPr>
          <w:lang w:val="en-ID"/>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04/W/</w:t>
      </w:r>
      <w:r>
        <w:rPr>
          <w:rFonts w:ascii="Times New Roman" w:hAnsi="Times New Roman" w:cs="Times New Roman"/>
          <w:szCs w:val="24"/>
          <w:lang w:val="en-ID"/>
        </w:rPr>
        <w:t>14</w:t>
      </w:r>
      <w:r w:rsidRPr="002C0ADD">
        <w:rPr>
          <w:rFonts w:ascii="Times New Roman" w:hAnsi="Times New Roman" w:cs="Times New Roman"/>
          <w:szCs w:val="24"/>
        </w:rPr>
        <w:t>-</w:t>
      </w:r>
      <w:r>
        <w:rPr>
          <w:rFonts w:ascii="Times New Roman" w:hAnsi="Times New Roman" w:cs="Times New Roman"/>
          <w:szCs w:val="24"/>
        </w:rPr>
        <w:t>XI/2020</w:t>
      </w:r>
      <w:r w:rsidRPr="00C649F8">
        <w:rPr>
          <w:rFonts w:ascii="Traditional Arabic" w:hAnsi="Traditional Arabic" w:cs="Traditional Arabic"/>
          <w:sz w:val="28"/>
          <w:szCs w:val="28"/>
          <w:rtl/>
        </w:rPr>
        <w:t>في ملحق هذا البحث</w:t>
      </w:r>
    </w:p>
  </w:footnote>
  <w:footnote w:id="54">
    <w:p w:rsidR="00A9271E" w:rsidRPr="001001B7" w:rsidRDefault="00A9271E" w:rsidP="00CB7A5E">
      <w:pPr>
        <w:pStyle w:val="FootnoteText"/>
        <w:bidi/>
        <w:ind w:firstLine="567"/>
        <w:jc w:val="both"/>
        <w:rPr>
          <w:lang w:val="en-ID"/>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05/W/</w:t>
      </w:r>
      <w:r>
        <w:rPr>
          <w:rFonts w:ascii="Times New Roman" w:hAnsi="Times New Roman" w:cs="Times New Roman"/>
          <w:szCs w:val="24"/>
          <w:lang w:val="en-ID"/>
        </w:rPr>
        <w:t>14</w:t>
      </w:r>
      <w:r w:rsidRPr="002C0ADD">
        <w:rPr>
          <w:rFonts w:ascii="Times New Roman" w:hAnsi="Times New Roman" w:cs="Times New Roman"/>
          <w:szCs w:val="24"/>
        </w:rPr>
        <w:t>-</w:t>
      </w:r>
      <w:r>
        <w:rPr>
          <w:rFonts w:ascii="Times New Roman" w:hAnsi="Times New Roman" w:cs="Times New Roman"/>
          <w:szCs w:val="24"/>
        </w:rPr>
        <w:t>XI/20</w:t>
      </w:r>
      <w:r w:rsidRPr="002C0ADD">
        <w:rPr>
          <w:rFonts w:ascii="Times New Roman" w:hAnsi="Times New Roman" w:cs="Times New Roman"/>
          <w:szCs w:val="24"/>
        </w:rPr>
        <w:t>2</w:t>
      </w:r>
      <w:r>
        <w:rPr>
          <w:rFonts w:ascii="Times New Roman" w:hAnsi="Times New Roman" w:cs="Times New Roman"/>
          <w:szCs w:val="24"/>
        </w:rPr>
        <w:t>0</w:t>
      </w:r>
      <w:r w:rsidRPr="00C649F8">
        <w:rPr>
          <w:rFonts w:ascii="Traditional Arabic" w:hAnsi="Traditional Arabic" w:cs="Traditional Arabic"/>
          <w:sz w:val="28"/>
          <w:szCs w:val="28"/>
          <w:rtl/>
        </w:rPr>
        <w:t>في ملحق هذا البحث</w:t>
      </w:r>
    </w:p>
  </w:footnote>
  <w:footnote w:id="55">
    <w:p w:rsidR="00A9271E" w:rsidRDefault="00A9271E" w:rsidP="00CB7A5E">
      <w:pPr>
        <w:pStyle w:val="FootnoteText"/>
        <w:bidi/>
        <w:ind w:firstLine="567"/>
        <w:jc w:val="both"/>
        <w:rPr>
          <w:rtl/>
          <w:lang w:bidi="ar-KW"/>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09/W/</w:t>
      </w:r>
      <w:r>
        <w:rPr>
          <w:rFonts w:ascii="Times New Roman" w:hAnsi="Times New Roman" w:cs="Times New Roman"/>
          <w:szCs w:val="24"/>
          <w:lang w:val="en-ID"/>
        </w:rPr>
        <w:t>14</w:t>
      </w:r>
      <w:r w:rsidRPr="002C0ADD">
        <w:rPr>
          <w:rFonts w:ascii="Times New Roman" w:hAnsi="Times New Roman" w:cs="Times New Roman"/>
          <w:szCs w:val="24"/>
        </w:rPr>
        <w:t>-</w:t>
      </w:r>
      <w:r>
        <w:rPr>
          <w:rFonts w:ascii="Times New Roman" w:hAnsi="Times New Roman" w:cs="Times New Roman"/>
          <w:szCs w:val="24"/>
        </w:rPr>
        <w:t>XI</w:t>
      </w:r>
      <w:r w:rsidRPr="002C0ADD">
        <w:rPr>
          <w:rFonts w:ascii="Times New Roman" w:hAnsi="Times New Roman" w:cs="Times New Roman"/>
          <w:szCs w:val="24"/>
        </w:rPr>
        <w:t>/</w:t>
      </w:r>
      <w:r>
        <w:rPr>
          <w:rFonts w:ascii="Times New Roman" w:hAnsi="Times New Roman" w:cs="Times New Roman"/>
          <w:szCs w:val="24"/>
        </w:rPr>
        <w:t>2020</w:t>
      </w:r>
      <w:r w:rsidRPr="00C649F8">
        <w:rPr>
          <w:rFonts w:ascii="Traditional Arabic" w:hAnsi="Traditional Arabic" w:cs="Traditional Arabic"/>
          <w:sz w:val="28"/>
          <w:szCs w:val="28"/>
          <w:rtl/>
        </w:rPr>
        <w:t>في ملحق هذا البحث</w:t>
      </w:r>
    </w:p>
  </w:footnote>
  <w:footnote w:id="56">
    <w:p w:rsidR="00A9271E" w:rsidRDefault="00A9271E" w:rsidP="00CB7A5E">
      <w:pPr>
        <w:pStyle w:val="FootnoteText"/>
        <w:bidi/>
        <w:ind w:firstLine="567"/>
        <w:jc w:val="both"/>
        <w:rPr>
          <w:rtl/>
          <w:lang w:bidi="ar-KW"/>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01/W/</w:t>
      </w:r>
      <w:r>
        <w:rPr>
          <w:rFonts w:ascii="Times New Roman" w:hAnsi="Times New Roman" w:cs="Times New Roman"/>
          <w:szCs w:val="24"/>
          <w:lang w:val="en-ID"/>
        </w:rPr>
        <w:t>14</w:t>
      </w:r>
      <w:r w:rsidRPr="002C0ADD">
        <w:rPr>
          <w:rFonts w:ascii="Times New Roman" w:hAnsi="Times New Roman" w:cs="Times New Roman"/>
          <w:szCs w:val="24"/>
        </w:rPr>
        <w:t>-</w:t>
      </w:r>
      <w:r>
        <w:rPr>
          <w:rFonts w:ascii="Times New Roman" w:hAnsi="Times New Roman" w:cs="Times New Roman"/>
          <w:szCs w:val="24"/>
        </w:rPr>
        <w:t>XI/20</w:t>
      </w:r>
      <w:r w:rsidRPr="002C0ADD">
        <w:rPr>
          <w:rFonts w:ascii="Times New Roman" w:hAnsi="Times New Roman" w:cs="Times New Roman"/>
          <w:szCs w:val="24"/>
        </w:rPr>
        <w:t>2</w:t>
      </w:r>
      <w:r>
        <w:rPr>
          <w:rFonts w:ascii="Times New Roman" w:hAnsi="Times New Roman" w:cs="Times New Roman"/>
          <w:szCs w:val="24"/>
        </w:rPr>
        <w:t>0</w:t>
      </w:r>
      <w:r w:rsidRPr="00C649F8">
        <w:rPr>
          <w:rFonts w:ascii="Traditional Arabic" w:hAnsi="Traditional Arabic" w:cs="Traditional Arabic"/>
          <w:sz w:val="28"/>
          <w:szCs w:val="28"/>
          <w:rtl/>
        </w:rPr>
        <w:t>في ملحق هذا البحث</w:t>
      </w:r>
    </w:p>
  </w:footnote>
  <w:footnote w:id="57">
    <w:p w:rsidR="00A9271E" w:rsidRDefault="00A9271E" w:rsidP="00CB7A5E">
      <w:pPr>
        <w:pStyle w:val="FootnoteText"/>
        <w:bidi/>
        <w:ind w:firstLine="567"/>
        <w:jc w:val="both"/>
        <w:rPr>
          <w:rtl/>
          <w:lang w:bidi="ar-KW"/>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01/O/</w:t>
      </w:r>
      <w:r>
        <w:rPr>
          <w:rFonts w:ascii="Times New Roman" w:hAnsi="Times New Roman" w:cs="Times New Roman"/>
          <w:szCs w:val="24"/>
          <w:lang w:val="en-ID"/>
        </w:rPr>
        <w:t>20</w:t>
      </w:r>
      <w:r w:rsidRPr="002C0ADD">
        <w:rPr>
          <w:rFonts w:ascii="Times New Roman" w:hAnsi="Times New Roman" w:cs="Times New Roman"/>
          <w:szCs w:val="24"/>
        </w:rPr>
        <w:t>-</w:t>
      </w:r>
      <w:r>
        <w:rPr>
          <w:rFonts w:ascii="Times New Roman" w:hAnsi="Times New Roman" w:cs="Times New Roman"/>
          <w:szCs w:val="24"/>
        </w:rPr>
        <w:t>XI/20</w:t>
      </w:r>
      <w:r w:rsidRPr="002C0ADD">
        <w:rPr>
          <w:rFonts w:ascii="Times New Roman" w:hAnsi="Times New Roman" w:cs="Times New Roman"/>
          <w:szCs w:val="24"/>
        </w:rPr>
        <w:t>2</w:t>
      </w:r>
      <w:r>
        <w:rPr>
          <w:rFonts w:ascii="Times New Roman" w:hAnsi="Times New Roman" w:cs="Times New Roman"/>
          <w:szCs w:val="24"/>
        </w:rPr>
        <w:t>0</w:t>
      </w:r>
      <w:r w:rsidRPr="00C649F8">
        <w:rPr>
          <w:rFonts w:ascii="Traditional Arabic" w:hAnsi="Traditional Arabic" w:cs="Traditional Arabic"/>
          <w:sz w:val="28"/>
          <w:szCs w:val="28"/>
          <w:rtl/>
        </w:rPr>
        <w:t>في ملحق هذا البحث</w:t>
      </w:r>
    </w:p>
  </w:footnote>
  <w:footnote w:id="58">
    <w:p w:rsidR="00A9271E" w:rsidRDefault="00A9271E" w:rsidP="00CB7A5E">
      <w:pPr>
        <w:pStyle w:val="FootnoteText"/>
        <w:bidi/>
        <w:ind w:firstLine="567"/>
        <w:jc w:val="both"/>
        <w:rPr>
          <w:rtl/>
          <w:lang w:bidi="ar-KW"/>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01/W/</w:t>
      </w:r>
      <w:r>
        <w:rPr>
          <w:rFonts w:ascii="Times New Roman" w:hAnsi="Times New Roman" w:cs="Times New Roman"/>
          <w:szCs w:val="24"/>
          <w:lang w:val="en-ID"/>
        </w:rPr>
        <w:t>14</w:t>
      </w:r>
      <w:r w:rsidRPr="002C0ADD">
        <w:rPr>
          <w:rFonts w:ascii="Times New Roman" w:hAnsi="Times New Roman" w:cs="Times New Roman"/>
          <w:szCs w:val="24"/>
        </w:rPr>
        <w:t>-</w:t>
      </w:r>
      <w:r>
        <w:rPr>
          <w:rFonts w:ascii="Times New Roman" w:hAnsi="Times New Roman" w:cs="Times New Roman"/>
          <w:szCs w:val="24"/>
        </w:rPr>
        <w:t>XI</w:t>
      </w:r>
      <w:r w:rsidRPr="002C0ADD">
        <w:rPr>
          <w:rFonts w:ascii="Times New Roman" w:hAnsi="Times New Roman" w:cs="Times New Roman"/>
          <w:szCs w:val="24"/>
        </w:rPr>
        <w:t>/2022</w:t>
      </w:r>
      <w:r w:rsidRPr="00C649F8">
        <w:rPr>
          <w:rFonts w:ascii="Traditional Arabic" w:hAnsi="Traditional Arabic" w:cs="Traditional Arabic"/>
          <w:sz w:val="28"/>
          <w:szCs w:val="28"/>
          <w:rtl/>
        </w:rPr>
        <w:t>في ملحق هذا البحث</w:t>
      </w:r>
    </w:p>
  </w:footnote>
  <w:footnote w:id="59">
    <w:p w:rsidR="00A9271E" w:rsidRDefault="00A9271E" w:rsidP="00CB7A5E">
      <w:pPr>
        <w:pStyle w:val="FootnoteText"/>
        <w:bidi/>
        <w:ind w:firstLine="567"/>
        <w:jc w:val="both"/>
        <w:rPr>
          <w:rtl/>
          <w:lang w:bidi="ar-KW"/>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01/W/</w:t>
      </w:r>
      <w:r>
        <w:rPr>
          <w:rFonts w:ascii="Times New Roman" w:hAnsi="Times New Roman" w:cs="Times New Roman"/>
          <w:szCs w:val="24"/>
          <w:lang w:val="en-ID"/>
        </w:rPr>
        <w:t>14</w:t>
      </w:r>
      <w:r w:rsidRPr="002C0ADD">
        <w:rPr>
          <w:rFonts w:ascii="Times New Roman" w:hAnsi="Times New Roman" w:cs="Times New Roman"/>
          <w:szCs w:val="24"/>
        </w:rPr>
        <w:t>-</w:t>
      </w:r>
      <w:r>
        <w:rPr>
          <w:rFonts w:ascii="Times New Roman" w:hAnsi="Times New Roman" w:cs="Times New Roman"/>
          <w:szCs w:val="24"/>
        </w:rPr>
        <w:t>XI</w:t>
      </w:r>
      <w:r w:rsidRPr="002C0ADD">
        <w:rPr>
          <w:rFonts w:ascii="Times New Roman" w:hAnsi="Times New Roman" w:cs="Times New Roman"/>
          <w:szCs w:val="24"/>
        </w:rPr>
        <w:t>/2022</w:t>
      </w:r>
      <w:r w:rsidRPr="00C649F8">
        <w:rPr>
          <w:rFonts w:ascii="Traditional Arabic" w:hAnsi="Traditional Arabic" w:cs="Traditional Arabic"/>
          <w:sz w:val="28"/>
          <w:szCs w:val="28"/>
          <w:rtl/>
        </w:rPr>
        <w:t>في ملحق هذا البحث</w:t>
      </w:r>
    </w:p>
  </w:footnote>
  <w:footnote w:id="60">
    <w:p w:rsidR="00A9271E" w:rsidRDefault="00A9271E" w:rsidP="00CB7A5E">
      <w:pPr>
        <w:pStyle w:val="FootnoteText"/>
        <w:bidi/>
        <w:ind w:firstLine="567"/>
        <w:jc w:val="both"/>
        <w:rPr>
          <w:rtl/>
          <w:lang w:bidi="ar-KW"/>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01/W/</w:t>
      </w:r>
      <w:r>
        <w:rPr>
          <w:rFonts w:ascii="Times New Roman" w:hAnsi="Times New Roman" w:cs="Times New Roman"/>
          <w:szCs w:val="24"/>
          <w:lang w:val="en-ID"/>
        </w:rPr>
        <w:t>14</w:t>
      </w:r>
      <w:r w:rsidRPr="002C0ADD">
        <w:rPr>
          <w:rFonts w:ascii="Times New Roman" w:hAnsi="Times New Roman" w:cs="Times New Roman"/>
          <w:szCs w:val="24"/>
        </w:rPr>
        <w:t>-</w:t>
      </w:r>
      <w:r>
        <w:rPr>
          <w:rFonts w:ascii="Times New Roman" w:hAnsi="Times New Roman" w:cs="Times New Roman"/>
          <w:szCs w:val="24"/>
        </w:rPr>
        <w:t>XI</w:t>
      </w:r>
      <w:r w:rsidRPr="002C0ADD">
        <w:rPr>
          <w:rFonts w:ascii="Times New Roman" w:hAnsi="Times New Roman" w:cs="Times New Roman"/>
          <w:szCs w:val="24"/>
        </w:rPr>
        <w:t>/2022</w:t>
      </w:r>
      <w:r w:rsidRPr="00C649F8">
        <w:rPr>
          <w:rFonts w:ascii="Traditional Arabic" w:hAnsi="Traditional Arabic" w:cs="Traditional Arabic"/>
          <w:sz w:val="28"/>
          <w:szCs w:val="28"/>
          <w:rtl/>
        </w:rPr>
        <w:t>في ملحق هذا البحث</w:t>
      </w:r>
    </w:p>
  </w:footnote>
  <w:footnote w:id="61">
    <w:p w:rsidR="00A9271E" w:rsidRPr="001460D0" w:rsidRDefault="00A9271E" w:rsidP="00CB7A5E">
      <w:pPr>
        <w:pStyle w:val="FootnoteText"/>
        <w:bidi/>
        <w:ind w:firstLine="567"/>
        <w:jc w:val="both"/>
        <w:rPr>
          <w:rtl/>
          <w:lang w:bidi="ar-KW"/>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09/W/</w:t>
      </w:r>
      <w:r>
        <w:rPr>
          <w:rFonts w:ascii="Times New Roman" w:hAnsi="Times New Roman" w:cs="Times New Roman"/>
          <w:szCs w:val="24"/>
          <w:lang w:val="en-ID"/>
        </w:rPr>
        <w:t>14</w:t>
      </w:r>
      <w:r w:rsidRPr="002C0ADD">
        <w:rPr>
          <w:rFonts w:ascii="Times New Roman" w:hAnsi="Times New Roman" w:cs="Times New Roman"/>
          <w:szCs w:val="24"/>
        </w:rPr>
        <w:t>-</w:t>
      </w:r>
      <w:r>
        <w:rPr>
          <w:rFonts w:ascii="Times New Roman" w:hAnsi="Times New Roman" w:cs="Times New Roman"/>
          <w:szCs w:val="24"/>
        </w:rPr>
        <w:t>XI/20</w:t>
      </w:r>
      <w:r w:rsidRPr="002C0ADD">
        <w:rPr>
          <w:rFonts w:ascii="Times New Roman" w:hAnsi="Times New Roman" w:cs="Times New Roman"/>
          <w:szCs w:val="24"/>
        </w:rPr>
        <w:t>2</w:t>
      </w:r>
      <w:r>
        <w:rPr>
          <w:rFonts w:ascii="Times New Roman" w:hAnsi="Times New Roman" w:cs="Times New Roman"/>
          <w:szCs w:val="24"/>
        </w:rPr>
        <w:t>0</w:t>
      </w:r>
      <w:r w:rsidRPr="00C649F8">
        <w:rPr>
          <w:rFonts w:ascii="Traditional Arabic" w:hAnsi="Traditional Arabic" w:cs="Traditional Arabic"/>
          <w:sz w:val="28"/>
          <w:szCs w:val="28"/>
          <w:rtl/>
        </w:rPr>
        <w:t>في ملحق هذا البحث</w:t>
      </w:r>
    </w:p>
  </w:footnote>
  <w:footnote w:id="62">
    <w:p w:rsidR="00A9271E" w:rsidRDefault="00A9271E" w:rsidP="00CB7A5E">
      <w:pPr>
        <w:pStyle w:val="FootnoteText"/>
        <w:bidi/>
        <w:ind w:firstLine="567"/>
        <w:jc w:val="both"/>
        <w:rPr>
          <w:rtl/>
          <w:lang w:bidi="ar-KW"/>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04/W/</w:t>
      </w:r>
      <w:r>
        <w:rPr>
          <w:rFonts w:ascii="Times New Roman" w:hAnsi="Times New Roman" w:cs="Times New Roman"/>
          <w:szCs w:val="24"/>
          <w:lang w:val="en-ID"/>
        </w:rPr>
        <w:t>14</w:t>
      </w:r>
      <w:r w:rsidRPr="002C0ADD">
        <w:rPr>
          <w:rFonts w:ascii="Times New Roman" w:hAnsi="Times New Roman" w:cs="Times New Roman"/>
          <w:szCs w:val="24"/>
        </w:rPr>
        <w:t>-</w:t>
      </w:r>
      <w:r>
        <w:rPr>
          <w:rFonts w:ascii="Times New Roman" w:hAnsi="Times New Roman" w:cs="Times New Roman"/>
          <w:szCs w:val="24"/>
        </w:rPr>
        <w:t>XI</w:t>
      </w:r>
      <w:r w:rsidRPr="002C0ADD">
        <w:rPr>
          <w:rFonts w:ascii="Times New Roman" w:hAnsi="Times New Roman" w:cs="Times New Roman"/>
          <w:szCs w:val="24"/>
        </w:rPr>
        <w:t>/202</w:t>
      </w:r>
      <w:r>
        <w:rPr>
          <w:rFonts w:ascii="Times New Roman" w:hAnsi="Times New Roman" w:cs="Times New Roman"/>
          <w:szCs w:val="24"/>
        </w:rPr>
        <w:t>0</w:t>
      </w:r>
      <w:r w:rsidRPr="00C649F8">
        <w:rPr>
          <w:rFonts w:ascii="Traditional Arabic" w:hAnsi="Traditional Arabic" w:cs="Traditional Arabic"/>
          <w:sz w:val="28"/>
          <w:szCs w:val="28"/>
          <w:rtl/>
        </w:rPr>
        <w:t>في ملحق هذا البحث</w:t>
      </w:r>
    </w:p>
  </w:footnote>
  <w:footnote w:id="63">
    <w:p w:rsidR="00A9271E" w:rsidRDefault="00A9271E" w:rsidP="00CB7A5E">
      <w:pPr>
        <w:pStyle w:val="FootnoteText"/>
        <w:bidi/>
        <w:ind w:firstLine="567"/>
        <w:jc w:val="both"/>
        <w:rPr>
          <w:rtl/>
          <w:lang w:bidi="ar-KW"/>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09/W/</w:t>
      </w:r>
      <w:r>
        <w:rPr>
          <w:rFonts w:ascii="Times New Roman" w:hAnsi="Times New Roman" w:cs="Times New Roman"/>
          <w:szCs w:val="24"/>
          <w:lang w:val="en-ID"/>
        </w:rPr>
        <w:t>14</w:t>
      </w:r>
      <w:r w:rsidRPr="002C0ADD">
        <w:rPr>
          <w:rFonts w:ascii="Times New Roman" w:hAnsi="Times New Roman" w:cs="Times New Roman"/>
          <w:szCs w:val="24"/>
        </w:rPr>
        <w:t>-</w:t>
      </w:r>
      <w:r>
        <w:rPr>
          <w:rFonts w:ascii="Times New Roman" w:hAnsi="Times New Roman" w:cs="Times New Roman"/>
          <w:szCs w:val="24"/>
        </w:rPr>
        <w:t>XI</w:t>
      </w:r>
      <w:r w:rsidRPr="002C0ADD">
        <w:rPr>
          <w:rFonts w:ascii="Times New Roman" w:hAnsi="Times New Roman" w:cs="Times New Roman"/>
          <w:szCs w:val="24"/>
        </w:rPr>
        <w:t>/202</w:t>
      </w:r>
      <w:r>
        <w:rPr>
          <w:rFonts w:ascii="Times New Roman" w:hAnsi="Times New Roman" w:cs="Times New Roman"/>
          <w:szCs w:val="24"/>
        </w:rPr>
        <w:t>0</w:t>
      </w:r>
      <w:r w:rsidRPr="00C649F8">
        <w:rPr>
          <w:rFonts w:ascii="Traditional Arabic" w:hAnsi="Traditional Arabic" w:cs="Traditional Arabic"/>
          <w:sz w:val="28"/>
          <w:szCs w:val="28"/>
          <w:rtl/>
        </w:rPr>
        <w:t>في ملحق هذا البحث</w:t>
      </w:r>
    </w:p>
  </w:footnote>
  <w:footnote w:id="64">
    <w:p w:rsidR="00A9271E" w:rsidRDefault="00A9271E" w:rsidP="00CB7A5E">
      <w:pPr>
        <w:pStyle w:val="FootnoteText"/>
        <w:bidi/>
        <w:ind w:firstLine="567"/>
        <w:jc w:val="both"/>
        <w:rPr>
          <w:rtl/>
          <w:lang w:bidi="ar-KW"/>
        </w:rPr>
      </w:pPr>
      <w:r>
        <w:rPr>
          <w:rStyle w:val="FootnoteReference"/>
        </w:rPr>
        <w:footnoteRef/>
      </w:r>
      <w:r w:rsidRPr="00C649F8">
        <w:rPr>
          <w:rFonts w:ascii="Traditional Arabic" w:hAnsi="Traditional Arabic" w:cs="Traditional Arabic"/>
          <w:sz w:val="28"/>
          <w:szCs w:val="28"/>
          <w:rtl/>
        </w:rPr>
        <w:t xml:space="preserve">أنظر إلى نسخة المقابلة </w:t>
      </w:r>
      <w:r>
        <w:rPr>
          <w:rFonts w:ascii="Times New Roman" w:hAnsi="Times New Roman" w:cs="Times New Roman"/>
          <w:szCs w:val="24"/>
        </w:rPr>
        <w:t>01/W/</w:t>
      </w:r>
      <w:r>
        <w:rPr>
          <w:rFonts w:ascii="Times New Roman" w:hAnsi="Times New Roman" w:cs="Times New Roman"/>
          <w:szCs w:val="24"/>
          <w:lang w:val="en-ID"/>
        </w:rPr>
        <w:t>14</w:t>
      </w:r>
      <w:r w:rsidRPr="002C0ADD">
        <w:rPr>
          <w:rFonts w:ascii="Times New Roman" w:hAnsi="Times New Roman" w:cs="Times New Roman"/>
          <w:szCs w:val="24"/>
        </w:rPr>
        <w:t>-</w:t>
      </w:r>
      <w:r>
        <w:rPr>
          <w:rFonts w:ascii="Times New Roman" w:hAnsi="Times New Roman" w:cs="Times New Roman"/>
          <w:szCs w:val="24"/>
        </w:rPr>
        <w:t>XI/20</w:t>
      </w:r>
      <w:r w:rsidRPr="002C0ADD">
        <w:rPr>
          <w:rFonts w:ascii="Times New Roman" w:hAnsi="Times New Roman" w:cs="Times New Roman"/>
          <w:szCs w:val="24"/>
        </w:rPr>
        <w:t>2</w:t>
      </w:r>
      <w:r>
        <w:rPr>
          <w:rFonts w:ascii="Times New Roman" w:hAnsi="Times New Roman" w:cs="Times New Roman"/>
          <w:szCs w:val="24"/>
        </w:rPr>
        <w:t>0</w:t>
      </w:r>
      <w:r w:rsidRPr="00C649F8">
        <w:rPr>
          <w:rFonts w:ascii="Traditional Arabic" w:hAnsi="Traditional Arabic" w:cs="Traditional Arabic"/>
          <w:sz w:val="28"/>
          <w:szCs w:val="28"/>
          <w:rtl/>
        </w:rPr>
        <w:t>في ملحق هذا البحث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27075701"/>
      <w:docPartObj>
        <w:docPartGallery w:val="Page Numbers (Top of Page)"/>
        <w:docPartUnique/>
      </w:docPartObj>
    </w:sdtPr>
    <w:sdtEndPr>
      <w:rPr>
        <w:rFonts w:ascii="Traditional Arabic" w:hAnsi="Traditional Arabic" w:cs="Traditional Arabic"/>
        <w:noProof/>
        <w:sz w:val="36"/>
        <w:szCs w:val="36"/>
      </w:rPr>
    </w:sdtEndPr>
    <w:sdtContent>
      <w:p w:rsidR="00A9271E" w:rsidRPr="00E735DD" w:rsidRDefault="00A9271E" w:rsidP="00E735DD">
        <w:pPr>
          <w:pStyle w:val="Header"/>
          <w:bidi/>
          <w:jc w:val="right"/>
          <w:rPr>
            <w:rFonts w:ascii="Traditional Arabic" w:hAnsi="Traditional Arabic" w:cs="Traditional Arabic"/>
            <w:sz w:val="36"/>
            <w:szCs w:val="36"/>
          </w:rPr>
        </w:pPr>
        <w:r w:rsidRPr="00E735DD">
          <w:rPr>
            <w:rFonts w:ascii="Traditional Arabic" w:hAnsi="Traditional Arabic" w:cs="Traditional Arabic"/>
            <w:sz w:val="36"/>
            <w:szCs w:val="36"/>
          </w:rPr>
          <w:fldChar w:fldCharType="begin"/>
        </w:r>
        <w:r w:rsidRPr="00E735DD">
          <w:rPr>
            <w:rFonts w:ascii="Traditional Arabic" w:hAnsi="Traditional Arabic" w:cs="Traditional Arabic"/>
            <w:sz w:val="36"/>
            <w:szCs w:val="36"/>
          </w:rPr>
          <w:instrText xml:space="preserve"> PAGE   \* MERGEFORMAT </w:instrText>
        </w:r>
        <w:r w:rsidRPr="00E735DD">
          <w:rPr>
            <w:rFonts w:ascii="Traditional Arabic" w:hAnsi="Traditional Arabic" w:cs="Traditional Arabic"/>
            <w:sz w:val="36"/>
            <w:szCs w:val="36"/>
          </w:rPr>
          <w:fldChar w:fldCharType="separate"/>
        </w:r>
        <w:r w:rsidR="00867F79">
          <w:rPr>
            <w:rFonts w:ascii="Traditional Arabic" w:hAnsi="Traditional Arabic" w:cs="Traditional Arabic"/>
            <w:noProof/>
            <w:sz w:val="36"/>
            <w:szCs w:val="36"/>
            <w:rtl/>
          </w:rPr>
          <w:t>6</w:t>
        </w:r>
        <w:r w:rsidRPr="00E735DD">
          <w:rPr>
            <w:rFonts w:ascii="Traditional Arabic" w:hAnsi="Traditional Arabic" w:cs="Traditional Arabic"/>
            <w:noProof/>
            <w:sz w:val="36"/>
            <w:szCs w:val="36"/>
          </w:rPr>
          <w:fldChar w:fldCharType="end"/>
        </w:r>
      </w:p>
    </w:sdtContent>
  </w:sdt>
  <w:p w:rsidR="00A9271E" w:rsidRDefault="00A9271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Pr="00E735DD" w:rsidRDefault="00A9271E" w:rsidP="00126532">
    <w:pPr>
      <w:pStyle w:val="Header"/>
      <w:bidi/>
      <w:jc w:val="right"/>
      <w:rPr>
        <w:rFonts w:ascii="Traditional Arabic" w:hAnsi="Traditional Arabic" w:cs="Traditional Arabic"/>
        <w:sz w:val="36"/>
        <w:szCs w:val="36"/>
      </w:rPr>
    </w:pPr>
  </w:p>
  <w:p w:rsidR="00A9271E" w:rsidRDefault="00A9271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6806912"/>
      <w:docPartObj>
        <w:docPartGallery w:val="Page Numbers (Top of Page)"/>
        <w:docPartUnique/>
      </w:docPartObj>
    </w:sdtPr>
    <w:sdtEndPr>
      <w:rPr>
        <w:rFonts w:ascii="Traditional Arabic" w:hAnsi="Traditional Arabic" w:cs="Traditional Arabic"/>
        <w:noProof/>
        <w:sz w:val="36"/>
        <w:szCs w:val="36"/>
      </w:rPr>
    </w:sdtEndPr>
    <w:sdtContent>
      <w:p w:rsidR="00A9271E" w:rsidRPr="00E735DD" w:rsidRDefault="00A9271E" w:rsidP="00E735DD">
        <w:pPr>
          <w:pStyle w:val="Header"/>
          <w:bidi/>
          <w:jc w:val="right"/>
          <w:rPr>
            <w:rFonts w:ascii="Traditional Arabic" w:hAnsi="Traditional Arabic" w:cs="Traditional Arabic"/>
            <w:sz w:val="36"/>
            <w:szCs w:val="36"/>
          </w:rPr>
        </w:pPr>
        <w:r w:rsidRPr="00E735DD">
          <w:rPr>
            <w:rFonts w:ascii="Traditional Arabic" w:hAnsi="Traditional Arabic" w:cs="Traditional Arabic"/>
            <w:sz w:val="36"/>
            <w:szCs w:val="36"/>
          </w:rPr>
          <w:fldChar w:fldCharType="begin"/>
        </w:r>
        <w:r w:rsidRPr="00E735DD">
          <w:rPr>
            <w:rFonts w:ascii="Traditional Arabic" w:hAnsi="Traditional Arabic" w:cs="Traditional Arabic"/>
            <w:sz w:val="36"/>
            <w:szCs w:val="36"/>
          </w:rPr>
          <w:instrText xml:space="preserve"> PAGE   \* MERGEFORMAT </w:instrText>
        </w:r>
        <w:r w:rsidRPr="00E735DD">
          <w:rPr>
            <w:rFonts w:ascii="Traditional Arabic" w:hAnsi="Traditional Arabic" w:cs="Traditional Arabic"/>
            <w:sz w:val="36"/>
            <w:szCs w:val="36"/>
          </w:rPr>
          <w:fldChar w:fldCharType="separate"/>
        </w:r>
        <w:r w:rsidR="00867F79">
          <w:rPr>
            <w:rFonts w:ascii="Traditional Arabic" w:hAnsi="Traditional Arabic" w:cs="Traditional Arabic"/>
            <w:noProof/>
            <w:sz w:val="36"/>
            <w:szCs w:val="36"/>
            <w:rtl/>
          </w:rPr>
          <w:t>27</w:t>
        </w:r>
        <w:r w:rsidRPr="00E735DD">
          <w:rPr>
            <w:rFonts w:ascii="Traditional Arabic" w:hAnsi="Traditional Arabic" w:cs="Traditional Arabic"/>
            <w:noProof/>
            <w:sz w:val="36"/>
            <w:szCs w:val="36"/>
          </w:rPr>
          <w:fldChar w:fldCharType="end"/>
        </w:r>
      </w:p>
    </w:sdtContent>
  </w:sdt>
  <w:p w:rsidR="00A9271E" w:rsidRDefault="00A927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27409806"/>
      <w:docPartObj>
        <w:docPartGallery w:val="Page Numbers (Top of Page)"/>
        <w:docPartUnique/>
      </w:docPartObj>
    </w:sdtPr>
    <w:sdtEndPr>
      <w:rPr>
        <w:rFonts w:ascii="Traditional Arabic" w:hAnsi="Traditional Arabic" w:cs="Traditional Arabic"/>
        <w:noProof/>
        <w:sz w:val="36"/>
        <w:szCs w:val="36"/>
      </w:rPr>
    </w:sdtEndPr>
    <w:sdtContent>
      <w:p w:rsidR="00A9271E" w:rsidRPr="00E735DD" w:rsidRDefault="00A9271E" w:rsidP="00E735DD">
        <w:pPr>
          <w:pStyle w:val="Header"/>
          <w:bidi/>
          <w:jc w:val="right"/>
          <w:rPr>
            <w:rFonts w:ascii="Traditional Arabic" w:hAnsi="Traditional Arabic" w:cs="Traditional Arabic"/>
            <w:sz w:val="36"/>
            <w:szCs w:val="36"/>
          </w:rPr>
        </w:pPr>
        <w:r w:rsidRPr="00E735DD">
          <w:rPr>
            <w:rFonts w:ascii="Traditional Arabic" w:hAnsi="Traditional Arabic" w:cs="Traditional Arabic"/>
            <w:sz w:val="36"/>
            <w:szCs w:val="36"/>
          </w:rPr>
          <w:fldChar w:fldCharType="begin"/>
        </w:r>
        <w:r w:rsidRPr="00E735DD">
          <w:rPr>
            <w:rFonts w:ascii="Traditional Arabic" w:hAnsi="Traditional Arabic" w:cs="Traditional Arabic"/>
            <w:sz w:val="36"/>
            <w:szCs w:val="36"/>
          </w:rPr>
          <w:instrText xml:space="preserve"> PAGE   \* MERGEFORMAT </w:instrText>
        </w:r>
        <w:r w:rsidRPr="00E735DD">
          <w:rPr>
            <w:rFonts w:ascii="Traditional Arabic" w:hAnsi="Traditional Arabic" w:cs="Traditional Arabic"/>
            <w:sz w:val="36"/>
            <w:szCs w:val="36"/>
          </w:rPr>
          <w:fldChar w:fldCharType="separate"/>
        </w:r>
        <w:r w:rsidR="00867F79">
          <w:rPr>
            <w:rFonts w:ascii="Traditional Arabic" w:hAnsi="Traditional Arabic" w:cs="Traditional Arabic"/>
            <w:noProof/>
            <w:sz w:val="36"/>
            <w:szCs w:val="36"/>
            <w:rtl/>
          </w:rPr>
          <w:t>36</w:t>
        </w:r>
        <w:r w:rsidRPr="00E735DD">
          <w:rPr>
            <w:rFonts w:ascii="Traditional Arabic" w:hAnsi="Traditional Arabic" w:cs="Traditional Arabic"/>
            <w:noProof/>
            <w:sz w:val="36"/>
            <w:szCs w:val="36"/>
          </w:rPr>
          <w:fldChar w:fldCharType="end"/>
        </w:r>
      </w:p>
    </w:sdtContent>
  </w:sdt>
  <w:p w:rsidR="00A9271E" w:rsidRDefault="00A9271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28058794"/>
      <w:docPartObj>
        <w:docPartGallery w:val="Page Numbers (Top of Page)"/>
        <w:docPartUnique/>
      </w:docPartObj>
    </w:sdtPr>
    <w:sdtEndPr>
      <w:rPr>
        <w:rFonts w:ascii="Traditional Arabic" w:hAnsi="Traditional Arabic" w:cs="Traditional Arabic"/>
        <w:noProof/>
        <w:sz w:val="36"/>
        <w:szCs w:val="36"/>
      </w:rPr>
    </w:sdtEndPr>
    <w:sdtContent>
      <w:p w:rsidR="00A9271E" w:rsidRPr="00E735DD" w:rsidRDefault="00A9271E" w:rsidP="00E735DD">
        <w:pPr>
          <w:pStyle w:val="Header"/>
          <w:bidi/>
          <w:jc w:val="right"/>
          <w:rPr>
            <w:rFonts w:ascii="Traditional Arabic" w:hAnsi="Traditional Arabic" w:cs="Traditional Arabic"/>
            <w:sz w:val="36"/>
            <w:szCs w:val="36"/>
          </w:rPr>
        </w:pPr>
        <w:r w:rsidRPr="00E735DD">
          <w:rPr>
            <w:rFonts w:ascii="Traditional Arabic" w:hAnsi="Traditional Arabic" w:cs="Traditional Arabic"/>
            <w:sz w:val="36"/>
            <w:szCs w:val="36"/>
          </w:rPr>
          <w:fldChar w:fldCharType="begin"/>
        </w:r>
        <w:r w:rsidRPr="00E735DD">
          <w:rPr>
            <w:rFonts w:ascii="Traditional Arabic" w:hAnsi="Traditional Arabic" w:cs="Traditional Arabic"/>
            <w:sz w:val="36"/>
            <w:szCs w:val="36"/>
          </w:rPr>
          <w:instrText xml:space="preserve"> PAGE   \* MERGEFORMAT </w:instrText>
        </w:r>
        <w:r w:rsidRPr="00E735DD">
          <w:rPr>
            <w:rFonts w:ascii="Traditional Arabic" w:hAnsi="Traditional Arabic" w:cs="Traditional Arabic"/>
            <w:sz w:val="36"/>
            <w:szCs w:val="36"/>
          </w:rPr>
          <w:fldChar w:fldCharType="separate"/>
        </w:r>
        <w:r w:rsidR="00867F79">
          <w:rPr>
            <w:rFonts w:ascii="Traditional Arabic" w:hAnsi="Traditional Arabic" w:cs="Traditional Arabic"/>
            <w:noProof/>
            <w:sz w:val="36"/>
            <w:szCs w:val="36"/>
            <w:rtl/>
          </w:rPr>
          <w:t>39</w:t>
        </w:r>
        <w:r w:rsidRPr="00E735DD">
          <w:rPr>
            <w:rFonts w:ascii="Traditional Arabic" w:hAnsi="Traditional Arabic" w:cs="Traditional Arabic"/>
            <w:noProof/>
            <w:sz w:val="36"/>
            <w:szCs w:val="36"/>
          </w:rPr>
          <w:fldChar w:fldCharType="end"/>
        </w:r>
      </w:p>
    </w:sdtContent>
  </w:sdt>
  <w:p w:rsidR="00A9271E" w:rsidRDefault="00A9271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71E" w:rsidRDefault="00A9271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85112479"/>
      <w:docPartObj>
        <w:docPartGallery w:val="Page Numbers (Top of Page)"/>
        <w:docPartUnique/>
      </w:docPartObj>
    </w:sdtPr>
    <w:sdtEndPr>
      <w:rPr>
        <w:rFonts w:ascii="Traditional Arabic" w:hAnsi="Traditional Arabic" w:cs="Traditional Arabic"/>
        <w:noProof/>
        <w:sz w:val="36"/>
        <w:szCs w:val="36"/>
      </w:rPr>
    </w:sdtEndPr>
    <w:sdtContent>
      <w:p w:rsidR="00A9271E" w:rsidRPr="00E735DD" w:rsidRDefault="00A9271E" w:rsidP="00E735DD">
        <w:pPr>
          <w:pStyle w:val="Header"/>
          <w:bidi/>
          <w:jc w:val="right"/>
          <w:rPr>
            <w:rFonts w:ascii="Traditional Arabic" w:hAnsi="Traditional Arabic" w:cs="Traditional Arabic"/>
            <w:sz w:val="36"/>
            <w:szCs w:val="36"/>
          </w:rPr>
        </w:pPr>
        <w:r w:rsidRPr="00E735DD">
          <w:rPr>
            <w:rFonts w:ascii="Traditional Arabic" w:hAnsi="Traditional Arabic" w:cs="Traditional Arabic"/>
            <w:sz w:val="36"/>
            <w:szCs w:val="36"/>
          </w:rPr>
          <w:fldChar w:fldCharType="begin"/>
        </w:r>
        <w:r w:rsidRPr="00E735DD">
          <w:rPr>
            <w:rFonts w:ascii="Traditional Arabic" w:hAnsi="Traditional Arabic" w:cs="Traditional Arabic"/>
            <w:sz w:val="36"/>
            <w:szCs w:val="36"/>
          </w:rPr>
          <w:instrText xml:space="preserve"> PAGE   \* MERGEFORMAT </w:instrText>
        </w:r>
        <w:r w:rsidRPr="00E735DD">
          <w:rPr>
            <w:rFonts w:ascii="Traditional Arabic" w:hAnsi="Traditional Arabic" w:cs="Traditional Arabic"/>
            <w:sz w:val="36"/>
            <w:szCs w:val="36"/>
          </w:rPr>
          <w:fldChar w:fldCharType="separate"/>
        </w:r>
        <w:r w:rsidR="00336045">
          <w:rPr>
            <w:rFonts w:ascii="Traditional Arabic" w:hAnsi="Traditional Arabic" w:cs="Traditional Arabic"/>
            <w:noProof/>
            <w:sz w:val="36"/>
            <w:szCs w:val="36"/>
            <w:rtl/>
          </w:rPr>
          <w:t>61</w:t>
        </w:r>
        <w:r w:rsidRPr="00E735DD">
          <w:rPr>
            <w:rFonts w:ascii="Traditional Arabic" w:hAnsi="Traditional Arabic" w:cs="Traditional Arabic"/>
            <w:noProof/>
            <w:sz w:val="36"/>
            <w:szCs w:val="36"/>
          </w:rPr>
          <w:fldChar w:fldCharType="end"/>
        </w:r>
      </w:p>
    </w:sdtContent>
  </w:sdt>
  <w:p w:rsidR="00A9271E" w:rsidRDefault="00A927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CCCA051E"/>
    <w:lvl w:ilvl="0" w:tplc="8A705816">
      <w:start w:val="1"/>
      <w:numFmt w:val="decimal"/>
      <w:lvlText w:val="%1."/>
      <w:lvlJc w:val="left"/>
      <w:pPr>
        <w:ind w:left="1245" w:hanging="360"/>
      </w:pPr>
      <w:rPr>
        <w:rFonts w:hint="default"/>
      </w:rPr>
    </w:lvl>
    <w:lvl w:ilvl="1" w:tplc="14090019">
      <w:start w:val="1"/>
      <w:numFmt w:val="lowerLetter"/>
      <w:lvlRestart w:val="0"/>
      <w:lvlText w:val="%2."/>
      <w:lvlJc w:val="left"/>
      <w:pPr>
        <w:ind w:left="1965" w:hanging="360"/>
      </w:pPr>
    </w:lvl>
    <w:lvl w:ilvl="2" w:tplc="1409001B">
      <w:start w:val="1"/>
      <w:numFmt w:val="lowerRoman"/>
      <w:lvlRestart w:val="0"/>
      <w:lvlText w:val="%3."/>
      <w:lvlJc w:val="right"/>
      <w:pPr>
        <w:ind w:left="2685" w:hanging="180"/>
      </w:pPr>
    </w:lvl>
    <w:lvl w:ilvl="3" w:tplc="6054E7BE">
      <w:start w:val="1"/>
      <w:numFmt w:val="decimal"/>
      <w:lvlRestart w:val="0"/>
      <w:lvlText w:val="%4."/>
      <w:lvlJc w:val="left"/>
      <w:pPr>
        <w:ind w:left="3405" w:hanging="360"/>
      </w:pPr>
      <w:rPr>
        <w:b/>
        <w:bCs/>
      </w:rPr>
    </w:lvl>
    <w:lvl w:ilvl="4" w:tplc="14090019">
      <w:start w:val="1"/>
      <w:numFmt w:val="lowerLetter"/>
      <w:lvlRestart w:val="0"/>
      <w:lvlText w:val="%5."/>
      <w:lvlJc w:val="left"/>
      <w:pPr>
        <w:ind w:left="4125" w:hanging="360"/>
      </w:pPr>
    </w:lvl>
    <w:lvl w:ilvl="5" w:tplc="1409001B">
      <w:start w:val="1"/>
      <w:numFmt w:val="lowerRoman"/>
      <w:lvlRestart w:val="0"/>
      <w:lvlText w:val="%6."/>
      <w:lvlJc w:val="right"/>
      <w:pPr>
        <w:ind w:left="4845" w:hanging="180"/>
      </w:pPr>
    </w:lvl>
    <w:lvl w:ilvl="6" w:tplc="C712940C">
      <w:start w:val="1"/>
      <w:numFmt w:val="decimal"/>
      <w:lvlRestart w:val="0"/>
      <w:lvlText w:val="%7."/>
      <w:lvlJc w:val="left"/>
      <w:pPr>
        <w:ind w:left="5565" w:hanging="360"/>
      </w:pPr>
      <w:rPr>
        <w:i w:val="0"/>
        <w:iCs w:val="0"/>
      </w:rPr>
    </w:lvl>
    <w:lvl w:ilvl="7" w:tplc="14090019">
      <w:start w:val="1"/>
      <w:numFmt w:val="lowerLetter"/>
      <w:lvlRestart w:val="0"/>
      <w:lvlText w:val="%8."/>
      <w:lvlJc w:val="left"/>
      <w:pPr>
        <w:ind w:left="6285" w:hanging="360"/>
      </w:pPr>
    </w:lvl>
    <w:lvl w:ilvl="8" w:tplc="1409001B">
      <w:start w:val="1"/>
      <w:numFmt w:val="lowerRoman"/>
      <w:lvlRestart w:val="0"/>
      <w:lvlText w:val="%9."/>
      <w:lvlJc w:val="right"/>
      <w:pPr>
        <w:ind w:left="7005" w:hanging="180"/>
      </w:pPr>
    </w:lvl>
  </w:abstractNum>
  <w:abstractNum w:abstractNumId="1">
    <w:nsid w:val="00000009"/>
    <w:multiLevelType w:val="hybridMultilevel"/>
    <w:tmpl w:val="FF1809F8"/>
    <w:lvl w:ilvl="0" w:tplc="0409000F">
      <w:start w:val="1"/>
      <w:numFmt w:val="decimal"/>
      <w:lvlText w:val="%1."/>
      <w:lvlJc w:val="left"/>
      <w:pPr>
        <w:ind w:left="813" w:hanging="360"/>
      </w:pPr>
    </w:lvl>
    <w:lvl w:ilvl="1" w:tplc="04090019">
      <w:start w:val="1"/>
      <w:numFmt w:val="lowerLetter"/>
      <w:lvlRestart w:val="0"/>
      <w:lvlText w:val="%2."/>
      <w:lvlJc w:val="left"/>
      <w:pPr>
        <w:ind w:left="1533" w:hanging="360"/>
      </w:pPr>
    </w:lvl>
    <w:lvl w:ilvl="2" w:tplc="0409001B">
      <w:start w:val="1"/>
      <w:numFmt w:val="lowerRoman"/>
      <w:lvlRestart w:val="0"/>
      <w:lvlText w:val="%3."/>
      <w:lvlJc w:val="right"/>
      <w:pPr>
        <w:ind w:left="2253" w:hanging="180"/>
      </w:pPr>
    </w:lvl>
    <w:lvl w:ilvl="3" w:tplc="0409000F">
      <w:start w:val="1"/>
      <w:numFmt w:val="decimal"/>
      <w:lvlRestart w:val="0"/>
      <w:lvlText w:val="%4."/>
      <w:lvlJc w:val="left"/>
      <w:pPr>
        <w:ind w:left="2973" w:hanging="360"/>
      </w:pPr>
    </w:lvl>
    <w:lvl w:ilvl="4" w:tplc="04090019">
      <w:start w:val="1"/>
      <w:numFmt w:val="lowerLetter"/>
      <w:lvlRestart w:val="0"/>
      <w:lvlText w:val="%5."/>
      <w:lvlJc w:val="left"/>
      <w:pPr>
        <w:ind w:left="3693" w:hanging="360"/>
      </w:pPr>
    </w:lvl>
    <w:lvl w:ilvl="5" w:tplc="0409001B">
      <w:start w:val="1"/>
      <w:numFmt w:val="lowerRoman"/>
      <w:lvlRestart w:val="0"/>
      <w:lvlText w:val="%6."/>
      <w:lvlJc w:val="right"/>
      <w:pPr>
        <w:ind w:left="4413" w:hanging="180"/>
      </w:pPr>
    </w:lvl>
    <w:lvl w:ilvl="6" w:tplc="0409000F">
      <w:start w:val="1"/>
      <w:numFmt w:val="decimal"/>
      <w:lvlRestart w:val="0"/>
      <w:lvlText w:val="%7."/>
      <w:lvlJc w:val="left"/>
      <w:pPr>
        <w:ind w:left="5133" w:hanging="360"/>
      </w:pPr>
    </w:lvl>
    <w:lvl w:ilvl="7" w:tplc="04090019">
      <w:start w:val="1"/>
      <w:numFmt w:val="lowerLetter"/>
      <w:lvlRestart w:val="0"/>
      <w:lvlText w:val="%8."/>
      <w:lvlJc w:val="left"/>
      <w:pPr>
        <w:ind w:left="5853" w:hanging="360"/>
      </w:pPr>
    </w:lvl>
    <w:lvl w:ilvl="8" w:tplc="0409001B">
      <w:start w:val="1"/>
      <w:numFmt w:val="lowerRoman"/>
      <w:lvlRestart w:val="0"/>
      <w:lvlText w:val="%9."/>
      <w:lvlJc w:val="right"/>
      <w:pPr>
        <w:ind w:left="6573" w:hanging="180"/>
      </w:pPr>
    </w:lvl>
  </w:abstractNum>
  <w:abstractNum w:abstractNumId="2">
    <w:nsid w:val="00000018"/>
    <w:multiLevelType w:val="hybridMultilevel"/>
    <w:tmpl w:val="555E8AFE"/>
    <w:lvl w:ilvl="0" w:tplc="8A705816">
      <w:start w:val="1"/>
      <w:numFmt w:val="decimal"/>
      <w:lvlText w:val="%1."/>
      <w:lvlJc w:val="left"/>
      <w:pPr>
        <w:ind w:left="1530" w:hanging="360"/>
      </w:pPr>
      <w:rPr>
        <w:rFonts w:hint="default"/>
      </w:rPr>
    </w:lvl>
    <w:lvl w:ilvl="1" w:tplc="04090019">
      <w:start w:val="1"/>
      <w:numFmt w:val="lowerLetter"/>
      <w:lvlRestart w:val="0"/>
      <w:lvlText w:val="%2."/>
      <w:lvlJc w:val="left"/>
      <w:pPr>
        <w:ind w:left="2250" w:hanging="360"/>
      </w:pPr>
    </w:lvl>
    <w:lvl w:ilvl="2" w:tplc="0409001B">
      <w:start w:val="1"/>
      <w:numFmt w:val="lowerRoman"/>
      <w:lvlRestart w:val="0"/>
      <w:lvlText w:val="%3."/>
      <w:lvlJc w:val="right"/>
      <w:pPr>
        <w:ind w:left="2970" w:hanging="180"/>
      </w:pPr>
    </w:lvl>
    <w:lvl w:ilvl="3" w:tplc="0409000F">
      <w:start w:val="1"/>
      <w:numFmt w:val="decimal"/>
      <w:lvlRestart w:val="0"/>
      <w:lvlText w:val="%4."/>
      <w:lvlJc w:val="left"/>
      <w:pPr>
        <w:ind w:left="3690" w:hanging="360"/>
      </w:pPr>
    </w:lvl>
    <w:lvl w:ilvl="4" w:tplc="04090019">
      <w:start w:val="1"/>
      <w:numFmt w:val="lowerLetter"/>
      <w:lvlRestart w:val="0"/>
      <w:lvlText w:val="%5."/>
      <w:lvlJc w:val="left"/>
      <w:pPr>
        <w:ind w:left="4410" w:hanging="360"/>
      </w:pPr>
    </w:lvl>
    <w:lvl w:ilvl="5" w:tplc="0409001B">
      <w:start w:val="1"/>
      <w:numFmt w:val="lowerRoman"/>
      <w:lvlRestart w:val="0"/>
      <w:lvlText w:val="%6."/>
      <w:lvlJc w:val="right"/>
      <w:pPr>
        <w:ind w:left="5130" w:hanging="180"/>
      </w:pPr>
    </w:lvl>
    <w:lvl w:ilvl="6" w:tplc="0409000F">
      <w:start w:val="1"/>
      <w:numFmt w:val="decimal"/>
      <w:lvlRestart w:val="0"/>
      <w:lvlText w:val="%7."/>
      <w:lvlJc w:val="left"/>
      <w:pPr>
        <w:ind w:left="5850" w:hanging="360"/>
      </w:pPr>
    </w:lvl>
    <w:lvl w:ilvl="7" w:tplc="04090019">
      <w:start w:val="1"/>
      <w:numFmt w:val="lowerLetter"/>
      <w:lvlRestart w:val="0"/>
      <w:lvlText w:val="%8."/>
      <w:lvlJc w:val="left"/>
      <w:pPr>
        <w:ind w:left="6570" w:hanging="360"/>
      </w:pPr>
    </w:lvl>
    <w:lvl w:ilvl="8" w:tplc="0409001B">
      <w:start w:val="1"/>
      <w:numFmt w:val="lowerRoman"/>
      <w:lvlRestart w:val="0"/>
      <w:lvlText w:val="%9."/>
      <w:lvlJc w:val="right"/>
      <w:pPr>
        <w:ind w:left="7290" w:hanging="180"/>
      </w:pPr>
    </w:lvl>
  </w:abstractNum>
  <w:abstractNum w:abstractNumId="3">
    <w:nsid w:val="00000025"/>
    <w:multiLevelType w:val="hybridMultilevel"/>
    <w:tmpl w:val="04B608D4"/>
    <w:lvl w:ilvl="0" w:tplc="0409000F">
      <w:start w:val="1"/>
      <w:numFmt w:val="decimal"/>
      <w:lvlText w:val="%1."/>
      <w:lvlJc w:val="left"/>
      <w:pPr>
        <w:ind w:left="2565" w:hanging="360"/>
      </w:pPr>
      <w:rPr>
        <w:rFonts w:ascii="Traditional Arabic" w:hAnsi="Traditional Arabic" w:cs="Traditional Arabic" w:hint="default"/>
        <w:lang w:val="en-US"/>
      </w:rPr>
    </w:lvl>
    <w:lvl w:ilvl="1" w:tplc="04090019">
      <w:start w:val="1"/>
      <w:numFmt w:val="lowerLetter"/>
      <w:lvlRestart w:val="0"/>
      <w:lvlText w:val="%2."/>
      <w:lvlJc w:val="left"/>
      <w:pPr>
        <w:ind w:left="3285" w:hanging="360"/>
      </w:pPr>
    </w:lvl>
    <w:lvl w:ilvl="2" w:tplc="0409001B">
      <w:start w:val="1"/>
      <w:numFmt w:val="lowerRoman"/>
      <w:lvlRestart w:val="0"/>
      <w:lvlText w:val="%3."/>
      <w:lvlJc w:val="right"/>
      <w:pPr>
        <w:ind w:left="4005" w:hanging="180"/>
      </w:pPr>
    </w:lvl>
    <w:lvl w:ilvl="3" w:tplc="0409000F">
      <w:start w:val="1"/>
      <w:numFmt w:val="decimal"/>
      <w:lvlRestart w:val="0"/>
      <w:lvlText w:val="%4."/>
      <w:lvlJc w:val="left"/>
      <w:pPr>
        <w:ind w:left="4725" w:hanging="360"/>
      </w:pPr>
    </w:lvl>
    <w:lvl w:ilvl="4" w:tplc="04090019">
      <w:start w:val="1"/>
      <w:numFmt w:val="lowerLetter"/>
      <w:lvlRestart w:val="0"/>
      <w:lvlText w:val="%5."/>
      <w:lvlJc w:val="left"/>
      <w:pPr>
        <w:ind w:left="5445" w:hanging="360"/>
      </w:pPr>
    </w:lvl>
    <w:lvl w:ilvl="5" w:tplc="0409001B">
      <w:start w:val="1"/>
      <w:numFmt w:val="lowerRoman"/>
      <w:lvlRestart w:val="0"/>
      <w:lvlText w:val="%6."/>
      <w:lvlJc w:val="right"/>
      <w:pPr>
        <w:ind w:left="6165" w:hanging="180"/>
      </w:pPr>
    </w:lvl>
    <w:lvl w:ilvl="6" w:tplc="0409000F">
      <w:start w:val="1"/>
      <w:numFmt w:val="decimal"/>
      <w:lvlRestart w:val="0"/>
      <w:lvlText w:val="%7."/>
      <w:lvlJc w:val="left"/>
      <w:pPr>
        <w:ind w:left="6885" w:hanging="360"/>
      </w:pPr>
    </w:lvl>
    <w:lvl w:ilvl="7" w:tplc="04090019">
      <w:start w:val="1"/>
      <w:numFmt w:val="lowerLetter"/>
      <w:lvlRestart w:val="0"/>
      <w:lvlText w:val="%8."/>
      <w:lvlJc w:val="left"/>
      <w:pPr>
        <w:ind w:left="7605" w:hanging="360"/>
      </w:pPr>
    </w:lvl>
    <w:lvl w:ilvl="8" w:tplc="0409001B">
      <w:start w:val="1"/>
      <w:numFmt w:val="lowerRoman"/>
      <w:lvlRestart w:val="0"/>
      <w:lvlText w:val="%9."/>
      <w:lvlJc w:val="right"/>
      <w:pPr>
        <w:ind w:left="8325" w:hanging="180"/>
      </w:pPr>
    </w:lvl>
  </w:abstractNum>
  <w:abstractNum w:abstractNumId="4">
    <w:nsid w:val="00000028"/>
    <w:multiLevelType w:val="hybridMultilevel"/>
    <w:tmpl w:val="72E40C8A"/>
    <w:lvl w:ilvl="0" w:tplc="0409000F">
      <w:start w:val="1"/>
      <w:numFmt w:val="decimal"/>
      <w:lvlText w:val="%1."/>
      <w:lvlJc w:val="left"/>
      <w:pPr>
        <w:ind w:left="3037" w:hanging="360"/>
      </w:pPr>
      <w:rPr>
        <w:rFonts w:hint="default"/>
      </w:rPr>
    </w:lvl>
    <w:lvl w:ilvl="1" w:tplc="04090019">
      <w:start w:val="1"/>
      <w:numFmt w:val="lowerLetter"/>
      <w:lvlRestart w:val="0"/>
      <w:lvlText w:val="%2."/>
      <w:lvlJc w:val="left"/>
      <w:pPr>
        <w:ind w:left="3757" w:hanging="360"/>
      </w:pPr>
    </w:lvl>
    <w:lvl w:ilvl="2" w:tplc="0409001B">
      <w:start w:val="1"/>
      <w:numFmt w:val="lowerRoman"/>
      <w:lvlRestart w:val="0"/>
      <w:lvlText w:val="%3."/>
      <w:lvlJc w:val="right"/>
      <w:pPr>
        <w:ind w:left="4477" w:hanging="180"/>
      </w:pPr>
    </w:lvl>
    <w:lvl w:ilvl="3" w:tplc="0409000F">
      <w:start w:val="1"/>
      <w:numFmt w:val="decimal"/>
      <w:lvlRestart w:val="0"/>
      <w:lvlText w:val="%4."/>
      <w:lvlJc w:val="left"/>
      <w:pPr>
        <w:ind w:left="5197" w:hanging="360"/>
      </w:pPr>
    </w:lvl>
    <w:lvl w:ilvl="4" w:tplc="04090019">
      <w:start w:val="1"/>
      <w:numFmt w:val="lowerLetter"/>
      <w:lvlRestart w:val="0"/>
      <w:lvlText w:val="%5."/>
      <w:lvlJc w:val="left"/>
      <w:pPr>
        <w:ind w:left="5917" w:hanging="360"/>
      </w:pPr>
    </w:lvl>
    <w:lvl w:ilvl="5" w:tplc="0409001B">
      <w:start w:val="1"/>
      <w:numFmt w:val="lowerRoman"/>
      <w:lvlRestart w:val="0"/>
      <w:lvlText w:val="%6."/>
      <w:lvlJc w:val="right"/>
      <w:pPr>
        <w:ind w:left="6637" w:hanging="180"/>
      </w:pPr>
    </w:lvl>
    <w:lvl w:ilvl="6" w:tplc="0409000F">
      <w:start w:val="1"/>
      <w:numFmt w:val="decimal"/>
      <w:lvlRestart w:val="0"/>
      <w:lvlText w:val="%7."/>
      <w:lvlJc w:val="left"/>
      <w:pPr>
        <w:ind w:left="7357" w:hanging="360"/>
      </w:pPr>
    </w:lvl>
    <w:lvl w:ilvl="7" w:tplc="04090019">
      <w:start w:val="1"/>
      <w:numFmt w:val="lowerLetter"/>
      <w:lvlRestart w:val="0"/>
      <w:lvlText w:val="%8."/>
      <w:lvlJc w:val="left"/>
      <w:pPr>
        <w:ind w:left="8077" w:hanging="360"/>
      </w:pPr>
    </w:lvl>
    <w:lvl w:ilvl="8" w:tplc="0409001B">
      <w:start w:val="1"/>
      <w:numFmt w:val="lowerRoman"/>
      <w:lvlRestart w:val="0"/>
      <w:lvlText w:val="%9."/>
      <w:lvlJc w:val="right"/>
      <w:pPr>
        <w:ind w:left="8797" w:hanging="180"/>
      </w:pPr>
    </w:lvl>
  </w:abstractNum>
  <w:abstractNum w:abstractNumId="5">
    <w:nsid w:val="02297AB8"/>
    <w:multiLevelType w:val="hybridMultilevel"/>
    <w:tmpl w:val="39667FBC"/>
    <w:lvl w:ilvl="0" w:tplc="67A0D732">
      <w:start w:val="5"/>
      <w:numFmt w:val="arabicAlpha"/>
      <w:lvlText w:val="%1."/>
      <w:lvlJc w:val="left"/>
      <w:pPr>
        <w:ind w:left="2065" w:hanging="360"/>
      </w:pPr>
      <w:rPr>
        <w:rFonts w:hint="default"/>
      </w:rPr>
    </w:lvl>
    <w:lvl w:ilvl="1" w:tplc="04090019" w:tentative="1">
      <w:start w:val="1"/>
      <w:numFmt w:val="lowerLetter"/>
      <w:lvlText w:val="%2."/>
      <w:lvlJc w:val="left"/>
      <w:pPr>
        <w:ind w:left="2785" w:hanging="360"/>
      </w:pPr>
    </w:lvl>
    <w:lvl w:ilvl="2" w:tplc="0409001B" w:tentative="1">
      <w:start w:val="1"/>
      <w:numFmt w:val="lowerRoman"/>
      <w:lvlText w:val="%3."/>
      <w:lvlJc w:val="right"/>
      <w:pPr>
        <w:ind w:left="3505" w:hanging="180"/>
      </w:pPr>
    </w:lvl>
    <w:lvl w:ilvl="3" w:tplc="0409000F" w:tentative="1">
      <w:start w:val="1"/>
      <w:numFmt w:val="decimal"/>
      <w:lvlText w:val="%4."/>
      <w:lvlJc w:val="left"/>
      <w:pPr>
        <w:ind w:left="4225" w:hanging="360"/>
      </w:pPr>
    </w:lvl>
    <w:lvl w:ilvl="4" w:tplc="04090019" w:tentative="1">
      <w:start w:val="1"/>
      <w:numFmt w:val="lowerLetter"/>
      <w:lvlText w:val="%5."/>
      <w:lvlJc w:val="left"/>
      <w:pPr>
        <w:ind w:left="4945" w:hanging="360"/>
      </w:pPr>
    </w:lvl>
    <w:lvl w:ilvl="5" w:tplc="0409001B" w:tentative="1">
      <w:start w:val="1"/>
      <w:numFmt w:val="lowerRoman"/>
      <w:lvlText w:val="%6."/>
      <w:lvlJc w:val="right"/>
      <w:pPr>
        <w:ind w:left="5665" w:hanging="180"/>
      </w:pPr>
    </w:lvl>
    <w:lvl w:ilvl="6" w:tplc="0409000F" w:tentative="1">
      <w:start w:val="1"/>
      <w:numFmt w:val="decimal"/>
      <w:lvlText w:val="%7."/>
      <w:lvlJc w:val="left"/>
      <w:pPr>
        <w:ind w:left="6385" w:hanging="360"/>
      </w:pPr>
    </w:lvl>
    <w:lvl w:ilvl="7" w:tplc="04090019" w:tentative="1">
      <w:start w:val="1"/>
      <w:numFmt w:val="lowerLetter"/>
      <w:lvlText w:val="%8."/>
      <w:lvlJc w:val="left"/>
      <w:pPr>
        <w:ind w:left="7105" w:hanging="360"/>
      </w:pPr>
    </w:lvl>
    <w:lvl w:ilvl="8" w:tplc="0409001B" w:tentative="1">
      <w:start w:val="1"/>
      <w:numFmt w:val="lowerRoman"/>
      <w:lvlText w:val="%9."/>
      <w:lvlJc w:val="right"/>
      <w:pPr>
        <w:ind w:left="7825" w:hanging="180"/>
      </w:pPr>
    </w:lvl>
  </w:abstractNum>
  <w:abstractNum w:abstractNumId="6">
    <w:nsid w:val="03AB56FE"/>
    <w:multiLevelType w:val="hybridMultilevel"/>
    <w:tmpl w:val="D2E679FA"/>
    <w:lvl w:ilvl="0" w:tplc="D5C0D848">
      <w:start w:val="1"/>
      <w:numFmt w:val="decimal"/>
      <w:lvlText w:val="%1."/>
      <w:lvlJc w:val="left"/>
      <w:pPr>
        <w:ind w:left="1640" w:hanging="360"/>
      </w:pPr>
      <w:rPr>
        <w:rFonts w:hint="default"/>
        <w:color w:val="000000"/>
      </w:rPr>
    </w:lvl>
    <w:lvl w:ilvl="1" w:tplc="04210019" w:tentative="1">
      <w:start w:val="1"/>
      <w:numFmt w:val="lowerLetter"/>
      <w:lvlText w:val="%2."/>
      <w:lvlJc w:val="left"/>
      <w:pPr>
        <w:ind w:left="2360" w:hanging="360"/>
      </w:pPr>
    </w:lvl>
    <w:lvl w:ilvl="2" w:tplc="0421001B" w:tentative="1">
      <w:start w:val="1"/>
      <w:numFmt w:val="lowerRoman"/>
      <w:lvlText w:val="%3."/>
      <w:lvlJc w:val="right"/>
      <w:pPr>
        <w:ind w:left="3080" w:hanging="180"/>
      </w:pPr>
    </w:lvl>
    <w:lvl w:ilvl="3" w:tplc="0421000F" w:tentative="1">
      <w:start w:val="1"/>
      <w:numFmt w:val="decimal"/>
      <w:lvlText w:val="%4."/>
      <w:lvlJc w:val="left"/>
      <w:pPr>
        <w:ind w:left="3800" w:hanging="360"/>
      </w:pPr>
    </w:lvl>
    <w:lvl w:ilvl="4" w:tplc="04210019" w:tentative="1">
      <w:start w:val="1"/>
      <w:numFmt w:val="lowerLetter"/>
      <w:lvlText w:val="%5."/>
      <w:lvlJc w:val="left"/>
      <w:pPr>
        <w:ind w:left="4520" w:hanging="360"/>
      </w:pPr>
    </w:lvl>
    <w:lvl w:ilvl="5" w:tplc="0421001B" w:tentative="1">
      <w:start w:val="1"/>
      <w:numFmt w:val="lowerRoman"/>
      <w:lvlText w:val="%6."/>
      <w:lvlJc w:val="right"/>
      <w:pPr>
        <w:ind w:left="5240" w:hanging="180"/>
      </w:pPr>
    </w:lvl>
    <w:lvl w:ilvl="6" w:tplc="0421000F" w:tentative="1">
      <w:start w:val="1"/>
      <w:numFmt w:val="decimal"/>
      <w:lvlText w:val="%7."/>
      <w:lvlJc w:val="left"/>
      <w:pPr>
        <w:ind w:left="5960" w:hanging="360"/>
      </w:pPr>
    </w:lvl>
    <w:lvl w:ilvl="7" w:tplc="04210019" w:tentative="1">
      <w:start w:val="1"/>
      <w:numFmt w:val="lowerLetter"/>
      <w:lvlText w:val="%8."/>
      <w:lvlJc w:val="left"/>
      <w:pPr>
        <w:ind w:left="6680" w:hanging="360"/>
      </w:pPr>
    </w:lvl>
    <w:lvl w:ilvl="8" w:tplc="0421001B" w:tentative="1">
      <w:start w:val="1"/>
      <w:numFmt w:val="lowerRoman"/>
      <w:lvlText w:val="%9."/>
      <w:lvlJc w:val="right"/>
      <w:pPr>
        <w:ind w:left="7400" w:hanging="180"/>
      </w:pPr>
    </w:lvl>
  </w:abstractNum>
  <w:abstractNum w:abstractNumId="7">
    <w:nsid w:val="061B5FFA"/>
    <w:multiLevelType w:val="hybridMultilevel"/>
    <w:tmpl w:val="E75EC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5A67FF"/>
    <w:multiLevelType w:val="hybridMultilevel"/>
    <w:tmpl w:val="BE20610C"/>
    <w:lvl w:ilvl="0" w:tplc="8E168322">
      <w:start w:val="1"/>
      <w:numFmt w:val="arabicAbjad"/>
      <w:lvlText w:val="%1."/>
      <w:lvlJc w:val="left"/>
      <w:pPr>
        <w:ind w:left="2328" w:hanging="360"/>
      </w:pPr>
      <w:rPr>
        <w:rFonts w:ascii="Traditional Arabic" w:hAnsi="Traditional Arabic" w:cs="Traditional Arabic" w:hint="default"/>
        <w:lang w:val="en-US"/>
      </w:rPr>
    </w:lvl>
    <w:lvl w:ilvl="1" w:tplc="04090019">
      <w:start w:val="1"/>
      <w:numFmt w:val="lowerLetter"/>
      <w:lvlRestart w:val="0"/>
      <w:lvlText w:val="%2."/>
      <w:lvlJc w:val="left"/>
      <w:pPr>
        <w:ind w:left="3048" w:hanging="360"/>
      </w:pPr>
    </w:lvl>
    <w:lvl w:ilvl="2" w:tplc="0409001B">
      <w:start w:val="1"/>
      <w:numFmt w:val="lowerRoman"/>
      <w:lvlRestart w:val="0"/>
      <w:lvlText w:val="%3."/>
      <w:lvlJc w:val="right"/>
      <w:pPr>
        <w:ind w:left="3768" w:hanging="180"/>
      </w:pPr>
    </w:lvl>
    <w:lvl w:ilvl="3" w:tplc="0409000F">
      <w:start w:val="1"/>
      <w:numFmt w:val="decimal"/>
      <w:lvlRestart w:val="0"/>
      <w:lvlText w:val="%4."/>
      <w:lvlJc w:val="left"/>
      <w:pPr>
        <w:ind w:left="4488" w:hanging="360"/>
      </w:pPr>
    </w:lvl>
    <w:lvl w:ilvl="4" w:tplc="04090019">
      <w:start w:val="1"/>
      <w:numFmt w:val="lowerLetter"/>
      <w:lvlRestart w:val="0"/>
      <w:lvlText w:val="%5."/>
      <w:lvlJc w:val="left"/>
      <w:pPr>
        <w:ind w:left="5208" w:hanging="360"/>
      </w:pPr>
    </w:lvl>
    <w:lvl w:ilvl="5" w:tplc="0409001B">
      <w:start w:val="1"/>
      <w:numFmt w:val="lowerRoman"/>
      <w:lvlRestart w:val="0"/>
      <w:lvlText w:val="%6."/>
      <w:lvlJc w:val="right"/>
      <w:pPr>
        <w:ind w:left="5928" w:hanging="180"/>
      </w:pPr>
    </w:lvl>
    <w:lvl w:ilvl="6" w:tplc="0409000F">
      <w:start w:val="1"/>
      <w:numFmt w:val="decimal"/>
      <w:lvlRestart w:val="0"/>
      <w:lvlText w:val="%7."/>
      <w:lvlJc w:val="left"/>
      <w:pPr>
        <w:ind w:left="6648" w:hanging="360"/>
      </w:pPr>
    </w:lvl>
    <w:lvl w:ilvl="7" w:tplc="04090019">
      <w:start w:val="1"/>
      <w:numFmt w:val="lowerLetter"/>
      <w:lvlRestart w:val="0"/>
      <w:lvlText w:val="%8."/>
      <w:lvlJc w:val="left"/>
      <w:pPr>
        <w:ind w:left="7368" w:hanging="360"/>
      </w:pPr>
    </w:lvl>
    <w:lvl w:ilvl="8" w:tplc="0409001B">
      <w:start w:val="1"/>
      <w:numFmt w:val="lowerRoman"/>
      <w:lvlRestart w:val="0"/>
      <w:lvlText w:val="%9."/>
      <w:lvlJc w:val="right"/>
      <w:pPr>
        <w:ind w:left="8088" w:hanging="180"/>
      </w:pPr>
    </w:lvl>
  </w:abstractNum>
  <w:abstractNum w:abstractNumId="9">
    <w:nsid w:val="0A2D0B22"/>
    <w:multiLevelType w:val="hybridMultilevel"/>
    <w:tmpl w:val="9D8EDF10"/>
    <w:lvl w:ilvl="0" w:tplc="8E168322">
      <w:start w:val="1"/>
      <w:numFmt w:val="arabicAbjad"/>
      <w:lvlText w:val="%1."/>
      <w:lvlJc w:val="left"/>
      <w:pPr>
        <w:ind w:left="2045" w:hanging="360"/>
      </w:pPr>
      <w:rPr>
        <w:rFonts w:ascii="Traditional Arabic" w:hAnsi="Traditional Arabic" w:cs="Traditional Arabic" w:hint="default"/>
        <w:lang w:val="en-US"/>
      </w:rPr>
    </w:lvl>
    <w:lvl w:ilvl="1" w:tplc="04090019">
      <w:start w:val="1"/>
      <w:numFmt w:val="lowerLetter"/>
      <w:lvlRestart w:val="0"/>
      <w:lvlText w:val="%2."/>
      <w:lvlJc w:val="left"/>
      <w:pPr>
        <w:ind w:left="2765" w:hanging="360"/>
      </w:pPr>
    </w:lvl>
    <w:lvl w:ilvl="2" w:tplc="0409001B">
      <w:start w:val="1"/>
      <w:numFmt w:val="lowerRoman"/>
      <w:lvlRestart w:val="0"/>
      <w:lvlText w:val="%3."/>
      <w:lvlJc w:val="right"/>
      <w:pPr>
        <w:ind w:left="3485" w:hanging="180"/>
      </w:pPr>
    </w:lvl>
    <w:lvl w:ilvl="3" w:tplc="0409000F">
      <w:start w:val="1"/>
      <w:numFmt w:val="decimal"/>
      <w:lvlRestart w:val="0"/>
      <w:lvlText w:val="%4."/>
      <w:lvlJc w:val="left"/>
      <w:pPr>
        <w:ind w:left="4205" w:hanging="360"/>
      </w:pPr>
    </w:lvl>
    <w:lvl w:ilvl="4" w:tplc="04090019">
      <w:start w:val="1"/>
      <w:numFmt w:val="lowerLetter"/>
      <w:lvlRestart w:val="0"/>
      <w:lvlText w:val="%5."/>
      <w:lvlJc w:val="left"/>
      <w:pPr>
        <w:ind w:left="4925" w:hanging="360"/>
      </w:pPr>
    </w:lvl>
    <w:lvl w:ilvl="5" w:tplc="0409001B">
      <w:start w:val="1"/>
      <w:numFmt w:val="lowerRoman"/>
      <w:lvlRestart w:val="0"/>
      <w:lvlText w:val="%6."/>
      <w:lvlJc w:val="right"/>
      <w:pPr>
        <w:ind w:left="5645" w:hanging="180"/>
      </w:pPr>
    </w:lvl>
    <w:lvl w:ilvl="6" w:tplc="0409000F">
      <w:start w:val="1"/>
      <w:numFmt w:val="decimal"/>
      <w:lvlRestart w:val="0"/>
      <w:lvlText w:val="%7."/>
      <w:lvlJc w:val="left"/>
      <w:pPr>
        <w:ind w:left="6365" w:hanging="360"/>
      </w:pPr>
    </w:lvl>
    <w:lvl w:ilvl="7" w:tplc="04090019">
      <w:start w:val="1"/>
      <w:numFmt w:val="lowerLetter"/>
      <w:lvlRestart w:val="0"/>
      <w:lvlText w:val="%8."/>
      <w:lvlJc w:val="left"/>
      <w:pPr>
        <w:ind w:left="7085" w:hanging="360"/>
      </w:pPr>
    </w:lvl>
    <w:lvl w:ilvl="8" w:tplc="0409001B">
      <w:start w:val="1"/>
      <w:numFmt w:val="lowerRoman"/>
      <w:lvlRestart w:val="0"/>
      <w:lvlText w:val="%9."/>
      <w:lvlJc w:val="right"/>
      <w:pPr>
        <w:ind w:left="7805" w:hanging="180"/>
      </w:pPr>
    </w:lvl>
  </w:abstractNum>
  <w:abstractNum w:abstractNumId="10">
    <w:nsid w:val="0A545C25"/>
    <w:multiLevelType w:val="hybridMultilevel"/>
    <w:tmpl w:val="60FE4AFC"/>
    <w:lvl w:ilvl="0" w:tplc="04090011">
      <w:start w:val="1"/>
      <w:numFmt w:val="decimal"/>
      <w:lvlText w:val="%1)"/>
      <w:lvlJc w:val="left"/>
      <w:pPr>
        <w:ind w:left="2785" w:hanging="360"/>
      </w:pPr>
    </w:lvl>
    <w:lvl w:ilvl="1" w:tplc="04090019" w:tentative="1">
      <w:start w:val="1"/>
      <w:numFmt w:val="lowerLetter"/>
      <w:lvlText w:val="%2."/>
      <w:lvlJc w:val="left"/>
      <w:pPr>
        <w:ind w:left="3505" w:hanging="360"/>
      </w:pPr>
    </w:lvl>
    <w:lvl w:ilvl="2" w:tplc="0409001B" w:tentative="1">
      <w:start w:val="1"/>
      <w:numFmt w:val="lowerRoman"/>
      <w:lvlText w:val="%3."/>
      <w:lvlJc w:val="right"/>
      <w:pPr>
        <w:ind w:left="4225" w:hanging="180"/>
      </w:pPr>
    </w:lvl>
    <w:lvl w:ilvl="3" w:tplc="0409000F" w:tentative="1">
      <w:start w:val="1"/>
      <w:numFmt w:val="decimal"/>
      <w:lvlText w:val="%4."/>
      <w:lvlJc w:val="left"/>
      <w:pPr>
        <w:ind w:left="4945" w:hanging="360"/>
      </w:pPr>
    </w:lvl>
    <w:lvl w:ilvl="4" w:tplc="04090019" w:tentative="1">
      <w:start w:val="1"/>
      <w:numFmt w:val="lowerLetter"/>
      <w:lvlText w:val="%5."/>
      <w:lvlJc w:val="left"/>
      <w:pPr>
        <w:ind w:left="5665" w:hanging="360"/>
      </w:pPr>
    </w:lvl>
    <w:lvl w:ilvl="5" w:tplc="0409001B" w:tentative="1">
      <w:start w:val="1"/>
      <w:numFmt w:val="lowerRoman"/>
      <w:lvlText w:val="%6."/>
      <w:lvlJc w:val="right"/>
      <w:pPr>
        <w:ind w:left="6385" w:hanging="180"/>
      </w:pPr>
    </w:lvl>
    <w:lvl w:ilvl="6" w:tplc="0409000F" w:tentative="1">
      <w:start w:val="1"/>
      <w:numFmt w:val="decimal"/>
      <w:lvlText w:val="%7."/>
      <w:lvlJc w:val="left"/>
      <w:pPr>
        <w:ind w:left="7105" w:hanging="360"/>
      </w:pPr>
    </w:lvl>
    <w:lvl w:ilvl="7" w:tplc="04090019" w:tentative="1">
      <w:start w:val="1"/>
      <w:numFmt w:val="lowerLetter"/>
      <w:lvlText w:val="%8."/>
      <w:lvlJc w:val="left"/>
      <w:pPr>
        <w:ind w:left="7825" w:hanging="360"/>
      </w:pPr>
    </w:lvl>
    <w:lvl w:ilvl="8" w:tplc="0409001B" w:tentative="1">
      <w:start w:val="1"/>
      <w:numFmt w:val="lowerRoman"/>
      <w:lvlText w:val="%9."/>
      <w:lvlJc w:val="right"/>
      <w:pPr>
        <w:ind w:left="8545" w:hanging="180"/>
      </w:pPr>
    </w:lvl>
  </w:abstractNum>
  <w:abstractNum w:abstractNumId="11">
    <w:nsid w:val="0A63334F"/>
    <w:multiLevelType w:val="hybridMultilevel"/>
    <w:tmpl w:val="D2D0F7A6"/>
    <w:lvl w:ilvl="0" w:tplc="105A8940">
      <w:start w:val="1"/>
      <w:numFmt w:val="decimal"/>
      <w:lvlText w:val="%1."/>
      <w:lvlJc w:val="left"/>
      <w:pPr>
        <w:ind w:left="3037" w:hanging="360"/>
      </w:pPr>
      <w:rPr>
        <w:rFonts w:hint="default"/>
      </w:rPr>
    </w:lvl>
    <w:lvl w:ilvl="1" w:tplc="04090019" w:tentative="1">
      <w:start w:val="1"/>
      <w:numFmt w:val="lowerLetter"/>
      <w:lvlText w:val="%2."/>
      <w:lvlJc w:val="left"/>
      <w:pPr>
        <w:ind w:left="3757" w:hanging="360"/>
      </w:pPr>
    </w:lvl>
    <w:lvl w:ilvl="2" w:tplc="0409001B" w:tentative="1">
      <w:start w:val="1"/>
      <w:numFmt w:val="lowerRoman"/>
      <w:lvlText w:val="%3."/>
      <w:lvlJc w:val="right"/>
      <w:pPr>
        <w:ind w:left="4477" w:hanging="180"/>
      </w:pPr>
    </w:lvl>
    <w:lvl w:ilvl="3" w:tplc="0409000F" w:tentative="1">
      <w:start w:val="1"/>
      <w:numFmt w:val="decimal"/>
      <w:lvlText w:val="%4."/>
      <w:lvlJc w:val="left"/>
      <w:pPr>
        <w:ind w:left="5197" w:hanging="360"/>
      </w:pPr>
    </w:lvl>
    <w:lvl w:ilvl="4" w:tplc="04090019" w:tentative="1">
      <w:start w:val="1"/>
      <w:numFmt w:val="lowerLetter"/>
      <w:lvlText w:val="%5."/>
      <w:lvlJc w:val="left"/>
      <w:pPr>
        <w:ind w:left="5917" w:hanging="360"/>
      </w:pPr>
    </w:lvl>
    <w:lvl w:ilvl="5" w:tplc="0409001B" w:tentative="1">
      <w:start w:val="1"/>
      <w:numFmt w:val="lowerRoman"/>
      <w:lvlText w:val="%6."/>
      <w:lvlJc w:val="right"/>
      <w:pPr>
        <w:ind w:left="6637" w:hanging="180"/>
      </w:pPr>
    </w:lvl>
    <w:lvl w:ilvl="6" w:tplc="0409000F" w:tentative="1">
      <w:start w:val="1"/>
      <w:numFmt w:val="decimal"/>
      <w:lvlText w:val="%7."/>
      <w:lvlJc w:val="left"/>
      <w:pPr>
        <w:ind w:left="7357" w:hanging="360"/>
      </w:pPr>
    </w:lvl>
    <w:lvl w:ilvl="7" w:tplc="04090019" w:tentative="1">
      <w:start w:val="1"/>
      <w:numFmt w:val="lowerLetter"/>
      <w:lvlText w:val="%8."/>
      <w:lvlJc w:val="left"/>
      <w:pPr>
        <w:ind w:left="8077" w:hanging="360"/>
      </w:pPr>
    </w:lvl>
    <w:lvl w:ilvl="8" w:tplc="0409001B" w:tentative="1">
      <w:start w:val="1"/>
      <w:numFmt w:val="lowerRoman"/>
      <w:lvlText w:val="%9."/>
      <w:lvlJc w:val="right"/>
      <w:pPr>
        <w:ind w:left="8797" w:hanging="180"/>
      </w:pPr>
    </w:lvl>
  </w:abstractNum>
  <w:abstractNum w:abstractNumId="12">
    <w:nsid w:val="0AF0595E"/>
    <w:multiLevelType w:val="hybridMultilevel"/>
    <w:tmpl w:val="01C8C75C"/>
    <w:lvl w:ilvl="0" w:tplc="D1C4CB5A">
      <w:start w:val="1"/>
      <w:numFmt w:val="arabicAlpha"/>
      <w:lvlText w:val="%1)"/>
      <w:lvlJc w:val="left"/>
      <w:pPr>
        <w:ind w:left="2140" w:hanging="360"/>
      </w:pPr>
      <w:rPr>
        <w:rFonts w:ascii="Traditional Arabic" w:eastAsia="Calibri" w:hAnsi="Traditional Arabic" w:cs="Traditional Arabic"/>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13">
    <w:nsid w:val="0C8C185C"/>
    <w:multiLevelType w:val="hybridMultilevel"/>
    <w:tmpl w:val="A0989972"/>
    <w:lvl w:ilvl="0" w:tplc="4822BCE6">
      <w:start w:val="1"/>
      <w:numFmt w:val="arabicAbjad"/>
      <w:lvlText w:val="%1."/>
      <w:lvlJc w:val="left"/>
      <w:pPr>
        <w:ind w:left="1800" w:hanging="360"/>
      </w:pPr>
      <w:rPr>
        <w:rFonts w:ascii="Traditional Arabic" w:hAnsi="Traditional Arabic" w:cs="Traditional Arabic"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1790D4C"/>
    <w:multiLevelType w:val="hybridMultilevel"/>
    <w:tmpl w:val="B1906C42"/>
    <w:lvl w:ilvl="0" w:tplc="04090011">
      <w:start w:val="1"/>
      <w:numFmt w:val="decimal"/>
      <w:lvlText w:val="%1)"/>
      <w:lvlJc w:val="left"/>
      <w:pPr>
        <w:ind w:left="2973" w:hanging="360"/>
      </w:pPr>
    </w:lvl>
    <w:lvl w:ilvl="1" w:tplc="04090019" w:tentative="1">
      <w:start w:val="1"/>
      <w:numFmt w:val="lowerLetter"/>
      <w:lvlText w:val="%2."/>
      <w:lvlJc w:val="left"/>
      <w:pPr>
        <w:ind w:left="3693" w:hanging="360"/>
      </w:pPr>
    </w:lvl>
    <w:lvl w:ilvl="2" w:tplc="0409001B" w:tentative="1">
      <w:start w:val="1"/>
      <w:numFmt w:val="lowerRoman"/>
      <w:lvlText w:val="%3."/>
      <w:lvlJc w:val="right"/>
      <w:pPr>
        <w:ind w:left="4413" w:hanging="180"/>
      </w:pPr>
    </w:lvl>
    <w:lvl w:ilvl="3" w:tplc="0409000F" w:tentative="1">
      <w:start w:val="1"/>
      <w:numFmt w:val="decimal"/>
      <w:lvlText w:val="%4."/>
      <w:lvlJc w:val="left"/>
      <w:pPr>
        <w:ind w:left="5133" w:hanging="360"/>
      </w:pPr>
    </w:lvl>
    <w:lvl w:ilvl="4" w:tplc="04090019" w:tentative="1">
      <w:start w:val="1"/>
      <w:numFmt w:val="lowerLetter"/>
      <w:lvlText w:val="%5."/>
      <w:lvlJc w:val="left"/>
      <w:pPr>
        <w:ind w:left="5853" w:hanging="360"/>
      </w:pPr>
    </w:lvl>
    <w:lvl w:ilvl="5" w:tplc="0409001B" w:tentative="1">
      <w:start w:val="1"/>
      <w:numFmt w:val="lowerRoman"/>
      <w:lvlText w:val="%6."/>
      <w:lvlJc w:val="right"/>
      <w:pPr>
        <w:ind w:left="6573" w:hanging="180"/>
      </w:pPr>
    </w:lvl>
    <w:lvl w:ilvl="6" w:tplc="0409000F" w:tentative="1">
      <w:start w:val="1"/>
      <w:numFmt w:val="decimal"/>
      <w:lvlText w:val="%7."/>
      <w:lvlJc w:val="left"/>
      <w:pPr>
        <w:ind w:left="7293" w:hanging="360"/>
      </w:pPr>
    </w:lvl>
    <w:lvl w:ilvl="7" w:tplc="04090019" w:tentative="1">
      <w:start w:val="1"/>
      <w:numFmt w:val="lowerLetter"/>
      <w:lvlText w:val="%8."/>
      <w:lvlJc w:val="left"/>
      <w:pPr>
        <w:ind w:left="8013" w:hanging="360"/>
      </w:pPr>
    </w:lvl>
    <w:lvl w:ilvl="8" w:tplc="0409001B" w:tentative="1">
      <w:start w:val="1"/>
      <w:numFmt w:val="lowerRoman"/>
      <w:lvlText w:val="%9."/>
      <w:lvlJc w:val="right"/>
      <w:pPr>
        <w:ind w:left="8733" w:hanging="180"/>
      </w:pPr>
    </w:lvl>
  </w:abstractNum>
  <w:abstractNum w:abstractNumId="15">
    <w:nsid w:val="15870926"/>
    <w:multiLevelType w:val="hybridMultilevel"/>
    <w:tmpl w:val="2F88C04A"/>
    <w:lvl w:ilvl="0" w:tplc="802ED9D4">
      <w:start w:val="1"/>
      <w:numFmt w:val="decimal"/>
      <w:lvlText w:val="%1)"/>
      <w:lvlJc w:val="left"/>
      <w:pPr>
        <w:ind w:left="2279" w:hanging="360"/>
      </w:pPr>
      <w:rPr>
        <w:b w:val="0"/>
        <w:bCs w:val="0"/>
      </w:rPr>
    </w:lvl>
    <w:lvl w:ilvl="1" w:tplc="04210019" w:tentative="1">
      <w:start w:val="1"/>
      <w:numFmt w:val="lowerLetter"/>
      <w:lvlText w:val="%2."/>
      <w:lvlJc w:val="left"/>
      <w:pPr>
        <w:ind w:left="2999" w:hanging="360"/>
      </w:pPr>
    </w:lvl>
    <w:lvl w:ilvl="2" w:tplc="0421001B" w:tentative="1">
      <w:start w:val="1"/>
      <w:numFmt w:val="lowerRoman"/>
      <w:lvlText w:val="%3."/>
      <w:lvlJc w:val="right"/>
      <w:pPr>
        <w:ind w:left="3719" w:hanging="180"/>
      </w:pPr>
    </w:lvl>
    <w:lvl w:ilvl="3" w:tplc="0421000F" w:tentative="1">
      <w:start w:val="1"/>
      <w:numFmt w:val="decimal"/>
      <w:lvlText w:val="%4."/>
      <w:lvlJc w:val="left"/>
      <w:pPr>
        <w:ind w:left="4439" w:hanging="360"/>
      </w:pPr>
    </w:lvl>
    <w:lvl w:ilvl="4" w:tplc="04210019" w:tentative="1">
      <w:start w:val="1"/>
      <w:numFmt w:val="lowerLetter"/>
      <w:lvlText w:val="%5."/>
      <w:lvlJc w:val="left"/>
      <w:pPr>
        <w:ind w:left="5159" w:hanging="360"/>
      </w:pPr>
    </w:lvl>
    <w:lvl w:ilvl="5" w:tplc="0421001B" w:tentative="1">
      <w:start w:val="1"/>
      <w:numFmt w:val="lowerRoman"/>
      <w:lvlText w:val="%6."/>
      <w:lvlJc w:val="right"/>
      <w:pPr>
        <w:ind w:left="5879" w:hanging="180"/>
      </w:pPr>
    </w:lvl>
    <w:lvl w:ilvl="6" w:tplc="0421000F" w:tentative="1">
      <w:start w:val="1"/>
      <w:numFmt w:val="decimal"/>
      <w:lvlText w:val="%7."/>
      <w:lvlJc w:val="left"/>
      <w:pPr>
        <w:ind w:left="6599" w:hanging="360"/>
      </w:pPr>
    </w:lvl>
    <w:lvl w:ilvl="7" w:tplc="04210019" w:tentative="1">
      <w:start w:val="1"/>
      <w:numFmt w:val="lowerLetter"/>
      <w:lvlText w:val="%8."/>
      <w:lvlJc w:val="left"/>
      <w:pPr>
        <w:ind w:left="7319" w:hanging="360"/>
      </w:pPr>
    </w:lvl>
    <w:lvl w:ilvl="8" w:tplc="0421001B" w:tentative="1">
      <w:start w:val="1"/>
      <w:numFmt w:val="lowerRoman"/>
      <w:lvlText w:val="%9."/>
      <w:lvlJc w:val="right"/>
      <w:pPr>
        <w:ind w:left="8039" w:hanging="180"/>
      </w:pPr>
    </w:lvl>
  </w:abstractNum>
  <w:abstractNum w:abstractNumId="16">
    <w:nsid w:val="177D55CE"/>
    <w:multiLevelType w:val="hybridMultilevel"/>
    <w:tmpl w:val="C7884750"/>
    <w:lvl w:ilvl="0" w:tplc="5C8E177A">
      <w:start w:val="1"/>
      <w:numFmt w:val="arabicAlpha"/>
      <w:lvlText w:val="%1)"/>
      <w:lvlJc w:val="left"/>
      <w:pPr>
        <w:ind w:left="3271" w:hanging="360"/>
      </w:pPr>
      <w:rPr>
        <w:rFonts w:ascii="Traditional Arabic" w:eastAsia="Calibri" w:hAnsi="Traditional Arabic" w:cs="Traditional Arabic"/>
      </w:rPr>
    </w:lvl>
    <w:lvl w:ilvl="1" w:tplc="04090019" w:tentative="1">
      <w:start w:val="1"/>
      <w:numFmt w:val="lowerLetter"/>
      <w:lvlText w:val="%2."/>
      <w:lvlJc w:val="left"/>
      <w:pPr>
        <w:ind w:left="3991" w:hanging="360"/>
      </w:pPr>
    </w:lvl>
    <w:lvl w:ilvl="2" w:tplc="0409001B" w:tentative="1">
      <w:start w:val="1"/>
      <w:numFmt w:val="lowerRoman"/>
      <w:lvlText w:val="%3."/>
      <w:lvlJc w:val="right"/>
      <w:pPr>
        <w:ind w:left="4711" w:hanging="180"/>
      </w:pPr>
    </w:lvl>
    <w:lvl w:ilvl="3" w:tplc="0409000F" w:tentative="1">
      <w:start w:val="1"/>
      <w:numFmt w:val="decimal"/>
      <w:lvlText w:val="%4."/>
      <w:lvlJc w:val="left"/>
      <w:pPr>
        <w:ind w:left="5431" w:hanging="360"/>
      </w:pPr>
    </w:lvl>
    <w:lvl w:ilvl="4" w:tplc="04090019" w:tentative="1">
      <w:start w:val="1"/>
      <w:numFmt w:val="lowerLetter"/>
      <w:lvlText w:val="%5."/>
      <w:lvlJc w:val="left"/>
      <w:pPr>
        <w:ind w:left="6151" w:hanging="360"/>
      </w:pPr>
    </w:lvl>
    <w:lvl w:ilvl="5" w:tplc="0409001B" w:tentative="1">
      <w:start w:val="1"/>
      <w:numFmt w:val="lowerRoman"/>
      <w:lvlText w:val="%6."/>
      <w:lvlJc w:val="right"/>
      <w:pPr>
        <w:ind w:left="6871" w:hanging="180"/>
      </w:pPr>
    </w:lvl>
    <w:lvl w:ilvl="6" w:tplc="0409000F" w:tentative="1">
      <w:start w:val="1"/>
      <w:numFmt w:val="decimal"/>
      <w:lvlText w:val="%7."/>
      <w:lvlJc w:val="left"/>
      <w:pPr>
        <w:ind w:left="7591" w:hanging="360"/>
      </w:pPr>
    </w:lvl>
    <w:lvl w:ilvl="7" w:tplc="04090019" w:tentative="1">
      <w:start w:val="1"/>
      <w:numFmt w:val="lowerLetter"/>
      <w:lvlText w:val="%8."/>
      <w:lvlJc w:val="left"/>
      <w:pPr>
        <w:ind w:left="8311" w:hanging="360"/>
      </w:pPr>
    </w:lvl>
    <w:lvl w:ilvl="8" w:tplc="0409001B" w:tentative="1">
      <w:start w:val="1"/>
      <w:numFmt w:val="lowerRoman"/>
      <w:lvlText w:val="%9."/>
      <w:lvlJc w:val="right"/>
      <w:pPr>
        <w:ind w:left="9031" w:hanging="180"/>
      </w:pPr>
    </w:lvl>
  </w:abstractNum>
  <w:abstractNum w:abstractNumId="17">
    <w:nsid w:val="1A7C4215"/>
    <w:multiLevelType w:val="hybridMultilevel"/>
    <w:tmpl w:val="93E2B888"/>
    <w:lvl w:ilvl="0" w:tplc="0409000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1D360E"/>
    <w:multiLevelType w:val="hybridMultilevel"/>
    <w:tmpl w:val="A552A98C"/>
    <w:lvl w:ilvl="0" w:tplc="D480DAE2">
      <w:start w:val="8"/>
      <w:numFmt w:val="arabicAlpha"/>
      <w:lvlText w:val="%1)"/>
      <w:lvlJc w:val="left"/>
      <w:pPr>
        <w:ind w:left="2140" w:hanging="360"/>
      </w:pPr>
      <w:rPr>
        <w:rFonts w:hint="default"/>
        <w:color w:val="000000"/>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19">
    <w:nsid w:val="208A16C7"/>
    <w:multiLevelType w:val="hybridMultilevel"/>
    <w:tmpl w:val="377AC362"/>
    <w:lvl w:ilvl="0" w:tplc="7BBA0DC2">
      <w:start w:val="1"/>
      <w:numFmt w:val="decimal"/>
      <w:lvlText w:val="%1)"/>
      <w:lvlJc w:val="left"/>
      <w:pPr>
        <w:ind w:left="1800" w:hanging="360"/>
      </w:pPr>
      <w:rPr>
        <w:rFonts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13228A7"/>
    <w:multiLevelType w:val="hybridMultilevel"/>
    <w:tmpl w:val="1E5E87D6"/>
    <w:lvl w:ilvl="0" w:tplc="43708B84">
      <w:start w:val="1"/>
      <w:numFmt w:val="decimal"/>
      <w:lvlText w:val="%1)"/>
      <w:lvlJc w:val="left"/>
      <w:pPr>
        <w:ind w:left="2160" w:hanging="360"/>
      </w:pPr>
      <w:rPr>
        <w:rFonts w:hint="default"/>
        <w:color w:val="2E2E2E"/>
      </w:rPr>
    </w:lvl>
    <w:lvl w:ilvl="1" w:tplc="0F2C46E4">
      <w:start w:val="1"/>
      <w:numFmt w:val="decimal"/>
      <w:lvlText w:val="%2."/>
      <w:lvlJc w:val="left"/>
      <w:pPr>
        <w:ind w:left="3345" w:hanging="825"/>
      </w:pPr>
      <w:rPr>
        <w:rFonts w:ascii="Traditional Arabic" w:hAnsi="Traditional Arabic" w:cs="Traditional Arabic" w:hint="default"/>
        <w:color w:val="000000"/>
        <w:sz w:val="36"/>
        <w:szCs w:val="36"/>
      </w:rPr>
    </w:lvl>
    <w:lvl w:ilvl="2" w:tplc="B80C2200">
      <w:start w:val="5"/>
      <w:numFmt w:val="arabicAlpha"/>
      <w:lvlText w:val="%3)"/>
      <w:lvlJc w:val="left"/>
      <w:pPr>
        <w:ind w:left="3780" w:hanging="360"/>
      </w:pPr>
      <w:rPr>
        <w:rFonts w:hint="default"/>
        <w:color w:val="000000"/>
      </w:r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2AA837F5"/>
    <w:multiLevelType w:val="hybridMultilevel"/>
    <w:tmpl w:val="7C6CD43C"/>
    <w:lvl w:ilvl="0" w:tplc="9E34A542">
      <w:start w:val="1"/>
      <w:numFmt w:val="decimal"/>
      <w:lvlText w:val="%1)"/>
      <w:lvlJc w:val="left"/>
      <w:pPr>
        <w:ind w:left="1920" w:hanging="360"/>
      </w:pPr>
      <w:rPr>
        <w:rFonts w:ascii="Traditional Arabic" w:hAnsi="Traditional Arabic" w:cs="Traditional Arabic" w:hint="default"/>
        <w:color w:val="00000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2">
    <w:nsid w:val="2E076BEB"/>
    <w:multiLevelType w:val="hybridMultilevel"/>
    <w:tmpl w:val="F904C826"/>
    <w:lvl w:ilvl="0" w:tplc="626EB2E2">
      <w:start w:val="5"/>
      <w:numFmt w:val="arabicAlpha"/>
      <w:lvlText w:val="%1)"/>
      <w:lvlJc w:val="left"/>
      <w:pPr>
        <w:ind w:left="2140" w:hanging="360"/>
      </w:pPr>
      <w:rPr>
        <w:rFonts w:hint="default"/>
        <w:color w:val="000000"/>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23">
    <w:nsid w:val="2E3574EC"/>
    <w:multiLevelType w:val="hybridMultilevel"/>
    <w:tmpl w:val="6D5282B2"/>
    <w:lvl w:ilvl="0" w:tplc="898640A0">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18202E8"/>
    <w:multiLevelType w:val="hybridMultilevel"/>
    <w:tmpl w:val="62D28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832F32"/>
    <w:multiLevelType w:val="hybridMultilevel"/>
    <w:tmpl w:val="2FB0CC56"/>
    <w:lvl w:ilvl="0" w:tplc="586E0208">
      <w:start w:val="5"/>
      <w:numFmt w:val="arabicAlpha"/>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6">
    <w:nsid w:val="32A51846"/>
    <w:multiLevelType w:val="hybridMultilevel"/>
    <w:tmpl w:val="5A061EB4"/>
    <w:lvl w:ilvl="0" w:tplc="D6B681F6">
      <w:start w:val="1"/>
      <w:numFmt w:val="decimal"/>
      <w:lvlText w:val="%1)"/>
      <w:lvlJc w:val="left"/>
      <w:pPr>
        <w:ind w:left="1840" w:hanging="360"/>
      </w:pPr>
      <w:rPr>
        <w:rFonts w:hint="default"/>
        <w:color w:val="000000"/>
      </w:rPr>
    </w:lvl>
    <w:lvl w:ilvl="1" w:tplc="04090019" w:tentative="1">
      <w:start w:val="1"/>
      <w:numFmt w:val="lowerLetter"/>
      <w:lvlText w:val="%2."/>
      <w:lvlJc w:val="left"/>
      <w:pPr>
        <w:ind w:left="2560" w:hanging="360"/>
      </w:pPr>
    </w:lvl>
    <w:lvl w:ilvl="2" w:tplc="0409001B" w:tentative="1">
      <w:start w:val="1"/>
      <w:numFmt w:val="lowerRoman"/>
      <w:lvlText w:val="%3."/>
      <w:lvlJc w:val="right"/>
      <w:pPr>
        <w:ind w:left="3280" w:hanging="180"/>
      </w:pPr>
    </w:lvl>
    <w:lvl w:ilvl="3" w:tplc="0409000F" w:tentative="1">
      <w:start w:val="1"/>
      <w:numFmt w:val="decimal"/>
      <w:lvlText w:val="%4."/>
      <w:lvlJc w:val="left"/>
      <w:pPr>
        <w:ind w:left="4000" w:hanging="360"/>
      </w:pPr>
    </w:lvl>
    <w:lvl w:ilvl="4" w:tplc="04090019" w:tentative="1">
      <w:start w:val="1"/>
      <w:numFmt w:val="lowerLetter"/>
      <w:lvlText w:val="%5."/>
      <w:lvlJc w:val="left"/>
      <w:pPr>
        <w:ind w:left="4720" w:hanging="360"/>
      </w:pPr>
    </w:lvl>
    <w:lvl w:ilvl="5" w:tplc="0409001B" w:tentative="1">
      <w:start w:val="1"/>
      <w:numFmt w:val="lowerRoman"/>
      <w:lvlText w:val="%6."/>
      <w:lvlJc w:val="right"/>
      <w:pPr>
        <w:ind w:left="5440" w:hanging="180"/>
      </w:pPr>
    </w:lvl>
    <w:lvl w:ilvl="6" w:tplc="0409000F" w:tentative="1">
      <w:start w:val="1"/>
      <w:numFmt w:val="decimal"/>
      <w:lvlText w:val="%7."/>
      <w:lvlJc w:val="left"/>
      <w:pPr>
        <w:ind w:left="6160" w:hanging="360"/>
      </w:pPr>
    </w:lvl>
    <w:lvl w:ilvl="7" w:tplc="04090019" w:tentative="1">
      <w:start w:val="1"/>
      <w:numFmt w:val="lowerLetter"/>
      <w:lvlText w:val="%8."/>
      <w:lvlJc w:val="left"/>
      <w:pPr>
        <w:ind w:left="6880" w:hanging="360"/>
      </w:pPr>
    </w:lvl>
    <w:lvl w:ilvl="8" w:tplc="0409001B" w:tentative="1">
      <w:start w:val="1"/>
      <w:numFmt w:val="lowerRoman"/>
      <w:lvlText w:val="%9."/>
      <w:lvlJc w:val="right"/>
      <w:pPr>
        <w:ind w:left="7600" w:hanging="180"/>
      </w:pPr>
    </w:lvl>
  </w:abstractNum>
  <w:abstractNum w:abstractNumId="27">
    <w:nsid w:val="339F0819"/>
    <w:multiLevelType w:val="hybridMultilevel"/>
    <w:tmpl w:val="0EDC5276"/>
    <w:lvl w:ilvl="0" w:tplc="79C88530">
      <w:start w:val="5"/>
      <w:numFmt w:val="arabicAlpha"/>
      <w:lvlText w:val="%1)"/>
      <w:lvlJc w:val="left"/>
      <w:pPr>
        <w:ind w:left="2500" w:hanging="360"/>
      </w:pPr>
      <w:rPr>
        <w:rFonts w:hint="default"/>
        <w:color w:val="000000"/>
      </w:rPr>
    </w:lvl>
    <w:lvl w:ilvl="1" w:tplc="04090019">
      <w:start w:val="1"/>
      <w:numFmt w:val="lowerLetter"/>
      <w:lvlText w:val="%2."/>
      <w:lvlJc w:val="left"/>
      <w:pPr>
        <w:ind w:left="3220" w:hanging="360"/>
      </w:pPr>
    </w:lvl>
    <w:lvl w:ilvl="2" w:tplc="5E9CDE88">
      <w:start w:val="1"/>
      <w:numFmt w:val="arabicAlpha"/>
      <w:lvlText w:val="%3."/>
      <w:lvlJc w:val="left"/>
      <w:pPr>
        <w:ind w:left="4180" w:hanging="420"/>
      </w:pPr>
      <w:rPr>
        <w:rFonts w:hint="default"/>
        <w:b w:val="0"/>
        <w:bCs/>
        <w:color w:val="000000"/>
      </w:rPr>
    </w:lvl>
    <w:lvl w:ilvl="3" w:tplc="0DD273F4">
      <w:start w:val="1"/>
      <w:numFmt w:val="decimal"/>
      <w:lvlText w:val="%4)"/>
      <w:lvlJc w:val="left"/>
      <w:pPr>
        <w:ind w:left="4660" w:hanging="360"/>
      </w:pPr>
      <w:rPr>
        <w:rFonts w:hint="default"/>
        <w:color w:val="000000"/>
      </w:rPr>
    </w:lvl>
    <w:lvl w:ilvl="4" w:tplc="D21053EC">
      <w:start w:val="1"/>
      <w:numFmt w:val="decimal"/>
      <w:lvlText w:val="%5."/>
      <w:lvlJc w:val="left"/>
      <w:pPr>
        <w:ind w:left="5380" w:hanging="360"/>
      </w:pPr>
      <w:rPr>
        <w:rFonts w:hint="default"/>
        <w:b/>
        <w:bCs w:val="0"/>
      </w:rPr>
    </w:lvl>
    <w:lvl w:ilvl="5" w:tplc="0409001B" w:tentative="1">
      <w:start w:val="1"/>
      <w:numFmt w:val="lowerRoman"/>
      <w:lvlText w:val="%6."/>
      <w:lvlJc w:val="right"/>
      <w:pPr>
        <w:ind w:left="6100" w:hanging="180"/>
      </w:pPr>
    </w:lvl>
    <w:lvl w:ilvl="6" w:tplc="0409000F" w:tentative="1">
      <w:start w:val="1"/>
      <w:numFmt w:val="decimal"/>
      <w:lvlText w:val="%7."/>
      <w:lvlJc w:val="left"/>
      <w:pPr>
        <w:ind w:left="6820" w:hanging="360"/>
      </w:pPr>
    </w:lvl>
    <w:lvl w:ilvl="7" w:tplc="04090019" w:tentative="1">
      <w:start w:val="1"/>
      <w:numFmt w:val="lowerLetter"/>
      <w:lvlText w:val="%8."/>
      <w:lvlJc w:val="left"/>
      <w:pPr>
        <w:ind w:left="7540" w:hanging="360"/>
      </w:pPr>
    </w:lvl>
    <w:lvl w:ilvl="8" w:tplc="0409001B" w:tentative="1">
      <w:start w:val="1"/>
      <w:numFmt w:val="lowerRoman"/>
      <w:lvlText w:val="%9."/>
      <w:lvlJc w:val="right"/>
      <w:pPr>
        <w:ind w:left="8260" w:hanging="180"/>
      </w:pPr>
    </w:lvl>
  </w:abstractNum>
  <w:abstractNum w:abstractNumId="28">
    <w:nsid w:val="36FB73C8"/>
    <w:multiLevelType w:val="hybridMultilevel"/>
    <w:tmpl w:val="97563920"/>
    <w:lvl w:ilvl="0" w:tplc="A588C9E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370E4228"/>
    <w:multiLevelType w:val="hybridMultilevel"/>
    <w:tmpl w:val="9BDCAC5C"/>
    <w:lvl w:ilvl="0" w:tplc="0409000F">
      <w:start w:val="1"/>
      <w:numFmt w:val="decimal"/>
      <w:lvlText w:val="%1."/>
      <w:lvlJc w:val="left"/>
      <w:pPr>
        <w:ind w:left="207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71B3F99"/>
    <w:multiLevelType w:val="hybridMultilevel"/>
    <w:tmpl w:val="D76254B4"/>
    <w:lvl w:ilvl="0" w:tplc="A7028D4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620B29"/>
    <w:multiLevelType w:val="hybridMultilevel"/>
    <w:tmpl w:val="7F86B218"/>
    <w:lvl w:ilvl="0" w:tplc="CCBCFAD4">
      <w:start w:val="5"/>
      <w:numFmt w:val="arabicAlpha"/>
      <w:lvlText w:val="%1."/>
      <w:lvlJc w:val="left"/>
      <w:pPr>
        <w:ind w:left="1494" w:hanging="360"/>
      </w:pPr>
      <w:rPr>
        <w:rFonts w:hint="default"/>
        <w:b w:val="0"/>
        <w:bCs/>
        <w:color w:val="00000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3C972B1D"/>
    <w:multiLevelType w:val="hybridMultilevel"/>
    <w:tmpl w:val="42B44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E66B14"/>
    <w:multiLevelType w:val="hybridMultilevel"/>
    <w:tmpl w:val="6CBCC5F6"/>
    <w:lvl w:ilvl="0" w:tplc="13866F1A">
      <w:start w:val="1"/>
      <w:numFmt w:val="arabicAbjad"/>
      <w:lvlText w:val="%1."/>
      <w:lvlJc w:val="left"/>
      <w:pPr>
        <w:ind w:left="2880" w:hanging="360"/>
      </w:pPr>
      <w:rPr>
        <w:rFonts w:ascii="Traditional Arabic" w:hAnsi="Traditional Arabic" w:cs="Traditional Arabic" w:hint="default"/>
        <w:b w:val="0"/>
        <w:bCs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nsid w:val="4174446B"/>
    <w:multiLevelType w:val="hybridMultilevel"/>
    <w:tmpl w:val="30AC82BA"/>
    <w:lvl w:ilvl="0" w:tplc="9A2060D4">
      <w:start w:val="5"/>
      <w:numFmt w:val="arabicAlpha"/>
      <w:lvlText w:val="%1)"/>
      <w:lvlJc w:val="left"/>
      <w:pPr>
        <w:ind w:left="3271" w:hanging="360"/>
      </w:pPr>
      <w:rPr>
        <w:rFonts w:hint="default"/>
        <w:color w:val="000000"/>
      </w:rPr>
    </w:lvl>
    <w:lvl w:ilvl="1" w:tplc="04090019" w:tentative="1">
      <w:start w:val="1"/>
      <w:numFmt w:val="lowerLetter"/>
      <w:lvlText w:val="%2."/>
      <w:lvlJc w:val="left"/>
      <w:pPr>
        <w:ind w:left="3991" w:hanging="360"/>
      </w:pPr>
    </w:lvl>
    <w:lvl w:ilvl="2" w:tplc="0409001B" w:tentative="1">
      <w:start w:val="1"/>
      <w:numFmt w:val="lowerRoman"/>
      <w:lvlText w:val="%3."/>
      <w:lvlJc w:val="right"/>
      <w:pPr>
        <w:ind w:left="4711" w:hanging="180"/>
      </w:pPr>
    </w:lvl>
    <w:lvl w:ilvl="3" w:tplc="0409000F" w:tentative="1">
      <w:start w:val="1"/>
      <w:numFmt w:val="decimal"/>
      <w:lvlText w:val="%4."/>
      <w:lvlJc w:val="left"/>
      <w:pPr>
        <w:ind w:left="5431" w:hanging="360"/>
      </w:pPr>
    </w:lvl>
    <w:lvl w:ilvl="4" w:tplc="04090019" w:tentative="1">
      <w:start w:val="1"/>
      <w:numFmt w:val="lowerLetter"/>
      <w:lvlText w:val="%5."/>
      <w:lvlJc w:val="left"/>
      <w:pPr>
        <w:ind w:left="6151" w:hanging="360"/>
      </w:pPr>
    </w:lvl>
    <w:lvl w:ilvl="5" w:tplc="0409001B" w:tentative="1">
      <w:start w:val="1"/>
      <w:numFmt w:val="lowerRoman"/>
      <w:lvlText w:val="%6."/>
      <w:lvlJc w:val="right"/>
      <w:pPr>
        <w:ind w:left="6871" w:hanging="180"/>
      </w:pPr>
    </w:lvl>
    <w:lvl w:ilvl="6" w:tplc="0409000F" w:tentative="1">
      <w:start w:val="1"/>
      <w:numFmt w:val="decimal"/>
      <w:lvlText w:val="%7."/>
      <w:lvlJc w:val="left"/>
      <w:pPr>
        <w:ind w:left="7591" w:hanging="360"/>
      </w:pPr>
    </w:lvl>
    <w:lvl w:ilvl="7" w:tplc="04090019" w:tentative="1">
      <w:start w:val="1"/>
      <w:numFmt w:val="lowerLetter"/>
      <w:lvlText w:val="%8."/>
      <w:lvlJc w:val="left"/>
      <w:pPr>
        <w:ind w:left="8311" w:hanging="360"/>
      </w:pPr>
    </w:lvl>
    <w:lvl w:ilvl="8" w:tplc="0409001B" w:tentative="1">
      <w:start w:val="1"/>
      <w:numFmt w:val="lowerRoman"/>
      <w:lvlText w:val="%9."/>
      <w:lvlJc w:val="right"/>
      <w:pPr>
        <w:ind w:left="9031" w:hanging="180"/>
      </w:pPr>
    </w:lvl>
  </w:abstractNum>
  <w:abstractNum w:abstractNumId="35">
    <w:nsid w:val="41B87B21"/>
    <w:multiLevelType w:val="hybridMultilevel"/>
    <w:tmpl w:val="02CA6566"/>
    <w:lvl w:ilvl="0" w:tplc="A0ECF1B2">
      <w:start w:val="26"/>
      <w:numFmt w:val="arabicAlpha"/>
      <w:lvlText w:val="%1)"/>
      <w:lvlJc w:val="left"/>
      <w:pPr>
        <w:ind w:left="2140" w:hanging="360"/>
      </w:pPr>
      <w:rPr>
        <w:rFonts w:hint="default"/>
        <w:color w:val="000000"/>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36">
    <w:nsid w:val="41C60748"/>
    <w:multiLevelType w:val="hybridMultilevel"/>
    <w:tmpl w:val="83B06BC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nsid w:val="43AB2EAE"/>
    <w:multiLevelType w:val="hybridMultilevel"/>
    <w:tmpl w:val="2034F43E"/>
    <w:lvl w:ilvl="0" w:tplc="7520CB7E">
      <w:start w:val="1"/>
      <w:numFmt w:val="arabicAlpha"/>
      <w:lvlText w:val="%1."/>
      <w:lvlJc w:val="left"/>
      <w:pPr>
        <w:ind w:left="1494" w:hanging="360"/>
      </w:pPr>
      <w:rPr>
        <w:rFonts w:hint="default"/>
        <w:b/>
        <w:bC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8">
    <w:nsid w:val="43BB30B6"/>
    <w:multiLevelType w:val="hybridMultilevel"/>
    <w:tmpl w:val="641E700E"/>
    <w:lvl w:ilvl="0" w:tplc="F746BB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463B105C"/>
    <w:multiLevelType w:val="hybridMultilevel"/>
    <w:tmpl w:val="7B725576"/>
    <w:lvl w:ilvl="0" w:tplc="DA407A2C">
      <w:start w:val="1"/>
      <w:numFmt w:val="arabicAlpha"/>
      <w:lvlText w:val="%1."/>
      <w:lvlJc w:val="left"/>
      <w:pPr>
        <w:ind w:left="2160" w:hanging="360"/>
      </w:pPr>
      <w:rPr>
        <w:rFonts w:ascii="Traditional Arabic" w:hAnsi="Traditional Arabic" w:cs="Traditional Arabic" w:hint="default"/>
        <w:color w:val="2021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483314A3"/>
    <w:multiLevelType w:val="hybridMultilevel"/>
    <w:tmpl w:val="7A94DEFE"/>
    <w:lvl w:ilvl="0" w:tplc="EA8492F0">
      <w:start w:val="1"/>
      <w:numFmt w:val="decimal"/>
      <w:lvlText w:val="%1)"/>
      <w:lvlJc w:val="left"/>
      <w:pPr>
        <w:ind w:left="1360" w:hanging="360"/>
      </w:pPr>
      <w:rPr>
        <w:rFonts w:hint="default"/>
        <w:color w:val="000000"/>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41">
    <w:nsid w:val="492025CC"/>
    <w:multiLevelType w:val="hybridMultilevel"/>
    <w:tmpl w:val="E4D2F1FE"/>
    <w:lvl w:ilvl="0" w:tplc="E82214FC">
      <w:start w:val="1"/>
      <w:numFmt w:val="decimal"/>
      <w:lvlText w:val="%1)"/>
      <w:lvlJc w:val="left"/>
      <w:pPr>
        <w:ind w:left="1780" w:hanging="360"/>
      </w:pPr>
      <w:rPr>
        <w:rFonts w:hint="default"/>
        <w:color w:val="000000"/>
      </w:rPr>
    </w:lvl>
    <w:lvl w:ilvl="1" w:tplc="6E38CDDE">
      <w:start w:val="1"/>
      <w:numFmt w:val="arabicAlpha"/>
      <w:lvlText w:val="%2)"/>
      <w:lvlJc w:val="left"/>
      <w:pPr>
        <w:ind w:left="2500" w:hanging="360"/>
      </w:pPr>
      <w:rPr>
        <w:rFonts w:hint="default"/>
        <w:color w:val="000000"/>
      </w:rPr>
    </w:lvl>
    <w:lvl w:ilvl="2" w:tplc="FBD23BE6">
      <w:start w:val="8"/>
      <w:numFmt w:val="arabicAlpha"/>
      <w:lvlText w:val="%3)"/>
      <w:lvlJc w:val="left"/>
      <w:pPr>
        <w:ind w:left="3400" w:hanging="360"/>
      </w:pPr>
      <w:rPr>
        <w:rFonts w:hint="default"/>
        <w:color w:val="000000"/>
      </w:r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42">
    <w:nsid w:val="4BA9524F"/>
    <w:multiLevelType w:val="hybridMultilevel"/>
    <w:tmpl w:val="1326D4C0"/>
    <w:lvl w:ilvl="0" w:tplc="5EF693E6">
      <w:start w:val="1"/>
      <w:numFmt w:val="decimal"/>
      <w:lvlText w:val="%1."/>
      <w:lvlJc w:val="left"/>
      <w:pPr>
        <w:ind w:left="720" w:hanging="360"/>
      </w:pPr>
      <w:rPr>
        <w:rFonts w:ascii="Traditional Arabic" w:hAnsi="Traditional Arabic" w:cs="Traditional Arabic" w:hint="default"/>
        <w:color w:val="000000"/>
        <w:sz w:val="36"/>
        <w:szCs w:val="3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0905D46"/>
    <w:multiLevelType w:val="hybridMultilevel"/>
    <w:tmpl w:val="B11C1B36"/>
    <w:lvl w:ilvl="0" w:tplc="04090011">
      <w:start w:val="1"/>
      <w:numFmt w:val="decimal"/>
      <w:lvlText w:val="%1)"/>
      <w:lvlJc w:val="left"/>
      <w:pPr>
        <w:tabs>
          <w:tab w:val="num" w:pos="644"/>
        </w:tabs>
        <w:ind w:left="644" w:hanging="360"/>
      </w:pPr>
      <w:rPr>
        <w:rFonts w:hint="default"/>
        <w:sz w:val="24"/>
        <w:szCs w:val="24"/>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44">
    <w:nsid w:val="545059ED"/>
    <w:multiLevelType w:val="hybridMultilevel"/>
    <w:tmpl w:val="2236B5BA"/>
    <w:lvl w:ilvl="0" w:tplc="5650D380">
      <w:start w:val="1"/>
      <w:numFmt w:val="decimal"/>
      <w:lvlText w:val="%1."/>
      <w:lvlJc w:val="left"/>
      <w:pPr>
        <w:ind w:left="1440" w:hanging="360"/>
      </w:pPr>
      <w:rPr>
        <w:rFonts w:ascii="Traditional Arabic" w:hAnsi="Traditional Arabic" w:cs="Traditional Arabic" w:hint="default"/>
        <w:b/>
        <w:bCs/>
        <w:lang w:bidi="ar-KW"/>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5EA3DD9"/>
    <w:multiLevelType w:val="hybridMultilevel"/>
    <w:tmpl w:val="581229FA"/>
    <w:lvl w:ilvl="0" w:tplc="671632E8">
      <w:start w:val="8"/>
      <w:numFmt w:val="arabicAlpha"/>
      <w:lvlText w:val="%1)"/>
      <w:lvlJc w:val="left"/>
      <w:pPr>
        <w:ind w:left="3271" w:hanging="360"/>
      </w:pPr>
      <w:rPr>
        <w:rFonts w:hint="default"/>
        <w:color w:val="000000"/>
      </w:rPr>
    </w:lvl>
    <w:lvl w:ilvl="1" w:tplc="04090019" w:tentative="1">
      <w:start w:val="1"/>
      <w:numFmt w:val="lowerLetter"/>
      <w:lvlText w:val="%2."/>
      <w:lvlJc w:val="left"/>
      <w:pPr>
        <w:ind w:left="3991" w:hanging="360"/>
      </w:pPr>
    </w:lvl>
    <w:lvl w:ilvl="2" w:tplc="0409001B" w:tentative="1">
      <w:start w:val="1"/>
      <w:numFmt w:val="lowerRoman"/>
      <w:lvlText w:val="%3."/>
      <w:lvlJc w:val="right"/>
      <w:pPr>
        <w:ind w:left="4711" w:hanging="180"/>
      </w:pPr>
    </w:lvl>
    <w:lvl w:ilvl="3" w:tplc="0409000F" w:tentative="1">
      <w:start w:val="1"/>
      <w:numFmt w:val="decimal"/>
      <w:lvlText w:val="%4."/>
      <w:lvlJc w:val="left"/>
      <w:pPr>
        <w:ind w:left="5431" w:hanging="360"/>
      </w:pPr>
    </w:lvl>
    <w:lvl w:ilvl="4" w:tplc="04090019" w:tentative="1">
      <w:start w:val="1"/>
      <w:numFmt w:val="lowerLetter"/>
      <w:lvlText w:val="%5."/>
      <w:lvlJc w:val="left"/>
      <w:pPr>
        <w:ind w:left="6151" w:hanging="360"/>
      </w:pPr>
    </w:lvl>
    <w:lvl w:ilvl="5" w:tplc="0409001B" w:tentative="1">
      <w:start w:val="1"/>
      <w:numFmt w:val="lowerRoman"/>
      <w:lvlText w:val="%6."/>
      <w:lvlJc w:val="right"/>
      <w:pPr>
        <w:ind w:left="6871" w:hanging="180"/>
      </w:pPr>
    </w:lvl>
    <w:lvl w:ilvl="6" w:tplc="0409000F" w:tentative="1">
      <w:start w:val="1"/>
      <w:numFmt w:val="decimal"/>
      <w:lvlText w:val="%7."/>
      <w:lvlJc w:val="left"/>
      <w:pPr>
        <w:ind w:left="7591" w:hanging="360"/>
      </w:pPr>
    </w:lvl>
    <w:lvl w:ilvl="7" w:tplc="04090019" w:tentative="1">
      <w:start w:val="1"/>
      <w:numFmt w:val="lowerLetter"/>
      <w:lvlText w:val="%8."/>
      <w:lvlJc w:val="left"/>
      <w:pPr>
        <w:ind w:left="8311" w:hanging="360"/>
      </w:pPr>
    </w:lvl>
    <w:lvl w:ilvl="8" w:tplc="0409001B" w:tentative="1">
      <w:start w:val="1"/>
      <w:numFmt w:val="lowerRoman"/>
      <w:lvlText w:val="%9."/>
      <w:lvlJc w:val="right"/>
      <w:pPr>
        <w:ind w:left="9031" w:hanging="180"/>
      </w:pPr>
    </w:lvl>
  </w:abstractNum>
  <w:abstractNum w:abstractNumId="46">
    <w:nsid w:val="58171FF2"/>
    <w:multiLevelType w:val="multilevel"/>
    <w:tmpl w:val="896C8B2C"/>
    <w:lvl w:ilvl="0">
      <w:start w:val="3"/>
      <w:numFmt w:val="decimal"/>
      <w:lvlText w:val="%1"/>
      <w:lvlJc w:val="left"/>
      <w:pPr>
        <w:tabs>
          <w:tab w:val="num" w:pos="540"/>
        </w:tabs>
        <w:ind w:left="540" w:hanging="540"/>
      </w:pPr>
      <w:rPr>
        <w:rFonts w:cs="Times New Roman" w:hint="default"/>
      </w:rPr>
    </w:lvl>
    <w:lvl w:ilvl="1">
      <w:start w:val="1"/>
      <w:numFmt w:val="decimal"/>
      <w:lvlText w:val="%2."/>
      <w:lvlJc w:val="left"/>
      <w:pPr>
        <w:tabs>
          <w:tab w:val="num" w:pos="900"/>
        </w:tabs>
        <w:ind w:left="900" w:hanging="540"/>
      </w:p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7">
    <w:nsid w:val="5A53796D"/>
    <w:multiLevelType w:val="hybridMultilevel"/>
    <w:tmpl w:val="E8AA40E4"/>
    <w:lvl w:ilvl="0" w:tplc="F5740FB2">
      <w:start w:val="8"/>
      <w:numFmt w:val="arabicAlpha"/>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C6609DA"/>
    <w:multiLevelType w:val="hybridMultilevel"/>
    <w:tmpl w:val="74EE428C"/>
    <w:lvl w:ilvl="0" w:tplc="836C4EE2">
      <w:start w:val="1"/>
      <w:numFmt w:val="arabicAbjad"/>
      <w:lvlText w:val="%1."/>
      <w:lvlJc w:val="left"/>
      <w:pPr>
        <w:ind w:left="2850" w:hanging="360"/>
      </w:pPr>
      <w:rPr>
        <w:rFonts w:ascii="Traditional Arabic" w:hAnsi="Traditional Arabic" w:cs="Traditional Arabic" w:hint="default"/>
      </w:r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49">
    <w:nsid w:val="601A215B"/>
    <w:multiLevelType w:val="hybridMultilevel"/>
    <w:tmpl w:val="B6EAE5F8"/>
    <w:lvl w:ilvl="0" w:tplc="1D78EBD4">
      <w:start w:val="3"/>
      <w:numFmt w:val="arabicAbjad"/>
      <w:lvlText w:val="%1."/>
      <w:lvlJc w:val="left"/>
      <w:pPr>
        <w:ind w:left="2880" w:hanging="360"/>
      </w:pPr>
      <w:rPr>
        <w:rFonts w:hint="default"/>
        <w:b w:val="0"/>
        <w:bCs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0">
    <w:nsid w:val="61CD3D04"/>
    <w:multiLevelType w:val="hybridMultilevel"/>
    <w:tmpl w:val="65500CCE"/>
    <w:lvl w:ilvl="0" w:tplc="91B66298">
      <w:start w:val="5"/>
      <w:numFmt w:val="arabicAlpha"/>
      <w:lvlText w:val="%1."/>
      <w:lvlJc w:val="left"/>
      <w:pPr>
        <w:ind w:left="4660" w:hanging="360"/>
      </w:pPr>
      <w:rPr>
        <w:rFonts w:hint="default"/>
        <w:b w:val="0"/>
        <w:bCs/>
        <w:color w:val="000000"/>
      </w:rPr>
    </w:lvl>
    <w:lvl w:ilvl="1" w:tplc="04090019" w:tentative="1">
      <w:start w:val="1"/>
      <w:numFmt w:val="lowerLetter"/>
      <w:lvlText w:val="%2."/>
      <w:lvlJc w:val="left"/>
      <w:pPr>
        <w:ind w:left="5380" w:hanging="360"/>
      </w:pPr>
    </w:lvl>
    <w:lvl w:ilvl="2" w:tplc="0409001B" w:tentative="1">
      <w:start w:val="1"/>
      <w:numFmt w:val="lowerRoman"/>
      <w:lvlText w:val="%3."/>
      <w:lvlJc w:val="right"/>
      <w:pPr>
        <w:ind w:left="6100" w:hanging="180"/>
      </w:pPr>
    </w:lvl>
    <w:lvl w:ilvl="3" w:tplc="0409000F" w:tentative="1">
      <w:start w:val="1"/>
      <w:numFmt w:val="decimal"/>
      <w:lvlText w:val="%4."/>
      <w:lvlJc w:val="left"/>
      <w:pPr>
        <w:ind w:left="6820" w:hanging="360"/>
      </w:pPr>
    </w:lvl>
    <w:lvl w:ilvl="4" w:tplc="04090019" w:tentative="1">
      <w:start w:val="1"/>
      <w:numFmt w:val="lowerLetter"/>
      <w:lvlText w:val="%5."/>
      <w:lvlJc w:val="left"/>
      <w:pPr>
        <w:ind w:left="7540" w:hanging="360"/>
      </w:pPr>
    </w:lvl>
    <w:lvl w:ilvl="5" w:tplc="0409001B" w:tentative="1">
      <w:start w:val="1"/>
      <w:numFmt w:val="lowerRoman"/>
      <w:lvlText w:val="%6."/>
      <w:lvlJc w:val="right"/>
      <w:pPr>
        <w:ind w:left="8260" w:hanging="180"/>
      </w:pPr>
    </w:lvl>
    <w:lvl w:ilvl="6" w:tplc="0409000F" w:tentative="1">
      <w:start w:val="1"/>
      <w:numFmt w:val="decimal"/>
      <w:lvlText w:val="%7."/>
      <w:lvlJc w:val="left"/>
      <w:pPr>
        <w:ind w:left="8980" w:hanging="360"/>
      </w:pPr>
    </w:lvl>
    <w:lvl w:ilvl="7" w:tplc="04090019" w:tentative="1">
      <w:start w:val="1"/>
      <w:numFmt w:val="lowerLetter"/>
      <w:lvlText w:val="%8."/>
      <w:lvlJc w:val="left"/>
      <w:pPr>
        <w:ind w:left="9700" w:hanging="360"/>
      </w:pPr>
    </w:lvl>
    <w:lvl w:ilvl="8" w:tplc="0409001B" w:tentative="1">
      <w:start w:val="1"/>
      <w:numFmt w:val="lowerRoman"/>
      <w:lvlText w:val="%9."/>
      <w:lvlJc w:val="right"/>
      <w:pPr>
        <w:ind w:left="10420" w:hanging="180"/>
      </w:pPr>
    </w:lvl>
  </w:abstractNum>
  <w:abstractNum w:abstractNumId="51">
    <w:nsid w:val="64DC0F72"/>
    <w:multiLevelType w:val="hybridMultilevel"/>
    <w:tmpl w:val="1C960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A3028D"/>
    <w:multiLevelType w:val="hybridMultilevel"/>
    <w:tmpl w:val="AD144FC8"/>
    <w:lvl w:ilvl="0" w:tplc="774E755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DC65C8"/>
    <w:multiLevelType w:val="hybridMultilevel"/>
    <w:tmpl w:val="0E46F9A0"/>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4">
    <w:nsid w:val="6C024587"/>
    <w:multiLevelType w:val="hybridMultilevel"/>
    <w:tmpl w:val="99A0019E"/>
    <w:lvl w:ilvl="0" w:tplc="91026C34">
      <w:start w:val="1"/>
      <w:numFmt w:val="arabicAlpha"/>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5">
    <w:nsid w:val="71BE4DAF"/>
    <w:multiLevelType w:val="hybridMultilevel"/>
    <w:tmpl w:val="5B123D52"/>
    <w:lvl w:ilvl="0" w:tplc="46CC54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768C3329"/>
    <w:multiLevelType w:val="hybridMultilevel"/>
    <w:tmpl w:val="851C05F8"/>
    <w:lvl w:ilvl="0" w:tplc="4ECC42DC">
      <w:start w:val="8"/>
      <w:numFmt w:val="arabicAlpha"/>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7">
    <w:nsid w:val="79C6737B"/>
    <w:multiLevelType w:val="hybridMultilevel"/>
    <w:tmpl w:val="7C4CCB0C"/>
    <w:lvl w:ilvl="0" w:tplc="5B60CB0A">
      <w:start w:val="1"/>
      <w:numFmt w:val="arabicAlpha"/>
      <w:lvlText w:val="%1."/>
      <w:lvlJc w:val="left"/>
      <w:pPr>
        <w:ind w:left="2160" w:hanging="360"/>
      </w:pPr>
      <w:rPr>
        <w:rFonts w:hint="default"/>
        <w:color w:val="000000"/>
      </w:rPr>
    </w:lvl>
    <w:lvl w:ilvl="1" w:tplc="CFF44612">
      <w:start w:val="1"/>
      <w:numFmt w:val="decimal"/>
      <w:lvlText w:val="%2."/>
      <w:lvlJc w:val="left"/>
      <w:pPr>
        <w:ind w:left="3345" w:hanging="825"/>
      </w:pPr>
      <w:rPr>
        <w:rFonts w:hint="default"/>
        <w:color w:val="000000"/>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29"/>
  </w:num>
  <w:num w:numId="2">
    <w:abstractNumId w:val="24"/>
  </w:num>
  <w:num w:numId="3">
    <w:abstractNumId w:val="0"/>
  </w:num>
  <w:num w:numId="4">
    <w:abstractNumId w:val="1"/>
  </w:num>
  <w:num w:numId="5">
    <w:abstractNumId w:val="2"/>
  </w:num>
  <w:num w:numId="6">
    <w:abstractNumId w:val="17"/>
  </w:num>
  <w:num w:numId="7">
    <w:abstractNumId w:val="37"/>
  </w:num>
  <w:num w:numId="8">
    <w:abstractNumId w:val="14"/>
  </w:num>
  <w:num w:numId="9">
    <w:abstractNumId w:val="54"/>
  </w:num>
  <w:num w:numId="10">
    <w:abstractNumId w:val="25"/>
  </w:num>
  <w:num w:numId="11">
    <w:abstractNumId w:val="56"/>
  </w:num>
  <w:num w:numId="12">
    <w:abstractNumId w:val="16"/>
  </w:num>
  <w:num w:numId="13">
    <w:abstractNumId w:val="34"/>
  </w:num>
  <w:num w:numId="14">
    <w:abstractNumId w:val="45"/>
  </w:num>
  <w:num w:numId="15">
    <w:abstractNumId w:val="12"/>
  </w:num>
  <w:num w:numId="16">
    <w:abstractNumId w:val="22"/>
  </w:num>
  <w:num w:numId="17">
    <w:abstractNumId w:val="18"/>
  </w:num>
  <w:num w:numId="18">
    <w:abstractNumId w:val="35"/>
  </w:num>
  <w:num w:numId="19">
    <w:abstractNumId w:val="40"/>
  </w:num>
  <w:num w:numId="20">
    <w:abstractNumId w:val="19"/>
  </w:num>
  <w:num w:numId="21">
    <w:abstractNumId w:val="31"/>
  </w:num>
  <w:num w:numId="22">
    <w:abstractNumId w:val="41"/>
  </w:num>
  <w:num w:numId="23">
    <w:abstractNumId w:val="27"/>
  </w:num>
  <w:num w:numId="24">
    <w:abstractNumId w:val="50"/>
  </w:num>
  <w:num w:numId="25">
    <w:abstractNumId w:val="26"/>
  </w:num>
  <w:num w:numId="26">
    <w:abstractNumId w:val="47"/>
  </w:num>
  <w:num w:numId="27">
    <w:abstractNumId w:val="52"/>
  </w:num>
  <w:num w:numId="28">
    <w:abstractNumId w:val="3"/>
  </w:num>
  <w:num w:numId="29">
    <w:abstractNumId w:val="4"/>
  </w:num>
  <w:num w:numId="30">
    <w:abstractNumId w:val="11"/>
  </w:num>
  <w:num w:numId="31">
    <w:abstractNumId w:val="9"/>
  </w:num>
  <w:num w:numId="32">
    <w:abstractNumId w:val="8"/>
  </w:num>
  <w:num w:numId="33">
    <w:abstractNumId w:val="44"/>
  </w:num>
  <w:num w:numId="34">
    <w:abstractNumId w:val="23"/>
  </w:num>
  <w:num w:numId="35">
    <w:abstractNumId w:val="33"/>
  </w:num>
  <w:num w:numId="36">
    <w:abstractNumId w:val="49"/>
  </w:num>
  <w:num w:numId="37">
    <w:abstractNumId w:val="48"/>
  </w:num>
  <w:num w:numId="38">
    <w:abstractNumId w:val="13"/>
  </w:num>
  <w:num w:numId="39">
    <w:abstractNumId w:val="21"/>
  </w:num>
  <w:num w:numId="40">
    <w:abstractNumId w:val="5"/>
  </w:num>
  <w:num w:numId="41">
    <w:abstractNumId w:val="10"/>
  </w:num>
  <w:num w:numId="42">
    <w:abstractNumId w:val="39"/>
  </w:num>
  <w:num w:numId="43">
    <w:abstractNumId w:val="30"/>
  </w:num>
  <w:num w:numId="44">
    <w:abstractNumId w:val="55"/>
  </w:num>
  <w:num w:numId="45">
    <w:abstractNumId w:val="51"/>
  </w:num>
  <w:num w:numId="46">
    <w:abstractNumId w:val="36"/>
  </w:num>
  <w:num w:numId="47">
    <w:abstractNumId w:val="6"/>
  </w:num>
  <w:num w:numId="48">
    <w:abstractNumId w:val="57"/>
  </w:num>
  <w:num w:numId="49">
    <w:abstractNumId w:val="20"/>
  </w:num>
  <w:num w:numId="50">
    <w:abstractNumId w:val="42"/>
  </w:num>
  <w:num w:numId="51">
    <w:abstractNumId w:val="7"/>
  </w:num>
  <w:num w:numId="52">
    <w:abstractNumId w:val="32"/>
  </w:num>
  <w:num w:numId="53">
    <w:abstractNumId w:val="28"/>
  </w:num>
  <w:num w:numId="54">
    <w:abstractNumId w:val="53"/>
  </w:num>
  <w:num w:numId="55">
    <w:abstractNumId w:val="46"/>
  </w:num>
  <w:num w:numId="56">
    <w:abstractNumId w:val="38"/>
  </w:num>
  <w:num w:numId="57">
    <w:abstractNumId w:val="43"/>
  </w:num>
  <w:num w:numId="58">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5470C"/>
    <w:rsid w:val="000046E6"/>
    <w:rsid w:val="000067AA"/>
    <w:rsid w:val="00014AC9"/>
    <w:rsid w:val="00015503"/>
    <w:rsid w:val="00017E1C"/>
    <w:rsid w:val="00022E55"/>
    <w:rsid w:val="0002383D"/>
    <w:rsid w:val="00040AE5"/>
    <w:rsid w:val="00041E08"/>
    <w:rsid w:val="0004258D"/>
    <w:rsid w:val="00047EBD"/>
    <w:rsid w:val="0006201A"/>
    <w:rsid w:val="00063055"/>
    <w:rsid w:val="00082F8A"/>
    <w:rsid w:val="00086776"/>
    <w:rsid w:val="000B0BF9"/>
    <w:rsid w:val="000B5EAE"/>
    <w:rsid w:val="000C46CC"/>
    <w:rsid w:val="000C470D"/>
    <w:rsid w:val="000D3C6A"/>
    <w:rsid w:val="000F7519"/>
    <w:rsid w:val="000F7ADB"/>
    <w:rsid w:val="001070E4"/>
    <w:rsid w:val="0011004E"/>
    <w:rsid w:val="0011048D"/>
    <w:rsid w:val="00113252"/>
    <w:rsid w:val="0011360E"/>
    <w:rsid w:val="0011519D"/>
    <w:rsid w:val="00115ECA"/>
    <w:rsid w:val="00122CD8"/>
    <w:rsid w:val="00123199"/>
    <w:rsid w:val="00126532"/>
    <w:rsid w:val="00143D89"/>
    <w:rsid w:val="00144ADD"/>
    <w:rsid w:val="001875E4"/>
    <w:rsid w:val="001A6EA1"/>
    <w:rsid w:val="001E6271"/>
    <w:rsid w:val="00215096"/>
    <w:rsid w:val="002239C4"/>
    <w:rsid w:val="00232983"/>
    <w:rsid w:val="00246758"/>
    <w:rsid w:val="00247640"/>
    <w:rsid w:val="0025047A"/>
    <w:rsid w:val="0025470C"/>
    <w:rsid w:val="00267619"/>
    <w:rsid w:val="0029389B"/>
    <w:rsid w:val="002939D0"/>
    <w:rsid w:val="002A7897"/>
    <w:rsid w:val="002B16A9"/>
    <w:rsid w:val="003044B7"/>
    <w:rsid w:val="003053F1"/>
    <w:rsid w:val="00322758"/>
    <w:rsid w:val="00336045"/>
    <w:rsid w:val="00341C8F"/>
    <w:rsid w:val="00342676"/>
    <w:rsid w:val="00372FCB"/>
    <w:rsid w:val="00375F61"/>
    <w:rsid w:val="00376167"/>
    <w:rsid w:val="0038411B"/>
    <w:rsid w:val="003971FD"/>
    <w:rsid w:val="00397987"/>
    <w:rsid w:val="003B2673"/>
    <w:rsid w:val="003B3D4E"/>
    <w:rsid w:val="003B4009"/>
    <w:rsid w:val="003B687D"/>
    <w:rsid w:val="003C0369"/>
    <w:rsid w:val="003D02B0"/>
    <w:rsid w:val="003D1DB2"/>
    <w:rsid w:val="0040153D"/>
    <w:rsid w:val="004017D9"/>
    <w:rsid w:val="00424895"/>
    <w:rsid w:val="004320A8"/>
    <w:rsid w:val="00440ADF"/>
    <w:rsid w:val="004513F0"/>
    <w:rsid w:val="00453B51"/>
    <w:rsid w:val="00464478"/>
    <w:rsid w:val="004644FA"/>
    <w:rsid w:val="00477E46"/>
    <w:rsid w:val="00484E81"/>
    <w:rsid w:val="00485062"/>
    <w:rsid w:val="00486105"/>
    <w:rsid w:val="00486AB2"/>
    <w:rsid w:val="0049382F"/>
    <w:rsid w:val="004940FE"/>
    <w:rsid w:val="004A5355"/>
    <w:rsid w:val="004A6770"/>
    <w:rsid w:val="004B15A4"/>
    <w:rsid w:val="004C7B30"/>
    <w:rsid w:val="004D03D0"/>
    <w:rsid w:val="004D26E8"/>
    <w:rsid w:val="004D2F20"/>
    <w:rsid w:val="004D52A0"/>
    <w:rsid w:val="004E5C7C"/>
    <w:rsid w:val="004F6CF4"/>
    <w:rsid w:val="00504D52"/>
    <w:rsid w:val="00516222"/>
    <w:rsid w:val="005168F7"/>
    <w:rsid w:val="005252F4"/>
    <w:rsid w:val="0053015A"/>
    <w:rsid w:val="005326E7"/>
    <w:rsid w:val="00533B9D"/>
    <w:rsid w:val="00535F3F"/>
    <w:rsid w:val="005631DD"/>
    <w:rsid w:val="005720C8"/>
    <w:rsid w:val="0058051A"/>
    <w:rsid w:val="00596774"/>
    <w:rsid w:val="005A5AA7"/>
    <w:rsid w:val="005B59B7"/>
    <w:rsid w:val="005E6270"/>
    <w:rsid w:val="005F03FC"/>
    <w:rsid w:val="006070B5"/>
    <w:rsid w:val="00615081"/>
    <w:rsid w:val="00625A1E"/>
    <w:rsid w:val="00633868"/>
    <w:rsid w:val="0064708B"/>
    <w:rsid w:val="006638CC"/>
    <w:rsid w:val="00680C58"/>
    <w:rsid w:val="00683654"/>
    <w:rsid w:val="006955CD"/>
    <w:rsid w:val="006A7F51"/>
    <w:rsid w:val="006C3BBD"/>
    <w:rsid w:val="006D2068"/>
    <w:rsid w:val="006E356C"/>
    <w:rsid w:val="006E6557"/>
    <w:rsid w:val="00700905"/>
    <w:rsid w:val="007051E6"/>
    <w:rsid w:val="00713138"/>
    <w:rsid w:val="0071577B"/>
    <w:rsid w:val="00722B59"/>
    <w:rsid w:val="00722C81"/>
    <w:rsid w:val="00733A01"/>
    <w:rsid w:val="007410C4"/>
    <w:rsid w:val="0076078B"/>
    <w:rsid w:val="00776738"/>
    <w:rsid w:val="007846D2"/>
    <w:rsid w:val="00790AD0"/>
    <w:rsid w:val="00792EA5"/>
    <w:rsid w:val="00793C40"/>
    <w:rsid w:val="007A46C2"/>
    <w:rsid w:val="007C4E47"/>
    <w:rsid w:val="007C63EF"/>
    <w:rsid w:val="007D37F4"/>
    <w:rsid w:val="007E240A"/>
    <w:rsid w:val="008127AB"/>
    <w:rsid w:val="00842BD3"/>
    <w:rsid w:val="0086038E"/>
    <w:rsid w:val="0086751D"/>
    <w:rsid w:val="00867F79"/>
    <w:rsid w:val="00875E25"/>
    <w:rsid w:val="00882C69"/>
    <w:rsid w:val="00885427"/>
    <w:rsid w:val="00887519"/>
    <w:rsid w:val="00892268"/>
    <w:rsid w:val="00894E8E"/>
    <w:rsid w:val="008B577F"/>
    <w:rsid w:val="008B5A49"/>
    <w:rsid w:val="008B7AFB"/>
    <w:rsid w:val="008E758C"/>
    <w:rsid w:val="009121EA"/>
    <w:rsid w:val="00921B78"/>
    <w:rsid w:val="0094024F"/>
    <w:rsid w:val="00946964"/>
    <w:rsid w:val="00950110"/>
    <w:rsid w:val="00957BD7"/>
    <w:rsid w:val="00961B4A"/>
    <w:rsid w:val="009622E6"/>
    <w:rsid w:val="009743D0"/>
    <w:rsid w:val="00974EEE"/>
    <w:rsid w:val="00987C25"/>
    <w:rsid w:val="009C19CE"/>
    <w:rsid w:val="009D072B"/>
    <w:rsid w:val="009D41FA"/>
    <w:rsid w:val="009F2EA3"/>
    <w:rsid w:val="009F7143"/>
    <w:rsid w:val="00A1331E"/>
    <w:rsid w:val="00A1741F"/>
    <w:rsid w:val="00A241E6"/>
    <w:rsid w:val="00A307A3"/>
    <w:rsid w:val="00A73921"/>
    <w:rsid w:val="00A9271E"/>
    <w:rsid w:val="00A95FA8"/>
    <w:rsid w:val="00AA17AF"/>
    <w:rsid w:val="00AA5447"/>
    <w:rsid w:val="00AA550E"/>
    <w:rsid w:val="00AB0C5E"/>
    <w:rsid w:val="00AB3885"/>
    <w:rsid w:val="00AC3C8C"/>
    <w:rsid w:val="00AD0123"/>
    <w:rsid w:val="00AD27F5"/>
    <w:rsid w:val="00AF2ADA"/>
    <w:rsid w:val="00B105C5"/>
    <w:rsid w:val="00B11CBF"/>
    <w:rsid w:val="00B24482"/>
    <w:rsid w:val="00B40075"/>
    <w:rsid w:val="00B51818"/>
    <w:rsid w:val="00B51938"/>
    <w:rsid w:val="00B529FE"/>
    <w:rsid w:val="00B53BDE"/>
    <w:rsid w:val="00B55597"/>
    <w:rsid w:val="00B600C8"/>
    <w:rsid w:val="00B8181F"/>
    <w:rsid w:val="00BA1D60"/>
    <w:rsid w:val="00BA7766"/>
    <w:rsid w:val="00BB6B7C"/>
    <w:rsid w:val="00BC42F1"/>
    <w:rsid w:val="00BF1853"/>
    <w:rsid w:val="00C0532F"/>
    <w:rsid w:val="00C10C66"/>
    <w:rsid w:val="00C40944"/>
    <w:rsid w:val="00C42804"/>
    <w:rsid w:val="00C4310D"/>
    <w:rsid w:val="00C51731"/>
    <w:rsid w:val="00C61A15"/>
    <w:rsid w:val="00C62922"/>
    <w:rsid w:val="00C8388A"/>
    <w:rsid w:val="00C91ABA"/>
    <w:rsid w:val="00C925F4"/>
    <w:rsid w:val="00CB2D75"/>
    <w:rsid w:val="00CB54DE"/>
    <w:rsid w:val="00CB7A5E"/>
    <w:rsid w:val="00CC03FA"/>
    <w:rsid w:val="00CD553B"/>
    <w:rsid w:val="00CE09DD"/>
    <w:rsid w:val="00CE4136"/>
    <w:rsid w:val="00CF050F"/>
    <w:rsid w:val="00CF2C81"/>
    <w:rsid w:val="00CF355E"/>
    <w:rsid w:val="00D079F3"/>
    <w:rsid w:val="00D1006F"/>
    <w:rsid w:val="00D13AD7"/>
    <w:rsid w:val="00D4345E"/>
    <w:rsid w:val="00D452D0"/>
    <w:rsid w:val="00D52718"/>
    <w:rsid w:val="00D66188"/>
    <w:rsid w:val="00D668DE"/>
    <w:rsid w:val="00D70826"/>
    <w:rsid w:val="00D75A07"/>
    <w:rsid w:val="00DB0F84"/>
    <w:rsid w:val="00DE4AB9"/>
    <w:rsid w:val="00E038EF"/>
    <w:rsid w:val="00E05D76"/>
    <w:rsid w:val="00E103A4"/>
    <w:rsid w:val="00E17FF8"/>
    <w:rsid w:val="00E25D86"/>
    <w:rsid w:val="00E32C1F"/>
    <w:rsid w:val="00E34C85"/>
    <w:rsid w:val="00E3638D"/>
    <w:rsid w:val="00E4460F"/>
    <w:rsid w:val="00E52EEF"/>
    <w:rsid w:val="00E54D83"/>
    <w:rsid w:val="00E703FA"/>
    <w:rsid w:val="00E735DD"/>
    <w:rsid w:val="00E8471A"/>
    <w:rsid w:val="00E84FD2"/>
    <w:rsid w:val="00E8529D"/>
    <w:rsid w:val="00E86800"/>
    <w:rsid w:val="00E86A32"/>
    <w:rsid w:val="00E95EFA"/>
    <w:rsid w:val="00E965DF"/>
    <w:rsid w:val="00EA022C"/>
    <w:rsid w:val="00EA0D1B"/>
    <w:rsid w:val="00EC61CA"/>
    <w:rsid w:val="00EE1FFB"/>
    <w:rsid w:val="00EE65D3"/>
    <w:rsid w:val="00EF0420"/>
    <w:rsid w:val="00F00172"/>
    <w:rsid w:val="00F04E1A"/>
    <w:rsid w:val="00F07164"/>
    <w:rsid w:val="00F15AFC"/>
    <w:rsid w:val="00F20899"/>
    <w:rsid w:val="00F213AC"/>
    <w:rsid w:val="00F27E2F"/>
    <w:rsid w:val="00F3523C"/>
    <w:rsid w:val="00F45E74"/>
    <w:rsid w:val="00F6128D"/>
    <w:rsid w:val="00F71465"/>
    <w:rsid w:val="00F952AC"/>
    <w:rsid w:val="00F95C46"/>
    <w:rsid w:val="00FB4083"/>
    <w:rsid w:val="00FB4844"/>
    <w:rsid w:val="00FB57BE"/>
    <w:rsid w:val="00FB7BFD"/>
    <w:rsid w:val="00FD1ECE"/>
    <w:rsid w:val="00FE1A05"/>
    <w:rsid w:val="00FF2403"/>
    <w:rsid w:val="00FF5329"/>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7" type="connector" idref="#Elbow Connector 9"/>
        <o:r id="V:Rule8" type="connector" idref="#Elbow Connector 7"/>
        <o:r id="V:Rule9" type="connector" idref="#Straight Arrow Connector 5"/>
        <o:r id="V:Rule10" type="connector" idref="#Straight Arrow Connector 16"/>
        <o:r id="V:Rule11" type="connector" idref="#Elbow Connector 8"/>
        <o:r id="V:Rule12" type="connector" idref="#Elbow Connector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70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47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470C"/>
    <w:rPr>
      <w:rFonts w:ascii="Tahoma" w:eastAsia="Calibri" w:hAnsi="Tahoma" w:cs="Tahoma"/>
      <w:sz w:val="16"/>
      <w:szCs w:val="16"/>
    </w:rPr>
  </w:style>
  <w:style w:type="paragraph" w:styleId="ListParagraph">
    <w:name w:val="List Paragraph"/>
    <w:aliases w:val="Body of text,sub-section,List Paragraph1,Colorful List - Accent 11,Heading 11,Medium Grid 1 - Accent 21,Body of text+1,Body of text+2,Body of text+3,List Paragraph11,Body of textCxSp,soal jawab,Heading 111,Heading 1111,Heading 12"/>
    <w:basedOn w:val="Normal"/>
    <w:link w:val="ListParagraphChar"/>
    <w:uiPriority w:val="34"/>
    <w:qFormat/>
    <w:rsid w:val="00115ECA"/>
    <w:pPr>
      <w:ind w:left="720"/>
      <w:contextualSpacing/>
    </w:pPr>
  </w:style>
  <w:style w:type="character" w:customStyle="1" w:styleId="ListParagraphChar">
    <w:name w:val="List Paragraph Char"/>
    <w:aliases w:val="Body of text Char,sub-section Char,List Paragraph1 Char,Colorful List - Accent 11 Char,Heading 11 Char,Medium Grid 1 - Accent 21 Char,Body of text+1 Char,Body of text+2 Char,Body of text+3 Char,List Paragraph11 Char,soal jawab Char"/>
    <w:link w:val="ListParagraph"/>
    <w:uiPriority w:val="34"/>
    <w:qFormat/>
    <w:rsid w:val="00115ECA"/>
    <w:rPr>
      <w:sz w:val="22"/>
      <w:szCs w:val="22"/>
    </w:rPr>
  </w:style>
  <w:style w:type="character" w:customStyle="1" w:styleId="FootnoteTextChar">
    <w:name w:val="Footnote Text Char"/>
    <w:aliases w:val="Footnote Text Char Char Char,Char Char"/>
    <w:link w:val="FootnoteText"/>
    <w:uiPriority w:val="99"/>
    <w:rsid w:val="004D2F20"/>
    <w:rPr>
      <w:rFonts w:eastAsia="Times New Roman"/>
    </w:rPr>
  </w:style>
  <w:style w:type="paragraph" w:styleId="FootnoteText">
    <w:name w:val="footnote text"/>
    <w:aliases w:val="Footnote Text Char Char,Char"/>
    <w:basedOn w:val="Normal"/>
    <w:link w:val="FootnoteTextChar"/>
    <w:uiPriority w:val="99"/>
    <w:rsid w:val="004D2F20"/>
    <w:pPr>
      <w:spacing w:after="0" w:line="240" w:lineRule="auto"/>
    </w:pPr>
    <w:rPr>
      <w:rFonts w:eastAsia="Times New Roman"/>
      <w:sz w:val="20"/>
      <w:szCs w:val="20"/>
    </w:rPr>
  </w:style>
  <w:style w:type="character" w:customStyle="1" w:styleId="FootnoteTextChar1">
    <w:name w:val="Footnote Text Char1"/>
    <w:basedOn w:val="DefaultParagraphFont"/>
    <w:uiPriority w:val="99"/>
    <w:semiHidden/>
    <w:rsid w:val="004D2F20"/>
  </w:style>
  <w:style w:type="character" w:styleId="FootnoteReference">
    <w:name w:val="footnote reference"/>
    <w:uiPriority w:val="99"/>
    <w:rsid w:val="004D2F20"/>
    <w:rPr>
      <w:rFonts w:ascii="Calibri" w:eastAsia="Times New Roman" w:hAnsi="Calibri" w:cs="Arial"/>
      <w:vertAlign w:val="superscript"/>
    </w:rPr>
  </w:style>
  <w:style w:type="character" w:customStyle="1" w:styleId="HTMLPreformattedChar">
    <w:name w:val="HTML Preformatted Char"/>
    <w:link w:val="HTMLPreformatted"/>
    <w:uiPriority w:val="99"/>
    <w:rsid w:val="004D2F20"/>
    <w:rPr>
      <w:rFonts w:ascii="Courier New" w:eastAsia="Times New Roman" w:hAnsi="Courier New" w:cs="Courier New"/>
    </w:rPr>
  </w:style>
  <w:style w:type="paragraph" w:styleId="HTMLPreformatted">
    <w:name w:val="HTML Preformatted"/>
    <w:basedOn w:val="Normal"/>
    <w:link w:val="HTMLPreformattedChar"/>
    <w:uiPriority w:val="99"/>
    <w:rsid w:val="004D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4D2F20"/>
    <w:rPr>
      <w:rFonts w:ascii="Consolas" w:hAnsi="Consolas"/>
    </w:rPr>
  </w:style>
  <w:style w:type="paragraph" w:styleId="NormalWeb">
    <w:name w:val="Normal (Web)"/>
    <w:basedOn w:val="Normal"/>
    <w:uiPriority w:val="99"/>
    <w:unhideWhenUsed/>
    <w:rsid w:val="004D2F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rsid w:val="004D2F20"/>
  </w:style>
  <w:style w:type="character" w:styleId="PlaceholderText">
    <w:name w:val="Placeholder Text"/>
    <w:basedOn w:val="DefaultParagraphFont"/>
    <w:uiPriority w:val="99"/>
    <w:semiHidden/>
    <w:rsid w:val="003B687D"/>
    <w:rPr>
      <w:color w:val="808080"/>
    </w:rPr>
  </w:style>
  <w:style w:type="character" w:customStyle="1" w:styleId="apple-converted-space">
    <w:name w:val="apple-converted-space"/>
    <w:rsid w:val="00F27E2F"/>
  </w:style>
  <w:style w:type="paragraph" w:styleId="Header">
    <w:name w:val="header"/>
    <w:basedOn w:val="Normal"/>
    <w:link w:val="HeaderChar"/>
    <w:uiPriority w:val="99"/>
    <w:unhideWhenUsed/>
    <w:rsid w:val="00974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3D0"/>
    <w:rPr>
      <w:sz w:val="22"/>
      <w:szCs w:val="22"/>
    </w:rPr>
  </w:style>
  <w:style w:type="paragraph" w:styleId="Footer">
    <w:name w:val="footer"/>
    <w:basedOn w:val="Normal"/>
    <w:link w:val="FooterChar"/>
    <w:uiPriority w:val="99"/>
    <w:unhideWhenUsed/>
    <w:rsid w:val="00974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3D0"/>
    <w:rPr>
      <w:sz w:val="22"/>
      <w:szCs w:val="22"/>
    </w:rPr>
  </w:style>
  <w:style w:type="paragraph" w:styleId="NoSpacing">
    <w:name w:val="No Spacing"/>
    <w:uiPriority w:val="1"/>
    <w:qFormat/>
    <w:rsid w:val="00946964"/>
    <w:rPr>
      <w:sz w:val="22"/>
      <w:szCs w:val="22"/>
    </w:rPr>
  </w:style>
  <w:style w:type="table" w:styleId="TableGrid">
    <w:name w:val="Table Grid"/>
    <w:basedOn w:val="TableNormal"/>
    <w:uiPriority w:val="59"/>
    <w:rsid w:val="009469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70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47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470C"/>
    <w:rPr>
      <w:rFonts w:ascii="Tahoma" w:eastAsia="Calibri" w:hAnsi="Tahoma" w:cs="Tahoma"/>
      <w:sz w:val="16"/>
      <w:szCs w:val="16"/>
    </w:rPr>
  </w:style>
  <w:style w:type="paragraph" w:styleId="ListParagraph">
    <w:name w:val="List Paragraph"/>
    <w:aliases w:val="Body of text,sub-section,List Paragraph1,Colorful List - Accent 11,Heading 11,Medium Grid 1 - Accent 21,Body of text+1,Body of text+2,Body of text+3,List Paragraph11,Body of textCxSp,soal jawab,Heading 111,Heading 1111,Heading 12"/>
    <w:basedOn w:val="Normal"/>
    <w:link w:val="ListParagraphChar"/>
    <w:uiPriority w:val="34"/>
    <w:qFormat/>
    <w:rsid w:val="00115ECA"/>
    <w:pPr>
      <w:ind w:left="720"/>
      <w:contextualSpacing/>
    </w:pPr>
  </w:style>
  <w:style w:type="character" w:customStyle="1" w:styleId="ListParagraphChar">
    <w:name w:val="List Paragraph Char"/>
    <w:aliases w:val="Body of text Char,sub-section Char,List Paragraph1 Char,Colorful List - Accent 11 Char,Heading 11 Char,Medium Grid 1 - Accent 21 Char,Body of text+1 Char,Body of text+2 Char,Body of text+3 Char,List Paragraph11 Char,soal jawab Char"/>
    <w:link w:val="ListParagraph"/>
    <w:uiPriority w:val="34"/>
    <w:qFormat/>
    <w:rsid w:val="00115ECA"/>
    <w:rPr>
      <w:sz w:val="22"/>
      <w:szCs w:val="22"/>
    </w:rPr>
  </w:style>
  <w:style w:type="character" w:customStyle="1" w:styleId="FootnoteTextChar">
    <w:name w:val="Footnote Text Char"/>
    <w:aliases w:val="Footnote Text Char Char Char,Char Char"/>
    <w:link w:val="FootnoteText"/>
    <w:uiPriority w:val="99"/>
    <w:rsid w:val="004D2F20"/>
    <w:rPr>
      <w:rFonts w:eastAsia="Times New Roman"/>
    </w:rPr>
  </w:style>
  <w:style w:type="paragraph" w:styleId="FootnoteText">
    <w:name w:val="footnote text"/>
    <w:aliases w:val="Footnote Text Char Char,Char"/>
    <w:basedOn w:val="Normal"/>
    <w:link w:val="FootnoteTextChar"/>
    <w:uiPriority w:val="99"/>
    <w:rsid w:val="004D2F20"/>
    <w:pPr>
      <w:spacing w:after="0" w:line="240" w:lineRule="auto"/>
    </w:pPr>
    <w:rPr>
      <w:rFonts w:eastAsia="Times New Roman"/>
      <w:sz w:val="20"/>
      <w:szCs w:val="20"/>
    </w:rPr>
  </w:style>
  <w:style w:type="character" w:customStyle="1" w:styleId="FootnoteTextChar1">
    <w:name w:val="Footnote Text Char1"/>
    <w:basedOn w:val="DefaultParagraphFont"/>
    <w:uiPriority w:val="99"/>
    <w:semiHidden/>
    <w:rsid w:val="004D2F20"/>
  </w:style>
  <w:style w:type="character" w:styleId="FootnoteReference">
    <w:name w:val="footnote reference"/>
    <w:uiPriority w:val="99"/>
    <w:rsid w:val="004D2F20"/>
    <w:rPr>
      <w:rFonts w:ascii="Calibri" w:eastAsia="Times New Roman" w:hAnsi="Calibri" w:cs="Arial"/>
      <w:vertAlign w:val="superscript"/>
    </w:rPr>
  </w:style>
  <w:style w:type="character" w:customStyle="1" w:styleId="HTMLPreformattedChar">
    <w:name w:val="HTML Preformatted Char"/>
    <w:link w:val="HTMLPreformatted"/>
    <w:rsid w:val="004D2F20"/>
    <w:rPr>
      <w:rFonts w:ascii="Courier New" w:eastAsia="Times New Roman" w:hAnsi="Courier New" w:cs="Courier New"/>
    </w:rPr>
  </w:style>
  <w:style w:type="paragraph" w:styleId="HTMLPreformatted">
    <w:name w:val="HTML Preformatted"/>
    <w:basedOn w:val="Normal"/>
    <w:link w:val="HTMLPreformattedChar"/>
    <w:rsid w:val="004D2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4D2F20"/>
    <w:rPr>
      <w:rFonts w:ascii="Consolas" w:hAnsi="Consolas"/>
    </w:rPr>
  </w:style>
  <w:style w:type="paragraph" w:styleId="NormalWeb">
    <w:name w:val="Normal (Web)"/>
    <w:basedOn w:val="Normal"/>
    <w:uiPriority w:val="99"/>
    <w:unhideWhenUsed/>
    <w:rsid w:val="004D2F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rsid w:val="004D2F20"/>
  </w:style>
  <w:style w:type="character" w:styleId="PlaceholderText">
    <w:name w:val="Placeholder Text"/>
    <w:basedOn w:val="DefaultParagraphFont"/>
    <w:uiPriority w:val="99"/>
    <w:semiHidden/>
    <w:rsid w:val="003B687D"/>
    <w:rPr>
      <w:color w:val="808080"/>
    </w:rPr>
  </w:style>
  <w:style w:type="character" w:customStyle="1" w:styleId="apple-converted-space">
    <w:name w:val="apple-converted-space"/>
    <w:rsid w:val="00F27E2F"/>
  </w:style>
  <w:style w:type="paragraph" w:styleId="Header">
    <w:name w:val="header"/>
    <w:basedOn w:val="Normal"/>
    <w:link w:val="HeaderChar"/>
    <w:uiPriority w:val="99"/>
    <w:unhideWhenUsed/>
    <w:rsid w:val="00974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3D0"/>
    <w:rPr>
      <w:sz w:val="22"/>
      <w:szCs w:val="22"/>
    </w:rPr>
  </w:style>
  <w:style w:type="paragraph" w:styleId="Footer">
    <w:name w:val="footer"/>
    <w:basedOn w:val="Normal"/>
    <w:link w:val="FooterChar"/>
    <w:uiPriority w:val="99"/>
    <w:unhideWhenUsed/>
    <w:rsid w:val="00974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3D0"/>
    <w:rPr>
      <w:sz w:val="22"/>
      <w:szCs w:val="22"/>
    </w:rPr>
  </w:style>
  <w:style w:type="paragraph" w:styleId="NoSpacing">
    <w:name w:val="No Spacing"/>
    <w:uiPriority w:val="1"/>
    <w:qFormat/>
    <w:rsid w:val="00946964"/>
    <w:rPr>
      <w:sz w:val="22"/>
      <w:szCs w:val="22"/>
    </w:rPr>
  </w:style>
  <w:style w:type="table" w:styleId="TableGrid">
    <w:name w:val="Table Grid"/>
    <w:basedOn w:val="TableNormal"/>
    <w:uiPriority w:val="59"/>
    <w:rsid w:val="009469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8.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7.jpeg"/><Relationship Id="rId40"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1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1120B-91A0-462C-AA6A-F406B5D6D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124</Pages>
  <Words>16418</Words>
  <Characters>93588</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108</cp:revision>
  <cp:lastPrinted>2002-01-13T18:58:00Z</cp:lastPrinted>
  <dcterms:created xsi:type="dcterms:W3CDTF">2023-01-17T18:04:00Z</dcterms:created>
  <dcterms:modified xsi:type="dcterms:W3CDTF">2002-01-01T22:29:00Z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