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B2E9D" w14:textId="77777777" w:rsidR="00A2099F" w:rsidRPr="00B170CD" w:rsidRDefault="00A2099F" w:rsidP="00A2099F">
      <w:pPr>
        <w:spacing w:after="0" w:line="360" w:lineRule="auto"/>
        <w:jc w:val="center"/>
        <w:rPr>
          <w:rFonts w:asciiTheme="majorBidi" w:hAnsiTheme="majorBidi" w:cstheme="majorBidi"/>
          <w:bCs/>
          <w:sz w:val="28"/>
          <w:szCs w:val="28"/>
        </w:rPr>
      </w:pPr>
      <w:bookmarkStart w:id="0" w:name="_Hlk117842360"/>
      <w:bookmarkStart w:id="1" w:name="_Hlk118229677"/>
      <w:bookmarkEnd w:id="0"/>
      <w:r>
        <w:rPr>
          <w:rFonts w:asciiTheme="majorBidi" w:hAnsiTheme="majorBidi" w:cstheme="majorBidi"/>
          <w:bCs/>
          <w:sz w:val="28"/>
          <w:szCs w:val="28"/>
        </w:rPr>
        <w:t>EFEKTIVITAS</w:t>
      </w:r>
      <w:r w:rsidRPr="00B170CD">
        <w:rPr>
          <w:rFonts w:asciiTheme="majorBidi" w:hAnsiTheme="majorBidi" w:cstheme="majorBidi"/>
          <w:bCs/>
          <w:sz w:val="28"/>
          <w:szCs w:val="28"/>
        </w:rPr>
        <w:t xml:space="preserve"> PENERAPAN </w:t>
      </w:r>
      <w:r w:rsidRPr="00B170CD">
        <w:rPr>
          <w:rFonts w:asciiTheme="majorBidi" w:hAnsiTheme="majorBidi" w:cstheme="majorBidi"/>
          <w:bCs/>
          <w:i/>
          <w:iCs/>
          <w:sz w:val="28"/>
          <w:szCs w:val="28"/>
        </w:rPr>
        <w:t xml:space="preserve">TEAM GAME TOURNAMENT </w:t>
      </w:r>
      <w:r w:rsidRPr="00B170CD">
        <w:rPr>
          <w:rFonts w:asciiTheme="majorBidi" w:hAnsiTheme="majorBidi" w:cstheme="majorBidi"/>
          <w:bCs/>
          <w:sz w:val="28"/>
          <w:szCs w:val="28"/>
          <w:lang w:val="id-ID"/>
        </w:rPr>
        <w:t xml:space="preserve">DENGAN PENDEKATAN </w:t>
      </w:r>
      <w:r w:rsidRPr="00B170CD">
        <w:rPr>
          <w:rFonts w:asciiTheme="majorBidi" w:hAnsiTheme="majorBidi" w:cstheme="majorBidi"/>
          <w:bCs/>
          <w:i/>
          <w:iCs/>
          <w:sz w:val="28"/>
          <w:szCs w:val="28"/>
        </w:rPr>
        <w:t xml:space="preserve">EDUCATION FOR SUSTAINABLE DEVELOPMENT </w:t>
      </w:r>
      <w:r w:rsidRPr="00B170CD">
        <w:rPr>
          <w:rFonts w:asciiTheme="majorBidi" w:hAnsiTheme="majorBidi" w:cstheme="majorBidi"/>
          <w:bCs/>
          <w:sz w:val="28"/>
          <w:szCs w:val="28"/>
        </w:rPr>
        <w:t xml:space="preserve">TERHADAP KEMAMPUAN KOLABORASI SISWA </w:t>
      </w:r>
    </w:p>
    <w:p w14:paraId="2D57E4D3" w14:textId="77777777" w:rsidR="00A2099F" w:rsidRDefault="00A2099F" w:rsidP="00A2099F">
      <w:pPr>
        <w:spacing w:after="0" w:line="360" w:lineRule="auto"/>
        <w:jc w:val="center"/>
        <w:rPr>
          <w:rFonts w:asciiTheme="majorBidi" w:hAnsiTheme="majorBidi" w:cstheme="majorBidi"/>
          <w:b/>
          <w:sz w:val="28"/>
          <w:szCs w:val="28"/>
          <w:lang w:val="id-ID"/>
        </w:rPr>
      </w:pPr>
      <w:r w:rsidRPr="00B170CD">
        <w:rPr>
          <w:rFonts w:asciiTheme="majorBidi" w:hAnsiTheme="majorBidi" w:cstheme="majorBidi"/>
          <w:bCs/>
          <w:sz w:val="28"/>
          <w:szCs w:val="28"/>
          <w:lang w:val="id-ID"/>
        </w:rPr>
        <w:t>KELAS VIII SMP N</w:t>
      </w:r>
      <w:r w:rsidRPr="00B170CD">
        <w:rPr>
          <w:rFonts w:asciiTheme="majorBidi" w:hAnsiTheme="majorBidi" w:cstheme="majorBidi"/>
          <w:bCs/>
          <w:sz w:val="28"/>
          <w:szCs w:val="28"/>
        </w:rPr>
        <w:t xml:space="preserve"> 5 </w:t>
      </w:r>
      <w:r w:rsidRPr="00B170CD">
        <w:rPr>
          <w:rFonts w:asciiTheme="majorBidi" w:hAnsiTheme="majorBidi" w:cstheme="majorBidi"/>
          <w:bCs/>
          <w:sz w:val="28"/>
          <w:szCs w:val="28"/>
          <w:lang w:val="id-ID"/>
        </w:rPr>
        <w:t>PONOROGO</w:t>
      </w:r>
    </w:p>
    <w:p w14:paraId="1FF23770" w14:textId="77777777" w:rsidR="00A2099F" w:rsidRDefault="00A2099F" w:rsidP="00A2099F">
      <w:pPr>
        <w:spacing w:after="0" w:line="360" w:lineRule="auto"/>
        <w:jc w:val="center"/>
        <w:rPr>
          <w:rFonts w:asciiTheme="majorBidi" w:hAnsiTheme="majorBidi" w:cstheme="majorBidi"/>
          <w:b/>
          <w:sz w:val="28"/>
          <w:szCs w:val="28"/>
          <w:lang w:val="id-ID"/>
        </w:rPr>
      </w:pPr>
    </w:p>
    <w:p w14:paraId="2A4593CA" w14:textId="77777777" w:rsidR="00A2099F" w:rsidRPr="00356BC4" w:rsidRDefault="00A2099F" w:rsidP="00A2099F">
      <w:pPr>
        <w:tabs>
          <w:tab w:val="center" w:pos="4677"/>
          <w:tab w:val="left" w:pos="6630"/>
        </w:tabs>
        <w:spacing w:after="0" w:line="360" w:lineRule="auto"/>
        <w:rPr>
          <w:rFonts w:ascii="Times New Roman" w:hAnsi="Times New Roman"/>
          <w:b/>
          <w:color w:val="FF0000"/>
          <w:sz w:val="28"/>
          <w:szCs w:val="28"/>
          <w:lang w:val="id-ID"/>
        </w:rPr>
      </w:pPr>
      <w:r>
        <w:rPr>
          <w:rFonts w:asciiTheme="majorBidi" w:hAnsiTheme="majorBidi" w:cstheme="majorBidi"/>
          <w:b/>
          <w:sz w:val="28"/>
          <w:szCs w:val="28"/>
        </w:rPr>
        <w:tab/>
        <w:t>SKRIPSI</w:t>
      </w:r>
      <w:r>
        <w:rPr>
          <w:rFonts w:asciiTheme="majorBidi" w:hAnsiTheme="majorBidi" w:cstheme="majorBidi"/>
          <w:b/>
          <w:sz w:val="28"/>
          <w:szCs w:val="28"/>
        </w:rPr>
        <w:tab/>
      </w:r>
    </w:p>
    <w:p w14:paraId="4A436687" w14:textId="77777777" w:rsidR="00A2099F" w:rsidRPr="00356BC4" w:rsidRDefault="00A2099F" w:rsidP="00A2099F">
      <w:pPr>
        <w:spacing w:line="276" w:lineRule="auto"/>
        <w:jc w:val="center"/>
        <w:rPr>
          <w:rFonts w:ascii="Times New Roman" w:hAnsi="Times New Roman"/>
          <w:color w:val="000000"/>
          <w:sz w:val="24"/>
          <w:szCs w:val="24"/>
        </w:rPr>
      </w:pPr>
    </w:p>
    <w:p w14:paraId="16C12116" w14:textId="77777777" w:rsidR="00A2099F" w:rsidRPr="00356BC4" w:rsidRDefault="00A2099F" w:rsidP="00A2099F">
      <w:pPr>
        <w:spacing w:line="276" w:lineRule="auto"/>
        <w:jc w:val="center"/>
        <w:rPr>
          <w:rFonts w:ascii="Times New Roman" w:hAnsi="Times New Roman"/>
          <w:noProof/>
          <w:color w:val="000000"/>
          <w:sz w:val="24"/>
          <w:szCs w:val="24"/>
        </w:rPr>
      </w:pPr>
      <w:r>
        <w:rPr>
          <w:rFonts w:ascii="Times New Roman" w:hAnsi="Times New Roman"/>
          <w:noProof/>
          <w:color w:val="000000"/>
          <w:sz w:val="24"/>
          <w:szCs w:val="24"/>
        </w:rPr>
        <w:drawing>
          <wp:inline distT="0" distB="0" distL="0" distR="0" wp14:anchorId="3FC82F66" wp14:editId="7DCF3BCF">
            <wp:extent cx="1843371" cy="2247900"/>
            <wp:effectExtent l="19050" t="0" r="4479" b="0"/>
            <wp:docPr id="1" name="Picture 0" descr="LOGO-IAIN-PONOR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ONOROGO.png"/>
                    <pic:cNvPicPr/>
                  </pic:nvPicPr>
                  <pic:blipFill>
                    <a:blip r:embed="rId8" cstate="print"/>
                    <a:stretch>
                      <a:fillRect/>
                    </a:stretch>
                  </pic:blipFill>
                  <pic:spPr>
                    <a:xfrm>
                      <a:off x="0" y="0"/>
                      <a:ext cx="1844324" cy="2249062"/>
                    </a:xfrm>
                    <a:prstGeom prst="rect">
                      <a:avLst/>
                    </a:prstGeom>
                  </pic:spPr>
                </pic:pic>
              </a:graphicData>
            </a:graphic>
          </wp:inline>
        </w:drawing>
      </w:r>
    </w:p>
    <w:p w14:paraId="0A1F0CE1" w14:textId="77777777" w:rsidR="00A2099F" w:rsidRDefault="00A2099F" w:rsidP="00A2099F">
      <w:pPr>
        <w:tabs>
          <w:tab w:val="left" w:pos="2475"/>
          <w:tab w:val="center" w:pos="4680"/>
        </w:tabs>
        <w:spacing w:line="276" w:lineRule="auto"/>
        <w:jc w:val="center"/>
        <w:rPr>
          <w:rFonts w:ascii="Times New Roman" w:hAnsi="Times New Roman"/>
          <w:color w:val="000000"/>
          <w:sz w:val="24"/>
          <w:szCs w:val="24"/>
          <w:lang w:val="id-ID"/>
        </w:rPr>
      </w:pPr>
    </w:p>
    <w:p w14:paraId="643DDCF1" w14:textId="77777777" w:rsidR="00A2099F" w:rsidRDefault="00A2099F" w:rsidP="00A2099F">
      <w:pPr>
        <w:tabs>
          <w:tab w:val="left" w:pos="2475"/>
          <w:tab w:val="center" w:pos="4680"/>
        </w:tabs>
        <w:spacing w:line="276" w:lineRule="auto"/>
        <w:jc w:val="center"/>
        <w:rPr>
          <w:rFonts w:ascii="Times New Roman" w:hAnsi="Times New Roman"/>
          <w:color w:val="000000"/>
          <w:sz w:val="24"/>
          <w:szCs w:val="24"/>
          <w:lang w:val="id-ID"/>
        </w:rPr>
      </w:pPr>
    </w:p>
    <w:p w14:paraId="3451F526" w14:textId="77777777" w:rsidR="00A2099F" w:rsidRPr="00356BC4" w:rsidRDefault="00A2099F" w:rsidP="00A2099F">
      <w:pPr>
        <w:tabs>
          <w:tab w:val="left" w:pos="2475"/>
          <w:tab w:val="center" w:pos="4680"/>
        </w:tabs>
        <w:spacing w:line="276" w:lineRule="auto"/>
        <w:jc w:val="center"/>
        <w:rPr>
          <w:rFonts w:ascii="Times New Roman" w:hAnsi="Times New Roman"/>
          <w:color w:val="000000"/>
          <w:sz w:val="24"/>
          <w:szCs w:val="24"/>
        </w:rPr>
      </w:pPr>
      <w:r w:rsidRPr="00356BC4">
        <w:rPr>
          <w:rFonts w:ascii="Times New Roman" w:hAnsi="Times New Roman"/>
          <w:color w:val="000000"/>
          <w:sz w:val="24"/>
          <w:szCs w:val="24"/>
        </w:rPr>
        <w:t>OLEH:</w:t>
      </w:r>
    </w:p>
    <w:p w14:paraId="4736865A" w14:textId="77777777" w:rsidR="00A2099F" w:rsidRPr="00C401AD" w:rsidRDefault="00A2099F" w:rsidP="00A2099F">
      <w:pPr>
        <w:spacing w:line="240" w:lineRule="auto"/>
        <w:jc w:val="center"/>
        <w:rPr>
          <w:rFonts w:ascii="Times New Roman" w:hAnsi="Times New Roman"/>
          <w:sz w:val="24"/>
          <w:szCs w:val="24"/>
        </w:rPr>
      </w:pPr>
      <w:r w:rsidRPr="00C401AD">
        <w:rPr>
          <w:rFonts w:ascii="Times New Roman" w:hAnsi="Times New Roman"/>
          <w:sz w:val="24"/>
          <w:szCs w:val="24"/>
          <w:lang w:val="id-ID"/>
        </w:rPr>
        <w:t>ZAHIDA MUHTADEA MARDHATILLA</w:t>
      </w:r>
    </w:p>
    <w:p w14:paraId="11CCF27B" w14:textId="77777777" w:rsidR="00A2099F" w:rsidRPr="00710EFC" w:rsidRDefault="00A2099F" w:rsidP="00A2099F">
      <w:pPr>
        <w:spacing w:line="240" w:lineRule="auto"/>
        <w:jc w:val="center"/>
        <w:rPr>
          <w:rFonts w:ascii="Times New Roman" w:hAnsi="Times New Roman"/>
          <w:b/>
          <w:bCs/>
          <w:sz w:val="24"/>
          <w:szCs w:val="24"/>
        </w:rPr>
      </w:pPr>
      <w:r w:rsidRPr="00C401AD">
        <w:rPr>
          <w:rFonts w:ascii="Times New Roman" w:hAnsi="Times New Roman"/>
          <w:sz w:val="24"/>
          <w:szCs w:val="24"/>
        </w:rPr>
        <w:t xml:space="preserve">NIM. </w:t>
      </w:r>
      <w:r w:rsidRPr="00C401AD">
        <w:rPr>
          <w:rFonts w:ascii="Times New Roman" w:hAnsi="Times New Roman"/>
          <w:sz w:val="24"/>
          <w:szCs w:val="24"/>
          <w:lang w:val="id-ID"/>
        </w:rPr>
        <w:t>207180068</w:t>
      </w:r>
    </w:p>
    <w:p w14:paraId="7E7F0C9B" w14:textId="77777777" w:rsidR="00A2099F" w:rsidRDefault="00A2099F" w:rsidP="00A2099F">
      <w:pPr>
        <w:spacing w:line="276" w:lineRule="auto"/>
        <w:jc w:val="center"/>
        <w:rPr>
          <w:rFonts w:ascii="Times New Roman" w:hAnsi="Times New Roman"/>
          <w:color w:val="000000"/>
          <w:sz w:val="24"/>
          <w:szCs w:val="24"/>
          <w:lang w:val="id-ID"/>
        </w:rPr>
      </w:pPr>
    </w:p>
    <w:p w14:paraId="6B1391CA" w14:textId="77777777" w:rsidR="00A2099F" w:rsidRDefault="00A2099F" w:rsidP="00A2099F">
      <w:pPr>
        <w:spacing w:line="276" w:lineRule="auto"/>
        <w:jc w:val="center"/>
        <w:rPr>
          <w:rFonts w:ascii="Times New Roman" w:hAnsi="Times New Roman"/>
          <w:color w:val="000000"/>
          <w:sz w:val="24"/>
          <w:szCs w:val="24"/>
          <w:lang w:val="id-ID"/>
        </w:rPr>
      </w:pPr>
    </w:p>
    <w:p w14:paraId="68CCD968" w14:textId="77777777" w:rsidR="00A2099F" w:rsidRDefault="00A2099F" w:rsidP="00A2099F">
      <w:pPr>
        <w:spacing w:line="276" w:lineRule="auto"/>
        <w:rPr>
          <w:rFonts w:ascii="Times New Roman" w:hAnsi="Times New Roman"/>
          <w:color w:val="000000"/>
          <w:sz w:val="24"/>
          <w:szCs w:val="24"/>
        </w:rPr>
      </w:pPr>
    </w:p>
    <w:p w14:paraId="15BD61B2" w14:textId="77777777" w:rsidR="00A2099F" w:rsidRPr="00661EAE" w:rsidRDefault="00A2099F" w:rsidP="00A2099F">
      <w:pPr>
        <w:spacing w:line="276" w:lineRule="auto"/>
        <w:rPr>
          <w:rFonts w:ascii="Times New Roman" w:hAnsi="Times New Roman"/>
          <w:color w:val="000000"/>
          <w:sz w:val="24"/>
          <w:szCs w:val="24"/>
        </w:rPr>
      </w:pPr>
    </w:p>
    <w:p w14:paraId="1D59A742" w14:textId="77777777" w:rsidR="00A2099F" w:rsidRPr="00B170CD" w:rsidRDefault="00A2099F" w:rsidP="00A2099F">
      <w:pPr>
        <w:spacing w:after="0" w:line="276" w:lineRule="auto"/>
        <w:jc w:val="center"/>
        <w:rPr>
          <w:rFonts w:ascii="Times New Roman" w:hAnsi="Times New Roman"/>
          <w:color w:val="000000"/>
          <w:sz w:val="28"/>
          <w:szCs w:val="28"/>
        </w:rPr>
      </w:pPr>
      <w:r w:rsidRPr="00B170CD">
        <w:rPr>
          <w:rFonts w:ascii="Times New Roman" w:hAnsi="Times New Roman"/>
          <w:color w:val="000000"/>
          <w:sz w:val="28"/>
          <w:szCs w:val="28"/>
        </w:rPr>
        <w:t>JURUSAN TADRIS ILMU PENGETAHUAN ALAM</w:t>
      </w:r>
    </w:p>
    <w:p w14:paraId="13724E4B" w14:textId="77777777" w:rsidR="00A2099F" w:rsidRPr="00356BC4" w:rsidRDefault="00A2099F" w:rsidP="00A2099F">
      <w:pPr>
        <w:spacing w:after="0" w:line="276" w:lineRule="auto"/>
        <w:jc w:val="center"/>
        <w:rPr>
          <w:rFonts w:ascii="Times New Roman" w:hAnsi="Times New Roman"/>
          <w:b/>
          <w:bCs/>
          <w:color w:val="000000"/>
          <w:sz w:val="28"/>
          <w:szCs w:val="28"/>
        </w:rPr>
      </w:pPr>
      <w:r w:rsidRPr="00B170CD">
        <w:rPr>
          <w:rFonts w:ascii="Times New Roman" w:hAnsi="Times New Roman"/>
          <w:color w:val="000000"/>
          <w:sz w:val="28"/>
          <w:szCs w:val="28"/>
        </w:rPr>
        <w:t>FAKULTAS TARBIYAH DAN ILMU KEGURUAN</w:t>
      </w:r>
    </w:p>
    <w:p w14:paraId="23325962" w14:textId="77777777" w:rsidR="00A2099F" w:rsidRPr="007A300E" w:rsidRDefault="00A2099F" w:rsidP="00A2099F">
      <w:pPr>
        <w:spacing w:line="276" w:lineRule="auto"/>
        <w:jc w:val="center"/>
        <w:rPr>
          <w:rFonts w:ascii="Times New Roman" w:hAnsi="Times New Roman"/>
          <w:color w:val="000000"/>
          <w:sz w:val="24"/>
          <w:szCs w:val="24"/>
          <w:lang w:val="id-ID"/>
        </w:rPr>
      </w:pPr>
      <w:r w:rsidRPr="007A300E">
        <w:rPr>
          <w:rFonts w:ascii="Times New Roman" w:hAnsi="Times New Roman"/>
          <w:color w:val="000000"/>
          <w:sz w:val="28"/>
          <w:szCs w:val="28"/>
        </w:rPr>
        <w:t>INSTITUT AGAMA ISLAM NEGERI PONOROGO</w:t>
      </w:r>
    </w:p>
    <w:p w14:paraId="5D9BB8AD" w14:textId="77777777" w:rsidR="00A2099F" w:rsidRPr="007A300E" w:rsidRDefault="00BC6340" w:rsidP="00A2099F">
      <w:pPr>
        <w:spacing w:after="0" w:line="360" w:lineRule="auto"/>
        <w:jc w:val="center"/>
        <w:rPr>
          <w:rFonts w:ascii="Times New Roman" w:hAnsi="Times New Roman"/>
          <w:color w:val="000000"/>
          <w:sz w:val="28"/>
          <w:szCs w:val="28"/>
          <w:lang w:val="id-ID"/>
        </w:rPr>
      </w:pPr>
      <w:r>
        <w:rPr>
          <w:rFonts w:ascii="Times New Roman" w:hAnsi="Times New Roman"/>
          <w:noProof/>
          <w:color w:val="000000"/>
          <w:sz w:val="28"/>
          <w:szCs w:val="28"/>
        </w:rPr>
        <w:pict w14:anchorId="525F3CE6">
          <v:rect id="Rectangle 2" o:spid="_x0000_s2707" style="position:absolute;left:0;text-align:left;margin-left:176.1pt;margin-top:27pt;width:13.5pt;height:1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17BgIAABUEAAAOAAAAZHJzL2Uyb0RvYy54bWysU8GO0zAQvSPxD5bvNEnV0m3UdLXqUoS0&#10;sEgLH+A6TmLheMzYbVq+nrHT7Ra4IIQPlsdjP79587y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" strokecolor="white"/>
        </w:pict>
      </w:r>
      <w:r w:rsidR="00DE3F44">
        <w:rPr>
          <w:rFonts w:ascii="Times New Roman" w:hAnsi="Times New Roman"/>
          <w:color w:val="000000"/>
          <w:sz w:val="28"/>
          <w:szCs w:val="28"/>
        </w:rPr>
        <w:t xml:space="preserve"> </w:t>
      </w:r>
      <w:r w:rsidR="00A2099F" w:rsidRPr="007A300E">
        <w:rPr>
          <w:rFonts w:ascii="Times New Roman" w:hAnsi="Times New Roman"/>
          <w:color w:val="000000"/>
          <w:sz w:val="28"/>
          <w:szCs w:val="28"/>
        </w:rPr>
        <w:t>202</w:t>
      </w:r>
      <w:r w:rsidR="00A2099F" w:rsidRPr="007A300E">
        <w:rPr>
          <w:rFonts w:ascii="Times New Roman" w:hAnsi="Times New Roman"/>
          <w:color w:val="000000"/>
          <w:sz w:val="28"/>
          <w:szCs w:val="28"/>
          <w:lang w:val="id-ID"/>
        </w:rPr>
        <w:t>2</w:t>
      </w:r>
    </w:p>
    <w:p w14:paraId="3A08A7E7" w14:textId="77777777" w:rsidR="00A2099F" w:rsidRDefault="00A2099F" w:rsidP="00A2099F">
      <w:pPr>
        <w:spacing w:after="0" w:line="360" w:lineRule="auto"/>
        <w:jc w:val="center"/>
        <w:rPr>
          <w:rFonts w:ascii="Times New Roman" w:hAnsi="Times New Roman"/>
          <w:b/>
          <w:bCs/>
          <w:color w:val="000000"/>
          <w:sz w:val="28"/>
          <w:szCs w:val="28"/>
          <w:lang w:val="id-ID"/>
        </w:rPr>
      </w:pPr>
    </w:p>
    <w:p w14:paraId="791E27B3" w14:textId="77777777" w:rsidR="00A2099F" w:rsidRDefault="000E1E26" w:rsidP="00A2099F">
      <w:pPr>
        <w:spacing w:after="0" w:line="276" w:lineRule="auto"/>
        <w:rPr>
          <w:rFonts w:ascii="Times New Roman" w:hAnsi="Times New Roman"/>
          <w:b/>
          <w:bCs/>
          <w:color w:val="000000"/>
          <w:sz w:val="28"/>
          <w:szCs w:val="28"/>
          <w:lang w:val="id-ID"/>
        </w:rPr>
      </w:pPr>
      <w:r>
        <w:rPr>
          <w:rFonts w:ascii="Times New Roman" w:hAnsi="Times New Roman"/>
          <w:b/>
          <w:bCs/>
          <w:noProof/>
          <w:color w:val="000000"/>
          <w:sz w:val="28"/>
          <w:szCs w:val="28"/>
          <w:lang w:val="id-ID"/>
        </w:rPr>
        <w:pict w14:anchorId="2AB03466">
          <v:roundrect id="_x0000_s2709" style="position:absolute;margin-left:227pt;margin-top:40.45pt;width:13.2pt;height:18.5pt;z-index:251668480" arcsize="10923f" strokecolor="#f8f8f8"/>
        </w:pict>
      </w:r>
    </w:p>
    <w:p w14:paraId="6E9D4C3C" w14:textId="77777777" w:rsidR="00A2099F" w:rsidRDefault="00A2099F" w:rsidP="00A2099F">
      <w:pPr>
        <w:spacing w:after="0" w:line="360" w:lineRule="auto"/>
        <w:jc w:val="center"/>
        <w:rPr>
          <w:rFonts w:asciiTheme="majorBidi" w:hAnsiTheme="majorBidi" w:cstheme="majorBidi"/>
          <w:b/>
          <w:sz w:val="28"/>
          <w:szCs w:val="28"/>
        </w:rPr>
      </w:pPr>
    </w:p>
    <w:p w14:paraId="7921BDA1" w14:textId="77777777" w:rsidR="00AA15E1" w:rsidRDefault="00AA15E1" w:rsidP="009D47FC">
      <w:pPr>
        <w:spacing w:after="0" w:line="360" w:lineRule="auto"/>
        <w:rPr>
          <w:rFonts w:asciiTheme="majorBidi" w:hAnsiTheme="majorBidi" w:cstheme="majorBidi"/>
          <w:b/>
          <w:sz w:val="28"/>
          <w:szCs w:val="28"/>
        </w:rPr>
        <w:sectPr w:rsidR="00AA15E1" w:rsidSect="00032089">
          <w:headerReference w:type="even" r:id="rId9"/>
          <w:headerReference w:type="default" r:id="rId10"/>
          <w:footerReference w:type="default" r:id="rId11"/>
          <w:headerReference w:type="first" r:id="rId12"/>
          <w:footerReference w:type="first" r:id="rId13"/>
          <w:type w:val="continuous"/>
          <w:pgSz w:w="11906" w:h="16838" w:code="9"/>
          <w:pgMar w:top="1134" w:right="1134" w:bottom="1134" w:left="1418" w:header="720" w:footer="720" w:gutter="0"/>
          <w:pgNumType w:start="1"/>
          <w:cols w:space="141"/>
          <w:titlePg/>
          <w:docGrid w:linePitch="360"/>
        </w:sectPr>
      </w:pPr>
    </w:p>
    <w:p w14:paraId="62597AD4" w14:textId="77777777" w:rsidR="009D47FC" w:rsidRDefault="009D47FC" w:rsidP="009D47FC">
      <w:pPr>
        <w:pStyle w:val="Heading1"/>
      </w:pPr>
      <w:bookmarkStart w:id="2" w:name="_Toc127817337"/>
      <w:r>
        <w:lastRenderedPageBreak/>
        <w:t>ABSTRAK</w:t>
      </w:r>
      <w:bookmarkEnd w:id="2"/>
    </w:p>
    <w:p w14:paraId="1DCA0457" w14:textId="77777777" w:rsidR="009D47FC" w:rsidRDefault="009D47FC" w:rsidP="009D47FC">
      <w:pPr>
        <w:spacing w:after="0"/>
        <w:ind w:left="1418" w:hanging="1418"/>
        <w:jc w:val="both"/>
        <w:rPr>
          <w:rFonts w:asciiTheme="majorBidi" w:hAnsiTheme="majorBidi" w:cstheme="majorBidi"/>
          <w:sz w:val="24"/>
          <w:szCs w:val="24"/>
        </w:rPr>
      </w:pPr>
      <w:r>
        <w:rPr>
          <w:rFonts w:ascii="Times New Roman" w:hAnsi="Times New Roman"/>
          <w:b/>
          <w:bCs/>
          <w:sz w:val="24"/>
          <w:szCs w:val="24"/>
        </w:rPr>
        <w:t xml:space="preserve">Mardhatilla, Zahida Muhtadea. </w:t>
      </w:r>
      <w:r w:rsidRPr="00115763">
        <w:rPr>
          <w:rFonts w:ascii="Times New Roman" w:hAnsi="Times New Roman"/>
          <w:sz w:val="24"/>
          <w:szCs w:val="24"/>
        </w:rPr>
        <w:t>2022.</w:t>
      </w:r>
      <w:r>
        <w:rPr>
          <w:rFonts w:ascii="Times New Roman" w:hAnsi="Times New Roman"/>
          <w:sz w:val="24"/>
          <w:szCs w:val="24"/>
        </w:rPr>
        <w:t xml:space="preserve"> </w:t>
      </w:r>
      <w:r>
        <w:rPr>
          <w:rFonts w:asciiTheme="majorBidi" w:hAnsiTheme="majorBidi" w:cstheme="majorBidi"/>
          <w:i/>
          <w:iCs/>
          <w:sz w:val="24"/>
          <w:szCs w:val="24"/>
        </w:rPr>
        <w:t>Efektivitas</w:t>
      </w:r>
      <w:r w:rsidRPr="00115763">
        <w:rPr>
          <w:rFonts w:asciiTheme="majorBidi" w:hAnsiTheme="majorBidi" w:cstheme="majorBidi"/>
          <w:i/>
          <w:iCs/>
          <w:sz w:val="24"/>
          <w:szCs w:val="24"/>
        </w:rPr>
        <w:t xml:space="preserve"> Penerapan Team Game Tournament Dengan </w:t>
      </w:r>
      <w:r w:rsidRPr="00A000EA">
        <w:rPr>
          <w:rFonts w:asciiTheme="majorBidi" w:hAnsiTheme="majorBidi" w:cstheme="majorBidi"/>
          <w:i/>
          <w:iCs/>
        </w:rPr>
        <w:t xml:space="preserve">Pendekatan </w:t>
      </w:r>
      <w:r w:rsidRPr="00A000EA">
        <w:rPr>
          <w:rFonts w:asciiTheme="majorBidi" w:hAnsiTheme="majorBidi" w:cstheme="majorBidi"/>
          <w:bCs/>
          <w:i/>
          <w:iCs/>
          <w:sz w:val="24"/>
          <w:szCs w:val="24"/>
        </w:rPr>
        <w:t xml:space="preserve">Education </w:t>
      </w:r>
      <w:proofErr w:type="gramStart"/>
      <w:r w:rsidRPr="00A000EA">
        <w:rPr>
          <w:rFonts w:asciiTheme="majorBidi" w:hAnsiTheme="majorBidi" w:cstheme="majorBidi"/>
          <w:bCs/>
          <w:i/>
          <w:iCs/>
          <w:sz w:val="24"/>
          <w:szCs w:val="24"/>
        </w:rPr>
        <w:t>For</w:t>
      </w:r>
      <w:proofErr w:type="gramEnd"/>
      <w:r w:rsidRPr="00A000EA">
        <w:rPr>
          <w:rFonts w:asciiTheme="majorBidi" w:hAnsiTheme="majorBidi" w:cstheme="majorBidi"/>
          <w:bCs/>
          <w:i/>
          <w:iCs/>
          <w:sz w:val="24"/>
          <w:szCs w:val="24"/>
        </w:rPr>
        <w:t xml:space="preserve"> Sustainable Development </w:t>
      </w:r>
      <w:r w:rsidRPr="00115763">
        <w:rPr>
          <w:rFonts w:asciiTheme="majorBidi" w:hAnsiTheme="majorBidi" w:cstheme="majorBidi"/>
          <w:i/>
          <w:iCs/>
          <w:sz w:val="24"/>
          <w:szCs w:val="24"/>
        </w:rPr>
        <w:t>Terhadap Kemampuan Kolaborasi Siswa Kelas VIII SMPN 5 Ponorogo</w:t>
      </w:r>
      <w:r>
        <w:rPr>
          <w:rFonts w:asciiTheme="majorBidi" w:hAnsiTheme="majorBidi" w:cstheme="majorBidi"/>
          <w:i/>
          <w:iCs/>
          <w:sz w:val="24"/>
          <w:szCs w:val="24"/>
        </w:rPr>
        <w:t xml:space="preserve">. </w:t>
      </w:r>
      <w:r>
        <w:rPr>
          <w:rFonts w:asciiTheme="majorBidi" w:hAnsiTheme="majorBidi" w:cstheme="majorBidi"/>
          <w:b/>
          <w:bCs/>
          <w:sz w:val="24"/>
          <w:szCs w:val="24"/>
        </w:rPr>
        <w:t>Skripsi.</w:t>
      </w:r>
      <w:r>
        <w:rPr>
          <w:rFonts w:asciiTheme="majorBidi" w:hAnsiTheme="majorBidi" w:cstheme="majorBidi"/>
          <w:sz w:val="24"/>
          <w:szCs w:val="24"/>
        </w:rPr>
        <w:t xml:space="preserve"> Jurusan </w:t>
      </w:r>
      <w:r w:rsidRPr="000E158E">
        <w:rPr>
          <w:rFonts w:asciiTheme="majorBidi" w:hAnsiTheme="majorBidi" w:cstheme="majorBidi"/>
          <w:sz w:val="24"/>
          <w:szCs w:val="24"/>
        </w:rPr>
        <w:t>Tadris Ilmu Pengetahuan Alam</w:t>
      </w:r>
      <w:r>
        <w:rPr>
          <w:rFonts w:asciiTheme="majorBidi" w:hAnsiTheme="majorBidi" w:cstheme="majorBidi"/>
          <w:sz w:val="24"/>
          <w:szCs w:val="24"/>
        </w:rPr>
        <w:t xml:space="preserve"> </w:t>
      </w:r>
      <w:r w:rsidRPr="00480E0E">
        <w:rPr>
          <w:rFonts w:asciiTheme="majorBidi" w:hAnsiTheme="majorBidi" w:cstheme="majorBidi"/>
          <w:sz w:val="24"/>
          <w:szCs w:val="24"/>
        </w:rPr>
        <w:t>Fakultas Tarbiyah dan Ilmu Keguruan</w:t>
      </w:r>
      <w:r>
        <w:rPr>
          <w:rFonts w:asciiTheme="majorBidi" w:hAnsiTheme="majorBidi" w:cstheme="majorBidi"/>
          <w:sz w:val="24"/>
          <w:szCs w:val="24"/>
        </w:rPr>
        <w:t xml:space="preserve"> </w:t>
      </w:r>
      <w:r w:rsidRPr="00480E0E">
        <w:rPr>
          <w:rFonts w:ascii="Times New Roman" w:hAnsi="Times New Roman"/>
          <w:sz w:val="24"/>
          <w:szCs w:val="24"/>
        </w:rPr>
        <w:t>Institut Agama Islam Negeri Ponorogo</w:t>
      </w:r>
      <w:r>
        <w:rPr>
          <w:rFonts w:asciiTheme="majorBidi" w:hAnsiTheme="majorBidi" w:cstheme="majorBidi"/>
          <w:sz w:val="24"/>
          <w:szCs w:val="24"/>
        </w:rPr>
        <w:t>. Pembimbing, Dr. Wirawan Fadly, M. Pd.</w:t>
      </w:r>
    </w:p>
    <w:p w14:paraId="6A15319A" w14:textId="77777777" w:rsidR="009D47FC" w:rsidRDefault="009D47FC" w:rsidP="009D47FC">
      <w:pPr>
        <w:spacing w:after="0"/>
        <w:ind w:left="1418" w:hanging="1418"/>
        <w:jc w:val="both"/>
        <w:rPr>
          <w:rFonts w:asciiTheme="majorBidi" w:hAnsiTheme="majorBidi" w:cstheme="majorBidi"/>
          <w:bCs/>
          <w:i/>
          <w:iCs/>
          <w:sz w:val="28"/>
          <w:szCs w:val="28"/>
        </w:rPr>
      </w:pPr>
      <w:r>
        <w:rPr>
          <w:rFonts w:asciiTheme="majorBidi" w:hAnsiTheme="majorBidi" w:cstheme="majorBidi"/>
          <w:b/>
          <w:bCs/>
          <w:sz w:val="24"/>
          <w:szCs w:val="24"/>
        </w:rPr>
        <w:t xml:space="preserve">Kata Kunci: Kemampuan Kolaborasi, </w:t>
      </w:r>
      <w:r w:rsidRPr="00115763">
        <w:rPr>
          <w:rFonts w:asciiTheme="majorBidi" w:hAnsiTheme="majorBidi" w:cstheme="majorBidi"/>
          <w:b/>
          <w:bCs/>
          <w:i/>
          <w:iCs/>
          <w:sz w:val="24"/>
          <w:szCs w:val="24"/>
        </w:rPr>
        <w:t>Team Game Tournament</w:t>
      </w:r>
      <w:r w:rsidRPr="00A000EA">
        <w:rPr>
          <w:rFonts w:asciiTheme="majorBidi" w:hAnsiTheme="majorBidi" w:cstheme="majorBidi"/>
          <w:bCs/>
          <w:i/>
          <w:iCs/>
          <w:sz w:val="28"/>
          <w:szCs w:val="28"/>
        </w:rPr>
        <w:t xml:space="preserve"> </w:t>
      </w:r>
      <w:r w:rsidRPr="00A000EA">
        <w:rPr>
          <w:rFonts w:asciiTheme="majorBidi" w:hAnsiTheme="majorBidi" w:cstheme="majorBidi"/>
          <w:b/>
          <w:i/>
          <w:iCs/>
          <w:sz w:val="24"/>
          <w:szCs w:val="24"/>
        </w:rPr>
        <w:t xml:space="preserve">Education </w:t>
      </w:r>
      <w:proofErr w:type="gramStart"/>
      <w:r w:rsidRPr="00A000EA">
        <w:rPr>
          <w:rFonts w:asciiTheme="majorBidi" w:hAnsiTheme="majorBidi" w:cstheme="majorBidi"/>
          <w:b/>
          <w:i/>
          <w:iCs/>
          <w:sz w:val="24"/>
          <w:szCs w:val="24"/>
        </w:rPr>
        <w:t>For</w:t>
      </w:r>
      <w:proofErr w:type="gramEnd"/>
      <w:r w:rsidRPr="00A000EA">
        <w:rPr>
          <w:rFonts w:asciiTheme="majorBidi" w:hAnsiTheme="majorBidi" w:cstheme="majorBidi"/>
          <w:b/>
          <w:i/>
          <w:iCs/>
          <w:sz w:val="24"/>
          <w:szCs w:val="24"/>
        </w:rPr>
        <w:t xml:space="preserve"> Sustainable Development</w:t>
      </w:r>
      <w:r w:rsidRPr="00B170CD">
        <w:rPr>
          <w:rFonts w:asciiTheme="majorBidi" w:hAnsiTheme="majorBidi" w:cstheme="majorBidi"/>
          <w:bCs/>
          <w:i/>
          <w:iCs/>
          <w:sz w:val="28"/>
          <w:szCs w:val="28"/>
        </w:rPr>
        <w:t xml:space="preserve"> </w:t>
      </w:r>
    </w:p>
    <w:p w14:paraId="4A1CE365" w14:textId="77777777" w:rsidR="009D47FC" w:rsidRDefault="009D47FC" w:rsidP="009D47FC">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Kemampuan kolaborasi sangat dibutuhkan dalam kehidupan manusia. Kemampuan kolaborasi dibutuhkan dalam bermasyarakat ataupun dalam bidang ekonomi, kesehatan, sosial, dan lainnya. Kemampuan kolaborasi termasuk dalam empat elemen penting yang dinilai penting untuk dikuasai pada abad 21 ini. Salah satu </w:t>
      </w:r>
      <w:r>
        <w:rPr>
          <w:rFonts w:asciiTheme="majorBidi" w:hAnsiTheme="majorBidi" w:cstheme="majorBidi"/>
          <w:i/>
          <w:iCs/>
          <w:sz w:val="24"/>
          <w:szCs w:val="24"/>
        </w:rPr>
        <w:t>soft skill</w:t>
      </w:r>
      <w:r>
        <w:rPr>
          <w:rFonts w:asciiTheme="majorBidi" w:hAnsiTheme="majorBidi" w:cstheme="majorBidi"/>
          <w:sz w:val="24"/>
          <w:szCs w:val="24"/>
        </w:rPr>
        <w:t xml:space="preserve"> yang perlu dikuasai oleh setiap manusia agar dapat mengorientasikan diri pada era milenial. Sehingga penting untuk mengasah dan mengembangkan kemampuan kolaborasi. Kemampuan kolaborasi dapat diasah mulai sejak dalam masa sekolah. Sekolah merupakan tempat siswa berinteraksi dengan teman sebaya ataupun dengan tenaga pendidik,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menjadi tempat yang efektif untuk siswa belajar dan mengembangkan kemampuannya. Pembelajaran yang dilakukan harus dapat memenuhi kebutuhan siswa untuk masa depan salah satunya kemampuan kolaborasi. Pembelajaran yang dilakukan perlu dirancang agar dapat mengembangkan kemampuan kolaborasi siswa. Salah satu model pembelajaran yang bersifat </w:t>
      </w:r>
      <w:r>
        <w:rPr>
          <w:rFonts w:asciiTheme="majorBidi" w:hAnsiTheme="majorBidi" w:cstheme="majorBidi"/>
          <w:i/>
          <w:iCs/>
          <w:sz w:val="24"/>
          <w:szCs w:val="24"/>
        </w:rPr>
        <w:t>student center</w:t>
      </w:r>
      <w:r>
        <w:rPr>
          <w:rFonts w:asciiTheme="majorBidi" w:hAnsiTheme="majorBidi" w:cstheme="majorBidi"/>
          <w:sz w:val="24"/>
          <w:szCs w:val="24"/>
        </w:rPr>
        <w:t xml:space="preserve"> dan menyenangkan yaitu model pembelajaran </w:t>
      </w:r>
      <w:r>
        <w:rPr>
          <w:rFonts w:asciiTheme="majorBidi" w:hAnsiTheme="majorBidi" w:cstheme="majorBidi"/>
          <w:i/>
          <w:iCs/>
          <w:sz w:val="24"/>
          <w:szCs w:val="24"/>
        </w:rPr>
        <w:t xml:space="preserve">Teams Games Tournament </w:t>
      </w:r>
      <w:r>
        <w:rPr>
          <w:rFonts w:asciiTheme="majorBidi" w:hAnsiTheme="majorBidi" w:cstheme="majorBidi"/>
          <w:sz w:val="24"/>
          <w:szCs w:val="24"/>
        </w:rPr>
        <w:t xml:space="preserve">dengan pendekatan ESD. Pembelajaran ini bersifat perlombaan antar kelompok yang menyenangkan dan kompetisi yang sehat. </w:t>
      </w:r>
    </w:p>
    <w:p w14:paraId="514C7C99" w14:textId="77777777" w:rsidR="009D47FC" w:rsidRDefault="009D47FC" w:rsidP="009D47FC">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Penelitian ini dilakukan untuk mengetahui efektivitas model pembelajaran TGT dengan pendekatan ESD terhadap kemampuan kolaborasi siswa tingkat menengah. Terdapat tiga variabel yang menjadi inti penelitian yaitu keterlaksanaan pembelajaran, aktivitas siswa, dan kemampuan kolaborasi. Penelitian bersifat kuantitatif jenis eksperimen semu. Penelitian ini bertempat di SMPN 5 Ponorogo dengan populasi penelitian seluruh siswa kelas VIII SMPN 5 Ponorogo. Sampel yang diambil kelas VIII H sebagai kelas kotrol dan VIII I sebagai kelas eksperimen. Penerapan model pembelajaran TGT dengan pendekatan ESD dilakukan selama tiga kali pertemuan. </w:t>
      </w:r>
      <w:r>
        <w:rPr>
          <w:rFonts w:asciiTheme="majorBidi" w:hAnsiTheme="majorBidi" w:cstheme="majorBidi"/>
          <w:sz w:val="24"/>
          <w:szCs w:val="24"/>
          <w:lang w:val="id-ID"/>
        </w:rPr>
        <w:t>Inst</w:t>
      </w:r>
      <w:r>
        <w:rPr>
          <w:rFonts w:asciiTheme="majorBidi" w:hAnsiTheme="majorBidi" w:cstheme="majorBidi"/>
          <w:sz w:val="24"/>
          <w:szCs w:val="24"/>
        </w:rPr>
        <w:t>r</w:t>
      </w:r>
      <w:r>
        <w:rPr>
          <w:rFonts w:asciiTheme="majorBidi" w:hAnsiTheme="majorBidi" w:cstheme="majorBidi"/>
          <w:sz w:val="24"/>
          <w:szCs w:val="24"/>
          <w:lang w:val="id-ID"/>
        </w:rPr>
        <w:t>umen pengambilan data</w:t>
      </w:r>
      <w:r>
        <w:rPr>
          <w:rFonts w:asciiTheme="majorBidi" w:hAnsiTheme="majorBidi" w:cstheme="majorBidi"/>
          <w:sz w:val="24"/>
          <w:szCs w:val="24"/>
        </w:rPr>
        <w:t xml:space="preserve"> </w:t>
      </w:r>
      <w:r>
        <w:rPr>
          <w:rFonts w:asciiTheme="majorBidi" w:hAnsiTheme="majorBidi" w:cstheme="majorBidi"/>
          <w:sz w:val="24"/>
          <w:szCs w:val="24"/>
          <w:lang w:val="id-ID"/>
        </w:rPr>
        <w:t>dalam penelitian ini</w:t>
      </w:r>
      <w:r>
        <w:rPr>
          <w:rFonts w:asciiTheme="majorBidi" w:hAnsiTheme="majorBidi" w:cstheme="majorBidi"/>
          <w:sz w:val="24"/>
          <w:szCs w:val="24"/>
        </w:rPr>
        <w:t xml:space="preserve"> menggunakan</w:t>
      </w:r>
      <w:r>
        <w:rPr>
          <w:rFonts w:asciiTheme="majorBidi" w:hAnsiTheme="majorBidi" w:cstheme="majorBidi"/>
          <w:sz w:val="24"/>
          <w:szCs w:val="24"/>
          <w:lang w:val="id-ID"/>
        </w:rPr>
        <w:t xml:space="preserve"> tes dan lembar observasi keterla</w:t>
      </w:r>
      <w:r>
        <w:rPr>
          <w:rFonts w:asciiTheme="majorBidi" w:hAnsiTheme="majorBidi" w:cstheme="majorBidi"/>
          <w:sz w:val="24"/>
          <w:szCs w:val="24"/>
        </w:rPr>
        <w:t>k</w:t>
      </w:r>
      <w:r>
        <w:rPr>
          <w:rFonts w:asciiTheme="majorBidi" w:hAnsiTheme="majorBidi" w:cstheme="majorBidi"/>
          <w:sz w:val="24"/>
          <w:szCs w:val="24"/>
          <w:lang w:val="id-ID"/>
        </w:rPr>
        <w:t xml:space="preserve">sanaan pembelajaran dan aktivitas siswa. </w:t>
      </w:r>
      <w:r>
        <w:rPr>
          <w:rFonts w:asciiTheme="majorBidi" w:hAnsiTheme="majorBidi" w:cstheme="majorBidi"/>
          <w:sz w:val="24"/>
          <w:szCs w:val="24"/>
        </w:rPr>
        <w:t>Pembelajaran dilakukan dengan materi sistem eks</w:t>
      </w:r>
      <w:r>
        <w:rPr>
          <w:rFonts w:asciiTheme="majorBidi" w:hAnsiTheme="majorBidi" w:cstheme="majorBidi"/>
          <w:sz w:val="24"/>
          <w:szCs w:val="24"/>
          <w:lang w:val="id-ID"/>
        </w:rPr>
        <w:t>k</w:t>
      </w:r>
      <w:r>
        <w:rPr>
          <w:rFonts w:asciiTheme="majorBidi" w:hAnsiTheme="majorBidi" w:cstheme="majorBidi"/>
          <w:sz w:val="24"/>
          <w:szCs w:val="24"/>
        </w:rPr>
        <w:t xml:space="preserve">resi pada semester genap.  </w:t>
      </w:r>
    </w:p>
    <w:p w14:paraId="0BA96BE0" w14:textId="4F17A5F1" w:rsidR="00B320B1" w:rsidRDefault="009D47FC" w:rsidP="009D47FC">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Pembelajaran dan aktivitas siswa terlaksana dengan sangat baik diketahui dari hasil penilaian observer. </w:t>
      </w:r>
      <w:r>
        <w:rPr>
          <w:rFonts w:asciiTheme="majorBidi" w:hAnsiTheme="majorBidi" w:cstheme="majorBidi"/>
          <w:sz w:val="24"/>
          <w:szCs w:val="24"/>
          <w:lang w:val="id-ID"/>
        </w:rPr>
        <w:t xml:space="preserve">Setelah data didapatkan kemudian dianalisis dengan rumus tertentu, uji t dan uji Ancova. Keterlaksanaan pembelajaran pada model </w:t>
      </w:r>
      <w:r>
        <w:rPr>
          <w:rFonts w:asciiTheme="majorBidi" w:hAnsiTheme="majorBidi" w:cstheme="majorBidi"/>
          <w:i/>
          <w:iCs/>
          <w:sz w:val="24"/>
          <w:szCs w:val="24"/>
        </w:rPr>
        <w:t xml:space="preserve">Teams Games Tournament </w:t>
      </w:r>
      <w:r>
        <w:rPr>
          <w:rFonts w:asciiTheme="majorBidi" w:hAnsiTheme="majorBidi" w:cstheme="majorBidi"/>
          <w:sz w:val="24"/>
          <w:szCs w:val="24"/>
        </w:rPr>
        <w:t>dengan pendekatan ES</w:t>
      </w:r>
      <w:r>
        <w:rPr>
          <w:rFonts w:asciiTheme="majorBidi" w:hAnsiTheme="majorBidi" w:cstheme="majorBidi"/>
          <w:sz w:val="24"/>
          <w:szCs w:val="24"/>
          <w:lang w:val="id-ID"/>
        </w:rPr>
        <w:t>D memperole</w:t>
      </w:r>
      <w:r>
        <w:rPr>
          <w:rFonts w:asciiTheme="majorBidi" w:hAnsiTheme="majorBidi" w:cstheme="majorBidi"/>
          <w:sz w:val="24"/>
          <w:szCs w:val="24"/>
        </w:rPr>
        <w:t>h</w:t>
      </w:r>
      <w:r>
        <w:rPr>
          <w:rFonts w:asciiTheme="majorBidi" w:hAnsiTheme="majorBidi" w:cstheme="majorBidi"/>
          <w:sz w:val="24"/>
          <w:szCs w:val="24"/>
          <w:lang w:val="id-ID"/>
        </w:rPr>
        <w:t xml:space="preserve"> rerata 3,63</w:t>
      </w:r>
      <w:r>
        <w:rPr>
          <w:rFonts w:asciiTheme="majorBidi" w:hAnsiTheme="majorBidi" w:cstheme="majorBidi"/>
          <w:sz w:val="24"/>
          <w:szCs w:val="24"/>
        </w:rPr>
        <w:t xml:space="preserve"> dan persentase 90,75% dengan kategori sangat baik</w:t>
      </w:r>
      <w:r>
        <w:rPr>
          <w:rFonts w:asciiTheme="majorBidi" w:hAnsiTheme="majorBidi" w:cstheme="majorBidi"/>
          <w:sz w:val="24"/>
          <w:szCs w:val="24"/>
          <w:lang w:val="id-ID"/>
        </w:rPr>
        <w:t xml:space="preserve"> dan aktivitas siswa pada model pembelajaran TGT</w:t>
      </w:r>
      <w:r>
        <w:rPr>
          <w:rFonts w:asciiTheme="majorBidi" w:hAnsiTheme="majorBidi" w:cstheme="majorBidi"/>
          <w:sz w:val="24"/>
          <w:szCs w:val="24"/>
        </w:rPr>
        <w:t xml:space="preserve"> mendapat rerarta</w:t>
      </w:r>
      <w:r>
        <w:rPr>
          <w:rFonts w:asciiTheme="majorBidi" w:hAnsiTheme="majorBidi" w:cstheme="majorBidi"/>
          <w:sz w:val="24"/>
          <w:szCs w:val="24"/>
          <w:lang w:val="id-ID"/>
        </w:rPr>
        <w:t xml:space="preserve"> 3,61</w:t>
      </w:r>
      <w:r>
        <w:rPr>
          <w:rFonts w:asciiTheme="majorBidi" w:hAnsiTheme="majorBidi" w:cstheme="majorBidi"/>
          <w:sz w:val="24"/>
          <w:szCs w:val="24"/>
        </w:rPr>
        <w:t xml:space="preserve"> dan persentase 90,25% dengan kategori sangat baik juga</w:t>
      </w:r>
      <w:r>
        <w:rPr>
          <w:rFonts w:asciiTheme="majorBidi" w:hAnsiTheme="majorBidi" w:cstheme="majorBidi"/>
          <w:sz w:val="24"/>
          <w:szCs w:val="24"/>
          <w:lang w:val="id-ID"/>
        </w:rPr>
        <w:t xml:space="preserve">. </w:t>
      </w:r>
      <w:r w:rsidRPr="00B64C1F">
        <w:rPr>
          <w:rFonts w:asciiTheme="majorBidi" w:hAnsiTheme="majorBidi" w:cstheme="majorBidi"/>
          <w:sz w:val="24"/>
          <w:szCs w:val="24"/>
          <w:lang w:val="id-ID"/>
        </w:rPr>
        <w:t>Model pembelajaran TGT dengan pendekatan ESD dapat meningkatkan kemampuan kolaborasi siswa kelas VIII SMPN 5 Ponorogo dan lebih efektif untuk meningkatkan kemampuan kolaborasi dibandingkan dengan model konvensional.</w:t>
      </w:r>
      <w:r>
        <w:rPr>
          <w:rFonts w:asciiTheme="majorBidi" w:hAnsiTheme="majorBidi" w:cstheme="majorBidi"/>
          <w:sz w:val="24"/>
          <w:szCs w:val="24"/>
          <w:lang w:val="id-ID"/>
        </w:rPr>
        <w:t xml:space="preserve"> </w:t>
      </w:r>
      <w:r>
        <w:rPr>
          <w:rFonts w:asciiTheme="majorBidi" w:hAnsiTheme="majorBidi" w:cstheme="majorBidi"/>
          <w:sz w:val="24"/>
          <w:szCs w:val="24"/>
        </w:rPr>
        <w:t>Rerata hasil data penelitia diketahui kelas dengan pembelajaran model TGT memiliki kemampuan kolaborasi lebih tinggi dibandingkan dengan pembelajaran model konvensional yaitu 89</w:t>
      </w:r>
      <w:proofErr w:type="gramStart"/>
      <w:r>
        <w:rPr>
          <w:rFonts w:asciiTheme="majorBidi" w:hAnsiTheme="majorBidi" w:cstheme="majorBidi"/>
          <w:sz w:val="24"/>
          <w:szCs w:val="24"/>
        </w:rPr>
        <w:t>,3</w:t>
      </w:r>
      <w:proofErr w:type="gramEnd"/>
      <w:r>
        <w:rPr>
          <w:rFonts w:asciiTheme="majorBidi" w:hAnsiTheme="majorBidi" w:cstheme="majorBidi"/>
          <w:sz w:val="24"/>
          <w:szCs w:val="24"/>
        </w:rPr>
        <w:t xml:space="preserve">&gt;76,8. Uji skor </w:t>
      </w:r>
      <w:r w:rsidRPr="001F523F">
        <w:rPr>
          <w:rFonts w:asciiTheme="majorBidi" w:hAnsiTheme="majorBidi" w:cstheme="majorBidi"/>
          <w:i/>
          <w:iCs/>
          <w:sz w:val="24"/>
          <w:szCs w:val="24"/>
        </w:rPr>
        <w:t>N-</w:t>
      </w:r>
      <w:r>
        <w:rPr>
          <w:rFonts w:asciiTheme="majorBidi" w:hAnsiTheme="majorBidi" w:cstheme="majorBidi"/>
          <w:i/>
          <w:iCs/>
          <w:sz w:val="24"/>
          <w:szCs w:val="24"/>
        </w:rPr>
        <w:t>G</w:t>
      </w:r>
      <w:r w:rsidRPr="001F523F">
        <w:rPr>
          <w:rFonts w:asciiTheme="majorBidi" w:hAnsiTheme="majorBidi" w:cstheme="majorBidi"/>
          <w:i/>
          <w:iCs/>
          <w:sz w:val="24"/>
          <w:szCs w:val="24"/>
        </w:rPr>
        <w:t>ain</w:t>
      </w:r>
      <w:r>
        <w:rPr>
          <w:rFonts w:asciiTheme="majorBidi" w:hAnsiTheme="majorBidi" w:cstheme="majorBidi"/>
          <w:sz w:val="24"/>
          <w:szCs w:val="24"/>
        </w:rPr>
        <w:t xml:space="preserve"> menunjukkan 0</w:t>
      </w:r>
      <w:proofErr w:type="gramStart"/>
      <w:r>
        <w:rPr>
          <w:rFonts w:asciiTheme="majorBidi" w:hAnsiTheme="majorBidi" w:cstheme="majorBidi"/>
          <w:sz w:val="24"/>
          <w:szCs w:val="24"/>
        </w:rPr>
        <w:t>,71</w:t>
      </w:r>
      <w:proofErr w:type="gramEnd"/>
      <w:r>
        <w:rPr>
          <w:rFonts w:asciiTheme="majorBidi" w:hAnsiTheme="majorBidi" w:cstheme="majorBidi"/>
          <w:sz w:val="24"/>
          <w:szCs w:val="24"/>
        </w:rPr>
        <w:t xml:space="preserve"> untuk model pembelajaran TGT dengan pendekatan ESD dan 0,40 untuk model pembelajaran konvensional. Hasil analisis data menunjukkan</w:t>
      </w:r>
      <w:r>
        <w:rPr>
          <w:rFonts w:asciiTheme="majorBidi" w:hAnsiTheme="majorBidi" w:cstheme="majorBidi"/>
          <w:sz w:val="24"/>
          <w:szCs w:val="24"/>
          <w:lang w:val="id-ID"/>
        </w:rPr>
        <w:t xml:space="preserve"> bahwa </w:t>
      </w:r>
      <w:r>
        <w:rPr>
          <w:rFonts w:asciiTheme="majorBidi" w:hAnsiTheme="majorBidi" w:cstheme="majorBidi"/>
          <w:sz w:val="24"/>
          <w:szCs w:val="24"/>
        </w:rPr>
        <w:t>model pembelajaran TGT dengan pendekatan ESD</w:t>
      </w:r>
      <w:r>
        <w:rPr>
          <w:rFonts w:asciiTheme="majorBidi" w:hAnsiTheme="majorBidi" w:cstheme="majorBidi"/>
          <w:sz w:val="24"/>
          <w:szCs w:val="24"/>
          <w:lang w:val="id-ID"/>
        </w:rPr>
        <w:t xml:space="preserve"> efektif </w:t>
      </w:r>
      <w:r>
        <w:rPr>
          <w:rFonts w:asciiTheme="majorBidi" w:hAnsiTheme="majorBidi" w:cstheme="majorBidi"/>
          <w:sz w:val="24"/>
          <w:szCs w:val="24"/>
        </w:rPr>
        <w:t xml:space="preserve">dalam </w:t>
      </w:r>
      <w:r>
        <w:rPr>
          <w:rFonts w:asciiTheme="majorBidi" w:hAnsiTheme="majorBidi" w:cstheme="majorBidi"/>
          <w:sz w:val="24"/>
          <w:szCs w:val="24"/>
          <w:lang w:val="id-ID"/>
        </w:rPr>
        <w:t>menin</w:t>
      </w:r>
      <w:r>
        <w:rPr>
          <w:rFonts w:asciiTheme="majorBidi" w:hAnsiTheme="majorBidi" w:cstheme="majorBidi"/>
          <w:sz w:val="24"/>
          <w:szCs w:val="24"/>
        </w:rPr>
        <w:t>g</w:t>
      </w:r>
      <w:r>
        <w:rPr>
          <w:rFonts w:asciiTheme="majorBidi" w:hAnsiTheme="majorBidi" w:cstheme="majorBidi"/>
          <w:sz w:val="24"/>
          <w:szCs w:val="24"/>
          <w:lang w:val="id-ID"/>
        </w:rPr>
        <w:t>katkan kem</w:t>
      </w:r>
      <w:r>
        <w:rPr>
          <w:rFonts w:asciiTheme="majorBidi" w:hAnsiTheme="majorBidi" w:cstheme="majorBidi"/>
          <w:sz w:val="24"/>
          <w:szCs w:val="24"/>
        </w:rPr>
        <w:t>a</w:t>
      </w:r>
      <w:r>
        <w:rPr>
          <w:rFonts w:asciiTheme="majorBidi" w:hAnsiTheme="majorBidi" w:cstheme="majorBidi"/>
          <w:sz w:val="24"/>
          <w:szCs w:val="24"/>
          <w:lang w:val="id-ID"/>
        </w:rPr>
        <w:t>mpuan kolaborasi</w:t>
      </w:r>
      <w:r>
        <w:rPr>
          <w:rFonts w:asciiTheme="majorBidi" w:hAnsiTheme="majorBidi" w:cstheme="majorBidi"/>
          <w:sz w:val="24"/>
          <w:szCs w:val="24"/>
        </w:rPr>
        <w:t xml:space="preserve">. </w:t>
      </w:r>
    </w:p>
    <w:p w14:paraId="5945E41E" w14:textId="77777777" w:rsidR="009D47FC" w:rsidRPr="009D47FC" w:rsidRDefault="009D47FC" w:rsidP="009D47FC">
      <w:pPr>
        <w:spacing w:after="0"/>
        <w:ind w:firstLine="720"/>
        <w:jc w:val="both"/>
        <w:rPr>
          <w:rFonts w:asciiTheme="majorBidi" w:hAnsiTheme="majorBidi" w:cstheme="majorBidi"/>
          <w:sz w:val="24"/>
          <w:szCs w:val="24"/>
        </w:rPr>
      </w:pPr>
    </w:p>
    <w:p w14:paraId="07A17C8B" w14:textId="7D9F18BA" w:rsidR="00A2099F" w:rsidRDefault="00A2099F" w:rsidP="00E9154E">
      <w:pPr>
        <w:pStyle w:val="Heading1"/>
      </w:pPr>
      <w:bookmarkStart w:id="3" w:name="_Toc127817338"/>
      <w:r w:rsidRPr="0057191B">
        <w:lastRenderedPageBreak/>
        <w:t>LEMBAR PERSETUJUAN</w:t>
      </w:r>
      <w:bookmarkEnd w:id="3"/>
    </w:p>
    <w:p w14:paraId="7A17BBED" w14:textId="097DE193" w:rsidR="00DE7CCC" w:rsidRDefault="00B9299C" w:rsidP="00A2099F">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D437AE0" wp14:editId="1D92A00E">
            <wp:extent cx="6226175" cy="78924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t="3620"/>
                    <a:stretch/>
                  </pic:blipFill>
                  <pic:spPr bwMode="auto">
                    <a:xfrm>
                      <a:off x="0" y="0"/>
                      <a:ext cx="6245589" cy="7917020"/>
                    </a:xfrm>
                    <a:prstGeom prst="rect">
                      <a:avLst/>
                    </a:prstGeom>
                    <a:ln>
                      <a:noFill/>
                    </a:ln>
                    <a:extLst>
                      <a:ext uri="{53640926-AAD7-44D8-BBD7-CCE9431645EC}">
                        <a14:shadowObscured xmlns:a14="http://schemas.microsoft.com/office/drawing/2010/main"/>
                      </a:ext>
                    </a:extLst>
                  </pic:spPr>
                </pic:pic>
              </a:graphicData>
            </a:graphic>
          </wp:inline>
        </w:drawing>
      </w:r>
    </w:p>
    <w:p w14:paraId="44CB0900" w14:textId="77777777" w:rsidR="00DE7CCC" w:rsidRDefault="00DE7CCC" w:rsidP="00A2099F">
      <w:pPr>
        <w:jc w:val="both"/>
        <w:rPr>
          <w:rFonts w:asciiTheme="majorBidi" w:hAnsiTheme="majorBidi" w:cstheme="majorBidi"/>
          <w:sz w:val="24"/>
          <w:szCs w:val="24"/>
        </w:rPr>
      </w:pPr>
    </w:p>
    <w:p w14:paraId="7A0FB4BB" w14:textId="77777777" w:rsidR="00DE7CCC" w:rsidRDefault="00DE7CCC" w:rsidP="00A2099F">
      <w:pPr>
        <w:jc w:val="both"/>
        <w:rPr>
          <w:rFonts w:asciiTheme="majorBidi" w:hAnsiTheme="majorBidi" w:cstheme="majorBidi"/>
          <w:sz w:val="24"/>
          <w:szCs w:val="24"/>
        </w:rPr>
      </w:pPr>
    </w:p>
    <w:p w14:paraId="078F1C92" w14:textId="77777777" w:rsidR="00E9154E" w:rsidRDefault="00E9154E" w:rsidP="00E9154E">
      <w:pPr>
        <w:jc w:val="center"/>
      </w:pPr>
      <w:r>
        <w:rPr>
          <w:rFonts w:ascii="Times New Roman" w:hAnsi="Times New Roman"/>
          <w:noProof/>
          <w:color w:val="000000"/>
          <w:sz w:val="24"/>
          <w:szCs w:val="24"/>
        </w:rPr>
        <w:lastRenderedPageBreak/>
        <w:drawing>
          <wp:inline distT="0" distB="0" distL="0" distR="0" wp14:anchorId="41C8BAD9" wp14:editId="4CB50041">
            <wp:extent cx="804333" cy="862467"/>
            <wp:effectExtent l="0" t="0" r="0" b="0"/>
            <wp:docPr id="5" name="Picture 0" descr="LOGO-IAIN-PONOR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ONOROGO.png"/>
                    <pic:cNvPicPr/>
                  </pic:nvPicPr>
                  <pic:blipFill>
                    <a:blip r:embed="rId15" cstate="print"/>
                    <a:stretch>
                      <a:fillRect/>
                    </a:stretch>
                  </pic:blipFill>
                  <pic:spPr>
                    <a:xfrm>
                      <a:off x="0" y="0"/>
                      <a:ext cx="804333" cy="862467"/>
                    </a:xfrm>
                    <a:prstGeom prst="rect">
                      <a:avLst/>
                    </a:prstGeom>
                  </pic:spPr>
                </pic:pic>
              </a:graphicData>
            </a:graphic>
          </wp:inline>
        </w:drawing>
      </w:r>
    </w:p>
    <w:p w14:paraId="1847B368" w14:textId="77777777" w:rsidR="00E9154E" w:rsidRDefault="00E9154E" w:rsidP="00E9154E">
      <w:pPr>
        <w:spacing w:line="240" w:lineRule="auto"/>
        <w:jc w:val="center"/>
        <w:rPr>
          <w:rFonts w:ascii="Times New Roman" w:hAnsi="Times New Roman"/>
          <w:b/>
          <w:bCs/>
          <w:sz w:val="24"/>
          <w:szCs w:val="24"/>
        </w:rPr>
      </w:pPr>
      <w:r>
        <w:rPr>
          <w:rFonts w:ascii="Times New Roman" w:hAnsi="Times New Roman"/>
          <w:b/>
          <w:bCs/>
          <w:sz w:val="24"/>
          <w:szCs w:val="24"/>
        </w:rPr>
        <w:t>KEMENTERIAN AGAMA RI</w:t>
      </w:r>
    </w:p>
    <w:p w14:paraId="11BA5043" w14:textId="77777777" w:rsidR="00E9154E" w:rsidRDefault="00E9154E" w:rsidP="00E9154E">
      <w:pPr>
        <w:spacing w:line="240" w:lineRule="auto"/>
        <w:jc w:val="center"/>
        <w:rPr>
          <w:rFonts w:ascii="Times New Roman" w:hAnsi="Times New Roman"/>
          <w:b/>
          <w:bCs/>
          <w:sz w:val="24"/>
          <w:szCs w:val="24"/>
        </w:rPr>
      </w:pPr>
      <w:r>
        <w:rPr>
          <w:rFonts w:ascii="Times New Roman" w:hAnsi="Times New Roman"/>
          <w:b/>
          <w:bCs/>
          <w:sz w:val="24"/>
          <w:szCs w:val="24"/>
        </w:rPr>
        <w:t xml:space="preserve">INSTITUT AGAMA ISLAM NEGERI PONOROGO                                                                         </w:t>
      </w:r>
    </w:p>
    <w:p w14:paraId="01117229" w14:textId="0359D97E" w:rsidR="00E9154E" w:rsidRDefault="00E9154E" w:rsidP="002101D0">
      <w:pPr>
        <w:pStyle w:val="Heading1"/>
      </w:pPr>
      <w:bookmarkStart w:id="4" w:name="_Toc127817339"/>
      <w:r>
        <w:t>PENGESAHAN</w:t>
      </w:r>
      <w:bookmarkEnd w:id="4"/>
    </w:p>
    <w:p w14:paraId="15553530" w14:textId="4BC86006" w:rsidR="00E9154E" w:rsidRDefault="000B0F24" w:rsidP="00A2099F">
      <w:pPr>
        <w:jc w:val="both"/>
        <w:rPr>
          <w:rFonts w:asciiTheme="majorBidi" w:hAnsiTheme="majorBidi" w:cstheme="majorBidi"/>
          <w:sz w:val="24"/>
          <w:szCs w:val="24"/>
        </w:rPr>
      </w:pPr>
      <w:r>
        <w:rPr>
          <w:noProof/>
        </w:rPr>
        <w:drawing>
          <wp:inline distT="0" distB="0" distL="0" distR="0" wp14:anchorId="61189155" wp14:editId="4BEDF842">
            <wp:extent cx="6315075" cy="6229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6" cstate="print">
                      <a:extLst>
                        <a:ext uri="{28A0092B-C50C-407E-A947-70E740481C1C}">
                          <a14:useLocalDpi xmlns:a14="http://schemas.microsoft.com/office/drawing/2010/main" val="0"/>
                        </a:ext>
                      </a:extLst>
                    </a:blip>
                    <a:srcRect t="13064" b="12176"/>
                    <a:stretch/>
                  </pic:blipFill>
                  <pic:spPr bwMode="auto">
                    <a:xfrm>
                      <a:off x="0" y="0"/>
                      <a:ext cx="6347452" cy="6261287"/>
                    </a:xfrm>
                    <a:prstGeom prst="rect">
                      <a:avLst/>
                    </a:prstGeom>
                    <a:noFill/>
                    <a:ln>
                      <a:noFill/>
                    </a:ln>
                    <a:extLst>
                      <a:ext uri="{53640926-AAD7-44D8-BBD7-CCE9431645EC}">
                        <a14:shadowObscured xmlns:a14="http://schemas.microsoft.com/office/drawing/2010/main"/>
                      </a:ext>
                    </a:extLst>
                  </pic:spPr>
                </pic:pic>
              </a:graphicData>
            </a:graphic>
          </wp:inline>
        </w:drawing>
      </w:r>
    </w:p>
    <w:p w14:paraId="648D10CC" w14:textId="77777777" w:rsidR="00A2099F" w:rsidRDefault="00A2099F" w:rsidP="00A2099F">
      <w:pPr>
        <w:jc w:val="center"/>
        <w:rPr>
          <w:rFonts w:asciiTheme="majorBidi" w:hAnsiTheme="majorBidi" w:cstheme="majorBidi"/>
          <w:b/>
          <w:bCs/>
          <w:sz w:val="24"/>
          <w:szCs w:val="24"/>
        </w:rPr>
      </w:pPr>
    </w:p>
    <w:p w14:paraId="12CA5700" w14:textId="77777777" w:rsidR="00A2099F" w:rsidRDefault="00A2099F" w:rsidP="00A2099F">
      <w:pPr>
        <w:rPr>
          <w:rFonts w:asciiTheme="majorBidi" w:hAnsiTheme="majorBidi" w:cstheme="majorBidi"/>
          <w:b/>
          <w:bCs/>
          <w:sz w:val="24"/>
          <w:szCs w:val="24"/>
        </w:rPr>
      </w:pPr>
    </w:p>
    <w:p w14:paraId="77785C42" w14:textId="77777777" w:rsidR="00A2099F" w:rsidRDefault="00A2099F" w:rsidP="00A2099F">
      <w:pPr>
        <w:rPr>
          <w:rFonts w:asciiTheme="majorBidi" w:hAnsiTheme="majorBidi" w:cstheme="majorBidi"/>
          <w:b/>
          <w:bCs/>
          <w:sz w:val="24"/>
          <w:szCs w:val="24"/>
        </w:rPr>
      </w:pPr>
    </w:p>
    <w:p w14:paraId="575A855B" w14:textId="77777777" w:rsidR="00800265" w:rsidRDefault="00800265" w:rsidP="00800265">
      <w:pPr>
        <w:pStyle w:val="Heading1"/>
      </w:pPr>
      <w:bookmarkStart w:id="5" w:name="_Toc127817340"/>
      <w:r w:rsidRPr="00115C12">
        <w:lastRenderedPageBreak/>
        <w:t>SURAT PERNYATAAN</w:t>
      </w:r>
      <w:bookmarkEnd w:id="5"/>
    </w:p>
    <w:p w14:paraId="5C2D44CE" w14:textId="487A9AE7" w:rsidR="00800265" w:rsidRDefault="00800265" w:rsidP="00BC6340">
      <w:pPr>
        <w:rPr>
          <w:rFonts w:asciiTheme="majorBidi" w:hAnsiTheme="majorBidi" w:cstheme="majorBidi"/>
          <w:b/>
          <w:bCs/>
          <w:sz w:val="24"/>
          <w:szCs w:val="24"/>
        </w:rPr>
      </w:pPr>
      <w:r>
        <w:rPr>
          <w:rFonts w:asciiTheme="majorBidi" w:hAnsiTheme="majorBidi" w:cstheme="majorBidi"/>
          <w:noProof/>
          <w:sz w:val="24"/>
          <w:szCs w:val="24"/>
        </w:rPr>
        <w:drawing>
          <wp:inline distT="0" distB="0" distL="0" distR="0" wp14:anchorId="6F01D84F" wp14:editId="108CFC6D">
            <wp:extent cx="6171567" cy="859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7" cstate="print">
                      <a:extLst>
                        <a:ext uri="{28A0092B-C50C-407E-A947-70E740481C1C}">
                          <a14:useLocalDpi xmlns:a14="http://schemas.microsoft.com/office/drawing/2010/main" val="0"/>
                        </a:ext>
                      </a:extLst>
                    </a:blip>
                    <a:srcRect t="3855"/>
                    <a:stretch/>
                  </pic:blipFill>
                  <pic:spPr bwMode="auto">
                    <a:xfrm>
                      <a:off x="0" y="0"/>
                      <a:ext cx="6249317" cy="8699787"/>
                    </a:xfrm>
                    <a:prstGeom prst="rect">
                      <a:avLst/>
                    </a:prstGeom>
                    <a:ln>
                      <a:noFill/>
                    </a:ln>
                    <a:extLst>
                      <a:ext uri="{53640926-AAD7-44D8-BBD7-CCE9431645EC}">
                        <a14:shadowObscured xmlns:a14="http://schemas.microsoft.com/office/drawing/2010/main"/>
                      </a:ext>
                    </a:extLst>
                  </pic:spPr>
                </pic:pic>
              </a:graphicData>
            </a:graphic>
          </wp:inline>
        </w:drawing>
      </w:r>
    </w:p>
    <w:p w14:paraId="3E2E3730" w14:textId="77777777" w:rsidR="00A2099F" w:rsidRDefault="00A2099F" w:rsidP="00A2099F">
      <w:pPr>
        <w:pStyle w:val="Heading1"/>
      </w:pPr>
      <w:bookmarkStart w:id="6" w:name="_Toc127817341"/>
      <w:r>
        <w:lastRenderedPageBreak/>
        <w:t>DAFTAR ISI</w:t>
      </w:r>
      <w:bookmarkEnd w:id="6"/>
    </w:p>
    <w:sdt>
      <w:sdtPr>
        <w:rPr>
          <w:rFonts w:asciiTheme="majorBidi" w:eastAsia="Calibri" w:hAnsiTheme="majorBidi"/>
          <w:b/>
          <w:bCs/>
          <w:color w:val="auto"/>
          <w:sz w:val="24"/>
          <w:szCs w:val="24"/>
        </w:rPr>
        <w:id w:val="1908335526"/>
        <w:docPartObj>
          <w:docPartGallery w:val="Table of Contents"/>
          <w:docPartUnique/>
        </w:docPartObj>
      </w:sdtPr>
      <w:sdtEndPr>
        <w:rPr>
          <w:rFonts w:cs="Times New Roman"/>
          <w:b w:val="0"/>
          <w:bCs w:val="0"/>
          <w:noProof/>
        </w:rPr>
      </w:sdtEndPr>
      <w:sdtContent>
        <w:p w14:paraId="0E07FEF0" w14:textId="77777777" w:rsidR="00A2099F" w:rsidRPr="00212381" w:rsidRDefault="00A2099F" w:rsidP="004D3C10">
          <w:pPr>
            <w:pStyle w:val="TOCHeading"/>
            <w:spacing w:line="360" w:lineRule="auto"/>
            <w:jc w:val="both"/>
            <w:rPr>
              <w:rFonts w:asciiTheme="majorBidi" w:hAnsiTheme="majorBidi"/>
              <w:b/>
              <w:bCs/>
              <w:sz w:val="24"/>
              <w:szCs w:val="24"/>
            </w:rPr>
          </w:pPr>
        </w:p>
        <w:p w14:paraId="63CBF023" w14:textId="77777777" w:rsidR="00A2099F" w:rsidRPr="00212381" w:rsidRDefault="00A2099F" w:rsidP="00335AEB">
          <w:pPr>
            <w:pStyle w:val="TOC1"/>
            <w:rPr>
              <w:b/>
              <w:bCs/>
            </w:rPr>
          </w:pPr>
          <w:r w:rsidRPr="00212381">
            <w:rPr>
              <w:b/>
              <w:bCs/>
            </w:rPr>
            <w:t>HALAMAN SAMPUL</w:t>
          </w:r>
          <w:r w:rsidRPr="00212381">
            <w:rPr>
              <w:b/>
              <w:bCs/>
            </w:rPr>
            <w:tab/>
            <w:t>i</w:t>
          </w:r>
        </w:p>
        <w:p w14:paraId="21C85C56" w14:textId="77777777" w:rsidR="00A2099F" w:rsidRPr="00212381" w:rsidRDefault="00A2099F" w:rsidP="00335AEB">
          <w:pPr>
            <w:pStyle w:val="TOC1"/>
            <w:rPr>
              <w:b/>
              <w:bCs/>
            </w:rPr>
          </w:pPr>
          <w:r w:rsidRPr="00212381">
            <w:rPr>
              <w:b/>
              <w:bCs/>
            </w:rPr>
            <w:t>HALAMAN JUDUL</w:t>
          </w:r>
          <w:r w:rsidRPr="00212381">
            <w:rPr>
              <w:b/>
              <w:bCs/>
            </w:rPr>
            <w:tab/>
            <w:t>ii</w:t>
          </w:r>
        </w:p>
        <w:p w14:paraId="77A13305" w14:textId="77777777" w:rsidR="00212381" w:rsidRPr="00212381" w:rsidRDefault="00A2099F">
          <w:pPr>
            <w:pStyle w:val="TOC1"/>
            <w:rPr>
              <w:rFonts w:eastAsiaTheme="minorEastAsia"/>
              <w:b/>
              <w:bCs/>
            </w:rPr>
          </w:pPr>
          <w:r w:rsidRPr="00212381">
            <w:rPr>
              <w:b/>
              <w:bCs/>
            </w:rPr>
            <w:fldChar w:fldCharType="begin"/>
          </w:r>
          <w:r w:rsidRPr="00212381">
            <w:rPr>
              <w:b/>
              <w:bCs/>
            </w:rPr>
            <w:instrText xml:space="preserve"> TOC \o "1-3" \h \z \u </w:instrText>
          </w:r>
          <w:r w:rsidRPr="00212381">
            <w:rPr>
              <w:b/>
              <w:bCs/>
            </w:rPr>
            <w:fldChar w:fldCharType="separate"/>
          </w:r>
          <w:hyperlink w:anchor="_Toc127817337" w:history="1">
            <w:r w:rsidR="00212381" w:rsidRPr="00212381">
              <w:rPr>
                <w:rStyle w:val="Hyperlink"/>
                <w:b/>
                <w:bCs/>
              </w:rPr>
              <w:t>ABSTRAK</w:t>
            </w:r>
            <w:r w:rsidR="00212381" w:rsidRPr="00212381">
              <w:rPr>
                <w:b/>
                <w:bCs/>
                <w:webHidden/>
              </w:rPr>
              <w:tab/>
            </w:r>
            <w:r w:rsidR="00212381" w:rsidRPr="00212381">
              <w:rPr>
                <w:b/>
                <w:bCs/>
                <w:webHidden/>
              </w:rPr>
              <w:fldChar w:fldCharType="begin"/>
            </w:r>
            <w:r w:rsidR="00212381" w:rsidRPr="00212381">
              <w:rPr>
                <w:b/>
                <w:bCs/>
                <w:webHidden/>
              </w:rPr>
              <w:instrText xml:space="preserve"> PAGEREF _Toc127817337 \h </w:instrText>
            </w:r>
            <w:r w:rsidR="00212381" w:rsidRPr="00212381">
              <w:rPr>
                <w:b/>
                <w:bCs/>
                <w:webHidden/>
              </w:rPr>
            </w:r>
            <w:r w:rsidR="00212381" w:rsidRPr="00212381">
              <w:rPr>
                <w:b/>
                <w:bCs/>
                <w:webHidden/>
              </w:rPr>
              <w:fldChar w:fldCharType="separate"/>
            </w:r>
            <w:r w:rsidR="00212381" w:rsidRPr="00212381">
              <w:rPr>
                <w:b/>
                <w:bCs/>
                <w:webHidden/>
              </w:rPr>
              <w:t>ii</w:t>
            </w:r>
            <w:r w:rsidR="00212381" w:rsidRPr="00212381">
              <w:rPr>
                <w:b/>
                <w:bCs/>
                <w:webHidden/>
              </w:rPr>
              <w:fldChar w:fldCharType="end"/>
            </w:r>
          </w:hyperlink>
        </w:p>
        <w:p w14:paraId="7E2F47C4" w14:textId="77777777" w:rsidR="00212381" w:rsidRPr="00212381" w:rsidRDefault="00212381">
          <w:pPr>
            <w:pStyle w:val="TOC1"/>
            <w:rPr>
              <w:rFonts w:eastAsiaTheme="minorEastAsia"/>
              <w:b/>
              <w:bCs/>
            </w:rPr>
          </w:pPr>
          <w:hyperlink w:anchor="_Toc127817338" w:history="1">
            <w:r w:rsidRPr="00212381">
              <w:rPr>
                <w:rStyle w:val="Hyperlink"/>
                <w:b/>
                <w:bCs/>
              </w:rPr>
              <w:t>LEMBAR PERSETUJUAN</w:t>
            </w:r>
            <w:r w:rsidRPr="00212381">
              <w:rPr>
                <w:b/>
                <w:bCs/>
                <w:webHidden/>
              </w:rPr>
              <w:tab/>
            </w:r>
            <w:r w:rsidRPr="00212381">
              <w:rPr>
                <w:b/>
                <w:bCs/>
                <w:webHidden/>
              </w:rPr>
              <w:fldChar w:fldCharType="begin"/>
            </w:r>
            <w:r w:rsidRPr="00212381">
              <w:rPr>
                <w:b/>
                <w:bCs/>
                <w:webHidden/>
              </w:rPr>
              <w:instrText xml:space="preserve"> PAGEREF _Toc127817338 \h </w:instrText>
            </w:r>
            <w:r w:rsidRPr="00212381">
              <w:rPr>
                <w:b/>
                <w:bCs/>
                <w:webHidden/>
              </w:rPr>
            </w:r>
            <w:r w:rsidRPr="00212381">
              <w:rPr>
                <w:b/>
                <w:bCs/>
                <w:webHidden/>
              </w:rPr>
              <w:fldChar w:fldCharType="separate"/>
            </w:r>
            <w:r w:rsidRPr="00212381">
              <w:rPr>
                <w:b/>
                <w:bCs/>
                <w:webHidden/>
              </w:rPr>
              <w:t>iii</w:t>
            </w:r>
            <w:r w:rsidRPr="00212381">
              <w:rPr>
                <w:b/>
                <w:bCs/>
                <w:webHidden/>
              </w:rPr>
              <w:fldChar w:fldCharType="end"/>
            </w:r>
          </w:hyperlink>
        </w:p>
        <w:p w14:paraId="76E11B44" w14:textId="77777777" w:rsidR="00212381" w:rsidRPr="00212381" w:rsidRDefault="00212381">
          <w:pPr>
            <w:pStyle w:val="TOC1"/>
            <w:rPr>
              <w:rFonts w:eastAsiaTheme="minorEastAsia"/>
              <w:b/>
              <w:bCs/>
            </w:rPr>
          </w:pPr>
          <w:hyperlink w:anchor="_Toc127817339" w:history="1">
            <w:r w:rsidRPr="00212381">
              <w:rPr>
                <w:rStyle w:val="Hyperlink"/>
                <w:b/>
                <w:bCs/>
              </w:rPr>
              <w:t>PENGESAHAN</w:t>
            </w:r>
            <w:r w:rsidRPr="00212381">
              <w:rPr>
                <w:b/>
                <w:bCs/>
                <w:webHidden/>
              </w:rPr>
              <w:tab/>
            </w:r>
            <w:r w:rsidRPr="00212381">
              <w:rPr>
                <w:b/>
                <w:bCs/>
                <w:webHidden/>
              </w:rPr>
              <w:fldChar w:fldCharType="begin"/>
            </w:r>
            <w:r w:rsidRPr="00212381">
              <w:rPr>
                <w:b/>
                <w:bCs/>
                <w:webHidden/>
              </w:rPr>
              <w:instrText xml:space="preserve"> PAGEREF _Toc127817339 \h </w:instrText>
            </w:r>
            <w:r w:rsidRPr="00212381">
              <w:rPr>
                <w:b/>
                <w:bCs/>
                <w:webHidden/>
              </w:rPr>
            </w:r>
            <w:r w:rsidRPr="00212381">
              <w:rPr>
                <w:b/>
                <w:bCs/>
                <w:webHidden/>
              </w:rPr>
              <w:fldChar w:fldCharType="separate"/>
            </w:r>
            <w:r w:rsidRPr="00212381">
              <w:rPr>
                <w:b/>
                <w:bCs/>
                <w:webHidden/>
              </w:rPr>
              <w:t>iv</w:t>
            </w:r>
            <w:r w:rsidRPr="00212381">
              <w:rPr>
                <w:b/>
                <w:bCs/>
                <w:webHidden/>
              </w:rPr>
              <w:fldChar w:fldCharType="end"/>
            </w:r>
          </w:hyperlink>
        </w:p>
        <w:p w14:paraId="34E003A7" w14:textId="77777777" w:rsidR="00212381" w:rsidRPr="00212381" w:rsidRDefault="00212381">
          <w:pPr>
            <w:pStyle w:val="TOC1"/>
            <w:rPr>
              <w:rFonts w:eastAsiaTheme="minorEastAsia"/>
              <w:b/>
              <w:bCs/>
            </w:rPr>
          </w:pPr>
          <w:hyperlink w:anchor="_Toc127817340" w:history="1">
            <w:r w:rsidRPr="00212381">
              <w:rPr>
                <w:rStyle w:val="Hyperlink"/>
                <w:b/>
                <w:bCs/>
              </w:rPr>
              <w:t>SURAT PERNYATAAN</w:t>
            </w:r>
            <w:r w:rsidRPr="00212381">
              <w:rPr>
                <w:b/>
                <w:bCs/>
                <w:webHidden/>
              </w:rPr>
              <w:tab/>
            </w:r>
            <w:r w:rsidRPr="00212381">
              <w:rPr>
                <w:b/>
                <w:bCs/>
                <w:webHidden/>
              </w:rPr>
              <w:fldChar w:fldCharType="begin"/>
            </w:r>
            <w:r w:rsidRPr="00212381">
              <w:rPr>
                <w:b/>
                <w:bCs/>
                <w:webHidden/>
              </w:rPr>
              <w:instrText xml:space="preserve"> PAGEREF _Toc127817340 \h </w:instrText>
            </w:r>
            <w:r w:rsidRPr="00212381">
              <w:rPr>
                <w:b/>
                <w:bCs/>
                <w:webHidden/>
              </w:rPr>
            </w:r>
            <w:r w:rsidRPr="00212381">
              <w:rPr>
                <w:b/>
                <w:bCs/>
                <w:webHidden/>
              </w:rPr>
              <w:fldChar w:fldCharType="separate"/>
            </w:r>
            <w:r w:rsidRPr="00212381">
              <w:rPr>
                <w:b/>
                <w:bCs/>
                <w:webHidden/>
              </w:rPr>
              <w:t>v</w:t>
            </w:r>
            <w:r w:rsidRPr="00212381">
              <w:rPr>
                <w:b/>
                <w:bCs/>
                <w:webHidden/>
              </w:rPr>
              <w:fldChar w:fldCharType="end"/>
            </w:r>
          </w:hyperlink>
        </w:p>
        <w:p w14:paraId="10F8F291" w14:textId="77777777" w:rsidR="00212381" w:rsidRPr="00212381" w:rsidRDefault="00212381">
          <w:pPr>
            <w:pStyle w:val="TOC1"/>
            <w:rPr>
              <w:rFonts w:eastAsiaTheme="minorEastAsia"/>
              <w:b/>
              <w:bCs/>
            </w:rPr>
          </w:pPr>
          <w:hyperlink w:anchor="_Toc127817341" w:history="1">
            <w:r w:rsidRPr="00212381">
              <w:rPr>
                <w:rStyle w:val="Hyperlink"/>
                <w:b/>
                <w:bCs/>
              </w:rPr>
              <w:t>DAFTAR ISI</w:t>
            </w:r>
            <w:r w:rsidRPr="00212381">
              <w:rPr>
                <w:b/>
                <w:bCs/>
                <w:webHidden/>
              </w:rPr>
              <w:tab/>
            </w:r>
            <w:r w:rsidRPr="00212381">
              <w:rPr>
                <w:b/>
                <w:bCs/>
                <w:webHidden/>
              </w:rPr>
              <w:fldChar w:fldCharType="begin"/>
            </w:r>
            <w:r w:rsidRPr="00212381">
              <w:rPr>
                <w:b/>
                <w:bCs/>
                <w:webHidden/>
              </w:rPr>
              <w:instrText xml:space="preserve"> PAGEREF _Toc127817341 \h </w:instrText>
            </w:r>
            <w:r w:rsidRPr="00212381">
              <w:rPr>
                <w:b/>
                <w:bCs/>
                <w:webHidden/>
              </w:rPr>
            </w:r>
            <w:r w:rsidRPr="00212381">
              <w:rPr>
                <w:b/>
                <w:bCs/>
                <w:webHidden/>
              </w:rPr>
              <w:fldChar w:fldCharType="separate"/>
            </w:r>
            <w:r w:rsidRPr="00212381">
              <w:rPr>
                <w:b/>
                <w:bCs/>
                <w:webHidden/>
              </w:rPr>
              <w:t>vi</w:t>
            </w:r>
            <w:r w:rsidRPr="00212381">
              <w:rPr>
                <w:b/>
                <w:bCs/>
                <w:webHidden/>
              </w:rPr>
              <w:fldChar w:fldCharType="end"/>
            </w:r>
          </w:hyperlink>
        </w:p>
        <w:p w14:paraId="397E506F" w14:textId="77777777" w:rsidR="00212381" w:rsidRPr="00212381" w:rsidRDefault="00212381">
          <w:pPr>
            <w:pStyle w:val="TOC1"/>
            <w:rPr>
              <w:rFonts w:eastAsiaTheme="minorEastAsia"/>
              <w:b/>
              <w:bCs/>
            </w:rPr>
          </w:pPr>
          <w:hyperlink w:anchor="_Toc127817342" w:history="1">
            <w:r w:rsidRPr="00212381">
              <w:rPr>
                <w:rStyle w:val="Hyperlink"/>
                <w:b/>
                <w:bCs/>
              </w:rPr>
              <w:t>DAFTAR TABEL</w:t>
            </w:r>
            <w:r w:rsidRPr="00212381">
              <w:rPr>
                <w:b/>
                <w:bCs/>
                <w:webHidden/>
              </w:rPr>
              <w:tab/>
            </w:r>
            <w:r w:rsidRPr="00212381">
              <w:rPr>
                <w:b/>
                <w:bCs/>
                <w:webHidden/>
              </w:rPr>
              <w:fldChar w:fldCharType="begin"/>
            </w:r>
            <w:r w:rsidRPr="00212381">
              <w:rPr>
                <w:b/>
                <w:bCs/>
                <w:webHidden/>
              </w:rPr>
              <w:instrText xml:space="preserve"> PAGEREF _Toc127817342 \h </w:instrText>
            </w:r>
            <w:r w:rsidRPr="00212381">
              <w:rPr>
                <w:b/>
                <w:bCs/>
                <w:webHidden/>
              </w:rPr>
            </w:r>
            <w:r w:rsidRPr="00212381">
              <w:rPr>
                <w:b/>
                <w:bCs/>
                <w:webHidden/>
              </w:rPr>
              <w:fldChar w:fldCharType="separate"/>
            </w:r>
            <w:r w:rsidRPr="00212381">
              <w:rPr>
                <w:b/>
                <w:bCs/>
                <w:webHidden/>
              </w:rPr>
              <w:t>viii</w:t>
            </w:r>
            <w:r w:rsidRPr="00212381">
              <w:rPr>
                <w:b/>
                <w:bCs/>
                <w:webHidden/>
              </w:rPr>
              <w:fldChar w:fldCharType="end"/>
            </w:r>
          </w:hyperlink>
        </w:p>
        <w:p w14:paraId="3DE08F29" w14:textId="77777777" w:rsidR="00212381" w:rsidRPr="00212381" w:rsidRDefault="00212381">
          <w:pPr>
            <w:pStyle w:val="TOC1"/>
            <w:rPr>
              <w:rFonts w:eastAsiaTheme="minorEastAsia"/>
              <w:b/>
              <w:bCs/>
            </w:rPr>
          </w:pPr>
          <w:hyperlink w:anchor="_Toc127817343" w:history="1">
            <w:r w:rsidRPr="00212381">
              <w:rPr>
                <w:rStyle w:val="Hyperlink"/>
                <w:b/>
                <w:bCs/>
              </w:rPr>
              <w:t>DAFTAR GAMBAR</w:t>
            </w:r>
            <w:r w:rsidRPr="00212381">
              <w:rPr>
                <w:b/>
                <w:bCs/>
                <w:webHidden/>
              </w:rPr>
              <w:tab/>
            </w:r>
            <w:r w:rsidRPr="00212381">
              <w:rPr>
                <w:b/>
                <w:bCs/>
                <w:webHidden/>
              </w:rPr>
              <w:fldChar w:fldCharType="begin"/>
            </w:r>
            <w:r w:rsidRPr="00212381">
              <w:rPr>
                <w:b/>
                <w:bCs/>
                <w:webHidden/>
              </w:rPr>
              <w:instrText xml:space="preserve"> PAGEREF _Toc127817343 \h </w:instrText>
            </w:r>
            <w:r w:rsidRPr="00212381">
              <w:rPr>
                <w:b/>
                <w:bCs/>
                <w:webHidden/>
              </w:rPr>
            </w:r>
            <w:r w:rsidRPr="00212381">
              <w:rPr>
                <w:b/>
                <w:bCs/>
                <w:webHidden/>
              </w:rPr>
              <w:fldChar w:fldCharType="separate"/>
            </w:r>
            <w:r w:rsidRPr="00212381">
              <w:rPr>
                <w:b/>
                <w:bCs/>
                <w:webHidden/>
              </w:rPr>
              <w:t>ix</w:t>
            </w:r>
            <w:r w:rsidRPr="00212381">
              <w:rPr>
                <w:b/>
                <w:bCs/>
                <w:webHidden/>
              </w:rPr>
              <w:fldChar w:fldCharType="end"/>
            </w:r>
          </w:hyperlink>
        </w:p>
        <w:p w14:paraId="6AE0F3C1" w14:textId="77777777" w:rsidR="00212381" w:rsidRPr="00212381" w:rsidRDefault="00212381">
          <w:pPr>
            <w:pStyle w:val="TOC1"/>
            <w:rPr>
              <w:rFonts w:eastAsiaTheme="minorEastAsia"/>
              <w:b/>
              <w:bCs/>
            </w:rPr>
          </w:pPr>
          <w:hyperlink w:anchor="_Toc127817344" w:history="1">
            <w:r w:rsidRPr="00212381">
              <w:rPr>
                <w:rStyle w:val="Hyperlink"/>
                <w:b/>
                <w:bCs/>
              </w:rPr>
              <w:t>BAB I PENDAHULUAN</w:t>
            </w:r>
            <w:r w:rsidRPr="00212381">
              <w:rPr>
                <w:b/>
                <w:bCs/>
                <w:webHidden/>
              </w:rPr>
              <w:tab/>
            </w:r>
            <w:r w:rsidRPr="00212381">
              <w:rPr>
                <w:b/>
                <w:bCs/>
                <w:webHidden/>
              </w:rPr>
              <w:fldChar w:fldCharType="begin"/>
            </w:r>
            <w:r w:rsidRPr="00212381">
              <w:rPr>
                <w:b/>
                <w:bCs/>
                <w:webHidden/>
              </w:rPr>
              <w:instrText xml:space="preserve"> PAGEREF _Toc127817344 \h </w:instrText>
            </w:r>
            <w:r w:rsidRPr="00212381">
              <w:rPr>
                <w:b/>
                <w:bCs/>
                <w:webHidden/>
              </w:rPr>
            </w:r>
            <w:r w:rsidRPr="00212381">
              <w:rPr>
                <w:b/>
                <w:bCs/>
                <w:webHidden/>
              </w:rPr>
              <w:fldChar w:fldCharType="separate"/>
            </w:r>
            <w:r w:rsidRPr="00212381">
              <w:rPr>
                <w:b/>
                <w:bCs/>
                <w:webHidden/>
              </w:rPr>
              <w:t>1</w:t>
            </w:r>
            <w:r w:rsidRPr="00212381">
              <w:rPr>
                <w:b/>
                <w:bCs/>
                <w:webHidden/>
              </w:rPr>
              <w:fldChar w:fldCharType="end"/>
            </w:r>
          </w:hyperlink>
        </w:p>
        <w:p w14:paraId="52F4277A" w14:textId="77777777" w:rsidR="00212381" w:rsidRPr="00212381" w:rsidRDefault="00212381" w:rsidP="00A20CD3">
          <w:pPr>
            <w:pStyle w:val="TOC2"/>
            <w:rPr>
              <w:rFonts w:eastAsiaTheme="minorEastAsia"/>
            </w:rPr>
          </w:pPr>
          <w:hyperlink w:anchor="_Toc127817345" w:history="1">
            <w:r w:rsidRPr="00212381">
              <w:rPr>
                <w:rStyle w:val="Hyperlink"/>
              </w:rPr>
              <w:t>A.</w:t>
            </w:r>
            <w:r w:rsidRPr="00212381">
              <w:rPr>
                <w:rFonts w:eastAsiaTheme="minorEastAsia"/>
              </w:rPr>
              <w:tab/>
            </w:r>
            <w:r w:rsidRPr="00212381">
              <w:rPr>
                <w:rStyle w:val="Hyperlink"/>
              </w:rPr>
              <w:t>Latar Belakang Masalah</w:t>
            </w:r>
            <w:r w:rsidRPr="00212381">
              <w:rPr>
                <w:webHidden/>
              </w:rPr>
              <w:tab/>
            </w:r>
            <w:r w:rsidRPr="00212381">
              <w:rPr>
                <w:webHidden/>
              </w:rPr>
              <w:fldChar w:fldCharType="begin"/>
            </w:r>
            <w:r w:rsidRPr="00212381">
              <w:rPr>
                <w:webHidden/>
              </w:rPr>
              <w:instrText xml:space="preserve"> PAGEREF _Toc127817345 \h </w:instrText>
            </w:r>
            <w:r w:rsidRPr="00212381">
              <w:rPr>
                <w:webHidden/>
              </w:rPr>
            </w:r>
            <w:r w:rsidRPr="00212381">
              <w:rPr>
                <w:webHidden/>
              </w:rPr>
              <w:fldChar w:fldCharType="separate"/>
            </w:r>
            <w:r w:rsidRPr="00212381">
              <w:rPr>
                <w:webHidden/>
              </w:rPr>
              <w:t>1</w:t>
            </w:r>
            <w:r w:rsidRPr="00212381">
              <w:rPr>
                <w:webHidden/>
              </w:rPr>
              <w:fldChar w:fldCharType="end"/>
            </w:r>
          </w:hyperlink>
        </w:p>
        <w:p w14:paraId="7B9B509A" w14:textId="77777777" w:rsidR="00212381" w:rsidRPr="00212381" w:rsidRDefault="00212381" w:rsidP="00A20CD3">
          <w:pPr>
            <w:pStyle w:val="TOC2"/>
            <w:rPr>
              <w:rFonts w:eastAsiaTheme="minorEastAsia"/>
            </w:rPr>
          </w:pPr>
          <w:hyperlink w:anchor="_Toc127817346" w:history="1">
            <w:r w:rsidRPr="00212381">
              <w:rPr>
                <w:rStyle w:val="Hyperlink"/>
              </w:rPr>
              <w:t>B.</w:t>
            </w:r>
            <w:r w:rsidRPr="00212381">
              <w:rPr>
                <w:rFonts w:eastAsiaTheme="minorEastAsia"/>
              </w:rPr>
              <w:tab/>
            </w:r>
            <w:r w:rsidRPr="00212381">
              <w:rPr>
                <w:rStyle w:val="Hyperlink"/>
              </w:rPr>
              <w:t>Identifikasi Masalah</w:t>
            </w:r>
            <w:r w:rsidRPr="00212381">
              <w:rPr>
                <w:webHidden/>
              </w:rPr>
              <w:tab/>
            </w:r>
            <w:r w:rsidRPr="00212381">
              <w:rPr>
                <w:webHidden/>
              </w:rPr>
              <w:fldChar w:fldCharType="begin"/>
            </w:r>
            <w:r w:rsidRPr="00212381">
              <w:rPr>
                <w:webHidden/>
              </w:rPr>
              <w:instrText xml:space="preserve"> PAGEREF _Toc127817346 \h </w:instrText>
            </w:r>
            <w:r w:rsidRPr="00212381">
              <w:rPr>
                <w:webHidden/>
              </w:rPr>
            </w:r>
            <w:r w:rsidRPr="00212381">
              <w:rPr>
                <w:webHidden/>
              </w:rPr>
              <w:fldChar w:fldCharType="separate"/>
            </w:r>
            <w:r w:rsidRPr="00212381">
              <w:rPr>
                <w:webHidden/>
              </w:rPr>
              <w:t>9</w:t>
            </w:r>
            <w:r w:rsidRPr="00212381">
              <w:rPr>
                <w:webHidden/>
              </w:rPr>
              <w:fldChar w:fldCharType="end"/>
            </w:r>
          </w:hyperlink>
        </w:p>
        <w:p w14:paraId="1070299F" w14:textId="77777777" w:rsidR="00212381" w:rsidRPr="00212381" w:rsidRDefault="00212381" w:rsidP="00A20CD3">
          <w:pPr>
            <w:pStyle w:val="TOC2"/>
            <w:rPr>
              <w:rFonts w:eastAsiaTheme="minorEastAsia"/>
            </w:rPr>
          </w:pPr>
          <w:hyperlink w:anchor="_Toc127817347" w:history="1">
            <w:r w:rsidRPr="00212381">
              <w:rPr>
                <w:rStyle w:val="Hyperlink"/>
              </w:rPr>
              <w:t>C.</w:t>
            </w:r>
            <w:r w:rsidRPr="00212381">
              <w:rPr>
                <w:rFonts w:eastAsiaTheme="minorEastAsia"/>
              </w:rPr>
              <w:tab/>
            </w:r>
            <w:r w:rsidRPr="00212381">
              <w:rPr>
                <w:rStyle w:val="Hyperlink"/>
              </w:rPr>
              <w:t>Pembatasan Masalah</w:t>
            </w:r>
            <w:r w:rsidRPr="00212381">
              <w:rPr>
                <w:webHidden/>
              </w:rPr>
              <w:tab/>
            </w:r>
            <w:r w:rsidRPr="00212381">
              <w:rPr>
                <w:webHidden/>
              </w:rPr>
              <w:fldChar w:fldCharType="begin"/>
            </w:r>
            <w:r w:rsidRPr="00212381">
              <w:rPr>
                <w:webHidden/>
              </w:rPr>
              <w:instrText xml:space="preserve"> PAGEREF _Toc127817347 \h </w:instrText>
            </w:r>
            <w:r w:rsidRPr="00212381">
              <w:rPr>
                <w:webHidden/>
              </w:rPr>
            </w:r>
            <w:r w:rsidRPr="00212381">
              <w:rPr>
                <w:webHidden/>
              </w:rPr>
              <w:fldChar w:fldCharType="separate"/>
            </w:r>
            <w:r w:rsidRPr="00212381">
              <w:rPr>
                <w:webHidden/>
              </w:rPr>
              <w:t>9</w:t>
            </w:r>
            <w:r w:rsidRPr="00212381">
              <w:rPr>
                <w:webHidden/>
              </w:rPr>
              <w:fldChar w:fldCharType="end"/>
            </w:r>
          </w:hyperlink>
        </w:p>
        <w:p w14:paraId="39F96E09" w14:textId="77777777" w:rsidR="00212381" w:rsidRPr="00212381" w:rsidRDefault="00212381" w:rsidP="00A20CD3">
          <w:pPr>
            <w:pStyle w:val="TOC2"/>
            <w:rPr>
              <w:rFonts w:eastAsiaTheme="minorEastAsia"/>
            </w:rPr>
          </w:pPr>
          <w:hyperlink w:anchor="_Toc127817348" w:history="1">
            <w:r w:rsidRPr="00212381">
              <w:rPr>
                <w:rStyle w:val="Hyperlink"/>
              </w:rPr>
              <w:t>D.</w:t>
            </w:r>
            <w:r w:rsidRPr="00212381">
              <w:rPr>
                <w:rFonts w:eastAsiaTheme="minorEastAsia"/>
              </w:rPr>
              <w:tab/>
            </w:r>
            <w:r w:rsidRPr="00212381">
              <w:rPr>
                <w:rStyle w:val="Hyperlink"/>
              </w:rPr>
              <w:t>Rumusan Masalah</w:t>
            </w:r>
            <w:r w:rsidRPr="00212381">
              <w:rPr>
                <w:webHidden/>
              </w:rPr>
              <w:tab/>
            </w:r>
            <w:r w:rsidRPr="00212381">
              <w:rPr>
                <w:webHidden/>
              </w:rPr>
              <w:fldChar w:fldCharType="begin"/>
            </w:r>
            <w:r w:rsidRPr="00212381">
              <w:rPr>
                <w:webHidden/>
              </w:rPr>
              <w:instrText xml:space="preserve"> PAGEREF _Toc127817348 \h </w:instrText>
            </w:r>
            <w:r w:rsidRPr="00212381">
              <w:rPr>
                <w:webHidden/>
              </w:rPr>
            </w:r>
            <w:r w:rsidRPr="00212381">
              <w:rPr>
                <w:webHidden/>
              </w:rPr>
              <w:fldChar w:fldCharType="separate"/>
            </w:r>
            <w:r w:rsidRPr="00212381">
              <w:rPr>
                <w:webHidden/>
              </w:rPr>
              <w:t>10</w:t>
            </w:r>
            <w:r w:rsidRPr="00212381">
              <w:rPr>
                <w:webHidden/>
              </w:rPr>
              <w:fldChar w:fldCharType="end"/>
            </w:r>
          </w:hyperlink>
        </w:p>
        <w:p w14:paraId="30FF2EBB" w14:textId="77777777" w:rsidR="00212381" w:rsidRPr="00212381" w:rsidRDefault="00212381" w:rsidP="00A20CD3">
          <w:pPr>
            <w:pStyle w:val="TOC2"/>
            <w:rPr>
              <w:rFonts w:eastAsiaTheme="minorEastAsia"/>
            </w:rPr>
          </w:pPr>
          <w:hyperlink w:anchor="_Toc127817349" w:history="1">
            <w:r w:rsidRPr="00212381">
              <w:rPr>
                <w:rStyle w:val="Hyperlink"/>
              </w:rPr>
              <w:t>E.</w:t>
            </w:r>
            <w:r w:rsidRPr="00212381">
              <w:rPr>
                <w:rFonts w:eastAsiaTheme="minorEastAsia"/>
              </w:rPr>
              <w:tab/>
            </w:r>
            <w:r w:rsidRPr="00212381">
              <w:rPr>
                <w:rStyle w:val="Hyperlink"/>
              </w:rPr>
              <w:t>Tujuan Penelitian</w:t>
            </w:r>
            <w:r w:rsidRPr="00212381">
              <w:rPr>
                <w:webHidden/>
              </w:rPr>
              <w:tab/>
            </w:r>
            <w:r w:rsidRPr="00212381">
              <w:rPr>
                <w:webHidden/>
              </w:rPr>
              <w:fldChar w:fldCharType="begin"/>
            </w:r>
            <w:r w:rsidRPr="00212381">
              <w:rPr>
                <w:webHidden/>
              </w:rPr>
              <w:instrText xml:space="preserve"> PAGEREF _Toc127817349 \h </w:instrText>
            </w:r>
            <w:r w:rsidRPr="00212381">
              <w:rPr>
                <w:webHidden/>
              </w:rPr>
            </w:r>
            <w:r w:rsidRPr="00212381">
              <w:rPr>
                <w:webHidden/>
              </w:rPr>
              <w:fldChar w:fldCharType="separate"/>
            </w:r>
            <w:r w:rsidRPr="00212381">
              <w:rPr>
                <w:webHidden/>
              </w:rPr>
              <w:t>11</w:t>
            </w:r>
            <w:r w:rsidRPr="00212381">
              <w:rPr>
                <w:webHidden/>
              </w:rPr>
              <w:fldChar w:fldCharType="end"/>
            </w:r>
          </w:hyperlink>
        </w:p>
        <w:p w14:paraId="48B07F25" w14:textId="77777777" w:rsidR="00212381" w:rsidRPr="00212381" w:rsidRDefault="00212381" w:rsidP="00A20CD3">
          <w:pPr>
            <w:pStyle w:val="TOC2"/>
            <w:rPr>
              <w:rFonts w:eastAsiaTheme="minorEastAsia"/>
            </w:rPr>
          </w:pPr>
          <w:hyperlink w:anchor="_Toc127817350" w:history="1">
            <w:r w:rsidRPr="00212381">
              <w:rPr>
                <w:rStyle w:val="Hyperlink"/>
              </w:rPr>
              <w:t>F.</w:t>
            </w:r>
            <w:r w:rsidRPr="00212381">
              <w:rPr>
                <w:rFonts w:eastAsiaTheme="minorEastAsia"/>
              </w:rPr>
              <w:tab/>
            </w:r>
            <w:r w:rsidRPr="00212381">
              <w:rPr>
                <w:rStyle w:val="Hyperlink"/>
              </w:rPr>
              <w:t>Manfaat Penelitian</w:t>
            </w:r>
            <w:r w:rsidRPr="00212381">
              <w:rPr>
                <w:webHidden/>
              </w:rPr>
              <w:tab/>
            </w:r>
            <w:r w:rsidRPr="00212381">
              <w:rPr>
                <w:webHidden/>
              </w:rPr>
              <w:fldChar w:fldCharType="begin"/>
            </w:r>
            <w:r w:rsidRPr="00212381">
              <w:rPr>
                <w:webHidden/>
              </w:rPr>
              <w:instrText xml:space="preserve"> PAGEREF _Toc127817350 \h </w:instrText>
            </w:r>
            <w:r w:rsidRPr="00212381">
              <w:rPr>
                <w:webHidden/>
              </w:rPr>
            </w:r>
            <w:r w:rsidRPr="00212381">
              <w:rPr>
                <w:webHidden/>
              </w:rPr>
              <w:fldChar w:fldCharType="separate"/>
            </w:r>
            <w:r w:rsidRPr="00212381">
              <w:rPr>
                <w:webHidden/>
              </w:rPr>
              <w:t>12</w:t>
            </w:r>
            <w:r w:rsidRPr="00212381">
              <w:rPr>
                <w:webHidden/>
              </w:rPr>
              <w:fldChar w:fldCharType="end"/>
            </w:r>
          </w:hyperlink>
        </w:p>
        <w:p w14:paraId="360A85A9" w14:textId="77777777" w:rsidR="00212381" w:rsidRPr="00212381" w:rsidRDefault="00212381" w:rsidP="00A20CD3">
          <w:pPr>
            <w:pStyle w:val="TOC2"/>
            <w:rPr>
              <w:rFonts w:eastAsiaTheme="minorEastAsia"/>
            </w:rPr>
          </w:pPr>
          <w:hyperlink w:anchor="_Toc127817351" w:history="1">
            <w:r w:rsidRPr="00212381">
              <w:rPr>
                <w:rStyle w:val="Hyperlink"/>
              </w:rPr>
              <w:t>G.</w:t>
            </w:r>
            <w:r w:rsidRPr="00212381">
              <w:rPr>
                <w:rFonts w:eastAsiaTheme="minorEastAsia"/>
              </w:rPr>
              <w:tab/>
            </w:r>
            <w:r w:rsidRPr="00212381">
              <w:rPr>
                <w:rStyle w:val="Hyperlink"/>
              </w:rPr>
              <w:t>Sistematika Pembahasan</w:t>
            </w:r>
            <w:r w:rsidRPr="00212381">
              <w:rPr>
                <w:webHidden/>
              </w:rPr>
              <w:tab/>
            </w:r>
            <w:r w:rsidRPr="00212381">
              <w:rPr>
                <w:webHidden/>
              </w:rPr>
              <w:fldChar w:fldCharType="begin"/>
            </w:r>
            <w:r w:rsidRPr="00212381">
              <w:rPr>
                <w:webHidden/>
              </w:rPr>
              <w:instrText xml:space="preserve"> PAGEREF _Toc127817351 \h </w:instrText>
            </w:r>
            <w:r w:rsidRPr="00212381">
              <w:rPr>
                <w:webHidden/>
              </w:rPr>
            </w:r>
            <w:r w:rsidRPr="00212381">
              <w:rPr>
                <w:webHidden/>
              </w:rPr>
              <w:fldChar w:fldCharType="separate"/>
            </w:r>
            <w:r w:rsidRPr="00212381">
              <w:rPr>
                <w:webHidden/>
              </w:rPr>
              <w:t>12</w:t>
            </w:r>
            <w:r w:rsidRPr="00212381">
              <w:rPr>
                <w:webHidden/>
              </w:rPr>
              <w:fldChar w:fldCharType="end"/>
            </w:r>
          </w:hyperlink>
        </w:p>
        <w:p w14:paraId="4CB6685B" w14:textId="77777777" w:rsidR="00212381" w:rsidRPr="00212381" w:rsidRDefault="00212381">
          <w:pPr>
            <w:pStyle w:val="TOC1"/>
            <w:rPr>
              <w:rFonts w:eastAsiaTheme="minorEastAsia"/>
              <w:b/>
              <w:bCs/>
            </w:rPr>
          </w:pPr>
          <w:hyperlink w:anchor="_Toc127817352" w:history="1">
            <w:r w:rsidRPr="00212381">
              <w:rPr>
                <w:rStyle w:val="Hyperlink"/>
                <w:b/>
                <w:bCs/>
              </w:rPr>
              <w:t>BAB II KAJIAN PUSTAKA</w:t>
            </w:r>
            <w:r w:rsidRPr="00212381">
              <w:rPr>
                <w:b/>
                <w:bCs/>
                <w:webHidden/>
              </w:rPr>
              <w:tab/>
            </w:r>
            <w:r w:rsidRPr="00212381">
              <w:rPr>
                <w:b/>
                <w:bCs/>
                <w:webHidden/>
              </w:rPr>
              <w:fldChar w:fldCharType="begin"/>
            </w:r>
            <w:r w:rsidRPr="00212381">
              <w:rPr>
                <w:b/>
                <w:bCs/>
                <w:webHidden/>
              </w:rPr>
              <w:instrText xml:space="preserve"> PAGEREF _Toc127817352 \h </w:instrText>
            </w:r>
            <w:r w:rsidRPr="00212381">
              <w:rPr>
                <w:b/>
                <w:bCs/>
                <w:webHidden/>
              </w:rPr>
            </w:r>
            <w:r w:rsidRPr="00212381">
              <w:rPr>
                <w:b/>
                <w:bCs/>
                <w:webHidden/>
              </w:rPr>
              <w:fldChar w:fldCharType="separate"/>
            </w:r>
            <w:r w:rsidRPr="00212381">
              <w:rPr>
                <w:b/>
                <w:bCs/>
                <w:webHidden/>
              </w:rPr>
              <w:t>14</w:t>
            </w:r>
            <w:r w:rsidRPr="00212381">
              <w:rPr>
                <w:b/>
                <w:bCs/>
                <w:webHidden/>
              </w:rPr>
              <w:fldChar w:fldCharType="end"/>
            </w:r>
          </w:hyperlink>
        </w:p>
        <w:p w14:paraId="0CCE3B3C" w14:textId="77777777" w:rsidR="00212381" w:rsidRPr="00A20CD3" w:rsidRDefault="00212381" w:rsidP="00A20CD3">
          <w:pPr>
            <w:pStyle w:val="TOC2"/>
            <w:rPr>
              <w:rFonts w:eastAsiaTheme="minorEastAsia"/>
            </w:rPr>
          </w:pPr>
          <w:hyperlink w:anchor="_Toc127817353" w:history="1">
            <w:r w:rsidRPr="00A20CD3">
              <w:rPr>
                <w:rStyle w:val="Hyperlink"/>
              </w:rPr>
              <w:t>A.</w:t>
            </w:r>
            <w:r w:rsidRPr="00A20CD3">
              <w:rPr>
                <w:rFonts w:eastAsiaTheme="minorEastAsia"/>
              </w:rPr>
              <w:tab/>
            </w:r>
            <w:r w:rsidRPr="00A20CD3">
              <w:rPr>
                <w:rStyle w:val="Hyperlink"/>
              </w:rPr>
              <w:t>Kajian Teori</w:t>
            </w:r>
            <w:r w:rsidRPr="00A20CD3">
              <w:rPr>
                <w:webHidden/>
              </w:rPr>
              <w:tab/>
            </w:r>
            <w:r w:rsidRPr="00A20CD3">
              <w:rPr>
                <w:webHidden/>
              </w:rPr>
              <w:fldChar w:fldCharType="begin"/>
            </w:r>
            <w:r w:rsidRPr="00A20CD3">
              <w:rPr>
                <w:webHidden/>
              </w:rPr>
              <w:instrText xml:space="preserve"> PAGEREF _Toc127817353 \h </w:instrText>
            </w:r>
            <w:r w:rsidRPr="00A20CD3">
              <w:rPr>
                <w:webHidden/>
              </w:rPr>
            </w:r>
            <w:r w:rsidRPr="00A20CD3">
              <w:rPr>
                <w:webHidden/>
              </w:rPr>
              <w:fldChar w:fldCharType="separate"/>
            </w:r>
            <w:r w:rsidRPr="00A20CD3">
              <w:rPr>
                <w:webHidden/>
              </w:rPr>
              <w:t>14</w:t>
            </w:r>
            <w:r w:rsidRPr="00A20CD3">
              <w:rPr>
                <w:webHidden/>
              </w:rPr>
              <w:fldChar w:fldCharType="end"/>
            </w:r>
          </w:hyperlink>
        </w:p>
        <w:p w14:paraId="5EC32DE8" w14:textId="77777777" w:rsidR="00212381" w:rsidRPr="00212381" w:rsidRDefault="00212381" w:rsidP="00A20CD3">
          <w:pPr>
            <w:pStyle w:val="TOC2"/>
            <w:rPr>
              <w:rFonts w:eastAsiaTheme="minorEastAsia"/>
            </w:rPr>
          </w:pPr>
          <w:hyperlink w:anchor="_Toc127817354" w:history="1">
            <w:r w:rsidRPr="00A20CD3">
              <w:rPr>
                <w:rStyle w:val="Hyperlink"/>
              </w:rPr>
              <w:t>B.</w:t>
            </w:r>
            <w:r w:rsidRPr="00A20CD3">
              <w:rPr>
                <w:rFonts w:eastAsiaTheme="minorEastAsia"/>
              </w:rPr>
              <w:tab/>
            </w:r>
            <w:r w:rsidRPr="00A20CD3">
              <w:rPr>
                <w:rStyle w:val="Hyperlink"/>
              </w:rPr>
              <w:t>Kajian Penelitian yang Relevan</w:t>
            </w:r>
            <w:r w:rsidRPr="00212381">
              <w:rPr>
                <w:webHidden/>
              </w:rPr>
              <w:tab/>
            </w:r>
            <w:r w:rsidRPr="00212381">
              <w:rPr>
                <w:webHidden/>
              </w:rPr>
              <w:fldChar w:fldCharType="begin"/>
            </w:r>
            <w:r w:rsidRPr="00212381">
              <w:rPr>
                <w:webHidden/>
              </w:rPr>
              <w:instrText xml:space="preserve"> PAGEREF _Toc127817354 \h </w:instrText>
            </w:r>
            <w:r w:rsidRPr="00212381">
              <w:rPr>
                <w:webHidden/>
              </w:rPr>
            </w:r>
            <w:r w:rsidRPr="00212381">
              <w:rPr>
                <w:webHidden/>
              </w:rPr>
              <w:fldChar w:fldCharType="separate"/>
            </w:r>
            <w:r w:rsidRPr="00212381">
              <w:rPr>
                <w:webHidden/>
              </w:rPr>
              <w:t>35</w:t>
            </w:r>
            <w:r w:rsidRPr="00212381">
              <w:rPr>
                <w:webHidden/>
              </w:rPr>
              <w:fldChar w:fldCharType="end"/>
            </w:r>
          </w:hyperlink>
        </w:p>
        <w:p w14:paraId="00C51792" w14:textId="77777777" w:rsidR="00212381" w:rsidRPr="00212381" w:rsidRDefault="00212381" w:rsidP="00A20CD3">
          <w:pPr>
            <w:pStyle w:val="TOC2"/>
            <w:rPr>
              <w:rFonts w:eastAsiaTheme="minorEastAsia"/>
            </w:rPr>
          </w:pPr>
          <w:hyperlink w:anchor="_Toc127817355" w:history="1">
            <w:r w:rsidRPr="00A20CD3">
              <w:rPr>
                <w:rStyle w:val="Hyperlink"/>
              </w:rPr>
              <w:t>C.</w:t>
            </w:r>
            <w:r w:rsidRPr="00A20CD3">
              <w:rPr>
                <w:rFonts w:eastAsiaTheme="minorEastAsia"/>
              </w:rPr>
              <w:tab/>
            </w:r>
            <w:r w:rsidRPr="00A20CD3">
              <w:rPr>
                <w:rStyle w:val="Hyperlink"/>
              </w:rPr>
              <w:t>Kerangka Pikir</w:t>
            </w:r>
            <w:r w:rsidRPr="00212381">
              <w:rPr>
                <w:webHidden/>
              </w:rPr>
              <w:tab/>
            </w:r>
            <w:r w:rsidRPr="00212381">
              <w:rPr>
                <w:webHidden/>
              </w:rPr>
              <w:fldChar w:fldCharType="begin"/>
            </w:r>
            <w:r w:rsidRPr="00212381">
              <w:rPr>
                <w:webHidden/>
              </w:rPr>
              <w:instrText xml:space="preserve"> PAGEREF _Toc127817355 \h </w:instrText>
            </w:r>
            <w:r w:rsidRPr="00212381">
              <w:rPr>
                <w:webHidden/>
              </w:rPr>
            </w:r>
            <w:r w:rsidRPr="00212381">
              <w:rPr>
                <w:webHidden/>
              </w:rPr>
              <w:fldChar w:fldCharType="separate"/>
            </w:r>
            <w:r w:rsidRPr="00212381">
              <w:rPr>
                <w:webHidden/>
              </w:rPr>
              <w:t>36</w:t>
            </w:r>
            <w:r w:rsidRPr="00212381">
              <w:rPr>
                <w:webHidden/>
              </w:rPr>
              <w:fldChar w:fldCharType="end"/>
            </w:r>
          </w:hyperlink>
        </w:p>
        <w:p w14:paraId="2425D9F0" w14:textId="77777777" w:rsidR="00212381" w:rsidRPr="00212381" w:rsidRDefault="00212381" w:rsidP="00A20CD3">
          <w:pPr>
            <w:pStyle w:val="TOC2"/>
            <w:rPr>
              <w:rFonts w:eastAsiaTheme="minorEastAsia"/>
            </w:rPr>
          </w:pPr>
          <w:hyperlink w:anchor="_Toc127817356" w:history="1">
            <w:r w:rsidRPr="00A20CD3">
              <w:rPr>
                <w:rStyle w:val="Hyperlink"/>
              </w:rPr>
              <w:t>D.</w:t>
            </w:r>
            <w:r w:rsidRPr="00A20CD3">
              <w:rPr>
                <w:rFonts w:eastAsiaTheme="minorEastAsia"/>
              </w:rPr>
              <w:tab/>
            </w:r>
            <w:r w:rsidRPr="00A20CD3">
              <w:rPr>
                <w:rStyle w:val="Hyperlink"/>
              </w:rPr>
              <w:t>Hipotesis Penelitian</w:t>
            </w:r>
            <w:r w:rsidRPr="00212381">
              <w:rPr>
                <w:webHidden/>
              </w:rPr>
              <w:tab/>
            </w:r>
            <w:r w:rsidRPr="00212381">
              <w:rPr>
                <w:webHidden/>
              </w:rPr>
              <w:fldChar w:fldCharType="begin"/>
            </w:r>
            <w:r w:rsidRPr="00212381">
              <w:rPr>
                <w:webHidden/>
              </w:rPr>
              <w:instrText xml:space="preserve"> PAGEREF _Toc127817356 \h </w:instrText>
            </w:r>
            <w:r w:rsidRPr="00212381">
              <w:rPr>
                <w:webHidden/>
              </w:rPr>
            </w:r>
            <w:r w:rsidRPr="00212381">
              <w:rPr>
                <w:webHidden/>
              </w:rPr>
              <w:fldChar w:fldCharType="separate"/>
            </w:r>
            <w:r w:rsidRPr="00212381">
              <w:rPr>
                <w:webHidden/>
              </w:rPr>
              <w:t>37</w:t>
            </w:r>
            <w:r w:rsidRPr="00212381">
              <w:rPr>
                <w:webHidden/>
              </w:rPr>
              <w:fldChar w:fldCharType="end"/>
            </w:r>
          </w:hyperlink>
        </w:p>
        <w:p w14:paraId="5B2691DF" w14:textId="77777777" w:rsidR="00212381" w:rsidRPr="00212381" w:rsidRDefault="00212381">
          <w:pPr>
            <w:pStyle w:val="TOC1"/>
            <w:rPr>
              <w:rFonts w:eastAsiaTheme="minorEastAsia"/>
              <w:b/>
              <w:bCs/>
            </w:rPr>
          </w:pPr>
          <w:hyperlink w:anchor="_Toc127817357" w:history="1">
            <w:r w:rsidRPr="00212381">
              <w:rPr>
                <w:rStyle w:val="Hyperlink"/>
                <w:b/>
                <w:bCs/>
              </w:rPr>
              <w:t xml:space="preserve">BAB III </w:t>
            </w:r>
            <w:r w:rsidRPr="00212381">
              <w:rPr>
                <w:rStyle w:val="Hyperlink"/>
                <w:b/>
                <w:bCs/>
                <w:lang w:val="id-ID"/>
              </w:rPr>
              <w:t>METOD</w:t>
            </w:r>
            <w:r w:rsidRPr="00212381">
              <w:rPr>
                <w:rStyle w:val="Hyperlink"/>
                <w:b/>
                <w:bCs/>
              </w:rPr>
              <w:t>E</w:t>
            </w:r>
            <w:r w:rsidRPr="00212381">
              <w:rPr>
                <w:rStyle w:val="Hyperlink"/>
                <w:b/>
                <w:bCs/>
                <w:lang w:val="id-ID"/>
              </w:rPr>
              <w:t xml:space="preserve"> PENELITIAN</w:t>
            </w:r>
            <w:r w:rsidRPr="00212381">
              <w:rPr>
                <w:b/>
                <w:bCs/>
                <w:webHidden/>
              </w:rPr>
              <w:tab/>
            </w:r>
            <w:r w:rsidRPr="00212381">
              <w:rPr>
                <w:b/>
                <w:bCs/>
                <w:webHidden/>
              </w:rPr>
              <w:fldChar w:fldCharType="begin"/>
            </w:r>
            <w:r w:rsidRPr="00212381">
              <w:rPr>
                <w:b/>
                <w:bCs/>
                <w:webHidden/>
              </w:rPr>
              <w:instrText xml:space="preserve"> PAGEREF _Toc127817357 \h </w:instrText>
            </w:r>
            <w:r w:rsidRPr="00212381">
              <w:rPr>
                <w:b/>
                <w:bCs/>
                <w:webHidden/>
              </w:rPr>
            </w:r>
            <w:r w:rsidRPr="00212381">
              <w:rPr>
                <w:b/>
                <w:bCs/>
                <w:webHidden/>
              </w:rPr>
              <w:fldChar w:fldCharType="separate"/>
            </w:r>
            <w:r w:rsidRPr="00212381">
              <w:rPr>
                <w:b/>
                <w:bCs/>
                <w:webHidden/>
              </w:rPr>
              <w:t>39</w:t>
            </w:r>
            <w:r w:rsidRPr="00212381">
              <w:rPr>
                <w:b/>
                <w:bCs/>
                <w:webHidden/>
              </w:rPr>
              <w:fldChar w:fldCharType="end"/>
            </w:r>
          </w:hyperlink>
        </w:p>
        <w:p w14:paraId="71B6FA81" w14:textId="77777777" w:rsidR="00212381" w:rsidRPr="00A20CD3" w:rsidRDefault="00212381" w:rsidP="00A20CD3">
          <w:pPr>
            <w:pStyle w:val="TOC2"/>
            <w:rPr>
              <w:rFonts w:eastAsiaTheme="minorEastAsia"/>
            </w:rPr>
          </w:pPr>
          <w:hyperlink w:anchor="_Toc127817358" w:history="1">
            <w:r w:rsidRPr="00A20CD3">
              <w:rPr>
                <w:rStyle w:val="Hyperlink"/>
              </w:rPr>
              <w:t>A.</w:t>
            </w:r>
            <w:r w:rsidRPr="00A20CD3">
              <w:rPr>
                <w:rFonts w:eastAsiaTheme="minorEastAsia"/>
              </w:rPr>
              <w:tab/>
            </w:r>
            <w:r w:rsidRPr="00A20CD3">
              <w:rPr>
                <w:rStyle w:val="Hyperlink"/>
              </w:rPr>
              <w:t>Rancangan Penelitian</w:t>
            </w:r>
            <w:r w:rsidRPr="00A20CD3">
              <w:rPr>
                <w:webHidden/>
              </w:rPr>
              <w:tab/>
            </w:r>
            <w:r w:rsidRPr="00A20CD3">
              <w:rPr>
                <w:webHidden/>
              </w:rPr>
              <w:fldChar w:fldCharType="begin"/>
            </w:r>
            <w:r w:rsidRPr="00A20CD3">
              <w:rPr>
                <w:webHidden/>
              </w:rPr>
              <w:instrText xml:space="preserve"> PAGEREF _Toc127817358 \h </w:instrText>
            </w:r>
            <w:r w:rsidRPr="00A20CD3">
              <w:rPr>
                <w:webHidden/>
              </w:rPr>
            </w:r>
            <w:r w:rsidRPr="00A20CD3">
              <w:rPr>
                <w:webHidden/>
              </w:rPr>
              <w:fldChar w:fldCharType="separate"/>
            </w:r>
            <w:r w:rsidRPr="00A20CD3">
              <w:rPr>
                <w:webHidden/>
              </w:rPr>
              <w:t>39</w:t>
            </w:r>
            <w:r w:rsidRPr="00A20CD3">
              <w:rPr>
                <w:webHidden/>
              </w:rPr>
              <w:fldChar w:fldCharType="end"/>
            </w:r>
          </w:hyperlink>
        </w:p>
        <w:p w14:paraId="13B50AF8" w14:textId="77777777" w:rsidR="00212381" w:rsidRPr="00212381" w:rsidRDefault="00212381" w:rsidP="00A20CD3">
          <w:pPr>
            <w:pStyle w:val="TOC2"/>
            <w:rPr>
              <w:rFonts w:eastAsiaTheme="minorEastAsia"/>
            </w:rPr>
          </w:pPr>
          <w:hyperlink w:anchor="_Toc127817359" w:history="1">
            <w:r w:rsidRPr="00D855A2">
              <w:rPr>
                <w:rStyle w:val="Hyperlink"/>
              </w:rPr>
              <w:t>B.</w:t>
            </w:r>
            <w:r w:rsidRPr="00D855A2">
              <w:rPr>
                <w:rFonts w:eastAsiaTheme="minorEastAsia"/>
              </w:rPr>
              <w:tab/>
            </w:r>
            <w:r w:rsidRPr="00D855A2">
              <w:rPr>
                <w:rStyle w:val="Hyperlink"/>
              </w:rPr>
              <w:t>Populasi dan Sampel Penelitian</w:t>
            </w:r>
            <w:r w:rsidRPr="00212381">
              <w:rPr>
                <w:webHidden/>
              </w:rPr>
              <w:tab/>
            </w:r>
            <w:r w:rsidRPr="00212381">
              <w:rPr>
                <w:webHidden/>
              </w:rPr>
              <w:fldChar w:fldCharType="begin"/>
            </w:r>
            <w:r w:rsidRPr="00212381">
              <w:rPr>
                <w:webHidden/>
              </w:rPr>
              <w:instrText xml:space="preserve"> PAGEREF _Toc127817359 \h </w:instrText>
            </w:r>
            <w:r w:rsidRPr="00212381">
              <w:rPr>
                <w:webHidden/>
              </w:rPr>
            </w:r>
            <w:r w:rsidRPr="00212381">
              <w:rPr>
                <w:webHidden/>
              </w:rPr>
              <w:fldChar w:fldCharType="separate"/>
            </w:r>
            <w:r w:rsidRPr="00212381">
              <w:rPr>
                <w:webHidden/>
              </w:rPr>
              <w:t>41</w:t>
            </w:r>
            <w:r w:rsidRPr="00212381">
              <w:rPr>
                <w:webHidden/>
              </w:rPr>
              <w:fldChar w:fldCharType="end"/>
            </w:r>
          </w:hyperlink>
        </w:p>
        <w:p w14:paraId="23729959" w14:textId="77777777" w:rsidR="00212381" w:rsidRPr="00212381" w:rsidRDefault="00212381" w:rsidP="00A20CD3">
          <w:pPr>
            <w:pStyle w:val="TOC2"/>
            <w:rPr>
              <w:rFonts w:eastAsiaTheme="minorEastAsia"/>
            </w:rPr>
          </w:pPr>
          <w:hyperlink w:anchor="_Toc127817360" w:history="1">
            <w:r w:rsidRPr="00D855A2">
              <w:rPr>
                <w:rStyle w:val="Hyperlink"/>
              </w:rPr>
              <w:t>C.</w:t>
            </w:r>
            <w:r w:rsidRPr="00D855A2">
              <w:rPr>
                <w:rFonts w:eastAsiaTheme="minorEastAsia"/>
              </w:rPr>
              <w:tab/>
            </w:r>
            <w:r w:rsidRPr="00D855A2">
              <w:rPr>
                <w:rStyle w:val="Hyperlink"/>
              </w:rPr>
              <w:t>Definisi Operasional Variabel Penelitian</w:t>
            </w:r>
            <w:r w:rsidRPr="00212381">
              <w:rPr>
                <w:webHidden/>
              </w:rPr>
              <w:tab/>
            </w:r>
            <w:r w:rsidRPr="00212381">
              <w:rPr>
                <w:webHidden/>
              </w:rPr>
              <w:fldChar w:fldCharType="begin"/>
            </w:r>
            <w:r w:rsidRPr="00212381">
              <w:rPr>
                <w:webHidden/>
              </w:rPr>
              <w:instrText xml:space="preserve"> PAGEREF _Toc127817360 \h </w:instrText>
            </w:r>
            <w:r w:rsidRPr="00212381">
              <w:rPr>
                <w:webHidden/>
              </w:rPr>
            </w:r>
            <w:r w:rsidRPr="00212381">
              <w:rPr>
                <w:webHidden/>
              </w:rPr>
              <w:fldChar w:fldCharType="separate"/>
            </w:r>
            <w:r w:rsidRPr="00212381">
              <w:rPr>
                <w:webHidden/>
              </w:rPr>
              <w:t>42</w:t>
            </w:r>
            <w:r w:rsidRPr="00212381">
              <w:rPr>
                <w:webHidden/>
              </w:rPr>
              <w:fldChar w:fldCharType="end"/>
            </w:r>
          </w:hyperlink>
        </w:p>
        <w:p w14:paraId="7E71A938" w14:textId="77777777" w:rsidR="00212381" w:rsidRPr="00212381" w:rsidRDefault="00212381" w:rsidP="00A20CD3">
          <w:pPr>
            <w:pStyle w:val="TOC2"/>
            <w:rPr>
              <w:rFonts w:eastAsiaTheme="minorEastAsia"/>
            </w:rPr>
          </w:pPr>
          <w:hyperlink w:anchor="_Toc127817361" w:history="1">
            <w:r w:rsidRPr="00D855A2">
              <w:rPr>
                <w:rStyle w:val="Hyperlink"/>
              </w:rPr>
              <w:t>D.</w:t>
            </w:r>
            <w:r w:rsidRPr="00D855A2">
              <w:rPr>
                <w:rFonts w:eastAsiaTheme="minorEastAsia"/>
              </w:rPr>
              <w:tab/>
            </w:r>
            <w:r w:rsidRPr="00D855A2">
              <w:rPr>
                <w:rStyle w:val="Hyperlink"/>
              </w:rPr>
              <w:t>Teknik dan Instrumen Pengumpulan Data</w:t>
            </w:r>
            <w:r w:rsidRPr="00212381">
              <w:rPr>
                <w:webHidden/>
              </w:rPr>
              <w:tab/>
            </w:r>
            <w:r w:rsidRPr="00212381">
              <w:rPr>
                <w:webHidden/>
              </w:rPr>
              <w:fldChar w:fldCharType="begin"/>
            </w:r>
            <w:r w:rsidRPr="00212381">
              <w:rPr>
                <w:webHidden/>
              </w:rPr>
              <w:instrText xml:space="preserve"> PAGEREF _Toc127817361 \h </w:instrText>
            </w:r>
            <w:r w:rsidRPr="00212381">
              <w:rPr>
                <w:webHidden/>
              </w:rPr>
            </w:r>
            <w:r w:rsidRPr="00212381">
              <w:rPr>
                <w:webHidden/>
              </w:rPr>
              <w:fldChar w:fldCharType="separate"/>
            </w:r>
            <w:r w:rsidRPr="00212381">
              <w:rPr>
                <w:webHidden/>
              </w:rPr>
              <w:t>45</w:t>
            </w:r>
            <w:r w:rsidRPr="00212381">
              <w:rPr>
                <w:webHidden/>
              </w:rPr>
              <w:fldChar w:fldCharType="end"/>
            </w:r>
          </w:hyperlink>
        </w:p>
        <w:p w14:paraId="6975CAE4" w14:textId="77777777" w:rsidR="00212381" w:rsidRPr="00212381" w:rsidRDefault="00212381" w:rsidP="00A20CD3">
          <w:pPr>
            <w:pStyle w:val="TOC2"/>
            <w:rPr>
              <w:rFonts w:eastAsiaTheme="minorEastAsia"/>
            </w:rPr>
          </w:pPr>
          <w:hyperlink w:anchor="_Toc127817362" w:history="1">
            <w:r w:rsidRPr="00D855A2">
              <w:rPr>
                <w:rStyle w:val="Hyperlink"/>
              </w:rPr>
              <w:t>E.</w:t>
            </w:r>
            <w:r w:rsidRPr="00D855A2">
              <w:rPr>
                <w:rFonts w:eastAsiaTheme="minorEastAsia"/>
              </w:rPr>
              <w:tab/>
            </w:r>
            <w:r w:rsidRPr="00D855A2">
              <w:rPr>
                <w:rStyle w:val="Hyperlink"/>
              </w:rPr>
              <w:t>Validitas dan Reliabilitas</w:t>
            </w:r>
            <w:r w:rsidRPr="00212381">
              <w:rPr>
                <w:webHidden/>
              </w:rPr>
              <w:tab/>
            </w:r>
            <w:r w:rsidRPr="00212381">
              <w:rPr>
                <w:webHidden/>
              </w:rPr>
              <w:fldChar w:fldCharType="begin"/>
            </w:r>
            <w:r w:rsidRPr="00212381">
              <w:rPr>
                <w:webHidden/>
              </w:rPr>
              <w:instrText xml:space="preserve"> PAGEREF _Toc127817362 \h </w:instrText>
            </w:r>
            <w:r w:rsidRPr="00212381">
              <w:rPr>
                <w:webHidden/>
              </w:rPr>
            </w:r>
            <w:r w:rsidRPr="00212381">
              <w:rPr>
                <w:webHidden/>
              </w:rPr>
              <w:fldChar w:fldCharType="separate"/>
            </w:r>
            <w:r w:rsidRPr="00212381">
              <w:rPr>
                <w:webHidden/>
              </w:rPr>
              <w:t>58</w:t>
            </w:r>
            <w:r w:rsidRPr="00212381">
              <w:rPr>
                <w:webHidden/>
              </w:rPr>
              <w:fldChar w:fldCharType="end"/>
            </w:r>
          </w:hyperlink>
        </w:p>
        <w:p w14:paraId="66F58F47" w14:textId="77777777" w:rsidR="00212381" w:rsidRPr="00212381" w:rsidRDefault="00212381" w:rsidP="00A20CD3">
          <w:pPr>
            <w:pStyle w:val="TOC2"/>
            <w:rPr>
              <w:rFonts w:eastAsiaTheme="minorEastAsia"/>
            </w:rPr>
          </w:pPr>
          <w:hyperlink w:anchor="_Toc127817363" w:history="1">
            <w:r w:rsidRPr="00D855A2">
              <w:rPr>
                <w:rStyle w:val="Hyperlink"/>
              </w:rPr>
              <w:t>F.</w:t>
            </w:r>
            <w:r w:rsidRPr="00D855A2">
              <w:rPr>
                <w:rFonts w:eastAsiaTheme="minorEastAsia"/>
              </w:rPr>
              <w:tab/>
            </w:r>
            <w:r w:rsidRPr="00D855A2">
              <w:rPr>
                <w:rStyle w:val="Hyperlink"/>
              </w:rPr>
              <w:t>Teknik Analisis Data</w:t>
            </w:r>
            <w:r w:rsidRPr="00212381">
              <w:rPr>
                <w:webHidden/>
              </w:rPr>
              <w:tab/>
            </w:r>
            <w:r w:rsidRPr="00212381">
              <w:rPr>
                <w:webHidden/>
              </w:rPr>
              <w:fldChar w:fldCharType="begin"/>
            </w:r>
            <w:r w:rsidRPr="00212381">
              <w:rPr>
                <w:webHidden/>
              </w:rPr>
              <w:instrText xml:space="preserve"> PAGEREF _Toc127817363 \h </w:instrText>
            </w:r>
            <w:r w:rsidRPr="00212381">
              <w:rPr>
                <w:webHidden/>
              </w:rPr>
            </w:r>
            <w:r w:rsidRPr="00212381">
              <w:rPr>
                <w:webHidden/>
              </w:rPr>
              <w:fldChar w:fldCharType="separate"/>
            </w:r>
            <w:r w:rsidRPr="00212381">
              <w:rPr>
                <w:webHidden/>
              </w:rPr>
              <w:t>60</w:t>
            </w:r>
            <w:r w:rsidRPr="00212381">
              <w:rPr>
                <w:webHidden/>
              </w:rPr>
              <w:fldChar w:fldCharType="end"/>
            </w:r>
          </w:hyperlink>
        </w:p>
        <w:p w14:paraId="758679B2" w14:textId="77777777" w:rsidR="00212381" w:rsidRPr="00212381" w:rsidRDefault="00212381">
          <w:pPr>
            <w:pStyle w:val="TOC1"/>
            <w:rPr>
              <w:rFonts w:eastAsiaTheme="minorEastAsia"/>
              <w:b/>
              <w:bCs/>
            </w:rPr>
          </w:pPr>
          <w:hyperlink w:anchor="_Toc127817364" w:history="1">
            <w:r w:rsidRPr="00212381">
              <w:rPr>
                <w:rStyle w:val="Hyperlink"/>
                <w:b/>
                <w:bCs/>
              </w:rPr>
              <w:t>BAB IV HASIL PENELITIAN</w:t>
            </w:r>
            <w:r w:rsidRPr="00212381">
              <w:rPr>
                <w:b/>
                <w:bCs/>
                <w:webHidden/>
              </w:rPr>
              <w:tab/>
            </w:r>
            <w:r w:rsidRPr="00212381">
              <w:rPr>
                <w:b/>
                <w:bCs/>
                <w:webHidden/>
              </w:rPr>
              <w:fldChar w:fldCharType="begin"/>
            </w:r>
            <w:r w:rsidRPr="00212381">
              <w:rPr>
                <w:b/>
                <w:bCs/>
                <w:webHidden/>
              </w:rPr>
              <w:instrText xml:space="preserve"> PAGEREF _Toc127817364 \h </w:instrText>
            </w:r>
            <w:r w:rsidRPr="00212381">
              <w:rPr>
                <w:b/>
                <w:bCs/>
                <w:webHidden/>
              </w:rPr>
            </w:r>
            <w:r w:rsidRPr="00212381">
              <w:rPr>
                <w:b/>
                <w:bCs/>
                <w:webHidden/>
              </w:rPr>
              <w:fldChar w:fldCharType="separate"/>
            </w:r>
            <w:r w:rsidRPr="00212381">
              <w:rPr>
                <w:b/>
                <w:bCs/>
                <w:webHidden/>
              </w:rPr>
              <w:t>70</w:t>
            </w:r>
            <w:r w:rsidRPr="00212381">
              <w:rPr>
                <w:b/>
                <w:bCs/>
                <w:webHidden/>
              </w:rPr>
              <w:fldChar w:fldCharType="end"/>
            </w:r>
          </w:hyperlink>
        </w:p>
        <w:p w14:paraId="42F798E0" w14:textId="77777777" w:rsidR="00212381" w:rsidRPr="00212381" w:rsidRDefault="00212381" w:rsidP="00A20CD3">
          <w:pPr>
            <w:pStyle w:val="TOC2"/>
            <w:rPr>
              <w:rFonts w:eastAsiaTheme="minorEastAsia"/>
            </w:rPr>
          </w:pPr>
          <w:hyperlink w:anchor="_Toc127817365" w:history="1">
            <w:r w:rsidRPr="00D855A2">
              <w:rPr>
                <w:rStyle w:val="Hyperlink"/>
              </w:rPr>
              <w:t>A.</w:t>
            </w:r>
            <w:r w:rsidRPr="00D855A2">
              <w:rPr>
                <w:rFonts w:eastAsiaTheme="minorEastAsia"/>
              </w:rPr>
              <w:tab/>
            </w:r>
            <w:r w:rsidRPr="00D855A2">
              <w:rPr>
                <w:rStyle w:val="Hyperlink"/>
              </w:rPr>
              <w:t>Deskripsi Statistik</w:t>
            </w:r>
            <w:r w:rsidRPr="00212381">
              <w:rPr>
                <w:webHidden/>
              </w:rPr>
              <w:tab/>
            </w:r>
            <w:r w:rsidRPr="00212381">
              <w:rPr>
                <w:webHidden/>
              </w:rPr>
              <w:fldChar w:fldCharType="begin"/>
            </w:r>
            <w:r w:rsidRPr="00212381">
              <w:rPr>
                <w:webHidden/>
              </w:rPr>
              <w:instrText xml:space="preserve"> PAGEREF _Toc127817365 \h </w:instrText>
            </w:r>
            <w:r w:rsidRPr="00212381">
              <w:rPr>
                <w:webHidden/>
              </w:rPr>
            </w:r>
            <w:r w:rsidRPr="00212381">
              <w:rPr>
                <w:webHidden/>
              </w:rPr>
              <w:fldChar w:fldCharType="separate"/>
            </w:r>
            <w:r w:rsidRPr="00212381">
              <w:rPr>
                <w:webHidden/>
              </w:rPr>
              <w:t>70</w:t>
            </w:r>
            <w:r w:rsidRPr="00212381">
              <w:rPr>
                <w:webHidden/>
              </w:rPr>
              <w:fldChar w:fldCharType="end"/>
            </w:r>
          </w:hyperlink>
        </w:p>
        <w:p w14:paraId="2FB0A2EA" w14:textId="77777777" w:rsidR="00212381" w:rsidRPr="00D855A2" w:rsidRDefault="00212381" w:rsidP="00D855A2">
          <w:pPr>
            <w:pStyle w:val="TOC3"/>
            <w:rPr>
              <w:rFonts w:eastAsiaTheme="minorEastAsia"/>
            </w:rPr>
          </w:pPr>
          <w:hyperlink w:anchor="_Toc127817366" w:history="1">
            <w:r w:rsidRPr="00D855A2">
              <w:rPr>
                <w:rStyle w:val="Hyperlink"/>
              </w:rPr>
              <w:t>1.</w:t>
            </w:r>
            <w:r w:rsidRPr="00D855A2">
              <w:rPr>
                <w:rFonts w:eastAsiaTheme="minorEastAsia"/>
              </w:rPr>
              <w:tab/>
            </w:r>
            <w:r w:rsidRPr="00D855A2">
              <w:rPr>
                <w:rStyle w:val="Hyperlink"/>
              </w:rPr>
              <w:t>Keterlaksanaan Pembelajaran</w:t>
            </w:r>
            <w:r w:rsidRPr="00D855A2">
              <w:rPr>
                <w:webHidden/>
              </w:rPr>
              <w:tab/>
            </w:r>
            <w:r w:rsidRPr="00D855A2">
              <w:rPr>
                <w:webHidden/>
              </w:rPr>
              <w:fldChar w:fldCharType="begin"/>
            </w:r>
            <w:r w:rsidRPr="00D855A2">
              <w:rPr>
                <w:webHidden/>
              </w:rPr>
              <w:instrText xml:space="preserve"> PAGEREF _Toc127817366 \h </w:instrText>
            </w:r>
            <w:r w:rsidRPr="00D855A2">
              <w:rPr>
                <w:webHidden/>
              </w:rPr>
            </w:r>
            <w:r w:rsidRPr="00D855A2">
              <w:rPr>
                <w:webHidden/>
              </w:rPr>
              <w:fldChar w:fldCharType="separate"/>
            </w:r>
            <w:r w:rsidRPr="00D855A2">
              <w:rPr>
                <w:webHidden/>
              </w:rPr>
              <w:t>70</w:t>
            </w:r>
            <w:r w:rsidRPr="00D855A2">
              <w:rPr>
                <w:webHidden/>
              </w:rPr>
              <w:fldChar w:fldCharType="end"/>
            </w:r>
          </w:hyperlink>
        </w:p>
        <w:p w14:paraId="2666C72C" w14:textId="77777777" w:rsidR="00212381" w:rsidRPr="00212381" w:rsidRDefault="00212381" w:rsidP="00D855A2">
          <w:pPr>
            <w:pStyle w:val="TOC3"/>
            <w:rPr>
              <w:rFonts w:eastAsiaTheme="minorEastAsia"/>
            </w:rPr>
          </w:pPr>
          <w:hyperlink w:anchor="_Toc127817367" w:history="1">
            <w:r w:rsidRPr="00D855A2">
              <w:rPr>
                <w:rStyle w:val="Hyperlink"/>
              </w:rPr>
              <w:t>2.</w:t>
            </w:r>
            <w:r w:rsidRPr="00D855A2">
              <w:rPr>
                <w:rFonts w:eastAsiaTheme="minorEastAsia"/>
              </w:rPr>
              <w:tab/>
            </w:r>
            <w:r w:rsidRPr="00D855A2">
              <w:rPr>
                <w:rStyle w:val="Hyperlink"/>
              </w:rPr>
              <w:t>Aktivitas Siswa</w:t>
            </w:r>
            <w:r w:rsidRPr="00212381">
              <w:rPr>
                <w:webHidden/>
              </w:rPr>
              <w:tab/>
            </w:r>
            <w:r w:rsidRPr="00212381">
              <w:rPr>
                <w:webHidden/>
              </w:rPr>
              <w:fldChar w:fldCharType="begin"/>
            </w:r>
            <w:r w:rsidRPr="00212381">
              <w:rPr>
                <w:webHidden/>
              </w:rPr>
              <w:instrText xml:space="preserve"> PAGEREF _Toc127817367 \h </w:instrText>
            </w:r>
            <w:r w:rsidRPr="00212381">
              <w:rPr>
                <w:webHidden/>
              </w:rPr>
            </w:r>
            <w:r w:rsidRPr="00212381">
              <w:rPr>
                <w:webHidden/>
              </w:rPr>
              <w:fldChar w:fldCharType="separate"/>
            </w:r>
            <w:r w:rsidRPr="00212381">
              <w:rPr>
                <w:webHidden/>
              </w:rPr>
              <w:t>75</w:t>
            </w:r>
            <w:r w:rsidRPr="00212381">
              <w:rPr>
                <w:webHidden/>
              </w:rPr>
              <w:fldChar w:fldCharType="end"/>
            </w:r>
          </w:hyperlink>
        </w:p>
        <w:p w14:paraId="4FF3A67E" w14:textId="77777777" w:rsidR="00212381" w:rsidRPr="00212381" w:rsidRDefault="00212381" w:rsidP="00D855A2">
          <w:pPr>
            <w:pStyle w:val="TOC3"/>
            <w:rPr>
              <w:rFonts w:eastAsiaTheme="minorEastAsia"/>
            </w:rPr>
          </w:pPr>
          <w:hyperlink w:anchor="_Toc127817368" w:history="1">
            <w:r w:rsidRPr="00D855A2">
              <w:rPr>
                <w:rStyle w:val="Hyperlink"/>
              </w:rPr>
              <w:t>3.</w:t>
            </w:r>
            <w:r w:rsidRPr="00D855A2">
              <w:rPr>
                <w:rFonts w:eastAsiaTheme="minorEastAsia"/>
              </w:rPr>
              <w:tab/>
            </w:r>
            <w:r w:rsidRPr="00D855A2">
              <w:rPr>
                <w:rStyle w:val="Hyperlink"/>
              </w:rPr>
              <w:t>Kemampuan Kolaborasi</w:t>
            </w:r>
            <w:r w:rsidRPr="00212381">
              <w:rPr>
                <w:webHidden/>
              </w:rPr>
              <w:tab/>
            </w:r>
            <w:r w:rsidRPr="00212381">
              <w:rPr>
                <w:webHidden/>
              </w:rPr>
              <w:fldChar w:fldCharType="begin"/>
            </w:r>
            <w:r w:rsidRPr="00212381">
              <w:rPr>
                <w:webHidden/>
              </w:rPr>
              <w:instrText xml:space="preserve"> PAGEREF _Toc127817368 \h </w:instrText>
            </w:r>
            <w:r w:rsidRPr="00212381">
              <w:rPr>
                <w:webHidden/>
              </w:rPr>
            </w:r>
            <w:r w:rsidRPr="00212381">
              <w:rPr>
                <w:webHidden/>
              </w:rPr>
              <w:fldChar w:fldCharType="separate"/>
            </w:r>
            <w:r w:rsidRPr="00212381">
              <w:rPr>
                <w:webHidden/>
              </w:rPr>
              <w:t>81</w:t>
            </w:r>
            <w:r w:rsidRPr="00212381">
              <w:rPr>
                <w:webHidden/>
              </w:rPr>
              <w:fldChar w:fldCharType="end"/>
            </w:r>
          </w:hyperlink>
        </w:p>
        <w:p w14:paraId="514722DD" w14:textId="77777777" w:rsidR="00212381" w:rsidRPr="00212381" w:rsidRDefault="00212381" w:rsidP="00A20CD3">
          <w:pPr>
            <w:pStyle w:val="TOC2"/>
            <w:rPr>
              <w:rFonts w:eastAsiaTheme="minorEastAsia"/>
            </w:rPr>
          </w:pPr>
          <w:hyperlink w:anchor="_Toc127817369" w:history="1">
            <w:r w:rsidRPr="00D855A2">
              <w:rPr>
                <w:rStyle w:val="Hyperlink"/>
              </w:rPr>
              <w:t>B.</w:t>
            </w:r>
            <w:r w:rsidRPr="00D855A2">
              <w:rPr>
                <w:rFonts w:eastAsiaTheme="minorEastAsia"/>
              </w:rPr>
              <w:tab/>
            </w:r>
            <w:r w:rsidRPr="00D855A2">
              <w:rPr>
                <w:rStyle w:val="Hyperlink"/>
              </w:rPr>
              <w:t>Analisis Data Statistik</w:t>
            </w:r>
            <w:r w:rsidRPr="00212381">
              <w:rPr>
                <w:webHidden/>
              </w:rPr>
              <w:tab/>
            </w:r>
            <w:r w:rsidRPr="00212381">
              <w:rPr>
                <w:webHidden/>
              </w:rPr>
              <w:fldChar w:fldCharType="begin"/>
            </w:r>
            <w:r w:rsidRPr="00212381">
              <w:rPr>
                <w:webHidden/>
              </w:rPr>
              <w:instrText xml:space="preserve"> PAGEREF _Toc127817369 \h </w:instrText>
            </w:r>
            <w:r w:rsidRPr="00212381">
              <w:rPr>
                <w:webHidden/>
              </w:rPr>
            </w:r>
            <w:r w:rsidRPr="00212381">
              <w:rPr>
                <w:webHidden/>
              </w:rPr>
              <w:fldChar w:fldCharType="separate"/>
            </w:r>
            <w:r w:rsidRPr="00212381">
              <w:rPr>
                <w:webHidden/>
              </w:rPr>
              <w:t>84</w:t>
            </w:r>
            <w:r w:rsidRPr="00212381">
              <w:rPr>
                <w:webHidden/>
              </w:rPr>
              <w:fldChar w:fldCharType="end"/>
            </w:r>
          </w:hyperlink>
        </w:p>
        <w:p w14:paraId="31115220" w14:textId="77777777" w:rsidR="00212381" w:rsidRPr="00D855A2" w:rsidRDefault="00212381" w:rsidP="00D855A2">
          <w:pPr>
            <w:pStyle w:val="TOC3"/>
            <w:rPr>
              <w:rFonts w:eastAsiaTheme="minorEastAsia"/>
            </w:rPr>
          </w:pPr>
          <w:hyperlink w:anchor="_Toc127817370" w:history="1">
            <w:r w:rsidRPr="00D855A2">
              <w:rPr>
                <w:rStyle w:val="Hyperlink"/>
              </w:rPr>
              <w:t>1.</w:t>
            </w:r>
            <w:r w:rsidRPr="00D855A2">
              <w:rPr>
                <w:rFonts w:eastAsiaTheme="minorEastAsia"/>
              </w:rPr>
              <w:tab/>
            </w:r>
            <w:r w:rsidRPr="00D855A2">
              <w:rPr>
                <w:rStyle w:val="Hyperlink"/>
              </w:rPr>
              <w:t>Uji Prasyarat</w:t>
            </w:r>
            <w:r w:rsidRPr="00D855A2">
              <w:rPr>
                <w:webHidden/>
              </w:rPr>
              <w:tab/>
            </w:r>
            <w:r w:rsidRPr="00D855A2">
              <w:rPr>
                <w:webHidden/>
              </w:rPr>
              <w:fldChar w:fldCharType="begin"/>
            </w:r>
            <w:r w:rsidRPr="00D855A2">
              <w:rPr>
                <w:webHidden/>
              </w:rPr>
              <w:instrText xml:space="preserve"> PAGEREF _Toc127817370 \h </w:instrText>
            </w:r>
            <w:r w:rsidRPr="00D855A2">
              <w:rPr>
                <w:webHidden/>
              </w:rPr>
            </w:r>
            <w:r w:rsidRPr="00D855A2">
              <w:rPr>
                <w:webHidden/>
              </w:rPr>
              <w:fldChar w:fldCharType="separate"/>
            </w:r>
            <w:r w:rsidRPr="00D855A2">
              <w:rPr>
                <w:webHidden/>
              </w:rPr>
              <w:t>84</w:t>
            </w:r>
            <w:r w:rsidRPr="00D855A2">
              <w:rPr>
                <w:webHidden/>
              </w:rPr>
              <w:fldChar w:fldCharType="end"/>
            </w:r>
          </w:hyperlink>
        </w:p>
        <w:p w14:paraId="0088674D" w14:textId="77777777" w:rsidR="00212381" w:rsidRPr="00212381" w:rsidRDefault="00212381" w:rsidP="00D855A2">
          <w:pPr>
            <w:pStyle w:val="TOC3"/>
            <w:rPr>
              <w:rFonts w:eastAsiaTheme="minorEastAsia"/>
            </w:rPr>
          </w:pPr>
          <w:hyperlink w:anchor="_Toc127817371" w:history="1">
            <w:r w:rsidRPr="00D855A2">
              <w:rPr>
                <w:rStyle w:val="Hyperlink"/>
              </w:rPr>
              <w:t>2.</w:t>
            </w:r>
            <w:r w:rsidRPr="00D855A2">
              <w:rPr>
                <w:rFonts w:eastAsiaTheme="minorEastAsia"/>
              </w:rPr>
              <w:tab/>
            </w:r>
            <w:r w:rsidRPr="00D855A2">
              <w:rPr>
                <w:rStyle w:val="Hyperlink"/>
              </w:rPr>
              <w:t>Uji Hipotesis</w:t>
            </w:r>
            <w:r w:rsidRPr="00212381">
              <w:rPr>
                <w:webHidden/>
              </w:rPr>
              <w:tab/>
            </w:r>
            <w:r w:rsidRPr="00212381">
              <w:rPr>
                <w:webHidden/>
              </w:rPr>
              <w:fldChar w:fldCharType="begin"/>
            </w:r>
            <w:r w:rsidRPr="00212381">
              <w:rPr>
                <w:webHidden/>
              </w:rPr>
              <w:instrText xml:space="preserve"> PAGEREF _Toc127817371 \h </w:instrText>
            </w:r>
            <w:r w:rsidRPr="00212381">
              <w:rPr>
                <w:webHidden/>
              </w:rPr>
            </w:r>
            <w:r w:rsidRPr="00212381">
              <w:rPr>
                <w:webHidden/>
              </w:rPr>
              <w:fldChar w:fldCharType="separate"/>
            </w:r>
            <w:r w:rsidRPr="00212381">
              <w:rPr>
                <w:webHidden/>
              </w:rPr>
              <w:t>86</w:t>
            </w:r>
            <w:r w:rsidRPr="00212381">
              <w:rPr>
                <w:webHidden/>
              </w:rPr>
              <w:fldChar w:fldCharType="end"/>
            </w:r>
          </w:hyperlink>
        </w:p>
        <w:p w14:paraId="0BEFA801" w14:textId="77777777" w:rsidR="00212381" w:rsidRPr="00212381" w:rsidRDefault="00212381" w:rsidP="00D855A2">
          <w:pPr>
            <w:pStyle w:val="TOC3"/>
            <w:rPr>
              <w:rFonts w:eastAsiaTheme="minorEastAsia"/>
            </w:rPr>
          </w:pPr>
          <w:hyperlink w:anchor="_Toc127817372" w:history="1">
            <w:r w:rsidRPr="00D855A2">
              <w:rPr>
                <w:rStyle w:val="Hyperlink"/>
              </w:rPr>
              <w:t>3.</w:t>
            </w:r>
            <w:r w:rsidRPr="00D855A2">
              <w:rPr>
                <w:rFonts w:eastAsiaTheme="minorEastAsia"/>
              </w:rPr>
              <w:tab/>
            </w:r>
            <w:r w:rsidRPr="00D855A2">
              <w:rPr>
                <w:rStyle w:val="Hyperlink"/>
              </w:rPr>
              <w:t>Uji Ancova (Analysis Covarians)</w:t>
            </w:r>
            <w:r w:rsidRPr="00212381">
              <w:rPr>
                <w:webHidden/>
              </w:rPr>
              <w:tab/>
            </w:r>
            <w:r w:rsidRPr="00212381">
              <w:rPr>
                <w:webHidden/>
              </w:rPr>
              <w:fldChar w:fldCharType="begin"/>
            </w:r>
            <w:r w:rsidRPr="00212381">
              <w:rPr>
                <w:webHidden/>
              </w:rPr>
              <w:instrText xml:space="preserve"> PAGEREF _Toc127817372 \h </w:instrText>
            </w:r>
            <w:r w:rsidRPr="00212381">
              <w:rPr>
                <w:webHidden/>
              </w:rPr>
            </w:r>
            <w:r w:rsidRPr="00212381">
              <w:rPr>
                <w:webHidden/>
              </w:rPr>
              <w:fldChar w:fldCharType="separate"/>
            </w:r>
            <w:r w:rsidRPr="00212381">
              <w:rPr>
                <w:webHidden/>
              </w:rPr>
              <w:t>88</w:t>
            </w:r>
            <w:r w:rsidRPr="00212381">
              <w:rPr>
                <w:webHidden/>
              </w:rPr>
              <w:fldChar w:fldCharType="end"/>
            </w:r>
          </w:hyperlink>
        </w:p>
        <w:p w14:paraId="040CD63B" w14:textId="77777777" w:rsidR="00212381" w:rsidRPr="00212381" w:rsidRDefault="00212381" w:rsidP="00A20CD3">
          <w:pPr>
            <w:pStyle w:val="TOC2"/>
            <w:rPr>
              <w:rFonts w:eastAsiaTheme="minorEastAsia"/>
            </w:rPr>
          </w:pPr>
          <w:hyperlink w:anchor="_Toc127817373" w:history="1">
            <w:r w:rsidRPr="00D855A2">
              <w:rPr>
                <w:rStyle w:val="Hyperlink"/>
              </w:rPr>
              <w:t>C.</w:t>
            </w:r>
            <w:r w:rsidRPr="00D855A2">
              <w:rPr>
                <w:rFonts w:eastAsiaTheme="minorEastAsia"/>
              </w:rPr>
              <w:tab/>
            </w:r>
            <w:r w:rsidRPr="00D855A2">
              <w:rPr>
                <w:rStyle w:val="Hyperlink"/>
              </w:rPr>
              <w:t>Pembahasan</w:t>
            </w:r>
            <w:r w:rsidRPr="00212381">
              <w:rPr>
                <w:webHidden/>
              </w:rPr>
              <w:tab/>
            </w:r>
            <w:r w:rsidRPr="00212381">
              <w:rPr>
                <w:webHidden/>
              </w:rPr>
              <w:fldChar w:fldCharType="begin"/>
            </w:r>
            <w:r w:rsidRPr="00212381">
              <w:rPr>
                <w:webHidden/>
              </w:rPr>
              <w:instrText xml:space="preserve"> PAGEREF _Toc127817373 \h </w:instrText>
            </w:r>
            <w:r w:rsidRPr="00212381">
              <w:rPr>
                <w:webHidden/>
              </w:rPr>
            </w:r>
            <w:r w:rsidRPr="00212381">
              <w:rPr>
                <w:webHidden/>
              </w:rPr>
              <w:fldChar w:fldCharType="separate"/>
            </w:r>
            <w:r w:rsidRPr="00212381">
              <w:rPr>
                <w:webHidden/>
              </w:rPr>
              <w:t>90</w:t>
            </w:r>
            <w:r w:rsidRPr="00212381">
              <w:rPr>
                <w:webHidden/>
              </w:rPr>
              <w:fldChar w:fldCharType="end"/>
            </w:r>
          </w:hyperlink>
        </w:p>
        <w:p w14:paraId="7B834652" w14:textId="77777777" w:rsidR="00212381" w:rsidRPr="00D855A2" w:rsidRDefault="00212381" w:rsidP="00D855A2">
          <w:pPr>
            <w:pStyle w:val="TOC3"/>
            <w:rPr>
              <w:rFonts w:eastAsiaTheme="minorEastAsia"/>
            </w:rPr>
          </w:pPr>
          <w:hyperlink w:anchor="_Toc127817374" w:history="1">
            <w:r w:rsidRPr="00D855A2">
              <w:rPr>
                <w:rStyle w:val="Hyperlink"/>
              </w:rPr>
              <w:t>1.</w:t>
            </w:r>
            <w:r w:rsidRPr="00D855A2">
              <w:rPr>
                <w:rFonts w:eastAsiaTheme="minorEastAsia"/>
              </w:rPr>
              <w:tab/>
            </w:r>
            <w:r w:rsidRPr="00D855A2">
              <w:rPr>
                <w:rStyle w:val="Hyperlink"/>
              </w:rPr>
              <w:t xml:space="preserve">Keterlaksanaan Pembelajaran Model </w:t>
            </w:r>
            <w:r w:rsidRPr="00D855A2">
              <w:rPr>
                <w:rStyle w:val="Hyperlink"/>
                <w:i/>
                <w:iCs/>
              </w:rPr>
              <w:t xml:space="preserve">Team Game Tournament </w:t>
            </w:r>
            <w:r w:rsidRPr="00D855A2">
              <w:rPr>
                <w:rStyle w:val="Hyperlink"/>
              </w:rPr>
              <w:t>dengan Pendekatan ESD terhadap Kemampuan Kolaborasi Siswa Kelas VIII SMPN 5 Ponorogo</w:t>
            </w:r>
            <w:r w:rsidRPr="00D855A2">
              <w:rPr>
                <w:webHidden/>
              </w:rPr>
              <w:tab/>
            </w:r>
            <w:r w:rsidRPr="00D855A2">
              <w:rPr>
                <w:webHidden/>
              </w:rPr>
              <w:fldChar w:fldCharType="begin"/>
            </w:r>
            <w:r w:rsidRPr="00D855A2">
              <w:rPr>
                <w:webHidden/>
              </w:rPr>
              <w:instrText xml:space="preserve"> PAGEREF _Toc127817374 \h </w:instrText>
            </w:r>
            <w:r w:rsidRPr="00D855A2">
              <w:rPr>
                <w:webHidden/>
              </w:rPr>
            </w:r>
            <w:r w:rsidRPr="00D855A2">
              <w:rPr>
                <w:webHidden/>
              </w:rPr>
              <w:fldChar w:fldCharType="separate"/>
            </w:r>
            <w:r w:rsidRPr="00D855A2">
              <w:rPr>
                <w:webHidden/>
              </w:rPr>
              <w:t>90</w:t>
            </w:r>
            <w:r w:rsidRPr="00D855A2">
              <w:rPr>
                <w:webHidden/>
              </w:rPr>
              <w:fldChar w:fldCharType="end"/>
            </w:r>
          </w:hyperlink>
        </w:p>
        <w:p w14:paraId="762DB8C6" w14:textId="77777777" w:rsidR="00212381" w:rsidRPr="00212381" w:rsidRDefault="00212381" w:rsidP="00D855A2">
          <w:pPr>
            <w:pStyle w:val="TOC3"/>
            <w:rPr>
              <w:rFonts w:eastAsiaTheme="minorEastAsia"/>
            </w:rPr>
          </w:pPr>
          <w:hyperlink w:anchor="_Toc127817375" w:history="1">
            <w:r w:rsidRPr="00D855A2">
              <w:rPr>
                <w:rStyle w:val="Hyperlink"/>
              </w:rPr>
              <w:t>2.</w:t>
            </w:r>
            <w:r w:rsidRPr="00D855A2">
              <w:rPr>
                <w:rFonts w:eastAsiaTheme="minorEastAsia"/>
              </w:rPr>
              <w:tab/>
            </w:r>
            <w:r w:rsidRPr="00D855A2">
              <w:rPr>
                <w:rStyle w:val="Hyperlink"/>
              </w:rPr>
              <w:t xml:space="preserve">Aktivitas Siswa dengan Model </w:t>
            </w:r>
            <w:r w:rsidRPr="00D855A2">
              <w:rPr>
                <w:rStyle w:val="Hyperlink"/>
                <w:i/>
                <w:iCs/>
              </w:rPr>
              <w:t>Team Game Tournament</w:t>
            </w:r>
            <w:r w:rsidRPr="00D855A2">
              <w:rPr>
                <w:rStyle w:val="Hyperlink"/>
              </w:rPr>
              <w:t xml:space="preserve"> dan Pendekatan ESD terhadap Kemampuan Kolaborasi Siswa Kelas VIII SMPN 5 Ponorogo</w:t>
            </w:r>
            <w:r w:rsidRPr="00212381">
              <w:rPr>
                <w:webHidden/>
              </w:rPr>
              <w:tab/>
            </w:r>
            <w:r w:rsidRPr="00212381">
              <w:rPr>
                <w:webHidden/>
              </w:rPr>
              <w:fldChar w:fldCharType="begin"/>
            </w:r>
            <w:r w:rsidRPr="00212381">
              <w:rPr>
                <w:webHidden/>
              </w:rPr>
              <w:instrText xml:space="preserve"> PAGEREF _Toc127817375 \h </w:instrText>
            </w:r>
            <w:r w:rsidRPr="00212381">
              <w:rPr>
                <w:webHidden/>
              </w:rPr>
            </w:r>
            <w:r w:rsidRPr="00212381">
              <w:rPr>
                <w:webHidden/>
              </w:rPr>
              <w:fldChar w:fldCharType="separate"/>
            </w:r>
            <w:r w:rsidRPr="00212381">
              <w:rPr>
                <w:webHidden/>
              </w:rPr>
              <w:t>97</w:t>
            </w:r>
            <w:r w:rsidRPr="00212381">
              <w:rPr>
                <w:webHidden/>
              </w:rPr>
              <w:fldChar w:fldCharType="end"/>
            </w:r>
          </w:hyperlink>
        </w:p>
        <w:p w14:paraId="53168BA0" w14:textId="77777777" w:rsidR="00212381" w:rsidRPr="00212381" w:rsidRDefault="00212381" w:rsidP="00D855A2">
          <w:pPr>
            <w:pStyle w:val="TOC3"/>
            <w:rPr>
              <w:rFonts w:eastAsiaTheme="minorEastAsia"/>
            </w:rPr>
          </w:pPr>
          <w:hyperlink w:anchor="_Toc127817376" w:history="1">
            <w:r w:rsidRPr="00D855A2">
              <w:rPr>
                <w:rStyle w:val="Hyperlink"/>
              </w:rPr>
              <w:t>3.</w:t>
            </w:r>
            <w:r w:rsidRPr="00D855A2">
              <w:rPr>
                <w:rFonts w:eastAsiaTheme="minorEastAsia"/>
              </w:rPr>
              <w:tab/>
            </w:r>
            <w:r w:rsidRPr="00D855A2">
              <w:rPr>
                <w:rStyle w:val="Hyperlink"/>
              </w:rPr>
              <w:t xml:space="preserve">Efektivitas Model </w:t>
            </w:r>
            <w:r w:rsidRPr="00D855A2">
              <w:rPr>
                <w:rStyle w:val="Hyperlink"/>
                <w:i/>
                <w:iCs/>
              </w:rPr>
              <w:t>Team Game Tournament</w:t>
            </w:r>
            <w:r w:rsidRPr="00D855A2">
              <w:rPr>
                <w:rStyle w:val="Hyperlink"/>
              </w:rPr>
              <w:t xml:space="preserve"> dan Pendekatan ESD terhadap Kemampuan Kolaborasi Siswa Kelas VIII SMPN 5 Ponorogo Pada Materi Sistem Ekskresi</w:t>
            </w:r>
            <w:r w:rsidRPr="00212381">
              <w:rPr>
                <w:webHidden/>
              </w:rPr>
              <w:tab/>
            </w:r>
            <w:r w:rsidRPr="00212381">
              <w:rPr>
                <w:webHidden/>
              </w:rPr>
              <w:fldChar w:fldCharType="begin"/>
            </w:r>
            <w:r w:rsidRPr="00212381">
              <w:rPr>
                <w:webHidden/>
              </w:rPr>
              <w:instrText xml:space="preserve"> PAGEREF _Toc127817376 \h </w:instrText>
            </w:r>
            <w:r w:rsidRPr="00212381">
              <w:rPr>
                <w:webHidden/>
              </w:rPr>
            </w:r>
            <w:r w:rsidRPr="00212381">
              <w:rPr>
                <w:webHidden/>
              </w:rPr>
              <w:fldChar w:fldCharType="separate"/>
            </w:r>
            <w:r w:rsidRPr="00212381">
              <w:rPr>
                <w:webHidden/>
              </w:rPr>
              <w:t>102</w:t>
            </w:r>
            <w:r w:rsidRPr="00212381">
              <w:rPr>
                <w:webHidden/>
              </w:rPr>
              <w:fldChar w:fldCharType="end"/>
            </w:r>
          </w:hyperlink>
        </w:p>
        <w:p w14:paraId="22F7512B" w14:textId="77777777" w:rsidR="00212381" w:rsidRPr="00212381" w:rsidRDefault="00212381">
          <w:pPr>
            <w:pStyle w:val="TOC1"/>
            <w:rPr>
              <w:rFonts w:eastAsiaTheme="minorEastAsia"/>
              <w:b/>
              <w:bCs/>
            </w:rPr>
          </w:pPr>
          <w:hyperlink w:anchor="_Toc127817377" w:history="1">
            <w:r w:rsidRPr="00212381">
              <w:rPr>
                <w:rStyle w:val="Hyperlink"/>
                <w:b/>
                <w:bCs/>
              </w:rPr>
              <w:t>BAB V KESIMPULAN DAN SARAN</w:t>
            </w:r>
            <w:r w:rsidRPr="00212381">
              <w:rPr>
                <w:b/>
                <w:bCs/>
                <w:webHidden/>
              </w:rPr>
              <w:tab/>
            </w:r>
            <w:r w:rsidRPr="00212381">
              <w:rPr>
                <w:b/>
                <w:bCs/>
                <w:webHidden/>
              </w:rPr>
              <w:fldChar w:fldCharType="begin"/>
            </w:r>
            <w:r w:rsidRPr="00212381">
              <w:rPr>
                <w:b/>
                <w:bCs/>
                <w:webHidden/>
              </w:rPr>
              <w:instrText xml:space="preserve"> PAGEREF _Toc127817377 \h </w:instrText>
            </w:r>
            <w:r w:rsidRPr="00212381">
              <w:rPr>
                <w:b/>
                <w:bCs/>
                <w:webHidden/>
              </w:rPr>
            </w:r>
            <w:r w:rsidRPr="00212381">
              <w:rPr>
                <w:b/>
                <w:bCs/>
                <w:webHidden/>
              </w:rPr>
              <w:fldChar w:fldCharType="separate"/>
            </w:r>
            <w:r w:rsidRPr="00212381">
              <w:rPr>
                <w:b/>
                <w:bCs/>
                <w:webHidden/>
              </w:rPr>
              <w:t>110</w:t>
            </w:r>
            <w:r w:rsidRPr="00212381">
              <w:rPr>
                <w:b/>
                <w:bCs/>
                <w:webHidden/>
              </w:rPr>
              <w:fldChar w:fldCharType="end"/>
            </w:r>
          </w:hyperlink>
        </w:p>
        <w:p w14:paraId="04F1A283" w14:textId="77777777" w:rsidR="00212381" w:rsidRPr="00212381" w:rsidRDefault="00212381" w:rsidP="00A20CD3">
          <w:pPr>
            <w:pStyle w:val="TOC2"/>
            <w:rPr>
              <w:rFonts w:eastAsiaTheme="minorEastAsia"/>
            </w:rPr>
          </w:pPr>
          <w:hyperlink w:anchor="_Toc127817378" w:history="1">
            <w:r w:rsidRPr="00D855A2">
              <w:rPr>
                <w:rStyle w:val="Hyperlink"/>
              </w:rPr>
              <w:t>A.</w:t>
            </w:r>
            <w:r w:rsidRPr="00D855A2">
              <w:rPr>
                <w:rFonts w:eastAsiaTheme="minorEastAsia"/>
              </w:rPr>
              <w:tab/>
            </w:r>
            <w:r w:rsidRPr="00D855A2">
              <w:rPr>
                <w:rStyle w:val="Hyperlink"/>
              </w:rPr>
              <w:t>Kesimpulan</w:t>
            </w:r>
            <w:r w:rsidRPr="00212381">
              <w:rPr>
                <w:webHidden/>
              </w:rPr>
              <w:tab/>
            </w:r>
            <w:r w:rsidRPr="00212381">
              <w:rPr>
                <w:webHidden/>
              </w:rPr>
              <w:fldChar w:fldCharType="begin"/>
            </w:r>
            <w:r w:rsidRPr="00212381">
              <w:rPr>
                <w:webHidden/>
              </w:rPr>
              <w:instrText xml:space="preserve"> PAGEREF _Toc127817378 \h </w:instrText>
            </w:r>
            <w:r w:rsidRPr="00212381">
              <w:rPr>
                <w:webHidden/>
              </w:rPr>
            </w:r>
            <w:r w:rsidRPr="00212381">
              <w:rPr>
                <w:webHidden/>
              </w:rPr>
              <w:fldChar w:fldCharType="separate"/>
            </w:r>
            <w:r w:rsidRPr="00212381">
              <w:rPr>
                <w:webHidden/>
              </w:rPr>
              <w:t>110</w:t>
            </w:r>
            <w:r w:rsidRPr="00212381">
              <w:rPr>
                <w:webHidden/>
              </w:rPr>
              <w:fldChar w:fldCharType="end"/>
            </w:r>
          </w:hyperlink>
        </w:p>
        <w:p w14:paraId="44F41E6E" w14:textId="77777777" w:rsidR="00212381" w:rsidRPr="00212381" w:rsidRDefault="00212381" w:rsidP="00A20CD3">
          <w:pPr>
            <w:pStyle w:val="TOC2"/>
            <w:rPr>
              <w:rFonts w:eastAsiaTheme="minorEastAsia"/>
            </w:rPr>
          </w:pPr>
          <w:hyperlink w:anchor="_Toc127817379" w:history="1">
            <w:r w:rsidRPr="00D855A2">
              <w:rPr>
                <w:rStyle w:val="Hyperlink"/>
              </w:rPr>
              <w:t>B.</w:t>
            </w:r>
            <w:r w:rsidRPr="00D855A2">
              <w:rPr>
                <w:rFonts w:eastAsiaTheme="minorEastAsia"/>
              </w:rPr>
              <w:tab/>
            </w:r>
            <w:r w:rsidRPr="00D855A2">
              <w:rPr>
                <w:rStyle w:val="Hyperlink"/>
              </w:rPr>
              <w:t>Saran</w:t>
            </w:r>
            <w:r w:rsidRPr="00212381">
              <w:rPr>
                <w:webHidden/>
              </w:rPr>
              <w:tab/>
            </w:r>
            <w:r w:rsidRPr="00212381">
              <w:rPr>
                <w:webHidden/>
              </w:rPr>
              <w:fldChar w:fldCharType="begin"/>
            </w:r>
            <w:r w:rsidRPr="00212381">
              <w:rPr>
                <w:webHidden/>
              </w:rPr>
              <w:instrText xml:space="preserve"> PAGEREF _Toc127817379 \h </w:instrText>
            </w:r>
            <w:r w:rsidRPr="00212381">
              <w:rPr>
                <w:webHidden/>
              </w:rPr>
            </w:r>
            <w:r w:rsidRPr="00212381">
              <w:rPr>
                <w:webHidden/>
              </w:rPr>
              <w:fldChar w:fldCharType="separate"/>
            </w:r>
            <w:r w:rsidRPr="00212381">
              <w:rPr>
                <w:webHidden/>
              </w:rPr>
              <w:t>111</w:t>
            </w:r>
            <w:r w:rsidRPr="00212381">
              <w:rPr>
                <w:webHidden/>
              </w:rPr>
              <w:fldChar w:fldCharType="end"/>
            </w:r>
          </w:hyperlink>
        </w:p>
        <w:p w14:paraId="64404D8E" w14:textId="77777777" w:rsidR="00212381" w:rsidRPr="00212381" w:rsidRDefault="00212381">
          <w:pPr>
            <w:pStyle w:val="TOC1"/>
            <w:rPr>
              <w:rFonts w:eastAsiaTheme="minorEastAsia"/>
              <w:b/>
              <w:bCs/>
            </w:rPr>
          </w:pPr>
          <w:hyperlink w:anchor="_Toc127817380" w:history="1">
            <w:r w:rsidRPr="00212381">
              <w:rPr>
                <w:rStyle w:val="Hyperlink"/>
                <w:b/>
                <w:bCs/>
              </w:rPr>
              <w:t>DAFTAR PUSTAKA</w:t>
            </w:r>
            <w:r w:rsidRPr="00212381">
              <w:rPr>
                <w:b/>
                <w:bCs/>
                <w:webHidden/>
              </w:rPr>
              <w:tab/>
            </w:r>
            <w:r w:rsidRPr="00212381">
              <w:rPr>
                <w:b/>
                <w:bCs/>
                <w:webHidden/>
              </w:rPr>
              <w:fldChar w:fldCharType="begin"/>
            </w:r>
            <w:r w:rsidRPr="00212381">
              <w:rPr>
                <w:b/>
                <w:bCs/>
                <w:webHidden/>
              </w:rPr>
              <w:instrText xml:space="preserve"> PAGEREF _Toc127817380 \h </w:instrText>
            </w:r>
            <w:r w:rsidRPr="00212381">
              <w:rPr>
                <w:b/>
                <w:bCs/>
                <w:webHidden/>
              </w:rPr>
            </w:r>
            <w:r w:rsidRPr="00212381">
              <w:rPr>
                <w:b/>
                <w:bCs/>
                <w:webHidden/>
              </w:rPr>
              <w:fldChar w:fldCharType="separate"/>
            </w:r>
            <w:r w:rsidRPr="00212381">
              <w:rPr>
                <w:b/>
                <w:bCs/>
                <w:webHidden/>
              </w:rPr>
              <w:t>191</w:t>
            </w:r>
            <w:r w:rsidRPr="00212381">
              <w:rPr>
                <w:b/>
                <w:bCs/>
                <w:webHidden/>
              </w:rPr>
              <w:fldChar w:fldCharType="end"/>
            </w:r>
          </w:hyperlink>
        </w:p>
        <w:p w14:paraId="69729941" w14:textId="77777777" w:rsidR="00D86AC2" w:rsidRDefault="00A2099F" w:rsidP="00940105">
          <w:pPr>
            <w:spacing w:line="360" w:lineRule="auto"/>
            <w:jc w:val="both"/>
            <w:rPr>
              <w:rFonts w:asciiTheme="majorBidi" w:hAnsiTheme="majorBidi" w:cstheme="majorBidi"/>
              <w:b/>
              <w:bCs/>
              <w:noProof/>
              <w:sz w:val="24"/>
              <w:szCs w:val="24"/>
            </w:rPr>
          </w:pPr>
          <w:r w:rsidRPr="00212381">
            <w:rPr>
              <w:rFonts w:asciiTheme="majorBidi" w:hAnsiTheme="majorBidi" w:cstheme="majorBidi"/>
              <w:b/>
              <w:bCs/>
              <w:noProof/>
              <w:sz w:val="24"/>
              <w:szCs w:val="24"/>
            </w:rPr>
            <w:fldChar w:fldCharType="end"/>
          </w:r>
        </w:p>
        <w:p w14:paraId="02F0DDB7" w14:textId="77777777" w:rsidR="00D86AC2" w:rsidRDefault="00D86AC2" w:rsidP="00940105">
          <w:pPr>
            <w:spacing w:line="360" w:lineRule="auto"/>
            <w:jc w:val="both"/>
            <w:rPr>
              <w:rFonts w:asciiTheme="majorBidi" w:hAnsiTheme="majorBidi" w:cstheme="majorBidi"/>
              <w:b/>
              <w:bCs/>
              <w:noProof/>
              <w:sz w:val="24"/>
              <w:szCs w:val="24"/>
            </w:rPr>
          </w:pPr>
        </w:p>
        <w:p w14:paraId="0A5F05DD" w14:textId="16E1E9C8" w:rsidR="00D855A2" w:rsidRDefault="00D855A2" w:rsidP="00D855A2">
          <w:pPr>
            <w:tabs>
              <w:tab w:val="right" w:pos="9354"/>
            </w:tabs>
            <w:spacing w:line="360" w:lineRule="auto"/>
            <w:jc w:val="both"/>
            <w:rPr>
              <w:rFonts w:asciiTheme="majorBidi" w:hAnsiTheme="majorBidi" w:cstheme="majorBidi"/>
              <w:sz w:val="24"/>
              <w:szCs w:val="24"/>
            </w:rPr>
          </w:pPr>
          <w:r>
            <w:rPr>
              <w:rFonts w:asciiTheme="majorBidi" w:hAnsiTheme="majorBidi" w:cstheme="majorBidi"/>
              <w:sz w:val="24"/>
              <w:szCs w:val="24"/>
            </w:rPr>
            <w:tab/>
          </w:r>
        </w:p>
        <w:p w14:paraId="274A3F25" w14:textId="09B31873" w:rsidR="00A2099F" w:rsidRPr="00940105" w:rsidRDefault="000E1E26" w:rsidP="00D86AC2">
          <w:pPr>
            <w:tabs>
              <w:tab w:val="right" w:pos="9354"/>
            </w:tabs>
            <w:spacing w:line="360" w:lineRule="auto"/>
            <w:jc w:val="both"/>
            <w:rPr>
              <w:rFonts w:asciiTheme="majorBidi" w:hAnsiTheme="majorBidi" w:cstheme="majorBidi"/>
              <w:sz w:val="24"/>
              <w:szCs w:val="24"/>
            </w:rPr>
          </w:pPr>
        </w:p>
      </w:sdtContent>
    </w:sdt>
    <w:p w14:paraId="73D24BA9" w14:textId="77777777" w:rsidR="00D855A2" w:rsidRDefault="00D855A2" w:rsidP="00D86AC2">
      <w:pPr>
        <w:pStyle w:val="Heading1"/>
      </w:pPr>
      <w:bookmarkStart w:id="7" w:name="_Toc127817342"/>
    </w:p>
    <w:p w14:paraId="1BC85678" w14:textId="0295AB5F" w:rsidR="00A2099F" w:rsidRPr="004949A5" w:rsidRDefault="00A2099F" w:rsidP="00D86AC2">
      <w:pPr>
        <w:pStyle w:val="Heading1"/>
      </w:pPr>
      <w:bookmarkStart w:id="8" w:name="_GoBack"/>
      <w:bookmarkEnd w:id="8"/>
      <w:r>
        <w:lastRenderedPageBreak/>
        <w:t>DAFTAR TABEL</w:t>
      </w:r>
      <w:bookmarkEnd w:id="7"/>
    </w:p>
    <w:p w14:paraId="6A7A2D2D" w14:textId="20D6DF84" w:rsidR="00590D38" w:rsidRPr="00590D38" w:rsidRDefault="00A2099F" w:rsidP="00590D38">
      <w:pPr>
        <w:pStyle w:val="TableofFigures"/>
        <w:tabs>
          <w:tab w:val="right" w:leader="dot" w:pos="9344"/>
        </w:tabs>
        <w:spacing w:line="360" w:lineRule="auto"/>
        <w:jc w:val="both"/>
        <w:rPr>
          <w:rFonts w:asciiTheme="majorBidi" w:eastAsiaTheme="minorEastAsia" w:hAnsiTheme="majorBidi" w:cstheme="majorBidi"/>
          <w:noProof/>
          <w:sz w:val="24"/>
          <w:szCs w:val="24"/>
          <w:lang w:val="en-ID" w:eastAsia="en-ID"/>
        </w:rPr>
      </w:pPr>
      <w:r w:rsidRPr="005C0020">
        <w:rPr>
          <w:rFonts w:asciiTheme="majorBidi" w:hAnsiTheme="majorBidi" w:cstheme="majorBidi"/>
          <w:b/>
          <w:bCs/>
          <w:sz w:val="24"/>
          <w:szCs w:val="24"/>
        </w:rPr>
        <w:fldChar w:fldCharType="begin"/>
      </w:r>
      <w:r w:rsidRPr="005C0020">
        <w:rPr>
          <w:rFonts w:asciiTheme="majorBidi" w:hAnsiTheme="majorBidi" w:cstheme="majorBidi"/>
          <w:b/>
          <w:bCs/>
          <w:sz w:val="24"/>
          <w:szCs w:val="24"/>
        </w:rPr>
        <w:instrText xml:space="preserve"> TOC \h \z \c "tabel 3." </w:instrText>
      </w:r>
      <w:r w:rsidRPr="005C0020">
        <w:rPr>
          <w:rFonts w:asciiTheme="majorBidi" w:hAnsiTheme="majorBidi" w:cstheme="majorBidi"/>
          <w:b/>
          <w:bCs/>
          <w:sz w:val="24"/>
          <w:szCs w:val="24"/>
        </w:rPr>
        <w:fldChar w:fldCharType="separate"/>
      </w:r>
      <w:hyperlink w:anchor="_Toc119643310" w:history="1">
        <w:r w:rsidR="00590D38" w:rsidRPr="00590D38">
          <w:rPr>
            <w:rStyle w:val="Hyperlink"/>
            <w:rFonts w:asciiTheme="majorBidi" w:hAnsiTheme="majorBidi" w:cstheme="majorBidi"/>
            <w:noProof/>
            <w:sz w:val="24"/>
            <w:szCs w:val="24"/>
          </w:rPr>
          <w:t>Tabel 3. 1</w:t>
        </w:r>
        <w:r w:rsidR="00590D38" w:rsidRPr="00590D38">
          <w:rPr>
            <w:rStyle w:val="Hyperlink"/>
            <w:rFonts w:asciiTheme="majorBidi" w:hAnsiTheme="majorBidi" w:cstheme="majorBidi"/>
            <w:bCs/>
            <w:noProof/>
            <w:sz w:val="24"/>
            <w:szCs w:val="24"/>
          </w:rPr>
          <w:t xml:space="preserve"> </w:t>
        </w:r>
        <w:r w:rsidR="002F3DA6">
          <w:rPr>
            <w:rStyle w:val="Hyperlink"/>
            <w:rFonts w:asciiTheme="majorBidi" w:hAnsiTheme="majorBidi" w:cstheme="majorBidi"/>
            <w:bCs/>
            <w:noProof/>
            <w:sz w:val="24"/>
            <w:szCs w:val="24"/>
          </w:rPr>
          <w:t xml:space="preserve"> </w:t>
        </w:r>
        <w:r w:rsidR="00590D38" w:rsidRPr="00590D38">
          <w:rPr>
            <w:rStyle w:val="Hyperlink"/>
            <w:rFonts w:asciiTheme="majorBidi" w:hAnsiTheme="majorBidi" w:cstheme="majorBidi"/>
            <w:bCs/>
            <w:noProof/>
            <w:sz w:val="24"/>
            <w:szCs w:val="24"/>
          </w:rPr>
          <w:t>Desain Penelitian Eksperimen Semu</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_Toc119643310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41</w:t>
        </w:r>
        <w:r w:rsidR="00590D38" w:rsidRPr="00590D38">
          <w:rPr>
            <w:rFonts w:asciiTheme="majorBidi" w:hAnsiTheme="majorBidi" w:cstheme="majorBidi"/>
            <w:noProof/>
            <w:webHidden/>
            <w:sz w:val="24"/>
            <w:szCs w:val="24"/>
          </w:rPr>
          <w:fldChar w:fldCharType="end"/>
        </w:r>
      </w:hyperlink>
    </w:p>
    <w:p w14:paraId="6C240869" w14:textId="15810841"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1" w:history="1">
        <w:r w:rsidR="00590D38" w:rsidRPr="00590D38">
          <w:rPr>
            <w:rStyle w:val="Hyperlink"/>
            <w:rFonts w:asciiTheme="majorBidi" w:hAnsiTheme="majorBidi" w:cstheme="majorBidi"/>
            <w:noProof/>
            <w:sz w:val="24"/>
            <w:szCs w:val="24"/>
          </w:rPr>
          <w:t>Tabel 3. 2</w:t>
        </w:r>
        <w:r w:rsidR="00590D38" w:rsidRPr="00590D38">
          <w:rPr>
            <w:rStyle w:val="Hyperlink"/>
            <w:rFonts w:asciiTheme="majorBidi" w:hAnsiTheme="majorBidi" w:cstheme="majorBidi"/>
            <w:bCs/>
            <w:noProof/>
            <w:sz w:val="24"/>
            <w:szCs w:val="24"/>
          </w:rPr>
          <w:t xml:space="preserve"> </w:t>
        </w:r>
        <w:r w:rsidR="002F3DA6">
          <w:rPr>
            <w:rStyle w:val="Hyperlink"/>
            <w:rFonts w:asciiTheme="majorBidi" w:hAnsiTheme="majorBidi" w:cstheme="majorBidi"/>
            <w:bCs/>
            <w:noProof/>
            <w:sz w:val="24"/>
            <w:szCs w:val="24"/>
          </w:rPr>
          <w:t xml:space="preserve"> </w:t>
        </w:r>
        <w:r w:rsidR="00590D38" w:rsidRPr="00590D38">
          <w:rPr>
            <w:rStyle w:val="Hyperlink"/>
            <w:rFonts w:asciiTheme="majorBidi" w:hAnsiTheme="majorBidi" w:cstheme="majorBidi"/>
            <w:bCs/>
            <w:noProof/>
            <w:sz w:val="24"/>
            <w:szCs w:val="24"/>
          </w:rPr>
          <w:t>Kisi-Kisi Instrumen Tes</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_Toc119643311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46</w:t>
        </w:r>
        <w:r w:rsidR="00590D38" w:rsidRPr="00590D38">
          <w:rPr>
            <w:rFonts w:asciiTheme="majorBidi" w:hAnsiTheme="majorBidi" w:cstheme="majorBidi"/>
            <w:noProof/>
            <w:webHidden/>
            <w:sz w:val="24"/>
            <w:szCs w:val="24"/>
          </w:rPr>
          <w:fldChar w:fldCharType="end"/>
        </w:r>
      </w:hyperlink>
    </w:p>
    <w:p w14:paraId="3D63A805" w14:textId="674DF555"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2" w:history="1">
        <w:r w:rsidR="00590D38" w:rsidRPr="00590D38">
          <w:rPr>
            <w:rStyle w:val="Hyperlink"/>
            <w:rFonts w:asciiTheme="majorBidi" w:hAnsiTheme="majorBidi" w:cstheme="majorBidi"/>
            <w:noProof/>
            <w:sz w:val="24"/>
            <w:szCs w:val="24"/>
          </w:rPr>
          <w:t>Tabel 3. 3</w:t>
        </w:r>
        <w:r w:rsidR="00590D38" w:rsidRPr="00590D38">
          <w:rPr>
            <w:rStyle w:val="Hyperlink"/>
            <w:rFonts w:asciiTheme="majorBidi" w:hAnsiTheme="majorBidi" w:cstheme="majorBidi"/>
            <w:bCs/>
            <w:noProof/>
            <w:sz w:val="24"/>
            <w:szCs w:val="24"/>
          </w:rPr>
          <w:t xml:space="preserve"> </w:t>
        </w:r>
        <w:r w:rsidR="002F3DA6">
          <w:rPr>
            <w:rStyle w:val="Hyperlink"/>
            <w:rFonts w:asciiTheme="majorBidi" w:hAnsiTheme="majorBidi" w:cstheme="majorBidi"/>
            <w:bCs/>
            <w:noProof/>
            <w:sz w:val="24"/>
            <w:szCs w:val="24"/>
          </w:rPr>
          <w:t xml:space="preserve"> </w:t>
        </w:r>
        <w:r w:rsidR="00590D38" w:rsidRPr="00590D38">
          <w:rPr>
            <w:rStyle w:val="Hyperlink"/>
            <w:rFonts w:asciiTheme="majorBidi" w:hAnsiTheme="majorBidi" w:cstheme="majorBidi"/>
            <w:bCs/>
            <w:noProof/>
            <w:sz w:val="24"/>
            <w:szCs w:val="24"/>
          </w:rPr>
          <w:t>Kisi-Kisi Lembar Observasi Kelas Eksperimen</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_Toc119643312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48</w:t>
        </w:r>
        <w:r w:rsidR="00590D38" w:rsidRPr="00590D38">
          <w:rPr>
            <w:rFonts w:asciiTheme="majorBidi" w:hAnsiTheme="majorBidi" w:cstheme="majorBidi"/>
            <w:noProof/>
            <w:webHidden/>
            <w:sz w:val="24"/>
            <w:szCs w:val="24"/>
          </w:rPr>
          <w:fldChar w:fldCharType="end"/>
        </w:r>
      </w:hyperlink>
    </w:p>
    <w:p w14:paraId="333195AB" w14:textId="36C26904"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3" w:history="1">
        <w:r w:rsidR="00590D38" w:rsidRPr="00590D38">
          <w:rPr>
            <w:rStyle w:val="Hyperlink"/>
            <w:rFonts w:asciiTheme="majorBidi" w:hAnsiTheme="majorBidi" w:cstheme="majorBidi"/>
            <w:noProof/>
            <w:sz w:val="24"/>
            <w:szCs w:val="24"/>
          </w:rPr>
          <w:t>Tabel 3. 4</w:t>
        </w:r>
        <w:r w:rsidR="00590D38" w:rsidRPr="00590D38">
          <w:rPr>
            <w:rStyle w:val="Hyperlink"/>
            <w:rFonts w:asciiTheme="majorBidi" w:hAnsiTheme="majorBidi" w:cstheme="majorBidi"/>
            <w:bCs/>
            <w:noProof/>
            <w:sz w:val="24"/>
            <w:szCs w:val="24"/>
          </w:rPr>
          <w:t xml:space="preserve"> </w:t>
        </w:r>
        <w:r w:rsidR="002F3DA6">
          <w:rPr>
            <w:rStyle w:val="Hyperlink"/>
            <w:rFonts w:asciiTheme="majorBidi" w:hAnsiTheme="majorBidi" w:cstheme="majorBidi"/>
            <w:bCs/>
            <w:noProof/>
            <w:sz w:val="24"/>
            <w:szCs w:val="24"/>
          </w:rPr>
          <w:t xml:space="preserve"> </w:t>
        </w:r>
        <w:r w:rsidR="00590D38" w:rsidRPr="00590D38">
          <w:rPr>
            <w:rStyle w:val="Hyperlink"/>
            <w:rFonts w:asciiTheme="majorBidi" w:hAnsiTheme="majorBidi" w:cstheme="majorBidi"/>
            <w:bCs/>
            <w:noProof/>
            <w:sz w:val="24"/>
            <w:szCs w:val="24"/>
          </w:rPr>
          <w:t>Kisi-Kisi Lembar Observasi Kelas Kontrol</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_Toc119643313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49</w:t>
        </w:r>
        <w:r w:rsidR="00590D38" w:rsidRPr="00590D38">
          <w:rPr>
            <w:rFonts w:asciiTheme="majorBidi" w:hAnsiTheme="majorBidi" w:cstheme="majorBidi"/>
            <w:noProof/>
            <w:webHidden/>
            <w:sz w:val="24"/>
            <w:szCs w:val="24"/>
          </w:rPr>
          <w:fldChar w:fldCharType="end"/>
        </w:r>
      </w:hyperlink>
    </w:p>
    <w:p w14:paraId="10479066" w14:textId="472B757A"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4" w:history="1">
        <w:r w:rsidR="00590D38" w:rsidRPr="00590D38">
          <w:rPr>
            <w:rStyle w:val="Hyperlink"/>
            <w:rFonts w:asciiTheme="majorBidi" w:hAnsiTheme="majorBidi" w:cstheme="majorBidi"/>
            <w:noProof/>
            <w:sz w:val="24"/>
            <w:szCs w:val="24"/>
          </w:rPr>
          <w:t>Tabel 3. 5</w:t>
        </w:r>
        <w:r w:rsidR="00590D38" w:rsidRPr="00590D38">
          <w:rPr>
            <w:rStyle w:val="Hyperlink"/>
            <w:rFonts w:asciiTheme="majorBidi" w:hAnsiTheme="majorBidi" w:cstheme="majorBidi"/>
            <w:bCs/>
            <w:noProof/>
            <w:sz w:val="24"/>
            <w:szCs w:val="24"/>
          </w:rPr>
          <w:t xml:space="preserve"> </w:t>
        </w:r>
        <w:r w:rsidR="002F3DA6">
          <w:rPr>
            <w:rStyle w:val="Hyperlink"/>
            <w:rFonts w:asciiTheme="majorBidi" w:hAnsiTheme="majorBidi" w:cstheme="majorBidi"/>
            <w:bCs/>
            <w:noProof/>
            <w:sz w:val="24"/>
            <w:szCs w:val="24"/>
          </w:rPr>
          <w:t xml:space="preserve"> </w:t>
        </w:r>
        <w:r w:rsidR="00590D38" w:rsidRPr="00590D38">
          <w:rPr>
            <w:rStyle w:val="Hyperlink"/>
            <w:rFonts w:asciiTheme="majorBidi" w:hAnsiTheme="majorBidi" w:cstheme="majorBidi"/>
            <w:bCs/>
            <w:noProof/>
            <w:sz w:val="24"/>
            <w:szCs w:val="24"/>
          </w:rPr>
          <w:t>Standar Penilaian Validasi Ahli</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_Toc119643314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50</w:t>
        </w:r>
        <w:r w:rsidR="00590D38" w:rsidRPr="00590D38">
          <w:rPr>
            <w:rFonts w:asciiTheme="majorBidi" w:hAnsiTheme="majorBidi" w:cstheme="majorBidi"/>
            <w:noProof/>
            <w:webHidden/>
            <w:sz w:val="24"/>
            <w:szCs w:val="24"/>
          </w:rPr>
          <w:fldChar w:fldCharType="end"/>
        </w:r>
      </w:hyperlink>
    </w:p>
    <w:p w14:paraId="247B5347" w14:textId="53FA0411"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5" w:history="1">
        <w:r w:rsidR="00590D38" w:rsidRPr="00590D38">
          <w:rPr>
            <w:rStyle w:val="Hyperlink"/>
            <w:rFonts w:asciiTheme="majorBidi" w:hAnsiTheme="majorBidi" w:cstheme="majorBidi"/>
            <w:noProof/>
            <w:sz w:val="24"/>
            <w:szCs w:val="24"/>
          </w:rPr>
          <w:t xml:space="preserve">Tabel 3. 6 </w:t>
        </w:r>
        <w:r w:rsidR="002F3DA6">
          <w:rPr>
            <w:rStyle w:val="Hyperlink"/>
            <w:rFonts w:asciiTheme="majorBidi" w:hAnsiTheme="majorBidi" w:cstheme="majorBidi"/>
            <w:noProof/>
            <w:sz w:val="24"/>
            <w:szCs w:val="24"/>
          </w:rPr>
          <w:t xml:space="preserve"> </w:t>
        </w:r>
        <w:r w:rsidR="00590D38" w:rsidRPr="00590D38">
          <w:rPr>
            <w:rStyle w:val="Hyperlink"/>
            <w:rFonts w:asciiTheme="majorBidi" w:hAnsiTheme="majorBidi" w:cstheme="majorBidi"/>
            <w:noProof/>
            <w:sz w:val="24"/>
            <w:szCs w:val="24"/>
          </w:rPr>
          <w:t>Standar Kelayakan Perangkat Pembelajaran Dan Instrumen</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_Toc119643315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51</w:t>
        </w:r>
        <w:r w:rsidR="00590D38" w:rsidRPr="00590D38">
          <w:rPr>
            <w:rFonts w:asciiTheme="majorBidi" w:hAnsiTheme="majorBidi" w:cstheme="majorBidi"/>
            <w:noProof/>
            <w:webHidden/>
            <w:sz w:val="24"/>
            <w:szCs w:val="24"/>
          </w:rPr>
          <w:fldChar w:fldCharType="end"/>
        </w:r>
      </w:hyperlink>
    </w:p>
    <w:p w14:paraId="2A368371" w14:textId="3CF2F01F"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6" w:history="1">
        <w:r w:rsidR="00590D38" w:rsidRPr="00590D38">
          <w:rPr>
            <w:rStyle w:val="Hyperlink"/>
            <w:rFonts w:asciiTheme="majorBidi" w:hAnsiTheme="majorBidi" w:cstheme="majorBidi"/>
            <w:noProof/>
            <w:sz w:val="24"/>
            <w:szCs w:val="24"/>
          </w:rPr>
          <w:t>Tabel 3. 7</w:t>
        </w:r>
        <w:r w:rsidR="00590D38" w:rsidRPr="00590D38">
          <w:rPr>
            <w:rStyle w:val="Hyperlink"/>
            <w:rFonts w:asciiTheme="majorBidi" w:hAnsiTheme="majorBidi" w:cstheme="majorBidi"/>
            <w:noProof/>
            <w:sz w:val="24"/>
            <w:szCs w:val="24"/>
            <w:lang w:val="id-ID"/>
          </w:rPr>
          <w:t xml:space="preserve"> </w:t>
        </w:r>
        <w:r w:rsidR="002F3DA6">
          <w:rPr>
            <w:rStyle w:val="Hyperlink"/>
            <w:rFonts w:asciiTheme="majorBidi" w:hAnsiTheme="majorBidi" w:cstheme="majorBidi"/>
            <w:noProof/>
            <w:sz w:val="24"/>
            <w:szCs w:val="24"/>
          </w:rPr>
          <w:t xml:space="preserve"> </w:t>
        </w:r>
        <w:r w:rsidR="00590D38" w:rsidRPr="00590D38">
          <w:rPr>
            <w:rStyle w:val="Hyperlink"/>
            <w:rFonts w:asciiTheme="majorBidi" w:hAnsiTheme="majorBidi" w:cstheme="majorBidi"/>
            <w:noProof/>
            <w:sz w:val="24"/>
            <w:szCs w:val="24"/>
          </w:rPr>
          <w:t>Hasil Penilaian Oleh Ahli</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_Toc119643316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52</w:t>
        </w:r>
        <w:r w:rsidR="00590D38" w:rsidRPr="00590D38">
          <w:rPr>
            <w:rFonts w:asciiTheme="majorBidi" w:hAnsiTheme="majorBidi" w:cstheme="majorBidi"/>
            <w:noProof/>
            <w:webHidden/>
            <w:sz w:val="24"/>
            <w:szCs w:val="24"/>
          </w:rPr>
          <w:fldChar w:fldCharType="end"/>
        </w:r>
      </w:hyperlink>
    </w:p>
    <w:p w14:paraId="085D45D2" w14:textId="4CEFA43E"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7" w:history="1">
        <w:r w:rsidR="00590D38" w:rsidRPr="00590D38">
          <w:rPr>
            <w:rStyle w:val="Hyperlink"/>
            <w:rFonts w:asciiTheme="majorBidi" w:hAnsiTheme="majorBidi" w:cstheme="majorBidi"/>
            <w:noProof/>
            <w:sz w:val="24"/>
            <w:szCs w:val="24"/>
          </w:rPr>
          <w:t xml:space="preserve">Tabel 3. 8 </w:t>
        </w:r>
        <w:r w:rsidR="002F3DA6">
          <w:rPr>
            <w:rStyle w:val="Hyperlink"/>
            <w:rFonts w:asciiTheme="majorBidi" w:hAnsiTheme="majorBidi" w:cstheme="majorBidi"/>
            <w:noProof/>
            <w:sz w:val="24"/>
            <w:szCs w:val="24"/>
          </w:rPr>
          <w:t xml:space="preserve"> </w:t>
        </w:r>
        <w:r w:rsidR="00590D38" w:rsidRPr="00590D38">
          <w:rPr>
            <w:rStyle w:val="Hyperlink"/>
            <w:rFonts w:asciiTheme="majorBidi" w:hAnsiTheme="majorBidi" w:cstheme="majorBidi"/>
            <w:noProof/>
            <w:sz w:val="24"/>
            <w:szCs w:val="24"/>
          </w:rPr>
          <w:t>Hasil Penilaian RPP</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_Toc119643317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53</w:t>
        </w:r>
        <w:r w:rsidR="00590D38" w:rsidRPr="00590D38">
          <w:rPr>
            <w:rFonts w:asciiTheme="majorBidi" w:hAnsiTheme="majorBidi" w:cstheme="majorBidi"/>
            <w:noProof/>
            <w:webHidden/>
            <w:sz w:val="24"/>
            <w:szCs w:val="24"/>
          </w:rPr>
          <w:fldChar w:fldCharType="end"/>
        </w:r>
      </w:hyperlink>
    </w:p>
    <w:p w14:paraId="7D4C2C80" w14:textId="69EDAE26"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8" w:history="1">
        <w:r w:rsidR="00590D38" w:rsidRPr="00590D38">
          <w:rPr>
            <w:rStyle w:val="Hyperlink"/>
            <w:rFonts w:asciiTheme="majorBidi" w:hAnsiTheme="majorBidi" w:cstheme="majorBidi"/>
            <w:noProof/>
            <w:sz w:val="24"/>
            <w:szCs w:val="24"/>
          </w:rPr>
          <w:t>Tabel 3. 9</w:t>
        </w:r>
        <w:r w:rsidR="00590D38" w:rsidRPr="00590D38">
          <w:rPr>
            <w:rStyle w:val="Hyperlink"/>
            <w:rFonts w:asciiTheme="majorBidi" w:hAnsiTheme="majorBidi" w:cstheme="majorBidi"/>
            <w:noProof/>
            <w:sz w:val="24"/>
            <w:szCs w:val="24"/>
            <w:lang w:val="id-ID"/>
          </w:rPr>
          <w:t xml:space="preserve"> </w:t>
        </w:r>
        <w:r w:rsidR="002F3DA6">
          <w:rPr>
            <w:rStyle w:val="Hyperlink"/>
            <w:rFonts w:asciiTheme="majorBidi" w:hAnsiTheme="majorBidi" w:cstheme="majorBidi"/>
            <w:noProof/>
            <w:sz w:val="24"/>
            <w:szCs w:val="24"/>
          </w:rPr>
          <w:t xml:space="preserve"> </w:t>
        </w:r>
        <w:r w:rsidR="00590D38" w:rsidRPr="00590D38">
          <w:rPr>
            <w:rStyle w:val="Hyperlink"/>
            <w:rFonts w:asciiTheme="majorBidi" w:hAnsiTheme="majorBidi" w:cstheme="majorBidi"/>
            <w:bCs/>
            <w:noProof/>
            <w:sz w:val="24"/>
            <w:szCs w:val="24"/>
            <w:lang w:val="id-ID"/>
          </w:rPr>
          <w:t>H</w:t>
        </w:r>
        <w:r w:rsidR="00590D38" w:rsidRPr="00590D38">
          <w:rPr>
            <w:rStyle w:val="Hyperlink"/>
            <w:rFonts w:asciiTheme="majorBidi" w:hAnsiTheme="majorBidi" w:cstheme="majorBidi"/>
            <w:bCs/>
            <w:noProof/>
            <w:sz w:val="24"/>
            <w:szCs w:val="24"/>
          </w:rPr>
          <w:t>asil Validasi Lembar Kerja Siswa</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_Toc119643318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54</w:t>
        </w:r>
        <w:r w:rsidR="00590D38" w:rsidRPr="00590D38">
          <w:rPr>
            <w:rFonts w:asciiTheme="majorBidi" w:hAnsiTheme="majorBidi" w:cstheme="majorBidi"/>
            <w:noProof/>
            <w:webHidden/>
            <w:sz w:val="24"/>
            <w:szCs w:val="24"/>
          </w:rPr>
          <w:fldChar w:fldCharType="end"/>
        </w:r>
      </w:hyperlink>
    </w:p>
    <w:p w14:paraId="6E5438F0" w14:textId="299A5CFA"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19" w:history="1">
        <w:r w:rsidR="00590D38" w:rsidRPr="00590D38">
          <w:rPr>
            <w:rStyle w:val="Hyperlink"/>
            <w:rFonts w:asciiTheme="majorBidi" w:hAnsiTheme="majorBidi" w:cstheme="majorBidi"/>
            <w:noProof/>
            <w:sz w:val="24"/>
            <w:szCs w:val="24"/>
          </w:rPr>
          <w:t>Tabel 3. 10</w:t>
        </w:r>
        <w:r w:rsidR="00590D38" w:rsidRPr="00590D38">
          <w:rPr>
            <w:rStyle w:val="Hyperlink"/>
            <w:rFonts w:asciiTheme="majorBidi" w:hAnsiTheme="majorBidi" w:cstheme="majorBidi"/>
            <w:bCs/>
            <w:noProof/>
            <w:sz w:val="24"/>
            <w:szCs w:val="24"/>
          </w:rPr>
          <w:t xml:space="preserve"> Hasil Penilaian Instrumen Tes</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_Toc119643319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55</w:t>
        </w:r>
        <w:r w:rsidR="00590D38" w:rsidRPr="00590D38">
          <w:rPr>
            <w:rFonts w:asciiTheme="majorBidi" w:hAnsiTheme="majorBidi" w:cstheme="majorBidi"/>
            <w:noProof/>
            <w:webHidden/>
            <w:sz w:val="24"/>
            <w:szCs w:val="24"/>
          </w:rPr>
          <w:fldChar w:fldCharType="end"/>
        </w:r>
      </w:hyperlink>
    </w:p>
    <w:p w14:paraId="30193491" w14:textId="34831E13"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0" w:history="1">
        <w:r w:rsidR="00590D38" w:rsidRPr="00590D38">
          <w:rPr>
            <w:rStyle w:val="Hyperlink"/>
            <w:rFonts w:asciiTheme="majorBidi" w:hAnsiTheme="majorBidi" w:cstheme="majorBidi"/>
            <w:noProof/>
            <w:sz w:val="24"/>
            <w:szCs w:val="24"/>
          </w:rPr>
          <w:t>Tabel 3. 11</w:t>
        </w:r>
        <w:r w:rsidR="00590D38" w:rsidRPr="00590D38">
          <w:rPr>
            <w:rStyle w:val="Hyperlink"/>
            <w:rFonts w:asciiTheme="majorBidi" w:hAnsiTheme="majorBidi" w:cstheme="majorBidi"/>
            <w:bCs/>
            <w:noProof/>
            <w:sz w:val="24"/>
            <w:szCs w:val="24"/>
          </w:rPr>
          <w:t xml:space="preserve"> Hasil Penilaian Lembar Observasi</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_Toc119643320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56</w:t>
        </w:r>
        <w:r w:rsidR="00590D38" w:rsidRPr="00590D38">
          <w:rPr>
            <w:rFonts w:asciiTheme="majorBidi" w:hAnsiTheme="majorBidi" w:cstheme="majorBidi"/>
            <w:noProof/>
            <w:webHidden/>
            <w:sz w:val="24"/>
            <w:szCs w:val="24"/>
          </w:rPr>
          <w:fldChar w:fldCharType="end"/>
        </w:r>
      </w:hyperlink>
    </w:p>
    <w:p w14:paraId="52026F5F" w14:textId="2AC3EC57"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1" w:history="1">
        <w:r w:rsidR="00590D38" w:rsidRPr="00590D38">
          <w:rPr>
            <w:rStyle w:val="Hyperlink"/>
            <w:rFonts w:asciiTheme="majorBidi" w:hAnsiTheme="majorBidi" w:cstheme="majorBidi"/>
            <w:noProof/>
            <w:sz w:val="24"/>
            <w:szCs w:val="24"/>
          </w:rPr>
          <w:t>Tabel 3. 12</w:t>
        </w:r>
        <w:r w:rsidR="00590D38" w:rsidRPr="00590D38">
          <w:rPr>
            <w:rStyle w:val="Hyperlink"/>
            <w:rFonts w:asciiTheme="majorBidi" w:hAnsiTheme="majorBidi" w:cstheme="majorBidi"/>
            <w:bCs/>
            <w:noProof/>
            <w:sz w:val="24"/>
            <w:szCs w:val="24"/>
          </w:rPr>
          <w:t xml:space="preserve"> Uji Validitas Instrumen Tes</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_Toc119643321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57</w:t>
        </w:r>
        <w:r w:rsidR="00590D38" w:rsidRPr="00590D38">
          <w:rPr>
            <w:rFonts w:asciiTheme="majorBidi" w:hAnsiTheme="majorBidi" w:cstheme="majorBidi"/>
            <w:noProof/>
            <w:webHidden/>
            <w:sz w:val="24"/>
            <w:szCs w:val="24"/>
          </w:rPr>
          <w:fldChar w:fldCharType="end"/>
        </w:r>
      </w:hyperlink>
    </w:p>
    <w:p w14:paraId="42778167" w14:textId="15DAC606"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2" w:history="1">
        <w:r w:rsidR="00590D38" w:rsidRPr="00590D38">
          <w:rPr>
            <w:rStyle w:val="Hyperlink"/>
            <w:rFonts w:asciiTheme="majorBidi" w:hAnsiTheme="majorBidi" w:cstheme="majorBidi"/>
            <w:noProof/>
            <w:sz w:val="24"/>
            <w:szCs w:val="24"/>
            <w:lang w:val="id-ID"/>
          </w:rPr>
          <w:t>T</w:t>
        </w:r>
        <w:r w:rsidR="00590D38" w:rsidRPr="00590D38">
          <w:rPr>
            <w:rStyle w:val="Hyperlink"/>
            <w:rFonts w:asciiTheme="majorBidi" w:hAnsiTheme="majorBidi" w:cstheme="majorBidi"/>
            <w:noProof/>
            <w:sz w:val="24"/>
            <w:szCs w:val="24"/>
          </w:rPr>
          <w:t>abel 3. 13</w:t>
        </w:r>
        <w:r w:rsidR="00590D38" w:rsidRPr="00590D38">
          <w:rPr>
            <w:rStyle w:val="Hyperlink"/>
            <w:rFonts w:asciiTheme="majorBidi" w:hAnsiTheme="majorBidi" w:cstheme="majorBidi"/>
            <w:bCs/>
            <w:noProof/>
            <w:sz w:val="24"/>
            <w:szCs w:val="24"/>
            <w:lang w:val="id-ID"/>
          </w:rPr>
          <w:t xml:space="preserve"> </w:t>
        </w:r>
        <w:r w:rsidR="00590D38" w:rsidRPr="00590D38">
          <w:rPr>
            <w:rStyle w:val="Hyperlink"/>
            <w:rFonts w:asciiTheme="majorBidi" w:hAnsiTheme="majorBidi" w:cstheme="majorBidi"/>
            <w:bCs/>
            <w:noProof/>
            <w:sz w:val="24"/>
            <w:szCs w:val="24"/>
          </w:rPr>
          <w:t>Hasil Uji Reliabilitas Instrumen Tes</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_Toc119643322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58</w:t>
        </w:r>
        <w:r w:rsidR="00590D38" w:rsidRPr="00590D38">
          <w:rPr>
            <w:rFonts w:asciiTheme="majorBidi" w:hAnsiTheme="majorBidi" w:cstheme="majorBidi"/>
            <w:noProof/>
            <w:webHidden/>
            <w:sz w:val="24"/>
            <w:szCs w:val="24"/>
          </w:rPr>
          <w:fldChar w:fldCharType="end"/>
        </w:r>
      </w:hyperlink>
    </w:p>
    <w:p w14:paraId="7DAC29DA" w14:textId="5BD9BD07"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3" w:history="1">
        <w:r w:rsidR="00590D38" w:rsidRPr="00590D38">
          <w:rPr>
            <w:rStyle w:val="Hyperlink"/>
            <w:rFonts w:asciiTheme="majorBidi" w:hAnsiTheme="majorBidi" w:cstheme="majorBidi"/>
            <w:noProof/>
            <w:sz w:val="24"/>
            <w:szCs w:val="24"/>
          </w:rPr>
          <w:t>Tabel 3. 14</w:t>
        </w:r>
        <w:r w:rsidR="00590D38" w:rsidRPr="00590D38">
          <w:rPr>
            <w:rStyle w:val="Hyperlink"/>
            <w:rFonts w:asciiTheme="majorBidi" w:hAnsiTheme="majorBidi" w:cstheme="majorBidi"/>
            <w:bCs/>
            <w:noProof/>
            <w:sz w:val="24"/>
            <w:szCs w:val="24"/>
            <w:lang w:val="id-ID"/>
          </w:rPr>
          <w:t xml:space="preserve"> Parameter Validitas</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_Toc119643323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59</w:t>
        </w:r>
        <w:r w:rsidR="00590D38" w:rsidRPr="00590D38">
          <w:rPr>
            <w:rFonts w:asciiTheme="majorBidi" w:hAnsiTheme="majorBidi" w:cstheme="majorBidi"/>
            <w:noProof/>
            <w:webHidden/>
            <w:sz w:val="24"/>
            <w:szCs w:val="24"/>
          </w:rPr>
          <w:fldChar w:fldCharType="end"/>
        </w:r>
      </w:hyperlink>
    </w:p>
    <w:p w14:paraId="50CE7D71" w14:textId="6370D5C0"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4" w:history="1">
        <w:r w:rsidR="00590D38" w:rsidRPr="00590D38">
          <w:rPr>
            <w:rStyle w:val="Hyperlink"/>
            <w:rFonts w:asciiTheme="majorBidi" w:hAnsiTheme="majorBidi" w:cstheme="majorBidi"/>
            <w:noProof/>
            <w:sz w:val="24"/>
            <w:szCs w:val="24"/>
          </w:rPr>
          <w:t>Tabel 3. 15 Parameter</w:t>
        </w:r>
        <w:r w:rsidR="00590D38" w:rsidRPr="00590D38">
          <w:rPr>
            <w:rStyle w:val="Hyperlink"/>
            <w:rFonts w:asciiTheme="majorBidi" w:hAnsiTheme="majorBidi" w:cstheme="majorBidi"/>
            <w:bCs/>
            <w:noProof/>
            <w:sz w:val="24"/>
            <w:szCs w:val="24"/>
          </w:rPr>
          <w:t xml:space="preserve"> Keterlaksanaan Pembelajaran</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_Toc119643324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61</w:t>
        </w:r>
        <w:r w:rsidR="00590D38" w:rsidRPr="00590D38">
          <w:rPr>
            <w:rFonts w:asciiTheme="majorBidi" w:hAnsiTheme="majorBidi" w:cstheme="majorBidi"/>
            <w:noProof/>
            <w:webHidden/>
            <w:sz w:val="24"/>
            <w:szCs w:val="24"/>
          </w:rPr>
          <w:fldChar w:fldCharType="end"/>
        </w:r>
      </w:hyperlink>
    </w:p>
    <w:p w14:paraId="1CAF2B99" w14:textId="765D885D"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5" w:history="1">
        <w:r w:rsidR="00590D38" w:rsidRPr="00590D38">
          <w:rPr>
            <w:rStyle w:val="Hyperlink"/>
            <w:rFonts w:asciiTheme="majorBidi" w:hAnsiTheme="majorBidi" w:cstheme="majorBidi"/>
            <w:noProof/>
            <w:sz w:val="24"/>
            <w:szCs w:val="24"/>
          </w:rPr>
          <w:t>Tabel 3. 16 Parameter</w:t>
        </w:r>
        <w:r w:rsidR="00590D38" w:rsidRPr="00590D38">
          <w:rPr>
            <w:rStyle w:val="Hyperlink"/>
            <w:rFonts w:asciiTheme="majorBidi" w:hAnsiTheme="majorBidi" w:cstheme="majorBidi"/>
            <w:bCs/>
            <w:noProof/>
            <w:sz w:val="24"/>
            <w:szCs w:val="24"/>
          </w:rPr>
          <w:t xml:space="preserve"> Persentase Keterlaksanaan Pembelajaran</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_Toc119643325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61</w:t>
        </w:r>
        <w:r w:rsidR="00590D38" w:rsidRPr="00590D38">
          <w:rPr>
            <w:rFonts w:asciiTheme="majorBidi" w:hAnsiTheme="majorBidi" w:cstheme="majorBidi"/>
            <w:noProof/>
            <w:webHidden/>
            <w:sz w:val="24"/>
            <w:szCs w:val="24"/>
          </w:rPr>
          <w:fldChar w:fldCharType="end"/>
        </w:r>
      </w:hyperlink>
    </w:p>
    <w:p w14:paraId="0728545E" w14:textId="681F58B9"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6" w:history="1">
        <w:r w:rsidR="00590D38" w:rsidRPr="00590D38">
          <w:rPr>
            <w:rStyle w:val="Hyperlink"/>
            <w:rFonts w:asciiTheme="majorBidi" w:hAnsiTheme="majorBidi" w:cstheme="majorBidi"/>
            <w:noProof/>
            <w:sz w:val="24"/>
            <w:szCs w:val="24"/>
          </w:rPr>
          <w:t>Tabel 3. 17 Parameter</w:t>
        </w:r>
        <w:r w:rsidR="00590D38" w:rsidRPr="00590D38">
          <w:rPr>
            <w:rStyle w:val="Hyperlink"/>
            <w:rFonts w:asciiTheme="majorBidi" w:hAnsiTheme="majorBidi" w:cstheme="majorBidi"/>
            <w:bCs/>
            <w:noProof/>
            <w:sz w:val="24"/>
            <w:szCs w:val="24"/>
          </w:rPr>
          <w:t xml:space="preserve"> Aktivitas Pembelajaran</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_Toc119643326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62</w:t>
        </w:r>
        <w:r w:rsidR="00590D38" w:rsidRPr="00590D38">
          <w:rPr>
            <w:rFonts w:asciiTheme="majorBidi" w:hAnsiTheme="majorBidi" w:cstheme="majorBidi"/>
            <w:noProof/>
            <w:webHidden/>
            <w:sz w:val="24"/>
            <w:szCs w:val="24"/>
          </w:rPr>
          <w:fldChar w:fldCharType="end"/>
        </w:r>
      </w:hyperlink>
    </w:p>
    <w:p w14:paraId="31394E13" w14:textId="1050E210"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7" w:history="1">
        <w:r w:rsidR="00590D38" w:rsidRPr="00590D38">
          <w:rPr>
            <w:rStyle w:val="Hyperlink"/>
            <w:rFonts w:asciiTheme="majorBidi" w:hAnsiTheme="majorBidi" w:cstheme="majorBidi"/>
            <w:noProof/>
            <w:sz w:val="24"/>
            <w:szCs w:val="24"/>
          </w:rPr>
          <w:t>Tabel 3. 18 Parameter</w:t>
        </w:r>
        <w:r w:rsidR="00590D38" w:rsidRPr="00590D38">
          <w:rPr>
            <w:rStyle w:val="Hyperlink"/>
            <w:rFonts w:asciiTheme="majorBidi" w:hAnsiTheme="majorBidi" w:cstheme="majorBidi"/>
            <w:bCs/>
            <w:noProof/>
            <w:sz w:val="24"/>
            <w:szCs w:val="24"/>
          </w:rPr>
          <w:t xml:space="preserve"> Persentase Aktivitas Siswa</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_Toc119643327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63</w:t>
        </w:r>
        <w:r w:rsidR="00590D38" w:rsidRPr="00590D38">
          <w:rPr>
            <w:rFonts w:asciiTheme="majorBidi" w:hAnsiTheme="majorBidi" w:cstheme="majorBidi"/>
            <w:noProof/>
            <w:webHidden/>
            <w:sz w:val="24"/>
            <w:szCs w:val="24"/>
          </w:rPr>
          <w:fldChar w:fldCharType="end"/>
        </w:r>
      </w:hyperlink>
    </w:p>
    <w:p w14:paraId="7E750404" w14:textId="51AB2F4C" w:rsidR="00590D38" w:rsidRPr="00590D38" w:rsidRDefault="000E1E26" w:rsidP="00590D38">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3328" w:history="1">
        <w:r w:rsidR="00590D38" w:rsidRPr="00590D38">
          <w:rPr>
            <w:rStyle w:val="Hyperlink"/>
            <w:rFonts w:asciiTheme="majorBidi" w:hAnsiTheme="majorBidi" w:cstheme="majorBidi"/>
            <w:noProof/>
            <w:sz w:val="24"/>
            <w:szCs w:val="24"/>
          </w:rPr>
          <w:t>Tabel 3. 19</w:t>
        </w:r>
        <w:r w:rsidR="00590D38" w:rsidRPr="00590D38">
          <w:rPr>
            <w:rStyle w:val="Hyperlink"/>
            <w:rFonts w:asciiTheme="majorBidi" w:hAnsiTheme="majorBidi" w:cstheme="majorBidi"/>
            <w:noProof/>
            <w:sz w:val="24"/>
            <w:szCs w:val="24"/>
            <w:lang w:val="id-ID"/>
          </w:rPr>
          <w:t xml:space="preserve"> </w:t>
        </w:r>
        <w:r w:rsidR="00590D38" w:rsidRPr="00590D38">
          <w:rPr>
            <w:rStyle w:val="Hyperlink"/>
            <w:rFonts w:asciiTheme="majorBidi" w:hAnsiTheme="majorBidi" w:cstheme="majorBidi"/>
            <w:noProof/>
            <w:sz w:val="24"/>
            <w:szCs w:val="24"/>
          </w:rPr>
          <w:t>Kategori Skor N-Gain</w:t>
        </w:r>
        <w:r w:rsidR="00590D38" w:rsidRPr="00590D38">
          <w:rPr>
            <w:rFonts w:asciiTheme="majorBidi" w:hAnsiTheme="majorBidi" w:cstheme="majorBidi"/>
            <w:noProof/>
            <w:webHidden/>
            <w:sz w:val="24"/>
            <w:szCs w:val="24"/>
          </w:rPr>
          <w:tab/>
        </w:r>
        <w:r w:rsidR="00590D38" w:rsidRPr="00590D38">
          <w:rPr>
            <w:rFonts w:asciiTheme="majorBidi" w:hAnsiTheme="majorBidi" w:cstheme="majorBidi"/>
            <w:noProof/>
            <w:webHidden/>
            <w:sz w:val="24"/>
            <w:szCs w:val="24"/>
          </w:rPr>
          <w:fldChar w:fldCharType="begin"/>
        </w:r>
        <w:r w:rsidR="00590D38" w:rsidRPr="00590D38">
          <w:rPr>
            <w:rFonts w:asciiTheme="majorBidi" w:hAnsiTheme="majorBidi" w:cstheme="majorBidi"/>
            <w:noProof/>
            <w:webHidden/>
            <w:sz w:val="24"/>
            <w:szCs w:val="24"/>
          </w:rPr>
          <w:instrText xml:space="preserve"> PAGEREF _Toc119643328 \h </w:instrText>
        </w:r>
        <w:r w:rsidR="00590D38" w:rsidRPr="00590D38">
          <w:rPr>
            <w:rFonts w:asciiTheme="majorBidi" w:hAnsiTheme="majorBidi" w:cstheme="majorBidi"/>
            <w:noProof/>
            <w:webHidden/>
            <w:sz w:val="24"/>
            <w:szCs w:val="24"/>
          </w:rPr>
        </w:r>
        <w:r w:rsidR="00590D38" w:rsidRPr="00590D38">
          <w:rPr>
            <w:rFonts w:asciiTheme="majorBidi" w:hAnsiTheme="majorBidi" w:cstheme="majorBidi"/>
            <w:noProof/>
            <w:webHidden/>
            <w:sz w:val="24"/>
            <w:szCs w:val="24"/>
          </w:rPr>
          <w:fldChar w:fldCharType="separate"/>
        </w:r>
        <w:r w:rsidR="00037942">
          <w:rPr>
            <w:rFonts w:asciiTheme="majorBidi" w:hAnsiTheme="majorBidi" w:cstheme="majorBidi"/>
            <w:noProof/>
            <w:webHidden/>
            <w:sz w:val="24"/>
            <w:szCs w:val="24"/>
          </w:rPr>
          <w:t>67</w:t>
        </w:r>
        <w:r w:rsidR="00590D38" w:rsidRPr="00590D38">
          <w:rPr>
            <w:rFonts w:asciiTheme="majorBidi" w:hAnsiTheme="majorBidi" w:cstheme="majorBidi"/>
            <w:noProof/>
            <w:webHidden/>
            <w:sz w:val="24"/>
            <w:szCs w:val="24"/>
          </w:rPr>
          <w:fldChar w:fldCharType="end"/>
        </w:r>
      </w:hyperlink>
    </w:p>
    <w:p w14:paraId="3E445153" w14:textId="1CC7AC74" w:rsidR="00CB16DE" w:rsidRPr="00590D38" w:rsidRDefault="00A2099F"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r w:rsidRPr="005C0020">
        <w:rPr>
          <w:rFonts w:asciiTheme="majorBidi" w:hAnsiTheme="majorBidi" w:cstheme="majorBidi"/>
          <w:b/>
          <w:bCs/>
          <w:sz w:val="24"/>
          <w:szCs w:val="24"/>
        </w:rPr>
        <w:fldChar w:fldCharType="end"/>
      </w:r>
      <w:hyperlink w:anchor="_Toc119642035" w:history="1">
        <w:r w:rsidR="00CB16DE" w:rsidRPr="00590D38">
          <w:rPr>
            <w:rStyle w:val="Hyperlink"/>
            <w:rFonts w:asciiTheme="majorBidi" w:hAnsiTheme="majorBidi" w:cstheme="majorBidi"/>
            <w:noProof/>
            <w:color w:val="auto"/>
            <w:sz w:val="24"/>
            <w:szCs w:val="24"/>
            <w:u w:val="none"/>
          </w:rPr>
          <w:t>Tabel 4. 1</w:t>
        </w:r>
        <w:r w:rsidR="00CB16DE" w:rsidRPr="00590D38">
          <w:rPr>
            <w:rStyle w:val="Hyperlink"/>
            <w:rFonts w:asciiTheme="majorBidi" w:hAnsiTheme="majorBidi" w:cstheme="majorBidi"/>
            <w:bCs/>
            <w:noProof/>
            <w:color w:val="auto"/>
            <w:sz w:val="24"/>
            <w:szCs w:val="24"/>
            <w:u w:val="none"/>
          </w:rPr>
          <w:t xml:space="preserve"> </w:t>
        </w:r>
        <w:r w:rsidR="00590D38">
          <w:rPr>
            <w:rStyle w:val="Hyperlink"/>
            <w:rFonts w:asciiTheme="majorBidi" w:hAnsiTheme="majorBidi" w:cstheme="majorBidi"/>
            <w:bCs/>
            <w:noProof/>
            <w:color w:val="auto"/>
            <w:sz w:val="24"/>
            <w:szCs w:val="24"/>
            <w:u w:val="none"/>
          </w:rPr>
          <w:t xml:space="preserve">  </w:t>
        </w:r>
        <w:r w:rsidR="00CB16DE" w:rsidRPr="00590D38">
          <w:rPr>
            <w:rStyle w:val="Hyperlink"/>
            <w:rFonts w:asciiTheme="majorBidi" w:hAnsiTheme="majorBidi" w:cstheme="majorBidi"/>
            <w:bCs/>
            <w:noProof/>
            <w:color w:val="auto"/>
            <w:sz w:val="24"/>
            <w:szCs w:val="24"/>
            <w:u w:val="none"/>
          </w:rPr>
          <w:t>Hasil Pengamatan Keterlaksanaan Pembelajaran Kelas Eksperimen</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_Toc119642035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70</w:t>
        </w:r>
        <w:r w:rsidR="00CB16DE" w:rsidRPr="00590D38">
          <w:rPr>
            <w:rFonts w:asciiTheme="majorBidi" w:hAnsiTheme="majorBidi" w:cstheme="majorBidi"/>
            <w:noProof/>
            <w:webHidden/>
            <w:sz w:val="24"/>
            <w:szCs w:val="24"/>
          </w:rPr>
          <w:fldChar w:fldCharType="end"/>
        </w:r>
      </w:hyperlink>
    </w:p>
    <w:p w14:paraId="5DF0AE00" w14:textId="45874E53" w:rsidR="00CB16DE" w:rsidRPr="00590D38" w:rsidRDefault="000E1E26"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2036" w:history="1">
        <w:r w:rsidR="00CB16DE" w:rsidRPr="00590D38">
          <w:rPr>
            <w:rStyle w:val="Hyperlink"/>
            <w:rFonts w:asciiTheme="majorBidi" w:hAnsiTheme="majorBidi" w:cstheme="majorBidi"/>
            <w:noProof/>
            <w:color w:val="auto"/>
            <w:sz w:val="24"/>
            <w:szCs w:val="24"/>
            <w:u w:val="none"/>
          </w:rPr>
          <w:t>Tabel 4. 2</w:t>
        </w:r>
        <w:r w:rsidR="00CB16DE" w:rsidRPr="00590D38">
          <w:rPr>
            <w:rStyle w:val="Hyperlink"/>
            <w:rFonts w:asciiTheme="majorBidi" w:hAnsiTheme="majorBidi" w:cstheme="majorBidi"/>
            <w:bCs/>
            <w:noProof/>
            <w:color w:val="auto"/>
            <w:sz w:val="24"/>
            <w:szCs w:val="24"/>
            <w:u w:val="none"/>
          </w:rPr>
          <w:t xml:space="preserve"> </w:t>
        </w:r>
        <w:r w:rsidR="00590D38">
          <w:rPr>
            <w:rStyle w:val="Hyperlink"/>
            <w:rFonts w:asciiTheme="majorBidi" w:hAnsiTheme="majorBidi" w:cstheme="majorBidi"/>
            <w:bCs/>
            <w:noProof/>
            <w:color w:val="auto"/>
            <w:sz w:val="24"/>
            <w:szCs w:val="24"/>
            <w:u w:val="none"/>
          </w:rPr>
          <w:t xml:space="preserve">  </w:t>
        </w:r>
        <w:r w:rsidR="00CB16DE" w:rsidRPr="00590D38">
          <w:rPr>
            <w:rStyle w:val="Hyperlink"/>
            <w:rFonts w:asciiTheme="majorBidi" w:hAnsiTheme="majorBidi" w:cstheme="majorBidi"/>
            <w:bCs/>
            <w:noProof/>
            <w:color w:val="auto"/>
            <w:sz w:val="24"/>
            <w:szCs w:val="24"/>
            <w:u w:val="none"/>
          </w:rPr>
          <w:t>Hasil Pengamatan Keterlaksanaan Pembelajaran Kelas Kontrol</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_Toc119642036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72</w:t>
        </w:r>
        <w:r w:rsidR="00CB16DE" w:rsidRPr="00590D38">
          <w:rPr>
            <w:rFonts w:asciiTheme="majorBidi" w:hAnsiTheme="majorBidi" w:cstheme="majorBidi"/>
            <w:noProof/>
            <w:webHidden/>
            <w:sz w:val="24"/>
            <w:szCs w:val="24"/>
          </w:rPr>
          <w:fldChar w:fldCharType="end"/>
        </w:r>
      </w:hyperlink>
    </w:p>
    <w:p w14:paraId="75500F76" w14:textId="63A89252" w:rsidR="00CB16DE" w:rsidRPr="00590D38" w:rsidRDefault="000E1E26"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2037" w:history="1">
        <w:r w:rsidR="00CB16DE" w:rsidRPr="00590D38">
          <w:rPr>
            <w:rStyle w:val="Hyperlink"/>
            <w:rFonts w:asciiTheme="majorBidi" w:hAnsiTheme="majorBidi" w:cstheme="majorBidi"/>
            <w:noProof/>
            <w:color w:val="auto"/>
            <w:sz w:val="24"/>
            <w:szCs w:val="24"/>
            <w:u w:val="none"/>
          </w:rPr>
          <w:t xml:space="preserve">Tabel 4. 3 </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Hasil Pengamatan Aktivitas Siswa Kelas Eksperimen</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_Toc119642037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75</w:t>
        </w:r>
        <w:r w:rsidR="00CB16DE" w:rsidRPr="00590D38">
          <w:rPr>
            <w:rFonts w:asciiTheme="majorBidi" w:hAnsiTheme="majorBidi" w:cstheme="majorBidi"/>
            <w:noProof/>
            <w:webHidden/>
            <w:sz w:val="24"/>
            <w:szCs w:val="24"/>
          </w:rPr>
          <w:fldChar w:fldCharType="end"/>
        </w:r>
      </w:hyperlink>
    </w:p>
    <w:p w14:paraId="1B6E1D6D" w14:textId="529FA880" w:rsidR="00CB16DE" w:rsidRPr="00590D38" w:rsidRDefault="000E1E26"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2038" w:history="1">
        <w:r w:rsidR="00CB16DE" w:rsidRPr="00590D38">
          <w:rPr>
            <w:rStyle w:val="Hyperlink"/>
            <w:rFonts w:asciiTheme="majorBidi" w:hAnsiTheme="majorBidi" w:cstheme="majorBidi"/>
            <w:noProof/>
            <w:color w:val="auto"/>
            <w:sz w:val="24"/>
            <w:szCs w:val="24"/>
            <w:u w:val="none"/>
          </w:rPr>
          <w:t xml:space="preserve">Tabel 4. 4 </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Hasil Pengamatan Aktivitas Siswa Kelas Kontrol</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_Toc119642038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78</w:t>
        </w:r>
        <w:r w:rsidR="00CB16DE" w:rsidRPr="00590D38">
          <w:rPr>
            <w:rFonts w:asciiTheme="majorBidi" w:hAnsiTheme="majorBidi" w:cstheme="majorBidi"/>
            <w:noProof/>
            <w:webHidden/>
            <w:sz w:val="24"/>
            <w:szCs w:val="24"/>
          </w:rPr>
          <w:fldChar w:fldCharType="end"/>
        </w:r>
      </w:hyperlink>
    </w:p>
    <w:p w14:paraId="6A6BA64D" w14:textId="4E74DE16" w:rsidR="00CB16DE" w:rsidRPr="00590D38" w:rsidRDefault="000E1E26"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2039" w:history="1">
        <w:r w:rsidR="00CB16DE" w:rsidRPr="00590D38">
          <w:rPr>
            <w:rStyle w:val="Hyperlink"/>
            <w:rFonts w:asciiTheme="majorBidi" w:hAnsiTheme="majorBidi" w:cstheme="majorBidi"/>
            <w:noProof/>
            <w:color w:val="auto"/>
            <w:sz w:val="24"/>
            <w:szCs w:val="24"/>
            <w:u w:val="none"/>
          </w:rPr>
          <w:t xml:space="preserve">Tabel 4. 5 </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Hasil Skor Tes Kelas Kontrol dan Eksperimen</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_Toc119642039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81</w:t>
        </w:r>
        <w:r w:rsidR="00CB16DE" w:rsidRPr="00590D38">
          <w:rPr>
            <w:rFonts w:asciiTheme="majorBidi" w:hAnsiTheme="majorBidi" w:cstheme="majorBidi"/>
            <w:noProof/>
            <w:webHidden/>
            <w:sz w:val="24"/>
            <w:szCs w:val="24"/>
          </w:rPr>
          <w:fldChar w:fldCharType="end"/>
        </w:r>
      </w:hyperlink>
    </w:p>
    <w:p w14:paraId="3ED7D1A8" w14:textId="595E79FB" w:rsidR="00CB16DE" w:rsidRPr="00590D38" w:rsidRDefault="000E1E26"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2040" w:history="1">
        <w:r w:rsidR="00CB16DE" w:rsidRPr="00590D38">
          <w:rPr>
            <w:rStyle w:val="Hyperlink"/>
            <w:rFonts w:asciiTheme="majorBidi" w:hAnsiTheme="majorBidi" w:cstheme="majorBidi"/>
            <w:noProof/>
            <w:color w:val="auto"/>
            <w:sz w:val="24"/>
            <w:szCs w:val="24"/>
            <w:u w:val="none"/>
          </w:rPr>
          <w:t xml:space="preserve">Tabel 4. 6 </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Hasil Uji Normalitas Pre-Test Kelas Eksperimen dan Kontrol</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_Toc119642040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84</w:t>
        </w:r>
        <w:r w:rsidR="00CB16DE" w:rsidRPr="00590D38">
          <w:rPr>
            <w:rFonts w:asciiTheme="majorBidi" w:hAnsiTheme="majorBidi" w:cstheme="majorBidi"/>
            <w:noProof/>
            <w:webHidden/>
            <w:sz w:val="24"/>
            <w:szCs w:val="24"/>
          </w:rPr>
          <w:fldChar w:fldCharType="end"/>
        </w:r>
      </w:hyperlink>
    </w:p>
    <w:p w14:paraId="7892F345" w14:textId="2D2161BF" w:rsidR="00CB16DE" w:rsidRPr="00590D38" w:rsidRDefault="000E1E26"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2041" w:history="1">
        <w:r w:rsidR="00CB16DE" w:rsidRPr="00590D38">
          <w:rPr>
            <w:rStyle w:val="Hyperlink"/>
            <w:rFonts w:asciiTheme="majorBidi" w:hAnsiTheme="majorBidi" w:cstheme="majorBidi"/>
            <w:noProof/>
            <w:color w:val="auto"/>
            <w:sz w:val="24"/>
            <w:szCs w:val="24"/>
            <w:u w:val="none"/>
          </w:rPr>
          <w:t xml:space="preserve">Tabel 4. 7 </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Hasil Uji Normalitas Post-Test Kelas Kontrol dan Eksperimen</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_Toc119642041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85</w:t>
        </w:r>
        <w:r w:rsidR="00CB16DE" w:rsidRPr="00590D38">
          <w:rPr>
            <w:rFonts w:asciiTheme="majorBidi" w:hAnsiTheme="majorBidi" w:cstheme="majorBidi"/>
            <w:noProof/>
            <w:webHidden/>
            <w:sz w:val="24"/>
            <w:szCs w:val="24"/>
          </w:rPr>
          <w:fldChar w:fldCharType="end"/>
        </w:r>
      </w:hyperlink>
    </w:p>
    <w:p w14:paraId="388B84B8" w14:textId="13A3E41C" w:rsidR="00CB16DE" w:rsidRPr="00590D38" w:rsidRDefault="000E1E26" w:rsidP="00CB16DE">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9642042" w:history="1">
        <w:r w:rsidR="00CB16DE" w:rsidRPr="00590D38">
          <w:rPr>
            <w:rStyle w:val="Hyperlink"/>
            <w:rFonts w:asciiTheme="majorBidi" w:hAnsiTheme="majorBidi" w:cstheme="majorBidi"/>
            <w:noProof/>
            <w:color w:val="auto"/>
            <w:sz w:val="24"/>
            <w:szCs w:val="24"/>
            <w:u w:val="none"/>
          </w:rPr>
          <w:t>Tabel 4. 8</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 xml:space="preserve"> </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Hasil Uji Homogenitas Pre-Test Kelas Kontrol dan Eksperimen</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_Toc119642042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85</w:t>
        </w:r>
        <w:r w:rsidR="00CB16DE" w:rsidRPr="00590D38">
          <w:rPr>
            <w:rFonts w:asciiTheme="majorBidi" w:hAnsiTheme="majorBidi" w:cstheme="majorBidi"/>
            <w:noProof/>
            <w:webHidden/>
            <w:sz w:val="24"/>
            <w:szCs w:val="24"/>
          </w:rPr>
          <w:fldChar w:fldCharType="end"/>
        </w:r>
      </w:hyperlink>
    </w:p>
    <w:p w14:paraId="5B6F5AFD" w14:textId="7806F575" w:rsidR="00CB16DE" w:rsidRPr="00590D38" w:rsidRDefault="000E1E26" w:rsidP="00CB16DE">
      <w:pPr>
        <w:pStyle w:val="TableofFigures"/>
        <w:tabs>
          <w:tab w:val="right" w:leader="dot" w:pos="9344"/>
        </w:tabs>
        <w:spacing w:line="360" w:lineRule="auto"/>
        <w:rPr>
          <w:rStyle w:val="Hyperlink"/>
          <w:rFonts w:asciiTheme="majorBidi" w:hAnsiTheme="majorBidi" w:cstheme="majorBidi"/>
          <w:noProof/>
          <w:sz w:val="24"/>
          <w:szCs w:val="24"/>
        </w:rPr>
      </w:pPr>
      <w:hyperlink w:anchor="_Toc119642043" w:history="1">
        <w:r w:rsidR="00CB16DE" w:rsidRPr="00590D38">
          <w:rPr>
            <w:rStyle w:val="Hyperlink"/>
            <w:rFonts w:asciiTheme="majorBidi" w:hAnsiTheme="majorBidi" w:cstheme="majorBidi"/>
            <w:noProof/>
            <w:color w:val="auto"/>
            <w:sz w:val="24"/>
            <w:szCs w:val="24"/>
            <w:u w:val="none"/>
          </w:rPr>
          <w:t xml:space="preserve">Tabel 4. 9 </w:t>
        </w:r>
        <w:r w:rsidR="00590D38">
          <w:rPr>
            <w:rStyle w:val="Hyperlink"/>
            <w:rFonts w:asciiTheme="majorBidi" w:hAnsiTheme="majorBidi" w:cstheme="majorBidi"/>
            <w:noProof/>
            <w:color w:val="auto"/>
            <w:sz w:val="24"/>
            <w:szCs w:val="24"/>
            <w:u w:val="none"/>
          </w:rPr>
          <w:t xml:space="preserve">  </w:t>
        </w:r>
        <w:r w:rsidR="00CB16DE" w:rsidRPr="00590D38">
          <w:rPr>
            <w:rStyle w:val="Hyperlink"/>
            <w:rFonts w:asciiTheme="majorBidi" w:hAnsiTheme="majorBidi" w:cstheme="majorBidi"/>
            <w:noProof/>
            <w:color w:val="auto"/>
            <w:sz w:val="24"/>
            <w:szCs w:val="24"/>
            <w:u w:val="none"/>
          </w:rPr>
          <w:t>Hasil Uji Homogenitas Post-Test Kelas Kontrol dan Eksperimen</w:t>
        </w:r>
        <w:r w:rsidR="00CB16DE" w:rsidRPr="00590D38">
          <w:rPr>
            <w:rFonts w:asciiTheme="majorBidi" w:hAnsiTheme="majorBidi" w:cstheme="majorBidi"/>
            <w:noProof/>
            <w:webHidden/>
            <w:sz w:val="24"/>
            <w:szCs w:val="24"/>
          </w:rPr>
          <w:tab/>
        </w:r>
        <w:r w:rsidR="00CB16DE" w:rsidRPr="00590D38">
          <w:rPr>
            <w:rFonts w:asciiTheme="majorBidi" w:hAnsiTheme="majorBidi" w:cstheme="majorBidi"/>
            <w:noProof/>
            <w:webHidden/>
            <w:sz w:val="24"/>
            <w:szCs w:val="24"/>
          </w:rPr>
          <w:fldChar w:fldCharType="begin"/>
        </w:r>
        <w:r w:rsidR="00CB16DE" w:rsidRPr="00590D38">
          <w:rPr>
            <w:rFonts w:asciiTheme="majorBidi" w:hAnsiTheme="majorBidi" w:cstheme="majorBidi"/>
            <w:noProof/>
            <w:webHidden/>
            <w:sz w:val="24"/>
            <w:szCs w:val="24"/>
          </w:rPr>
          <w:instrText xml:space="preserve"> PAGEREF _Toc119642043 \h </w:instrText>
        </w:r>
        <w:r w:rsidR="00CB16DE" w:rsidRPr="00590D38">
          <w:rPr>
            <w:rFonts w:asciiTheme="majorBidi" w:hAnsiTheme="majorBidi" w:cstheme="majorBidi"/>
            <w:noProof/>
            <w:webHidden/>
            <w:sz w:val="24"/>
            <w:szCs w:val="24"/>
          </w:rPr>
        </w:r>
        <w:r w:rsidR="00CB16DE" w:rsidRPr="00590D38">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86</w:t>
        </w:r>
        <w:r w:rsidR="00CB16DE" w:rsidRPr="00590D38">
          <w:rPr>
            <w:rFonts w:asciiTheme="majorBidi" w:hAnsiTheme="majorBidi" w:cstheme="majorBidi"/>
            <w:noProof/>
            <w:webHidden/>
            <w:sz w:val="24"/>
            <w:szCs w:val="24"/>
          </w:rPr>
          <w:fldChar w:fldCharType="end"/>
        </w:r>
      </w:hyperlink>
    </w:p>
    <w:p w14:paraId="5A027513" w14:textId="77777777" w:rsidR="00CB16DE" w:rsidRDefault="00CB16DE" w:rsidP="00CB16DE">
      <w:pPr>
        <w:rPr>
          <w:noProof/>
        </w:rPr>
      </w:pPr>
    </w:p>
    <w:p w14:paraId="42DC01BA" w14:textId="77777777" w:rsidR="00D86AC2" w:rsidRDefault="00D86AC2" w:rsidP="00940105">
      <w:pPr>
        <w:pStyle w:val="TableofFigures"/>
        <w:tabs>
          <w:tab w:val="right" w:leader="dot" w:pos="9344"/>
        </w:tabs>
        <w:spacing w:line="360" w:lineRule="auto"/>
        <w:rPr>
          <w:rFonts w:asciiTheme="majorBidi" w:hAnsiTheme="majorBidi" w:cstheme="majorBidi"/>
          <w:b/>
          <w:bCs/>
          <w:sz w:val="24"/>
          <w:szCs w:val="24"/>
        </w:rPr>
      </w:pPr>
    </w:p>
    <w:p w14:paraId="0D3B087A" w14:textId="77777777" w:rsidR="00D86AC2" w:rsidRDefault="00D86AC2" w:rsidP="00940105">
      <w:pPr>
        <w:pStyle w:val="TableofFigures"/>
        <w:tabs>
          <w:tab w:val="right" w:leader="dot" w:pos="9344"/>
        </w:tabs>
        <w:spacing w:line="360" w:lineRule="auto"/>
        <w:rPr>
          <w:rFonts w:asciiTheme="majorBidi" w:hAnsiTheme="majorBidi" w:cstheme="majorBidi"/>
          <w:b/>
          <w:bCs/>
          <w:sz w:val="24"/>
          <w:szCs w:val="24"/>
        </w:rPr>
      </w:pPr>
    </w:p>
    <w:p w14:paraId="2CC0FAE0" w14:textId="77777777" w:rsidR="00D86AC2" w:rsidRDefault="00D86AC2" w:rsidP="00940105">
      <w:pPr>
        <w:pStyle w:val="TableofFigures"/>
        <w:tabs>
          <w:tab w:val="right" w:leader="dot" w:pos="9344"/>
        </w:tabs>
        <w:spacing w:line="360" w:lineRule="auto"/>
        <w:rPr>
          <w:rFonts w:asciiTheme="majorBidi" w:hAnsiTheme="majorBidi" w:cstheme="majorBidi"/>
          <w:b/>
          <w:bCs/>
          <w:sz w:val="24"/>
          <w:szCs w:val="24"/>
        </w:rPr>
      </w:pPr>
    </w:p>
    <w:p w14:paraId="6BC2828D" w14:textId="6CEB0FBF" w:rsidR="00CB16DE" w:rsidRPr="00CB16DE" w:rsidRDefault="00A2099F" w:rsidP="00940105">
      <w:pPr>
        <w:pStyle w:val="TableofFigures"/>
        <w:tabs>
          <w:tab w:val="right" w:leader="dot" w:pos="9344"/>
        </w:tabs>
        <w:spacing w:line="360" w:lineRule="auto"/>
        <w:rPr>
          <w:noProof/>
        </w:rPr>
      </w:pPr>
      <w:r w:rsidRPr="005C0020">
        <w:rPr>
          <w:rFonts w:asciiTheme="majorBidi" w:hAnsiTheme="majorBidi" w:cstheme="majorBidi"/>
          <w:b/>
          <w:bCs/>
          <w:sz w:val="24"/>
          <w:szCs w:val="24"/>
        </w:rPr>
        <w:fldChar w:fldCharType="begin"/>
      </w:r>
      <w:r w:rsidRPr="005C0020">
        <w:rPr>
          <w:rFonts w:asciiTheme="majorBidi" w:hAnsiTheme="majorBidi" w:cstheme="majorBidi"/>
          <w:b/>
          <w:bCs/>
          <w:sz w:val="24"/>
          <w:szCs w:val="24"/>
        </w:rPr>
        <w:instrText xml:space="preserve"> TOC \h \z \c "Tabel 4." </w:instrText>
      </w:r>
      <w:r w:rsidRPr="005C0020">
        <w:rPr>
          <w:rFonts w:asciiTheme="majorBidi" w:hAnsiTheme="majorBidi" w:cstheme="majorBidi"/>
          <w:b/>
          <w:bCs/>
          <w:sz w:val="24"/>
          <w:szCs w:val="24"/>
        </w:rPr>
        <w:fldChar w:fldCharType="separate"/>
      </w:r>
    </w:p>
    <w:p w14:paraId="0F65099E" w14:textId="3E0F52DF" w:rsidR="00A2099F" w:rsidRPr="004949A5" w:rsidRDefault="00A2099F" w:rsidP="00940105">
      <w:pPr>
        <w:pStyle w:val="Heading1"/>
      </w:pPr>
      <w:r w:rsidRPr="005C0020">
        <w:rPr>
          <w:b w:val="0"/>
          <w:bCs w:val="0"/>
        </w:rPr>
        <w:lastRenderedPageBreak/>
        <w:fldChar w:fldCharType="end"/>
      </w:r>
      <w:bookmarkStart w:id="9" w:name="_Toc127817343"/>
      <w:r>
        <w:t>DAFTAR GAMBAR</w:t>
      </w:r>
      <w:bookmarkEnd w:id="9"/>
    </w:p>
    <w:p w14:paraId="322E9FE2" w14:textId="28E37536" w:rsidR="00A2099F" w:rsidRPr="006E6917" w:rsidRDefault="00A2099F"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r w:rsidRPr="006E6917">
        <w:rPr>
          <w:rFonts w:asciiTheme="majorBidi" w:hAnsiTheme="majorBidi" w:cstheme="majorBidi"/>
          <w:b/>
          <w:bCs/>
          <w:sz w:val="24"/>
          <w:szCs w:val="24"/>
        </w:rPr>
        <w:fldChar w:fldCharType="begin"/>
      </w:r>
      <w:r w:rsidRPr="006E6917">
        <w:rPr>
          <w:rFonts w:asciiTheme="majorBidi" w:hAnsiTheme="majorBidi" w:cstheme="majorBidi"/>
          <w:b/>
          <w:bCs/>
          <w:sz w:val="24"/>
          <w:szCs w:val="24"/>
        </w:rPr>
        <w:instrText xml:space="preserve"> TOC \h \z \c "Gambar 2." </w:instrText>
      </w:r>
      <w:r w:rsidRPr="006E6917">
        <w:rPr>
          <w:rFonts w:asciiTheme="majorBidi" w:hAnsiTheme="majorBidi" w:cstheme="majorBidi"/>
          <w:b/>
          <w:bCs/>
          <w:sz w:val="24"/>
          <w:szCs w:val="24"/>
        </w:rPr>
        <w:fldChar w:fldCharType="separate"/>
      </w:r>
      <w:hyperlink w:anchor="_Toc117754244" w:history="1">
        <w:r w:rsidRPr="006E6917">
          <w:rPr>
            <w:rStyle w:val="Hyperlink"/>
            <w:rFonts w:asciiTheme="majorBidi" w:hAnsiTheme="majorBidi" w:cstheme="majorBidi"/>
            <w:noProof/>
            <w:color w:val="auto"/>
            <w:sz w:val="24"/>
            <w:szCs w:val="24"/>
            <w:u w:val="none"/>
          </w:rPr>
          <w:t>Gambar 2. 1</w:t>
        </w:r>
        <w:r w:rsidRPr="006E6917">
          <w:rPr>
            <w:rStyle w:val="Hyperlink"/>
            <w:rFonts w:asciiTheme="majorBidi" w:hAnsiTheme="majorBidi" w:cstheme="majorBidi"/>
            <w:bCs/>
            <w:noProof/>
            <w:color w:val="auto"/>
            <w:sz w:val="24"/>
            <w:szCs w:val="24"/>
            <w:u w:val="none"/>
          </w:rPr>
          <w:t xml:space="preserve"> Sintaks</w:t>
        </w:r>
        <w:r w:rsidRPr="006E6917">
          <w:rPr>
            <w:rStyle w:val="Hyperlink"/>
            <w:rFonts w:asciiTheme="majorBidi" w:hAnsiTheme="majorBidi" w:cstheme="majorBidi"/>
            <w:bCs/>
            <w:noProof/>
            <w:color w:val="auto"/>
            <w:sz w:val="24"/>
            <w:szCs w:val="24"/>
            <w:u w:val="none"/>
            <w:lang w:val="id-ID"/>
          </w:rPr>
          <w:t xml:space="preserve"> </w:t>
        </w:r>
        <w:r w:rsidRPr="006E6917">
          <w:rPr>
            <w:rStyle w:val="Hyperlink"/>
            <w:rFonts w:asciiTheme="majorBidi" w:hAnsiTheme="majorBidi" w:cstheme="majorBidi"/>
            <w:bCs/>
            <w:noProof/>
            <w:color w:val="auto"/>
            <w:sz w:val="24"/>
            <w:szCs w:val="24"/>
            <w:u w:val="none"/>
          </w:rPr>
          <w:t xml:space="preserve">Team </w:t>
        </w:r>
        <w:r w:rsidRPr="006E6917">
          <w:rPr>
            <w:rStyle w:val="Hyperlink"/>
            <w:rFonts w:asciiTheme="majorBidi" w:hAnsiTheme="majorBidi" w:cstheme="majorBidi"/>
            <w:bCs/>
            <w:i/>
            <w:iCs/>
            <w:noProof/>
            <w:color w:val="auto"/>
            <w:sz w:val="24"/>
            <w:szCs w:val="24"/>
            <w:u w:val="none"/>
          </w:rPr>
          <w:t>Game Tournament</w:t>
        </w:r>
        <w:r w:rsidRPr="006E6917">
          <w:rPr>
            <w:rFonts w:asciiTheme="majorBidi" w:hAnsiTheme="majorBidi" w:cstheme="majorBidi"/>
            <w:noProof/>
            <w:webHidden/>
            <w:sz w:val="24"/>
            <w:szCs w:val="24"/>
          </w:rPr>
          <w:tab/>
        </w:r>
        <w:r w:rsidRPr="006E6917">
          <w:rPr>
            <w:rFonts w:asciiTheme="majorBidi" w:hAnsiTheme="majorBidi" w:cstheme="majorBidi"/>
            <w:noProof/>
            <w:webHidden/>
            <w:sz w:val="24"/>
            <w:szCs w:val="24"/>
          </w:rPr>
          <w:fldChar w:fldCharType="begin"/>
        </w:r>
        <w:r w:rsidRPr="006E6917">
          <w:rPr>
            <w:rFonts w:asciiTheme="majorBidi" w:hAnsiTheme="majorBidi" w:cstheme="majorBidi"/>
            <w:noProof/>
            <w:webHidden/>
            <w:sz w:val="24"/>
            <w:szCs w:val="24"/>
          </w:rPr>
          <w:instrText xml:space="preserve"> PAGEREF _Toc117754244 \h </w:instrText>
        </w:r>
        <w:r w:rsidRPr="006E6917">
          <w:rPr>
            <w:rFonts w:asciiTheme="majorBidi" w:hAnsiTheme="majorBidi" w:cstheme="majorBidi"/>
            <w:noProof/>
            <w:webHidden/>
            <w:sz w:val="24"/>
            <w:szCs w:val="24"/>
          </w:rPr>
        </w:r>
        <w:r w:rsidRPr="006E6917">
          <w:rPr>
            <w:rFonts w:asciiTheme="majorBidi" w:hAnsiTheme="majorBidi" w:cstheme="majorBidi"/>
            <w:noProof/>
            <w:webHidden/>
            <w:sz w:val="24"/>
            <w:szCs w:val="24"/>
          </w:rPr>
          <w:fldChar w:fldCharType="separate"/>
        </w:r>
        <w:r w:rsidR="00212381">
          <w:rPr>
            <w:rFonts w:asciiTheme="majorBidi" w:hAnsiTheme="majorBidi" w:cstheme="majorBidi"/>
            <w:noProof/>
            <w:webHidden/>
            <w:sz w:val="24"/>
            <w:szCs w:val="24"/>
          </w:rPr>
          <w:t>16</w:t>
        </w:r>
        <w:r w:rsidRPr="006E6917">
          <w:rPr>
            <w:rFonts w:asciiTheme="majorBidi" w:hAnsiTheme="majorBidi" w:cstheme="majorBidi"/>
            <w:noProof/>
            <w:webHidden/>
            <w:sz w:val="24"/>
            <w:szCs w:val="24"/>
          </w:rPr>
          <w:fldChar w:fldCharType="end"/>
        </w:r>
      </w:hyperlink>
    </w:p>
    <w:p w14:paraId="41B85E65" w14:textId="5B44E00D" w:rsidR="00A2099F" w:rsidRPr="006E6917" w:rsidRDefault="000E1E26"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7754245" w:history="1">
        <w:r w:rsidR="00A2099F" w:rsidRPr="006E6917">
          <w:rPr>
            <w:rStyle w:val="Hyperlink"/>
            <w:rFonts w:asciiTheme="majorBidi" w:hAnsiTheme="majorBidi" w:cstheme="majorBidi"/>
            <w:noProof/>
            <w:color w:val="auto"/>
            <w:sz w:val="24"/>
            <w:szCs w:val="24"/>
            <w:u w:val="none"/>
          </w:rPr>
          <w:t xml:space="preserve">Gambar 2. 2 </w:t>
        </w:r>
        <w:r w:rsidR="00A2099F" w:rsidRPr="006E6917">
          <w:rPr>
            <w:rStyle w:val="Hyperlink"/>
            <w:rFonts w:asciiTheme="majorBidi" w:hAnsiTheme="majorBidi" w:cstheme="majorBidi"/>
            <w:i/>
            <w:iCs/>
            <w:noProof/>
            <w:color w:val="auto"/>
            <w:sz w:val="24"/>
            <w:szCs w:val="24"/>
            <w:u w:val="none"/>
          </w:rPr>
          <w:t>F</w:t>
        </w:r>
        <w:r w:rsidR="00A2099F" w:rsidRPr="006E6917">
          <w:rPr>
            <w:rStyle w:val="Hyperlink"/>
            <w:rFonts w:asciiTheme="majorBidi" w:hAnsiTheme="majorBidi" w:cstheme="majorBidi"/>
            <w:i/>
            <w:iCs/>
            <w:noProof/>
            <w:color w:val="auto"/>
            <w:sz w:val="24"/>
            <w:szCs w:val="24"/>
            <w:u w:val="none"/>
            <w:lang w:val="id-ID"/>
          </w:rPr>
          <w:t xml:space="preserve">ish </w:t>
        </w:r>
        <w:r w:rsidR="00A2099F" w:rsidRPr="006E6917">
          <w:rPr>
            <w:rStyle w:val="Hyperlink"/>
            <w:rFonts w:asciiTheme="majorBidi" w:hAnsiTheme="majorBidi" w:cstheme="majorBidi"/>
            <w:i/>
            <w:iCs/>
            <w:noProof/>
            <w:color w:val="auto"/>
            <w:sz w:val="24"/>
            <w:szCs w:val="24"/>
            <w:u w:val="none"/>
          </w:rPr>
          <w:t>B</w:t>
        </w:r>
        <w:r w:rsidR="00A2099F" w:rsidRPr="006E6917">
          <w:rPr>
            <w:rStyle w:val="Hyperlink"/>
            <w:rFonts w:asciiTheme="majorBidi" w:hAnsiTheme="majorBidi" w:cstheme="majorBidi"/>
            <w:i/>
            <w:iCs/>
            <w:noProof/>
            <w:color w:val="auto"/>
            <w:sz w:val="24"/>
            <w:szCs w:val="24"/>
            <w:u w:val="none"/>
            <w:lang w:val="id-ID"/>
          </w:rPr>
          <w:t>ond</w:t>
        </w:r>
        <w:r w:rsidR="00A2099F" w:rsidRPr="006E6917">
          <w:rPr>
            <w:rStyle w:val="Hyperlink"/>
            <w:rFonts w:asciiTheme="majorBidi" w:hAnsiTheme="majorBidi" w:cstheme="majorBidi"/>
            <w:noProof/>
            <w:color w:val="auto"/>
            <w:sz w:val="24"/>
            <w:szCs w:val="24"/>
            <w:u w:val="none"/>
          </w:rPr>
          <w:t xml:space="preserve"> Penelitian</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_Toc117754245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212381">
          <w:rPr>
            <w:rFonts w:asciiTheme="majorBidi" w:hAnsiTheme="majorBidi" w:cstheme="majorBidi"/>
            <w:noProof/>
            <w:webHidden/>
            <w:sz w:val="24"/>
            <w:szCs w:val="24"/>
          </w:rPr>
          <w:t>36</w:t>
        </w:r>
        <w:r w:rsidR="00A2099F" w:rsidRPr="006E6917">
          <w:rPr>
            <w:rFonts w:asciiTheme="majorBidi" w:hAnsiTheme="majorBidi" w:cstheme="majorBidi"/>
            <w:noProof/>
            <w:webHidden/>
            <w:sz w:val="24"/>
            <w:szCs w:val="24"/>
          </w:rPr>
          <w:fldChar w:fldCharType="end"/>
        </w:r>
      </w:hyperlink>
    </w:p>
    <w:p w14:paraId="590A127F" w14:textId="4868D201" w:rsidR="00A2099F" w:rsidRPr="006E6917" w:rsidRDefault="000E1E26"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7754246" w:history="1">
        <w:r w:rsidR="00A2099F" w:rsidRPr="006E6917">
          <w:rPr>
            <w:rStyle w:val="Hyperlink"/>
            <w:rFonts w:asciiTheme="majorBidi" w:hAnsiTheme="majorBidi" w:cstheme="majorBidi"/>
            <w:noProof/>
            <w:color w:val="auto"/>
            <w:sz w:val="24"/>
            <w:szCs w:val="24"/>
            <w:u w:val="none"/>
          </w:rPr>
          <w:t xml:space="preserve">Gambar 2. 3 </w:t>
        </w:r>
        <w:r w:rsidR="00A2099F" w:rsidRPr="006E6917">
          <w:rPr>
            <w:rStyle w:val="Hyperlink"/>
            <w:rFonts w:asciiTheme="majorBidi" w:hAnsiTheme="majorBidi" w:cstheme="majorBidi"/>
            <w:bCs/>
            <w:noProof/>
            <w:color w:val="auto"/>
            <w:sz w:val="24"/>
            <w:szCs w:val="24"/>
            <w:u w:val="none"/>
            <w:lang w:val="id-ID"/>
          </w:rPr>
          <w:t>Kerangka Konseptua</w:t>
        </w:r>
        <w:r w:rsidR="00A2099F" w:rsidRPr="006E6917">
          <w:rPr>
            <w:rStyle w:val="Hyperlink"/>
            <w:rFonts w:asciiTheme="majorBidi" w:hAnsiTheme="majorBidi" w:cstheme="majorBidi"/>
            <w:bCs/>
            <w:noProof/>
            <w:color w:val="auto"/>
            <w:sz w:val="24"/>
            <w:szCs w:val="24"/>
            <w:u w:val="none"/>
          </w:rPr>
          <w:t>l</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_Toc117754246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212381">
          <w:rPr>
            <w:rFonts w:asciiTheme="majorBidi" w:hAnsiTheme="majorBidi" w:cstheme="majorBidi"/>
            <w:noProof/>
            <w:webHidden/>
            <w:sz w:val="24"/>
            <w:szCs w:val="24"/>
          </w:rPr>
          <w:t>37</w:t>
        </w:r>
        <w:r w:rsidR="00A2099F" w:rsidRPr="006E6917">
          <w:rPr>
            <w:rFonts w:asciiTheme="majorBidi" w:hAnsiTheme="majorBidi" w:cstheme="majorBidi"/>
            <w:noProof/>
            <w:webHidden/>
            <w:sz w:val="24"/>
            <w:szCs w:val="24"/>
          </w:rPr>
          <w:fldChar w:fldCharType="end"/>
        </w:r>
      </w:hyperlink>
    </w:p>
    <w:p w14:paraId="727468C0" w14:textId="48EDB582" w:rsidR="00A2099F" w:rsidRPr="006E6917" w:rsidRDefault="00A2099F"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r w:rsidRPr="006E6917">
        <w:rPr>
          <w:rFonts w:asciiTheme="majorBidi" w:hAnsiTheme="majorBidi" w:cstheme="majorBidi"/>
          <w:b/>
          <w:bCs/>
          <w:sz w:val="24"/>
          <w:szCs w:val="24"/>
        </w:rPr>
        <w:fldChar w:fldCharType="end"/>
      </w:r>
      <w:hyperlink w:anchor="_Toc117972318" w:history="1">
        <w:r w:rsidRPr="006E6917">
          <w:rPr>
            <w:rStyle w:val="Hyperlink"/>
            <w:rFonts w:asciiTheme="majorBidi" w:hAnsiTheme="majorBidi" w:cstheme="majorBidi"/>
            <w:noProof/>
            <w:color w:val="auto"/>
            <w:sz w:val="24"/>
            <w:szCs w:val="24"/>
            <w:u w:val="none"/>
          </w:rPr>
          <w:t xml:space="preserve">Gambar 4. 1 Hasil Uji </w:t>
        </w:r>
        <w:r w:rsidRPr="006E6917">
          <w:rPr>
            <w:rStyle w:val="Hyperlink"/>
            <w:rFonts w:asciiTheme="majorBidi" w:hAnsiTheme="majorBidi" w:cstheme="majorBidi"/>
            <w:i/>
            <w:iCs/>
            <w:noProof/>
            <w:color w:val="auto"/>
            <w:sz w:val="24"/>
            <w:szCs w:val="24"/>
            <w:u w:val="none"/>
          </w:rPr>
          <w:t>N-Gain</w:t>
        </w:r>
        <w:r w:rsidRPr="006E6917">
          <w:rPr>
            <w:rStyle w:val="Hyperlink"/>
            <w:rFonts w:asciiTheme="majorBidi" w:hAnsiTheme="majorBidi" w:cstheme="majorBidi"/>
            <w:noProof/>
            <w:color w:val="auto"/>
            <w:sz w:val="24"/>
            <w:szCs w:val="24"/>
            <w:u w:val="none"/>
          </w:rPr>
          <w:t xml:space="preserve"> Kelas Eksperimen dan Kontrol</w:t>
        </w:r>
        <w:r w:rsidRPr="006E6917">
          <w:rPr>
            <w:rFonts w:asciiTheme="majorBidi" w:hAnsiTheme="majorBidi" w:cstheme="majorBidi"/>
            <w:noProof/>
            <w:webHidden/>
            <w:sz w:val="24"/>
            <w:szCs w:val="24"/>
          </w:rPr>
          <w:tab/>
        </w:r>
        <w:r w:rsidRPr="006E6917">
          <w:rPr>
            <w:rFonts w:asciiTheme="majorBidi" w:hAnsiTheme="majorBidi" w:cstheme="majorBidi"/>
            <w:noProof/>
            <w:webHidden/>
            <w:sz w:val="24"/>
            <w:szCs w:val="24"/>
          </w:rPr>
          <w:fldChar w:fldCharType="begin"/>
        </w:r>
        <w:r w:rsidRPr="006E6917">
          <w:rPr>
            <w:rFonts w:asciiTheme="majorBidi" w:hAnsiTheme="majorBidi" w:cstheme="majorBidi"/>
            <w:noProof/>
            <w:webHidden/>
            <w:sz w:val="24"/>
            <w:szCs w:val="24"/>
          </w:rPr>
          <w:instrText xml:space="preserve"> PAGEREF _Toc117972318 \h </w:instrText>
        </w:r>
        <w:r w:rsidRPr="006E6917">
          <w:rPr>
            <w:rFonts w:asciiTheme="majorBidi" w:hAnsiTheme="majorBidi" w:cstheme="majorBidi"/>
            <w:noProof/>
            <w:webHidden/>
            <w:sz w:val="24"/>
            <w:szCs w:val="24"/>
          </w:rPr>
        </w:r>
        <w:r w:rsidRPr="006E6917">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82</w:t>
        </w:r>
        <w:r w:rsidRPr="006E6917">
          <w:rPr>
            <w:rFonts w:asciiTheme="majorBidi" w:hAnsiTheme="majorBidi" w:cstheme="majorBidi"/>
            <w:noProof/>
            <w:webHidden/>
            <w:sz w:val="24"/>
            <w:szCs w:val="24"/>
          </w:rPr>
          <w:fldChar w:fldCharType="end"/>
        </w:r>
      </w:hyperlink>
    </w:p>
    <w:p w14:paraId="76E38D0D" w14:textId="11623CD0" w:rsidR="00A2099F" w:rsidRPr="006E6917" w:rsidRDefault="000E1E26"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7972319" w:history="1">
        <w:r w:rsidR="00A2099F" w:rsidRPr="006E6917">
          <w:rPr>
            <w:rStyle w:val="Hyperlink"/>
            <w:rFonts w:asciiTheme="majorBidi" w:hAnsiTheme="majorBidi" w:cstheme="majorBidi"/>
            <w:noProof/>
            <w:color w:val="auto"/>
            <w:sz w:val="24"/>
            <w:szCs w:val="24"/>
            <w:u w:val="none"/>
          </w:rPr>
          <w:t xml:space="preserve">Gambar 4. 2 Hasil Uji </w:t>
        </w:r>
        <w:r w:rsidR="00A2099F" w:rsidRPr="006E6917">
          <w:rPr>
            <w:rStyle w:val="Hyperlink"/>
            <w:rFonts w:asciiTheme="majorBidi" w:hAnsiTheme="majorBidi" w:cstheme="majorBidi"/>
            <w:i/>
            <w:iCs/>
            <w:noProof/>
            <w:color w:val="auto"/>
            <w:sz w:val="24"/>
            <w:szCs w:val="24"/>
            <w:u w:val="none"/>
          </w:rPr>
          <w:t>N-Gain</w:t>
        </w:r>
        <w:r w:rsidR="00A2099F" w:rsidRPr="006E6917">
          <w:rPr>
            <w:rStyle w:val="Hyperlink"/>
            <w:rFonts w:asciiTheme="majorBidi" w:hAnsiTheme="majorBidi" w:cstheme="majorBidi"/>
            <w:noProof/>
            <w:color w:val="auto"/>
            <w:sz w:val="24"/>
            <w:szCs w:val="24"/>
            <w:u w:val="none"/>
          </w:rPr>
          <w:t xml:space="preserve"> per Indikator Kemampuan Kolaborasi</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_Toc117972319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83</w:t>
        </w:r>
        <w:r w:rsidR="00A2099F" w:rsidRPr="006E6917">
          <w:rPr>
            <w:rFonts w:asciiTheme="majorBidi" w:hAnsiTheme="majorBidi" w:cstheme="majorBidi"/>
            <w:noProof/>
            <w:webHidden/>
            <w:sz w:val="24"/>
            <w:szCs w:val="24"/>
          </w:rPr>
          <w:fldChar w:fldCharType="end"/>
        </w:r>
      </w:hyperlink>
    </w:p>
    <w:p w14:paraId="12A71CF1" w14:textId="6EB62298" w:rsidR="00A2099F" w:rsidRPr="006E6917" w:rsidRDefault="000E1E26" w:rsidP="00A2099F">
      <w:pPr>
        <w:pStyle w:val="TableofFigures"/>
        <w:tabs>
          <w:tab w:val="right" w:leader="dot" w:pos="9344"/>
        </w:tabs>
        <w:spacing w:line="360" w:lineRule="auto"/>
        <w:ind w:left="1276" w:hanging="1276"/>
        <w:rPr>
          <w:rFonts w:asciiTheme="majorBidi" w:eastAsiaTheme="minorEastAsia" w:hAnsiTheme="majorBidi" w:cstheme="majorBidi"/>
          <w:noProof/>
          <w:sz w:val="24"/>
          <w:szCs w:val="24"/>
          <w:lang w:val="en-ID" w:eastAsia="en-ID"/>
        </w:rPr>
      </w:pPr>
      <w:hyperlink w:anchor="_Toc117972320" w:history="1">
        <w:r w:rsidR="00A2099F" w:rsidRPr="006E6917">
          <w:rPr>
            <w:rStyle w:val="Hyperlink"/>
            <w:rFonts w:asciiTheme="majorBidi" w:hAnsiTheme="majorBidi" w:cstheme="majorBidi"/>
            <w:noProof/>
            <w:color w:val="auto"/>
            <w:sz w:val="24"/>
            <w:szCs w:val="24"/>
            <w:u w:val="none"/>
          </w:rPr>
          <w:t xml:space="preserve">Gambar 4. 3 Hasil </w:t>
        </w:r>
        <w:r w:rsidR="00A2099F">
          <w:rPr>
            <w:rStyle w:val="Hyperlink"/>
            <w:rFonts w:asciiTheme="majorBidi" w:hAnsiTheme="majorBidi" w:cstheme="majorBidi"/>
            <w:noProof/>
            <w:color w:val="auto"/>
            <w:sz w:val="24"/>
            <w:szCs w:val="24"/>
            <w:u w:val="none"/>
          </w:rPr>
          <w:t>U</w:t>
        </w:r>
        <w:r w:rsidR="00A2099F" w:rsidRPr="006E6917">
          <w:rPr>
            <w:rStyle w:val="Hyperlink"/>
            <w:rFonts w:asciiTheme="majorBidi" w:hAnsiTheme="majorBidi" w:cstheme="majorBidi"/>
            <w:noProof/>
            <w:color w:val="auto"/>
            <w:sz w:val="24"/>
            <w:szCs w:val="24"/>
            <w:u w:val="none"/>
          </w:rPr>
          <w:t xml:space="preserve">ji </w:t>
        </w:r>
        <w:r w:rsidR="00A2099F">
          <w:rPr>
            <w:rStyle w:val="Hyperlink"/>
            <w:rFonts w:asciiTheme="majorBidi" w:hAnsiTheme="majorBidi" w:cstheme="majorBidi"/>
            <w:i/>
            <w:iCs/>
            <w:noProof/>
            <w:color w:val="auto"/>
            <w:sz w:val="24"/>
            <w:szCs w:val="24"/>
            <w:u w:val="none"/>
          </w:rPr>
          <w:t>I</w:t>
        </w:r>
        <w:r w:rsidR="00A2099F" w:rsidRPr="006E6917">
          <w:rPr>
            <w:rStyle w:val="Hyperlink"/>
            <w:rFonts w:asciiTheme="majorBidi" w:hAnsiTheme="majorBidi" w:cstheme="majorBidi"/>
            <w:i/>
            <w:iCs/>
            <w:noProof/>
            <w:color w:val="auto"/>
            <w:sz w:val="24"/>
            <w:szCs w:val="24"/>
            <w:u w:val="none"/>
          </w:rPr>
          <w:t xml:space="preserve">ndependent </w:t>
        </w:r>
        <w:r w:rsidR="00A2099F">
          <w:rPr>
            <w:rStyle w:val="Hyperlink"/>
            <w:rFonts w:asciiTheme="majorBidi" w:hAnsiTheme="majorBidi" w:cstheme="majorBidi"/>
            <w:i/>
            <w:iCs/>
            <w:noProof/>
            <w:color w:val="auto"/>
            <w:sz w:val="24"/>
            <w:szCs w:val="24"/>
            <w:u w:val="none"/>
          </w:rPr>
          <w:t>T</w:t>
        </w:r>
        <w:r w:rsidR="00A2099F" w:rsidRPr="006E6917">
          <w:rPr>
            <w:rStyle w:val="Hyperlink"/>
            <w:rFonts w:asciiTheme="majorBidi" w:hAnsiTheme="majorBidi" w:cstheme="majorBidi"/>
            <w:i/>
            <w:iCs/>
            <w:noProof/>
            <w:color w:val="auto"/>
            <w:sz w:val="24"/>
            <w:szCs w:val="24"/>
            <w:u w:val="none"/>
          </w:rPr>
          <w:t>-</w:t>
        </w:r>
        <w:r w:rsidR="00A2099F">
          <w:rPr>
            <w:rStyle w:val="Hyperlink"/>
            <w:rFonts w:asciiTheme="majorBidi" w:hAnsiTheme="majorBidi" w:cstheme="majorBidi"/>
            <w:i/>
            <w:iCs/>
            <w:noProof/>
            <w:color w:val="auto"/>
            <w:sz w:val="24"/>
            <w:szCs w:val="24"/>
            <w:u w:val="none"/>
          </w:rPr>
          <w:t>T</w:t>
        </w:r>
        <w:r w:rsidR="00A2099F" w:rsidRPr="006E6917">
          <w:rPr>
            <w:rStyle w:val="Hyperlink"/>
            <w:rFonts w:asciiTheme="majorBidi" w:hAnsiTheme="majorBidi" w:cstheme="majorBidi"/>
            <w:i/>
            <w:iCs/>
            <w:noProof/>
            <w:color w:val="auto"/>
            <w:sz w:val="24"/>
            <w:szCs w:val="24"/>
            <w:u w:val="none"/>
          </w:rPr>
          <w:t>est</w:t>
        </w:r>
        <w:r w:rsidR="00A2099F" w:rsidRPr="006E6917">
          <w:rPr>
            <w:rStyle w:val="Hyperlink"/>
            <w:rFonts w:asciiTheme="majorBidi" w:hAnsiTheme="majorBidi" w:cstheme="majorBidi"/>
            <w:noProof/>
            <w:color w:val="auto"/>
            <w:sz w:val="24"/>
            <w:szCs w:val="24"/>
            <w:u w:val="none"/>
          </w:rPr>
          <w:t xml:space="preserve"> (</w:t>
        </w:r>
        <w:r w:rsidR="00A2099F" w:rsidRPr="00EB20A2">
          <w:rPr>
            <w:rStyle w:val="Hyperlink"/>
            <w:rFonts w:asciiTheme="majorBidi" w:hAnsiTheme="majorBidi" w:cstheme="majorBidi"/>
            <w:i/>
            <w:iCs/>
            <w:noProof/>
            <w:color w:val="auto"/>
            <w:sz w:val="24"/>
            <w:szCs w:val="24"/>
            <w:u w:val="none"/>
          </w:rPr>
          <w:t>Two Tailed</w:t>
        </w:r>
        <w:r w:rsidR="00A2099F" w:rsidRPr="006E6917">
          <w:rPr>
            <w:rStyle w:val="Hyperlink"/>
            <w:rFonts w:asciiTheme="majorBidi" w:hAnsiTheme="majorBidi" w:cstheme="majorBidi"/>
            <w:noProof/>
            <w:color w:val="auto"/>
            <w:sz w:val="24"/>
            <w:szCs w:val="24"/>
            <w:u w:val="none"/>
          </w:rPr>
          <w:t>)  Kemampuan Kolaborasi Kela</w:t>
        </w:r>
        <w:r w:rsidR="00A2099F" w:rsidRPr="006E6917">
          <w:rPr>
            <w:rStyle w:val="Hyperlink"/>
            <w:rFonts w:asciiTheme="majorBidi" w:hAnsiTheme="majorBidi" w:cstheme="majorBidi"/>
            <w:noProof/>
            <w:color w:val="auto"/>
            <w:sz w:val="24"/>
            <w:szCs w:val="24"/>
            <w:u w:val="none"/>
            <w:lang w:val="id-ID"/>
          </w:rPr>
          <w:t xml:space="preserve">s </w:t>
        </w:r>
        <w:r w:rsidR="00A2099F" w:rsidRPr="006E6917">
          <w:rPr>
            <w:rStyle w:val="Hyperlink"/>
            <w:rFonts w:asciiTheme="majorBidi" w:hAnsiTheme="majorBidi" w:cstheme="majorBidi"/>
            <w:noProof/>
            <w:color w:val="auto"/>
            <w:sz w:val="24"/>
            <w:szCs w:val="24"/>
            <w:u w:val="none"/>
          </w:rPr>
          <w:t>Kontrol dan Eksperimen</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_Toc117972320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86</w:t>
        </w:r>
        <w:r w:rsidR="00A2099F" w:rsidRPr="006E6917">
          <w:rPr>
            <w:rFonts w:asciiTheme="majorBidi" w:hAnsiTheme="majorBidi" w:cstheme="majorBidi"/>
            <w:noProof/>
            <w:webHidden/>
            <w:sz w:val="24"/>
            <w:szCs w:val="24"/>
          </w:rPr>
          <w:fldChar w:fldCharType="end"/>
        </w:r>
      </w:hyperlink>
    </w:p>
    <w:p w14:paraId="300E0EB6" w14:textId="0676A3E8" w:rsidR="00A2099F" w:rsidRPr="006E6917" w:rsidRDefault="000E1E26"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7972321" w:history="1">
        <w:r w:rsidR="00A2099F" w:rsidRPr="006E6917">
          <w:rPr>
            <w:rStyle w:val="Hyperlink"/>
            <w:rFonts w:asciiTheme="majorBidi" w:hAnsiTheme="majorBidi" w:cstheme="majorBidi"/>
            <w:noProof/>
            <w:color w:val="auto"/>
            <w:sz w:val="24"/>
            <w:szCs w:val="24"/>
            <w:u w:val="none"/>
          </w:rPr>
          <w:t xml:space="preserve">Gambar 4. 4 Hasil Uji </w:t>
        </w:r>
        <w:r w:rsidR="00A2099F" w:rsidRPr="00EB20A2">
          <w:rPr>
            <w:rStyle w:val="Hyperlink"/>
            <w:rFonts w:asciiTheme="majorBidi" w:hAnsiTheme="majorBidi" w:cstheme="majorBidi"/>
            <w:i/>
            <w:iCs/>
            <w:noProof/>
            <w:color w:val="auto"/>
            <w:sz w:val="24"/>
            <w:szCs w:val="24"/>
            <w:u w:val="none"/>
          </w:rPr>
          <w:t>Independent</w:t>
        </w:r>
        <w:r w:rsidR="00A2099F" w:rsidRPr="006E6917">
          <w:rPr>
            <w:rStyle w:val="Hyperlink"/>
            <w:rFonts w:asciiTheme="majorBidi" w:hAnsiTheme="majorBidi" w:cstheme="majorBidi"/>
            <w:noProof/>
            <w:color w:val="auto"/>
            <w:sz w:val="24"/>
            <w:szCs w:val="24"/>
            <w:u w:val="none"/>
          </w:rPr>
          <w:t xml:space="preserve"> </w:t>
        </w:r>
        <w:r w:rsidR="00A2099F" w:rsidRPr="006E6917">
          <w:rPr>
            <w:rStyle w:val="Hyperlink"/>
            <w:rFonts w:asciiTheme="majorBidi" w:hAnsiTheme="majorBidi" w:cstheme="majorBidi"/>
            <w:i/>
            <w:iCs/>
            <w:noProof/>
            <w:color w:val="auto"/>
            <w:sz w:val="24"/>
            <w:szCs w:val="24"/>
            <w:u w:val="none"/>
          </w:rPr>
          <w:t>T-Test One Tailed</w:t>
        </w:r>
        <w:r w:rsidR="00A2099F" w:rsidRPr="006E6917">
          <w:rPr>
            <w:rStyle w:val="Hyperlink"/>
            <w:rFonts w:asciiTheme="majorBidi" w:hAnsiTheme="majorBidi" w:cstheme="majorBidi"/>
            <w:noProof/>
            <w:color w:val="auto"/>
            <w:sz w:val="24"/>
            <w:szCs w:val="24"/>
            <w:u w:val="none"/>
          </w:rPr>
          <w:t xml:space="preserve"> Kelas Eksperimen Dan Kontrol</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_Toc117972321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87</w:t>
        </w:r>
        <w:r w:rsidR="00A2099F" w:rsidRPr="006E6917">
          <w:rPr>
            <w:rFonts w:asciiTheme="majorBidi" w:hAnsiTheme="majorBidi" w:cstheme="majorBidi"/>
            <w:noProof/>
            <w:webHidden/>
            <w:sz w:val="24"/>
            <w:szCs w:val="24"/>
          </w:rPr>
          <w:fldChar w:fldCharType="end"/>
        </w:r>
      </w:hyperlink>
    </w:p>
    <w:p w14:paraId="265728B2" w14:textId="4DE27666" w:rsidR="00A2099F" w:rsidRPr="006E6917" w:rsidRDefault="000E1E26"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7972322" w:history="1">
        <w:r w:rsidR="00A2099F" w:rsidRPr="006E6917">
          <w:rPr>
            <w:rStyle w:val="Hyperlink"/>
            <w:rFonts w:asciiTheme="majorBidi" w:hAnsiTheme="majorBidi" w:cstheme="majorBidi"/>
            <w:noProof/>
            <w:color w:val="auto"/>
            <w:sz w:val="24"/>
            <w:szCs w:val="24"/>
            <w:u w:val="none"/>
          </w:rPr>
          <w:t xml:space="preserve">Gambar 4. 5 </w:t>
        </w:r>
        <w:r w:rsidR="00A2099F" w:rsidRPr="006E6917">
          <w:rPr>
            <w:rStyle w:val="Hyperlink"/>
            <w:rFonts w:asciiTheme="majorBidi" w:hAnsiTheme="majorBidi" w:cstheme="majorBidi"/>
            <w:i/>
            <w:iCs/>
            <w:noProof/>
            <w:color w:val="auto"/>
            <w:sz w:val="24"/>
            <w:szCs w:val="24"/>
            <w:u w:val="none"/>
          </w:rPr>
          <w:t>Estimate For Difference</w:t>
        </w:r>
        <w:r w:rsidR="00A2099F" w:rsidRPr="006E6917">
          <w:rPr>
            <w:rStyle w:val="Hyperlink"/>
            <w:rFonts w:asciiTheme="majorBidi" w:hAnsiTheme="majorBidi" w:cstheme="majorBidi"/>
            <w:noProof/>
            <w:color w:val="auto"/>
            <w:sz w:val="24"/>
            <w:szCs w:val="24"/>
            <w:u w:val="none"/>
          </w:rPr>
          <w:t xml:space="preserve"> Kemampuan Kolaborasi Kelas Kontrol dan Eksperimen</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_Toc117972322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88</w:t>
        </w:r>
        <w:r w:rsidR="00A2099F" w:rsidRPr="006E6917">
          <w:rPr>
            <w:rFonts w:asciiTheme="majorBidi" w:hAnsiTheme="majorBidi" w:cstheme="majorBidi"/>
            <w:noProof/>
            <w:webHidden/>
            <w:sz w:val="24"/>
            <w:szCs w:val="24"/>
          </w:rPr>
          <w:fldChar w:fldCharType="end"/>
        </w:r>
      </w:hyperlink>
    </w:p>
    <w:p w14:paraId="78C10090" w14:textId="02A54B46" w:rsidR="00A2099F" w:rsidRPr="006E6917" w:rsidRDefault="000E1E26"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7972323" w:history="1">
        <w:r w:rsidR="00A2099F" w:rsidRPr="006E6917">
          <w:rPr>
            <w:rStyle w:val="Hyperlink"/>
            <w:rFonts w:asciiTheme="majorBidi" w:hAnsiTheme="majorBidi" w:cstheme="majorBidi"/>
            <w:noProof/>
            <w:color w:val="auto"/>
            <w:sz w:val="24"/>
            <w:szCs w:val="24"/>
            <w:u w:val="none"/>
          </w:rPr>
          <w:t>Gambar 4. 6 Hasil Uji Linearitas</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_Toc117972323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88</w:t>
        </w:r>
        <w:r w:rsidR="00A2099F" w:rsidRPr="006E6917">
          <w:rPr>
            <w:rFonts w:asciiTheme="majorBidi" w:hAnsiTheme="majorBidi" w:cstheme="majorBidi"/>
            <w:noProof/>
            <w:webHidden/>
            <w:sz w:val="24"/>
            <w:szCs w:val="24"/>
          </w:rPr>
          <w:fldChar w:fldCharType="end"/>
        </w:r>
      </w:hyperlink>
    </w:p>
    <w:p w14:paraId="1F3F9498" w14:textId="74B7CAE4" w:rsidR="00A2099F" w:rsidRPr="006E6917" w:rsidRDefault="000E1E26" w:rsidP="00A2099F">
      <w:pPr>
        <w:pStyle w:val="TableofFigures"/>
        <w:tabs>
          <w:tab w:val="right" w:leader="dot" w:pos="9344"/>
        </w:tabs>
        <w:spacing w:line="360" w:lineRule="auto"/>
        <w:rPr>
          <w:rFonts w:asciiTheme="majorBidi" w:eastAsiaTheme="minorEastAsia" w:hAnsiTheme="majorBidi" w:cstheme="majorBidi"/>
          <w:noProof/>
          <w:sz w:val="24"/>
          <w:szCs w:val="24"/>
          <w:lang w:val="en-ID" w:eastAsia="en-ID"/>
        </w:rPr>
      </w:pPr>
      <w:hyperlink w:anchor="_Toc117972324" w:history="1">
        <w:r w:rsidR="00A2099F" w:rsidRPr="006E6917">
          <w:rPr>
            <w:rStyle w:val="Hyperlink"/>
            <w:rFonts w:asciiTheme="majorBidi" w:hAnsiTheme="majorBidi" w:cstheme="majorBidi"/>
            <w:noProof/>
            <w:color w:val="auto"/>
            <w:sz w:val="24"/>
            <w:szCs w:val="24"/>
            <w:u w:val="none"/>
          </w:rPr>
          <w:t xml:space="preserve">Gambar 4. 7 Hasil Uji </w:t>
        </w:r>
        <w:r w:rsidR="00A2099F" w:rsidRPr="006E6917">
          <w:rPr>
            <w:rStyle w:val="Hyperlink"/>
            <w:rFonts w:asciiTheme="majorBidi" w:hAnsiTheme="majorBidi" w:cstheme="majorBidi"/>
            <w:i/>
            <w:iCs/>
            <w:noProof/>
            <w:color w:val="auto"/>
            <w:sz w:val="24"/>
            <w:szCs w:val="24"/>
            <w:u w:val="none"/>
          </w:rPr>
          <w:t>Analysis of Variance</w:t>
        </w:r>
        <w:r w:rsidR="00A2099F" w:rsidRPr="006E6917">
          <w:rPr>
            <w:rStyle w:val="Hyperlink"/>
            <w:rFonts w:asciiTheme="majorBidi" w:hAnsiTheme="majorBidi" w:cstheme="majorBidi"/>
            <w:noProof/>
            <w:color w:val="auto"/>
            <w:sz w:val="24"/>
            <w:szCs w:val="24"/>
            <w:u w:val="none"/>
          </w:rPr>
          <w:t xml:space="preserve"> Kelas Eksperimen dan Kontrol</w:t>
        </w:r>
        <w:r w:rsidR="00A2099F" w:rsidRPr="006E6917">
          <w:rPr>
            <w:rFonts w:asciiTheme="majorBidi" w:hAnsiTheme="majorBidi" w:cstheme="majorBidi"/>
            <w:noProof/>
            <w:webHidden/>
            <w:sz w:val="24"/>
            <w:szCs w:val="24"/>
          </w:rPr>
          <w:tab/>
        </w:r>
        <w:r w:rsidR="00A2099F" w:rsidRPr="006E6917">
          <w:rPr>
            <w:rFonts w:asciiTheme="majorBidi" w:hAnsiTheme="majorBidi" w:cstheme="majorBidi"/>
            <w:noProof/>
            <w:webHidden/>
            <w:sz w:val="24"/>
            <w:szCs w:val="24"/>
          </w:rPr>
          <w:fldChar w:fldCharType="begin"/>
        </w:r>
        <w:r w:rsidR="00A2099F" w:rsidRPr="006E6917">
          <w:rPr>
            <w:rFonts w:asciiTheme="majorBidi" w:hAnsiTheme="majorBidi" w:cstheme="majorBidi"/>
            <w:noProof/>
            <w:webHidden/>
            <w:sz w:val="24"/>
            <w:szCs w:val="24"/>
          </w:rPr>
          <w:instrText xml:space="preserve"> PAGEREF _Toc117972324 \h </w:instrText>
        </w:r>
        <w:r w:rsidR="00A2099F" w:rsidRPr="006E6917">
          <w:rPr>
            <w:rFonts w:asciiTheme="majorBidi" w:hAnsiTheme="majorBidi" w:cstheme="majorBidi"/>
            <w:noProof/>
            <w:webHidden/>
            <w:sz w:val="24"/>
            <w:szCs w:val="24"/>
          </w:rPr>
        </w:r>
        <w:r w:rsidR="00A2099F" w:rsidRPr="006E6917">
          <w:rPr>
            <w:rFonts w:asciiTheme="majorBidi" w:hAnsiTheme="majorBidi" w:cstheme="majorBidi"/>
            <w:noProof/>
            <w:webHidden/>
            <w:sz w:val="24"/>
            <w:szCs w:val="24"/>
          </w:rPr>
          <w:fldChar w:fldCharType="separate"/>
        </w:r>
        <w:r w:rsidR="00070931">
          <w:rPr>
            <w:rFonts w:asciiTheme="majorBidi" w:hAnsiTheme="majorBidi" w:cstheme="majorBidi"/>
            <w:noProof/>
            <w:webHidden/>
            <w:sz w:val="24"/>
            <w:szCs w:val="24"/>
          </w:rPr>
          <w:t>89</w:t>
        </w:r>
        <w:r w:rsidR="00A2099F" w:rsidRPr="006E6917">
          <w:rPr>
            <w:rFonts w:asciiTheme="majorBidi" w:hAnsiTheme="majorBidi" w:cstheme="majorBidi"/>
            <w:noProof/>
            <w:webHidden/>
            <w:sz w:val="24"/>
            <w:szCs w:val="24"/>
          </w:rPr>
          <w:fldChar w:fldCharType="end"/>
        </w:r>
      </w:hyperlink>
    </w:p>
    <w:p w14:paraId="3A67A61D" w14:textId="77777777" w:rsidR="00A2099F" w:rsidRDefault="00A2099F" w:rsidP="00A2099F">
      <w:pPr>
        <w:rPr>
          <w:rFonts w:ascii="Times New Roman" w:hAnsi="Times New Roman"/>
          <w:b/>
          <w:bCs/>
          <w:sz w:val="24"/>
          <w:szCs w:val="24"/>
        </w:rPr>
      </w:pPr>
    </w:p>
    <w:p w14:paraId="355C895E" w14:textId="77777777" w:rsidR="00A2099F" w:rsidRDefault="00A2099F" w:rsidP="00A2099F">
      <w:pPr>
        <w:rPr>
          <w:rFonts w:ascii="Times New Roman" w:hAnsi="Times New Roman"/>
          <w:b/>
          <w:bCs/>
          <w:sz w:val="24"/>
          <w:szCs w:val="24"/>
        </w:rPr>
      </w:pPr>
    </w:p>
    <w:p w14:paraId="3A0EA507" w14:textId="77777777" w:rsidR="00A2099F" w:rsidRDefault="00A2099F" w:rsidP="00A2099F">
      <w:pPr>
        <w:rPr>
          <w:rFonts w:ascii="Times New Roman" w:hAnsi="Times New Roman"/>
          <w:b/>
          <w:bCs/>
          <w:sz w:val="24"/>
          <w:szCs w:val="24"/>
        </w:rPr>
      </w:pPr>
    </w:p>
    <w:p w14:paraId="5EDDDB20" w14:textId="77777777" w:rsidR="00A2099F" w:rsidRDefault="00A2099F" w:rsidP="00A2099F">
      <w:pPr>
        <w:rPr>
          <w:rFonts w:ascii="Times New Roman" w:hAnsi="Times New Roman"/>
          <w:b/>
          <w:bCs/>
          <w:sz w:val="24"/>
          <w:szCs w:val="24"/>
        </w:rPr>
      </w:pPr>
    </w:p>
    <w:p w14:paraId="002C55D0" w14:textId="77777777" w:rsidR="00A2099F" w:rsidRDefault="00A2099F" w:rsidP="00A2099F">
      <w:pPr>
        <w:rPr>
          <w:rFonts w:ascii="Times New Roman" w:hAnsi="Times New Roman"/>
          <w:b/>
          <w:bCs/>
          <w:sz w:val="24"/>
          <w:szCs w:val="24"/>
        </w:rPr>
      </w:pPr>
    </w:p>
    <w:p w14:paraId="3FE4B15A" w14:textId="77777777" w:rsidR="00A2099F" w:rsidRDefault="00A2099F" w:rsidP="00A2099F">
      <w:pPr>
        <w:rPr>
          <w:rFonts w:ascii="Times New Roman" w:hAnsi="Times New Roman"/>
          <w:b/>
          <w:bCs/>
          <w:sz w:val="24"/>
          <w:szCs w:val="24"/>
        </w:rPr>
      </w:pPr>
    </w:p>
    <w:p w14:paraId="4374AAA7" w14:textId="77777777" w:rsidR="00A2099F" w:rsidRDefault="00A2099F" w:rsidP="00A2099F">
      <w:pPr>
        <w:rPr>
          <w:rFonts w:ascii="Times New Roman" w:hAnsi="Times New Roman"/>
          <w:b/>
          <w:bCs/>
          <w:sz w:val="24"/>
          <w:szCs w:val="24"/>
        </w:rPr>
      </w:pPr>
    </w:p>
    <w:p w14:paraId="6DC3B28A" w14:textId="77777777" w:rsidR="00A2099F" w:rsidRDefault="00A2099F" w:rsidP="00A2099F">
      <w:pPr>
        <w:rPr>
          <w:rFonts w:ascii="Times New Roman" w:hAnsi="Times New Roman"/>
          <w:b/>
          <w:bCs/>
          <w:sz w:val="24"/>
          <w:szCs w:val="24"/>
        </w:rPr>
      </w:pPr>
    </w:p>
    <w:p w14:paraId="07A54B3A" w14:textId="77777777" w:rsidR="00A2099F" w:rsidRDefault="00A2099F" w:rsidP="00A2099F">
      <w:pPr>
        <w:rPr>
          <w:rFonts w:ascii="Times New Roman" w:hAnsi="Times New Roman"/>
          <w:b/>
          <w:bCs/>
          <w:sz w:val="24"/>
          <w:szCs w:val="24"/>
        </w:rPr>
      </w:pPr>
    </w:p>
    <w:p w14:paraId="6B43A38B" w14:textId="77777777" w:rsidR="00A2099F" w:rsidRPr="007A300E" w:rsidRDefault="00A2099F" w:rsidP="00A2099F">
      <w:pPr>
        <w:spacing w:line="480" w:lineRule="auto"/>
        <w:rPr>
          <w:rFonts w:asciiTheme="majorBidi" w:hAnsiTheme="majorBidi" w:cstheme="majorBidi"/>
          <w:sz w:val="24"/>
          <w:szCs w:val="24"/>
        </w:rPr>
      </w:pPr>
    </w:p>
    <w:p w14:paraId="1CE60389" w14:textId="77777777" w:rsidR="00A2099F" w:rsidRDefault="00A2099F" w:rsidP="00A2099F"/>
    <w:p w14:paraId="3F2251F2" w14:textId="77777777" w:rsidR="00A2099F" w:rsidRDefault="00A2099F" w:rsidP="00A2099F"/>
    <w:p w14:paraId="22AE8D14" w14:textId="77777777" w:rsidR="00A2099F" w:rsidRDefault="00A2099F" w:rsidP="00A2099F"/>
    <w:p w14:paraId="1D66FBC7" w14:textId="7F1A2915" w:rsidR="00A2099F" w:rsidRDefault="00A2099F" w:rsidP="00A2099F"/>
    <w:p w14:paraId="29A6F64D" w14:textId="0543C291" w:rsidR="006800C2" w:rsidRDefault="006800C2" w:rsidP="00A2099F"/>
    <w:p w14:paraId="138BD8F2" w14:textId="77777777" w:rsidR="006800C2" w:rsidRDefault="006800C2" w:rsidP="00A2099F"/>
    <w:p w14:paraId="12D5CE06" w14:textId="38F4CDBB" w:rsidR="00A2099F" w:rsidRDefault="00A2099F" w:rsidP="00A2099F"/>
    <w:p w14:paraId="22854FC9" w14:textId="6F52851E" w:rsidR="002F3DA6" w:rsidRDefault="002F3DA6" w:rsidP="00A2099F"/>
    <w:p w14:paraId="026532F4" w14:textId="77777777" w:rsidR="00D86AC2" w:rsidRDefault="00D86AC2" w:rsidP="00A2099F"/>
    <w:p w14:paraId="4BC9CB74" w14:textId="77777777" w:rsidR="002F3DA6" w:rsidRPr="009933DC" w:rsidRDefault="002F3DA6" w:rsidP="00A2099F"/>
    <w:p w14:paraId="2A939EB7" w14:textId="77777777" w:rsidR="00A2099F" w:rsidRDefault="00A2099F" w:rsidP="00032089">
      <w:pPr>
        <w:pStyle w:val="Heading1"/>
        <w:sectPr w:rsidR="00A2099F" w:rsidSect="00A2099F">
          <w:pgSz w:w="11906" w:h="16838" w:code="9"/>
          <w:pgMar w:top="1134" w:right="1134" w:bottom="1134" w:left="1418" w:header="720" w:footer="720" w:gutter="0"/>
          <w:pgNumType w:fmt="lowerRoman" w:start="2"/>
          <w:cols w:space="141"/>
          <w:titlePg/>
          <w:docGrid w:linePitch="360"/>
        </w:sectPr>
      </w:pPr>
    </w:p>
    <w:p w14:paraId="0D360F84" w14:textId="77777777" w:rsidR="00032089" w:rsidRDefault="00032089" w:rsidP="00032089">
      <w:pPr>
        <w:pStyle w:val="Heading1"/>
      </w:pPr>
      <w:bookmarkStart w:id="10" w:name="_Toc127817344"/>
      <w:r>
        <w:lastRenderedPageBreak/>
        <w:t>BAB I</w:t>
      </w:r>
      <w:r>
        <w:br/>
        <w:t>PENDAHULUAN</w:t>
      </w:r>
      <w:bookmarkEnd w:id="10"/>
    </w:p>
    <w:p w14:paraId="6DFDF9D1" w14:textId="77777777" w:rsidR="00032089" w:rsidRDefault="00032089" w:rsidP="00032089">
      <w:pPr>
        <w:rPr>
          <w:rFonts w:ascii="Times New Roman" w:hAnsi="Times New Roman"/>
          <w:b/>
          <w:bCs/>
          <w:sz w:val="24"/>
          <w:szCs w:val="24"/>
          <w:lang w:val="id-ID"/>
        </w:rPr>
      </w:pPr>
    </w:p>
    <w:p w14:paraId="4365AFFA" w14:textId="77777777" w:rsidR="00032089" w:rsidRDefault="00032089" w:rsidP="00032089">
      <w:pPr>
        <w:rPr>
          <w:rFonts w:ascii="Times New Roman" w:hAnsi="Times New Roman"/>
          <w:b/>
          <w:bCs/>
          <w:sz w:val="24"/>
          <w:szCs w:val="24"/>
          <w:lang w:val="id-ID"/>
        </w:rPr>
      </w:pPr>
    </w:p>
    <w:p w14:paraId="2F1CD6C6" w14:textId="77777777" w:rsidR="00032089" w:rsidRPr="0057191B" w:rsidRDefault="00032089" w:rsidP="00032089">
      <w:pPr>
        <w:pStyle w:val="Heading2"/>
        <w:spacing w:line="480" w:lineRule="auto"/>
      </w:pPr>
      <w:bookmarkStart w:id="11" w:name="_Toc127817345"/>
      <w:r w:rsidRPr="0057191B">
        <w:t>Latar Belakang Masalah</w:t>
      </w:r>
      <w:bookmarkEnd w:id="11"/>
    </w:p>
    <w:p w14:paraId="00683251" w14:textId="5079F513" w:rsidR="00032089" w:rsidRDefault="00032089" w:rsidP="00032089">
      <w:pPr>
        <w:spacing w:after="0" w:line="480" w:lineRule="auto"/>
        <w:ind w:left="709" w:firstLine="862"/>
        <w:jc w:val="both"/>
        <w:rPr>
          <w:rFonts w:asciiTheme="majorBidi" w:hAnsiTheme="majorBidi" w:cstheme="majorBidi"/>
          <w:bCs/>
          <w:sz w:val="24"/>
          <w:szCs w:val="24"/>
        </w:rPr>
      </w:pPr>
      <w:r w:rsidRPr="00F67819">
        <w:rPr>
          <w:rFonts w:asciiTheme="majorBidi" w:hAnsiTheme="majorBidi" w:cstheme="majorBidi"/>
          <w:bCs/>
          <w:sz w:val="24"/>
          <w:szCs w:val="24"/>
        </w:rPr>
        <w:t xml:space="preserve">Pada saat ini keadaan pendidikan di Indonesia masih dalam fase peralihan dari pembelajaran yang dilakukan secara online ke pembelajaran luring. Hal ini tentunya merupakan perkembangan yang baik, sehingga </w:t>
      </w:r>
      <w:r>
        <w:rPr>
          <w:rFonts w:asciiTheme="majorBidi" w:hAnsiTheme="majorBidi" w:cstheme="majorBidi"/>
          <w:bCs/>
          <w:sz w:val="24"/>
          <w:szCs w:val="24"/>
        </w:rPr>
        <w:t>siswa</w:t>
      </w:r>
      <w:r w:rsidRPr="00F67819">
        <w:rPr>
          <w:rFonts w:asciiTheme="majorBidi" w:hAnsiTheme="majorBidi" w:cstheme="majorBidi"/>
          <w:bCs/>
          <w:sz w:val="24"/>
          <w:szCs w:val="24"/>
        </w:rPr>
        <w:t xml:space="preserve"> dan guru dapat saling berinteraksi secara langsung. Pembelajaran secara daring dan luring keduanya memiliki kelebihan dan kelemahan tersendiri. Tetapi pada beberapa mata pelajaran terkadang kurang maksimal jika tidak dilakukan dengan berinteraksi langsung disekolah. Khususnya mata pelajaran Ilmu Pengetahuan Alam yang pada pembelajarannya memerlukan praktikum di laboratorium.</w:t>
      </w:r>
      <w:r w:rsidR="00FD78E4">
        <w:rPr>
          <w:rFonts w:asciiTheme="majorBidi" w:hAnsiTheme="majorBidi" w:cstheme="majorBidi"/>
          <w:bCs/>
          <w:sz w:val="24"/>
          <w:szCs w:val="24"/>
        </w:rPr>
        <w:t xml:space="preserve"> </w:t>
      </w:r>
      <w:r w:rsidRPr="00F67819">
        <w:rPr>
          <w:rFonts w:asciiTheme="majorBidi" w:hAnsiTheme="majorBidi" w:cstheme="majorBidi"/>
          <w:bCs/>
          <w:sz w:val="24"/>
          <w:szCs w:val="24"/>
        </w:rPr>
        <w:t>Berdasarkan surve</w:t>
      </w:r>
      <w:r>
        <w:rPr>
          <w:rFonts w:asciiTheme="majorBidi" w:hAnsiTheme="majorBidi" w:cstheme="majorBidi"/>
          <w:bCs/>
          <w:sz w:val="24"/>
          <w:szCs w:val="24"/>
        </w:rPr>
        <w:t xml:space="preserve">i </w:t>
      </w:r>
      <w:r w:rsidRPr="00F67819">
        <w:rPr>
          <w:rFonts w:asciiTheme="majorBidi" w:hAnsiTheme="majorBidi" w:cstheme="majorBidi"/>
          <w:bCs/>
          <w:sz w:val="24"/>
          <w:szCs w:val="24"/>
        </w:rPr>
        <w:t xml:space="preserve">pada guru IPA tingkat SMP/MTs mengenai pelaksanaan praktikum secara </w:t>
      </w:r>
      <w:r w:rsidRPr="00F67819">
        <w:rPr>
          <w:rFonts w:asciiTheme="majorBidi" w:hAnsiTheme="majorBidi" w:cstheme="majorBidi"/>
          <w:bCs/>
          <w:i/>
          <w:iCs/>
          <w:sz w:val="24"/>
          <w:szCs w:val="24"/>
        </w:rPr>
        <w:t>online</w:t>
      </w:r>
      <w:r w:rsidRPr="00F67819">
        <w:rPr>
          <w:rFonts w:asciiTheme="majorBidi" w:hAnsiTheme="majorBidi" w:cstheme="majorBidi"/>
          <w:bCs/>
          <w:sz w:val="24"/>
          <w:szCs w:val="24"/>
        </w:rPr>
        <w:t xml:space="preserve"> selama pembelajaran daring akibat pandemi COVID-19 diperoleh hasil bahwa 38% menyatakan kurang siap, 33% menyatakan tidak siap, dan 29% menyatakan dapat melaksanakan praktik</w:t>
      </w:r>
      <w:r>
        <w:rPr>
          <w:rFonts w:asciiTheme="majorBidi" w:hAnsiTheme="majorBidi" w:cstheme="majorBidi"/>
          <w:bCs/>
          <w:sz w:val="24"/>
          <w:szCs w:val="24"/>
        </w:rPr>
        <w:t>um secara daring</w:t>
      </w:r>
      <w:r w:rsidRPr="00F6781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
      </w:r>
      <w:r w:rsidRPr="00F67819">
        <w:rPr>
          <w:rFonts w:asciiTheme="majorBidi" w:hAnsiTheme="majorBidi" w:cstheme="majorBidi"/>
          <w:bCs/>
          <w:sz w:val="24"/>
          <w:szCs w:val="24"/>
        </w:rPr>
        <w:t xml:space="preserve"> Hal tersebut tentunya disesuaikan dengan ketersediaan dan kesiapan fasilitas belajar </w:t>
      </w:r>
      <w:r>
        <w:rPr>
          <w:rFonts w:asciiTheme="majorBidi" w:hAnsiTheme="majorBidi" w:cstheme="majorBidi"/>
          <w:bCs/>
          <w:sz w:val="24"/>
          <w:szCs w:val="24"/>
        </w:rPr>
        <w:t>siswa</w:t>
      </w:r>
      <w:r w:rsidRPr="00F67819">
        <w:rPr>
          <w:rFonts w:asciiTheme="majorBidi" w:hAnsiTheme="majorBidi" w:cstheme="majorBidi"/>
          <w:bCs/>
          <w:sz w:val="24"/>
          <w:szCs w:val="24"/>
        </w:rPr>
        <w:t xml:space="preserve">. Hasil survei menunjukkan bahwa sebagaian besar guru IPA tingkat SMP/MTs belum dapat melaksanakan praktikum dalam pembelajaran </w:t>
      </w:r>
      <w:r w:rsidRPr="00F67819">
        <w:rPr>
          <w:rFonts w:asciiTheme="majorBidi" w:hAnsiTheme="majorBidi" w:cstheme="majorBidi"/>
          <w:bCs/>
          <w:i/>
          <w:iCs/>
          <w:sz w:val="24"/>
          <w:szCs w:val="24"/>
        </w:rPr>
        <w:t xml:space="preserve">online </w:t>
      </w:r>
      <w:r w:rsidRPr="00585921">
        <w:rPr>
          <w:rFonts w:asciiTheme="majorBidi" w:hAnsiTheme="majorBidi" w:cstheme="majorBidi"/>
          <w:bCs/>
          <w:sz w:val="24"/>
          <w:szCs w:val="24"/>
        </w:rPr>
        <w:t>dan</w:t>
      </w:r>
      <w:r w:rsidR="00A32814">
        <w:rPr>
          <w:rFonts w:asciiTheme="majorBidi" w:hAnsiTheme="majorBidi" w:cstheme="majorBidi"/>
          <w:bCs/>
          <w:sz w:val="24"/>
          <w:szCs w:val="24"/>
        </w:rPr>
        <w:t xml:space="preserve"> </w:t>
      </w:r>
      <w:r>
        <w:rPr>
          <w:rFonts w:asciiTheme="majorBidi" w:hAnsiTheme="majorBidi" w:cstheme="majorBidi"/>
          <w:bCs/>
          <w:sz w:val="24"/>
          <w:szCs w:val="24"/>
          <w:lang w:val="id-ID"/>
        </w:rPr>
        <w:t>ini</w:t>
      </w:r>
      <w:r w:rsidRPr="00F67819">
        <w:rPr>
          <w:rFonts w:asciiTheme="majorBidi" w:hAnsiTheme="majorBidi" w:cstheme="majorBidi"/>
          <w:bCs/>
          <w:sz w:val="24"/>
          <w:szCs w:val="24"/>
        </w:rPr>
        <w:t xml:space="preserve"> merupakan salah satu dari kelemahan pembelajaran </w:t>
      </w:r>
      <w:r w:rsidRPr="00F67819">
        <w:rPr>
          <w:rFonts w:asciiTheme="majorBidi" w:hAnsiTheme="majorBidi" w:cstheme="majorBidi"/>
          <w:bCs/>
          <w:i/>
          <w:iCs/>
          <w:sz w:val="24"/>
          <w:szCs w:val="24"/>
        </w:rPr>
        <w:t xml:space="preserve">online. </w:t>
      </w:r>
      <w:r w:rsidRPr="00F67819">
        <w:rPr>
          <w:rFonts w:asciiTheme="majorBidi" w:hAnsiTheme="majorBidi" w:cstheme="majorBidi"/>
          <w:bCs/>
          <w:sz w:val="24"/>
          <w:szCs w:val="24"/>
        </w:rPr>
        <w:t>Pembelajaran secara langsung yang baru dimulai dapat menjadi kesempatan untuk terus mengembangkan pembelajaran IPA yang menyenangkan dan dapat mengembangkan potensi a</w:t>
      </w:r>
      <w:r>
        <w:rPr>
          <w:rFonts w:asciiTheme="majorBidi" w:hAnsiTheme="majorBidi" w:cstheme="majorBidi"/>
          <w:bCs/>
          <w:sz w:val="24"/>
          <w:szCs w:val="24"/>
        </w:rPr>
        <w:t xml:space="preserve">bad milenial yang dinilai </w:t>
      </w:r>
      <w:r w:rsidRPr="00F67819">
        <w:rPr>
          <w:rFonts w:asciiTheme="majorBidi" w:hAnsiTheme="majorBidi" w:cstheme="majorBidi"/>
          <w:bCs/>
          <w:sz w:val="24"/>
          <w:szCs w:val="24"/>
        </w:rPr>
        <w:t xml:space="preserve">sangat berguna dalam kehidupan mendatang. </w:t>
      </w:r>
    </w:p>
    <w:p w14:paraId="385EEC5F" w14:textId="77777777" w:rsidR="00032089" w:rsidRDefault="00032089" w:rsidP="00032089">
      <w:pPr>
        <w:spacing w:after="0" w:line="480" w:lineRule="auto"/>
        <w:ind w:left="709" w:firstLine="862"/>
        <w:jc w:val="both"/>
        <w:rPr>
          <w:rFonts w:asciiTheme="majorBidi" w:hAnsiTheme="majorBidi" w:cstheme="majorBidi"/>
          <w:bCs/>
          <w:sz w:val="24"/>
          <w:szCs w:val="24"/>
        </w:rPr>
      </w:pPr>
      <w:r w:rsidRPr="00F67819">
        <w:rPr>
          <w:rFonts w:asciiTheme="majorBidi" w:hAnsiTheme="majorBidi" w:cstheme="majorBidi"/>
          <w:bCs/>
          <w:sz w:val="24"/>
          <w:szCs w:val="24"/>
        </w:rPr>
        <w:t xml:space="preserve">Di Indonesia </w:t>
      </w:r>
      <w:r w:rsidRPr="00585921">
        <w:rPr>
          <w:rFonts w:asciiTheme="majorBidi" w:hAnsiTheme="majorBidi" w:cstheme="majorBidi"/>
          <w:bCs/>
          <w:sz w:val="24"/>
          <w:szCs w:val="24"/>
        </w:rPr>
        <w:t xml:space="preserve">terus </w:t>
      </w:r>
      <w:r w:rsidRPr="00585921">
        <w:rPr>
          <w:rFonts w:asciiTheme="majorBidi" w:hAnsiTheme="majorBidi" w:cstheme="majorBidi"/>
          <w:bCs/>
          <w:sz w:val="24"/>
          <w:szCs w:val="24"/>
          <w:lang w:val="id-ID"/>
        </w:rPr>
        <w:t xml:space="preserve">dilakukan pengembangan dan perbaikan </w:t>
      </w:r>
      <w:r w:rsidRPr="00585921">
        <w:rPr>
          <w:rFonts w:asciiTheme="majorBidi" w:hAnsiTheme="majorBidi" w:cstheme="majorBidi"/>
          <w:bCs/>
          <w:sz w:val="24"/>
          <w:szCs w:val="24"/>
        </w:rPr>
        <w:t>sistem</w:t>
      </w:r>
      <w:r w:rsidRPr="00F67819">
        <w:rPr>
          <w:rFonts w:asciiTheme="majorBidi" w:hAnsiTheme="majorBidi" w:cstheme="majorBidi"/>
          <w:bCs/>
          <w:sz w:val="24"/>
          <w:szCs w:val="24"/>
        </w:rPr>
        <w:t xml:space="preserve"> pendidikan salah satunya dengan </w:t>
      </w:r>
      <w:r w:rsidRPr="00481D32">
        <w:rPr>
          <w:rFonts w:asciiTheme="majorBidi" w:hAnsiTheme="majorBidi" w:cstheme="majorBidi"/>
          <w:bCs/>
          <w:sz w:val="24"/>
          <w:szCs w:val="24"/>
        </w:rPr>
        <w:t xml:space="preserve">pengembangan </w:t>
      </w:r>
      <w:r w:rsidRPr="00F67819">
        <w:rPr>
          <w:rFonts w:asciiTheme="majorBidi" w:hAnsiTheme="majorBidi" w:cstheme="majorBidi"/>
          <w:bCs/>
          <w:sz w:val="24"/>
          <w:szCs w:val="24"/>
        </w:rPr>
        <w:t xml:space="preserve">kurikulum. Pengembangan kurikulum </w:t>
      </w:r>
      <w:r w:rsidRPr="00481D32">
        <w:rPr>
          <w:rFonts w:asciiTheme="majorBidi" w:hAnsiTheme="majorBidi" w:cstheme="majorBidi"/>
          <w:bCs/>
          <w:sz w:val="24"/>
          <w:szCs w:val="24"/>
        </w:rPr>
        <w:t>di Indonesi</w:t>
      </w:r>
      <w:r>
        <w:rPr>
          <w:rFonts w:asciiTheme="majorBidi" w:hAnsiTheme="majorBidi" w:cstheme="majorBidi"/>
          <w:bCs/>
          <w:sz w:val="24"/>
          <w:szCs w:val="24"/>
        </w:rPr>
        <w:t xml:space="preserve">a </w:t>
      </w:r>
      <w:r w:rsidRPr="00F67819">
        <w:rPr>
          <w:rFonts w:asciiTheme="majorBidi" w:hAnsiTheme="majorBidi" w:cstheme="majorBidi"/>
          <w:bCs/>
          <w:sz w:val="24"/>
          <w:szCs w:val="24"/>
        </w:rPr>
        <w:lastRenderedPageBreak/>
        <w:t>dapat di</w:t>
      </w:r>
      <w:r>
        <w:rPr>
          <w:rFonts w:asciiTheme="majorBidi" w:hAnsiTheme="majorBidi" w:cstheme="majorBidi"/>
          <w:bCs/>
          <w:sz w:val="24"/>
          <w:szCs w:val="24"/>
        </w:rPr>
        <w:t xml:space="preserve">lihat dari perubahan penggunaan </w:t>
      </w:r>
      <w:r w:rsidRPr="00F67819">
        <w:rPr>
          <w:rFonts w:asciiTheme="majorBidi" w:hAnsiTheme="majorBidi" w:cstheme="majorBidi"/>
          <w:bCs/>
          <w:sz w:val="24"/>
          <w:szCs w:val="24"/>
        </w:rPr>
        <w:t>KTSP menjadi kuri</w:t>
      </w:r>
      <w:r>
        <w:rPr>
          <w:rFonts w:asciiTheme="majorBidi" w:hAnsiTheme="majorBidi" w:cstheme="majorBidi"/>
          <w:bCs/>
          <w:sz w:val="24"/>
          <w:szCs w:val="24"/>
        </w:rPr>
        <w:t xml:space="preserve">kulum 2013. Kurikulum 2013 </w:t>
      </w:r>
      <w:r w:rsidRPr="00F67819">
        <w:rPr>
          <w:rFonts w:asciiTheme="majorBidi" w:hAnsiTheme="majorBidi" w:cstheme="majorBidi"/>
          <w:bCs/>
          <w:sz w:val="24"/>
          <w:szCs w:val="24"/>
        </w:rPr>
        <w:t>mengalami beberapa pe</w:t>
      </w:r>
      <w:r>
        <w:rPr>
          <w:rFonts w:asciiTheme="majorBidi" w:hAnsiTheme="majorBidi" w:cstheme="majorBidi"/>
          <w:bCs/>
          <w:sz w:val="24"/>
          <w:szCs w:val="24"/>
        </w:rPr>
        <w:t>nyempurnaan da</w:t>
      </w:r>
      <w:r>
        <w:rPr>
          <w:rFonts w:asciiTheme="majorBidi" w:hAnsiTheme="majorBidi" w:cstheme="majorBidi"/>
          <w:bCs/>
          <w:sz w:val="24"/>
          <w:szCs w:val="24"/>
          <w:lang w:val="id-ID"/>
        </w:rPr>
        <w:t>ri waktu ke waktu</w:t>
      </w:r>
      <w:r w:rsidRPr="00F67819">
        <w:rPr>
          <w:rFonts w:asciiTheme="majorBidi" w:hAnsiTheme="majorBidi" w:cstheme="majorBidi"/>
          <w:bCs/>
          <w:sz w:val="24"/>
          <w:szCs w:val="24"/>
        </w:rPr>
        <w:t>, sehingga</w:t>
      </w:r>
      <w:r>
        <w:rPr>
          <w:rFonts w:asciiTheme="majorBidi" w:hAnsiTheme="majorBidi" w:cstheme="majorBidi"/>
          <w:bCs/>
          <w:sz w:val="24"/>
          <w:szCs w:val="24"/>
        </w:rPr>
        <w:t xml:space="preserve"> pada</w:t>
      </w:r>
      <w:r w:rsidRPr="00F67819">
        <w:rPr>
          <w:rFonts w:asciiTheme="majorBidi" w:hAnsiTheme="majorBidi" w:cstheme="majorBidi"/>
          <w:bCs/>
          <w:sz w:val="24"/>
          <w:szCs w:val="24"/>
        </w:rPr>
        <w:t xml:space="preserve"> pembelajaran IPA terus </w:t>
      </w:r>
      <w:r>
        <w:rPr>
          <w:rFonts w:asciiTheme="majorBidi" w:hAnsiTheme="majorBidi" w:cstheme="majorBidi"/>
          <w:bCs/>
          <w:sz w:val="24"/>
          <w:szCs w:val="24"/>
        </w:rPr>
        <w:t>terjadi</w:t>
      </w:r>
      <w:r w:rsidRPr="00F67819">
        <w:rPr>
          <w:rFonts w:asciiTheme="majorBidi" w:hAnsiTheme="majorBidi" w:cstheme="majorBidi"/>
          <w:bCs/>
          <w:sz w:val="24"/>
          <w:szCs w:val="24"/>
        </w:rPr>
        <w:t xml:space="preserve"> pe</w:t>
      </w:r>
      <w:r>
        <w:rPr>
          <w:rFonts w:asciiTheme="majorBidi" w:hAnsiTheme="majorBidi" w:cstheme="majorBidi"/>
          <w:bCs/>
          <w:sz w:val="24"/>
          <w:szCs w:val="24"/>
        </w:rPr>
        <w:t>mbenahan</w:t>
      </w:r>
      <w:r w:rsidRPr="00F67819">
        <w:rPr>
          <w:rFonts w:asciiTheme="majorBidi" w:hAnsiTheme="majorBidi" w:cstheme="majorBidi"/>
          <w:bCs/>
          <w:sz w:val="24"/>
          <w:szCs w:val="24"/>
        </w:rPr>
        <w:t xml:space="preserve"> dan perkembangan dari aspek materi, bahan ajar, dan pengaplikasiannya</w:t>
      </w:r>
      <w:r>
        <w:rPr>
          <w:rFonts w:asciiTheme="majorBidi" w:hAnsiTheme="majorBidi" w:cstheme="majorBidi"/>
          <w:bCs/>
          <w:sz w:val="24"/>
          <w:szCs w:val="24"/>
        </w:rPr>
        <w:t xml:space="preserve">. Pembelajaran IPA di </w:t>
      </w:r>
      <w:r w:rsidRPr="001E33EA">
        <w:rPr>
          <w:rFonts w:asciiTheme="majorBidi" w:hAnsiTheme="majorBidi" w:cstheme="majorBidi"/>
          <w:bCs/>
          <w:sz w:val="24"/>
          <w:szCs w:val="24"/>
        </w:rPr>
        <w:t>Indonesia</w:t>
      </w:r>
      <w:r>
        <w:rPr>
          <w:rFonts w:asciiTheme="majorBidi" w:hAnsiTheme="majorBidi" w:cstheme="majorBidi"/>
          <w:bCs/>
          <w:sz w:val="24"/>
          <w:szCs w:val="24"/>
        </w:rPr>
        <w:t xml:space="preserve"> </w:t>
      </w:r>
      <w:r w:rsidRPr="001E33EA">
        <w:rPr>
          <w:rFonts w:asciiTheme="majorBidi" w:hAnsiTheme="majorBidi" w:cstheme="majorBidi"/>
          <w:bCs/>
          <w:sz w:val="24"/>
          <w:szCs w:val="24"/>
        </w:rPr>
        <w:t xml:space="preserve">saat ini </w:t>
      </w:r>
      <w:r w:rsidRPr="00F67819">
        <w:rPr>
          <w:rFonts w:asciiTheme="majorBidi" w:hAnsiTheme="majorBidi" w:cstheme="majorBidi"/>
          <w:bCs/>
          <w:sz w:val="24"/>
          <w:szCs w:val="24"/>
        </w:rPr>
        <w:t>lebih mengarah pada kebutuhan yang diperlukan dalam menghadapi abad 21. PISA (</w:t>
      </w:r>
      <w:r w:rsidRPr="00F67819">
        <w:rPr>
          <w:rFonts w:asciiTheme="majorBidi" w:hAnsiTheme="majorBidi" w:cstheme="majorBidi"/>
          <w:bCs/>
          <w:i/>
          <w:iCs/>
          <w:sz w:val="24"/>
          <w:szCs w:val="24"/>
        </w:rPr>
        <w:t>Programme for International student Assessment)</w:t>
      </w:r>
      <w:r w:rsidRPr="00F67819">
        <w:rPr>
          <w:rFonts w:asciiTheme="majorBidi" w:hAnsiTheme="majorBidi" w:cstheme="majorBidi"/>
          <w:bCs/>
          <w:sz w:val="24"/>
          <w:szCs w:val="24"/>
        </w:rPr>
        <w:t xml:space="preserve"> merupakan kajian mengenai tingkat literasi dalam aspek membaca, sain</w:t>
      </w:r>
      <w:r>
        <w:rPr>
          <w:rFonts w:asciiTheme="majorBidi" w:hAnsiTheme="majorBidi" w:cstheme="majorBidi"/>
          <w:bCs/>
          <w:sz w:val="24"/>
          <w:szCs w:val="24"/>
        </w:rPr>
        <w:t>s, dan matematika</w:t>
      </w:r>
      <w:r w:rsidRPr="00F67819">
        <w:rPr>
          <w:rFonts w:asciiTheme="majorBidi" w:hAnsiTheme="majorBidi" w:cstheme="majorBidi"/>
          <w:bCs/>
          <w:sz w:val="24"/>
          <w:szCs w:val="24"/>
        </w:rPr>
        <w:t>.</w:t>
      </w:r>
      <w:r>
        <w:rPr>
          <w:rStyle w:val="FootnoteReference"/>
          <w:rFonts w:asciiTheme="majorBidi" w:hAnsiTheme="majorBidi" w:cstheme="majorBidi"/>
          <w:bCs/>
          <w:sz w:val="24"/>
          <w:szCs w:val="24"/>
        </w:rPr>
        <w:footnoteReference w:id="2"/>
      </w:r>
      <w:r w:rsidRPr="00F67819">
        <w:rPr>
          <w:rFonts w:asciiTheme="majorBidi" w:hAnsiTheme="majorBidi" w:cstheme="majorBidi"/>
          <w:bCs/>
          <w:sz w:val="24"/>
          <w:szCs w:val="24"/>
        </w:rPr>
        <w:t xml:space="preserve"> PISA menjadi salah satu acuan untuk mengamati keberhasilan pembelajaran dan penerapan kurikulum di Indonesia. Keberhasilan sistem pembelajaran IPA dapat dilihat dari aspek literasi sains dalam PISA. Analisis dari hasil PISA dapat dijadikan acuan dalam penyempurnaan kurikulum di Indonesia meskipun tidak secara penuh. Penilaian pada pendidikan saat ini tidak hanya didasarkan pada kemampuan kognitif saja tetapi juga mencangkup karakter dan </w:t>
      </w:r>
      <w:r>
        <w:rPr>
          <w:rFonts w:asciiTheme="majorBidi" w:hAnsiTheme="majorBidi" w:cstheme="majorBidi"/>
          <w:bCs/>
          <w:sz w:val="24"/>
          <w:szCs w:val="24"/>
        </w:rPr>
        <w:t>keterampilan</w:t>
      </w:r>
      <w:r w:rsidRPr="00F67819">
        <w:rPr>
          <w:rFonts w:asciiTheme="majorBidi" w:hAnsiTheme="majorBidi" w:cstheme="majorBidi"/>
          <w:bCs/>
          <w:sz w:val="24"/>
          <w:szCs w:val="24"/>
        </w:rPr>
        <w:t>.</w:t>
      </w:r>
      <w:r>
        <w:rPr>
          <w:rFonts w:asciiTheme="majorBidi" w:hAnsiTheme="majorBidi" w:cstheme="majorBidi"/>
          <w:bCs/>
          <w:sz w:val="24"/>
          <w:szCs w:val="24"/>
        </w:rPr>
        <w:t xml:space="preserve"> </w:t>
      </w:r>
      <w:r w:rsidRPr="00DE4D9C">
        <w:rPr>
          <w:rFonts w:asciiTheme="majorBidi" w:hAnsiTheme="majorBidi" w:cstheme="majorBidi"/>
          <w:bCs/>
          <w:sz w:val="24"/>
          <w:szCs w:val="24"/>
          <w:lang w:val="id-ID"/>
        </w:rPr>
        <w:t xml:space="preserve">Mata Pelajaran IPA mengacu pada kurikulum 2013 tidak lagi dipandang sebagai suatu disiplin ilmu saja, seperti suatu kotak yang terpisah-pisah. </w:t>
      </w:r>
      <w:r w:rsidRPr="00F67819">
        <w:rPr>
          <w:rFonts w:asciiTheme="majorBidi" w:hAnsiTheme="majorBidi" w:cstheme="majorBidi"/>
          <w:bCs/>
          <w:sz w:val="24"/>
          <w:szCs w:val="24"/>
        </w:rPr>
        <w:t xml:space="preserve">Mata pelajaran IPA </w:t>
      </w:r>
      <w:r w:rsidRPr="000574D5">
        <w:rPr>
          <w:rFonts w:asciiTheme="majorBidi" w:hAnsiTheme="majorBidi" w:cstheme="majorBidi"/>
          <w:bCs/>
          <w:sz w:val="24"/>
          <w:szCs w:val="24"/>
          <w:lang w:val="id-ID"/>
        </w:rPr>
        <w:t>untuk</w:t>
      </w:r>
      <w:r w:rsidRPr="00F67819">
        <w:rPr>
          <w:rFonts w:asciiTheme="majorBidi" w:hAnsiTheme="majorBidi" w:cstheme="majorBidi"/>
          <w:bCs/>
          <w:sz w:val="24"/>
          <w:szCs w:val="24"/>
        </w:rPr>
        <w:t xml:space="preserve"> tingkat menengah pertama dipandang sebagai ilmu berbasis multidisipliner. IPA dipandang sebagai suatu ilmu yang saling berkaitan dan berikatan dengan ilmu lain. </w:t>
      </w:r>
      <w:r w:rsidRPr="00D030B4">
        <w:rPr>
          <w:rFonts w:asciiTheme="majorBidi" w:hAnsiTheme="majorBidi" w:cstheme="majorBidi"/>
          <w:bCs/>
          <w:sz w:val="24"/>
          <w:szCs w:val="24"/>
        </w:rPr>
        <w:t xml:space="preserve">Pada </w:t>
      </w:r>
      <w:r>
        <w:rPr>
          <w:rFonts w:asciiTheme="majorBidi" w:hAnsiTheme="majorBidi" w:cstheme="majorBidi"/>
          <w:bCs/>
          <w:sz w:val="24"/>
          <w:szCs w:val="24"/>
          <w:lang w:val="id-ID"/>
        </w:rPr>
        <w:t>K</w:t>
      </w:r>
      <w:r w:rsidRPr="00F67819">
        <w:rPr>
          <w:rFonts w:asciiTheme="majorBidi" w:hAnsiTheme="majorBidi" w:cstheme="majorBidi"/>
          <w:bCs/>
          <w:sz w:val="24"/>
          <w:szCs w:val="24"/>
        </w:rPr>
        <w:t xml:space="preserve">urikulum 2013 terdapat penyebutan </w:t>
      </w:r>
      <w:r w:rsidRPr="00F67819">
        <w:rPr>
          <w:rFonts w:asciiTheme="majorBidi" w:hAnsiTheme="majorBidi" w:cstheme="majorBidi"/>
          <w:bCs/>
          <w:i/>
          <w:iCs/>
          <w:sz w:val="24"/>
          <w:szCs w:val="24"/>
        </w:rPr>
        <w:t xml:space="preserve">Integrative Science </w:t>
      </w:r>
      <w:r w:rsidRPr="00F67819">
        <w:rPr>
          <w:rFonts w:asciiTheme="majorBidi" w:hAnsiTheme="majorBidi" w:cstheme="majorBidi"/>
          <w:bCs/>
          <w:sz w:val="24"/>
          <w:szCs w:val="24"/>
        </w:rPr>
        <w:t>dapat didefinisi</w:t>
      </w:r>
      <w:r>
        <w:rPr>
          <w:rFonts w:asciiTheme="majorBidi" w:hAnsiTheme="majorBidi" w:cstheme="majorBidi"/>
          <w:bCs/>
          <w:sz w:val="24"/>
          <w:szCs w:val="24"/>
          <w:lang w:val="id-ID"/>
        </w:rPr>
        <w:t>k</w:t>
      </w:r>
      <w:r w:rsidRPr="00F67819">
        <w:rPr>
          <w:rFonts w:asciiTheme="majorBidi" w:hAnsiTheme="majorBidi" w:cstheme="majorBidi"/>
          <w:bCs/>
          <w:sz w:val="24"/>
          <w:szCs w:val="24"/>
        </w:rPr>
        <w:t>an sebagai ilmu yang berbasis perpaduan atau saling berikatan. Aspek yang dipadukan berupa kognitif, afek</w:t>
      </w:r>
      <w:r>
        <w:rPr>
          <w:rFonts w:asciiTheme="majorBidi" w:hAnsiTheme="majorBidi" w:cstheme="majorBidi"/>
          <w:bCs/>
          <w:sz w:val="24"/>
          <w:szCs w:val="24"/>
        </w:rPr>
        <w:t xml:space="preserve">tif, dan psikomotor yang dalam </w:t>
      </w:r>
      <w:r>
        <w:rPr>
          <w:rFonts w:asciiTheme="majorBidi" w:hAnsiTheme="majorBidi" w:cstheme="majorBidi"/>
          <w:bCs/>
          <w:sz w:val="24"/>
          <w:szCs w:val="24"/>
          <w:lang w:val="id-ID"/>
        </w:rPr>
        <w:t>K</w:t>
      </w:r>
      <w:r>
        <w:rPr>
          <w:rFonts w:asciiTheme="majorBidi" w:hAnsiTheme="majorBidi" w:cstheme="majorBidi"/>
          <w:bCs/>
          <w:sz w:val="24"/>
          <w:szCs w:val="24"/>
        </w:rPr>
        <w:t>urikulum 2013 ter</w:t>
      </w:r>
      <w:r>
        <w:rPr>
          <w:rFonts w:asciiTheme="majorBidi" w:hAnsiTheme="majorBidi" w:cstheme="majorBidi"/>
          <w:bCs/>
          <w:sz w:val="24"/>
          <w:szCs w:val="24"/>
          <w:lang w:val="id-ID"/>
        </w:rPr>
        <w:t xml:space="preserve">bagi menjadi </w:t>
      </w:r>
      <w:r>
        <w:rPr>
          <w:rFonts w:asciiTheme="majorBidi" w:hAnsiTheme="majorBidi" w:cstheme="majorBidi"/>
          <w:bCs/>
          <w:sz w:val="24"/>
          <w:szCs w:val="24"/>
        </w:rPr>
        <w:t>empat kompetensi dasar</w:t>
      </w:r>
      <w:r w:rsidRPr="00D20EDE">
        <w:rPr>
          <w:rFonts w:asciiTheme="majorBidi" w:hAnsiTheme="majorBidi" w:cstheme="majorBidi"/>
          <w:sz w:val="24"/>
          <w:szCs w:val="24"/>
        </w:rPr>
        <w:t>.</w:t>
      </w:r>
      <w:r>
        <w:rPr>
          <w:rStyle w:val="FootnoteReference"/>
          <w:rFonts w:asciiTheme="majorBidi" w:hAnsiTheme="majorBidi" w:cstheme="majorBidi"/>
          <w:sz w:val="24"/>
          <w:szCs w:val="24"/>
        </w:rPr>
        <w:footnoteReference w:id="3"/>
      </w:r>
      <w:r>
        <w:rPr>
          <w:rFonts w:asciiTheme="majorBidi" w:hAnsiTheme="majorBidi" w:cstheme="majorBidi"/>
          <w:sz w:val="24"/>
          <w:szCs w:val="24"/>
        </w:rPr>
        <w:t xml:space="preserve"> </w:t>
      </w:r>
      <w:r>
        <w:rPr>
          <w:rFonts w:asciiTheme="majorBidi" w:hAnsiTheme="majorBidi" w:cstheme="majorBidi"/>
          <w:bCs/>
          <w:sz w:val="24"/>
          <w:szCs w:val="24"/>
        </w:rPr>
        <w:t xml:space="preserve">Maka </w:t>
      </w:r>
      <w:r w:rsidRPr="00F67819">
        <w:rPr>
          <w:rFonts w:asciiTheme="majorBidi" w:hAnsiTheme="majorBidi" w:cstheme="majorBidi"/>
          <w:bCs/>
          <w:sz w:val="24"/>
          <w:szCs w:val="24"/>
        </w:rPr>
        <w:t>materi IPA didalamnya mencakup keterkaitan antara biologi, fisika, dan kimia ataupun keterka</w:t>
      </w:r>
      <w:r>
        <w:rPr>
          <w:rFonts w:asciiTheme="majorBidi" w:hAnsiTheme="majorBidi" w:cstheme="majorBidi"/>
          <w:bCs/>
          <w:sz w:val="24"/>
          <w:szCs w:val="24"/>
        </w:rPr>
        <w:t xml:space="preserve">itan dengan ilmu lain, seperti </w:t>
      </w:r>
      <w:r>
        <w:rPr>
          <w:rFonts w:asciiTheme="majorBidi" w:hAnsiTheme="majorBidi" w:cstheme="majorBidi"/>
          <w:bCs/>
          <w:sz w:val="24"/>
          <w:szCs w:val="24"/>
          <w:lang w:val="id-ID"/>
        </w:rPr>
        <w:t>i</w:t>
      </w:r>
      <w:r w:rsidRPr="00F67819">
        <w:rPr>
          <w:rFonts w:asciiTheme="majorBidi" w:hAnsiTheme="majorBidi" w:cstheme="majorBidi"/>
          <w:bCs/>
          <w:sz w:val="24"/>
          <w:szCs w:val="24"/>
        </w:rPr>
        <w:t xml:space="preserve">lmu sosial dan matematika. Selain itu materi IPA juga diintegrasikan dengan nilai-nilai luhur dalam kehidupan. </w:t>
      </w:r>
      <w:r>
        <w:rPr>
          <w:rFonts w:asciiTheme="majorBidi" w:hAnsiTheme="majorBidi" w:cstheme="majorBidi"/>
          <w:bCs/>
          <w:sz w:val="24"/>
          <w:szCs w:val="24"/>
        </w:rPr>
        <w:t>Siswa</w:t>
      </w:r>
      <w:r w:rsidRPr="00F67819">
        <w:rPr>
          <w:rFonts w:asciiTheme="majorBidi" w:hAnsiTheme="majorBidi" w:cstheme="majorBidi"/>
          <w:bCs/>
          <w:sz w:val="24"/>
          <w:szCs w:val="24"/>
        </w:rPr>
        <w:t xml:space="preserve"> diharapkan dapat menguasai konsep dan hakikat IPA serta dapat menerapkan dalam kehidupan sehari-hari. </w:t>
      </w:r>
    </w:p>
    <w:p w14:paraId="0968C957" w14:textId="624B4DEB" w:rsidR="00F041F3" w:rsidRPr="00F041F3" w:rsidRDefault="00032089" w:rsidP="00032089">
      <w:pPr>
        <w:spacing w:after="0" w:line="480" w:lineRule="auto"/>
        <w:ind w:left="709" w:firstLine="720"/>
        <w:jc w:val="both"/>
        <w:rPr>
          <w:rFonts w:asciiTheme="majorBidi" w:hAnsiTheme="majorBidi" w:cstheme="majorBidi"/>
          <w:bCs/>
          <w:sz w:val="24"/>
          <w:szCs w:val="24"/>
        </w:rPr>
      </w:pPr>
      <w:r w:rsidRPr="007B1B14">
        <w:rPr>
          <w:rFonts w:asciiTheme="majorBidi" w:hAnsiTheme="majorBidi" w:cstheme="majorBidi"/>
          <w:bCs/>
          <w:sz w:val="24"/>
          <w:szCs w:val="24"/>
          <w:lang w:val="id-ID"/>
        </w:rPr>
        <w:lastRenderedPageBreak/>
        <w:t xml:space="preserve">Penelitian ini diawali dengan permasalahan yang muncul pada </w:t>
      </w:r>
      <w:r w:rsidRPr="007B1B14">
        <w:rPr>
          <w:rFonts w:asciiTheme="majorBidi" w:hAnsiTheme="majorBidi" w:cstheme="majorBidi"/>
          <w:bCs/>
          <w:sz w:val="24"/>
          <w:szCs w:val="24"/>
        </w:rPr>
        <w:t>salah satu</w:t>
      </w:r>
      <w:r w:rsidRPr="007B1B14">
        <w:rPr>
          <w:rFonts w:asciiTheme="majorBidi" w:hAnsiTheme="majorBidi" w:cstheme="majorBidi"/>
          <w:bCs/>
          <w:sz w:val="24"/>
          <w:szCs w:val="24"/>
          <w:lang w:val="id-ID"/>
        </w:rPr>
        <w:t xml:space="preserve"> sekolah menengah pertama </w:t>
      </w:r>
      <w:r w:rsidRPr="007B1B14">
        <w:rPr>
          <w:rFonts w:asciiTheme="majorBidi" w:hAnsiTheme="majorBidi" w:cstheme="majorBidi"/>
          <w:bCs/>
          <w:sz w:val="24"/>
          <w:szCs w:val="24"/>
        </w:rPr>
        <w:t>di Ponorogo</w:t>
      </w:r>
      <w:r w:rsidRPr="007B1B14">
        <w:rPr>
          <w:rFonts w:asciiTheme="majorBidi" w:hAnsiTheme="majorBidi" w:cstheme="majorBidi"/>
          <w:bCs/>
          <w:sz w:val="24"/>
          <w:szCs w:val="24"/>
          <w:lang w:val="id-ID"/>
        </w:rPr>
        <w:t xml:space="preserve"> tepatnya SMP N 5 Ponorogo. </w:t>
      </w:r>
      <w:r w:rsidRPr="007B1B14">
        <w:rPr>
          <w:rFonts w:asciiTheme="majorBidi" w:hAnsiTheme="majorBidi" w:cstheme="majorBidi"/>
          <w:bCs/>
          <w:sz w:val="24"/>
          <w:szCs w:val="24"/>
        </w:rPr>
        <w:t>Pembelajaran di sekolah</w:t>
      </w:r>
      <w:r w:rsidRPr="007B1B14">
        <w:rPr>
          <w:rFonts w:asciiTheme="majorBidi" w:hAnsiTheme="majorBidi" w:cstheme="majorBidi"/>
          <w:bCs/>
          <w:sz w:val="24"/>
          <w:szCs w:val="24"/>
          <w:lang w:val="id-ID"/>
        </w:rPr>
        <w:t xml:space="preserve"> tersebut</w:t>
      </w:r>
      <w:r w:rsidRPr="007B1B14">
        <w:rPr>
          <w:rFonts w:asciiTheme="majorBidi" w:hAnsiTheme="majorBidi" w:cstheme="majorBidi"/>
          <w:bCs/>
          <w:sz w:val="24"/>
          <w:szCs w:val="24"/>
        </w:rPr>
        <w:t xml:space="preserve"> pada saat pengamatan di</w:t>
      </w:r>
      <w:r w:rsidRPr="007B1B14">
        <w:rPr>
          <w:rFonts w:asciiTheme="majorBidi" w:hAnsiTheme="majorBidi" w:cstheme="majorBidi"/>
          <w:bCs/>
          <w:sz w:val="24"/>
          <w:szCs w:val="24"/>
          <w:lang w:val="id-ID"/>
        </w:rPr>
        <w:t>l</w:t>
      </w:r>
      <w:r w:rsidRPr="007B1B14">
        <w:rPr>
          <w:rFonts w:asciiTheme="majorBidi" w:hAnsiTheme="majorBidi" w:cstheme="majorBidi"/>
          <w:bCs/>
          <w:sz w:val="24"/>
          <w:szCs w:val="24"/>
        </w:rPr>
        <w:t>akukan dengan sistem semi daring dan luring</w:t>
      </w:r>
      <w:r w:rsidRPr="007B1B14">
        <w:rPr>
          <w:rFonts w:asciiTheme="majorBidi" w:hAnsiTheme="majorBidi" w:cstheme="majorBidi"/>
          <w:bCs/>
          <w:sz w:val="24"/>
          <w:szCs w:val="24"/>
          <w:lang w:val="id-ID"/>
        </w:rPr>
        <w:t xml:space="preserve"> karena masih dalam masa p</w:t>
      </w:r>
      <w:r w:rsidR="00A32814">
        <w:rPr>
          <w:rFonts w:asciiTheme="majorBidi" w:hAnsiTheme="majorBidi" w:cstheme="majorBidi"/>
          <w:bCs/>
          <w:sz w:val="24"/>
          <w:szCs w:val="24"/>
        </w:rPr>
        <w:t>a</w:t>
      </w:r>
      <w:r w:rsidRPr="007B1B14">
        <w:rPr>
          <w:rFonts w:asciiTheme="majorBidi" w:hAnsiTheme="majorBidi" w:cstheme="majorBidi"/>
          <w:bCs/>
          <w:sz w:val="24"/>
          <w:szCs w:val="24"/>
          <w:lang w:val="id-ID"/>
        </w:rPr>
        <w:t>ndemi COVID-19</w:t>
      </w:r>
      <w:r w:rsidRPr="007B1B14">
        <w:rPr>
          <w:rFonts w:asciiTheme="majorBidi" w:hAnsiTheme="majorBidi" w:cstheme="majorBidi"/>
          <w:bCs/>
          <w:sz w:val="24"/>
          <w:szCs w:val="24"/>
        </w:rPr>
        <w:t>. Pembelajaran secara daring di</w:t>
      </w:r>
      <w:r w:rsidRPr="007B1B14">
        <w:rPr>
          <w:rFonts w:asciiTheme="majorBidi" w:hAnsiTheme="majorBidi" w:cstheme="majorBidi"/>
          <w:bCs/>
          <w:sz w:val="24"/>
          <w:szCs w:val="24"/>
          <w:lang w:val="id-ID"/>
        </w:rPr>
        <w:t>l</w:t>
      </w:r>
      <w:r w:rsidRPr="007B1B14">
        <w:rPr>
          <w:rFonts w:asciiTheme="majorBidi" w:hAnsiTheme="majorBidi" w:cstheme="majorBidi"/>
          <w:bCs/>
          <w:sz w:val="24"/>
          <w:szCs w:val="24"/>
        </w:rPr>
        <w:t xml:space="preserve">akukan dengan menggunakan </w:t>
      </w:r>
      <w:r w:rsidRPr="007B1B14">
        <w:rPr>
          <w:rFonts w:asciiTheme="majorBidi" w:hAnsiTheme="majorBidi" w:cstheme="majorBidi"/>
          <w:bCs/>
          <w:i/>
          <w:iCs/>
          <w:sz w:val="24"/>
          <w:szCs w:val="24"/>
        </w:rPr>
        <w:t>google classroom</w:t>
      </w:r>
      <w:r w:rsidRPr="007B1B14">
        <w:rPr>
          <w:rFonts w:asciiTheme="majorBidi" w:hAnsiTheme="majorBidi" w:cstheme="majorBidi"/>
          <w:bCs/>
          <w:sz w:val="24"/>
          <w:szCs w:val="24"/>
        </w:rPr>
        <w:t>. Berdasarkan wawancara yang di</w:t>
      </w:r>
      <w:r w:rsidRPr="007B1B14">
        <w:rPr>
          <w:rFonts w:asciiTheme="majorBidi" w:hAnsiTheme="majorBidi" w:cstheme="majorBidi"/>
          <w:bCs/>
          <w:sz w:val="24"/>
          <w:szCs w:val="24"/>
          <w:lang w:val="id-ID"/>
        </w:rPr>
        <w:t>l</w:t>
      </w:r>
      <w:r w:rsidRPr="007B1B14">
        <w:rPr>
          <w:rFonts w:asciiTheme="majorBidi" w:hAnsiTheme="majorBidi" w:cstheme="majorBidi"/>
          <w:bCs/>
          <w:sz w:val="24"/>
          <w:szCs w:val="24"/>
        </w:rPr>
        <w:t>akukan dengan guru IPA di</w:t>
      </w:r>
      <w:r w:rsidRPr="007B1B14">
        <w:rPr>
          <w:rFonts w:asciiTheme="majorBidi" w:hAnsiTheme="majorBidi" w:cstheme="majorBidi"/>
          <w:bCs/>
          <w:sz w:val="24"/>
          <w:szCs w:val="24"/>
          <w:lang w:val="id-ID"/>
        </w:rPr>
        <w:t xml:space="preserve"> SMP N 5 Ponorogo</w:t>
      </w:r>
      <w:r w:rsidRPr="007B1B14">
        <w:rPr>
          <w:rFonts w:asciiTheme="majorBidi" w:hAnsiTheme="majorBidi" w:cstheme="majorBidi"/>
          <w:bCs/>
          <w:sz w:val="24"/>
          <w:szCs w:val="24"/>
        </w:rPr>
        <w:t xml:space="preserve"> dapat diketahui </w:t>
      </w:r>
      <w:r>
        <w:rPr>
          <w:rFonts w:asciiTheme="majorBidi" w:hAnsiTheme="majorBidi" w:cstheme="majorBidi"/>
          <w:bCs/>
          <w:sz w:val="24"/>
          <w:szCs w:val="24"/>
        </w:rPr>
        <w:t xml:space="preserve">siswa </w:t>
      </w:r>
      <w:r w:rsidRPr="007B1B14">
        <w:rPr>
          <w:rFonts w:asciiTheme="majorBidi" w:hAnsiTheme="majorBidi" w:cstheme="majorBidi"/>
          <w:bCs/>
          <w:sz w:val="24"/>
          <w:szCs w:val="24"/>
        </w:rPr>
        <w:t xml:space="preserve">cenderung pasif selama </w:t>
      </w:r>
      <w:r w:rsidRPr="007B1B14">
        <w:rPr>
          <w:rFonts w:asciiTheme="majorBidi" w:hAnsiTheme="majorBidi" w:cstheme="majorBidi"/>
          <w:bCs/>
          <w:sz w:val="24"/>
          <w:szCs w:val="24"/>
          <w:lang w:val="id-ID"/>
        </w:rPr>
        <w:t>p</w:t>
      </w:r>
      <w:r w:rsidRPr="007B1B14">
        <w:rPr>
          <w:rFonts w:asciiTheme="majorBidi" w:hAnsiTheme="majorBidi" w:cstheme="majorBidi"/>
          <w:bCs/>
          <w:sz w:val="24"/>
          <w:szCs w:val="24"/>
        </w:rPr>
        <w:t>embelajaran, ha</w:t>
      </w:r>
      <w:r w:rsidRPr="007B1B14">
        <w:rPr>
          <w:rFonts w:asciiTheme="majorBidi" w:hAnsiTheme="majorBidi" w:cstheme="majorBidi"/>
          <w:bCs/>
          <w:sz w:val="24"/>
          <w:szCs w:val="24"/>
          <w:lang w:val="id-ID"/>
        </w:rPr>
        <w:t>l</w:t>
      </w:r>
      <w:r w:rsidRPr="007B1B14">
        <w:rPr>
          <w:rFonts w:asciiTheme="majorBidi" w:hAnsiTheme="majorBidi" w:cstheme="majorBidi"/>
          <w:bCs/>
          <w:sz w:val="24"/>
          <w:szCs w:val="24"/>
        </w:rPr>
        <w:t xml:space="preserve"> ini dikarenakan masih dalam masa pengenalan dengan keaadaan sekolah dan teman-temannya. Sehingga guru harus benar-benar berinovasi dan berkreasi agar </w:t>
      </w:r>
      <w:r>
        <w:rPr>
          <w:rFonts w:asciiTheme="majorBidi" w:hAnsiTheme="majorBidi" w:cstheme="majorBidi"/>
          <w:bCs/>
          <w:sz w:val="24"/>
          <w:szCs w:val="24"/>
        </w:rPr>
        <w:t>siswa</w:t>
      </w:r>
      <w:r w:rsidRPr="007B1B14">
        <w:rPr>
          <w:rFonts w:asciiTheme="majorBidi" w:hAnsiTheme="majorBidi" w:cstheme="majorBidi"/>
          <w:bCs/>
          <w:sz w:val="24"/>
          <w:szCs w:val="24"/>
        </w:rPr>
        <w:t xml:space="preserve"> terdorong untuk aktif selama pembelajaran</w:t>
      </w:r>
      <w:r w:rsidR="00CB066C">
        <w:rPr>
          <w:rFonts w:asciiTheme="majorBidi" w:hAnsiTheme="majorBidi" w:cstheme="majorBidi"/>
          <w:bCs/>
          <w:sz w:val="24"/>
          <w:szCs w:val="24"/>
        </w:rPr>
        <w:t>.</w:t>
      </w:r>
      <w:r w:rsidR="00996C80">
        <w:rPr>
          <w:rStyle w:val="FootnoteReference"/>
          <w:rFonts w:asciiTheme="majorBidi" w:hAnsiTheme="majorBidi" w:cstheme="majorBidi"/>
          <w:bCs/>
          <w:sz w:val="24"/>
          <w:szCs w:val="24"/>
        </w:rPr>
        <w:footnoteReference w:id="4"/>
      </w:r>
      <w:r w:rsidRPr="007B1B14">
        <w:rPr>
          <w:rFonts w:asciiTheme="majorBidi" w:hAnsiTheme="majorBidi" w:cstheme="majorBidi"/>
          <w:bCs/>
          <w:sz w:val="24"/>
          <w:szCs w:val="24"/>
        </w:rPr>
        <w:t xml:space="preserve"> </w:t>
      </w:r>
      <w:r w:rsidR="00F041F3">
        <w:rPr>
          <w:rFonts w:asciiTheme="majorBidi" w:hAnsiTheme="majorBidi" w:cstheme="majorBidi"/>
          <w:bCs/>
          <w:sz w:val="24"/>
          <w:szCs w:val="24"/>
        </w:rPr>
        <w:t xml:space="preserve">Selain itu, untuk membiasakan siswa dalam pembelajaran secara luring perlu meminimalisir kecenderungan siswa terhadap </w:t>
      </w:r>
      <w:r w:rsidR="00F041F3">
        <w:rPr>
          <w:rFonts w:asciiTheme="majorBidi" w:hAnsiTheme="majorBidi" w:cstheme="majorBidi"/>
          <w:bCs/>
          <w:i/>
          <w:iCs/>
          <w:sz w:val="24"/>
          <w:szCs w:val="24"/>
        </w:rPr>
        <w:t>gadget</w:t>
      </w:r>
      <w:r w:rsidR="00F041F3">
        <w:rPr>
          <w:rFonts w:asciiTheme="majorBidi" w:hAnsiTheme="majorBidi" w:cstheme="majorBidi"/>
          <w:bCs/>
          <w:sz w:val="24"/>
          <w:szCs w:val="24"/>
        </w:rPr>
        <w:t xml:space="preserve">. Maka guru perlu berkreasi dalam penggunaan media belajar yang menarik bagi siswa. </w:t>
      </w:r>
    </w:p>
    <w:p w14:paraId="2C9ED307" w14:textId="4D6A7DCC" w:rsidR="00032089" w:rsidRPr="00E56010" w:rsidRDefault="00032089" w:rsidP="00032089">
      <w:pPr>
        <w:spacing w:after="0" w:line="480" w:lineRule="auto"/>
        <w:ind w:left="709" w:firstLine="720"/>
        <w:jc w:val="both"/>
        <w:rPr>
          <w:rFonts w:asciiTheme="majorBidi" w:hAnsiTheme="majorBidi" w:cstheme="majorBidi"/>
          <w:bCs/>
          <w:sz w:val="24"/>
          <w:szCs w:val="24"/>
          <w:lang w:val="id-ID"/>
        </w:rPr>
      </w:pPr>
      <w:r w:rsidRPr="007B1B14">
        <w:rPr>
          <w:rFonts w:asciiTheme="majorBidi" w:hAnsiTheme="majorBidi" w:cstheme="majorBidi"/>
          <w:bCs/>
          <w:sz w:val="24"/>
          <w:szCs w:val="24"/>
        </w:rPr>
        <w:t>Ketika di</w:t>
      </w:r>
      <w:r w:rsidRPr="007B1B14">
        <w:rPr>
          <w:rFonts w:asciiTheme="majorBidi" w:hAnsiTheme="majorBidi" w:cstheme="majorBidi"/>
          <w:bCs/>
          <w:sz w:val="24"/>
          <w:szCs w:val="24"/>
          <w:lang w:val="id-ID"/>
        </w:rPr>
        <w:t>la</w:t>
      </w:r>
      <w:r w:rsidRPr="007B1B14">
        <w:rPr>
          <w:rFonts w:asciiTheme="majorBidi" w:hAnsiTheme="majorBidi" w:cstheme="majorBidi"/>
          <w:bCs/>
          <w:sz w:val="24"/>
          <w:szCs w:val="24"/>
        </w:rPr>
        <w:t>kukan pembe</w:t>
      </w:r>
      <w:r w:rsidRPr="007B1B14">
        <w:rPr>
          <w:rFonts w:asciiTheme="majorBidi" w:hAnsiTheme="majorBidi" w:cstheme="majorBidi"/>
          <w:bCs/>
          <w:sz w:val="24"/>
          <w:szCs w:val="24"/>
          <w:lang w:val="id-ID"/>
        </w:rPr>
        <w:t>l</w:t>
      </w:r>
      <w:r w:rsidRPr="007B1B14">
        <w:rPr>
          <w:rFonts w:asciiTheme="majorBidi" w:hAnsiTheme="majorBidi" w:cstheme="majorBidi"/>
          <w:bCs/>
          <w:sz w:val="24"/>
          <w:szCs w:val="24"/>
        </w:rPr>
        <w:t xml:space="preserve">ajaran secara berkelompok, </w:t>
      </w:r>
      <w:r>
        <w:rPr>
          <w:rFonts w:asciiTheme="majorBidi" w:hAnsiTheme="majorBidi" w:cstheme="majorBidi"/>
          <w:bCs/>
          <w:sz w:val="24"/>
          <w:szCs w:val="24"/>
        </w:rPr>
        <w:t>siswa</w:t>
      </w:r>
      <w:r w:rsidRPr="007B1B14">
        <w:rPr>
          <w:rFonts w:asciiTheme="majorBidi" w:hAnsiTheme="majorBidi" w:cstheme="majorBidi"/>
          <w:bCs/>
          <w:sz w:val="24"/>
          <w:szCs w:val="24"/>
        </w:rPr>
        <w:t xml:space="preserve"> mulai aktif dan bertanya </w:t>
      </w:r>
      <w:r>
        <w:rPr>
          <w:rFonts w:asciiTheme="majorBidi" w:hAnsiTheme="majorBidi" w:cstheme="majorBidi"/>
          <w:bCs/>
          <w:sz w:val="24"/>
          <w:szCs w:val="24"/>
        </w:rPr>
        <w:t xml:space="preserve">tentang </w:t>
      </w:r>
      <w:r w:rsidRPr="007B1B14">
        <w:rPr>
          <w:rFonts w:asciiTheme="majorBidi" w:hAnsiTheme="majorBidi" w:cstheme="majorBidi"/>
          <w:bCs/>
          <w:sz w:val="24"/>
          <w:szCs w:val="24"/>
        </w:rPr>
        <w:t>materi yang diberikan, maka ha</w:t>
      </w:r>
      <w:r w:rsidRPr="007B1B14">
        <w:rPr>
          <w:rFonts w:asciiTheme="majorBidi" w:hAnsiTheme="majorBidi" w:cstheme="majorBidi"/>
          <w:bCs/>
          <w:sz w:val="24"/>
          <w:szCs w:val="24"/>
          <w:lang w:val="id-ID"/>
        </w:rPr>
        <w:t>l</w:t>
      </w:r>
      <w:r w:rsidRPr="007B1B14">
        <w:rPr>
          <w:rFonts w:asciiTheme="majorBidi" w:hAnsiTheme="majorBidi" w:cstheme="majorBidi"/>
          <w:bCs/>
          <w:sz w:val="24"/>
          <w:szCs w:val="24"/>
        </w:rPr>
        <w:t xml:space="preserve"> ini menunjukkan bahwa </w:t>
      </w:r>
      <w:r>
        <w:rPr>
          <w:rFonts w:asciiTheme="majorBidi" w:hAnsiTheme="majorBidi" w:cstheme="majorBidi"/>
          <w:bCs/>
          <w:sz w:val="24"/>
          <w:szCs w:val="24"/>
        </w:rPr>
        <w:t>siswa</w:t>
      </w:r>
      <w:r w:rsidRPr="0075741B">
        <w:rPr>
          <w:rFonts w:asciiTheme="majorBidi" w:hAnsiTheme="majorBidi" w:cstheme="majorBidi"/>
          <w:bCs/>
          <w:sz w:val="24"/>
          <w:szCs w:val="24"/>
        </w:rPr>
        <w:t xml:space="preserve"> termotivasi melalui pembelajaran berkelompok.</w:t>
      </w:r>
      <w:r>
        <w:rPr>
          <w:rFonts w:asciiTheme="majorBidi" w:hAnsiTheme="majorBidi" w:cstheme="majorBidi"/>
          <w:bCs/>
          <w:sz w:val="24"/>
          <w:szCs w:val="24"/>
        </w:rPr>
        <w:t xml:space="preserve"> </w:t>
      </w:r>
      <w:r w:rsidRPr="0075741B">
        <w:rPr>
          <w:rFonts w:asciiTheme="majorBidi" w:hAnsiTheme="majorBidi" w:cstheme="majorBidi"/>
          <w:bCs/>
          <w:sz w:val="24"/>
          <w:szCs w:val="24"/>
        </w:rPr>
        <w:t>Observasi awal dilakukan dengan mengamati keadaa</w:t>
      </w:r>
      <w:r>
        <w:rPr>
          <w:rFonts w:asciiTheme="majorBidi" w:hAnsiTheme="majorBidi" w:cstheme="majorBidi"/>
          <w:bCs/>
          <w:sz w:val="24"/>
          <w:szCs w:val="24"/>
        </w:rPr>
        <w:t xml:space="preserve">n siswa ketika proses </w:t>
      </w:r>
      <w:r>
        <w:rPr>
          <w:rFonts w:asciiTheme="majorBidi" w:hAnsiTheme="majorBidi" w:cstheme="majorBidi"/>
          <w:bCs/>
          <w:sz w:val="24"/>
          <w:szCs w:val="24"/>
          <w:lang w:val="id-ID"/>
        </w:rPr>
        <w:t>p</w:t>
      </w:r>
      <w:r w:rsidRPr="0075741B">
        <w:rPr>
          <w:rFonts w:asciiTheme="majorBidi" w:hAnsiTheme="majorBidi" w:cstheme="majorBidi"/>
          <w:bCs/>
          <w:sz w:val="24"/>
          <w:szCs w:val="24"/>
        </w:rPr>
        <w:t>embelajaran b</w:t>
      </w:r>
      <w:r>
        <w:rPr>
          <w:rFonts w:asciiTheme="majorBidi" w:hAnsiTheme="majorBidi" w:cstheme="majorBidi"/>
          <w:bCs/>
          <w:sz w:val="24"/>
          <w:szCs w:val="24"/>
        </w:rPr>
        <w:t xml:space="preserve">erlangsung. Kemudian melakukan </w:t>
      </w:r>
      <w:r>
        <w:rPr>
          <w:rFonts w:asciiTheme="majorBidi" w:hAnsiTheme="majorBidi" w:cstheme="majorBidi"/>
          <w:bCs/>
          <w:sz w:val="24"/>
          <w:szCs w:val="24"/>
          <w:lang w:val="id-ID"/>
        </w:rPr>
        <w:t>p</w:t>
      </w:r>
      <w:r w:rsidRPr="0075741B">
        <w:rPr>
          <w:rFonts w:asciiTheme="majorBidi" w:hAnsiTheme="majorBidi" w:cstheme="majorBidi"/>
          <w:bCs/>
          <w:sz w:val="24"/>
          <w:szCs w:val="24"/>
        </w:rPr>
        <w:t xml:space="preserve">embelajaran dengan model konvensional, </w:t>
      </w:r>
      <w:r>
        <w:rPr>
          <w:rFonts w:asciiTheme="majorBidi" w:hAnsiTheme="majorBidi" w:cstheme="majorBidi"/>
          <w:bCs/>
          <w:sz w:val="24"/>
          <w:szCs w:val="24"/>
        </w:rPr>
        <w:t xml:space="preserve">siswa cenderung pasif dengan model </w:t>
      </w:r>
      <w:r>
        <w:rPr>
          <w:rFonts w:asciiTheme="majorBidi" w:hAnsiTheme="majorBidi" w:cstheme="majorBidi"/>
          <w:bCs/>
          <w:sz w:val="24"/>
          <w:szCs w:val="24"/>
          <w:lang w:val="id-ID"/>
        </w:rPr>
        <w:t>p</w:t>
      </w:r>
      <w:r w:rsidRPr="0075741B">
        <w:rPr>
          <w:rFonts w:asciiTheme="majorBidi" w:hAnsiTheme="majorBidi" w:cstheme="majorBidi"/>
          <w:bCs/>
          <w:sz w:val="24"/>
          <w:szCs w:val="24"/>
        </w:rPr>
        <w:t xml:space="preserve">embelajaran tersebut. </w:t>
      </w:r>
      <w:r>
        <w:rPr>
          <w:rFonts w:asciiTheme="majorBidi" w:hAnsiTheme="majorBidi" w:cstheme="majorBidi"/>
          <w:bCs/>
          <w:sz w:val="24"/>
          <w:szCs w:val="24"/>
        </w:rPr>
        <w:t xml:space="preserve">Selanjutnya digunakan </w:t>
      </w:r>
      <w:r>
        <w:rPr>
          <w:rFonts w:asciiTheme="majorBidi" w:hAnsiTheme="majorBidi" w:cstheme="majorBidi"/>
          <w:bCs/>
          <w:sz w:val="24"/>
          <w:szCs w:val="24"/>
          <w:lang w:val="id-ID"/>
        </w:rPr>
        <w:t>m</w:t>
      </w:r>
      <w:r>
        <w:rPr>
          <w:rFonts w:asciiTheme="majorBidi" w:hAnsiTheme="majorBidi" w:cstheme="majorBidi"/>
          <w:bCs/>
          <w:sz w:val="24"/>
          <w:szCs w:val="24"/>
        </w:rPr>
        <w:t xml:space="preserve">odel </w:t>
      </w:r>
      <w:r>
        <w:rPr>
          <w:rFonts w:asciiTheme="majorBidi" w:hAnsiTheme="majorBidi" w:cstheme="majorBidi"/>
          <w:bCs/>
          <w:sz w:val="24"/>
          <w:szCs w:val="24"/>
          <w:lang w:val="id-ID"/>
        </w:rPr>
        <w:t>p</w:t>
      </w:r>
      <w:r w:rsidRPr="007371C9">
        <w:rPr>
          <w:rFonts w:asciiTheme="majorBidi" w:hAnsiTheme="majorBidi" w:cstheme="majorBidi"/>
          <w:bCs/>
          <w:sz w:val="24"/>
          <w:szCs w:val="24"/>
        </w:rPr>
        <w:t xml:space="preserve">embelajaran </w:t>
      </w:r>
      <w:r w:rsidRPr="007371C9">
        <w:rPr>
          <w:rFonts w:asciiTheme="majorBidi" w:hAnsiTheme="majorBidi" w:cstheme="majorBidi"/>
          <w:bCs/>
          <w:i/>
          <w:iCs/>
          <w:sz w:val="24"/>
          <w:szCs w:val="24"/>
        </w:rPr>
        <w:t xml:space="preserve">Discovery Learning </w:t>
      </w:r>
      <w:r w:rsidRPr="007371C9">
        <w:rPr>
          <w:rFonts w:asciiTheme="majorBidi" w:hAnsiTheme="majorBidi" w:cstheme="majorBidi"/>
          <w:bCs/>
          <w:sz w:val="24"/>
          <w:szCs w:val="24"/>
        </w:rPr>
        <w:t xml:space="preserve">dengan metode diskusi, diketahui </w:t>
      </w:r>
      <w:r>
        <w:rPr>
          <w:rFonts w:asciiTheme="majorBidi" w:hAnsiTheme="majorBidi" w:cstheme="majorBidi"/>
          <w:bCs/>
          <w:sz w:val="24"/>
          <w:szCs w:val="24"/>
        </w:rPr>
        <w:t>siswa</w:t>
      </w:r>
      <w:r w:rsidRPr="007371C9">
        <w:rPr>
          <w:rFonts w:asciiTheme="majorBidi" w:hAnsiTheme="majorBidi" w:cstheme="majorBidi"/>
          <w:bCs/>
          <w:sz w:val="24"/>
          <w:szCs w:val="24"/>
        </w:rPr>
        <w:t xml:space="preserve"> mulai aktif dalam pembelajaran dengan memberikan pertanyaan, membac</w:t>
      </w:r>
      <w:r>
        <w:rPr>
          <w:rFonts w:asciiTheme="majorBidi" w:hAnsiTheme="majorBidi" w:cstheme="majorBidi"/>
          <w:bCs/>
          <w:sz w:val="24"/>
          <w:szCs w:val="24"/>
        </w:rPr>
        <w:t>a ulang materi dan saling bertu</w:t>
      </w:r>
      <w:r w:rsidRPr="007371C9">
        <w:rPr>
          <w:rFonts w:asciiTheme="majorBidi" w:hAnsiTheme="majorBidi" w:cstheme="majorBidi"/>
          <w:bCs/>
          <w:sz w:val="24"/>
          <w:szCs w:val="24"/>
        </w:rPr>
        <w:t xml:space="preserve">kar pikiran dengan teman kelompoknya. </w:t>
      </w:r>
      <w:r w:rsidRPr="0020458A">
        <w:rPr>
          <w:rFonts w:asciiTheme="majorBidi" w:hAnsiTheme="majorBidi" w:cstheme="majorBidi"/>
          <w:bCs/>
          <w:sz w:val="24"/>
          <w:szCs w:val="24"/>
        </w:rPr>
        <w:t xml:space="preserve">Hal ini sesuai </w:t>
      </w:r>
      <w:r w:rsidRPr="007371C9">
        <w:rPr>
          <w:rFonts w:asciiTheme="majorBidi" w:hAnsiTheme="majorBidi" w:cstheme="majorBidi"/>
          <w:bCs/>
          <w:sz w:val="24"/>
          <w:szCs w:val="24"/>
        </w:rPr>
        <w:t xml:space="preserve">dengan hasil wawancara bahwa </w:t>
      </w:r>
      <w:r>
        <w:rPr>
          <w:rFonts w:asciiTheme="majorBidi" w:hAnsiTheme="majorBidi" w:cstheme="majorBidi"/>
          <w:bCs/>
          <w:sz w:val="24"/>
          <w:szCs w:val="24"/>
        </w:rPr>
        <w:t>siswa</w:t>
      </w:r>
      <w:r w:rsidRPr="007371C9">
        <w:rPr>
          <w:rFonts w:asciiTheme="majorBidi" w:hAnsiTheme="majorBidi" w:cstheme="majorBidi"/>
          <w:bCs/>
          <w:sz w:val="24"/>
          <w:szCs w:val="24"/>
        </w:rPr>
        <w:t xml:space="preserve"> termotivasi untuk aktif dalam pembelajaran dengan berkelompok.</w:t>
      </w:r>
      <w:r>
        <w:rPr>
          <w:rFonts w:asciiTheme="majorBidi" w:hAnsiTheme="majorBidi" w:cstheme="majorBidi"/>
          <w:bCs/>
          <w:sz w:val="24"/>
          <w:szCs w:val="24"/>
        </w:rPr>
        <w:t xml:space="preserve"> </w:t>
      </w:r>
      <w:r w:rsidRPr="007371C9">
        <w:rPr>
          <w:rFonts w:asciiTheme="majorBidi" w:hAnsiTheme="majorBidi" w:cstheme="majorBidi"/>
          <w:bCs/>
          <w:sz w:val="24"/>
          <w:szCs w:val="24"/>
        </w:rPr>
        <w:t>Apabila dilakukan pengamatan dari interaksi yang terjadi kemamp</w:t>
      </w:r>
      <w:r>
        <w:rPr>
          <w:rFonts w:asciiTheme="majorBidi" w:hAnsiTheme="majorBidi" w:cstheme="majorBidi"/>
          <w:bCs/>
          <w:sz w:val="24"/>
          <w:szCs w:val="24"/>
        </w:rPr>
        <w:t xml:space="preserve">uan kolaborasi siswa yang masih </w:t>
      </w:r>
      <w:r>
        <w:rPr>
          <w:rFonts w:asciiTheme="majorBidi" w:hAnsiTheme="majorBidi" w:cstheme="majorBidi"/>
          <w:bCs/>
          <w:sz w:val="24"/>
          <w:szCs w:val="24"/>
          <w:lang w:val="id-ID"/>
        </w:rPr>
        <w:t>belum mencapai harapan</w:t>
      </w:r>
      <w:r w:rsidRPr="007371C9">
        <w:rPr>
          <w:rFonts w:asciiTheme="majorBidi" w:hAnsiTheme="majorBidi" w:cstheme="majorBidi"/>
          <w:bCs/>
          <w:sz w:val="24"/>
          <w:szCs w:val="24"/>
        </w:rPr>
        <w:t>, ini di</w:t>
      </w:r>
      <w:r>
        <w:rPr>
          <w:rFonts w:asciiTheme="majorBidi" w:hAnsiTheme="majorBidi" w:cstheme="majorBidi"/>
          <w:bCs/>
          <w:sz w:val="24"/>
          <w:szCs w:val="24"/>
          <w:lang w:val="id-ID"/>
        </w:rPr>
        <w:t>l</w:t>
      </w:r>
      <w:r w:rsidRPr="007371C9">
        <w:rPr>
          <w:rFonts w:asciiTheme="majorBidi" w:hAnsiTheme="majorBidi" w:cstheme="majorBidi"/>
          <w:bCs/>
          <w:sz w:val="24"/>
          <w:szCs w:val="24"/>
        </w:rPr>
        <w:t>ihat dari kerjasama dan pembagian peran yang dilakukan. Bebe</w:t>
      </w:r>
      <w:r>
        <w:rPr>
          <w:rFonts w:asciiTheme="majorBidi" w:hAnsiTheme="majorBidi" w:cstheme="majorBidi"/>
          <w:bCs/>
          <w:sz w:val="24"/>
          <w:szCs w:val="24"/>
        </w:rPr>
        <w:t xml:space="preserve">rapa siswa </w:t>
      </w:r>
      <w:r>
        <w:rPr>
          <w:rFonts w:asciiTheme="majorBidi" w:hAnsiTheme="majorBidi" w:cstheme="majorBidi"/>
          <w:bCs/>
          <w:sz w:val="24"/>
          <w:szCs w:val="24"/>
          <w:lang w:val="id-ID"/>
        </w:rPr>
        <w:t xml:space="preserve">telah </w:t>
      </w:r>
      <w:r w:rsidRPr="007371C9">
        <w:rPr>
          <w:rFonts w:asciiTheme="majorBidi" w:hAnsiTheme="majorBidi" w:cstheme="majorBidi"/>
          <w:bCs/>
          <w:sz w:val="24"/>
          <w:szCs w:val="24"/>
        </w:rPr>
        <w:t>kooperatif dengan kerja k</w:t>
      </w:r>
      <w:r>
        <w:rPr>
          <w:rFonts w:asciiTheme="majorBidi" w:hAnsiTheme="majorBidi" w:cstheme="majorBidi"/>
          <w:bCs/>
          <w:sz w:val="24"/>
          <w:szCs w:val="24"/>
        </w:rPr>
        <w:t>elompok yang diberikan</w:t>
      </w:r>
      <w:r>
        <w:rPr>
          <w:rFonts w:asciiTheme="majorBidi" w:hAnsiTheme="majorBidi" w:cstheme="majorBidi"/>
          <w:bCs/>
          <w:sz w:val="24"/>
          <w:szCs w:val="24"/>
          <w:lang w:val="id-ID"/>
        </w:rPr>
        <w:t xml:space="preserve"> dan menunjukkan ketertarikan </w:t>
      </w:r>
      <w:r>
        <w:rPr>
          <w:rFonts w:asciiTheme="majorBidi" w:hAnsiTheme="majorBidi" w:cstheme="majorBidi"/>
          <w:bCs/>
          <w:sz w:val="24"/>
          <w:szCs w:val="24"/>
          <w:lang w:val="id-ID"/>
        </w:rPr>
        <w:lastRenderedPageBreak/>
        <w:t>dengan pembelajaran tetapi sebagian yang lain masih kurang terhubung dengan kelompoknya</w:t>
      </w:r>
      <w:r>
        <w:rPr>
          <w:rFonts w:asciiTheme="majorBidi" w:hAnsiTheme="majorBidi" w:cstheme="majorBidi"/>
          <w:bCs/>
          <w:sz w:val="24"/>
          <w:szCs w:val="24"/>
        </w:rPr>
        <w:t>.</w:t>
      </w:r>
      <w:r>
        <w:rPr>
          <w:rFonts w:asciiTheme="majorBidi" w:hAnsiTheme="majorBidi" w:cstheme="majorBidi"/>
          <w:bCs/>
          <w:sz w:val="24"/>
          <w:szCs w:val="24"/>
          <w:lang w:val="id-ID"/>
        </w:rPr>
        <w:t xml:space="preserve"> Maka p</w:t>
      </w:r>
      <w:r w:rsidRPr="00E56010">
        <w:rPr>
          <w:rFonts w:asciiTheme="majorBidi" w:hAnsiTheme="majorBidi" w:cstheme="majorBidi"/>
          <w:bCs/>
          <w:sz w:val="24"/>
          <w:szCs w:val="24"/>
          <w:lang w:val="id-ID"/>
        </w:rPr>
        <w:t>eningkatan dan pengembangan kemampuan kolaborasi siswa</w:t>
      </w:r>
      <w:r>
        <w:rPr>
          <w:rFonts w:asciiTheme="majorBidi" w:hAnsiTheme="majorBidi" w:cstheme="majorBidi"/>
          <w:bCs/>
          <w:sz w:val="24"/>
          <w:szCs w:val="24"/>
          <w:lang w:val="id-ID"/>
        </w:rPr>
        <w:t xml:space="preserve"> perlu dilakukan</w:t>
      </w:r>
      <w:r w:rsidRPr="00E56010">
        <w:rPr>
          <w:rFonts w:asciiTheme="majorBidi" w:hAnsiTheme="majorBidi" w:cstheme="majorBidi"/>
          <w:bCs/>
          <w:sz w:val="24"/>
          <w:szCs w:val="24"/>
          <w:lang w:val="id-ID"/>
        </w:rPr>
        <w:t>.</w:t>
      </w:r>
    </w:p>
    <w:p w14:paraId="64128596" w14:textId="474CD96F" w:rsidR="00032089" w:rsidRDefault="00032089" w:rsidP="00032089">
      <w:pPr>
        <w:spacing w:after="0" w:line="480" w:lineRule="auto"/>
        <w:ind w:left="709" w:firstLine="731"/>
        <w:jc w:val="both"/>
        <w:rPr>
          <w:rFonts w:asciiTheme="majorBidi" w:hAnsiTheme="majorBidi" w:cstheme="majorBidi"/>
          <w:bCs/>
          <w:sz w:val="24"/>
          <w:szCs w:val="24"/>
        </w:rPr>
      </w:pPr>
      <w:r>
        <w:rPr>
          <w:rFonts w:asciiTheme="majorBidi" w:hAnsiTheme="majorBidi" w:cstheme="majorBidi"/>
          <w:bCs/>
          <w:sz w:val="24"/>
          <w:szCs w:val="24"/>
          <w:lang w:val="id-ID"/>
        </w:rPr>
        <w:t xml:space="preserve">Kemampuan kolaborasi penting untuk dikembangkan karena temasuk dalam </w:t>
      </w:r>
      <w:r w:rsidRPr="00E56010">
        <w:rPr>
          <w:rFonts w:asciiTheme="majorBidi" w:hAnsiTheme="majorBidi" w:cstheme="majorBidi"/>
          <w:bCs/>
          <w:sz w:val="24"/>
          <w:szCs w:val="24"/>
          <w:lang w:val="id-ID"/>
        </w:rPr>
        <w:t>21</w:t>
      </w:r>
      <w:r w:rsidRPr="00E56010">
        <w:rPr>
          <w:rFonts w:asciiTheme="majorBidi" w:hAnsiTheme="majorBidi" w:cstheme="majorBidi"/>
          <w:bCs/>
          <w:i/>
          <w:iCs/>
          <w:sz w:val="24"/>
          <w:szCs w:val="24"/>
          <w:vertAlign w:val="superscript"/>
          <w:lang w:val="id-ID"/>
        </w:rPr>
        <w:t>st</w:t>
      </w:r>
      <w:r w:rsidRPr="00E56010">
        <w:rPr>
          <w:rFonts w:asciiTheme="majorBidi" w:hAnsiTheme="majorBidi" w:cstheme="majorBidi"/>
          <w:bCs/>
          <w:i/>
          <w:iCs/>
          <w:sz w:val="24"/>
          <w:szCs w:val="24"/>
          <w:lang w:val="id-ID"/>
        </w:rPr>
        <w:t>Century Skills.</w:t>
      </w:r>
      <w:r w:rsidR="00CB066C">
        <w:rPr>
          <w:rFonts w:asciiTheme="majorBidi" w:hAnsiTheme="majorBidi" w:cstheme="majorBidi"/>
          <w:bCs/>
          <w:i/>
          <w:iCs/>
          <w:sz w:val="24"/>
          <w:szCs w:val="24"/>
        </w:rPr>
        <w:t xml:space="preserve"> </w:t>
      </w:r>
      <w:r w:rsidRPr="00E56010">
        <w:rPr>
          <w:rFonts w:asciiTheme="majorBidi" w:hAnsiTheme="majorBidi" w:cstheme="majorBidi"/>
          <w:bCs/>
          <w:sz w:val="24"/>
          <w:szCs w:val="24"/>
          <w:lang w:val="id-ID"/>
        </w:rPr>
        <w:t>Keterampilan yang termuat dalam 21</w:t>
      </w:r>
      <w:r w:rsidRPr="00E56010">
        <w:rPr>
          <w:rFonts w:asciiTheme="majorBidi" w:hAnsiTheme="majorBidi" w:cstheme="majorBidi"/>
          <w:bCs/>
          <w:i/>
          <w:iCs/>
          <w:sz w:val="24"/>
          <w:szCs w:val="24"/>
          <w:vertAlign w:val="superscript"/>
          <w:lang w:val="id-ID"/>
        </w:rPr>
        <w:t>st</w:t>
      </w:r>
      <w:r w:rsidRPr="00E56010">
        <w:rPr>
          <w:rFonts w:asciiTheme="majorBidi" w:hAnsiTheme="majorBidi" w:cstheme="majorBidi"/>
          <w:bCs/>
          <w:i/>
          <w:iCs/>
          <w:sz w:val="24"/>
          <w:szCs w:val="24"/>
          <w:lang w:val="id-ID"/>
        </w:rPr>
        <w:t>Century Skills</w:t>
      </w:r>
      <w:r w:rsidRPr="00E56010">
        <w:rPr>
          <w:rFonts w:asciiTheme="majorBidi" w:hAnsiTheme="majorBidi" w:cstheme="majorBidi"/>
          <w:bCs/>
          <w:sz w:val="24"/>
          <w:szCs w:val="24"/>
          <w:lang w:val="id-ID"/>
        </w:rPr>
        <w:t xml:space="preserve"> berupa kemampuan berpikir kritis, pemecahan masalah, komunikasi, kolaborasi, dan kreativitas. </w:t>
      </w:r>
      <w:r w:rsidRPr="009E5409">
        <w:rPr>
          <w:rFonts w:asciiTheme="majorBidi" w:hAnsiTheme="majorBidi" w:cstheme="majorBidi"/>
          <w:bCs/>
          <w:sz w:val="24"/>
          <w:szCs w:val="24"/>
        </w:rPr>
        <w:t xml:space="preserve">Empat aspek </w:t>
      </w:r>
      <w:r>
        <w:rPr>
          <w:rFonts w:asciiTheme="majorBidi" w:hAnsiTheme="majorBidi" w:cstheme="majorBidi"/>
          <w:bCs/>
          <w:sz w:val="24"/>
          <w:szCs w:val="24"/>
        </w:rPr>
        <w:t>keterampilan</w:t>
      </w:r>
      <w:r w:rsidRPr="009E5409">
        <w:rPr>
          <w:rFonts w:asciiTheme="majorBidi" w:hAnsiTheme="majorBidi" w:cstheme="majorBidi"/>
          <w:bCs/>
          <w:sz w:val="24"/>
          <w:szCs w:val="24"/>
        </w:rPr>
        <w:t xml:space="preserve"> lebih diutamakan oleh </w:t>
      </w:r>
      <w:r w:rsidRPr="009E5409">
        <w:rPr>
          <w:rFonts w:asciiTheme="majorBidi" w:hAnsiTheme="majorBidi" w:cstheme="majorBidi"/>
          <w:bCs/>
          <w:i/>
          <w:iCs/>
          <w:sz w:val="24"/>
          <w:szCs w:val="24"/>
        </w:rPr>
        <w:t>Partnership for 21</w:t>
      </w:r>
      <w:r w:rsidRPr="009E5409">
        <w:rPr>
          <w:rFonts w:asciiTheme="majorBidi" w:hAnsiTheme="majorBidi" w:cstheme="majorBidi"/>
          <w:bCs/>
          <w:i/>
          <w:iCs/>
          <w:sz w:val="24"/>
          <w:szCs w:val="24"/>
          <w:vertAlign w:val="superscript"/>
        </w:rPr>
        <w:t>st</w:t>
      </w:r>
      <w:r w:rsidRPr="009E5409">
        <w:rPr>
          <w:rFonts w:asciiTheme="majorBidi" w:hAnsiTheme="majorBidi" w:cstheme="majorBidi"/>
          <w:bCs/>
          <w:i/>
          <w:iCs/>
          <w:sz w:val="24"/>
          <w:szCs w:val="24"/>
        </w:rPr>
        <w:t>Century Skills</w:t>
      </w:r>
      <w:r w:rsidRPr="009E5409">
        <w:rPr>
          <w:rFonts w:asciiTheme="majorBidi" w:hAnsiTheme="majorBidi" w:cstheme="majorBidi"/>
          <w:bCs/>
          <w:sz w:val="24"/>
          <w:szCs w:val="24"/>
        </w:rPr>
        <w:t xml:space="preserve"> yaitu </w:t>
      </w:r>
      <w:r>
        <w:rPr>
          <w:rFonts w:asciiTheme="majorBidi" w:hAnsiTheme="majorBidi" w:cstheme="majorBidi"/>
          <w:bCs/>
          <w:sz w:val="24"/>
          <w:szCs w:val="24"/>
        </w:rPr>
        <w:t>keterampilan</w:t>
      </w:r>
      <w:r w:rsidRPr="009E5409">
        <w:rPr>
          <w:rFonts w:asciiTheme="majorBidi" w:hAnsiTheme="majorBidi" w:cstheme="majorBidi"/>
          <w:bCs/>
          <w:sz w:val="24"/>
          <w:szCs w:val="24"/>
        </w:rPr>
        <w:t xml:space="preserve"> komunikasi, kolaborasi, pemecahan masalah, dan kreati</w:t>
      </w:r>
      <w:r>
        <w:rPr>
          <w:rFonts w:asciiTheme="majorBidi" w:hAnsiTheme="majorBidi" w:cstheme="majorBidi"/>
          <w:bCs/>
          <w:sz w:val="24"/>
          <w:szCs w:val="24"/>
        </w:rPr>
        <w:t>vitas</w:t>
      </w:r>
      <w:r w:rsidRPr="009E5409">
        <w:rPr>
          <w:rFonts w:asciiTheme="majorBidi" w:hAnsiTheme="majorBidi" w:cstheme="majorBidi"/>
          <w:bCs/>
          <w:sz w:val="24"/>
          <w:szCs w:val="24"/>
        </w:rPr>
        <w:t>.</w:t>
      </w:r>
      <w:r>
        <w:rPr>
          <w:rStyle w:val="FootnoteReference"/>
          <w:rFonts w:asciiTheme="majorBidi" w:hAnsiTheme="majorBidi" w:cstheme="majorBidi"/>
          <w:bCs/>
          <w:sz w:val="24"/>
          <w:szCs w:val="24"/>
        </w:rPr>
        <w:footnoteReference w:id="5"/>
      </w:r>
      <w:r w:rsidRPr="009E5409">
        <w:rPr>
          <w:rFonts w:asciiTheme="majorBidi" w:hAnsiTheme="majorBidi" w:cstheme="majorBidi"/>
          <w:bCs/>
          <w:sz w:val="24"/>
          <w:szCs w:val="24"/>
        </w:rPr>
        <w:t xml:space="preserve"> Kemampuan kolaborasi merupakan salah satu </w:t>
      </w:r>
      <w:r>
        <w:rPr>
          <w:rFonts w:asciiTheme="majorBidi" w:hAnsiTheme="majorBidi" w:cstheme="majorBidi"/>
          <w:bCs/>
          <w:sz w:val="24"/>
          <w:szCs w:val="24"/>
        </w:rPr>
        <w:t>keterampilan abad 21 yang</w:t>
      </w:r>
      <w:r w:rsidRPr="009E5409">
        <w:rPr>
          <w:rFonts w:asciiTheme="majorBidi" w:hAnsiTheme="majorBidi" w:cstheme="majorBidi"/>
          <w:bCs/>
          <w:sz w:val="24"/>
          <w:szCs w:val="24"/>
        </w:rPr>
        <w:t xml:space="preserve"> perlu dikembangkan dalam pendidikan dan kehidupan. Kemampuan kolaborasi dapat diterapkan untuk berbagai aspek kehidupan dalam berbudaya, berbisnis, dan penyelesaian masalah pada era ini. Pembentukan kemampuan berkolaborasi dapat dilakukan dalam pembelajaran berbasis kolaboratif. </w:t>
      </w:r>
    </w:p>
    <w:p w14:paraId="359BC7B9" w14:textId="4E64A521" w:rsidR="00032089" w:rsidRPr="008466E0" w:rsidRDefault="00032089" w:rsidP="00032089">
      <w:pPr>
        <w:spacing w:after="0" w:line="480" w:lineRule="auto"/>
        <w:ind w:left="709" w:firstLine="589"/>
        <w:jc w:val="both"/>
        <w:rPr>
          <w:rFonts w:asciiTheme="majorBidi" w:hAnsiTheme="majorBidi" w:cstheme="majorBidi"/>
          <w:bCs/>
          <w:sz w:val="24"/>
          <w:szCs w:val="24"/>
        </w:rPr>
      </w:pPr>
      <w:r w:rsidRPr="009E5409">
        <w:rPr>
          <w:rFonts w:asciiTheme="majorBidi" w:hAnsiTheme="majorBidi" w:cstheme="majorBidi"/>
          <w:bCs/>
          <w:sz w:val="24"/>
          <w:szCs w:val="24"/>
        </w:rPr>
        <w:t xml:space="preserve">Kemampuan kolaborasi memiliki kelebihan dalam pembelajaran, seperti meningkatkan hasil belajar serta menstimulasi keaktifan dan motivasi </w:t>
      </w:r>
      <w:r>
        <w:rPr>
          <w:rFonts w:asciiTheme="majorBidi" w:hAnsiTheme="majorBidi" w:cstheme="majorBidi"/>
          <w:bCs/>
          <w:sz w:val="24"/>
          <w:szCs w:val="24"/>
        </w:rPr>
        <w:t>siswa</w:t>
      </w:r>
      <w:r w:rsidRPr="009E5409">
        <w:rPr>
          <w:rFonts w:asciiTheme="majorBidi" w:hAnsiTheme="majorBidi" w:cstheme="majorBidi"/>
          <w:bCs/>
          <w:sz w:val="24"/>
          <w:szCs w:val="24"/>
        </w:rPr>
        <w:t xml:space="preserve"> dalam belajar. </w:t>
      </w:r>
      <w:r w:rsidRPr="009E5409">
        <w:rPr>
          <w:rFonts w:asciiTheme="majorBidi" w:eastAsia="Times New Roman" w:hAnsiTheme="majorBidi" w:cstheme="majorBidi"/>
          <w:sz w:val="24"/>
          <w:szCs w:val="24"/>
        </w:rPr>
        <w:t xml:space="preserve">Penelitian tentang pembelajaran berbasis </w:t>
      </w:r>
      <w:r w:rsidRPr="007030CE">
        <w:rPr>
          <w:rFonts w:asciiTheme="majorBidi" w:eastAsia="Times New Roman" w:hAnsiTheme="majorBidi" w:cstheme="majorBidi"/>
          <w:sz w:val="24"/>
          <w:szCs w:val="24"/>
        </w:rPr>
        <w:t>kolaborasi</w:t>
      </w:r>
      <w:r>
        <w:rPr>
          <w:rFonts w:asciiTheme="majorBidi" w:eastAsia="Times New Roman" w:hAnsiTheme="majorBidi" w:cstheme="majorBidi"/>
          <w:sz w:val="24"/>
          <w:szCs w:val="24"/>
        </w:rPr>
        <w:t xml:space="preserve"> </w:t>
      </w:r>
      <w:r w:rsidRPr="009E5409">
        <w:rPr>
          <w:rFonts w:asciiTheme="majorBidi" w:eastAsia="Times New Roman" w:hAnsiTheme="majorBidi" w:cstheme="majorBidi"/>
          <w:sz w:val="24"/>
          <w:szCs w:val="24"/>
        </w:rPr>
        <w:t xml:space="preserve">didukung komputer menunjukkan bahwa </w:t>
      </w:r>
      <w:r w:rsidRPr="007030CE">
        <w:rPr>
          <w:rFonts w:asciiTheme="majorBidi" w:eastAsia="Times New Roman" w:hAnsiTheme="majorBidi" w:cstheme="majorBidi"/>
          <w:sz w:val="24"/>
          <w:szCs w:val="24"/>
        </w:rPr>
        <w:t>dialog</w:t>
      </w:r>
      <w:r>
        <w:rPr>
          <w:rFonts w:asciiTheme="majorBidi" w:eastAsia="Times New Roman" w:hAnsiTheme="majorBidi" w:cstheme="majorBidi"/>
          <w:sz w:val="24"/>
          <w:szCs w:val="24"/>
        </w:rPr>
        <w:t xml:space="preserve"> </w:t>
      </w:r>
      <w:r w:rsidRPr="009E5409">
        <w:rPr>
          <w:rFonts w:asciiTheme="majorBidi" w:eastAsia="Times New Roman" w:hAnsiTheme="majorBidi" w:cstheme="majorBidi"/>
          <w:sz w:val="24"/>
          <w:szCs w:val="24"/>
        </w:rPr>
        <w:t xml:space="preserve">yang terjadi selama kolaborasi menjadi salah satu faktor pendukung dalam peningkatan </w:t>
      </w:r>
      <w:r w:rsidRPr="006E64A7">
        <w:rPr>
          <w:rFonts w:asciiTheme="majorBidi" w:eastAsia="Times New Roman" w:hAnsiTheme="majorBidi" w:cstheme="majorBidi"/>
          <w:sz w:val="24"/>
          <w:szCs w:val="24"/>
        </w:rPr>
        <w:t>hasil belajar</w:t>
      </w:r>
      <w:r w:rsidR="00D91AEE">
        <w:rPr>
          <w:rFonts w:asciiTheme="majorBidi" w:eastAsia="Times New Roman" w:hAnsiTheme="majorBidi" w:cstheme="majorBidi"/>
          <w:sz w:val="24"/>
          <w:szCs w:val="24"/>
        </w:rPr>
        <w:t xml:space="preserve"> s</w:t>
      </w:r>
      <w:r>
        <w:rPr>
          <w:rFonts w:asciiTheme="majorBidi" w:eastAsia="Times New Roman" w:hAnsiTheme="majorBidi" w:cstheme="majorBidi"/>
          <w:sz w:val="24"/>
          <w:szCs w:val="24"/>
        </w:rPr>
        <w:t>iswa secara individu</w:t>
      </w:r>
      <w:r w:rsidRPr="009E5409">
        <w:rPr>
          <w:rFonts w:asciiTheme="majorBidi" w:eastAsia="Times New Roman" w:hAnsiTheme="majorBidi" w:cstheme="majorBidi"/>
          <w:b/>
          <w:bCs/>
          <w:sz w:val="24"/>
          <w:szCs w:val="24"/>
        </w:rPr>
        <w:t>.</w:t>
      </w:r>
      <w:r>
        <w:rPr>
          <w:rStyle w:val="FootnoteReference"/>
          <w:rFonts w:asciiTheme="majorBidi" w:eastAsia="Times New Roman" w:hAnsiTheme="majorBidi" w:cstheme="majorBidi"/>
          <w:sz w:val="24"/>
          <w:szCs w:val="24"/>
        </w:rPr>
        <w:footnoteReference w:id="6"/>
      </w:r>
      <w:r>
        <w:rPr>
          <w:rFonts w:asciiTheme="majorBidi" w:eastAsia="Times New Roman" w:hAnsiTheme="majorBidi" w:cstheme="majorBidi"/>
          <w:b/>
          <w:bCs/>
          <w:sz w:val="24"/>
          <w:szCs w:val="24"/>
        </w:rPr>
        <w:t xml:space="preserve"> </w:t>
      </w:r>
      <w:r>
        <w:rPr>
          <w:rFonts w:asciiTheme="majorBidi" w:eastAsia="CIDFont+F1" w:hAnsiTheme="majorBidi" w:cstheme="majorBidi"/>
          <w:sz w:val="24"/>
          <w:szCs w:val="24"/>
          <w:lang w:val="id-ID"/>
        </w:rPr>
        <w:t>Keterampilan</w:t>
      </w:r>
      <w:r w:rsidRPr="009E5409">
        <w:rPr>
          <w:rFonts w:asciiTheme="majorBidi" w:eastAsia="CIDFont+F1" w:hAnsiTheme="majorBidi" w:cstheme="majorBidi"/>
          <w:sz w:val="24"/>
          <w:szCs w:val="24"/>
        </w:rPr>
        <w:t xml:space="preserve"> berkolaborasi penting untuk dikembangkan karena dengan keterampilan tersebut manusia </w:t>
      </w:r>
      <w:r>
        <w:rPr>
          <w:rFonts w:asciiTheme="majorBidi" w:eastAsia="CIDFont+F1" w:hAnsiTheme="majorBidi" w:cstheme="majorBidi"/>
          <w:sz w:val="24"/>
          <w:szCs w:val="24"/>
        </w:rPr>
        <w:t>dapat</w:t>
      </w:r>
      <w:r w:rsidRPr="009E5409">
        <w:rPr>
          <w:rFonts w:asciiTheme="majorBidi" w:eastAsia="CIDFont+F1" w:hAnsiTheme="majorBidi" w:cstheme="majorBidi"/>
          <w:sz w:val="24"/>
          <w:szCs w:val="24"/>
        </w:rPr>
        <w:t xml:space="preserve"> bersosialisasi, </w:t>
      </w:r>
      <w:r>
        <w:rPr>
          <w:rFonts w:asciiTheme="majorBidi" w:eastAsia="CIDFont+F1" w:hAnsiTheme="majorBidi" w:cstheme="majorBidi"/>
          <w:sz w:val="24"/>
          <w:szCs w:val="24"/>
        </w:rPr>
        <w:t>reaktif</w:t>
      </w:r>
      <w:r w:rsidRPr="009E5409">
        <w:rPr>
          <w:rFonts w:asciiTheme="majorBidi" w:eastAsia="CIDFont+F1" w:hAnsiTheme="majorBidi" w:cstheme="majorBidi"/>
          <w:sz w:val="24"/>
          <w:szCs w:val="24"/>
        </w:rPr>
        <w:t xml:space="preserve"> terhadap lingkungan sekitar, serta dapat mengendalikan ego dan emosi.</w:t>
      </w:r>
      <w:r>
        <w:rPr>
          <w:rStyle w:val="FootnoteReference"/>
          <w:rFonts w:asciiTheme="majorBidi" w:eastAsia="CIDFont+F1" w:hAnsiTheme="majorBidi" w:cstheme="majorBidi"/>
          <w:sz w:val="24"/>
          <w:szCs w:val="24"/>
        </w:rPr>
        <w:footnoteReference w:id="7"/>
      </w:r>
      <w:r w:rsidRPr="009E5409">
        <w:rPr>
          <w:rFonts w:asciiTheme="majorBidi" w:eastAsia="CIDFont+F1" w:hAnsiTheme="majorBidi" w:cstheme="majorBidi"/>
          <w:sz w:val="24"/>
          <w:szCs w:val="24"/>
        </w:rPr>
        <w:t xml:space="preserve"> Hal tersebut merupakan karakter yang dibutuhkan pada era dimana teknologi berkembang dan terkikisny</w:t>
      </w:r>
      <w:r>
        <w:rPr>
          <w:rFonts w:asciiTheme="majorBidi" w:eastAsia="CIDFont+F1" w:hAnsiTheme="majorBidi" w:cstheme="majorBidi"/>
          <w:sz w:val="24"/>
          <w:szCs w:val="24"/>
        </w:rPr>
        <w:t>a kepekaan terhadap lingkungan</w:t>
      </w:r>
      <w:r w:rsidRPr="009E5409">
        <w:rPr>
          <w:rFonts w:asciiTheme="majorBidi" w:eastAsia="CIDFont+F1" w:hAnsiTheme="majorBidi" w:cstheme="majorBidi"/>
          <w:sz w:val="24"/>
          <w:szCs w:val="24"/>
        </w:rPr>
        <w:t>.</w:t>
      </w:r>
      <w:r>
        <w:rPr>
          <w:rFonts w:asciiTheme="majorBidi" w:eastAsia="CIDFont+F1" w:hAnsiTheme="majorBidi" w:cstheme="majorBidi"/>
          <w:sz w:val="24"/>
          <w:szCs w:val="24"/>
        </w:rPr>
        <w:t xml:space="preserve"> </w:t>
      </w:r>
      <w:r>
        <w:rPr>
          <w:rFonts w:asciiTheme="majorBidi" w:hAnsiTheme="majorBidi" w:cstheme="majorBidi"/>
          <w:sz w:val="24"/>
          <w:szCs w:val="24"/>
          <w:lang w:val="id-ID"/>
        </w:rPr>
        <w:t>B</w:t>
      </w:r>
      <w:r w:rsidRPr="009E5409">
        <w:rPr>
          <w:rFonts w:asciiTheme="majorBidi" w:hAnsiTheme="majorBidi" w:cstheme="majorBidi"/>
          <w:sz w:val="24"/>
          <w:szCs w:val="24"/>
        </w:rPr>
        <w:t>anyak</w:t>
      </w:r>
      <w:r>
        <w:rPr>
          <w:rFonts w:asciiTheme="majorBidi" w:hAnsiTheme="majorBidi" w:cstheme="majorBidi"/>
          <w:sz w:val="24"/>
          <w:szCs w:val="24"/>
          <w:lang w:val="id-ID"/>
        </w:rPr>
        <w:t>nya</w:t>
      </w:r>
      <w:r w:rsidRPr="009E5409">
        <w:rPr>
          <w:rFonts w:asciiTheme="majorBidi" w:hAnsiTheme="majorBidi" w:cstheme="majorBidi"/>
          <w:sz w:val="24"/>
          <w:szCs w:val="24"/>
        </w:rPr>
        <w:t xml:space="preserve"> permasalahan</w:t>
      </w:r>
      <w:r>
        <w:rPr>
          <w:rFonts w:asciiTheme="majorBidi" w:hAnsiTheme="majorBidi" w:cstheme="majorBidi"/>
          <w:sz w:val="24"/>
          <w:szCs w:val="24"/>
          <w:lang w:val="id-ID"/>
        </w:rPr>
        <w:t xml:space="preserve"> </w:t>
      </w:r>
      <w:r>
        <w:rPr>
          <w:rFonts w:asciiTheme="majorBidi" w:hAnsiTheme="majorBidi" w:cstheme="majorBidi"/>
          <w:sz w:val="24"/>
          <w:szCs w:val="24"/>
          <w:lang w:val="id-ID"/>
        </w:rPr>
        <w:lastRenderedPageBreak/>
        <w:t>dunia</w:t>
      </w:r>
      <w:r w:rsidRPr="009E5409">
        <w:rPr>
          <w:rFonts w:asciiTheme="majorBidi" w:hAnsiTheme="majorBidi" w:cstheme="majorBidi"/>
          <w:sz w:val="24"/>
          <w:szCs w:val="24"/>
        </w:rPr>
        <w:t xml:space="preserve"> yang rumit dan saling berkaitan antar aspek. Permasalahan kerusakan lingkungan dan sisi lain aspek ekonomi yang harus dipenuhi serta munculnya krisis penyakit akibat dari</w:t>
      </w:r>
      <w:r>
        <w:rPr>
          <w:rFonts w:asciiTheme="majorBidi" w:hAnsiTheme="majorBidi" w:cstheme="majorBidi"/>
          <w:sz w:val="24"/>
          <w:szCs w:val="24"/>
        </w:rPr>
        <w:t xml:space="preserve"> </w:t>
      </w:r>
      <w:r w:rsidRPr="00B030A5">
        <w:rPr>
          <w:rFonts w:asciiTheme="majorBidi" w:hAnsiTheme="majorBidi" w:cstheme="majorBidi"/>
          <w:sz w:val="24"/>
          <w:szCs w:val="24"/>
          <w:lang w:val="id-ID"/>
        </w:rPr>
        <w:t>pencemaran</w:t>
      </w:r>
      <w:r>
        <w:rPr>
          <w:rFonts w:asciiTheme="majorBidi" w:hAnsiTheme="majorBidi" w:cstheme="majorBidi"/>
          <w:sz w:val="24"/>
          <w:szCs w:val="24"/>
        </w:rPr>
        <w:t xml:space="preserve"> </w:t>
      </w:r>
      <w:r w:rsidRPr="009E5409">
        <w:rPr>
          <w:rFonts w:asciiTheme="majorBidi" w:hAnsiTheme="majorBidi" w:cstheme="majorBidi"/>
          <w:sz w:val="24"/>
          <w:szCs w:val="24"/>
        </w:rPr>
        <w:t xml:space="preserve">lingkungan. Permasalahan besar tersebut perlu diatasi dengan kerja </w:t>
      </w:r>
      <w:r>
        <w:rPr>
          <w:rFonts w:asciiTheme="majorBidi" w:hAnsiTheme="majorBidi" w:cstheme="majorBidi"/>
          <w:sz w:val="24"/>
          <w:szCs w:val="24"/>
        </w:rPr>
        <w:t xml:space="preserve">bersama dari banyak pihak. </w:t>
      </w:r>
      <w:r>
        <w:rPr>
          <w:rFonts w:asciiTheme="majorBidi" w:hAnsiTheme="majorBidi" w:cstheme="majorBidi"/>
          <w:sz w:val="24"/>
          <w:szCs w:val="24"/>
          <w:lang w:val="id-ID"/>
        </w:rPr>
        <w:t>Maka</w:t>
      </w:r>
      <w:r w:rsidRPr="009E5409">
        <w:rPr>
          <w:rFonts w:asciiTheme="majorBidi" w:hAnsiTheme="majorBidi" w:cstheme="majorBidi"/>
          <w:sz w:val="24"/>
          <w:szCs w:val="24"/>
        </w:rPr>
        <w:t xml:space="preserve"> kemampuan kolaborasi merupakan salah satu kebutuhan </w:t>
      </w:r>
      <w:r>
        <w:rPr>
          <w:rFonts w:asciiTheme="majorBidi" w:hAnsiTheme="majorBidi" w:cstheme="majorBidi"/>
          <w:sz w:val="24"/>
          <w:szCs w:val="24"/>
        </w:rPr>
        <w:t>siswa</w:t>
      </w:r>
      <w:r w:rsidRPr="009E5409">
        <w:rPr>
          <w:rFonts w:asciiTheme="majorBidi" w:hAnsiTheme="majorBidi" w:cstheme="majorBidi"/>
          <w:sz w:val="24"/>
          <w:szCs w:val="24"/>
        </w:rPr>
        <w:t xml:space="preserve"> saat ini untuk dapat diaplikasikan pada kehidupannya mendatang. Kolaborasi bukan hanya sekedar sebuah kerjasama saja tetapi lebih daripada itu kolaborasi adalah saling ketergantungan dan rasa tanggung jawab bersama untuk mencapai tujuan yang </w:t>
      </w:r>
      <w:proofErr w:type="gramStart"/>
      <w:r w:rsidRPr="009E5409">
        <w:rPr>
          <w:rFonts w:asciiTheme="majorBidi" w:hAnsiTheme="majorBidi" w:cstheme="majorBidi"/>
          <w:sz w:val="24"/>
          <w:szCs w:val="24"/>
        </w:rPr>
        <w:t>sama</w:t>
      </w:r>
      <w:proofErr w:type="gramEnd"/>
      <w:r w:rsidRPr="009E5409">
        <w:rPr>
          <w:rFonts w:asciiTheme="majorBidi" w:hAnsiTheme="majorBidi" w:cstheme="majorBidi"/>
          <w:sz w:val="24"/>
          <w:szCs w:val="24"/>
        </w:rPr>
        <w:t>. Setiap individu dalam kelompok dapat secara aktif berpartisipasi dan saling bernegosiasi untuk men</w:t>
      </w:r>
      <w:r>
        <w:rPr>
          <w:rFonts w:asciiTheme="majorBidi" w:hAnsiTheme="majorBidi" w:cstheme="majorBidi"/>
          <w:sz w:val="24"/>
          <w:szCs w:val="24"/>
        </w:rPr>
        <w:t xml:space="preserve">capai tujuan yang </w:t>
      </w:r>
      <w:proofErr w:type="gramStart"/>
      <w:r>
        <w:rPr>
          <w:rFonts w:asciiTheme="majorBidi" w:hAnsiTheme="majorBidi" w:cstheme="majorBidi"/>
          <w:sz w:val="24"/>
          <w:szCs w:val="24"/>
        </w:rPr>
        <w:t>sama</w:t>
      </w:r>
      <w:proofErr w:type="gramEnd"/>
      <w:r w:rsidRPr="009E5409">
        <w:rPr>
          <w:rFonts w:asciiTheme="majorBidi" w:hAnsiTheme="majorBidi" w:cstheme="majorBidi"/>
          <w:sz w:val="24"/>
          <w:szCs w:val="24"/>
        </w:rPr>
        <w:t>.</w:t>
      </w:r>
      <w:r>
        <w:rPr>
          <w:rStyle w:val="FootnoteReference"/>
          <w:rFonts w:asciiTheme="majorBidi" w:hAnsiTheme="majorBidi" w:cstheme="majorBidi"/>
          <w:sz w:val="24"/>
          <w:szCs w:val="24"/>
        </w:rPr>
        <w:footnoteReference w:id="8"/>
      </w:r>
    </w:p>
    <w:p w14:paraId="3449E431" w14:textId="2DA6FB40" w:rsidR="00032089" w:rsidRPr="00F93459" w:rsidRDefault="00032089" w:rsidP="00032089">
      <w:pPr>
        <w:spacing w:after="0" w:line="480" w:lineRule="auto"/>
        <w:ind w:left="709" w:firstLine="731"/>
        <w:jc w:val="both"/>
        <w:rPr>
          <w:rFonts w:asciiTheme="majorBidi" w:eastAsia="Times New Roman" w:hAnsiTheme="majorBidi" w:cstheme="majorBidi"/>
          <w:b/>
          <w:bCs/>
          <w:color w:val="FF0000"/>
          <w:sz w:val="24"/>
          <w:szCs w:val="24"/>
          <w:lang w:val="id-ID"/>
        </w:rPr>
      </w:pPr>
      <w:r w:rsidRPr="00642DE8">
        <w:rPr>
          <w:rFonts w:asciiTheme="majorBidi" w:hAnsiTheme="majorBidi" w:cstheme="majorBidi"/>
          <w:bCs/>
          <w:sz w:val="24"/>
          <w:szCs w:val="24"/>
        </w:rPr>
        <w:t xml:space="preserve">Kemampuan kolaborasi dapat dibentuk selama pembelajaran dengan menerapkan model pembelajaran tertentu untuk dapat mengembangkan kemampuan kolaborasi </w:t>
      </w:r>
      <w:r>
        <w:rPr>
          <w:rFonts w:asciiTheme="majorBidi" w:hAnsiTheme="majorBidi" w:cstheme="majorBidi"/>
          <w:bCs/>
          <w:sz w:val="24"/>
          <w:szCs w:val="24"/>
        </w:rPr>
        <w:t>siswa</w:t>
      </w:r>
      <w:r>
        <w:rPr>
          <w:rFonts w:asciiTheme="majorBidi" w:eastAsia="CIDFont+F1" w:hAnsiTheme="majorBidi" w:cstheme="majorBidi"/>
          <w:sz w:val="24"/>
          <w:szCs w:val="24"/>
        </w:rPr>
        <w:t>.</w:t>
      </w:r>
      <w:r>
        <w:rPr>
          <w:rStyle w:val="FootnoteReference"/>
          <w:rFonts w:asciiTheme="majorBidi" w:eastAsia="CIDFont+F1" w:hAnsiTheme="majorBidi" w:cstheme="majorBidi"/>
          <w:sz w:val="24"/>
          <w:szCs w:val="24"/>
        </w:rPr>
        <w:footnoteReference w:id="9"/>
      </w:r>
      <w:r>
        <w:rPr>
          <w:rFonts w:asciiTheme="majorBidi" w:eastAsia="CIDFont+F1" w:hAnsiTheme="majorBidi" w:cstheme="majorBidi"/>
          <w:sz w:val="24"/>
          <w:szCs w:val="24"/>
        </w:rPr>
        <w:t xml:space="preserve"> </w:t>
      </w:r>
      <w:r w:rsidRPr="00767A89">
        <w:rPr>
          <w:rFonts w:asciiTheme="majorBidi" w:eastAsia="CIDFont+F1" w:hAnsiTheme="majorBidi" w:cstheme="majorBidi"/>
          <w:sz w:val="24"/>
          <w:szCs w:val="24"/>
          <w:lang w:val="id-ID"/>
        </w:rPr>
        <w:t xml:space="preserve">Pendidikan dikatakan berhasil ketika dapat menanamkan pengetahuan dalam karakter diri </w:t>
      </w:r>
      <w:r>
        <w:rPr>
          <w:rFonts w:asciiTheme="majorBidi" w:eastAsia="CIDFont+F1" w:hAnsiTheme="majorBidi" w:cstheme="majorBidi"/>
          <w:sz w:val="24"/>
          <w:szCs w:val="24"/>
          <w:lang w:val="id-ID"/>
        </w:rPr>
        <w:t>siswa</w:t>
      </w:r>
      <w:r w:rsidRPr="00767A89">
        <w:rPr>
          <w:rFonts w:asciiTheme="majorBidi" w:eastAsia="CIDFont+F1" w:hAnsiTheme="majorBidi" w:cstheme="majorBidi"/>
          <w:sz w:val="24"/>
          <w:szCs w:val="24"/>
          <w:lang w:val="id-ID"/>
        </w:rPr>
        <w:t xml:space="preserve"> serta dapat me</w:t>
      </w:r>
      <w:r>
        <w:rPr>
          <w:rFonts w:asciiTheme="majorBidi" w:eastAsia="CIDFont+F1" w:hAnsiTheme="majorBidi" w:cstheme="majorBidi"/>
          <w:sz w:val="24"/>
          <w:szCs w:val="24"/>
        </w:rPr>
        <w:t>nunjang</w:t>
      </w:r>
      <w:r w:rsidRPr="00767A89">
        <w:rPr>
          <w:rFonts w:asciiTheme="majorBidi" w:eastAsia="CIDFont+F1" w:hAnsiTheme="majorBidi" w:cstheme="majorBidi"/>
          <w:sz w:val="24"/>
          <w:szCs w:val="24"/>
          <w:lang w:val="id-ID"/>
        </w:rPr>
        <w:t xml:space="preserve"> kebutuhan </w:t>
      </w:r>
      <w:r>
        <w:rPr>
          <w:rFonts w:asciiTheme="majorBidi" w:eastAsia="CIDFont+F1" w:hAnsiTheme="majorBidi" w:cstheme="majorBidi"/>
          <w:sz w:val="24"/>
          <w:szCs w:val="24"/>
          <w:lang w:val="id-ID"/>
        </w:rPr>
        <w:t>siswa</w:t>
      </w:r>
      <w:r w:rsidRPr="00767A89">
        <w:rPr>
          <w:rFonts w:asciiTheme="majorBidi" w:eastAsia="CIDFont+F1" w:hAnsiTheme="majorBidi" w:cstheme="majorBidi"/>
          <w:sz w:val="24"/>
          <w:szCs w:val="24"/>
          <w:lang w:val="id-ID"/>
        </w:rPr>
        <w:t xml:space="preserve"> dalam penguasan </w:t>
      </w:r>
      <w:r w:rsidRPr="00D67DFB">
        <w:rPr>
          <w:rFonts w:asciiTheme="majorBidi" w:eastAsia="CIDFont+F1" w:hAnsiTheme="majorBidi" w:cstheme="majorBidi"/>
          <w:sz w:val="24"/>
          <w:szCs w:val="24"/>
          <w:lang w:val="id-ID"/>
        </w:rPr>
        <w:t>kemampuan</w:t>
      </w:r>
      <w:r>
        <w:rPr>
          <w:rFonts w:asciiTheme="majorBidi" w:eastAsia="CIDFont+F1" w:hAnsiTheme="majorBidi" w:cstheme="majorBidi"/>
          <w:sz w:val="24"/>
          <w:szCs w:val="24"/>
        </w:rPr>
        <w:t xml:space="preserve">, </w:t>
      </w:r>
      <w:r w:rsidRPr="00767A89">
        <w:rPr>
          <w:rFonts w:asciiTheme="majorBidi" w:eastAsia="CIDFont+F1" w:hAnsiTheme="majorBidi" w:cstheme="majorBidi"/>
          <w:sz w:val="24"/>
          <w:szCs w:val="24"/>
          <w:lang w:val="id-ID"/>
        </w:rPr>
        <w:t>salah satunya kemampuan kolaboratif</w:t>
      </w:r>
      <w:r w:rsidRPr="00767A89">
        <w:rPr>
          <w:rFonts w:asciiTheme="majorBidi" w:eastAsia="CIDFont+F1" w:hAnsiTheme="majorBidi" w:cstheme="majorBidi"/>
          <w:b/>
          <w:bCs/>
          <w:sz w:val="24"/>
          <w:szCs w:val="24"/>
          <w:lang w:val="id-ID"/>
        </w:rPr>
        <w:t>.</w:t>
      </w:r>
      <w:r>
        <w:rPr>
          <w:rStyle w:val="FootnoteReference"/>
          <w:rFonts w:asciiTheme="majorBidi" w:eastAsia="CIDFont+F1" w:hAnsiTheme="majorBidi" w:cstheme="majorBidi"/>
          <w:sz w:val="24"/>
          <w:szCs w:val="24"/>
          <w:lang w:val="id-ID"/>
        </w:rPr>
        <w:footnoteReference w:id="10"/>
      </w:r>
      <w:r w:rsidRPr="00767A89">
        <w:rPr>
          <w:rFonts w:asciiTheme="majorBidi" w:eastAsia="CIDFont+F1" w:hAnsiTheme="majorBidi" w:cstheme="majorBidi"/>
          <w:b/>
          <w:bCs/>
          <w:sz w:val="24"/>
          <w:szCs w:val="24"/>
          <w:lang w:val="id-ID"/>
        </w:rPr>
        <w:t xml:space="preserve"> </w:t>
      </w:r>
      <w:r w:rsidRPr="009E5409">
        <w:rPr>
          <w:rFonts w:asciiTheme="majorBidi" w:hAnsiTheme="majorBidi" w:cstheme="majorBidi"/>
          <w:sz w:val="24"/>
          <w:szCs w:val="24"/>
        </w:rPr>
        <w:t xml:space="preserve">Berdasarkan hal tersebut sangat penting untuk mengembangkan kemampuan berkolaborasi </w:t>
      </w:r>
      <w:r>
        <w:rPr>
          <w:rFonts w:asciiTheme="majorBidi" w:hAnsiTheme="majorBidi" w:cstheme="majorBidi"/>
          <w:sz w:val="24"/>
          <w:szCs w:val="24"/>
        </w:rPr>
        <w:t>siswa</w:t>
      </w:r>
      <w:r w:rsidRPr="009E5409">
        <w:rPr>
          <w:rFonts w:asciiTheme="majorBidi" w:hAnsiTheme="majorBidi" w:cstheme="majorBidi"/>
          <w:sz w:val="24"/>
          <w:szCs w:val="24"/>
        </w:rPr>
        <w:t xml:space="preserve"> dimulai dari </w:t>
      </w:r>
      <w:r>
        <w:rPr>
          <w:rFonts w:asciiTheme="majorBidi" w:hAnsiTheme="majorBidi" w:cstheme="majorBidi"/>
          <w:sz w:val="24"/>
          <w:szCs w:val="24"/>
        </w:rPr>
        <w:t xml:space="preserve">proses </w:t>
      </w:r>
      <w:r w:rsidRPr="009E5409">
        <w:rPr>
          <w:rFonts w:asciiTheme="majorBidi" w:hAnsiTheme="majorBidi" w:cstheme="majorBidi"/>
          <w:sz w:val="24"/>
          <w:szCs w:val="24"/>
        </w:rPr>
        <w:t xml:space="preserve">belajar yang dilakukan di </w:t>
      </w:r>
      <w:r>
        <w:rPr>
          <w:rFonts w:asciiTheme="majorBidi" w:hAnsiTheme="majorBidi" w:cstheme="majorBidi"/>
          <w:sz w:val="24"/>
          <w:szCs w:val="24"/>
        </w:rPr>
        <w:t xml:space="preserve">kelas. Pembelajaran yang tepat </w:t>
      </w:r>
      <w:r w:rsidRPr="009E5409">
        <w:rPr>
          <w:rFonts w:asciiTheme="majorBidi" w:hAnsiTheme="majorBidi" w:cstheme="majorBidi"/>
          <w:sz w:val="24"/>
          <w:szCs w:val="24"/>
        </w:rPr>
        <w:t xml:space="preserve">dapat mendorong </w:t>
      </w:r>
      <w:r>
        <w:rPr>
          <w:rFonts w:asciiTheme="majorBidi" w:hAnsiTheme="majorBidi" w:cstheme="majorBidi"/>
          <w:sz w:val="24"/>
          <w:szCs w:val="24"/>
        </w:rPr>
        <w:t>siswa</w:t>
      </w:r>
      <w:r w:rsidRPr="009E5409">
        <w:rPr>
          <w:rFonts w:asciiTheme="majorBidi" w:hAnsiTheme="majorBidi" w:cstheme="majorBidi"/>
          <w:sz w:val="24"/>
          <w:szCs w:val="24"/>
        </w:rPr>
        <w:t xml:space="preserve"> untuk mengembangkan kemampuannya dalam berkolaborasi. Pembelajaran berbasis kolaboratif dapat m</w:t>
      </w:r>
      <w:r w:rsidRPr="009E5409">
        <w:rPr>
          <w:rFonts w:asciiTheme="majorBidi" w:eastAsia="Times New Roman" w:hAnsiTheme="majorBidi" w:cstheme="majorBidi"/>
          <w:color w:val="231F20"/>
          <w:sz w:val="24"/>
          <w:szCs w:val="24"/>
        </w:rPr>
        <w:t xml:space="preserve">emperlihatkan tingkat sinkronisitas antara anggota kelompok, di mana </w:t>
      </w:r>
      <w:r>
        <w:rPr>
          <w:rFonts w:asciiTheme="majorBidi" w:eastAsia="Times New Roman" w:hAnsiTheme="majorBidi" w:cstheme="majorBidi"/>
          <w:color w:val="231F20"/>
          <w:sz w:val="24"/>
          <w:szCs w:val="24"/>
        </w:rPr>
        <w:t>siswa</w:t>
      </w:r>
      <w:r w:rsidRPr="009E5409">
        <w:rPr>
          <w:rFonts w:asciiTheme="majorBidi" w:eastAsia="Times New Roman" w:hAnsiTheme="majorBidi" w:cstheme="majorBidi"/>
          <w:color w:val="231F20"/>
          <w:sz w:val="24"/>
          <w:szCs w:val="24"/>
        </w:rPr>
        <w:t xml:space="preserve"> dipaksa untuk bekerja </w:t>
      </w:r>
      <w:proofErr w:type="gramStart"/>
      <w:r w:rsidRPr="009E5409">
        <w:rPr>
          <w:rFonts w:asciiTheme="majorBidi" w:eastAsia="Times New Roman" w:hAnsiTheme="majorBidi" w:cstheme="majorBidi"/>
          <w:color w:val="231F20"/>
          <w:sz w:val="24"/>
          <w:szCs w:val="24"/>
        </w:rPr>
        <w:t>sama</w:t>
      </w:r>
      <w:proofErr w:type="gramEnd"/>
      <w:r w:rsidRPr="009E5409">
        <w:rPr>
          <w:rFonts w:asciiTheme="majorBidi" w:eastAsia="Times New Roman" w:hAnsiTheme="majorBidi" w:cstheme="majorBidi"/>
          <w:color w:val="231F20"/>
          <w:sz w:val="24"/>
          <w:szCs w:val="24"/>
        </w:rPr>
        <w:t>, dan dengan demikian</w:t>
      </w:r>
      <w:r>
        <w:rPr>
          <w:rFonts w:asciiTheme="majorBidi" w:eastAsia="Times New Roman" w:hAnsiTheme="majorBidi" w:cstheme="majorBidi"/>
          <w:color w:val="231F20"/>
          <w:sz w:val="24"/>
          <w:szCs w:val="24"/>
        </w:rPr>
        <w:t xml:space="preserve"> termotivasi untuk melakukannya</w:t>
      </w:r>
      <w:r w:rsidRPr="007D5C30">
        <w:rPr>
          <w:rFonts w:asciiTheme="majorBidi" w:eastAsia="Times New Roman" w:hAnsiTheme="majorBidi" w:cstheme="majorBidi"/>
          <w:color w:val="231F20"/>
          <w:sz w:val="24"/>
          <w:szCs w:val="24"/>
        </w:rPr>
        <w:t xml:space="preserve">. </w:t>
      </w:r>
      <w:r w:rsidRPr="009E5409">
        <w:rPr>
          <w:rFonts w:asciiTheme="majorBidi" w:hAnsiTheme="majorBidi" w:cstheme="majorBidi"/>
          <w:sz w:val="24"/>
          <w:szCs w:val="24"/>
        </w:rPr>
        <w:t>Warso dalam peneliti</w:t>
      </w:r>
      <w:r>
        <w:rPr>
          <w:rFonts w:asciiTheme="majorBidi" w:hAnsiTheme="majorBidi" w:cstheme="majorBidi"/>
          <w:sz w:val="24"/>
          <w:szCs w:val="24"/>
        </w:rPr>
        <w:t>an terdahulu bahwa</w:t>
      </w:r>
      <w:r w:rsidR="00D91AEE">
        <w:rPr>
          <w:rFonts w:asciiTheme="majorBidi" w:hAnsiTheme="majorBidi" w:cstheme="majorBidi"/>
          <w:sz w:val="24"/>
          <w:szCs w:val="24"/>
        </w:rPr>
        <w:t xml:space="preserve"> menyatakan </w:t>
      </w:r>
      <w:r>
        <w:rPr>
          <w:rFonts w:asciiTheme="majorBidi" w:hAnsiTheme="majorBidi" w:cstheme="majorBidi"/>
          <w:sz w:val="24"/>
          <w:szCs w:val="24"/>
        </w:rPr>
        <w:t>kerja dalam kelompok dapat menin</w:t>
      </w:r>
      <w:r w:rsidR="00D91AEE">
        <w:rPr>
          <w:rFonts w:asciiTheme="majorBidi" w:hAnsiTheme="majorBidi" w:cstheme="majorBidi"/>
          <w:sz w:val="24"/>
          <w:szCs w:val="24"/>
        </w:rPr>
        <w:t>g</w:t>
      </w:r>
      <w:r>
        <w:rPr>
          <w:rFonts w:asciiTheme="majorBidi" w:hAnsiTheme="majorBidi" w:cstheme="majorBidi"/>
          <w:sz w:val="24"/>
          <w:szCs w:val="24"/>
        </w:rPr>
        <w:t>katka</w:t>
      </w:r>
      <w:r w:rsidR="00D91AEE">
        <w:rPr>
          <w:rFonts w:asciiTheme="majorBidi" w:hAnsiTheme="majorBidi" w:cstheme="majorBidi"/>
          <w:sz w:val="24"/>
          <w:szCs w:val="24"/>
        </w:rPr>
        <w:t xml:space="preserve">n </w:t>
      </w:r>
      <w:r>
        <w:rPr>
          <w:rFonts w:asciiTheme="majorBidi" w:hAnsiTheme="majorBidi" w:cstheme="majorBidi"/>
          <w:sz w:val="24"/>
          <w:szCs w:val="24"/>
        </w:rPr>
        <w:t xml:space="preserve">hasil belajar siswa dan penguasan terhadap materi pembelajaran. Kerjasama dapat memudahkan berbagai bidang kehidupan dalam mengatasi </w:t>
      </w:r>
      <w:r>
        <w:rPr>
          <w:rFonts w:asciiTheme="majorBidi" w:hAnsiTheme="majorBidi" w:cstheme="majorBidi"/>
          <w:sz w:val="24"/>
          <w:szCs w:val="24"/>
        </w:rPr>
        <w:lastRenderedPageBreak/>
        <w:t>permasalahan dan isu-isu ilmiah</w:t>
      </w:r>
      <w:r w:rsidRPr="007D5C30">
        <w:rPr>
          <w:rFonts w:asciiTheme="majorBidi" w:eastAsia="Times New Roman" w:hAnsiTheme="majorBidi" w:cstheme="majorBidi"/>
          <w:color w:val="231F20"/>
          <w:sz w:val="24"/>
          <w:szCs w:val="24"/>
        </w:rPr>
        <w:t>.</w:t>
      </w:r>
      <w:r>
        <w:rPr>
          <w:rStyle w:val="FootnoteReference"/>
          <w:rFonts w:asciiTheme="majorBidi" w:hAnsiTheme="majorBidi" w:cstheme="majorBidi"/>
          <w:sz w:val="24"/>
          <w:szCs w:val="24"/>
        </w:rPr>
        <w:footnoteReference w:id="11"/>
      </w:r>
      <w:r>
        <w:rPr>
          <w:rFonts w:asciiTheme="majorBidi" w:eastAsia="Times New Roman" w:hAnsiTheme="majorBidi" w:cstheme="majorBidi"/>
          <w:color w:val="231F20"/>
          <w:sz w:val="24"/>
          <w:szCs w:val="24"/>
        </w:rPr>
        <w:t xml:space="preserve"> </w:t>
      </w:r>
      <w:r w:rsidRPr="00976F7B">
        <w:rPr>
          <w:rFonts w:asciiTheme="majorBidi" w:eastAsia="Times New Roman" w:hAnsiTheme="majorBidi" w:cstheme="majorBidi"/>
          <w:color w:val="231F20"/>
          <w:sz w:val="24"/>
          <w:szCs w:val="24"/>
        </w:rPr>
        <w:t xml:space="preserve">Maka pembelajaran sangat berpengaruh terhadap pengembangan kemampuan kolaborasi </w:t>
      </w:r>
      <w:r>
        <w:rPr>
          <w:rFonts w:asciiTheme="majorBidi" w:eastAsia="Times New Roman" w:hAnsiTheme="majorBidi" w:cstheme="majorBidi"/>
          <w:color w:val="231F20"/>
          <w:sz w:val="24"/>
          <w:szCs w:val="24"/>
        </w:rPr>
        <w:t>siswa</w:t>
      </w:r>
      <w:r w:rsidRPr="00976F7B">
        <w:rPr>
          <w:rFonts w:asciiTheme="majorBidi" w:eastAsia="Times New Roman" w:hAnsiTheme="majorBidi" w:cstheme="majorBidi"/>
          <w:color w:val="231F20"/>
          <w:sz w:val="24"/>
          <w:szCs w:val="24"/>
        </w:rPr>
        <w:t>.</w:t>
      </w:r>
      <w:r>
        <w:rPr>
          <w:rFonts w:asciiTheme="majorBidi" w:eastAsia="Times New Roman" w:hAnsiTheme="majorBidi" w:cstheme="majorBidi"/>
          <w:color w:val="231F20"/>
          <w:sz w:val="24"/>
          <w:szCs w:val="24"/>
        </w:rPr>
        <w:t xml:space="preserve"> </w:t>
      </w:r>
      <w:r w:rsidRPr="00F67819">
        <w:rPr>
          <w:rFonts w:asciiTheme="majorBidi" w:hAnsiTheme="majorBidi" w:cstheme="majorBidi"/>
          <w:bCs/>
          <w:sz w:val="24"/>
          <w:szCs w:val="24"/>
        </w:rPr>
        <w:t>Guru IPA untuk tingkat sekolah dasar dan menengah dalam pembelajaran dianjurkan</w:t>
      </w:r>
      <w:r>
        <w:rPr>
          <w:rFonts w:asciiTheme="majorBidi" w:hAnsiTheme="majorBidi" w:cstheme="majorBidi"/>
          <w:bCs/>
          <w:sz w:val="24"/>
          <w:szCs w:val="24"/>
        </w:rPr>
        <w:t xml:space="preserve"> </w:t>
      </w:r>
      <w:r w:rsidRPr="00F67819">
        <w:rPr>
          <w:rFonts w:asciiTheme="majorBidi" w:hAnsiTheme="majorBidi" w:cstheme="majorBidi"/>
          <w:bCs/>
          <w:sz w:val="24"/>
          <w:szCs w:val="24"/>
        </w:rPr>
        <w:t xml:space="preserve">untuk menguasai multidisipliner </w:t>
      </w:r>
      <w:r>
        <w:rPr>
          <w:rFonts w:asciiTheme="majorBidi" w:hAnsiTheme="majorBidi" w:cstheme="majorBidi"/>
          <w:bCs/>
          <w:sz w:val="24"/>
          <w:szCs w:val="24"/>
        </w:rPr>
        <w:t>IPA</w:t>
      </w:r>
      <w:r w:rsidRPr="00F6781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2"/>
      </w:r>
      <w:r w:rsidRPr="00F67819">
        <w:rPr>
          <w:rFonts w:asciiTheme="majorBidi" w:hAnsiTheme="majorBidi" w:cstheme="majorBidi"/>
          <w:bCs/>
          <w:sz w:val="24"/>
          <w:szCs w:val="24"/>
        </w:rPr>
        <w:t xml:space="preserve"> Sehingga dalam perancangan pembelajaran dapat terlaksana dengan efektif dan efisien. Pembelajaran IPA juga </w:t>
      </w:r>
      <w:proofErr w:type="gramStart"/>
      <w:r w:rsidRPr="00F67819">
        <w:rPr>
          <w:rFonts w:asciiTheme="majorBidi" w:hAnsiTheme="majorBidi" w:cstheme="majorBidi"/>
          <w:bCs/>
          <w:sz w:val="24"/>
          <w:szCs w:val="24"/>
        </w:rPr>
        <w:t>akan</w:t>
      </w:r>
      <w:proofErr w:type="gramEnd"/>
      <w:r w:rsidRPr="00F67819">
        <w:rPr>
          <w:rFonts w:asciiTheme="majorBidi" w:hAnsiTheme="majorBidi" w:cstheme="majorBidi"/>
          <w:bCs/>
          <w:sz w:val="24"/>
          <w:szCs w:val="24"/>
        </w:rPr>
        <w:t xml:space="preserve"> lebih inovatif. Guru juga perlu memilih model dan metode yang tepat untuk pembelajaran IPA berbasis keterpaduan. IPA yang terintegrasi </w:t>
      </w:r>
      <w:proofErr w:type="gramStart"/>
      <w:r w:rsidRPr="00F67819">
        <w:rPr>
          <w:rFonts w:asciiTheme="majorBidi" w:hAnsiTheme="majorBidi" w:cstheme="majorBidi"/>
          <w:bCs/>
          <w:sz w:val="24"/>
          <w:szCs w:val="24"/>
        </w:rPr>
        <w:t>akan</w:t>
      </w:r>
      <w:proofErr w:type="gramEnd"/>
      <w:r w:rsidRPr="00F67819">
        <w:rPr>
          <w:rFonts w:asciiTheme="majorBidi" w:hAnsiTheme="majorBidi" w:cstheme="majorBidi"/>
          <w:bCs/>
          <w:sz w:val="24"/>
          <w:szCs w:val="24"/>
        </w:rPr>
        <w:t xml:space="preserve"> memberikan pembelajaran yang lebih bermakna dan dapat mendeskripsikan secara riil konsep IPA dalam kehidu</w:t>
      </w:r>
      <w:r>
        <w:rPr>
          <w:rFonts w:asciiTheme="majorBidi" w:hAnsiTheme="majorBidi" w:cstheme="majorBidi"/>
          <w:bCs/>
          <w:sz w:val="24"/>
          <w:szCs w:val="24"/>
        </w:rPr>
        <w:t>pan</w:t>
      </w:r>
      <w:r w:rsidRPr="00F6781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3"/>
      </w:r>
    </w:p>
    <w:p w14:paraId="11C3F96E" w14:textId="19D9A4BE" w:rsidR="00032089" w:rsidRDefault="00032089" w:rsidP="00032089">
      <w:pPr>
        <w:spacing w:after="0" w:line="480" w:lineRule="auto"/>
        <w:ind w:left="709" w:firstLine="589"/>
        <w:jc w:val="both"/>
        <w:rPr>
          <w:rFonts w:asciiTheme="majorBidi" w:hAnsiTheme="majorBidi" w:cstheme="majorBidi"/>
          <w:bCs/>
          <w:sz w:val="24"/>
          <w:szCs w:val="24"/>
        </w:rPr>
      </w:pPr>
      <w:r w:rsidRPr="007371C9">
        <w:rPr>
          <w:rFonts w:asciiTheme="majorBidi" w:hAnsiTheme="majorBidi" w:cstheme="majorBidi"/>
          <w:bCs/>
          <w:sz w:val="24"/>
          <w:szCs w:val="24"/>
        </w:rPr>
        <w:t>Penyusunan sistem pembelajaran di ke</w:t>
      </w:r>
      <w:r>
        <w:rPr>
          <w:rFonts w:asciiTheme="majorBidi" w:hAnsiTheme="majorBidi" w:cstheme="majorBidi"/>
          <w:bCs/>
          <w:sz w:val="24"/>
          <w:szCs w:val="24"/>
          <w:lang w:val="id-ID"/>
        </w:rPr>
        <w:t>l</w:t>
      </w:r>
      <w:r w:rsidRPr="007371C9">
        <w:rPr>
          <w:rFonts w:asciiTheme="majorBidi" w:hAnsiTheme="majorBidi" w:cstheme="majorBidi"/>
          <w:bCs/>
          <w:sz w:val="24"/>
          <w:szCs w:val="24"/>
        </w:rPr>
        <w:t xml:space="preserve">as sangat berpengaruh dalam menstimulasi pengembangan kemampuan kolaborasi. Pembelajaran dan tugas yang diberikan perlu terstruktur sedemikian rupa agar dapat mengembangkan kemampuan kolaborasi. Salah satu model pembelajaran yang telah terbukti dapat meningkatkan kemampuan kolaborasi adalah </w:t>
      </w:r>
      <w:r>
        <w:rPr>
          <w:rFonts w:asciiTheme="majorBidi" w:hAnsiTheme="majorBidi" w:cstheme="majorBidi"/>
          <w:bCs/>
          <w:sz w:val="24"/>
          <w:szCs w:val="24"/>
          <w:lang w:val="id-ID"/>
        </w:rPr>
        <w:t>m</w:t>
      </w:r>
      <w:r>
        <w:rPr>
          <w:rFonts w:asciiTheme="majorBidi" w:hAnsiTheme="majorBidi" w:cstheme="majorBidi"/>
          <w:bCs/>
          <w:sz w:val="24"/>
          <w:szCs w:val="24"/>
        </w:rPr>
        <w:t xml:space="preserve">odel </w:t>
      </w:r>
      <w:r>
        <w:rPr>
          <w:rFonts w:asciiTheme="majorBidi" w:hAnsiTheme="majorBidi" w:cstheme="majorBidi"/>
          <w:bCs/>
          <w:sz w:val="24"/>
          <w:szCs w:val="24"/>
          <w:lang w:val="id-ID"/>
        </w:rPr>
        <w:t>p</w:t>
      </w:r>
      <w:r w:rsidRPr="007371C9">
        <w:rPr>
          <w:rFonts w:asciiTheme="majorBidi" w:hAnsiTheme="majorBidi" w:cstheme="majorBidi"/>
          <w:bCs/>
          <w:sz w:val="24"/>
          <w:szCs w:val="24"/>
        </w:rPr>
        <w:t xml:space="preserve">embelajaran </w:t>
      </w:r>
      <w:r>
        <w:rPr>
          <w:rFonts w:asciiTheme="majorBidi" w:hAnsiTheme="majorBidi" w:cstheme="majorBidi"/>
          <w:bCs/>
          <w:i/>
          <w:iCs/>
          <w:sz w:val="24"/>
          <w:szCs w:val="24"/>
        </w:rPr>
        <w:t xml:space="preserve">Team Game Tournament </w:t>
      </w:r>
      <w:r>
        <w:rPr>
          <w:rFonts w:asciiTheme="majorBidi" w:hAnsiTheme="majorBidi" w:cstheme="majorBidi"/>
          <w:bCs/>
          <w:sz w:val="24"/>
          <w:szCs w:val="24"/>
          <w:lang w:val="id-ID"/>
        </w:rPr>
        <w:t>(TGT)</w:t>
      </w:r>
      <w:r>
        <w:rPr>
          <w:rFonts w:asciiTheme="majorBidi" w:hAnsiTheme="majorBidi" w:cstheme="majorBidi"/>
          <w:bCs/>
          <w:i/>
          <w:iCs/>
          <w:sz w:val="24"/>
          <w:szCs w:val="24"/>
          <w:lang w:val="id-ID"/>
        </w:rPr>
        <w:t>.</w:t>
      </w:r>
      <w:r w:rsidRPr="007371C9">
        <w:rPr>
          <w:rFonts w:asciiTheme="majorBidi" w:hAnsiTheme="majorBidi" w:cstheme="majorBidi"/>
          <w:bCs/>
          <w:sz w:val="24"/>
          <w:szCs w:val="24"/>
        </w:rPr>
        <w:t xml:space="preserve"> Model pembelajaran </w:t>
      </w:r>
      <w:r w:rsidRPr="007371C9">
        <w:rPr>
          <w:rFonts w:asciiTheme="majorBidi" w:hAnsiTheme="majorBidi" w:cstheme="majorBidi"/>
          <w:bCs/>
          <w:i/>
          <w:iCs/>
          <w:sz w:val="24"/>
          <w:szCs w:val="24"/>
        </w:rPr>
        <w:t xml:space="preserve">Team Game Tournament </w:t>
      </w:r>
      <w:r w:rsidRPr="007371C9">
        <w:rPr>
          <w:rFonts w:asciiTheme="majorBidi" w:hAnsiTheme="majorBidi" w:cstheme="majorBidi"/>
          <w:bCs/>
          <w:sz w:val="24"/>
          <w:szCs w:val="24"/>
        </w:rPr>
        <w:t>dapat menjadi solusi dari permasalahan yang ada</w:t>
      </w:r>
      <w:r w:rsidR="00D91AEE">
        <w:rPr>
          <w:rFonts w:asciiTheme="majorBidi" w:hAnsiTheme="majorBidi" w:cstheme="majorBidi"/>
          <w:bCs/>
          <w:sz w:val="24"/>
          <w:szCs w:val="24"/>
        </w:rPr>
        <w:t>,</w:t>
      </w:r>
      <w:r w:rsidRPr="007371C9">
        <w:rPr>
          <w:rFonts w:asciiTheme="majorBidi" w:hAnsiTheme="majorBidi" w:cstheme="majorBidi"/>
          <w:bCs/>
          <w:sz w:val="24"/>
          <w:szCs w:val="24"/>
        </w:rPr>
        <w:t xml:space="preserve"> hal ini didasarkan pada hasil penelitian terdahulu yang menunjukkan bahwa </w:t>
      </w:r>
      <w:r>
        <w:rPr>
          <w:rFonts w:asciiTheme="majorBidi" w:hAnsiTheme="majorBidi" w:cstheme="majorBidi"/>
          <w:bCs/>
          <w:sz w:val="24"/>
          <w:szCs w:val="24"/>
          <w:lang w:val="id-ID"/>
        </w:rPr>
        <w:t>m</w:t>
      </w:r>
      <w:r>
        <w:rPr>
          <w:rFonts w:asciiTheme="majorBidi" w:hAnsiTheme="majorBidi" w:cstheme="majorBidi"/>
          <w:bCs/>
          <w:sz w:val="24"/>
          <w:szCs w:val="24"/>
        </w:rPr>
        <w:t xml:space="preserve">odel </w:t>
      </w:r>
      <w:r>
        <w:rPr>
          <w:rFonts w:asciiTheme="majorBidi" w:hAnsiTheme="majorBidi" w:cstheme="majorBidi"/>
          <w:bCs/>
          <w:sz w:val="24"/>
          <w:szCs w:val="24"/>
          <w:lang w:val="id-ID"/>
        </w:rPr>
        <w:t>p</w:t>
      </w:r>
      <w:r w:rsidRPr="003066ED">
        <w:rPr>
          <w:rFonts w:asciiTheme="majorBidi" w:hAnsiTheme="majorBidi" w:cstheme="majorBidi"/>
          <w:bCs/>
          <w:sz w:val="24"/>
          <w:szCs w:val="24"/>
        </w:rPr>
        <w:t xml:space="preserve">embelajaran </w:t>
      </w:r>
      <w:r>
        <w:rPr>
          <w:rFonts w:asciiTheme="majorBidi" w:hAnsiTheme="majorBidi" w:cstheme="majorBidi"/>
          <w:bCs/>
          <w:sz w:val="24"/>
          <w:szCs w:val="24"/>
          <w:lang w:val="id-ID"/>
        </w:rPr>
        <w:t>TGT</w:t>
      </w:r>
      <w:r>
        <w:rPr>
          <w:rFonts w:asciiTheme="majorBidi" w:hAnsiTheme="majorBidi" w:cstheme="majorBidi"/>
          <w:bCs/>
          <w:sz w:val="24"/>
          <w:szCs w:val="24"/>
        </w:rPr>
        <w:t xml:space="preserve"> </w:t>
      </w:r>
      <w:r w:rsidRPr="007371C9">
        <w:rPr>
          <w:rFonts w:asciiTheme="majorBidi" w:hAnsiTheme="majorBidi" w:cstheme="majorBidi"/>
          <w:bCs/>
          <w:sz w:val="24"/>
          <w:szCs w:val="24"/>
        </w:rPr>
        <w:t xml:space="preserve">dapat menstimulasi pengembangan kemampuan kolaborasi yang dinilai dengan beberapa indikator. </w:t>
      </w:r>
    </w:p>
    <w:p w14:paraId="2644AB55" w14:textId="77777777" w:rsidR="00032089" w:rsidRDefault="00032089" w:rsidP="00032089">
      <w:pPr>
        <w:spacing w:after="0" w:line="480" w:lineRule="auto"/>
        <w:ind w:left="709" w:firstLine="589"/>
        <w:jc w:val="both"/>
        <w:rPr>
          <w:rFonts w:asciiTheme="majorBidi" w:hAnsiTheme="majorBidi" w:cstheme="majorBidi"/>
          <w:bCs/>
          <w:sz w:val="24"/>
          <w:szCs w:val="24"/>
        </w:rPr>
      </w:pPr>
      <w:r w:rsidRPr="007371C9">
        <w:rPr>
          <w:rFonts w:asciiTheme="majorBidi" w:hAnsiTheme="majorBidi" w:cstheme="majorBidi"/>
          <w:bCs/>
          <w:sz w:val="24"/>
          <w:szCs w:val="24"/>
        </w:rPr>
        <w:t xml:space="preserve">Model pembelajaran </w:t>
      </w:r>
      <w:r w:rsidRPr="007371C9">
        <w:rPr>
          <w:rFonts w:asciiTheme="majorBidi" w:hAnsiTheme="majorBidi" w:cstheme="majorBidi"/>
          <w:bCs/>
          <w:i/>
          <w:iCs/>
          <w:sz w:val="24"/>
          <w:szCs w:val="24"/>
        </w:rPr>
        <w:t xml:space="preserve">Team Game Tournament </w:t>
      </w:r>
      <w:r w:rsidRPr="00871F3F">
        <w:rPr>
          <w:rFonts w:asciiTheme="majorBidi" w:hAnsiTheme="majorBidi" w:cstheme="majorBidi"/>
          <w:bCs/>
          <w:sz w:val="24"/>
          <w:szCs w:val="24"/>
        </w:rPr>
        <w:t>yang</w:t>
      </w:r>
      <w:r>
        <w:rPr>
          <w:rFonts w:asciiTheme="majorBidi" w:hAnsiTheme="majorBidi" w:cstheme="majorBidi"/>
          <w:bCs/>
          <w:sz w:val="24"/>
          <w:szCs w:val="24"/>
        </w:rPr>
        <w:t xml:space="preserve"> </w:t>
      </w:r>
      <w:r w:rsidRPr="007371C9">
        <w:rPr>
          <w:rFonts w:asciiTheme="majorBidi" w:hAnsiTheme="majorBidi" w:cstheme="majorBidi"/>
          <w:bCs/>
          <w:sz w:val="24"/>
          <w:szCs w:val="24"/>
        </w:rPr>
        <w:t xml:space="preserve">termasuk dalam jenis pembelajaran kooperatif dapat mendorong kemampuan untuk berkolaborasi karena </w:t>
      </w:r>
      <w:r>
        <w:rPr>
          <w:rFonts w:asciiTheme="majorBidi" w:hAnsiTheme="majorBidi" w:cstheme="majorBidi"/>
          <w:bCs/>
          <w:sz w:val="24"/>
          <w:szCs w:val="24"/>
        </w:rPr>
        <w:t>siswa</w:t>
      </w:r>
      <w:r w:rsidRPr="007371C9">
        <w:rPr>
          <w:rFonts w:asciiTheme="majorBidi" w:hAnsiTheme="majorBidi" w:cstheme="majorBidi"/>
          <w:bCs/>
          <w:sz w:val="24"/>
          <w:szCs w:val="24"/>
        </w:rPr>
        <w:t xml:space="preserve"> dibagi kedalam kelompok kecil yang heterogen untuk mencapai tujuan bersama dan </w:t>
      </w:r>
      <w:r w:rsidRPr="007371C9">
        <w:rPr>
          <w:rFonts w:asciiTheme="majorBidi" w:hAnsiTheme="majorBidi" w:cstheme="majorBidi"/>
          <w:bCs/>
          <w:sz w:val="24"/>
          <w:szCs w:val="24"/>
        </w:rPr>
        <w:lastRenderedPageBreak/>
        <w:t>adanya kompetisi ant</w:t>
      </w:r>
      <w:r>
        <w:rPr>
          <w:rFonts w:asciiTheme="majorBidi" w:hAnsiTheme="majorBidi" w:cstheme="majorBidi"/>
          <w:bCs/>
          <w:sz w:val="24"/>
          <w:szCs w:val="24"/>
        </w:rPr>
        <w:t>ar kelompok</w:t>
      </w:r>
      <w:r w:rsidRPr="007371C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4"/>
      </w:r>
      <w:r w:rsidRPr="007371C9">
        <w:rPr>
          <w:rFonts w:asciiTheme="majorBidi" w:hAnsiTheme="majorBidi" w:cstheme="majorBidi"/>
          <w:bCs/>
          <w:sz w:val="24"/>
          <w:szCs w:val="24"/>
        </w:rPr>
        <w:t xml:space="preserve"> Pembelajaran dengan </w:t>
      </w:r>
      <w:r>
        <w:rPr>
          <w:rFonts w:asciiTheme="majorBidi" w:hAnsiTheme="majorBidi" w:cstheme="majorBidi"/>
          <w:bCs/>
          <w:sz w:val="24"/>
          <w:szCs w:val="24"/>
          <w:lang w:val="id-ID"/>
        </w:rPr>
        <w:t>m</w:t>
      </w:r>
      <w:r w:rsidRPr="007371C9">
        <w:rPr>
          <w:rFonts w:asciiTheme="majorBidi" w:hAnsiTheme="majorBidi" w:cstheme="majorBidi"/>
          <w:bCs/>
          <w:sz w:val="24"/>
          <w:szCs w:val="24"/>
        </w:rPr>
        <w:t xml:space="preserve">odel </w:t>
      </w:r>
      <w:r w:rsidRPr="007371C9">
        <w:rPr>
          <w:rFonts w:asciiTheme="majorBidi" w:hAnsiTheme="majorBidi" w:cstheme="majorBidi"/>
          <w:bCs/>
          <w:i/>
          <w:iCs/>
          <w:sz w:val="24"/>
          <w:szCs w:val="24"/>
        </w:rPr>
        <w:t>Team Game Tournament</w:t>
      </w:r>
      <w:r w:rsidRPr="007371C9">
        <w:rPr>
          <w:rFonts w:asciiTheme="majorBidi" w:hAnsiTheme="majorBidi" w:cstheme="majorBidi"/>
          <w:bCs/>
          <w:sz w:val="24"/>
          <w:szCs w:val="24"/>
        </w:rPr>
        <w:t xml:space="preserve"> </w:t>
      </w:r>
      <w:r>
        <w:rPr>
          <w:rFonts w:asciiTheme="majorBidi" w:hAnsiTheme="majorBidi" w:cstheme="majorBidi"/>
          <w:bCs/>
          <w:sz w:val="24"/>
          <w:szCs w:val="24"/>
        </w:rPr>
        <w:t xml:space="preserve">dengan media kartu soal untuk materi </w:t>
      </w:r>
      <w:r>
        <w:rPr>
          <w:rFonts w:asciiTheme="majorBidi" w:hAnsiTheme="majorBidi" w:cstheme="majorBidi"/>
          <w:bCs/>
          <w:sz w:val="24"/>
          <w:szCs w:val="24"/>
          <w:lang w:val="id-ID"/>
        </w:rPr>
        <w:t>m</w:t>
      </w:r>
      <w:r w:rsidRPr="007371C9">
        <w:rPr>
          <w:rFonts w:asciiTheme="majorBidi" w:hAnsiTheme="majorBidi" w:cstheme="majorBidi"/>
          <w:bCs/>
          <w:sz w:val="24"/>
          <w:szCs w:val="24"/>
        </w:rPr>
        <w:t xml:space="preserve">atematika diketahui dapat mengembangkan kemampuan kolaborasi </w:t>
      </w:r>
      <w:r>
        <w:rPr>
          <w:rFonts w:asciiTheme="majorBidi" w:hAnsiTheme="majorBidi" w:cstheme="majorBidi"/>
          <w:bCs/>
          <w:sz w:val="24"/>
          <w:szCs w:val="24"/>
        </w:rPr>
        <w:t>siswa</w:t>
      </w:r>
      <w:r w:rsidRPr="007371C9">
        <w:rPr>
          <w:rFonts w:asciiTheme="majorBidi" w:hAnsiTheme="majorBidi" w:cstheme="majorBidi"/>
          <w:bCs/>
          <w:sz w:val="24"/>
          <w:szCs w:val="24"/>
        </w:rPr>
        <w:t xml:space="preserve"> se</w:t>
      </w:r>
      <w:r>
        <w:rPr>
          <w:rFonts w:asciiTheme="majorBidi" w:hAnsiTheme="majorBidi" w:cstheme="majorBidi"/>
          <w:bCs/>
          <w:sz w:val="24"/>
          <w:szCs w:val="24"/>
        </w:rPr>
        <w:t>banyak 15% dari sebelumnya</w:t>
      </w:r>
      <w:r w:rsidRPr="007371C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5"/>
      </w:r>
      <w:r w:rsidRPr="007371C9">
        <w:rPr>
          <w:rFonts w:asciiTheme="majorBidi" w:hAnsiTheme="majorBidi" w:cstheme="majorBidi"/>
          <w:bCs/>
          <w:sz w:val="24"/>
          <w:szCs w:val="24"/>
        </w:rPr>
        <w:t xml:space="preserve"> Pembelajaran dengan </w:t>
      </w:r>
      <w:r w:rsidRPr="007371C9">
        <w:rPr>
          <w:rFonts w:asciiTheme="majorBidi" w:hAnsiTheme="majorBidi" w:cstheme="majorBidi"/>
          <w:bCs/>
          <w:i/>
          <w:iCs/>
          <w:sz w:val="24"/>
          <w:szCs w:val="24"/>
        </w:rPr>
        <w:t xml:space="preserve">Team Game Tournament </w:t>
      </w:r>
      <w:r w:rsidRPr="007371C9">
        <w:rPr>
          <w:rFonts w:asciiTheme="majorBidi" w:hAnsiTheme="majorBidi" w:cstheme="majorBidi"/>
          <w:bCs/>
          <w:sz w:val="24"/>
          <w:szCs w:val="24"/>
        </w:rPr>
        <w:t xml:space="preserve">(TGT) lebih dapat mengembangkan kompetensi kolaborasi </w:t>
      </w:r>
      <w:r>
        <w:rPr>
          <w:rFonts w:asciiTheme="majorBidi" w:hAnsiTheme="majorBidi" w:cstheme="majorBidi"/>
          <w:bCs/>
          <w:sz w:val="24"/>
          <w:szCs w:val="24"/>
        </w:rPr>
        <w:t>siswa dibandingkan dengan</w:t>
      </w:r>
      <w:r>
        <w:rPr>
          <w:rFonts w:asciiTheme="majorBidi" w:hAnsiTheme="majorBidi" w:cstheme="majorBidi"/>
          <w:bCs/>
          <w:sz w:val="24"/>
          <w:szCs w:val="24"/>
          <w:lang w:val="id-ID"/>
        </w:rPr>
        <w:t xml:space="preserve"> m</w:t>
      </w:r>
      <w:r>
        <w:rPr>
          <w:rFonts w:asciiTheme="majorBidi" w:hAnsiTheme="majorBidi" w:cstheme="majorBidi"/>
          <w:bCs/>
          <w:sz w:val="24"/>
          <w:szCs w:val="24"/>
        </w:rPr>
        <w:t xml:space="preserve">odel </w:t>
      </w:r>
      <w:r>
        <w:rPr>
          <w:rFonts w:asciiTheme="majorBidi" w:hAnsiTheme="majorBidi" w:cstheme="majorBidi"/>
          <w:bCs/>
          <w:sz w:val="24"/>
          <w:szCs w:val="24"/>
          <w:lang w:val="id-ID"/>
        </w:rPr>
        <w:t>p</w:t>
      </w:r>
      <w:r w:rsidRPr="006D461B">
        <w:rPr>
          <w:rFonts w:asciiTheme="majorBidi" w:hAnsiTheme="majorBidi" w:cstheme="majorBidi"/>
          <w:bCs/>
          <w:sz w:val="24"/>
          <w:szCs w:val="24"/>
        </w:rPr>
        <w:t xml:space="preserve">embelajaran </w:t>
      </w:r>
      <w:r w:rsidRPr="006D461B">
        <w:rPr>
          <w:rFonts w:asciiTheme="majorBidi" w:hAnsiTheme="majorBidi" w:cstheme="majorBidi"/>
          <w:bCs/>
          <w:i/>
          <w:iCs/>
          <w:sz w:val="24"/>
          <w:szCs w:val="24"/>
        </w:rPr>
        <w:t>Two Stay Two Stray</w:t>
      </w:r>
      <w:r w:rsidRPr="006D461B">
        <w:rPr>
          <w:rFonts w:asciiTheme="majorBidi" w:hAnsiTheme="majorBidi" w:cstheme="majorBidi"/>
          <w:bCs/>
          <w:sz w:val="24"/>
          <w:szCs w:val="24"/>
        </w:rPr>
        <w:t xml:space="preserve"> (TSTS</w:t>
      </w:r>
      <w:r w:rsidRPr="007371C9">
        <w:rPr>
          <w:rFonts w:asciiTheme="majorBidi" w:hAnsiTheme="majorBidi" w:cstheme="majorBidi"/>
          <w:bCs/>
          <w:sz w:val="24"/>
          <w:szCs w:val="24"/>
        </w:rPr>
        <w:t>) pada materi tematik tingkat sekolah d</w:t>
      </w:r>
      <w:r>
        <w:rPr>
          <w:rFonts w:asciiTheme="majorBidi" w:hAnsiTheme="majorBidi" w:cstheme="majorBidi"/>
          <w:bCs/>
          <w:sz w:val="24"/>
          <w:szCs w:val="24"/>
        </w:rPr>
        <w:t>asar</w:t>
      </w:r>
      <w:r w:rsidRPr="007371C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6"/>
      </w:r>
      <w:r w:rsidRPr="007371C9">
        <w:rPr>
          <w:rFonts w:asciiTheme="majorBidi" w:hAnsiTheme="majorBidi" w:cstheme="majorBidi"/>
          <w:bCs/>
          <w:sz w:val="24"/>
          <w:szCs w:val="24"/>
        </w:rPr>
        <w:t xml:space="preserve"> Penelitian yang dilakukan terhadap siswa tingkat menengah pertama untuk materi tekanan zat padat, cair, dan gas menunjukkan bahwa penggunaan </w:t>
      </w:r>
      <w:r w:rsidRPr="00231A78">
        <w:rPr>
          <w:rFonts w:asciiTheme="majorBidi" w:hAnsiTheme="majorBidi" w:cstheme="majorBidi"/>
          <w:bCs/>
          <w:sz w:val="24"/>
          <w:szCs w:val="24"/>
        </w:rPr>
        <w:t xml:space="preserve">Model Pembelajaran </w:t>
      </w:r>
      <w:r>
        <w:rPr>
          <w:rFonts w:asciiTheme="majorBidi" w:hAnsiTheme="majorBidi" w:cstheme="majorBidi"/>
          <w:bCs/>
          <w:sz w:val="24"/>
          <w:szCs w:val="24"/>
          <w:lang w:val="id-ID"/>
        </w:rPr>
        <w:t>TGT</w:t>
      </w:r>
      <w:r>
        <w:rPr>
          <w:rFonts w:asciiTheme="majorBidi" w:hAnsiTheme="majorBidi" w:cstheme="majorBidi"/>
          <w:bCs/>
          <w:sz w:val="24"/>
          <w:szCs w:val="24"/>
        </w:rPr>
        <w:t xml:space="preserve"> </w:t>
      </w:r>
      <w:r w:rsidRPr="007371C9">
        <w:rPr>
          <w:rFonts w:asciiTheme="majorBidi" w:hAnsiTheme="majorBidi" w:cstheme="majorBidi"/>
          <w:bCs/>
          <w:sz w:val="24"/>
          <w:szCs w:val="24"/>
        </w:rPr>
        <w:t xml:space="preserve">dapat meningkatkan kompetensi kolaborasi </w:t>
      </w:r>
      <w:r>
        <w:rPr>
          <w:rFonts w:asciiTheme="majorBidi" w:hAnsiTheme="majorBidi" w:cstheme="majorBidi"/>
          <w:bCs/>
          <w:sz w:val="24"/>
          <w:szCs w:val="24"/>
        </w:rPr>
        <w:t>siswa secara signifikan</w:t>
      </w:r>
      <w:r w:rsidRPr="007371C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7"/>
      </w:r>
    </w:p>
    <w:p w14:paraId="336DA276" w14:textId="212646DB" w:rsidR="00032089" w:rsidRPr="007A300E" w:rsidRDefault="00032089" w:rsidP="00032089">
      <w:pPr>
        <w:spacing w:after="0" w:line="480" w:lineRule="auto"/>
        <w:ind w:left="709" w:firstLine="589"/>
        <w:jc w:val="both"/>
        <w:rPr>
          <w:rFonts w:asciiTheme="majorBidi" w:hAnsiTheme="majorBidi" w:cstheme="majorBidi"/>
          <w:bCs/>
          <w:sz w:val="24"/>
          <w:szCs w:val="24"/>
        </w:rPr>
      </w:pPr>
      <w:r w:rsidRPr="007371C9">
        <w:rPr>
          <w:rFonts w:asciiTheme="majorBidi" w:hAnsiTheme="majorBidi" w:cstheme="majorBidi"/>
          <w:bCs/>
          <w:sz w:val="24"/>
          <w:szCs w:val="24"/>
        </w:rPr>
        <w:t xml:space="preserve">Model </w:t>
      </w:r>
      <w:r>
        <w:rPr>
          <w:rFonts w:asciiTheme="majorBidi" w:hAnsiTheme="majorBidi" w:cstheme="majorBidi"/>
          <w:bCs/>
          <w:sz w:val="24"/>
          <w:szCs w:val="24"/>
          <w:lang w:val="id-ID"/>
        </w:rPr>
        <w:t>p</w:t>
      </w:r>
      <w:r w:rsidRPr="007371C9">
        <w:rPr>
          <w:rFonts w:asciiTheme="majorBidi" w:hAnsiTheme="majorBidi" w:cstheme="majorBidi"/>
          <w:bCs/>
          <w:sz w:val="24"/>
          <w:szCs w:val="24"/>
        </w:rPr>
        <w:t>embelajaran</w:t>
      </w:r>
      <w:r>
        <w:rPr>
          <w:rFonts w:asciiTheme="majorBidi" w:hAnsiTheme="majorBidi" w:cstheme="majorBidi"/>
          <w:bCs/>
          <w:sz w:val="24"/>
          <w:szCs w:val="24"/>
          <w:lang w:val="id-ID"/>
        </w:rPr>
        <w:t xml:space="preserve"> TGT </w:t>
      </w:r>
      <w:r w:rsidRPr="007371C9">
        <w:rPr>
          <w:rFonts w:asciiTheme="majorBidi" w:hAnsiTheme="majorBidi" w:cstheme="majorBidi"/>
          <w:bCs/>
          <w:sz w:val="24"/>
          <w:szCs w:val="24"/>
        </w:rPr>
        <w:t xml:space="preserve">selain dapat mengembangkan kompetensi kolaborasi juga memiliki beberapa keunggulan. </w:t>
      </w:r>
      <w:r w:rsidRPr="007371C9">
        <w:rPr>
          <w:rFonts w:asciiTheme="majorBidi" w:hAnsiTheme="majorBidi" w:cstheme="majorBidi"/>
          <w:bCs/>
          <w:i/>
          <w:iCs/>
          <w:sz w:val="24"/>
          <w:szCs w:val="24"/>
        </w:rPr>
        <w:t xml:space="preserve">Team Game Tournament </w:t>
      </w:r>
      <w:r w:rsidRPr="007371C9">
        <w:rPr>
          <w:rFonts w:asciiTheme="majorBidi" w:hAnsiTheme="majorBidi" w:cstheme="majorBidi"/>
          <w:bCs/>
          <w:sz w:val="24"/>
          <w:szCs w:val="24"/>
        </w:rPr>
        <w:t xml:space="preserve">dapat meningkatkan hasil belajar </w:t>
      </w:r>
      <w:r>
        <w:rPr>
          <w:rFonts w:asciiTheme="majorBidi" w:hAnsiTheme="majorBidi" w:cstheme="majorBidi"/>
          <w:bCs/>
          <w:sz w:val="24"/>
          <w:szCs w:val="24"/>
        </w:rPr>
        <w:t>siswa</w:t>
      </w:r>
      <w:r w:rsidRPr="007371C9">
        <w:rPr>
          <w:rFonts w:asciiTheme="majorBidi" w:hAnsiTheme="majorBidi" w:cstheme="majorBidi"/>
          <w:bCs/>
          <w:sz w:val="24"/>
          <w:szCs w:val="24"/>
        </w:rPr>
        <w:t>.</w:t>
      </w:r>
      <w:r>
        <w:rPr>
          <w:rStyle w:val="FootnoteReference"/>
          <w:rFonts w:asciiTheme="majorBidi" w:hAnsiTheme="majorBidi" w:cstheme="majorBidi"/>
          <w:bCs/>
          <w:sz w:val="24"/>
          <w:szCs w:val="24"/>
        </w:rPr>
        <w:footnoteReference w:id="18"/>
      </w:r>
      <w:r w:rsidRPr="007371C9">
        <w:rPr>
          <w:rFonts w:asciiTheme="majorBidi" w:hAnsiTheme="majorBidi" w:cstheme="majorBidi"/>
          <w:bCs/>
          <w:sz w:val="24"/>
          <w:szCs w:val="24"/>
        </w:rPr>
        <w:t xml:space="preserve"> TGT (</w:t>
      </w:r>
      <w:r w:rsidRPr="007371C9">
        <w:rPr>
          <w:rFonts w:asciiTheme="majorBidi" w:hAnsiTheme="majorBidi" w:cstheme="majorBidi"/>
          <w:bCs/>
          <w:i/>
          <w:iCs/>
          <w:sz w:val="24"/>
          <w:szCs w:val="24"/>
        </w:rPr>
        <w:t>Team Game Tournament)</w:t>
      </w:r>
      <w:r>
        <w:rPr>
          <w:rFonts w:asciiTheme="majorBidi" w:hAnsiTheme="majorBidi" w:cstheme="majorBidi"/>
          <w:bCs/>
          <w:i/>
          <w:iCs/>
          <w:sz w:val="24"/>
          <w:szCs w:val="24"/>
        </w:rPr>
        <w:t xml:space="preserve"> </w:t>
      </w:r>
      <w:r>
        <w:rPr>
          <w:rFonts w:asciiTheme="majorBidi" w:hAnsiTheme="majorBidi" w:cstheme="majorBidi"/>
          <w:bCs/>
          <w:sz w:val="24"/>
          <w:szCs w:val="24"/>
          <w:lang w:val="id-ID"/>
        </w:rPr>
        <w:t xml:space="preserve">juga </w:t>
      </w:r>
      <w:r w:rsidRPr="007371C9">
        <w:rPr>
          <w:rFonts w:asciiTheme="majorBidi" w:hAnsiTheme="majorBidi" w:cstheme="majorBidi"/>
          <w:bCs/>
          <w:sz w:val="24"/>
          <w:szCs w:val="24"/>
        </w:rPr>
        <w:t xml:space="preserve">dapat mengembangkan potensi diri, seperti komunikasi, interaksi sosial, dan penerimaan </w:t>
      </w:r>
      <w:r>
        <w:rPr>
          <w:rFonts w:asciiTheme="majorBidi" w:hAnsiTheme="majorBidi" w:cstheme="majorBidi"/>
          <w:bCs/>
          <w:sz w:val="24"/>
          <w:szCs w:val="24"/>
        </w:rPr>
        <w:t>siswa</w:t>
      </w:r>
      <w:r w:rsidRPr="007371C9">
        <w:rPr>
          <w:rFonts w:asciiTheme="majorBidi" w:hAnsiTheme="majorBidi" w:cstheme="majorBidi"/>
          <w:bCs/>
          <w:sz w:val="24"/>
          <w:szCs w:val="24"/>
        </w:rPr>
        <w:t xml:space="preserve"> pada lingkup ke</w:t>
      </w:r>
      <w:r>
        <w:rPr>
          <w:rFonts w:asciiTheme="majorBidi" w:hAnsiTheme="majorBidi" w:cstheme="majorBidi"/>
          <w:bCs/>
          <w:sz w:val="24"/>
          <w:szCs w:val="24"/>
        </w:rPr>
        <w:t>lasnya</w:t>
      </w:r>
      <w:r w:rsidRPr="007371C9">
        <w:rPr>
          <w:rFonts w:asciiTheme="majorBidi" w:hAnsiTheme="majorBidi" w:cstheme="majorBidi"/>
          <w:bCs/>
          <w:sz w:val="24"/>
          <w:szCs w:val="24"/>
        </w:rPr>
        <w:t>.</w:t>
      </w:r>
      <w:r w:rsidR="00566F63">
        <w:rPr>
          <w:rStyle w:val="FootnoteReference"/>
          <w:rFonts w:asciiTheme="majorBidi" w:hAnsiTheme="majorBidi" w:cstheme="majorBidi"/>
          <w:bCs/>
          <w:sz w:val="24"/>
          <w:szCs w:val="24"/>
        </w:rPr>
        <w:footnoteReference w:id="19"/>
      </w:r>
      <w:r w:rsidR="00566F63" w:rsidRPr="007371C9">
        <w:rPr>
          <w:rFonts w:asciiTheme="majorBidi" w:hAnsiTheme="majorBidi" w:cstheme="majorBidi"/>
          <w:bCs/>
          <w:sz w:val="24"/>
          <w:szCs w:val="24"/>
        </w:rPr>
        <w:t xml:space="preserve"> </w:t>
      </w:r>
      <w:r w:rsidRPr="007371C9">
        <w:rPr>
          <w:rFonts w:asciiTheme="majorBidi" w:hAnsiTheme="majorBidi" w:cstheme="majorBidi"/>
          <w:bCs/>
          <w:sz w:val="24"/>
          <w:szCs w:val="24"/>
        </w:rPr>
        <w:t xml:space="preserve">Pembelajaran TGT sesuai dengan </w:t>
      </w:r>
      <w:r>
        <w:rPr>
          <w:rFonts w:asciiTheme="majorBidi" w:hAnsiTheme="majorBidi" w:cstheme="majorBidi"/>
          <w:bCs/>
          <w:sz w:val="24"/>
          <w:szCs w:val="24"/>
        </w:rPr>
        <w:t>sintaks</w:t>
      </w:r>
      <w:r w:rsidRPr="007371C9">
        <w:rPr>
          <w:rFonts w:asciiTheme="majorBidi" w:hAnsiTheme="majorBidi" w:cstheme="majorBidi"/>
          <w:bCs/>
          <w:sz w:val="24"/>
          <w:szCs w:val="24"/>
        </w:rPr>
        <w:t xml:space="preserve">nya dapat menstimulasi </w:t>
      </w:r>
      <w:r>
        <w:rPr>
          <w:rFonts w:asciiTheme="majorBidi" w:hAnsiTheme="majorBidi" w:cstheme="majorBidi"/>
          <w:bCs/>
          <w:sz w:val="24"/>
          <w:szCs w:val="24"/>
        </w:rPr>
        <w:t>siswa</w:t>
      </w:r>
      <w:r w:rsidRPr="007371C9">
        <w:rPr>
          <w:rFonts w:asciiTheme="majorBidi" w:hAnsiTheme="majorBidi" w:cstheme="majorBidi"/>
          <w:bCs/>
          <w:sz w:val="24"/>
          <w:szCs w:val="24"/>
        </w:rPr>
        <w:t xml:space="preserve"> untuk berpartisipasi aktif tanpa memandang latar belakang </w:t>
      </w:r>
      <w:r>
        <w:rPr>
          <w:rFonts w:asciiTheme="majorBidi" w:hAnsiTheme="majorBidi" w:cstheme="majorBidi"/>
          <w:bCs/>
          <w:sz w:val="24"/>
          <w:szCs w:val="24"/>
        </w:rPr>
        <w:t>siswa</w:t>
      </w:r>
      <w:r w:rsidRPr="007371C9">
        <w:rPr>
          <w:rFonts w:asciiTheme="majorBidi" w:hAnsiTheme="majorBidi" w:cstheme="majorBidi"/>
          <w:bCs/>
          <w:sz w:val="24"/>
          <w:szCs w:val="24"/>
        </w:rPr>
        <w:t xml:space="preserve"> ataupun ti</w:t>
      </w:r>
      <w:r>
        <w:rPr>
          <w:rFonts w:asciiTheme="majorBidi" w:hAnsiTheme="majorBidi" w:cstheme="majorBidi"/>
          <w:bCs/>
          <w:sz w:val="24"/>
          <w:szCs w:val="24"/>
        </w:rPr>
        <w:t>ngkat prestasi siswa</w:t>
      </w:r>
      <w:r w:rsidRPr="007371C9">
        <w:rPr>
          <w:rFonts w:asciiTheme="majorBidi" w:hAnsiTheme="majorBidi" w:cstheme="majorBidi"/>
          <w:bCs/>
          <w:sz w:val="24"/>
          <w:szCs w:val="24"/>
        </w:rPr>
        <w:t xml:space="preserve">. </w:t>
      </w:r>
      <w:r w:rsidRPr="007371C9">
        <w:rPr>
          <w:rFonts w:asciiTheme="majorBidi" w:hAnsiTheme="majorBidi" w:cstheme="majorBidi"/>
          <w:bCs/>
          <w:sz w:val="24"/>
          <w:szCs w:val="24"/>
        </w:rPr>
        <w:lastRenderedPageBreak/>
        <w:t xml:space="preserve">Adanya persaingan antar </w:t>
      </w:r>
      <w:proofErr w:type="gramStart"/>
      <w:r w:rsidRPr="007371C9">
        <w:rPr>
          <w:rFonts w:asciiTheme="majorBidi" w:hAnsiTheme="majorBidi" w:cstheme="majorBidi"/>
          <w:bCs/>
          <w:sz w:val="24"/>
          <w:szCs w:val="24"/>
        </w:rPr>
        <w:t>tim</w:t>
      </w:r>
      <w:proofErr w:type="gramEnd"/>
      <w:r w:rsidRPr="007371C9">
        <w:rPr>
          <w:rFonts w:asciiTheme="majorBidi" w:hAnsiTheme="majorBidi" w:cstheme="majorBidi"/>
          <w:bCs/>
          <w:sz w:val="24"/>
          <w:szCs w:val="24"/>
        </w:rPr>
        <w:t xml:space="preserve"> dan pembelajaran yang berfokus pada </w:t>
      </w:r>
      <w:r>
        <w:rPr>
          <w:rFonts w:asciiTheme="majorBidi" w:hAnsiTheme="majorBidi" w:cstheme="majorBidi"/>
          <w:bCs/>
          <w:sz w:val="24"/>
          <w:szCs w:val="24"/>
        </w:rPr>
        <w:t>siswa</w:t>
      </w:r>
      <w:r w:rsidRPr="007371C9">
        <w:rPr>
          <w:rFonts w:asciiTheme="majorBidi" w:hAnsiTheme="majorBidi" w:cstheme="majorBidi"/>
          <w:bCs/>
          <w:sz w:val="24"/>
          <w:szCs w:val="24"/>
        </w:rPr>
        <w:t xml:space="preserve"> dapat memberikan keleluwasaan bagi </w:t>
      </w:r>
      <w:r>
        <w:rPr>
          <w:rFonts w:asciiTheme="majorBidi" w:hAnsiTheme="majorBidi" w:cstheme="majorBidi"/>
          <w:bCs/>
          <w:sz w:val="24"/>
          <w:szCs w:val="24"/>
        </w:rPr>
        <w:t>siswa</w:t>
      </w:r>
      <w:r w:rsidRPr="007371C9">
        <w:rPr>
          <w:rFonts w:asciiTheme="majorBidi" w:hAnsiTheme="majorBidi" w:cstheme="majorBidi"/>
          <w:bCs/>
          <w:sz w:val="24"/>
          <w:szCs w:val="24"/>
        </w:rPr>
        <w:t xml:space="preserve"> untuk berekspresi dan mengembangkan potensinya selama pembelajaran. Meskipun pembelajaran dengan Model </w:t>
      </w:r>
      <w:r w:rsidRPr="007371C9">
        <w:rPr>
          <w:rFonts w:asciiTheme="majorBidi" w:hAnsiTheme="majorBidi" w:cstheme="majorBidi"/>
          <w:bCs/>
          <w:i/>
          <w:iCs/>
          <w:sz w:val="24"/>
          <w:szCs w:val="24"/>
        </w:rPr>
        <w:t>Team Game Tournament</w:t>
      </w:r>
      <w:r w:rsidRPr="007371C9">
        <w:rPr>
          <w:rFonts w:asciiTheme="majorBidi" w:hAnsiTheme="majorBidi" w:cstheme="majorBidi"/>
          <w:bCs/>
          <w:sz w:val="24"/>
          <w:szCs w:val="24"/>
        </w:rPr>
        <w:t xml:space="preserve"> memberikan kebebasan kepada </w:t>
      </w:r>
      <w:r>
        <w:rPr>
          <w:rFonts w:asciiTheme="majorBidi" w:hAnsiTheme="majorBidi" w:cstheme="majorBidi"/>
          <w:bCs/>
          <w:sz w:val="24"/>
          <w:szCs w:val="24"/>
        </w:rPr>
        <w:t>siswa</w:t>
      </w:r>
      <w:r w:rsidRPr="007371C9">
        <w:rPr>
          <w:rFonts w:asciiTheme="majorBidi" w:hAnsiTheme="majorBidi" w:cstheme="majorBidi"/>
          <w:bCs/>
          <w:sz w:val="24"/>
          <w:szCs w:val="24"/>
        </w:rPr>
        <w:t xml:space="preserve"> tetapi tetap terdapat peraturan dalam sebuah permainan sehingga dapat melatih tanggung jawab dan solidaritas antar anggota </w:t>
      </w:r>
      <w:proofErr w:type="gramStart"/>
      <w:r w:rsidRPr="007371C9">
        <w:rPr>
          <w:rFonts w:asciiTheme="majorBidi" w:hAnsiTheme="majorBidi" w:cstheme="majorBidi"/>
          <w:bCs/>
          <w:sz w:val="24"/>
          <w:szCs w:val="24"/>
        </w:rPr>
        <w:t>tim</w:t>
      </w:r>
      <w:proofErr w:type="gramEnd"/>
      <w:r w:rsidRPr="007371C9">
        <w:rPr>
          <w:rFonts w:asciiTheme="majorBidi" w:hAnsiTheme="majorBidi" w:cstheme="majorBidi"/>
          <w:bCs/>
          <w:sz w:val="24"/>
          <w:szCs w:val="24"/>
        </w:rPr>
        <w:t>.</w:t>
      </w:r>
    </w:p>
    <w:p w14:paraId="0FFE66C1" w14:textId="3EE144FD" w:rsidR="00032089" w:rsidRPr="00936342" w:rsidRDefault="00032089" w:rsidP="00936342">
      <w:pPr>
        <w:pStyle w:val="ListParagraph"/>
        <w:spacing w:line="480" w:lineRule="auto"/>
        <w:ind w:left="709"/>
        <w:jc w:val="both"/>
        <w:rPr>
          <w:rFonts w:asciiTheme="majorBidi" w:hAnsiTheme="majorBidi" w:cstheme="majorBidi"/>
          <w:sz w:val="24"/>
          <w:szCs w:val="24"/>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Selanjutnya untuk lebih mengarahkan pembelajaran kepada keadaan pada saat ini digunakan Pendekatan </w:t>
      </w:r>
      <w:r w:rsidRPr="00E84B43">
        <w:rPr>
          <w:rFonts w:asciiTheme="majorBidi" w:hAnsiTheme="majorBidi" w:cstheme="majorBidi"/>
          <w:bCs/>
          <w:i/>
          <w:iCs/>
          <w:sz w:val="24"/>
          <w:szCs w:val="24"/>
        </w:rPr>
        <w:t>Education for Sustainable Development</w:t>
      </w:r>
      <w:r>
        <w:rPr>
          <w:rFonts w:asciiTheme="majorBidi" w:hAnsiTheme="majorBidi" w:cstheme="majorBidi"/>
          <w:sz w:val="24"/>
          <w:szCs w:val="24"/>
          <w:lang w:val="id-ID"/>
        </w:rPr>
        <w:t>. Pendekatan ESD merupakan suatu cara yang digunakan dengan menanamkan prinsip kesadaran terhadap lingkungan dengan mempertimbangkan keberlanjutan atau masa depan dari lingkungan tersebut. Pendekatan ini sesuai untuk mengembangkan kemampuan kolaborasi karena dapat mengarahkan pembelajaran kepada permasalahan sekitar dan pemecahannya.</w:t>
      </w:r>
      <w:r w:rsidR="00FD78E4">
        <w:rPr>
          <w:rFonts w:asciiTheme="majorBidi" w:hAnsiTheme="majorBidi" w:cstheme="majorBidi"/>
          <w:sz w:val="24"/>
          <w:szCs w:val="24"/>
        </w:rPr>
        <w:t xml:space="preserve"> Model pembelajaran TGT merupakan pembelajaran yang memungkinkan adanya persaingan antar kelompok dan partisipasi siswa dalam pembelajaran. </w:t>
      </w:r>
      <w:r w:rsidR="00FD78E4" w:rsidRPr="00DD6F1F">
        <w:rPr>
          <w:rFonts w:asciiTheme="majorBidi" w:hAnsiTheme="majorBidi" w:cstheme="majorBidi"/>
          <w:sz w:val="24"/>
          <w:szCs w:val="24"/>
        </w:rPr>
        <w:t>Apabila digab</w:t>
      </w:r>
      <w:r w:rsidR="00400E6B" w:rsidRPr="00DD6F1F">
        <w:rPr>
          <w:rFonts w:asciiTheme="majorBidi" w:hAnsiTheme="majorBidi" w:cstheme="majorBidi"/>
          <w:sz w:val="24"/>
          <w:szCs w:val="24"/>
        </w:rPr>
        <w:t>u</w:t>
      </w:r>
      <w:r w:rsidR="00FD78E4" w:rsidRPr="00DD6F1F">
        <w:rPr>
          <w:rFonts w:asciiTheme="majorBidi" w:hAnsiTheme="majorBidi" w:cstheme="majorBidi"/>
          <w:sz w:val="24"/>
          <w:szCs w:val="24"/>
        </w:rPr>
        <w:t>ngkan dengan pendekatan ESD</w:t>
      </w:r>
      <w:r w:rsidR="00400E6B" w:rsidRPr="00DD6F1F">
        <w:rPr>
          <w:rFonts w:asciiTheme="majorBidi" w:hAnsiTheme="majorBidi" w:cstheme="majorBidi"/>
          <w:sz w:val="24"/>
          <w:szCs w:val="24"/>
        </w:rPr>
        <w:t xml:space="preserve"> dapat lebih menanamkan kepedulian terhadap lingkungan dan sesam</w:t>
      </w:r>
      <w:r w:rsidR="003E3BB3" w:rsidRPr="00DD6F1F">
        <w:rPr>
          <w:rFonts w:asciiTheme="majorBidi" w:hAnsiTheme="majorBidi" w:cstheme="majorBidi"/>
          <w:sz w:val="24"/>
          <w:szCs w:val="24"/>
        </w:rPr>
        <w:t>a</w:t>
      </w:r>
      <w:r w:rsidR="00400E6B" w:rsidRPr="00DD6F1F">
        <w:rPr>
          <w:rFonts w:asciiTheme="majorBidi" w:hAnsiTheme="majorBidi" w:cstheme="majorBidi"/>
          <w:sz w:val="24"/>
          <w:szCs w:val="24"/>
        </w:rPr>
        <w:t xml:space="preserve"> melalui konsep penyeimbangan kesejahteraan masyarakat dengan kelestarian lingkungan untuk masa depan.</w:t>
      </w:r>
      <w:r w:rsidR="00DD6F1F" w:rsidRPr="00DD6F1F">
        <w:rPr>
          <w:rStyle w:val="FootnoteReference"/>
          <w:rFonts w:asciiTheme="majorBidi" w:hAnsiTheme="majorBidi" w:cstheme="majorBidi"/>
          <w:sz w:val="24"/>
          <w:szCs w:val="24"/>
        </w:rPr>
        <w:footnoteReference w:id="20"/>
      </w:r>
      <w:r w:rsidR="00400E6B" w:rsidRPr="00DD6F1F">
        <w:rPr>
          <w:rFonts w:asciiTheme="majorBidi" w:hAnsiTheme="majorBidi" w:cstheme="majorBidi"/>
          <w:sz w:val="24"/>
          <w:szCs w:val="24"/>
        </w:rPr>
        <w:t xml:space="preserve"> Pendekatan ESD</w:t>
      </w:r>
      <w:r w:rsidR="00400E6B">
        <w:rPr>
          <w:rFonts w:asciiTheme="majorBidi" w:hAnsiTheme="majorBidi" w:cstheme="majorBidi"/>
          <w:sz w:val="24"/>
          <w:szCs w:val="24"/>
        </w:rPr>
        <w:t xml:space="preserve"> dapat disisipkan dala</w:t>
      </w:r>
      <w:r w:rsidR="00DD6F1F">
        <w:rPr>
          <w:rFonts w:asciiTheme="majorBidi" w:hAnsiTheme="majorBidi" w:cstheme="majorBidi"/>
          <w:sz w:val="24"/>
          <w:szCs w:val="24"/>
        </w:rPr>
        <w:t xml:space="preserve">m </w:t>
      </w:r>
      <w:r w:rsidR="00400E6B">
        <w:rPr>
          <w:rFonts w:asciiTheme="majorBidi" w:hAnsiTheme="majorBidi" w:cstheme="majorBidi"/>
          <w:sz w:val="24"/>
          <w:szCs w:val="24"/>
        </w:rPr>
        <w:t>pembelajaran melalui media</w:t>
      </w:r>
      <w:r w:rsidR="00936342">
        <w:rPr>
          <w:rFonts w:asciiTheme="majorBidi" w:hAnsiTheme="majorBidi" w:cstheme="majorBidi"/>
          <w:sz w:val="24"/>
          <w:szCs w:val="24"/>
        </w:rPr>
        <w:t xml:space="preserve"> </w:t>
      </w:r>
      <w:r w:rsidR="00400E6B">
        <w:rPr>
          <w:rFonts w:asciiTheme="majorBidi" w:hAnsiTheme="majorBidi" w:cstheme="majorBidi"/>
          <w:sz w:val="24"/>
          <w:szCs w:val="24"/>
        </w:rPr>
        <w:t>pembelajaran</w:t>
      </w:r>
      <w:r w:rsidR="00936342">
        <w:rPr>
          <w:rFonts w:asciiTheme="majorBidi" w:hAnsiTheme="majorBidi" w:cstheme="majorBidi"/>
          <w:sz w:val="24"/>
          <w:szCs w:val="24"/>
        </w:rPr>
        <w:t xml:space="preserve"> dan lembar kerja siswa </w:t>
      </w:r>
      <w:r w:rsidR="00400E6B">
        <w:rPr>
          <w:rFonts w:asciiTheme="majorBidi" w:hAnsiTheme="majorBidi" w:cstheme="majorBidi"/>
          <w:sz w:val="24"/>
          <w:szCs w:val="24"/>
        </w:rPr>
        <w:t xml:space="preserve">dikaitkan dengan materi. </w:t>
      </w:r>
      <w:r w:rsidRPr="00D266BC">
        <w:rPr>
          <w:rFonts w:asciiTheme="majorBidi" w:hAnsiTheme="majorBidi" w:cstheme="majorBidi"/>
          <w:sz w:val="24"/>
          <w:szCs w:val="24"/>
          <w:lang w:val="id-ID"/>
        </w:rPr>
        <w:t>Tujuan akhir pembelajaran diarahkan pada praktik</w:t>
      </w:r>
      <w:r w:rsidRPr="00617F6C">
        <w:rPr>
          <w:rFonts w:asciiTheme="majorBidi" w:hAnsiTheme="majorBidi" w:cstheme="majorBidi"/>
          <w:sz w:val="24"/>
          <w:szCs w:val="24"/>
          <w:lang w:val="id-ID"/>
        </w:rPr>
        <w:t xml:space="preserve"> </w:t>
      </w:r>
      <w:r w:rsidRPr="00D266BC">
        <w:rPr>
          <w:rFonts w:asciiTheme="majorBidi" w:hAnsiTheme="majorBidi" w:cstheme="majorBidi"/>
          <w:sz w:val="24"/>
          <w:szCs w:val="24"/>
          <w:lang w:val="id-ID"/>
        </w:rPr>
        <w:t xml:space="preserve">dan pengembangan kompetensi befikir, kemampuan kolaborasi, </w:t>
      </w:r>
      <w:r>
        <w:rPr>
          <w:rFonts w:asciiTheme="majorBidi" w:hAnsiTheme="majorBidi" w:cstheme="majorBidi"/>
          <w:sz w:val="24"/>
          <w:szCs w:val="24"/>
          <w:lang w:val="id-ID"/>
        </w:rPr>
        <w:t>k</w:t>
      </w:r>
      <w:r w:rsidRPr="00D266BC">
        <w:rPr>
          <w:rFonts w:asciiTheme="majorBidi" w:hAnsiTheme="majorBidi" w:cstheme="majorBidi"/>
          <w:sz w:val="24"/>
          <w:szCs w:val="24"/>
          <w:lang w:val="id-ID"/>
        </w:rPr>
        <w:t>esadaran dan tanggung jawab pada lingkungan alam</w:t>
      </w:r>
      <w:r>
        <w:rPr>
          <w:rFonts w:asciiTheme="majorBidi" w:hAnsiTheme="majorBidi" w:cstheme="majorBidi"/>
          <w:sz w:val="24"/>
          <w:szCs w:val="24"/>
          <w:lang w:val="id-ID"/>
        </w:rPr>
        <w:t xml:space="preserve"> dan sosial</w:t>
      </w:r>
      <w:r>
        <w:rPr>
          <w:rFonts w:asciiTheme="majorBidi" w:hAnsiTheme="majorBidi" w:cstheme="majorBidi"/>
          <w:sz w:val="24"/>
          <w:szCs w:val="24"/>
        </w:rPr>
        <w:t xml:space="preserve">. </w:t>
      </w:r>
      <w:r w:rsidRPr="00936342">
        <w:rPr>
          <w:rFonts w:asciiTheme="majorBidi" w:hAnsiTheme="majorBidi" w:cstheme="majorBidi"/>
          <w:sz w:val="24"/>
          <w:szCs w:val="24"/>
          <w:lang w:val="id-ID"/>
        </w:rPr>
        <w:t>Maka peneliti tertarik untuk mengambil judul “</w:t>
      </w:r>
      <w:r w:rsidRPr="00936342">
        <w:rPr>
          <w:rFonts w:asciiTheme="majorBidi" w:hAnsiTheme="majorBidi" w:cstheme="majorBidi"/>
          <w:bCs/>
          <w:sz w:val="24"/>
          <w:szCs w:val="24"/>
          <w:lang w:val="id-ID"/>
        </w:rPr>
        <w:t xml:space="preserve">Efektivitas Penerapan </w:t>
      </w:r>
      <w:r w:rsidRPr="00936342">
        <w:rPr>
          <w:rFonts w:asciiTheme="majorBidi" w:hAnsiTheme="majorBidi" w:cstheme="majorBidi"/>
          <w:bCs/>
          <w:i/>
          <w:iCs/>
          <w:sz w:val="24"/>
          <w:szCs w:val="24"/>
          <w:lang w:val="id-ID"/>
        </w:rPr>
        <w:t xml:space="preserve">Team Game Tournament </w:t>
      </w:r>
      <w:r w:rsidRPr="00936342">
        <w:rPr>
          <w:rFonts w:asciiTheme="majorBidi" w:hAnsiTheme="majorBidi" w:cstheme="majorBidi"/>
          <w:bCs/>
          <w:sz w:val="24"/>
          <w:szCs w:val="24"/>
          <w:lang w:val="id-ID"/>
        </w:rPr>
        <w:t>Dengan Pendekatan ESD Terhadap Kemampuan Kolaborasi Siswa Kelas VIII SMP N 5 Ponorogo”</w:t>
      </w:r>
      <w:r w:rsidRPr="00936342">
        <w:rPr>
          <w:rFonts w:asciiTheme="majorBidi" w:hAnsiTheme="majorBidi" w:cstheme="majorBidi"/>
          <w:bCs/>
          <w:sz w:val="24"/>
          <w:szCs w:val="24"/>
        </w:rPr>
        <w:t xml:space="preserve"> </w:t>
      </w:r>
      <w:r w:rsidRPr="00936342">
        <w:rPr>
          <w:rFonts w:asciiTheme="majorBidi" w:hAnsiTheme="majorBidi" w:cstheme="majorBidi"/>
          <w:bCs/>
          <w:sz w:val="24"/>
          <w:szCs w:val="24"/>
          <w:lang w:val="id-ID"/>
        </w:rPr>
        <w:t>, untuk mengetahui tingkat efektivitas suatu model pembelajaran dengan pendekatan yang digunakan terhadap pengembangan kemampuan kolaborasi siswa.</w:t>
      </w:r>
    </w:p>
    <w:p w14:paraId="2DB8C472" w14:textId="77777777" w:rsidR="00032089" w:rsidRPr="0057191B" w:rsidRDefault="00032089" w:rsidP="00032089">
      <w:pPr>
        <w:pStyle w:val="Heading2"/>
        <w:spacing w:line="480" w:lineRule="auto"/>
      </w:pPr>
      <w:bookmarkStart w:id="12" w:name="_Toc127817346"/>
      <w:r>
        <w:lastRenderedPageBreak/>
        <w:t>Identifikasi Masalah</w:t>
      </w:r>
      <w:bookmarkEnd w:id="12"/>
    </w:p>
    <w:p w14:paraId="24550416" w14:textId="77777777" w:rsidR="00032089" w:rsidRPr="00DD0604" w:rsidRDefault="00032089" w:rsidP="00032089">
      <w:pPr>
        <w:pStyle w:val="ListParagraph"/>
        <w:tabs>
          <w:tab w:val="left" w:pos="720"/>
        </w:tabs>
        <w:spacing w:after="0" w:line="480" w:lineRule="auto"/>
        <w:ind w:firstLine="720"/>
        <w:jc w:val="both"/>
        <w:rPr>
          <w:rFonts w:ascii="Times New Roman" w:hAnsi="Times New Roman"/>
          <w:b/>
          <w:bCs/>
          <w:sz w:val="24"/>
          <w:szCs w:val="24"/>
          <w:lang w:val="id-ID"/>
        </w:rPr>
      </w:pPr>
      <w:r w:rsidRPr="00DD0604">
        <w:rPr>
          <w:rFonts w:ascii="Times New Roman" w:hAnsi="Times New Roman"/>
          <w:sz w:val="24"/>
          <w:szCs w:val="24"/>
        </w:rPr>
        <w:t xml:space="preserve">Penelitian berawal dari adanya permasalahan yang ditemukan. Maka setiap penelitian memiliki pokok permasalahan yang </w:t>
      </w:r>
      <w:proofErr w:type="gramStart"/>
      <w:r w:rsidRPr="00DD0604">
        <w:rPr>
          <w:rFonts w:ascii="Times New Roman" w:hAnsi="Times New Roman"/>
          <w:sz w:val="24"/>
          <w:szCs w:val="24"/>
        </w:rPr>
        <w:t>akan</w:t>
      </w:r>
      <w:proofErr w:type="gramEnd"/>
      <w:r w:rsidRPr="00DD0604">
        <w:rPr>
          <w:rFonts w:ascii="Times New Roman" w:hAnsi="Times New Roman"/>
          <w:sz w:val="24"/>
          <w:szCs w:val="24"/>
        </w:rPr>
        <w:t xml:space="preserve"> didalami untuk mendapatkan penyelesaian. Pokok permasalahan dalam penelitian ini sebagai berikut. </w:t>
      </w:r>
    </w:p>
    <w:p w14:paraId="6C8A7C15" w14:textId="77777777" w:rsidR="00032089" w:rsidRPr="00CD7E95" w:rsidRDefault="00032089" w:rsidP="00032089">
      <w:pPr>
        <w:pStyle w:val="NormalWeb"/>
        <w:numPr>
          <w:ilvl w:val="0"/>
          <w:numId w:val="10"/>
        </w:numPr>
        <w:tabs>
          <w:tab w:val="clear" w:pos="720"/>
        </w:tabs>
        <w:spacing w:before="0" w:beforeAutospacing="0" w:after="0" w:afterAutospacing="0" w:line="480" w:lineRule="auto"/>
        <w:ind w:left="1134" w:right="120" w:hanging="425"/>
        <w:jc w:val="both"/>
        <w:textAlignment w:val="baseline"/>
        <w:rPr>
          <w:rFonts w:asciiTheme="majorBidi" w:hAnsiTheme="majorBidi" w:cstheme="majorBidi"/>
          <w:color w:val="000000"/>
          <w:lang w:val="id-ID"/>
        </w:rPr>
      </w:pPr>
      <w:r w:rsidRPr="00CD7E95">
        <w:rPr>
          <w:rFonts w:asciiTheme="majorBidi" w:hAnsiTheme="majorBidi" w:cstheme="majorBidi"/>
          <w:color w:val="000000"/>
          <w:lang w:val="id-ID"/>
        </w:rPr>
        <w:t xml:space="preserve">Pembelajaran yang dilakukan pada masa penyesuaian peralihan pembelajaran </w:t>
      </w:r>
      <w:r w:rsidRPr="00D91AEE">
        <w:rPr>
          <w:rFonts w:asciiTheme="majorBidi" w:hAnsiTheme="majorBidi" w:cstheme="majorBidi"/>
          <w:i/>
          <w:iCs/>
          <w:color w:val="000000"/>
          <w:lang w:val="id-ID"/>
        </w:rPr>
        <w:t>online</w:t>
      </w:r>
      <w:r w:rsidRPr="00CD7E95">
        <w:rPr>
          <w:rFonts w:asciiTheme="majorBidi" w:hAnsiTheme="majorBidi" w:cstheme="majorBidi"/>
          <w:color w:val="000000"/>
          <w:lang w:val="id-ID"/>
        </w:rPr>
        <w:t xml:space="preserve"> ke pembelajaran luring diketahui </w:t>
      </w:r>
      <w:r>
        <w:rPr>
          <w:rFonts w:asciiTheme="majorBidi" w:hAnsiTheme="majorBidi" w:cstheme="majorBidi"/>
          <w:color w:val="000000"/>
          <w:lang w:val="id-ID"/>
        </w:rPr>
        <w:t>siswa</w:t>
      </w:r>
      <w:r w:rsidRPr="00CD7E95">
        <w:rPr>
          <w:rFonts w:asciiTheme="majorBidi" w:hAnsiTheme="majorBidi" w:cstheme="majorBidi"/>
          <w:color w:val="000000"/>
          <w:lang w:val="id-ID"/>
        </w:rPr>
        <w:t xml:space="preserve"> masih perlu pengenalan dan penjalinan komunikasi dengan keadaan sekolah </w:t>
      </w:r>
    </w:p>
    <w:p w14:paraId="17C72565" w14:textId="1E82BB98" w:rsidR="00032089" w:rsidRPr="003B5FDA" w:rsidRDefault="00032089" w:rsidP="00032089">
      <w:pPr>
        <w:pStyle w:val="NormalWeb"/>
        <w:numPr>
          <w:ilvl w:val="0"/>
          <w:numId w:val="10"/>
        </w:numPr>
        <w:tabs>
          <w:tab w:val="clear" w:pos="720"/>
        </w:tabs>
        <w:spacing w:before="0" w:beforeAutospacing="0" w:after="0" w:afterAutospacing="0" w:line="480" w:lineRule="auto"/>
        <w:ind w:left="1134" w:right="120" w:hanging="425"/>
        <w:jc w:val="both"/>
        <w:textAlignment w:val="baseline"/>
        <w:rPr>
          <w:rFonts w:asciiTheme="majorBidi" w:hAnsiTheme="majorBidi" w:cstheme="majorBidi"/>
          <w:color w:val="000000"/>
        </w:rPr>
      </w:pPr>
      <w:r w:rsidRPr="003B5FDA">
        <w:rPr>
          <w:rFonts w:asciiTheme="majorBidi" w:hAnsiTheme="majorBidi" w:cstheme="majorBidi"/>
          <w:color w:val="000000"/>
        </w:rPr>
        <w:t xml:space="preserve">Guru </w:t>
      </w:r>
      <w:proofErr w:type="gramStart"/>
      <w:r w:rsidRPr="003B5FDA">
        <w:rPr>
          <w:rFonts w:asciiTheme="majorBidi" w:hAnsiTheme="majorBidi" w:cstheme="majorBidi"/>
          <w:color w:val="000000"/>
        </w:rPr>
        <w:t>melakukan</w:t>
      </w:r>
      <w:proofErr w:type="gramEnd"/>
      <w:r w:rsidRPr="003B5FDA">
        <w:rPr>
          <w:rFonts w:asciiTheme="majorBidi" w:hAnsiTheme="majorBidi" w:cstheme="majorBidi"/>
          <w:color w:val="000000"/>
        </w:rPr>
        <w:t xml:space="preserve"> pembelajaran kolaboratif untuk dapat meningkatkan partisipasi </w:t>
      </w:r>
      <w:r>
        <w:rPr>
          <w:rFonts w:asciiTheme="majorBidi" w:hAnsiTheme="majorBidi" w:cstheme="majorBidi"/>
          <w:color w:val="000000"/>
        </w:rPr>
        <w:t>siswa</w:t>
      </w:r>
      <w:r w:rsidRPr="003B5FDA">
        <w:rPr>
          <w:rFonts w:asciiTheme="majorBidi" w:hAnsiTheme="majorBidi" w:cstheme="majorBidi"/>
          <w:color w:val="000000"/>
        </w:rPr>
        <w:t xml:space="preserve"> dan </w:t>
      </w:r>
      <w:r w:rsidR="00D91AEE">
        <w:rPr>
          <w:rFonts w:asciiTheme="majorBidi" w:hAnsiTheme="majorBidi" w:cstheme="majorBidi"/>
          <w:color w:val="000000"/>
        </w:rPr>
        <w:t xml:space="preserve">mengurangi </w:t>
      </w:r>
      <w:r w:rsidRPr="003B5FDA">
        <w:rPr>
          <w:rFonts w:asciiTheme="majorBidi" w:hAnsiTheme="majorBidi" w:cstheme="majorBidi"/>
          <w:color w:val="000000"/>
        </w:rPr>
        <w:t xml:space="preserve">kecenderungan </w:t>
      </w:r>
      <w:r>
        <w:rPr>
          <w:rFonts w:asciiTheme="majorBidi" w:hAnsiTheme="majorBidi" w:cstheme="majorBidi"/>
          <w:color w:val="000000"/>
        </w:rPr>
        <w:t>siswa</w:t>
      </w:r>
      <w:r w:rsidRPr="003B5FDA">
        <w:rPr>
          <w:rFonts w:asciiTheme="majorBidi" w:hAnsiTheme="majorBidi" w:cstheme="majorBidi"/>
          <w:color w:val="000000"/>
        </w:rPr>
        <w:t xml:space="preserve"> terhadap </w:t>
      </w:r>
      <w:r w:rsidRPr="00D91AEE">
        <w:rPr>
          <w:rFonts w:asciiTheme="majorBidi" w:hAnsiTheme="majorBidi" w:cstheme="majorBidi"/>
          <w:i/>
          <w:iCs/>
          <w:color w:val="000000"/>
        </w:rPr>
        <w:t>handphone</w:t>
      </w:r>
      <w:r w:rsidRPr="003B5FDA">
        <w:rPr>
          <w:rFonts w:asciiTheme="majorBidi" w:hAnsiTheme="majorBidi" w:cstheme="majorBidi"/>
          <w:color w:val="000000"/>
        </w:rPr>
        <w:t xml:space="preserve">. Pembelajaran yang dilakukan secara berkelompok juga dapat meningkatkan interaksi </w:t>
      </w:r>
      <w:r>
        <w:rPr>
          <w:rFonts w:asciiTheme="majorBidi" w:hAnsiTheme="majorBidi" w:cstheme="majorBidi"/>
          <w:color w:val="000000"/>
        </w:rPr>
        <w:t>siswa</w:t>
      </w:r>
      <w:r w:rsidRPr="003B5FDA">
        <w:rPr>
          <w:rFonts w:asciiTheme="majorBidi" w:hAnsiTheme="majorBidi" w:cstheme="majorBidi"/>
          <w:color w:val="000000"/>
        </w:rPr>
        <w:t xml:space="preserve"> untuk saling membangun hubungan yang baik dengan teman kelas dan guru karena pada masa pembelajaran </w:t>
      </w:r>
      <w:r w:rsidRPr="00D91AEE">
        <w:rPr>
          <w:rFonts w:asciiTheme="majorBidi" w:hAnsiTheme="majorBidi" w:cstheme="majorBidi"/>
          <w:i/>
          <w:iCs/>
          <w:color w:val="000000"/>
        </w:rPr>
        <w:t>online</w:t>
      </w:r>
      <w:r w:rsidRPr="003B5FDA">
        <w:rPr>
          <w:rFonts w:asciiTheme="majorBidi" w:hAnsiTheme="majorBidi" w:cstheme="majorBidi"/>
          <w:color w:val="000000"/>
        </w:rPr>
        <w:t xml:space="preserve"> interaksi kurang dapat terjalin. Kemampuan kolaborasi memuat aspek komunikasi, interaksi, solidaristas, dan rasa tanggung jawab bersama. Pembelajaran berkelompok dapat memotivasi sikap kritis dan aktif dalam belajar.</w:t>
      </w:r>
      <w:r>
        <w:rPr>
          <w:rFonts w:asciiTheme="majorBidi" w:hAnsiTheme="majorBidi" w:cstheme="majorBidi"/>
          <w:color w:val="000000"/>
          <w:lang w:val="id-ID"/>
        </w:rPr>
        <w:t xml:space="preserve"> </w:t>
      </w:r>
    </w:p>
    <w:p w14:paraId="4DF25F98" w14:textId="77777777" w:rsidR="00032089" w:rsidRPr="00B9045E" w:rsidRDefault="00032089" w:rsidP="00032089">
      <w:pPr>
        <w:pStyle w:val="NormalWeb"/>
        <w:numPr>
          <w:ilvl w:val="0"/>
          <w:numId w:val="10"/>
        </w:numPr>
        <w:tabs>
          <w:tab w:val="clear" w:pos="720"/>
        </w:tabs>
        <w:spacing w:before="0" w:beforeAutospacing="0" w:after="240" w:afterAutospacing="0" w:line="480" w:lineRule="auto"/>
        <w:ind w:left="1135" w:right="119" w:hanging="425"/>
        <w:jc w:val="both"/>
        <w:textAlignment w:val="baseline"/>
        <w:rPr>
          <w:rFonts w:asciiTheme="majorBidi" w:hAnsiTheme="majorBidi" w:cstheme="majorBidi"/>
          <w:color w:val="000000"/>
        </w:rPr>
      </w:pPr>
      <w:r w:rsidRPr="003B5FDA">
        <w:rPr>
          <w:rFonts w:asciiTheme="majorBidi" w:hAnsiTheme="majorBidi" w:cstheme="majorBidi"/>
          <w:color w:val="000000"/>
        </w:rPr>
        <w:t xml:space="preserve">Media yang digunakan dalam pembelajaran dapat divariasikan dengan video, artikel, gambar, ataupun media lain untuk meningkatkan </w:t>
      </w:r>
      <w:r>
        <w:rPr>
          <w:rFonts w:asciiTheme="majorBidi" w:hAnsiTheme="majorBidi" w:cstheme="majorBidi"/>
          <w:color w:val="000000"/>
        </w:rPr>
        <w:t>ketertarikan siswa</w:t>
      </w:r>
      <w:r w:rsidRPr="003B5FDA">
        <w:rPr>
          <w:rFonts w:asciiTheme="majorBidi" w:hAnsiTheme="majorBidi" w:cstheme="majorBidi"/>
          <w:color w:val="000000"/>
        </w:rPr>
        <w:t xml:space="preserve"> dan menyesuaikan dengan model belajar</w:t>
      </w:r>
      <w:r>
        <w:rPr>
          <w:rFonts w:asciiTheme="majorBidi" w:hAnsiTheme="majorBidi" w:cstheme="majorBidi"/>
          <w:color w:val="000000"/>
        </w:rPr>
        <w:t xml:space="preserve"> siswa</w:t>
      </w:r>
      <w:r w:rsidRPr="003B5FDA">
        <w:rPr>
          <w:rFonts w:asciiTheme="majorBidi" w:hAnsiTheme="majorBidi" w:cstheme="majorBidi"/>
          <w:color w:val="000000"/>
        </w:rPr>
        <w:t>.</w:t>
      </w:r>
    </w:p>
    <w:p w14:paraId="664A2421" w14:textId="77777777" w:rsidR="00032089" w:rsidRPr="0057191B" w:rsidRDefault="00032089" w:rsidP="00032089">
      <w:pPr>
        <w:pStyle w:val="Heading2"/>
        <w:spacing w:line="480" w:lineRule="auto"/>
      </w:pPr>
      <w:bookmarkStart w:id="13" w:name="_Toc127817347"/>
      <w:r>
        <w:t>Pembatasan Masalah</w:t>
      </w:r>
      <w:bookmarkEnd w:id="13"/>
    </w:p>
    <w:p w14:paraId="455904FE" w14:textId="77777777" w:rsidR="00032089" w:rsidRPr="00973DC2" w:rsidRDefault="00032089" w:rsidP="00032089">
      <w:pPr>
        <w:pStyle w:val="ListParagraph"/>
        <w:spacing w:after="0" w:line="480" w:lineRule="auto"/>
        <w:ind w:left="709" w:firstLine="731"/>
        <w:jc w:val="both"/>
        <w:rPr>
          <w:rFonts w:ascii="Times New Roman" w:hAnsi="Times New Roman"/>
          <w:sz w:val="24"/>
          <w:szCs w:val="24"/>
        </w:rPr>
      </w:pPr>
      <w:r>
        <w:rPr>
          <w:rFonts w:ascii="Times New Roman" w:hAnsi="Times New Roman"/>
          <w:sz w:val="24"/>
          <w:szCs w:val="24"/>
        </w:rPr>
        <w:t>Pokok masalah dalam penelitian harus jelas sehingga penggalian data terfokus pada inti permasalahan. Pembatasan masalah digunakan untuk mencegah luasnya pembahasan sehingga penelitian yang dilakukan dapat menjawab rumusan masalah penelitian dengan tepat. Berikut pembatasan masalah pada penelitian ini.</w:t>
      </w:r>
    </w:p>
    <w:p w14:paraId="6F5E9F50" w14:textId="02BA0596" w:rsidR="00032089" w:rsidRPr="00032089" w:rsidRDefault="00032089" w:rsidP="00032089">
      <w:pPr>
        <w:pStyle w:val="ListParagraph"/>
        <w:numPr>
          <w:ilvl w:val="0"/>
          <w:numId w:val="6"/>
        </w:numPr>
        <w:spacing w:after="0" w:line="480" w:lineRule="auto"/>
        <w:ind w:left="1134" w:right="119" w:hanging="425"/>
        <w:jc w:val="both"/>
        <w:rPr>
          <w:rFonts w:asciiTheme="majorBidi" w:hAnsiTheme="majorBidi" w:cstheme="majorBidi"/>
          <w:sz w:val="24"/>
          <w:szCs w:val="24"/>
          <w:lang w:val="id-ID"/>
        </w:rPr>
      </w:pPr>
      <w:r w:rsidRPr="00FB1C51">
        <w:rPr>
          <w:rFonts w:asciiTheme="majorBidi" w:hAnsiTheme="majorBidi" w:cstheme="majorBidi"/>
          <w:sz w:val="24"/>
          <w:szCs w:val="24"/>
          <w:lang w:val="id-ID"/>
        </w:rPr>
        <w:t>Model Pembelajaran yang digun</w:t>
      </w:r>
      <w:r>
        <w:rPr>
          <w:rFonts w:asciiTheme="majorBidi" w:hAnsiTheme="majorBidi" w:cstheme="majorBidi"/>
          <w:sz w:val="24"/>
          <w:szCs w:val="24"/>
          <w:lang w:val="id-ID"/>
        </w:rPr>
        <w:t xml:space="preserve">akan adalah </w:t>
      </w:r>
      <w:r w:rsidRPr="00FB1C51">
        <w:rPr>
          <w:rFonts w:asciiTheme="majorBidi" w:hAnsiTheme="majorBidi" w:cstheme="majorBidi"/>
          <w:sz w:val="24"/>
          <w:szCs w:val="24"/>
          <w:lang w:val="id-ID"/>
        </w:rPr>
        <w:t xml:space="preserve">Model Pembelajaran </w:t>
      </w:r>
      <w:r w:rsidRPr="00FB1C51">
        <w:rPr>
          <w:rFonts w:asciiTheme="majorBidi" w:hAnsiTheme="majorBidi" w:cstheme="majorBidi"/>
          <w:bCs/>
          <w:i/>
          <w:iCs/>
          <w:sz w:val="24"/>
          <w:szCs w:val="24"/>
        </w:rPr>
        <w:t>Team Game Tournament</w:t>
      </w:r>
      <w:r>
        <w:rPr>
          <w:rFonts w:asciiTheme="majorBidi" w:hAnsiTheme="majorBidi" w:cstheme="majorBidi"/>
          <w:bCs/>
          <w:i/>
          <w:iCs/>
          <w:sz w:val="24"/>
          <w:szCs w:val="24"/>
        </w:rPr>
        <w:t xml:space="preserve"> </w:t>
      </w:r>
      <w:r>
        <w:rPr>
          <w:rFonts w:asciiTheme="majorBidi" w:hAnsiTheme="majorBidi" w:cstheme="majorBidi"/>
          <w:bCs/>
          <w:sz w:val="24"/>
          <w:szCs w:val="24"/>
          <w:lang w:val="id-ID"/>
        </w:rPr>
        <w:t>(</w:t>
      </w:r>
      <w:r w:rsidRPr="00FB1C51">
        <w:rPr>
          <w:rFonts w:asciiTheme="majorBidi" w:hAnsiTheme="majorBidi" w:cstheme="majorBidi"/>
          <w:sz w:val="24"/>
          <w:szCs w:val="24"/>
          <w:lang w:val="id-ID"/>
        </w:rPr>
        <w:t>TGT</w:t>
      </w:r>
      <w:r>
        <w:rPr>
          <w:rFonts w:asciiTheme="majorBidi" w:hAnsiTheme="majorBidi" w:cstheme="majorBidi"/>
          <w:sz w:val="24"/>
          <w:szCs w:val="24"/>
          <w:lang w:val="id-ID"/>
        </w:rPr>
        <w:t>)</w:t>
      </w:r>
      <w:r w:rsidRPr="00FB1C51">
        <w:rPr>
          <w:rFonts w:asciiTheme="majorBidi" w:hAnsiTheme="majorBidi" w:cstheme="majorBidi"/>
          <w:sz w:val="24"/>
          <w:szCs w:val="24"/>
          <w:lang w:val="id-ID"/>
        </w:rPr>
        <w:t>.  M</w:t>
      </w:r>
      <w:r>
        <w:rPr>
          <w:rFonts w:asciiTheme="majorBidi" w:hAnsiTheme="majorBidi" w:cstheme="majorBidi"/>
          <w:sz w:val="24"/>
          <w:szCs w:val="24"/>
          <w:lang w:val="id-ID"/>
        </w:rPr>
        <w:t xml:space="preserve">odel pembelajaran </w:t>
      </w:r>
      <w:r w:rsidRPr="00FB1C51">
        <w:rPr>
          <w:rFonts w:asciiTheme="majorBidi" w:hAnsiTheme="majorBidi" w:cstheme="majorBidi"/>
          <w:bCs/>
          <w:i/>
          <w:iCs/>
          <w:sz w:val="24"/>
          <w:szCs w:val="24"/>
        </w:rPr>
        <w:t>Team Game Tournament</w:t>
      </w:r>
      <w:r>
        <w:rPr>
          <w:rFonts w:asciiTheme="majorBidi" w:hAnsiTheme="majorBidi" w:cstheme="majorBidi"/>
          <w:bCs/>
          <w:i/>
          <w:iCs/>
          <w:sz w:val="24"/>
          <w:szCs w:val="24"/>
        </w:rPr>
        <w:t xml:space="preserve"> </w:t>
      </w:r>
      <w:r w:rsidRPr="00FB1C51">
        <w:rPr>
          <w:rFonts w:asciiTheme="majorBidi" w:hAnsiTheme="majorBidi" w:cstheme="majorBidi"/>
          <w:sz w:val="24"/>
          <w:szCs w:val="24"/>
          <w:lang w:val="id-ID"/>
        </w:rPr>
        <w:t xml:space="preserve">telah banyak </w:t>
      </w:r>
      <w:r w:rsidRPr="00FB1C51">
        <w:rPr>
          <w:rFonts w:asciiTheme="majorBidi" w:hAnsiTheme="majorBidi" w:cstheme="majorBidi"/>
          <w:sz w:val="24"/>
          <w:szCs w:val="24"/>
          <w:lang w:val="id-ID"/>
        </w:rPr>
        <w:lastRenderedPageBreak/>
        <w:t>diteliti dan digunakan untuk men</w:t>
      </w:r>
      <w:r>
        <w:rPr>
          <w:rFonts w:asciiTheme="majorBidi" w:hAnsiTheme="majorBidi" w:cstheme="majorBidi"/>
          <w:sz w:val="24"/>
          <w:szCs w:val="24"/>
        </w:rPr>
        <w:t>goptimalkan</w:t>
      </w:r>
      <w:r w:rsidRPr="00FB1C51">
        <w:rPr>
          <w:rFonts w:asciiTheme="majorBidi" w:hAnsiTheme="majorBidi" w:cstheme="majorBidi"/>
          <w:sz w:val="24"/>
          <w:szCs w:val="24"/>
          <w:lang w:val="id-ID"/>
        </w:rPr>
        <w:t xml:space="preserve"> kemampuan berkolaborasi</w:t>
      </w:r>
      <w:r>
        <w:rPr>
          <w:rFonts w:asciiTheme="majorBidi" w:hAnsiTheme="majorBidi" w:cstheme="majorBidi"/>
          <w:sz w:val="24"/>
          <w:szCs w:val="24"/>
          <w:lang w:val="id-ID"/>
        </w:rPr>
        <w:t xml:space="preserve"> siswa</w:t>
      </w:r>
      <w:r w:rsidRPr="00FB1C51">
        <w:rPr>
          <w:rFonts w:asciiTheme="majorBidi" w:hAnsiTheme="majorBidi" w:cstheme="majorBidi"/>
          <w:sz w:val="24"/>
          <w:szCs w:val="24"/>
          <w:lang w:val="id-ID"/>
        </w:rPr>
        <w:t xml:space="preserve">. </w:t>
      </w:r>
      <w:r>
        <w:rPr>
          <w:rFonts w:asciiTheme="majorBidi" w:hAnsiTheme="majorBidi" w:cstheme="majorBidi"/>
          <w:sz w:val="24"/>
          <w:szCs w:val="24"/>
        </w:rPr>
        <w:t>Pendekatan yan</w:t>
      </w:r>
      <w:r>
        <w:rPr>
          <w:rFonts w:asciiTheme="majorBidi" w:hAnsiTheme="majorBidi" w:cstheme="majorBidi"/>
          <w:sz w:val="24"/>
          <w:szCs w:val="24"/>
          <w:lang w:val="id-ID"/>
        </w:rPr>
        <w:t>g</w:t>
      </w:r>
      <w:r>
        <w:rPr>
          <w:rFonts w:asciiTheme="majorBidi" w:hAnsiTheme="majorBidi" w:cstheme="majorBidi"/>
          <w:sz w:val="24"/>
          <w:szCs w:val="24"/>
        </w:rPr>
        <w:t xml:space="preserve"> digunakan dalam penelitian ini </w:t>
      </w:r>
      <w:r>
        <w:rPr>
          <w:rFonts w:asciiTheme="majorBidi" w:hAnsiTheme="majorBidi" w:cstheme="majorBidi"/>
          <w:sz w:val="24"/>
          <w:szCs w:val="24"/>
          <w:lang w:val="id-ID"/>
        </w:rPr>
        <w:t xml:space="preserve">berupa </w:t>
      </w:r>
      <w:r w:rsidRPr="00E84B43">
        <w:rPr>
          <w:rFonts w:asciiTheme="majorBidi" w:hAnsiTheme="majorBidi" w:cstheme="majorBidi"/>
          <w:bCs/>
          <w:i/>
          <w:iCs/>
          <w:sz w:val="24"/>
          <w:szCs w:val="24"/>
        </w:rPr>
        <w:t>Education for Sustainable Development</w:t>
      </w:r>
      <w:r>
        <w:rPr>
          <w:rFonts w:asciiTheme="majorBidi" w:hAnsiTheme="majorBidi" w:cstheme="majorBidi"/>
          <w:sz w:val="24"/>
          <w:szCs w:val="24"/>
        </w:rPr>
        <w:t xml:space="preserve">. </w:t>
      </w:r>
      <w:r>
        <w:rPr>
          <w:rFonts w:asciiTheme="majorBidi" w:hAnsiTheme="majorBidi" w:cstheme="majorBidi"/>
          <w:sz w:val="24"/>
          <w:szCs w:val="24"/>
          <w:lang w:val="id-ID"/>
        </w:rPr>
        <w:t>Pendekatan ini merupakan suatu prinsip atau cara untuk menanamkan kepedulian terhada</w:t>
      </w:r>
      <w:r>
        <w:rPr>
          <w:rFonts w:asciiTheme="majorBidi" w:hAnsiTheme="majorBidi" w:cstheme="majorBidi"/>
          <w:sz w:val="24"/>
          <w:szCs w:val="24"/>
        </w:rPr>
        <w:t>p</w:t>
      </w:r>
      <w:r>
        <w:rPr>
          <w:rFonts w:asciiTheme="majorBidi" w:hAnsiTheme="majorBidi" w:cstheme="majorBidi"/>
          <w:sz w:val="24"/>
          <w:szCs w:val="24"/>
          <w:lang w:val="id-ID"/>
        </w:rPr>
        <w:t xml:space="preserve"> lingkungan secara seimbang dengan memperhatikan aspek kelestarian dan sosial ekonomi.  </w:t>
      </w:r>
    </w:p>
    <w:p w14:paraId="1C12B4CE" w14:textId="77777777" w:rsidR="00032089" w:rsidRPr="00FB1C51" w:rsidRDefault="00032089" w:rsidP="00032089">
      <w:pPr>
        <w:pStyle w:val="ListParagraph"/>
        <w:numPr>
          <w:ilvl w:val="0"/>
          <w:numId w:val="6"/>
        </w:numPr>
        <w:spacing w:after="0" w:line="480" w:lineRule="auto"/>
        <w:ind w:left="1134" w:right="119" w:hanging="425"/>
        <w:jc w:val="both"/>
        <w:rPr>
          <w:rFonts w:asciiTheme="majorBidi" w:hAnsiTheme="majorBidi" w:cstheme="majorBidi"/>
          <w:sz w:val="24"/>
          <w:szCs w:val="24"/>
          <w:lang w:val="id-ID"/>
        </w:rPr>
      </w:pPr>
      <w:r>
        <w:rPr>
          <w:rFonts w:asciiTheme="majorBidi" w:hAnsiTheme="majorBidi" w:cstheme="majorBidi"/>
          <w:sz w:val="24"/>
          <w:szCs w:val="24"/>
          <w:lang w:val="id-ID"/>
        </w:rPr>
        <w:t>Keterampilan</w:t>
      </w:r>
      <w:r w:rsidRPr="00FB1C51">
        <w:rPr>
          <w:rFonts w:asciiTheme="majorBidi" w:hAnsiTheme="majorBidi" w:cstheme="majorBidi"/>
          <w:sz w:val="24"/>
          <w:szCs w:val="24"/>
          <w:lang w:val="id-ID"/>
        </w:rPr>
        <w:t xml:space="preserve"> Kolaborasi</w:t>
      </w:r>
    </w:p>
    <w:p w14:paraId="14AEF651" w14:textId="77777777" w:rsidR="00032089" w:rsidRPr="007660FB" w:rsidRDefault="00032089" w:rsidP="00032089">
      <w:pPr>
        <w:pStyle w:val="ListParagraph"/>
        <w:spacing w:after="0" w:line="480" w:lineRule="auto"/>
        <w:ind w:left="1134" w:right="119"/>
        <w:jc w:val="both"/>
        <w:rPr>
          <w:rFonts w:asciiTheme="majorBidi" w:hAnsiTheme="majorBidi" w:cstheme="majorBidi"/>
          <w:sz w:val="24"/>
          <w:szCs w:val="24"/>
          <w:lang w:val="id-ID"/>
        </w:rPr>
      </w:pPr>
      <w:r>
        <w:rPr>
          <w:rFonts w:asciiTheme="majorBidi" w:hAnsiTheme="majorBidi" w:cstheme="majorBidi"/>
          <w:sz w:val="24"/>
          <w:szCs w:val="24"/>
          <w:lang w:val="id-ID"/>
        </w:rPr>
        <w:t>Keterampilan</w:t>
      </w:r>
      <w:r w:rsidRPr="00FB1C51">
        <w:rPr>
          <w:rFonts w:asciiTheme="majorBidi" w:hAnsiTheme="majorBidi" w:cstheme="majorBidi"/>
          <w:sz w:val="24"/>
          <w:szCs w:val="24"/>
          <w:lang w:val="id-ID"/>
        </w:rPr>
        <w:t xml:space="preserve"> yang dikembangkan adalah </w:t>
      </w:r>
      <w:r>
        <w:rPr>
          <w:rFonts w:asciiTheme="majorBidi" w:hAnsiTheme="majorBidi" w:cstheme="majorBidi"/>
          <w:sz w:val="24"/>
          <w:szCs w:val="24"/>
          <w:lang w:val="id-ID"/>
        </w:rPr>
        <w:t>keterampilan</w:t>
      </w:r>
      <w:r w:rsidRPr="00FB1C51">
        <w:rPr>
          <w:rFonts w:asciiTheme="majorBidi" w:hAnsiTheme="majorBidi" w:cstheme="majorBidi"/>
          <w:sz w:val="24"/>
          <w:szCs w:val="24"/>
          <w:lang w:val="id-ID"/>
        </w:rPr>
        <w:t xml:space="preserve"> kolaborasi dengan memacu pada lima aspek yaitu Kontribusi Aktif dan Produktif, Fleksibilitas dan Kompromi, Tanggung jawab, Solidaritas, dan Kom</w:t>
      </w:r>
      <w:r>
        <w:rPr>
          <w:rFonts w:asciiTheme="majorBidi" w:hAnsiTheme="majorBidi" w:cstheme="majorBidi"/>
          <w:sz w:val="24"/>
          <w:szCs w:val="24"/>
          <w:lang w:val="id-ID"/>
        </w:rPr>
        <w:t xml:space="preserve">unikasi Interaktif. Hal ini mengacu pada teori Greenstein (2012), Silmon dan Shaw (2016). </w:t>
      </w:r>
    </w:p>
    <w:p w14:paraId="172C2CBD" w14:textId="77777777" w:rsidR="00032089" w:rsidRPr="00FB1C51" w:rsidRDefault="00032089" w:rsidP="00032089">
      <w:pPr>
        <w:pStyle w:val="ListParagraph"/>
        <w:numPr>
          <w:ilvl w:val="0"/>
          <w:numId w:val="6"/>
        </w:numPr>
        <w:spacing w:after="0" w:line="480" w:lineRule="auto"/>
        <w:ind w:left="1134" w:right="119" w:hanging="425"/>
        <w:jc w:val="both"/>
        <w:rPr>
          <w:rFonts w:asciiTheme="majorBidi" w:hAnsiTheme="majorBidi" w:cstheme="majorBidi"/>
          <w:sz w:val="24"/>
          <w:szCs w:val="24"/>
          <w:lang w:val="id-ID"/>
        </w:rPr>
      </w:pPr>
      <w:r w:rsidRPr="00FB1C51">
        <w:rPr>
          <w:rFonts w:asciiTheme="majorBidi" w:hAnsiTheme="majorBidi" w:cstheme="majorBidi"/>
          <w:sz w:val="24"/>
          <w:szCs w:val="24"/>
          <w:lang w:val="id-ID"/>
        </w:rPr>
        <w:t xml:space="preserve">Materi Pembelajaran </w:t>
      </w:r>
    </w:p>
    <w:p w14:paraId="14BD01B0" w14:textId="573D7200" w:rsidR="00032089" w:rsidRPr="00C95335" w:rsidRDefault="00032089" w:rsidP="00032089">
      <w:pPr>
        <w:pStyle w:val="ListParagraph"/>
        <w:spacing w:after="0" w:line="480" w:lineRule="auto"/>
        <w:ind w:left="1134" w:right="119"/>
        <w:jc w:val="both"/>
        <w:rPr>
          <w:rFonts w:asciiTheme="majorBidi" w:hAnsiTheme="majorBidi" w:cstheme="majorBidi"/>
          <w:sz w:val="24"/>
          <w:szCs w:val="24"/>
        </w:rPr>
      </w:pPr>
      <w:r w:rsidRPr="00FB1C51">
        <w:rPr>
          <w:rFonts w:asciiTheme="majorBidi" w:hAnsiTheme="majorBidi" w:cstheme="majorBidi"/>
          <w:sz w:val="24"/>
          <w:szCs w:val="24"/>
          <w:lang w:val="id-ID"/>
        </w:rPr>
        <w:t>Materi pembelajaran yang digunakan adalah materi kelas VIII semester II</w:t>
      </w:r>
      <w:r>
        <w:rPr>
          <w:rFonts w:asciiTheme="majorBidi" w:hAnsiTheme="majorBidi" w:cstheme="majorBidi"/>
          <w:sz w:val="24"/>
          <w:szCs w:val="24"/>
          <w:lang w:val="id-ID"/>
        </w:rPr>
        <w:t xml:space="preserve"> dengan kurikulum tahun 2013</w:t>
      </w:r>
      <w:r w:rsidRPr="00FB1C51">
        <w:rPr>
          <w:rFonts w:asciiTheme="majorBidi" w:hAnsiTheme="majorBidi" w:cstheme="majorBidi"/>
          <w:sz w:val="24"/>
          <w:szCs w:val="24"/>
          <w:lang w:val="id-ID"/>
        </w:rPr>
        <w:t xml:space="preserve"> yaitu sist</w:t>
      </w:r>
      <w:r w:rsidR="00D91AEE">
        <w:rPr>
          <w:rFonts w:asciiTheme="majorBidi" w:hAnsiTheme="majorBidi" w:cstheme="majorBidi"/>
          <w:sz w:val="24"/>
          <w:szCs w:val="24"/>
        </w:rPr>
        <w:t>em ekskresi</w:t>
      </w:r>
      <w:r>
        <w:rPr>
          <w:rFonts w:asciiTheme="majorBidi" w:hAnsiTheme="majorBidi" w:cstheme="majorBidi"/>
          <w:sz w:val="24"/>
          <w:szCs w:val="24"/>
          <w:lang w:val="id-ID"/>
        </w:rPr>
        <w:t xml:space="preserve">. Objek dari penelitian ini adalah siswa tingkat menengah pertama, khususnya Siswa Kelas VIII SMP N 5 Ponorogo. </w:t>
      </w:r>
    </w:p>
    <w:p w14:paraId="31F68B2A" w14:textId="77777777" w:rsidR="00032089" w:rsidRDefault="00032089" w:rsidP="00032089">
      <w:pPr>
        <w:pStyle w:val="ListParagraph"/>
        <w:numPr>
          <w:ilvl w:val="0"/>
          <w:numId w:val="6"/>
        </w:numPr>
        <w:spacing w:after="0" w:line="480" w:lineRule="auto"/>
        <w:ind w:left="1134" w:right="119" w:hanging="425"/>
        <w:jc w:val="both"/>
        <w:rPr>
          <w:rFonts w:asciiTheme="majorBidi" w:hAnsiTheme="majorBidi" w:cstheme="majorBidi"/>
          <w:sz w:val="24"/>
          <w:szCs w:val="24"/>
          <w:lang w:val="id-ID"/>
        </w:rPr>
      </w:pPr>
      <w:r>
        <w:rPr>
          <w:rFonts w:asciiTheme="majorBidi" w:hAnsiTheme="majorBidi" w:cstheme="majorBidi"/>
          <w:sz w:val="24"/>
          <w:szCs w:val="24"/>
          <w:lang w:val="id-ID"/>
        </w:rPr>
        <w:t xml:space="preserve">Ruang Lingkup Penelitian </w:t>
      </w:r>
    </w:p>
    <w:p w14:paraId="5A459602" w14:textId="77777777" w:rsidR="00032089" w:rsidRPr="007A300E" w:rsidRDefault="00032089" w:rsidP="00032089">
      <w:pPr>
        <w:pStyle w:val="ListParagraph"/>
        <w:spacing w:line="480" w:lineRule="auto"/>
        <w:ind w:left="1134" w:right="119"/>
        <w:jc w:val="both"/>
        <w:rPr>
          <w:rFonts w:asciiTheme="majorBidi" w:hAnsiTheme="majorBidi" w:cstheme="majorBidi"/>
          <w:bCs/>
          <w:sz w:val="24"/>
          <w:szCs w:val="24"/>
        </w:rPr>
      </w:pPr>
      <w:r>
        <w:rPr>
          <w:rFonts w:asciiTheme="majorBidi" w:hAnsiTheme="majorBidi" w:cstheme="majorBidi"/>
          <w:sz w:val="24"/>
          <w:szCs w:val="24"/>
          <w:lang w:val="id-ID"/>
        </w:rPr>
        <w:t xml:space="preserve">Penelitian dilakukan untuk mengetahui hubungan sebab dan akibat berupa </w:t>
      </w:r>
      <w:r>
        <w:rPr>
          <w:rFonts w:asciiTheme="majorBidi" w:hAnsiTheme="majorBidi" w:cstheme="majorBidi"/>
          <w:sz w:val="24"/>
          <w:szCs w:val="24"/>
        </w:rPr>
        <w:t>Efektivitas</w:t>
      </w:r>
      <w:r>
        <w:rPr>
          <w:rFonts w:asciiTheme="majorBidi" w:hAnsiTheme="majorBidi" w:cstheme="majorBidi"/>
          <w:sz w:val="24"/>
          <w:szCs w:val="24"/>
          <w:lang w:val="id-ID"/>
        </w:rPr>
        <w:t xml:space="preserve"> Model Pembelajaran </w:t>
      </w:r>
      <w:r w:rsidRPr="00FB1C51">
        <w:rPr>
          <w:rFonts w:asciiTheme="majorBidi" w:hAnsiTheme="majorBidi" w:cstheme="majorBidi"/>
          <w:bCs/>
          <w:i/>
          <w:iCs/>
          <w:sz w:val="24"/>
          <w:szCs w:val="24"/>
        </w:rPr>
        <w:t>Team Game Tournament</w:t>
      </w:r>
      <w:r>
        <w:rPr>
          <w:rFonts w:asciiTheme="majorBidi" w:hAnsiTheme="majorBidi" w:cstheme="majorBidi"/>
          <w:bCs/>
          <w:i/>
          <w:iCs/>
          <w:sz w:val="24"/>
          <w:szCs w:val="24"/>
        </w:rPr>
        <w:t xml:space="preserve"> </w:t>
      </w:r>
      <w:r>
        <w:rPr>
          <w:rFonts w:asciiTheme="majorBidi" w:hAnsiTheme="majorBidi" w:cstheme="majorBidi"/>
          <w:bCs/>
          <w:sz w:val="24"/>
          <w:szCs w:val="24"/>
          <w:lang w:val="id-ID"/>
        </w:rPr>
        <w:t xml:space="preserve">dengan Pendekatan ESD terhadap pengembangan keterampilan kolaborasi </w:t>
      </w:r>
      <w:r>
        <w:rPr>
          <w:rFonts w:asciiTheme="majorBidi" w:hAnsiTheme="majorBidi" w:cstheme="majorBidi"/>
          <w:sz w:val="24"/>
          <w:szCs w:val="24"/>
          <w:lang w:val="id-ID"/>
        </w:rPr>
        <w:t>Siswa Kelas VIII SMP N 5 Ponorogo</w:t>
      </w:r>
      <w:r>
        <w:rPr>
          <w:rFonts w:asciiTheme="majorBidi" w:hAnsiTheme="majorBidi" w:cstheme="majorBidi"/>
          <w:bCs/>
          <w:sz w:val="24"/>
          <w:szCs w:val="24"/>
          <w:lang w:val="id-ID"/>
        </w:rPr>
        <w:t xml:space="preserve">. </w:t>
      </w:r>
    </w:p>
    <w:p w14:paraId="3A98BD11" w14:textId="77777777" w:rsidR="00032089" w:rsidRPr="006C599F" w:rsidRDefault="00032089" w:rsidP="00032089">
      <w:pPr>
        <w:pStyle w:val="Heading2"/>
        <w:spacing w:after="0" w:line="480" w:lineRule="auto"/>
      </w:pPr>
      <w:bookmarkStart w:id="14" w:name="_Toc127817348"/>
      <w:r>
        <w:t>Rumusan Masalah</w:t>
      </w:r>
      <w:bookmarkEnd w:id="14"/>
    </w:p>
    <w:p w14:paraId="109A1610" w14:textId="77777777" w:rsidR="00032089" w:rsidRPr="004B0283" w:rsidRDefault="00032089" w:rsidP="00032089">
      <w:pPr>
        <w:tabs>
          <w:tab w:val="left" w:pos="709"/>
        </w:tabs>
        <w:spacing w:before="240" w:after="0" w:line="480" w:lineRule="auto"/>
        <w:ind w:left="709" w:firstLine="851"/>
        <w:jc w:val="both"/>
        <w:rPr>
          <w:rFonts w:asciiTheme="majorBidi" w:hAnsiTheme="majorBidi" w:cstheme="majorBidi"/>
          <w:bCs/>
          <w:sz w:val="24"/>
          <w:szCs w:val="24"/>
          <w:lang w:val="id-ID"/>
        </w:rPr>
      </w:pPr>
      <w:r w:rsidRPr="00FB1C51">
        <w:rPr>
          <w:rFonts w:asciiTheme="majorBidi" w:hAnsiTheme="majorBidi" w:cstheme="majorBidi"/>
          <w:bCs/>
          <w:sz w:val="24"/>
          <w:szCs w:val="24"/>
        </w:rPr>
        <w:t>Pembelajaran secara berkelompok rata-rata memerlukan waktu yang cukup untuk me</w:t>
      </w:r>
      <w:r>
        <w:rPr>
          <w:rFonts w:asciiTheme="majorBidi" w:hAnsiTheme="majorBidi" w:cstheme="majorBidi"/>
          <w:bCs/>
          <w:sz w:val="24"/>
          <w:szCs w:val="24"/>
          <w:lang w:val="id-ID"/>
        </w:rPr>
        <w:t>l</w:t>
      </w:r>
      <w:r w:rsidRPr="00FB1C51">
        <w:rPr>
          <w:rFonts w:asciiTheme="majorBidi" w:hAnsiTheme="majorBidi" w:cstheme="majorBidi"/>
          <w:bCs/>
          <w:sz w:val="24"/>
          <w:szCs w:val="24"/>
        </w:rPr>
        <w:t>akukan diskusi. Maka guru harus menyusun strategi agar pembelajaran dapat tepat sasaran dan cukup waktu untuk mengembangkan kemampuan kolaborasi. Guru IPA menerapkan pembelajaran secara berkelompok dan menyataka</w:t>
      </w:r>
      <w:r>
        <w:rPr>
          <w:rFonts w:asciiTheme="majorBidi" w:hAnsiTheme="majorBidi" w:cstheme="majorBidi"/>
          <w:bCs/>
          <w:sz w:val="24"/>
          <w:szCs w:val="24"/>
        </w:rPr>
        <w:t xml:space="preserve">n bahwa pembelajaran </w:t>
      </w:r>
      <w:r>
        <w:rPr>
          <w:rFonts w:asciiTheme="majorBidi" w:hAnsiTheme="majorBidi" w:cstheme="majorBidi"/>
          <w:bCs/>
          <w:sz w:val="24"/>
          <w:szCs w:val="24"/>
          <w:lang w:val="id-ID"/>
        </w:rPr>
        <w:t>secara bekelompok</w:t>
      </w:r>
      <w:r w:rsidRPr="00FB1C51">
        <w:rPr>
          <w:rFonts w:asciiTheme="majorBidi" w:hAnsiTheme="majorBidi" w:cstheme="majorBidi"/>
          <w:bCs/>
          <w:sz w:val="24"/>
          <w:szCs w:val="24"/>
        </w:rPr>
        <w:t xml:space="preserve"> dapat menstimuasi </w:t>
      </w:r>
      <w:r>
        <w:rPr>
          <w:rFonts w:asciiTheme="majorBidi" w:hAnsiTheme="majorBidi" w:cstheme="majorBidi"/>
          <w:bCs/>
          <w:sz w:val="24"/>
          <w:szCs w:val="24"/>
        </w:rPr>
        <w:t>siswa</w:t>
      </w:r>
      <w:r w:rsidRPr="00FB1C51">
        <w:rPr>
          <w:rFonts w:asciiTheme="majorBidi" w:hAnsiTheme="majorBidi" w:cstheme="majorBidi"/>
          <w:bCs/>
          <w:sz w:val="24"/>
          <w:szCs w:val="24"/>
        </w:rPr>
        <w:t xml:space="preserve"> untuk </w:t>
      </w:r>
      <w:r>
        <w:rPr>
          <w:rFonts w:asciiTheme="majorBidi" w:hAnsiTheme="majorBidi" w:cstheme="majorBidi"/>
          <w:bCs/>
          <w:sz w:val="24"/>
          <w:szCs w:val="24"/>
          <w:lang w:val="id-ID"/>
        </w:rPr>
        <w:t>l</w:t>
      </w:r>
      <w:r w:rsidRPr="00FB1C51">
        <w:rPr>
          <w:rFonts w:asciiTheme="majorBidi" w:hAnsiTheme="majorBidi" w:cstheme="majorBidi"/>
          <w:bCs/>
          <w:sz w:val="24"/>
          <w:szCs w:val="24"/>
        </w:rPr>
        <w:t>ebi</w:t>
      </w:r>
      <w:r>
        <w:rPr>
          <w:rFonts w:asciiTheme="majorBidi" w:hAnsiTheme="majorBidi" w:cstheme="majorBidi"/>
          <w:bCs/>
          <w:sz w:val="24"/>
          <w:szCs w:val="24"/>
        </w:rPr>
        <w:t>h interaktif di da</w:t>
      </w:r>
      <w:r>
        <w:rPr>
          <w:rFonts w:asciiTheme="majorBidi" w:hAnsiTheme="majorBidi" w:cstheme="majorBidi"/>
          <w:bCs/>
          <w:sz w:val="24"/>
          <w:szCs w:val="24"/>
          <w:lang w:val="id-ID"/>
        </w:rPr>
        <w:t>l</w:t>
      </w:r>
      <w:r>
        <w:rPr>
          <w:rFonts w:asciiTheme="majorBidi" w:hAnsiTheme="majorBidi" w:cstheme="majorBidi"/>
          <w:bCs/>
          <w:sz w:val="24"/>
          <w:szCs w:val="24"/>
        </w:rPr>
        <w:t xml:space="preserve">am kelas dan </w:t>
      </w:r>
      <w:r w:rsidRPr="00FB1C51">
        <w:rPr>
          <w:rFonts w:asciiTheme="majorBidi" w:hAnsiTheme="majorBidi" w:cstheme="majorBidi"/>
          <w:bCs/>
          <w:sz w:val="24"/>
          <w:szCs w:val="24"/>
        </w:rPr>
        <w:lastRenderedPageBreak/>
        <w:t xml:space="preserve">mampu meningkatkan partisipasi </w:t>
      </w:r>
      <w:r>
        <w:rPr>
          <w:rFonts w:asciiTheme="majorBidi" w:hAnsiTheme="majorBidi" w:cstheme="majorBidi"/>
          <w:bCs/>
          <w:sz w:val="24"/>
          <w:szCs w:val="24"/>
        </w:rPr>
        <w:t>siswa</w:t>
      </w:r>
      <w:r w:rsidRPr="00FB1C51">
        <w:rPr>
          <w:rFonts w:asciiTheme="majorBidi" w:hAnsiTheme="majorBidi" w:cstheme="majorBidi"/>
          <w:bCs/>
          <w:sz w:val="24"/>
          <w:szCs w:val="24"/>
        </w:rPr>
        <w:t xml:space="preserve">. Pelaksanaan model pembelajaran </w:t>
      </w:r>
      <w:r w:rsidRPr="00FB1C51">
        <w:rPr>
          <w:rFonts w:asciiTheme="majorBidi" w:hAnsiTheme="majorBidi" w:cstheme="majorBidi"/>
          <w:bCs/>
          <w:i/>
          <w:iCs/>
          <w:sz w:val="24"/>
          <w:szCs w:val="24"/>
        </w:rPr>
        <w:t>Team Game Tournament</w:t>
      </w:r>
      <w:r w:rsidRPr="00FB1C51">
        <w:rPr>
          <w:rFonts w:asciiTheme="majorBidi" w:hAnsiTheme="majorBidi" w:cstheme="majorBidi"/>
          <w:bCs/>
          <w:sz w:val="24"/>
          <w:szCs w:val="24"/>
        </w:rPr>
        <w:t xml:space="preserve"> dapat menjadi salah satu alternatif untuk mengembangkan kemampuan kolaborasi. </w:t>
      </w:r>
      <w:r>
        <w:rPr>
          <w:rFonts w:asciiTheme="majorBidi" w:hAnsiTheme="majorBidi" w:cstheme="majorBidi"/>
          <w:bCs/>
          <w:sz w:val="24"/>
          <w:szCs w:val="24"/>
          <w:lang w:val="id-ID"/>
        </w:rPr>
        <w:t xml:space="preserve">Pada latar belakang telah dijabarkan permasalahan dari penelitian yang akan dilakukan. Solusi dari permasalahan pada sekolah menengah pertama dengan menerapkan dan merancang pembelajaran yang dapat mengembangkan kolaborasi siswa. Maka rumusan masalah yang akan diteliti sebagai berikut. </w:t>
      </w:r>
    </w:p>
    <w:p w14:paraId="024D11F9" w14:textId="77777777" w:rsidR="00032089" w:rsidRDefault="00032089" w:rsidP="00032089">
      <w:pPr>
        <w:pStyle w:val="ListParagraph"/>
        <w:numPr>
          <w:ilvl w:val="0"/>
          <w:numId w:val="2"/>
        </w:numPr>
        <w:tabs>
          <w:tab w:val="left" w:pos="1985"/>
        </w:tabs>
        <w:spacing w:before="120" w:after="0" w:line="480" w:lineRule="auto"/>
        <w:ind w:left="1134" w:hanging="425"/>
        <w:jc w:val="both"/>
        <w:rPr>
          <w:rFonts w:asciiTheme="majorBidi" w:hAnsiTheme="majorBidi" w:cstheme="majorBidi"/>
          <w:sz w:val="24"/>
          <w:szCs w:val="24"/>
          <w:lang w:val="id-ID"/>
        </w:rPr>
      </w:pPr>
      <w:r>
        <w:rPr>
          <w:rFonts w:asciiTheme="majorBidi" w:hAnsiTheme="majorBidi" w:cstheme="majorBidi"/>
          <w:sz w:val="24"/>
          <w:szCs w:val="24"/>
          <w:lang w:val="id-ID"/>
        </w:rPr>
        <w:t>Bagaimana p</w:t>
      </w:r>
      <w:r w:rsidRPr="00126559">
        <w:rPr>
          <w:rFonts w:asciiTheme="majorBidi" w:hAnsiTheme="majorBidi" w:cstheme="majorBidi"/>
          <w:sz w:val="24"/>
          <w:szCs w:val="24"/>
          <w:lang w:val="id-ID"/>
        </w:rPr>
        <w:t xml:space="preserve">enerapan Model Pembelajaran </w:t>
      </w:r>
      <w:r w:rsidRPr="00126559">
        <w:rPr>
          <w:rFonts w:asciiTheme="majorBidi" w:hAnsiTheme="majorBidi" w:cstheme="majorBidi"/>
          <w:i/>
          <w:iCs/>
          <w:sz w:val="24"/>
          <w:szCs w:val="24"/>
          <w:lang w:val="id-ID"/>
        </w:rPr>
        <w:t>Team Game Tournament</w:t>
      </w:r>
      <w:r>
        <w:rPr>
          <w:rFonts w:asciiTheme="majorBidi" w:hAnsiTheme="majorBidi" w:cstheme="majorBidi"/>
          <w:i/>
          <w:iCs/>
          <w:sz w:val="24"/>
          <w:szCs w:val="24"/>
        </w:rPr>
        <w:t xml:space="preserve"> </w:t>
      </w:r>
      <w:r>
        <w:rPr>
          <w:rFonts w:asciiTheme="majorBidi" w:hAnsiTheme="majorBidi" w:cstheme="majorBidi"/>
          <w:sz w:val="24"/>
          <w:szCs w:val="24"/>
          <w:lang w:val="id-ID"/>
        </w:rPr>
        <w:t>dengan Pendekatan ESD</w:t>
      </w:r>
      <w:r>
        <w:rPr>
          <w:rFonts w:asciiTheme="majorBidi" w:hAnsiTheme="majorBidi" w:cstheme="majorBidi"/>
          <w:sz w:val="24"/>
          <w:szCs w:val="24"/>
        </w:rPr>
        <w:t xml:space="preserve"> </w:t>
      </w:r>
      <w:r w:rsidRPr="00126559">
        <w:rPr>
          <w:rFonts w:asciiTheme="majorBidi" w:hAnsiTheme="majorBidi" w:cstheme="majorBidi"/>
          <w:sz w:val="24"/>
          <w:szCs w:val="24"/>
          <w:lang w:val="id-ID"/>
        </w:rPr>
        <w:t>pad</w:t>
      </w:r>
      <w:r>
        <w:rPr>
          <w:rFonts w:asciiTheme="majorBidi" w:hAnsiTheme="majorBidi" w:cstheme="majorBidi"/>
          <w:sz w:val="24"/>
          <w:szCs w:val="24"/>
          <w:lang w:val="id-ID"/>
        </w:rPr>
        <w:t>a Siswa Kelas VIII SMPN 5 Ponorogo</w:t>
      </w:r>
      <w:r w:rsidRPr="00126559">
        <w:rPr>
          <w:rFonts w:asciiTheme="majorBidi" w:hAnsiTheme="majorBidi" w:cstheme="majorBidi"/>
          <w:sz w:val="24"/>
          <w:szCs w:val="24"/>
          <w:lang w:val="id-ID"/>
        </w:rPr>
        <w:t>?</w:t>
      </w:r>
    </w:p>
    <w:p w14:paraId="61B72CBC" w14:textId="77777777" w:rsidR="00032089" w:rsidRPr="00126559" w:rsidRDefault="00032089" w:rsidP="00032089">
      <w:pPr>
        <w:pStyle w:val="ListParagraph"/>
        <w:numPr>
          <w:ilvl w:val="0"/>
          <w:numId w:val="2"/>
        </w:numPr>
        <w:tabs>
          <w:tab w:val="left" w:pos="1985"/>
        </w:tabs>
        <w:spacing w:before="120" w:after="0" w:line="480" w:lineRule="auto"/>
        <w:ind w:left="1134" w:hanging="425"/>
        <w:jc w:val="both"/>
        <w:rPr>
          <w:rFonts w:asciiTheme="majorBidi" w:hAnsiTheme="majorBidi" w:cstheme="majorBidi"/>
          <w:sz w:val="24"/>
          <w:szCs w:val="24"/>
          <w:lang w:val="id-ID"/>
        </w:rPr>
      </w:pPr>
      <w:r>
        <w:rPr>
          <w:rFonts w:asciiTheme="majorBidi" w:hAnsiTheme="majorBidi" w:cstheme="majorBidi"/>
          <w:sz w:val="24"/>
          <w:szCs w:val="24"/>
          <w:lang w:val="id-ID"/>
        </w:rPr>
        <w:t xml:space="preserve">Bagaimana aktivitas Siswa Kelas VIII SMPN 5 Ponorogo selama proses pembelajaran dengan </w:t>
      </w:r>
      <w:r w:rsidRPr="00126559">
        <w:rPr>
          <w:rFonts w:asciiTheme="majorBidi" w:hAnsiTheme="majorBidi" w:cstheme="majorBidi"/>
          <w:sz w:val="24"/>
          <w:szCs w:val="24"/>
          <w:lang w:val="id-ID"/>
        </w:rPr>
        <w:t>Model</w:t>
      </w:r>
      <w:r>
        <w:rPr>
          <w:rFonts w:asciiTheme="majorBidi" w:hAnsiTheme="majorBidi" w:cstheme="majorBidi"/>
          <w:sz w:val="24"/>
          <w:szCs w:val="24"/>
        </w:rPr>
        <w:t xml:space="preserve"> </w:t>
      </w:r>
      <w:r w:rsidRPr="00126559">
        <w:rPr>
          <w:rFonts w:asciiTheme="majorBidi" w:hAnsiTheme="majorBidi" w:cstheme="majorBidi"/>
          <w:i/>
          <w:iCs/>
          <w:sz w:val="24"/>
          <w:szCs w:val="24"/>
          <w:lang w:val="id-ID"/>
        </w:rPr>
        <w:t>Team Game Tournament</w:t>
      </w:r>
      <w:r>
        <w:rPr>
          <w:rFonts w:asciiTheme="majorBidi" w:hAnsiTheme="majorBidi" w:cstheme="majorBidi"/>
          <w:i/>
          <w:iCs/>
          <w:sz w:val="24"/>
          <w:szCs w:val="24"/>
          <w:lang w:val="id-ID"/>
        </w:rPr>
        <w:t>?</w:t>
      </w:r>
    </w:p>
    <w:p w14:paraId="4B3C19BE" w14:textId="77777777" w:rsidR="00032089" w:rsidRPr="00005419" w:rsidRDefault="00032089" w:rsidP="00032089">
      <w:pPr>
        <w:pStyle w:val="ListParagraph"/>
        <w:numPr>
          <w:ilvl w:val="0"/>
          <w:numId w:val="2"/>
        </w:numPr>
        <w:tabs>
          <w:tab w:val="left" w:pos="1985"/>
        </w:tabs>
        <w:spacing w:after="240" w:line="480" w:lineRule="auto"/>
        <w:ind w:left="1135" w:hanging="425"/>
        <w:contextualSpacing w:val="0"/>
        <w:jc w:val="both"/>
        <w:rPr>
          <w:rFonts w:asciiTheme="majorBidi" w:hAnsiTheme="majorBidi" w:cstheme="majorBidi"/>
          <w:sz w:val="24"/>
          <w:szCs w:val="24"/>
          <w:lang w:val="id-ID"/>
        </w:rPr>
      </w:pPr>
      <w:r w:rsidRPr="00126559">
        <w:rPr>
          <w:rFonts w:asciiTheme="majorBidi" w:hAnsiTheme="majorBidi" w:cstheme="majorBidi"/>
          <w:sz w:val="24"/>
          <w:szCs w:val="24"/>
          <w:lang w:val="id-ID"/>
        </w:rPr>
        <w:t xml:space="preserve">Bagaimana </w:t>
      </w:r>
      <w:r>
        <w:rPr>
          <w:rFonts w:asciiTheme="majorBidi" w:hAnsiTheme="majorBidi" w:cstheme="majorBidi"/>
          <w:sz w:val="24"/>
          <w:szCs w:val="24"/>
        </w:rPr>
        <w:t>Efektivitas</w:t>
      </w:r>
      <w:r w:rsidRPr="00126559">
        <w:rPr>
          <w:rFonts w:asciiTheme="majorBidi" w:hAnsiTheme="majorBidi" w:cstheme="majorBidi"/>
          <w:sz w:val="24"/>
          <w:szCs w:val="24"/>
          <w:lang w:val="id-ID"/>
        </w:rPr>
        <w:t xml:space="preserve"> penerapan </w:t>
      </w:r>
      <w:r w:rsidRPr="00126559">
        <w:rPr>
          <w:rFonts w:asciiTheme="majorBidi" w:hAnsiTheme="majorBidi" w:cstheme="majorBidi"/>
          <w:i/>
          <w:iCs/>
          <w:sz w:val="24"/>
          <w:szCs w:val="24"/>
          <w:lang w:val="id-ID"/>
        </w:rPr>
        <w:t>Team Game Tournament</w:t>
      </w:r>
      <w:r>
        <w:rPr>
          <w:rFonts w:asciiTheme="majorBidi" w:hAnsiTheme="majorBidi" w:cstheme="majorBidi"/>
          <w:i/>
          <w:iCs/>
          <w:sz w:val="24"/>
          <w:szCs w:val="24"/>
        </w:rPr>
        <w:t xml:space="preserve"> </w:t>
      </w:r>
      <w:r>
        <w:rPr>
          <w:rFonts w:asciiTheme="majorBidi" w:hAnsiTheme="majorBidi" w:cstheme="majorBidi"/>
          <w:sz w:val="24"/>
          <w:szCs w:val="24"/>
          <w:lang w:val="id-ID"/>
        </w:rPr>
        <w:t xml:space="preserve">dengan Pendekatan ESD </w:t>
      </w:r>
      <w:r w:rsidRPr="00126559">
        <w:rPr>
          <w:rFonts w:asciiTheme="majorBidi" w:hAnsiTheme="majorBidi" w:cstheme="majorBidi"/>
          <w:sz w:val="24"/>
          <w:szCs w:val="24"/>
          <w:lang w:val="id-ID"/>
        </w:rPr>
        <w:t>terhadap kemampuan kolaborasi</w:t>
      </w:r>
      <w:r>
        <w:rPr>
          <w:rFonts w:asciiTheme="majorBidi" w:hAnsiTheme="majorBidi" w:cstheme="majorBidi"/>
          <w:sz w:val="24"/>
          <w:szCs w:val="24"/>
        </w:rPr>
        <w:t xml:space="preserve"> </w:t>
      </w:r>
      <w:r>
        <w:rPr>
          <w:rFonts w:asciiTheme="majorBidi" w:hAnsiTheme="majorBidi" w:cstheme="majorBidi"/>
          <w:sz w:val="24"/>
          <w:szCs w:val="24"/>
          <w:lang w:val="id-ID"/>
        </w:rPr>
        <w:t>Siswa Kelas VIII SMPN 5 Ponorogo</w:t>
      </w:r>
      <w:r w:rsidRPr="00126559">
        <w:rPr>
          <w:rFonts w:asciiTheme="majorBidi" w:hAnsiTheme="majorBidi" w:cstheme="majorBidi"/>
          <w:sz w:val="24"/>
          <w:szCs w:val="24"/>
          <w:lang w:val="id-ID"/>
        </w:rPr>
        <w:t>?</w:t>
      </w:r>
    </w:p>
    <w:p w14:paraId="5BB458A7" w14:textId="77777777" w:rsidR="00032089" w:rsidRPr="006C599F" w:rsidRDefault="00032089" w:rsidP="00032089">
      <w:pPr>
        <w:pStyle w:val="Heading2"/>
        <w:spacing w:line="480" w:lineRule="auto"/>
      </w:pPr>
      <w:bookmarkStart w:id="15" w:name="_Toc127817349"/>
      <w:r>
        <w:t>Tujuan Penelitian</w:t>
      </w:r>
      <w:bookmarkEnd w:id="15"/>
    </w:p>
    <w:p w14:paraId="30B9D536" w14:textId="77777777" w:rsidR="00032089" w:rsidRPr="00A709E9" w:rsidRDefault="00032089" w:rsidP="00032089">
      <w:pPr>
        <w:pStyle w:val="ListParagraph"/>
        <w:spacing w:after="0" w:line="480" w:lineRule="auto"/>
        <w:ind w:left="709" w:firstLine="720"/>
        <w:jc w:val="both"/>
        <w:rPr>
          <w:rFonts w:ascii="Times New Roman" w:hAnsi="Times New Roman"/>
          <w:sz w:val="24"/>
          <w:szCs w:val="24"/>
        </w:rPr>
      </w:pPr>
      <w:r w:rsidRPr="00A709E9">
        <w:rPr>
          <w:rFonts w:ascii="Times New Roman" w:hAnsi="Times New Roman"/>
          <w:sz w:val="24"/>
          <w:szCs w:val="24"/>
        </w:rPr>
        <w:t xml:space="preserve">Berdasarkan </w:t>
      </w:r>
      <w:r>
        <w:rPr>
          <w:rFonts w:ascii="Times New Roman" w:hAnsi="Times New Roman"/>
          <w:sz w:val="24"/>
          <w:szCs w:val="24"/>
        </w:rPr>
        <w:t xml:space="preserve">rumusan masalah dapat diketahui tujuan yang diharapkan dicapai dalam penelitian sebagai berikut. </w:t>
      </w:r>
    </w:p>
    <w:p w14:paraId="64354A96" w14:textId="77777777" w:rsidR="00032089" w:rsidRPr="00DB6E3C" w:rsidRDefault="00032089" w:rsidP="00032089">
      <w:pPr>
        <w:pStyle w:val="ListParagraph"/>
        <w:numPr>
          <w:ilvl w:val="0"/>
          <w:numId w:val="3"/>
        </w:numPr>
        <w:spacing w:before="240" w:after="0" w:line="480" w:lineRule="auto"/>
        <w:ind w:left="1134" w:hanging="425"/>
        <w:jc w:val="both"/>
        <w:rPr>
          <w:rFonts w:ascii="Times New Roman" w:hAnsi="Times New Roman"/>
          <w:bCs/>
          <w:sz w:val="24"/>
          <w:szCs w:val="24"/>
        </w:rPr>
      </w:pPr>
      <w:r w:rsidRPr="00DB6E3C">
        <w:rPr>
          <w:rFonts w:ascii="Times New Roman" w:hAnsi="Times New Roman"/>
          <w:bCs/>
          <w:sz w:val="24"/>
          <w:szCs w:val="24"/>
          <w:lang w:val="id-ID"/>
        </w:rPr>
        <w:t xml:space="preserve">Untuk mengetahui </w:t>
      </w:r>
      <w:r>
        <w:rPr>
          <w:rFonts w:asciiTheme="majorBidi" w:hAnsiTheme="majorBidi" w:cstheme="majorBidi"/>
          <w:bCs/>
          <w:sz w:val="24"/>
          <w:szCs w:val="24"/>
          <w:lang w:val="id-ID"/>
        </w:rPr>
        <w:t>p</w:t>
      </w:r>
      <w:r w:rsidRPr="00DB6E3C">
        <w:rPr>
          <w:rFonts w:asciiTheme="majorBidi" w:hAnsiTheme="majorBidi" w:cstheme="majorBidi"/>
          <w:bCs/>
          <w:sz w:val="24"/>
          <w:szCs w:val="24"/>
          <w:lang w:val="id-ID"/>
        </w:rPr>
        <w:t xml:space="preserve">enerapan Model Pembelajaran </w:t>
      </w:r>
      <w:r w:rsidRPr="00DB6E3C">
        <w:rPr>
          <w:rFonts w:asciiTheme="majorBidi" w:hAnsiTheme="majorBidi" w:cstheme="majorBidi"/>
          <w:bCs/>
          <w:i/>
          <w:iCs/>
          <w:sz w:val="24"/>
          <w:szCs w:val="24"/>
          <w:lang w:val="id-ID"/>
        </w:rPr>
        <w:t xml:space="preserve">Team Game Tournament </w:t>
      </w:r>
      <w:r>
        <w:rPr>
          <w:rFonts w:asciiTheme="majorBidi" w:hAnsiTheme="majorBidi" w:cstheme="majorBidi"/>
          <w:bCs/>
          <w:sz w:val="24"/>
          <w:szCs w:val="24"/>
        </w:rPr>
        <w:t xml:space="preserve"> dengan Pendekatan ESD </w:t>
      </w:r>
      <w:r w:rsidRPr="00DB6E3C">
        <w:rPr>
          <w:rFonts w:asciiTheme="majorBidi" w:hAnsiTheme="majorBidi" w:cstheme="majorBidi"/>
          <w:bCs/>
          <w:sz w:val="24"/>
          <w:szCs w:val="24"/>
          <w:lang w:val="id-ID"/>
        </w:rPr>
        <w:t>pada</w:t>
      </w:r>
      <w:r>
        <w:rPr>
          <w:rFonts w:asciiTheme="majorBidi" w:hAnsiTheme="majorBidi" w:cstheme="majorBidi"/>
          <w:bCs/>
          <w:sz w:val="24"/>
          <w:szCs w:val="24"/>
        </w:rPr>
        <w:t xml:space="preserve"> </w:t>
      </w:r>
      <w:r>
        <w:rPr>
          <w:rFonts w:asciiTheme="majorBidi" w:hAnsiTheme="majorBidi" w:cstheme="majorBidi"/>
          <w:sz w:val="24"/>
          <w:szCs w:val="24"/>
          <w:lang w:val="id-ID"/>
        </w:rPr>
        <w:t>Siswa Kelas VIII SMP N 5 Ponorogo</w:t>
      </w:r>
      <w:r>
        <w:rPr>
          <w:rFonts w:asciiTheme="majorBidi" w:hAnsiTheme="majorBidi" w:cstheme="majorBidi"/>
          <w:bCs/>
          <w:sz w:val="24"/>
          <w:szCs w:val="24"/>
          <w:lang w:val="id-ID"/>
        </w:rPr>
        <w:t>.</w:t>
      </w:r>
    </w:p>
    <w:p w14:paraId="6B7B51C1" w14:textId="77777777" w:rsidR="00032089" w:rsidRPr="00DB6E3C" w:rsidRDefault="00032089" w:rsidP="00032089">
      <w:pPr>
        <w:pStyle w:val="ListParagraph"/>
        <w:numPr>
          <w:ilvl w:val="0"/>
          <w:numId w:val="3"/>
        </w:numPr>
        <w:spacing w:before="240" w:after="0" w:line="480" w:lineRule="auto"/>
        <w:ind w:left="1134" w:hanging="425"/>
        <w:jc w:val="both"/>
        <w:rPr>
          <w:rFonts w:ascii="Times New Roman" w:hAnsi="Times New Roman"/>
          <w:bCs/>
          <w:sz w:val="24"/>
          <w:szCs w:val="24"/>
        </w:rPr>
      </w:pPr>
      <w:r w:rsidRPr="00DB6E3C">
        <w:rPr>
          <w:rFonts w:ascii="Times New Roman" w:hAnsi="Times New Roman"/>
          <w:bCs/>
          <w:sz w:val="24"/>
          <w:szCs w:val="24"/>
          <w:lang w:val="id-ID"/>
        </w:rPr>
        <w:t>Untuk mengetahui</w:t>
      </w:r>
      <w:r>
        <w:rPr>
          <w:rFonts w:ascii="Times New Roman" w:hAnsi="Times New Roman"/>
          <w:bCs/>
          <w:sz w:val="24"/>
          <w:szCs w:val="24"/>
        </w:rPr>
        <w:t xml:space="preserve"> </w:t>
      </w:r>
      <w:r>
        <w:rPr>
          <w:rFonts w:asciiTheme="majorBidi" w:hAnsiTheme="majorBidi" w:cstheme="majorBidi"/>
          <w:sz w:val="24"/>
          <w:szCs w:val="24"/>
          <w:lang w:val="id-ID"/>
        </w:rPr>
        <w:t xml:space="preserve">aktivitas Siswa Kelas VIII SMP N 5 Ponorogo selama proses pembelajaran dengan </w:t>
      </w:r>
      <w:r w:rsidRPr="00126559">
        <w:rPr>
          <w:rFonts w:asciiTheme="majorBidi" w:hAnsiTheme="majorBidi" w:cstheme="majorBidi"/>
          <w:sz w:val="24"/>
          <w:szCs w:val="24"/>
          <w:lang w:val="id-ID"/>
        </w:rPr>
        <w:t>Model</w:t>
      </w:r>
      <w:r>
        <w:rPr>
          <w:rFonts w:asciiTheme="majorBidi" w:hAnsiTheme="majorBidi" w:cstheme="majorBidi"/>
          <w:sz w:val="24"/>
          <w:szCs w:val="24"/>
        </w:rPr>
        <w:t xml:space="preserve"> </w:t>
      </w:r>
      <w:r w:rsidRPr="00126559">
        <w:rPr>
          <w:rFonts w:asciiTheme="majorBidi" w:hAnsiTheme="majorBidi" w:cstheme="majorBidi"/>
          <w:i/>
          <w:iCs/>
          <w:sz w:val="24"/>
          <w:szCs w:val="24"/>
          <w:lang w:val="id-ID"/>
        </w:rPr>
        <w:t>Team Game Tournament</w:t>
      </w:r>
      <w:r>
        <w:rPr>
          <w:rFonts w:asciiTheme="majorBidi" w:hAnsiTheme="majorBidi" w:cstheme="majorBidi"/>
          <w:i/>
          <w:iCs/>
          <w:sz w:val="24"/>
          <w:szCs w:val="24"/>
          <w:lang w:val="id-ID"/>
        </w:rPr>
        <w:t>.</w:t>
      </w:r>
    </w:p>
    <w:p w14:paraId="74FC3D37" w14:textId="3BDAB1FE" w:rsidR="00032089" w:rsidRPr="00DD6F1F" w:rsidRDefault="00032089" w:rsidP="00032089">
      <w:pPr>
        <w:pStyle w:val="ListParagraph"/>
        <w:numPr>
          <w:ilvl w:val="0"/>
          <w:numId w:val="3"/>
        </w:numPr>
        <w:spacing w:after="240" w:line="480" w:lineRule="auto"/>
        <w:ind w:left="1135" w:hanging="425"/>
        <w:contextualSpacing w:val="0"/>
        <w:jc w:val="both"/>
        <w:rPr>
          <w:rFonts w:ascii="Times New Roman" w:hAnsi="Times New Roman"/>
          <w:bCs/>
          <w:sz w:val="24"/>
          <w:szCs w:val="24"/>
        </w:rPr>
      </w:pPr>
      <w:r w:rsidRPr="00DB6E3C">
        <w:rPr>
          <w:rFonts w:ascii="Times New Roman" w:hAnsi="Times New Roman"/>
          <w:bCs/>
          <w:sz w:val="24"/>
          <w:szCs w:val="24"/>
          <w:lang w:val="id-ID"/>
        </w:rPr>
        <w:t>Untuk mengetahui</w:t>
      </w:r>
      <w:r>
        <w:rPr>
          <w:rFonts w:ascii="Times New Roman" w:hAnsi="Times New Roman"/>
          <w:bCs/>
          <w:sz w:val="24"/>
          <w:szCs w:val="24"/>
        </w:rPr>
        <w:t xml:space="preserve"> </w:t>
      </w:r>
      <w:r>
        <w:rPr>
          <w:rFonts w:asciiTheme="majorBidi" w:hAnsiTheme="majorBidi" w:cstheme="majorBidi"/>
          <w:sz w:val="24"/>
          <w:szCs w:val="24"/>
        </w:rPr>
        <w:t>Efektivitas</w:t>
      </w:r>
      <w:r w:rsidRPr="00126559">
        <w:rPr>
          <w:rFonts w:asciiTheme="majorBidi" w:hAnsiTheme="majorBidi" w:cstheme="majorBidi"/>
          <w:sz w:val="24"/>
          <w:szCs w:val="24"/>
          <w:lang w:val="id-ID"/>
        </w:rPr>
        <w:t xml:space="preserve"> penerapan </w:t>
      </w:r>
      <w:r w:rsidRPr="00126559">
        <w:rPr>
          <w:rFonts w:asciiTheme="majorBidi" w:hAnsiTheme="majorBidi" w:cstheme="majorBidi"/>
          <w:i/>
          <w:iCs/>
          <w:sz w:val="24"/>
          <w:szCs w:val="24"/>
          <w:lang w:val="id-ID"/>
        </w:rPr>
        <w:t>Team Game Tournament</w:t>
      </w:r>
      <w:r>
        <w:rPr>
          <w:rFonts w:asciiTheme="majorBidi" w:hAnsiTheme="majorBidi" w:cstheme="majorBidi"/>
          <w:i/>
          <w:iCs/>
          <w:sz w:val="24"/>
          <w:szCs w:val="24"/>
        </w:rPr>
        <w:t xml:space="preserve"> </w:t>
      </w:r>
      <w:r>
        <w:rPr>
          <w:rFonts w:asciiTheme="majorBidi" w:hAnsiTheme="majorBidi" w:cstheme="majorBidi"/>
          <w:sz w:val="24"/>
          <w:szCs w:val="24"/>
        </w:rPr>
        <w:t>dengan Pendekatan ESD</w:t>
      </w:r>
      <w:r>
        <w:rPr>
          <w:rFonts w:asciiTheme="majorBidi" w:hAnsiTheme="majorBidi" w:cstheme="majorBidi"/>
          <w:sz w:val="24"/>
          <w:szCs w:val="24"/>
          <w:lang w:val="id-ID"/>
        </w:rPr>
        <w:t xml:space="preserve"> terhadap</w:t>
      </w:r>
      <w:r>
        <w:rPr>
          <w:rFonts w:asciiTheme="majorBidi" w:hAnsiTheme="majorBidi" w:cstheme="majorBidi"/>
          <w:sz w:val="24"/>
          <w:szCs w:val="24"/>
        </w:rPr>
        <w:t xml:space="preserve"> </w:t>
      </w:r>
      <w:r w:rsidRPr="00126559">
        <w:rPr>
          <w:rFonts w:asciiTheme="majorBidi" w:hAnsiTheme="majorBidi" w:cstheme="majorBidi"/>
          <w:sz w:val="24"/>
          <w:szCs w:val="24"/>
          <w:lang w:val="id-ID"/>
        </w:rPr>
        <w:t>kemampuan kolaborasi</w:t>
      </w:r>
      <w:r>
        <w:rPr>
          <w:rFonts w:asciiTheme="majorBidi" w:hAnsiTheme="majorBidi" w:cstheme="majorBidi"/>
          <w:sz w:val="24"/>
          <w:szCs w:val="24"/>
          <w:lang w:val="id-ID"/>
        </w:rPr>
        <w:t xml:space="preserve"> Siswa Kelas VIII SMP N 5 Ponorogo.</w:t>
      </w:r>
    </w:p>
    <w:p w14:paraId="4FEB279A" w14:textId="4EDC9A1B" w:rsidR="00DD6F1F" w:rsidRDefault="00DD6F1F" w:rsidP="00DD6F1F">
      <w:pPr>
        <w:spacing w:after="240" w:line="480" w:lineRule="auto"/>
        <w:jc w:val="both"/>
        <w:rPr>
          <w:rFonts w:ascii="Times New Roman" w:hAnsi="Times New Roman"/>
          <w:bCs/>
          <w:sz w:val="24"/>
          <w:szCs w:val="24"/>
        </w:rPr>
      </w:pPr>
    </w:p>
    <w:p w14:paraId="0010D2B5" w14:textId="77777777" w:rsidR="00DD6F1F" w:rsidRPr="00DD6F1F" w:rsidRDefault="00DD6F1F" w:rsidP="00DD6F1F">
      <w:pPr>
        <w:spacing w:after="240" w:line="480" w:lineRule="auto"/>
        <w:jc w:val="both"/>
        <w:rPr>
          <w:rFonts w:ascii="Times New Roman" w:hAnsi="Times New Roman"/>
          <w:bCs/>
          <w:sz w:val="24"/>
          <w:szCs w:val="24"/>
        </w:rPr>
      </w:pPr>
    </w:p>
    <w:p w14:paraId="0BC55A99" w14:textId="77777777" w:rsidR="00032089" w:rsidRPr="006C599F" w:rsidRDefault="00032089" w:rsidP="00032089">
      <w:pPr>
        <w:pStyle w:val="Heading2"/>
        <w:spacing w:after="0" w:line="480" w:lineRule="auto"/>
      </w:pPr>
      <w:bookmarkStart w:id="16" w:name="_Toc127817350"/>
      <w:r>
        <w:lastRenderedPageBreak/>
        <w:t>Manfaat Penelitian</w:t>
      </w:r>
      <w:bookmarkEnd w:id="16"/>
    </w:p>
    <w:p w14:paraId="2D315D8D" w14:textId="77777777" w:rsidR="00032089" w:rsidRDefault="00032089" w:rsidP="00032089">
      <w:pPr>
        <w:pStyle w:val="ListParagraph"/>
        <w:numPr>
          <w:ilvl w:val="0"/>
          <w:numId w:val="4"/>
        </w:numPr>
        <w:spacing w:before="240" w:after="0" w:line="480" w:lineRule="auto"/>
        <w:ind w:left="1134" w:hanging="425"/>
        <w:jc w:val="both"/>
        <w:rPr>
          <w:rFonts w:ascii="Times New Roman" w:hAnsi="Times New Roman"/>
          <w:b/>
          <w:sz w:val="24"/>
          <w:szCs w:val="24"/>
          <w:lang w:val="id-ID"/>
        </w:rPr>
      </w:pPr>
      <w:r>
        <w:rPr>
          <w:rFonts w:ascii="Times New Roman" w:hAnsi="Times New Roman"/>
          <w:b/>
          <w:sz w:val="24"/>
          <w:szCs w:val="24"/>
          <w:lang w:val="id-ID"/>
        </w:rPr>
        <w:t>Secara Teoritis</w:t>
      </w:r>
    </w:p>
    <w:p w14:paraId="59DEA604" w14:textId="77777777" w:rsidR="00032089" w:rsidRPr="007A300E" w:rsidRDefault="00032089" w:rsidP="00032089">
      <w:pPr>
        <w:pStyle w:val="ListParagraph"/>
        <w:spacing w:before="240" w:after="0" w:line="480" w:lineRule="auto"/>
        <w:ind w:left="1134"/>
        <w:jc w:val="both"/>
        <w:rPr>
          <w:rFonts w:ascii="Times New Roman" w:hAnsi="Times New Roman"/>
          <w:bCs/>
          <w:sz w:val="24"/>
          <w:szCs w:val="24"/>
          <w:lang w:val="id-ID"/>
        </w:rPr>
      </w:pPr>
      <w:r w:rsidRPr="00BA03F7">
        <w:rPr>
          <w:rFonts w:ascii="Times New Roman" w:hAnsi="Times New Roman"/>
          <w:bCs/>
          <w:sz w:val="24"/>
          <w:szCs w:val="24"/>
          <w:lang w:val="id-ID"/>
        </w:rPr>
        <w:t xml:space="preserve">Diharapkan penelitian ini dapat </w:t>
      </w:r>
      <w:r>
        <w:rPr>
          <w:rFonts w:ascii="Times New Roman" w:hAnsi="Times New Roman"/>
          <w:bCs/>
          <w:sz w:val="24"/>
          <w:szCs w:val="24"/>
          <w:lang w:val="id-ID"/>
        </w:rPr>
        <w:t>me</w:t>
      </w:r>
      <w:r>
        <w:rPr>
          <w:rFonts w:ascii="Times New Roman" w:hAnsi="Times New Roman"/>
          <w:bCs/>
          <w:sz w:val="24"/>
          <w:szCs w:val="24"/>
        </w:rPr>
        <w:t xml:space="preserve">luaskan </w:t>
      </w:r>
      <w:r>
        <w:rPr>
          <w:rFonts w:ascii="Times New Roman" w:hAnsi="Times New Roman"/>
          <w:bCs/>
          <w:sz w:val="24"/>
          <w:szCs w:val="24"/>
          <w:lang w:val="id-ID"/>
        </w:rPr>
        <w:t>khazanah pengetahuan dalam bidang pendidikan</w:t>
      </w:r>
      <w:r>
        <w:rPr>
          <w:rFonts w:ascii="Times New Roman" w:hAnsi="Times New Roman"/>
          <w:bCs/>
          <w:sz w:val="24"/>
          <w:szCs w:val="24"/>
        </w:rPr>
        <w:t>, IPA,</w:t>
      </w:r>
      <w:r>
        <w:rPr>
          <w:rFonts w:ascii="Times New Roman" w:hAnsi="Times New Roman"/>
          <w:bCs/>
          <w:sz w:val="24"/>
          <w:szCs w:val="24"/>
          <w:lang w:val="id-ID"/>
        </w:rPr>
        <w:t xml:space="preserve"> dan pembelajaran, khususnya mengenai pengembangan model pembelajaran dan kompetensi kolaborasi</w:t>
      </w:r>
      <w:r>
        <w:rPr>
          <w:rFonts w:ascii="Times New Roman" w:hAnsi="Times New Roman"/>
          <w:bCs/>
          <w:sz w:val="24"/>
          <w:szCs w:val="24"/>
        </w:rPr>
        <w:t xml:space="preserve"> serta pen</w:t>
      </w:r>
      <w:r>
        <w:rPr>
          <w:rFonts w:ascii="Times New Roman" w:hAnsi="Times New Roman"/>
          <w:bCs/>
          <w:sz w:val="24"/>
          <w:szCs w:val="24"/>
          <w:lang w:val="id-ID"/>
        </w:rPr>
        <w:t>g</w:t>
      </w:r>
      <w:r>
        <w:rPr>
          <w:rFonts w:ascii="Times New Roman" w:hAnsi="Times New Roman"/>
          <w:bCs/>
          <w:sz w:val="24"/>
          <w:szCs w:val="24"/>
        </w:rPr>
        <w:t>embangan pembelajaran dengan konsep ESD</w:t>
      </w:r>
      <w:r>
        <w:rPr>
          <w:rFonts w:ascii="Times New Roman" w:hAnsi="Times New Roman"/>
          <w:bCs/>
          <w:sz w:val="24"/>
          <w:szCs w:val="24"/>
          <w:lang w:val="id-ID"/>
        </w:rPr>
        <w:t>.</w:t>
      </w:r>
    </w:p>
    <w:p w14:paraId="4D93BF58" w14:textId="77777777" w:rsidR="00032089" w:rsidRDefault="00032089" w:rsidP="00032089">
      <w:pPr>
        <w:pStyle w:val="ListParagraph"/>
        <w:numPr>
          <w:ilvl w:val="0"/>
          <w:numId w:val="4"/>
        </w:numPr>
        <w:spacing w:before="240" w:after="0" w:line="480" w:lineRule="auto"/>
        <w:ind w:left="1134" w:hanging="425"/>
        <w:jc w:val="both"/>
        <w:rPr>
          <w:rFonts w:ascii="Times New Roman" w:hAnsi="Times New Roman"/>
          <w:b/>
          <w:sz w:val="24"/>
          <w:szCs w:val="24"/>
          <w:lang w:val="id-ID"/>
        </w:rPr>
      </w:pPr>
      <w:r>
        <w:rPr>
          <w:rFonts w:ascii="Times New Roman" w:hAnsi="Times New Roman"/>
          <w:b/>
          <w:sz w:val="24"/>
          <w:szCs w:val="24"/>
          <w:lang w:val="id-ID"/>
        </w:rPr>
        <w:t>Secara Praktis</w:t>
      </w:r>
    </w:p>
    <w:p w14:paraId="38206F48" w14:textId="6B8A6F9B" w:rsidR="00032089" w:rsidRPr="00471A7E" w:rsidRDefault="00032089" w:rsidP="00032089">
      <w:pPr>
        <w:pStyle w:val="ListParagraph"/>
        <w:numPr>
          <w:ilvl w:val="0"/>
          <w:numId w:val="5"/>
        </w:numPr>
        <w:spacing w:before="240" w:after="0" w:line="480" w:lineRule="auto"/>
        <w:ind w:left="1418" w:hanging="283"/>
        <w:jc w:val="both"/>
        <w:rPr>
          <w:rFonts w:ascii="Times New Roman" w:hAnsi="Times New Roman"/>
          <w:bCs/>
          <w:sz w:val="24"/>
          <w:szCs w:val="24"/>
          <w:lang w:val="id-ID"/>
        </w:rPr>
      </w:pPr>
      <w:r w:rsidRPr="00471A7E">
        <w:rPr>
          <w:rFonts w:ascii="Times New Roman" w:hAnsi="Times New Roman"/>
          <w:bCs/>
          <w:sz w:val="24"/>
          <w:szCs w:val="24"/>
          <w:lang w:val="id-ID"/>
        </w:rPr>
        <w:t>B</w:t>
      </w:r>
      <w:r>
        <w:rPr>
          <w:rFonts w:ascii="Times New Roman" w:hAnsi="Times New Roman"/>
          <w:bCs/>
          <w:sz w:val="24"/>
          <w:szCs w:val="24"/>
          <w:lang w:val="id-ID"/>
        </w:rPr>
        <w:t>agi peneliti</w:t>
      </w:r>
      <w:r w:rsidR="001665E2">
        <w:rPr>
          <w:rFonts w:ascii="Times New Roman" w:hAnsi="Times New Roman"/>
          <w:bCs/>
          <w:sz w:val="24"/>
          <w:szCs w:val="24"/>
        </w:rPr>
        <w:t xml:space="preserve"> </w:t>
      </w:r>
      <w:r>
        <w:rPr>
          <w:rFonts w:ascii="Times New Roman" w:hAnsi="Times New Roman"/>
          <w:bCs/>
          <w:sz w:val="24"/>
          <w:szCs w:val="24"/>
          <w:lang w:val="id-ID"/>
        </w:rPr>
        <w:t xml:space="preserve">diharapkan dapat menjadi pengalaman dan pengetahuan yang bermanfaat dalam penerapan Model Pembelajaran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dan pengembangan kompetensi kolaborasi dalam ranah pendidikan.</w:t>
      </w:r>
    </w:p>
    <w:p w14:paraId="4F59EE9A" w14:textId="77777777" w:rsidR="00032089" w:rsidRPr="00471A7E" w:rsidRDefault="00032089" w:rsidP="00032089">
      <w:pPr>
        <w:pStyle w:val="ListParagraph"/>
        <w:numPr>
          <w:ilvl w:val="0"/>
          <w:numId w:val="5"/>
        </w:numPr>
        <w:spacing w:before="240" w:after="0" w:line="480" w:lineRule="auto"/>
        <w:ind w:left="1418" w:hanging="283"/>
        <w:jc w:val="both"/>
        <w:rPr>
          <w:rFonts w:ascii="Times New Roman" w:hAnsi="Times New Roman"/>
          <w:bCs/>
          <w:sz w:val="24"/>
          <w:szCs w:val="24"/>
          <w:lang w:val="id-ID"/>
        </w:rPr>
      </w:pPr>
      <w:r>
        <w:rPr>
          <w:rFonts w:asciiTheme="majorBidi" w:hAnsiTheme="majorBidi" w:cstheme="majorBidi"/>
          <w:bCs/>
          <w:sz w:val="24"/>
          <w:szCs w:val="24"/>
          <w:lang w:val="id-ID"/>
        </w:rPr>
        <w:t xml:space="preserve">Bagi siswa yaitu mendapatkan pengalaman belajar dengan Model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dan diharapkan dapat mengembangkan kompetensi kolaborasi.</w:t>
      </w:r>
    </w:p>
    <w:p w14:paraId="482374CB" w14:textId="77777777" w:rsidR="00032089" w:rsidRPr="00471A7E" w:rsidRDefault="00032089" w:rsidP="00032089">
      <w:pPr>
        <w:pStyle w:val="ListParagraph"/>
        <w:numPr>
          <w:ilvl w:val="0"/>
          <w:numId w:val="5"/>
        </w:numPr>
        <w:spacing w:before="240" w:after="0" w:line="480" w:lineRule="auto"/>
        <w:ind w:left="1418" w:hanging="283"/>
        <w:jc w:val="both"/>
        <w:rPr>
          <w:rFonts w:ascii="Times New Roman" w:hAnsi="Times New Roman"/>
          <w:bCs/>
          <w:sz w:val="24"/>
          <w:szCs w:val="24"/>
          <w:lang w:val="id-ID"/>
        </w:rPr>
      </w:pPr>
      <w:r>
        <w:rPr>
          <w:rFonts w:asciiTheme="majorBidi" w:hAnsiTheme="majorBidi" w:cstheme="majorBidi"/>
          <w:bCs/>
          <w:sz w:val="24"/>
          <w:szCs w:val="24"/>
          <w:lang w:val="id-ID"/>
        </w:rPr>
        <w:t>Bagi Guru yaitu dapat memotivasi untuk merancang pembelajaran IPA yang lebih inovatif dan menyenangkan.</w:t>
      </w:r>
    </w:p>
    <w:p w14:paraId="13446A56" w14:textId="77777777" w:rsidR="00032089" w:rsidRPr="00362D94" w:rsidRDefault="00032089" w:rsidP="00032089">
      <w:pPr>
        <w:pStyle w:val="ListParagraph"/>
        <w:numPr>
          <w:ilvl w:val="0"/>
          <w:numId w:val="5"/>
        </w:numPr>
        <w:spacing w:before="240" w:line="480" w:lineRule="auto"/>
        <w:ind w:left="1418" w:hanging="283"/>
        <w:jc w:val="both"/>
        <w:rPr>
          <w:rFonts w:ascii="Times New Roman" w:hAnsi="Times New Roman"/>
          <w:bCs/>
          <w:sz w:val="24"/>
          <w:szCs w:val="24"/>
          <w:lang w:val="id-ID"/>
        </w:rPr>
      </w:pPr>
      <w:r>
        <w:rPr>
          <w:rFonts w:asciiTheme="majorBidi" w:hAnsiTheme="majorBidi" w:cstheme="majorBidi"/>
          <w:bCs/>
          <w:sz w:val="24"/>
          <w:szCs w:val="24"/>
          <w:lang w:val="id-ID"/>
        </w:rPr>
        <w:t xml:space="preserve">Bagi sekolah yaitu turut berpartisipasi dalam pengembangan pembelajaran IPA dan diharapkan untuk terus mengembangkan pembelajaran yang bermakna bagi siswa. </w:t>
      </w:r>
    </w:p>
    <w:p w14:paraId="42B02FDF" w14:textId="77777777" w:rsidR="00032089" w:rsidRDefault="00032089" w:rsidP="00032089">
      <w:pPr>
        <w:pStyle w:val="Heading2"/>
      </w:pPr>
      <w:bookmarkStart w:id="17" w:name="_Toc127817351"/>
      <w:r>
        <w:t>Sistematika Pembahasan</w:t>
      </w:r>
      <w:bookmarkEnd w:id="17"/>
      <w:r>
        <w:t xml:space="preserve"> </w:t>
      </w:r>
    </w:p>
    <w:p w14:paraId="7C29548D" w14:textId="3B3A9464" w:rsidR="00032089" w:rsidRDefault="00032089" w:rsidP="00032089">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Pembahasan mengenai penelitian yang dilakukan termuat dalam </w:t>
      </w:r>
      <w:proofErr w:type="gramStart"/>
      <w:r>
        <w:rPr>
          <w:rFonts w:ascii="Times New Roman" w:hAnsi="Times New Roman"/>
          <w:sz w:val="24"/>
          <w:szCs w:val="24"/>
        </w:rPr>
        <w:t>lima</w:t>
      </w:r>
      <w:proofErr w:type="gramEnd"/>
      <w:r>
        <w:rPr>
          <w:rFonts w:ascii="Times New Roman" w:hAnsi="Times New Roman"/>
          <w:sz w:val="24"/>
          <w:szCs w:val="24"/>
        </w:rPr>
        <w:t xml:space="preserve"> bab yang terbagi</w:t>
      </w:r>
      <w:r w:rsidR="001665E2">
        <w:rPr>
          <w:rFonts w:ascii="Times New Roman" w:hAnsi="Times New Roman"/>
          <w:sz w:val="24"/>
          <w:szCs w:val="24"/>
        </w:rPr>
        <w:t xml:space="preserve"> </w:t>
      </w:r>
      <w:r>
        <w:rPr>
          <w:rFonts w:ascii="Times New Roman" w:hAnsi="Times New Roman"/>
          <w:sz w:val="24"/>
          <w:szCs w:val="24"/>
        </w:rPr>
        <w:t>dalam beberapa sub-bab. Hal tersebut dimaksudkan agar hasil dari penelitian dapat diuraikan secara jelas dan sistematis. Selain itu</w:t>
      </w:r>
      <w:r w:rsidR="001665E2">
        <w:rPr>
          <w:rFonts w:ascii="Times New Roman" w:hAnsi="Times New Roman"/>
          <w:sz w:val="24"/>
          <w:szCs w:val="24"/>
        </w:rPr>
        <w:t>,</w:t>
      </w:r>
      <w:r>
        <w:rPr>
          <w:rFonts w:ascii="Times New Roman" w:hAnsi="Times New Roman"/>
          <w:sz w:val="24"/>
          <w:szCs w:val="24"/>
        </w:rPr>
        <w:t xml:space="preserve"> penyusunan hasil penelitian dalam bentuk karya tulis ilmiah</w:t>
      </w:r>
      <w:r w:rsidR="001665E2">
        <w:rPr>
          <w:rFonts w:ascii="Times New Roman" w:hAnsi="Times New Roman"/>
          <w:sz w:val="24"/>
          <w:szCs w:val="24"/>
        </w:rPr>
        <w:t xml:space="preserve"> dapat lebih memudahkan pembaca. </w:t>
      </w:r>
      <w:r>
        <w:rPr>
          <w:rFonts w:ascii="Times New Roman" w:hAnsi="Times New Roman"/>
          <w:sz w:val="24"/>
          <w:szCs w:val="24"/>
        </w:rPr>
        <w:t xml:space="preserve">Berikut sistematika pembahasan dalam penelitian. </w:t>
      </w:r>
    </w:p>
    <w:p w14:paraId="589D9D8E" w14:textId="77777777" w:rsidR="00032089" w:rsidRPr="00362D94" w:rsidRDefault="00032089" w:rsidP="00032089">
      <w:pPr>
        <w:pStyle w:val="ListParagraph"/>
        <w:spacing w:after="0" w:line="480" w:lineRule="auto"/>
        <w:ind w:firstLine="720"/>
        <w:jc w:val="both"/>
        <w:rPr>
          <w:rFonts w:ascii="Times New Roman" w:hAnsi="Times New Roman"/>
          <w:sz w:val="24"/>
          <w:szCs w:val="24"/>
        </w:rPr>
      </w:pPr>
      <w:r w:rsidRPr="00362D94">
        <w:rPr>
          <w:rFonts w:ascii="Times New Roman" w:hAnsi="Times New Roman"/>
          <w:sz w:val="24"/>
          <w:szCs w:val="24"/>
        </w:rPr>
        <w:t xml:space="preserve">BAB I pendahuluan memuat mengenai asal permasalahan dan urgensi dari penelitian yang terbagi dalam beberapa sub-bab yaitu Latar Belakang Masalah, </w:t>
      </w:r>
      <w:r w:rsidRPr="00362D94">
        <w:rPr>
          <w:rFonts w:ascii="Times New Roman" w:hAnsi="Times New Roman"/>
          <w:sz w:val="24"/>
          <w:szCs w:val="24"/>
        </w:rPr>
        <w:lastRenderedPageBreak/>
        <w:t xml:space="preserve">Identifikasi Masalah, Pembatasan Masalah, Rumusan Masalah, Tujuan Penelitian, Manfaat Penelitian, dan Sistematika Pembahasan. </w:t>
      </w:r>
    </w:p>
    <w:p w14:paraId="31B24600" w14:textId="77777777" w:rsidR="00032089" w:rsidRPr="00362D94" w:rsidRDefault="00032089" w:rsidP="00032089">
      <w:pPr>
        <w:pStyle w:val="ListParagraph"/>
        <w:spacing w:after="0" w:line="480" w:lineRule="auto"/>
        <w:ind w:firstLine="720"/>
        <w:jc w:val="both"/>
        <w:rPr>
          <w:rFonts w:ascii="Times New Roman" w:hAnsi="Times New Roman"/>
          <w:sz w:val="24"/>
          <w:szCs w:val="24"/>
        </w:rPr>
      </w:pPr>
      <w:r w:rsidRPr="00362D94">
        <w:rPr>
          <w:rFonts w:ascii="Times New Roman" w:hAnsi="Times New Roman"/>
          <w:sz w:val="24"/>
          <w:szCs w:val="24"/>
        </w:rPr>
        <w:t xml:space="preserve">BAB II kajian pustaka berisi landasan teoritis dan empiris yang digunakan dalam penelitian. Pada </w:t>
      </w:r>
      <w:proofErr w:type="gramStart"/>
      <w:r w:rsidRPr="00362D94">
        <w:rPr>
          <w:rFonts w:ascii="Times New Roman" w:hAnsi="Times New Roman"/>
          <w:sz w:val="24"/>
          <w:szCs w:val="24"/>
        </w:rPr>
        <w:t>bab</w:t>
      </w:r>
      <w:proofErr w:type="gramEnd"/>
      <w:r w:rsidRPr="00362D94">
        <w:rPr>
          <w:rFonts w:ascii="Times New Roman" w:hAnsi="Times New Roman"/>
          <w:sz w:val="24"/>
          <w:szCs w:val="24"/>
        </w:rPr>
        <w:t xml:space="preserve"> ini menguraikan sudut literasi ilmiah dan penelitian terdahulu yang berkaitan dengan permasalahan dan menjadi fondasi dalam penelitian. Sub-Bab terdiri dari Kajian Teori, Kajian Penelitian yang relevan, Kerangka Pikir, dan Hipotesis Penelitian. </w:t>
      </w:r>
    </w:p>
    <w:p w14:paraId="1F3439AE" w14:textId="77777777" w:rsidR="00032089" w:rsidRDefault="00032089" w:rsidP="00032089">
      <w:pPr>
        <w:pStyle w:val="ListParagraph"/>
        <w:spacing w:after="0" w:line="480" w:lineRule="auto"/>
        <w:ind w:firstLine="720"/>
        <w:jc w:val="both"/>
        <w:rPr>
          <w:rFonts w:ascii="Times New Roman" w:hAnsi="Times New Roman"/>
          <w:sz w:val="24"/>
          <w:szCs w:val="24"/>
        </w:rPr>
      </w:pPr>
      <w:r w:rsidRPr="00362D94">
        <w:rPr>
          <w:rFonts w:ascii="Times New Roman" w:hAnsi="Times New Roman"/>
          <w:sz w:val="24"/>
          <w:szCs w:val="24"/>
        </w:rPr>
        <w:t xml:space="preserve">BAB III metode penelitian berisi Rancangan Penelitian, Tempat dan Waktu Penelitian, Populasi dan Sampel Penelitian, Definisi Operasional Variabel Penelitian, Teknik dan Instrumen Pengumpulan Data, Validitas dan Reliabilitas, dan Teknik Analisis Data. BAB IV hasil penelitian dan pembahasan berisi Deskripsi Statistik, Inferensial Statistik, dan Pembahasan penelitian. BAB V simpulan dan saran berisi hasil ringkas dari data penelitian yang telah dijabarkan pada </w:t>
      </w:r>
      <w:proofErr w:type="gramStart"/>
      <w:r w:rsidRPr="00362D94">
        <w:rPr>
          <w:rFonts w:ascii="Times New Roman" w:hAnsi="Times New Roman"/>
          <w:sz w:val="24"/>
          <w:szCs w:val="24"/>
        </w:rPr>
        <w:t>bab</w:t>
      </w:r>
      <w:proofErr w:type="gramEnd"/>
      <w:r w:rsidRPr="00362D94">
        <w:rPr>
          <w:rFonts w:ascii="Times New Roman" w:hAnsi="Times New Roman"/>
          <w:sz w:val="24"/>
          <w:szCs w:val="24"/>
        </w:rPr>
        <w:t xml:space="preserve"> sebelumnya dan Saran untuk perbaikan penelitian selanjutnya</w:t>
      </w:r>
      <w:r>
        <w:rPr>
          <w:rFonts w:ascii="Times New Roman" w:hAnsi="Times New Roman"/>
          <w:sz w:val="24"/>
          <w:szCs w:val="24"/>
        </w:rPr>
        <w:t>.</w:t>
      </w:r>
    </w:p>
    <w:p w14:paraId="3D406C7B" w14:textId="77777777" w:rsidR="00892032" w:rsidRDefault="00892032" w:rsidP="00CE27F9">
      <w:pPr>
        <w:pStyle w:val="Heading1"/>
        <w:sectPr w:rsidR="00892032" w:rsidSect="00A2099F">
          <w:headerReference w:type="even" r:id="rId18"/>
          <w:headerReference w:type="default" r:id="rId19"/>
          <w:footerReference w:type="default" r:id="rId20"/>
          <w:headerReference w:type="first" r:id="rId21"/>
          <w:footerReference w:type="first" r:id="rId22"/>
          <w:pgSz w:w="11906" w:h="16838" w:code="9"/>
          <w:pgMar w:top="1134" w:right="1134" w:bottom="1134" w:left="1418" w:header="720" w:footer="720" w:gutter="0"/>
          <w:pgNumType w:start="1"/>
          <w:cols w:space="141"/>
          <w:titlePg/>
          <w:docGrid w:linePitch="360"/>
        </w:sectPr>
      </w:pPr>
    </w:p>
    <w:p w14:paraId="301CEE15" w14:textId="2E9927D9" w:rsidR="008B07BF" w:rsidRDefault="00D7540B" w:rsidP="00CE27F9">
      <w:pPr>
        <w:pStyle w:val="Heading1"/>
      </w:pPr>
      <w:bookmarkStart w:id="18" w:name="_Toc127817352"/>
      <w:r w:rsidRPr="006C599F">
        <w:lastRenderedPageBreak/>
        <w:t>BAB II</w:t>
      </w:r>
      <w:r w:rsidR="006C599F">
        <w:br/>
      </w:r>
      <w:r>
        <w:t>KAJIAN PUSTAKA</w:t>
      </w:r>
      <w:bookmarkEnd w:id="18"/>
    </w:p>
    <w:p w14:paraId="2E7BD3FC" w14:textId="77777777" w:rsidR="00973DC2" w:rsidRPr="00973DC2" w:rsidRDefault="00973DC2" w:rsidP="00973DC2">
      <w:pPr>
        <w:pStyle w:val="ListParagraph"/>
        <w:spacing w:after="0" w:line="480" w:lineRule="auto"/>
        <w:jc w:val="center"/>
        <w:rPr>
          <w:rFonts w:ascii="Times New Roman" w:hAnsi="Times New Roman"/>
          <w:b/>
          <w:bCs/>
          <w:sz w:val="24"/>
          <w:szCs w:val="24"/>
          <w:lang w:val="id-ID"/>
        </w:rPr>
      </w:pPr>
    </w:p>
    <w:p w14:paraId="378CCEC1" w14:textId="77777777" w:rsidR="00D7540B" w:rsidRDefault="00D7540B" w:rsidP="00DC76CB">
      <w:pPr>
        <w:pStyle w:val="ListParagraph"/>
        <w:spacing w:after="0" w:line="480" w:lineRule="auto"/>
        <w:jc w:val="center"/>
        <w:rPr>
          <w:rFonts w:ascii="Times New Roman" w:hAnsi="Times New Roman"/>
          <w:b/>
          <w:bCs/>
          <w:sz w:val="24"/>
          <w:szCs w:val="24"/>
          <w:lang w:val="id-ID"/>
        </w:rPr>
      </w:pPr>
    </w:p>
    <w:p w14:paraId="2FE48D91" w14:textId="77777777" w:rsidR="00D7540B" w:rsidRDefault="00235D52">
      <w:pPr>
        <w:pStyle w:val="Heading2"/>
        <w:numPr>
          <w:ilvl w:val="0"/>
          <w:numId w:val="28"/>
        </w:numPr>
      </w:pPr>
      <w:bookmarkStart w:id="19" w:name="_Toc127817353"/>
      <w:r>
        <w:t>Kajian Teori</w:t>
      </w:r>
      <w:bookmarkEnd w:id="19"/>
    </w:p>
    <w:p w14:paraId="6E17CA24" w14:textId="77777777" w:rsidR="00235D52" w:rsidRPr="00DD3C8B" w:rsidRDefault="00235D52">
      <w:pPr>
        <w:pStyle w:val="ListParagraph"/>
        <w:numPr>
          <w:ilvl w:val="0"/>
          <w:numId w:val="9"/>
        </w:numPr>
        <w:tabs>
          <w:tab w:val="left" w:pos="851"/>
        </w:tabs>
        <w:spacing w:after="0" w:line="480" w:lineRule="auto"/>
        <w:ind w:left="993" w:hanging="284"/>
        <w:jc w:val="both"/>
        <w:rPr>
          <w:rFonts w:ascii="Times New Roman" w:hAnsi="Times New Roman"/>
          <w:b/>
          <w:sz w:val="24"/>
          <w:szCs w:val="24"/>
        </w:rPr>
      </w:pPr>
      <w:r w:rsidRPr="00DD3C8B">
        <w:rPr>
          <w:rFonts w:ascii="Times New Roman" w:hAnsi="Times New Roman"/>
          <w:b/>
          <w:sz w:val="24"/>
          <w:szCs w:val="24"/>
          <w:lang w:val="id-ID"/>
        </w:rPr>
        <w:t xml:space="preserve">Model Pembelajaran </w:t>
      </w:r>
      <w:r w:rsidRPr="00DD3C8B">
        <w:rPr>
          <w:rFonts w:ascii="Times New Roman" w:hAnsi="Times New Roman"/>
          <w:b/>
          <w:i/>
          <w:iCs/>
          <w:sz w:val="24"/>
          <w:szCs w:val="24"/>
          <w:lang w:val="id-ID"/>
        </w:rPr>
        <w:t>Team Game Tournament</w:t>
      </w:r>
    </w:p>
    <w:p w14:paraId="21B2B872" w14:textId="28ED12F4" w:rsidR="00235D52" w:rsidRPr="00343A63" w:rsidRDefault="00235D52" w:rsidP="006C599F">
      <w:pPr>
        <w:spacing w:after="0" w:line="480" w:lineRule="auto"/>
        <w:ind w:left="993" w:firstLine="720"/>
        <w:jc w:val="both"/>
        <w:rPr>
          <w:rFonts w:asciiTheme="majorBidi" w:hAnsiTheme="majorBidi" w:cstheme="majorBidi"/>
          <w:bCs/>
          <w:sz w:val="24"/>
          <w:szCs w:val="24"/>
          <w:lang w:val="id-ID"/>
        </w:rPr>
      </w:pPr>
      <w:r>
        <w:rPr>
          <w:rFonts w:ascii="Times New Roman" w:hAnsi="Times New Roman"/>
          <w:sz w:val="24"/>
          <w:szCs w:val="24"/>
          <w:lang w:val="id-ID"/>
        </w:rPr>
        <w:t xml:space="preserve">Salah satu dari tipe pembelajaran </w:t>
      </w:r>
      <w:r>
        <w:rPr>
          <w:rFonts w:ascii="Times New Roman" w:hAnsi="Times New Roman"/>
          <w:i/>
          <w:iCs/>
          <w:sz w:val="24"/>
          <w:szCs w:val="24"/>
          <w:lang w:val="id-ID"/>
        </w:rPr>
        <w:t xml:space="preserve">kooperatif </w:t>
      </w:r>
      <w:r>
        <w:rPr>
          <w:rFonts w:ascii="Times New Roman" w:hAnsi="Times New Roman"/>
          <w:sz w:val="24"/>
          <w:szCs w:val="24"/>
          <w:lang w:val="id-ID"/>
        </w:rPr>
        <w:t xml:space="preserve">adalah model pembelajaran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Model pembelajaran ini memiliki sebutan permainan dengan tim yang dikembangkan pada awalnya oleh David Vries dan Keath Edward, dalam pendapat lain dikembangkan oleh Slavin (1995). Model pembelajaran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memiliki beberapa pengertian yang dikemukaan oleh para ahli.</w:t>
      </w:r>
      <w:r w:rsidR="00FE23F6">
        <w:rPr>
          <w:rStyle w:val="FootnoteReference"/>
          <w:rFonts w:asciiTheme="majorBidi" w:hAnsiTheme="majorBidi" w:cstheme="majorBidi"/>
          <w:bCs/>
          <w:sz w:val="24"/>
          <w:szCs w:val="24"/>
          <w:lang w:val="id-ID"/>
        </w:rPr>
        <w:footnoteReference w:id="21"/>
      </w:r>
      <w:r>
        <w:rPr>
          <w:rFonts w:asciiTheme="majorBidi" w:hAnsiTheme="majorBidi" w:cstheme="majorBidi"/>
          <w:bCs/>
          <w:sz w:val="24"/>
          <w:szCs w:val="24"/>
          <w:lang w:val="id-ID"/>
        </w:rPr>
        <w:t xml:space="preserve"> Rusman (2012) mendefinisikan model pembelajaran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sebagai salah satu tipe pembelajaran </w:t>
      </w:r>
      <w:r>
        <w:rPr>
          <w:rFonts w:asciiTheme="majorBidi" w:hAnsiTheme="majorBidi" w:cstheme="majorBidi"/>
          <w:bCs/>
          <w:i/>
          <w:iCs/>
          <w:sz w:val="24"/>
          <w:szCs w:val="24"/>
          <w:lang w:val="id-ID"/>
        </w:rPr>
        <w:t>kooperatif</w:t>
      </w:r>
      <w:r>
        <w:rPr>
          <w:rFonts w:asciiTheme="majorBidi" w:hAnsiTheme="majorBidi" w:cstheme="majorBidi"/>
          <w:bCs/>
          <w:sz w:val="24"/>
          <w:szCs w:val="24"/>
          <w:lang w:val="id-ID"/>
        </w:rPr>
        <w:t xml:space="preserve"> yang membentuk beberapa kelompok kecil heterogen (memiliki variasi kemampuan, prestasi, ras, dan lainnya) sekitar 4 sampai 6 orang anak. Menurut Saco (dalam Rusman, 2012) Model pembelajaran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adalah pembelajaran dengan berbasis </w:t>
      </w:r>
      <w:r>
        <w:rPr>
          <w:rFonts w:asciiTheme="majorBidi" w:hAnsiTheme="majorBidi" w:cstheme="majorBidi"/>
          <w:bCs/>
          <w:i/>
          <w:iCs/>
          <w:sz w:val="24"/>
          <w:szCs w:val="24"/>
          <w:lang w:val="id-ID"/>
        </w:rPr>
        <w:t>game</w:t>
      </w:r>
      <w:r>
        <w:rPr>
          <w:rFonts w:asciiTheme="majorBidi" w:hAnsiTheme="majorBidi" w:cstheme="majorBidi"/>
          <w:bCs/>
          <w:sz w:val="24"/>
          <w:szCs w:val="24"/>
          <w:lang w:val="id-ID"/>
        </w:rPr>
        <w:t xml:space="preserve"> dan adanya kompetisi antar kelompok yang dibentuk untuk mendapatkan poin dalam permainannya.</w:t>
      </w:r>
      <w:r w:rsidR="00FE23F6">
        <w:rPr>
          <w:rStyle w:val="FootnoteReference"/>
          <w:rFonts w:asciiTheme="majorBidi" w:hAnsiTheme="majorBidi" w:cstheme="majorBidi"/>
          <w:bCs/>
          <w:sz w:val="24"/>
          <w:szCs w:val="24"/>
          <w:lang w:val="id-ID"/>
        </w:rPr>
        <w:footnoteReference w:id="22"/>
      </w:r>
      <w:r>
        <w:rPr>
          <w:rFonts w:asciiTheme="majorBidi" w:hAnsiTheme="majorBidi" w:cstheme="majorBidi"/>
          <w:bCs/>
          <w:sz w:val="24"/>
          <w:szCs w:val="24"/>
          <w:lang w:val="id-ID"/>
        </w:rPr>
        <w:t xml:space="preserve">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(TGT) dapat diartikan sebagai suatu pembelajaran yang menggunakan sistem poin/skor, bersifat perlombaan akademik sehingga terdapat kompetisi antar kelompok.</w:t>
      </w:r>
      <w:r w:rsidR="0088734E">
        <w:rPr>
          <w:rStyle w:val="FootnoteReference"/>
          <w:rFonts w:asciiTheme="majorBidi" w:hAnsiTheme="majorBidi" w:cstheme="majorBidi"/>
          <w:bCs/>
          <w:sz w:val="24"/>
          <w:szCs w:val="24"/>
        </w:rPr>
        <w:footnoteReference w:id="23"/>
      </w:r>
      <w:r>
        <w:rPr>
          <w:rFonts w:asciiTheme="majorBidi" w:hAnsiTheme="majorBidi" w:cstheme="majorBidi"/>
          <w:bCs/>
          <w:sz w:val="24"/>
          <w:szCs w:val="24"/>
          <w:lang w:val="id-ID"/>
        </w:rPr>
        <w:t xml:space="preserve"> Meskipun pembelajaran dengan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ini berbasis dengan permainan tetapi juga terdapat peraturan yang </w:t>
      </w:r>
      <w:r w:rsidR="001665E2">
        <w:rPr>
          <w:rFonts w:asciiTheme="majorBidi" w:hAnsiTheme="majorBidi" w:cstheme="majorBidi"/>
          <w:bCs/>
          <w:sz w:val="24"/>
          <w:szCs w:val="24"/>
        </w:rPr>
        <w:t xml:space="preserve">harus </w:t>
      </w:r>
      <w:r>
        <w:rPr>
          <w:rFonts w:asciiTheme="majorBidi" w:hAnsiTheme="majorBidi" w:cstheme="majorBidi"/>
          <w:bCs/>
          <w:sz w:val="24"/>
          <w:szCs w:val="24"/>
          <w:lang w:val="id-ID"/>
        </w:rPr>
        <w:t>ditaati dan</w:t>
      </w:r>
      <w:r w:rsidR="001665E2">
        <w:rPr>
          <w:rFonts w:asciiTheme="majorBidi" w:hAnsiTheme="majorBidi" w:cstheme="majorBidi"/>
          <w:bCs/>
          <w:sz w:val="24"/>
          <w:szCs w:val="24"/>
        </w:rPr>
        <w:t xml:space="preserve"> </w:t>
      </w:r>
      <w:r>
        <w:rPr>
          <w:rFonts w:asciiTheme="majorBidi" w:hAnsiTheme="majorBidi" w:cstheme="majorBidi"/>
          <w:bCs/>
          <w:sz w:val="24"/>
          <w:szCs w:val="24"/>
          <w:lang w:val="id-ID"/>
        </w:rPr>
        <w:t xml:space="preserve">penilaian secara individu selain penilaian secara tim. Model ini dapat memberikan </w:t>
      </w:r>
      <w:r w:rsidR="004033EF">
        <w:rPr>
          <w:rFonts w:asciiTheme="majorBidi" w:hAnsiTheme="majorBidi" w:cstheme="majorBidi"/>
          <w:bCs/>
          <w:sz w:val="24"/>
          <w:szCs w:val="24"/>
        </w:rPr>
        <w:t>peluang</w:t>
      </w:r>
      <w:r>
        <w:rPr>
          <w:rFonts w:asciiTheme="majorBidi" w:hAnsiTheme="majorBidi" w:cstheme="majorBidi"/>
          <w:bCs/>
          <w:sz w:val="24"/>
          <w:szCs w:val="24"/>
          <w:lang w:val="id-ID"/>
        </w:rPr>
        <w:t xml:space="preserve"> kepada seluruh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untuk aktif dalam pembelajaran dan memberikan pengalaman </w:t>
      </w:r>
      <w:r>
        <w:rPr>
          <w:rFonts w:asciiTheme="majorBidi" w:hAnsiTheme="majorBidi" w:cstheme="majorBidi"/>
          <w:bCs/>
          <w:sz w:val="24"/>
          <w:szCs w:val="24"/>
          <w:lang w:val="id-ID"/>
        </w:rPr>
        <w:lastRenderedPageBreak/>
        <w:t xml:space="preserve">pembelajaran yang lebih bermakna serta menyenangkan. Model pembelajaran ini dapat mengembangkan kompetensi-kompetensi dasar, seperti kompetensi sosial, membentuk kesadaran untuk bersosialisasi dan berinteraksi antar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secara positif tanpa memperhatikan latar belakang masing-masing. Model pembelajaran TGT diartikan sebagai suatu model yang dapat diterapkan dengan mudah yang mengadopsi permainan ke dalam ranah akademik dan adanya pemberian </w:t>
      </w:r>
      <w:r w:rsidRPr="00343A63">
        <w:rPr>
          <w:rFonts w:asciiTheme="majorBidi" w:hAnsiTheme="majorBidi" w:cstheme="majorBidi"/>
          <w:bCs/>
          <w:i/>
          <w:iCs/>
          <w:sz w:val="24"/>
          <w:szCs w:val="24"/>
          <w:lang w:val="id-ID"/>
        </w:rPr>
        <w:t>reinforcement</w:t>
      </w:r>
      <w:r>
        <w:rPr>
          <w:rFonts w:asciiTheme="majorBidi" w:hAnsiTheme="majorBidi" w:cstheme="majorBidi"/>
          <w:bCs/>
          <w:sz w:val="24"/>
          <w:szCs w:val="24"/>
          <w:lang w:val="id-ID"/>
        </w:rPr>
        <w:t xml:space="preserve"> atau  </w:t>
      </w:r>
      <w:r>
        <w:rPr>
          <w:rFonts w:asciiTheme="majorBidi" w:hAnsiTheme="majorBidi" w:cstheme="majorBidi"/>
          <w:bCs/>
          <w:i/>
          <w:iCs/>
          <w:sz w:val="24"/>
          <w:szCs w:val="24"/>
          <w:lang w:val="id-ID"/>
        </w:rPr>
        <w:t>reward</w:t>
      </w:r>
      <w:r>
        <w:rPr>
          <w:rFonts w:asciiTheme="majorBidi" w:hAnsiTheme="majorBidi" w:cstheme="majorBidi"/>
          <w:bCs/>
          <w:sz w:val="24"/>
          <w:szCs w:val="24"/>
          <w:lang w:val="id-ID"/>
        </w:rPr>
        <w:t xml:space="preserve"> kepada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w:t>
      </w:r>
      <w:r w:rsidR="0088734E">
        <w:rPr>
          <w:rStyle w:val="FootnoteReference"/>
          <w:rFonts w:asciiTheme="majorBidi" w:hAnsiTheme="majorBidi" w:cstheme="majorBidi"/>
          <w:bCs/>
          <w:sz w:val="24"/>
          <w:szCs w:val="24"/>
        </w:rPr>
        <w:footnoteReference w:id="24"/>
      </w:r>
    </w:p>
    <w:p w14:paraId="605AC082" w14:textId="4D6F0E51" w:rsidR="00235D52" w:rsidRDefault="00235D52" w:rsidP="00DC76CB">
      <w:pPr>
        <w:spacing w:after="0" w:line="480" w:lineRule="auto"/>
        <w:ind w:left="993"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Model pemb</w:t>
      </w:r>
      <w:r w:rsidR="00561399">
        <w:rPr>
          <w:rFonts w:asciiTheme="majorBidi" w:hAnsiTheme="majorBidi" w:cstheme="majorBidi"/>
          <w:bCs/>
          <w:sz w:val="24"/>
          <w:szCs w:val="24"/>
        </w:rPr>
        <w:t>e</w:t>
      </w:r>
      <w:r>
        <w:rPr>
          <w:rFonts w:asciiTheme="majorBidi" w:hAnsiTheme="majorBidi" w:cstheme="majorBidi"/>
          <w:bCs/>
          <w:sz w:val="24"/>
          <w:szCs w:val="24"/>
          <w:lang w:val="id-ID"/>
        </w:rPr>
        <w:t xml:space="preserv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menempatkan teman sebaya pada kelompok lain sebagai kompetitor dan teman sebaya dalam kelompok sebagai tutor. Model pembelajaran ini tepat bagi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yang kesulitan dalam me</w:t>
      </w:r>
      <w:r w:rsidR="00561399">
        <w:rPr>
          <w:rFonts w:asciiTheme="majorBidi" w:hAnsiTheme="majorBidi" w:cstheme="majorBidi"/>
          <w:bCs/>
          <w:sz w:val="24"/>
          <w:szCs w:val="24"/>
        </w:rPr>
        <w:t>mahami</w:t>
      </w:r>
      <w:r>
        <w:rPr>
          <w:rFonts w:asciiTheme="majorBidi" w:hAnsiTheme="majorBidi" w:cstheme="majorBidi"/>
          <w:bCs/>
          <w:sz w:val="24"/>
          <w:szCs w:val="24"/>
          <w:lang w:val="id-ID"/>
        </w:rPr>
        <w:t xml:space="preserve"> materi pembelajaran yang dijelaskan secara langsung oleh guru. Model ini juga memungkinkan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untuk mereview pembelajaran.</w:t>
      </w:r>
      <w:r w:rsidR="0088734E">
        <w:rPr>
          <w:rStyle w:val="FootnoteReference"/>
          <w:rFonts w:asciiTheme="majorBidi" w:hAnsiTheme="majorBidi" w:cstheme="majorBidi"/>
          <w:bCs/>
          <w:sz w:val="24"/>
          <w:szCs w:val="24"/>
        </w:rPr>
        <w:footnoteReference w:id="25"/>
      </w:r>
      <w:r>
        <w:rPr>
          <w:rFonts w:asciiTheme="majorBidi" w:hAnsiTheme="majorBidi" w:cstheme="majorBidi"/>
          <w:bCs/>
          <w:sz w:val="24"/>
          <w:szCs w:val="24"/>
          <w:lang w:val="id-ID"/>
        </w:rPr>
        <w:t xml:space="preserve"> Pembelajaran yang berfokus kepada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dengan memberikan ruang ekspresi dalam pembelajaran </w:t>
      </w:r>
      <w:r w:rsidR="00017CCF" w:rsidRPr="00E56010">
        <w:rPr>
          <w:rFonts w:asciiTheme="majorBidi" w:hAnsiTheme="majorBidi" w:cstheme="majorBidi"/>
          <w:bCs/>
          <w:sz w:val="24"/>
          <w:szCs w:val="24"/>
          <w:lang w:val="id-ID"/>
        </w:rPr>
        <w:t>bagi</w:t>
      </w:r>
      <w:r>
        <w:rPr>
          <w:rFonts w:asciiTheme="majorBidi" w:hAnsiTheme="majorBidi" w:cstheme="majorBidi"/>
          <w:bCs/>
          <w:sz w:val="24"/>
          <w:szCs w:val="24"/>
          <w:lang w:val="id-ID"/>
        </w:rPr>
        <w:t xml:space="preserve">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akan me</w:t>
      </w:r>
      <w:r w:rsidR="00017CCF" w:rsidRPr="00E56010">
        <w:rPr>
          <w:rFonts w:asciiTheme="majorBidi" w:hAnsiTheme="majorBidi" w:cstheme="majorBidi"/>
          <w:bCs/>
          <w:sz w:val="24"/>
          <w:szCs w:val="24"/>
          <w:lang w:val="id-ID"/>
        </w:rPr>
        <w:t xml:space="preserve">micu tekad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dalam belajar. Hal ini juga memunculkan kemandirian dalam diri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sehingga dalam belajar tidak selalu bergantung kepada guru.  </w:t>
      </w:r>
    </w:p>
    <w:p w14:paraId="149825ED" w14:textId="13CB46F0" w:rsidR="00235D52" w:rsidRPr="00927FE2" w:rsidRDefault="00235D52" w:rsidP="00DC76CB">
      <w:pPr>
        <w:spacing w:after="0" w:line="480" w:lineRule="auto"/>
        <w:ind w:left="993" w:firstLine="720"/>
        <w:jc w:val="both"/>
        <w:rPr>
          <w:rFonts w:asciiTheme="majorBidi" w:hAnsiTheme="majorBidi" w:cstheme="majorBidi"/>
          <w:bCs/>
          <w:sz w:val="24"/>
          <w:szCs w:val="24"/>
          <w:lang w:val="id-ID"/>
        </w:rPr>
      </w:pPr>
      <w:r w:rsidRPr="007A07CB">
        <w:rPr>
          <w:rFonts w:asciiTheme="majorBidi" w:hAnsiTheme="majorBidi" w:cstheme="majorBidi"/>
          <w:bCs/>
          <w:sz w:val="24"/>
          <w:szCs w:val="24"/>
          <w:lang w:val="id-ID"/>
        </w:rPr>
        <w:t>Model pembelajaran</w:t>
      </w:r>
      <w:r w:rsidR="000A1580">
        <w:rPr>
          <w:rFonts w:asciiTheme="majorBidi" w:hAnsiTheme="majorBidi" w:cstheme="majorBidi"/>
          <w:bCs/>
          <w:sz w:val="24"/>
          <w:szCs w:val="24"/>
        </w:rPr>
        <w:t xml:space="preserve">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memiliki karakteristik yang hampir </w:t>
      </w:r>
      <w:r w:rsidR="00017CCF">
        <w:rPr>
          <w:rFonts w:asciiTheme="majorBidi" w:hAnsiTheme="majorBidi" w:cstheme="majorBidi"/>
          <w:bCs/>
          <w:sz w:val="24"/>
          <w:szCs w:val="24"/>
        </w:rPr>
        <w:t>mirip</w:t>
      </w:r>
      <w:r>
        <w:rPr>
          <w:rFonts w:asciiTheme="majorBidi" w:hAnsiTheme="majorBidi" w:cstheme="majorBidi"/>
          <w:bCs/>
          <w:sz w:val="24"/>
          <w:szCs w:val="24"/>
          <w:lang w:val="id-ID"/>
        </w:rPr>
        <w:t xml:space="preserve"> dengan  </w:t>
      </w:r>
      <w:r w:rsidRPr="007A07CB">
        <w:rPr>
          <w:rFonts w:asciiTheme="majorBidi" w:hAnsiTheme="majorBidi" w:cstheme="majorBidi"/>
          <w:bCs/>
          <w:sz w:val="24"/>
          <w:szCs w:val="24"/>
          <w:lang w:val="id-ID"/>
        </w:rPr>
        <w:t xml:space="preserve">model pembelajaran </w:t>
      </w:r>
      <w:r>
        <w:rPr>
          <w:rFonts w:asciiTheme="majorBidi" w:hAnsiTheme="majorBidi" w:cstheme="majorBidi"/>
          <w:bCs/>
          <w:i/>
          <w:iCs/>
          <w:sz w:val="24"/>
          <w:szCs w:val="24"/>
          <w:lang w:val="id-ID"/>
        </w:rPr>
        <w:t xml:space="preserve">Student Teams Achievement Division </w:t>
      </w:r>
      <w:r w:rsidRPr="00F230EF">
        <w:rPr>
          <w:rFonts w:asciiTheme="majorBidi" w:hAnsiTheme="majorBidi" w:cstheme="majorBidi"/>
          <w:bCs/>
          <w:sz w:val="24"/>
          <w:szCs w:val="24"/>
          <w:lang w:val="id-ID"/>
        </w:rPr>
        <w:t>(STAD)</w:t>
      </w:r>
      <w:r>
        <w:rPr>
          <w:rFonts w:asciiTheme="majorBidi" w:hAnsiTheme="majorBidi" w:cstheme="majorBidi"/>
          <w:bCs/>
          <w:i/>
          <w:iCs/>
          <w:sz w:val="24"/>
          <w:szCs w:val="24"/>
          <w:lang w:val="id-ID"/>
        </w:rPr>
        <w:t xml:space="preserve">. </w:t>
      </w:r>
      <w:r>
        <w:rPr>
          <w:rFonts w:asciiTheme="majorBidi" w:hAnsiTheme="majorBidi" w:cstheme="majorBidi"/>
          <w:bCs/>
          <w:sz w:val="24"/>
          <w:szCs w:val="24"/>
          <w:lang w:val="id-ID"/>
        </w:rPr>
        <w:t xml:space="preserve">Kesamaan TGT dan STAD terletak pada cara pembentukan tim, instrumen yang diterapkan, dan lembar kerja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Perbedaan </w:t>
      </w:r>
      <w:r w:rsidR="00017CCF">
        <w:rPr>
          <w:rFonts w:asciiTheme="majorBidi" w:hAnsiTheme="majorBidi" w:cstheme="majorBidi"/>
          <w:bCs/>
          <w:sz w:val="24"/>
          <w:szCs w:val="24"/>
        </w:rPr>
        <w:t xml:space="preserve">keduanya </w:t>
      </w:r>
      <w:r>
        <w:rPr>
          <w:rFonts w:asciiTheme="majorBidi" w:hAnsiTheme="majorBidi" w:cstheme="majorBidi"/>
          <w:bCs/>
          <w:sz w:val="24"/>
          <w:szCs w:val="24"/>
          <w:lang w:val="id-ID"/>
        </w:rPr>
        <w:t>ter</w:t>
      </w:r>
      <w:r w:rsidR="00017CCF">
        <w:rPr>
          <w:rFonts w:asciiTheme="majorBidi" w:hAnsiTheme="majorBidi" w:cstheme="majorBidi"/>
          <w:bCs/>
          <w:sz w:val="24"/>
          <w:szCs w:val="24"/>
        </w:rPr>
        <w:t>dapat</w:t>
      </w:r>
      <w:r>
        <w:rPr>
          <w:rFonts w:asciiTheme="majorBidi" w:hAnsiTheme="majorBidi" w:cstheme="majorBidi"/>
          <w:bCs/>
          <w:sz w:val="24"/>
          <w:szCs w:val="24"/>
          <w:lang w:val="id-ID"/>
        </w:rPr>
        <w:t xml:space="preserve"> pada </w:t>
      </w:r>
      <w:r w:rsidRPr="007A07CB">
        <w:rPr>
          <w:rFonts w:asciiTheme="majorBidi" w:hAnsiTheme="majorBidi" w:cstheme="majorBidi"/>
          <w:bCs/>
          <w:sz w:val="24"/>
          <w:szCs w:val="24"/>
          <w:lang w:val="id-ID"/>
        </w:rPr>
        <w:t xml:space="preserve">model pembelajaran </w:t>
      </w:r>
      <w:r>
        <w:rPr>
          <w:rFonts w:asciiTheme="majorBidi" w:hAnsiTheme="majorBidi" w:cstheme="majorBidi"/>
          <w:bCs/>
          <w:i/>
          <w:iCs/>
          <w:sz w:val="24"/>
          <w:szCs w:val="24"/>
          <w:lang w:val="id-ID"/>
        </w:rPr>
        <w:t>Student Teams Achievement Division</w:t>
      </w:r>
      <w:r>
        <w:rPr>
          <w:rFonts w:asciiTheme="majorBidi" w:hAnsiTheme="majorBidi" w:cstheme="majorBidi"/>
          <w:bCs/>
          <w:sz w:val="24"/>
          <w:szCs w:val="24"/>
          <w:lang w:val="id-ID"/>
        </w:rPr>
        <w:t xml:space="preserve"> yang lebih berfokus pada struktur kelompok berdasarkan gender, suku, dan kemampuan. Sedangkan model pemb</w:t>
      </w:r>
      <w:r w:rsidR="004033EF">
        <w:rPr>
          <w:rFonts w:asciiTheme="majorBidi" w:hAnsiTheme="majorBidi" w:cstheme="majorBidi"/>
          <w:bCs/>
          <w:sz w:val="24"/>
          <w:szCs w:val="24"/>
        </w:rPr>
        <w:t>e</w:t>
      </w:r>
      <w:r>
        <w:rPr>
          <w:rFonts w:asciiTheme="majorBidi" w:hAnsiTheme="majorBidi" w:cstheme="majorBidi"/>
          <w:bCs/>
          <w:sz w:val="24"/>
          <w:szCs w:val="24"/>
          <w:lang w:val="id-ID"/>
        </w:rPr>
        <w:t xml:space="preserve">lajaran TGT berfokus utama pada prestasi atau kemampuan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Kemudian STAD biasanya menggunakan kuis dan TGT berupa perlombaan yang bersifat akademik. Terdapat beberapa pendapat yang menyatakan bahwa model pembelajaran </w:t>
      </w:r>
      <w:r w:rsidRPr="00FB1C51">
        <w:rPr>
          <w:rFonts w:asciiTheme="majorBidi" w:hAnsiTheme="majorBidi" w:cstheme="majorBidi"/>
          <w:bCs/>
          <w:i/>
          <w:iCs/>
          <w:sz w:val="24"/>
          <w:szCs w:val="24"/>
        </w:rPr>
        <w:t xml:space="preserve">Team Game </w:t>
      </w:r>
      <w:r w:rsidRPr="00FB1C51">
        <w:rPr>
          <w:rFonts w:asciiTheme="majorBidi" w:hAnsiTheme="majorBidi" w:cstheme="majorBidi"/>
          <w:bCs/>
          <w:i/>
          <w:iCs/>
          <w:sz w:val="24"/>
          <w:szCs w:val="24"/>
        </w:rPr>
        <w:lastRenderedPageBreak/>
        <w:t>Tournament</w:t>
      </w:r>
      <w:r>
        <w:rPr>
          <w:rFonts w:asciiTheme="majorBidi" w:hAnsiTheme="majorBidi" w:cstheme="majorBidi"/>
          <w:bCs/>
          <w:sz w:val="24"/>
          <w:szCs w:val="24"/>
          <w:lang w:val="id-ID"/>
        </w:rPr>
        <w:t xml:space="preserve"> merupakan model pembelajaran yang bersifat kolaboratif.</w:t>
      </w:r>
      <w:r w:rsidR="0088734E">
        <w:rPr>
          <w:rStyle w:val="FootnoteReference"/>
          <w:rFonts w:asciiTheme="majorBidi" w:hAnsiTheme="majorBidi" w:cstheme="majorBidi"/>
          <w:bCs/>
          <w:sz w:val="24"/>
          <w:szCs w:val="24"/>
        </w:rPr>
        <w:footnoteReference w:id="26"/>
      </w:r>
      <w:r>
        <w:rPr>
          <w:rFonts w:asciiTheme="majorBidi" w:hAnsiTheme="majorBidi" w:cstheme="majorBidi"/>
          <w:bCs/>
          <w:sz w:val="24"/>
          <w:szCs w:val="24"/>
          <w:lang w:val="id-ID"/>
        </w:rPr>
        <w:t xml:space="preserve"> Model pembelajaran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menstimulasi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 xml:space="preserve"> untuk memiliki karakter yang peduli terhadap lingkungan dan sesama, bekerja dalam kelompok, dan dapat bersaing secara positif ketika menghadapi suatu tantangan. </w:t>
      </w:r>
    </w:p>
    <w:p w14:paraId="2BF3C1C0" w14:textId="0968AA3D" w:rsidR="00235D52" w:rsidRDefault="00235D52" w:rsidP="00DC76CB">
      <w:pPr>
        <w:spacing w:after="0" w:line="480" w:lineRule="auto"/>
        <w:ind w:left="993" w:firstLine="708"/>
        <w:jc w:val="both"/>
        <w:rPr>
          <w:rFonts w:asciiTheme="majorBidi" w:hAnsiTheme="majorBidi" w:cstheme="majorBidi"/>
          <w:bCs/>
          <w:sz w:val="24"/>
          <w:szCs w:val="24"/>
          <w:lang w:val="id-ID"/>
        </w:rPr>
      </w:pPr>
      <w:r>
        <w:rPr>
          <w:rFonts w:asciiTheme="majorBidi" w:hAnsiTheme="majorBidi" w:cstheme="majorBidi"/>
          <w:bCs/>
          <w:sz w:val="24"/>
          <w:szCs w:val="24"/>
          <w:lang w:val="id-ID"/>
        </w:rPr>
        <w:t>Supaya dapat melihat secara keseluruhan dari model pembelajaran TGT dapat diperhatikan dari fase atau sinta</w:t>
      </w:r>
      <w:r w:rsidR="0078545D">
        <w:rPr>
          <w:rFonts w:asciiTheme="majorBidi" w:hAnsiTheme="majorBidi" w:cstheme="majorBidi"/>
          <w:bCs/>
          <w:sz w:val="24"/>
          <w:szCs w:val="24"/>
        </w:rPr>
        <w:t xml:space="preserve">ks </w:t>
      </w:r>
      <w:r>
        <w:rPr>
          <w:rFonts w:asciiTheme="majorBidi" w:hAnsiTheme="majorBidi" w:cstheme="majorBidi"/>
          <w:bCs/>
          <w:sz w:val="24"/>
          <w:szCs w:val="24"/>
          <w:lang w:val="id-ID"/>
        </w:rPr>
        <w:t xml:space="preserve">dalam model pembelajaran ini.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terdiri dari </w:t>
      </w:r>
      <w:proofErr w:type="gramStart"/>
      <w:r>
        <w:rPr>
          <w:rFonts w:asciiTheme="majorBidi" w:hAnsiTheme="majorBidi" w:cstheme="majorBidi"/>
          <w:bCs/>
          <w:sz w:val="24"/>
          <w:szCs w:val="24"/>
          <w:lang w:val="id-ID"/>
        </w:rPr>
        <w:t>lima</w:t>
      </w:r>
      <w:proofErr w:type="gramEnd"/>
      <w:r>
        <w:rPr>
          <w:rFonts w:asciiTheme="majorBidi" w:hAnsiTheme="majorBidi" w:cstheme="majorBidi"/>
          <w:bCs/>
          <w:sz w:val="24"/>
          <w:szCs w:val="24"/>
          <w:lang w:val="id-ID"/>
        </w:rPr>
        <w:t xml:space="preserve"> tahap pembelajaran yaitu </w:t>
      </w:r>
      <w:r w:rsidRPr="0042335D">
        <w:rPr>
          <w:rFonts w:asciiTheme="majorBidi" w:hAnsiTheme="majorBidi" w:cstheme="majorBidi"/>
          <w:bCs/>
          <w:i/>
          <w:iCs/>
          <w:sz w:val="24"/>
          <w:szCs w:val="24"/>
          <w:lang w:val="id-ID"/>
        </w:rPr>
        <w:t>class presentation</w:t>
      </w:r>
      <w:r>
        <w:rPr>
          <w:rFonts w:asciiTheme="majorBidi" w:hAnsiTheme="majorBidi" w:cstheme="majorBidi"/>
          <w:bCs/>
          <w:i/>
          <w:iCs/>
          <w:sz w:val="24"/>
          <w:szCs w:val="24"/>
          <w:lang w:val="id-ID"/>
        </w:rPr>
        <w:t>, teams, games, tournament</w:t>
      </w:r>
      <w:r>
        <w:rPr>
          <w:rFonts w:asciiTheme="majorBidi" w:hAnsiTheme="majorBidi" w:cstheme="majorBidi"/>
          <w:bCs/>
          <w:sz w:val="24"/>
          <w:szCs w:val="24"/>
          <w:lang w:val="id-ID"/>
        </w:rPr>
        <w:t xml:space="preserve">, </w:t>
      </w:r>
      <w:r w:rsidR="001665E2">
        <w:rPr>
          <w:rFonts w:asciiTheme="majorBidi" w:hAnsiTheme="majorBidi" w:cstheme="majorBidi"/>
          <w:bCs/>
          <w:sz w:val="24"/>
          <w:szCs w:val="24"/>
        </w:rPr>
        <w:t>dan</w:t>
      </w:r>
      <w:r w:rsidRPr="0042335D">
        <w:rPr>
          <w:rFonts w:asciiTheme="majorBidi" w:hAnsiTheme="majorBidi" w:cstheme="majorBidi"/>
          <w:bCs/>
          <w:i/>
          <w:iCs/>
          <w:sz w:val="24"/>
          <w:szCs w:val="24"/>
          <w:lang w:val="id-ID"/>
        </w:rPr>
        <w:t xml:space="preserve"> team recognition</w:t>
      </w:r>
      <w:r>
        <w:rPr>
          <w:rFonts w:asciiTheme="majorBidi" w:hAnsiTheme="majorBidi" w:cstheme="majorBidi"/>
          <w:bCs/>
          <w:i/>
          <w:iCs/>
          <w:sz w:val="24"/>
          <w:szCs w:val="24"/>
          <w:lang w:val="id-ID"/>
        </w:rPr>
        <w:t>.</w:t>
      </w:r>
      <w:r w:rsidR="0088734E" w:rsidRPr="0088734E">
        <w:rPr>
          <w:rStyle w:val="FootnoteReference"/>
          <w:rFonts w:asciiTheme="majorBidi" w:hAnsiTheme="majorBidi" w:cstheme="majorBidi"/>
          <w:bCs/>
          <w:sz w:val="24"/>
          <w:szCs w:val="24"/>
        </w:rPr>
        <w:footnoteReference w:id="27"/>
      </w:r>
      <w:r w:rsidR="0088734E">
        <w:rPr>
          <w:rFonts w:asciiTheme="majorBidi" w:hAnsiTheme="majorBidi" w:cstheme="majorBidi"/>
          <w:bCs/>
          <w:i/>
          <w:iCs/>
          <w:sz w:val="24"/>
          <w:szCs w:val="24"/>
        </w:rPr>
        <w:t xml:space="preserve"> </w:t>
      </w:r>
      <w:r>
        <w:rPr>
          <w:rFonts w:asciiTheme="majorBidi" w:hAnsiTheme="majorBidi" w:cstheme="majorBidi"/>
          <w:bCs/>
          <w:sz w:val="24"/>
          <w:szCs w:val="24"/>
          <w:lang w:val="id-ID"/>
        </w:rPr>
        <w:t xml:space="preserve">Berikut ini merupakan tahapan sintaks model pembelajaran </w:t>
      </w:r>
      <w:r w:rsidRPr="00FB1C51">
        <w:rPr>
          <w:rFonts w:asciiTheme="majorBidi" w:hAnsiTheme="majorBidi" w:cstheme="majorBidi"/>
          <w:bCs/>
          <w:i/>
          <w:iCs/>
          <w:sz w:val="24"/>
          <w:szCs w:val="24"/>
        </w:rPr>
        <w:t>Team Game Tournament</w:t>
      </w:r>
      <w:r>
        <w:rPr>
          <w:rFonts w:asciiTheme="majorBidi" w:hAnsiTheme="majorBidi" w:cstheme="majorBidi"/>
          <w:bCs/>
          <w:sz w:val="24"/>
          <w:szCs w:val="24"/>
          <w:lang w:val="id-ID"/>
        </w:rPr>
        <w:t xml:space="preserve">. </w:t>
      </w:r>
    </w:p>
    <w:p w14:paraId="581CD116" w14:textId="66ABCE47" w:rsidR="005E5072" w:rsidRPr="00C9759F" w:rsidRDefault="00C9759F" w:rsidP="00973DC2">
      <w:pPr>
        <w:pStyle w:val="ListParagraph"/>
        <w:spacing w:after="0" w:line="360" w:lineRule="auto"/>
        <w:ind w:left="2694" w:right="991" w:hanging="993"/>
        <w:jc w:val="center"/>
        <w:rPr>
          <w:rFonts w:asciiTheme="majorBidi" w:hAnsiTheme="majorBidi" w:cstheme="majorBidi"/>
          <w:bCs/>
          <w:sz w:val="20"/>
          <w:szCs w:val="20"/>
          <w:lang w:val="id-ID"/>
        </w:rPr>
      </w:pPr>
      <w:r w:rsidRPr="00A203DF">
        <w:rPr>
          <w:noProof/>
        </w:rPr>
        <w:drawing>
          <wp:inline distT="0" distB="0" distL="0" distR="0" wp14:anchorId="681557AD" wp14:editId="50538A22">
            <wp:extent cx="3947710" cy="4382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7710" cy="4382770"/>
                    </a:xfrm>
                    <a:prstGeom prst="rect">
                      <a:avLst/>
                    </a:prstGeom>
                    <a:noFill/>
                    <a:ln>
                      <a:noFill/>
                    </a:ln>
                  </pic:spPr>
                </pic:pic>
              </a:graphicData>
            </a:graphic>
          </wp:inline>
        </w:drawing>
      </w:r>
    </w:p>
    <w:p w14:paraId="0C630540" w14:textId="639CBEE7" w:rsidR="00C45092" w:rsidRPr="00B23445" w:rsidRDefault="00B6717C" w:rsidP="00B23445">
      <w:pPr>
        <w:pStyle w:val="Caption"/>
        <w:jc w:val="center"/>
        <w:rPr>
          <w:rFonts w:asciiTheme="majorBidi" w:hAnsiTheme="majorBidi" w:cstheme="majorBidi"/>
          <w:bCs/>
          <w:i w:val="0"/>
          <w:iCs w:val="0"/>
          <w:color w:val="auto"/>
          <w:sz w:val="24"/>
          <w:szCs w:val="24"/>
        </w:rPr>
      </w:pPr>
      <w:bookmarkStart w:id="20" w:name="_Toc117753424"/>
      <w:bookmarkStart w:id="21" w:name="_Toc117753541"/>
      <w:bookmarkStart w:id="22" w:name="_Toc117754244"/>
      <w:r w:rsidRPr="00B6717C">
        <w:rPr>
          <w:rFonts w:asciiTheme="majorBidi" w:hAnsiTheme="majorBidi" w:cstheme="majorBidi"/>
          <w:i w:val="0"/>
          <w:iCs w:val="0"/>
          <w:color w:val="auto"/>
          <w:sz w:val="24"/>
          <w:szCs w:val="24"/>
        </w:rPr>
        <w:t xml:space="preserve">Gambar 2. </w:t>
      </w:r>
      <w:r w:rsidRPr="00B6717C">
        <w:rPr>
          <w:rFonts w:asciiTheme="majorBidi" w:hAnsiTheme="majorBidi" w:cstheme="majorBidi"/>
          <w:i w:val="0"/>
          <w:iCs w:val="0"/>
          <w:color w:val="auto"/>
          <w:sz w:val="24"/>
          <w:szCs w:val="24"/>
        </w:rPr>
        <w:fldChar w:fldCharType="begin"/>
      </w:r>
      <w:r w:rsidRPr="00B6717C">
        <w:rPr>
          <w:rFonts w:asciiTheme="majorBidi" w:hAnsiTheme="majorBidi" w:cstheme="majorBidi"/>
          <w:i w:val="0"/>
          <w:iCs w:val="0"/>
          <w:color w:val="auto"/>
          <w:sz w:val="24"/>
          <w:szCs w:val="24"/>
        </w:rPr>
        <w:instrText xml:space="preserve"> SEQ Gambar_2. \* ARABIC </w:instrText>
      </w:r>
      <w:r w:rsidRPr="00B6717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w:t>
      </w:r>
      <w:r w:rsidRPr="00B6717C">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008B07BF" w:rsidRPr="00B6717C">
        <w:rPr>
          <w:rFonts w:asciiTheme="majorBidi" w:hAnsiTheme="majorBidi" w:cstheme="majorBidi"/>
          <w:bCs/>
          <w:i w:val="0"/>
          <w:iCs w:val="0"/>
          <w:color w:val="auto"/>
          <w:sz w:val="24"/>
          <w:szCs w:val="24"/>
        </w:rPr>
        <w:t>Sintaks</w:t>
      </w:r>
      <w:r w:rsidR="008B07BF" w:rsidRPr="00B6717C">
        <w:rPr>
          <w:rFonts w:asciiTheme="majorBidi" w:hAnsiTheme="majorBidi" w:cstheme="majorBidi"/>
          <w:bCs/>
          <w:i w:val="0"/>
          <w:iCs w:val="0"/>
          <w:color w:val="auto"/>
          <w:sz w:val="24"/>
          <w:szCs w:val="24"/>
          <w:lang w:val="id-ID"/>
        </w:rPr>
        <w:t xml:space="preserve"> </w:t>
      </w:r>
      <w:r w:rsidR="008B07BF" w:rsidRPr="007E6793">
        <w:rPr>
          <w:rFonts w:asciiTheme="majorBidi" w:hAnsiTheme="majorBidi" w:cstheme="majorBidi"/>
          <w:bCs/>
          <w:color w:val="auto"/>
          <w:sz w:val="24"/>
          <w:szCs w:val="24"/>
        </w:rPr>
        <w:t>Team Game Tournament</w:t>
      </w:r>
      <w:bookmarkEnd w:id="20"/>
      <w:bookmarkEnd w:id="21"/>
      <w:bookmarkEnd w:id="22"/>
    </w:p>
    <w:p w14:paraId="1CB06A8F" w14:textId="7DC06CD4" w:rsidR="00DD3C8B" w:rsidRPr="00DD3C8B" w:rsidRDefault="00DD3C8B" w:rsidP="007A300E">
      <w:pPr>
        <w:pStyle w:val="ListParagraph"/>
        <w:numPr>
          <w:ilvl w:val="0"/>
          <w:numId w:val="9"/>
        </w:numPr>
        <w:spacing w:line="360" w:lineRule="auto"/>
        <w:ind w:left="993"/>
        <w:jc w:val="both"/>
        <w:rPr>
          <w:rFonts w:ascii="Times New Roman" w:hAnsi="Times New Roman"/>
          <w:b/>
          <w:sz w:val="24"/>
          <w:szCs w:val="24"/>
        </w:rPr>
      </w:pPr>
      <w:r w:rsidRPr="00DD3C8B">
        <w:rPr>
          <w:rFonts w:ascii="Times New Roman" w:hAnsi="Times New Roman"/>
          <w:b/>
          <w:sz w:val="24"/>
          <w:szCs w:val="24"/>
          <w:lang w:val="id-ID"/>
        </w:rPr>
        <w:lastRenderedPageBreak/>
        <w:t>Kemampuan Kolaborasi</w:t>
      </w:r>
    </w:p>
    <w:p w14:paraId="36F4A29A" w14:textId="629D3979" w:rsidR="00DD3C8B" w:rsidRDefault="00DD3C8B" w:rsidP="00DC76CB">
      <w:pPr>
        <w:spacing w:after="0" w:line="480" w:lineRule="auto"/>
        <w:ind w:left="992" w:firstLine="720"/>
        <w:jc w:val="both"/>
        <w:rPr>
          <w:rFonts w:asciiTheme="majorBidi" w:hAnsiTheme="majorBidi" w:cstheme="majorBidi"/>
          <w:bCs/>
          <w:sz w:val="24"/>
          <w:szCs w:val="24"/>
        </w:rPr>
      </w:pPr>
      <w:r w:rsidRPr="00D405FC">
        <w:rPr>
          <w:rFonts w:asciiTheme="majorBidi" w:hAnsiTheme="majorBidi" w:cstheme="majorBidi"/>
          <w:bCs/>
          <w:sz w:val="24"/>
          <w:szCs w:val="24"/>
        </w:rPr>
        <w:t>Mata pelajaran Ilmu Pengetahuan Alam adalah paduan dari unsur biologi, fisika, dan kimia. Pembelajaran IPA tidak hanya sekedar memuat teori dan konsep tetapi teori pada pembelajaran IPA dapat diterapkan dan terjadi dalam kehidupan nyata. Pembelajaran IPA sebenarnya tidak dapat dipisahkan dari kehidupan. Maka pembelajaran IPA sangat penting untuk dipelajari, Pembelajaran   IPA bersifat dinamis dan merupakan disiplin ilmu yang saling berkaitan dan berkesinambungan dengan kehidupan. Pembelajaran IPA memuat konsep, teori sekaligus dengan pelak</w:t>
      </w:r>
      <w:r>
        <w:rPr>
          <w:rFonts w:asciiTheme="majorBidi" w:hAnsiTheme="majorBidi" w:cstheme="majorBidi"/>
          <w:bCs/>
          <w:sz w:val="24"/>
          <w:szCs w:val="24"/>
        </w:rPr>
        <w:t>sanaannya dalam kehidupan nyata</w:t>
      </w:r>
      <w:r w:rsidRPr="00D405FC">
        <w:rPr>
          <w:rFonts w:asciiTheme="majorBidi" w:hAnsiTheme="majorBidi" w:cstheme="majorBidi"/>
          <w:bCs/>
          <w:sz w:val="24"/>
          <w:szCs w:val="24"/>
        </w:rPr>
        <w:t>.</w:t>
      </w:r>
      <w:r w:rsidR="0088734E">
        <w:rPr>
          <w:rStyle w:val="FootnoteReference"/>
          <w:rFonts w:asciiTheme="majorBidi" w:hAnsiTheme="majorBidi" w:cstheme="majorBidi"/>
          <w:bCs/>
          <w:sz w:val="24"/>
          <w:szCs w:val="24"/>
        </w:rPr>
        <w:footnoteReference w:id="28"/>
      </w:r>
      <w:r w:rsidRPr="00D405FC">
        <w:rPr>
          <w:rFonts w:asciiTheme="majorBidi" w:hAnsiTheme="majorBidi" w:cstheme="majorBidi"/>
          <w:bCs/>
          <w:sz w:val="24"/>
          <w:szCs w:val="24"/>
        </w:rPr>
        <w:t xml:space="preserve"> Pembelajaran IPA pada masa sekarang semakin berkembang mulai dari penilaian, muatan isi, proses pembelajaran dan hasil yang </w:t>
      </w:r>
      <w:proofErr w:type="gramStart"/>
      <w:r w:rsidRPr="00D405FC">
        <w:rPr>
          <w:rFonts w:asciiTheme="majorBidi" w:hAnsiTheme="majorBidi" w:cstheme="majorBidi"/>
          <w:bCs/>
          <w:sz w:val="24"/>
          <w:szCs w:val="24"/>
        </w:rPr>
        <w:t>akan</w:t>
      </w:r>
      <w:proofErr w:type="gramEnd"/>
      <w:r w:rsidRPr="00D405FC">
        <w:rPr>
          <w:rFonts w:asciiTheme="majorBidi" w:hAnsiTheme="majorBidi" w:cstheme="majorBidi"/>
          <w:bCs/>
          <w:sz w:val="24"/>
          <w:szCs w:val="24"/>
        </w:rPr>
        <w:t xml:space="preserve"> dicapai. Perbaikan pada pembelajaran IPA sebenarnya dipengaruhi banyak hal, diantaranya arah pergerakan perkembangan sains dunia yang menuntut pada konteks </w:t>
      </w:r>
      <w:r w:rsidRPr="00D405FC">
        <w:rPr>
          <w:rFonts w:asciiTheme="majorBidi" w:hAnsiTheme="majorBidi" w:cstheme="majorBidi"/>
          <w:bCs/>
          <w:i/>
          <w:iCs/>
          <w:sz w:val="24"/>
          <w:szCs w:val="24"/>
        </w:rPr>
        <w:t xml:space="preserve">problem solving </w:t>
      </w:r>
      <w:r>
        <w:rPr>
          <w:rFonts w:asciiTheme="majorBidi" w:hAnsiTheme="majorBidi" w:cstheme="majorBidi"/>
          <w:bCs/>
          <w:sz w:val="24"/>
          <w:szCs w:val="24"/>
        </w:rPr>
        <w:t>tingkat tinggi</w:t>
      </w:r>
      <w:r w:rsidRPr="00D405FC">
        <w:rPr>
          <w:rFonts w:asciiTheme="majorBidi" w:hAnsiTheme="majorBidi" w:cstheme="majorBidi"/>
          <w:bCs/>
          <w:sz w:val="24"/>
          <w:szCs w:val="24"/>
        </w:rPr>
        <w:t>.</w:t>
      </w:r>
      <w:r w:rsidR="0088734E">
        <w:rPr>
          <w:rStyle w:val="FootnoteReference"/>
          <w:rFonts w:asciiTheme="majorBidi" w:hAnsiTheme="majorBidi" w:cstheme="majorBidi"/>
          <w:bCs/>
          <w:sz w:val="24"/>
          <w:szCs w:val="24"/>
        </w:rPr>
        <w:footnoteReference w:id="29"/>
      </w:r>
      <w:r w:rsidRPr="00D405FC">
        <w:rPr>
          <w:rFonts w:asciiTheme="majorBidi" w:hAnsiTheme="majorBidi" w:cstheme="majorBidi"/>
          <w:bCs/>
          <w:sz w:val="24"/>
          <w:szCs w:val="24"/>
        </w:rPr>
        <w:t xml:space="preserve"> </w:t>
      </w:r>
    </w:p>
    <w:p w14:paraId="620EBFB1" w14:textId="3ADBAE66" w:rsidR="00DD3C8B" w:rsidRDefault="00DD3C8B" w:rsidP="00DC76CB">
      <w:pPr>
        <w:spacing w:after="0" w:line="480" w:lineRule="auto"/>
        <w:ind w:left="992" w:firstLine="720"/>
        <w:jc w:val="both"/>
        <w:rPr>
          <w:rFonts w:asciiTheme="majorBidi" w:eastAsia="Times New Roman" w:hAnsiTheme="majorBidi" w:cstheme="majorBidi"/>
          <w:b/>
          <w:bCs/>
          <w:color w:val="292526"/>
          <w:sz w:val="24"/>
          <w:szCs w:val="24"/>
        </w:rPr>
      </w:pPr>
      <w:r w:rsidRPr="00D405FC">
        <w:rPr>
          <w:rFonts w:asciiTheme="majorBidi" w:hAnsiTheme="majorBidi" w:cstheme="majorBidi"/>
          <w:bCs/>
          <w:sz w:val="24"/>
          <w:szCs w:val="24"/>
        </w:rPr>
        <w:t>Di Indonesia pengembangan pembelajaran IPA pada masa sekarang lebih mengarah pada muatan dalam program PISA. Pengembangan pembelajaran IPA di Indonesia yang mengacu pada PISA tidak sekedar pada penilaiannya tetapi juga pada proses kegiatan belajar-mengajar. Saat ini pembelajaran dan penilaian ke</w:t>
      </w:r>
      <w:r>
        <w:rPr>
          <w:rFonts w:asciiTheme="majorBidi" w:hAnsiTheme="majorBidi" w:cstheme="majorBidi"/>
          <w:bCs/>
          <w:sz w:val="24"/>
          <w:szCs w:val="24"/>
          <w:lang w:val="id-ID"/>
        </w:rPr>
        <w:t>-</w:t>
      </w:r>
      <w:r w:rsidRPr="00D405FC">
        <w:rPr>
          <w:rFonts w:asciiTheme="majorBidi" w:hAnsiTheme="majorBidi" w:cstheme="majorBidi"/>
          <w:bCs/>
          <w:sz w:val="24"/>
          <w:szCs w:val="24"/>
        </w:rPr>
        <w:t xml:space="preserve">IPAan tidak hanya pada </w:t>
      </w:r>
      <w:r w:rsidR="00017CCF">
        <w:rPr>
          <w:rFonts w:asciiTheme="majorBidi" w:hAnsiTheme="majorBidi" w:cstheme="majorBidi"/>
          <w:bCs/>
          <w:sz w:val="24"/>
          <w:szCs w:val="24"/>
        </w:rPr>
        <w:t>sudut</w:t>
      </w:r>
      <w:r w:rsidRPr="00D405FC">
        <w:rPr>
          <w:rFonts w:asciiTheme="majorBidi" w:hAnsiTheme="majorBidi" w:cstheme="majorBidi"/>
          <w:bCs/>
          <w:sz w:val="24"/>
          <w:szCs w:val="24"/>
        </w:rPr>
        <w:t xml:space="preserve"> kognitif saja tetapi juga pada </w:t>
      </w:r>
      <w:r w:rsidR="00017CCF">
        <w:rPr>
          <w:rFonts w:asciiTheme="majorBidi" w:hAnsiTheme="majorBidi" w:cstheme="majorBidi"/>
          <w:bCs/>
          <w:sz w:val="24"/>
          <w:szCs w:val="24"/>
        </w:rPr>
        <w:t>sudut</w:t>
      </w:r>
      <w:r w:rsidRPr="00D405FC">
        <w:rPr>
          <w:rFonts w:asciiTheme="majorBidi" w:hAnsiTheme="majorBidi" w:cstheme="majorBidi"/>
          <w:bCs/>
          <w:sz w:val="24"/>
          <w:szCs w:val="24"/>
        </w:rPr>
        <w:t xml:space="preserve"> karakter dan psikomotorik. Terlebih pada saat ini telah muncul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abad-21 yaitu suatu rumusan kemampuan yang harus di</w:t>
      </w:r>
      <w:r w:rsidR="00DB4AEC">
        <w:rPr>
          <w:rFonts w:asciiTheme="majorBidi" w:hAnsiTheme="majorBidi" w:cstheme="majorBidi"/>
          <w:bCs/>
          <w:sz w:val="24"/>
          <w:szCs w:val="24"/>
        </w:rPr>
        <w:t>miliki</w:t>
      </w:r>
      <w:r w:rsidRPr="00D405FC">
        <w:rPr>
          <w:rFonts w:asciiTheme="majorBidi" w:hAnsiTheme="majorBidi" w:cstheme="majorBidi"/>
          <w:bCs/>
          <w:sz w:val="24"/>
          <w:szCs w:val="24"/>
        </w:rPr>
        <w:t xml:space="preserve"> oleh </w:t>
      </w:r>
      <w:r w:rsidR="00E56010">
        <w:rPr>
          <w:rFonts w:asciiTheme="majorBidi" w:hAnsiTheme="majorBidi" w:cstheme="majorBidi"/>
          <w:bCs/>
          <w:sz w:val="24"/>
          <w:szCs w:val="24"/>
        </w:rPr>
        <w:t>siswa</w:t>
      </w:r>
      <w:r w:rsidRPr="00D405FC">
        <w:rPr>
          <w:rFonts w:asciiTheme="majorBidi" w:hAnsiTheme="majorBidi" w:cstheme="majorBidi"/>
          <w:bCs/>
          <w:sz w:val="24"/>
          <w:szCs w:val="24"/>
        </w:rPr>
        <w:t xml:space="preserve"> dengan tujuan agar dapat berkarir, bersaing dan beradaptasi dengan kehidupan masa sekarang. Kurikulum 2013 merupakan kurikulum yang berprinsip pada pendekatan ilmiah yang terdiri d</w:t>
      </w:r>
      <w:r w:rsidR="006D4602">
        <w:rPr>
          <w:rFonts w:asciiTheme="majorBidi" w:hAnsiTheme="majorBidi" w:cstheme="majorBidi"/>
          <w:bCs/>
          <w:sz w:val="24"/>
          <w:szCs w:val="24"/>
        </w:rPr>
        <w:t>ari</w:t>
      </w:r>
      <w:r w:rsidRPr="00D405FC">
        <w:rPr>
          <w:rFonts w:asciiTheme="majorBidi" w:hAnsiTheme="majorBidi" w:cstheme="majorBidi"/>
          <w:bCs/>
          <w:sz w:val="24"/>
          <w:szCs w:val="24"/>
        </w:rPr>
        <w:t xml:space="preserve"> lima unsur</w:t>
      </w:r>
      <w:r w:rsidR="006D4602">
        <w:rPr>
          <w:rFonts w:asciiTheme="majorBidi" w:hAnsiTheme="majorBidi" w:cstheme="majorBidi"/>
          <w:bCs/>
          <w:sz w:val="24"/>
          <w:szCs w:val="24"/>
        </w:rPr>
        <w:t>, yakni:</w:t>
      </w:r>
      <w:r w:rsidRPr="00D405FC">
        <w:rPr>
          <w:rFonts w:asciiTheme="majorBidi" w:hAnsiTheme="majorBidi" w:cstheme="majorBidi"/>
          <w:bCs/>
          <w:sz w:val="24"/>
          <w:szCs w:val="24"/>
        </w:rPr>
        <w:t xml:space="preserve"> 1) observasi</w:t>
      </w:r>
      <w:r w:rsidR="006D4602">
        <w:rPr>
          <w:rFonts w:asciiTheme="majorBidi" w:hAnsiTheme="majorBidi" w:cstheme="majorBidi"/>
          <w:bCs/>
          <w:sz w:val="24"/>
          <w:szCs w:val="24"/>
        </w:rPr>
        <w:t>;</w:t>
      </w:r>
      <w:r w:rsidRPr="00D405FC">
        <w:rPr>
          <w:rFonts w:asciiTheme="majorBidi" w:hAnsiTheme="majorBidi" w:cstheme="majorBidi"/>
          <w:bCs/>
          <w:sz w:val="24"/>
          <w:szCs w:val="24"/>
        </w:rPr>
        <w:t xml:space="preserve"> 2) bertanya</w:t>
      </w:r>
      <w:r w:rsidR="006D4602">
        <w:rPr>
          <w:rFonts w:asciiTheme="majorBidi" w:hAnsiTheme="majorBidi" w:cstheme="majorBidi"/>
          <w:bCs/>
          <w:sz w:val="24"/>
          <w:szCs w:val="24"/>
        </w:rPr>
        <w:t>;</w:t>
      </w:r>
      <w:r w:rsidRPr="00D405FC">
        <w:rPr>
          <w:rFonts w:asciiTheme="majorBidi" w:hAnsiTheme="majorBidi" w:cstheme="majorBidi"/>
          <w:bCs/>
          <w:sz w:val="24"/>
          <w:szCs w:val="24"/>
        </w:rPr>
        <w:t xml:space="preserve"> 3) kegiatan eksperimen</w:t>
      </w:r>
      <w:r w:rsidR="006D4602">
        <w:rPr>
          <w:rFonts w:asciiTheme="majorBidi" w:hAnsiTheme="majorBidi" w:cstheme="majorBidi"/>
          <w:bCs/>
          <w:sz w:val="24"/>
          <w:szCs w:val="24"/>
        </w:rPr>
        <w:t>;</w:t>
      </w:r>
      <w:r w:rsidRPr="00D405FC">
        <w:rPr>
          <w:rFonts w:asciiTheme="majorBidi" w:hAnsiTheme="majorBidi" w:cstheme="majorBidi"/>
          <w:bCs/>
          <w:sz w:val="24"/>
          <w:szCs w:val="24"/>
        </w:rPr>
        <w:t xml:space="preserve"> 4) </w:t>
      </w:r>
      <w:r w:rsidRPr="00D405FC">
        <w:rPr>
          <w:rFonts w:asciiTheme="majorBidi" w:hAnsiTheme="majorBidi" w:cstheme="majorBidi"/>
          <w:bCs/>
          <w:sz w:val="24"/>
          <w:szCs w:val="24"/>
        </w:rPr>
        <w:lastRenderedPageBreak/>
        <w:t>mengkomunikasikan</w:t>
      </w:r>
      <w:r w:rsidR="006D4602">
        <w:rPr>
          <w:rFonts w:asciiTheme="majorBidi" w:hAnsiTheme="majorBidi" w:cstheme="majorBidi"/>
          <w:bCs/>
          <w:sz w:val="24"/>
          <w:szCs w:val="24"/>
        </w:rPr>
        <w:t>;</w:t>
      </w:r>
      <w:r w:rsidRPr="00D405FC">
        <w:rPr>
          <w:rFonts w:asciiTheme="majorBidi" w:hAnsiTheme="majorBidi" w:cstheme="majorBidi"/>
          <w:bCs/>
          <w:sz w:val="24"/>
          <w:szCs w:val="24"/>
        </w:rPr>
        <w:t xml:space="preserve"> 5) proses pengolahan informasi. Perkembangan dalam kurikulum tentu berdampak pada pembelajaran khususnya IPA. Salah satu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era milenial adalah kemampuan untuk berkolaborasi. Menurut Ika (2018) kemampuan berkolaborasi adalah salah satu diantara empat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yang dibutuhkan di abad-2</w:t>
      </w:r>
      <w:r>
        <w:rPr>
          <w:rFonts w:asciiTheme="majorBidi" w:hAnsiTheme="majorBidi" w:cstheme="majorBidi"/>
          <w:bCs/>
          <w:sz w:val="24"/>
          <w:szCs w:val="24"/>
        </w:rPr>
        <w:t>1 yaitu kreativitas, kemampuan</w:t>
      </w:r>
      <w:r w:rsidR="00DB4AEC">
        <w:rPr>
          <w:rFonts w:asciiTheme="majorBidi" w:hAnsiTheme="majorBidi" w:cstheme="majorBidi"/>
          <w:bCs/>
          <w:sz w:val="24"/>
          <w:szCs w:val="24"/>
        </w:rPr>
        <w:t xml:space="preserve"> </w:t>
      </w:r>
      <w:r w:rsidRPr="00D405FC">
        <w:rPr>
          <w:rFonts w:asciiTheme="majorBidi" w:hAnsiTheme="majorBidi" w:cstheme="majorBidi"/>
          <w:bCs/>
          <w:sz w:val="24"/>
          <w:szCs w:val="24"/>
        </w:rPr>
        <w:t xml:space="preserve">komunikasi, dan kemampuan berpikir kritis. Sehingga proses pendidikan IPA sangat perlu untuk di desain agar dapat menanamkan dan mengintegrasikan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tersebut dengan materi ke-IPA-an. Proses pembelajaran sains tidak hanya sekedar untuk memahamkan </w:t>
      </w:r>
      <w:r w:rsidR="00E56010">
        <w:rPr>
          <w:rFonts w:asciiTheme="majorBidi" w:hAnsiTheme="majorBidi" w:cstheme="majorBidi"/>
          <w:bCs/>
          <w:sz w:val="24"/>
          <w:szCs w:val="24"/>
        </w:rPr>
        <w:t>siswa</w:t>
      </w:r>
      <w:r w:rsidRPr="00D405FC">
        <w:rPr>
          <w:rFonts w:asciiTheme="majorBidi" w:hAnsiTheme="majorBidi" w:cstheme="majorBidi"/>
          <w:bCs/>
          <w:sz w:val="24"/>
          <w:szCs w:val="24"/>
        </w:rPr>
        <w:t xml:space="preserve"> pada materi sains tetapi proses pembelajaran sains menjadi wadah dalam pembentukan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penting </w:t>
      </w:r>
      <w:r w:rsidR="00E56010">
        <w:rPr>
          <w:rFonts w:asciiTheme="majorBidi" w:hAnsiTheme="majorBidi" w:cstheme="majorBidi"/>
          <w:bCs/>
          <w:sz w:val="24"/>
          <w:szCs w:val="24"/>
        </w:rPr>
        <w:t>siswa</w:t>
      </w:r>
      <w:r w:rsidRPr="00D405FC">
        <w:rPr>
          <w:rFonts w:asciiTheme="majorBidi" w:hAnsiTheme="majorBidi" w:cstheme="majorBidi"/>
          <w:bCs/>
          <w:sz w:val="24"/>
          <w:szCs w:val="24"/>
        </w:rPr>
        <w:t>. Maka sudah menjadi keharusan bahwa kurikulum IPA dikembangkan berdasarkan potensi yan</w:t>
      </w:r>
      <w:r>
        <w:rPr>
          <w:rFonts w:asciiTheme="majorBidi" w:hAnsiTheme="majorBidi" w:cstheme="majorBidi"/>
          <w:bCs/>
          <w:sz w:val="24"/>
          <w:szCs w:val="24"/>
        </w:rPr>
        <w:t xml:space="preserve">g diperlukan oleh </w:t>
      </w:r>
      <w:r w:rsidR="00E56010">
        <w:rPr>
          <w:rFonts w:asciiTheme="majorBidi" w:hAnsiTheme="majorBidi" w:cstheme="majorBidi"/>
          <w:bCs/>
          <w:sz w:val="24"/>
          <w:szCs w:val="24"/>
        </w:rPr>
        <w:t>siswa</w:t>
      </w:r>
      <w:r w:rsidRPr="00D405FC">
        <w:rPr>
          <w:rFonts w:asciiTheme="majorBidi" w:eastAsia="Times New Roman" w:hAnsiTheme="majorBidi" w:cstheme="majorBidi"/>
          <w:b/>
          <w:bCs/>
          <w:color w:val="292526"/>
          <w:sz w:val="24"/>
          <w:szCs w:val="24"/>
        </w:rPr>
        <w:t>.</w:t>
      </w:r>
      <w:r w:rsidR="0088734E">
        <w:rPr>
          <w:rStyle w:val="FootnoteReference"/>
          <w:rFonts w:asciiTheme="majorBidi" w:eastAsia="Times New Roman" w:hAnsiTheme="majorBidi" w:cstheme="majorBidi"/>
          <w:color w:val="292526"/>
          <w:sz w:val="24"/>
          <w:szCs w:val="24"/>
        </w:rPr>
        <w:footnoteReference w:id="30"/>
      </w:r>
      <w:r w:rsidRPr="00D405FC">
        <w:rPr>
          <w:rFonts w:asciiTheme="majorBidi" w:eastAsia="Times New Roman" w:hAnsiTheme="majorBidi" w:cstheme="majorBidi"/>
          <w:b/>
          <w:bCs/>
          <w:color w:val="292526"/>
          <w:sz w:val="24"/>
          <w:szCs w:val="24"/>
        </w:rPr>
        <w:t xml:space="preserve"> </w:t>
      </w:r>
    </w:p>
    <w:p w14:paraId="6ADCC9A8" w14:textId="2FDAD28F" w:rsidR="00DD3C8B" w:rsidRPr="00FD4855" w:rsidRDefault="00DD3C8B" w:rsidP="00DC76CB">
      <w:pPr>
        <w:spacing w:after="0" w:line="480" w:lineRule="auto"/>
        <w:ind w:left="992" w:firstLine="720"/>
        <w:jc w:val="both"/>
        <w:rPr>
          <w:rFonts w:asciiTheme="majorBidi" w:eastAsia="Times New Roman" w:hAnsiTheme="majorBidi" w:cstheme="majorBidi"/>
          <w:b/>
          <w:bCs/>
          <w:sz w:val="24"/>
          <w:szCs w:val="24"/>
        </w:rPr>
      </w:pPr>
      <w:r w:rsidRPr="00FD4855">
        <w:rPr>
          <w:rFonts w:asciiTheme="majorBidi" w:eastAsia="Times New Roman" w:hAnsiTheme="majorBidi" w:cstheme="majorBidi"/>
          <w:sz w:val="24"/>
          <w:szCs w:val="24"/>
        </w:rPr>
        <w:t xml:space="preserve">Kemudian berdasarkan </w:t>
      </w:r>
      <w:bookmarkStart w:id="23" w:name="_Hlk92965171"/>
      <w:bookmarkEnd w:id="23"/>
      <w:r w:rsidRPr="00FD4855">
        <w:rPr>
          <w:rFonts w:asciiTheme="majorBidi" w:eastAsia="Times New Roman" w:hAnsiTheme="majorBidi" w:cstheme="majorBidi"/>
          <w:sz w:val="24"/>
          <w:szCs w:val="24"/>
        </w:rPr>
        <w:t xml:space="preserve">pembelajaran IPA dengan sistem kolaborasi berbantuan media komputer </w:t>
      </w:r>
      <w:proofErr w:type="gramStart"/>
      <w:r w:rsidRPr="00FD4855">
        <w:rPr>
          <w:rFonts w:asciiTheme="majorBidi" w:eastAsia="Times New Roman" w:hAnsiTheme="majorBidi" w:cstheme="majorBidi"/>
          <w:sz w:val="24"/>
          <w:szCs w:val="24"/>
        </w:rPr>
        <w:t>akan</w:t>
      </w:r>
      <w:proofErr w:type="gramEnd"/>
      <w:r w:rsidRPr="00FD4855">
        <w:rPr>
          <w:rFonts w:asciiTheme="majorBidi" w:eastAsia="Times New Roman" w:hAnsiTheme="majorBidi" w:cstheme="majorBidi"/>
          <w:sz w:val="24"/>
          <w:szCs w:val="24"/>
        </w:rPr>
        <w:t xml:space="preserve"> efektif untuk diterapkan. Penelitian lain mengenai materi fisika menunjukkan bahwa pembelajaran fisika berbasis </w:t>
      </w:r>
      <w:r w:rsidRPr="00FD4855">
        <w:rPr>
          <w:rFonts w:asciiTheme="majorBidi" w:eastAsia="Times New Roman" w:hAnsiTheme="majorBidi" w:cstheme="majorBidi"/>
          <w:i/>
          <w:iCs/>
          <w:sz w:val="24"/>
          <w:szCs w:val="24"/>
        </w:rPr>
        <w:t xml:space="preserve">problem solving </w:t>
      </w:r>
      <w:r w:rsidRPr="00FD4855">
        <w:rPr>
          <w:rFonts w:asciiTheme="majorBidi" w:eastAsia="Times New Roman" w:hAnsiTheme="majorBidi" w:cstheme="majorBidi"/>
          <w:sz w:val="24"/>
          <w:szCs w:val="24"/>
        </w:rPr>
        <w:t xml:space="preserve">dengan kolaborasi dapat membantu </w:t>
      </w:r>
      <w:r w:rsidR="00E56010">
        <w:rPr>
          <w:rFonts w:asciiTheme="majorBidi" w:eastAsia="Times New Roman" w:hAnsiTheme="majorBidi" w:cstheme="majorBidi"/>
          <w:sz w:val="24"/>
          <w:szCs w:val="24"/>
        </w:rPr>
        <w:t>siswa</w:t>
      </w:r>
      <w:r w:rsidRPr="00FD4855">
        <w:rPr>
          <w:rFonts w:asciiTheme="majorBidi" w:eastAsia="Times New Roman" w:hAnsiTheme="majorBidi" w:cstheme="majorBidi"/>
          <w:sz w:val="24"/>
          <w:szCs w:val="24"/>
        </w:rPr>
        <w:t xml:space="preserve"> meningkatkan hasil belajar daripada tanpa kolaborasi. Hal tersebut dapat disimpulkan dari hasil tes yang dilakukan memperlihatkan </w:t>
      </w:r>
      <w:r w:rsidR="00E56010">
        <w:rPr>
          <w:rFonts w:asciiTheme="majorBidi" w:eastAsia="Times New Roman" w:hAnsiTheme="majorBidi" w:cstheme="majorBidi"/>
          <w:sz w:val="24"/>
          <w:szCs w:val="24"/>
        </w:rPr>
        <w:t>siswa</w:t>
      </w:r>
      <w:r w:rsidRPr="00FD4855">
        <w:rPr>
          <w:rFonts w:asciiTheme="majorBidi" w:eastAsia="Times New Roman" w:hAnsiTheme="majorBidi" w:cstheme="majorBidi"/>
          <w:sz w:val="24"/>
          <w:szCs w:val="24"/>
        </w:rPr>
        <w:t xml:space="preserve"> yang melakukan pembelajaran fisika dengan kolaborasi mendapatkan hasil yang lebih baik dibanding yang melakukan pembelajaran dengan individu.</w:t>
      </w:r>
      <w:r w:rsidR="0088734E">
        <w:rPr>
          <w:rStyle w:val="FootnoteReference"/>
          <w:rFonts w:asciiTheme="majorBidi" w:eastAsia="Times New Roman" w:hAnsiTheme="majorBidi" w:cstheme="majorBidi"/>
          <w:sz w:val="24"/>
          <w:szCs w:val="24"/>
        </w:rPr>
        <w:footnoteReference w:id="31"/>
      </w:r>
      <w:r w:rsidRPr="00FD4855">
        <w:rPr>
          <w:rFonts w:asciiTheme="majorBidi" w:eastAsia="Times New Roman" w:hAnsiTheme="majorBidi" w:cstheme="majorBidi"/>
          <w:sz w:val="24"/>
          <w:szCs w:val="24"/>
        </w:rPr>
        <w:t xml:space="preserve"> Kemampuan berkolaborasi memuat pengembangan </w:t>
      </w:r>
      <w:r w:rsidR="003C6FEC">
        <w:rPr>
          <w:rFonts w:asciiTheme="majorBidi" w:eastAsia="Times New Roman" w:hAnsiTheme="majorBidi" w:cstheme="majorBidi"/>
          <w:sz w:val="24"/>
          <w:szCs w:val="24"/>
        </w:rPr>
        <w:t>keterampilan</w:t>
      </w:r>
      <w:r w:rsidRPr="00FD4855">
        <w:rPr>
          <w:rFonts w:asciiTheme="majorBidi" w:eastAsia="Times New Roman" w:hAnsiTheme="majorBidi" w:cstheme="majorBidi"/>
          <w:sz w:val="24"/>
          <w:szCs w:val="24"/>
        </w:rPr>
        <w:t xml:space="preserve"> yang lain dan saling berhubungan. Ketika berkolaborasi dalam pembelajaran tentunya mau tidak mau harus saling berdiskusi dan bertukar info sehingga dapat mengasah kemampuan komunikasi. Diskusi dalam sebuah kelompok pada pembelajaran IPA dapat memperdalam kemampuan berpendapat secara ilmiah dengan menggunakan bukti sains. Selain itu berdiskusi sangat baik digunakan untuk mempertimbangkan sesuatu, dimana dalam </w:t>
      </w:r>
      <w:r w:rsidRPr="00FD4855">
        <w:rPr>
          <w:rFonts w:asciiTheme="majorBidi" w:eastAsia="Times New Roman" w:hAnsiTheme="majorBidi" w:cstheme="majorBidi"/>
          <w:sz w:val="24"/>
          <w:szCs w:val="24"/>
        </w:rPr>
        <w:lastRenderedPageBreak/>
        <w:t>kehidupan kemampuan pengambilan keputusan sangat penting</w:t>
      </w:r>
      <w:r w:rsidRPr="00FD4855">
        <w:rPr>
          <w:rFonts w:asciiTheme="majorBidi" w:eastAsia="Times New Roman" w:hAnsiTheme="majorBidi" w:cstheme="majorBidi"/>
          <w:b/>
          <w:bCs/>
          <w:sz w:val="24"/>
          <w:szCs w:val="24"/>
        </w:rPr>
        <w:t>.</w:t>
      </w:r>
      <w:r w:rsidR="0088734E">
        <w:rPr>
          <w:rStyle w:val="FootnoteReference"/>
          <w:rFonts w:asciiTheme="majorBidi" w:eastAsia="Times New Roman" w:hAnsiTheme="majorBidi" w:cstheme="majorBidi"/>
          <w:sz w:val="24"/>
          <w:szCs w:val="24"/>
        </w:rPr>
        <w:footnoteReference w:id="32"/>
      </w:r>
      <w:r w:rsidR="0088734E">
        <w:rPr>
          <w:rFonts w:asciiTheme="majorBidi" w:eastAsia="Times New Roman" w:hAnsiTheme="majorBidi" w:cstheme="majorBidi"/>
          <w:b/>
          <w:bCs/>
          <w:sz w:val="24"/>
          <w:szCs w:val="24"/>
        </w:rPr>
        <w:t xml:space="preserve"> </w:t>
      </w:r>
      <w:r w:rsidRPr="00FD4855">
        <w:rPr>
          <w:rFonts w:asciiTheme="majorBidi" w:eastAsia="Times New Roman" w:hAnsiTheme="majorBidi" w:cstheme="majorBidi"/>
          <w:sz w:val="24"/>
          <w:szCs w:val="24"/>
        </w:rPr>
        <w:t>Kemampuan berkolaborasi dapat membantu mengembangkan sikap peduli lingkungan, kemampuan berinteraksi dan membangun koneksi, kecerdasan emosional, dan kemampua</w:t>
      </w:r>
      <w:r>
        <w:rPr>
          <w:rFonts w:asciiTheme="majorBidi" w:eastAsia="Times New Roman" w:hAnsiTheme="majorBidi" w:cstheme="majorBidi"/>
          <w:sz w:val="24"/>
          <w:szCs w:val="24"/>
        </w:rPr>
        <w:t>n untuk memecahkan permasalahan</w:t>
      </w:r>
      <w:r w:rsidRPr="00FB08EA">
        <w:rPr>
          <w:rFonts w:asciiTheme="majorBidi" w:eastAsia="Times New Roman" w:hAnsiTheme="majorBidi" w:cstheme="majorBidi"/>
          <w:sz w:val="24"/>
          <w:szCs w:val="24"/>
        </w:rPr>
        <w:t>.</w:t>
      </w:r>
      <w:r w:rsidR="0088734E">
        <w:rPr>
          <w:rStyle w:val="FootnoteReference"/>
          <w:rFonts w:asciiTheme="majorBidi" w:eastAsia="Times New Roman" w:hAnsiTheme="majorBidi" w:cstheme="majorBidi"/>
          <w:sz w:val="24"/>
          <w:szCs w:val="24"/>
        </w:rPr>
        <w:footnoteReference w:id="33"/>
      </w:r>
      <w:r w:rsidRPr="00FB08EA">
        <w:rPr>
          <w:rFonts w:asciiTheme="majorBidi" w:eastAsia="Times New Roman" w:hAnsiTheme="majorBidi" w:cstheme="majorBidi"/>
          <w:sz w:val="24"/>
          <w:szCs w:val="24"/>
        </w:rPr>
        <w:t xml:space="preserve"> </w:t>
      </w:r>
      <w:r w:rsidRPr="00FD4855">
        <w:rPr>
          <w:rFonts w:asciiTheme="majorBidi" w:eastAsia="Times New Roman" w:hAnsiTheme="majorBidi" w:cstheme="majorBidi"/>
          <w:sz w:val="24"/>
          <w:szCs w:val="24"/>
        </w:rPr>
        <w:t xml:space="preserve">Proses pembelajaran dengan berkolaborasi juga dapat meningkatkan </w:t>
      </w:r>
      <w:r w:rsidR="003C6FEC">
        <w:rPr>
          <w:rFonts w:asciiTheme="majorBidi" w:eastAsia="Times New Roman" w:hAnsiTheme="majorBidi" w:cstheme="majorBidi"/>
          <w:sz w:val="24"/>
          <w:szCs w:val="24"/>
        </w:rPr>
        <w:t>keterampilan</w:t>
      </w:r>
      <w:r w:rsidRPr="00FD4855">
        <w:rPr>
          <w:rFonts w:asciiTheme="majorBidi" w:eastAsia="Times New Roman" w:hAnsiTheme="majorBidi" w:cstheme="majorBidi"/>
          <w:sz w:val="24"/>
          <w:szCs w:val="24"/>
        </w:rPr>
        <w:t xml:space="preserve"> lain selain yang sudah disebut, apabila digabungkan dengan model pembelajaran tertentu. Misalnya proses pembelajaran secara kolaborasi dengan model pembelajaran berbasis proyek dapat mengembangkan dan membentuk k</w:t>
      </w:r>
      <w:r>
        <w:rPr>
          <w:rFonts w:asciiTheme="majorBidi" w:eastAsia="Times New Roman" w:hAnsiTheme="majorBidi" w:cstheme="majorBidi"/>
          <w:sz w:val="24"/>
          <w:szCs w:val="24"/>
        </w:rPr>
        <w:t xml:space="preserve">emampuan berpikir </w:t>
      </w:r>
      <w:r w:rsidR="00E56010">
        <w:rPr>
          <w:rFonts w:asciiTheme="majorBidi" w:eastAsia="Times New Roman" w:hAnsiTheme="majorBidi" w:cstheme="majorBidi"/>
          <w:sz w:val="24"/>
          <w:szCs w:val="24"/>
        </w:rPr>
        <w:t>siswa</w:t>
      </w:r>
      <w:r w:rsidR="0088734E">
        <w:rPr>
          <w:rFonts w:asciiTheme="majorBidi" w:eastAsia="Times New Roman" w:hAnsiTheme="majorBidi" w:cstheme="majorBidi"/>
          <w:sz w:val="24"/>
          <w:szCs w:val="24"/>
        </w:rPr>
        <w:t>.</w:t>
      </w:r>
      <w:r w:rsidR="006D6DAE">
        <w:rPr>
          <w:rStyle w:val="FootnoteReference"/>
          <w:rFonts w:asciiTheme="majorBidi" w:eastAsia="Times New Roman" w:hAnsiTheme="majorBidi" w:cstheme="majorBidi"/>
          <w:sz w:val="24"/>
          <w:szCs w:val="24"/>
        </w:rPr>
        <w:footnoteReference w:id="34"/>
      </w:r>
    </w:p>
    <w:p w14:paraId="33312280" w14:textId="68294061" w:rsidR="00DD3C8B" w:rsidRPr="00D405FC" w:rsidRDefault="00DD3C8B" w:rsidP="00DC76CB">
      <w:pPr>
        <w:spacing w:after="0" w:line="480" w:lineRule="auto"/>
        <w:ind w:left="992" w:firstLine="720"/>
        <w:jc w:val="both"/>
        <w:rPr>
          <w:rFonts w:asciiTheme="majorBidi" w:eastAsia="Times New Roman" w:hAnsiTheme="majorBidi" w:cstheme="majorBidi"/>
          <w:color w:val="292526"/>
          <w:sz w:val="24"/>
          <w:szCs w:val="24"/>
        </w:rPr>
      </w:pPr>
      <w:r w:rsidRPr="00FD4855">
        <w:rPr>
          <w:rFonts w:asciiTheme="majorBidi" w:eastAsia="Times New Roman" w:hAnsiTheme="majorBidi" w:cstheme="majorBidi"/>
          <w:sz w:val="24"/>
          <w:szCs w:val="24"/>
        </w:rPr>
        <w:t>Berdasarkan</w:t>
      </w:r>
      <w:r w:rsidR="00F579A3">
        <w:rPr>
          <w:rFonts w:asciiTheme="majorBidi" w:eastAsia="Times New Roman" w:hAnsiTheme="majorBidi" w:cstheme="majorBidi"/>
          <w:sz w:val="24"/>
          <w:szCs w:val="24"/>
        </w:rPr>
        <w:t xml:space="preserve"> </w:t>
      </w:r>
      <w:r w:rsidR="00DB4AEC">
        <w:rPr>
          <w:rFonts w:asciiTheme="majorBidi" w:eastAsia="Times New Roman" w:hAnsiTheme="majorBidi" w:cstheme="majorBidi"/>
          <w:sz w:val="24"/>
          <w:szCs w:val="24"/>
        </w:rPr>
        <w:t>rincian</w:t>
      </w:r>
      <w:r w:rsidRPr="00FD4855">
        <w:rPr>
          <w:rFonts w:asciiTheme="majorBidi" w:eastAsia="Times New Roman" w:hAnsiTheme="majorBidi" w:cstheme="majorBidi"/>
          <w:sz w:val="24"/>
          <w:szCs w:val="24"/>
        </w:rPr>
        <w:t xml:space="preserve"> diata</w:t>
      </w:r>
      <w:r w:rsidRPr="00FD4855">
        <w:rPr>
          <w:rFonts w:asciiTheme="majorBidi" w:eastAsia="Times New Roman" w:hAnsiTheme="majorBidi" w:cstheme="majorBidi"/>
          <w:sz w:val="24"/>
          <w:szCs w:val="24"/>
          <w:lang w:val="id-ID"/>
        </w:rPr>
        <w:t>s</w:t>
      </w:r>
      <w:r w:rsidRPr="00FD4855">
        <w:rPr>
          <w:rFonts w:asciiTheme="majorBidi" w:eastAsia="Times New Roman" w:hAnsiTheme="majorBidi" w:cstheme="majorBidi"/>
          <w:sz w:val="24"/>
          <w:szCs w:val="24"/>
        </w:rPr>
        <w:t xml:space="preserve"> dapat di</w:t>
      </w:r>
      <w:r w:rsidR="00DB4AEC">
        <w:rPr>
          <w:rFonts w:asciiTheme="majorBidi" w:eastAsia="Times New Roman" w:hAnsiTheme="majorBidi" w:cstheme="majorBidi"/>
          <w:sz w:val="24"/>
          <w:szCs w:val="24"/>
        </w:rPr>
        <w:t xml:space="preserve">artikan </w:t>
      </w:r>
      <w:r w:rsidRPr="00FD4855">
        <w:rPr>
          <w:rFonts w:asciiTheme="majorBidi" w:eastAsia="Times New Roman" w:hAnsiTheme="majorBidi" w:cstheme="majorBidi"/>
          <w:sz w:val="24"/>
          <w:szCs w:val="24"/>
        </w:rPr>
        <w:t xml:space="preserve">bahwa proses pembelajaran IPA sebenarnya merupakan suatu proses yang dapat membentuk </w:t>
      </w:r>
      <w:r w:rsidRPr="00D405FC">
        <w:rPr>
          <w:rFonts w:asciiTheme="majorBidi" w:eastAsia="Times New Roman" w:hAnsiTheme="majorBidi" w:cstheme="majorBidi"/>
          <w:color w:val="292526"/>
          <w:sz w:val="24"/>
          <w:szCs w:val="24"/>
        </w:rPr>
        <w:t xml:space="preserve">dan mengembangkan </w:t>
      </w:r>
      <w:r w:rsidR="003C6FEC">
        <w:rPr>
          <w:rFonts w:asciiTheme="majorBidi" w:eastAsia="Times New Roman" w:hAnsiTheme="majorBidi" w:cstheme="majorBidi"/>
          <w:color w:val="292526"/>
          <w:sz w:val="24"/>
          <w:szCs w:val="24"/>
        </w:rPr>
        <w:t>keterampilan</w:t>
      </w:r>
      <w:r w:rsidRPr="00D405FC">
        <w:rPr>
          <w:rFonts w:asciiTheme="majorBidi" w:eastAsia="Times New Roman" w:hAnsiTheme="majorBidi" w:cstheme="majorBidi"/>
          <w:color w:val="292526"/>
          <w:sz w:val="24"/>
          <w:szCs w:val="24"/>
        </w:rPr>
        <w:t xml:space="preserve"> </w:t>
      </w:r>
      <w:r w:rsidR="00E56010">
        <w:rPr>
          <w:rFonts w:asciiTheme="majorBidi" w:eastAsia="Times New Roman" w:hAnsiTheme="majorBidi" w:cstheme="majorBidi"/>
          <w:color w:val="292526"/>
          <w:sz w:val="24"/>
          <w:szCs w:val="24"/>
        </w:rPr>
        <w:t>siswa</w:t>
      </w:r>
      <w:r w:rsidRPr="00D405FC">
        <w:rPr>
          <w:rFonts w:asciiTheme="majorBidi" w:eastAsia="Times New Roman" w:hAnsiTheme="majorBidi" w:cstheme="majorBidi"/>
          <w:color w:val="292526"/>
          <w:sz w:val="24"/>
          <w:szCs w:val="24"/>
        </w:rPr>
        <w:t xml:space="preserve"> yang ber</w:t>
      </w:r>
      <w:r w:rsidR="000200D2">
        <w:rPr>
          <w:rFonts w:asciiTheme="majorBidi" w:eastAsia="Times New Roman" w:hAnsiTheme="majorBidi" w:cstheme="majorBidi"/>
          <w:color w:val="292526"/>
          <w:sz w:val="24"/>
          <w:szCs w:val="24"/>
        </w:rPr>
        <w:t>singgungan</w:t>
      </w:r>
      <w:r w:rsidRPr="00D405FC">
        <w:rPr>
          <w:rFonts w:asciiTheme="majorBidi" w:eastAsia="Times New Roman" w:hAnsiTheme="majorBidi" w:cstheme="majorBidi"/>
          <w:color w:val="292526"/>
          <w:sz w:val="24"/>
          <w:szCs w:val="24"/>
        </w:rPr>
        <w:t xml:space="preserve"> dengan pembelajaran IPA. Kemudian antara kegiatan pembelajaran sains dan adanya proses belajar secara kolaborasi memiliki hubungan simbiosis yang saling menguntungkan. Pembelajaran IPA menjadi wadah pembentukan dan pengembangan kemampuan kolaborasi sedangkan proses pembelajaran kolaborasi menjadi faktor yang untuk pengembangan </w:t>
      </w:r>
      <w:r w:rsidR="003C6FEC">
        <w:rPr>
          <w:rFonts w:asciiTheme="majorBidi" w:eastAsia="Times New Roman" w:hAnsiTheme="majorBidi" w:cstheme="majorBidi"/>
          <w:color w:val="292526"/>
          <w:sz w:val="24"/>
          <w:szCs w:val="24"/>
        </w:rPr>
        <w:t>keterampilan</w:t>
      </w:r>
      <w:r w:rsidRPr="00D405FC">
        <w:rPr>
          <w:rFonts w:asciiTheme="majorBidi" w:eastAsia="Times New Roman" w:hAnsiTheme="majorBidi" w:cstheme="majorBidi"/>
          <w:color w:val="292526"/>
          <w:sz w:val="24"/>
          <w:szCs w:val="24"/>
        </w:rPr>
        <w:t xml:space="preserve"> lain yang dibutuhkan oleh </w:t>
      </w:r>
      <w:r w:rsidR="00E56010">
        <w:rPr>
          <w:rFonts w:asciiTheme="majorBidi" w:eastAsia="Times New Roman" w:hAnsiTheme="majorBidi" w:cstheme="majorBidi"/>
          <w:color w:val="292526"/>
          <w:sz w:val="24"/>
          <w:szCs w:val="24"/>
        </w:rPr>
        <w:t>siswa</w:t>
      </w:r>
      <w:r w:rsidRPr="00D405FC">
        <w:rPr>
          <w:rFonts w:asciiTheme="majorBidi" w:eastAsia="Times New Roman" w:hAnsiTheme="majorBidi" w:cstheme="majorBidi"/>
          <w:color w:val="292526"/>
          <w:sz w:val="24"/>
          <w:szCs w:val="24"/>
        </w:rPr>
        <w:t xml:space="preserve"> selama belajar IPA.</w:t>
      </w:r>
    </w:p>
    <w:p w14:paraId="7F0554B3" w14:textId="02152E1F" w:rsidR="00DD3C8B" w:rsidRDefault="00DD3C8B" w:rsidP="00DC76CB">
      <w:pPr>
        <w:spacing w:after="0" w:line="480" w:lineRule="auto"/>
        <w:ind w:left="992" w:firstLine="720"/>
        <w:jc w:val="both"/>
        <w:rPr>
          <w:rFonts w:asciiTheme="majorBidi" w:hAnsiTheme="majorBidi" w:cstheme="majorBidi"/>
          <w:bCs/>
          <w:sz w:val="24"/>
          <w:szCs w:val="24"/>
        </w:rPr>
      </w:pPr>
      <w:r w:rsidRPr="00D405FC">
        <w:rPr>
          <w:rFonts w:asciiTheme="majorBidi" w:hAnsiTheme="majorBidi" w:cstheme="majorBidi"/>
          <w:bCs/>
          <w:sz w:val="24"/>
          <w:szCs w:val="24"/>
        </w:rPr>
        <w:t>Kolaborasi dapat di</w:t>
      </w:r>
      <w:r w:rsidR="000200D2">
        <w:rPr>
          <w:rFonts w:asciiTheme="majorBidi" w:hAnsiTheme="majorBidi" w:cstheme="majorBidi"/>
          <w:bCs/>
          <w:sz w:val="24"/>
          <w:szCs w:val="24"/>
        </w:rPr>
        <w:t>amati</w:t>
      </w:r>
      <w:r w:rsidRPr="00D405FC">
        <w:rPr>
          <w:rFonts w:asciiTheme="majorBidi" w:hAnsiTheme="majorBidi" w:cstheme="majorBidi"/>
          <w:bCs/>
          <w:sz w:val="24"/>
          <w:szCs w:val="24"/>
        </w:rPr>
        <w:t xml:space="preserve"> dari dua sudut, sudut pandang pertama kolaborasi sebagai suatu </w:t>
      </w:r>
      <w:proofErr w:type="gramStart"/>
      <w:r w:rsidRPr="00D405FC">
        <w:rPr>
          <w:rFonts w:asciiTheme="majorBidi" w:hAnsiTheme="majorBidi" w:cstheme="majorBidi"/>
          <w:bCs/>
          <w:sz w:val="24"/>
          <w:szCs w:val="24"/>
        </w:rPr>
        <w:t>cara</w:t>
      </w:r>
      <w:proofErr w:type="gramEnd"/>
      <w:r w:rsidRPr="00D405FC">
        <w:rPr>
          <w:rFonts w:asciiTheme="majorBidi" w:hAnsiTheme="majorBidi" w:cstheme="majorBidi"/>
          <w:bCs/>
          <w:sz w:val="24"/>
          <w:szCs w:val="24"/>
        </w:rPr>
        <w:t xml:space="preserve"> atau proses untuk mencapai keberhasilan dalam pembelajaran dan sudut pandang kedua kolaborasi sebagai suatu bentuk penilaian atau hasil akhir dari pembelajaran. Sebenarnya kedua sudut pandang tersebut saling berkaitan dan tentu tidak bisa dipisahkan. Beberapa peneliti mengungkapkan mengenai definisi dan arti kolaborasi dalam pembelajaran, khususnya IPA. Kolaborasi diartikan sebagai bentuk </w:t>
      </w:r>
      <w:r w:rsidRPr="00D405FC">
        <w:rPr>
          <w:rFonts w:asciiTheme="majorBidi" w:hAnsiTheme="majorBidi" w:cstheme="majorBidi"/>
          <w:bCs/>
          <w:sz w:val="24"/>
          <w:szCs w:val="24"/>
        </w:rPr>
        <w:lastRenderedPageBreak/>
        <w:t xml:space="preserve">kerja </w:t>
      </w:r>
      <w:proofErr w:type="gramStart"/>
      <w:r w:rsidRPr="00D405FC">
        <w:rPr>
          <w:rFonts w:asciiTheme="majorBidi" w:hAnsiTheme="majorBidi" w:cstheme="majorBidi"/>
          <w:bCs/>
          <w:sz w:val="24"/>
          <w:szCs w:val="24"/>
        </w:rPr>
        <w:t>sama</w:t>
      </w:r>
      <w:proofErr w:type="gramEnd"/>
      <w:r w:rsidRPr="00D405FC">
        <w:rPr>
          <w:rFonts w:asciiTheme="majorBidi" w:hAnsiTheme="majorBidi" w:cstheme="majorBidi"/>
          <w:bCs/>
          <w:sz w:val="24"/>
          <w:szCs w:val="24"/>
        </w:rPr>
        <w:t xml:space="preserve"> yang dilakukan dengan adanya proses diskusi atau debat ilmiah untuk meng</w:t>
      </w:r>
      <w:r>
        <w:rPr>
          <w:rFonts w:asciiTheme="majorBidi" w:hAnsiTheme="majorBidi" w:cstheme="majorBidi"/>
          <w:bCs/>
          <w:sz w:val="24"/>
          <w:szCs w:val="24"/>
        </w:rPr>
        <w:t>hasilkan kesefahaman bersama</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35"/>
      </w:r>
      <w:bookmarkStart w:id="24" w:name="_Hlk92964784"/>
      <w:r w:rsidR="00DC3352">
        <w:rPr>
          <w:rFonts w:asciiTheme="majorBidi" w:hAnsiTheme="majorBidi" w:cstheme="majorBidi"/>
          <w:b/>
          <w:sz w:val="24"/>
          <w:szCs w:val="24"/>
        </w:rPr>
        <w:t xml:space="preserve"> </w:t>
      </w:r>
      <w:r w:rsidRPr="00D405FC">
        <w:rPr>
          <w:rFonts w:asciiTheme="majorBidi" w:hAnsiTheme="majorBidi" w:cstheme="majorBidi"/>
          <w:bCs/>
          <w:sz w:val="24"/>
          <w:szCs w:val="24"/>
        </w:rPr>
        <w:t>Menurut OECD (2013) Kolaborasi berkaitan dengan adanya b</w:t>
      </w:r>
      <w:r>
        <w:rPr>
          <w:rFonts w:asciiTheme="majorBidi" w:hAnsiTheme="majorBidi" w:cstheme="majorBidi"/>
          <w:bCs/>
          <w:sz w:val="24"/>
          <w:szCs w:val="24"/>
        </w:rPr>
        <w:t>eberapa orang yang berusaha men</w:t>
      </w:r>
      <w:r>
        <w:rPr>
          <w:rFonts w:asciiTheme="majorBidi" w:hAnsiTheme="majorBidi" w:cstheme="majorBidi"/>
          <w:bCs/>
          <w:sz w:val="24"/>
          <w:szCs w:val="24"/>
          <w:lang w:val="id-ID"/>
        </w:rPr>
        <w:t>e</w:t>
      </w:r>
      <w:r w:rsidRPr="00D405FC">
        <w:rPr>
          <w:rFonts w:asciiTheme="majorBidi" w:hAnsiTheme="majorBidi" w:cstheme="majorBidi"/>
          <w:bCs/>
          <w:sz w:val="24"/>
          <w:szCs w:val="24"/>
        </w:rPr>
        <w:t>mukan solusi dari suatu permasalahan dengan saling berbagi ilmu dan pengalaman yang dimiliki</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36"/>
      </w:r>
      <w:r w:rsidRPr="00D405FC">
        <w:rPr>
          <w:rFonts w:asciiTheme="majorBidi" w:hAnsiTheme="majorBidi" w:cstheme="majorBidi"/>
          <w:bCs/>
          <w:sz w:val="24"/>
          <w:szCs w:val="24"/>
        </w:rPr>
        <w:t xml:space="preserve"> Selain itu, Kolaborasi terstruktur didefinisikan sebagai proses untuk menetapkan prinsip yang diyakini bersama atau membentuk kesamaan prinsip terhadap suatu hal yang bersifat sistematis dan </w:t>
      </w:r>
      <w:r>
        <w:rPr>
          <w:rFonts w:asciiTheme="majorBidi" w:hAnsiTheme="majorBidi" w:cstheme="majorBidi"/>
          <w:bCs/>
          <w:sz w:val="24"/>
          <w:szCs w:val="24"/>
        </w:rPr>
        <w:t xml:space="preserve">berkesinambungan satu </w:t>
      </w:r>
      <w:proofErr w:type="gramStart"/>
      <w:r>
        <w:rPr>
          <w:rFonts w:asciiTheme="majorBidi" w:hAnsiTheme="majorBidi" w:cstheme="majorBidi"/>
          <w:bCs/>
          <w:sz w:val="24"/>
          <w:szCs w:val="24"/>
        </w:rPr>
        <w:t>sama</w:t>
      </w:r>
      <w:proofErr w:type="gramEnd"/>
      <w:r>
        <w:rPr>
          <w:rFonts w:asciiTheme="majorBidi" w:hAnsiTheme="majorBidi" w:cstheme="majorBidi"/>
          <w:bCs/>
          <w:sz w:val="24"/>
          <w:szCs w:val="24"/>
        </w:rPr>
        <w:t xml:space="preserve"> lain</w:t>
      </w:r>
      <w:bookmarkEnd w:id="24"/>
      <w:r w:rsidR="008E6E6A">
        <w:rPr>
          <w:rFonts w:asciiTheme="majorBidi" w:hAnsiTheme="majorBidi" w:cstheme="majorBidi"/>
          <w:bCs/>
          <w:sz w:val="24"/>
          <w:szCs w:val="24"/>
        </w:rPr>
        <w:t>.</w:t>
      </w:r>
      <w:r w:rsidR="00DC3352">
        <w:rPr>
          <w:rFonts w:asciiTheme="majorBidi" w:hAnsiTheme="majorBidi" w:cstheme="majorBidi"/>
          <w:bCs/>
          <w:sz w:val="24"/>
          <w:szCs w:val="24"/>
        </w:rPr>
        <w:t xml:space="preserve"> </w:t>
      </w:r>
      <w:r w:rsidR="008E6E6A">
        <w:rPr>
          <w:rFonts w:asciiTheme="majorBidi" w:hAnsiTheme="majorBidi" w:cstheme="majorBidi"/>
          <w:bCs/>
          <w:sz w:val="24"/>
          <w:szCs w:val="24"/>
        </w:rPr>
        <w:t>S</w:t>
      </w:r>
      <w:r w:rsidRPr="00592889">
        <w:rPr>
          <w:rFonts w:asciiTheme="majorBidi" w:hAnsiTheme="majorBidi" w:cstheme="majorBidi"/>
          <w:bCs/>
          <w:sz w:val="24"/>
          <w:szCs w:val="24"/>
        </w:rPr>
        <w:t xml:space="preserve">elama </w:t>
      </w:r>
      <w:r w:rsidRPr="00D405FC">
        <w:rPr>
          <w:rFonts w:asciiTheme="majorBidi" w:hAnsiTheme="majorBidi" w:cstheme="majorBidi"/>
          <w:bCs/>
          <w:sz w:val="24"/>
          <w:szCs w:val="24"/>
        </w:rPr>
        <w:t xml:space="preserve">proses kolaborasi </w:t>
      </w:r>
      <w:proofErr w:type="gramStart"/>
      <w:r w:rsidRPr="00D405FC">
        <w:rPr>
          <w:rFonts w:asciiTheme="majorBidi" w:hAnsiTheme="majorBidi" w:cstheme="majorBidi"/>
          <w:bCs/>
          <w:sz w:val="24"/>
          <w:szCs w:val="24"/>
        </w:rPr>
        <w:t>akan</w:t>
      </w:r>
      <w:proofErr w:type="gramEnd"/>
      <w:r w:rsidRPr="00D405FC">
        <w:rPr>
          <w:rFonts w:asciiTheme="majorBidi" w:hAnsiTheme="majorBidi" w:cstheme="majorBidi"/>
          <w:bCs/>
          <w:sz w:val="24"/>
          <w:szCs w:val="24"/>
        </w:rPr>
        <w:t xml:space="preserve"> terjadi negosiasi dan pembagian tugas dalam</w:t>
      </w:r>
      <w:r>
        <w:rPr>
          <w:rFonts w:asciiTheme="majorBidi" w:hAnsiTheme="majorBidi" w:cstheme="majorBidi"/>
          <w:bCs/>
          <w:sz w:val="24"/>
          <w:szCs w:val="24"/>
        </w:rPr>
        <w:t xml:space="preserve"> penyelesaian masalah kelompok</w:t>
      </w:r>
      <w:r w:rsidRPr="00D405FC">
        <w:rPr>
          <w:rFonts w:asciiTheme="majorBidi" w:hAnsiTheme="majorBidi" w:cstheme="majorBidi"/>
          <w:bCs/>
          <w:sz w:val="24"/>
          <w:szCs w:val="24"/>
        </w:rPr>
        <w:t>. JPS berpendapat bahwa yang disebut dengan kolaborasi tidak hanya sekedar mencapai tujuan dengan bersama-sa</w:t>
      </w:r>
      <w:r>
        <w:rPr>
          <w:rFonts w:asciiTheme="majorBidi" w:hAnsiTheme="majorBidi" w:cstheme="majorBidi"/>
          <w:bCs/>
          <w:sz w:val="24"/>
          <w:szCs w:val="24"/>
        </w:rPr>
        <w:t>ma tetapi kolaborasi dapat terj</w:t>
      </w:r>
      <w:r>
        <w:rPr>
          <w:rFonts w:asciiTheme="majorBidi" w:hAnsiTheme="majorBidi" w:cstheme="majorBidi"/>
          <w:bCs/>
          <w:sz w:val="24"/>
          <w:szCs w:val="24"/>
          <w:lang w:val="id-ID"/>
        </w:rPr>
        <w:t>a</w:t>
      </w:r>
      <w:r w:rsidRPr="00D405FC">
        <w:rPr>
          <w:rFonts w:asciiTheme="majorBidi" w:hAnsiTheme="majorBidi" w:cstheme="majorBidi"/>
          <w:bCs/>
          <w:sz w:val="24"/>
          <w:szCs w:val="24"/>
        </w:rPr>
        <w:t xml:space="preserve">di apabila setiap anggota dalam kelompok melakukan sosialisasi tentang </w:t>
      </w:r>
      <w:proofErr w:type="gramStart"/>
      <w:r w:rsidRPr="00D405FC">
        <w:rPr>
          <w:rFonts w:asciiTheme="majorBidi" w:hAnsiTheme="majorBidi" w:cstheme="majorBidi"/>
          <w:bCs/>
          <w:sz w:val="24"/>
          <w:szCs w:val="24"/>
        </w:rPr>
        <w:t>cara</w:t>
      </w:r>
      <w:proofErr w:type="gramEnd"/>
      <w:r>
        <w:rPr>
          <w:rFonts w:asciiTheme="majorBidi" w:hAnsiTheme="majorBidi" w:cstheme="majorBidi"/>
          <w:bCs/>
          <w:sz w:val="24"/>
          <w:szCs w:val="24"/>
        </w:rPr>
        <w:t xml:space="preserve"> mencapai keberhasilan kelompok</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37"/>
      </w:r>
    </w:p>
    <w:p w14:paraId="0A8F4CD1" w14:textId="321ED0F1" w:rsidR="00DD3C8B" w:rsidRDefault="00DD3C8B" w:rsidP="00DC76CB">
      <w:pPr>
        <w:spacing w:after="0" w:line="480" w:lineRule="auto"/>
        <w:ind w:left="992" w:firstLine="720"/>
        <w:jc w:val="both"/>
        <w:rPr>
          <w:rFonts w:asciiTheme="majorBidi" w:hAnsiTheme="majorBidi" w:cstheme="majorBidi"/>
          <w:bCs/>
          <w:sz w:val="24"/>
          <w:szCs w:val="24"/>
        </w:rPr>
      </w:pPr>
      <w:r w:rsidRPr="00D405FC">
        <w:rPr>
          <w:rFonts w:asciiTheme="majorBidi" w:hAnsiTheme="majorBidi" w:cstheme="majorBidi"/>
          <w:bCs/>
          <w:sz w:val="24"/>
          <w:szCs w:val="24"/>
        </w:rPr>
        <w:t>Pada pembelajaran IPA kolaborasi dapat didefinisikan dengan menggabungkan poin-poin utama karakteristik kolaborasi. Kolaborasi diartikan sebagai bentuk kerja kelompok dalam usaha untuk mencari solusi ilmiah dari permasalahan yang berkaita</w:t>
      </w:r>
      <w:r>
        <w:rPr>
          <w:rFonts w:asciiTheme="majorBidi" w:hAnsiTheme="majorBidi" w:cstheme="majorBidi"/>
          <w:bCs/>
          <w:sz w:val="24"/>
          <w:szCs w:val="24"/>
        </w:rPr>
        <w:t>n dengan ilmu pengetahuan alam</w:t>
      </w:r>
      <w:r w:rsidR="008E6E6A">
        <w:rPr>
          <w:rFonts w:asciiTheme="majorBidi" w:hAnsiTheme="majorBidi" w:cstheme="majorBidi"/>
          <w:bCs/>
          <w:sz w:val="24"/>
          <w:szCs w:val="24"/>
        </w:rPr>
        <w:t xml:space="preserve">. Tetapi tidak semua pembelajaran </w:t>
      </w:r>
      <w:r w:rsidRPr="00D405FC">
        <w:rPr>
          <w:rFonts w:asciiTheme="majorBidi" w:hAnsiTheme="majorBidi" w:cstheme="majorBidi"/>
          <w:bCs/>
          <w:sz w:val="24"/>
          <w:szCs w:val="24"/>
        </w:rPr>
        <w:t>yang bersifat kolabo</w:t>
      </w:r>
      <w:r w:rsidR="008E6E6A">
        <w:rPr>
          <w:rFonts w:asciiTheme="majorBidi" w:hAnsiTheme="majorBidi" w:cstheme="majorBidi"/>
          <w:bCs/>
          <w:sz w:val="24"/>
          <w:szCs w:val="24"/>
        </w:rPr>
        <w:t>ratif</w:t>
      </w:r>
      <w:r w:rsidRPr="00D405FC">
        <w:rPr>
          <w:rFonts w:asciiTheme="majorBidi" w:hAnsiTheme="majorBidi" w:cstheme="majorBidi"/>
          <w:bCs/>
          <w:sz w:val="24"/>
          <w:szCs w:val="24"/>
        </w:rPr>
        <w:t xml:space="preserve"> dapat benar-benar menghasilkan dan mengebangkan kemampuan kolaborasi. Hal tersebut berkaitan dengan aktivitas dan komunikasi dalam kelompok yang ternyata tidak sesuai dengan kegiatan kolaborasi, misalnya adanya satu anggota yang tidak berpartisipasi secara aktif, argumen yang kurang kuat secara ilmiah, interaksi kelompok kurang efektif, komunikasi tidak fokus pada pembelajaran, tugas kelompok yang dikerjakan secara individu, bahkan pada model pembelajaran </w:t>
      </w:r>
      <w:r w:rsidRPr="00D405FC">
        <w:rPr>
          <w:rFonts w:asciiTheme="majorBidi" w:hAnsiTheme="majorBidi" w:cstheme="majorBidi"/>
          <w:bCs/>
          <w:sz w:val="24"/>
          <w:szCs w:val="24"/>
        </w:rPr>
        <w:lastRenderedPageBreak/>
        <w:t>eksperimen atau observasi aktivitas pada tugas kolaborasi hanya terfokus pada hasil tertulis diban</w:t>
      </w:r>
      <w:r>
        <w:rPr>
          <w:rFonts w:asciiTheme="majorBidi" w:hAnsiTheme="majorBidi" w:cstheme="majorBidi"/>
          <w:bCs/>
          <w:sz w:val="24"/>
          <w:szCs w:val="24"/>
        </w:rPr>
        <w:t>dingkan pada proses kolaborasi</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38"/>
      </w:r>
    </w:p>
    <w:p w14:paraId="3682B615" w14:textId="37B89659" w:rsidR="00DD3C8B" w:rsidRPr="00694230" w:rsidRDefault="00DD3C8B" w:rsidP="00DC76CB">
      <w:pPr>
        <w:spacing w:after="0" w:line="480" w:lineRule="auto"/>
        <w:ind w:left="992" w:firstLine="720"/>
        <w:jc w:val="both"/>
        <w:rPr>
          <w:rFonts w:asciiTheme="majorBidi" w:hAnsiTheme="majorBidi" w:cstheme="majorBidi"/>
          <w:bCs/>
          <w:sz w:val="24"/>
          <w:szCs w:val="24"/>
        </w:rPr>
      </w:pPr>
      <w:r w:rsidRPr="00D405FC">
        <w:rPr>
          <w:rFonts w:asciiTheme="majorBidi" w:hAnsiTheme="majorBidi" w:cstheme="majorBidi"/>
          <w:bCs/>
          <w:sz w:val="24"/>
          <w:szCs w:val="24"/>
        </w:rPr>
        <w:t xml:space="preserve">Kolaborasi lebih dari pada sekedar kegiatan kerja </w:t>
      </w:r>
      <w:proofErr w:type="gramStart"/>
      <w:r w:rsidRPr="00D405FC">
        <w:rPr>
          <w:rFonts w:asciiTheme="majorBidi" w:hAnsiTheme="majorBidi" w:cstheme="majorBidi"/>
          <w:bCs/>
          <w:sz w:val="24"/>
          <w:szCs w:val="24"/>
        </w:rPr>
        <w:t>sama</w:t>
      </w:r>
      <w:proofErr w:type="gramEnd"/>
      <w:r w:rsidRPr="00D405FC">
        <w:rPr>
          <w:rFonts w:asciiTheme="majorBidi" w:hAnsiTheme="majorBidi" w:cstheme="majorBidi"/>
          <w:bCs/>
          <w:sz w:val="24"/>
          <w:szCs w:val="24"/>
        </w:rPr>
        <w:t xml:space="preserve"> berkelompok, terdapat perbedaan mendasar antara pembelajaran kelompok dengan kooperatif dan kolaboratif. Meskipun banyak yang menyamakan kedua jenis pembelajaran tersebut tetapi keduanya berbeda. Kooperatif lebih kepada pembelajaran secara bersama untuk mencapai dan menyelesaikan target bersama, sedangkan kolaborasi diartikan sebagai kegiatan untuk belajar dan saling berbagi pengalaman menyatukan pemikiran untuk menghasilkan pemahaman yang mendalam dan mengembangkan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yang berkaitan dengan permasalahan. Sehingga pada pembelajaran secara kolaborasi </w:t>
      </w:r>
      <w:r w:rsidR="00E56010">
        <w:rPr>
          <w:rFonts w:asciiTheme="majorBidi" w:hAnsiTheme="majorBidi" w:cstheme="majorBidi"/>
          <w:bCs/>
          <w:sz w:val="24"/>
          <w:szCs w:val="24"/>
        </w:rPr>
        <w:t>siswa</w:t>
      </w:r>
      <w:r w:rsidRPr="00D405FC">
        <w:rPr>
          <w:rFonts w:asciiTheme="majorBidi" w:hAnsiTheme="majorBidi" w:cstheme="majorBidi"/>
          <w:bCs/>
          <w:sz w:val="24"/>
          <w:szCs w:val="24"/>
        </w:rPr>
        <w:t xml:space="preserve"> diberikan pilihan lebih dalam pembelajaran dan berfokus pada proses yang dilakukan daripada hasil pembelajaran. Adanya kolaborasi memungkinkan pendalaman materi atau permasalahan secara luas, </w:t>
      </w:r>
      <w:r w:rsidR="00E56010">
        <w:rPr>
          <w:rFonts w:asciiTheme="majorBidi" w:hAnsiTheme="majorBidi" w:cstheme="majorBidi"/>
          <w:bCs/>
          <w:sz w:val="24"/>
          <w:szCs w:val="24"/>
        </w:rPr>
        <w:t>siswa</w:t>
      </w:r>
      <w:r w:rsidRPr="00D405FC">
        <w:rPr>
          <w:rFonts w:asciiTheme="majorBidi" w:hAnsiTheme="majorBidi" w:cstheme="majorBidi"/>
          <w:bCs/>
          <w:sz w:val="24"/>
          <w:szCs w:val="24"/>
        </w:rPr>
        <w:t xml:space="preserve"> </w:t>
      </w:r>
      <w:proofErr w:type="gramStart"/>
      <w:r w:rsidRPr="00D405FC">
        <w:rPr>
          <w:rFonts w:asciiTheme="majorBidi" w:hAnsiTheme="majorBidi" w:cstheme="majorBidi"/>
          <w:bCs/>
          <w:sz w:val="24"/>
          <w:szCs w:val="24"/>
        </w:rPr>
        <w:t>akan</w:t>
      </w:r>
      <w:proofErr w:type="gramEnd"/>
      <w:r w:rsidRPr="00D405FC">
        <w:rPr>
          <w:rFonts w:asciiTheme="majorBidi" w:hAnsiTheme="majorBidi" w:cstheme="majorBidi"/>
          <w:bCs/>
          <w:sz w:val="24"/>
          <w:szCs w:val="24"/>
        </w:rPr>
        <w:t xml:space="preserve"> menemukan dan membentuk pengetahuan secara bersama dan pembelajara</w:t>
      </w:r>
      <w:r>
        <w:rPr>
          <w:rFonts w:asciiTheme="majorBidi" w:hAnsiTheme="majorBidi" w:cstheme="majorBidi"/>
          <w:bCs/>
          <w:sz w:val="24"/>
          <w:szCs w:val="24"/>
        </w:rPr>
        <w:t>n yang dilakukan jauh bermakna</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39"/>
      </w:r>
      <w:r w:rsidRPr="00D405FC">
        <w:rPr>
          <w:rFonts w:asciiTheme="majorBidi" w:hAnsiTheme="majorBidi" w:cstheme="majorBidi"/>
          <w:bCs/>
          <w:sz w:val="24"/>
          <w:szCs w:val="24"/>
        </w:rPr>
        <w:t xml:space="preserve"> Pada kegiatan kolaborasi setiap tugas yang dilakukan cenderung merata dan setara tingkatannya, tugas tersebut membutuhkan partisipas</w:t>
      </w:r>
      <w:r>
        <w:rPr>
          <w:rFonts w:asciiTheme="majorBidi" w:hAnsiTheme="majorBidi" w:cstheme="majorBidi"/>
          <w:bCs/>
          <w:sz w:val="24"/>
          <w:szCs w:val="24"/>
        </w:rPr>
        <w:t>i dari setiap anggota kelompok</w:t>
      </w:r>
      <w:r w:rsidRPr="00D405FC">
        <w:rPr>
          <w:rFonts w:asciiTheme="majorBidi" w:hAnsiTheme="majorBidi" w:cstheme="majorBidi"/>
          <w:b/>
          <w:sz w:val="24"/>
          <w:szCs w:val="24"/>
        </w:rPr>
        <w:t xml:space="preserve">. </w:t>
      </w:r>
    </w:p>
    <w:p w14:paraId="4F901A65" w14:textId="63427D6C" w:rsidR="00DD3C8B" w:rsidRDefault="00DD3C8B" w:rsidP="00DC76CB">
      <w:pPr>
        <w:spacing w:after="0" w:line="480" w:lineRule="auto"/>
        <w:ind w:left="992" w:firstLine="720"/>
        <w:jc w:val="both"/>
        <w:rPr>
          <w:rFonts w:asciiTheme="majorBidi" w:hAnsiTheme="majorBidi" w:cstheme="majorBidi"/>
          <w:bCs/>
          <w:sz w:val="24"/>
          <w:szCs w:val="24"/>
        </w:rPr>
      </w:pPr>
      <w:r w:rsidRPr="00D405FC">
        <w:rPr>
          <w:rFonts w:asciiTheme="majorBidi" w:hAnsiTheme="majorBidi" w:cstheme="majorBidi"/>
          <w:bCs/>
          <w:sz w:val="24"/>
          <w:szCs w:val="24"/>
        </w:rPr>
        <w:t>Berdasarkan uraian diatas dapat disimpulkan bahwa</w:t>
      </w:r>
      <w:r w:rsidR="008E6E6A">
        <w:rPr>
          <w:rFonts w:asciiTheme="majorBidi" w:hAnsiTheme="majorBidi" w:cstheme="majorBidi"/>
          <w:bCs/>
          <w:sz w:val="24"/>
          <w:szCs w:val="24"/>
        </w:rPr>
        <w:t xml:space="preserve"> </w:t>
      </w:r>
      <w:r w:rsidRPr="00D405FC">
        <w:rPr>
          <w:rFonts w:asciiTheme="majorBidi" w:hAnsiTheme="majorBidi" w:cstheme="majorBidi"/>
          <w:bCs/>
          <w:sz w:val="24"/>
          <w:szCs w:val="24"/>
        </w:rPr>
        <w:t>kolaborasi apabila dipandang sebagai proses pembelajaran maka adalah suatu aktivitas yang dilakukan dengan bersama baik kelompok kecil ataupu</w:t>
      </w:r>
      <w:r>
        <w:rPr>
          <w:rFonts w:asciiTheme="majorBidi" w:hAnsiTheme="majorBidi" w:cstheme="majorBidi"/>
          <w:bCs/>
          <w:sz w:val="24"/>
          <w:szCs w:val="24"/>
          <w:lang w:val="id-ID"/>
        </w:rPr>
        <w:t>n</w:t>
      </w:r>
      <w:r w:rsidRPr="00D405FC">
        <w:rPr>
          <w:rFonts w:asciiTheme="majorBidi" w:hAnsiTheme="majorBidi" w:cstheme="majorBidi"/>
          <w:bCs/>
          <w:sz w:val="24"/>
          <w:szCs w:val="24"/>
        </w:rPr>
        <w:t xml:space="preserve"> besar untuk menemukan solusi dan memben</w:t>
      </w:r>
      <w:r>
        <w:rPr>
          <w:rFonts w:asciiTheme="majorBidi" w:hAnsiTheme="majorBidi" w:cstheme="majorBidi"/>
          <w:bCs/>
          <w:sz w:val="24"/>
          <w:szCs w:val="24"/>
        </w:rPr>
        <w:t>tuk pengetahuan yang bermakna t</w:t>
      </w:r>
      <w:r>
        <w:rPr>
          <w:rFonts w:asciiTheme="majorBidi" w:hAnsiTheme="majorBidi" w:cstheme="majorBidi"/>
          <w:bCs/>
          <w:sz w:val="24"/>
          <w:szCs w:val="24"/>
          <w:lang w:val="id-ID"/>
        </w:rPr>
        <w:t>e</w:t>
      </w:r>
      <w:r w:rsidRPr="00D405FC">
        <w:rPr>
          <w:rFonts w:asciiTheme="majorBidi" w:hAnsiTheme="majorBidi" w:cstheme="majorBidi"/>
          <w:bCs/>
          <w:sz w:val="24"/>
          <w:szCs w:val="24"/>
        </w:rPr>
        <w:t>ntang permasalahan yang dihadapi</w:t>
      </w:r>
      <w:r w:rsidRPr="00D405FC">
        <w:rPr>
          <w:rFonts w:asciiTheme="majorBidi" w:hAnsiTheme="majorBidi" w:cstheme="majorBidi"/>
          <w:b/>
          <w:sz w:val="24"/>
          <w:szCs w:val="24"/>
        </w:rPr>
        <w:t xml:space="preserve">. </w:t>
      </w:r>
      <w:r w:rsidRPr="00D405FC">
        <w:rPr>
          <w:rFonts w:asciiTheme="majorBidi" w:hAnsiTheme="majorBidi" w:cstheme="majorBidi"/>
          <w:bCs/>
          <w:sz w:val="24"/>
          <w:szCs w:val="24"/>
        </w:rPr>
        <w:t xml:space="preserve">Selanjutnya kolaborasi jika pandang sebagai hasil atau penilaian maka bentuk kemampuan yang terbentuk dari aktivitas pembelajaran dengan saling bekerjasama dan menemukan pemahaman bersama. Proses dari kegiatan kolaborasi sendiri </w:t>
      </w:r>
      <w:r>
        <w:rPr>
          <w:rFonts w:asciiTheme="majorBidi" w:hAnsiTheme="majorBidi" w:cstheme="majorBidi"/>
          <w:bCs/>
          <w:sz w:val="24"/>
          <w:szCs w:val="24"/>
          <w:lang w:val="id-ID"/>
        </w:rPr>
        <w:t xml:space="preserve">dapat </w:t>
      </w:r>
      <w:r w:rsidRPr="00D405FC">
        <w:rPr>
          <w:rFonts w:asciiTheme="majorBidi" w:hAnsiTheme="majorBidi" w:cstheme="majorBidi"/>
          <w:bCs/>
          <w:sz w:val="24"/>
          <w:szCs w:val="24"/>
        </w:rPr>
        <w:t>berupa debat ilmiah, musyawarah, pembagian kerja, dan keb</w:t>
      </w:r>
      <w:r>
        <w:rPr>
          <w:rFonts w:asciiTheme="majorBidi" w:hAnsiTheme="majorBidi" w:cstheme="majorBidi"/>
          <w:bCs/>
          <w:sz w:val="24"/>
          <w:szCs w:val="24"/>
        </w:rPr>
        <w:t>ersamaa</w:t>
      </w:r>
      <w:r w:rsidR="0088734E">
        <w:rPr>
          <w:rFonts w:asciiTheme="majorBidi" w:hAnsiTheme="majorBidi" w:cstheme="majorBidi"/>
          <w:bCs/>
          <w:sz w:val="24"/>
          <w:szCs w:val="24"/>
        </w:rPr>
        <w:t>n</w:t>
      </w:r>
      <w:r w:rsidRPr="00D405FC">
        <w:rPr>
          <w:rFonts w:asciiTheme="majorBidi" w:hAnsiTheme="majorBidi" w:cstheme="majorBidi"/>
          <w:bCs/>
          <w:sz w:val="24"/>
          <w:szCs w:val="24"/>
        </w:rPr>
        <w:t xml:space="preserve">. </w:t>
      </w:r>
    </w:p>
    <w:p w14:paraId="66517B91" w14:textId="08D28A34" w:rsidR="00DD3C8B" w:rsidRDefault="00DD3C8B" w:rsidP="00DC76CB">
      <w:pPr>
        <w:spacing w:after="0" w:line="480" w:lineRule="auto"/>
        <w:ind w:left="992" w:firstLine="720"/>
        <w:jc w:val="both"/>
        <w:rPr>
          <w:rFonts w:asciiTheme="majorBidi" w:hAnsiTheme="majorBidi" w:cstheme="majorBidi"/>
          <w:b/>
          <w:sz w:val="24"/>
          <w:szCs w:val="24"/>
        </w:rPr>
      </w:pPr>
      <w:r w:rsidRPr="00D405FC">
        <w:rPr>
          <w:rFonts w:asciiTheme="majorBidi" w:hAnsiTheme="majorBidi" w:cstheme="majorBidi"/>
          <w:bCs/>
          <w:sz w:val="24"/>
          <w:szCs w:val="24"/>
        </w:rPr>
        <w:lastRenderedPageBreak/>
        <w:t>Pada kenyataanya menurut ahli tidak semua kegiatan</w:t>
      </w:r>
      <w:r w:rsidRPr="00D405FC">
        <w:rPr>
          <w:rFonts w:asciiTheme="majorBidi" w:hAnsiTheme="majorBidi" w:cstheme="majorBidi"/>
          <w:bCs/>
          <w:sz w:val="24"/>
          <w:szCs w:val="24"/>
          <w:lang w:val="id-ID"/>
        </w:rPr>
        <w:t xml:space="preserve"> berkelompok dapat dikatakan kolaborasi</w:t>
      </w:r>
      <w:r w:rsidRPr="00D405FC">
        <w:rPr>
          <w:rFonts w:asciiTheme="majorBidi" w:hAnsiTheme="majorBidi" w:cstheme="majorBidi"/>
          <w:bCs/>
          <w:sz w:val="24"/>
          <w:szCs w:val="24"/>
        </w:rPr>
        <w:t>.</w:t>
      </w:r>
      <w:r w:rsidR="005D7F3C">
        <w:rPr>
          <w:rFonts w:asciiTheme="majorBidi" w:hAnsiTheme="majorBidi" w:cstheme="majorBidi"/>
          <w:bCs/>
          <w:sz w:val="24"/>
          <w:szCs w:val="24"/>
        </w:rPr>
        <w:t xml:space="preserve"> </w:t>
      </w:r>
      <w:r w:rsidRPr="00D405FC">
        <w:rPr>
          <w:rFonts w:asciiTheme="majorBidi" w:hAnsiTheme="majorBidi" w:cstheme="majorBidi"/>
          <w:bCs/>
          <w:sz w:val="24"/>
          <w:szCs w:val="24"/>
        </w:rPr>
        <w:t xml:space="preserve">Kolaborasi sebelumnya hanya dipandang sebagai suatu kegiatan yang dilakukan dengan berkelompok dalam pembelajaran. Hal itu menunjukkan luasnya arti kolaborasi tanpa menunjukkan makna sebenarnya dari kegiatan kolaborasi. Pada pembelajaran di sekolah banyak disebutkan adanya kegiatan kolaborasi dalam arti pekerjaan “berkelompok” tetapi belum menunjukkan secara jelas penilaian atau hal penting </w:t>
      </w:r>
      <w:proofErr w:type="gramStart"/>
      <w:r w:rsidRPr="00D405FC">
        <w:rPr>
          <w:rFonts w:asciiTheme="majorBidi" w:hAnsiTheme="majorBidi" w:cstheme="majorBidi"/>
          <w:bCs/>
          <w:sz w:val="24"/>
          <w:szCs w:val="24"/>
        </w:rPr>
        <w:t>apa</w:t>
      </w:r>
      <w:proofErr w:type="gramEnd"/>
      <w:r w:rsidRPr="00D405FC">
        <w:rPr>
          <w:rFonts w:asciiTheme="majorBidi" w:hAnsiTheme="majorBidi" w:cstheme="majorBidi"/>
          <w:bCs/>
          <w:sz w:val="24"/>
          <w:szCs w:val="24"/>
        </w:rPr>
        <w:t xml:space="preserve"> yang akan diamati dan dikembangkan dari kegiatan tersebut. Menurut </w:t>
      </w:r>
      <w:r w:rsidRPr="00976018">
        <w:rPr>
          <w:rFonts w:asciiTheme="majorBidi" w:hAnsiTheme="majorBidi" w:cstheme="majorBidi"/>
          <w:bCs/>
          <w:sz w:val="24"/>
          <w:szCs w:val="24"/>
        </w:rPr>
        <w:t>Lyle (1993)</w:t>
      </w:r>
      <w:r w:rsidRPr="00D405FC">
        <w:rPr>
          <w:rFonts w:asciiTheme="majorBidi" w:hAnsiTheme="majorBidi" w:cstheme="majorBidi"/>
          <w:bCs/>
          <w:sz w:val="24"/>
          <w:szCs w:val="24"/>
        </w:rPr>
        <w:t xml:space="preserve"> kegiatan yang dikatakan bersifat kolaboratif di sekolah nyatanya belum dapat dikatakan termasuk ke dalam pembelajaran kolaboratif dan hal ini ditunjukkan dari banyaknya penelitian tentang bagaimana interaksi dan </w:t>
      </w:r>
      <w:proofErr w:type="gramStart"/>
      <w:r w:rsidRPr="00D405FC">
        <w:rPr>
          <w:rFonts w:asciiTheme="majorBidi" w:hAnsiTheme="majorBidi" w:cstheme="majorBidi"/>
          <w:bCs/>
          <w:sz w:val="24"/>
          <w:szCs w:val="24"/>
        </w:rPr>
        <w:t>cara</w:t>
      </w:r>
      <w:proofErr w:type="gramEnd"/>
      <w:r w:rsidRPr="00D405FC">
        <w:rPr>
          <w:rFonts w:asciiTheme="majorBidi" w:hAnsiTheme="majorBidi" w:cstheme="majorBidi"/>
          <w:bCs/>
          <w:sz w:val="24"/>
          <w:szCs w:val="24"/>
        </w:rPr>
        <w:t xml:space="preserve"> kerja pembelajaran dalam kelompok </w:t>
      </w:r>
      <w:r w:rsidR="00E56010">
        <w:rPr>
          <w:rFonts w:asciiTheme="majorBidi" w:hAnsiTheme="majorBidi" w:cstheme="majorBidi"/>
          <w:bCs/>
          <w:sz w:val="24"/>
          <w:szCs w:val="24"/>
        </w:rPr>
        <w:t>siswa</w:t>
      </w:r>
      <w:r w:rsidRPr="00D405FC">
        <w:rPr>
          <w:rFonts w:asciiTheme="majorBidi" w:hAnsiTheme="majorBidi" w:cstheme="majorBidi"/>
          <w:bCs/>
          <w:sz w:val="24"/>
          <w:szCs w:val="24"/>
        </w:rPr>
        <w:t>. Komunikasi dan kegiatan yang dilakukan oleh peserta cenderung b</w:t>
      </w:r>
      <w:r>
        <w:rPr>
          <w:rFonts w:asciiTheme="majorBidi" w:hAnsiTheme="majorBidi" w:cstheme="majorBidi"/>
          <w:bCs/>
          <w:sz w:val="24"/>
          <w:szCs w:val="24"/>
        </w:rPr>
        <w:t xml:space="preserve">ersifat kumulatif sehingga </w:t>
      </w:r>
      <w:r>
        <w:rPr>
          <w:rFonts w:asciiTheme="majorBidi" w:hAnsiTheme="majorBidi" w:cstheme="majorBidi"/>
          <w:bCs/>
          <w:sz w:val="24"/>
          <w:szCs w:val="24"/>
          <w:lang w:val="id-ID"/>
        </w:rPr>
        <w:t>belum</w:t>
      </w:r>
      <w:r w:rsidRPr="00D405FC">
        <w:rPr>
          <w:rFonts w:asciiTheme="majorBidi" w:hAnsiTheme="majorBidi" w:cstheme="majorBidi"/>
          <w:bCs/>
          <w:sz w:val="24"/>
          <w:szCs w:val="24"/>
        </w:rPr>
        <w:t xml:space="preserve"> sampai kepada si</w:t>
      </w:r>
      <w:r>
        <w:rPr>
          <w:rFonts w:asciiTheme="majorBidi" w:hAnsiTheme="majorBidi" w:cstheme="majorBidi"/>
          <w:bCs/>
          <w:sz w:val="24"/>
          <w:szCs w:val="24"/>
        </w:rPr>
        <w:t>fat kolaboratif yang diharapka</w:t>
      </w:r>
      <w:r w:rsidR="008E6E6A">
        <w:rPr>
          <w:rFonts w:asciiTheme="majorBidi" w:hAnsiTheme="majorBidi" w:cstheme="majorBidi"/>
          <w:bCs/>
          <w:sz w:val="24"/>
          <w:szCs w:val="24"/>
        </w:rPr>
        <w:t>n</w:t>
      </w:r>
      <w:r w:rsidRPr="00D405FC">
        <w:rPr>
          <w:rFonts w:asciiTheme="majorBidi" w:hAnsiTheme="majorBidi" w:cstheme="majorBidi"/>
          <w:bCs/>
          <w:sz w:val="24"/>
          <w:szCs w:val="24"/>
        </w:rPr>
        <w:t xml:space="preserve">. Menurut yang lain pembelajaran yang dikatakan kolaboratif di sekolah lebih mengarah pada pembelajaran kooperatif dimana </w:t>
      </w:r>
      <w:r w:rsidR="00E56010">
        <w:rPr>
          <w:rFonts w:asciiTheme="majorBidi" w:hAnsiTheme="majorBidi" w:cstheme="majorBidi"/>
          <w:bCs/>
          <w:sz w:val="24"/>
          <w:szCs w:val="24"/>
        </w:rPr>
        <w:t>siswa</w:t>
      </w:r>
      <w:r w:rsidRPr="00D405FC">
        <w:rPr>
          <w:rFonts w:asciiTheme="majorBidi" w:hAnsiTheme="majorBidi" w:cstheme="majorBidi"/>
          <w:bCs/>
          <w:sz w:val="24"/>
          <w:szCs w:val="24"/>
        </w:rPr>
        <w:t xml:space="preserve"> bekerja </w:t>
      </w:r>
      <w:proofErr w:type="gramStart"/>
      <w:r w:rsidRPr="00D405FC">
        <w:rPr>
          <w:rFonts w:asciiTheme="majorBidi" w:hAnsiTheme="majorBidi" w:cstheme="majorBidi"/>
          <w:bCs/>
          <w:sz w:val="24"/>
          <w:szCs w:val="24"/>
        </w:rPr>
        <w:t>sama</w:t>
      </w:r>
      <w:proofErr w:type="gramEnd"/>
      <w:r w:rsidRPr="00D405FC">
        <w:rPr>
          <w:rFonts w:asciiTheme="majorBidi" w:hAnsiTheme="majorBidi" w:cstheme="majorBidi"/>
          <w:bCs/>
          <w:sz w:val="24"/>
          <w:szCs w:val="24"/>
        </w:rPr>
        <w:t xml:space="preserve"> untuk dapat menyelesaikan tugas dan </w:t>
      </w:r>
      <w:r>
        <w:rPr>
          <w:rFonts w:asciiTheme="majorBidi" w:hAnsiTheme="majorBidi" w:cstheme="majorBidi"/>
          <w:bCs/>
          <w:sz w:val="24"/>
          <w:szCs w:val="24"/>
        </w:rPr>
        <w:t>mencapai target yang diharapkan</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0"/>
      </w:r>
      <w:r w:rsidRPr="00D405FC">
        <w:rPr>
          <w:rFonts w:asciiTheme="majorBidi" w:hAnsiTheme="majorBidi" w:cstheme="majorBidi"/>
          <w:bCs/>
          <w:sz w:val="24"/>
          <w:szCs w:val="24"/>
        </w:rPr>
        <w:t xml:space="preserve"> Maka dapat dikatakan bahwa masih banyak kesalahfahaman tentang arti dari kegiatan kolaboratif dan pelaksanaan kegiatan tersebut di sekolah. Kegiatan kolaboratif di sekolah masih lebih mengutamakan hasil daripada proses kolaborasi, terkadang </w:t>
      </w:r>
      <w:r w:rsidR="00E56010">
        <w:rPr>
          <w:rFonts w:asciiTheme="majorBidi" w:hAnsiTheme="majorBidi" w:cstheme="majorBidi"/>
          <w:bCs/>
          <w:sz w:val="24"/>
          <w:szCs w:val="24"/>
        </w:rPr>
        <w:t>siswa</w:t>
      </w:r>
      <w:r w:rsidRPr="00D405FC">
        <w:rPr>
          <w:rFonts w:asciiTheme="majorBidi" w:hAnsiTheme="majorBidi" w:cstheme="majorBidi"/>
          <w:bCs/>
          <w:sz w:val="24"/>
          <w:szCs w:val="24"/>
        </w:rPr>
        <w:t xml:space="preserve"> </w:t>
      </w:r>
      <w:proofErr w:type="gramStart"/>
      <w:r w:rsidRPr="00D405FC">
        <w:rPr>
          <w:rFonts w:asciiTheme="majorBidi" w:hAnsiTheme="majorBidi" w:cstheme="majorBidi"/>
          <w:bCs/>
          <w:sz w:val="24"/>
          <w:szCs w:val="24"/>
        </w:rPr>
        <w:t>akan</w:t>
      </w:r>
      <w:proofErr w:type="gramEnd"/>
      <w:r w:rsidRPr="00D405FC">
        <w:rPr>
          <w:rFonts w:asciiTheme="majorBidi" w:hAnsiTheme="majorBidi" w:cstheme="majorBidi"/>
          <w:bCs/>
          <w:sz w:val="24"/>
          <w:szCs w:val="24"/>
        </w:rPr>
        <w:t xml:space="preserve"> menjadi bingung untuk memecahkan p</w:t>
      </w:r>
      <w:r>
        <w:rPr>
          <w:rFonts w:asciiTheme="majorBidi" w:hAnsiTheme="majorBidi" w:cstheme="majorBidi"/>
          <w:bCs/>
          <w:sz w:val="24"/>
          <w:szCs w:val="24"/>
        </w:rPr>
        <w:t>ermasalahan secara kolaboratif</w:t>
      </w:r>
      <w:r w:rsidRPr="00976018">
        <w:rPr>
          <w:rFonts w:asciiTheme="majorBidi" w:hAnsiTheme="majorBidi" w:cstheme="majorBidi"/>
          <w:bCs/>
          <w:sz w:val="24"/>
          <w:szCs w:val="24"/>
        </w:rPr>
        <w:t>.</w:t>
      </w:r>
      <w:bookmarkStart w:id="25" w:name="_Hlk92965388"/>
      <w:r w:rsidR="00DC3352">
        <w:rPr>
          <w:rFonts w:asciiTheme="majorBidi" w:hAnsiTheme="majorBidi" w:cstheme="majorBidi"/>
          <w:bCs/>
          <w:sz w:val="24"/>
          <w:szCs w:val="24"/>
        </w:rPr>
        <w:t xml:space="preserve"> </w:t>
      </w:r>
      <w:r w:rsidRPr="00D405FC">
        <w:rPr>
          <w:rFonts w:asciiTheme="majorBidi" w:hAnsiTheme="majorBidi" w:cstheme="majorBidi"/>
          <w:bCs/>
          <w:sz w:val="24"/>
          <w:szCs w:val="24"/>
        </w:rPr>
        <w:t xml:space="preserve">Kolaborasi menurut </w:t>
      </w:r>
      <w:r w:rsidRPr="00976018">
        <w:rPr>
          <w:rFonts w:asciiTheme="majorBidi" w:hAnsiTheme="majorBidi" w:cstheme="majorBidi"/>
          <w:bCs/>
          <w:sz w:val="24"/>
          <w:szCs w:val="24"/>
        </w:rPr>
        <w:t>Mercer (2000)</w:t>
      </w:r>
      <w:r w:rsidRPr="00D405FC">
        <w:rPr>
          <w:rFonts w:asciiTheme="majorBidi" w:hAnsiTheme="majorBidi" w:cstheme="majorBidi"/>
          <w:bCs/>
          <w:sz w:val="24"/>
          <w:szCs w:val="24"/>
        </w:rPr>
        <w:t xml:space="preserve"> dimaksudkan sebagai kegiatan untuk saling berbagi pendapat dan konsep untuk mendapatkan kesefahaman bersama. Kegiatan kolaborasi harus dilakukan bersama dengan semua anggota kelompok karena</w:t>
      </w:r>
      <w:r>
        <w:rPr>
          <w:rFonts w:asciiTheme="majorBidi" w:hAnsiTheme="majorBidi" w:cstheme="majorBidi"/>
          <w:bCs/>
          <w:sz w:val="24"/>
          <w:szCs w:val="24"/>
        </w:rPr>
        <w:t xml:space="preserve"> tidak dapat dilakukan sendiri</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1"/>
      </w:r>
      <w:bookmarkEnd w:id="25"/>
    </w:p>
    <w:p w14:paraId="5EFE5293" w14:textId="2FDD0C38" w:rsidR="00DD3C8B" w:rsidRPr="00D405FC" w:rsidRDefault="00DD3C8B" w:rsidP="00DC76CB">
      <w:pPr>
        <w:spacing w:after="0" w:line="480" w:lineRule="auto"/>
        <w:ind w:left="992" w:firstLine="720"/>
        <w:jc w:val="both"/>
        <w:rPr>
          <w:rFonts w:asciiTheme="majorBidi" w:hAnsiTheme="majorBidi" w:cstheme="majorBidi"/>
          <w:sz w:val="24"/>
          <w:szCs w:val="24"/>
          <w:lang w:val="id-ID"/>
        </w:rPr>
      </w:pPr>
      <w:r w:rsidRPr="00D405FC">
        <w:rPr>
          <w:rFonts w:asciiTheme="majorBidi" w:hAnsiTheme="majorBidi" w:cstheme="majorBidi"/>
          <w:bCs/>
          <w:sz w:val="24"/>
          <w:szCs w:val="24"/>
        </w:rPr>
        <w:lastRenderedPageBreak/>
        <w:t xml:space="preserve">Pada era saat ini penelitian mengenai kolaborasi difokuskan pada kolaborasi sebagai salah satu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era milenial yang harus ditanamkan pada pembelajaran. Kajian kolaborasi ditujukan kepada penemuan model pembelajaran dan tujuan yang </w:t>
      </w:r>
      <w:proofErr w:type="gramStart"/>
      <w:r>
        <w:rPr>
          <w:rFonts w:asciiTheme="majorBidi" w:hAnsiTheme="majorBidi" w:cstheme="majorBidi"/>
          <w:bCs/>
          <w:sz w:val="24"/>
          <w:szCs w:val="24"/>
          <w:lang w:val="id-ID"/>
        </w:rPr>
        <w:t>a</w:t>
      </w:r>
      <w:r w:rsidRPr="00D405FC">
        <w:rPr>
          <w:rFonts w:asciiTheme="majorBidi" w:hAnsiTheme="majorBidi" w:cstheme="majorBidi"/>
          <w:bCs/>
          <w:sz w:val="24"/>
          <w:szCs w:val="24"/>
        </w:rPr>
        <w:t>kan</w:t>
      </w:r>
      <w:proofErr w:type="gramEnd"/>
      <w:r w:rsidRPr="00D405FC">
        <w:rPr>
          <w:rFonts w:asciiTheme="majorBidi" w:hAnsiTheme="majorBidi" w:cstheme="majorBidi"/>
          <w:bCs/>
          <w:sz w:val="24"/>
          <w:szCs w:val="24"/>
        </w:rPr>
        <w:t xml:space="preserve"> dicapai apabila menerapkan kolaborasi dalam pembelajaran.</w:t>
      </w:r>
      <w:r w:rsidR="007A4781">
        <w:rPr>
          <w:rFonts w:asciiTheme="majorBidi" w:hAnsiTheme="majorBidi" w:cstheme="majorBidi"/>
          <w:bCs/>
          <w:sz w:val="24"/>
          <w:szCs w:val="24"/>
        </w:rPr>
        <w:t xml:space="preserve"> </w:t>
      </w:r>
      <w:r w:rsidRPr="00D405FC">
        <w:rPr>
          <w:rFonts w:asciiTheme="majorBidi" w:hAnsiTheme="majorBidi" w:cstheme="majorBidi"/>
          <w:bCs/>
          <w:sz w:val="24"/>
          <w:szCs w:val="24"/>
        </w:rPr>
        <w:t>Penggunaan sistem kolaborasi bahkan pada saat ini tidak terbatas pada pembelajaran saja tetapi juga dalam bisnis, kerja, dan kegiatan masyarakat. Pembelajaran kolaborasi dinilai dapat mengatasi masalah yang mu</w:t>
      </w:r>
      <w:r>
        <w:rPr>
          <w:rFonts w:asciiTheme="majorBidi" w:hAnsiTheme="majorBidi" w:cstheme="majorBidi"/>
          <w:bCs/>
          <w:sz w:val="24"/>
          <w:szCs w:val="24"/>
        </w:rPr>
        <w:t xml:space="preserve">ncul pada </w:t>
      </w:r>
      <w:r w:rsidRPr="0010275B">
        <w:rPr>
          <w:rFonts w:asciiTheme="majorBidi" w:hAnsiTheme="majorBidi" w:cstheme="majorBidi"/>
          <w:bCs/>
          <w:sz w:val="24"/>
          <w:szCs w:val="24"/>
        </w:rPr>
        <w:t>era milenia</w:t>
      </w:r>
      <w:r w:rsidRPr="0010275B">
        <w:rPr>
          <w:rFonts w:asciiTheme="majorBidi" w:hAnsiTheme="majorBidi" w:cstheme="majorBidi"/>
          <w:bCs/>
          <w:sz w:val="24"/>
          <w:szCs w:val="24"/>
          <w:lang w:val="id-ID"/>
        </w:rPr>
        <w:t>l</w:t>
      </w:r>
      <w:r w:rsidR="001B5AE6">
        <w:rPr>
          <w:rFonts w:asciiTheme="majorBidi" w:hAnsiTheme="majorBidi" w:cstheme="majorBidi"/>
          <w:bCs/>
          <w:sz w:val="24"/>
          <w:szCs w:val="24"/>
        </w:rPr>
        <w:t xml:space="preserve"> </w:t>
      </w:r>
      <w:r w:rsidRPr="00731B84">
        <w:rPr>
          <w:rFonts w:asciiTheme="majorBidi" w:hAnsiTheme="majorBidi" w:cstheme="majorBidi"/>
          <w:bCs/>
          <w:sz w:val="24"/>
          <w:szCs w:val="24"/>
        </w:rPr>
        <w:t>misalny</w:t>
      </w:r>
      <w:r w:rsidRPr="00D405FC">
        <w:rPr>
          <w:rFonts w:asciiTheme="majorBidi" w:hAnsiTheme="majorBidi" w:cstheme="majorBidi"/>
          <w:bCs/>
          <w:sz w:val="24"/>
          <w:szCs w:val="24"/>
        </w:rPr>
        <w:t>a adanya kecanduan terhadap teknologi yang menjadi sebab turunnya kepedulian sosial dan lingkungan, teknik kolaborasi disebut dapat mengembangkan sikap kepedulian dan kepekaan</w:t>
      </w:r>
      <w:r>
        <w:rPr>
          <w:rFonts w:asciiTheme="majorBidi" w:hAnsiTheme="majorBidi" w:cstheme="majorBidi"/>
          <w:bCs/>
          <w:sz w:val="24"/>
          <w:szCs w:val="24"/>
        </w:rPr>
        <w:t xml:space="preserve"> terhadap sosial dan lingkunga</w:t>
      </w:r>
      <w:r>
        <w:rPr>
          <w:rFonts w:asciiTheme="majorBidi" w:hAnsiTheme="majorBidi" w:cstheme="majorBidi"/>
          <w:bCs/>
          <w:sz w:val="24"/>
          <w:szCs w:val="24"/>
          <w:lang w:val="id-ID"/>
        </w:rPr>
        <w:t>n</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2"/>
      </w:r>
      <w:r w:rsidRPr="00D405FC">
        <w:rPr>
          <w:rFonts w:asciiTheme="majorBidi" w:hAnsiTheme="majorBidi" w:cstheme="majorBidi"/>
          <w:bCs/>
          <w:sz w:val="24"/>
          <w:szCs w:val="24"/>
        </w:rPr>
        <w:t xml:space="preserve"> Banyak sekali kajian pentingnya kolaborasi dalam kehidupan. Kolaborasi adalah sesuatu </w:t>
      </w:r>
      <w:r w:rsidR="000200D2">
        <w:rPr>
          <w:rFonts w:asciiTheme="majorBidi" w:hAnsiTheme="majorBidi" w:cstheme="majorBidi"/>
          <w:bCs/>
          <w:sz w:val="24"/>
          <w:szCs w:val="24"/>
        </w:rPr>
        <w:t xml:space="preserve">berhubungan erat dan </w:t>
      </w:r>
      <w:r w:rsidRPr="00D405FC">
        <w:rPr>
          <w:rFonts w:asciiTheme="majorBidi" w:hAnsiTheme="majorBidi" w:cstheme="majorBidi"/>
          <w:bCs/>
          <w:sz w:val="24"/>
          <w:szCs w:val="24"/>
        </w:rPr>
        <w:t xml:space="preserve">tidak dapat dipisahkan dari kehidupan. Berbagai aspek seperti pendidikan, ekonomi, politik, kebudayaan, dan sosial tidak lepas dari kolaborasi. </w:t>
      </w:r>
      <w:bookmarkStart w:id="26" w:name="_Hlk92965638"/>
      <w:r w:rsidRPr="00D405FC">
        <w:rPr>
          <w:rFonts w:asciiTheme="majorBidi" w:hAnsiTheme="majorBidi" w:cstheme="majorBidi"/>
          <w:bCs/>
          <w:sz w:val="24"/>
          <w:szCs w:val="24"/>
        </w:rPr>
        <w:t>Kolaborasi dilihat sebagai</w:t>
      </w:r>
      <w:r w:rsidR="00D863D1">
        <w:rPr>
          <w:rFonts w:asciiTheme="majorBidi" w:hAnsiTheme="majorBidi" w:cstheme="majorBidi"/>
          <w:bCs/>
          <w:sz w:val="24"/>
          <w:szCs w:val="24"/>
        </w:rPr>
        <w:t xml:space="preserve"> usaha</w:t>
      </w:r>
      <w:r w:rsidRPr="00D405FC">
        <w:rPr>
          <w:rFonts w:asciiTheme="majorBidi" w:hAnsiTheme="majorBidi" w:cstheme="majorBidi"/>
          <w:bCs/>
          <w:sz w:val="24"/>
          <w:szCs w:val="24"/>
        </w:rPr>
        <w:t xml:space="preserve"> yang efektif dan efisien untuk me</w:t>
      </w:r>
      <w:r w:rsidR="00D863D1">
        <w:rPr>
          <w:rFonts w:asciiTheme="majorBidi" w:hAnsiTheme="majorBidi" w:cstheme="majorBidi"/>
          <w:bCs/>
          <w:sz w:val="24"/>
          <w:szCs w:val="24"/>
        </w:rPr>
        <w:t>ra</w:t>
      </w:r>
      <w:r w:rsidRPr="00D405FC">
        <w:rPr>
          <w:rFonts w:asciiTheme="majorBidi" w:hAnsiTheme="majorBidi" w:cstheme="majorBidi"/>
          <w:bCs/>
          <w:sz w:val="24"/>
          <w:szCs w:val="24"/>
        </w:rPr>
        <w:t>i</w:t>
      </w:r>
      <w:r w:rsidR="00D863D1">
        <w:rPr>
          <w:rFonts w:asciiTheme="majorBidi" w:hAnsiTheme="majorBidi" w:cstheme="majorBidi"/>
          <w:bCs/>
          <w:sz w:val="24"/>
          <w:szCs w:val="24"/>
        </w:rPr>
        <w:t>h</w:t>
      </w:r>
      <w:r w:rsidRPr="00D405FC">
        <w:rPr>
          <w:rFonts w:asciiTheme="majorBidi" w:hAnsiTheme="majorBidi" w:cstheme="majorBidi"/>
          <w:bCs/>
          <w:sz w:val="24"/>
          <w:szCs w:val="24"/>
        </w:rPr>
        <w:t xml:space="preserve"> keberhasilan di era sekarang ini. Sehingga dalam dunia pendidikan banyak model pembelajaran yang menggunakan teknik kolaborasi. Kajian kolaborasi saat ini mengarah pada pemecahan masalah dalam kehidupan serta pengembangan </w:t>
      </w:r>
      <w:r w:rsidR="003C6FEC">
        <w:rPr>
          <w:rFonts w:asciiTheme="majorBidi" w:hAnsiTheme="majorBidi" w:cstheme="majorBidi"/>
          <w:bCs/>
          <w:sz w:val="24"/>
          <w:szCs w:val="24"/>
        </w:rPr>
        <w:t>keterampilan</w:t>
      </w:r>
      <w:r w:rsidRPr="00D405FC">
        <w:rPr>
          <w:rFonts w:asciiTheme="majorBidi" w:hAnsiTheme="majorBidi" w:cstheme="majorBidi"/>
          <w:bCs/>
          <w:sz w:val="24"/>
          <w:szCs w:val="24"/>
        </w:rPr>
        <w:t xml:space="preserve"> </w:t>
      </w:r>
      <w:r>
        <w:rPr>
          <w:rFonts w:asciiTheme="majorBidi" w:hAnsiTheme="majorBidi" w:cstheme="majorBidi"/>
          <w:bCs/>
          <w:sz w:val="24"/>
          <w:szCs w:val="24"/>
        </w:rPr>
        <w:t>lain dari kemampuan kolaborasi</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3"/>
      </w:r>
      <w:bookmarkEnd w:id="26"/>
    </w:p>
    <w:p w14:paraId="5DB2B6A1" w14:textId="743E4D68" w:rsidR="00DD3C8B" w:rsidRPr="00C60794" w:rsidRDefault="00DD3C8B" w:rsidP="007D2232">
      <w:pPr>
        <w:spacing w:after="0" w:line="480" w:lineRule="auto"/>
        <w:ind w:left="992" w:firstLine="720"/>
        <w:jc w:val="both"/>
        <w:rPr>
          <w:rFonts w:asciiTheme="majorBidi" w:hAnsiTheme="majorBidi" w:cstheme="majorBidi"/>
          <w:bCs/>
          <w:sz w:val="24"/>
          <w:szCs w:val="24"/>
        </w:rPr>
      </w:pPr>
      <w:r w:rsidRPr="00C60794">
        <w:rPr>
          <w:rFonts w:asciiTheme="majorBidi" w:hAnsiTheme="majorBidi" w:cstheme="majorBidi"/>
          <w:bCs/>
          <w:sz w:val="24"/>
          <w:szCs w:val="24"/>
        </w:rPr>
        <w:t xml:space="preserve">Penilaian yang dilakukan terhadap kemampuan kolaborasi </w:t>
      </w:r>
      <w:r w:rsidR="00E56010">
        <w:rPr>
          <w:rFonts w:asciiTheme="majorBidi" w:hAnsiTheme="majorBidi" w:cstheme="majorBidi"/>
          <w:bCs/>
          <w:sz w:val="24"/>
          <w:szCs w:val="24"/>
        </w:rPr>
        <w:t>siswa</w:t>
      </w:r>
      <w:r w:rsidRPr="00C60794">
        <w:rPr>
          <w:rFonts w:asciiTheme="majorBidi" w:hAnsiTheme="majorBidi" w:cstheme="majorBidi"/>
          <w:bCs/>
          <w:sz w:val="24"/>
          <w:szCs w:val="24"/>
        </w:rPr>
        <w:t xml:space="preserve"> dapat dilakukan dengan dua aspek yaitu penilaian pada proses dan penilaian pada akhir pembelajaran berupa hasil pembelajaran. Penilaian pada proses dilihat dari seberapa dalam interaksi yang dil</w:t>
      </w:r>
      <w:r w:rsidR="00FA6B53">
        <w:rPr>
          <w:rFonts w:asciiTheme="majorBidi" w:hAnsiTheme="majorBidi" w:cstheme="majorBidi"/>
          <w:bCs/>
          <w:sz w:val="24"/>
          <w:szCs w:val="24"/>
        </w:rPr>
        <w:t>a</w:t>
      </w:r>
      <w:r w:rsidRPr="00C60794">
        <w:rPr>
          <w:rFonts w:asciiTheme="majorBidi" w:hAnsiTheme="majorBidi" w:cstheme="majorBidi"/>
          <w:bCs/>
          <w:sz w:val="24"/>
          <w:szCs w:val="24"/>
        </w:rPr>
        <w:t xml:space="preserve">kukan setiap anggota kelompok dan pemenuhan terhadap indikator yang menunjukkan kemampuan kolaborasi. Terdapat beberapa pendapat mengenai poin-poin penilaian proses kemampuan kolaborasi. Poin yang terdapat pada indikator yaitu partisipasi aktif, produktif dan efisien, fleksibilitas dan kompromi, </w:t>
      </w:r>
      <w:r w:rsidRPr="00C60794">
        <w:rPr>
          <w:rFonts w:asciiTheme="majorBidi" w:hAnsiTheme="majorBidi" w:cstheme="majorBidi"/>
          <w:bCs/>
          <w:sz w:val="24"/>
          <w:szCs w:val="24"/>
        </w:rPr>
        <w:lastRenderedPageBreak/>
        <w:t xml:space="preserve">kerja </w:t>
      </w:r>
      <w:proofErr w:type="gramStart"/>
      <w:r w:rsidRPr="00C60794">
        <w:rPr>
          <w:rFonts w:asciiTheme="majorBidi" w:hAnsiTheme="majorBidi" w:cstheme="majorBidi"/>
          <w:bCs/>
          <w:sz w:val="24"/>
          <w:szCs w:val="24"/>
        </w:rPr>
        <w:t>tim</w:t>
      </w:r>
      <w:proofErr w:type="gramEnd"/>
      <w:r w:rsidRPr="00C60794">
        <w:rPr>
          <w:rFonts w:asciiTheme="majorBidi" w:hAnsiTheme="majorBidi" w:cstheme="majorBidi"/>
          <w:bCs/>
          <w:sz w:val="24"/>
          <w:szCs w:val="24"/>
        </w:rPr>
        <w:t xml:space="preserve"> efekti</w:t>
      </w:r>
      <w:r>
        <w:rPr>
          <w:rFonts w:asciiTheme="majorBidi" w:hAnsiTheme="majorBidi" w:cstheme="majorBidi"/>
          <w:bCs/>
          <w:sz w:val="24"/>
          <w:szCs w:val="24"/>
        </w:rPr>
        <w:t>f, apresiasi dan tanggung jawab</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4"/>
      </w:r>
      <w:r w:rsidR="0088734E">
        <w:rPr>
          <w:rFonts w:asciiTheme="majorBidi" w:hAnsiTheme="majorBidi" w:cstheme="majorBidi"/>
          <w:bCs/>
          <w:sz w:val="24"/>
          <w:szCs w:val="24"/>
        </w:rPr>
        <w:t xml:space="preserve"> </w:t>
      </w:r>
      <w:r w:rsidRPr="00C60794">
        <w:rPr>
          <w:rFonts w:asciiTheme="majorBidi" w:hAnsiTheme="majorBidi" w:cstheme="majorBidi"/>
          <w:bCs/>
          <w:sz w:val="24"/>
          <w:szCs w:val="24"/>
        </w:rPr>
        <w:t xml:space="preserve">Kemampuan lain adalah kemampuan komunikasi </w:t>
      </w:r>
      <w:r w:rsidR="00E56010">
        <w:rPr>
          <w:rFonts w:asciiTheme="majorBidi" w:hAnsiTheme="majorBidi" w:cstheme="majorBidi"/>
          <w:bCs/>
          <w:sz w:val="24"/>
          <w:szCs w:val="24"/>
        </w:rPr>
        <w:t>siswa</w:t>
      </w:r>
      <w:r w:rsidRPr="00C60794">
        <w:rPr>
          <w:rFonts w:asciiTheme="majorBidi" w:hAnsiTheme="majorBidi" w:cstheme="majorBidi"/>
          <w:bCs/>
          <w:sz w:val="24"/>
          <w:szCs w:val="24"/>
        </w:rPr>
        <w:t xml:space="preserve"> dalam proses kolaboratif dapat dinilai dari arg</w:t>
      </w:r>
      <w:r>
        <w:rPr>
          <w:rFonts w:asciiTheme="majorBidi" w:hAnsiTheme="majorBidi" w:cstheme="majorBidi"/>
          <w:bCs/>
          <w:sz w:val="24"/>
          <w:szCs w:val="24"/>
        </w:rPr>
        <w:t>umen yang dilontarkan</w:t>
      </w:r>
      <w:r>
        <w:rPr>
          <w:rFonts w:asciiTheme="majorBidi" w:hAnsiTheme="majorBidi" w:cstheme="majorBidi"/>
          <w:bCs/>
          <w:sz w:val="24"/>
          <w:szCs w:val="24"/>
          <w:lang w:val="id-ID"/>
        </w:rPr>
        <w:t>.</w:t>
      </w:r>
      <w:r w:rsidR="000A1580">
        <w:rPr>
          <w:rFonts w:asciiTheme="majorBidi" w:hAnsiTheme="majorBidi" w:cstheme="majorBidi"/>
          <w:bCs/>
          <w:sz w:val="24"/>
          <w:szCs w:val="24"/>
        </w:rPr>
        <w:t xml:space="preserve"> </w:t>
      </w:r>
      <w:r w:rsidRPr="00755AD0">
        <w:rPr>
          <w:rFonts w:asciiTheme="majorBidi" w:hAnsiTheme="majorBidi" w:cstheme="majorBidi"/>
          <w:bCs/>
          <w:sz w:val="24"/>
          <w:szCs w:val="24"/>
        </w:rPr>
        <w:t>Greenstein (2012)</w:t>
      </w:r>
      <w:r w:rsidRPr="00C60794">
        <w:rPr>
          <w:rFonts w:asciiTheme="majorBidi" w:hAnsiTheme="majorBidi" w:cstheme="majorBidi"/>
          <w:bCs/>
          <w:sz w:val="24"/>
          <w:szCs w:val="24"/>
        </w:rPr>
        <w:t xml:space="preserve"> menyatakan poin penilaian proses kolaborasi adalah keaktifan dalam kelompok, kerjasama seimbang, sikap toleransi, dan kebersamaan. Kolaborasi dapat dikembangkan ke kemampuan elaborasi dan adanya komunikasi yang lebih interaktif dan il</w:t>
      </w:r>
      <w:r>
        <w:rPr>
          <w:rFonts w:asciiTheme="majorBidi" w:hAnsiTheme="majorBidi" w:cstheme="majorBidi"/>
          <w:bCs/>
          <w:sz w:val="24"/>
          <w:szCs w:val="24"/>
        </w:rPr>
        <w:t>miah dalam kegiatan kolaboratif</w:t>
      </w:r>
      <w:r w:rsidRPr="00C60794">
        <w:rPr>
          <w:rFonts w:asciiTheme="majorBidi" w:hAnsiTheme="majorBidi" w:cstheme="majorBidi"/>
          <w:bCs/>
          <w:sz w:val="24"/>
          <w:szCs w:val="24"/>
        </w:rPr>
        <w:t>. Penilaian pada hasil pembelajaran kolaboratif dapat dilakukan dengan tes dan menilai produk yang dihasilkan dalam pembelajaran</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5"/>
      </w:r>
      <w:r w:rsidRPr="00C60794">
        <w:rPr>
          <w:rFonts w:asciiTheme="majorBidi" w:hAnsiTheme="majorBidi" w:cstheme="majorBidi"/>
          <w:sz w:val="24"/>
          <w:szCs w:val="24"/>
          <w:lang w:val="id-ID"/>
        </w:rPr>
        <w:tab/>
      </w:r>
      <w:r w:rsidRPr="00C60794">
        <w:rPr>
          <w:rFonts w:asciiTheme="majorBidi" w:hAnsiTheme="majorBidi" w:cstheme="majorBidi"/>
          <w:bCs/>
          <w:sz w:val="24"/>
          <w:szCs w:val="24"/>
        </w:rPr>
        <w:t>Maka indikator yang dapat digunakan dalam menilai kolaborasi pada aspek proses sebagai berikut.</w:t>
      </w:r>
    </w:p>
    <w:p w14:paraId="2C15278A" w14:textId="3849D867" w:rsidR="00DD3C8B" w:rsidRPr="00C60794" w:rsidRDefault="00DD3C8B">
      <w:pPr>
        <w:pStyle w:val="ListParagraph"/>
        <w:numPr>
          <w:ilvl w:val="0"/>
          <w:numId w:val="8"/>
        </w:numPr>
        <w:spacing w:after="200" w:line="480" w:lineRule="auto"/>
        <w:ind w:left="1418" w:hanging="425"/>
        <w:jc w:val="both"/>
        <w:rPr>
          <w:rFonts w:asciiTheme="majorBidi" w:hAnsiTheme="majorBidi" w:cstheme="majorBidi"/>
          <w:bCs/>
          <w:sz w:val="24"/>
          <w:szCs w:val="24"/>
        </w:rPr>
      </w:pPr>
      <w:r w:rsidRPr="00C60794">
        <w:rPr>
          <w:rFonts w:asciiTheme="majorBidi" w:hAnsiTheme="majorBidi" w:cstheme="majorBidi"/>
          <w:bCs/>
          <w:sz w:val="24"/>
          <w:szCs w:val="24"/>
        </w:rPr>
        <w:t>Kontribusi secara aktif dan produktif</w:t>
      </w:r>
    </w:p>
    <w:p w14:paraId="0A799316" w14:textId="19ABD8A7" w:rsidR="00DC76CB" w:rsidRPr="0095073D" w:rsidRDefault="00E56010" w:rsidP="0095073D">
      <w:pPr>
        <w:pStyle w:val="ListParagraph"/>
        <w:spacing w:after="200" w:line="480" w:lineRule="auto"/>
        <w:ind w:left="1418"/>
        <w:jc w:val="both"/>
        <w:rPr>
          <w:rFonts w:asciiTheme="majorBidi" w:hAnsiTheme="majorBidi" w:cstheme="majorBidi"/>
          <w:bCs/>
          <w:sz w:val="24"/>
          <w:szCs w:val="24"/>
        </w:rPr>
      </w:pPr>
      <w:r>
        <w:rPr>
          <w:rFonts w:asciiTheme="majorBidi" w:hAnsiTheme="majorBidi" w:cstheme="majorBidi"/>
          <w:bCs/>
          <w:sz w:val="24"/>
          <w:szCs w:val="24"/>
        </w:rPr>
        <w:t>Siswa</w:t>
      </w:r>
      <w:r w:rsidR="00DD3C8B" w:rsidRPr="00C60794">
        <w:rPr>
          <w:rFonts w:asciiTheme="majorBidi" w:hAnsiTheme="majorBidi" w:cstheme="majorBidi"/>
          <w:bCs/>
          <w:sz w:val="24"/>
          <w:szCs w:val="24"/>
        </w:rPr>
        <w:t xml:space="preserve"> berkontribusi secara aktif dalam kegiatan diskusi dan penyelesaian permasalahan. Pada kegiatan pembelajaran kolaboratif </w:t>
      </w:r>
      <w:r>
        <w:rPr>
          <w:rFonts w:asciiTheme="majorBidi" w:hAnsiTheme="majorBidi" w:cstheme="majorBidi"/>
          <w:bCs/>
          <w:sz w:val="24"/>
          <w:szCs w:val="24"/>
        </w:rPr>
        <w:t>siswa</w:t>
      </w:r>
      <w:r w:rsidR="00DD3C8B" w:rsidRPr="00C60794">
        <w:rPr>
          <w:rFonts w:asciiTheme="majorBidi" w:hAnsiTheme="majorBidi" w:cstheme="majorBidi"/>
          <w:bCs/>
          <w:sz w:val="24"/>
          <w:szCs w:val="24"/>
        </w:rPr>
        <w:t xml:space="preserve"> diamati dan diberikan kesempatan untuk berpendapat. Aktif dalam pengambilan keputusan kelompok dan dapat saling membagi tugas dalam kelompok. Produktif yaitu </w:t>
      </w:r>
      <w:r>
        <w:rPr>
          <w:rFonts w:asciiTheme="majorBidi" w:hAnsiTheme="majorBidi" w:cstheme="majorBidi"/>
          <w:bCs/>
          <w:sz w:val="24"/>
          <w:szCs w:val="24"/>
        </w:rPr>
        <w:t>siswa</w:t>
      </w:r>
      <w:r w:rsidR="00DD3C8B" w:rsidRPr="00C60794">
        <w:rPr>
          <w:rFonts w:asciiTheme="majorBidi" w:hAnsiTheme="majorBidi" w:cstheme="majorBidi"/>
          <w:bCs/>
          <w:sz w:val="24"/>
          <w:szCs w:val="24"/>
        </w:rPr>
        <w:t xml:space="preserve"> diharapkan dapat menghasilkan suatu produk atau karya yang dapat dimanfaatkan untuk kebaikan</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6"/>
      </w:r>
    </w:p>
    <w:p w14:paraId="4857EE67" w14:textId="77777777" w:rsidR="00DD3C8B" w:rsidRPr="00C60794" w:rsidRDefault="00DD3C8B">
      <w:pPr>
        <w:pStyle w:val="ListParagraph"/>
        <w:numPr>
          <w:ilvl w:val="0"/>
          <w:numId w:val="8"/>
        </w:numPr>
        <w:spacing w:after="200" w:line="480" w:lineRule="auto"/>
        <w:ind w:left="1418" w:hanging="425"/>
        <w:jc w:val="both"/>
        <w:rPr>
          <w:rFonts w:asciiTheme="majorBidi" w:hAnsiTheme="majorBidi" w:cstheme="majorBidi"/>
          <w:bCs/>
          <w:sz w:val="24"/>
          <w:szCs w:val="24"/>
        </w:rPr>
      </w:pPr>
      <w:r w:rsidRPr="00C60794">
        <w:rPr>
          <w:rFonts w:asciiTheme="majorBidi" w:hAnsiTheme="majorBidi" w:cstheme="majorBidi"/>
          <w:bCs/>
          <w:sz w:val="24"/>
          <w:szCs w:val="24"/>
        </w:rPr>
        <w:t>Fleksibilitas dan k</w:t>
      </w:r>
      <w:r w:rsidRPr="00C60794">
        <w:rPr>
          <w:rFonts w:asciiTheme="majorBidi" w:hAnsiTheme="majorBidi" w:cstheme="majorBidi"/>
          <w:bCs/>
          <w:sz w:val="24"/>
          <w:szCs w:val="24"/>
          <w:lang w:val="id-ID"/>
        </w:rPr>
        <w:t>ompromi</w:t>
      </w:r>
    </w:p>
    <w:p w14:paraId="61C7F475" w14:textId="4AB88167" w:rsidR="0095073D" w:rsidRPr="00005419" w:rsidRDefault="006078BA" w:rsidP="00005419">
      <w:pPr>
        <w:pStyle w:val="ListParagraph"/>
        <w:spacing w:after="200" w:line="480" w:lineRule="auto"/>
        <w:ind w:left="1418" w:hanging="425"/>
        <w:jc w:val="both"/>
        <w:rPr>
          <w:rFonts w:asciiTheme="majorBidi" w:hAnsiTheme="majorBidi" w:cstheme="majorBidi"/>
          <w:bCs/>
          <w:sz w:val="24"/>
          <w:szCs w:val="24"/>
        </w:rPr>
      </w:pPr>
      <w:r>
        <w:rPr>
          <w:rFonts w:asciiTheme="majorBidi" w:hAnsiTheme="majorBidi" w:cstheme="majorBidi"/>
          <w:bCs/>
          <w:sz w:val="24"/>
          <w:szCs w:val="24"/>
        </w:rPr>
        <w:t xml:space="preserve">       </w:t>
      </w:r>
      <w:r w:rsidR="00DD3C8B" w:rsidRPr="00C60794">
        <w:rPr>
          <w:rFonts w:asciiTheme="majorBidi" w:hAnsiTheme="majorBidi" w:cstheme="majorBidi"/>
          <w:bCs/>
          <w:sz w:val="24"/>
          <w:szCs w:val="24"/>
        </w:rPr>
        <w:t xml:space="preserve">Kompromi dimaksudkan selama kegiatan kolaboratif tentu terdapat kontak sosial dan perbedaan dalam pandangan antar anggota kelompok, sehingga kompromi adalah proses penyatuan pikiran dan penemuan makna dari permasalahan dalam kegiatan kolaboratif. Kemudian fleksibilitas dipandang sebagai bentuk </w:t>
      </w:r>
      <w:r w:rsidR="00DD3C8B" w:rsidRPr="00C60794">
        <w:rPr>
          <w:rFonts w:asciiTheme="majorBidi" w:hAnsiTheme="majorBidi" w:cstheme="majorBidi"/>
          <w:bCs/>
          <w:sz w:val="24"/>
          <w:szCs w:val="24"/>
        </w:rPr>
        <w:lastRenderedPageBreak/>
        <w:t>kemampuan untuk beradaptasi dan bersedia untuk menghormati keputusan yang telah diambil dalam kelompok untuk menyelesaikan permasalahan.</w:t>
      </w:r>
    </w:p>
    <w:p w14:paraId="70F038C6" w14:textId="77777777" w:rsidR="00DD3C8B" w:rsidRPr="00C60794" w:rsidRDefault="00DD3C8B">
      <w:pPr>
        <w:pStyle w:val="ListParagraph"/>
        <w:numPr>
          <w:ilvl w:val="0"/>
          <w:numId w:val="8"/>
        </w:numPr>
        <w:spacing w:after="200" w:line="480" w:lineRule="auto"/>
        <w:ind w:left="1418"/>
        <w:jc w:val="both"/>
        <w:rPr>
          <w:rFonts w:asciiTheme="majorBidi" w:hAnsiTheme="majorBidi" w:cstheme="majorBidi"/>
          <w:bCs/>
          <w:sz w:val="24"/>
          <w:szCs w:val="24"/>
        </w:rPr>
      </w:pPr>
      <w:r w:rsidRPr="00C60794">
        <w:rPr>
          <w:rFonts w:asciiTheme="majorBidi" w:hAnsiTheme="majorBidi" w:cstheme="majorBidi"/>
          <w:bCs/>
          <w:sz w:val="24"/>
          <w:szCs w:val="24"/>
        </w:rPr>
        <w:t>Tanggung jawab dan sik</w:t>
      </w:r>
      <w:r>
        <w:rPr>
          <w:rFonts w:asciiTheme="majorBidi" w:hAnsiTheme="majorBidi" w:cstheme="majorBidi"/>
          <w:bCs/>
          <w:sz w:val="24"/>
          <w:szCs w:val="24"/>
        </w:rPr>
        <w:t xml:space="preserve">ap menghargai </w:t>
      </w:r>
    </w:p>
    <w:p w14:paraId="7751E95A" w14:textId="575F80B8" w:rsidR="008B07BF" w:rsidRPr="0095073D" w:rsidRDefault="00DD3C8B" w:rsidP="0095073D">
      <w:pPr>
        <w:pStyle w:val="ListParagraph"/>
        <w:spacing w:line="480" w:lineRule="auto"/>
        <w:ind w:left="1418"/>
        <w:jc w:val="both"/>
        <w:rPr>
          <w:rFonts w:asciiTheme="majorBidi" w:hAnsiTheme="majorBidi" w:cstheme="majorBidi"/>
          <w:bCs/>
          <w:sz w:val="24"/>
          <w:szCs w:val="24"/>
        </w:rPr>
      </w:pPr>
      <w:r w:rsidRPr="00C60794">
        <w:rPr>
          <w:rFonts w:asciiTheme="majorBidi" w:hAnsiTheme="majorBidi" w:cstheme="majorBidi"/>
          <w:bCs/>
          <w:sz w:val="24"/>
          <w:szCs w:val="24"/>
        </w:rPr>
        <w:t xml:space="preserve">Hal ini diamati dari perilaku </w:t>
      </w:r>
      <w:r w:rsidR="00E56010">
        <w:rPr>
          <w:rFonts w:asciiTheme="majorBidi" w:hAnsiTheme="majorBidi" w:cstheme="majorBidi"/>
          <w:bCs/>
          <w:sz w:val="24"/>
          <w:szCs w:val="24"/>
        </w:rPr>
        <w:t>siswa</w:t>
      </w:r>
      <w:r w:rsidRPr="00C60794">
        <w:rPr>
          <w:rFonts w:asciiTheme="majorBidi" w:hAnsiTheme="majorBidi" w:cstheme="majorBidi"/>
          <w:bCs/>
          <w:sz w:val="24"/>
          <w:szCs w:val="24"/>
        </w:rPr>
        <w:t xml:space="preserve"> yaitu dapat menghargai pandangan orang lain, berperilaku baik tanpa membedakan kepada teman, dan toleransi terhadap perbedaan. Tanggung jawab yaitu </w:t>
      </w:r>
      <w:r w:rsidR="00E56010">
        <w:rPr>
          <w:rFonts w:asciiTheme="majorBidi" w:hAnsiTheme="majorBidi" w:cstheme="majorBidi"/>
          <w:bCs/>
          <w:sz w:val="24"/>
          <w:szCs w:val="24"/>
        </w:rPr>
        <w:t>siswa</w:t>
      </w:r>
      <w:r w:rsidRPr="00C60794">
        <w:rPr>
          <w:rFonts w:asciiTheme="majorBidi" w:hAnsiTheme="majorBidi" w:cstheme="majorBidi"/>
          <w:bCs/>
          <w:sz w:val="24"/>
          <w:szCs w:val="24"/>
        </w:rPr>
        <w:t xml:space="preserve"> dapat menjalankan pembagian peran dan tugas dengan baik, melakukan kegiatan diskusi dengan antusias. </w:t>
      </w:r>
    </w:p>
    <w:p w14:paraId="1D9E17A2" w14:textId="77777777" w:rsidR="00DD3C8B" w:rsidRPr="00C60794" w:rsidRDefault="00DD3C8B">
      <w:pPr>
        <w:pStyle w:val="ListParagraph"/>
        <w:numPr>
          <w:ilvl w:val="0"/>
          <w:numId w:val="8"/>
        </w:numPr>
        <w:spacing w:after="200" w:line="480" w:lineRule="auto"/>
        <w:ind w:left="1418"/>
        <w:jc w:val="both"/>
        <w:rPr>
          <w:rFonts w:asciiTheme="majorBidi" w:hAnsiTheme="majorBidi" w:cstheme="majorBidi"/>
          <w:bCs/>
          <w:sz w:val="24"/>
          <w:szCs w:val="24"/>
        </w:rPr>
      </w:pPr>
      <w:r w:rsidRPr="00C60794">
        <w:rPr>
          <w:rFonts w:asciiTheme="majorBidi" w:hAnsiTheme="majorBidi" w:cstheme="majorBidi"/>
          <w:bCs/>
          <w:sz w:val="24"/>
          <w:szCs w:val="24"/>
        </w:rPr>
        <w:t>Solidaritas</w:t>
      </w:r>
    </w:p>
    <w:p w14:paraId="54FD73F9" w14:textId="154B3C63" w:rsidR="00DD3C8B" w:rsidRPr="009961F8" w:rsidRDefault="00DD3C8B" w:rsidP="00DC76CB">
      <w:pPr>
        <w:pStyle w:val="ListParagraph"/>
        <w:spacing w:after="200" w:line="480" w:lineRule="auto"/>
        <w:ind w:left="1418"/>
        <w:jc w:val="both"/>
        <w:rPr>
          <w:rFonts w:asciiTheme="majorBidi" w:hAnsiTheme="majorBidi" w:cstheme="majorBidi"/>
          <w:bCs/>
          <w:sz w:val="24"/>
          <w:szCs w:val="24"/>
        </w:rPr>
      </w:pPr>
      <w:r w:rsidRPr="00C60794">
        <w:rPr>
          <w:rFonts w:asciiTheme="majorBidi" w:hAnsiTheme="majorBidi" w:cstheme="majorBidi"/>
          <w:bCs/>
          <w:sz w:val="24"/>
          <w:szCs w:val="24"/>
        </w:rPr>
        <w:t xml:space="preserve">Solidaritas diartikan bahwa </w:t>
      </w:r>
      <w:r w:rsidR="00E56010">
        <w:rPr>
          <w:rFonts w:asciiTheme="majorBidi" w:hAnsiTheme="majorBidi" w:cstheme="majorBidi"/>
          <w:bCs/>
          <w:sz w:val="24"/>
          <w:szCs w:val="24"/>
        </w:rPr>
        <w:t>siswa</w:t>
      </w:r>
      <w:r w:rsidRPr="00C60794">
        <w:rPr>
          <w:rFonts w:asciiTheme="majorBidi" w:hAnsiTheme="majorBidi" w:cstheme="majorBidi"/>
          <w:bCs/>
          <w:sz w:val="24"/>
          <w:szCs w:val="24"/>
        </w:rPr>
        <w:t xml:space="preserve"> memiliki sikap gotong royong dan kekompakan antar anggota kelompok. Saling membantu dan adanya sikap kesatuan dalam kelompok. Penyelesaian tugas dilakukan </w:t>
      </w:r>
      <w:r>
        <w:rPr>
          <w:rFonts w:asciiTheme="majorBidi" w:hAnsiTheme="majorBidi" w:cstheme="majorBidi"/>
          <w:bCs/>
          <w:sz w:val="24"/>
          <w:szCs w:val="24"/>
        </w:rPr>
        <w:t>dengan bersama-sama dan diskusi</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7"/>
      </w:r>
    </w:p>
    <w:p w14:paraId="1A56F44C" w14:textId="77777777" w:rsidR="00DD3C8B" w:rsidRPr="00835956" w:rsidRDefault="00DD3C8B">
      <w:pPr>
        <w:pStyle w:val="ListParagraph"/>
        <w:numPr>
          <w:ilvl w:val="0"/>
          <w:numId w:val="8"/>
        </w:numPr>
        <w:spacing w:after="200" w:line="480" w:lineRule="auto"/>
        <w:ind w:left="1418"/>
        <w:jc w:val="both"/>
        <w:rPr>
          <w:rFonts w:asciiTheme="majorBidi" w:hAnsiTheme="majorBidi" w:cstheme="majorBidi"/>
          <w:bCs/>
          <w:sz w:val="24"/>
          <w:szCs w:val="24"/>
        </w:rPr>
      </w:pPr>
      <w:r w:rsidRPr="00835956">
        <w:rPr>
          <w:rFonts w:asciiTheme="majorBidi" w:hAnsiTheme="majorBidi" w:cstheme="majorBidi"/>
          <w:bCs/>
          <w:sz w:val="24"/>
          <w:szCs w:val="24"/>
        </w:rPr>
        <w:t xml:space="preserve">Komunikasi interaktif </w:t>
      </w:r>
    </w:p>
    <w:p w14:paraId="5C11A5E1" w14:textId="398E7BAB" w:rsidR="007660FB" w:rsidRPr="00B23445" w:rsidRDefault="00DD3C8B" w:rsidP="00B23445">
      <w:pPr>
        <w:pStyle w:val="ListParagraph"/>
        <w:spacing w:after="200" w:line="480" w:lineRule="auto"/>
        <w:ind w:left="1418"/>
        <w:jc w:val="both"/>
        <w:rPr>
          <w:rFonts w:asciiTheme="majorBidi" w:hAnsiTheme="majorBidi" w:cstheme="majorBidi"/>
          <w:bCs/>
          <w:sz w:val="24"/>
          <w:szCs w:val="24"/>
          <w:lang w:val="id-ID"/>
        </w:rPr>
      </w:pPr>
      <w:r w:rsidRPr="00C60794">
        <w:rPr>
          <w:rFonts w:asciiTheme="majorBidi" w:hAnsiTheme="majorBidi" w:cstheme="majorBidi"/>
          <w:bCs/>
          <w:sz w:val="24"/>
          <w:szCs w:val="24"/>
        </w:rPr>
        <w:t xml:space="preserve">Komunikasi dalam pembelajaran kolaboratif sangat penting. Hal ini dikarena segala interaksi dimulai dari komunikasi. Komunikasi diartikan sebagai </w:t>
      </w:r>
      <w:proofErr w:type="gramStart"/>
      <w:r w:rsidRPr="00C60794">
        <w:rPr>
          <w:rFonts w:asciiTheme="majorBidi" w:hAnsiTheme="majorBidi" w:cstheme="majorBidi"/>
          <w:bCs/>
          <w:sz w:val="24"/>
          <w:szCs w:val="24"/>
        </w:rPr>
        <w:t>cara</w:t>
      </w:r>
      <w:proofErr w:type="gramEnd"/>
      <w:r w:rsidRPr="00C60794">
        <w:rPr>
          <w:rFonts w:asciiTheme="majorBidi" w:hAnsiTheme="majorBidi" w:cstheme="majorBidi"/>
          <w:bCs/>
          <w:sz w:val="24"/>
          <w:szCs w:val="24"/>
        </w:rPr>
        <w:t xml:space="preserve"> atau alat yang digunakan oleh manusia untuk saling terhubung dan berbagi informasi. </w:t>
      </w:r>
      <w:r w:rsidR="00E56010">
        <w:rPr>
          <w:rFonts w:asciiTheme="majorBidi" w:hAnsiTheme="majorBidi" w:cstheme="majorBidi"/>
          <w:bCs/>
          <w:sz w:val="24"/>
          <w:szCs w:val="24"/>
        </w:rPr>
        <w:t>Siswa</w:t>
      </w:r>
      <w:r w:rsidRPr="00C60794">
        <w:rPr>
          <w:rFonts w:asciiTheme="majorBidi" w:hAnsiTheme="majorBidi" w:cstheme="majorBidi"/>
          <w:bCs/>
          <w:sz w:val="24"/>
          <w:szCs w:val="24"/>
        </w:rPr>
        <w:t xml:space="preserve"> selama melakukan kegiatan kolaboratif dapat memunculkan gagasan yang bersifat ilmiah dan perdebatan yang sehat. Argumen yang baik dapat dianalisis dari keilmiahan dan bukti yang dilontarkan k</w:t>
      </w:r>
      <w:r>
        <w:rPr>
          <w:rFonts w:asciiTheme="majorBidi" w:hAnsiTheme="majorBidi" w:cstheme="majorBidi"/>
          <w:bCs/>
          <w:sz w:val="24"/>
          <w:szCs w:val="24"/>
        </w:rPr>
        <w:t>hususnya pada pembelajaran IPA</w:t>
      </w:r>
      <w:r>
        <w:rPr>
          <w:rFonts w:asciiTheme="majorBidi" w:hAnsiTheme="majorBidi" w:cstheme="majorBidi"/>
          <w:bCs/>
          <w:sz w:val="24"/>
          <w:szCs w:val="24"/>
          <w:lang w:val="id-ID"/>
        </w:rPr>
        <w:t>.</w:t>
      </w:r>
    </w:p>
    <w:p w14:paraId="3BF3DA32" w14:textId="77777777" w:rsidR="00DD3C8B" w:rsidRPr="00E14C6D" w:rsidRDefault="00DD3C8B">
      <w:pPr>
        <w:pStyle w:val="ListParagraph"/>
        <w:numPr>
          <w:ilvl w:val="0"/>
          <w:numId w:val="9"/>
        </w:numPr>
        <w:spacing w:after="0" w:line="480" w:lineRule="auto"/>
        <w:ind w:left="993" w:hanging="284"/>
        <w:jc w:val="both"/>
        <w:rPr>
          <w:rFonts w:asciiTheme="majorBidi" w:hAnsiTheme="majorBidi" w:cstheme="majorBidi"/>
          <w:b/>
          <w:sz w:val="24"/>
          <w:szCs w:val="24"/>
          <w:lang w:val="id-ID"/>
        </w:rPr>
      </w:pPr>
      <w:r w:rsidRPr="00E14C6D">
        <w:rPr>
          <w:rFonts w:asciiTheme="majorBidi" w:hAnsiTheme="majorBidi" w:cstheme="majorBidi"/>
          <w:b/>
          <w:sz w:val="24"/>
          <w:szCs w:val="24"/>
          <w:lang w:val="id-ID"/>
        </w:rPr>
        <w:t xml:space="preserve">Pendekatan </w:t>
      </w:r>
      <w:r w:rsidRPr="00E14C6D">
        <w:rPr>
          <w:rFonts w:asciiTheme="majorBidi" w:hAnsiTheme="majorBidi" w:cstheme="majorBidi"/>
          <w:b/>
          <w:i/>
          <w:iCs/>
          <w:sz w:val="24"/>
          <w:szCs w:val="24"/>
          <w:lang w:val="id-ID"/>
        </w:rPr>
        <w:t xml:space="preserve">Education for Sustanable Development </w:t>
      </w:r>
      <w:r w:rsidRPr="00E14C6D">
        <w:rPr>
          <w:rFonts w:asciiTheme="majorBidi" w:hAnsiTheme="majorBidi" w:cstheme="majorBidi"/>
          <w:b/>
          <w:sz w:val="24"/>
          <w:szCs w:val="24"/>
          <w:lang w:val="id-ID"/>
        </w:rPr>
        <w:t>(ESD)</w:t>
      </w:r>
    </w:p>
    <w:p w14:paraId="15068882" w14:textId="6A37FA06" w:rsidR="00DD3C8B" w:rsidRPr="003167F1" w:rsidRDefault="00DD3C8B" w:rsidP="00DC76CB">
      <w:pPr>
        <w:pStyle w:val="ListParagraph"/>
        <w:spacing w:after="0" w:line="480" w:lineRule="auto"/>
        <w:ind w:left="992" w:firstLine="720"/>
        <w:jc w:val="both"/>
        <w:rPr>
          <w:rFonts w:asciiTheme="majorBidi" w:hAnsiTheme="majorBidi" w:cstheme="majorBidi"/>
          <w:sz w:val="24"/>
          <w:szCs w:val="24"/>
          <w:lang w:val="id-ID"/>
        </w:rPr>
      </w:pPr>
      <w:r w:rsidRPr="003167F1">
        <w:rPr>
          <w:rFonts w:asciiTheme="majorBidi" w:hAnsiTheme="majorBidi" w:cstheme="majorBidi"/>
          <w:bCs/>
          <w:sz w:val="24"/>
          <w:szCs w:val="24"/>
        </w:rPr>
        <w:t xml:space="preserve">Pendekatan </w:t>
      </w:r>
      <w:r w:rsidRPr="00E84B43">
        <w:rPr>
          <w:rFonts w:asciiTheme="majorBidi" w:hAnsiTheme="majorBidi" w:cstheme="majorBidi"/>
          <w:bCs/>
          <w:i/>
          <w:iCs/>
          <w:sz w:val="24"/>
          <w:szCs w:val="24"/>
        </w:rPr>
        <w:t>Education for Sustainable Development</w:t>
      </w:r>
      <w:r w:rsidR="00081323">
        <w:rPr>
          <w:rFonts w:asciiTheme="majorBidi" w:hAnsiTheme="majorBidi" w:cstheme="majorBidi"/>
          <w:bCs/>
          <w:i/>
          <w:iCs/>
          <w:sz w:val="24"/>
          <w:szCs w:val="24"/>
        </w:rPr>
        <w:t xml:space="preserve"> </w:t>
      </w:r>
      <w:r w:rsidRPr="003167F1">
        <w:rPr>
          <w:rFonts w:asciiTheme="majorBidi" w:hAnsiTheme="majorBidi" w:cstheme="majorBidi"/>
          <w:bCs/>
          <w:sz w:val="24"/>
          <w:szCs w:val="24"/>
        </w:rPr>
        <w:t xml:space="preserve">terdiri dari dua aspek yang pertama pendidikan dan sistem pembangunan berkelanjutan. Sehingga definisi dari pendekatan </w:t>
      </w:r>
      <w:r>
        <w:rPr>
          <w:rFonts w:asciiTheme="majorBidi" w:hAnsiTheme="majorBidi" w:cstheme="majorBidi"/>
          <w:bCs/>
          <w:sz w:val="24"/>
          <w:szCs w:val="24"/>
          <w:lang w:val="id-ID"/>
        </w:rPr>
        <w:t xml:space="preserve">ESD </w:t>
      </w:r>
      <w:r w:rsidRPr="003167F1">
        <w:rPr>
          <w:rFonts w:asciiTheme="majorBidi" w:hAnsiTheme="majorBidi" w:cstheme="majorBidi"/>
          <w:bCs/>
          <w:sz w:val="24"/>
          <w:szCs w:val="24"/>
        </w:rPr>
        <w:t>merupakan perpadu</w:t>
      </w:r>
      <w:r>
        <w:rPr>
          <w:rFonts w:asciiTheme="majorBidi" w:hAnsiTheme="majorBidi" w:cstheme="majorBidi"/>
          <w:bCs/>
          <w:sz w:val="24"/>
          <w:szCs w:val="24"/>
          <w:lang w:val="id-ID"/>
        </w:rPr>
        <w:t>a</w:t>
      </w:r>
      <w:r w:rsidRPr="003167F1">
        <w:rPr>
          <w:rFonts w:asciiTheme="majorBidi" w:hAnsiTheme="majorBidi" w:cstheme="majorBidi"/>
          <w:bCs/>
          <w:sz w:val="24"/>
          <w:szCs w:val="24"/>
        </w:rPr>
        <w:t>n dari dua aspek tersebut. Terdapat ber</w:t>
      </w:r>
      <w:r>
        <w:rPr>
          <w:rFonts w:asciiTheme="majorBidi" w:hAnsiTheme="majorBidi" w:cstheme="majorBidi"/>
          <w:bCs/>
          <w:sz w:val="24"/>
          <w:szCs w:val="24"/>
        </w:rPr>
        <w:t>bagai definisi yang ditetapkan</w:t>
      </w:r>
      <w:r w:rsidR="00081323">
        <w:rPr>
          <w:rFonts w:asciiTheme="majorBidi" w:hAnsiTheme="majorBidi" w:cstheme="majorBidi"/>
          <w:bCs/>
          <w:sz w:val="24"/>
          <w:szCs w:val="24"/>
        </w:rPr>
        <w:t xml:space="preserve"> </w:t>
      </w:r>
      <w:r w:rsidRPr="003167F1">
        <w:rPr>
          <w:rFonts w:asciiTheme="majorBidi" w:hAnsiTheme="majorBidi" w:cstheme="majorBidi"/>
          <w:bCs/>
          <w:sz w:val="24"/>
          <w:szCs w:val="24"/>
        </w:rPr>
        <w:t xml:space="preserve">UNESCO mendefinisikan pendekatan </w:t>
      </w:r>
      <w:r w:rsidRPr="00E84B43">
        <w:rPr>
          <w:rFonts w:asciiTheme="majorBidi" w:hAnsiTheme="majorBidi" w:cstheme="majorBidi"/>
          <w:bCs/>
          <w:i/>
          <w:iCs/>
          <w:sz w:val="24"/>
          <w:szCs w:val="24"/>
        </w:rPr>
        <w:t>Education for Sustainable Development</w:t>
      </w:r>
      <w:r w:rsidR="005534FA">
        <w:rPr>
          <w:rFonts w:asciiTheme="majorBidi" w:hAnsiTheme="majorBidi" w:cstheme="majorBidi"/>
          <w:bCs/>
          <w:i/>
          <w:iCs/>
          <w:sz w:val="24"/>
          <w:szCs w:val="24"/>
        </w:rPr>
        <w:t xml:space="preserve"> </w:t>
      </w:r>
      <w:r w:rsidRPr="003167F1">
        <w:rPr>
          <w:rFonts w:asciiTheme="majorBidi" w:hAnsiTheme="majorBidi" w:cstheme="majorBidi"/>
          <w:bCs/>
          <w:sz w:val="24"/>
          <w:szCs w:val="24"/>
        </w:rPr>
        <w:t xml:space="preserve">sebagai upaya yang dilakukan untuk menanamkan konsep </w:t>
      </w:r>
      <w:r w:rsidRPr="003167F1">
        <w:rPr>
          <w:rFonts w:asciiTheme="majorBidi" w:hAnsiTheme="majorBidi" w:cstheme="majorBidi"/>
          <w:bCs/>
          <w:sz w:val="24"/>
          <w:szCs w:val="24"/>
        </w:rPr>
        <w:lastRenderedPageBreak/>
        <w:t xml:space="preserve">pembangunan berkelanjutan melalui kegiatan belajar-mengajar dalam semua tingkat pendidikan dan pola pembelajaran. Pendekatan </w:t>
      </w:r>
      <w:r>
        <w:rPr>
          <w:rFonts w:asciiTheme="majorBidi" w:hAnsiTheme="majorBidi" w:cstheme="majorBidi"/>
          <w:bCs/>
          <w:sz w:val="24"/>
          <w:szCs w:val="24"/>
          <w:lang w:val="id-ID"/>
        </w:rPr>
        <w:t xml:space="preserve">ESD </w:t>
      </w:r>
      <w:r w:rsidRPr="003167F1">
        <w:rPr>
          <w:rFonts w:asciiTheme="majorBidi" w:hAnsiTheme="majorBidi" w:cstheme="majorBidi"/>
          <w:bCs/>
          <w:sz w:val="24"/>
          <w:szCs w:val="24"/>
        </w:rPr>
        <w:t xml:space="preserve">memiliki </w:t>
      </w:r>
      <w:proofErr w:type="gramStart"/>
      <w:r w:rsidRPr="003167F1">
        <w:rPr>
          <w:rFonts w:asciiTheme="majorBidi" w:hAnsiTheme="majorBidi" w:cstheme="majorBidi"/>
          <w:bCs/>
          <w:sz w:val="24"/>
          <w:szCs w:val="24"/>
        </w:rPr>
        <w:t>lima</w:t>
      </w:r>
      <w:proofErr w:type="gramEnd"/>
      <w:r w:rsidRPr="003167F1">
        <w:rPr>
          <w:rFonts w:asciiTheme="majorBidi" w:hAnsiTheme="majorBidi" w:cstheme="majorBidi"/>
          <w:bCs/>
          <w:sz w:val="24"/>
          <w:szCs w:val="24"/>
        </w:rPr>
        <w:t xml:space="preserve"> pilar utama yang dijadikan acuan dal</w:t>
      </w:r>
      <w:r>
        <w:rPr>
          <w:rFonts w:asciiTheme="majorBidi" w:hAnsiTheme="majorBidi" w:cstheme="majorBidi"/>
          <w:bCs/>
          <w:sz w:val="24"/>
          <w:szCs w:val="24"/>
        </w:rPr>
        <w:t>am pemb</w:t>
      </w:r>
      <w:r w:rsidR="008E6E6A">
        <w:rPr>
          <w:rFonts w:asciiTheme="majorBidi" w:hAnsiTheme="majorBidi" w:cstheme="majorBidi"/>
          <w:bCs/>
          <w:sz w:val="24"/>
          <w:szCs w:val="24"/>
        </w:rPr>
        <w:t>e</w:t>
      </w:r>
      <w:r>
        <w:rPr>
          <w:rFonts w:asciiTheme="majorBidi" w:hAnsiTheme="majorBidi" w:cstheme="majorBidi"/>
          <w:bCs/>
          <w:sz w:val="24"/>
          <w:szCs w:val="24"/>
        </w:rPr>
        <w:t>lajaran</w:t>
      </w:r>
      <w:r w:rsidR="0088734E">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48"/>
      </w:r>
      <w:r w:rsidRPr="003167F1">
        <w:rPr>
          <w:rFonts w:asciiTheme="majorBidi" w:hAnsiTheme="majorBidi" w:cstheme="majorBidi"/>
          <w:bCs/>
          <w:sz w:val="24"/>
          <w:szCs w:val="24"/>
        </w:rPr>
        <w:t xml:space="preserve"> </w:t>
      </w:r>
      <w:r w:rsidRPr="003167F1">
        <w:rPr>
          <w:rFonts w:asciiTheme="majorBidi" w:hAnsiTheme="majorBidi" w:cstheme="majorBidi"/>
          <w:sz w:val="24"/>
          <w:szCs w:val="24"/>
          <w:lang w:val="id-ID"/>
        </w:rPr>
        <w:t>Selain itu juga</w:t>
      </w:r>
      <w:r w:rsidR="008E6E6A">
        <w:rPr>
          <w:rFonts w:asciiTheme="majorBidi" w:hAnsiTheme="majorBidi" w:cstheme="majorBidi"/>
          <w:sz w:val="24"/>
          <w:szCs w:val="24"/>
        </w:rPr>
        <w:t xml:space="preserve"> </w:t>
      </w:r>
      <w:r w:rsidRPr="003167F1">
        <w:rPr>
          <w:rFonts w:asciiTheme="majorBidi" w:hAnsiTheme="majorBidi" w:cstheme="majorBidi"/>
          <w:sz w:val="24"/>
          <w:szCs w:val="24"/>
          <w:lang w:val="id-ID"/>
        </w:rPr>
        <w:t xml:space="preserve">pendekatan </w:t>
      </w:r>
      <w:r w:rsidRPr="003167F1">
        <w:rPr>
          <w:rFonts w:asciiTheme="majorBidi" w:hAnsiTheme="majorBidi" w:cstheme="majorBidi"/>
          <w:i/>
          <w:iCs/>
          <w:sz w:val="24"/>
          <w:szCs w:val="24"/>
          <w:lang w:val="id-ID"/>
        </w:rPr>
        <w:t xml:space="preserve">Education for Sustainable Development </w:t>
      </w:r>
      <w:r w:rsidRPr="003167F1">
        <w:rPr>
          <w:rFonts w:asciiTheme="majorBidi" w:hAnsiTheme="majorBidi" w:cstheme="majorBidi"/>
          <w:sz w:val="24"/>
          <w:szCs w:val="24"/>
          <w:lang w:val="id-ID"/>
        </w:rPr>
        <w:t>dapat disimpulkan sebagai suatu metode yang memuat tentang dasar pembangunan berkelanjutan untuk membentuk individu yang berwawasan khususnya</w:t>
      </w:r>
      <w:r w:rsidR="0088734E">
        <w:rPr>
          <w:rFonts w:asciiTheme="majorBidi" w:hAnsiTheme="majorBidi" w:cstheme="majorBidi"/>
          <w:sz w:val="24"/>
          <w:szCs w:val="24"/>
        </w:rPr>
        <w:t xml:space="preserve"> </w:t>
      </w:r>
      <w:r w:rsidRPr="003167F1">
        <w:rPr>
          <w:rFonts w:asciiTheme="majorBidi" w:hAnsiTheme="majorBidi" w:cstheme="majorBidi"/>
          <w:sz w:val="24"/>
          <w:szCs w:val="24"/>
          <w:lang w:val="id-ID"/>
        </w:rPr>
        <w:t>berkaitan dengan karakter dan pembiasaan nilai yang mendukung keseimbangan pemenuhan kebutuhan dan pelestarian alam untuk kehidupan yang leb</w:t>
      </w:r>
      <w:r>
        <w:rPr>
          <w:rFonts w:asciiTheme="majorBidi" w:hAnsiTheme="majorBidi" w:cstheme="majorBidi"/>
          <w:sz w:val="24"/>
          <w:szCs w:val="24"/>
          <w:lang w:val="id-ID"/>
        </w:rPr>
        <w:t>ih baik kedepannya</w:t>
      </w:r>
      <w:r w:rsidR="00AA7860">
        <w:rPr>
          <w:rFonts w:asciiTheme="majorBidi" w:hAnsiTheme="majorBidi" w:cstheme="majorBidi"/>
          <w:sz w:val="24"/>
          <w:szCs w:val="24"/>
        </w:rPr>
        <w:t>.</w:t>
      </w:r>
      <w:r w:rsidR="006D6DAE">
        <w:rPr>
          <w:rStyle w:val="FootnoteReference"/>
          <w:rFonts w:asciiTheme="majorBidi" w:hAnsiTheme="majorBidi" w:cstheme="majorBidi"/>
          <w:sz w:val="24"/>
          <w:szCs w:val="24"/>
        </w:rPr>
        <w:footnoteReference w:id="49"/>
      </w:r>
    </w:p>
    <w:p w14:paraId="36AF9C9F" w14:textId="340916E8" w:rsidR="00DD3C8B" w:rsidRDefault="00DD3C8B" w:rsidP="00DC76CB">
      <w:pPr>
        <w:pStyle w:val="ListParagraph"/>
        <w:spacing w:after="0" w:line="480" w:lineRule="auto"/>
        <w:ind w:left="992" w:firstLine="720"/>
        <w:jc w:val="both"/>
        <w:rPr>
          <w:rFonts w:asciiTheme="majorBidi" w:hAnsiTheme="majorBidi" w:cstheme="majorBidi"/>
          <w:sz w:val="24"/>
          <w:szCs w:val="24"/>
          <w:lang w:val="id-ID"/>
        </w:rPr>
      </w:pP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memiliki  definisi yang luas dan banyak unsur yang terkandung didalamnya. </w:t>
      </w:r>
      <w:r>
        <w:rPr>
          <w:rFonts w:asciiTheme="majorBidi" w:hAnsiTheme="majorBidi" w:cstheme="majorBidi"/>
          <w:sz w:val="24"/>
          <w:szCs w:val="24"/>
          <w:lang w:val="id-ID"/>
        </w:rPr>
        <w:t xml:space="preserve">ESD </w:t>
      </w:r>
      <w:r w:rsidRPr="003167F1">
        <w:rPr>
          <w:rFonts w:asciiTheme="majorBidi" w:hAnsiTheme="majorBidi" w:cstheme="majorBidi"/>
          <w:sz w:val="24"/>
          <w:szCs w:val="24"/>
          <w:lang w:val="id-ID"/>
        </w:rPr>
        <w:t>dipandang sebagai suatu metode yang dikembangkan dalam kurikulum pendidikan dan berprinsip pada kesetaraan aspek kesejahteraan manusia dan pelestarian alam dengan tujuan mengimplementasikan prinsip tersebut dalam kehidupan manusia untuk mencapai tujuan kehidupan yang lebih memperhatikan masa d</w:t>
      </w:r>
      <w:r>
        <w:rPr>
          <w:rFonts w:asciiTheme="majorBidi" w:hAnsiTheme="majorBidi" w:cstheme="majorBidi"/>
          <w:sz w:val="24"/>
          <w:szCs w:val="24"/>
          <w:lang w:val="id-ID"/>
        </w:rPr>
        <w:t>epan</w:t>
      </w:r>
      <w:r w:rsidR="00AA7860">
        <w:rPr>
          <w:rFonts w:asciiTheme="majorBidi" w:hAnsiTheme="majorBidi" w:cstheme="majorBidi"/>
          <w:sz w:val="24"/>
          <w:szCs w:val="24"/>
        </w:rPr>
        <w:t>.</w:t>
      </w:r>
      <w:r w:rsidR="006D6DAE">
        <w:rPr>
          <w:rStyle w:val="FootnoteReference"/>
          <w:rFonts w:asciiTheme="majorBidi" w:hAnsiTheme="majorBidi" w:cstheme="majorBidi"/>
          <w:sz w:val="24"/>
          <w:szCs w:val="24"/>
        </w:rPr>
        <w:footnoteReference w:id="50"/>
      </w:r>
      <w:r w:rsidRPr="003167F1">
        <w:rPr>
          <w:rFonts w:asciiTheme="majorBidi" w:hAnsiTheme="majorBidi" w:cstheme="majorBidi"/>
          <w:sz w:val="24"/>
          <w:szCs w:val="24"/>
          <w:lang w:val="id-ID"/>
        </w:rPr>
        <w:t xml:space="preserve"> Berdasarkan unsur yang terkadung dalam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maka dapat diperoleh pengertian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adalah ilmu yang muncul dari permasalahan yang terjadi akibat pemenuhan kebutuhan manusia yang berlebihan dan penyelewengan terhadap aturan kelestarian lingkungan.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memiliki tiga unsur yaitu sisi sosial dan kebudayaan, sisi ekonomi, dan sis</w:t>
      </w:r>
      <w:r>
        <w:rPr>
          <w:rFonts w:asciiTheme="majorBidi" w:hAnsiTheme="majorBidi" w:cstheme="majorBidi"/>
          <w:sz w:val="24"/>
          <w:szCs w:val="24"/>
          <w:lang w:val="id-ID"/>
        </w:rPr>
        <w:t>i alam atau lingkungan</w:t>
      </w:r>
      <w:r w:rsidR="00AA7860">
        <w:rPr>
          <w:rFonts w:asciiTheme="majorBidi" w:hAnsiTheme="majorBidi" w:cstheme="majorBidi"/>
          <w:sz w:val="24"/>
          <w:szCs w:val="24"/>
        </w:rPr>
        <w:t>.</w:t>
      </w:r>
      <w:r w:rsidR="006D6DAE">
        <w:rPr>
          <w:rStyle w:val="FootnoteReference"/>
          <w:rFonts w:asciiTheme="majorBidi" w:hAnsiTheme="majorBidi" w:cstheme="majorBidi"/>
          <w:sz w:val="24"/>
          <w:szCs w:val="24"/>
        </w:rPr>
        <w:footnoteReference w:id="51"/>
      </w:r>
      <w:r w:rsidRPr="003167F1">
        <w:rPr>
          <w:rFonts w:asciiTheme="majorBidi" w:hAnsiTheme="majorBidi" w:cstheme="majorBidi"/>
          <w:sz w:val="24"/>
          <w:szCs w:val="24"/>
          <w:lang w:val="id-ID"/>
        </w:rPr>
        <w:t xml:space="preserve"> Setiap unsur dalam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memiliki cakupan permasalahan yang akan dipecahkan dengan adanya prinsip keberlanjutan. Tujuan dari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digunakan dalam pendidikan tidak lain pada jangka yang </w:t>
      </w:r>
      <w:r w:rsidRPr="003167F1">
        <w:rPr>
          <w:rFonts w:asciiTheme="majorBidi" w:hAnsiTheme="majorBidi" w:cstheme="majorBidi"/>
          <w:sz w:val="24"/>
          <w:szCs w:val="24"/>
          <w:lang w:val="id-ID"/>
        </w:rPr>
        <w:lastRenderedPageBreak/>
        <w:t>panjang diharapkan</w:t>
      </w:r>
      <w:r w:rsidR="00E56010">
        <w:rPr>
          <w:rFonts w:asciiTheme="majorBidi" w:hAnsiTheme="majorBidi" w:cstheme="majorBidi"/>
          <w:sz w:val="24"/>
          <w:szCs w:val="24"/>
        </w:rPr>
        <w:t xml:space="preserve"> </w:t>
      </w:r>
      <w:r w:rsidRPr="003167F1">
        <w:rPr>
          <w:rFonts w:asciiTheme="majorBidi" w:hAnsiTheme="majorBidi" w:cstheme="majorBidi"/>
          <w:sz w:val="24"/>
          <w:szCs w:val="24"/>
          <w:lang w:val="id-ID"/>
        </w:rPr>
        <w:t xml:space="preserve">dapat menjadi solusi untuk masalah yang ada pada tiga unsur seperti kerusakan alam, kesenjangan ekonomi, pelanggaran hak asasi manusia, rasisme, dan lainnya.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adalah bentuk paduan dari tiga sudut pandang yang telah disebutkan maka dalam pelaksanaannya harus dapat menemukan cara pembelajaran yang tepat dalam setiap tingkat pendid</w:t>
      </w:r>
      <w:r>
        <w:rPr>
          <w:rFonts w:asciiTheme="majorBidi" w:hAnsiTheme="majorBidi" w:cstheme="majorBidi"/>
          <w:sz w:val="24"/>
          <w:szCs w:val="24"/>
          <w:lang w:val="id-ID"/>
        </w:rPr>
        <w:t>ikan</w:t>
      </w:r>
      <w:r w:rsidRPr="003167F1">
        <w:rPr>
          <w:rFonts w:asciiTheme="majorBidi" w:hAnsiTheme="majorBidi" w:cstheme="majorBidi"/>
          <w:sz w:val="24"/>
          <w:szCs w:val="24"/>
          <w:lang w:val="id-ID"/>
        </w:rPr>
        <w:t xml:space="preserve">. Adanya pendekatan tersebut dinilai sebagai suatu pembelajaran yang berlaku sepanjang masa dan dianggap sebagai </w:t>
      </w:r>
      <w:r w:rsidRPr="003167F1">
        <w:rPr>
          <w:rFonts w:asciiTheme="majorBidi" w:hAnsiTheme="majorBidi" w:cstheme="majorBidi"/>
          <w:i/>
          <w:iCs/>
          <w:sz w:val="24"/>
          <w:szCs w:val="24"/>
          <w:lang w:val="id-ID"/>
        </w:rPr>
        <w:t>life skill</w:t>
      </w:r>
      <w:r w:rsidRPr="003167F1">
        <w:rPr>
          <w:rFonts w:asciiTheme="majorBidi" w:hAnsiTheme="majorBidi" w:cstheme="majorBidi"/>
          <w:sz w:val="24"/>
          <w:szCs w:val="24"/>
          <w:lang w:val="id-ID"/>
        </w:rPr>
        <w:t xml:space="preserve"> yang memuat </w:t>
      </w:r>
      <w:r w:rsidR="003C6FEC">
        <w:rPr>
          <w:rFonts w:asciiTheme="majorBidi" w:hAnsiTheme="majorBidi" w:cstheme="majorBidi"/>
          <w:sz w:val="24"/>
          <w:szCs w:val="24"/>
          <w:lang w:val="id-ID"/>
        </w:rPr>
        <w:t>keterampilan</w:t>
      </w:r>
      <w:r w:rsidRPr="003167F1">
        <w:rPr>
          <w:rFonts w:asciiTheme="majorBidi" w:hAnsiTheme="majorBidi" w:cstheme="majorBidi"/>
          <w:sz w:val="24"/>
          <w:szCs w:val="24"/>
          <w:lang w:val="id-ID"/>
        </w:rPr>
        <w:t xml:space="preserve"> era milenial untuk kesejahteraan manusia dan duni</w:t>
      </w:r>
      <w:r>
        <w:rPr>
          <w:rFonts w:asciiTheme="majorBidi" w:hAnsiTheme="majorBidi" w:cstheme="majorBidi"/>
          <w:sz w:val="24"/>
          <w:szCs w:val="24"/>
          <w:lang w:val="id-ID"/>
        </w:rPr>
        <w:t>a pada masa depan</w:t>
      </w:r>
      <w:r w:rsidR="00AA7860">
        <w:rPr>
          <w:rFonts w:asciiTheme="majorBidi" w:hAnsiTheme="majorBidi" w:cstheme="majorBidi"/>
          <w:sz w:val="24"/>
          <w:szCs w:val="24"/>
        </w:rPr>
        <w:t>.</w:t>
      </w:r>
      <w:r w:rsidR="006D6DAE">
        <w:rPr>
          <w:rStyle w:val="FootnoteReference"/>
          <w:rFonts w:asciiTheme="majorBidi" w:hAnsiTheme="majorBidi" w:cstheme="majorBidi"/>
          <w:sz w:val="24"/>
          <w:szCs w:val="24"/>
        </w:rPr>
        <w:footnoteReference w:id="52"/>
      </w:r>
    </w:p>
    <w:p w14:paraId="0A185ED9" w14:textId="5CA42762" w:rsidR="00DD3C8B" w:rsidRPr="00C95335" w:rsidRDefault="00DD3C8B" w:rsidP="00DC76CB">
      <w:pPr>
        <w:pStyle w:val="ListParagraph"/>
        <w:spacing w:after="0" w:line="480" w:lineRule="auto"/>
        <w:ind w:left="992" w:firstLine="720"/>
        <w:jc w:val="both"/>
        <w:rPr>
          <w:rFonts w:asciiTheme="majorBidi" w:hAnsiTheme="majorBidi" w:cstheme="majorBidi"/>
          <w:sz w:val="24"/>
          <w:szCs w:val="24"/>
        </w:rPr>
      </w:pPr>
      <w:r w:rsidRPr="003167F1">
        <w:rPr>
          <w:rFonts w:asciiTheme="majorBidi" w:hAnsiTheme="majorBidi" w:cstheme="majorBidi"/>
          <w:sz w:val="24"/>
          <w:szCs w:val="24"/>
          <w:lang w:val="id-ID"/>
        </w:rPr>
        <w:t xml:space="preserve">Menurut Syakur (2017) tiga pilar dalam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tidaklah cukup untuk mewujudkan prinsip keberlanjutan dan untuk penerapan pendekatan ke da</w:t>
      </w:r>
      <w:r w:rsidR="0096084B">
        <w:rPr>
          <w:rFonts w:asciiTheme="majorBidi" w:hAnsiTheme="majorBidi" w:cstheme="majorBidi"/>
          <w:sz w:val="24"/>
          <w:szCs w:val="24"/>
          <w:lang w:val="id-ID"/>
        </w:rPr>
        <w:t>lam pembelajaran sehingga muncul</w:t>
      </w:r>
      <w:r w:rsidRPr="003167F1">
        <w:rPr>
          <w:rFonts w:asciiTheme="majorBidi" w:hAnsiTheme="majorBidi" w:cstheme="majorBidi"/>
          <w:sz w:val="24"/>
          <w:szCs w:val="24"/>
          <w:lang w:val="id-ID"/>
        </w:rPr>
        <w:t xml:space="preserve"> pengembangan dari tiga unsur tersebut. Harapan yang ditekankan dalam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adalah adanya perkembangan dan perubahan dari kebiasaan hidup yang berlawanan dengan prinsip keberlanjutan, penyelesaian permasalahan dunia, dan m</w:t>
      </w:r>
      <w:r>
        <w:rPr>
          <w:rFonts w:asciiTheme="majorBidi" w:hAnsiTheme="majorBidi" w:cstheme="majorBidi"/>
          <w:sz w:val="24"/>
          <w:szCs w:val="24"/>
          <w:lang w:val="id-ID"/>
        </w:rPr>
        <w:t>a</w:t>
      </w:r>
      <w:r w:rsidRPr="003167F1">
        <w:rPr>
          <w:rFonts w:asciiTheme="majorBidi" w:hAnsiTheme="majorBidi" w:cstheme="majorBidi"/>
          <w:sz w:val="24"/>
          <w:szCs w:val="24"/>
          <w:lang w:val="id-ID"/>
        </w:rPr>
        <w:t xml:space="preserve">sa depan yang lebih baik.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tidak hanya berlaku pada bidang pendidikan resmi tetapi juga pendidikan tidak formal serta lembaga kemasyarakatan. Implementasi pendekatan ESD pada bidang pendidikan dapat dilakukan dengan banyak cara baik se</w:t>
      </w:r>
      <w:r w:rsidRPr="003167F1">
        <w:rPr>
          <w:rFonts w:asciiTheme="majorBidi" w:hAnsiTheme="majorBidi" w:cstheme="majorBidi"/>
          <w:sz w:val="24"/>
          <w:szCs w:val="24"/>
        </w:rPr>
        <w:t>cara tersurat</w:t>
      </w:r>
      <w:r>
        <w:rPr>
          <w:rFonts w:asciiTheme="majorBidi" w:hAnsiTheme="majorBidi" w:cstheme="majorBidi"/>
          <w:sz w:val="24"/>
          <w:szCs w:val="24"/>
        </w:rPr>
        <w:t xml:space="preserve"> ataupun tersirat</w:t>
      </w:r>
      <w:r w:rsidR="00AA7860">
        <w:rPr>
          <w:rFonts w:asciiTheme="majorBidi" w:hAnsiTheme="majorBidi" w:cstheme="majorBidi"/>
          <w:sz w:val="24"/>
          <w:szCs w:val="24"/>
        </w:rPr>
        <w:t>.</w:t>
      </w:r>
      <w:r w:rsidR="006D6DAE">
        <w:rPr>
          <w:rStyle w:val="FootnoteReference"/>
          <w:rFonts w:asciiTheme="majorBidi" w:hAnsiTheme="majorBidi" w:cstheme="majorBidi"/>
          <w:sz w:val="24"/>
          <w:szCs w:val="24"/>
        </w:rPr>
        <w:footnoteReference w:id="53"/>
      </w:r>
    </w:p>
    <w:p w14:paraId="63FB7190" w14:textId="3C6B6A0E" w:rsidR="00DD3C8B" w:rsidRDefault="00DD3C8B" w:rsidP="00DC76CB">
      <w:pPr>
        <w:spacing w:after="0" w:line="480" w:lineRule="auto"/>
        <w:ind w:left="992" w:firstLine="720"/>
        <w:jc w:val="both"/>
        <w:rPr>
          <w:rFonts w:asciiTheme="majorBidi" w:hAnsiTheme="majorBidi" w:cstheme="majorBidi"/>
          <w:sz w:val="24"/>
          <w:szCs w:val="24"/>
          <w:lang w:val="id-ID"/>
        </w:rPr>
      </w:pPr>
      <w:r w:rsidRPr="003167F1">
        <w:rPr>
          <w:rFonts w:asciiTheme="majorBidi" w:hAnsiTheme="majorBidi" w:cstheme="majorBidi"/>
          <w:sz w:val="24"/>
          <w:szCs w:val="24"/>
          <w:lang w:val="id-ID"/>
        </w:rPr>
        <w:t xml:space="preserve">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terus mengalami pengembangan dari waktu ke waktu dari sejak pendekatan tersebut ditetapkan.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pada awal ditetapkannya menimbulkan kon</w:t>
      </w:r>
      <w:r w:rsidR="007B0C98">
        <w:rPr>
          <w:rFonts w:asciiTheme="majorBidi" w:hAnsiTheme="majorBidi" w:cstheme="majorBidi"/>
          <w:sz w:val="24"/>
          <w:szCs w:val="24"/>
        </w:rPr>
        <w:t>t</w:t>
      </w:r>
      <w:r w:rsidRPr="003167F1">
        <w:rPr>
          <w:rFonts w:asciiTheme="majorBidi" w:hAnsiTheme="majorBidi" w:cstheme="majorBidi"/>
          <w:sz w:val="24"/>
          <w:szCs w:val="24"/>
          <w:lang w:val="id-ID"/>
        </w:rPr>
        <w:t xml:space="preserve">roversi dalam dunia pendidikan. Hal ini dikarenakan pendekatan </w:t>
      </w:r>
      <w:r w:rsidRPr="003167F1">
        <w:rPr>
          <w:rFonts w:asciiTheme="majorBidi" w:hAnsiTheme="majorBidi" w:cstheme="majorBidi"/>
          <w:i/>
          <w:iCs/>
          <w:sz w:val="24"/>
          <w:szCs w:val="24"/>
          <w:lang w:val="id-ID"/>
        </w:rPr>
        <w:t xml:space="preserve">Education for Sustainable Development </w:t>
      </w:r>
      <w:r w:rsidRPr="003167F1">
        <w:rPr>
          <w:rFonts w:asciiTheme="majorBidi" w:hAnsiTheme="majorBidi" w:cstheme="majorBidi"/>
          <w:sz w:val="24"/>
          <w:szCs w:val="24"/>
          <w:lang w:val="id-ID"/>
        </w:rPr>
        <w:t>belum tersosialisasikan dengan baik dan ketidaksiapan pa</w:t>
      </w:r>
      <w:r w:rsidR="007B0C98">
        <w:rPr>
          <w:rFonts w:asciiTheme="majorBidi" w:hAnsiTheme="majorBidi" w:cstheme="majorBidi"/>
          <w:sz w:val="24"/>
          <w:szCs w:val="24"/>
        </w:rPr>
        <w:t>d</w:t>
      </w:r>
      <w:r w:rsidRPr="003167F1">
        <w:rPr>
          <w:rFonts w:asciiTheme="majorBidi" w:hAnsiTheme="majorBidi" w:cstheme="majorBidi"/>
          <w:sz w:val="24"/>
          <w:szCs w:val="24"/>
          <w:lang w:val="id-ID"/>
        </w:rPr>
        <w:t xml:space="preserve">a bentuk pendidikan pada waktu itu. Pengembangan pendekatan </w:t>
      </w:r>
      <w:r w:rsidRPr="003167F1">
        <w:rPr>
          <w:rFonts w:asciiTheme="majorBidi" w:hAnsiTheme="majorBidi" w:cstheme="majorBidi"/>
          <w:i/>
          <w:iCs/>
          <w:sz w:val="24"/>
          <w:szCs w:val="24"/>
          <w:lang w:val="id-ID"/>
        </w:rPr>
        <w:lastRenderedPageBreak/>
        <w:t>Education for Sustainable Development</w:t>
      </w:r>
      <w:r w:rsidRPr="003167F1">
        <w:rPr>
          <w:rFonts w:asciiTheme="majorBidi" w:hAnsiTheme="majorBidi" w:cstheme="majorBidi"/>
          <w:sz w:val="24"/>
          <w:szCs w:val="24"/>
          <w:lang w:val="id-ID"/>
        </w:rPr>
        <w:t xml:space="preserve"> dapat dilihat dari unsur yang termuat dalam pendekatan ESD yang semula hanya memuat tiga unsur yaitu sisi ekonomi, sisi alam atau lingkungan, dan sisi sosial budaya. Kemudian berkembang menjadi enam unsur dalam pendekatan</w:t>
      </w:r>
      <w:r w:rsidRPr="003167F1">
        <w:rPr>
          <w:rFonts w:asciiTheme="majorBidi" w:hAnsiTheme="majorBidi" w:cstheme="majorBidi"/>
          <w:i/>
          <w:iCs/>
          <w:sz w:val="24"/>
          <w:szCs w:val="24"/>
          <w:lang w:val="id-ID"/>
        </w:rPr>
        <w:t xml:space="preserve"> Education for Sustainable Development</w:t>
      </w:r>
      <w:r w:rsidRPr="003167F1">
        <w:rPr>
          <w:rFonts w:asciiTheme="majorBidi" w:hAnsiTheme="majorBidi" w:cstheme="majorBidi"/>
          <w:sz w:val="24"/>
          <w:szCs w:val="24"/>
          <w:lang w:val="id-ID"/>
        </w:rPr>
        <w:t xml:space="preserve">. Pengembangan ini dikarenakan tiga unsur yang ada dipandang belum cukup menggambarkan atau mewakili bentuk dari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Enam unsur yang dikembangkan dari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adalah unsur sosial, unsur perekonomian, unsur lingkungan, unsur politik, unsur kebudayaan, dan unsur teknologi. Enam unsur adalah transformasi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dari dimensi yang terikat. Maksud dimensi terikat yaitu keenam unsur dalam ESD terintegrasi dan tidak dapat dipisah-pisah. Perubahan terletak pada penambahan dua unsur yaitu teknologi dan politik dan kebudayaa</w:t>
      </w:r>
      <w:r w:rsidRPr="003167F1">
        <w:rPr>
          <w:rFonts w:asciiTheme="majorBidi" w:hAnsiTheme="majorBidi" w:cstheme="majorBidi"/>
          <w:sz w:val="24"/>
          <w:szCs w:val="24"/>
        </w:rPr>
        <w:t xml:space="preserve">n dipisahkan dari unsur sosial. </w:t>
      </w:r>
      <w:r w:rsidRPr="003167F1">
        <w:rPr>
          <w:rFonts w:asciiTheme="majorBidi" w:hAnsiTheme="majorBidi" w:cstheme="majorBidi"/>
          <w:sz w:val="24"/>
          <w:szCs w:val="24"/>
          <w:lang w:val="id-ID"/>
        </w:rPr>
        <w:t xml:space="preserve">Teknologi dapat berperan besar untuk menciptakan kemudahan dan inovasi yang </w:t>
      </w:r>
      <w:r>
        <w:rPr>
          <w:rFonts w:asciiTheme="majorBidi" w:hAnsiTheme="majorBidi" w:cstheme="majorBidi"/>
          <w:sz w:val="24"/>
          <w:szCs w:val="24"/>
          <w:lang w:val="id-ID"/>
        </w:rPr>
        <w:t xml:space="preserve">ramah lingkungan </w:t>
      </w:r>
      <w:r w:rsidRPr="003167F1">
        <w:rPr>
          <w:rFonts w:asciiTheme="majorBidi" w:hAnsiTheme="majorBidi" w:cstheme="majorBidi"/>
          <w:sz w:val="24"/>
          <w:szCs w:val="24"/>
          <w:lang w:val="id-ID"/>
        </w:rPr>
        <w:t xml:space="preserve">dalam </w:t>
      </w:r>
      <w:r>
        <w:rPr>
          <w:rFonts w:asciiTheme="majorBidi" w:hAnsiTheme="majorBidi" w:cstheme="majorBidi"/>
          <w:sz w:val="24"/>
          <w:szCs w:val="24"/>
          <w:lang w:val="id-ID"/>
        </w:rPr>
        <w:t>proses keberlanjutan. Aspek p</w:t>
      </w:r>
      <w:r w:rsidRPr="003167F1">
        <w:rPr>
          <w:rFonts w:asciiTheme="majorBidi" w:hAnsiTheme="majorBidi" w:cstheme="majorBidi"/>
          <w:sz w:val="24"/>
          <w:szCs w:val="24"/>
          <w:lang w:val="id-ID"/>
        </w:rPr>
        <w:t xml:space="preserve">olitik juga sangat berpengaruh dalam kehidupan dan masa depan.   </w:t>
      </w:r>
    </w:p>
    <w:p w14:paraId="40408D22" w14:textId="08DEA260" w:rsidR="00DD3C8B" w:rsidRDefault="00DD3C8B" w:rsidP="00DC76CB">
      <w:pPr>
        <w:spacing w:after="0" w:line="480" w:lineRule="auto"/>
        <w:ind w:left="992" w:firstLine="720"/>
        <w:jc w:val="both"/>
        <w:rPr>
          <w:rFonts w:asciiTheme="majorBidi" w:hAnsiTheme="majorBidi" w:cstheme="majorBidi"/>
          <w:sz w:val="24"/>
          <w:szCs w:val="24"/>
        </w:rPr>
      </w:pPr>
      <w:r>
        <w:rPr>
          <w:rFonts w:asciiTheme="majorBidi" w:hAnsiTheme="majorBidi" w:cstheme="majorBidi"/>
          <w:sz w:val="24"/>
          <w:szCs w:val="24"/>
          <w:lang w:val="id-ID"/>
        </w:rPr>
        <w:t>S</w:t>
      </w:r>
      <w:r w:rsidRPr="003167F1">
        <w:rPr>
          <w:rFonts w:asciiTheme="majorBidi" w:hAnsiTheme="majorBidi" w:cstheme="majorBidi"/>
          <w:sz w:val="24"/>
          <w:szCs w:val="24"/>
          <w:lang w:val="id-ID"/>
        </w:rPr>
        <w:t>elain itu pada daerah Eropa pendekatan</w:t>
      </w:r>
      <w:r w:rsidRPr="003167F1">
        <w:rPr>
          <w:rFonts w:asciiTheme="majorBidi" w:hAnsiTheme="majorBidi" w:cstheme="majorBidi"/>
          <w:i/>
          <w:iCs/>
          <w:sz w:val="24"/>
          <w:szCs w:val="24"/>
          <w:lang w:val="id-ID"/>
        </w:rPr>
        <w:t xml:space="preserve"> Education for Sustainable Development </w:t>
      </w:r>
      <w:r w:rsidRPr="003167F1">
        <w:rPr>
          <w:rFonts w:asciiTheme="majorBidi" w:hAnsiTheme="majorBidi" w:cstheme="majorBidi"/>
          <w:sz w:val="24"/>
          <w:szCs w:val="24"/>
          <w:lang w:val="id-ID"/>
        </w:rPr>
        <w:t xml:space="preserve">sering digambarkan dalam bentuk </w:t>
      </w:r>
      <w:r w:rsidRPr="003167F1">
        <w:rPr>
          <w:rFonts w:asciiTheme="majorBidi" w:hAnsiTheme="majorBidi" w:cstheme="majorBidi"/>
          <w:i/>
          <w:iCs/>
          <w:sz w:val="24"/>
          <w:szCs w:val="24"/>
          <w:lang w:val="id-ID"/>
        </w:rPr>
        <w:t>whole organization approach</w:t>
      </w:r>
      <w:r w:rsidRPr="003167F1">
        <w:rPr>
          <w:rFonts w:asciiTheme="majorBidi" w:hAnsiTheme="majorBidi" w:cstheme="majorBidi"/>
          <w:sz w:val="24"/>
          <w:szCs w:val="24"/>
        </w:rPr>
        <w:t xml:space="preserve"> yang memiliki tiga tahapan pada satu pelaksanaan ESD mengikuti dari keadaan dan kebutuhan yang ada,</w:t>
      </w:r>
      <w:r w:rsidR="00FA6B53">
        <w:rPr>
          <w:rFonts w:asciiTheme="majorBidi" w:hAnsiTheme="majorBidi" w:cstheme="majorBidi"/>
          <w:sz w:val="24"/>
          <w:szCs w:val="24"/>
        </w:rPr>
        <w:t xml:space="preserve"> </w:t>
      </w:r>
      <w:r w:rsidRPr="003167F1">
        <w:rPr>
          <w:rFonts w:asciiTheme="majorBidi" w:hAnsiTheme="majorBidi" w:cstheme="majorBidi"/>
          <w:sz w:val="24"/>
          <w:szCs w:val="24"/>
        </w:rPr>
        <w:t xml:space="preserve">seperti keadaan pada lingkungan, teknologi pendukung dan lainnya. Kemudian pada tahap lanjut merupakan proses untuk pelaksanaan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rPr>
        <w:t xml:space="preserve"> pada pendidikan, seperti penyiapan kurikulum, pelatihan pendidik, dan pembentukan sistem pembelajaran. Tahap akhir tentang hal-hal lain yang dibutuhkan dalam pelaksanaan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rPr>
        <w:t xml:space="preserve">, seperti kerja </w:t>
      </w:r>
      <w:proofErr w:type="gramStart"/>
      <w:r w:rsidRPr="003167F1">
        <w:rPr>
          <w:rFonts w:asciiTheme="majorBidi" w:hAnsiTheme="majorBidi" w:cstheme="majorBidi"/>
          <w:sz w:val="24"/>
          <w:szCs w:val="24"/>
        </w:rPr>
        <w:t>sama</w:t>
      </w:r>
      <w:proofErr w:type="gramEnd"/>
      <w:r w:rsidRPr="003167F1">
        <w:rPr>
          <w:rFonts w:asciiTheme="majorBidi" w:hAnsiTheme="majorBidi" w:cstheme="majorBidi"/>
          <w:sz w:val="24"/>
          <w:szCs w:val="24"/>
        </w:rPr>
        <w:t xml:space="preserve"> dengan lembaga kemasyarakatan, pembiayaan dar</w:t>
      </w:r>
      <w:r>
        <w:rPr>
          <w:rFonts w:asciiTheme="majorBidi" w:hAnsiTheme="majorBidi" w:cstheme="majorBidi"/>
          <w:sz w:val="24"/>
          <w:szCs w:val="24"/>
        </w:rPr>
        <w:t>i luar, sponsor, dan lainnya</w:t>
      </w:r>
      <w:r w:rsidR="00AA7860">
        <w:rPr>
          <w:rFonts w:asciiTheme="majorBidi" w:hAnsiTheme="majorBidi" w:cstheme="majorBidi"/>
          <w:sz w:val="24"/>
          <w:szCs w:val="24"/>
        </w:rPr>
        <w:t>.</w:t>
      </w:r>
      <w:r w:rsidR="006D6DAE">
        <w:rPr>
          <w:rStyle w:val="FootnoteReference"/>
          <w:rFonts w:asciiTheme="majorBidi" w:hAnsiTheme="majorBidi" w:cstheme="majorBidi"/>
          <w:sz w:val="24"/>
          <w:szCs w:val="24"/>
        </w:rPr>
        <w:footnoteReference w:id="54"/>
      </w:r>
      <w:r w:rsidRPr="003167F1">
        <w:rPr>
          <w:rFonts w:asciiTheme="majorBidi" w:hAnsiTheme="majorBidi" w:cstheme="majorBidi"/>
          <w:sz w:val="24"/>
          <w:szCs w:val="24"/>
        </w:rPr>
        <w:t xml:space="preserve"> </w:t>
      </w:r>
    </w:p>
    <w:p w14:paraId="077339CE" w14:textId="538B0D4A" w:rsidR="00DD3C8B" w:rsidRDefault="00DD3C8B" w:rsidP="00DC76CB">
      <w:pPr>
        <w:spacing w:after="0" w:line="480" w:lineRule="auto"/>
        <w:ind w:left="992" w:firstLine="720"/>
        <w:jc w:val="both"/>
        <w:rPr>
          <w:rFonts w:asciiTheme="majorBidi" w:hAnsiTheme="majorBidi" w:cstheme="majorBidi"/>
          <w:sz w:val="24"/>
          <w:szCs w:val="24"/>
          <w:lang w:val="id-ID"/>
        </w:rPr>
      </w:pPr>
      <w:r w:rsidRPr="003167F1">
        <w:rPr>
          <w:rFonts w:asciiTheme="majorBidi" w:hAnsiTheme="majorBidi" w:cstheme="majorBidi"/>
          <w:sz w:val="24"/>
          <w:szCs w:val="24"/>
          <w:lang w:val="id-ID"/>
        </w:rPr>
        <w:lastRenderedPageBreak/>
        <w:t xml:space="preserve">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seharusnya tidak sekedar dipandang sebagai sebuah teori atau strategi. Tetapi lebih daripada itu,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seharusnya dapat dipandang secara luas. Pada awal munculnya pendekatan ESD ini hanya dilihat dari sudut pandang kata “apa” dan sekedar sebagai pendekatan untuk mencari solusi dari masalah yang telah ada. Hal ini, menyebabkan penerapan pendekatan</w:t>
      </w:r>
      <w:r w:rsidRPr="003167F1">
        <w:rPr>
          <w:rFonts w:asciiTheme="majorBidi" w:hAnsiTheme="majorBidi" w:cstheme="majorBidi"/>
          <w:i/>
          <w:iCs/>
          <w:sz w:val="24"/>
          <w:szCs w:val="24"/>
          <w:lang w:val="id-ID"/>
        </w:rPr>
        <w:t xml:space="preserve"> Education for Sustainable Development</w:t>
      </w:r>
      <w:r w:rsidRPr="003167F1">
        <w:rPr>
          <w:rFonts w:asciiTheme="majorBidi" w:hAnsiTheme="majorBidi" w:cstheme="majorBidi"/>
          <w:sz w:val="24"/>
          <w:szCs w:val="24"/>
          <w:lang w:val="id-ID"/>
        </w:rPr>
        <w:t xml:space="preserve"> dalam kegiatan belajar-mengajar kurang efektif dan belum dapat menyampaikan secara optimal maksud dari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secara menyeluruh. Maka pengembangan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dalam kegiatan belajar-mengajar perlu dilakukan dengan melihat sudut pandang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dalam kata yang lebih dalam yaitu “bagaimana”. Pendekatan </w:t>
      </w:r>
      <w:r w:rsidRPr="003167F1">
        <w:rPr>
          <w:rFonts w:asciiTheme="majorBidi" w:hAnsiTheme="majorBidi" w:cstheme="majorBidi"/>
          <w:i/>
          <w:iCs/>
          <w:sz w:val="24"/>
          <w:szCs w:val="24"/>
          <w:lang w:val="id-ID"/>
        </w:rPr>
        <w:t>Education for Sustainable Development</w:t>
      </w:r>
      <w:r w:rsidRPr="003167F1">
        <w:rPr>
          <w:rFonts w:asciiTheme="majorBidi" w:hAnsiTheme="majorBidi" w:cstheme="majorBidi"/>
          <w:sz w:val="24"/>
          <w:szCs w:val="24"/>
          <w:lang w:val="id-ID"/>
        </w:rPr>
        <w:t xml:space="preserve"> dapat dianggap sebagai inovasi baru untuk menghasilkan pembelajaran yang lebih bermakna, </w:t>
      </w:r>
      <w:r w:rsidR="003C6FEC">
        <w:rPr>
          <w:rFonts w:asciiTheme="majorBidi" w:hAnsiTheme="majorBidi" w:cstheme="majorBidi"/>
          <w:sz w:val="24"/>
          <w:szCs w:val="24"/>
          <w:lang w:val="id-ID"/>
        </w:rPr>
        <w:t>keterampilan</w:t>
      </w:r>
      <w:r w:rsidRPr="003167F1">
        <w:rPr>
          <w:rFonts w:asciiTheme="majorBidi" w:hAnsiTheme="majorBidi" w:cstheme="majorBidi"/>
          <w:sz w:val="24"/>
          <w:szCs w:val="24"/>
          <w:lang w:val="id-ID"/>
        </w:rPr>
        <w:t xml:space="preserve">, dan sikap yang lebih baik. </w:t>
      </w:r>
    </w:p>
    <w:p w14:paraId="6A7D4F40" w14:textId="7EF863C9" w:rsidR="00DD3C8B" w:rsidRDefault="00DD3C8B" w:rsidP="00DC76CB">
      <w:pPr>
        <w:spacing w:after="0" w:line="480" w:lineRule="auto"/>
        <w:ind w:left="992" w:firstLine="720"/>
        <w:jc w:val="both"/>
        <w:rPr>
          <w:rFonts w:asciiTheme="majorBidi" w:hAnsiTheme="majorBidi" w:cstheme="majorBidi"/>
          <w:bCs/>
          <w:sz w:val="24"/>
          <w:szCs w:val="24"/>
        </w:rPr>
      </w:pPr>
      <w:r w:rsidRPr="003167F1">
        <w:rPr>
          <w:rFonts w:asciiTheme="majorBidi" w:hAnsiTheme="majorBidi" w:cstheme="majorBidi"/>
          <w:sz w:val="24"/>
          <w:szCs w:val="24"/>
          <w:lang w:val="id-ID"/>
        </w:rPr>
        <w:t>Kemudian penerapan pada kegiatan belajar-mengajar juga harus disesuaikan dengan pendekatan tersebut</w:t>
      </w:r>
      <w:r w:rsidR="00AA7860">
        <w:rPr>
          <w:rFonts w:asciiTheme="majorBidi" w:hAnsiTheme="majorBidi" w:cstheme="majorBidi"/>
          <w:sz w:val="24"/>
          <w:szCs w:val="24"/>
        </w:rPr>
        <w:t>.</w:t>
      </w:r>
      <w:r w:rsidR="006D6DAE">
        <w:rPr>
          <w:rStyle w:val="FootnoteReference"/>
          <w:rFonts w:asciiTheme="majorBidi" w:hAnsiTheme="majorBidi" w:cstheme="majorBidi"/>
          <w:sz w:val="24"/>
          <w:szCs w:val="24"/>
        </w:rPr>
        <w:footnoteReference w:id="55"/>
      </w:r>
      <w:r>
        <w:rPr>
          <w:rFonts w:asciiTheme="majorBidi" w:hAnsiTheme="majorBidi" w:cstheme="majorBidi"/>
          <w:sz w:val="24"/>
          <w:szCs w:val="24"/>
          <w:lang w:val="id-ID"/>
        </w:rPr>
        <w:t xml:space="preserve"> </w:t>
      </w:r>
      <w:r w:rsidRPr="003167F1">
        <w:rPr>
          <w:rFonts w:asciiTheme="majorBidi" w:hAnsiTheme="majorBidi" w:cstheme="majorBidi"/>
          <w:sz w:val="24"/>
          <w:szCs w:val="24"/>
        </w:rPr>
        <w:t xml:space="preserve">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merupakan pendekatan yang sesuai dengan kebutuhan dan permasalahan yang di</w:t>
      </w:r>
      <w:r w:rsidR="00D863D1">
        <w:rPr>
          <w:rFonts w:asciiTheme="majorBidi" w:hAnsiTheme="majorBidi" w:cstheme="majorBidi"/>
          <w:bCs/>
          <w:sz w:val="24"/>
          <w:szCs w:val="24"/>
        </w:rPr>
        <w:t>jumpai</w:t>
      </w:r>
      <w:r w:rsidRPr="003167F1">
        <w:rPr>
          <w:rFonts w:asciiTheme="majorBidi" w:hAnsiTheme="majorBidi" w:cstheme="majorBidi"/>
          <w:bCs/>
          <w:sz w:val="24"/>
          <w:szCs w:val="24"/>
        </w:rPr>
        <w:t xml:space="preserve"> pada masa </w:t>
      </w:r>
      <w:r w:rsidR="00D863D1">
        <w:rPr>
          <w:rFonts w:asciiTheme="majorBidi" w:hAnsiTheme="majorBidi" w:cstheme="majorBidi"/>
          <w:bCs/>
          <w:sz w:val="24"/>
          <w:szCs w:val="24"/>
        </w:rPr>
        <w:t>milenial</w:t>
      </w:r>
      <w:r w:rsidRPr="003167F1">
        <w:rPr>
          <w:rFonts w:asciiTheme="majorBidi" w:hAnsiTheme="majorBidi" w:cstheme="majorBidi"/>
          <w:bCs/>
          <w:sz w:val="24"/>
          <w:szCs w:val="24"/>
        </w:rPr>
        <w:t xml:space="preserve"> dan dapat memiliki muatan pembiasaan karakter dan </w:t>
      </w:r>
      <w:r w:rsidR="003C6FEC">
        <w:rPr>
          <w:rFonts w:asciiTheme="majorBidi" w:hAnsiTheme="majorBidi" w:cstheme="majorBidi"/>
          <w:bCs/>
          <w:sz w:val="24"/>
          <w:szCs w:val="24"/>
        </w:rPr>
        <w:t>keterampilan</w:t>
      </w:r>
      <w:r w:rsidRPr="003167F1">
        <w:rPr>
          <w:rFonts w:asciiTheme="majorBidi" w:hAnsiTheme="majorBidi" w:cstheme="majorBidi"/>
          <w:bCs/>
          <w:sz w:val="24"/>
          <w:szCs w:val="24"/>
        </w:rPr>
        <w:t xml:space="preserve"> untuk keberlangsungan hidup kedepan. Pendek</w:t>
      </w:r>
      <w:r>
        <w:rPr>
          <w:rFonts w:asciiTheme="majorBidi" w:hAnsiTheme="majorBidi" w:cstheme="majorBidi"/>
          <w:bCs/>
          <w:sz w:val="24"/>
          <w:szCs w:val="24"/>
          <w:lang w:val="id-ID"/>
        </w:rPr>
        <w:t>a</w:t>
      </w:r>
      <w:r w:rsidRPr="003167F1">
        <w:rPr>
          <w:rFonts w:asciiTheme="majorBidi" w:hAnsiTheme="majorBidi" w:cstheme="majorBidi"/>
          <w:bCs/>
          <w:sz w:val="24"/>
          <w:szCs w:val="24"/>
        </w:rPr>
        <w:t xml:space="preserve">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apabila digabungkan dengan model pembelajaran tertentu dapat meningkatkan </w:t>
      </w:r>
      <w:r w:rsidR="003C6FEC">
        <w:rPr>
          <w:rFonts w:asciiTheme="majorBidi" w:hAnsiTheme="majorBidi" w:cstheme="majorBidi"/>
          <w:bCs/>
          <w:sz w:val="24"/>
          <w:szCs w:val="24"/>
        </w:rPr>
        <w:t>keterampilan</w:t>
      </w:r>
      <w:r w:rsidRPr="003167F1">
        <w:rPr>
          <w:rFonts w:asciiTheme="majorBidi" w:hAnsiTheme="majorBidi" w:cstheme="majorBidi"/>
          <w:bCs/>
          <w:sz w:val="24"/>
          <w:szCs w:val="24"/>
        </w:rPr>
        <w:t xml:space="preserve"> abad 21. Model pembelajaran </w:t>
      </w:r>
      <w:r w:rsidRPr="00A14602">
        <w:rPr>
          <w:rFonts w:asciiTheme="majorBidi" w:hAnsiTheme="majorBidi" w:cstheme="majorBidi"/>
          <w:bCs/>
          <w:i/>
          <w:iCs/>
          <w:sz w:val="24"/>
          <w:szCs w:val="24"/>
        </w:rPr>
        <w:t>problem</w:t>
      </w:r>
      <w:r w:rsidR="001260BB">
        <w:rPr>
          <w:rFonts w:asciiTheme="majorBidi" w:hAnsiTheme="majorBidi" w:cstheme="majorBidi"/>
          <w:bCs/>
          <w:i/>
          <w:iCs/>
          <w:sz w:val="24"/>
          <w:szCs w:val="24"/>
        </w:rPr>
        <w:t xml:space="preserve"> </w:t>
      </w:r>
      <w:r w:rsidRPr="00A14602">
        <w:rPr>
          <w:rFonts w:asciiTheme="majorBidi" w:hAnsiTheme="majorBidi" w:cstheme="majorBidi"/>
          <w:bCs/>
          <w:i/>
          <w:iCs/>
          <w:sz w:val="24"/>
          <w:szCs w:val="24"/>
        </w:rPr>
        <w:t xml:space="preserve">based learning </w:t>
      </w:r>
      <w:r w:rsidRPr="003167F1">
        <w:rPr>
          <w:rFonts w:asciiTheme="majorBidi" w:hAnsiTheme="majorBidi" w:cstheme="majorBidi"/>
          <w:bCs/>
          <w:sz w:val="24"/>
          <w:szCs w:val="24"/>
        </w:rPr>
        <w:t>dengan pendekatan ESD dapat mengembangkan kemampuan kola</w:t>
      </w:r>
      <w:r>
        <w:rPr>
          <w:rFonts w:asciiTheme="majorBidi" w:hAnsiTheme="majorBidi" w:cstheme="majorBidi"/>
          <w:bCs/>
          <w:sz w:val="24"/>
          <w:szCs w:val="24"/>
        </w:rPr>
        <w:t>borasi</w:t>
      </w:r>
      <w:r w:rsidR="00AA7860">
        <w:rPr>
          <w:rFonts w:asciiTheme="majorBidi" w:hAnsiTheme="majorBidi" w:cstheme="majorBidi"/>
          <w:bCs/>
          <w:sz w:val="24"/>
          <w:szCs w:val="24"/>
        </w:rPr>
        <w:t>.</w:t>
      </w:r>
      <w:r w:rsidR="0057374C">
        <w:rPr>
          <w:rStyle w:val="FootnoteReference"/>
          <w:rFonts w:asciiTheme="majorBidi" w:hAnsiTheme="majorBidi" w:cstheme="majorBidi"/>
          <w:bCs/>
          <w:sz w:val="24"/>
          <w:szCs w:val="24"/>
        </w:rPr>
        <w:footnoteReference w:id="56"/>
      </w:r>
      <w:r w:rsidR="00AA7860">
        <w:rPr>
          <w:rFonts w:asciiTheme="majorBidi" w:hAnsiTheme="majorBidi" w:cstheme="majorBidi"/>
          <w:bCs/>
          <w:sz w:val="24"/>
          <w:szCs w:val="24"/>
        </w:rPr>
        <w:t xml:space="preserve"> </w:t>
      </w:r>
      <w:r w:rsidRPr="003167F1">
        <w:rPr>
          <w:rFonts w:asciiTheme="majorBidi" w:hAnsiTheme="majorBidi" w:cstheme="majorBidi"/>
          <w:bCs/>
          <w:sz w:val="24"/>
          <w:szCs w:val="24"/>
        </w:rPr>
        <w:lastRenderedPageBreak/>
        <w:t>Pendekatan ESD yang dipadukan dengan model pembelajaran sains teknologi masyarakat dapat digunakan dalam pembelajaran ilmu pengetahuan ala</w:t>
      </w:r>
      <w:r>
        <w:rPr>
          <w:rFonts w:asciiTheme="majorBidi" w:hAnsiTheme="majorBidi" w:cstheme="majorBidi"/>
          <w:bCs/>
          <w:sz w:val="24"/>
          <w:szCs w:val="24"/>
        </w:rPr>
        <w:t xml:space="preserve">m dan mampu mengaitkan teori </w:t>
      </w:r>
      <w:r>
        <w:rPr>
          <w:rFonts w:asciiTheme="majorBidi" w:hAnsiTheme="majorBidi" w:cstheme="majorBidi"/>
          <w:bCs/>
          <w:sz w:val="24"/>
          <w:szCs w:val="24"/>
          <w:lang w:val="id-ID"/>
        </w:rPr>
        <w:t>IPA</w:t>
      </w:r>
      <w:r w:rsidRPr="003167F1">
        <w:rPr>
          <w:rFonts w:asciiTheme="majorBidi" w:hAnsiTheme="majorBidi" w:cstheme="majorBidi"/>
          <w:bCs/>
          <w:sz w:val="24"/>
          <w:szCs w:val="24"/>
        </w:rPr>
        <w:t xml:space="preserve"> dengan kehidupan nyata. Pendekatan ESD dengan model pembelajaran STM dapat mengembangkan sikap kepedulia</w:t>
      </w:r>
      <w:r>
        <w:rPr>
          <w:rFonts w:asciiTheme="majorBidi" w:hAnsiTheme="majorBidi" w:cstheme="majorBidi"/>
          <w:bCs/>
          <w:sz w:val="24"/>
          <w:szCs w:val="24"/>
        </w:rPr>
        <w:t>n lingkungan</w:t>
      </w:r>
      <w:r w:rsidR="00AA7860">
        <w:rPr>
          <w:rFonts w:asciiTheme="majorBidi" w:hAnsiTheme="majorBidi" w:cstheme="majorBidi"/>
          <w:bCs/>
          <w:sz w:val="24"/>
          <w:szCs w:val="24"/>
        </w:rPr>
        <w:t>.</w:t>
      </w:r>
      <w:r w:rsidR="00414ABC">
        <w:rPr>
          <w:rStyle w:val="FootnoteReference"/>
          <w:rFonts w:asciiTheme="majorBidi" w:hAnsiTheme="majorBidi" w:cstheme="majorBidi"/>
          <w:bCs/>
          <w:sz w:val="24"/>
          <w:szCs w:val="24"/>
        </w:rPr>
        <w:footnoteReference w:id="57"/>
      </w:r>
    </w:p>
    <w:p w14:paraId="64564C06" w14:textId="45DFDE0F" w:rsidR="00DD3C8B" w:rsidRPr="009E17C1" w:rsidRDefault="00DD3C8B" w:rsidP="00DC76CB">
      <w:pPr>
        <w:spacing w:after="0" w:line="480" w:lineRule="auto"/>
        <w:ind w:left="992" w:firstLine="720"/>
        <w:jc w:val="both"/>
        <w:rPr>
          <w:rFonts w:asciiTheme="majorBidi" w:hAnsiTheme="majorBidi" w:cstheme="majorBidi"/>
          <w:sz w:val="24"/>
          <w:szCs w:val="24"/>
        </w:rPr>
      </w:pPr>
      <w:r w:rsidRPr="003167F1">
        <w:rPr>
          <w:rFonts w:asciiTheme="majorBidi" w:hAnsiTheme="majorBidi" w:cstheme="majorBidi"/>
          <w:bCs/>
          <w:sz w:val="24"/>
          <w:szCs w:val="24"/>
        </w:rPr>
        <w:t xml:space="preserve">Pendekatan ESD dapat digunakan untuk berbagai materi pembelajaran dengan </w:t>
      </w:r>
      <w:proofErr w:type="gramStart"/>
      <w:r w:rsidRPr="003167F1">
        <w:rPr>
          <w:rFonts w:asciiTheme="majorBidi" w:hAnsiTheme="majorBidi" w:cstheme="majorBidi"/>
          <w:bCs/>
          <w:sz w:val="24"/>
          <w:szCs w:val="24"/>
        </w:rPr>
        <w:t>cara</w:t>
      </w:r>
      <w:proofErr w:type="gramEnd"/>
      <w:r w:rsidRPr="003167F1">
        <w:rPr>
          <w:rFonts w:asciiTheme="majorBidi" w:hAnsiTheme="majorBidi" w:cstheme="majorBidi"/>
          <w:bCs/>
          <w:sz w:val="24"/>
          <w:szCs w:val="24"/>
        </w:rPr>
        <w:t xml:space="preserve"> tersirat dan dapat menghubungkan suatu konsep dengan kehidupan. Pendekatan ESD digunakan dala</w:t>
      </w:r>
      <w:r>
        <w:rPr>
          <w:rFonts w:asciiTheme="majorBidi" w:hAnsiTheme="majorBidi" w:cstheme="majorBidi"/>
          <w:bCs/>
          <w:sz w:val="24"/>
          <w:szCs w:val="24"/>
        </w:rPr>
        <w:t xml:space="preserve">m pembelajaran </w:t>
      </w:r>
      <w:r>
        <w:rPr>
          <w:rFonts w:asciiTheme="majorBidi" w:hAnsiTheme="majorBidi" w:cstheme="majorBidi"/>
          <w:bCs/>
          <w:sz w:val="24"/>
          <w:szCs w:val="24"/>
          <w:lang w:val="id-ID"/>
        </w:rPr>
        <w:t>b</w:t>
      </w:r>
      <w:r>
        <w:rPr>
          <w:rFonts w:asciiTheme="majorBidi" w:hAnsiTheme="majorBidi" w:cstheme="majorBidi"/>
          <w:bCs/>
          <w:sz w:val="24"/>
          <w:szCs w:val="24"/>
        </w:rPr>
        <w:t>iologi, pendidi</w:t>
      </w:r>
      <w:r w:rsidRPr="003167F1">
        <w:rPr>
          <w:rFonts w:asciiTheme="majorBidi" w:hAnsiTheme="majorBidi" w:cstheme="majorBidi"/>
          <w:bCs/>
          <w:sz w:val="24"/>
          <w:szCs w:val="24"/>
        </w:rPr>
        <w:t xml:space="preserve">kan kewarganegaraan, ilmu pengetahuan alam </w:t>
      </w:r>
      <w:r>
        <w:rPr>
          <w:rFonts w:asciiTheme="majorBidi" w:hAnsiTheme="majorBidi" w:cstheme="majorBidi"/>
          <w:bCs/>
          <w:sz w:val="24"/>
          <w:szCs w:val="24"/>
        </w:rPr>
        <w:t>dan sosial, dan lainnya</w:t>
      </w:r>
      <w:r w:rsidRPr="003167F1">
        <w:rPr>
          <w:rFonts w:asciiTheme="majorBidi" w:hAnsiTheme="majorBidi" w:cstheme="majorBidi"/>
          <w:bCs/>
          <w:sz w:val="24"/>
          <w:szCs w:val="24"/>
        </w:rPr>
        <w:t xml:space="preserve">. Pendekatan ESD dapat memunculkan inovasi dan kreatifitas dalam proses pembelajaran. Seperti adanya program </w:t>
      </w:r>
      <w:r w:rsidRPr="003167F1">
        <w:rPr>
          <w:rFonts w:asciiTheme="majorBidi" w:hAnsiTheme="majorBidi" w:cstheme="majorBidi"/>
          <w:bCs/>
          <w:i/>
          <w:iCs/>
          <w:sz w:val="24"/>
          <w:szCs w:val="24"/>
        </w:rPr>
        <w:t>eco school</w:t>
      </w:r>
      <w:r w:rsidRPr="003167F1">
        <w:rPr>
          <w:rFonts w:asciiTheme="majorBidi" w:hAnsiTheme="majorBidi" w:cstheme="majorBidi"/>
          <w:bCs/>
          <w:sz w:val="24"/>
          <w:szCs w:val="24"/>
        </w:rPr>
        <w:t xml:space="preserve"> yang merupakan projek internasional yang digunakan untuk mengembangkan sikap kepedulian </w:t>
      </w:r>
      <w:r w:rsidR="00E56010">
        <w:rPr>
          <w:rFonts w:asciiTheme="majorBidi" w:hAnsiTheme="majorBidi" w:cstheme="majorBidi"/>
          <w:bCs/>
          <w:sz w:val="24"/>
          <w:szCs w:val="24"/>
        </w:rPr>
        <w:t>siswa</w:t>
      </w:r>
      <w:r w:rsidRPr="003167F1">
        <w:rPr>
          <w:rFonts w:asciiTheme="majorBidi" w:hAnsiTheme="majorBidi" w:cstheme="majorBidi"/>
          <w:bCs/>
          <w:sz w:val="24"/>
          <w:szCs w:val="24"/>
        </w:rPr>
        <w:t xml:space="preserve"> dalam lingkup sekolah dan pemecahan masalah p</w:t>
      </w:r>
      <w:r>
        <w:rPr>
          <w:rFonts w:asciiTheme="majorBidi" w:hAnsiTheme="majorBidi" w:cstheme="majorBidi"/>
          <w:bCs/>
          <w:sz w:val="24"/>
          <w:szCs w:val="24"/>
        </w:rPr>
        <w:t>elestarian lingkungan disekolah</w:t>
      </w:r>
      <w:r w:rsidR="00AA7860">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58"/>
      </w:r>
      <w:r w:rsidR="00292B78">
        <w:rPr>
          <w:rFonts w:asciiTheme="majorBidi" w:hAnsiTheme="majorBidi" w:cstheme="majorBidi"/>
          <w:bCs/>
          <w:sz w:val="24"/>
          <w:szCs w:val="24"/>
        </w:rPr>
        <w:t xml:space="preserve"> </w:t>
      </w:r>
      <w:r>
        <w:rPr>
          <w:rFonts w:asciiTheme="majorBidi" w:hAnsiTheme="majorBidi" w:cstheme="majorBidi"/>
          <w:bCs/>
          <w:sz w:val="24"/>
          <w:szCs w:val="24"/>
          <w:lang w:val="id-ID"/>
        </w:rPr>
        <w:t xml:space="preserve">Bentuk program </w:t>
      </w:r>
      <w:r w:rsidRPr="003167F1">
        <w:rPr>
          <w:rFonts w:asciiTheme="majorBidi" w:hAnsiTheme="majorBidi" w:cstheme="majorBidi"/>
          <w:bCs/>
          <w:i/>
          <w:iCs/>
          <w:sz w:val="24"/>
          <w:szCs w:val="24"/>
        </w:rPr>
        <w:t>eco school</w:t>
      </w:r>
      <w:r w:rsidRPr="003167F1">
        <w:rPr>
          <w:rFonts w:asciiTheme="majorBidi" w:hAnsiTheme="majorBidi" w:cstheme="majorBidi"/>
          <w:bCs/>
          <w:sz w:val="24"/>
          <w:szCs w:val="24"/>
        </w:rPr>
        <w:t xml:space="preserve"> di Indonesia dapat ditemukan </w:t>
      </w:r>
      <w:r w:rsidR="007B0C98">
        <w:rPr>
          <w:rFonts w:asciiTheme="majorBidi" w:hAnsiTheme="majorBidi" w:cstheme="majorBidi"/>
          <w:bCs/>
          <w:sz w:val="24"/>
          <w:szCs w:val="24"/>
        </w:rPr>
        <w:t>pada</w:t>
      </w:r>
      <w:r>
        <w:rPr>
          <w:rFonts w:asciiTheme="majorBidi" w:hAnsiTheme="majorBidi" w:cstheme="majorBidi"/>
          <w:bCs/>
          <w:sz w:val="24"/>
          <w:szCs w:val="24"/>
        </w:rPr>
        <w:t xml:space="preserve"> program Adiwiyata yang merupa</w:t>
      </w:r>
      <w:r>
        <w:rPr>
          <w:rFonts w:asciiTheme="majorBidi" w:hAnsiTheme="majorBidi" w:cstheme="majorBidi"/>
          <w:bCs/>
          <w:sz w:val="24"/>
          <w:szCs w:val="24"/>
          <w:lang w:val="id-ID"/>
        </w:rPr>
        <w:t>kan</w:t>
      </w:r>
      <w:r w:rsidRPr="003167F1">
        <w:rPr>
          <w:rFonts w:asciiTheme="majorBidi" w:hAnsiTheme="majorBidi" w:cstheme="majorBidi"/>
          <w:bCs/>
          <w:sz w:val="24"/>
          <w:szCs w:val="24"/>
        </w:rPr>
        <w:t xml:space="preserve"> bentuk dukungan dan penghargaan bagi lembaga pendidikan menciptakan lingkungan pendidikan yang pedu</w:t>
      </w:r>
      <w:r>
        <w:rPr>
          <w:rFonts w:asciiTheme="majorBidi" w:hAnsiTheme="majorBidi" w:cstheme="majorBidi"/>
          <w:bCs/>
          <w:sz w:val="24"/>
          <w:szCs w:val="24"/>
        </w:rPr>
        <w:t>li dengan sekitar</w:t>
      </w:r>
      <w:r w:rsidRPr="003167F1">
        <w:rPr>
          <w:rFonts w:asciiTheme="majorBidi" w:hAnsiTheme="majorBidi" w:cstheme="majorBidi"/>
          <w:bCs/>
          <w:sz w:val="24"/>
          <w:szCs w:val="24"/>
        </w:rPr>
        <w:t>.</w:t>
      </w:r>
      <w:r>
        <w:rPr>
          <w:rFonts w:asciiTheme="majorBidi" w:hAnsiTheme="majorBidi" w:cstheme="majorBidi"/>
          <w:bCs/>
          <w:sz w:val="24"/>
          <w:szCs w:val="24"/>
          <w:lang w:val="id-ID"/>
        </w:rPr>
        <w:t xml:space="preserve"> Program tersebut dapat memotivasi lembaga pendidikan untuk berlomba-lomba dalam pelestarian lingkungan dan edukasi prinsip keberlanjutan di sekolah. </w:t>
      </w:r>
    </w:p>
    <w:p w14:paraId="5DAF7318" w14:textId="1AE21205" w:rsidR="00DD3C8B" w:rsidRPr="003167F1" w:rsidRDefault="00DD3C8B" w:rsidP="00DC76CB">
      <w:pPr>
        <w:spacing w:after="0" w:line="480" w:lineRule="auto"/>
        <w:ind w:left="992" w:firstLine="709"/>
        <w:jc w:val="both"/>
        <w:rPr>
          <w:rFonts w:asciiTheme="majorBidi" w:hAnsiTheme="majorBidi" w:cstheme="majorBidi"/>
          <w:bCs/>
          <w:sz w:val="24"/>
          <w:szCs w:val="24"/>
        </w:rPr>
      </w:pPr>
      <w:r w:rsidRPr="003167F1">
        <w:rPr>
          <w:rFonts w:asciiTheme="majorBidi" w:hAnsiTheme="majorBidi" w:cstheme="majorBidi"/>
          <w:bCs/>
          <w:sz w:val="24"/>
          <w:szCs w:val="24"/>
        </w:rPr>
        <w:t>Pendekatan pembelajaran</w:t>
      </w:r>
      <w:r w:rsidR="00F66167">
        <w:rPr>
          <w:rFonts w:asciiTheme="majorBidi" w:hAnsiTheme="majorBidi" w:cstheme="majorBidi"/>
          <w:bCs/>
          <w:sz w:val="24"/>
          <w:szCs w:val="24"/>
        </w:rPr>
        <w:t xml:space="preserve"> </w:t>
      </w:r>
      <w:r w:rsidRPr="003167F1">
        <w:rPr>
          <w:rFonts w:asciiTheme="majorBidi" w:hAnsiTheme="majorBidi" w:cstheme="majorBidi"/>
          <w:bCs/>
          <w:i/>
          <w:iCs/>
          <w:sz w:val="24"/>
          <w:szCs w:val="24"/>
        </w:rPr>
        <w:t xml:space="preserve">Education for Sustainable Development </w:t>
      </w:r>
      <w:r w:rsidRPr="003167F1">
        <w:rPr>
          <w:rFonts w:asciiTheme="majorBidi" w:hAnsiTheme="majorBidi" w:cstheme="majorBidi"/>
          <w:bCs/>
          <w:sz w:val="24"/>
          <w:szCs w:val="24"/>
        </w:rPr>
        <w:t xml:space="preserve">memiliki beberapa kelemahan diantaranya pada pelaksanaannya pendekatan pembelajaran ini masih sangat perlu dikembangkan dan persiapan dari lembaga pendidikan karena meskipun telah memiliki poin penting dan prinsip penerapan tetapi masih belum dapat memberikan gambaran dengan jelas dan mendalam mengenai pendekatan </w:t>
      </w:r>
      <w:r w:rsidRPr="003167F1">
        <w:rPr>
          <w:rFonts w:asciiTheme="majorBidi" w:hAnsiTheme="majorBidi" w:cstheme="majorBidi"/>
          <w:bCs/>
          <w:i/>
          <w:iCs/>
          <w:sz w:val="24"/>
          <w:szCs w:val="24"/>
        </w:rPr>
        <w:t>Educat</w:t>
      </w:r>
      <w:r>
        <w:rPr>
          <w:rFonts w:asciiTheme="majorBidi" w:hAnsiTheme="majorBidi" w:cstheme="majorBidi"/>
          <w:bCs/>
          <w:i/>
          <w:iCs/>
          <w:sz w:val="24"/>
          <w:szCs w:val="24"/>
        </w:rPr>
        <w:t>ion for Sustainable Development</w:t>
      </w:r>
      <w:r w:rsidR="00AA7860">
        <w:rPr>
          <w:rFonts w:asciiTheme="majorBidi" w:hAnsiTheme="majorBidi" w:cstheme="majorBidi"/>
          <w:bCs/>
          <w:i/>
          <w:iCs/>
          <w:sz w:val="24"/>
          <w:szCs w:val="24"/>
        </w:rPr>
        <w:t>.</w:t>
      </w:r>
      <w:r w:rsidR="006D6DAE" w:rsidRPr="00AA7860">
        <w:rPr>
          <w:rStyle w:val="FootnoteReference"/>
          <w:rFonts w:asciiTheme="majorBidi" w:hAnsiTheme="majorBidi" w:cstheme="majorBidi"/>
          <w:bCs/>
          <w:sz w:val="24"/>
          <w:szCs w:val="24"/>
        </w:rPr>
        <w:footnoteReference w:id="59"/>
      </w:r>
      <w:r w:rsidR="00F66167">
        <w:rPr>
          <w:rFonts w:asciiTheme="majorBidi" w:hAnsiTheme="majorBidi" w:cstheme="majorBidi"/>
          <w:bCs/>
          <w:sz w:val="24"/>
          <w:szCs w:val="24"/>
        </w:rPr>
        <w:t xml:space="preserve"> </w:t>
      </w:r>
      <w:r w:rsidRPr="003167F1">
        <w:rPr>
          <w:rFonts w:asciiTheme="majorBidi" w:hAnsiTheme="majorBidi" w:cstheme="majorBidi"/>
          <w:bCs/>
          <w:sz w:val="24"/>
          <w:szCs w:val="24"/>
        </w:rPr>
        <w:t xml:space="preserve">Pembelajaran dengan menggunakan pendekatan </w:t>
      </w:r>
      <w:r w:rsidRPr="003167F1">
        <w:rPr>
          <w:rFonts w:asciiTheme="majorBidi" w:hAnsiTheme="majorBidi" w:cstheme="majorBidi"/>
          <w:bCs/>
          <w:i/>
          <w:iCs/>
          <w:sz w:val="24"/>
          <w:szCs w:val="24"/>
        </w:rPr>
        <w:lastRenderedPageBreak/>
        <w:t>Education for Sustainable Development</w:t>
      </w:r>
      <w:r w:rsidRPr="003167F1">
        <w:rPr>
          <w:rFonts w:asciiTheme="majorBidi" w:hAnsiTheme="majorBidi" w:cstheme="majorBidi"/>
          <w:bCs/>
          <w:sz w:val="24"/>
          <w:szCs w:val="24"/>
        </w:rPr>
        <w:t xml:space="preserve"> memerlukan pemilihan model pembelajaran yang terpilih saja untuk dapat mencapai keberhasilan. 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memiliki banyak aspek yang harus diperhatikan sehingga pembelajaran perlu memperhatikan banyak aspek.</w:t>
      </w:r>
    </w:p>
    <w:p w14:paraId="2EDF55A8" w14:textId="4B9D615E" w:rsidR="00DD3C8B" w:rsidRDefault="00DD3C8B" w:rsidP="00DC76CB">
      <w:pPr>
        <w:spacing w:after="0" w:line="480" w:lineRule="auto"/>
        <w:ind w:left="992" w:firstLine="720"/>
        <w:jc w:val="both"/>
        <w:rPr>
          <w:rFonts w:asciiTheme="majorBidi" w:hAnsiTheme="majorBidi" w:cstheme="majorBidi"/>
          <w:bCs/>
          <w:sz w:val="24"/>
          <w:szCs w:val="24"/>
        </w:rPr>
      </w:pPr>
      <w:r>
        <w:rPr>
          <w:rFonts w:asciiTheme="majorBidi" w:hAnsiTheme="majorBidi" w:cstheme="majorBidi"/>
          <w:bCs/>
          <w:sz w:val="24"/>
          <w:szCs w:val="24"/>
          <w:lang w:val="id-ID"/>
        </w:rPr>
        <w:t>P</w:t>
      </w:r>
      <w:r w:rsidRPr="003167F1">
        <w:rPr>
          <w:rFonts w:asciiTheme="majorBidi" w:hAnsiTheme="majorBidi" w:cstheme="majorBidi"/>
          <w:bCs/>
          <w:sz w:val="24"/>
          <w:szCs w:val="24"/>
        </w:rPr>
        <w:t xml:space="preserve">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tersusun atas beberapa aspek yang saling berkesinambungan. Terdapat tiga poin penting yang menjadi inti dari 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ini pertama yaitu poin sosial dan budaya memuat kasus kebudayaan dan hubungan sosial, kedua poin lingkungan memuat permasalahan lingkungan dan prinsip pelestriannya, ketiga poin ekonomi yang mengacu pada pemenuhan kebutuhan hidup manusia secara bijaksana</w:t>
      </w:r>
      <w:r w:rsidR="00AA7860">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60"/>
      </w:r>
      <w:r w:rsidRPr="003167F1">
        <w:rPr>
          <w:rFonts w:asciiTheme="majorBidi" w:hAnsiTheme="majorBidi" w:cstheme="majorBidi"/>
          <w:bCs/>
          <w:sz w:val="24"/>
          <w:szCs w:val="24"/>
        </w:rPr>
        <w:t xml:space="preserve"> Menurut yang lain poin dari 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ini terdapat enam poin dengan tambahan poin teknologi bekaitan dengan teknologi yang ramah lingkungan dan pengembangannya, kedua poin politik berkaitan dengan kebijakan-kebijakan pemerintah dan poin kebudayaan</w:t>
      </w:r>
      <w:r w:rsidR="00AA7860">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61"/>
      </w:r>
    </w:p>
    <w:p w14:paraId="48E5E420" w14:textId="4EF6BEBD" w:rsidR="00DD3C8B" w:rsidRPr="003167F1" w:rsidRDefault="00DD3C8B" w:rsidP="00DC76CB">
      <w:pPr>
        <w:spacing w:after="0" w:line="480" w:lineRule="auto"/>
        <w:ind w:left="992" w:firstLine="720"/>
        <w:jc w:val="both"/>
        <w:rPr>
          <w:rFonts w:asciiTheme="majorBidi" w:hAnsiTheme="majorBidi" w:cstheme="majorBidi"/>
          <w:bCs/>
          <w:sz w:val="24"/>
          <w:szCs w:val="24"/>
        </w:rPr>
      </w:pPr>
      <w:r w:rsidRPr="003167F1">
        <w:rPr>
          <w:rFonts w:asciiTheme="majorBidi" w:hAnsiTheme="majorBidi" w:cstheme="majorBidi"/>
          <w:bCs/>
          <w:sz w:val="24"/>
          <w:szCs w:val="24"/>
        </w:rPr>
        <w:t xml:space="preserve">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memuat </w:t>
      </w:r>
      <w:proofErr w:type="gramStart"/>
      <w:r w:rsidRPr="003167F1">
        <w:rPr>
          <w:rFonts w:asciiTheme="majorBidi" w:hAnsiTheme="majorBidi" w:cstheme="majorBidi"/>
          <w:bCs/>
          <w:sz w:val="24"/>
          <w:szCs w:val="24"/>
        </w:rPr>
        <w:t>lima</w:t>
      </w:r>
      <w:proofErr w:type="gramEnd"/>
      <w:r w:rsidRPr="003167F1">
        <w:rPr>
          <w:rFonts w:asciiTheme="majorBidi" w:hAnsiTheme="majorBidi" w:cstheme="majorBidi"/>
          <w:bCs/>
          <w:sz w:val="24"/>
          <w:szCs w:val="24"/>
        </w:rPr>
        <w:t xml:space="preserve"> poin inti dalam pembelajarannya yaitu belajar untuk mengetahui, menjadi, melakukan tindakan, hidup berdampingan, berinteraksi secara khusus maupun secara umum</w:t>
      </w:r>
      <w:r w:rsidR="00742F84">
        <w:rPr>
          <w:rFonts w:asciiTheme="majorBidi" w:hAnsiTheme="majorBidi" w:cstheme="majorBidi"/>
          <w:bCs/>
          <w:sz w:val="24"/>
          <w:szCs w:val="24"/>
        </w:rPr>
        <w:t xml:space="preserve"> </w:t>
      </w:r>
      <w:r w:rsidRPr="003167F1">
        <w:rPr>
          <w:rFonts w:asciiTheme="majorBidi" w:hAnsiTheme="majorBidi" w:cstheme="majorBidi"/>
          <w:bCs/>
          <w:sz w:val="24"/>
          <w:szCs w:val="24"/>
        </w:rPr>
        <w:t>(L</w:t>
      </w:r>
      <w:r>
        <w:rPr>
          <w:rFonts w:asciiTheme="majorBidi" w:hAnsiTheme="majorBidi" w:cstheme="majorBidi"/>
          <w:bCs/>
          <w:sz w:val="24"/>
          <w:szCs w:val="24"/>
        </w:rPr>
        <w:t>uas)</w:t>
      </w:r>
      <w:r w:rsidR="00AA7860">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62"/>
      </w:r>
      <w:r w:rsidR="00AA7860">
        <w:rPr>
          <w:rFonts w:asciiTheme="majorBidi" w:hAnsiTheme="majorBidi" w:cstheme="majorBidi"/>
          <w:bCs/>
          <w:sz w:val="24"/>
          <w:szCs w:val="24"/>
        </w:rPr>
        <w:t xml:space="preserve"> </w:t>
      </w:r>
      <w:r w:rsidRPr="003167F1">
        <w:rPr>
          <w:rFonts w:asciiTheme="majorBidi" w:hAnsiTheme="majorBidi" w:cstheme="majorBidi"/>
          <w:bCs/>
          <w:sz w:val="24"/>
          <w:szCs w:val="24"/>
        </w:rPr>
        <w:t xml:space="preserve">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memiliki kompetensi yang dikembangkan diantaranya kemampuan berpikir sistematis, kemampuan untuk kol</w:t>
      </w:r>
      <w:r>
        <w:rPr>
          <w:rFonts w:asciiTheme="majorBidi" w:hAnsiTheme="majorBidi" w:cstheme="majorBidi"/>
          <w:bCs/>
          <w:sz w:val="24"/>
          <w:szCs w:val="24"/>
          <w:lang w:val="id-ID"/>
        </w:rPr>
        <w:t>a</w:t>
      </w:r>
      <w:r w:rsidRPr="003167F1">
        <w:rPr>
          <w:rFonts w:asciiTheme="majorBidi" w:hAnsiTheme="majorBidi" w:cstheme="majorBidi"/>
          <w:bCs/>
          <w:sz w:val="24"/>
          <w:szCs w:val="24"/>
        </w:rPr>
        <w:t xml:space="preserve">borasi, berpikir kritis, </w:t>
      </w:r>
      <w:r w:rsidRPr="003167F1">
        <w:rPr>
          <w:rFonts w:asciiTheme="majorBidi" w:hAnsiTheme="majorBidi" w:cstheme="majorBidi"/>
          <w:bCs/>
          <w:i/>
          <w:iCs/>
          <w:sz w:val="24"/>
          <w:szCs w:val="24"/>
        </w:rPr>
        <w:t xml:space="preserve">problem solving, </w:t>
      </w:r>
      <w:r w:rsidRPr="003167F1">
        <w:rPr>
          <w:rFonts w:asciiTheme="majorBidi" w:hAnsiTheme="majorBidi" w:cstheme="majorBidi"/>
          <w:bCs/>
          <w:sz w:val="24"/>
          <w:szCs w:val="24"/>
        </w:rPr>
        <w:t xml:space="preserve">kesadaran diri, kepekaan terhadap sekitar, dan pengembangan diri. Indikator dari setiap kompetensi yang ada berjumlah 17 poin dan merupakan tujuan dari 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ini</w:t>
      </w:r>
      <w:r w:rsidR="00AA7860">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63"/>
      </w:r>
      <w:r w:rsidR="00AA7860">
        <w:rPr>
          <w:rFonts w:asciiTheme="majorBidi" w:hAnsiTheme="majorBidi" w:cstheme="majorBidi"/>
          <w:bCs/>
          <w:sz w:val="24"/>
          <w:szCs w:val="24"/>
        </w:rPr>
        <w:t xml:space="preserve"> </w:t>
      </w:r>
      <w:r w:rsidRPr="003167F1">
        <w:rPr>
          <w:rFonts w:asciiTheme="majorBidi" w:hAnsiTheme="majorBidi" w:cstheme="majorBidi"/>
          <w:bCs/>
          <w:sz w:val="24"/>
          <w:szCs w:val="24"/>
        </w:rPr>
        <w:t xml:space="preserve">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terbagi kedalam beberapa proses </w:t>
      </w:r>
      <w:r w:rsidRPr="003167F1">
        <w:rPr>
          <w:rFonts w:asciiTheme="majorBidi" w:hAnsiTheme="majorBidi" w:cstheme="majorBidi"/>
          <w:bCs/>
          <w:sz w:val="24"/>
          <w:szCs w:val="24"/>
        </w:rPr>
        <w:lastRenderedPageBreak/>
        <w:t xml:space="preserve">yaitu pertama dengan pengetahuan diri atau </w:t>
      </w:r>
      <w:r w:rsidR="003C6FEC">
        <w:rPr>
          <w:rFonts w:asciiTheme="majorBidi" w:hAnsiTheme="majorBidi" w:cstheme="majorBidi"/>
          <w:bCs/>
          <w:sz w:val="24"/>
          <w:szCs w:val="24"/>
        </w:rPr>
        <w:t>keterampilan</w:t>
      </w:r>
      <w:r w:rsidRPr="003167F1">
        <w:rPr>
          <w:rFonts w:asciiTheme="majorBidi" w:hAnsiTheme="majorBidi" w:cstheme="majorBidi"/>
          <w:bCs/>
          <w:sz w:val="24"/>
          <w:szCs w:val="24"/>
        </w:rPr>
        <w:t xml:space="preserve"> yang telah dikuasai setiap individu. Setiap individu memiliki </w:t>
      </w:r>
      <w:r w:rsidR="003C6FEC">
        <w:rPr>
          <w:rFonts w:asciiTheme="majorBidi" w:hAnsiTheme="majorBidi" w:cstheme="majorBidi"/>
          <w:bCs/>
          <w:sz w:val="24"/>
          <w:szCs w:val="24"/>
        </w:rPr>
        <w:t>keterampilan</w:t>
      </w:r>
      <w:r w:rsidRPr="003167F1">
        <w:rPr>
          <w:rFonts w:asciiTheme="majorBidi" w:hAnsiTheme="majorBidi" w:cstheme="majorBidi"/>
          <w:bCs/>
          <w:sz w:val="24"/>
          <w:szCs w:val="24"/>
        </w:rPr>
        <w:t xml:space="preserve"> diri yang berbeda-beda. Kedua pengetahuan hasil interaksi yaitu pengetahuan y</w:t>
      </w:r>
      <w:r>
        <w:rPr>
          <w:rFonts w:asciiTheme="majorBidi" w:hAnsiTheme="majorBidi" w:cstheme="majorBidi"/>
          <w:bCs/>
          <w:sz w:val="24"/>
          <w:szCs w:val="24"/>
        </w:rPr>
        <w:t>ang didapat dengan saling berdi</w:t>
      </w:r>
      <w:r>
        <w:rPr>
          <w:rFonts w:asciiTheme="majorBidi" w:hAnsiTheme="majorBidi" w:cstheme="majorBidi"/>
          <w:bCs/>
          <w:sz w:val="24"/>
          <w:szCs w:val="24"/>
          <w:lang w:val="id-ID"/>
        </w:rPr>
        <w:t>s</w:t>
      </w:r>
      <w:r w:rsidRPr="003167F1">
        <w:rPr>
          <w:rFonts w:asciiTheme="majorBidi" w:hAnsiTheme="majorBidi" w:cstheme="majorBidi"/>
          <w:bCs/>
          <w:sz w:val="24"/>
          <w:szCs w:val="24"/>
        </w:rPr>
        <w:t>kusi dan bertukar informasi antar individu. Ketiga Praktek atau penerapan dari pengetahuan dan teori yang telah didapat pada dua proses se</w:t>
      </w:r>
      <w:r>
        <w:rPr>
          <w:rFonts w:asciiTheme="majorBidi" w:hAnsiTheme="majorBidi" w:cstheme="majorBidi"/>
          <w:bCs/>
          <w:sz w:val="24"/>
          <w:szCs w:val="24"/>
        </w:rPr>
        <w:t>belumnya</w:t>
      </w:r>
      <w:r w:rsidR="00AA7860">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64"/>
      </w:r>
    </w:p>
    <w:p w14:paraId="366D6E27" w14:textId="3B892906" w:rsidR="00DD3C8B" w:rsidRPr="003167F1" w:rsidRDefault="00DD3C8B" w:rsidP="00DC76CB">
      <w:pPr>
        <w:spacing w:after="0" w:line="480" w:lineRule="auto"/>
        <w:ind w:left="992" w:firstLine="720"/>
        <w:jc w:val="both"/>
        <w:rPr>
          <w:rFonts w:asciiTheme="majorBidi" w:hAnsiTheme="majorBidi" w:cstheme="majorBidi"/>
          <w:bCs/>
          <w:sz w:val="24"/>
          <w:szCs w:val="24"/>
        </w:rPr>
      </w:pPr>
      <w:r w:rsidRPr="003167F1">
        <w:rPr>
          <w:rFonts w:asciiTheme="majorBidi" w:hAnsiTheme="majorBidi" w:cstheme="majorBidi"/>
          <w:bCs/>
          <w:sz w:val="24"/>
          <w:szCs w:val="24"/>
        </w:rPr>
        <w:t xml:space="preserve">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memiliki ciri khas yaitu penyeimbangan antara sisi sosial, ekonomi, politik, dan teknologi dengan prinsip kelestarian lingkungan. Pendekatan </w:t>
      </w:r>
      <w:r w:rsidRPr="003167F1">
        <w:rPr>
          <w:rFonts w:asciiTheme="majorBidi" w:hAnsiTheme="majorBidi" w:cstheme="majorBidi"/>
          <w:bCs/>
          <w:i/>
          <w:iCs/>
          <w:sz w:val="24"/>
          <w:szCs w:val="24"/>
        </w:rPr>
        <w:t>Education for Sustainable Development</w:t>
      </w:r>
      <w:r w:rsidRPr="003167F1">
        <w:rPr>
          <w:rFonts w:asciiTheme="majorBidi" w:hAnsiTheme="majorBidi" w:cstheme="majorBidi"/>
          <w:bCs/>
          <w:sz w:val="24"/>
          <w:szCs w:val="24"/>
        </w:rPr>
        <w:t xml:space="preserve"> lebih terfokus kepada pengembangan </w:t>
      </w:r>
      <w:r w:rsidR="003C6FEC">
        <w:rPr>
          <w:rFonts w:asciiTheme="majorBidi" w:hAnsiTheme="majorBidi" w:cstheme="majorBidi"/>
          <w:bCs/>
          <w:sz w:val="24"/>
          <w:szCs w:val="24"/>
        </w:rPr>
        <w:t>keterampilan</w:t>
      </w:r>
      <w:r w:rsidRPr="003167F1">
        <w:rPr>
          <w:rFonts w:asciiTheme="majorBidi" w:hAnsiTheme="majorBidi" w:cstheme="majorBidi"/>
          <w:bCs/>
          <w:sz w:val="24"/>
          <w:szCs w:val="24"/>
        </w:rPr>
        <w:t>-</w:t>
      </w:r>
      <w:r w:rsidR="003C6FEC">
        <w:rPr>
          <w:rFonts w:asciiTheme="majorBidi" w:hAnsiTheme="majorBidi" w:cstheme="majorBidi"/>
          <w:bCs/>
          <w:sz w:val="24"/>
          <w:szCs w:val="24"/>
        </w:rPr>
        <w:t>keterampilan</w:t>
      </w:r>
      <w:r w:rsidRPr="003167F1">
        <w:rPr>
          <w:rFonts w:asciiTheme="majorBidi" w:hAnsiTheme="majorBidi" w:cstheme="majorBidi"/>
          <w:bCs/>
          <w:sz w:val="24"/>
          <w:szCs w:val="24"/>
        </w:rPr>
        <w:t xml:space="preserve"> abad 21 dan nilai- nilai perilaku yang bijaksana terhadap lingku</w:t>
      </w:r>
      <w:r>
        <w:rPr>
          <w:rFonts w:asciiTheme="majorBidi" w:hAnsiTheme="majorBidi" w:cstheme="majorBidi"/>
          <w:bCs/>
          <w:sz w:val="24"/>
          <w:szCs w:val="24"/>
        </w:rPr>
        <w:t>ngan</w:t>
      </w:r>
      <w:r w:rsidRPr="003167F1">
        <w:rPr>
          <w:rFonts w:asciiTheme="majorBidi" w:hAnsiTheme="majorBidi" w:cstheme="majorBidi"/>
          <w:bCs/>
          <w:sz w:val="24"/>
          <w:szCs w:val="24"/>
        </w:rPr>
        <w:t xml:space="preserve">. Pendekatan ESD ini </w:t>
      </w:r>
      <w:r w:rsidRPr="00FA3BC1">
        <w:rPr>
          <w:rFonts w:asciiTheme="majorBidi" w:hAnsiTheme="majorBidi" w:cstheme="majorBidi"/>
          <w:bCs/>
          <w:sz w:val="24"/>
          <w:szCs w:val="24"/>
        </w:rPr>
        <w:t>me</w:t>
      </w:r>
      <w:r w:rsidRPr="00FA3BC1">
        <w:rPr>
          <w:rFonts w:asciiTheme="majorBidi" w:hAnsiTheme="majorBidi" w:cstheme="majorBidi"/>
          <w:bCs/>
          <w:sz w:val="24"/>
          <w:szCs w:val="24"/>
          <w:lang w:val="id-ID"/>
        </w:rPr>
        <w:t>ngacu</w:t>
      </w:r>
      <w:r w:rsidRPr="003167F1">
        <w:rPr>
          <w:rFonts w:asciiTheme="majorBidi" w:hAnsiTheme="majorBidi" w:cstheme="majorBidi"/>
          <w:bCs/>
          <w:sz w:val="24"/>
          <w:szCs w:val="24"/>
        </w:rPr>
        <w:t xml:space="preserve"> pada penyelesaian permasalahan aspek yang ada. Penerapan pendekatan ESD cukup fleksibel untuk mata pelajaran di lembaga pendidikan, penyuluhan kepada masyar</w:t>
      </w:r>
      <w:r>
        <w:rPr>
          <w:rFonts w:asciiTheme="majorBidi" w:hAnsiTheme="majorBidi" w:cstheme="majorBidi"/>
          <w:bCs/>
          <w:sz w:val="24"/>
          <w:szCs w:val="24"/>
        </w:rPr>
        <w:t>akat, dan lainnya</w:t>
      </w:r>
      <w:r w:rsidRPr="003167F1">
        <w:rPr>
          <w:rFonts w:asciiTheme="majorBidi" w:hAnsiTheme="majorBidi" w:cstheme="majorBidi"/>
          <w:bCs/>
          <w:sz w:val="24"/>
          <w:szCs w:val="24"/>
        </w:rPr>
        <w:t>.</w:t>
      </w:r>
    </w:p>
    <w:p w14:paraId="1F278F6F" w14:textId="52F052BC" w:rsidR="00DD3C8B" w:rsidRPr="003167F1" w:rsidRDefault="00DD3C8B" w:rsidP="00DC76CB">
      <w:pPr>
        <w:spacing w:after="0" w:line="480" w:lineRule="auto"/>
        <w:ind w:left="992" w:firstLine="720"/>
        <w:jc w:val="both"/>
        <w:rPr>
          <w:rFonts w:asciiTheme="majorBidi" w:hAnsiTheme="majorBidi" w:cstheme="majorBidi"/>
          <w:bCs/>
          <w:sz w:val="24"/>
          <w:szCs w:val="24"/>
          <w:lang w:val="id-ID"/>
        </w:rPr>
      </w:pPr>
      <w:r w:rsidRPr="003167F1">
        <w:rPr>
          <w:rFonts w:asciiTheme="majorBidi" w:hAnsiTheme="majorBidi" w:cstheme="majorBidi"/>
          <w:sz w:val="24"/>
          <w:szCs w:val="24"/>
        </w:rPr>
        <w:t xml:space="preserve">Ketika menggunakan pendekatan </w:t>
      </w:r>
      <w:r>
        <w:rPr>
          <w:rFonts w:asciiTheme="majorBidi" w:hAnsiTheme="majorBidi" w:cstheme="majorBidi"/>
          <w:bCs/>
          <w:sz w:val="24"/>
          <w:szCs w:val="24"/>
          <w:lang w:val="id-ID"/>
        </w:rPr>
        <w:t xml:space="preserve">ESD </w:t>
      </w:r>
      <w:r w:rsidRPr="003167F1">
        <w:rPr>
          <w:rFonts w:asciiTheme="majorBidi" w:hAnsiTheme="majorBidi" w:cstheme="majorBidi"/>
          <w:bCs/>
          <w:sz w:val="24"/>
          <w:szCs w:val="24"/>
        </w:rPr>
        <w:t xml:space="preserve">perlu dilakukan analisis terhadap materi dan kompetensi yang ada pada proses pembelajaran. Kemudian menentukan model pembelajaran yang </w:t>
      </w:r>
      <w:proofErr w:type="gramStart"/>
      <w:r w:rsidRPr="003167F1">
        <w:rPr>
          <w:rFonts w:asciiTheme="majorBidi" w:hAnsiTheme="majorBidi" w:cstheme="majorBidi"/>
          <w:bCs/>
          <w:sz w:val="24"/>
          <w:szCs w:val="24"/>
        </w:rPr>
        <w:t>akan</w:t>
      </w:r>
      <w:proofErr w:type="gramEnd"/>
      <w:r w:rsidRPr="003167F1">
        <w:rPr>
          <w:rFonts w:asciiTheme="majorBidi" w:hAnsiTheme="majorBidi" w:cstheme="majorBidi"/>
          <w:bCs/>
          <w:sz w:val="24"/>
          <w:szCs w:val="24"/>
        </w:rPr>
        <w:t xml:space="preserve"> sesuai dengan materi dan pendekatan</w:t>
      </w:r>
      <w:r>
        <w:rPr>
          <w:rFonts w:asciiTheme="majorBidi" w:hAnsiTheme="majorBidi" w:cstheme="majorBidi"/>
          <w:bCs/>
          <w:sz w:val="24"/>
          <w:szCs w:val="24"/>
          <w:lang w:val="id-ID"/>
        </w:rPr>
        <w:t xml:space="preserve"> ESD</w:t>
      </w:r>
      <w:r w:rsidRPr="003167F1">
        <w:rPr>
          <w:rFonts w:asciiTheme="majorBidi" w:hAnsiTheme="majorBidi" w:cstheme="majorBidi"/>
          <w:bCs/>
          <w:sz w:val="24"/>
          <w:szCs w:val="24"/>
        </w:rPr>
        <w:t>. Setelah menentuka</w:t>
      </w:r>
      <w:r>
        <w:rPr>
          <w:rFonts w:asciiTheme="majorBidi" w:hAnsiTheme="majorBidi" w:cstheme="majorBidi"/>
          <w:bCs/>
          <w:sz w:val="24"/>
          <w:szCs w:val="24"/>
          <w:lang w:val="id-ID"/>
        </w:rPr>
        <w:t>n</w:t>
      </w:r>
      <w:r w:rsidRPr="003167F1">
        <w:rPr>
          <w:rFonts w:asciiTheme="majorBidi" w:hAnsiTheme="majorBidi" w:cstheme="majorBidi"/>
          <w:bCs/>
          <w:sz w:val="24"/>
          <w:szCs w:val="24"/>
        </w:rPr>
        <w:t xml:space="preserve"> pendekatan dan model pembelajaran, dapat menyiapkan instrumen yang dibutuhkan atau alat yang dibutuhkan untuk proses pembelajaran. Tidak lupa menganalisis tujuan pembelajaran dan kesesuaian dengan pendekatan </w:t>
      </w:r>
      <w:r w:rsidRPr="003167F1">
        <w:rPr>
          <w:rFonts w:asciiTheme="majorBidi" w:hAnsiTheme="majorBidi" w:cstheme="majorBidi"/>
          <w:bCs/>
          <w:i/>
          <w:iCs/>
          <w:sz w:val="24"/>
          <w:szCs w:val="24"/>
        </w:rPr>
        <w:t>Education for Sustainable Development</w:t>
      </w:r>
      <w:r w:rsidR="00AA7860">
        <w:rPr>
          <w:rFonts w:asciiTheme="majorBidi" w:hAnsiTheme="majorBidi" w:cstheme="majorBidi"/>
          <w:bCs/>
          <w:i/>
          <w:iCs/>
          <w:sz w:val="24"/>
          <w:szCs w:val="24"/>
        </w:rPr>
        <w:t>.</w:t>
      </w:r>
      <w:r w:rsidR="006D6DAE" w:rsidRPr="00AA7860">
        <w:rPr>
          <w:rStyle w:val="FootnoteReference"/>
          <w:rFonts w:asciiTheme="majorBidi" w:hAnsiTheme="majorBidi" w:cstheme="majorBidi"/>
          <w:bCs/>
          <w:sz w:val="24"/>
          <w:szCs w:val="24"/>
        </w:rPr>
        <w:footnoteReference w:id="65"/>
      </w:r>
      <w:r w:rsidRPr="003167F1">
        <w:rPr>
          <w:rFonts w:asciiTheme="majorBidi" w:hAnsiTheme="majorBidi" w:cstheme="majorBidi"/>
          <w:bCs/>
          <w:sz w:val="24"/>
          <w:szCs w:val="24"/>
          <w:lang w:val="id-ID"/>
        </w:rPr>
        <w:t xml:space="preserve"> Guru perlu disiapkan dan diberikan pelatihan untuk lebih memahami pendekatan ESD. Proses yang harus dilakukan adalah pengembangan kurikulum pembelajaran dan perangkat yang dibutuhkan untuk pendekatan ESD yang lebih mendalam. Menurut Dupuis dan Ball (2017) pendekatan </w:t>
      </w:r>
      <w:r>
        <w:rPr>
          <w:rFonts w:asciiTheme="majorBidi" w:hAnsiTheme="majorBidi" w:cstheme="majorBidi"/>
          <w:bCs/>
          <w:sz w:val="24"/>
          <w:szCs w:val="24"/>
          <w:lang w:val="id-ID"/>
        </w:rPr>
        <w:t xml:space="preserve">ESD </w:t>
      </w:r>
      <w:r w:rsidRPr="003167F1">
        <w:rPr>
          <w:rFonts w:asciiTheme="majorBidi" w:hAnsiTheme="majorBidi" w:cstheme="majorBidi"/>
          <w:bCs/>
          <w:sz w:val="24"/>
          <w:szCs w:val="24"/>
          <w:lang w:val="id-ID"/>
        </w:rPr>
        <w:t xml:space="preserve">perlu diajarkan dengan cara yang lebih baik dengan memandang </w:t>
      </w:r>
      <w:r w:rsidRPr="003167F1">
        <w:rPr>
          <w:rFonts w:asciiTheme="majorBidi" w:hAnsiTheme="majorBidi" w:cstheme="majorBidi"/>
          <w:bCs/>
          <w:i/>
          <w:iCs/>
          <w:sz w:val="24"/>
          <w:szCs w:val="24"/>
        </w:rPr>
        <w:t xml:space="preserve">Education for Sustainable </w:t>
      </w:r>
      <w:r w:rsidRPr="003167F1">
        <w:rPr>
          <w:rFonts w:asciiTheme="majorBidi" w:hAnsiTheme="majorBidi" w:cstheme="majorBidi"/>
          <w:bCs/>
          <w:i/>
          <w:iCs/>
          <w:sz w:val="24"/>
          <w:szCs w:val="24"/>
        </w:rPr>
        <w:lastRenderedPageBreak/>
        <w:t>Development</w:t>
      </w:r>
      <w:r w:rsidRPr="003167F1">
        <w:rPr>
          <w:rFonts w:asciiTheme="majorBidi" w:hAnsiTheme="majorBidi" w:cstheme="majorBidi"/>
          <w:bCs/>
          <w:sz w:val="24"/>
          <w:szCs w:val="24"/>
          <w:lang w:val="id-ID"/>
        </w:rPr>
        <w:t xml:space="preserve"> sebagai suatu proses dalam pembelajaran dan bukan hanya sekedar pengetahuan yang dikembangkan. Pelaksanaan pendekatan </w:t>
      </w:r>
      <w:r>
        <w:rPr>
          <w:rFonts w:asciiTheme="majorBidi" w:hAnsiTheme="majorBidi" w:cstheme="majorBidi"/>
          <w:bCs/>
          <w:sz w:val="24"/>
          <w:szCs w:val="24"/>
          <w:lang w:val="id-ID"/>
        </w:rPr>
        <w:t xml:space="preserve">ESD </w:t>
      </w:r>
      <w:r w:rsidRPr="003167F1">
        <w:rPr>
          <w:rFonts w:asciiTheme="majorBidi" w:hAnsiTheme="majorBidi" w:cstheme="majorBidi"/>
          <w:bCs/>
          <w:sz w:val="24"/>
          <w:szCs w:val="24"/>
          <w:lang w:val="id-ID"/>
        </w:rPr>
        <w:t xml:space="preserve">perlu dievaluasi sehingga dapat memahamkan </w:t>
      </w:r>
      <w:r w:rsidR="00E56010">
        <w:rPr>
          <w:rFonts w:asciiTheme="majorBidi" w:hAnsiTheme="majorBidi" w:cstheme="majorBidi"/>
          <w:bCs/>
          <w:sz w:val="24"/>
          <w:szCs w:val="24"/>
          <w:lang w:val="id-ID"/>
        </w:rPr>
        <w:t>siswa</w:t>
      </w:r>
      <w:r w:rsidRPr="003167F1">
        <w:rPr>
          <w:rFonts w:asciiTheme="majorBidi" w:hAnsiTheme="majorBidi" w:cstheme="majorBidi"/>
          <w:bCs/>
          <w:sz w:val="24"/>
          <w:szCs w:val="24"/>
          <w:lang w:val="id-ID"/>
        </w:rPr>
        <w:t xml:space="preserve">. </w:t>
      </w:r>
    </w:p>
    <w:p w14:paraId="6AEF2BB3" w14:textId="4FD5D060" w:rsidR="00DC76CB" w:rsidRDefault="00DD3C8B" w:rsidP="0095073D">
      <w:pPr>
        <w:spacing w:after="0" w:line="480" w:lineRule="auto"/>
        <w:ind w:left="992" w:firstLine="720"/>
        <w:jc w:val="both"/>
        <w:rPr>
          <w:rFonts w:asciiTheme="majorBidi" w:hAnsiTheme="majorBidi" w:cstheme="majorBidi"/>
          <w:bCs/>
          <w:sz w:val="24"/>
          <w:szCs w:val="24"/>
        </w:rPr>
      </w:pPr>
      <w:r w:rsidRPr="00E56010">
        <w:rPr>
          <w:rFonts w:asciiTheme="majorBidi" w:hAnsiTheme="majorBidi" w:cstheme="majorBidi"/>
          <w:bCs/>
          <w:sz w:val="24"/>
          <w:szCs w:val="24"/>
          <w:lang w:val="id-ID"/>
        </w:rPr>
        <w:t xml:space="preserve">Pada pendekatan </w:t>
      </w:r>
      <w:r>
        <w:rPr>
          <w:rFonts w:asciiTheme="majorBidi" w:hAnsiTheme="majorBidi" w:cstheme="majorBidi"/>
          <w:bCs/>
          <w:sz w:val="24"/>
          <w:szCs w:val="24"/>
          <w:lang w:val="id-ID"/>
        </w:rPr>
        <w:t xml:space="preserve">ESD </w:t>
      </w:r>
      <w:r w:rsidRPr="00E56010">
        <w:rPr>
          <w:rFonts w:asciiTheme="majorBidi" w:hAnsiTheme="majorBidi" w:cstheme="majorBidi"/>
          <w:bCs/>
          <w:sz w:val="24"/>
          <w:szCs w:val="24"/>
          <w:lang w:val="id-ID"/>
        </w:rPr>
        <w:t xml:space="preserve">biasanya </w:t>
      </w:r>
      <w:r w:rsidR="00E56010" w:rsidRPr="00E56010">
        <w:rPr>
          <w:rFonts w:asciiTheme="majorBidi" w:hAnsiTheme="majorBidi" w:cstheme="majorBidi"/>
          <w:bCs/>
          <w:sz w:val="24"/>
          <w:szCs w:val="24"/>
          <w:lang w:val="id-ID"/>
        </w:rPr>
        <w:t>siswa</w:t>
      </w:r>
      <w:r w:rsidRPr="00E56010">
        <w:rPr>
          <w:rFonts w:asciiTheme="majorBidi" w:hAnsiTheme="majorBidi" w:cstheme="majorBidi"/>
          <w:bCs/>
          <w:sz w:val="24"/>
          <w:szCs w:val="24"/>
          <w:lang w:val="id-ID"/>
        </w:rPr>
        <w:t xml:space="preserve"> yang berp</w:t>
      </w:r>
      <w:r w:rsidR="00D863D1" w:rsidRPr="00E56010">
        <w:rPr>
          <w:rFonts w:asciiTheme="majorBidi" w:hAnsiTheme="majorBidi" w:cstheme="majorBidi"/>
          <w:bCs/>
          <w:sz w:val="24"/>
          <w:szCs w:val="24"/>
          <w:lang w:val="id-ID"/>
        </w:rPr>
        <w:t>artisipasi</w:t>
      </w:r>
      <w:r w:rsidRPr="00E56010">
        <w:rPr>
          <w:rFonts w:asciiTheme="majorBidi" w:hAnsiTheme="majorBidi" w:cstheme="majorBidi"/>
          <w:bCs/>
          <w:sz w:val="24"/>
          <w:szCs w:val="24"/>
          <w:lang w:val="id-ID"/>
        </w:rPr>
        <w:t xml:space="preserve"> aktif dalam </w:t>
      </w:r>
      <w:r w:rsidR="00D863D1" w:rsidRPr="00E56010">
        <w:rPr>
          <w:rFonts w:asciiTheme="majorBidi" w:hAnsiTheme="majorBidi" w:cstheme="majorBidi"/>
          <w:bCs/>
          <w:sz w:val="24"/>
          <w:szCs w:val="24"/>
          <w:lang w:val="id-ID"/>
        </w:rPr>
        <w:t>aktivitas</w:t>
      </w:r>
      <w:r w:rsidRPr="00E56010">
        <w:rPr>
          <w:rFonts w:asciiTheme="majorBidi" w:hAnsiTheme="majorBidi" w:cstheme="majorBidi"/>
          <w:bCs/>
          <w:sz w:val="24"/>
          <w:szCs w:val="24"/>
          <w:lang w:val="id-ID"/>
        </w:rPr>
        <w:t xml:space="preserve"> pembelajaran. Sebagaimana dapat diketahui bahwa pendekatan </w:t>
      </w:r>
      <w:r>
        <w:rPr>
          <w:rFonts w:asciiTheme="majorBidi" w:hAnsiTheme="majorBidi" w:cstheme="majorBidi"/>
          <w:bCs/>
          <w:sz w:val="24"/>
          <w:szCs w:val="24"/>
          <w:lang w:val="id-ID"/>
        </w:rPr>
        <w:t xml:space="preserve">ESD </w:t>
      </w:r>
      <w:r w:rsidRPr="00E56010">
        <w:rPr>
          <w:rFonts w:asciiTheme="majorBidi" w:hAnsiTheme="majorBidi" w:cstheme="majorBidi"/>
          <w:bCs/>
          <w:sz w:val="24"/>
          <w:szCs w:val="24"/>
          <w:lang w:val="id-ID"/>
        </w:rPr>
        <w:t>lebih mengutamakan pada pengembang</w:t>
      </w:r>
      <w:r>
        <w:rPr>
          <w:rFonts w:asciiTheme="majorBidi" w:hAnsiTheme="majorBidi" w:cstheme="majorBidi"/>
          <w:bCs/>
          <w:sz w:val="24"/>
          <w:szCs w:val="24"/>
          <w:lang w:val="id-ID"/>
        </w:rPr>
        <w:t>a</w:t>
      </w:r>
      <w:r w:rsidRPr="00E56010">
        <w:rPr>
          <w:rFonts w:asciiTheme="majorBidi" w:hAnsiTheme="majorBidi" w:cstheme="majorBidi"/>
          <w:bCs/>
          <w:sz w:val="24"/>
          <w:szCs w:val="24"/>
          <w:lang w:val="id-ID"/>
        </w:rPr>
        <w:t xml:space="preserve">n </w:t>
      </w:r>
      <w:r w:rsidR="003C6FEC" w:rsidRPr="00E56010">
        <w:rPr>
          <w:rFonts w:asciiTheme="majorBidi" w:hAnsiTheme="majorBidi" w:cstheme="majorBidi"/>
          <w:bCs/>
          <w:sz w:val="24"/>
          <w:szCs w:val="24"/>
          <w:lang w:val="id-ID"/>
        </w:rPr>
        <w:t>keterampilan</w:t>
      </w:r>
      <w:r w:rsidRPr="00E56010">
        <w:rPr>
          <w:rFonts w:asciiTheme="majorBidi" w:hAnsiTheme="majorBidi" w:cstheme="majorBidi"/>
          <w:bCs/>
          <w:sz w:val="24"/>
          <w:szCs w:val="24"/>
          <w:lang w:val="id-ID"/>
        </w:rPr>
        <w:t xml:space="preserve"> dan nilai karakter </w:t>
      </w:r>
      <w:r w:rsidR="00E56010" w:rsidRPr="00E56010">
        <w:rPr>
          <w:rFonts w:asciiTheme="majorBidi" w:hAnsiTheme="majorBidi" w:cstheme="majorBidi"/>
          <w:bCs/>
          <w:sz w:val="24"/>
          <w:szCs w:val="24"/>
          <w:lang w:val="id-ID"/>
        </w:rPr>
        <w:t>siswa</w:t>
      </w:r>
      <w:r w:rsidRPr="00E56010">
        <w:rPr>
          <w:rFonts w:asciiTheme="majorBidi" w:hAnsiTheme="majorBidi" w:cstheme="majorBidi"/>
          <w:bCs/>
          <w:sz w:val="24"/>
          <w:szCs w:val="24"/>
          <w:lang w:val="id-ID"/>
        </w:rPr>
        <w:t xml:space="preserve"> oleh karena itu </w:t>
      </w:r>
      <w:r w:rsidR="00E56010" w:rsidRPr="00E56010">
        <w:rPr>
          <w:rFonts w:asciiTheme="majorBidi" w:hAnsiTheme="majorBidi" w:cstheme="majorBidi"/>
          <w:bCs/>
          <w:sz w:val="24"/>
          <w:szCs w:val="24"/>
          <w:lang w:val="id-ID"/>
        </w:rPr>
        <w:t>siswa</w:t>
      </w:r>
      <w:r w:rsidRPr="00E56010">
        <w:rPr>
          <w:rFonts w:asciiTheme="majorBidi" w:hAnsiTheme="majorBidi" w:cstheme="majorBidi"/>
          <w:bCs/>
          <w:sz w:val="24"/>
          <w:szCs w:val="24"/>
          <w:lang w:val="id-ID"/>
        </w:rPr>
        <w:t xml:space="preserve"> akan dituntut untuk lebih aktif dalam pembelajaran. </w:t>
      </w:r>
      <w:r w:rsidRPr="003167F1">
        <w:rPr>
          <w:rFonts w:asciiTheme="majorBidi" w:hAnsiTheme="majorBidi" w:cstheme="majorBidi"/>
          <w:bCs/>
          <w:sz w:val="24"/>
          <w:szCs w:val="24"/>
        </w:rPr>
        <w:t xml:space="preserve">Biasanya </w:t>
      </w:r>
      <w:proofErr w:type="gramStart"/>
      <w:r w:rsidRPr="003167F1">
        <w:rPr>
          <w:rFonts w:asciiTheme="majorBidi" w:hAnsiTheme="majorBidi" w:cstheme="majorBidi"/>
          <w:bCs/>
          <w:sz w:val="24"/>
          <w:szCs w:val="24"/>
        </w:rPr>
        <w:t>akan</w:t>
      </w:r>
      <w:proofErr w:type="gramEnd"/>
      <w:r w:rsidRPr="003167F1">
        <w:rPr>
          <w:rFonts w:asciiTheme="majorBidi" w:hAnsiTheme="majorBidi" w:cstheme="majorBidi"/>
          <w:bCs/>
          <w:sz w:val="24"/>
          <w:szCs w:val="24"/>
        </w:rPr>
        <w:t xml:space="preserve"> dilakukan praktikum, games, kerja kelompok, atau kegiatan belajar diluar ruangan. Pusat dari proses pemb</w:t>
      </w:r>
      <w:r>
        <w:rPr>
          <w:rFonts w:asciiTheme="majorBidi" w:hAnsiTheme="majorBidi" w:cstheme="majorBidi"/>
          <w:bCs/>
          <w:sz w:val="24"/>
          <w:szCs w:val="24"/>
        </w:rPr>
        <w:t xml:space="preserve">elajaran adalah </w:t>
      </w:r>
      <w:r w:rsidR="00E56010">
        <w:rPr>
          <w:rFonts w:asciiTheme="majorBidi" w:hAnsiTheme="majorBidi" w:cstheme="majorBidi"/>
          <w:bCs/>
          <w:sz w:val="24"/>
          <w:szCs w:val="24"/>
        </w:rPr>
        <w:t>siswa</w:t>
      </w:r>
      <w:r w:rsidRPr="003167F1">
        <w:rPr>
          <w:rFonts w:asciiTheme="majorBidi" w:hAnsiTheme="majorBidi" w:cstheme="majorBidi"/>
          <w:bCs/>
          <w:sz w:val="24"/>
          <w:szCs w:val="24"/>
        </w:rPr>
        <w:t>.</w:t>
      </w:r>
    </w:p>
    <w:p w14:paraId="3779554D" w14:textId="77777777" w:rsidR="00F06984" w:rsidRPr="00F06984" w:rsidRDefault="00F06984">
      <w:pPr>
        <w:pStyle w:val="ListParagraph"/>
        <w:numPr>
          <w:ilvl w:val="0"/>
          <w:numId w:val="9"/>
        </w:numPr>
        <w:spacing w:after="0" w:line="480" w:lineRule="auto"/>
        <w:ind w:left="993" w:hanging="425"/>
        <w:jc w:val="both"/>
        <w:rPr>
          <w:rFonts w:ascii="Times New Roman" w:hAnsi="Times New Roman"/>
          <w:b/>
          <w:sz w:val="24"/>
          <w:szCs w:val="24"/>
        </w:rPr>
      </w:pPr>
      <w:r w:rsidRPr="00F06984">
        <w:rPr>
          <w:rFonts w:ascii="Times New Roman" w:hAnsi="Times New Roman"/>
          <w:b/>
          <w:sz w:val="24"/>
          <w:szCs w:val="24"/>
          <w:lang w:val="id-ID"/>
        </w:rPr>
        <w:t xml:space="preserve">Hubungan antara Model Pembelajaran </w:t>
      </w:r>
      <w:r w:rsidRPr="00F06984">
        <w:rPr>
          <w:rFonts w:asciiTheme="majorBidi" w:hAnsiTheme="majorBidi" w:cstheme="majorBidi"/>
          <w:b/>
          <w:i/>
          <w:iCs/>
          <w:sz w:val="24"/>
          <w:szCs w:val="24"/>
        </w:rPr>
        <w:t>Team Game Tournament</w:t>
      </w:r>
      <w:r w:rsidRPr="00F06984">
        <w:rPr>
          <w:rFonts w:asciiTheme="majorBidi" w:hAnsiTheme="majorBidi" w:cstheme="majorBidi"/>
          <w:b/>
          <w:sz w:val="24"/>
          <w:szCs w:val="24"/>
          <w:lang w:val="id-ID"/>
        </w:rPr>
        <w:t xml:space="preserve">, Kemampuan Kolaborasi, dan Pendekatan </w:t>
      </w:r>
      <w:r w:rsidRPr="00F06984">
        <w:rPr>
          <w:rFonts w:asciiTheme="majorBidi" w:hAnsiTheme="majorBidi" w:cstheme="majorBidi"/>
          <w:b/>
          <w:i/>
          <w:iCs/>
          <w:sz w:val="24"/>
          <w:szCs w:val="24"/>
        </w:rPr>
        <w:t>Education for Sustainable Development</w:t>
      </w:r>
    </w:p>
    <w:p w14:paraId="44CA3D8B" w14:textId="2BBE5C14" w:rsidR="00F06984" w:rsidRDefault="00F06984" w:rsidP="00DC76CB">
      <w:pPr>
        <w:spacing w:after="0" w:line="480" w:lineRule="auto"/>
        <w:ind w:left="992" w:firstLine="720"/>
        <w:jc w:val="both"/>
        <w:rPr>
          <w:rFonts w:ascii="Times New Roman" w:hAnsi="Times New Roman"/>
          <w:bCs/>
          <w:sz w:val="24"/>
          <w:szCs w:val="24"/>
        </w:rPr>
      </w:pPr>
      <w:r>
        <w:rPr>
          <w:rFonts w:ascii="Times New Roman" w:hAnsi="Times New Roman"/>
          <w:bCs/>
          <w:sz w:val="24"/>
          <w:szCs w:val="24"/>
        </w:rPr>
        <w:t xml:space="preserve">Model pembelajaran dapat didefinisikan sebagai acuan atau petunjuk bagi guru dalam melaksanakan </w:t>
      </w:r>
      <w:r w:rsidR="00D863D1">
        <w:rPr>
          <w:rFonts w:ascii="Times New Roman" w:hAnsi="Times New Roman"/>
          <w:bCs/>
          <w:sz w:val="24"/>
          <w:szCs w:val="24"/>
        </w:rPr>
        <w:t xml:space="preserve">aktivitas </w:t>
      </w:r>
      <w:r>
        <w:rPr>
          <w:rFonts w:ascii="Times New Roman" w:hAnsi="Times New Roman"/>
          <w:bCs/>
          <w:sz w:val="24"/>
          <w:szCs w:val="24"/>
        </w:rPr>
        <w:t>pembelajaran</w:t>
      </w:r>
      <w:r w:rsidR="00AA7860">
        <w:rPr>
          <w:rFonts w:ascii="Times New Roman" w:hAnsi="Times New Roman"/>
          <w:bCs/>
          <w:sz w:val="24"/>
          <w:szCs w:val="24"/>
        </w:rPr>
        <w:t>.</w:t>
      </w:r>
      <w:r w:rsidR="006D6DAE">
        <w:rPr>
          <w:rStyle w:val="FootnoteReference"/>
          <w:rFonts w:ascii="Times New Roman" w:hAnsi="Times New Roman"/>
          <w:bCs/>
          <w:sz w:val="24"/>
          <w:szCs w:val="24"/>
        </w:rPr>
        <w:footnoteReference w:id="66"/>
      </w:r>
      <w:r>
        <w:rPr>
          <w:rFonts w:ascii="Times New Roman" w:hAnsi="Times New Roman"/>
          <w:bCs/>
          <w:sz w:val="24"/>
          <w:szCs w:val="24"/>
        </w:rPr>
        <w:t xml:space="preserve"> Model pembelajaran dapat menjadi suatu tekni</w:t>
      </w:r>
      <w:r w:rsidR="00D863D1">
        <w:rPr>
          <w:rFonts w:ascii="Times New Roman" w:hAnsi="Times New Roman"/>
          <w:bCs/>
          <w:sz w:val="24"/>
          <w:szCs w:val="24"/>
        </w:rPr>
        <w:t>k</w:t>
      </w:r>
      <w:r>
        <w:rPr>
          <w:rFonts w:ascii="Times New Roman" w:hAnsi="Times New Roman"/>
          <w:bCs/>
          <w:sz w:val="24"/>
          <w:szCs w:val="24"/>
        </w:rPr>
        <w:t xml:space="preserve"> untuk dapat menghidupkan suasana yang kondusif belajar dan </w:t>
      </w:r>
      <w:r w:rsidR="00D863D1">
        <w:rPr>
          <w:rFonts w:ascii="Times New Roman" w:hAnsi="Times New Roman"/>
          <w:bCs/>
          <w:sz w:val="24"/>
          <w:szCs w:val="24"/>
        </w:rPr>
        <w:t>dorongan</w:t>
      </w:r>
      <w:r>
        <w:rPr>
          <w:rFonts w:ascii="Times New Roman" w:hAnsi="Times New Roman"/>
          <w:bCs/>
          <w:sz w:val="24"/>
          <w:szCs w:val="24"/>
        </w:rPr>
        <w:t xml:space="preserve"> kepada </w:t>
      </w:r>
      <w:r w:rsidR="00E56010">
        <w:rPr>
          <w:rFonts w:ascii="Times New Roman" w:hAnsi="Times New Roman"/>
          <w:bCs/>
          <w:sz w:val="24"/>
          <w:szCs w:val="24"/>
        </w:rPr>
        <w:t>siswa</w:t>
      </w:r>
      <w:r>
        <w:rPr>
          <w:rFonts w:ascii="Times New Roman" w:hAnsi="Times New Roman"/>
          <w:bCs/>
          <w:sz w:val="24"/>
          <w:szCs w:val="24"/>
        </w:rPr>
        <w:t xml:space="preserve"> </w:t>
      </w:r>
      <w:r w:rsidR="00BA157A">
        <w:rPr>
          <w:rFonts w:ascii="Times New Roman" w:hAnsi="Times New Roman"/>
          <w:bCs/>
          <w:sz w:val="24"/>
          <w:szCs w:val="24"/>
        </w:rPr>
        <w:t>agar</w:t>
      </w:r>
      <w:r>
        <w:rPr>
          <w:rFonts w:ascii="Times New Roman" w:hAnsi="Times New Roman"/>
          <w:bCs/>
          <w:sz w:val="24"/>
          <w:szCs w:val="24"/>
        </w:rPr>
        <w:t xml:space="preserve"> ber</w:t>
      </w:r>
      <w:r w:rsidR="00BA157A">
        <w:rPr>
          <w:rFonts w:ascii="Times New Roman" w:hAnsi="Times New Roman"/>
          <w:bCs/>
          <w:sz w:val="24"/>
          <w:szCs w:val="24"/>
        </w:rPr>
        <w:t xml:space="preserve">kontribusi </w:t>
      </w:r>
      <w:r>
        <w:rPr>
          <w:rFonts w:ascii="Times New Roman" w:hAnsi="Times New Roman"/>
          <w:bCs/>
          <w:sz w:val="24"/>
          <w:szCs w:val="24"/>
        </w:rPr>
        <w:t xml:space="preserve">dalam pembelajaran. Model pembelajaran merupakan pedoman yang terkonsep yang membagi kegiatan belajar-mengajar ke dalam beberapa tahap pembelajaran sesuai dengan tujuan yang </w:t>
      </w:r>
      <w:proofErr w:type="gramStart"/>
      <w:r>
        <w:rPr>
          <w:rFonts w:ascii="Times New Roman" w:hAnsi="Times New Roman"/>
          <w:bCs/>
          <w:sz w:val="24"/>
          <w:szCs w:val="24"/>
        </w:rPr>
        <w:t>akan</w:t>
      </w:r>
      <w:proofErr w:type="gramEnd"/>
      <w:r>
        <w:rPr>
          <w:rFonts w:ascii="Times New Roman" w:hAnsi="Times New Roman"/>
          <w:bCs/>
          <w:sz w:val="24"/>
          <w:szCs w:val="24"/>
        </w:rPr>
        <w:t xml:space="preserve"> dicapai. Model pembelajaran yang sesuai </w:t>
      </w:r>
      <w:proofErr w:type="gramStart"/>
      <w:r>
        <w:rPr>
          <w:rFonts w:ascii="Times New Roman" w:hAnsi="Times New Roman"/>
          <w:bCs/>
          <w:sz w:val="24"/>
          <w:szCs w:val="24"/>
        </w:rPr>
        <w:t>akan</w:t>
      </w:r>
      <w:proofErr w:type="gramEnd"/>
      <w:r>
        <w:rPr>
          <w:rFonts w:ascii="Times New Roman" w:hAnsi="Times New Roman"/>
          <w:bCs/>
          <w:sz w:val="24"/>
          <w:szCs w:val="24"/>
        </w:rPr>
        <w:t xml:space="preserve"> memberikan pengalaman belajar yang bermakna bagi </w:t>
      </w:r>
      <w:r w:rsidR="00E56010">
        <w:rPr>
          <w:rFonts w:ascii="Times New Roman" w:hAnsi="Times New Roman"/>
          <w:bCs/>
          <w:sz w:val="24"/>
          <w:szCs w:val="24"/>
        </w:rPr>
        <w:t>siswa</w:t>
      </w:r>
      <w:r w:rsidR="00AA7860">
        <w:rPr>
          <w:rFonts w:ascii="Times New Roman" w:hAnsi="Times New Roman"/>
          <w:bCs/>
          <w:sz w:val="24"/>
          <w:szCs w:val="24"/>
        </w:rPr>
        <w:t>.</w:t>
      </w:r>
      <w:r w:rsidR="006D6DAE">
        <w:rPr>
          <w:rStyle w:val="FootnoteReference"/>
          <w:rFonts w:ascii="Times New Roman" w:hAnsi="Times New Roman"/>
          <w:bCs/>
          <w:sz w:val="24"/>
          <w:szCs w:val="24"/>
        </w:rPr>
        <w:footnoteReference w:id="67"/>
      </w:r>
      <w:r>
        <w:rPr>
          <w:rFonts w:ascii="Times New Roman" w:hAnsi="Times New Roman"/>
          <w:bCs/>
          <w:sz w:val="24"/>
          <w:szCs w:val="24"/>
          <w:lang w:val="id-ID"/>
        </w:rPr>
        <w:t xml:space="preserve"> </w:t>
      </w:r>
      <w:r>
        <w:rPr>
          <w:rFonts w:ascii="Times New Roman" w:hAnsi="Times New Roman"/>
          <w:bCs/>
          <w:sz w:val="24"/>
          <w:szCs w:val="24"/>
        </w:rPr>
        <w:t>Penggunaan model pembelajaran sangat berpengaruh terhadap keefektifan pembelajaran yang dilakukan. Faktor yang perlu dipertimbangkan dalam pembelajaran diantaranya 1) Kesiapan dalam kegiatan belajar, 2) pengembangan motivasi belajar, 3) Intuisi, dan 4) adanya pengalaman mengenai struktur pengetahuan</w:t>
      </w:r>
      <w:r w:rsidR="00AA7860">
        <w:rPr>
          <w:rFonts w:ascii="Times New Roman" w:hAnsi="Times New Roman"/>
          <w:bCs/>
          <w:sz w:val="24"/>
          <w:szCs w:val="24"/>
        </w:rPr>
        <w:t>.</w:t>
      </w:r>
      <w:r w:rsidR="006D6DAE">
        <w:rPr>
          <w:rStyle w:val="FootnoteReference"/>
          <w:rFonts w:ascii="Times New Roman" w:hAnsi="Times New Roman"/>
          <w:bCs/>
          <w:sz w:val="24"/>
          <w:szCs w:val="24"/>
        </w:rPr>
        <w:footnoteReference w:id="68"/>
      </w:r>
      <w:r>
        <w:rPr>
          <w:rFonts w:ascii="Times New Roman" w:hAnsi="Times New Roman"/>
          <w:bCs/>
          <w:sz w:val="24"/>
          <w:szCs w:val="24"/>
        </w:rPr>
        <w:t xml:space="preserve"> Pembelajaran yang bersifat </w:t>
      </w:r>
      <w:r>
        <w:rPr>
          <w:rFonts w:ascii="Times New Roman" w:hAnsi="Times New Roman"/>
          <w:bCs/>
          <w:sz w:val="24"/>
          <w:szCs w:val="24"/>
        </w:rPr>
        <w:lastRenderedPageBreak/>
        <w:t>kolaboratif memiliki karakteristik yang berfokus pada aspek sosialisasi yaitu pembangunan hubungan dan interaksi yang positif, solidaritas antar sesama, Kepedulian terhadap lingkungan sekitar, tanggung jawab, dan saling menghargai</w:t>
      </w:r>
      <w:r w:rsidR="00AA7860">
        <w:rPr>
          <w:rFonts w:ascii="Times New Roman" w:hAnsi="Times New Roman"/>
          <w:bCs/>
          <w:sz w:val="24"/>
          <w:szCs w:val="24"/>
        </w:rPr>
        <w:t>.</w:t>
      </w:r>
      <w:r w:rsidR="006D6DAE">
        <w:rPr>
          <w:rStyle w:val="FootnoteReference"/>
          <w:rFonts w:ascii="Times New Roman" w:hAnsi="Times New Roman"/>
          <w:bCs/>
          <w:sz w:val="24"/>
          <w:szCs w:val="24"/>
        </w:rPr>
        <w:footnoteReference w:id="69"/>
      </w:r>
      <w:r>
        <w:rPr>
          <w:rFonts w:ascii="Times New Roman" w:hAnsi="Times New Roman"/>
          <w:bCs/>
          <w:sz w:val="24"/>
          <w:szCs w:val="24"/>
        </w:rPr>
        <w:t xml:space="preserve"> Model pembelajaran yang dapat</w:t>
      </w:r>
      <w:r w:rsidR="00BA157A">
        <w:rPr>
          <w:rFonts w:ascii="Times New Roman" w:hAnsi="Times New Roman"/>
          <w:bCs/>
          <w:sz w:val="24"/>
          <w:szCs w:val="24"/>
        </w:rPr>
        <w:t xml:space="preserve"> diterapkan</w:t>
      </w:r>
      <w:r>
        <w:rPr>
          <w:rFonts w:ascii="Times New Roman" w:hAnsi="Times New Roman"/>
          <w:bCs/>
          <w:sz w:val="24"/>
          <w:szCs w:val="24"/>
        </w:rPr>
        <w:t xml:space="preserve"> untuk </w:t>
      </w:r>
      <w:r w:rsidR="00BA157A">
        <w:rPr>
          <w:rFonts w:ascii="Times New Roman" w:hAnsi="Times New Roman"/>
          <w:bCs/>
          <w:sz w:val="24"/>
          <w:szCs w:val="24"/>
        </w:rPr>
        <w:t>p</w:t>
      </w:r>
      <w:r>
        <w:rPr>
          <w:rFonts w:ascii="Times New Roman" w:hAnsi="Times New Roman"/>
          <w:bCs/>
          <w:sz w:val="24"/>
          <w:szCs w:val="24"/>
        </w:rPr>
        <w:t>engembangan kemampuan kolaborasi adalah</w:t>
      </w:r>
      <w:r w:rsidR="00BA157A">
        <w:rPr>
          <w:rFonts w:ascii="Times New Roman" w:hAnsi="Times New Roman"/>
          <w:bCs/>
          <w:sz w:val="24"/>
          <w:szCs w:val="24"/>
        </w:rPr>
        <w:t xml:space="preserve"> </w:t>
      </w:r>
      <w:r>
        <w:rPr>
          <w:rFonts w:ascii="Times New Roman" w:hAnsi="Times New Roman"/>
          <w:bCs/>
          <w:sz w:val="24"/>
          <w:szCs w:val="24"/>
        </w:rPr>
        <w:t>tipe pembelajaran kooperatif.</w:t>
      </w:r>
      <w:r w:rsidR="00A24180">
        <w:rPr>
          <w:rFonts w:ascii="Times New Roman" w:hAnsi="Times New Roman"/>
          <w:bCs/>
          <w:sz w:val="24"/>
          <w:szCs w:val="24"/>
        </w:rPr>
        <w:t xml:space="preserve"> Tetapi terdapat juga pendapat bahwa model pembelajaran TGT termasuk dalam</w:t>
      </w:r>
      <w:r>
        <w:rPr>
          <w:rFonts w:ascii="Times New Roman" w:hAnsi="Times New Roman"/>
          <w:bCs/>
          <w:sz w:val="24"/>
          <w:szCs w:val="24"/>
        </w:rPr>
        <w:t xml:space="preserve"> </w:t>
      </w:r>
      <w:r w:rsidR="00A24180">
        <w:rPr>
          <w:rFonts w:ascii="Times New Roman" w:hAnsi="Times New Roman"/>
          <w:bCs/>
          <w:sz w:val="24"/>
          <w:szCs w:val="24"/>
        </w:rPr>
        <w:t>p</w:t>
      </w:r>
      <w:r>
        <w:rPr>
          <w:rFonts w:ascii="Times New Roman" w:hAnsi="Times New Roman"/>
          <w:bCs/>
          <w:sz w:val="24"/>
          <w:szCs w:val="24"/>
        </w:rPr>
        <w:t>embelajaran ko</w:t>
      </w:r>
      <w:r w:rsidR="00A24180">
        <w:rPr>
          <w:rFonts w:ascii="Times New Roman" w:hAnsi="Times New Roman"/>
          <w:bCs/>
          <w:sz w:val="24"/>
          <w:szCs w:val="24"/>
        </w:rPr>
        <w:t>labo</w:t>
      </w:r>
      <w:r>
        <w:rPr>
          <w:rFonts w:ascii="Times New Roman" w:hAnsi="Times New Roman"/>
          <w:bCs/>
          <w:sz w:val="24"/>
          <w:szCs w:val="24"/>
        </w:rPr>
        <w:t xml:space="preserve">ratif </w:t>
      </w:r>
      <w:r w:rsidR="00A24180">
        <w:rPr>
          <w:rFonts w:ascii="Times New Roman" w:hAnsi="Times New Roman"/>
          <w:bCs/>
          <w:sz w:val="24"/>
          <w:szCs w:val="24"/>
        </w:rPr>
        <w:t xml:space="preserve">yang </w:t>
      </w:r>
      <w:r>
        <w:rPr>
          <w:rFonts w:ascii="Times New Roman" w:hAnsi="Times New Roman"/>
          <w:bCs/>
          <w:sz w:val="24"/>
          <w:szCs w:val="24"/>
        </w:rPr>
        <w:t>dapat diartika</w:t>
      </w:r>
      <w:r w:rsidR="007B0C98">
        <w:rPr>
          <w:rFonts w:ascii="Times New Roman" w:hAnsi="Times New Roman"/>
          <w:bCs/>
          <w:sz w:val="24"/>
          <w:szCs w:val="24"/>
        </w:rPr>
        <w:t>n</w:t>
      </w:r>
      <w:r>
        <w:rPr>
          <w:rFonts w:ascii="Times New Roman" w:hAnsi="Times New Roman"/>
          <w:bCs/>
          <w:sz w:val="24"/>
          <w:szCs w:val="24"/>
        </w:rPr>
        <w:t xml:space="preserve"> sebagai kegiatan belajar secara berkelompok sehingga memiliki ikatan antar anggota kelompok dan ketergantungan dalam</w:t>
      </w:r>
      <w:r w:rsidR="007B0C98">
        <w:rPr>
          <w:rFonts w:ascii="Times New Roman" w:hAnsi="Times New Roman"/>
          <w:bCs/>
          <w:sz w:val="24"/>
          <w:szCs w:val="24"/>
        </w:rPr>
        <w:t xml:space="preserve"> </w:t>
      </w:r>
      <w:r>
        <w:rPr>
          <w:rFonts w:ascii="Times New Roman" w:hAnsi="Times New Roman"/>
          <w:bCs/>
          <w:sz w:val="24"/>
          <w:szCs w:val="24"/>
        </w:rPr>
        <w:t>mencapai tujuan dan penyelesaian permasalahan</w:t>
      </w:r>
      <w:r w:rsidR="00AA7860">
        <w:rPr>
          <w:rFonts w:ascii="Times New Roman" w:hAnsi="Times New Roman"/>
          <w:bCs/>
          <w:sz w:val="24"/>
          <w:szCs w:val="24"/>
        </w:rPr>
        <w:t>.</w:t>
      </w:r>
      <w:r w:rsidR="006D6DAE">
        <w:rPr>
          <w:rStyle w:val="FootnoteReference"/>
          <w:rFonts w:ascii="Times New Roman" w:hAnsi="Times New Roman"/>
          <w:bCs/>
          <w:sz w:val="24"/>
          <w:szCs w:val="24"/>
        </w:rPr>
        <w:footnoteReference w:id="70"/>
      </w:r>
    </w:p>
    <w:p w14:paraId="6A0CD052" w14:textId="37235675" w:rsidR="00B23445" w:rsidRDefault="00F06984" w:rsidP="00B23445">
      <w:pPr>
        <w:spacing w:after="0" w:line="480" w:lineRule="auto"/>
        <w:ind w:left="992" w:firstLine="720"/>
        <w:jc w:val="both"/>
        <w:rPr>
          <w:rFonts w:asciiTheme="majorBidi" w:hAnsiTheme="majorBidi" w:cstheme="majorBidi"/>
          <w:bCs/>
          <w:sz w:val="24"/>
          <w:szCs w:val="24"/>
        </w:rPr>
      </w:pPr>
      <w:r>
        <w:rPr>
          <w:rFonts w:ascii="Times New Roman" w:hAnsi="Times New Roman"/>
          <w:bCs/>
          <w:sz w:val="24"/>
          <w:szCs w:val="24"/>
        </w:rPr>
        <w:t xml:space="preserve">Salah satu model pembelajaran kooperatif adalah </w:t>
      </w:r>
      <w:r w:rsidRPr="00EF1CD0">
        <w:rPr>
          <w:rFonts w:ascii="Times New Roman" w:hAnsi="Times New Roman"/>
          <w:bCs/>
          <w:i/>
          <w:iCs/>
          <w:sz w:val="24"/>
          <w:szCs w:val="24"/>
        </w:rPr>
        <w:t>Team Game Tournament</w:t>
      </w:r>
      <w:r w:rsidR="00BA157A">
        <w:rPr>
          <w:rFonts w:ascii="Times New Roman" w:hAnsi="Times New Roman"/>
          <w:bCs/>
          <w:i/>
          <w:iCs/>
          <w:sz w:val="24"/>
          <w:szCs w:val="24"/>
        </w:rPr>
        <w:t xml:space="preserve"> </w:t>
      </w:r>
      <w:r>
        <w:rPr>
          <w:rFonts w:ascii="Times New Roman" w:hAnsi="Times New Roman"/>
          <w:bCs/>
          <w:sz w:val="24"/>
          <w:szCs w:val="24"/>
        </w:rPr>
        <w:t xml:space="preserve">yang dapat menarik minat </w:t>
      </w:r>
      <w:r w:rsidR="00E56010">
        <w:rPr>
          <w:rFonts w:ascii="Times New Roman" w:hAnsi="Times New Roman"/>
          <w:bCs/>
          <w:sz w:val="24"/>
          <w:szCs w:val="24"/>
        </w:rPr>
        <w:t>siswa</w:t>
      </w:r>
      <w:r>
        <w:rPr>
          <w:rFonts w:ascii="Times New Roman" w:hAnsi="Times New Roman"/>
          <w:bCs/>
          <w:sz w:val="24"/>
          <w:szCs w:val="24"/>
        </w:rPr>
        <w:t xml:space="preserve"> dalam </w:t>
      </w:r>
      <w:r w:rsidR="00BA157A">
        <w:rPr>
          <w:rFonts w:ascii="Times New Roman" w:hAnsi="Times New Roman"/>
          <w:bCs/>
          <w:sz w:val="24"/>
          <w:szCs w:val="24"/>
        </w:rPr>
        <w:t xml:space="preserve">aktivitas </w:t>
      </w:r>
      <w:r>
        <w:rPr>
          <w:rFonts w:ascii="Times New Roman" w:hAnsi="Times New Roman"/>
          <w:bCs/>
          <w:sz w:val="24"/>
          <w:szCs w:val="24"/>
        </w:rPr>
        <w:t xml:space="preserve">pembelajaran dan bersifat </w:t>
      </w:r>
      <w:r w:rsidRPr="00847BB7">
        <w:rPr>
          <w:rFonts w:ascii="Times New Roman" w:hAnsi="Times New Roman"/>
          <w:bCs/>
          <w:i/>
          <w:iCs/>
          <w:sz w:val="24"/>
          <w:szCs w:val="24"/>
        </w:rPr>
        <w:t>student center</w:t>
      </w:r>
      <w:r>
        <w:rPr>
          <w:rFonts w:ascii="Times New Roman" w:hAnsi="Times New Roman"/>
          <w:bCs/>
          <w:sz w:val="24"/>
          <w:szCs w:val="24"/>
        </w:rPr>
        <w:t xml:space="preserve"> sehingga </w:t>
      </w:r>
      <w:r w:rsidR="00E56010">
        <w:rPr>
          <w:rFonts w:ascii="Times New Roman" w:hAnsi="Times New Roman"/>
          <w:bCs/>
          <w:sz w:val="24"/>
          <w:szCs w:val="24"/>
        </w:rPr>
        <w:t>siswa</w:t>
      </w:r>
      <w:r>
        <w:rPr>
          <w:rFonts w:ascii="Times New Roman" w:hAnsi="Times New Roman"/>
          <w:bCs/>
          <w:sz w:val="24"/>
          <w:szCs w:val="24"/>
        </w:rPr>
        <w:t xml:space="preserve"> termotivasi untuk mandiri, dapat men</w:t>
      </w:r>
      <w:r w:rsidR="00BA157A">
        <w:rPr>
          <w:rFonts w:ascii="Times New Roman" w:hAnsi="Times New Roman"/>
          <w:bCs/>
          <w:sz w:val="24"/>
          <w:szCs w:val="24"/>
        </w:rPr>
        <w:t>goptimalkan</w:t>
      </w:r>
      <w:r>
        <w:rPr>
          <w:rFonts w:ascii="Times New Roman" w:hAnsi="Times New Roman"/>
          <w:bCs/>
          <w:sz w:val="24"/>
          <w:szCs w:val="24"/>
        </w:rPr>
        <w:t xml:space="preserve"> hasil belajar, dan dalam pembelajarannya secara berkelompok dengan turnamen ak</w:t>
      </w:r>
      <w:r w:rsidR="00BA157A">
        <w:rPr>
          <w:rFonts w:ascii="Times New Roman" w:hAnsi="Times New Roman"/>
          <w:bCs/>
          <w:sz w:val="24"/>
          <w:szCs w:val="24"/>
        </w:rPr>
        <w:t>a</w:t>
      </w:r>
      <w:r>
        <w:rPr>
          <w:rFonts w:ascii="Times New Roman" w:hAnsi="Times New Roman"/>
          <w:bCs/>
          <w:sz w:val="24"/>
          <w:szCs w:val="24"/>
        </w:rPr>
        <w:t xml:space="preserve">demik akan meningkatkan kemampuan </w:t>
      </w:r>
      <w:r w:rsidR="00E56010">
        <w:rPr>
          <w:rFonts w:ascii="Times New Roman" w:hAnsi="Times New Roman"/>
          <w:bCs/>
          <w:sz w:val="24"/>
          <w:szCs w:val="24"/>
        </w:rPr>
        <w:t>siswa</w:t>
      </w:r>
      <w:r>
        <w:rPr>
          <w:rFonts w:ascii="Times New Roman" w:hAnsi="Times New Roman"/>
          <w:bCs/>
          <w:sz w:val="24"/>
          <w:szCs w:val="24"/>
        </w:rPr>
        <w:t xml:space="preserve"> untuk bekerja sama. Pengembangan interaksi sosial yang terjalin selama kegiatan pembelajaran secara tidak langsung ikut mengembangkan kemampuan kolaborasi </w:t>
      </w:r>
      <w:r w:rsidR="00E56010">
        <w:rPr>
          <w:rFonts w:ascii="Times New Roman" w:hAnsi="Times New Roman"/>
          <w:bCs/>
          <w:sz w:val="24"/>
          <w:szCs w:val="24"/>
        </w:rPr>
        <w:t>siswa</w:t>
      </w:r>
      <w:r>
        <w:rPr>
          <w:rFonts w:ascii="Times New Roman" w:hAnsi="Times New Roman"/>
          <w:bCs/>
          <w:sz w:val="24"/>
          <w:szCs w:val="24"/>
        </w:rPr>
        <w:t xml:space="preserve">. </w:t>
      </w:r>
      <w:r w:rsidR="003C6FEC">
        <w:rPr>
          <w:rFonts w:ascii="Times New Roman" w:hAnsi="Times New Roman"/>
          <w:bCs/>
          <w:sz w:val="24"/>
          <w:szCs w:val="24"/>
        </w:rPr>
        <w:t>Keterampilan</w:t>
      </w:r>
      <w:r>
        <w:rPr>
          <w:rFonts w:ascii="Times New Roman" w:hAnsi="Times New Roman"/>
          <w:bCs/>
          <w:sz w:val="24"/>
          <w:szCs w:val="24"/>
        </w:rPr>
        <w:t xml:space="preserve"> sosial menjadi salah satu tujuan dari penggunaan model pembelajaran kooperatif yang menjadi salah satu poin kompetensi kolaborasi. Kompetensi kolaborasi didasarkan pada </w:t>
      </w:r>
      <w:proofErr w:type="gramStart"/>
      <w:r>
        <w:rPr>
          <w:rFonts w:ascii="Times New Roman" w:hAnsi="Times New Roman"/>
          <w:bCs/>
          <w:sz w:val="24"/>
          <w:szCs w:val="24"/>
        </w:rPr>
        <w:t>lima</w:t>
      </w:r>
      <w:proofErr w:type="gramEnd"/>
      <w:r>
        <w:rPr>
          <w:rFonts w:ascii="Times New Roman" w:hAnsi="Times New Roman"/>
          <w:bCs/>
          <w:sz w:val="24"/>
          <w:szCs w:val="24"/>
        </w:rPr>
        <w:t xml:space="preserve"> indikator yaitu kontribusi aktif dan produktif, f</w:t>
      </w:r>
      <w:r w:rsidRPr="004355EB">
        <w:rPr>
          <w:rFonts w:asciiTheme="majorBidi" w:hAnsiTheme="majorBidi" w:cstheme="majorBidi"/>
          <w:bCs/>
          <w:sz w:val="24"/>
          <w:szCs w:val="24"/>
        </w:rPr>
        <w:t>leksibilitas dan k</w:t>
      </w:r>
      <w:r w:rsidRPr="004355EB">
        <w:rPr>
          <w:rFonts w:asciiTheme="majorBidi" w:hAnsiTheme="majorBidi" w:cstheme="majorBidi"/>
          <w:bCs/>
          <w:sz w:val="24"/>
          <w:szCs w:val="24"/>
          <w:lang w:val="id-ID"/>
        </w:rPr>
        <w:t>ompromi</w:t>
      </w:r>
      <w:r>
        <w:rPr>
          <w:rFonts w:asciiTheme="majorBidi" w:hAnsiTheme="majorBidi" w:cstheme="majorBidi"/>
          <w:bCs/>
          <w:sz w:val="24"/>
          <w:szCs w:val="24"/>
        </w:rPr>
        <w:t>, solidaritas</w:t>
      </w:r>
      <w:r>
        <w:rPr>
          <w:rFonts w:asciiTheme="majorBidi" w:hAnsiTheme="majorBidi" w:cstheme="majorBidi"/>
          <w:bCs/>
          <w:sz w:val="24"/>
          <w:szCs w:val="24"/>
          <w:lang w:val="id-ID"/>
        </w:rPr>
        <w:t xml:space="preserve">, </w:t>
      </w:r>
      <w:r>
        <w:rPr>
          <w:rFonts w:asciiTheme="majorBidi" w:hAnsiTheme="majorBidi" w:cstheme="majorBidi"/>
          <w:bCs/>
          <w:sz w:val="24"/>
          <w:szCs w:val="24"/>
        </w:rPr>
        <w:t>tanggung jawab</w:t>
      </w:r>
      <w:r w:rsidR="007B0C98">
        <w:rPr>
          <w:rFonts w:asciiTheme="majorBidi" w:hAnsiTheme="majorBidi" w:cstheme="majorBidi"/>
          <w:bCs/>
          <w:sz w:val="24"/>
          <w:szCs w:val="24"/>
        </w:rPr>
        <w:t xml:space="preserve"> </w:t>
      </w:r>
      <w:r>
        <w:rPr>
          <w:rFonts w:asciiTheme="majorBidi" w:hAnsiTheme="majorBidi" w:cstheme="majorBidi"/>
          <w:bCs/>
          <w:sz w:val="24"/>
          <w:szCs w:val="24"/>
        </w:rPr>
        <w:t xml:space="preserve">dan saling menghargai, serta komunikasi interaktif. Indikator tersebut didasarkan Greenstein (2012), Silmon and Shaw (2016). </w:t>
      </w:r>
    </w:p>
    <w:p w14:paraId="1AD050F7" w14:textId="591A8929" w:rsidR="00DC76CB" w:rsidRPr="00B23445" w:rsidRDefault="00F06984" w:rsidP="00B23445">
      <w:pPr>
        <w:spacing w:line="480" w:lineRule="auto"/>
        <w:ind w:left="992" w:firstLine="720"/>
        <w:jc w:val="both"/>
        <w:rPr>
          <w:rFonts w:asciiTheme="majorBidi" w:hAnsiTheme="majorBidi" w:cstheme="majorBidi"/>
          <w:bCs/>
          <w:sz w:val="24"/>
          <w:szCs w:val="24"/>
        </w:rPr>
      </w:pPr>
      <w:r>
        <w:rPr>
          <w:rFonts w:asciiTheme="majorBidi" w:hAnsiTheme="majorBidi" w:cstheme="majorBidi"/>
          <w:bCs/>
          <w:sz w:val="24"/>
          <w:szCs w:val="24"/>
          <w:lang w:val="id-ID"/>
        </w:rPr>
        <w:t>P</w:t>
      </w:r>
      <w:r w:rsidRPr="006E152B">
        <w:rPr>
          <w:rFonts w:asciiTheme="majorBidi" w:hAnsiTheme="majorBidi" w:cstheme="majorBidi"/>
          <w:bCs/>
          <w:sz w:val="24"/>
          <w:szCs w:val="24"/>
        </w:rPr>
        <w:t xml:space="preserve">endekatan </w:t>
      </w:r>
      <w:r w:rsidRPr="006E152B">
        <w:rPr>
          <w:rFonts w:asciiTheme="majorBidi" w:hAnsiTheme="majorBidi" w:cstheme="majorBidi"/>
          <w:bCs/>
          <w:i/>
          <w:iCs/>
          <w:sz w:val="24"/>
          <w:szCs w:val="24"/>
        </w:rPr>
        <w:t>Education for Sustainable Development</w:t>
      </w:r>
      <w:r w:rsidRPr="006E152B">
        <w:rPr>
          <w:rFonts w:asciiTheme="majorBidi" w:hAnsiTheme="majorBidi" w:cstheme="majorBidi"/>
          <w:bCs/>
          <w:sz w:val="24"/>
          <w:szCs w:val="24"/>
        </w:rPr>
        <w:t xml:space="preserve"> lebih mengutamakan pada pengembang</w:t>
      </w:r>
      <w:r>
        <w:rPr>
          <w:rFonts w:asciiTheme="majorBidi" w:hAnsiTheme="majorBidi" w:cstheme="majorBidi"/>
          <w:bCs/>
          <w:sz w:val="24"/>
          <w:szCs w:val="24"/>
          <w:lang w:val="id-ID"/>
        </w:rPr>
        <w:t>a</w:t>
      </w:r>
      <w:r w:rsidRPr="006E152B">
        <w:rPr>
          <w:rFonts w:asciiTheme="majorBidi" w:hAnsiTheme="majorBidi" w:cstheme="majorBidi"/>
          <w:bCs/>
          <w:sz w:val="24"/>
          <w:szCs w:val="24"/>
        </w:rPr>
        <w:t xml:space="preserve">n </w:t>
      </w:r>
      <w:r w:rsidR="003C6FEC">
        <w:rPr>
          <w:rFonts w:asciiTheme="majorBidi" w:hAnsiTheme="majorBidi" w:cstheme="majorBidi"/>
          <w:bCs/>
          <w:sz w:val="24"/>
          <w:szCs w:val="24"/>
        </w:rPr>
        <w:t>keterampilan</w:t>
      </w:r>
      <w:r w:rsidRPr="006E152B">
        <w:rPr>
          <w:rFonts w:asciiTheme="majorBidi" w:hAnsiTheme="majorBidi" w:cstheme="majorBidi"/>
          <w:bCs/>
          <w:sz w:val="24"/>
          <w:szCs w:val="24"/>
        </w:rPr>
        <w:t xml:space="preserve"> dan nilai karakter </w:t>
      </w:r>
      <w:r w:rsidR="00E56010">
        <w:rPr>
          <w:rFonts w:asciiTheme="majorBidi" w:hAnsiTheme="majorBidi" w:cstheme="majorBidi"/>
          <w:bCs/>
          <w:sz w:val="24"/>
          <w:szCs w:val="24"/>
        </w:rPr>
        <w:t>siswa</w:t>
      </w:r>
      <w:r w:rsidRPr="006E152B">
        <w:rPr>
          <w:rFonts w:asciiTheme="majorBidi" w:hAnsiTheme="majorBidi" w:cstheme="majorBidi"/>
          <w:bCs/>
          <w:sz w:val="24"/>
          <w:szCs w:val="24"/>
        </w:rPr>
        <w:t xml:space="preserve"> oleh karena itu </w:t>
      </w:r>
      <w:r w:rsidR="00E56010">
        <w:rPr>
          <w:rFonts w:asciiTheme="majorBidi" w:hAnsiTheme="majorBidi" w:cstheme="majorBidi"/>
          <w:bCs/>
          <w:sz w:val="24"/>
          <w:szCs w:val="24"/>
        </w:rPr>
        <w:t>siswa</w:t>
      </w:r>
      <w:r w:rsidRPr="006E152B">
        <w:rPr>
          <w:rFonts w:asciiTheme="majorBidi" w:hAnsiTheme="majorBidi" w:cstheme="majorBidi"/>
          <w:bCs/>
          <w:sz w:val="24"/>
          <w:szCs w:val="24"/>
        </w:rPr>
        <w:t xml:space="preserve"> akan dituntut untuk lebih aktif dalam pembelajaran. Biasanya </w:t>
      </w:r>
      <w:proofErr w:type="gramStart"/>
      <w:r w:rsidRPr="006E152B">
        <w:rPr>
          <w:rFonts w:asciiTheme="majorBidi" w:hAnsiTheme="majorBidi" w:cstheme="majorBidi"/>
          <w:bCs/>
          <w:sz w:val="24"/>
          <w:szCs w:val="24"/>
        </w:rPr>
        <w:t>akan</w:t>
      </w:r>
      <w:proofErr w:type="gramEnd"/>
      <w:r w:rsidRPr="006E152B">
        <w:rPr>
          <w:rFonts w:asciiTheme="majorBidi" w:hAnsiTheme="majorBidi" w:cstheme="majorBidi"/>
          <w:bCs/>
          <w:sz w:val="24"/>
          <w:szCs w:val="24"/>
        </w:rPr>
        <w:t xml:space="preserve"> dilakukan praktikum, </w:t>
      </w:r>
      <w:r w:rsidRPr="006E152B">
        <w:rPr>
          <w:rFonts w:asciiTheme="majorBidi" w:hAnsiTheme="majorBidi" w:cstheme="majorBidi"/>
          <w:bCs/>
          <w:sz w:val="24"/>
          <w:szCs w:val="24"/>
        </w:rPr>
        <w:lastRenderedPageBreak/>
        <w:t>games, kerja kelompok, atau kegiatan belajar diluar ruangan. Pusat dari proses pe</w:t>
      </w:r>
      <w:r>
        <w:rPr>
          <w:rFonts w:asciiTheme="majorBidi" w:hAnsiTheme="majorBidi" w:cstheme="majorBidi"/>
          <w:bCs/>
          <w:sz w:val="24"/>
          <w:szCs w:val="24"/>
        </w:rPr>
        <w:t xml:space="preserve">mbelajaran adalah </w:t>
      </w:r>
      <w:r w:rsidR="00E56010">
        <w:rPr>
          <w:rFonts w:asciiTheme="majorBidi" w:hAnsiTheme="majorBidi" w:cstheme="majorBidi"/>
          <w:bCs/>
          <w:sz w:val="24"/>
          <w:szCs w:val="24"/>
        </w:rPr>
        <w:t>siswa</w:t>
      </w:r>
      <w:r w:rsidR="00AA7860">
        <w:rPr>
          <w:rFonts w:asciiTheme="majorBidi" w:hAnsiTheme="majorBidi" w:cstheme="majorBidi"/>
          <w:bCs/>
          <w:sz w:val="24"/>
          <w:szCs w:val="24"/>
        </w:rPr>
        <w:t>.</w:t>
      </w:r>
      <w:r w:rsidR="006D6DAE">
        <w:rPr>
          <w:rStyle w:val="FootnoteReference"/>
          <w:rFonts w:asciiTheme="majorBidi" w:hAnsiTheme="majorBidi" w:cstheme="majorBidi"/>
          <w:bCs/>
          <w:sz w:val="24"/>
          <w:szCs w:val="24"/>
        </w:rPr>
        <w:footnoteReference w:id="71"/>
      </w:r>
      <w:r>
        <w:rPr>
          <w:rFonts w:asciiTheme="majorBidi" w:hAnsiTheme="majorBidi" w:cstheme="majorBidi"/>
          <w:bCs/>
          <w:sz w:val="24"/>
          <w:szCs w:val="24"/>
          <w:lang w:val="id-ID"/>
        </w:rPr>
        <w:t xml:space="preserve"> Sehingga pendekatan ini sangat sesuai apabila digunakan dengan model pembelajaran TGT dan dapat mengembangkan kolaborasi </w:t>
      </w:r>
      <w:r w:rsidR="00E56010">
        <w:rPr>
          <w:rFonts w:asciiTheme="majorBidi" w:hAnsiTheme="majorBidi" w:cstheme="majorBidi"/>
          <w:bCs/>
          <w:sz w:val="24"/>
          <w:szCs w:val="24"/>
          <w:lang w:val="id-ID"/>
        </w:rPr>
        <w:t>siswa</w:t>
      </w:r>
      <w:r>
        <w:rPr>
          <w:rFonts w:asciiTheme="majorBidi" w:hAnsiTheme="majorBidi" w:cstheme="majorBidi"/>
          <w:bCs/>
          <w:sz w:val="24"/>
          <w:szCs w:val="24"/>
          <w:lang w:val="id-ID"/>
        </w:rPr>
        <w:t>.</w:t>
      </w:r>
    </w:p>
    <w:p w14:paraId="6B68AFFE" w14:textId="77777777" w:rsidR="001D27A0" w:rsidRPr="009001C5" w:rsidRDefault="00235D52">
      <w:pPr>
        <w:pStyle w:val="Heading2"/>
        <w:numPr>
          <w:ilvl w:val="0"/>
          <w:numId w:val="28"/>
        </w:numPr>
      </w:pPr>
      <w:bookmarkStart w:id="27" w:name="_Toc127817354"/>
      <w:r>
        <w:t>Kajian Penelitian yang Relevan</w:t>
      </w:r>
      <w:bookmarkEnd w:id="27"/>
    </w:p>
    <w:p w14:paraId="2A3491B8" w14:textId="30DD8D81" w:rsidR="00585B1F" w:rsidRDefault="00585B1F" w:rsidP="00DC76CB">
      <w:pPr>
        <w:spacing w:after="0" w:line="480" w:lineRule="auto"/>
        <w:ind w:left="709" w:firstLine="720"/>
        <w:jc w:val="both"/>
        <w:rPr>
          <w:rFonts w:ascii="Times New Roman" w:hAnsi="Times New Roman"/>
          <w:sz w:val="24"/>
          <w:szCs w:val="24"/>
        </w:rPr>
      </w:pPr>
      <w:r w:rsidRPr="00E154E9">
        <w:rPr>
          <w:rFonts w:ascii="Times New Roman" w:hAnsi="Times New Roman"/>
          <w:sz w:val="24"/>
          <w:szCs w:val="24"/>
        </w:rPr>
        <w:t xml:space="preserve">Beberapa penelitian terdahulu telah menunjukkan efektivitas model pembelajaran </w:t>
      </w:r>
      <w:r w:rsidRPr="00E154E9">
        <w:rPr>
          <w:rFonts w:ascii="Times New Roman" w:hAnsi="Times New Roman"/>
          <w:i/>
          <w:iCs/>
          <w:sz w:val="24"/>
          <w:szCs w:val="24"/>
        </w:rPr>
        <w:t>Team Game Tournament</w:t>
      </w:r>
      <w:r>
        <w:rPr>
          <w:rFonts w:ascii="Times New Roman" w:hAnsi="Times New Roman"/>
          <w:sz w:val="24"/>
          <w:szCs w:val="24"/>
        </w:rPr>
        <w:t xml:space="preserve"> dalam meng</w:t>
      </w:r>
      <w:r w:rsidR="00BA157A">
        <w:rPr>
          <w:rFonts w:ascii="Times New Roman" w:hAnsi="Times New Roman"/>
          <w:sz w:val="24"/>
          <w:szCs w:val="24"/>
        </w:rPr>
        <w:t>optimalkan</w:t>
      </w:r>
      <w:r>
        <w:rPr>
          <w:rFonts w:ascii="Times New Roman" w:hAnsi="Times New Roman"/>
          <w:sz w:val="24"/>
          <w:szCs w:val="24"/>
        </w:rPr>
        <w:t xml:space="preserve"> kemampuan kolaborasi bagi </w:t>
      </w:r>
      <w:r w:rsidR="00E56010">
        <w:rPr>
          <w:rFonts w:ascii="Times New Roman" w:hAnsi="Times New Roman"/>
          <w:sz w:val="24"/>
          <w:szCs w:val="24"/>
        </w:rPr>
        <w:t>siswa</w:t>
      </w:r>
      <w:r>
        <w:rPr>
          <w:rFonts w:ascii="Times New Roman" w:hAnsi="Times New Roman"/>
          <w:sz w:val="24"/>
          <w:szCs w:val="24"/>
        </w:rPr>
        <w:t xml:space="preserve">. Penelitian yang dilakukan oleh Fitriani dan Astuti (2020) menunjukkan tingkat efektivitas model pembelajaran </w:t>
      </w:r>
      <w:r w:rsidRPr="00E154E9">
        <w:rPr>
          <w:rFonts w:ascii="Times New Roman" w:hAnsi="Times New Roman"/>
          <w:i/>
          <w:iCs/>
          <w:sz w:val="24"/>
          <w:szCs w:val="24"/>
        </w:rPr>
        <w:t>Team Game Tournament</w:t>
      </w:r>
      <w:r>
        <w:rPr>
          <w:rFonts w:ascii="Times New Roman" w:hAnsi="Times New Roman"/>
          <w:sz w:val="24"/>
          <w:szCs w:val="24"/>
        </w:rPr>
        <w:t xml:space="preserve"> terhadap pengembangan kompetensi kolaborasi </w:t>
      </w:r>
      <w:r w:rsidR="00E56010">
        <w:rPr>
          <w:rFonts w:ascii="Times New Roman" w:hAnsi="Times New Roman"/>
          <w:sz w:val="24"/>
          <w:szCs w:val="24"/>
        </w:rPr>
        <w:t>siswa</w:t>
      </w:r>
      <w:r>
        <w:rPr>
          <w:rFonts w:ascii="Times New Roman" w:hAnsi="Times New Roman"/>
          <w:sz w:val="24"/>
          <w:szCs w:val="24"/>
        </w:rPr>
        <w:t xml:space="preserve"> sekolah dasar untuk materi tematik. Model pembelaja</w:t>
      </w:r>
      <w:r>
        <w:rPr>
          <w:rFonts w:ascii="Times New Roman" w:hAnsi="Times New Roman"/>
          <w:sz w:val="24"/>
          <w:szCs w:val="24"/>
          <w:lang w:val="id-ID"/>
        </w:rPr>
        <w:t>r</w:t>
      </w:r>
      <w:r>
        <w:rPr>
          <w:rFonts w:ascii="Times New Roman" w:hAnsi="Times New Roman"/>
          <w:sz w:val="24"/>
          <w:szCs w:val="24"/>
        </w:rPr>
        <w:t xml:space="preserve">an </w:t>
      </w:r>
      <w:r w:rsidRPr="00E154E9">
        <w:rPr>
          <w:rFonts w:ascii="Times New Roman" w:hAnsi="Times New Roman"/>
          <w:i/>
          <w:iCs/>
          <w:sz w:val="24"/>
          <w:szCs w:val="24"/>
        </w:rPr>
        <w:t>Team Game Tournament</w:t>
      </w:r>
      <w:r>
        <w:rPr>
          <w:rFonts w:ascii="Times New Roman" w:hAnsi="Times New Roman"/>
          <w:sz w:val="24"/>
          <w:szCs w:val="24"/>
        </w:rPr>
        <w:t xml:space="preserve"> dibandingkan dengan model pembelajaran </w:t>
      </w:r>
      <w:r>
        <w:rPr>
          <w:rFonts w:ascii="Times New Roman" w:hAnsi="Times New Roman"/>
          <w:i/>
          <w:iCs/>
          <w:sz w:val="24"/>
          <w:szCs w:val="24"/>
        </w:rPr>
        <w:t xml:space="preserve">Two Stay Two Stray </w:t>
      </w:r>
      <w:r>
        <w:rPr>
          <w:rFonts w:ascii="Times New Roman" w:hAnsi="Times New Roman"/>
          <w:sz w:val="24"/>
          <w:szCs w:val="24"/>
        </w:rPr>
        <w:t>dan menunjukkan hasil bahwa model pemb</w:t>
      </w:r>
      <w:r>
        <w:rPr>
          <w:rFonts w:ascii="Times New Roman" w:hAnsi="Times New Roman"/>
          <w:sz w:val="24"/>
          <w:szCs w:val="24"/>
          <w:lang w:val="id-ID"/>
        </w:rPr>
        <w:t>e</w:t>
      </w:r>
      <w:r>
        <w:rPr>
          <w:rFonts w:ascii="Times New Roman" w:hAnsi="Times New Roman"/>
          <w:sz w:val="24"/>
          <w:szCs w:val="24"/>
        </w:rPr>
        <w:t xml:space="preserve">lajaran </w:t>
      </w:r>
      <w:r w:rsidRPr="00E154E9">
        <w:rPr>
          <w:rFonts w:ascii="Times New Roman" w:hAnsi="Times New Roman"/>
          <w:i/>
          <w:iCs/>
          <w:sz w:val="24"/>
          <w:szCs w:val="24"/>
        </w:rPr>
        <w:t>Team Game Tournament</w:t>
      </w:r>
      <w:r>
        <w:rPr>
          <w:rFonts w:ascii="Times New Roman" w:hAnsi="Times New Roman"/>
          <w:sz w:val="24"/>
          <w:szCs w:val="24"/>
        </w:rPr>
        <w:t xml:space="preserve"> lebih efektif dalam meningkatkan kemampuan kolaborasi </w:t>
      </w:r>
      <w:r w:rsidR="00E56010">
        <w:rPr>
          <w:rFonts w:ascii="Times New Roman" w:hAnsi="Times New Roman"/>
          <w:sz w:val="24"/>
          <w:szCs w:val="24"/>
        </w:rPr>
        <w:t>siswa</w:t>
      </w:r>
      <w:r>
        <w:rPr>
          <w:rFonts w:ascii="Times New Roman" w:hAnsi="Times New Roman"/>
          <w:sz w:val="24"/>
          <w:szCs w:val="24"/>
        </w:rPr>
        <w:t xml:space="preserve">. </w:t>
      </w:r>
    </w:p>
    <w:p w14:paraId="4E5AA5F2" w14:textId="7FF263E9" w:rsidR="00B53006" w:rsidRPr="00DA1A68" w:rsidRDefault="00585B1F" w:rsidP="00DC76CB">
      <w:pPr>
        <w:pStyle w:val="ListParagraph"/>
        <w:spacing w:line="480" w:lineRule="auto"/>
        <w:ind w:left="709" w:firstLine="720"/>
        <w:jc w:val="both"/>
        <w:rPr>
          <w:rFonts w:ascii="Times New Roman" w:hAnsi="Times New Roman"/>
          <w:sz w:val="24"/>
          <w:szCs w:val="24"/>
          <w:lang w:val="id-ID"/>
        </w:rPr>
      </w:pPr>
      <w:r w:rsidRPr="00DC0549">
        <w:rPr>
          <w:rFonts w:ascii="Times New Roman" w:hAnsi="Times New Roman"/>
          <w:sz w:val="24"/>
          <w:szCs w:val="24"/>
          <w:lang w:val="id-ID"/>
        </w:rPr>
        <w:t xml:space="preserve">Berdasarkan pendekatan yang dilakukan oleh Lailatul Masruroh dan Syaiful Arif (2021) yang menguji keefektifan model pembelajaran </w:t>
      </w:r>
      <w:r w:rsidRPr="003C59DB">
        <w:rPr>
          <w:rFonts w:ascii="Times New Roman" w:hAnsi="Times New Roman"/>
          <w:i/>
          <w:iCs/>
          <w:sz w:val="24"/>
          <w:szCs w:val="24"/>
          <w:lang w:val="id-ID"/>
        </w:rPr>
        <w:t>Problem Based Learning</w:t>
      </w:r>
      <w:r>
        <w:rPr>
          <w:rFonts w:ascii="Times New Roman" w:hAnsi="Times New Roman"/>
          <w:sz w:val="24"/>
          <w:szCs w:val="24"/>
          <w:lang w:val="id-ID"/>
        </w:rPr>
        <w:t xml:space="preserve"> (PBL) </w:t>
      </w:r>
      <w:r w:rsidRPr="00DC0549">
        <w:rPr>
          <w:rFonts w:ascii="Times New Roman" w:hAnsi="Times New Roman"/>
          <w:sz w:val="24"/>
          <w:szCs w:val="24"/>
          <w:lang w:val="id-ID"/>
        </w:rPr>
        <w:t>untuk mengembangkan kompetensi kolaborasi dengan pendekatan ESD diketahui penelitian yang dilakukan sesuai dengan harapan yaitu adanya keefektifan model pembelajaran PBL dengan pendekatan ESD dalam pengembangan kemampuan kolaborasi siswa tingkat menengah pertama.</w:t>
      </w:r>
      <w:r w:rsidR="007B0C98">
        <w:rPr>
          <w:rFonts w:ascii="Times New Roman" w:hAnsi="Times New Roman"/>
          <w:sz w:val="24"/>
          <w:szCs w:val="24"/>
        </w:rPr>
        <w:t xml:space="preserve"> </w:t>
      </w:r>
      <w:r w:rsidRPr="00DC0549">
        <w:rPr>
          <w:rFonts w:ascii="Times New Roman" w:hAnsi="Times New Roman"/>
          <w:sz w:val="24"/>
          <w:szCs w:val="24"/>
          <w:lang w:val="id-ID"/>
        </w:rPr>
        <w:t>Pendekatan ESD mampu untuk mengembangkan ka</w:t>
      </w:r>
      <w:r>
        <w:rPr>
          <w:rFonts w:ascii="Times New Roman" w:hAnsi="Times New Roman"/>
          <w:sz w:val="24"/>
          <w:szCs w:val="24"/>
          <w:lang w:val="id-ID"/>
        </w:rPr>
        <w:t>r</w:t>
      </w:r>
      <w:r w:rsidRPr="00DC0549">
        <w:rPr>
          <w:rFonts w:ascii="Times New Roman" w:hAnsi="Times New Roman"/>
          <w:sz w:val="24"/>
          <w:szCs w:val="24"/>
          <w:lang w:val="id-ID"/>
        </w:rPr>
        <w:t xml:space="preserve">akter yang peduli terhadap lingkungan alam dan sosial. Maka pendekatan ini dapat mendukung kemampuan kolaborasi yang juga memiliki unsur karakter sosialisasi. Prinsip ESD dapat digunakan untuk berbagai aspek kehidupan. Pendekatan ESD dengan model pembelajaran  Sains, Teknologi, dan Masyarakat dapat mengembangkan kemampuan kolaborasi.   </w:t>
      </w:r>
    </w:p>
    <w:p w14:paraId="069D1FEA" w14:textId="77777777" w:rsidR="00B53006" w:rsidRDefault="00B53006" w:rsidP="00B53006">
      <w:pPr>
        <w:pStyle w:val="ListParagraph"/>
        <w:spacing w:line="360" w:lineRule="auto"/>
        <w:ind w:left="0"/>
        <w:jc w:val="both"/>
        <w:rPr>
          <w:rFonts w:ascii="Times New Roman" w:hAnsi="Times New Roman"/>
          <w:b/>
          <w:bCs/>
          <w:sz w:val="24"/>
          <w:szCs w:val="24"/>
          <w:lang w:val="id-ID"/>
        </w:rPr>
      </w:pPr>
      <w:r>
        <w:rPr>
          <w:rFonts w:ascii="Times New Roman" w:hAnsi="Times New Roman"/>
          <w:noProof/>
          <w:sz w:val="24"/>
          <w:szCs w:val="24"/>
        </w:rPr>
        <w:lastRenderedPageBreak/>
        <w:drawing>
          <wp:inline distT="0" distB="0" distL="0" distR="0" wp14:anchorId="65A7F18B" wp14:editId="76EA4EAA">
            <wp:extent cx="5939790" cy="686577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6865770"/>
                    </a:xfrm>
                    <a:prstGeom prst="rect">
                      <a:avLst/>
                    </a:prstGeom>
                    <a:noFill/>
                    <a:effectLst>
                      <a:softEdge rad="12700"/>
                    </a:effectLst>
                  </pic:spPr>
                </pic:pic>
              </a:graphicData>
            </a:graphic>
          </wp:inline>
        </w:drawing>
      </w:r>
    </w:p>
    <w:p w14:paraId="7CDFCE16" w14:textId="6B65982D" w:rsidR="007660FB" w:rsidRPr="00A2099F" w:rsidRDefault="00B6717C" w:rsidP="00A2099F">
      <w:pPr>
        <w:pStyle w:val="Caption"/>
        <w:jc w:val="center"/>
        <w:rPr>
          <w:rFonts w:asciiTheme="majorBidi" w:hAnsiTheme="majorBidi" w:cstheme="majorBidi"/>
          <w:i w:val="0"/>
          <w:iCs w:val="0"/>
          <w:color w:val="auto"/>
          <w:sz w:val="24"/>
          <w:szCs w:val="24"/>
          <w:lang w:val="id-ID"/>
        </w:rPr>
      </w:pPr>
      <w:bookmarkStart w:id="28" w:name="_Toc117753425"/>
      <w:bookmarkStart w:id="29" w:name="_Toc117753542"/>
      <w:bookmarkStart w:id="30" w:name="_Toc117754245"/>
      <w:r w:rsidRPr="00B6717C">
        <w:rPr>
          <w:rFonts w:asciiTheme="majorBidi" w:hAnsiTheme="majorBidi" w:cstheme="majorBidi"/>
          <w:i w:val="0"/>
          <w:iCs w:val="0"/>
          <w:color w:val="auto"/>
          <w:sz w:val="24"/>
          <w:szCs w:val="24"/>
        </w:rPr>
        <w:t xml:space="preserve">Gambar 2. </w:t>
      </w:r>
      <w:r w:rsidRPr="00B6717C">
        <w:rPr>
          <w:rFonts w:asciiTheme="majorBidi" w:hAnsiTheme="majorBidi" w:cstheme="majorBidi"/>
          <w:i w:val="0"/>
          <w:iCs w:val="0"/>
          <w:color w:val="auto"/>
          <w:sz w:val="24"/>
          <w:szCs w:val="24"/>
        </w:rPr>
        <w:fldChar w:fldCharType="begin"/>
      </w:r>
      <w:r w:rsidRPr="00B6717C">
        <w:rPr>
          <w:rFonts w:asciiTheme="majorBidi" w:hAnsiTheme="majorBidi" w:cstheme="majorBidi"/>
          <w:i w:val="0"/>
          <w:iCs w:val="0"/>
          <w:color w:val="auto"/>
          <w:sz w:val="24"/>
          <w:szCs w:val="24"/>
        </w:rPr>
        <w:instrText xml:space="preserve"> SEQ Gambar_2. \* ARABIC </w:instrText>
      </w:r>
      <w:r w:rsidRPr="00B6717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2</w:t>
      </w:r>
      <w:r w:rsidRPr="00B6717C">
        <w:rPr>
          <w:rFonts w:asciiTheme="majorBidi" w:hAnsiTheme="majorBidi" w:cstheme="majorBidi"/>
          <w:i w:val="0"/>
          <w:iCs w:val="0"/>
          <w:color w:val="auto"/>
          <w:sz w:val="24"/>
          <w:szCs w:val="24"/>
        </w:rPr>
        <w:fldChar w:fldCharType="end"/>
      </w:r>
      <w:r w:rsidRPr="00B6717C">
        <w:rPr>
          <w:rFonts w:asciiTheme="majorBidi" w:hAnsiTheme="majorBidi" w:cstheme="majorBidi"/>
          <w:i w:val="0"/>
          <w:iCs w:val="0"/>
          <w:color w:val="auto"/>
          <w:sz w:val="24"/>
          <w:szCs w:val="24"/>
        </w:rPr>
        <w:t xml:space="preserve"> </w:t>
      </w:r>
      <w:r w:rsidR="00B53006" w:rsidRPr="00B6717C">
        <w:rPr>
          <w:rFonts w:asciiTheme="majorBidi" w:hAnsiTheme="majorBidi" w:cstheme="majorBidi"/>
          <w:i w:val="0"/>
          <w:iCs w:val="0"/>
          <w:color w:val="auto"/>
          <w:sz w:val="24"/>
          <w:szCs w:val="24"/>
          <w:lang w:val="id-ID"/>
        </w:rPr>
        <w:t xml:space="preserve"> </w:t>
      </w:r>
      <w:r w:rsidRPr="006E6917">
        <w:rPr>
          <w:rFonts w:asciiTheme="majorBidi" w:hAnsiTheme="majorBidi" w:cstheme="majorBidi"/>
          <w:color w:val="auto"/>
          <w:sz w:val="24"/>
          <w:szCs w:val="24"/>
        </w:rPr>
        <w:t>F</w:t>
      </w:r>
      <w:r w:rsidR="007A4F83" w:rsidRPr="006E6917">
        <w:rPr>
          <w:rFonts w:asciiTheme="majorBidi" w:hAnsiTheme="majorBidi" w:cstheme="majorBidi"/>
          <w:color w:val="auto"/>
          <w:sz w:val="24"/>
          <w:szCs w:val="24"/>
          <w:lang w:val="id-ID"/>
        </w:rPr>
        <w:t xml:space="preserve">ish </w:t>
      </w:r>
      <w:r w:rsidRPr="006E6917">
        <w:rPr>
          <w:rFonts w:asciiTheme="majorBidi" w:hAnsiTheme="majorBidi" w:cstheme="majorBidi"/>
          <w:color w:val="auto"/>
          <w:sz w:val="24"/>
          <w:szCs w:val="24"/>
        </w:rPr>
        <w:t>B</w:t>
      </w:r>
      <w:r w:rsidR="007A4F83" w:rsidRPr="006E6917">
        <w:rPr>
          <w:rFonts w:asciiTheme="majorBidi" w:hAnsiTheme="majorBidi" w:cstheme="majorBidi"/>
          <w:color w:val="auto"/>
          <w:sz w:val="24"/>
          <w:szCs w:val="24"/>
          <w:lang w:val="id-ID"/>
        </w:rPr>
        <w:t>ond</w:t>
      </w:r>
      <w:r w:rsidR="00C97FE7" w:rsidRPr="00B6717C">
        <w:rPr>
          <w:rFonts w:asciiTheme="majorBidi" w:hAnsiTheme="majorBidi" w:cstheme="majorBidi"/>
          <w:i w:val="0"/>
          <w:iCs w:val="0"/>
          <w:color w:val="auto"/>
          <w:sz w:val="24"/>
          <w:szCs w:val="24"/>
        </w:rPr>
        <w:t xml:space="preserve"> Penelitia</w:t>
      </w:r>
      <w:bookmarkEnd w:id="28"/>
      <w:bookmarkEnd w:id="29"/>
      <w:bookmarkEnd w:id="30"/>
      <w:r w:rsidR="00484A41">
        <w:rPr>
          <w:rFonts w:asciiTheme="majorBidi" w:hAnsiTheme="majorBidi" w:cstheme="majorBidi"/>
          <w:i w:val="0"/>
          <w:iCs w:val="0"/>
          <w:color w:val="auto"/>
          <w:sz w:val="24"/>
          <w:szCs w:val="24"/>
          <w:lang w:val="id-ID"/>
        </w:rPr>
        <w:t>n</w:t>
      </w:r>
    </w:p>
    <w:p w14:paraId="55C3D48D" w14:textId="3BB49525" w:rsidR="00413291" w:rsidRPr="009001C5" w:rsidRDefault="00235D52">
      <w:pPr>
        <w:pStyle w:val="Heading2"/>
        <w:numPr>
          <w:ilvl w:val="0"/>
          <w:numId w:val="28"/>
        </w:numPr>
      </w:pPr>
      <w:bookmarkStart w:id="31" w:name="_Toc127817355"/>
      <w:r>
        <w:t>Kerangka Pikir</w:t>
      </w:r>
      <w:bookmarkEnd w:id="31"/>
    </w:p>
    <w:p w14:paraId="4EADE3E0" w14:textId="1295F9BC" w:rsidR="00A2099F" w:rsidRPr="00B23445" w:rsidRDefault="007A4F83" w:rsidP="00B23445">
      <w:pPr>
        <w:pStyle w:val="ListParagraph"/>
        <w:spacing w:after="0" w:line="480" w:lineRule="auto"/>
        <w:ind w:left="709" w:firstLine="720"/>
        <w:contextualSpacing w:val="0"/>
        <w:jc w:val="both"/>
        <w:rPr>
          <w:rFonts w:ascii="Times New Roman" w:hAnsi="Times New Roman"/>
          <w:bCs/>
          <w:sz w:val="24"/>
          <w:szCs w:val="24"/>
        </w:rPr>
      </w:pPr>
      <w:r w:rsidRPr="00D97278">
        <w:rPr>
          <w:rFonts w:ascii="Times New Roman" w:hAnsi="Times New Roman"/>
          <w:bCs/>
          <w:sz w:val="24"/>
          <w:szCs w:val="24"/>
        </w:rPr>
        <w:t xml:space="preserve">Berdasarkan </w:t>
      </w:r>
      <w:r>
        <w:rPr>
          <w:rFonts w:ascii="Times New Roman" w:hAnsi="Times New Roman"/>
          <w:bCs/>
          <w:sz w:val="24"/>
          <w:szCs w:val="24"/>
        </w:rPr>
        <w:t xml:space="preserve">observasi awal diketahui permasalahan </w:t>
      </w:r>
      <w:r w:rsidR="00E56010">
        <w:rPr>
          <w:rFonts w:ascii="Times New Roman" w:hAnsi="Times New Roman"/>
          <w:bCs/>
          <w:sz w:val="24"/>
          <w:szCs w:val="24"/>
        </w:rPr>
        <w:t>siswa</w:t>
      </w:r>
      <w:r>
        <w:rPr>
          <w:rFonts w:ascii="Times New Roman" w:hAnsi="Times New Roman"/>
          <w:bCs/>
          <w:sz w:val="24"/>
          <w:szCs w:val="24"/>
        </w:rPr>
        <w:t xml:space="preserve"> di SMP N 5 Ponorogo adalah kecenderungan </w:t>
      </w:r>
      <w:r w:rsidR="00E56010">
        <w:rPr>
          <w:rFonts w:ascii="Times New Roman" w:hAnsi="Times New Roman"/>
          <w:bCs/>
          <w:sz w:val="24"/>
          <w:szCs w:val="24"/>
        </w:rPr>
        <w:t>siswa</w:t>
      </w:r>
      <w:r>
        <w:rPr>
          <w:rFonts w:ascii="Times New Roman" w:hAnsi="Times New Roman"/>
          <w:bCs/>
          <w:sz w:val="24"/>
          <w:szCs w:val="24"/>
        </w:rPr>
        <w:t xml:space="preserve"> untuk pasif dan kurangnya interaksi yang terjalin dalam pembelajaran. Maka</w:t>
      </w:r>
      <w:r w:rsidR="00BA157A">
        <w:rPr>
          <w:rFonts w:ascii="Times New Roman" w:hAnsi="Times New Roman"/>
          <w:bCs/>
          <w:sz w:val="24"/>
          <w:szCs w:val="24"/>
        </w:rPr>
        <w:t xml:space="preserve"> </w:t>
      </w:r>
      <w:r>
        <w:rPr>
          <w:rFonts w:ascii="Times New Roman" w:hAnsi="Times New Roman"/>
          <w:bCs/>
          <w:sz w:val="24"/>
          <w:szCs w:val="24"/>
        </w:rPr>
        <w:t xml:space="preserve">indikasi tersebut dikuatkan dengan </w:t>
      </w:r>
      <w:r w:rsidR="00BA157A">
        <w:rPr>
          <w:rFonts w:ascii="Times New Roman" w:hAnsi="Times New Roman"/>
          <w:bCs/>
          <w:sz w:val="24"/>
          <w:szCs w:val="24"/>
        </w:rPr>
        <w:t xml:space="preserve">hasil </w:t>
      </w:r>
      <w:r>
        <w:rPr>
          <w:rFonts w:ascii="Times New Roman" w:hAnsi="Times New Roman"/>
          <w:bCs/>
          <w:sz w:val="24"/>
          <w:szCs w:val="24"/>
        </w:rPr>
        <w:t xml:space="preserve">wawancara dengan guru bahwa </w:t>
      </w:r>
      <w:r w:rsidR="00E56010">
        <w:rPr>
          <w:rFonts w:ascii="Times New Roman" w:hAnsi="Times New Roman"/>
          <w:bCs/>
          <w:sz w:val="24"/>
          <w:szCs w:val="24"/>
        </w:rPr>
        <w:t>siswa</w:t>
      </w:r>
      <w:r>
        <w:rPr>
          <w:rFonts w:ascii="Times New Roman" w:hAnsi="Times New Roman"/>
          <w:bCs/>
          <w:sz w:val="24"/>
          <w:szCs w:val="24"/>
        </w:rPr>
        <w:t xml:space="preserve"> kurang berpartisipasi di dalam kelas. Interaksi </w:t>
      </w:r>
      <w:r w:rsidR="00E56010">
        <w:rPr>
          <w:rFonts w:ascii="Times New Roman" w:hAnsi="Times New Roman"/>
          <w:bCs/>
          <w:sz w:val="24"/>
          <w:szCs w:val="24"/>
        </w:rPr>
        <w:t>siswa</w:t>
      </w:r>
      <w:r>
        <w:rPr>
          <w:rFonts w:ascii="Times New Roman" w:hAnsi="Times New Roman"/>
          <w:bCs/>
          <w:sz w:val="24"/>
          <w:szCs w:val="24"/>
        </w:rPr>
        <w:t xml:space="preserve"> dan partisipasi </w:t>
      </w:r>
      <w:r w:rsidR="00E56010">
        <w:rPr>
          <w:rFonts w:ascii="Times New Roman" w:hAnsi="Times New Roman"/>
          <w:bCs/>
          <w:sz w:val="24"/>
          <w:szCs w:val="24"/>
        </w:rPr>
        <w:t>siswa</w:t>
      </w:r>
      <w:r>
        <w:rPr>
          <w:rFonts w:ascii="Times New Roman" w:hAnsi="Times New Roman"/>
          <w:bCs/>
          <w:sz w:val="24"/>
          <w:szCs w:val="24"/>
        </w:rPr>
        <w:t xml:space="preserve"> </w:t>
      </w:r>
      <w:r>
        <w:rPr>
          <w:rFonts w:ascii="Times New Roman" w:hAnsi="Times New Roman"/>
          <w:bCs/>
          <w:sz w:val="24"/>
          <w:szCs w:val="24"/>
        </w:rPr>
        <w:lastRenderedPageBreak/>
        <w:t xml:space="preserve">dapat ditingkatkan melalui model pembelajaran yang </w:t>
      </w:r>
      <w:r w:rsidR="00894A2E">
        <w:rPr>
          <w:rFonts w:ascii="Times New Roman" w:hAnsi="Times New Roman"/>
          <w:bCs/>
          <w:sz w:val="24"/>
          <w:szCs w:val="24"/>
        </w:rPr>
        <w:t xml:space="preserve">menempatkan </w:t>
      </w:r>
      <w:r w:rsidR="00E56010">
        <w:rPr>
          <w:rFonts w:ascii="Times New Roman" w:hAnsi="Times New Roman"/>
          <w:bCs/>
          <w:sz w:val="24"/>
          <w:szCs w:val="24"/>
        </w:rPr>
        <w:t>siswa</w:t>
      </w:r>
      <w:r w:rsidR="00894A2E">
        <w:rPr>
          <w:rFonts w:ascii="Times New Roman" w:hAnsi="Times New Roman"/>
          <w:bCs/>
          <w:sz w:val="24"/>
          <w:szCs w:val="24"/>
        </w:rPr>
        <w:t xml:space="preserve"> pada posisi sentral</w:t>
      </w:r>
      <w:r>
        <w:rPr>
          <w:rFonts w:ascii="Times New Roman" w:hAnsi="Times New Roman"/>
          <w:bCs/>
          <w:sz w:val="24"/>
          <w:szCs w:val="24"/>
        </w:rPr>
        <w:t xml:space="preserve">. Kemudian untuk meningkatkan kemampuan sosial antar </w:t>
      </w:r>
      <w:r w:rsidR="00E56010">
        <w:rPr>
          <w:rFonts w:ascii="Times New Roman" w:hAnsi="Times New Roman"/>
          <w:bCs/>
          <w:sz w:val="24"/>
          <w:szCs w:val="24"/>
        </w:rPr>
        <w:t>siswa</w:t>
      </w:r>
      <w:r>
        <w:rPr>
          <w:rFonts w:ascii="Times New Roman" w:hAnsi="Times New Roman"/>
          <w:bCs/>
          <w:sz w:val="24"/>
          <w:szCs w:val="24"/>
        </w:rPr>
        <w:t xml:space="preserve"> perlu dikembangkan melalui kemampuan kolaborasi. Model pembelajaran </w:t>
      </w:r>
      <w:r>
        <w:rPr>
          <w:rFonts w:ascii="Times New Roman" w:hAnsi="Times New Roman"/>
          <w:bCs/>
          <w:sz w:val="24"/>
          <w:szCs w:val="24"/>
          <w:lang w:val="id-ID"/>
        </w:rPr>
        <w:t xml:space="preserve">TGT </w:t>
      </w:r>
      <w:r>
        <w:rPr>
          <w:rFonts w:ascii="Times New Roman" w:hAnsi="Times New Roman"/>
          <w:bCs/>
          <w:sz w:val="24"/>
          <w:szCs w:val="24"/>
        </w:rPr>
        <w:t>salah satu model pembelajaran kooperatif yang dapat digunakan untuk mengembangkan kemampuan kolaborasi. Selain itu untuk lebih menghidupkan suasana kelas model ini</w:t>
      </w:r>
      <w:r w:rsidR="00A2099F">
        <w:rPr>
          <w:rFonts w:ascii="Times New Roman" w:hAnsi="Times New Roman"/>
          <w:bCs/>
          <w:sz w:val="24"/>
          <w:szCs w:val="24"/>
        </w:rPr>
        <w:t xml:space="preserve"> </w:t>
      </w:r>
      <w:bookmarkStart w:id="32" w:name="_Toc117753426"/>
      <w:bookmarkStart w:id="33" w:name="_Toc117753543"/>
      <w:bookmarkStart w:id="34" w:name="_Toc117754246"/>
      <w:r w:rsidR="00B23445">
        <w:rPr>
          <w:noProof/>
        </w:rPr>
        <w:drawing>
          <wp:anchor distT="0" distB="0" distL="114300" distR="114300" simplePos="0" relativeHeight="251654144" behindDoc="1" locked="0" layoutInCell="1" allowOverlap="1" wp14:anchorId="7FB05A72" wp14:editId="5E1554EF">
            <wp:simplePos x="0" y="0"/>
            <wp:positionH relativeFrom="column">
              <wp:posOffset>297180</wp:posOffset>
            </wp:positionH>
            <wp:positionV relativeFrom="paragraph">
              <wp:posOffset>2260533</wp:posOffset>
            </wp:positionV>
            <wp:extent cx="6020435" cy="5042171"/>
            <wp:effectExtent l="152400" t="152400" r="342265" b="33020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0435" cy="504217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2099F">
        <w:rPr>
          <w:rFonts w:ascii="Times New Roman" w:hAnsi="Times New Roman"/>
          <w:bCs/>
          <w:sz w:val="24"/>
          <w:szCs w:val="24"/>
        </w:rPr>
        <w:t xml:space="preserve">sangat cocok karena berbasis permainan.  </w:t>
      </w:r>
    </w:p>
    <w:p w14:paraId="15FA0E88" w14:textId="08533199" w:rsidR="007660FB" w:rsidRDefault="007660FB" w:rsidP="007660FB">
      <w:pPr>
        <w:pStyle w:val="Caption"/>
        <w:jc w:val="center"/>
        <w:rPr>
          <w:rFonts w:asciiTheme="majorBidi" w:hAnsiTheme="majorBidi" w:cstheme="majorBidi"/>
          <w:bCs/>
          <w:i w:val="0"/>
          <w:iCs w:val="0"/>
          <w:color w:val="auto"/>
          <w:sz w:val="24"/>
          <w:szCs w:val="24"/>
        </w:rPr>
      </w:pPr>
      <w:r w:rsidRPr="009933DC">
        <w:rPr>
          <w:rFonts w:asciiTheme="majorBidi" w:hAnsiTheme="majorBidi" w:cstheme="majorBidi"/>
          <w:i w:val="0"/>
          <w:iCs w:val="0"/>
          <w:color w:val="auto"/>
          <w:sz w:val="24"/>
          <w:szCs w:val="24"/>
        </w:rPr>
        <w:t xml:space="preserve">Gambar 2. </w:t>
      </w:r>
      <w:r w:rsidRPr="009933DC">
        <w:rPr>
          <w:rFonts w:asciiTheme="majorBidi" w:hAnsiTheme="majorBidi" w:cstheme="majorBidi"/>
          <w:i w:val="0"/>
          <w:iCs w:val="0"/>
          <w:color w:val="auto"/>
          <w:sz w:val="24"/>
          <w:szCs w:val="24"/>
        </w:rPr>
        <w:fldChar w:fldCharType="begin"/>
      </w:r>
      <w:r w:rsidRPr="009933DC">
        <w:rPr>
          <w:rFonts w:asciiTheme="majorBidi" w:hAnsiTheme="majorBidi" w:cstheme="majorBidi"/>
          <w:i w:val="0"/>
          <w:iCs w:val="0"/>
          <w:color w:val="auto"/>
          <w:sz w:val="24"/>
          <w:szCs w:val="24"/>
        </w:rPr>
        <w:instrText xml:space="preserve"> SEQ Gambar_2. \* ARABIC </w:instrText>
      </w:r>
      <w:r w:rsidRPr="009933D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3</w:t>
      </w:r>
      <w:r w:rsidRPr="009933DC">
        <w:rPr>
          <w:rFonts w:asciiTheme="majorBidi" w:hAnsiTheme="majorBidi" w:cstheme="majorBidi"/>
          <w:i w:val="0"/>
          <w:iCs w:val="0"/>
          <w:color w:val="auto"/>
          <w:sz w:val="24"/>
          <w:szCs w:val="24"/>
        </w:rPr>
        <w:fldChar w:fldCharType="end"/>
      </w:r>
      <w:r w:rsidRPr="009933DC">
        <w:rPr>
          <w:rFonts w:asciiTheme="majorBidi" w:hAnsiTheme="majorBidi" w:cstheme="majorBidi"/>
          <w:i w:val="0"/>
          <w:iCs w:val="0"/>
          <w:color w:val="auto"/>
          <w:sz w:val="24"/>
          <w:szCs w:val="24"/>
        </w:rPr>
        <w:t xml:space="preserve"> </w:t>
      </w:r>
      <w:r w:rsidRPr="009933DC">
        <w:rPr>
          <w:rFonts w:asciiTheme="majorBidi" w:hAnsiTheme="majorBidi" w:cstheme="majorBidi"/>
          <w:bCs/>
          <w:i w:val="0"/>
          <w:iCs w:val="0"/>
          <w:color w:val="auto"/>
          <w:sz w:val="24"/>
          <w:szCs w:val="24"/>
          <w:lang w:val="id-ID"/>
        </w:rPr>
        <w:t>Kerangka Konseptua</w:t>
      </w:r>
      <w:r w:rsidRPr="009933DC">
        <w:rPr>
          <w:rFonts w:asciiTheme="majorBidi" w:hAnsiTheme="majorBidi" w:cstheme="majorBidi"/>
          <w:bCs/>
          <w:i w:val="0"/>
          <w:iCs w:val="0"/>
          <w:color w:val="auto"/>
          <w:sz w:val="24"/>
          <w:szCs w:val="24"/>
        </w:rPr>
        <w:t>l</w:t>
      </w:r>
      <w:bookmarkEnd w:id="32"/>
      <w:bookmarkEnd w:id="33"/>
      <w:bookmarkEnd w:id="34"/>
    </w:p>
    <w:p w14:paraId="4DD6701A" w14:textId="50B2A1D3" w:rsidR="00B23445" w:rsidRPr="00B23445" w:rsidRDefault="00B23445" w:rsidP="00B23445"/>
    <w:p w14:paraId="3A7B32E4" w14:textId="5807C6BA" w:rsidR="00197565" w:rsidRPr="009001C5" w:rsidRDefault="00235D52">
      <w:pPr>
        <w:pStyle w:val="Heading2"/>
        <w:numPr>
          <w:ilvl w:val="0"/>
          <w:numId w:val="28"/>
        </w:numPr>
      </w:pPr>
      <w:bookmarkStart w:id="35" w:name="_Toc127817356"/>
      <w:r>
        <w:t>Hipotesis Penelitian</w:t>
      </w:r>
      <w:bookmarkEnd w:id="35"/>
    </w:p>
    <w:p w14:paraId="6D2E64C2" w14:textId="49998DD8" w:rsidR="007B4AF5" w:rsidRDefault="00081323" w:rsidP="00DC76CB">
      <w:pPr>
        <w:spacing w:after="0" w:line="480" w:lineRule="auto"/>
        <w:ind w:left="851" w:firstLine="720"/>
        <w:jc w:val="both"/>
        <w:rPr>
          <w:rFonts w:ascii="Times New Roman" w:hAnsi="Times New Roman"/>
          <w:sz w:val="24"/>
          <w:szCs w:val="24"/>
        </w:rPr>
      </w:pPr>
      <w:r>
        <w:rPr>
          <w:rFonts w:ascii="Times New Roman" w:hAnsi="Times New Roman"/>
          <w:sz w:val="24"/>
          <w:szCs w:val="24"/>
        </w:rPr>
        <w:t xml:space="preserve">Hipotesis penelitian merupakan dugaan mengenai suatu isu yang </w:t>
      </w:r>
      <w:proofErr w:type="gramStart"/>
      <w:r>
        <w:rPr>
          <w:rFonts w:ascii="Times New Roman" w:hAnsi="Times New Roman"/>
          <w:sz w:val="24"/>
          <w:szCs w:val="24"/>
        </w:rPr>
        <w:t>akan</w:t>
      </w:r>
      <w:proofErr w:type="gramEnd"/>
      <w:r>
        <w:rPr>
          <w:rFonts w:ascii="Times New Roman" w:hAnsi="Times New Roman"/>
          <w:sz w:val="24"/>
          <w:szCs w:val="24"/>
        </w:rPr>
        <w:t xml:space="preserve"> diuji kebenaran</w:t>
      </w:r>
      <w:r w:rsidR="00D94AC8">
        <w:rPr>
          <w:rFonts w:ascii="Times New Roman" w:hAnsi="Times New Roman"/>
          <w:sz w:val="24"/>
          <w:szCs w:val="24"/>
        </w:rPr>
        <w:t xml:space="preserve">nya melalui penelitian. Hipotesis yang telah terbukti benar maka dapat </w:t>
      </w:r>
      <w:r w:rsidR="00D94AC8">
        <w:rPr>
          <w:rFonts w:ascii="Times New Roman" w:hAnsi="Times New Roman"/>
          <w:sz w:val="24"/>
          <w:szCs w:val="24"/>
        </w:rPr>
        <w:lastRenderedPageBreak/>
        <w:t xml:space="preserve">berubah menjadi teori. </w:t>
      </w:r>
      <w:r w:rsidR="004121B4">
        <w:rPr>
          <w:rFonts w:ascii="Times New Roman" w:hAnsi="Times New Roman"/>
          <w:sz w:val="24"/>
          <w:szCs w:val="24"/>
        </w:rPr>
        <w:t>Hipotesi</w:t>
      </w:r>
      <w:r w:rsidR="0032429B">
        <w:rPr>
          <w:rFonts w:ascii="Times New Roman" w:hAnsi="Times New Roman"/>
          <w:sz w:val="24"/>
          <w:szCs w:val="24"/>
        </w:rPr>
        <w:t>s</w:t>
      </w:r>
      <w:r w:rsidR="004121B4">
        <w:rPr>
          <w:rFonts w:ascii="Times New Roman" w:hAnsi="Times New Roman"/>
          <w:sz w:val="24"/>
          <w:szCs w:val="24"/>
        </w:rPr>
        <w:t xml:space="preserve"> dalam penelitian digunakan untuk memperkirakan arah penelitian yang </w:t>
      </w:r>
      <w:proofErr w:type="gramStart"/>
      <w:r w:rsidR="004121B4">
        <w:rPr>
          <w:rFonts w:ascii="Times New Roman" w:hAnsi="Times New Roman"/>
          <w:sz w:val="24"/>
          <w:szCs w:val="24"/>
        </w:rPr>
        <w:t>akan</w:t>
      </w:r>
      <w:proofErr w:type="gramEnd"/>
      <w:r w:rsidR="004121B4">
        <w:rPr>
          <w:rFonts w:ascii="Times New Roman" w:hAnsi="Times New Roman"/>
          <w:sz w:val="24"/>
          <w:szCs w:val="24"/>
        </w:rPr>
        <w:t xml:space="preserve"> dilakukan. Hipotesis dibuat didasarkan pada landasan teori </w:t>
      </w:r>
      <w:r w:rsidR="0032429B">
        <w:rPr>
          <w:rFonts w:ascii="Times New Roman" w:hAnsi="Times New Roman"/>
          <w:sz w:val="24"/>
          <w:szCs w:val="24"/>
        </w:rPr>
        <w:t>terdahulu</w:t>
      </w:r>
      <w:r w:rsidR="004121B4">
        <w:rPr>
          <w:rFonts w:ascii="Times New Roman" w:hAnsi="Times New Roman"/>
          <w:sz w:val="24"/>
          <w:szCs w:val="24"/>
        </w:rPr>
        <w:t xml:space="preserve"> dan dibuktikan melalui penelitian. </w:t>
      </w:r>
      <w:proofErr w:type="gramStart"/>
      <w:r w:rsidR="009B52EE">
        <w:rPr>
          <w:rFonts w:ascii="Times New Roman" w:hAnsi="Times New Roman"/>
          <w:sz w:val="24"/>
          <w:szCs w:val="24"/>
        </w:rPr>
        <w:t>hipotesis</w:t>
      </w:r>
      <w:proofErr w:type="gramEnd"/>
      <w:r w:rsidR="009B52EE">
        <w:rPr>
          <w:rFonts w:ascii="Times New Roman" w:hAnsi="Times New Roman"/>
          <w:sz w:val="24"/>
          <w:szCs w:val="24"/>
        </w:rPr>
        <w:t xml:space="preserve"> dalam penelitian ini didasarkan pada masalah dan landasan teori disimpulkan sebagai berikut. </w:t>
      </w:r>
    </w:p>
    <w:p w14:paraId="22E3779B" w14:textId="44FA29E9" w:rsidR="009B52EE" w:rsidRDefault="009B52EE">
      <w:pPr>
        <w:pStyle w:val="ListParagraph"/>
        <w:numPr>
          <w:ilvl w:val="0"/>
          <w:numId w:val="16"/>
        </w:numPr>
        <w:spacing w:after="0" w:line="480" w:lineRule="auto"/>
        <w:ind w:left="1134" w:hanging="283"/>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o</w:t>
      </w:r>
      <w:r>
        <w:rPr>
          <w:rFonts w:ascii="Times New Roman" w:hAnsi="Times New Roman"/>
          <w:sz w:val="24"/>
          <w:szCs w:val="24"/>
        </w:rPr>
        <w:t xml:space="preserve"> = Rerata kemampuan kolaborasi </w:t>
      </w:r>
      <w:r w:rsidR="00E56010">
        <w:rPr>
          <w:rFonts w:ascii="Times New Roman" w:hAnsi="Times New Roman"/>
          <w:sz w:val="24"/>
          <w:szCs w:val="24"/>
        </w:rPr>
        <w:t>siswa</w:t>
      </w:r>
      <w:r>
        <w:rPr>
          <w:rFonts w:ascii="Times New Roman" w:hAnsi="Times New Roman"/>
          <w:sz w:val="24"/>
          <w:szCs w:val="24"/>
        </w:rPr>
        <w:t xml:space="preserve"> kelas VIII </w:t>
      </w:r>
      <w:r w:rsidR="00C30D22">
        <w:rPr>
          <w:rFonts w:ascii="Times New Roman" w:hAnsi="Times New Roman"/>
          <w:sz w:val="24"/>
          <w:szCs w:val="24"/>
        </w:rPr>
        <w:t xml:space="preserve">yang menggunakan model </w:t>
      </w:r>
      <w:r w:rsidR="00C30D22" w:rsidRPr="007B0C98">
        <w:rPr>
          <w:rFonts w:ascii="Times New Roman" w:hAnsi="Times New Roman"/>
          <w:i/>
          <w:iCs/>
          <w:sz w:val="24"/>
          <w:szCs w:val="24"/>
        </w:rPr>
        <w:t>Team Game Tournament</w:t>
      </w:r>
      <w:r w:rsidR="00C30D22">
        <w:rPr>
          <w:rFonts w:ascii="Times New Roman" w:hAnsi="Times New Roman"/>
          <w:sz w:val="24"/>
          <w:szCs w:val="24"/>
        </w:rPr>
        <w:t xml:space="preserve"> berbasis ESD (kelas eksperimen) sama dengan </w:t>
      </w:r>
      <w:r w:rsidR="00E56010">
        <w:rPr>
          <w:rFonts w:ascii="Times New Roman" w:hAnsi="Times New Roman"/>
          <w:sz w:val="24"/>
          <w:szCs w:val="24"/>
        </w:rPr>
        <w:t>siswa</w:t>
      </w:r>
      <w:r w:rsidR="00C30D22">
        <w:rPr>
          <w:rFonts w:ascii="Times New Roman" w:hAnsi="Times New Roman"/>
          <w:sz w:val="24"/>
          <w:szCs w:val="24"/>
        </w:rPr>
        <w:t xml:space="preserve"> kelas VIII yang menggunakan model konvensional (kelas kontrol). </w:t>
      </w:r>
    </w:p>
    <w:p w14:paraId="20F01E80" w14:textId="26DA74C2" w:rsidR="00E61D55" w:rsidRDefault="00C30D22">
      <w:pPr>
        <w:pStyle w:val="ListParagraph"/>
        <w:numPr>
          <w:ilvl w:val="0"/>
          <w:numId w:val="16"/>
        </w:numPr>
        <w:spacing w:after="0" w:line="480" w:lineRule="auto"/>
        <w:ind w:left="1134" w:hanging="283"/>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 Rerata kemampuan kolaborasi </w:t>
      </w:r>
      <w:r w:rsidR="00E56010">
        <w:rPr>
          <w:rFonts w:ascii="Times New Roman" w:hAnsi="Times New Roman"/>
          <w:sz w:val="24"/>
          <w:szCs w:val="24"/>
        </w:rPr>
        <w:t>siswa</w:t>
      </w:r>
      <w:r>
        <w:rPr>
          <w:rFonts w:ascii="Times New Roman" w:hAnsi="Times New Roman"/>
          <w:sz w:val="24"/>
          <w:szCs w:val="24"/>
        </w:rPr>
        <w:t xml:space="preserve"> kelas VIII yang menggunakan model </w:t>
      </w:r>
      <w:r w:rsidRPr="007B0C98">
        <w:rPr>
          <w:rFonts w:ascii="Times New Roman" w:hAnsi="Times New Roman"/>
          <w:i/>
          <w:iCs/>
          <w:sz w:val="24"/>
          <w:szCs w:val="24"/>
        </w:rPr>
        <w:t>Team Game Tournament</w:t>
      </w:r>
      <w:r>
        <w:rPr>
          <w:rFonts w:ascii="Times New Roman" w:hAnsi="Times New Roman"/>
          <w:sz w:val="24"/>
          <w:szCs w:val="24"/>
        </w:rPr>
        <w:t xml:space="preserve"> berbasis ESD (kelas eksperimen) lebih besar daripada </w:t>
      </w:r>
      <w:r w:rsidR="00E56010">
        <w:rPr>
          <w:rFonts w:ascii="Times New Roman" w:hAnsi="Times New Roman"/>
          <w:sz w:val="24"/>
          <w:szCs w:val="24"/>
        </w:rPr>
        <w:t>siswa</w:t>
      </w:r>
      <w:r>
        <w:rPr>
          <w:rFonts w:ascii="Times New Roman" w:hAnsi="Times New Roman"/>
          <w:sz w:val="24"/>
          <w:szCs w:val="24"/>
        </w:rPr>
        <w:t xml:space="preserve"> kelas VIII yang menggunakan model konvensional (kelas kontrol).</w:t>
      </w:r>
    </w:p>
    <w:p w14:paraId="6F4CC296" w14:textId="471CF287" w:rsidR="00E61D55" w:rsidRDefault="00E61D55" w:rsidP="00E61D55">
      <w:pPr>
        <w:spacing w:line="360" w:lineRule="auto"/>
        <w:jc w:val="both"/>
        <w:rPr>
          <w:rFonts w:ascii="Times New Roman" w:hAnsi="Times New Roman"/>
          <w:sz w:val="24"/>
          <w:szCs w:val="24"/>
        </w:rPr>
      </w:pPr>
    </w:p>
    <w:p w14:paraId="3C910D58" w14:textId="23B9BCD1" w:rsidR="00E61D55" w:rsidRDefault="00E61D55" w:rsidP="00E61D55">
      <w:pPr>
        <w:spacing w:line="360" w:lineRule="auto"/>
        <w:jc w:val="both"/>
        <w:rPr>
          <w:rFonts w:ascii="Times New Roman" w:hAnsi="Times New Roman"/>
          <w:sz w:val="24"/>
          <w:szCs w:val="24"/>
        </w:rPr>
      </w:pPr>
    </w:p>
    <w:p w14:paraId="278D5B38" w14:textId="74F13D25" w:rsidR="00E61D55" w:rsidRDefault="00E61D55" w:rsidP="00E61D55">
      <w:pPr>
        <w:spacing w:line="360" w:lineRule="auto"/>
        <w:jc w:val="both"/>
        <w:rPr>
          <w:rFonts w:ascii="Times New Roman" w:hAnsi="Times New Roman"/>
          <w:sz w:val="24"/>
          <w:szCs w:val="24"/>
        </w:rPr>
      </w:pPr>
    </w:p>
    <w:p w14:paraId="65C3B16B" w14:textId="1F7A552D" w:rsidR="00E61D55" w:rsidRDefault="00E61D55" w:rsidP="00E61D55">
      <w:pPr>
        <w:spacing w:line="360" w:lineRule="auto"/>
        <w:jc w:val="both"/>
        <w:rPr>
          <w:rFonts w:ascii="Times New Roman" w:hAnsi="Times New Roman"/>
          <w:sz w:val="24"/>
          <w:szCs w:val="24"/>
        </w:rPr>
      </w:pPr>
    </w:p>
    <w:p w14:paraId="33226A21" w14:textId="4A4E321B" w:rsidR="00E61D55" w:rsidRDefault="00E61D55" w:rsidP="00E61D55">
      <w:pPr>
        <w:spacing w:line="360" w:lineRule="auto"/>
        <w:jc w:val="both"/>
        <w:rPr>
          <w:rFonts w:ascii="Times New Roman" w:hAnsi="Times New Roman"/>
          <w:sz w:val="24"/>
          <w:szCs w:val="24"/>
        </w:rPr>
      </w:pPr>
    </w:p>
    <w:p w14:paraId="34E4FF8A" w14:textId="502C20C8" w:rsidR="00E61D55" w:rsidRDefault="00E61D55" w:rsidP="00E61D55">
      <w:pPr>
        <w:spacing w:line="360" w:lineRule="auto"/>
        <w:jc w:val="both"/>
        <w:rPr>
          <w:rFonts w:ascii="Times New Roman" w:hAnsi="Times New Roman"/>
          <w:sz w:val="24"/>
          <w:szCs w:val="24"/>
        </w:rPr>
      </w:pPr>
    </w:p>
    <w:p w14:paraId="47F275B8" w14:textId="3B9ADE40" w:rsidR="00E61D55" w:rsidRDefault="00E61D55" w:rsidP="00E61D55">
      <w:pPr>
        <w:spacing w:line="360" w:lineRule="auto"/>
        <w:jc w:val="both"/>
        <w:rPr>
          <w:rFonts w:ascii="Times New Roman" w:hAnsi="Times New Roman"/>
          <w:sz w:val="24"/>
          <w:szCs w:val="24"/>
        </w:rPr>
      </w:pPr>
    </w:p>
    <w:p w14:paraId="3F4CFEE3" w14:textId="07DB28CE" w:rsidR="00E61D55" w:rsidRDefault="00E61D55" w:rsidP="00E61D55">
      <w:pPr>
        <w:spacing w:line="360" w:lineRule="auto"/>
        <w:jc w:val="both"/>
        <w:rPr>
          <w:rFonts w:ascii="Times New Roman" w:hAnsi="Times New Roman"/>
          <w:sz w:val="24"/>
          <w:szCs w:val="24"/>
        </w:rPr>
      </w:pPr>
    </w:p>
    <w:p w14:paraId="7DB90E3F" w14:textId="3F64758E" w:rsidR="00E61D55" w:rsidRDefault="00E61D55" w:rsidP="00E61D55">
      <w:pPr>
        <w:spacing w:line="360" w:lineRule="auto"/>
        <w:jc w:val="both"/>
        <w:rPr>
          <w:rFonts w:ascii="Times New Roman" w:hAnsi="Times New Roman"/>
          <w:sz w:val="24"/>
          <w:szCs w:val="24"/>
        </w:rPr>
      </w:pPr>
    </w:p>
    <w:p w14:paraId="0BFEAD5E" w14:textId="0F8186FA" w:rsidR="00E61D55" w:rsidRDefault="00E61D55" w:rsidP="00E61D55">
      <w:pPr>
        <w:spacing w:line="360" w:lineRule="auto"/>
        <w:jc w:val="both"/>
        <w:rPr>
          <w:rFonts w:ascii="Times New Roman" w:hAnsi="Times New Roman"/>
          <w:sz w:val="24"/>
          <w:szCs w:val="24"/>
        </w:rPr>
      </w:pPr>
    </w:p>
    <w:p w14:paraId="7723D24C" w14:textId="77777777" w:rsidR="00C45092" w:rsidRDefault="00C45092" w:rsidP="00E61D55">
      <w:pPr>
        <w:spacing w:line="360" w:lineRule="auto"/>
        <w:jc w:val="both"/>
        <w:rPr>
          <w:rFonts w:ascii="Times New Roman" w:hAnsi="Times New Roman"/>
          <w:sz w:val="24"/>
          <w:szCs w:val="24"/>
        </w:rPr>
      </w:pPr>
    </w:p>
    <w:p w14:paraId="253CD872" w14:textId="20FA8135" w:rsidR="008B07BF" w:rsidRDefault="008B07BF" w:rsidP="00DC76CB">
      <w:pPr>
        <w:spacing w:after="0" w:line="480" w:lineRule="auto"/>
        <w:jc w:val="both"/>
        <w:rPr>
          <w:rFonts w:ascii="Times New Roman" w:hAnsi="Times New Roman"/>
          <w:sz w:val="24"/>
          <w:szCs w:val="24"/>
        </w:rPr>
      </w:pPr>
    </w:p>
    <w:p w14:paraId="453B8121" w14:textId="77777777" w:rsidR="00892032" w:rsidRPr="00E61D55" w:rsidRDefault="00892032" w:rsidP="00DC76CB">
      <w:pPr>
        <w:spacing w:after="0" w:line="480" w:lineRule="auto"/>
        <w:jc w:val="both"/>
        <w:rPr>
          <w:rFonts w:ascii="Times New Roman" w:hAnsi="Times New Roman"/>
          <w:sz w:val="24"/>
          <w:szCs w:val="24"/>
        </w:rPr>
      </w:pPr>
    </w:p>
    <w:p w14:paraId="446F5AA1" w14:textId="77777777" w:rsidR="00892032" w:rsidRDefault="00892032" w:rsidP="00CE27F9">
      <w:pPr>
        <w:pStyle w:val="Heading1"/>
        <w:sectPr w:rsidR="00892032" w:rsidSect="00000710">
          <w:headerReference w:type="even" r:id="rId26"/>
          <w:headerReference w:type="default" r:id="rId27"/>
          <w:footerReference w:type="default" r:id="rId28"/>
          <w:headerReference w:type="first" r:id="rId29"/>
          <w:footerReference w:type="first" r:id="rId30"/>
          <w:pgSz w:w="11906" w:h="16838" w:code="9"/>
          <w:pgMar w:top="1134" w:right="1134" w:bottom="1134" w:left="1418" w:header="720" w:footer="720" w:gutter="0"/>
          <w:pgNumType w:start="14"/>
          <w:cols w:space="141"/>
          <w:titlePg/>
          <w:docGrid w:linePitch="360"/>
        </w:sectPr>
      </w:pPr>
    </w:p>
    <w:p w14:paraId="49EA0F1D" w14:textId="66DDFAA2" w:rsidR="008B07BF" w:rsidRDefault="007B4AF5" w:rsidP="00CE27F9">
      <w:pPr>
        <w:pStyle w:val="Heading1"/>
        <w:rPr>
          <w:lang w:val="id-ID"/>
        </w:rPr>
      </w:pPr>
      <w:bookmarkStart w:id="36" w:name="_Toc127817357"/>
      <w:r w:rsidRPr="009001C5">
        <w:lastRenderedPageBreak/>
        <w:t>BAB III</w:t>
      </w:r>
      <w:r w:rsidR="009001C5">
        <w:br/>
      </w:r>
      <w:r>
        <w:rPr>
          <w:lang w:val="id-ID"/>
        </w:rPr>
        <w:t>METOD</w:t>
      </w:r>
      <w:r w:rsidR="00921D30">
        <w:t>E</w:t>
      </w:r>
      <w:r>
        <w:rPr>
          <w:lang w:val="id-ID"/>
        </w:rPr>
        <w:t xml:space="preserve"> PENELITIAN</w:t>
      </w:r>
      <w:bookmarkEnd w:id="36"/>
      <w:r>
        <w:rPr>
          <w:lang w:val="id-ID"/>
        </w:rPr>
        <w:t xml:space="preserve"> </w:t>
      </w:r>
    </w:p>
    <w:p w14:paraId="48554A39" w14:textId="45DEE839" w:rsidR="006D4602" w:rsidRDefault="00953B36" w:rsidP="00953B36">
      <w:pPr>
        <w:tabs>
          <w:tab w:val="left" w:pos="2870"/>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ab/>
      </w:r>
    </w:p>
    <w:p w14:paraId="3C218019" w14:textId="35F29BF9" w:rsidR="00617F6C" w:rsidRPr="00B96C66" w:rsidRDefault="00CE27F9">
      <w:pPr>
        <w:pStyle w:val="Heading2"/>
        <w:numPr>
          <w:ilvl w:val="0"/>
          <w:numId w:val="29"/>
        </w:numPr>
      </w:pPr>
      <w:bookmarkStart w:id="37" w:name="_Toc127817358"/>
      <w:r>
        <w:t>Rancangan Penelitian</w:t>
      </w:r>
      <w:bookmarkEnd w:id="37"/>
    </w:p>
    <w:p w14:paraId="6C3C225C" w14:textId="6E1C69FF" w:rsidR="00617F6C" w:rsidRPr="009D3D98" w:rsidRDefault="00617F6C" w:rsidP="00DC76CB">
      <w:pPr>
        <w:spacing w:before="240" w:after="0" w:line="480" w:lineRule="auto"/>
        <w:ind w:left="992" w:firstLine="720"/>
        <w:jc w:val="both"/>
        <w:rPr>
          <w:rFonts w:ascii="Times New Roman" w:hAnsi="Times New Roman"/>
          <w:bCs/>
          <w:sz w:val="24"/>
          <w:szCs w:val="24"/>
        </w:rPr>
      </w:pPr>
      <w:r w:rsidRPr="00A13321">
        <w:rPr>
          <w:rFonts w:ascii="Times New Roman" w:hAnsi="Times New Roman"/>
          <w:bCs/>
          <w:sz w:val="24"/>
          <w:szCs w:val="24"/>
          <w:lang w:val="id-ID"/>
        </w:rPr>
        <w:t>Penelitian merupakan suatu kegiatan te</w:t>
      </w:r>
      <w:r>
        <w:rPr>
          <w:rFonts w:ascii="Times New Roman" w:hAnsi="Times New Roman"/>
          <w:bCs/>
          <w:sz w:val="24"/>
          <w:szCs w:val="24"/>
          <w:lang w:val="id-ID"/>
        </w:rPr>
        <w:t>r</w:t>
      </w:r>
      <w:r w:rsidRPr="00A13321">
        <w:rPr>
          <w:rFonts w:ascii="Times New Roman" w:hAnsi="Times New Roman"/>
          <w:bCs/>
          <w:sz w:val="24"/>
          <w:szCs w:val="24"/>
          <w:lang w:val="id-ID"/>
        </w:rPr>
        <w:t>konsep</w:t>
      </w:r>
      <w:r>
        <w:rPr>
          <w:rFonts w:ascii="Times New Roman" w:hAnsi="Times New Roman"/>
          <w:bCs/>
          <w:sz w:val="24"/>
          <w:szCs w:val="24"/>
          <w:lang w:val="id-ID"/>
        </w:rPr>
        <w:t xml:space="preserve"> yang bersifat ilmiah didasari oleh landasan teoritis dan empiris dengan</w:t>
      </w:r>
      <w:r w:rsidR="00805761">
        <w:rPr>
          <w:rFonts w:ascii="Times New Roman" w:hAnsi="Times New Roman"/>
          <w:bCs/>
          <w:sz w:val="24"/>
          <w:szCs w:val="24"/>
        </w:rPr>
        <w:t xml:space="preserve"> </w:t>
      </w:r>
      <w:r>
        <w:rPr>
          <w:rFonts w:ascii="Times New Roman" w:hAnsi="Times New Roman"/>
          <w:bCs/>
          <w:sz w:val="24"/>
          <w:szCs w:val="24"/>
          <w:lang w:val="id-ID"/>
        </w:rPr>
        <w:t>pendekatan tertentu bertujuan untuk menemukan suatu kebenaran atau solusi dari permasalahan yang ada (Soerjono Soekanto)</w:t>
      </w:r>
      <w:r w:rsidR="00AA7860">
        <w:rPr>
          <w:rFonts w:ascii="Times New Roman" w:hAnsi="Times New Roman"/>
          <w:bCs/>
          <w:sz w:val="24"/>
          <w:szCs w:val="24"/>
        </w:rPr>
        <w:t>.</w:t>
      </w:r>
      <w:r w:rsidR="00805761">
        <w:rPr>
          <w:rStyle w:val="FootnoteReference"/>
          <w:rFonts w:ascii="Times New Roman" w:hAnsi="Times New Roman"/>
          <w:bCs/>
          <w:sz w:val="24"/>
          <w:szCs w:val="24"/>
          <w:lang w:val="id-ID"/>
        </w:rPr>
        <w:footnoteReference w:id="72"/>
      </w:r>
      <w:r>
        <w:rPr>
          <w:rFonts w:ascii="Times New Roman" w:hAnsi="Times New Roman"/>
          <w:bCs/>
          <w:sz w:val="24"/>
          <w:szCs w:val="24"/>
          <w:lang w:val="id-ID"/>
        </w:rPr>
        <w:t xml:space="preserve"> Metode penelitian </w:t>
      </w:r>
      <w:r>
        <w:rPr>
          <w:rFonts w:ascii="Times New Roman" w:hAnsi="Times New Roman"/>
          <w:bCs/>
          <w:sz w:val="24"/>
          <w:szCs w:val="24"/>
        </w:rPr>
        <w:t>dapat diartikan seba</w:t>
      </w:r>
      <w:r w:rsidR="005F5791">
        <w:rPr>
          <w:rFonts w:ascii="Times New Roman" w:hAnsi="Times New Roman"/>
          <w:bCs/>
          <w:sz w:val="24"/>
          <w:szCs w:val="24"/>
        </w:rPr>
        <w:t>g</w:t>
      </w:r>
      <w:r>
        <w:rPr>
          <w:rFonts w:ascii="Times New Roman" w:hAnsi="Times New Roman"/>
          <w:bCs/>
          <w:sz w:val="24"/>
          <w:szCs w:val="24"/>
        </w:rPr>
        <w:t>ai suatu jalan yan</w:t>
      </w:r>
      <w:r w:rsidR="005F5791">
        <w:rPr>
          <w:rFonts w:ascii="Times New Roman" w:hAnsi="Times New Roman"/>
          <w:bCs/>
          <w:sz w:val="24"/>
          <w:szCs w:val="24"/>
        </w:rPr>
        <w:t>g</w:t>
      </w:r>
      <w:r>
        <w:rPr>
          <w:rFonts w:ascii="Times New Roman" w:hAnsi="Times New Roman"/>
          <w:bCs/>
          <w:sz w:val="24"/>
          <w:szCs w:val="24"/>
        </w:rPr>
        <w:t xml:space="preserve"> menjadi panduan atau cara dal</w:t>
      </w:r>
      <w:r w:rsidR="00894A2E">
        <w:rPr>
          <w:rFonts w:ascii="Times New Roman" w:hAnsi="Times New Roman"/>
          <w:bCs/>
          <w:sz w:val="24"/>
          <w:szCs w:val="24"/>
        </w:rPr>
        <w:t>am pelaksanaan</w:t>
      </w:r>
      <w:r>
        <w:rPr>
          <w:rFonts w:ascii="Times New Roman" w:hAnsi="Times New Roman"/>
          <w:bCs/>
          <w:sz w:val="24"/>
          <w:szCs w:val="24"/>
        </w:rPr>
        <w:t xml:space="preserve"> penelitian untuk me</w:t>
      </w:r>
      <w:r w:rsidR="00894A2E">
        <w:rPr>
          <w:rFonts w:ascii="Times New Roman" w:hAnsi="Times New Roman"/>
          <w:bCs/>
          <w:sz w:val="24"/>
          <w:szCs w:val="24"/>
        </w:rPr>
        <w:t>mperoleh</w:t>
      </w:r>
      <w:r>
        <w:rPr>
          <w:rFonts w:ascii="Times New Roman" w:hAnsi="Times New Roman"/>
          <w:bCs/>
          <w:sz w:val="24"/>
          <w:szCs w:val="24"/>
        </w:rPr>
        <w:t xml:space="preserve"> data dan informasi yan</w:t>
      </w:r>
      <w:r w:rsidR="005F5791">
        <w:rPr>
          <w:rFonts w:ascii="Times New Roman" w:hAnsi="Times New Roman"/>
          <w:bCs/>
          <w:sz w:val="24"/>
          <w:szCs w:val="24"/>
        </w:rPr>
        <w:t>g</w:t>
      </w:r>
      <w:r>
        <w:rPr>
          <w:rFonts w:ascii="Times New Roman" w:hAnsi="Times New Roman"/>
          <w:bCs/>
          <w:sz w:val="24"/>
          <w:szCs w:val="24"/>
        </w:rPr>
        <w:t xml:space="preserve"> valid. </w:t>
      </w:r>
      <w:r w:rsidR="005F5791">
        <w:rPr>
          <w:rFonts w:ascii="Times New Roman" w:hAnsi="Times New Roman"/>
          <w:bCs/>
          <w:sz w:val="24"/>
          <w:szCs w:val="24"/>
        </w:rPr>
        <w:t xml:space="preserve">Metode penelitian menjadi strategi </w:t>
      </w:r>
      <w:r w:rsidR="00F85CB1">
        <w:rPr>
          <w:rFonts w:ascii="Times New Roman" w:hAnsi="Times New Roman"/>
          <w:bCs/>
          <w:sz w:val="24"/>
          <w:szCs w:val="24"/>
        </w:rPr>
        <w:t xml:space="preserve">dalam perolehan data penelitian. Penelitian dapat dilakukan dengan banyak pendekatan dan </w:t>
      </w:r>
      <w:proofErr w:type="gramStart"/>
      <w:r w:rsidR="00F85CB1">
        <w:rPr>
          <w:rFonts w:ascii="Times New Roman" w:hAnsi="Times New Roman"/>
          <w:bCs/>
          <w:sz w:val="24"/>
          <w:szCs w:val="24"/>
        </w:rPr>
        <w:t>cara</w:t>
      </w:r>
      <w:proofErr w:type="gramEnd"/>
      <w:r w:rsidR="00F85CB1">
        <w:rPr>
          <w:rFonts w:ascii="Times New Roman" w:hAnsi="Times New Roman"/>
          <w:bCs/>
          <w:sz w:val="24"/>
          <w:szCs w:val="24"/>
        </w:rPr>
        <w:t xml:space="preserve"> tergantung pada urgensi yang akan diteliti. </w:t>
      </w:r>
    </w:p>
    <w:p w14:paraId="59FF171C" w14:textId="1FB5DEBE" w:rsidR="00617F6C" w:rsidRPr="00234BE3" w:rsidRDefault="00921D30">
      <w:pPr>
        <w:numPr>
          <w:ilvl w:val="0"/>
          <w:numId w:val="11"/>
        </w:numPr>
        <w:spacing w:after="0" w:line="480" w:lineRule="auto"/>
        <w:ind w:left="993" w:hanging="284"/>
        <w:jc w:val="both"/>
        <w:rPr>
          <w:rFonts w:ascii="Times New Roman" w:hAnsi="Times New Roman"/>
          <w:b/>
          <w:sz w:val="24"/>
          <w:szCs w:val="24"/>
        </w:rPr>
      </w:pPr>
      <w:r>
        <w:rPr>
          <w:rFonts w:ascii="Times New Roman" w:hAnsi="Times New Roman"/>
          <w:b/>
          <w:sz w:val="24"/>
          <w:szCs w:val="24"/>
        </w:rPr>
        <w:t>Pendekatan</w:t>
      </w:r>
      <w:r w:rsidRPr="00921D30">
        <w:rPr>
          <w:rFonts w:ascii="Times New Roman" w:hAnsi="Times New Roman"/>
          <w:b/>
          <w:sz w:val="24"/>
          <w:szCs w:val="24"/>
        </w:rPr>
        <w:t xml:space="preserve"> </w:t>
      </w:r>
      <w:r w:rsidRPr="00964F75">
        <w:rPr>
          <w:rFonts w:ascii="Times New Roman" w:hAnsi="Times New Roman"/>
          <w:b/>
          <w:sz w:val="24"/>
          <w:szCs w:val="24"/>
        </w:rPr>
        <w:t>Penelitian</w:t>
      </w:r>
    </w:p>
    <w:p w14:paraId="5F2B974C" w14:textId="6A3D190C" w:rsidR="00CE7326" w:rsidRPr="00A530FC" w:rsidRDefault="00617F6C" w:rsidP="00DC76CB">
      <w:pPr>
        <w:spacing w:after="0" w:line="480" w:lineRule="auto"/>
        <w:ind w:left="1134" w:firstLine="709"/>
        <w:jc w:val="both"/>
        <w:rPr>
          <w:rFonts w:ascii="Times New Roman" w:hAnsi="Times New Roman"/>
          <w:bCs/>
          <w:sz w:val="24"/>
          <w:szCs w:val="24"/>
        </w:rPr>
      </w:pPr>
      <w:r w:rsidRPr="002511E2">
        <w:rPr>
          <w:rFonts w:ascii="Times New Roman" w:hAnsi="Times New Roman"/>
          <w:bCs/>
          <w:sz w:val="24"/>
          <w:szCs w:val="24"/>
          <w:lang w:val="id-ID"/>
        </w:rPr>
        <w:t xml:space="preserve">Penelitian </w:t>
      </w:r>
      <w:r>
        <w:rPr>
          <w:rFonts w:ascii="Times New Roman" w:hAnsi="Times New Roman"/>
          <w:bCs/>
          <w:sz w:val="24"/>
          <w:szCs w:val="24"/>
        </w:rPr>
        <w:t>yang dilakukan untuk men</w:t>
      </w:r>
      <w:r>
        <w:rPr>
          <w:rFonts w:ascii="Times New Roman" w:hAnsi="Times New Roman"/>
          <w:bCs/>
          <w:sz w:val="24"/>
          <w:szCs w:val="24"/>
          <w:lang w:val="id-ID"/>
        </w:rPr>
        <w:t>g</w:t>
      </w:r>
      <w:r>
        <w:rPr>
          <w:rFonts w:ascii="Times New Roman" w:hAnsi="Times New Roman"/>
          <w:bCs/>
          <w:sz w:val="24"/>
          <w:szCs w:val="24"/>
        </w:rPr>
        <w:t xml:space="preserve">etahui </w:t>
      </w:r>
      <w:r w:rsidR="00362D94">
        <w:rPr>
          <w:rFonts w:ascii="Times New Roman" w:hAnsi="Times New Roman"/>
          <w:bCs/>
          <w:sz w:val="24"/>
          <w:szCs w:val="24"/>
        </w:rPr>
        <w:t>efektivitas</w:t>
      </w:r>
      <w:r>
        <w:rPr>
          <w:rFonts w:ascii="Times New Roman" w:hAnsi="Times New Roman"/>
          <w:bCs/>
          <w:sz w:val="24"/>
          <w:szCs w:val="24"/>
        </w:rPr>
        <w:t xml:space="preserve"> suatu model pembelajaran terhadap pen</w:t>
      </w:r>
      <w:r>
        <w:rPr>
          <w:rFonts w:ascii="Times New Roman" w:hAnsi="Times New Roman"/>
          <w:bCs/>
          <w:sz w:val="24"/>
          <w:szCs w:val="24"/>
          <w:lang w:val="id-ID"/>
        </w:rPr>
        <w:t>g</w:t>
      </w:r>
      <w:r>
        <w:rPr>
          <w:rFonts w:ascii="Times New Roman" w:hAnsi="Times New Roman"/>
          <w:bCs/>
          <w:sz w:val="24"/>
          <w:szCs w:val="24"/>
        </w:rPr>
        <w:t>embangan kompetensi siswa tin</w:t>
      </w:r>
      <w:r>
        <w:rPr>
          <w:rFonts w:ascii="Times New Roman" w:hAnsi="Times New Roman"/>
          <w:bCs/>
          <w:sz w:val="24"/>
          <w:szCs w:val="24"/>
          <w:lang w:val="id-ID"/>
        </w:rPr>
        <w:t>g</w:t>
      </w:r>
      <w:r>
        <w:rPr>
          <w:rFonts w:ascii="Times New Roman" w:hAnsi="Times New Roman"/>
          <w:bCs/>
          <w:sz w:val="24"/>
          <w:szCs w:val="24"/>
        </w:rPr>
        <w:t>kat menengah pertama. Tujuan dari penelitian ini adalah</w:t>
      </w:r>
      <w:r w:rsidR="00CE7326">
        <w:rPr>
          <w:rFonts w:ascii="Times New Roman" w:hAnsi="Times New Roman"/>
          <w:bCs/>
          <w:sz w:val="24"/>
          <w:szCs w:val="24"/>
        </w:rPr>
        <w:t xml:space="preserve"> untuk mencari</w:t>
      </w:r>
      <w:r>
        <w:rPr>
          <w:rFonts w:ascii="Times New Roman" w:hAnsi="Times New Roman"/>
          <w:bCs/>
          <w:sz w:val="24"/>
          <w:szCs w:val="24"/>
        </w:rPr>
        <w:t xml:space="preserve"> hubun</w:t>
      </w:r>
      <w:r>
        <w:rPr>
          <w:rFonts w:ascii="Times New Roman" w:hAnsi="Times New Roman"/>
          <w:bCs/>
          <w:sz w:val="24"/>
          <w:szCs w:val="24"/>
          <w:lang w:val="id-ID"/>
        </w:rPr>
        <w:t>g</w:t>
      </w:r>
      <w:r>
        <w:rPr>
          <w:rFonts w:ascii="Times New Roman" w:hAnsi="Times New Roman"/>
          <w:bCs/>
          <w:sz w:val="24"/>
          <w:szCs w:val="24"/>
        </w:rPr>
        <w:t>an yan</w:t>
      </w:r>
      <w:r>
        <w:rPr>
          <w:rFonts w:ascii="Times New Roman" w:hAnsi="Times New Roman"/>
          <w:bCs/>
          <w:sz w:val="24"/>
          <w:szCs w:val="24"/>
          <w:lang w:val="id-ID"/>
        </w:rPr>
        <w:t>g</w:t>
      </w:r>
      <w:r>
        <w:rPr>
          <w:rFonts w:ascii="Times New Roman" w:hAnsi="Times New Roman"/>
          <w:bCs/>
          <w:sz w:val="24"/>
          <w:szCs w:val="24"/>
        </w:rPr>
        <w:t xml:space="preserve"> bersifat kausalitas</w:t>
      </w:r>
      <w:r w:rsidR="00CE7326">
        <w:rPr>
          <w:rFonts w:ascii="Times New Roman" w:hAnsi="Times New Roman"/>
          <w:bCs/>
          <w:sz w:val="24"/>
          <w:szCs w:val="24"/>
        </w:rPr>
        <w:t xml:space="preserve"> antar variabe</w:t>
      </w:r>
      <w:r w:rsidR="00362D94">
        <w:rPr>
          <w:rFonts w:ascii="Times New Roman" w:hAnsi="Times New Roman"/>
          <w:bCs/>
          <w:sz w:val="24"/>
          <w:szCs w:val="24"/>
        </w:rPr>
        <w:t>l</w:t>
      </w:r>
      <w:r w:rsidR="00CE7326">
        <w:rPr>
          <w:rFonts w:ascii="Times New Roman" w:hAnsi="Times New Roman"/>
          <w:bCs/>
          <w:sz w:val="24"/>
          <w:szCs w:val="24"/>
        </w:rPr>
        <w:t xml:space="preserve"> </w:t>
      </w:r>
      <w:r>
        <w:rPr>
          <w:rFonts w:ascii="Times New Roman" w:hAnsi="Times New Roman"/>
          <w:bCs/>
          <w:sz w:val="24"/>
          <w:szCs w:val="24"/>
        </w:rPr>
        <w:t xml:space="preserve">maka penelitian ini </w:t>
      </w:r>
      <w:r>
        <w:rPr>
          <w:rFonts w:ascii="Times New Roman" w:hAnsi="Times New Roman"/>
          <w:bCs/>
          <w:sz w:val="24"/>
          <w:szCs w:val="24"/>
          <w:lang w:val="id-ID"/>
        </w:rPr>
        <w:t>men</w:t>
      </w:r>
      <w:r w:rsidR="00894A2E">
        <w:rPr>
          <w:rFonts w:ascii="Times New Roman" w:hAnsi="Times New Roman"/>
          <w:bCs/>
          <w:sz w:val="24"/>
          <w:szCs w:val="24"/>
        </w:rPr>
        <w:t>erapkan</w:t>
      </w:r>
      <w:r>
        <w:rPr>
          <w:rFonts w:ascii="Times New Roman" w:hAnsi="Times New Roman"/>
          <w:bCs/>
          <w:sz w:val="24"/>
          <w:szCs w:val="24"/>
          <w:lang w:val="id-ID"/>
        </w:rPr>
        <w:t xml:space="preserve"> pendekatan </w:t>
      </w:r>
      <w:r>
        <w:rPr>
          <w:rFonts w:ascii="Times New Roman" w:hAnsi="Times New Roman"/>
          <w:bCs/>
          <w:sz w:val="24"/>
          <w:szCs w:val="24"/>
        </w:rPr>
        <w:t>kuantitatif. Penelitian kuantitatif merupakan suatu penyelidikan yang telah terstruktur tentang suatu kejadian dengan pen</w:t>
      </w:r>
      <w:r>
        <w:rPr>
          <w:rFonts w:ascii="Times New Roman" w:hAnsi="Times New Roman"/>
          <w:bCs/>
          <w:sz w:val="24"/>
          <w:szCs w:val="24"/>
          <w:lang w:val="id-ID"/>
        </w:rPr>
        <w:t>g</w:t>
      </w:r>
      <w:r>
        <w:rPr>
          <w:rFonts w:ascii="Times New Roman" w:hAnsi="Times New Roman"/>
          <w:bCs/>
          <w:sz w:val="24"/>
          <w:szCs w:val="24"/>
        </w:rPr>
        <w:t>ambilan dan pen</w:t>
      </w:r>
      <w:r>
        <w:rPr>
          <w:rFonts w:ascii="Times New Roman" w:hAnsi="Times New Roman"/>
          <w:bCs/>
          <w:sz w:val="24"/>
          <w:szCs w:val="24"/>
          <w:lang w:val="id-ID"/>
        </w:rPr>
        <w:t>g</w:t>
      </w:r>
      <w:r>
        <w:rPr>
          <w:rFonts w:ascii="Times New Roman" w:hAnsi="Times New Roman"/>
          <w:bCs/>
          <w:sz w:val="24"/>
          <w:szCs w:val="24"/>
        </w:rPr>
        <w:t xml:space="preserve">olahan data berupa numerik, statistik, serta komputasi. </w:t>
      </w:r>
      <w:r w:rsidR="00CE7326">
        <w:rPr>
          <w:rFonts w:ascii="Times New Roman" w:hAnsi="Times New Roman"/>
          <w:bCs/>
          <w:sz w:val="24"/>
          <w:szCs w:val="24"/>
        </w:rPr>
        <w:t>Menurut pendapat Cresswell (2014) pendekatan kuantitatif digunakan untuk membuktikan kebenaran sebuah teori</w:t>
      </w:r>
      <w:r w:rsidR="00BB5CF9">
        <w:rPr>
          <w:rFonts w:ascii="Times New Roman" w:hAnsi="Times New Roman"/>
          <w:bCs/>
          <w:sz w:val="24"/>
          <w:szCs w:val="24"/>
        </w:rPr>
        <w:t xml:space="preserve"> </w:t>
      </w:r>
      <w:r w:rsidR="00EB50F8">
        <w:rPr>
          <w:rFonts w:ascii="Times New Roman" w:hAnsi="Times New Roman"/>
          <w:bCs/>
          <w:sz w:val="24"/>
          <w:szCs w:val="24"/>
        </w:rPr>
        <w:t>dengan me</w:t>
      </w:r>
      <w:r w:rsidR="00200893">
        <w:rPr>
          <w:rFonts w:ascii="Times New Roman" w:hAnsi="Times New Roman"/>
          <w:bCs/>
          <w:sz w:val="24"/>
          <w:szCs w:val="24"/>
        </w:rPr>
        <w:t xml:space="preserve">ncari hubungan beberapa variabel menggunakan alat ukur tertentu yang menghasilkan data </w:t>
      </w:r>
      <w:r w:rsidR="00AA7860">
        <w:rPr>
          <w:rFonts w:ascii="Times New Roman" w:hAnsi="Times New Roman"/>
          <w:bCs/>
          <w:sz w:val="24"/>
          <w:szCs w:val="24"/>
        </w:rPr>
        <w:t>statistik.</w:t>
      </w:r>
      <w:r w:rsidR="00200893">
        <w:rPr>
          <w:rStyle w:val="FootnoteReference"/>
          <w:rFonts w:ascii="Times New Roman" w:hAnsi="Times New Roman"/>
          <w:bCs/>
          <w:sz w:val="24"/>
          <w:szCs w:val="24"/>
        </w:rPr>
        <w:footnoteReference w:id="73"/>
      </w:r>
    </w:p>
    <w:p w14:paraId="018DD079" w14:textId="189D9371" w:rsidR="008F57F1" w:rsidRPr="0095073D" w:rsidRDefault="00617F6C" w:rsidP="00B23445">
      <w:pPr>
        <w:spacing w:line="480" w:lineRule="auto"/>
        <w:ind w:left="1134" w:firstLine="709"/>
        <w:jc w:val="both"/>
        <w:rPr>
          <w:rFonts w:ascii="Times New Roman" w:hAnsi="Times New Roman"/>
          <w:bCs/>
          <w:sz w:val="24"/>
          <w:szCs w:val="24"/>
        </w:rPr>
      </w:pPr>
      <w:r>
        <w:rPr>
          <w:rFonts w:ascii="Times New Roman" w:hAnsi="Times New Roman"/>
          <w:bCs/>
          <w:sz w:val="24"/>
          <w:szCs w:val="24"/>
          <w:lang w:val="id-ID"/>
        </w:rPr>
        <w:t>Penelitian kuantitatif yang digunakan berupa penelitian eksperimen untuk mengetahui hubungan antar variabel.</w:t>
      </w:r>
      <w:r w:rsidR="008B23D4">
        <w:rPr>
          <w:rFonts w:ascii="Times New Roman" w:hAnsi="Times New Roman"/>
          <w:bCs/>
          <w:sz w:val="24"/>
          <w:szCs w:val="24"/>
        </w:rPr>
        <w:t xml:space="preserve"> </w:t>
      </w:r>
      <w:r w:rsidR="00A530FC">
        <w:rPr>
          <w:rFonts w:ascii="Times New Roman" w:hAnsi="Times New Roman"/>
          <w:bCs/>
          <w:sz w:val="24"/>
          <w:szCs w:val="24"/>
        </w:rPr>
        <w:t xml:space="preserve">Penelitian ini bertujuan untuk menganalisis </w:t>
      </w:r>
      <w:r w:rsidR="00362D94">
        <w:rPr>
          <w:rFonts w:ascii="Times New Roman" w:hAnsi="Times New Roman"/>
          <w:bCs/>
          <w:sz w:val="24"/>
          <w:szCs w:val="24"/>
        </w:rPr>
        <w:lastRenderedPageBreak/>
        <w:t>efektivitas</w:t>
      </w:r>
      <w:r w:rsidR="00A530FC">
        <w:rPr>
          <w:rFonts w:ascii="Times New Roman" w:hAnsi="Times New Roman"/>
          <w:bCs/>
          <w:sz w:val="24"/>
          <w:szCs w:val="24"/>
        </w:rPr>
        <w:t xml:space="preserve"> model pembelajaran TGT (</w:t>
      </w:r>
      <w:r w:rsidR="00A530FC">
        <w:rPr>
          <w:rFonts w:ascii="Times New Roman" w:hAnsi="Times New Roman"/>
          <w:bCs/>
          <w:i/>
          <w:iCs/>
          <w:sz w:val="24"/>
          <w:szCs w:val="24"/>
        </w:rPr>
        <w:t>Team Game Tournament)</w:t>
      </w:r>
      <w:r w:rsidR="00A530FC">
        <w:rPr>
          <w:rFonts w:ascii="Times New Roman" w:hAnsi="Times New Roman"/>
          <w:bCs/>
          <w:sz w:val="24"/>
          <w:szCs w:val="24"/>
        </w:rPr>
        <w:t xml:space="preserve"> dengan pendekatan </w:t>
      </w:r>
      <w:r w:rsidR="009A3FBA">
        <w:rPr>
          <w:rFonts w:ascii="Times New Roman" w:hAnsi="Times New Roman"/>
          <w:bCs/>
          <w:sz w:val="24"/>
          <w:szCs w:val="24"/>
        </w:rPr>
        <w:t>ESD</w:t>
      </w:r>
      <w:r w:rsidR="00A530FC">
        <w:rPr>
          <w:rFonts w:ascii="Times New Roman" w:hAnsi="Times New Roman"/>
          <w:bCs/>
          <w:sz w:val="24"/>
          <w:szCs w:val="24"/>
        </w:rPr>
        <w:t xml:space="preserve"> terhadap pengembangan kompetensi kolaborasi siswa tingkat mengah pertama. Terdapat </w:t>
      </w:r>
      <w:r w:rsidR="007B0C98">
        <w:rPr>
          <w:rFonts w:ascii="Times New Roman" w:hAnsi="Times New Roman"/>
          <w:bCs/>
          <w:sz w:val="24"/>
          <w:szCs w:val="24"/>
        </w:rPr>
        <w:t>tig</w:t>
      </w:r>
      <w:r w:rsidR="00A6509C">
        <w:rPr>
          <w:rFonts w:ascii="Times New Roman" w:hAnsi="Times New Roman"/>
          <w:bCs/>
          <w:sz w:val="24"/>
          <w:szCs w:val="24"/>
        </w:rPr>
        <w:t>a</w:t>
      </w:r>
      <w:r w:rsidR="00A530FC">
        <w:rPr>
          <w:rFonts w:ascii="Times New Roman" w:hAnsi="Times New Roman"/>
          <w:bCs/>
          <w:sz w:val="24"/>
          <w:szCs w:val="24"/>
        </w:rPr>
        <w:t xml:space="preserve"> variabel yaitu aktivitas siswa</w:t>
      </w:r>
      <w:r w:rsidR="007B0C98">
        <w:rPr>
          <w:rFonts w:ascii="Times New Roman" w:hAnsi="Times New Roman"/>
          <w:bCs/>
          <w:sz w:val="24"/>
          <w:szCs w:val="24"/>
        </w:rPr>
        <w:t xml:space="preserve">, </w:t>
      </w:r>
      <w:r w:rsidR="00A530FC">
        <w:rPr>
          <w:rFonts w:ascii="Times New Roman" w:hAnsi="Times New Roman"/>
          <w:bCs/>
          <w:sz w:val="24"/>
          <w:szCs w:val="24"/>
        </w:rPr>
        <w:t>keterlaksanaan pembelajaran</w:t>
      </w:r>
      <w:r w:rsidR="007B0C98">
        <w:rPr>
          <w:rFonts w:ascii="Times New Roman" w:hAnsi="Times New Roman"/>
          <w:bCs/>
          <w:sz w:val="24"/>
          <w:szCs w:val="24"/>
        </w:rPr>
        <w:t>, dan kemampuan kolaborasi</w:t>
      </w:r>
      <w:r w:rsidR="00A530FC">
        <w:rPr>
          <w:rFonts w:ascii="Times New Roman" w:hAnsi="Times New Roman"/>
          <w:bCs/>
          <w:sz w:val="24"/>
          <w:szCs w:val="24"/>
        </w:rPr>
        <w:t xml:space="preserve">. </w:t>
      </w:r>
      <w:r w:rsidR="00676749">
        <w:rPr>
          <w:rFonts w:ascii="Times New Roman" w:hAnsi="Times New Roman"/>
          <w:bCs/>
          <w:sz w:val="24"/>
          <w:szCs w:val="24"/>
        </w:rPr>
        <w:t xml:space="preserve">Penelitian eksperimen dipilih karena </w:t>
      </w:r>
      <w:r w:rsidR="002C4255">
        <w:rPr>
          <w:rFonts w:ascii="Times New Roman" w:hAnsi="Times New Roman"/>
          <w:bCs/>
          <w:sz w:val="24"/>
          <w:szCs w:val="24"/>
        </w:rPr>
        <w:t xml:space="preserve">sesuai dengan hal yang </w:t>
      </w:r>
      <w:proofErr w:type="gramStart"/>
      <w:r w:rsidR="002C4255">
        <w:rPr>
          <w:rFonts w:ascii="Times New Roman" w:hAnsi="Times New Roman"/>
          <w:bCs/>
          <w:sz w:val="24"/>
          <w:szCs w:val="24"/>
        </w:rPr>
        <w:t>akan</w:t>
      </w:r>
      <w:proofErr w:type="gramEnd"/>
      <w:r w:rsidR="002C4255">
        <w:rPr>
          <w:rFonts w:ascii="Times New Roman" w:hAnsi="Times New Roman"/>
          <w:bCs/>
          <w:sz w:val="24"/>
          <w:szCs w:val="24"/>
        </w:rPr>
        <w:t xml:space="preserve"> dicapai yaitu mengetahui </w:t>
      </w:r>
      <w:r w:rsidR="00362D94">
        <w:rPr>
          <w:rFonts w:ascii="Times New Roman" w:hAnsi="Times New Roman"/>
          <w:bCs/>
          <w:sz w:val="24"/>
          <w:szCs w:val="24"/>
        </w:rPr>
        <w:t>efektivitas</w:t>
      </w:r>
      <w:r w:rsidR="002C4255">
        <w:rPr>
          <w:rFonts w:ascii="Times New Roman" w:hAnsi="Times New Roman"/>
          <w:bCs/>
          <w:sz w:val="24"/>
          <w:szCs w:val="24"/>
        </w:rPr>
        <w:t xml:space="preserve"> suatu perlakuan yang direncanakan terhadap variabel atau kelompok tertentu.</w:t>
      </w:r>
    </w:p>
    <w:p w14:paraId="20E591C3" w14:textId="0F557403" w:rsidR="00617F6C" w:rsidRDefault="00921D30">
      <w:pPr>
        <w:numPr>
          <w:ilvl w:val="0"/>
          <w:numId w:val="11"/>
        </w:numPr>
        <w:spacing w:after="0" w:line="480" w:lineRule="auto"/>
        <w:ind w:left="993" w:hanging="284"/>
        <w:jc w:val="both"/>
        <w:rPr>
          <w:rFonts w:ascii="Times New Roman" w:hAnsi="Times New Roman"/>
          <w:b/>
          <w:sz w:val="24"/>
          <w:szCs w:val="24"/>
        </w:rPr>
      </w:pPr>
      <w:r w:rsidRPr="00964F75">
        <w:rPr>
          <w:rFonts w:ascii="Times New Roman" w:hAnsi="Times New Roman"/>
          <w:b/>
          <w:sz w:val="24"/>
          <w:szCs w:val="24"/>
        </w:rPr>
        <w:t>Jenis Penelitian</w:t>
      </w:r>
    </w:p>
    <w:p w14:paraId="0EA79C84" w14:textId="07AAA7B5" w:rsidR="0068298E" w:rsidRPr="0068298E" w:rsidRDefault="00617F6C" w:rsidP="00DC76CB">
      <w:pPr>
        <w:spacing w:after="0" w:line="480" w:lineRule="auto"/>
        <w:ind w:left="1134" w:firstLine="720"/>
        <w:jc w:val="both"/>
        <w:rPr>
          <w:rFonts w:ascii="Times New Roman" w:hAnsi="Times New Roman"/>
          <w:bCs/>
          <w:sz w:val="24"/>
          <w:szCs w:val="24"/>
        </w:rPr>
      </w:pPr>
      <w:r w:rsidRPr="00470F87">
        <w:rPr>
          <w:rFonts w:ascii="Times New Roman" w:hAnsi="Times New Roman"/>
          <w:bCs/>
          <w:sz w:val="24"/>
          <w:szCs w:val="24"/>
        </w:rPr>
        <w:t>Penelitian</w:t>
      </w:r>
      <w:r>
        <w:rPr>
          <w:rFonts w:ascii="Times New Roman" w:hAnsi="Times New Roman"/>
          <w:bCs/>
          <w:sz w:val="24"/>
          <w:szCs w:val="24"/>
        </w:rPr>
        <w:t xml:space="preserve"> ini menggunakan desain penelitian </w:t>
      </w:r>
      <w:r>
        <w:rPr>
          <w:rFonts w:ascii="Times New Roman" w:hAnsi="Times New Roman"/>
          <w:bCs/>
          <w:i/>
          <w:iCs/>
          <w:sz w:val="24"/>
          <w:szCs w:val="24"/>
        </w:rPr>
        <w:t>Quasi-experiment</w:t>
      </w:r>
      <w:r>
        <w:rPr>
          <w:rFonts w:ascii="Times New Roman" w:hAnsi="Times New Roman"/>
          <w:bCs/>
          <w:sz w:val="24"/>
          <w:szCs w:val="24"/>
        </w:rPr>
        <w:t xml:space="preserve"> atau serin</w:t>
      </w:r>
      <w:r>
        <w:rPr>
          <w:rFonts w:ascii="Times New Roman" w:hAnsi="Times New Roman"/>
          <w:bCs/>
          <w:sz w:val="24"/>
          <w:szCs w:val="24"/>
          <w:lang w:val="id-ID"/>
        </w:rPr>
        <w:t>g</w:t>
      </w:r>
      <w:r>
        <w:rPr>
          <w:rFonts w:ascii="Times New Roman" w:hAnsi="Times New Roman"/>
          <w:bCs/>
          <w:sz w:val="24"/>
          <w:szCs w:val="24"/>
        </w:rPr>
        <w:t xml:space="preserve"> disebut dengan eksperimen yang bersifat semu serta berkembang dari penelitian </w:t>
      </w:r>
      <w:r>
        <w:rPr>
          <w:rFonts w:ascii="Times New Roman" w:hAnsi="Times New Roman"/>
          <w:bCs/>
          <w:i/>
          <w:iCs/>
          <w:sz w:val="24"/>
          <w:szCs w:val="24"/>
        </w:rPr>
        <w:t xml:space="preserve">true experiment. </w:t>
      </w:r>
      <w:r w:rsidRPr="006B33A1">
        <w:rPr>
          <w:rFonts w:ascii="Times New Roman" w:hAnsi="Times New Roman"/>
          <w:bCs/>
          <w:sz w:val="24"/>
          <w:szCs w:val="24"/>
        </w:rPr>
        <w:t xml:space="preserve">Desain </w:t>
      </w:r>
      <w:r>
        <w:rPr>
          <w:rFonts w:ascii="Times New Roman" w:hAnsi="Times New Roman"/>
          <w:bCs/>
          <w:i/>
          <w:iCs/>
          <w:sz w:val="24"/>
          <w:szCs w:val="24"/>
        </w:rPr>
        <w:t xml:space="preserve">quasi experiment </w:t>
      </w:r>
      <w:r w:rsidR="0068298E">
        <w:rPr>
          <w:rFonts w:ascii="Times New Roman" w:hAnsi="Times New Roman"/>
          <w:bCs/>
          <w:sz w:val="24"/>
          <w:szCs w:val="24"/>
        </w:rPr>
        <w:t xml:space="preserve">sesuai dengan penelitian yang memiliki dua kelompok yaitu kelompok kontrol dan eksperimen. Kelompok eksperimen </w:t>
      </w:r>
      <w:proofErr w:type="gramStart"/>
      <w:r w:rsidR="0068298E">
        <w:rPr>
          <w:rFonts w:ascii="Times New Roman" w:hAnsi="Times New Roman"/>
          <w:bCs/>
          <w:sz w:val="24"/>
          <w:szCs w:val="24"/>
        </w:rPr>
        <w:t>akan</w:t>
      </w:r>
      <w:proofErr w:type="gramEnd"/>
      <w:r w:rsidR="0068298E">
        <w:rPr>
          <w:rFonts w:ascii="Times New Roman" w:hAnsi="Times New Roman"/>
          <w:bCs/>
          <w:sz w:val="24"/>
          <w:szCs w:val="24"/>
        </w:rPr>
        <w:t xml:space="preserve"> diberi perlakuan dan </w:t>
      </w:r>
      <w:r w:rsidR="00144A84">
        <w:rPr>
          <w:rFonts w:ascii="Times New Roman" w:hAnsi="Times New Roman"/>
          <w:bCs/>
          <w:sz w:val="24"/>
          <w:szCs w:val="24"/>
        </w:rPr>
        <w:t>kelompok kontrol tanpa perlakuan tetapi tidak dapat dikontrol secara penuh karena subjek yang bersifat tidak pasti</w:t>
      </w:r>
      <w:r w:rsidR="00857D22">
        <w:rPr>
          <w:rFonts w:ascii="Times New Roman" w:hAnsi="Times New Roman"/>
          <w:bCs/>
          <w:sz w:val="24"/>
          <w:szCs w:val="24"/>
        </w:rPr>
        <w:t xml:space="preserve"> dan peneliti tidak dapat mengontrol penuh faktor asing yang mungkin dapat mempengaruhi penelitian</w:t>
      </w:r>
      <w:r w:rsidR="00144A84">
        <w:rPr>
          <w:rFonts w:ascii="Times New Roman" w:hAnsi="Times New Roman"/>
          <w:bCs/>
          <w:sz w:val="24"/>
          <w:szCs w:val="24"/>
        </w:rPr>
        <w:t>. Pada penelitian ini subjek penelitian adalah siswa</w:t>
      </w:r>
      <w:r w:rsidR="00857D22">
        <w:rPr>
          <w:rFonts w:ascii="Times New Roman" w:hAnsi="Times New Roman"/>
          <w:bCs/>
          <w:sz w:val="24"/>
          <w:szCs w:val="24"/>
        </w:rPr>
        <w:t xml:space="preserve"> tingkat menengah pertama, peneliti tidak dapat mengontrol secara penuh fa</w:t>
      </w:r>
      <w:r w:rsidR="007A4781">
        <w:rPr>
          <w:rFonts w:ascii="Times New Roman" w:hAnsi="Times New Roman"/>
          <w:bCs/>
          <w:sz w:val="24"/>
          <w:szCs w:val="24"/>
        </w:rPr>
        <w:t>k</w:t>
      </w:r>
      <w:r w:rsidR="00857D22">
        <w:rPr>
          <w:rFonts w:ascii="Times New Roman" w:hAnsi="Times New Roman"/>
          <w:bCs/>
          <w:sz w:val="24"/>
          <w:szCs w:val="24"/>
        </w:rPr>
        <w:t xml:space="preserve">tor asing yang terdapat diluar pembelajaran. </w:t>
      </w:r>
    </w:p>
    <w:p w14:paraId="5F275D9A" w14:textId="7B6D39A3" w:rsidR="001B385C" w:rsidRDefault="001739C8" w:rsidP="00DC76CB">
      <w:pPr>
        <w:spacing w:after="0" w:line="480" w:lineRule="auto"/>
        <w:ind w:left="1134" w:firstLine="720"/>
        <w:jc w:val="both"/>
        <w:rPr>
          <w:rFonts w:ascii="Times New Roman" w:hAnsi="Times New Roman"/>
          <w:bCs/>
          <w:sz w:val="24"/>
          <w:szCs w:val="24"/>
          <w:lang w:val="id-ID"/>
        </w:rPr>
      </w:pPr>
      <w:r>
        <w:rPr>
          <w:rFonts w:ascii="Times New Roman" w:hAnsi="Times New Roman"/>
          <w:bCs/>
          <w:sz w:val="24"/>
          <w:szCs w:val="24"/>
        </w:rPr>
        <w:t xml:space="preserve">Desain </w:t>
      </w:r>
      <w:r>
        <w:rPr>
          <w:rFonts w:ascii="Times New Roman" w:hAnsi="Times New Roman"/>
          <w:bCs/>
          <w:i/>
          <w:iCs/>
          <w:sz w:val="24"/>
          <w:szCs w:val="24"/>
        </w:rPr>
        <w:t>quasi experiment</w:t>
      </w:r>
      <w:r>
        <w:rPr>
          <w:rFonts w:ascii="Times New Roman" w:hAnsi="Times New Roman"/>
          <w:bCs/>
          <w:sz w:val="24"/>
          <w:szCs w:val="24"/>
        </w:rPr>
        <w:t xml:space="preserve"> pada penelitian ini </w:t>
      </w:r>
      <w:r w:rsidR="00617F6C" w:rsidRPr="006B33A1">
        <w:rPr>
          <w:rFonts w:ascii="Times New Roman" w:hAnsi="Times New Roman"/>
          <w:bCs/>
          <w:sz w:val="24"/>
          <w:szCs w:val="24"/>
        </w:rPr>
        <w:t>den</w:t>
      </w:r>
      <w:r w:rsidR="00617F6C">
        <w:rPr>
          <w:rFonts w:ascii="Times New Roman" w:hAnsi="Times New Roman"/>
          <w:bCs/>
          <w:sz w:val="24"/>
          <w:szCs w:val="24"/>
        </w:rPr>
        <w:t>g</w:t>
      </w:r>
      <w:r w:rsidR="00617F6C" w:rsidRPr="006B33A1">
        <w:rPr>
          <w:rFonts w:ascii="Times New Roman" w:hAnsi="Times New Roman"/>
          <w:bCs/>
          <w:sz w:val="24"/>
          <w:szCs w:val="24"/>
        </w:rPr>
        <w:t xml:space="preserve">an tipe </w:t>
      </w:r>
      <w:r w:rsidR="00617F6C">
        <w:rPr>
          <w:rFonts w:ascii="Times New Roman" w:hAnsi="Times New Roman"/>
          <w:bCs/>
          <w:i/>
          <w:iCs/>
          <w:sz w:val="24"/>
          <w:szCs w:val="24"/>
        </w:rPr>
        <w:t>nonequivalen control group design.</w:t>
      </w:r>
      <w:r w:rsidR="00617F6C">
        <w:rPr>
          <w:rFonts w:ascii="Times New Roman" w:hAnsi="Times New Roman"/>
          <w:bCs/>
          <w:sz w:val="24"/>
          <w:szCs w:val="24"/>
        </w:rPr>
        <w:t xml:space="preserve"> Dua kelompok yaitu eksperimen dan </w:t>
      </w:r>
      <w:r w:rsidR="00617F6C">
        <w:rPr>
          <w:rFonts w:ascii="Times New Roman" w:hAnsi="Times New Roman"/>
          <w:bCs/>
          <w:sz w:val="24"/>
          <w:szCs w:val="24"/>
          <w:lang w:val="id-ID"/>
        </w:rPr>
        <w:t>k</w:t>
      </w:r>
      <w:r w:rsidR="00617F6C">
        <w:rPr>
          <w:rFonts w:ascii="Times New Roman" w:hAnsi="Times New Roman"/>
          <w:bCs/>
          <w:sz w:val="24"/>
          <w:szCs w:val="24"/>
        </w:rPr>
        <w:t>ontrol dipilih</w:t>
      </w:r>
      <w:r w:rsidR="00382FB6">
        <w:rPr>
          <w:rFonts w:ascii="Times New Roman" w:hAnsi="Times New Roman"/>
          <w:bCs/>
          <w:sz w:val="24"/>
          <w:szCs w:val="24"/>
        </w:rPr>
        <w:t xml:space="preserve"> tanpa acak</w:t>
      </w:r>
      <w:r w:rsidR="00617F6C">
        <w:rPr>
          <w:rFonts w:ascii="Times New Roman" w:hAnsi="Times New Roman"/>
          <w:bCs/>
          <w:sz w:val="24"/>
          <w:szCs w:val="24"/>
        </w:rPr>
        <w:t xml:space="preserve"> dan diamati. Tahap yang dilalui yaitu den</w:t>
      </w:r>
      <w:r w:rsidR="00617F6C">
        <w:rPr>
          <w:rFonts w:ascii="Times New Roman" w:hAnsi="Times New Roman"/>
          <w:bCs/>
          <w:sz w:val="24"/>
          <w:szCs w:val="24"/>
          <w:lang w:val="id-ID"/>
        </w:rPr>
        <w:t>g</w:t>
      </w:r>
      <w:r w:rsidR="00617F6C">
        <w:rPr>
          <w:rFonts w:ascii="Times New Roman" w:hAnsi="Times New Roman"/>
          <w:bCs/>
          <w:sz w:val="24"/>
          <w:szCs w:val="24"/>
        </w:rPr>
        <w:t>an memberikan tes awal untuk kedua kelompok, lalu diberi suatu perlakuan</w:t>
      </w:r>
      <w:r w:rsidR="00742F84">
        <w:rPr>
          <w:rFonts w:ascii="Times New Roman" w:hAnsi="Times New Roman"/>
          <w:bCs/>
          <w:sz w:val="24"/>
          <w:szCs w:val="24"/>
        </w:rPr>
        <w:t xml:space="preserve"> untuk kelas eksperimen</w:t>
      </w:r>
      <w:r w:rsidR="00617F6C">
        <w:rPr>
          <w:rFonts w:ascii="Times New Roman" w:hAnsi="Times New Roman"/>
          <w:bCs/>
          <w:sz w:val="24"/>
          <w:szCs w:val="24"/>
        </w:rPr>
        <w:t>, dan diberikan te</w:t>
      </w:r>
      <w:r w:rsidR="00742F84">
        <w:rPr>
          <w:rFonts w:ascii="Times New Roman" w:hAnsi="Times New Roman"/>
          <w:bCs/>
          <w:sz w:val="24"/>
          <w:szCs w:val="24"/>
        </w:rPr>
        <w:t xml:space="preserve">s </w:t>
      </w:r>
      <w:r w:rsidR="00617F6C">
        <w:rPr>
          <w:rFonts w:ascii="Times New Roman" w:hAnsi="Times New Roman"/>
          <w:bCs/>
          <w:sz w:val="24"/>
          <w:szCs w:val="24"/>
        </w:rPr>
        <w:t>akhir untuk men</w:t>
      </w:r>
      <w:r w:rsidR="00617F6C">
        <w:rPr>
          <w:rFonts w:ascii="Times New Roman" w:hAnsi="Times New Roman"/>
          <w:bCs/>
          <w:sz w:val="24"/>
          <w:szCs w:val="24"/>
          <w:lang w:val="id-ID"/>
        </w:rPr>
        <w:t>g</w:t>
      </w:r>
      <w:r w:rsidR="00617F6C">
        <w:rPr>
          <w:rFonts w:ascii="Times New Roman" w:hAnsi="Times New Roman"/>
          <w:bCs/>
          <w:sz w:val="24"/>
          <w:szCs w:val="24"/>
        </w:rPr>
        <w:t>amati perubahan yang ada</w:t>
      </w:r>
      <w:r w:rsidR="00382FB6">
        <w:rPr>
          <w:rFonts w:ascii="Times New Roman" w:hAnsi="Times New Roman"/>
          <w:bCs/>
          <w:sz w:val="24"/>
          <w:szCs w:val="24"/>
        </w:rPr>
        <w:t xml:space="preserve"> dan pengaruh perlakuan yang telah diberikan</w:t>
      </w:r>
      <w:r w:rsidR="00617F6C">
        <w:rPr>
          <w:rFonts w:ascii="Times New Roman" w:hAnsi="Times New Roman"/>
          <w:bCs/>
          <w:sz w:val="24"/>
          <w:szCs w:val="24"/>
        </w:rPr>
        <w:t>.</w:t>
      </w:r>
      <w:r w:rsidR="00617F6C">
        <w:rPr>
          <w:rFonts w:ascii="Times New Roman" w:hAnsi="Times New Roman"/>
          <w:bCs/>
          <w:sz w:val="24"/>
          <w:szCs w:val="24"/>
          <w:lang w:val="id-ID"/>
        </w:rPr>
        <w:t xml:space="preserve"> </w:t>
      </w:r>
    </w:p>
    <w:p w14:paraId="5CEAC496" w14:textId="32E1A7EF" w:rsidR="00F85CB1" w:rsidRDefault="00742F84" w:rsidP="00DC76CB">
      <w:pPr>
        <w:spacing w:after="0" w:line="480" w:lineRule="auto"/>
        <w:ind w:left="1134" w:firstLine="720"/>
        <w:jc w:val="both"/>
        <w:rPr>
          <w:rFonts w:ascii="Times New Roman" w:hAnsi="Times New Roman"/>
          <w:bCs/>
          <w:sz w:val="24"/>
          <w:szCs w:val="24"/>
          <w:lang w:val="id-ID"/>
        </w:rPr>
      </w:pPr>
      <w:r>
        <w:rPr>
          <w:rFonts w:ascii="Times New Roman" w:hAnsi="Times New Roman"/>
          <w:bCs/>
          <w:sz w:val="24"/>
          <w:szCs w:val="24"/>
        </w:rPr>
        <w:t xml:space="preserve">Pada penelitian ini perlakuan yang diberikan kepada kelas eksperimen berupa model pembelajaran </w:t>
      </w:r>
      <w:r>
        <w:rPr>
          <w:rFonts w:ascii="Times New Roman" w:hAnsi="Times New Roman"/>
          <w:bCs/>
          <w:i/>
          <w:iCs/>
          <w:sz w:val="24"/>
          <w:szCs w:val="24"/>
        </w:rPr>
        <w:t xml:space="preserve">Team Game Tournament </w:t>
      </w:r>
      <w:r w:rsidR="000500C4">
        <w:rPr>
          <w:rFonts w:ascii="Times New Roman" w:hAnsi="Times New Roman"/>
          <w:bCs/>
          <w:sz w:val="24"/>
          <w:szCs w:val="24"/>
        </w:rPr>
        <w:t>dengan pendekatan ESD pada m</w:t>
      </w:r>
      <w:r w:rsidR="001B385C">
        <w:rPr>
          <w:rFonts w:ascii="Times New Roman" w:hAnsi="Times New Roman"/>
          <w:bCs/>
          <w:sz w:val="24"/>
          <w:szCs w:val="24"/>
        </w:rPr>
        <w:t>a</w:t>
      </w:r>
      <w:r w:rsidR="000500C4">
        <w:rPr>
          <w:rFonts w:ascii="Times New Roman" w:hAnsi="Times New Roman"/>
          <w:bCs/>
          <w:sz w:val="24"/>
          <w:szCs w:val="24"/>
        </w:rPr>
        <w:t>teri s</w:t>
      </w:r>
      <w:r w:rsidR="001B385C">
        <w:rPr>
          <w:rFonts w:ascii="Times New Roman" w:hAnsi="Times New Roman"/>
          <w:bCs/>
          <w:sz w:val="24"/>
          <w:szCs w:val="24"/>
        </w:rPr>
        <w:t>i</w:t>
      </w:r>
      <w:r w:rsidR="000500C4">
        <w:rPr>
          <w:rFonts w:ascii="Times New Roman" w:hAnsi="Times New Roman"/>
          <w:bCs/>
          <w:sz w:val="24"/>
          <w:szCs w:val="24"/>
        </w:rPr>
        <w:t xml:space="preserve">stem ekskresi. </w:t>
      </w:r>
      <w:r w:rsidR="00596EC3">
        <w:rPr>
          <w:rFonts w:ascii="Times New Roman" w:hAnsi="Times New Roman"/>
          <w:bCs/>
          <w:sz w:val="24"/>
          <w:szCs w:val="24"/>
        </w:rPr>
        <w:t>Kemudian</w:t>
      </w:r>
      <w:r w:rsidR="000500C4">
        <w:rPr>
          <w:rFonts w:ascii="Times New Roman" w:hAnsi="Times New Roman"/>
          <w:bCs/>
          <w:sz w:val="24"/>
          <w:szCs w:val="24"/>
        </w:rPr>
        <w:t xml:space="preserve"> kelas kontrol menggunakan model pembelajaran konvensional. </w:t>
      </w:r>
      <w:r w:rsidR="00617F6C">
        <w:rPr>
          <w:rFonts w:ascii="Times New Roman" w:hAnsi="Times New Roman"/>
          <w:bCs/>
          <w:sz w:val="24"/>
          <w:szCs w:val="24"/>
          <w:lang w:val="id-ID"/>
        </w:rPr>
        <w:t xml:space="preserve">Penelitian bekerjasama dengan guru mata pelajaran IPA kelas VIII </w:t>
      </w:r>
      <w:r w:rsidR="00617F6C">
        <w:rPr>
          <w:rFonts w:ascii="Times New Roman" w:hAnsi="Times New Roman"/>
          <w:bCs/>
          <w:sz w:val="24"/>
          <w:szCs w:val="24"/>
          <w:lang w:val="id-ID"/>
        </w:rPr>
        <w:lastRenderedPageBreak/>
        <w:t xml:space="preserve">SMP N 5 Ponorogo. Peneliti berperan sebagai pelaksana pembelajaran dan guru sebagai </w:t>
      </w:r>
      <w:r w:rsidR="00121841">
        <w:rPr>
          <w:rFonts w:ascii="Times New Roman" w:hAnsi="Times New Roman"/>
          <w:bCs/>
          <w:i/>
          <w:iCs/>
          <w:sz w:val="24"/>
          <w:szCs w:val="24"/>
        </w:rPr>
        <w:t>observer</w:t>
      </w:r>
      <w:r w:rsidR="00121841">
        <w:rPr>
          <w:rFonts w:ascii="Times New Roman" w:hAnsi="Times New Roman"/>
          <w:bCs/>
          <w:sz w:val="24"/>
          <w:szCs w:val="24"/>
          <w:lang w:val="id-ID"/>
        </w:rPr>
        <w:t xml:space="preserve"> </w:t>
      </w:r>
      <w:r w:rsidR="00617F6C">
        <w:rPr>
          <w:rFonts w:ascii="Times New Roman" w:hAnsi="Times New Roman"/>
          <w:bCs/>
          <w:sz w:val="24"/>
          <w:szCs w:val="24"/>
          <w:lang w:val="id-ID"/>
        </w:rPr>
        <w:t xml:space="preserve">kegiatan pembelajaran. </w:t>
      </w:r>
    </w:p>
    <w:p w14:paraId="5731F194" w14:textId="713634AE" w:rsidR="008F57F1" w:rsidRPr="00B6717C" w:rsidRDefault="00B6717C" w:rsidP="006D4602">
      <w:pPr>
        <w:pStyle w:val="Caption"/>
        <w:ind w:firstLine="851"/>
        <w:jc w:val="center"/>
        <w:rPr>
          <w:rFonts w:asciiTheme="majorBidi" w:hAnsiTheme="majorBidi" w:cstheme="majorBidi"/>
          <w:bCs/>
          <w:i w:val="0"/>
          <w:iCs w:val="0"/>
          <w:color w:val="auto"/>
          <w:sz w:val="24"/>
          <w:szCs w:val="24"/>
        </w:rPr>
      </w:pPr>
      <w:bookmarkStart w:id="38" w:name="_Toc119643310"/>
      <w:r w:rsidRPr="00B6717C">
        <w:rPr>
          <w:rFonts w:asciiTheme="majorBidi" w:hAnsiTheme="majorBidi" w:cstheme="majorBidi"/>
          <w:i w:val="0"/>
          <w:iCs w:val="0"/>
          <w:color w:val="auto"/>
          <w:sz w:val="24"/>
          <w:szCs w:val="24"/>
        </w:rPr>
        <w:t xml:space="preserve">Tabel 3. </w:t>
      </w:r>
      <w:r w:rsidRPr="00B6717C">
        <w:rPr>
          <w:rFonts w:asciiTheme="majorBidi" w:hAnsiTheme="majorBidi" w:cstheme="majorBidi"/>
          <w:i w:val="0"/>
          <w:iCs w:val="0"/>
          <w:color w:val="auto"/>
          <w:sz w:val="24"/>
          <w:szCs w:val="24"/>
        </w:rPr>
        <w:fldChar w:fldCharType="begin"/>
      </w:r>
      <w:r w:rsidRPr="00B6717C">
        <w:rPr>
          <w:rFonts w:asciiTheme="majorBidi" w:hAnsiTheme="majorBidi" w:cstheme="majorBidi"/>
          <w:i w:val="0"/>
          <w:iCs w:val="0"/>
          <w:color w:val="auto"/>
          <w:sz w:val="24"/>
          <w:szCs w:val="24"/>
        </w:rPr>
        <w:instrText xml:space="preserve"> SEQ tabel_3. \* ARABIC </w:instrText>
      </w:r>
      <w:r w:rsidRPr="00B6717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w:t>
      </w:r>
      <w:r w:rsidRPr="00B6717C">
        <w:rPr>
          <w:rFonts w:asciiTheme="majorBidi" w:hAnsiTheme="majorBidi" w:cstheme="majorBidi"/>
          <w:i w:val="0"/>
          <w:iCs w:val="0"/>
          <w:color w:val="auto"/>
          <w:sz w:val="24"/>
          <w:szCs w:val="24"/>
        </w:rPr>
        <w:fldChar w:fldCharType="end"/>
      </w:r>
      <w:r w:rsidRPr="00B6717C">
        <w:rPr>
          <w:rFonts w:asciiTheme="majorBidi" w:hAnsiTheme="majorBidi" w:cstheme="majorBidi"/>
          <w:bCs/>
          <w:i w:val="0"/>
          <w:iCs w:val="0"/>
          <w:color w:val="auto"/>
          <w:sz w:val="24"/>
          <w:szCs w:val="24"/>
        </w:rPr>
        <w:t xml:space="preserve"> Desain Penelitian Eksperimen Semu</w:t>
      </w:r>
      <w:bookmarkEnd w:id="38"/>
    </w:p>
    <w:tbl>
      <w:tblPr>
        <w:tblStyle w:val="TableGrid"/>
        <w:tblpPr w:leftFromText="180" w:rightFromText="180" w:vertAnchor="text" w:horzAnchor="page" w:tblpX="3285" w:tblpY="3"/>
        <w:tblW w:w="0" w:type="auto"/>
        <w:tblLook w:val="04A0" w:firstRow="1" w:lastRow="0" w:firstColumn="1" w:lastColumn="0" w:noHBand="0" w:noVBand="1"/>
      </w:tblPr>
      <w:tblGrid>
        <w:gridCol w:w="2089"/>
        <w:gridCol w:w="1795"/>
        <w:gridCol w:w="1495"/>
        <w:gridCol w:w="1646"/>
      </w:tblGrid>
      <w:tr w:rsidR="008F57F1" w14:paraId="39B3CB57" w14:textId="77777777" w:rsidTr="006D4602">
        <w:trPr>
          <w:trHeight w:val="362"/>
        </w:trPr>
        <w:tc>
          <w:tcPr>
            <w:tcW w:w="2089" w:type="dxa"/>
          </w:tcPr>
          <w:p w14:paraId="641C4D72" w14:textId="77777777" w:rsidR="008F57F1" w:rsidRPr="00FA1A4C" w:rsidRDefault="008F57F1" w:rsidP="006D4602">
            <w:pPr>
              <w:jc w:val="center"/>
              <w:rPr>
                <w:rFonts w:ascii="Times New Roman" w:hAnsi="Times New Roman"/>
                <w:sz w:val="24"/>
                <w:szCs w:val="24"/>
              </w:rPr>
            </w:pPr>
            <w:r w:rsidRPr="00FA1A4C">
              <w:rPr>
                <w:rFonts w:ascii="Times New Roman" w:hAnsi="Times New Roman"/>
                <w:sz w:val="24"/>
                <w:szCs w:val="24"/>
              </w:rPr>
              <w:t>Kelas</w:t>
            </w:r>
          </w:p>
        </w:tc>
        <w:tc>
          <w:tcPr>
            <w:tcW w:w="1795" w:type="dxa"/>
          </w:tcPr>
          <w:p w14:paraId="2CD40540" w14:textId="77777777" w:rsidR="008F57F1" w:rsidRPr="00FA1A4C" w:rsidRDefault="008F57F1" w:rsidP="006D4602">
            <w:pPr>
              <w:jc w:val="center"/>
              <w:rPr>
                <w:rFonts w:ascii="Times New Roman" w:hAnsi="Times New Roman"/>
                <w:i/>
                <w:iCs/>
                <w:sz w:val="24"/>
                <w:szCs w:val="24"/>
              </w:rPr>
            </w:pPr>
            <w:r w:rsidRPr="00FA1A4C">
              <w:rPr>
                <w:rFonts w:ascii="Times New Roman" w:hAnsi="Times New Roman"/>
                <w:i/>
                <w:iCs/>
                <w:sz w:val="24"/>
                <w:szCs w:val="24"/>
              </w:rPr>
              <w:t>Pre-Test</w:t>
            </w:r>
          </w:p>
        </w:tc>
        <w:tc>
          <w:tcPr>
            <w:tcW w:w="1495" w:type="dxa"/>
          </w:tcPr>
          <w:p w14:paraId="5CDA453C" w14:textId="77777777" w:rsidR="008F57F1" w:rsidRPr="00FA1A4C" w:rsidRDefault="008F57F1" w:rsidP="006D4602">
            <w:pPr>
              <w:jc w:val="center"/>
              <w:rPr>
                <w:rFonts w:ascii="Times New Roman" w:hAnsi="Times New Roman"/>
                <w:sz w:val="24"/>
                <w:szCs w:val="24"/>
              </w:rPr>
            </w:pPr>
            <w:r w:rsidRPr="00FA1A4C">
              <w:rPr>
                <w:rFonts w:ascii="Times New Roman" w:hAnsi="Times New Roman"/>
                <w:sz w:val="24"/>
                <w:szCs w:val="24"/>
              </w:rPr>
              <w:t xml:space="preserve">Perlakuan </w:t>
            </w:r>
          </w:p>
        </w:tc>
        <w:tc>
          <w:tcPr>
            <w:tcW w:w="1646" w:type="dxa"/>
          </w:tcPr>
          <w:p w14:paraId="3C9EF899" w14:textId="77777777" w:rsidR="008F57F1" w:rsidRPr="00FA1A4C" w:rsidRDefault="008F57F1" w:rsidP="006D4602">
            <w:pPr>
              <w:jc w:val="center"/>
              <w:rPr>
                <w:rFonts w:ascii="Times New Roman" w:hAnsi="Times New Roman"/>
                <w:i/>
                <w:iCs/>
                <w:sz w:val="24"/>
                <w:szCs w:val="24"/>
              </w:rPr>
            </w:pPr>
            <w:r w:rsidRPr="00FA1A4C">
              <w:rPr>
                <w:rFonts w:ascii="Times New Roman" w:hAnsi="Times New Roman"/>
                <w:i/>
                <w:iCs/>
                <w:sz w:val="24"/>
                <w:szCs w:val="24"/>
              </w:rPr>
              <w:t>Post Test</w:t>
            </w:r>
          </w:p>
        </w:tc>
      </w:tr>
      <w:tr w:rsidR="008F57F1" w14:paraId="5D4F1110" w14:textId="77777777" w:rsidTr="006D4602">
        <w:trPr>
          <w:trHeight w:val="362"/>
        </w:trPr>
        <w:tc>
          <w:tcPr>
            <w:tcW w:w="2089" w:type="dxa"/>
          </w:tcPr>
          <w:p w14:paraId="418CA691" w14:textId="77777777" w:rsidR="008F57F1" w:rsidRPr="00FA1A4C" w:rsidRDefault="008F57F1" w:rsidP="006D4602">
            <w:pPr>
              <w:rPr>
                <w:rFonts w:ascii="Times New Roman" w:hAnsi="Times New Roman"/>
                <w:sz w:val="24"/>
                <w:szCs w:val="24"/>
              </w:rPr>
            </w:pPr>
            <w:r w:rsidRPr="00FA1A4C">
              <w:rPr>
                <w:rFonts w:ascii="Times New Roman" w:hAnsi="Times New Roman"/>
                <w:sz w:val="24"/>
                <w:szCs w:val="24"/>
              </w:rPr>
              <w:t>Kelas Eksperimen</w:t>
            </w:r>
          </w:p>
        </w:tc>
        <w:tc>
          <w:tcPr>
            <w:tcW w:w="1795" w:type="dxa"/>
          </w:tcPr>
          <w:p w14:paraId="4BDED9F9" w14:textId="77777777" w:rsidR="008F57F1" w:rsidRPr="00FA1A4C" w:rsidRDefault="008F57F1" w:rsidP="006D4602">
            <w:pPr>
              <w:jc w:val="center"/>
              <w:rPr>
                <w:rFonts w:ascii="Times New Roman" w:hAnsi="Times New Roman"/>
                <w:sz w:val="24"/>
                <w:szCs w:val="24"/>
                <w:vertAlign w:val="subscript"/>
              </w:rPr>
            </w:pPr>
            <w:r>
              <w:rPr>
                <w:rFonts w:ascii="Times New Roman" w:hAnsi="Times New Roman"/>
                <w:sz w:val="24"/>
                <w:szCs w:val="24"/>
              </w:rPr>
              <w:t>O</w:t>
            </w:r>
            <w:r>
              <w:rPr>
                <w:rFonts w:ascii="Times New Roman" w:hAnsi="Times New Roman"/>
                <w:sz w:val="24"/>
                <w:szCs w:val="24"/>
                <w:vertAlign w:val="subscript"/>
              </w:rPr>
              <w:t>1</w:t>
            </w:r>
          </w:p>
        </w:tc>
        <w:tc>
          <w:tcPr>
            <w:tcW w:w="1495" w:type="dxa"/>
          </w:tcPr>
          <w:p w14:paraId="3F5D025E" w14:textId="77777777" w:rsidR="008F57F1" w:rsidRPr="00DE15B5" w:rsidRDefault="008F57F1" w:rsidP="006D4602">
            <w:pPr>
              <w:jc w:val="center"/>
              <w:rPr>
                <w:rFonts w:ascii="Times New Roman" w:hAnsi="Times New Roman"/>
                <w:sz w:val="24"/>
                <w:szCs w:val="24"/>
                <w:vertAlign w:val="subscript"/>
              </w:rPr>
            </w:pPr>
            <w:r>
              <w:rPr>
                <w:rFonts w:ascii="Times New Roman" w:hAnsi="Times New Roman"/>
                <w:sz w:val="24"/>
                <w:szCs w:val="24"/>
              </w:rPr>
              <w:t>X</w:t>
            </w:r>
            <w:r>
              <w:rPr>
                <w:rFonts w:ascii="Times New Roman" w:hAnsi="Times New Roman"/>
                <w:sz w:val="24"/>
                <w:szCs w:val="24"/>
                <w:vertAlign w:val="subscript"/>
              </w:rPr>
              <w:t>1</w:t>
            </w:r>
          </w:p>
        </w:tc>
        <w:tc>
          <w:tcPr>
            <w:tcW w:w="1646" w:type="dxa"/>
          </w:tcPr>
          <w:p w14:paraId="6E30B2FA" w14:textId="77777777" w:rsidR="008F57F1" w:rsidRPr="00DE15B5" w:rsidRDefault="008F57F1" w:rsidP="006D4602">
            <w:pPr>
              <w:jc w:val="center"/>
              <w:rPr>
                <w:rFonts w:ascii="Times New Roman" w:hAnsi="Times New Roman"/>
                <w:sz w:val="24"/>
                <w:szCs w:val="24"/>
                <w:vertAlign w:val="subscript"/>
              </w:rPr>
            </w:pPr>
            <w:r>
              <w:rPr>
                <w:rFonts w:ascii="Times New Roman" w:hAnsi="Times New Roman"/>
                <w:sz w:val="24"/>
                <w:szCs w:val="24"/>
              </w:rPr>
              <w:t>O</w:t>
            </w:r>
            <w:r>
              <w:rPr>
                <w:rFonts w:ascii="Times New Roman" w:hAnsi="Times New Roman"/>
                <w:sz w:val="24"/>
                <w:szCs w:val="24"/>
                <w:vertAlign w:val="subscript"/>
              </w:rPr>
              <w:t>3</w:t>
            </w:r>
          </w:p>
        </w:tc>
      </w:tr>
      <w:tr w:rsidR="008F57F1" w14:paraId="241DF33A" w14:textId="77777777" w:rsidTr="006D4602">
        <w:trPr>
          <w:trHeight w:val="362"/>
        </w:trPr>
        <w:tc>
          <w:tcPr>
            <w:tcW w:w="2089" w:type="dxa"/>
          </w:tcPr>
          <w:p w14:paraId="3D4E708C" w14:textId="77777777" w:rsidR="008F57F1" w:rsidRPr="00FA1A4C" w:rsidRDefault="008F57F1" w:rsidP="006D4602">
            <w:pPr>
              <w:rPr>
                <w:rFonts w:ascii="Times New Roman" w:hAnsi="Times New Roman"/>
                <w:sz w:val="24"/>
                <w:szCs w:val="24"/>
              </w:rPr>
            </w:pPr>
            <w:r w:rsidRPr="00FA1A4C">
              <w:rPr>
                <w:rFonts w:ascii="Times New Roman" w:hAnsi="Times New Roman"/>
                <w:sz w:val="24"/>
                <w:szCs w:val="24"/>
              </w:rPr>
              <w:t>Kelas Kontrol</w:t>
            </w:r>
          </w:p>
        </w:tc>
        <w:tc>
          <w:tcPr>
            <w:tcW w:w="1795" w:type="dxa"/>
          </w:tcPr>
          <w:p w14:paraId="05408D9E" w14:textId="77777777" w:rsidR="008F57F1" w:rsidRPr="00FA1A4C" w:rsidRDefault="008F57F1" w:rsidP="006D4602">
            <w:pPr>
              <w:jc w:val="center"/>
              <w:rPr>
                <w:rFonts w:ascii="Times New Roman" w:hAnsi="Times New Roman"/>
                <w:sz w:val="24"/>
                <w:szCs w:val="24"/>
                <w:vertAlign w:val="subscript"/>
              </w:rPr>
            </w:pPr>
            <w:r>
              <w:rPr>
                <w:rFonts w:ascii="Times New Roman" w:hAnsi="Times New Roman"/>
                <w:sz w:val="24"/>
                <w:szCs w:val="24"/>
              </w:rPr>
              <w:t>O</w:t>
            </w:r>
            <w:r>
              <w:rPr>
                <w:rFonts w:ascii="Times New Roman" w:hAnsi="Times New Roman"/>
                <w:sz w:val="24"/>
                <w:szCs w:val="24"/>
                <w:vertAlign w:val="subscript"/>
              </w:rPr>
              <w:t>2</w:t>
            </w:r>
          </w:p>
        </w:tc>
        <w:tc>
          <w:tcPr>
            <w:tcW w:w="1495" w:type="dxa"/>
          </w:tcPr>
          <w:p w14:paraId="1885A950" w14:textId="77777777" w:rsidR="008F57F1" w:rsidRPr="00DE15B5" w:rsidRDefault="008F57F1" w:rsidP="006D4602">
            <w:pPr>
              <w:jc w:val="center"/>
              <w:rPr>
                <w:rFonts w:ascii="Times New Roman" w:hAnsi="Times New Roman"/>
                <w:sz w:val="24"/>
                <w:szCs w:val="24"/>
                <w:vertAlign w:val="subscript"/>
              </w:rPr>
            </w:pPr>
            <w:r>
              <w:rPr>
                <w:rFonts w:ascii="Times New Roman" w:hAnsi="Times New Roman"/>
                <w:sz w:val="24"/>
                <w:szCs w:val="24"/>
              </w:rPr>
              <w:t>X</w:t>
            </w:r>
            <w:r>
              <w:rPr>
                <w:rFonts w:ascii="Times New Roman" w:hAnsi="Times New Roman"/>
                <w:sz w:val="24"/>
                <w:szCs w:val="24"/>
                <w:vertAlign w:val="subscript"/>
              </w:rPr>
              <w:t>2</w:t>
            </w:r>
          </w:p>
        </w:tc>
        <w:tc>
          <w:tcPr>
            <w:tcW w:w="1646" w:type="dxa"/>
          </w:tcPr>
          <w:p w14:paraId="5ABD1D68" w14:textId="77777777" w:rsidR="008F57F1" w:rsidRPr="00DE15B5" w:rsidRDefault="008F57F1" w:rsidP="006D4602">
            <w:pPr>
              <w:jc w:val="center"/>
              <w:rPr>
                <w:rFonts w:ascii="Times New Roman" w:hAnsi="Times New Roman"/>
                <w:sz w:val="24"/>
                <w:szCs w:val="24"/>
                <w:vertAlign w:val="subscript"/>
              </w:rPr>
            </w:pPr>
            <w:r>
              <w:rPr>
                <w:rFonts w:ascii="Times New Roman" w:hAnsi="Times New Roman"/>
                <w:sz w:val="24"/>
                <w:szCs w:val="24"/>
              </w:rPr>
              <w:t>O</w:t>
            </w:r>
            <w:r>
              <w:rPr>
                <w:rFonts w:ascii="Times New Roman" w:hAnsi="Times New Roman"/>
                <w:sz w:val="24"/>
                <w:szCs w:val="24"/>
                <w:vertAlign w:val="subscript"/>
              </w:rPr>
              <w:t>4</w:t>
            </w:r>
          </w:p>
        </w:tc>
      </w:tr>
    </w:tbl>
    <w:p w14:paraId="25EAED13" w14:textId="3B715753" w:rsidR="008F57F1" w:rsidRDefault="008F57F1" w:rsidP="00FF626A">
      <w:pPr>
        <w:spacing w:after="0" w:line="360" w:lineRule="auto"/>
        <w:ind w:left="142" w:firstLine="720"/>
        <w:jc w:val="both"/>
        <w:rPr>
          <w:rFonts w:ascii="Times New Roman" w:hAnsi="Times New Roman"/>
          <w:bCs/>
          <w:sz w:val="24"/>
          <w:szCs w:val="24"/>
          <w:lang w:val="id-ID"/>
        </w:rPr>
      </w:pPr>
    </w:p>
    <w:p w14:paraId="062FD33D" w14:textId="77777777" w:rsidR="008F57F1" w:rsidRDefault="008F57F1" w:rsidP="00FF626A">
      <w:pPr>
        <w:spacing w:after="0" w:line="360" w:lineRule="auto"/>
        <w:ind w:left="142" w:firstLine="720"/>
        <w:jc w:val="both"/>
        <w:rPr>
          <w:rFonts w:ascii="Times New Roman" w:hAnsi="Times New Roman"/>
          <w:bCs/>
          <w:sz w:val="24"/>
          <w:szCs w:val="24"/>
          <w:lang w:val="id-ID"/>
        </w:rPr>
      </w:pPr>
    </w:p>
    <w:p w14:paraId="67B7030A" w14:textId="77777777" w:rsidR="0019523F" w:rsidRDefault="0019523F" w:rsidP="008F57F1">
      <w:pPr>
        <w:rPr>
          <w:rFonts w:ascii="Times New Roman" w:hAnsi="Times New Roman"/>
          <w:sz w:val="24"/>
          <w:szCs w:val="24"/>
        </w:rPr>
      </w:pPr>
    </w:p>
    <w:p w14:paraId="37896B25" w14:textId="32C91853" w:rsidR="008F57F1" w:rsidRPr="007D63B5" w:rsidRDefault="008F57F1" w:rsidP="0037165E">
      <w:pPr>
        <w:ind w:left="1134"/>
        <w:rPr>
          <w:rFonts w:ascii="Times New Roman" w:hAnsi="Times New Roman"/>
          <w:sz w:val="24"/>
          <w:szCs w:val="24"/>
        </w:rPr>
      </w:pPr>
      <w:r w:rsidRPr="007D63B5">
        <w:rPr>
          <w:rFonts w:ascii="Times New Roman" w:hAnsi="Times New Roman"/>
          <w:sz w:val="24"/>
          <w:szCs w:val="24"/>
        </w:rPr>
        <w:t xml:space="preserve">Keterangan </w:t>
      </w:r>
    </w:p>
    <w:tbl>
      <w:tblPr>
        <w:tblStyle w:val="TableGrid"/>
        <w:tblW w:w="897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89"/>
        <w:gridCol w:w="8212"/>
      </w:tblGrid>
      <w:tr w:rsidR="008F57F1" w14:paraId="1D970199" w14:textId="77777777" w:rsidTr="0037165E">
        <w:trPr>
          <w:trHeight w:val="395"/>
        </w:trPr>
        <w:tc>
          <w:tcPr>
            <w:tcW w:w="425" w:type="dxa"/>
          </w:tcPr>
          <w:p w14:paraId="2DE03E96" w14:textId="77777777" w:rsidR="008F57F1" w:rsidRDefault="008F57F1" w:rsidP="0037165E">
            <w:pPr>
              <w:jc w:val="center"/>
            </w:pPr>
            <w:r>
              <w:rPr>
                <w:rFonts w:ascii="Times New Roman" w:hAnsi="Times New Roman"/>
                <w:sz w:val="24"/>
                <w:szCs w:val="24"/>
              </w:rPr>
              <w:t>O</w:t>
            </w:r>
            <w:r>
              <w:rPr>
                <w:rFonts w:ascii="Times New Roman" w:hAnsi="Times New Roman"/>
                <w:sz w:val="24"/>
                <w:szCs w:val="24"/>
                <w:vertAlign w:val="subscript"/>
              </w:rPr>
              <w:t>1</w:t>
            </w:r>
          </w:p>
        </w:tc>
        <w:tc>
          <w:tcPr>
            <w:tcW w:w="289" w:type="dxa"/>
          </w:tcPr>
          <w:p w14:paraId="0ECDD9A9" w14:textId="77777777" w:rsidR="008F57F1" w:rsidRPr="007D63B5" w:rsidRDefault="008F57F1" w:rsidP="0037165E">
            <w:pPr>
              <w:jc w:val="center"/>
              <w:rPr>
                <w:rFonts w:ascii="Times New Roman" w:hAnsi="Times New Roman"/>
                <w:sz w:val="24"/>
                <w:szCs w:val="24"/>
              </w:rPr>
            </w:pPr>
            <w:r w:rsidRPr="007D63B5">
              <w:rPr>
                <w:rFonts w:ascii="Times New Roman" w:hAnsi="Times New Roman"/>
                <w:sz w:val="24"/>
                <w:szCs w:val="24"/>
              </w:rPr>
              <w:t>:</w:t>
            </w:r>
          </w:p>
        </w:tc>
        <w:tc>
          <w:tcPr>
            <w:tcW w:w="8257" w:type="dxa"/>
          </w:tcPr>
          <w:p w14:paraId="0A23E1B8" w14:textId="77777777" w:rsidR="008F57F1" w:rsidRPr="007D63B5" w:rsidRDefault="008F57F1" w:rsidP="0037165E">
            <w:pPr>
              <w:jc w:val="both"/>
              <w:rPr>
                <w:rFonts w:ascii="Times New Roman" w:hAnsi="Times New Roman"/>
                <w:sz w:val="24"/>
                <w:szCs w:val="24"/>
              </w:rPr>
            </w:pPr>
            <w:r>
              <w:rPr>
                <w:rFonts w:ascii="Times New Roman" w:hAnsi="Times New Roman"/>
                <w:sz w:val="24"/>
                <w:szCs w:val="24"/>
              </w:rPr>
              <w:t>Tes yang diberikan pada kelas eksperimen sebelum adanya perlakuan</w:t>
            </w:r>
          </w:p>
        </w:tc>
      </w:tr>
      <w:tr w:rsidR="008F57F1" w14:paraId="35C0A928" w14:textId="77777777" w:rsidTr="0037165E">
        <w:trPr>
          <w:trHeight w:val="379"/>
        </w:trPr>
        <w:tc>
          <w:tcPr>
            <w:tcW w:w="425" w:type="dxa"/>
          </w:tcPr>
          <w:p w14:paraId="4525156F" w14:textId="77777777" w:rsidR="008F57F1" w:rsidRDefault="008F57F1" w:rsidP="0037165E">
            <w:pPr>
              <w:jc w:val="center"/>
            </w:pPr>
            <w:r>
              <w:rPr>
                <w:rFonts w:ascii="Times New Roman" w:hAnsi="Times New Roman"/>
                <w:sz w:val="24"/>
                <w:szCs w:val="24"/>
              </w:rPr>
              <w:t>O</w:t>
            </w:r>
            <w:r>
              <w:rPr>
                <w:rFonts w:ascii="Times New Roman" w:hAnsi="Times New Roman"/>
                <w:sz w:val="24"/>
                <w:szCs w:val="24"/>
                <w:vertAlign w:val="subscript"/>
              </w:rPr>
              <w:t>2</w:t>
            </w:r>
          </w:p>
        </w:tc>
        <w:tc>
          <w:tcPr>
            <w:tcW w:w="289" w:type="dxa"/>
          </w:tcPr>
          <w:p w14:paraId="3AB42EC6" w14:textId="77777777" w:rsidR="008F57F1" w:rsidRPr="007D63B5" w:rsidRDefault="008F57F1" w:rsidP="0037165E">
            <w:pPr>
              <w:jc w:val="center"/>
              <w:rPr>
                <w:rFonts w:ascii="Times New Roman" w:hAnsi="Times New Roman"/>
                <w:sz w:val="24"/>
                <w:szCs w:val="24"/>
              </w:rPr>
            </w:pPr>
            <w:r w:rsidRPr="007D63B5">
              <w:rPr>
                <w:rFonts w:ascii="Times New Roman" w:hAnsi="Times New Roman"/>
                <w:sz w:val="24"/>
                <w:szCs w:val="24"/>
              </w:rPr>
              <w:t>:</w:t>
            </w:r>
          </w:p>
        </w:tc>
        <w:tc>
          <w:tcPr>
            <w:tcW w:w="8257" w:type="dxa"/>
          </w:tcPr>
          <w:p w14:paraId="2D73278A" w14:textId="77777777" w:rsidR="008F57F1" w:rsidRPr="007D63B5" w:rsidRDefault="008F57F1" w:rsidP="0037165E">
            <w:pPr>
              <w:jc w:val="both"/>
              <w:rPr>
                <w:rFonts w:ascii="Times New Roman" w:hAnsi="Times New Roman"/>
                <w:sz w:val="24"/>
                <w:szCs w:val="24"/>
              </w:rPr>
            </w:pPr>
            <w:r>
              <w:rPr>
                <w:rFonts w:ascii="Times New Roman" w:hAnsi="Times New Roman"/>
                <w:sz w:val="24"/>
                <w:szCs w:val="24"/>
              </w:rPr>
              <w:t xml:space="preserve">Tes yang diberikan pada kelas kontrol sebelum perlakuan </w:t>
            </w:r>
          </w:p>
        </w:tc>
      </w:tr>
      <w:tr w:rsidR="008F57F1" w14:paraId="59FA65A5" w14:textId="77777777" w:rsidTr="0037165E">
        <w:trPr>
          <w:trHeight w:val="790"/>
        </w:trPr>
        <w:tc>
          <w:tcPr>
            <w:tcW w:w="425" w:type="dxa"/>
          </w:tcPr>
          <w:p w14:paraId="3B263D12" w14:textId="77777777" w:rsidR="008F57F1" w:rsidRDefault="008F57F1" w:rsidP="0037165E">
            <w:pPr>
              <w:jc w:val="center"/>
            </w:pPr>
            <w:r>
              <w:rPr>
                <w:rFonts w:ascii="Times New Roman" w:hAnsi="Times New Roman"/>
                <w:sz w:val="24"/>
                <w:szCs w:val="24"/>
              </w:rPr>
              <w:t>X</w:t>
            </w:r>
            <w:r>
              <w:rPr>
                <w:rFonts w:ascii="Times New Roman" w:hAnsi="Times New Roman"/>
                <w:sz w:val="24"/>
                <w:szCs w:val="24"/>
                <w:vertAlign w:val="subscript"/>
              </w:rPr>
              <w:t>1</w:t>
            </w:r>
          </w:p>
        </w:tc>
        <w:tc>
          <w:tcPr>
            <w:tcW w:w="289" w:type="dxa"/>
          </w:tcPr>
          <w:p w14:paraId="4501B7B3" w14:textId="77777777" w:rsidR="008F57F1" w:rsidRPr="007D63B5" w:rsidRDefault="008F57F1" w:rsidP="0037165E">
            <w:pPr>
              <w:jc w:val="center"/>
              <w:rPr>
                <w:rFonts w:ascii="Times New Roman" w:hAnsi="Times New Roman"/>
                <w:sz w:val="24"/>
                <w:szCs w:val="24"/>
              </w:rPr>
            </w:pPr>
            <w:r w:rsidRPr="007D63B5">
              <w:rPr>
                <w:rFonts w:ascii="Times New Roman" w:hAnsi="Times New Roman"/>
                <w:sz w:val="24"/>
                <w:szCs w:val="24"/>
              </w:rPr>
              <w:t>:</w:t>
            </w:r>
          </w:p>
        </w:tc>
        <w:tc>
          <w:tcPr>
            <w:tcW w:w="8257" w:type="dxa"/>
          </w:tcPr>
          <w:p w14:paraId="6DF137E6" w14:textId="58A136C6" w:rsidR="008F57F1" w:rsidRPr="000568C0" w:rsidRDefault="008F57F1" w:rsidP="0037165E">
            <w:pPr>
              <w:jc w:val="both"/>
              <w:rPr>
                <w:rFonts w:ascii="Times New Roman" w:hAnsi="Times New Roman"/>
                <w:sz w:val="24"/>
                <w:szCs w:val="24"/>
              </w:rPr>
            </w:pPr>
            <w:r>
              <w:rPr>
                <w:rFonts w:ascii="Times New Roman" w:hAnsi="Times New Roman"/>
                <w:sz w:val="24"/>
                <w:szCs w:val="24"/>
              </w:rPr>
              <w:t xml:space="preserve">Perlakuan yang diberikan pada kelas eksperimen berupa model pembelajaran </w:t>
            </w:r>
            <w:r>
              <w:rPr>
                <w:rFonts w:ascii="Times New Roman" w:hAnsi="Times New Roman"/>
                <w:i/>
                <w:iCs/>
                <w:sz w:val="24"/>
                <w:szCs w:val="24"/>
              </w:rPr>
              <w:t>Team Game Tournament</w:t>
            </w:r>
            <w:r>
              <w:rPr>
                <w:rFonts w:ascii="Times New Roman" w:hAnsi="Times New Roman"/>
                <w:sz w:val="24"/>
                <w:szCs w:val="24"/>
              </w:rPr>
              <w:t xml:space="preserve"> dengan pendekatan </w:t>
            </w:r>
            <w:r w:rsidR="005D2FFE" w:rsidRPr="006E152B">
              <w:rPr>
                <w:rFonts w:asciiTheme="majorBidi" w:hAnsiTheme="majorBidi" w:cstheme="majorBidi"/>
                <w:bCs/>
                <w:i/>
                <w:iCs/>
                <w:sz w:val="24"/>
                <w:szCs w:val="24"/>
              </w:rPr>
              <w:t>Education for Sustainable Development</w:t>
            </w:r>
          </w:p>
        </w:tc>
      </w:tr>
      <w:tr w:rsidR="0019523F" w14:paraId="3B4A9340" w14:textId="77777777" w:rsidTr="0037165E">
        <w:trPr>
          <w:trHeight w:val="774"/>
        </w:trPr>
        <w:tc>
          <w:tcPr>
            <w:tcW w:w="425" w:type="dxa"/>
          </w:tcPr>
          <w:p w14:paraId="761A44C7" w14:textId="77777777" w:rsidR="008F57F1" w:rsidRDefault="008F57F1" w:rsidP="0037165E">
            <w:pPr>
              <w:jc w:val="center"/>
            </w:pPr>
            <w:r>
              <w:rPr>
                <w:rFonts w:ascii="Times New Roman" w:hAnsi="Times New Roman"/>
                <w:sz w:val="24"/>
                <w:szCs w:val="24"/>
              </w:rPr>
              <w:t>X</w:t>
            </w:r>
            <w:r>
              <w:rPr>
                <w:rFonts w:ascii="Times New Roman" w:hAnsi="Times New Roman"/>
                <w:sz w:val="24"/>
                <w:szCs w:val="24"/>
                <w:vertAlign w:val="subscript"/>
              </w:rPr>
              <w:t>2</w:t>
            </w:r>
          </w:p>
        </w:tc>
        <w:tc>
          <w:tcPr>
            <w:tcW w:w="289" w:type="dxa"/>
          </w:tcPr>
          <w:p w14:paraId="68CD7E53" w14:textId="77777777" w:rsidR="008F57F1" w:rsidRPr="007D63B5" w:rsidRDefault="008F57F1" w:rsidP="0037165E">
            <w:pPr>
              <w:jc w:val="center"/>
              <w:rPr>
                <w:rFonts w:ascii="Times New Roman" w:hAnsi="Times New Roman"/>
                <w:sz w:val="24"/>
                <w:szCs w:val="24"/>
              </w:rPr>
            </w:pPr>
            <w:r w:rsidRPr="007D63B5">
              <w:rPr>
                <w:rFonts w:ascii="Times New Roman" w:hAnsi="Times New Roman"/>
                <w:sz w:val="24"/>
                <w:szCs w:val="24"/>
              </w:rPr>
              <w:t>:</w:t>
            </w:r>
          </w:p>
        </w:tc>
        <w:tc>
          <w:tcPr>
            <w:tcW w:w="8257" w:type="dxa"/>
          </w:tcPr>
          <w:p w14:paraId="2E74360E" w14:textId="77777777" w:rsidR="008F57F1" w:rsidRPr="007D63B5" w:rsidRDefault="008F57F1" w:rsidP="0037165E">
            <w:pPr>
              <w:jc w:val="both"/>
              <w:rPr>
                <w:rFonts w:ascii="Times New Roman" w:hAnsi="Times New Roman"/>
                <w:sz w:val="24"/>
                <w:szCs w:val="24"/>
              </w:rPr>
            </w:pPr>
            <w:r>
              <w:rPr>
                <w:rFonts w:ascii="Times New Roman" w:hAnsi="Times New Roman"/>
                <w:sz w:val="24"/>
                <w:szCs w:val="24"/>
              </w:rPr>
              <w:t>Perlakuan yang diberikan pada kelas kontrol berupa model pembelajaran konvensional</w:t>
            </w:r>
          </w:p>
        </w:tc>
      </w:tr>
      <w:tr w:rsidR="0019523F" w14:paraId="221E0FA1" w14:textId="77777777" w:rsidTr="0037165E">
        <w:trPr>
          <w:trHeight w:val="395"/>
        </w:trPr>
        <w:tc>
          <w:tcPr>
            <w:tcW w:w="425" w:type="dxa"/>
          </w:tcPr>
          <w:p w14:paraId="36FFC1C3" w14:textId="77777777" w:rsidR="008F57F1" w:rsidRDefault="008F57F1" w:rsidP="0037165E">
            <w:pPr>
              <w:jc w:val="center"/>
              <w:rPr>
                <w:rFonts w:ascii="Times New Roman" w:hAnsi="Times New Roman"/>
                <w:sz w:val="24"/>
                <w:szCs w:val="24"/>
              </w:rPr>
            </w:pPr>
            <w:r>
              <w:rPr>
                <w:rFonts w:ascii="Times New Roman" w:hAnsi="Times New Roman"/>
                <w:sz w:val="24"/>
                <w:szCs w:val="24"/>
              </w:rPr>
              <w:t>O</w:t>
            </w:r>
            <w:r>
              <w:rPr>
                <w:rFonts w:ascii="Times New Roman" w:hAnsi="Times New Roman"/>
                <w:sz w:val="24"/>
                <w:szCs w:val="24"/>
                <w:vertAlign w:val="subscript"/>
              </w:rPr>
              <w:t>3</w:t>
            </w:r>
          </w:p>
        </w:tc>
        <w:tc>
          <w:tcPr>
            <w:tcW w:w="289" w:type="dxa"/>
          </w:tcPr>
          <w:p w14:paraId="0CB92292" w14:textId="77777777" w:rsidR="008F57F1" w:rsidRPr="007D63B5" w:rsidRDefault="008F57F1" w:rsidP="0037165E">
            <w:pPr>
              <w:jc w:val="center"/>
              <w:rPr>
                <w:rFonts w:ascii="Times New Roman" w:hAnsi="Times New Roman"/>
                <w:sz w:val="24"/>
                <w:szCs w:val="24"/>
              </w:rPr>
            </w:pPr>
            <w:r w:rsidRPr="007D63B5">
              <w:rPr>
                <w:rFonts w:ascii="Times New Roman" w:hAnsi="Times New Roman"/>
                <w:sz w:val="24"/>
                <w:szCs w:val="24"/>
              </w:rPr>
              <w:t>:</w:t>
            </w:r>
          </w:p>
        </w:tc>
        <w:tc>
          <w:tcPr>
            <w:tcW w:w="8257" w:type="dxa"/>
          </w:tcPr>
          <w:p w14:paraId="356FEE84" w14:textId="77777777" w:rsidR="008F57F1" w:rsidRPr="007D63B5" w:rsidRDefault="008F57F1" w:rsidP="0037165E">
            <w:pPr>
              <w:jc w:val="both"/>
              <w:rPr>
                <w:rFonts w:ascii="Times New Roman" w:hAnsi="Times New Roman"/>
                <w:sz w:val="24"/>
                <w:szCs w:val="24"/>
              </w:rPr>
            </w:pPr>
            <w:r>
              <w:rPr>
                <w:rFonts w:ascii="Times New Roman" w:hAnsi="Times New Roman"/>
                <w:sz w:val="24"/>
                <w:szCs w:val="24"/>
              </w:rPr>
              <w:t>Tes yang diberikan pada kelas eksperimen setelah perlakuan</w:t>
            </w:r>
          </w:p>
        </w:tc>
      </w:tr>
      <w:tr w:rsidR="0019523F" w14:paraId="2ADCB536" w14:textId="77777777" w:rsidTr="0037165E">
        <w:trPr>
          <w:trHeight w:val="395"/>
        </w:trPr>
        <w:tc>
          <w:tcPr>
            <w:tcW w:w="425" w:type="dxa"/>
          </w:tcPr>
          <w:p w14:paraId="764A4683" w14:textId="77777777" w:rsidR="008F57F1" w:rsidRDefault="008F57F1" w:rsidP="0037165E">
            <w:pPr>
              <w:jc w:val="center"/>
              <w:rPr>
                <w:rFonts w:ascii="Times New Roman" w:hAnsi="Times New Roman"/>
                <w:sz w:val="24"/>
                <w:szCs w:val="24"/>
              </w:rPr>
            </w:pPr>
            <w:r>
              <w:rPr>
                <w:rFonts w:ascii="Times New Roman" w:hAnsi="Times New Roman"/>
                <w:sz w:val="24"/>
                <w:szCs w:val="24"/>
              </w:rPr>
              <w:t>O</w:t>
            </w:r>
            <w:r>
              <w:rPr>
                <w:rFonts w:ascii="Times New Roman" w:hAnsi="Times New Roman"/>
                <w:sz w:val="24"/>
                <w:szCs w:val="24"/>
                <w:vertAlign w:val="subscript"/>
              </w:rPr>
              <w:t>4</w:t>
            </w:r>
          </w:p>
        </w:tc>
        <w:tc>
          <w:tcPr>
            <w:tcW w:w="289" w:type="dxa"/>
          </w:tcPr>
          <w:p w14:paraId="1A80042E" w14:textId="77777777" w:rsidR="008F57F1" w:rsidRPr="007D63B5" w:rsidRDefault="008F57F1" w:rsidP="0037165E">
            <w:pPr>
              <w:jc w:val="center"/>
              <w:rPr>
                <w:rFonts w:ascii="Times New Roman" w:hAnsi="Times New Roman"/>
                <w:sz w:val="24"/>
                <w:szCs w:val="24"/>
              </w:rPr>
            </w:pPr>
            <w:r w:rsidRPr="007D63B5">
              <w:rPr>
                <w:rFonts w:ascii="Times New Roman" w:hAnsi="Times New Roman"/>
                <w:sz w:val="24"/>
                <w:szCs w:val="24"/>
              </w:rPr>
              <w:t>:</w:t>
            </w:r>
          </w:p>
        </w:tc>
        <w:tc>
          <w:tcPr>
            <w:tcW w:w="8257" w:type="dxa"/>
          </w:tcPr>
          <w:p w14:paraId="3C2D2477" w14:textId="77777777" w:rsidR="008F57F1" w:rsidRPr="007D63B5" w:rsidRDefault="008F57F1" w:rsidP="0037165E">
            <w:pPr>
              <w:jc w:val="both"/>
              <w:rPr>
                <w:rFonts w:ascii="Times New Roman" w:hAnsi="Times New Roman"/>
                <w:sz w:val="24"/>
                <w:szCs w:val="24"/>
              </w:rPr>
            </w:pPr>
            <w:r>
              <w:rPr>
                <w:rFonts w:ascii="Times New Roman" w:hAnsi="Times New Roman"/>
                <w:sz w:val="24"/>
                <w:szCs w:val="24"/>
              </w:rPr>
              <w:t xml:space="preserve">Tes yang diberikan pada kelas kontrol setelah perlakuan </w:t>
            </w:r>
          </w:p>
        </w:tc>
      </w:tr>
    </w:tbl>
    <w:p w14:paraId="2D294D7B" w14:textId="77777777" w:rsidR="008B07BF" w:rsidRPr="00BE27E3" w:rsidRDefault="008B07BF" w:rsidP="00596EC3">
      <w:pPr>
        <w:spacing w:after="0" w:line="360" w:lineRule="auto"/>
        <w:jc w:val="both"/>
        <w:rPr>
          <w:rFonts w:ascii="Times New Roman" w:hAnsi="Times New Roman"/>
          <w:bCs/>
          <w:sz w:val="24"/>
          <w:szCs w:val="24"/>
          <w:lang w:val="id-ID"/>
        </w:rPr>
      </w:pPr>
    </w:p>
    <w:p w14:paraId="7A462913" w14:textId="38202C80" w:rsidR="00617F6C" w:rsidRPr="009001C5" w:rsidRDefault="007552C5">
      <w:pPr>
        <w:pStyle w:val="Heading2"/>
        <w:numPr>
          <w:ilvl w:val="0"/>
          <w:numId w:val="29"/>
        </w:numPr>
      </w:pPr>
      <w:bookmarkStart w:id="39" w:name="_Toc127817359"/>
      <w:r w:rsidRPr="007552C5">
        <w:t>Populasi dan Sampel Penelitian</w:t>
      </w:r>
      <w:bookmarkEnd w:id="39"/>
    </w:p>
    <w:p w14:paraId="60AC3B07" w14:textId="77777777" w:rsidR="00450E9A" w:rsidRDefault="007B13D5" w:rsidP="00DC76CB">
      <w:pPr>
        <w:pStyle w:val="ListParagraph"/>
        <w:spacing w:after="0" w:line="480" w:lineRule="auto"/>
        <w:ind w:left="851" w:firstLine="720"/>
        <w:jc w:val="both"/>
        <w:rPr>
          <w:rFonts w:ascii="Times New Roman" w:hAnsi="Times New Roman"/>
          <w:spacing w:val="3"/>
          <w:sz w:val="24"/>
          <w:szCs w:val="24"/>
        </w:rPr>
      </w:pPr>
      <w:r w:rsidRPr="00BE27E3">
        <w:rPr>
          <w:rFonts w:ascii="Times New Roman" w:hAnsi="Times New Roman"/>
          <w:spacing w:val="3"/>
          <w:sz w:val="24"/>
          <w:szCs w:val="24"/>
        </w:rPr>
        <w:t>Populasi dalam penelitian diartikan sebagai semua objek atau subjek dalam penelitian. Tetapi untuk meneliti populasi yang luas dapat dilakukan dengan pengambilan sampel.</w:t>
      </w:r>
      <w:r w:rsidR="00450E9A">
        <w:rPr>
          <w:rFonts w:ascii="Times New Roman" w:hAnsi="Times New Roman"/>
          <w:spacing w:val="3"/>
          <w:sz w:val="24"/>
          <w:szCs w:val="24"/>
        </w:rPr>
        <w:t xml:space="preserve"> </w:t>
      </w:r>
      <w:r w:rsidR="00450E9A" w:rsidRPr="00BE27E3">
        <w:rPr>
          <w:rFonts w:ascii="Times New Roman" w:hAnsi="Times New Roman"/>
          <w:spacing w:val="3"/>
          <w:sz w:val="24"/>
          <w:szCs w:val="24"/>
        </w:rPr>
        <w:t>Sampel adalah sebagian dari subjek atau objek penelitian yang menggambarkan populasi atau sesuai dengan populasi penelitian</w:t>
      </w:r>
      <w:r w:rsidR="00450E9A">
        <w:rPr>
          <w:rFonts w:ascii="Times New Roman" w:hAnsi="Times New Roman"/>
          <w:spacing w:val="3"/>
          <w:sz w:val="24"/>
          <w:szCs w:val="24"/>
        </w:rPr>
        <w:t xml:space="preserve">. </w:t>
      </w:r>
    </w:p>
    <w:p w14:paraId="33ACFF33" w14:textId="48AC2C4A" w:rsidR="00D85BA5" w:rsidRPr="0095073D" w:rsidRDefault="003C125D" w:rsidP="0095073D">
      <w:pPr>
        <w:pStyle w:val="ListParagraph"/>
        <w:spacing w:after="240" w:line="480" w:lineRule="auto"/>
        <w:ind w:left="851" w:firstLine="720"/>
        <w:contextualSpacing w:val="0"/>
        <w:jc w:val="both"/>
        <w:rPr>
          <w:rFonts w:ascii="Times New Roman" w:hAnsi="Times New Roman"/>
          <w:spacing w:val="3"/>
          <w:sz w:val="24"/>
          <w:szCs w:val="24"/>
        </w:rPr>
      </w:pPr>
      <w:r w:rsidRPr="00BE27E3">
        <w:rPr>
          <w:rFonts w:ascii="Times New Roman" w:hAnsi="Times New Roman"/>
          <w:bCs/>
          <w:sz w:val="24"/>
          <w:szCs w:val="24"/>
        </w:rPr>
        <w:t>Penelitian ini dilakukan pada sekolah menengah pertama di daerah Ponorogo yaitu SMPN 5 Ponorogo</w:t>
      </w:r>
      <w:r w:rsidRPr="00BE27E3">
        <w:rPr>
          <w:rFonts w:ascii="Times New Roman" w:hAnsi="Times New Roman"/>
          <w:bCs/>
          <w:sz w:val="24"/>
          <w:szCs w:val="24"/>
          <w:lang w:val="id-ID"/>
        </w:rPr>
        <w:t xml:space="preserve"> yang beralamat</w:t>
      </w:r>
      <w:r w:rsidRPr="00BE27E3">
        <w:rPr>
          <w:rFonts w:ascii="Times New Roman" w:hAnsi="Times New Roman"/>
          <w:bCs/>
          <w:sz w:val="24"/>
          <w:szCs w:val="24"/>
        </w:rPr>
        <w:t xml:space="preserve"> di </w:t>
      </w:r>
      <w:r w:rsidRPr="00BE27E3">
        <w:rPr>
          <w:rFonts w:ascii="Times New Roman" w:hAnsi="Times New Roman"/>
          <w:sz w:val="24"/>
          <w:szCs w:val="24"/>
          <w:shd w:val="clear" w:color="auto" w:fill="FFFFFF"/>
        </w:rPr>
        <w:t>Jl. Dr. Sutomo No.11, Bangunsari, Kecamatan Ponorogo, Kabupaten Ponorogo, Jawa Timur</w:t>
      </w:r>
      <w:r w:rsidRPr="00BE27E3">
        <w:rPr>
          <w:rFonts w:ascii="Times New Roman" w:hAnsi="Times New Roman"/>
          <w:bCs/>
          <w:sz w:val="24"/>
          <w:szCs w:val="24"/>
        </w:rPr>
        <w:t xml:space="preserve">. Subjek </w:t>
      </w:r>
      <w:r w:rsidRPr="00BE27E3">
        <w:rPr>
          <w:rFonts w:ascii="Times New Roman" w:hAnsi="Times New Roman"/>
          <w:bCs/>
          <w:sz w:val="24"/>
          <w:szCs w:val="24"/>
          <w:lang w:val="id-ID"/>
        </w:rPr>
        <w:t xml:space="preserve">penelitian merupakan </w:t>
      </w:r>
      <w:r w:rsidRPr="00BE27E3">
        <w:rPr>
          <w:rFonts w:ascii="Times New Roman" w:hAnsi="Times New Roman"/>
          <w:bCs/>
          <w:sz w:val="24"/>
          <w:szCs w:val="24"/>
        </w:rPr>
        <w:t>siswa kelas VIII</w:t>
      </w:r>
      <w:r w:rsidRPr="00BE27E3">
        <w:rPr>
          <w:rFonts w:ascii="Times New Roman" w:hAnsi="Times New Roman"/>
          <w:bCs/>
          <w:sz w:val="24"/>
          <w:szCs w:val="24"/>
          <w:lang w:val="id-ID"/>
        </w:rPr>
        <w:t xml:space="preserve"> SMP N 5 Ponorog</w:t>
      </w:r>
      <w:r w:rsidRPr="00BE27E3">
        <w:rPr>
          <w:rFonts w:ascii="Times New Roman" w:hAnsi="Times New Roman"/>
          <w:bCs/>
          <w:sz w:val="24"/>
          <w:szCs w:val="24"/>
        </w:rPr>
        <w:t>o</w:t>
      </w:r>
      <w:r w:rsidRPr="00BE27E3">
        <w:rPr>
          <w:rFonts w:ascii="Times New Roman" w:hAnsi="Times New Roman"/>
          <w:bCs/>
          <w:sz w:val="24"/>
          <w:szCs w:val="24"/>
          <w:lang w:val="id-ID"/>
        </w:rPr>
        <w:t xml:space="preserve">. </w:t>
      </w:r>
      <w:r w:rsidR="009776E1" w:rsidRPr="00450E9A">
        <w:rPr>
          <w:rFonts w:ascii="Times New Roman" w:hAnsi="Times New Roman"/>
          <w:spacing w:val="3"/>
          <w:sz w:val="24"/>
          <w:szCs w:val="24"/>
        </w:rPr>
        <w:t xml:space="preserve">Pada penelitian ini populasi yang </w:t>
      </w:r>
      <w:proofErr w:type="gramStart"/>
      <w:r w:rsidR="009776E1" w:rsidRPr="00450E9A">
        <w:rPr>
          <w:rFonts w:ascii="Times New Roman" w:hAnsi="Times New Roman"/>
          <w:spacing w:val="3"/>
          <w:sz w:val="24"/>
          <w:szCs w:val="24"/>
        </w:rPr>
        <w:t>akan</w:t>
      </w:r>
      <w:proofErr w:type="gramEnd"/>
      <w:r w:rsidR="009776E1" w:rsidRPr="00450E9A">
        <w:rPr>
          <w:rFonts w:ascii="Times New Roman" w:hAnsi="Times New Roman"/>
          <w:spacing w:val="3"/>
          <w:sz w:val="24"/>
          <w:szCs w:val="24"/>
        </w:rPr>
        <w:t xml:space="preserve"> diteliti adalah seluruh siswa kelas VIII SMP</w:t>
      </w:r>
      <w:r w:rsidR="00A6509C">
        <w:rPr>
          <w:rFonts w:ascii="Times New Roman" w:hAnsi="Times New Roman"/>
          <w:spacing w:val="3"/>
          <w:sz w:val="24"/>
          <w:szCs w:val="24"/>
        </w:rPr>
        <w:t xml:space="preserve"> </w:t>
      </w:r>
      <w:r w:rsidR="009776E1" w:rsidRPr="00450E9A">
        <w:rPr>
          <w:rFonts w:ascii="Times New Roman" w:hAnsi="Times New Roman"/>
          <w:spacing w:val="3"/>
          <w:sz w:val="24"/>
          <w:szCs w:val="24"/>
        </w:rPr>
        <w:t>N 5 Ponorogo. Sedangkan sampel</w:t>
      </w:r>
      <w:r w:rsidR="00F5599E">
        <w:rPr>
          <w:rFonts w:ascii="Times New Roman" w:hAnsi="Times New Roman"/>
          <w:spacing w:val="3"/>
          <w:sz w:val="24"/>
          <w:szCs w:val="24"/>
        </w:rPr>
        <w:t xml:space="preserve"> </w:t>
      </w:r>
      <w:r w:rsidR="009776E1" w:rsidRPr="00450E9A">
        <w:rPr>
          <w:rFonts w:ascii="Times New Roman" w:hAnsi="Times New Roman"/>
          <w:spacing w:val="3"/>
          <w:sz w:val="24"/>
          <w:szCs w:val="24"/>
        </w:rPr>
        <w:t>diambil</w:t>
      </w:r>
      <w:r w:rsidR="00F5599E">
        <w:rPr>
          <w:rFonts w:ascii="Times New Roman" w:hAnsi="Times New Roman"/>
          <w:spacing w:val="3"/>
          <w:sz w:val="24"/>
          <w:szCs w:val="24"/>
        </w:rPr>
        <w:t xml:space="preserve"> dengan teknik </w:t>
      </w:r>
      <w:r w:rsidR="00F5599E">
        <w:rPr>
          <w:rFonts w:ascii="Times New Roman" w:hAnsi="Times New Roman"/>
          <w:i/>
          <w:iCs/>
          <w:spacing w:val="3"/>
          <w:sz w:val="24"/>
          <w:szCs w:val="24"/>
        </w:rPr>
        <w:t>Purposive Sampling</w:t>
      </w:r>
      <w:r w:rsidR="009776E1" w:rsidRPr="00450E9A">
        <w:rPr>
          <w:rFonts w:ascii="Times New Roman" w:hAnsi="Times New Roman"/>
          <w:spacing w:val="3"/>
          <w:sz w:val="24"/>
          <w:szCs w:val="24"/>
        </w:rPr>
        <w:t xml:space="preserve"> </w:t>
      </w:r>
      <w:r w:rsidR="00F5599E">
        <w:rPr>
          <w:rFonts w:ascii="Times New Roman" w:hAnsi="Times New Roman"/>
          <w:spacing w:val="3"/>
          <w:sz w:val="24"/>
          <w:szCs w:val="24"/>
        </w:rPr>
        <w:t xml:space="preserve">didasarkan dari anjuran guru mata pelajaran IPA </w:t>
      </w:r>
      <w:r w:rsidR="00AB3DA3">
        <w:rPr>
          <w:rFonts w:ascii="Times New Roman" w:hAnsi="Times New Roman"/>
          <w:spacing w:val="3"/>
          <w:sz w:val="24"/>
          <w:szCs w:val="24"/>
        </w:rPr>
        <w:t xml:space="preserve">karena kedua kelas memiliki kompetensi yang rata-rata </w:t>
      </w:r>
      <w:proofErr w:type="gramStart"/>
      <w:r w:rsidR="00AB3DA3">
        <w:rPr>
          <w:rFonts w:ascii="Times New Roman" w:hAnsi="Times New Roman"/>
          <w:spacing w:val="3"/>
          <w:sz w:val="24"/>
          <w:szCs w:val="24"/>
        </w:rPr>
        <w:t>sama</w:t>
      </w:r>
      <w:proofErr w:type="gramEnd"/>
      <w:r w:rsidR="00AB3DA3">
        <w:rPr>
          <w:rFonts w:ascii="Times New Roman" w:hAnsi="Times New Roman"/>
          <w:spacing w:val="3"/>
          <w:sz w:val="24"/>
          <w:szCs w:val="24"/>
        </w:rPr>
        <w:t xml:space="preserve"> </w:t>
      </w:r>
      <w:r w:rsidR="00F5599E">
        <w:rPr>
          <w:rFonts w:ascii="Times New Roman" w:hAnsi="Times New Roman"/>
          <w:spacing w:val="3"/>
          <w:sz w:val="24"/>
          <w:szCs w:val="24"/>
        </w:rPr>
        <w:t xml:space="preserve">yaitu </w:t>
      </w:r>
      <w:r w:rsidR="009776E1" w:rsidRPr="00450E9A">
        <w:rPr>
          <w:rFonts w:ascii="Times New Roman" w:hAnsi="Times New Roman"/>
          <w:spacing w:val="3"/>
          <w:sz w:val="24"/>
          <w:szCs w:val="24"/>
        </w:rPr>
        <w:t xml:space="preserve">kelas VIII I sebagai kelas eksperiment </w:t>
      </w:r>
      <w:r w:rsidR="00D7273D">
        <w:rPr>
          <w:rFonts w:ascii="Times New Roman" w:hAnsi="Times New Roman"/>
          <w:spacing w:val="3"/>
          <w:sz w:val="24"/>
          <w:szCs w:val="24"/>
        </w:rPr>
        <w:t xml:space="preserve">dengan 30 siswa </w:t>
      </w:r>
      <w:r w:rsidR="009776E1" w:rsidRPr="00450E9A">
        <w:rPr>
          <w:rFonts w:ascii="Times New Roman" w:hAnsi="Times New Roman"/>
          <w:spacing w:val="3"/>
          <w:sz w:val="24"/>
          <w:szCs w:val="24"/>
        </w:rPr>
        <w:t xml:space="preserve">dan kelas VIII G </w:t>
      </w:r>
      <w:r w:rsidR="00D7273D">
        <w:rPr>
          <w:rFonts w:ascii="Times New Roman" w:hAnsi="Times New Roman"/>
          <w:spacing w:val="3"/>
          <w:sz w:val="24"/>
          <w:szCs w:val="24"/>
        </w:rPr>
        <w:t xml:space="preserve">dengan 30 siswa juga </w:t>
      </w:r>
      <w:r w:rsidR="009776E1" w:rsidRPr="00450E9A">
        <w:rPr>
          <w:rFonts w:ascii="Times New Roman" w:hAnsi="Times New Roman"/>
          <w:spacing w:val="3"/>
          <w:sz w:val="24"/>
          <w:szCs w:val="24"/>
        </w:rPr>
        <w:t>sebagai kelas kontrol.</w:t>
      </w:r>
      <w:r w:rsidR="00BE27E3" w:rsidRPr="00450E9A">
        <w:rPr>
          <w:rFonts w:ascii="Times New Roman" w:hAnsi="Times New Roman"/>
          <w:spacing w:val="3"/>
          <w:sz w:val="24"/>
          <w:szCs w:val="24"/>
        </w:rPr>
        <w:t xml:space="preserve"> Penelitian ini dilakukan di semester dua pembelajaran pada </w:t>
      </w:r>
      <w:proofErr w:type="gramStart"/>
      <w:r w:rsidR="00BE27E3" w:rsidRPr="00450E9A">
        <w:rPr>
          <w:rFonts w:ascii="Times New Roman" w:hAnsi="Times New Roman"/>
          <w:spacing w:val="3"/>
          <w:sz w:val="24"/>
          <w:szCs w:val="24"/>
        </w:rPr>
        <w:lastRenderedPageBreak/>
        <w:t>bab</w:t>
      </w:r>
      <w:proofErr w:type="gramEnd"/>
      <w:r w:rsidR="00BE27E3" w:rsidRPr="00450E9A">
        <w:rPr>
          <w:rFonts w:ascii="Times New Roman" w:hAnsi="Times New Roman"/>
          <w:spacing w:val="3"/>
          <w:sz w:val="24"/>
          <w:szCs w:val="24"/>
        </w:rPr>
        <w:t xml:space="preserve"> sistem ekskresi.</w:t>
      </w:r>
      <w:r w:rsidR="00480471" w:rsidRPr="00450E9A">
        <w:rPr>
          <w:rFonts w:ascii="Times New Roman" w:hAnsi="Times New Roman"/>
          <w:spacing w:val="3"/>
          <w:sz w:val="24"/>
          <w:szCs w:val="24"/>
        </w:rPr>
        <w:t xml:space="preserve"> Sistem ekskresi terdiri dari tiga sub-bab yai</w:t>
      </w:r>
      <w:r w:rsidR="00D7273D">
        <w:rPr>
          <w:rFonts w:ascii="Times New Roman" w:hAnsi="Times New Roman"/>
          <w:spacing w:val="3"/>
          <w:sz w:val="24"/>
          <w:szCs w:val="24"/>
        </w:rPr>
        <w:t>tu struktur dan fungsi sistem ekskresi pada manusia, gangguan pada sistem ekskresi manusia, dan upaya merawat s</w:t>
      </w:r>
      <w:r w:rsidR="005F466F">
        <w:rPr>
          <w:rFonts w:ascii="Times New Roman" w:hAnsi="Times New Roman"/>
          <w:spacing w:val="3"/>
          <w:sz w:val="24"/>
          <w:szCs w:val="24"/>
        </w:rPr>
        <w:t>i</w:t>
      </w:r>
      <w:r w:rsidR="00D7273D">
        <w:rPr>
          <w:rFonts w:ascii="Times New Roman" w:hAnsi="Times New Roman"/>
          <w:spacing w:val="3"/>
          <w:sz w:val="24"/>
          <w:szCs w:val="24"/>
        </w:rPr>
        <w:t xml:space="preserve">stem ekskresi pada manusia.  </w:t>
      </w:r>
      <w:r w:rsidR="00BE27E3" w:rsidRPr="00450E9A">
        <w:rPr>
          <w:rFonts w:ascii="Times New Roman" w:hAnsi="Times New Roman"/>
          <w:spacing w:val="3"/>
          <w:sz w:val="24"/>
          <w:szCs w:val="24"/>
        </w:rPr>
        <w:t xml:space="preserve">  </w:t>
      </w:r>
    </w:p>
    <w:p w14:paraId="70A2AB5F" w14:textId="22A4E2AA" w:rsidR="00617F6C" w:rsidRPr="009001C5" w:rsidRDefault="00617F6C">
      <w:pPr>
        <w:pStyle w:val="Heading2"/>
        <w:numPr>
          <w:ilvl w:val="0"/>
          <w:numId w:val="29"/>
        </w:numPr>
      </w:pPr>
      <w:bookmarkStart w:id="40" w:name="_Hlk109630628"/>
      <w:bookmarkStart w:id="41" w:name="_Toc127817360"/>
      <w:r w:rsidRPr="002E0488">
        <w:t>Definisi Operasional</w:t>
      </w:r>
      <w:r w:rsidR="007552C5" w:rsidRPr="007552C5">
        <w:t xml:space="preserve"> </w:t>
      </w:r>
      <w:r w:rsidR="007552C5" w:rsidRPr="002E0488">
        <w:t>Variabel</w:t>
      </w:r>
      <w:r w:rsidR="007552C5">
        <w:t xml:space="preserve"> </w:t>
      </w:r>
      <w:r w:rsidR="007552C5" w:rsidRPr="007552C5">
        <w:t>Penelitian</w:t>
      </w:r>
      <w:bookmarkEnd w:id="41"/>
    </w:p>
    <w:bookmarkEnd w:id="40"/>
    <w:p w14:paraId="63523F23" w14:textId="77777777" w:rsidR="002A042A" w:rsidRDefault="002A042A" w:rsidP="00DC76CB">
      <w:pPr>
        <w:spacing w:after="0" w:line="480" w:lineRule="auto"/>
        <w:ind w:left="851" w:firstLine="850"/>
        <w:jc w:val="both"/>
        <w:rPr>
          <w:rFonts w:ascii="Times New Roman" w:hAnsi="Times New Roman"/>
          <w:bCs/>
          <w:sz w:val="24"/>
          <w:szCs w:val="24"/>
        </w:rPr>
      </w:pPr>
      <w:r>
        <w:rPr>
          <w:rFonts w:ascii="Times New Roman" w:hAnsi="Times New Roman"/>
          <w:bCs/>
          <w:sz w:val="24"/>
          <w:szCs w:val="24"/>
        </w:rPr>
        <w:t>Variabel penelitian menunjukkan keterhubungan antara masalah dan solusi yang diharapkan. Variab</w:t>
      </w:r>
      <w:r>
        <w:rPr>
          <w:rFonts w:ascii="Times New Roman" w:hAnsi="Times New Roman"/>
          <w:bCs/>
          <w:sz w:val="24"/>
          <w:szCs w:val="24"/>
          <w:lang w:val="id-ID"/>
        </w:rPr>
        <w:t>el</w:t>
      </w:r>
      <w:r>
        <w:rPr>
          <w:rFonts w:ascii="Times New Roman" w:hAnsi="Times New Roman"/>
          <w:bCs/>
          <w:sz w:val="24"/>
          <w:szCs w:val="24"/>
        </w:rPr>
        <w:t xml:space="preserve"> pada penelitian ada dua </w:t>
      </w:r>
      <w:r>
        <w:rPr>
          <w:rFonts w:ascii="Times New Roman" w:hAnsi="Times New Roman"/>
          <w:bCs/>
          <w:sz w:val="24"/>
          <w:szCs w:val="24"/>
          <w:lang w:val="id-ID"/>
        </w:rPr>
        <w:t>variabel</w:t>
      </w:r>
      <w:r>
        <w:rPr>
          <w:rFonts w:ascii="Times New Roman" w:hAnsi="Times New Roman"/>
          <w:bCs/>
          <w:sz w:val="24"/>
          <w:szCs w:val="24"/>
        </w:rPr>
        <w:t xml:space="preserve"> yaitu dan</w:t>
      </w:r>
      <w:r>
        <w:rPr>
          <w:rFonts w:ascii="Times New Roman" w:hAnsi="Times New Roman"/>
          <w:bCs/>
          <w:sz w:val="24"/>
          <w:szCs w:val="24"/>
          <w:lang w:val="id-ID"/>
        </w:rPr>
        <w:t xml:space="preserve"> keterlaksanaan pembelajaran </w:t>
      </w:r>
      <w:r>
        <w:rPr>
          <w:rFonts w:ascii="Times New Roman" w:hAnsi="Times New Roman"/>
          <w:bCs/>
          <w:sz w:val="24"/>
          <w:szCs w:val="24"/>
        </w:rPr>
        <w:t>model</w:t>
      </w:r>
      <w:r>
        <w:rPr>
          <w:rFonts w:ascii="Times New Roman" w:hAnsi="Times New Roman"/>
          <w:bCs/>
          <w:sz w:val="24"/>
          <w:szCs w:val="24"/>
          <w:lang w:val="id-ID"/>
        </w:rPr>
        <w:t xml:space="preserve"> </w:t>
      </w:r>
      <w:r>
        <w:rPr>
          <w:rFonts w:ascii="Times New Roman" w:hAnsi="Times New Roman"/>
          <w:bCs/>
          <w:i/>
          <w:iCs/>
          <w:sz w:val="24"/>
          <w:szCs w:val="24"/>
        </w:rPr>
        <w:t>Team Game Tournament</w:t>
      </w:r>
      <w:r>
        <w:rPr>
          <w:rFonts w:ascii="Times New Roman" w:hAnsi="Times New Roman"/>
          <w:bCs/>
          <w:i/>
          <w:iCs/>
          <w:sz w:val="24"/>
          <w:szCs w:val="24"/>
          <w:lang w:val="id-ID"/>
        </w:rPr>
        <w:t xml:space="preserve"> </w:t>
      </w:r>
      <w:r>
        <w:rPr>
          <w:rFonts w:ascii="Times New Roman" w:hAnsi="Times New Roman"/>
          <w:bCs/>
          <w:sz w:val="24"/>
          <w:szCs w:val="24"/>
          <w:lang w:val="id-ID"/>
        </w:rPr>
        <w:t xml:space="preserve">dengan pendekatan ESD </w:t>
      </w:r>
      <w:r>
        <w:rPr>
          <w:rFonts w:ascii="Times New Roman" w:hAnsi="Times New Roman"/>
          <w:bCs/>
          <w:sz w:val="24"/>
          <w:szCs w:val="24"/>
        </w:rPr>
        <w:t>yan</w:t>
      </w:r>
      <w:r>
        <w:rPr>
          <w:rFonts w:ascii="Times New Roman" w:hAnsi="Times New Roman"/>
          <w:bCs/>
          <w:sz w:val="24"/>
          <w:szCs w:val="24"/>
          <w:lang w:val="id-ID"/>
        </w:rPr>
        <w:t xml:space="preserve">g </w:t>
      </w:r>
      <w:r>
        <w:rPr>
          <w:rFonts w:ascii="Times New Roman" w:hAnsi="Times New Roman"/>
          <w:bCs/>
          <w:sz w:val="24"/>
          <w:szCs w:val="24"/>
        </w:rPr>
        <w:t>diharapkan menjadi solusi dari permasalahan yang muncul berkaitan den</w:t>
      </w:r>
      <w:r>
        <w:rPr>
          <w:rFonts w:ascii="Times New Roman" w:hAnsi="Times New Roman"/>
          <w:bCs/>
          <w:sz w:val="24"/>
          <w:szCs w:val="24"/>
          <w:lang w:val="id-ID"/>
        </w:rPr>
        <w:t>g</w:t>
      </w:r>
      <w:r>
        <w:rPr>
          <w:rFonts w:ascii="Times New Roman" w:hAnsi="Times New Roman"/>
          <w:bCs/>
          <w:sz w:val="24"/>
          <w:szCs w:val="24"/>
        </w:rPr>
        <w:t>an kebutuhan siswa</w:t>
      </w:r>
      <w:r>
        <w:rPr>
          <w:rFonts w:ascii="Times New Roman" w:hAnsi="Times New Roman"/>
          <w:bCs/>
          <w:sz w:val="24"/>
          <w:szCs w:val="24"/>
          <w:lang w:val="id-ID"/>
        </w:rPr>
        <w:t xml:space="preserve">. Kemudian </w:t>
      </w:r>
      <w:r>
        <w:rPr>
          <w:rFonts w:ascii="Times New Roman" w:hAnsi="Times New Roman"/>
          <w:bCs/>
          <w:sz w:val="24"/>
          <w:szCs w:val="24"/>
        </w:rPr>
        <w:t xml:space="preserve">kemampuan kolaborasi yang diharapkan dapat ditingkatkan dalam pembelajaran </w:t>
      </w:r>
      <w:r>
        <w:rPr>
          <w:rFonts w:ascii="Times New Roman" w:hAnsi="Times New Roman"/>
          <w:bCs/>
          <w:sz w:val="24"/>
          <w:szCs w:val="24"/>
          <w:lang w:val="id-ID"/>
        </w:rPr>
        <w:t>dan aktivitas siswa</w:t>
      </w:r>
      <w:r>
        <w:rPr>
          <w:rFonts w:ascii="Times New Roman" w:hAnsi="Times New Roman"/>
          <w:bCs/>
          <w:sz w:val="24"/>
          <w:szCs w:val="24"/>
        </w:rPr>
        <w:t xml:space="preserve">. Variabel dalam penelitian dibagi menjadi dua yaitu variabel bebas dan variabel terikat. </w:t>
      </w:r>
    </w:p>
    <w:p w14:paraId="654D0BF6" w14:textId="6C07BF85" w:rsidR="002A042A" w:rsidRPr="00A034CB" w:rsidRDefault="002A042A">
      <w:pPr>
        <w:pStyle w:val="ListParagraph"/>
        <w:numPr>
          <w:ilvl w:val="0"/>
          <w:numId w:val="13"/>
        </w:numPr>
        <w:spacing w:after="0" w:line="480" w:lineRule="auto"/>
        <w:ind w:left="1276" w:hanging="425"/>
        <w:jc w:val="both"/>
        <w:rPr>
          <w:rFonts w:ascii="Times New Roman" w:hAnsi="Times New Roman"/>
          <w:bCs/>
          <w:sz w:val="24"/>
          <w:szCs w:val="24"/>
          <w:lang w:val="id-ID"/>
        </w:rPr>
      </w:pPr>
      <w:r>
        <w:rPr>
          <w:rFonts w:ascii="Times New Roman" w:hAnsi="Times New Roman"/>
          <w:bCs/>
          <w:sz w:val="24"/>
          <w:szCs w:val="24"/>
          <w:lang w:val="id-ID"/>
        </w:rPr>
        <w:t xml:space="preserve">Keterlaksanaan </w:t>
      </w:r>
      <w:r w:rsidR="006D4602">
        <w:rPr>
          <w:rFonts w:ascii="Times New Roman" w:hAnsi="Times New Roman"/>
          <w:bCs/>
          <w:sz w:val="24"/>
          <w:szCs w:val="24"/>
        </w:rPr>
        <w:t>P</w:t>
      </w:r>
      <w:r>
        <w:rPr>
          <w:rFonts w:ascii="Times New Roman" w:hAnsi="Times New Roman"/>
          <w:bCs/>
          <w:sz w:val="24"/>
          <w:szCs w:val="24"/>
          <w:lang w:val="id-ID"/>
        </w:rPr>
        <w:t xml:space="preserve">embelajaran </w:t>
      </w:r>
      <w:r w:rsidRPr="00A034CB">
        <w:rPr>
          <w:rFonts w:ascii="Times New Roman" w:hAnsi="Times New Roman"/>
          <w:bCs/>
          <w:sz w:val="24"/>
          <w:szCs w:val="24"/>
        </w:rPr>
        <w:t xml:space="preserve"> </w:t>
      </w:r>
    </w:p>
    <w:p w14:paraId="57D0CBEF" w14:textId="7066A293" w:rsidR="002A042A" w:rsidRDefault="005B6F9E" w:rsidP="00DC76CB">
      <w:pPr>
        <w:spacing w:after="0" w:line="480" w:lineRule="auto"/>
        <w:ind w:left="1276" w:firstLine="720"/>
        <w:jc w:val="both"/>
        <w:rPr>
          <w:rFonts w:ascii="Times New Roman" w:hAnsi="Times New Roman"/>
          <w:bCs/>
          <w:sz w:val="24"/>
          <w:szCs w:val="24"/>
          <w:lang w:val="id-ID"/>
        </w:rPr>
      </w:pPr>
      <w:r>
        <w:rPr>
          <w:rFonts w:ascii="Times New Roman" w:hAnsi="Times New Roman"/>
          <w:bCs/>
          <w:sz w:val="24"/>
          <w:szCs w:val="24"/>
        </w:rPr>
        <w:t xml:space="preserve">     </w:t>
      </w:r>
      <w:r w:rsidR="002A042A">
        <w:rPr>
          <w:rFonts w:ascii="Times New Roman" w:hAnsi="Times New Roman"/>
          <w:bCs/>
          <w:sz w:val="24"/>
          <w:szCs w:val="24"/>
          <w:lang w:val="id-ID"/>
        </w:rPr>
        <w:t xml:space="preserve">Keterlaksanaan pembelajaran didefinisikan sebagai bentuk atau pola pembelajaran dilakukan dengan kesesuaian </w:t>
      </w:r>
      <w:r w:rsidR="007A4781">
        <w:rPr>
          <w:rFonts w:ascii="Times New Roman" w:hAnsi="Times New Roman"/>
          <w:bCs/>
          <w:sz w:val="24"/>
          <w:szCs w:val="24"/>
          <w:lang w:val="id-ID"/>
        </w:rPr>
        <w:t>sintaks</w:t>
      </w:r>
      <w:r w:rsidR="002A042A">
        <w:rPr>
          <w:rFonts w:ascii="Times New Roman" w:hAnsi="Times New Roman"/>
          <w:bCs/>
          <w:sz w:val="24"/>
          <w:szCs w:val="24"/>
          <w:lang w:val="id-ID"/>
        </w:rPr>
        <w:t xml:space="preserve"> model pembelajaran yang digunakan dan tujuan pembelajaran yang akan dicapai. Keberhasilan pembelajaran ditentukan oleh berbagai aspek mulai dari perangkat pembelajaran hingga penguasaan kelas. Salah satu aspek yang mem</w:t>
      </w:r>
      <w:r w:rsidR="00894A2E">
        <w:rPr>
          <w:rFonts w:ascii="Times New Roman" w:hAnsi="Times New Roman"/>
          <w:bCs/>
          <w:sz w:val="24"/>
          <w:szCs w:val="24"/>
        </w:rPr>
        <w:t xml:space="preserve">iliki efek terhadap </w:t>
      </w:r>
      <w:r w:rsidR="00142F1B">
        <w:rPr>
          <w:rFonts w:ascii="Times New Roman" w:hAnsi="Times New Roman"/>
          <w:bCs/>
          <w:sz w:val="24"/>
          <w:szCs w:val="24"/>
        </w:rPr>
        <w:t xml:space="preserve">aktivitas </w:t>
      </w:r>
      <w:r w:rsidR="002A042A">
        <w:rPr>
          <w:rFonts w:ascii="Times New Roman" w:hAnsi="Times New Roman"/>
          <w:bCs/>
          <w:sz w:val="24"/>
          <w:szCs w:val="24"/>
          <w:lang w:val="id-ID"/>
        </w:rPr>
        <w:t xml:space="preserve">pembelajaran adalah model pembelajaran. Model pembelajaran adalah acuan dalam merancang pelaksanaan pembelajaran dan aktivitas yang akan dilakukan didalamnya. Model pembelajaran dapat menstimulasi siswa dalam mengembangkan kompetensi-kompetensi sesuai yang dibutuhkan. Pemilihan model pembelajaran didasarkan pada kebutuhan dan keadaan siswa. </w:t>
      </w:r>
    </w:p>
    <w:p w14:paraId="002C7B6D" w14:textId="4311F473" w:rsidR="002A042A" w:rsidRDefault="005B6F9E" w:rsidP="00DC76CB">
      <w:pPr>
        <w:spacing w:after="0" w:line="480" w:lineRule="auto"/>
        <w:ind w:left="1276" w:firstLine="720"/>
        <w:jc w:val="both"/>
        <w:rPr>
          <w:rFonts w:ascii="Times New Roman" w:hAnsi="Times New Roman"/>
          <w:bCs/>
          <w:sz w:val="24"/>
          <w:szCs w:val="24"/>
        </w:rPr>
      </w:pPr>
      <w:r>
        <w:rPr>
          <w:rFonts w:ascii="Times New Roman" w:hAnsi="Times New Roman"/>
          <w:bCs/>
          <w:sz w:val="24"/>
          <w:szCs w:val="24"/>
        </w:rPr>
        <w:t xml:space="preserve">    </w:t>
      </w:r>
      <w:r w:rsidR="002A042A">
        <w:rPr>
          <w:rFonts w:ascii="Times New Roman" w:hAnsi="Times New Roman"/>
          <w:bCs/>
          <w:sz w:val="24"/>
          <w:szCs w:val="24"/>
          <w:lang w:val="id-ID"/>
        </w:rPr>
        <w:t xml:space="preserve">Pada penelitian ini untuk mengembangkan kemampuan kolaborasi dipilih model pembelajaran </w:t>
      </w:r>
      <w:r w:rsidR="002A042A">
        <w:rPr>
          <w:rFonts w:ascii="Times New Roman" w:hAnsi="Times New Roman"/>
          <w:bCs/>
          <w:i/>
          <w:iCs/>
          <w:sz w:val="24"/>
          <w:szCs w:val="24"/>
        </w:rPr>
        <w:t>Team Game Tournament</w:t>
      </w:r>
      <w:r w:rsidR="002A042A">
        <w:rPr>
          <w:rFonts w:ascii="Times New Roman" w:hAnsi="Times New Roman"/>
          <w:bCs/>
          <w:sz w:val="24"/>
          <w:szCs w:val="24"/>
          <w:lang w:val="id-ID"/>
        </w:rPr>
        <w:t>. Model pembelajaran TGT merupakan model pembelajaran dengan me</w:t>
      </w:r>
      <w:r w:rsidR="00142F1B">
        <w:rPr>
          <w:rFonts w:ascii="Times New Roman" w:hAnsi="Times New Roman"/>
          <w:bCs/>
          <w:sz w:val="24"/>
          <w:szCs w:val="24"/>
        </w:rPr>
        <w:t>ngarahkan</w:t>
      </w:r>
      <w:r w:rsidR="002A042A">
        <w:rPr>
          <w:rFonts w:ascii="Times New Roman" w:hAnsi="Times New Roman"/>
          <w:bCs/>
          <w:sz w:val="24"/>
          <w:szCs w:val="24"/>
          <w:lang w:val="id-ID"/>
        </w:rPr>
        <w:t xml:space="preserve"> siswa ke dalam kelompok kecil dan adanya aktivitas permainan yang berkaitan dengan pembelajaran serta </w:t>
      </w:r>
      <w:r w:rsidR="002A042A">
        <w:rPr>
          <w:rFonts w:ascii="Times New Roman" w:hAnsi="Times New Roman"/>
          <w:bCs/>
          <w:i/>
          <w:iCs/>
          <w:sz w:val="24"/>
          <w:szCs w:val="24"/>
          <w:lang w:val="id-ID"/>
        </w:rPr>
        <w:lastRenderedPageBreak/>
        <w:t>reinforcement</w:t>
      </w:r>
      <w:r w:rsidR="002A042A">
        <w:rPr>
          <w:rFonts w:ascii="Times New Roman" w:hAnsi="Times New Roman"/>
          <w:bCs/>
          <w:sz w:val="24"/>
          <w:szCs w:val="24"/>
          <w:lang w:val="id-ID"/>
        </w:rPr>
        <w:t xml:space="preserve"> diakhir pembelajaran. Selanjutnya untuk lebih menghubungkan siswa dengan pembelajaran digunakan pendekatan  </w:t>
      </w:r>
      <w:r w:rsidR="002A042A" w:rsidRPr="003167F1">
        <w:rPr>
          <w:rFonts w:asciiTheme="majorBidi" w:hAnsiTheme="majorBidi" w:cstheme="majorBidi"/>
          <w:bCs/>
          <w:i/>
          <w:iCs/>
          <w:sz w:val="24"/>
          <w:szCs w:val="24"/>
        </w:rPr>
        <w:t>Education for Sustainable Development</w:t>
      </w:r>
      <w:r w:rsidR="002A042A">
        <w:rPr>
          <w:rFonts w:asciiTheme="majorBidi" w:hAnsiTheme="majorBidi" w:cstheme="majorBidi"/>
          <w:bCs/>
          <w:sz w:val="24"/>
          <w:szCs w:val="24"/>
          <w:lang w:val="id-ID"/>
        </w:rPr>
        <w:t xml:space="preserve"> (ESD). Pendekatan ESD merupakan pendekatan dengan menggunakan prinsip-prisip keberlanjutan dengan adanya keseimbangan aspek pemenuhan kebutuhan manusia dengan kelestarian lingkungan untuk masa depan dunia.</w:t>
      </w:r>
      <w:r w:rsidR="002A042A">
        <w:rPr>
          <w:rFonts w:asciiTheme="majorBidi" w:hAnsiTheme="majorBidi" w:cstheme="majorBidi"/>
          <w:bCs/>
          <w:sz w:val="24"/>
          <w:szCs w:val="24"/>
        </w:rPr>
        <w:t xml:space="preserve"> </w:t>
      </w:r>
      <w:r w:rsidR="002A042A">
        <w:rPr>
          <w:rFonts w:ascii="Times New Roman" w:hAnsi="Times New Roman"/>
          <w:bCs/>
          <w:sz w:val="24"/>
          <w:szCs w:val="24"/>
        </w:rPr>
        <w:t>M</w:t>
      </w:r>
      <w:r w:rsidR="002A042A">
        <w:rPr>
          <w:rFonts w:ascii="Times New Roman" w:hAnsi="Times New Roman"/>
          <w:bCs/>
          <w:sz w:val="24"/>
          <w:szCs w:val="24"/>
          <w:lang w:val="id-ID"/>
        </w:rPr>
        <w:t>odel pembelajaran TGT dengan pendekatan ESD</w:t>
      </w:r>
      <w:r w:rsidR="002A042A">
        <w:rPr>
          <w:rFonts w:ascii="Times New Roman" w:hAnsi="Times New Roman"/>
          <w:bCs/>
          <w:sz w:val="24"/>
          <w:szCs w:val="24"/>
        </w:rPr>
        <w:t xml:space="preserve"> </w:t>
      </w:r>
      <w:r w:rsidR="002A042A">
        <w:rPr>
          <w:rFonts w:ascii="Times New Roman" w:hAnsi="Times New Roman"/>
          <w:bCs/>
          <w:sz w:val="24"/>
          <w:szCs w:val="24"/>
          <w:lang w:val="id-ID"/>
        </w:rPr>
        <w:t xml:space="preserve">memiliki </w:t>
      </w:r>
      <w:proofErr w:type="gramStart"/>
      <w:r w:rsidR="002A042A">
        <w:rPr>
          <w:rFonts w:ascii="Times New Roman" w:hAnsi="Times New Roman"/>
          <w:bCs/>
          <w:sz w:val="24"/>
          <w:szCs w:val="24"/>
          <w:lang w:val="id-ID"/>
        </w:rPr>
        <w:t>lima</w:t>
      </w:r>
      <w:proofErr w:type="gramEnd"/>
      <w:r w:rsidR="002A042A">
        <w:rPr>
          <w:rFonts w:ascii="Times New Roman" w:hAnsi="Times New Roman"/>
          <w:bCs/>
          <w:sz w:val="24"/>
          <w:szCs w:val="24"/>
          <w:lang w:val="id-ID"/>
        </w:rPr>
        <w:t xml:space="preserve"> tahap yaitu </w:t>
      </w:r>
      <w:r w:rsidR="002A042A">
        <w:rPr>
          <w:rFonts w:ascii="Times New Roman" w:hAnsi="Times New Roman"/>
          <w:bCs/>
          <w:i/>
          <w:iCs/>
          <w:sz w:val="24"/>
          <w:szCs w:val="24"/>
          <w:lang w:val="id-ID"/>
        </w:rPr>
        <w:t>class presentation, team, game,</w:t>
      </w:r>
      <w:r w:rsidR="007B0C98">
        <w:rPr>
          <w:rFonts w:ascii="Times New Roman" w:hAnsi="Times New Roman"/>
          <w:bCs/>
          <w:i/>
          <w:iCs/>
          <w:sz w:val="24"/>
          <w:szCs w:val="24"/>
        </w:rPr>
        <w:t xml:space="preserve"> </w:t>
      </w:r>
      <w:r w:rsidR="002A042A">
        <w:rPr>
          <w:rFonts w:ascii="Times New Roman" w:hAnsi="Times New Roman"/>
          <w:bCs/>
          <w:i/>
          <w:iCs/>
          <w:sz w:val="24"/>
          <w:szCs w:val="24"/>
          <w:lang w:val="id-ID"/>
        </w:rPr>
        <w:t>tournament</w:t>
      </w:r>
      <w:r w:rsidR="007B0C98">
        <w:rPr>
          <w:rFonts w:ascii="Times New Roman" w:hAnsi="Times New Roman"/>
          <w:bCs/>
          <w:sz w:val="24"/>
          <w:szCs w:val="24"/>
        </w:rPr>
        <w:t xml:space="preserve">, dan </w:t>
      </w:r>
      <w:r w:rsidR="007B0C98">
        <w:rPr>
          <w:rFonts w:ascii="Times New Roman" w:hAnsi="Times New Roman"/>
          <w:bCs/>
          <w:i/>
          <w:iCs/>
          <w:sz w:val="24"/>
          <w:szCs w:val="24"/>
        </w:rPr>
        <w:t>team reconize</w:t>
      </w:r>
      <w:r w:rsidR="002A042A">
        <w:rPr>
          <w:rFonts w:ascii="Times New Roman" w:hAnsi="Times New Roman"/>
          <w:bCs/>
          <w:i/>
          <w:iCs/>
          <w:sz w:val="24"/>
          <w:szCs w:val="24"/>
          <w:lang w:val="id-ID"/>
        </w:rPr>
        <w:t>.</w:t>
      </w:r>
      <w:r w:rsidR="002A042A">
        <w:rPr>
          <w:rFonts w:ascii="Times New Roman" w:hAnsi="Times New Roman"/>
          <w:bCs/>
          <w:sz w:val="24"/>
          <w:szCs w:val="24"/>
        </w:rPr>
        <w:t xml:space="preserve"> Nilai-Nilai pendekatan ESD disisipkan dalam sumber pembelajaran dan materi yang dipelajari. Model pembelajaran TGT dengan pendekatan ESD diterapkan pada kelas eksperiment, sedangkan untuk kelas kontrol menggunakan model pembelajaran konvensional. </w:t>
      </w:r>
    </w:p>
    <w:p w14:paraId="4587B1C8" w14:textId="06ECC228" w:rsidR="002A042A" w:rsidRPr="00CA292C" w:rsidRDefault="005B6F9E" w:rsidP="00DC76CB">
      <w:pPr>
        <w:spacing w:after="0" w:line="480" w:lineRule="auto"/>
        <w:ind w:left="1276" w:firstLine="720"/>
        <w:jc w:val="both"/>
        <w:rPr>
          <w:rFonts w:ascii="Times New Roman" w:hAnsi="Times New Roman"/>
          <w:bCs/>
          <w:sz w:val="24"/>
          <w:szCs w:val="24"/>
        </w:rPr>
      </w:pPr>
      <w:r>
        <w:rPr>
          <w:rFonts w:ascii="Times New Roman" w:hAnsi="Times New Roman"/>
          <w:bCs/>
          <w:sz w:val="24"/>
          <w:szCs w:val="24"/>
        </w:rPr>
        <w:t xml:space="preserve">     </w:t>
      </w:r>
      <w:r w:rsidR="002A042A">
        <w:rPr>
          <w:rFonts w:ascii="Times New Roman" w:hAnsi="Times New Roman"/>
          <w:bCs/>
          <w:sz w:val="24"/>
          <w:szCs w:val="24"/>
          <w:lang w:val="id-ID"/>
        </w:rPr>
        <w:t>Keterlaksanaan pembelajaran dapat diukur dengan menggunakan instrumen lembar observasi keterlaksanaan pembelajaran. Observer akan mengamati jalannya pembelajaran yang dilakukan dan menilai pembelajaran berdasar indikator</w:t>
      </w:r>
      <w:r w:rsidR="002A042A">
        <w:rPr>
          <w:rFonts w:ascii="Times New Roman" w:hAnsi="Times New Roman"/>
          <w:bCs/>
          <w:sz w:val="24"/>
          <w:szCs w:val="24"/>
        </w:rPr>
        <w:t xml:space="preserve"> </w:t>
      </w:r>
      <w:r w:rsidR="002A042A">
        <w:rPr>
          <w:rFonts w:ascii="Times New Roman" w:hAnsi="Times New Roman"/>
          <w:bCs/>
          <w:sz w:val="24"/>
          <w:szCs w:val="24"/>
          <w:lang w:val="id-ID"/>
        </w:rPr>
        <w:t xml:space="preserve">yang ada pada lembar observasi. </w:t>
      </w:r>
      <w:r w:rsidR="002A042A">
        <w:rPr>
          <w:rFonts w:ascii="Times New Roman" w:hAnsi="Times New Roman"/>
          <w:bCs/>
          <w:sz w:val="24"/>
          <w:szCs w:val="24"/>
        </w:rPr>
        <w:t xml:space="preserve">Indikator kompetensi pada materi sistem ekskresi kelas VIII SMPN 5 Ponorogo sebagai berikut.  </w:t>
      </w:r>
    </w:p>
    <w:p w14:paraId="01BC0D71" w14:textId="77777777" w:rsidR="002A042A" w:rsidRPr="00CA292C" w:rsidRDefault="002A042A">
      <w:pPr>
        <w:pStyle w:val="ListParagraph"/>
        <w:widowControl w:val="0"/>
        <w:numPr>
          <w:ilvl w:val="0"/>
          <w:numId w:val="17"/>
        </w:numPr>
        <w:autoSpaceDE w:val="0"/>
        <w:autoSpaceDN w:val="0"/>
        <w:adjustRightInd w:val="0"/>
        <w:spacing w:line="480" w:lineRule="auto"/>
        <w:ind w:left="1560" w:hanging="284"/>
        <w:jc w:val="both"/>
        <w:rPr>
          <w:rFonts w:ascii="Times New Roman" w:hAnsi="Times New Roman"/>
          <w:sz w:val="24"/>
          <w:szCs w:val="24"/>
          <w:lang w:val="id-ID"/>
        </w:rPr>
      </w:pPr>
      <w:r w:rsidRPr="00CA292C">
        <w:rPr>
          <w:rFonts w:ascii="Times New Roman" w:hAnsi="Times New Roman"/>
          <w:sz w:val="24"/>
          <w:szCs w:val="24"/>
        </w:rPr>
        <w:t>Menggarisbesarkan pengertian sistem ekskresi pada manusia</w:t>
      </w:r>
      <w:r w:rsidRPr="00CA292C">
        <w:rPr>
          <w:rFonts w:ascii="Times New Roman" w:hAnsi="Times New Roman"/>
          <w:sz w:val="24"/>
          <w:szCs w:val="24"/>
          <w:lang w:val="id-ID"/>
        </w:rPr>
        <w:t>.</w:t>
      </w:r>
    </w:p>
    <w:p w14:paraId="265C6A5D" w14:textId="77777777" w:rsidR="002A042A" w:rsidRPr="00CA292C" w:rsidRDefault="002A042A">
      <w:pPr>
        <w:pStyle w:val="ListParagraph"/>
        <w:widowControl w:val="0"/>
        <w:numPr>
          <w:ilvl w:val="0"/>
          <w:numId w:val="17"/>
        </w:numPr>
        <w:autoSpaceDE w:val="0"/>
        <w:autoSpaceDN w:val="0"/>
        <w:adjustRightInd w:val="0"/>
        <w:spacing w:line="480" w:lineRule="auto"/>
        <w:ind w:left="1560" w:hanging="284"/>
        <w:jc w:val="both"/>
        <w:rPr>
          <w:rFonts w:ascii="Times New Roman" w:hAnsi="Times New Roman"/>
          <w:sz w:val="24"/>
          <w:szCs w:val="24"/>
          <w:lang w:val="id-ID"/>
        </w:rPr>
      </w:pPr>
      <w:r w:rsidRPr="00CA292C">
        <w:rPr>
          <w:rFonts w:ascii="Times New Roman" w:hAnsi="Times New Roman"/>
          <w:sz w:val="24"/>
          <w:szCs w:val="24"/>
        </w:rPr>
        <w:t>Mengidentifikasi bagian tubuh yang menjadi organ ekskresi</w:t>
      </w:r>
      <w:r w:rsidRPr="00CA292C">
        <w:rPr>
          <w:rFonts w:ascii="Times New Roman" w:hAnsi="Times New Roman"/>
          <w:sz w:val="24"/>
          <w:szCs w:val="24"/>
          <w:lang w:val="id-ID"/>
        </w:rPr>
        <w:t>.</w:t>
      </w:r>
    </w:p>
    <w:p w14:paraId="4269421C" w14:textId="77777777" w:rsidR="002A042A" w:rsidRPr="00CA292C" w:rsidRDefault="002A042A">
      <w:pPr>
        <w:pStyle w:val="ListParagraph"/>
        <w:widowControl w:val="0"/>
        <w:numPr>
          <w:ilvl w:val="0"/>
          <w:numId w:val="17"/>
        </w:numPr>
        <w:autoSpaceDE w:val="0"/>
        <w:autoSpaceDN w:val="0"/>
        <w:adjustRightInd w:val="0"/>
        <w:spacing w:line="480" w:lineRule="auto"/>
        <w:ind w:left="1560" w:hanging="284"/>
        <w:jc w:val="both"/>
        <w:rPr>
          <w:rFonts w:ascii="Times New Roman" w:hAnsi="Times New Roman"/>
          <w:sz w:val="24"/>
          <w:szCs w:val="24"/>
          <w:lang w:val="id-ID"/>
        </w:rPr>
      </w:pPr>
      <w:r w:rsidRPr="00CA292C">
        <w:rPr>
          <w:rFonts w:ascii="Times New Roman" w:hAnsi="Times New Roman"/>
          <w:sz w:val="24"/>
          <w:szCs w:val="24"/>
        </w:rPr>
        <w:t xml:space="preserve">Menganalisis </w:t>
      </w:r>
      <w:proofErr w:type="gramStart"/>
      <w:r w:rsidRPr="00CA292C">
        <w:rPr>
          <w:rFonts w:ascii="Times New Roman" w:hAnsi="Times New Roman"/>
          <w:sz w:val="24"/>
          <w:szCs w:val="24"/>
        </w:rPr>
        <w:t>cara</w:t>
      </w:r>
      <w:proofErr w:type="gramEnd"/>
      <w:r w:rsidRPr="00CA292C">
        <w:rPr>
          <w:rFonts w:ascii="Times New Roman" w:hAnsi="Times New Roman"/>
          <w:sz w:val="24"/>
          <w:szCs w:val="24"/>
        </w:rPr>
        <w:t xml:space="preserve"> kerja sistem eksresi pada setiap bagian tubuh</w:t>
      </w:r>
      <w:r w:rsidRPr="00CA292C">
        <w:rPr>
          <w:rFonts w:ascii="Times New Roman" w:hAnsi="Times New Roman"/>
          <w:sz w:val="24"/>
          <w:szCs w:val="24"/>
          <w:lang w:val="id-ID"/>
        </w:rPr>
        <w:t>.</w:t>
      </w:r>
    </w:p>
    <w:p w14:paraId="5B1A1239" w14:textId="77777777" w:rsidR="002A042A" w:rsidRPr="00CA292C" w:rsidRDefault="002A042A">
      <w:pPr>
        <w:pStyle w:val="ListParagraph"/>
        <w:widowControl w:val="0"/>
        <w:numPr>
          <w:ilvl w:val="0"/>
          <w:numId w:val="17"/>
        </w:numPr>
        <w:autoSpaceDE w:val="0"/>
        <w:autoSpaceDN w:val="0"/>
        <w:adjustRightInd w:val="0"/>
        <w:spacing w:line="480" w:lineRule="auto"/>
        <w:ind w:left="1560" w:hanging="284"/>
        <w:jc w:val="both"/>
        <w:rPr>
          <w:rFonts w:ascii="Times New Roman" w:hAnsi="Times New Roman"/>
          <w:sz w:val="24"/>
          <w:szCs w:val="24"/>
          <w:lang w:val="id-ID"/>
        </w:rPr>
      </w:pPr>
      <w:r w:rsidRPr="00CA292C">
        <w:rPr>
          <w:rFonts w:ascii="Times New Roman" w:hAnsi="Times New Roman"/>
          <w:sz w:val="24"/>
          <w:szCs w:val="24"/>
        </w:rPr>
        <w:t>Mendiagnosis gangguan pada sistem ekskresi pada manusia</w:t>
      </w:r>
      <w:r w:rsidRPr="00CA292C">
        <w:rPr>
          <w:rFonts w:ascii="Times New Roman" w:hAnsi="Times New Roman"/>
          <w:sz w:val="24"/>
          <w:szCs w:val="24"/>
          <w:lang w:val="id-ID"/>
        </w:rPr>
        <w:t>.</w:t>
      </w:r>
    </w:p>
    <w:p w14:paraId="55C5E868" w14:textId="2658F48A" w:rsidR="002A042A" w:rsidRPr="008B07BF" w:rsidRDefault="002A042A">
      <w:pPr>
        <w:pStyle w:val="ListParagraph"/>
        <w:widowControl w:val="0"/>
        <w:numPr>
          <w:ilvl w:val="0"/>
          <w:numId w:val="17"/>
        </w:numPr>
        <w:autoSpaceDE w:val="0"/>
        <w:autoSpaceDN w:val="0"/>
        <w:adjustRightInd w:val="0"/>
        <w:spacing w:line="480" w:lineRule="auto"/>
        <w:ind w:left="1560" w:hanging="284"/>
        <w:jc w:val="both"/>
        <w:rPr>
          <w:rFonts w:ascii="Times New Roman" w:hAnsi="Times New Roman"/>
          <w:sz w:val="24"/>
          <w:szCs w:val="24"/>
          <w:lang w:val="id-ID"/>
        </w:rPr>
      </w:pPr>
      <w:r w:rsidRPr="00CA292C">
        <w:rPr>
          <w:rFonts w:ascii="Times New Roman" w:hAnsi="Times New Roman"/>
          <w:sz w:val="24"/>
          <w:szCs w:val="24"/>
        </w:rPr>
        <w:t>Merumuskan upaya pencegahan dalam</w:t>
      </w:r>
      <w:r w:rsidRPr="00CA292C">
        <w:rPr>
          <w:rFonts w:ascii="Times New Roman" w:hAnsi="Times New Roman"/>
          <w:sz w:val="24"/>
          <w:szCs w:val="24"/>
          <w:lang w:val="id-ID"/>
        </w:rPr>
        <w:t xml:space="preserve"> </w:t>
      </w:r>
      <w:r w:rsidRPr="00CA292C">
        <w:rPr>
          <w:rFonts w:ascii="Times New Roman" w:hAnsi="Times New Roman"/>
          <w:sz w:val="24"/>
          <w:szCs w:val="24"/>
        </w:rPr>
        <w:t>merawat sistem ekskresi pada manusia</w:t>
      </w:r>
      <w:r w:rsidRPr="00CA292C">
        <w:rPr>
          <w:rFonts w:ascii="Times New Roman" w:hAnsi="Times New Roman"/>
          <w:sz w:val="24"/>
          <w:szCs w:val="24"/>
          <w:lang w:val="id-ID"/>
        </w:rPr>
        <w:t>.</w:t>
      </w:r>
    </w:p>
    <w:p w14:paraId="2471C2B6" w14:textId="624446ED" w:rsidR="002A042A" w:rsidRDefault="002A042A">
      <w:pPr>
        <w:pStyle w:val="ListParagraph"/>
        <w:numPr>
          <w:ilvl w:val="0"/>
          <w:numId w:val="13"/>
        </w:numPr>
        <w:spacing w:after="0" w:line="480" w:lineRule="auto"/>
        <w:ind w:left="1276" w:hanging="425"/>
        <w:jc w:val="both"/>
        <w:rPr>
          <w:rFonts w:ascii="Times New Roman" w:hAnsi="Times New Roman"/>
          <w:bCs/>
          <w:sz w:val="24"/>
          <w:szCs w:val="24"/>
          <w:lang w:val="id-ID"/>
        </w:rPr>
      </w:pPr>
      <w:r>
        <w:rPr>
          <w:rFonts w:ascii="Times New Roman" w:hAnsi="Times New Roman"/>
          <w:bCs/>
          <w:sz w:val="24"/>
          <w:szCs w:val="24"/>
          <w:lang w:val="id-ID"/>
        </w:rPr>
        <w:t>A</w:t>
      </w:r>
      <w:r w:rsidRPr="00BE26BF">
        <w:rPr>
          <w:rFonts w:ascii="Times New Roman" w:hAnsi="Times New Roman"/>
          <w:bCs/>
          <w:sz w:val="24"/>
          <w:szCs w:val="24"/>
          <w:lang w:val="id-ID"/>
        </w:rPr>
        <w:t xml:space="preserve">ktivitas </w:t>
      </w:r>
      <w:r w:rsidR="006D4602">
        <w:rPr>
          <w:rFonts w:ascii="Times New Roman" w:hAnsi="Times New Roman"/>
          <w:bCs/>
          <w:sz w:val="24"/>
          <w:szCs w:val="24"/>
        </w:rPr>
        <w:t>S</w:t>
      </w:r>
      <w:r w:rsidRPr="00BE26BF">
        <w:rPr>
          <w:rFonts w:ascii="Times New Roman" w:hAnsi="Times New Roman"/>
          <w:bCs/>
          <w:sz w:val="24"/>
          <w:szCs w:val="24"/>
          <w:lang w:val="id-ID"/>
        </w:rPr>
        <w:t xml:space="preserve">iswa </w:t>
      </w:r>
    </w:p>
    <w:p w14:paraId="3B478D4B" w14:textId="3134B8B8" w:rsidR="002A042A" w:rsidRPr="00852F99" w:rsidRDefault="002A042A" w:rsidP="00DC76CB">
      <w:pPr>
        <w:spacing w:after="0" w:line="480" w:lineRule="auto"/>
        <w:ind w:left="1276" w:firstLine="992"/>
        <w:jc w:val="both"/>
        <w:rPr>
          <w:rFonts w:ascii="Times New Roman" w:hAnsi="Times New Roman"/>
          <w:bCs/>
          <w:sz w:val="24"/>
          <w:szCs w:val="24"/>
        </w:rPr>
      </w:pPr>
      <w:r>
        <w:rPr>
          <w:rFonts w:ascii="Times New Roman" w:hAnsi="Times New Roman"/>
          <w:bCs/>
          <w:sz w:val="24"/>
          <w:szCs w:val="24"/>
          <w:lang w:val="id-ID"/>
        </w:rPr>
        <w:t xml:space="preserve">Aktivitas siswa dapat didefinisikan sebagai segala yang dilakukan oleh siswa dalam kelas pada saat proses pembelajaran yang berpengaruh terhadap hasil pembelajaran siswa baik secara kognitif, psikomotorik, dan afektif. Pada model pembelajaran TGT dengan pendekatan ESD aktivitas siswa didasarkan pada sintaks </w:t>
      </w:r>
      <w:r>
        <w:rPr>
          <w:rFonts w:ascii="Times New Roman" w:hAnsi="Times New Roman"/>
          <w:bCs/>
          <w:sz w:val="24"/>
          <w:szCs w:val="24"/>
          <w:lang w:val="id-ID"/>
        </w:rPr>
        <w:lastRenderedPageBreak/>
        <w:t xml:space="preserve">model pembelajaran TGT yang memiliki lima tahap yaitu </w:t>
      </w:r>
      <w:r>
        <w:rPr>
          <w:rFonts w:ascii="Times New Roman" w:hAnsi="Times New Roman"/>
          <w:bCs/>
          <w:i/>
          <w:iCs/>
          <w:sz w:val="24"/>
          <w:szCs w:val="24"/>
          <w:lang w:val="id-ID"/>
        </w:rPr>
        <w:t>class presentation, team, game,</w:t>
      </w:r>
      <w:r w:rsidR="00C374DB">
        <w:rPr>
          <w:rFonts w:ascii="Times New Roman" w:hAnsi="Times New Roman"/>
          <w:bCs/>
          <w:i/>
          <w:iCs/>
          <w:sz w:val="24"/>
          <w:szCs w:val="24"/>
        </w:rPr>
        <w:t xml:space="preserve"> </w:t>
      </w:r>
      <w:r>
        <w:rPr>
          <w:rFonts w:ascii="Times New Roman" w:hAnsi="Times New Roman"/>
          <w:bCs/>
          <w:i/>
          <w:iCs/>
          <w:sz w:val="24"/>
          <w:szCs w:val="24"/>
          <w:lang w:val="id-ID"/>
        </w:rPr>
        <w:t>tournament</w:t>
      </w:r>
      <w:r w:rsidR="00C374DB">
        <w:rPr>
          <w:rFonts w:ascii="Times New Roman" w:hAnsi="Times New Roman"/>
          <w:bCs/>
          <w:i/>
          <w:iCs/>
          <w:sz w:val="24"/>
          <w:szCs w:val="24"/>
        </w:rPr>
        <w:t xml:space="preserve">, </w:t>
      </w:r>
      <w:r w:rsidR="00C374DB">
        <w:rPr>
          <w:rFonts w:ascii="Times New Roman" w:hAnsi="Times New Roman"/>
          <w:bCs/>
          <w:sz w:val="24"/>
          <w:szCs w:val="24"/>
        </w:rPr>
        <w:t xml:space="preserve">dan </w:t>
      </w:r>
      <w:r w:rsidR="00C374DB">
        <w:rPr>
          <w:rFonts w:ascii="Times New Roman" w:hAnsi="Times New Roman"/>
          <w:bCs/>
          <w:i/>
          <w:iCs/>
          <w:sz w:val="24"/>
          <w:szCs w:val="24"/>
        </w:rPr>
        <w:t>team recognize</w:t>
      </w:r>
      <w:r>
        <w:rPr>
          <w:rFonts w:ascii="Times New Roman" w:hAnsi="Times New Roman"/>
          <w:bCs/>
          <w:i/>
          <w:iCs/>
          <w:sz w:val="24"/>
          <w:szCs w:val="24"/>
          <w:lang w:val="id-ID"/>
        </w:rPr>
        <w:t xml:space="preserve">. </w:t>
      </w:r>
      <w:r>
        <w:rPr>
          <w:rFonts w:ascii="Times New Roman" w:hAnsi="Times New Roman"/>
          <w:bCs/>
          <w:sz w:val="24"/>
          <w:szCs w:val="24"/>
          <w:lang w:val="id-ID"/>
        </w:rPr>
        <w:t xml:space="preserve">Variabel aktivitas siswa diukur dengan observasi menggunakan instrumen lembar observasi aktivitas siswa. </w:t>
      </w:r>
      <w:r>
        <w:rPr>
          <w:rFonts w:ascii="Times New Roman" w:hAnsi="Times New Roman"/>
          <w:bCs/>
          <w:sz w:val="24"/>
          <w:szCs w:val="24"/>
        </w:rPr>
        <w:t xml:space="preserve">Pengamatan pada aktivitas siswa untuk melihat keterlibatan siswa dalam pembelajaran yang dilakukan. Pada kelas eksperimen aktivitas siswa disesuaikan dengan sintaks TGT dan Indikator kompetensi materi pembelajaran. Kelas kontrol disesuaikan dengan sintak model pembelajaran konvensional yaitu menyajikan informasi, mengecek pemahaman, memberikan kesempatan latihan, dan penutup. </w:t>
      </w:r>
    </w:p>
    <w:p w14:paraId="43045388" w14:textId="77777777" w:rsidR="002A042A" w:rsidRPr="00712DE9" w:rsidRDefault="002A042A">
      <w:pPr>
        <w:pStyle w:val="ListParagraph"/>
        <w:numPr>
          <w:ilvl w:val="0"/>
          <w:numId w:val="13"/>
        </w:numPr>
        <w:spacing w:after="0" w:line="480" w:lineRule="auto"/>
        <w:ind w:left="1276" w:hanging="425"/>
        <w:jc w:val="both"/>
        <w:rPr>
          <w:rFonts w:ascii="Times New Roman" w:hAnsi="Times New Roman"/>
          <w:bCs/>
          <w:sz w:val="24"/>
          <w:szCs w:val="24"/>
          <w:lang w:val="id-ID"/>
        </w:rPr>
      </w:pPr>
      <w:r>
        <w:rPr>
          <w:rFonts w:ascii="Times New Roman" w:hAnsi="Times New Roman"/>
          <w:bCs/>
          <w:sz w:val="24"/>
          <w:szCs w:val="24"/>
        </w:rPr>
        <w:t>Variabel Bebas dan Variabel Terikat</w:t>
      </w:r>
    </w:p>
    <w:p w14:paraId="180567B8" w14:textId="1EE3C90C" w:rsidR="002A042A" w:rsidRDefault="002A042A" w:rsidP="00DC76CB">
      <w:pPr>
        <w:spacing w:after="0" w:line="480" w:lineRule="auto"/>
        <w:ind w:left="1276" w:firstLine="992"/>
        <w:jc w:val="both"/>
        <w:rPr>
          <w:rFonts w:ascii="Times New Roman" w:hAnsi="Times New Roman"/>
          <w:bCs/>
          <w:sz w:val="24"/>
          <w:szCs w:val="24"/>
        </w:rPr>
      </w:pPr>
      <w:r>
        <w:rPr>
          <w:rFonts w:ascii="Times New Roman" w:hAnsi="Times New Roman"/>
          <w:bCs/>
          <w:sz w:val="24"/>
          <w:szCs w:val="24"/>
        </w:rPr>
        <w:t xml:space="preserve">Pada penelitian terdapat dua variabel yaitu variabel bebas dan terikat. Variabel bebas adalah suatu atribut yang dapat mempengaruhi variabel terikat. Variabel bebas pada penelitian ini adalah model pembelajaran </w:t>
      </w:r>
      <w:r>
        <w:rPr>
          <w:rFonts w:ascii="Times New Roman" w:hAnsi="Times New Roman"/>
          <w:bCs/>
          <w:i/>
          <w:iCs/>
          <w:sz w:val="24"/>
          <w:szCs w:val="24"/>
        </w:rPr>
        <w:t>Team Game Tournament</w:t>
      </w:r>
      <w:r>
        <w:rPr>
          <w:rFonts w:ascii="Times New Roman" w:hAnsi="Times New Roman"/>
          <w:bCs/>
          <w:sz w:val="24"/>
          <w:szCs w:val="24"/>
        </w:rPr>
        <w:t xml:space="preserve"> dengan pendekatan ESD untuk kelas eksperiment dan model pembelajaran konvensional untuk kelas kontrol. Model pembelajaran TGT berbasis permainan secara berkelompok dan penilaian yang bersifat personal. Model pembelajaran konvensional adalah model pembelajaran yang cukup sederhana dan lebih cenderung kepada guru sebagai fo</w:t>
      </w:r>
      <w:r w:rsidR="00AA7860">
        <w:rPr>
          <w:rFonts w:ascii="Times New Roman" w:hAnsi="Times New Roman"/>
          <w:bCs/>
          <w:sz w:val="24"/>
          <w:szCs w:val="24"/>
        </w:rPr>
        <w:t>k</w:t>
      </w:r>
      <w:r>
        <w:rPr>
          <w:rFonts w:ascii="Times New Roman" w:hAnsi="Times New Roman"/>
          <w:bCs/>
          <w:sz w:val="24"/>
          <w:szCs w:val="24"/>
        </w:rPr>
        <w:t xml:space="preserve">us dalam pembelajaran. </w:t>
      </w:r>
    </w:p>
    <w:p w14:paraId="75EE2B81" w14:textId="121FC8A5" w:rsidR="002A042A" w:rsidRDefault="002A042A" w:rsidP="0095073D">
      <w:pPr>
        <w:spacing w:after="240" w:line="480" w:lineRule="auto"/>
        <w:ind w:left="1276" w:firstLine="992"/>
        <w:jc w:val="both"/>
        <w:rPr>
          <w:rFonts w:ascii="Times New Roman" w:hAnsi="Times New Roman"/>
          <w:bCs/>
          <w:sz w:val="24"/>
          <w:szCs w:val="24"/>
        </w:rPr>
      </w:pPr>
      <w:r>
        <w:rPr>
          <w:rFonts w:ascii="Times New Roman" w:hAnsi="Times New Roman"/>
          <w:bCs/>
          <w:sz w:val="24"/>
          <w:szCs w:val="24"/>
        </w:rPr>
        <w:t>Kemudia</w:t>
      </w:r>
      <w:r w:rsidR="005B6F9E">
        <w:rPr>
          <w:rFonts w:ascii="Times New Roman" w:hAnsi="Times New Roman"/>
          <w:bCs/>
          <w:sz w:val="24"/>
          <w:szCs w:val="24"/>
        </w:rPr>
        <w:t>n</w:t>
      </w:r>
      <w:r>
        <w:rPr>
          <w:rFonts w:ascii="Times New Roman" w:hAnsi="Times New Roman"/>
          <w:bCs/>
          <w:sz w:val="24"/>
          <w:szCs w:val="24"/>
        </w:rPr>
        <w:t xml:space="preserve"> variabel terikat dapat didefinisikan sebagai atribut yang dapat dipengaruhi oleh variabel bebas. Variabel terikat pada penelitian ini adalah kemampuan kolaborasi. </w:t>
      </w:r>
      <w:r>
        <w:rPr>
          <w:rFonts w:ascii="Times New Roman" w:hAnsi="Times New Roman"/>
          <w:bCs/>
          <w:sz w:val="24"/>
          <w:szCs w:val="24"/>
          <w:lang w:val="id-ID"/>
        </w:rPr>
        <w:t xml:space="preserve">Kemampuan </w:t>
      </w:r>
      <w:r w:rsidRPr="00EF1A23">
        <w:rPr>
          <w:rFonts w:ascii="Times New Roman" w:hAnsi="Times New Roman"/>
          <w:bCs/>
          <w:sz w:val="24"/>
          <w:szCs w:val="24"/>
          <w:lang w:val="id-ID"/>
        </w:rPr>
        <w:t xml:space="preserve">kolaborasi adalah salah satu dari kemampuan 4C yang penting untuk dikembangkan dalam pendidikan karena tidak dapat dipisahkan dari kehidupan saat ini. </w:t>
      </w:r>
      <w:r>
        <w:rPr>
          <w:rFonts w:ascii="Times New Roman" w:hAnsi="Times New Roman"/>
          <w:bCs/>
          <w:sz w:val="24"/>
          <w:szCs w:val="24"/>
        </w:rPr>
        <w:t>Secara umum kolaborasi di</w:t>
      </w:r>
      <w:r w:rsidR="00142F1B">
        <w:rPr>
          <w:rFonts w:ascii="Times New Roman" w:hAnsi="Times New Roman"/>
          <w:bCs/>
          <w:sz w:val="24"/>
          <w:szCs w:val="24"/>
        </w:rPr>
        <w:t>maknai</w:t>
      </w:r>
      <w:r>
        <w:rPr>
          <w:rFonts w:ascii="Times New Roman" w:hAnsi="Times New Roman"/>
          <w:bCs/>
          <w:sz w:val="24"/>
          <w:szCs w:val="24"/>
        </w:rPr>
        <w:t xml:space="preserve"> seba</w:t>
      </w:r>
      <w:r>
        <w:rPr>
          <w:rFonts w:ascii="Times New Roman" w:hAnsi="Times New Roman"/>
          <w:bCs/>
          <w:sz w:val="24"/>
          <w:szCs w:val="24"/>
          <w:lang w:val="id-ID"/>
        </w:rPr>
        <w:t>g</w:t>
      </w:r>
      <w:r>
        <w:rPr>
          <w:rFonts w:ascii="Times New Roman" w:hAnsi="Times New Roman"/>
          <w:bCs/>
          <w:sz w:val="24"/>
          <w:szCs w:val="24"/>
        </w:rPr>
        <w:t xml:space="preserve">ai suatu </w:t>
      </w:r>
      <w:r w:rsidR="00142F1B">
        <w:rPr>
          <w:rFonts w:ascii="Times New Roman" w:hAnsi="Times New Roman"/>
          <w:bCs/>
          <w:sz w:val="24"/>
          <w:szCs w:val="24"/>
        </w:rPr>
        <w:t>aktivitas</w:t>
      </w:r>
      <w:r>
        <w:rPr>
          <w:rFonts w:ascii="Times New Roman" w:hAnsi="Times New Roman"/>
          <w:bCs/>
          <w:sz w:val="24"/>
          <w:szCs w:val="24"/>
        </w:rPr>
        <w:t xml:space="preserve"> yang dilakukan secara bersama untuk me</w:t>
      </w:r>
      <w:r w:rsidR="00142F1B">
        <w:rPr>
          <w:rFonts w:ascii="Times New Roman" w:hAnsi="Times New Roman"/>
          <w:bCs/>
          <w:sz w:val="24"/>
          <w:szCs w:val="24"/>
        </w:rPr>
        <w:t>raih</w:t>
      </w:r>
      <w:r>
        <w:rPr>
          <w:rFonts w:ascii="Times New Roman" w:hAnsi="Times New Roman"/>
          <w:bCs/>
          <w:sz w:val="24"/>
          <w:szCs w:val="24"/>
        </w:rPr>
        <w:t xml:space="preserve"> tujuan dengan men</w:t>
      </w:r>
      <w:r>
        <w:rPr>
          <w:rFonts w:ascii="Times New Roman" w:hAnsi="Times New Roman"/>
          <w:bCs/>
          <w:sz w:val="24"/>
          <w:szCs w:val="24"/>
          <w:lang w:val="id-ID"/>
        </w:rPr>
        <w:t>g</w:t>
      </w:r>
      <w:r>
        <w:rPr>
          <w:rFonts w:ascii="Times New Roman" w:hAnsi="Times New Roman"/>
          <w:bCs/>
          <w:sz w:val="24"/>
          <w:szCs w:val="24"/>
        </w:rPr>
        <w:t>erahkan seluruh potensi setiap an</w:t>
      </w:r>
      <w:r>
        <w:rPr>
          <w:rFonts w:ascii="Times New Roman" w:hAnsi="Times New Roman"/>
          <w:bCs/>
          <w:sz w:val="24"/>
          <w:szCs w:val="24"/>
          <w:lang w:val="id-ID"/>
        </w:rPr>
        <w:t>gg</w:t>
      </w:r>
      <w:r>
        <w:rPr>
          <w:rFonts w:ascii="Times New Roman" w:hAnsi="Times New Roman"/>
          <w:bCs/>
          <w:sz w:val="24"/>
          <w:szCs w:val="24"/>
        </w:rPr>
        <w:t xml:space="preserve">ota kelompok. Sedangkan kemampuan kolaborasi diartikan sebagai suatu </w:t>
      </w:r>
      <w:r w:rsidR="003C6FEC">
        <w:rPr>
          <w:rFonts w:ascii="Times New Roman" w:hAnsi="Times New Roman"/>
          <w:bCs/>
          <w:sz w:val="24"/>
          <w:szCs w:val="24"/>
        </w:rPr>
        <w:t>keterampilan</w:t>
      </w:r>
      <w:r>
        <w:rPr>
          <w:rFonts w:ascii="Times New Roman" w:hAnsi="Times New Roman"/>
          <w:bCs/>
          <w:sz w:val="24"/>
          <w:szCs w:val="24"/>
        </w:rPr>
        <w:t xml:space="preserve"> untuk dapat bekerja </w:t>
      </w:r>
      <w:proofErr w:type="gramStart"/>
      <w:r>
        <w:rPr>
          <w:rFonts w:ascii="Times New Roman" w:hAnsi="Times New Roman"/>
          <w:bCs/>
          <w:sz w:val="24"/>
          <w:szCs w:val="24"/>
        </w:rPr>
        <w:t>sama</w:t>
      </w:r>
      <w:proofErr w:type="gramEnd"/>
      <w:r>
        <w:rPr>
          <w:rFonts w:ascii="Times New Roman" w:hAnsi="Times New Roman"/>
          <w:bCs/>
          <w:sz w:val="24"/>
          <w:szCs w:val="24"/>
        </w:rPr>
        <w:t xml:space="preserve"> dalam suatu kelompok dan mencapai tujuan secara bersama. </w:t>
      </w:r>
      <w:r>
        <w:rPr>
          <w:rFonts w:ascii="Times New Roman" w:hAnsi="Times New Roman"/>
          <w:bCs/>
          <w:sz w:val="24"/>
          <w:szCs w:val="24"/>
          <w:lang w:val="id-ID"/>
        </w:rPr>
        <w:t xml:space="preserve">Variabel kemampuan kolaborasi </w:t>
      </w:r>
      <w:r>
        <w:rPr>
          <w:rFonts w:ascii="Times New Roman" w:hAnsi="Times New Roman"/>
          <w:bCs/>
          <w:sz w:val="24"/>
          <w:szCs w:val="24"/>
          <w:lang w:val="id-ID"/>
        </w:rPr>
        <w:lastRenderedPageBreak/>
        <w:t xml:space="preserve">dapat diukur dengan instrumen tes dengan lima indikator yaitu </w:t>
      </w:r>
      <w:r w:rsidRPr="00D963BD">
        <w:rPr>
          <w:rFonts w:ascii="Times New Roman" w:hAnsi="Times New Roman"/>
          <w:bCs/>
          <w:sz w:val="24"/>
          <w:szCs w:val="24"/>
        </w:rPr>
        <w:t xml:space="preserve">kontribusi aktif dan produktif, fleksibilitas dan kompromi, solidaritas, tanggung jawab dan saling menghargai, </w:t>
      </w:r>
      <w:r>
        <w:rPr>
          <w:rFonts w:ascii="Times New Roman" w:hAnsi="Times New Roman"/>
          <w:bCs/>
          <w:sz w:val="24"/>
          <w:szCs w:val="24"/>
          <w:lang w:val="id-ID"/>
        </w:rPr>
        <w:t>dan</w:t>
      </w:r>
      <w:r>
        <w:rPr>
          <w:rFonts w:ascii="Times New Roman" w:hAnsi="Times New Roman"/>
          <w:bCs/>
          <w:sz w:val="24"/>
          <w:szCs w:val="24"/>
        </w:rPr>
        <w:t xml:space="preserve"> </w:t>
      </w:r>
      <w:r w:rsidRPr="00D963BD">
        <w:rPr>
          <w:rFonts w:ascii="Times New Roman" w:hAnsi="Times New Roman"/>
          <w:bCs/>
          <w:sz w:val="24"/>
          <w:szCs w:val="24"/>
        </w:rPr>
        <w:t>komunikasi interaktif</w:t>
      </w:r>
      <w:r>
        <w:rPr>
          <w:rFonts w:ascii="Times New Roman" w:hAnsi="Times New Roman"/>
          <w:bCs/>
          <w:sz w:val="24"/>
          <w:szCs w:val="24"/>
          <w:lang w:val="id-ID"/>
        </w:rPr>
        <w:t xml:space="preserve">. </w:t>
      </w:r>
      <w:r>
        <w:rPr>
          <w:rFonts w:ascii="Times New Roman" w:hAnsi="Times New Roman"/>
          <w:bCs/>
          <w:sz w:val="24"/>
          <w:szCs w:val="24"/>
        </w:rPr>
        <w:t xml:space="preserve">Kelas eksperimen dan kelas kontrol sama-sama diamati kemampuan kolaborasinya dari awal pembelajaran sampai akhir materi pembelajaran. </w:t>
      </w:r>
    </w:p>
    <w:p w14:paraId="2AF2ABCD" w14:textId="08CA6E5D" w:rsidR="00617F6C" w:rsidRPr="00CE27F9" w:rsidRDefault="007552C5">
      <w:pPr>
        <w:pStyle w:val="Heading2"/>
        <w:numPr>
          <w:ilvl w:val="0"/>
          <w:numId w:val="29"/>
        </w:numPr>
      </w:pPr>
      <w:bookmarkStart w:id="42" w:name="_Toc127817361"/>
      <w:r>
        <w:t xml:space="preserve">Teknik dan </w:t>
      </w:r>
      <w:r w:rsidR="00617F6C" w:rsidRPr="002E0488">
        <w:t>Instrumen</w:t>
      </w:r>
      <w:r w:rsidR="00617F6C">
        <w:t xml:space="preserve"> </w:t>
      </w:r>
      <w:r>
        <w:t>Pengumpulan Data</w:t>
      </w:r>
      <w:bookmarkEnd w:id="42"/>
    </w:p>
    <w:p w14:paraId="3AB59A3C" w14:textId="3A9959DE" w:rsidR="00617F6C" w:rsidRDefault="002A042A" w:rsidP="00DC76CB">
      <w:pPr>
        <w:tabs>
          <w:tab w:val="left" w:pos="709"/>
        </w:tabs>
        <w:spacing w:after="0" w:line="480" w:lineRule="auto"/>
        <w:ind w:left="851" w:firstLine="709"/>
        <w:jc w:val="both"/>
        <w:rPr>
          <w:rFonts w:ascii="Times New Roman" w:hAnsi="Times New Roman"/>
          <w:bCs/>
          <w:sz w:val="24"/>
          <w:szCs w:val="24"/>
          <w:lang w:val="id-ID"/>
        </w:rPr>
      </w:pPr>
      <w:r>
        <w:rPr>
          <w:rFonts w:ascii="Times New Roman" w:hAnsi="Times New Roman"/>
          <w:bCs/>
          <w:sz w:val="24"/>
          <w:szCs w:val="24"/>
        </w:rPr>
        <w:t>Teknik yang digunakan dalam pengumpulan data kuant</w:t>
      </w:r>
      <w:r w:rsidR="00936342">
        <w:rPr>
          <w:rFonts w:ascii="Times New Roman" w:hAnsi="Times New Roman"/>
          <w:bCs/>
          <w:sz w:val="24"/>
          <w:szCs w:val="24"/>
        </w:rPr>
        <w:t>it</w:t>
      </w:r>
      <w:r>
        <w:rPr>
          <w:rFonts w:ascii="Times New Roman" w:hAnsi="Times New Roman"/>
          <w:bCs/>
          <w:sz w:val="24"/>
          <w:szCs w:val="24"/>
        </w:rPr>
        <w:t>atif pada penelitian ini dengan tes dan observasi.</w:t>
      </w:r>
      <w:r w:rsidR="00EA5187">
        <w:rPr>
          <w:rFonts w:ascii="Times New Roman" w:hAnsi="Times New Roman"/>
          <w:bCs/>
          <w:sz w:val="24"/>
          <w:szCs w:val="24"/>
        </w:rPr>
        <w:t xml:space="preserve"> Selanjutnya untuk melakukan tekni</w:t>
      </w:r>
      <w:r w:rsidR="00C374DB">
        <w:rPr>
          <w:rFonts w:ascii="Times New Roman" w:hAnsi="Times New Roman"/>
          <w:bCs/>
          <w:sz w:val="24"/>
          <w:szCs w:val="24"/>
        </w:rPr>
        <w:t>k</w:t>
      </w:r>
      <w:r w:rsidR="00EA5187">
        <w:rPr>
          <w:rFonts w:ascii="Times New Roman" w:hAnsi="Times New Roman"/>
          <w:bCs/>
          <w:sz w:val="24"/>
          <w:szCs w:val="24"/>
        </w:rPr>
        <w:t xml:space="preserve"> tersebut diperlukan beberapa instrument yang menjadi alat dalam mewadahi data. </w:t>
      </w:r>
      <w:r w:rsidR="00617F6C" w:rsidRPr="00071BC4">
        <w:rPr>
          <w:rFonts w:ascii="Times New Roman" w:hAnsi="Times New Roman"/>
          <w:bCs/>
          <w:sz w:val="24"/>
          <w:szCs w:val="24"/>
        </w:rPr>
        <w:t>Instrumen merupakan bagian yang penting dalam penelitian yang digunakan un</w:t>
      </w:r>
      <w:r w:rsidR="00617F6C">
        <w:rPr>
          <w:rFonts w:ascii="Times New Roman" w:hAnsi="Times New Roman"/>
          <w:bCs/>
          <w:sz w:val="24"/>
          <w:szCs w:val="24"/>
        </w:rPr>
        <w:t>tuk pengambilan data. Instrumen</w:t>
      </w:r>
      <w:r w:rsidR="00617F6C">
        <w:rPr>
          <w:rFonts w:ascii="Times New Roman" w:hAnsi="Times New Roman"/>
          <w:bCs/>
          <w:sz w:val="24"/>
          <w:szCs w:val="24"/>
          <w:lang w:val="id-ID"/>
        </w:rPr>
        <w:t xml:space="preserve"> penelitian pada </w:t>
      </w:r>
      <w:r w:rsidR="00617F6C" w:rsidRPr="00071BC4">
        <w:rPr>
          <w:rFonts w:ascii="Times New Roman" w:hAnsi="Times New Roman"/>
          <w:bCs/>
          <w:sz w:val="24"/>
          <w:szCs w:val="24"/>
        </w:rPr>
        <w:t>penelitian ini</w:t>
      </w:r>
      <w:r w:rsidR="00617F6C">
        <w:rPr>
          <w:rFonts w:ascii="Times New Roman" w:hAnsi="Times New Roman"/>
          <w:bCs/>
          <w:sz w:val="24"/>
          <w:szCs w:val="24"/>
          <w:lang w:val="id-ID"/>
        </w:rPr>
        <w:t xml:space="preserve"> menggunakan instrumen tes</w:t>
      </w:r>
      <w:r w:rsidR="00EA5187">
        <w:rPr>
          <w:rFonts w:ascii="Times New Roman" w:hAnsi="Times New Roman"/>
          <w:bCs/>
          <w:sz w:val="24"/>
          <w:szCs w:val="24"/>
        </w:rPr>
        <w:t xml:space="preserve"> dan </w:t>
      </w:r>
      <w:r w:rsidR="00617F6C">
        <w:rPr>
          <w:rFonts w:ascii="Times New Roman" w:hAnsi="Times New Roman"/>
          <w:bCs/>
          <w:sz w:val="24"/>
          <w:szCs w:val="24"/>
          <w:lang w:val="id-ID"/>
        </w:rPr>
        <w:t xml:space="preserve">lembar observasi. Tetapi selain itu juga diperlukan instrumen yang digunakan dalam pembelajaran berupa perangkat pembelajaran. </w:t>
      </w:r>
    </w:p>
    <w:p w14:paraId="63EAC391" w14:textId="77777777" w:rsidR="00617F6C" w:rsidRDefault="00617F6C">
      <w:pPr>
        <w:pStyle w:val="ListParagraph"/>
        <w:numPr>
          <w:ilvl w:val="0"/>
          <w:numId w:val="14"/>
        </w:numPr>
        <w:tabs>
          <w:tab w:val="left" w:pos="709"/>
          <w:tab w:val="left" w:pos="993"/>
        </w:tabs>
        <w:spacing w:after="0" w:line="480" w:lineRule="auto"/>
        <w:ind w:left="1134" w:hanging="283"/>
        <w:jc w:val="both"/>
        <w:rPr>
          <w:rFonts w:ascii="Times New Roman" w:hAnsi="Times New Roman"/>
          <w:bCs/>
          <w:sz w:val="24"/>
          <w:szCs w:val="24"/>
          <w:lang w:val="id-ID"/>
        </w:rPr>
      </w:pPr>
      <w:r>
        <w:rPr>
          <w:rFonts w:ascii="Times New Roman" w:hAnsi="Times New Roman"/>
          <w:bCs/>
          <w:sz w:val="24"/>
          <w:szCs w:val="24"/>
          <w:lang w:val="id-ID"/>
        </w:rPr>
        <w:t xml:space="preserve">Tes </w:t>
      </w:r>
    </w:p>
    <w:p w14:paraId="6D98ED6B" w14:textId="6536D399" w:rsidR="008718DF" w:rsidRDefault="00617F6C" w:rsidP="007660FB">
      <w:pPr>
        <w:pStyle w:val="ListParagraph"/>
        <w:tabs>
          <w:tab w:val="left" w:pos="709"/>
          <w:tab w:val="left" w:pos="993"/>
        </w:tabs>
        <w:spacing w:before="240" w:after="0" w:line="480" w:lineRule="auto"/>
        <w:ind w:left="1134" w:firstLine="782"/>
        <w:jc w:val="both"/>
        <w:rPr>
          <w:rFonts w:ascii="Times New Roman" w:hAnsi="Times New Roman"/>
          <w:bCs/>
          <w:sz w:val="24"/>
          <w:szCs w:val="24"/>
        </w:rPr>
      </w:pPr>
      <w:r>
        <w:rPr>
          <w:rFonts w:ascii="Times New Roman" w:hAnsi="Times New Roman"/>
          <w:bCs/>
          <w:sz w:val="24"/>
          <w:szCs w:val="24"/>
          <w:lang w:val="id-ID"/>
        </w:rPr>
        <w:t>Tes merupakan salah satu instrumen yang digunakan untuk mengukur dan menguji suatu hal.</w:t>
      </w:r>
      <w:r w:rsidR="00C374DB">
        <w:rPr>
          <w:rFonts w:ascii="Times New Roman" w:hAnsi="Times New Roman"/>
          <w:bCs/>
          <w:sz w:val="24"/>
          <w:szCs w:val="24"/>
        </w:rPr>
        <w:t xml:space="preserve"> </w:t>
      </w:r>
      <w:r>
        <w:rPr>
          <w:rFonts w:ascii="Times New Roman" w:hAnsi="Times New Roman"/>
          <w:bCs/>
          <w:sz w:val="24"/>
          <w:szCs w:val="24"/>
          <w:lang w:val="id-ID"/>
        </w:rPr>
        <w:t>Pada penelitian ini tes digunakan untuk mengukur kemampuan kolaborasi siswa. Tes pada penelitian ini dilakukan sebelum pembelajaran (</w:t>
      </w:r>
      <w:r>
        <w:rPr>
          <w:rFonts w:ascii="Times New Roman" w:hAnsi="Times New Roman"/>
          <w:bCs/>
          <w:i/>
          <w:iCs/>
          <w:sz w:val="24"/>
          <w:szCs w:val="24"/>
          <w:lang w:val="id-ID"/>
        </w:rPr>
        <w:t>pre-test</w:t>
      </w:r>
      <w:r>
        <w:rPr>
          <w:rFonts w:ascii="Times New Roman" w:hAnsi="Times New Roman"/>
          <w:bCs/>
          <w:sz w:val="24"/>
          <w:szCs w:val="24"/>
          <w:lang w:val="id-ID"/>
        </w:rPr>
        <w:t>) dan sesudah pembelajaran (</w:t>
      </w:r>
      <w:r>
        <w:rPr>
          <w:rFonts w:ascii="Times New Roman" w:hAnsi="Times New Roman"/>
          <w:bCs/>
          <w:i/>
          <w:iCs/>
          <w:sz w:val="24"/>
          <w:szCs w:val="24"/>
          <w:lang w:val="id-ID"/>
        </w:rPr>
        <w:t>post-test</w:t>
      </w:r>
      <w:r>
        <w:rPr>
          <w:rFonts w:ascii="Times New Roman" w:hAnsi="Times New Roman"/>
          <w:bCs/>
          <w:sz w:val="24"/>
          <w:szCs w:val="24"/>
          <w:lang w:val="id-ID"/>
        </w:rPr>
        <w:t xml:space="preserve">). Tes yang dilakukan diawal pembelajaran bertujuan untuk mengetahui kemampuan kolaborasi </w:t>
      </w:r>
      <w:r w:rsidR="00E56010">
        <w:rPr>
          <w:rFonts w:ascii="Times New Roman" w:hAnsi="Times New Roman"/>
          <w:bCs/>
          <w:sz w:val="24"/>
          <w:szCs w:val="24"/>
          <w:lang w:val="id-ID"/>
        </w:rPr>
        <w:t>siswa</w:t>
      </w:r>
      <w:r>
        <w:rPr>
          <w:rFonts w:ascii="Times New Roman" w:hAnsi="Times New Roman"/>
          <w:bCs/>
          <w:sz w:val="24"/>
          <w:szCs w:val="24"/>
          <w:lang w:val="id-ID"/>
        </w:rPr>
        <w:t xml:space="preserve"> sebelum perlakuan dan </w:t>
      </w:r>
      <w:r>
        <w:rPr>
          <w:rFonts w:ascii="Times New Roman" w:hAnsi="Times New Roman"/>
          <w:bCs/>
          <w:i/>
          <w:iCs/>
          <w:sz w:val="24"/>
          <w:szCs w:val="24"/>
          <w:lang w:val="id-ID"/>
        </w:rPr>
        <w:t>post-test</w:t>
      </w:r>
      <w:r>
        <w:rPr>
          <w:rFonts w:ascii="Times New Roman" w:hAnsi="Times New Roman"/>
          <w:bCs/>
          <w:sz w:val="24"/>
          <w:szCs w:val="24"/>
          <w:lang w:val="id-ID"/>
        </w:rPr>
        <w:t xml:space="preserve"> digunakan untuk mengukur kemampuan kolaborasi setelah perlakuan. Hal tersebut diharapkan dapat menghasilkan data yang lebih objektif. </w:t>
      </w:r>
      <w:r w:rsidR="00A261CB">
        <w:rPr>
          <w:rFonts w:ascii="Times New Roman" w:hAnsi="Times New Roman"/>
          <w:bCs/>
          <w:sz w:val="24"/>
          <w:szCs w:val="24"/>
        </w:rPr>
        <w:t xml:space="preserve">Tes terdiri dari </w:t>
      </w:r>
      <w:proofErr w:type="gramStart"/>
      <w:r w:rsidR="00A261CB">
        <w:rPr>
          <w:rFonts w:ascii="Times New Roman" w:hAnsi="Times New Roman"/>
          <w:bCs/>
          <w:sz w:val="24"/>
          <w:szCs w:val="24"/>
        </w:rPr>
        <w:t>lima</w:t>
      </w:r>
      <w:proofErr w:type="gramEnd"/>
      <w:r w:rsidR="00A261CB">
        <w:rPr>
          <w:rFonts w:ascii="Times New Roman" w:hAnsi="Times New Roman"/>
          <w:bCs/>
          <w:sz w:val="24"/>
          <w:szCs w:val="24"/>
        </w:rPr>
        <w:t xml:space="preserve"> butir soal yang didasarkan pada indikator kemampuan kolaborasi.</w:t>
      </w:r>
    </w:p>
    <w:p w14:paraId="03608A00" w14:textId="299AC751" w:rsidR="00F34BA2" w:rsidRDefault="00F34BA2" w:rsidP="007660FB">
      <w:pPr>
        <w:pStyle w:val="ListParagraph"/>
        <w:tabs>
          <w:tab w:val="left" w:pos="709"/>
          <w:tab w:val="left" w:pos="993"/>
        </w:tabs>
        <w:spacing w:before="240" w:after="0" w:line="480" w:lineRule="auto"/>
        <w:ind w:left="1134" w:firstLine="782"/>
        <w:jc w:val="both"/>
        <w:rPr>
          <w:rFonts w:ascii="Times New Roman" w:hAnsi="Times New Roman"/>
          <w:bCs/>
          <w:sz w:val="24"/>
          <w:szCs w:val="24"/>
        </w:rPr>
      </w:pPr>
    </w:p>
    <w:p w14:paraId="31DD3370" w14:textId="5B21AC8F" w:rsidR="00F34BA2" w:rsidRDefault="00F34BA2" w:rsidP="007660FB">
      <w:pPr>
        <w:pStyle w:val="ListParagraph"/>
        <w:tabs>
          <w:tab w:val="left" w:pos="709"/>
          <w:tab w:val="left" w:pos="993"/>
        </w:tabs>
        <w:spacing w:before="240" w:after="0" w:line="480" w:lineRule="auto"/>
        <w:ind w:left="1134" w:firstLine="782"/>
        <w:jc w:val="both"/>
        <w:rPr>
          <w:rFonts w:ascii="Times New Roman" w:hAnsi="Times New Roman"/>
          <w:bCs/>
          <w:sz w:val="24"/>
          <w:szCs w:val="24"/>
        </w:rPr>
      </w:pPr>
    </w:p>
    <w:p w14:paraId="35E5C9A2" w14:textId="3D5E4E5D" w:rsidR="00F34BA2" w:rsidRDefault="00F34BA2" w:rsidP="007660FB">
      <w:pPr>
        <w:pStyle w:val="ListParagraph"/>
        <w:tabs>
          <w:tab w:val="left" w:pos="709"/>
          <w:tab w:val="left" w:pos="993"/>
        </w:tabs>
        <w:spacing w:before="240" w:after="0" w:line="480" w:lineRule="auto"/>
        <w:ind w:left="1134" w:firstLine="782"/>
        <w:jc w:val="both"/>
        <w:rPr>
          <w:rFonts w:ascii="Times New Roman" w:hAnsi="Times New Roman"/>
          <w:bCs/>
          <w:sz w:val="24"/>
          <w:szCs w:val="24"/>
        </w:rPr>
      </w:pPr>
    </w:p>
    <w:p w14:paraId="65F10B64" w14:textId="77777777" w:rsidR="00F34BA2" w:rsidRPr="007660FB" w:rsidRDefault="00F34BA2" w:rsidP="007660FB">
      <w:pPr>
        <w:pStyle w:val="ListParagraph"/>
        <w:tabs>
          <w:tab w:val="left" w:pos="709"/>
          <w:tab w:val="left" w:pos="993"/>
        </w:tabs>
        <w:spacing w:before="240" w:after="0" w:line="480" w:lineRule="auto"/>
        <w:ind w:left="1134" w:firstLine="782"/>
        <w:jc w:val="both"/>
        <w:rPr>
          <w:rFonts w:ascii="Times New Roman" w:hAnsi="Times New Roman"/>
          <w:bCs/>
          <w:sz w:val="24"/>
          <w:szCs w:val="24"/>
        </w:rPr>
      </w:pPr>
    </w:p>
    <w:p w14:paraId="5F452FB8" w14:textId="0F954C73" w:rsidR="00B2565F" w:rsidRPr="00B6717C" w:rsidRDefault="00B6717C" w:rsidP="006D4602">
      <w:pPr>
        <w:pStyle w:val="Caption"/>
        <w:ind w:firstLine="567"/>
        <w:jc w:val="center"/>
        <w:rPr>
          <w:rFonts w:asciiTheme="majorBidi" w:hAnsiTheme="majorBidi" w:cstheme="majorBidi"/>
          <w:bCs/>
          <w:i w:val="0"/>
          <w:iCs w:val="0"/>
          <w:color w:val="auto"/>
          <w:sz w:val="24"/>
          <w:szCs w:val="24"/>
        </w:rPr>
      </w:pPr>
      <w:bookmarkStart w:id="43" w:name="_Toc119643311"/>
      <w:r w:rsidRPr="00B6717C">
        <w:rPr>
          <w:rFonts w:asciiTheme="majorBidi" w:hAnsiTheme="majorBidi" w:cstheme="majorBidi"/>
          <w:i w:val="0"/>
          <w:iCs w:val="0"/>
          <w:color w:val="auto"/>
          <w:sz w:val="24"/>
          <w:szCs w:val="24"/>
        </w:rPr>
        <w:lastRenderedPageBreak/>
        <w:t xml:space="preserve">Tabel 3. </w:t>
      </w:r>
      <w:r w:rsidRPr="00B6717C">
        <w:rPr>
          <w:rFonts w:asciiTheme="majorBidi" w:hAnsiTheme="majorBidi" w:cstheme="majorBidi"/>
          <w:i w:val="0"/>
          <w:iCs w:val="0"/>
          <w:color w:val="auto"/>
          <w:sz w:val="24"/>
          <w:szCs w:val="24"/>
        </w:rPr>
        <w:fldChar w:fldCharType="begin"/>
      </w:r>
      <w:r w:rsidRPr="00B6717C">
        <w:rPr>
          <w:rFonts w:asciiTheme="majorBidi" w:hAnsiTheme="majorBidi" w:cstheme="majorBidi"/>
          <w:i w:val="0"/>
          <w:iCs w:val="0"/>
          <w:color w:val="auto"/>
          <w:sz w:val="24"/>
          <w:szCs w:val="24"/>
        </w:rPr>
        <w:instrText xml:space="preserve"> SEQ tabel_3. \* ARABIC </w:instrText>
      </w:r>
      <w:r w:rsidRPr="00B6717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2</w:t>
      </w:r>
      <w:r w:rsidRPr="00B6717C">
        <w:rPr>
          <w:rFonts w:asciiTheme="majorBidi" w:hAnsiTheme="majorBidi" w:cstheme="majorBidi"/>
          <w:i w:val="0"/>
          <w:iCs w:val="0"/>
          <w:color w:val="auto"/>
          <w:sz w:val="24"/>
          <w:szCs w:val="24"/>
        </w:rPr>
        <w:fldChar w:fldCharType="end"/>
      </w:r>
      <w:r w:rsidRPr="00B6717C">
        <w:rPr>
          <w:rFonts w:asciiTheme="majorBidi" w:hAnsiTheme="majorBidi" w:cstheme="majorBidi"/>
          <w:bCs/>
          <w:i w:val="0"/>
          <w:iCs w:val="0"/>
          <w:color w:val="auto"/>
          <w:sz w:val="24"/>
          <w:szCs w:val="24"/>
        </w:rPr>
        <w:t xml:space="preserve"> Kisi-Kisi Instrumen Tes</w:t>
      </w:r>
      <w:bookmarkEnd w:id="43"/>
    </w:p>
    <w:tbl>
      <w:tblPr>
        <w:tblStyle w:val="TableGrid"/>
        <w:tblW w:w="8472" w:type="dxa"/>
        <w:jc w:val="right"/>
        <w:tblLayout w:type="fixed"/>
        <w:tblLook w:val="04A0" w:firstRow="1" w:lastRow="0" w:firstColumn="1" w:lastColumn="0" w:noHBand="0" w:noVBand="1"/>
      </w:tblPr>
      <w:tblGrid>
        <w:gridCol w:w="1418"/>
        <w:gridCol w:w="2126"/>
        <w:gridCol w:w="3895"/>
        <w:gridCol w:w="1033"/>
      </w:tblGrid>
      <w:tr w:rsidR="00A261CB" w:rsidRPr="00237D6A" w14:paraId="604C4405" w14:textId="77777777" w:rsidTr="00A2072B">
        <w:trPr>
          <w:tblHeader/>
          <w:jc w:val="right"/>
        </w:trPr>
        <w:tc>
          <w:tcPr>
            <w:tcW w:w="1418" w:type="dxa"/>
            <w:shd w:val="clear" w:color="auto" w:fill="BFBFBF" w:themeFill="background1" w:themeFillShade="BF"/>
          </w:tcPr>
          <w:p w14:paraId="76E9F1EC" w14:textId="77777777" w:rsidR="00A261CB" w:rsidRPr="00237D6A" w:rsidRDefault="00A261CB" w:rsidP="00EE3A5B">
            <w:pPr>
              <w:jc w:val="center"/>
              <w:rPr>
                <w:rFonts w:ascii="Times New Roman" w:hAnsi="Times New Roman"/>
                <w:b/>
                <w:sz w:val="20"/>
                <w:szCs w:val="20"/>
              </w:rPr>
            </w:pPr>
            <w:r w:rsidRPr="00237D6A">
              <w:rPr>
                <w:rFonts w:ascii="Times New Roman" w:hAnsi="Times New Roman"/>
                <w:b/>
                <w:sz w:val="20"/>
                <w:szCs w:val="20"/>
              </w:rPr>
              <w:t>INDIKATOR</w:t>
            </w:r>
          </w:p>
        </w:tc>
        <w:tc>
          <w:tcPr>
            <w:tcW w:w="2126" w:type="dxa"/>
            <w:shd w:val="clear" w:color="auto" w:fill="BFBFBF" w:themeFill="background1" w:themeFillShade="BF"/>
          </w:tcPr>
          <w:p w14:paraId="07F2E446" w14:textId="77777777" w:rsidR="00A261CB" w:rsidRPr="00237D6A" w:rsidRDefault="00A261CB" w:rsidP="00EE3A5B">
            <w:pPr>
              <w:jc w:val="center"/>
              <w:rPr>
                <w:rFonts w:ascii="Times New Roman" w:hAnsi="Times New Roman"/>
                <w:b/>
                <w:sz w:val="20"/>
                <w:szCs w:val="20"/>
              </w:rPr>
            </w:pPr>
            <w:r w:rsidRPr="00237D6A">
              <w:rPr>
                <w:rFonts w:ascii="Times New Roman" w:hAnsi="Times New Roman"/>
                <w:b/>
                <w:sz w:val="20"/>
                <w:szCs w:val="20"/>
              </w:rPr>
              <w:t>DESKRIPTOR</w:t>
            </w:r>
          </w:p>
        </w:tc>
        <w:tc>
          <w:tcPr>
            <w:tcW w:w="3895" w:type="dxa"/>
            <w:shd w:val="clear" w:color="auto" w:fill="BFBFBF" w:themeFill="background1" w:themeFillShade="BF"/>
          </w:tcPr>
          <w:p w14:paraId="0C2BF686" w14:textId="77777777" w:rsidR="00A261CB" w:rsidRPr="00237D6A" w:rsidRDefault="00A261CB" w:rsidP="00EE3A5B">
            <w:pPr>
              <w:jc w:val="center"/>
              <w:rPr>
                <w:rFonts w:ascii="Times New Roman" w:hAnsi="Times New Roman"/>
                <w:b/>
                <w:sz w:val="20"/>
                <w:szCs w:val="20"/>
              </w:rPr>
            </w:pPr>
            <w:r w:rsidRPr="00237D6A">
              <w:rPr>
                <w:rFonts w:ascii="Times New Roman" w:hAnsi="Times New Roman"/>
                <w:b/>
                <w:sz w:val="20"/>
                <w:szCs w:val="20"/>
              </w:rPr>
              <w:t>RUBRIK PENILAIAN</w:t>
            </w:r>
          </w:p>
        </w:tc>
        <w:tc>
          <w:tcPr>
            <w:tcW w:w="1033" w:type="dxa"/>
            <w:shd w:val="clear" w:color="auto" w:fill="BFBFBF" w:themeFill="background1" w:themeFillShade="BF"/>
          </w:tcPr>
          <w:p w14:paraId="0D9D22C9" w14:textId="77777777" w:rsidR="00A261CB" w:rsidRPr="00237D6A" w:rsidRDefault="00A261CB" w:rsidP="00EE3A5B">
            <w:pPr>
              <w:jc w:val="center"/>
              <w:rPr>
                <w:rFonts w:ascii="Times New Roman" w:hAnsi="Times New Roman"/>
                <w:b/>
                <w:sz w:val="20"/>
                <w:szCs w:val="20"/>
              </w:rPr>
            </w:pPr>
            <w:r w:rsidRPr="00237D6A">
              <w:rPr>
                <w:rFonts w:ascii="Times New Roman" w:hAnsi="Times New Roman"/>
                <w:b/>
                <w:sz w:val="20"/>
                <w:szCs w:val="20"/>
              </w:rPr>
              <w:t>NOMOR SOAL</w:t>
            </w:r>
          </w:p>
        </w:tc>
      </w:tr>
      <w:tr w:rsidR="00A261CB" w:rsidRPr="00237D6A" w14:paraId="738143DA" w14:textId="77777777" w:rsidTr="00102716">
        <w:trPr>
          <w:trHeight w:val="2050"/>
          <w:jc w:val="right"/>
        </w:trPr>
        <w:tc>
          <w:tcPr>
            <w:tcW w:w="1418" w:type="dxa"/>
            <w:vMerge w:val="restart"/>
          </w:tcPr>
          <w:p w14:paraId="68DA6D33"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t>Kontribusi Aktif dan Produktif</w:t>
            </w:r>
          </w:p>
        </w:tc>
        <w:tc>
          <w:tcPr>
            <w:tcW w:w="2126" w:type="dxa"/>
            <w:tcBorders>
              <w:bottom w:val="single" w:sz="4" w:space="0" w:color="auto"/>
            </w:tcBorders>
          </w:tcPr>
          <w:p w14:paraId="1E9C2142" w14:textId="77777777" w:rsidR="00A261CB" w:rsidRPr="00237D6A" w:rsidRDefault="00A261CB">
            <w:pPr>
              <w:pStyle w:val="ListParagraph"/>
              <w:numPr>
                <w:ilvl w:val="0"/>
                <w:numId w:val="18"/>
              </w:numPr>
              <w:ind w:left="299" w:hanging="299"/>
              <w:rPr>
                <w:rFonts w:ascii="Times New Roman" w:hAnsi="Times New Roman"/>
                <w:sz w:val="20"/>
                <w:szCs w:val="20"/>
              </w:rPr>
            </w:pPr>
            <w:r w:rsidRPr="00237D6A">
              <w:rPr>
                <w:rFonts w:ascii="Times New Roman" w:hAnsi="Times New Roman"/>
                <w:sz w:val="20"/>
                <w:szCs w:val="20"/>
              </w:rPr>
              <w:t>Pengaitan informasi yang didapat dengan permasalahan</w:t>
            </w:r>
          </w:p>
          <w:p w14:paraId="66B4B1BF" w14:textId="77777777" w:rsidR="00A261CB" w:rsidRPr="00237D6A" w:rsidRDefault="00A261CB">
            <w:pPr>
              <w:pStyle w:val="ListParagraph"/>
              <w:numPr>
                <w:ilvl w:val="0"/>
                <w:numId w:val="18"/>
              </w:numPr>
              <w:ind w:left="299" w:hanging="299"/>
              <w:rPr>
                <w:rFonts w:ascii="Times New Roman" w:hAnsi="Times New Roman"/>
                <w:sz w:val="20"/>
                <w:szCs w:val="20"/>
              </w:rPr>
            </w:pPr>
            <w:r w:rsidRPr="00237D6A">
              <w:rPr>
                <w:rFonts w:ascii="Times New Roman" w:hAnsi="Times New Roman"/>
                <w:sz w:val="20"/>
                <w:szCs w:val="20"/>
              </w:rPr>
              <w:t>Pengungkapan gagasan disertai bukti ilmiah</w:t>
            </w:r>
          </w:p>
          <w:p w14:paraId="3D13E53F" w14:textId="77777777" w:rsidR="00A261CB" w:rsidRPr="00237D6A" w:rsidRDefault="00A261CB" w:rsidP="00EE3A5B">
            <w:pPr>
              <w:rPr>
                <w:rFonts w:ascii="Times New Roman" w:hAnsi="Times New Roman"/>
                <w:sz w:val="20"/>
                <w:szCs w:val="20"/>
              </w:rPr>
            </w:pPr>
          </w:p>
        </w:tc>
        <w:tc>
          <w:tcPr>
            <w:tcW w:w="3895" w:type="dxa"/>
            <w:tcBorders>
              <w:bottom w:val="single" w:sz="4" w:space="0" w:color="auto"/>
            </w:tcBorders>
          </w:tcPr>
          <w:p w14:paraId="3F4E7B34"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(hubungan sebab dan akibatnya)</w:t>
            </w:r>
          </w:p>
          <w:p w14:paraId="40D94126"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akuat tetapi tidak jelas (sebab atau akibat)</w:t>
            </w:r>
          </w:p>
          <w:p w14:paraId="69A51EAD"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menjelaskan hubungan sebab-akibat tetapi masih berhubungan dengan jawaban.</w:t>
            </w:r>
          </w:p>
          <w:p w14:paraId="7E96C4CF" w14:textId="77777777" w:rsidR="00A261CB" w:rsidRPr="00237D6A" w:rsidRDefault="00A261CB" w:rsidP="00EE3A5B">
            <w:pPr>
              <w:jc w:val="both"/>
              <w:rPr>
                <w:rFonts w:ascii="Times New Roman" w:hAnsi="Times New Roman"/>
                <w:sz w:val="20"/>
                <w:szCs w:val="20"/>
                <w:lang w:val="id-ID"/>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hubungan sebab-akibat. </w:t>
            </w:r>
          </w:p>
        </w:tc>
        <w:tc>
          <w:tcPr>
            <w:tcW w:w="1033" w:type="dxa"/>
            <w:tcBorders>
              <w:bottom w:val="single" w:sz="4" w:space="0" w:color="auto"/>
            </w:tcBorders>
          </w:tcPr>
          <w:p w14:paraId="790943F7" w14:textId="77777777" w:rsidR="00A261CB" w:rsidRPr="00237D6A" w:rsidRDefault="00A261CB" w:rsidP="00EE3A5B">
            <w:pPr>
              <w:jc w:val="center"/>
              <w:rPr>
                <w:rFonts w:ascii="Times New Roman" w:hAnsi="Times New Roman"/>
                <w:sz w:val="20"/>
                <w:szCs w:val="20"/>
              </w:rPr>
            </w:pPr>
            <w:r w:rsidRPr="00237D6A">
              <w:rPr>
                <w:rFonts w:ascii="Times New Roman" w:hAnsi="Times New Roman"/>
                <w:sz w:val="20"/>
                <w:szCs w:val="20"/>
              </w:rPr>
              <w:t>1</w:t>
            </w:r>
          </w:p>
        </w:tc>
      </w:tr>
      <w:tr w:rsidR="00A261CB" w:rsidRPr="00237D6A" w14:paraId="3B95903B" w14:textId="77777777" w:rsidTr="00102716">
        <w:trPr>
          <w:trHeight w:val="1905"/>
          <w:jc w:val="right"/>
        </w:trPr>
        <w:tc>
          <w:tcPr>
            <w:tcW w:w="1418" w:type="dxa"/>
            <w:vMerge/>
          </w:tcPr>
          <w:p w14:paraId="4114FC67" w14:textId="77777777" w:rsidR="00A261CB" w:rsidRPr="00237D6A" w:rsidRDefault="00A261CB" w:rsidP="00EE3A5B">
            <w:pPr>
              <w:rPr>
                <w:rFonts w:ascii="Times New Roman" w:hAnsi="Times New Roman"/>
                <w:sz w:val="20"/>
                <w:szCs w:val="20"/>
              </w:rPr>
            </w:pPr>
          </w:p>
        </w:tc>
        <w:tc>
          <w:tcPr>
            <w:tcW w:w="2126" w:type="dxa"/>
            <w:tcBorders>
              <w:top w:val="single" w:sz="4" w:space="0" w:color="auto"/>
            </w:tcBorders>
          </w:tcPr>
          <w:p w14:paraId="5D23DF25" w14:textId="77777777" w:rsidR="00A261CB" w:rsidRPr="00237D6A" w:rsidRDefault="00A261CB" w:rsidP="00EE3A5B">
            <w:pPr>
              <w:rPr>
                <w:rFonts w:ascii="Times New Roman" w:hAnsi="Times New Roman"/>
                <w:sz w:val="20"/>
                <w:szCs w:val="20"/>
              </w:rPr>
            </w:pPr>
          </w:p>
        </w:tc>
        <w:tc>
          <w:tcPr>
            <w:tcW w:w="3895" w:type="dxa"/>
            <w:tcBorders>
              <w:top w:val="single" w:sz="4" w:space="0" w:color="auto"/>
            </w:tcBorders>
          </w:tcPr>
          <w:p w14:paraId="44348594"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(hubungan sebab dan akibat)</w:t>
            </w:r>
          </w:p>
          <w:p w14:paraId="2DF55143"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akuat tetapi tidak jelas (sebab atau akibat)</w:t>
            </w:r>
          </w:p>
          <w:p w14:paraId="373B50A8"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menjelaskan hubungan sebab-akibat tetapi masih berhubungan dengan jawaban.</w:t>
            </w:r>
          </w:p>
          <w:p w14:paraId="79920449" w14:textId="77777777" w:rsidR="00A261CB" w:rsidRPr="00237D6A" w:rsidRDefault="00A261CB" w:rsidP="00EE3A5B">
            <w:pPr>
              <w:jc w:val="both"/>
              <w:rPr>
                <w:rFonts w:ascii="Times New Roman" w:hAnsi="Times New Roman"/>
                <w:sz w:val="20"/>
                <w:szCs w:val="20"/>
                <w:lang w:val="id-ID"/>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hubungan sebab-akibat. </w:t>
            </w:r>
          </w:p>
        </w:tc>
        <w:tc>
          <w:tcPr>
            <w:tcW w:w="1033" w:type="dxa"/>
            <w:tcBorders>
              <w:top w:val="single" w:sz="4" w:space="0" w:color="auto"/>
            </w:tcBorders>
          </w:tcPr>
          <w:p w14:paraId="71BB5AC1" w14:textId="77777777" w:rsidR="00A261CB" w:rsidRPr="00237D6A" w:rsidRDefault="00A261CB" w:rsidP="00EE3A5B">
            <w:pPr>
              <w:pStyle w:val="ListParagraph"/>
              <w:ind w:left="-108"/>
              <w:jc w:val="center"/>
              <w:rPr>
                <w:rFonts w:ascii="Times New Roman" w:hAnsi="Times New Roman"/>
                <w:sz w:val="20"/>
                <w:szCs w:val="20"/>
              </w:rPr>
            </w:pPr>
            <w:r w:rsidRPr="00237D6A">
              <w:rPr>
                <w:rFonts w:ascii="Times New Roman" w:hAnsi="Times New Roman"/>
                <w:sz w:val="20"/>
                <w:szCs w:val="20"/>
              </w:rPr>
              <w:t>1</w:t>
            </w:r>
          </w:p>
        </w:tc>
      </w:tr>
      <w:tr w:rsidR="00A261CB" w:rsidRPr="00237D6A" w14:paraId="6883F71B" w14:textId="77777777" w:rsidTr="00102716">
        <w:trPr>
          <w:trHeight w:val="2542"/>
          <w:jc w:val="right"/>
        </w:trPr>
        <w:tc>
          <w:tcPr>
            <w:tcW w:w="1418" w:type="dxa"/>
            <w:vMerge w:val="restart"/>
          </w:tcPr>
          <w:p w14:paraId="73CAF37C" w14:textId="77777777" w:rsidR="00A261CB" w:rsidRPr="00237D6A" w:rsidRDefault="00A261CB" w:rsidP="00EE3A5B">
            <w:pPr>
              <w:rPr>
                <w:rFonts w:ascii="Times New Roman" w:hAnsi="Times New Roman"/>
                <w:color w:val="FF0000"/>
                <w:sz w:val="20"/>
                <w:szCs w:val="20"/>
              </w:rPr>
            </w:pPr>
            <w:r w:rsidRPr="00237D6A">
              <w:rPr>
                <w:rFonts w:ascii="Times New Roman" w:hAnsi="Times New Roman"/>
                <w:sz w:val="20"/>
                <w:szCs w:val="20"/>
              </w:rPr>
              <w:t>Fleksibilitas dan Kompromi</w:t>
            </w:r>
          </w:p>
        </w:tc>
        <w:tc>
          <w:tcPr>
            <w:tcW w:w="2126" w:type="dxa"/>
            <w:vMerge w:val="restart"/>
          </w:tcPr>
          <w:p w14:paraId="4BEBC3E6"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t xml:space="preserve">- Penemuan solusi permasalahan </w:t>
            </w:r>
          </w:p>
          <w:p w14:paraId="2EC71F1B" w14:textId="77777777" w:rsidR="00A261CB" w:rsidRPr="00237D6A" w:rsidRDefault="00A261CB" w:rsidP="00EE3A5B">
            <w:pPr>
              <w:rPr>
                <w:rFonts w:ascii="Times New Roman" w:hAnsi="Times New Roman"/>
                <w:color w:val="FF0000"/>
                <w:sz w:val="20"/>
                <w:szCs w:val="20"/>
              </w:rPr>
            </w:pPr>
            <w:r w:rsidRPr="00237D6A">
              <w:rPr>
                <w:rFonts w:ascii="Times New Roman" w:hAnsi="Times New Roman"/>
                <w:sz w:val="20"/>
                <w:szCs w:val="20"/>
              </w:rPr>
              <w:t>- Penerimaan informasi yang membangun</w:t>
            </w:r>
          </w:p>
        </w:tc>
        <w:tc>
          <w:tcPr>
            <w:tcW w:w="3895" w:type="dxa"/>
            <w:tcBorders>
              <w:bottom w:val="single" w:sz="4" w:space="0" w:color="auto"/>
            </w:tcBorders>
          </w:tcPr>
          <w:p w14:paraId="28010C67"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(permasalahan dan solusi)</w:t>
            </w:r>
          </w:p>
          <w:p w14:paraId="4B458ABB"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akurat tetapi tidak jelas (permasalahan atau solusi)</w:t>
            </w:r>
          </w:p>
          <w:p w14:paraId="45E8146E"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memberikan solusi tetapi dapat menjelaskan permasalahan yang dimaksud. </w:t>
            </w:r>
          </w:p>
          <w:p w14:paraId="73649A66"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solusi yang tepat dan belum menjelaskan permasalahan. </w:t>
            </w:r>
          </w:p>
        </w:tc>
        <w:tc>
          <w:tcPr>
            <w:tcW w:w="1033" w:type="dxa"/>
            <w:tcBorders>
              <w:bottom w:val="single" w:sz="4" w:space="0" w:color="auto"/>
            </w:tcBorders>
          </w:tcPr>
          <w:p w14:paraId="75841E1B" w14:textId="77777777" w:rsidR="00A261CB" w:rsidRPr="00237D6A" w:rsidRDefault="00A261CB" w:rsidP="00EE3A5B">
            <w:pPr>
              <w:jc w:val="center"/>
              <w:rPr>
                <w:rFonts w:ascii="Times New Roman" w:eastAsia="Times New Roman" w:hAnsi="Times New Roman"/>
                <w:iCs/>
                <w:sz w:val="20"/>
                <w:szCs w:val="20"/>
                <w:lang w:eastAsia="id-ID"/>
              </w:rPr>
            </w:pPr>
            <w:r w:rsidRPr="00237D6A">
              <w:rPr>
                <w:rFonts w:ascii="Times New Roman" w:eastAsia="Times New Roman" w:hAnsi="Times New Roman"/>
                <w:iCs/>
                <w:sz w:val="20"/>
                <w:szCs w:val="20"/>
                <w:lang w:eastAsia="id-ID"/>
              </w:rPr>
              <w:t>2</w:t>
            </w:r>
          </w:p>
        </w:tc>
      </w:tr>
      <w:tr w:rsidR="00A261CB" w:rsidRPr="00237D6A" w14:paraId="4100377D" w14:textId="77777777" w:rsidTr="00102716">
        <w:trPr>
          <w:trHeight w:val="1550"/>
          <w:jc w:val="right"/>
        </w:trPr>
        <w:tc>
          <w:tcPr>
            <w:tcW w:w="1418" w:type="dxa"/>
            <w:vMerge/>
          </w:tcPr>
          <w:p w14:paraId="29ABA60B" w14:textId="77777777" w:rsidR="00A261CB" w:rsidRPr="00237D6A" w:rsidRDefault="00A261CB" w:rsidP="00EE3A5B">
            <w:pPr>
              <w:rPr>
                <w:rFonts w:ascii="Times New Roman" w:hAnsi="Times New Roman"/>
                <w:sz w:val="20"/>
                <w:szCs w:val="20"/>
              </w:rPr>
            </w:pPr>
          </w:p>
        </w:tc>
        <w:tc>
          <w:tcPr>
            <w:tcW w:w="2126" w:type="dxa"/>
            <w:vMerge/>
          </w:tcPr>
          <w:p w14:paraId="390DC8AA" w14:textId="77777777" w:rsidR="00A261CB" w:rsidRPr="00237D6A" w:rsidRDefault="00A261CB" w:rsidP="00EE3A5B">
            <w:pPr>
              <w:rPr>
                <w:rFonts w:ascii="Times New Roman" w:hAnsi="Times New Roman"/>
                <w:sz w:val="20"/>
                <w:szCs w:val="20"/>
              </w:rPr>
            </w:pPr>
          </w:p>
        </w:tc>
        <w:tc>
          <w:tcPr>
            <w:tcW w:w="3895" w:type="dxa"/>
            <w:tcBorders>
              <w:top w:val="single" w:sz="4" w:space="0" w:color="auto"/>
            </w:tcBorders>
          </w:tcPr>
          <w:p w14:paraId="60D80556"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(5 saran dengan tepat)</w:t>
            </w:r>
          </w:p>
          <w:p w14:paraId="5A519D71"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akurat tetapi tidak lengkap (4-3 saran yang tepat)</w:t>
            </w:r>
          </w:p>
          <w:p w14:paraId="0811D2CB"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2. siswa kurang akurat dalam memberikan jawaban (1-2 jawaban yang tepat)</w:t>
            </w:r>
          </w:p>
          <w:p w14:paraId="2ED067F3"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saran yang tepat.</w:t>
            </w:r>
          </w:p>
        </w:tc>
        <w:tc>
          <w:tcPr>
            <w:tcW w:w="1033" w:type="dxa"/>
            <w:tcBorders>
              <w:top w:val="single" w:sz="4" w:space="0" w:color="auto"/>
            </w:tcBorders>
          </w:tcPr>
          <w:p w14:paraId="0C30A395" w14:textId="77777777" w:rsidR="00A261CB" w:rsidRPr="00237D6A" w:rsidRDefault="00A261CB" w:rsidP="00EE3A5B">
            <w:pPr>
              <w:jc w:val="center"/>
              <w:rPr>
                <w:rFonts w:ascii="Times New Roman" w:eastAsia="Times New Roman" w:hAnsi="Times New Roman"/>
                <w:iCs/>
                <w:sz w:val="20"/>
                <w:szCs w:val="20"/>
                <w:lang w:eastAsia="id-ID"/>
              </w:rPr>
            </w:pPr>
            <w:r w:rsidRPr="00237D6A">
              <w:rPr>
                <w:rFonts w:ascii="Times New Roman" w:eastAsia="Times New Roman" w:hAnsi="Times New Roman"/>
                <w:iCs/>
                <w:sz w:val="20"/>
                <w:szCs w:val="20"/>
                <w:lang w:eastAsia="id-ID"/>
              </w:rPr>
              <w:t>2</w:t>
            </w:r>
          </w:p>
        </w:tc>
      </w:tr>
      <w:tr w:rsidR="00A261CB" w:rsidRPr="00237D6A" w14:paraId="6D0D5D65" w14:textId="77777777" w:rsidTr="00102716">
        <w:trPr>
          <w:trHeight w:val="70"/>
          <w:jc w:val="right"/>
        </w:trPr>
        <w:tc>
          <w:tcPr>
            <w:tcW w:w="1418" w:type="dxa"/>
            <w:vMerge w:val="restart"/>
          </w:tcPr>
          <w:p w14:paraId="405D7E44" w14:textId="77777777" w:rsidR="00A261CB" w:rsidRPr="00237D6A" w:rsidRDefault="00A261CB" w:rsidP="00EE3A5B">
            <w:pPr>
              <w:rPr>
                <w:rFonts w:ascii="Times New Roman" w:hAnsi="Times New Roman"/>
                <w:color w:val="FF0000"/>
                <w:sz w:val="20"/>
                <w:szCs w:val="20"/>
              </w:rPr>
            </w:pPr>
            <w:r w:rsidRPr="00237D6A">
              <w:rPr>
                <w:rFonts w:ascii="Times New Roman" w:hAnsi="Times New Roman"/>
                <w:sz w:val="20"/>
                <w:szCs w:val="20"/>
              </w:rPr>
              <w:t xml:space="preserve">Solidaritas </w:t>
            </w:r>
          </w:p>
        </w:tc>
        <w:tc>
          <w:tcPr>
            <w:tcW w:w="2126" w:type="dxa"/>
            <w:vMerge w:val="restart"/>
          </w:tcPr>
          <w:p w14:paraId="5DC1D7F5"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Penghargaan dan kepedulian terhadap orang lain</w:t>
            </w:r>
          </w:p>
          <w:p w14:paraId="7086C95D"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t>- Pemerataan peran</w:t>
            </w:r>
          </w:p>
        </w:tc>
        <w:tc>
          <w:tcPr>
            <w:tcW w:w="3895" w:type="dxa"/>
            <w:tcBorders>
              <w:bottom w:val="single" w:sz="4" w:space="0" w:color="auto"/>
            </w:tcBorders>
          </w:tcPr>
          <w:p w14:paraId="7DE7DC2F"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(permasalahan dan solusi)</w:t>
            </w:r>
          </w:p>
          <w:p w14:paraId="42F6EA64"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akurat tetapi tidak jelas (permasalahan atau solusi)</w:t>
            </w:r>
          </w:p>
          <w:p w14:paraId="158AC6C9"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memberikan solusi tetapi dapat menjelaskan permasalahan yang dimaksud. </w:t>
            </w:r>
          </w:p>
          <w:p w14:paraId="07F8D94D" w14:textId="77777777" w:rsidR="00A261CB" w:rsidRPr="00237D6A" w:rsidRDefault="00A261CB" w:rsidP="00EE3A5B">
            <w:pPr>
              <w:jc w:val="both"/>
              <w:rPr>
                <w:rFonts w:ascii="Times New Roman" w:eastAsiaTheme="minorHAnsi"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solusi yang tepat dan belum menjelaskan permasalahan. </w:t>
            </w:r>
          </w:p>
        </w:tc>
        <w:tc>
          <w:tcPr>
            <w:tcW w:w="1033" w:type="dxa"/>
            <w:tcBorders>
              <w:bottom w:val="single" w:sz="4" w:space="0" w:color="auto"/>
            </w:tcBorders>
          </w:tcPr>
          <w:p w14:paraId="70B50F00" w14:textId="77777777" w:rsidR="00A261CB" w:rsidRPr="00237D6A" w:rsidRDefault="00A261CB" w:rsidP="00EE3A5B">
            <w:pPr>
              <w:jc w:val="center"/>
              <w:rPr>
                <w:rFonts w:ascii="Times New Roman" w:hAnsi="Times New Roman"/>
                <w:sz w:val="20"/>
                <w:szCs w:val="20"/>
              </w:rPr>
            </w:pPr>
            <w:r w:rsidRPr="00237D6A">
              <w:rPr>
                <w:rFonts w:ascii="Times New Roman" w:hAnsi="Times New Roman"/>
                <w:sz w:val="20"/>
                <w:szCs w:val="20"/>
              </w:rPr>
              <w:t>3</w:t>
            </w:r>
          </w:p>
        </w:tc>
      </w:tr>
      <w:tr w:rsidR="00A261CB" w:rsidRPr="00237D6A" w14:paraId="0268430A" w14:textId="77777777" w:rsidTr="00102716">
        <w:trPr>
          <w:trHeight w:val="2445"/>
          <w:jc w:val="right"/>
        </w:trPr>
        <w:tc>
          <w:tcPr>
            <w:tcW w:w="1418" w:type="dxa"/>
            <w:vMerge/>
          </w:tcPr>
          <w:p w14:paraId="34C4E933" w14:textId="77777777" w:rsidR="00A261CB" w:rsidRPr="00237D6A" w:rsidRDefault="00A261CB" w:rsidP="00EE3A5B">
            <w:pPr>
              <w:rPr>
                <w:rFonts w:ascii="Times New Roman" w:hAnsi="Times New Roman"/>
                <w:sz w:val="20"/>
                <w:szCs w:val="20"/>
              </w:rPr>
            </w:pPr>
          </w:p>
        </w:tc>
        <w:tc>
          <w:tcPr>
            <w:tcW w:w="2126" w:type="dxa"/>
            <w:vMerge/>
          </w:tcPr>
          <w:p w14:paraId="01330699" w14:textId="77777777" w:rsidR="00A261CB" w:rsidRPr="00237D6A" w:rsidRDefault="00A261CB" w:rsidP="00EE3A5B">
            <w:pPr>
              <w:jc w:val="both"/>
              <w:rPr>
                <w:rFonts w:ascii="Times New Roman" w:hAnsi="Times New Roman"/>
                <w:sz w:val="20"/>
                <w:szCs w:val="20"/>
              </w:rPr>
            </w:pPr>
          </w:p>
        </w:tc>
        <w:tc>
          <w:tcPr>
            <w:tcW w:w="3895" w:type="dxa"/>
            <w:tcBorders>
              <w:top w:val="single" w:sz="4" w:space="0" w:color="auto"/>
            </w:tcBorders>
          </w:tcPr>
          <w:p w14:paraId="1D90D07C"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(permasalahan dan solusi)</w:t>
            </w:r>
          </w:p>
          <w:p w14:paraId="579AE1AA"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akurat tetapi tidak jelas (permasalahan atau solusi)</w:t>
            </w:r>
          </w:p>
          <w:p w14:paraId="6BD01A13"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memberikan solusi tetapi dapat menjelaskan permasalahan yang dimaksud. </w:t>
            </w:r>
          </w:p>
          <w:p w14:paraId="29852EDC"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solusi yang tepat dan belum menjelaskan permasalahan.</w:t>
            </w:r>
          </w:p>
        </w:tc>
        <w:tc>
          <w:tcPr>
            <w:tcW w:w="1033" w:type="dxa"/>
            <w:tcBorders>
              <w:top w:val="single" w:sz="4" w:space="0" w:color="auto"/>
            </w:tcBorders>
          </w:tcPr>
          <w:p w14:paraId="75636D62" w14:textId="77777777" w:rsidR="00A261CB" w:rsidRPr="00237D6A" w:rsidRDefault="00A261CB" w:rsidP="00EE3A5B">
            <w:pPr>
              <w:jc w:val="center"/>
              <w:rPr>
                <w:rFonts w:ascii="Times New Roman" w:hAnsi="Times New Roman"/>
                <w:sz w:val="20"/>
                <w:szCs w:val="20"/>
              </w:rPr>
            </w:pPr>
            <w:r w:rsidRPr="00237D6A">
              <w:rPr>
                <w:rFonts w:ascii="Times New Roman" w:hAnsi="Times New Roman"/>
                <w:sz w:val="20"/>
                <w:szCs w:val="20"/>
              </w:rPr>
              <w:t>3</w:t>
            </w:r>
          </w:p>
        </w:tc>
      </w:tr>
      <w:tr w:rsidR="00A261CB" w:rsidRPr="00237D6A" w14:paraId="4B90666C" w14:textId="77777777" w:rsidTr="00102716">
        <w:trPr>
          <w:trHeight w:val="1440"/>
          <w:jc w:val="right"/>
        </w:trPr>
        <w:tc>
          <w:tcPr>
            <w:tcW w:w="1418" w:type="dxa"/>
            <w:vMerge w:val="restart"/>
          </w:tcPr>
          <w:p w14:paraId="74E0829D"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lastRenderedPageBreak/>
              <w:t>Tanggung jawab dan saling menghargai</w:t>
            </w:r>
          </w:p>
          <w:p w14:paraId="63FFB2C7" w14:textId="77777777" w:rsidR="00A261CB" w:rsidRPr="00237D6A" w:rsidRDefault="00A261CB" w:rsidP="00EE3A5B">
            <w:pPr>
              <w:rPr>
                <w:rFonts w:ascii="Times New Roman" w:hAnsi="Times New Roman"/>
                <w:sz w:val="20"/>
                <w:szCs w:val="20"/>
              </w:rPr>
            </w:pPr>
          </w:p>
          <w:p w14:paraId="637A62DE" w14:textId="77777777" w:rsidR="00A261CB" w:rsidRPr="00237D6A" w:rsidRDefault="00A261CB" w:rsidP="00EE3A5B">
            <w:pPr>
              <w:rPr>
                <w:rFonts w:ascii="Times New Roman" w:hAnsi="Times New Roman"/>
                <w:sz w:val="20"/>
                <w:szCs w:val="20"/>
              </w:rPr>
            </w:pPr>
          </w:p>
        </w:tc>
        <w:tc>
          <w:tcPr>
            <w:tcW w:w="2126" w:type="dxa"/>
            <w:vMerge w:val="restart"/>
          </w:tcPr>
          <w:p w14:paraId="692FD209" w14:textId="77777777" w:rsidR="00A261CB" w:rsidRPr="00237D6A" w:rsidRDefault="00A261CB">
            <w:pPr>
              <w:pStyle w:val="ListParagraph"/>
              <w:numPr>
                <w:ilvl w:val="0"/>
                <w:numId w:val="12"/>
              </w:numPr>
              <w:spacing w:after="200"/>
              <w:ind w:left="184" w:hanging="113"/>
              <w:rPr>
                <w:rFonts w:ascii="Times New Roman" w:hAnsi="Times New Roman"/>
                <w:sz w:val="20"/>
                <w:szCs w:val="20"/>
              </w:rPr>
            </w:pPr>
            <w:r w:rsidRPr="00237D6A">
              <w:rPr>
                <w:rFonts w:ascii="Times New Roman" w:hAnsi="Times New Roman"/>
                <w:sz w:val="20"/>
                <w:szCs w:val="20"/>
              </w:rPr>
              <w:t>Pelaksanaan tugas</w:t>
            </w:r>
          </w:p>
          <w:p w14:paraId="6A9998FB" w14:textId="77777777" w:rsidR="00A261CB" w:rsidRPr="00237D6A" w:rsidRDefault="00A261CB">
            <w:pPr>
              <w:pStyle w:val="ListParagraph"/>
              <w:numPr>
                <w:ilvl w:val="0"/>
                <w:numId w:val="12"/>
              </w:numPr>
              <w:spacing w:after="200"/>
              <w:ind w:left="184" w:hanging="113"/>
              <w:rPr>
                <w:rFonts w:ascii="Times New Roman" w:hAnsi="Times New Roman"/>
                <w:sz w:val="20"/>
                <w:szCs w:val="20"/>
              </w:rPr>
            </w:pPr>
            <w:r w:rsidRPr="00237D6A">
              <w:rPr>
                <w:rFonts w:ascii="Times New Roman" w:hAnsi="Times New Roman"/>
                <w:sz w:val="20"/>
                <w:szCs w:val="20"/>
              </w:rPr>
              <w:t>Ketepatan waktu</w:t>
            </w:r>
          </w:p>
          <w:p w14:paraId="218EBCBD" w14:textId="77777777" w:rsidR="00A261CB" w:rsidRPr="00237D6A" w:rsidRDefault="00A261CB" w:rsidP="00EE3A5B">
            <w:pPr>
              <w:rPr>
                <w:rFonts w:ascii="Times New Roman" w:hAnsi="Times New Roman"/>
                <w:sz w:val="20"/>
                <w:szCs w:val="20"/>
              </w:rPr>
            </w:pPr>
          </w:p>
          <w:p w14:paraId="7BEB532E"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t xml:space="preserve"> </w:t>
            </w:r>
          </w:p>
          <w:p w14:paraId="0DE31894" w14:textId="77777777" w:rsidR="00A261CB" w:rsidRPr="00237D6A" w:rsidRDefault="00A261CB" w:rsidP="00EE3A5B">
            <w:pPr>
              <w:jc w:val="both"/>
              <w:rPr>
                <w:rFonts w:ascii="Times New Roman" w:hAnsi="Times New Roman"/>
                <w:sz w:val="20"/>
                <w:szCs w:val="20"/>
              </w:rPr>
            </w:pPr>
          </w:p>
        </w:tc>
        <w:tc>
          <w:tcPr>
            <w:tcW w:w="3895" w:type="dxa"/>
            <w:tcBorders>
              <w:bottom w:val="single" w:sz="4" w:space="0" w:color="auto"/>
            </w:tcBorders>
          </w:tcPr>
          <w:p w14:paraId="5C32ABD2"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(permasalahan dan solusi)</w:t>
            </w:r>
          </w:p>
          <w:p w14:paraId="1EF69120"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akurat tetapi tidak jelas (permasalahan atau solusi)</w:t>
            </w:r>
          </w:p>
          <w:p w14:paraId="742A396F"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memberikan solusi tetapi dapat menjelaskan permasalahan yang dimaksud. </w:t>
            </w:r>
          </w:p>
          <w:p w14:paraId="12EA5C1A" w14:textId="77777777" w:rsidR="00A261CB" w:rsidRPr="00237D6A" w:rsidRDefault="00A261CB" w:rsidP="00EE3A5B">
            <w:pPr>
              <w:jc w:val="both"/>
              <w:rPr>
                <w:rFonts w:ascii="Times New Roman" w:eastAsiaTheme="minorHAnsi"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solusi yang tepat dan belum menjelaskan permasalahan.</w:t>
            </w:r>
          </w:p>
        </w:tc>
        <w:tc>
          <w:tcPr>
            <w:tcW w:w="1033" w:type="dxa"/>
            <w:tcBorders>
              <w:bottom w:val="single" w:sz="4" w:space="0" w:color="auto"/>
            </w:tcBorders>
          </w:tcPr>
          <w:p w14:paraId="43DBFFD3" w14:textId="77777777" w:rsidR="00A261CB" w:rsidRPr="00237D6A" w:rsidRDefault="00A261CB" w:rsidP="00EE3A5B">
            <w:pPr>
              <w:jc w:val="center"/>
              <w:rPr>
                <w:rFonts w:ascii="Times New Roman" w:hAnsi="Times New Roman"/>
                <w:sz w:val="20"/>
                <w:szCs w:val="20"/>
              </w:rPr>
            </w:pPr>
            <w:r w:rsidRPr="00237D6A">
              <w:rPr>
                <w:rFonts w:ascii="Times New Roman" w:hAnsi="Times New Roman"/>
                <w:sz w:val="20"/>
                <w:szCs w:val="20"/>
              </w:rPr>
              <w:t>4</w:t>
            </w:r>
          </w:p>
          <w:p w14:paraId="69F22C33" w14:textId="77777777" w:rsidR="00A261CB" w:rsidRPr="00237D6A" w:rsidRDefault="00A261CB" w:rsidP="00EE3A5B">
            <w:pPr>
              <w:jc w:val="center"/>
              <w:rPr>
                <w:rFonts w:ascii="Times New Roman" w:hAnsi="Times New Roman"/>
                <w:sz w:val="20"/>
                <w:szCs w:val="20"/>
              </w:rPr>
            </w:pPr>
          </w:p>
          <w:p w14:paraId="0A96859C" w14:textId="77777777" w:rsidR="00A261CB" w:rsidRPr="00237D6A" w:rsidRDefault="00A261CB" w:rsidP="00EE3A5B">
            <w:pPr>
              <w:jc w:val="center"/>
              <w:rPr>
                <w:rFonts w:ascii="Times New Roman" w:hAnsi="Times New Roman"/>
                <w:sz w:val="20"/>
                <w:szCs w:val="20"/>
                <w:highlight w:val="green"/>
              </w:rPr>
            </w:pPr>
          </w:p>
        </w:tc>
      </w:tr>
      <w:tr w:rsidR="00A261CB" w:rsidRPr="00237D6A" w14:paraId="42FE99D9" w14:textId="77777777" w:rsidTr="00102716">
        <w:trPr>
          <w:trHeight w:val="274"/>
          <w:jc w:val="right"/>
        </w:trPr>
        <w:tc>
          <w:tcPr>
            <w:tcW w:w="1418" w:type="dxa"/>
            <w:vMerge/>
          </w:tcPr>
          <w:p w14:paraId="7DB61246" w14:textId="77777777" w:rsidR="00A261CB" w:rsidRPr="00237D6A" w:rsidRDefault="00A261CB" w:rsidP="00EE3A5B">
            <w:pPr>
              <w:rPr>
                <w:rFonts w:ascii="Times New Roman" w:hAnsi="Times New Roman"/>
                <w:sz w:val="20"/>
                <w:szCs w:val="20"/>
              </w:rPr>
            </w:pPr>
          </w:p>
        </w:tc>
        <w:tc>
          <w:tcPr>
            <w:tcW w:w="2126" w:type="dxa"/>
            <w:vMerge/>
          </w:tcPr>
          <w:p w14:paraId="4CE80DDA" w14:textId="77777777" w:rsidR="00A261CB" w:rsidRPr="00237D6A" w:rsidRDefault="00A261CB">
            <w:pPr>
              <w:pStyle w:val="ListParagraph"/>
              <w:numPr>
                <w:ilvl w:val="0"/>
                <w:numId w:val="12"/>
              </w:numPr>
              <w:spacing w:after="200"/>
              <w:ind w:left="184" w:hanging="113"/>
              <w:rPr>
                <w:rFonts w:ascii="Times New Roman" w:hAnsi="Times New Roman"/>
                <w:sz w:val="20"/>
                <w:szCs w:val="20"/>
              </w:rPr>
            </w:pPr>
          </w:p>
        </w:tc>
        <w:tc>
          <w:tcPr>
            <w:tcW w:w="3895" w:type="dxa"/>
            <w:tcBorders>
              <w:bottom w:val="single" w:sz="4" w:space="0" w:color="auto"/>
            </w:tcBorders>
          </w:tcPr>
          <w:p w14:paraId="7D6838F0"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menjawab dengan akurat dan jelas (permasalahan dan solusi)</w:t>
            </w:r>
          </w:p>
          <w:p w14:paraId="225D39BD"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menjawab dengan akurat tetapi tidak jelas (permasalahan atau solusi)</w:t>
            </w:r>
          </w:p>
          <w:p w14:paraId="6D7CC686"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memberikan solusi tetapi dapat menjelaskan permasalahan yang dimaksud. </w:t>
            </w:r>
          </w:p>
          <w:p w14:paraId="66D8EBBA"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mengungkapkan solusi yang tepat dan belum menjelaskan permasalahan.</w:t>
            </w:r>
          </w:p>
        </w:tc>
        <w:tc>
          <w:tcPr>
            <w:tcW w:w="1033" w:type="dxa"/>
            <w:tcBorders>
              <w:bottom w:val="single" w:sz="4" w:space="0" w:color="auto"/>
            </w:tcBorders>
          </w:tcPr>
          <w:p w14:paraId="2AD831E3" w14:textId="77777777" w:rsidR="00A261CB" w:rsidRPr="00237D6A" w:rsidRDefault="00A261CB" w:rsidP="00EE3A5B">
            <w:pPr>
              <w:jc w:val="center"/>
              <w:rPr>
                <w:rFonts w:ascii="Times New Roman" w:hAnsi="Times New Roman"/>
                <w:sz w:val="20"/>
                <w:szCs w:val="20"/>
              </w:rPr>
            </w:pPr>
            <w:r w:rsidRPr="00237D6A">
              <w:rPr>
                <w:rFonts w:ascii="Times New Roman" w:hAnsi="Times New Roman"/>
                <w:sz w:val="20"/>
                <w:szCs w:val="20"/>
              </w:rPr>
              <w:t>4</w:t>
            </w:r>
          </w:p>
        </w:tc>
      </w:tr>
      <w:tr w:rsidR="00A261CB" w:rsidRPr="00237D6A" w14:paraId="21C19876" w14:textId="77777777" w:rsidTr="00102716">
        <w:trPr>
          <w:trHeight w:val="2361"/>
          <w:jc w:val="right"/>
        </w:trPr>
        <w:tc>
          <w:tcPr>
            <w:tcW w:w="1418" w:type="dxa"/>
            <w:vMerge w:val="restart"/>
          </w:tcPr>
          <w:p w14:paraId="3C60DF24"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t>Komunikasi Interaktif</w:t>
            </w:r>
          </w:p>
        </w:tc>
        <w:tc>
          <w:tcPr>
            <w:tcW w:w="2126" w:type="dxa"/>
            <w:vMerge w:val="restart"/>
          </w:tcPr>
          <w:p w14:paraId="6B5D4297"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t>- Responsif</w:t>
            </w:r>
          </w:p>
          <w:p w14:paraId="73D084E0" w14:textId="77777777" w:rsidR="00A261CB" w:rsidRPr="00237D6A" w:rsidRDefault="00A261CB" w:rsidP="00EE3A5B">
            <w:pPr>
              <w:rPr>
                <w:rFonts w:ascii="Times New Roman" w:hAnsi="Times New Roman"/>
                <w:sz w:val="20"/>
                <w:szCs w:val="20"/>
              </w:rPr>
            </w:pPr>
            <w:r w:rsidRPr="00237D6A">
              <w:rPr>
                <w:rFonts w:ascii="Times New Roman" w:hAnsi="Times New Roman"/>
                <w:sz w:val="20"/>
                <w:szCs w:val="20"/>
              </w:rPr>
              <w:t xml:space="preserve"> - Dapat membangun kerjasama dan ikut dalam diskusi</w:t>
            </w:r>
          </w:p>
          <w:p w14:paraId="2186867B" w14:textId="77777777" w:rsidR="00A261CB" w:rsidRPr="00237D6A" w:rsidRDefault="00A261CB" w:rsidP="00EE3A5B">
            <w:pPr>
              <w:rPr>
                <w:rFonts w:ascii="Times New Roman" w:hAnsi="Times New Roman"/>
                <w:sz w:val="20"/>
                <w:szCs w:val="20"/>
                <w:lang w:val="id-ID"/>
              </w:rPr>
            </w:pPr>
            <w:r w:rsidRPr="00237D6A">
              <w:rPr>
                <w:rFonts w:ascii="Times New Roman" w:hAnsi="Times New Roman"/>
                <w:sz w:val="20"/>
                <w:szCs w:val="20"/>
              </w:rPr>
              <w:t>- Pengambilan kesimpulan</w:t>
            </w:r>
          </w:p>
        </w:tc>
        <w:tc>
          <w:tcPr>
            <w:tcW w:w="3895" w:type="dxa"/>
            <w:tcBorders>
              <w:top w:val="single" w:sz="4" w:space="0" w:color="auto"/>
              <w:bottom w:val="single" w:sz="4" w:space="0" w:color="auto"/>
            </w:tcBorders>
          </w:tcPr>
          <w:p w14:paraId="40E1CEF6"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memberikan argumentasi dan alasan dengan akurat dan jelas</w:t>
            </w:r>
          </w:p>
          <w:p w14:paraId="31CD88A3"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memberikan argumentasi dan alasan dengan akurat tetapi tidak jelas (permasalahan atau solusi)</w:t>
            </w:r>
          </w:p>
          <w:p w14:paraId="34FFA3D1"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dalam memberikan argumentasi dan alasan.</w:t>
            </w:r>
          </w:p>
          <w:p w14:paraId="4E3C5128"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memberikan argumentasi dan alasan dengan akurat dan tepat.</w:t>
            </w:r>
          </w:p>
        </w:tc>
        <w:tc>
          <w:tcPr>
            <w:tcW w:w="1033" w:type="dxa"/>
            <w:tcBorders>
              <w:top w:val="single" w:sz="4" w:space="0" w:color="auto"/>
              <w:bottom w:val="single" w:sz="4" w:space="0" w:color="auto"/>
            </w:tcBorders>
          </w:tcPr>
          <w:p w14:paraId="7B024943" w14:textId="77777777" w:rsidR="00A261CB" w:rsidRPr="00237D6A" w:rsidRDefault="00A261CB" w:rsidP="00EE3A5B">
            <w:pPr>
              <w:jc w:val="center"/>
              <w:rPr>
                <w:rFonts w:ascii="Times New Roman" w:hAnsi="Times New Roman"/>
                <w:sz w:val="20"/>
                <w:szCs w:val="20"/>
              </w:rPr>
            </w:pPr>
            <w:r w:rsidRPr="00237D6A">
              <w:rPr>
                <w:rFonts w:ascii="Times New Roman" w:hAnsi="Times New Roman"/>
                <w:sz w:val="20"/>
                <w:szCs w:val="20"/>
              </w:rPr>
              <w:t>5</w:t>
            </w:r>
          </w:p>
        </w:tc>
      </w:tr>
      <w:tr w:rsidR="00A261CB" w:rsidRPr="00237D6A" w14:paraId="1F847EA2" w14:textId="77777777" w:rsidTr="00102716">
        <w:trPr>
          <w:trHeight w:val="699"/>
          <w:jc w:val="right"/>
        </w:trPr>
        <w:tc>
          <w:tcPr>
            <w:tcW w:w="1418" w:type="dxa"/>
            <w:vMerge/>
            <w:tcBorders>
              <w:bottom w:val="single" w:sz="4" w:space="0" w:color="auto"/>
            </w:tcBorders>
          </w:tcPr>
          <w:p w14:paraId="1B02A9EE" w14:textId="77777777" w:rsidR="00A261CB" w:rsidRPr="00237D6A" w:rsidRDefault="00A261CB" w:rsidP="00EE3A5B">
            <w:pPr>
              <w:rPr>
                <w:rFonts w:ascii="Times New Roman" w:hAnsi="Times New Roman"/>
                <w:sz w:val="20"/>
                <w:szCs w:val="20"/>
              </w:rPr>
            </w:pPr>
          </w:p>
        </w:tc>
        <w:tc>
          <w:tcPr>
            <w:tcW w:w="2126" w:type="dxa"/>
            <w:vMerge/>
            <w:tcBorders>
              <w:bottom w:val="single" w:sz="4" w:space="0" w:color="auto"/>
            </w:tcBorders>
          </w:tcPr>
          <w:p w14:paraId="503DD8BD" w14:textId="77777777" w:rsidR="00A261CB" w:rsidRPr="00237D6A" w:rsidRDefault="00A261CB" w:rsidP="00EE3A5B">
            <w:pPr>
              <w:rPr>
                <w:rFonts w:ascii="Times New Roman" w:hAnsi="Times New Roman"/>
                <w:sz w:val="20"/>
                <w:szCs w:val="20"/>
              </w:rPr>
            </w:pPr>
          </w:p>
        </w:tc>
        <w:tc>
          <w:tcPr>
            <w:tcW w:w="3895" w:type="dxa"/>
            <w:tcBorders>
              <w:top w:val="single" w:sz="4" w:space="0" w:color="auto"/>
              <w:bottom w:val="single" w:sz="4" w:space="0" w:color="auto"/>
            </w:tcBorders>
          </w:tcPr>
          <w:p w14:paraId="6FB0BD39"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4. siswa mampu mengambil kesimpulan berdasarkan informasi disertai argumentasi dengan akurat dan jelas</w:t>
            </w:r>
          </w:p>
          <w:p w14:paraId="6A58297E"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3. siswa mampu mengambil kesimpulan berdasarkan informasi dengan akurat tetapi kurang jelas dalam menjelaskan argumentasi</w:t>
            </w:r>
          </w:p>
          <w:p w14:paraId="533CB54B"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2.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kurang akurat mengambil kesimpulan berdasarkan informasi. </w:t>
            </w:r>
          </w:p>
          <w:p w14:paraId="5B03D503" w14:textId="77777777" w:rsidR="00A261CB" w:rsidRPr="00237D6A" w:rsidRDefault="00A261CB" w:rsidP="00EE3A5B">
            <w:pPr>
              <w:jc w:val="both"/>
              <w:rPr>
                <w:rFonts w:ascii="Times New Roman" w:hAnsi="Times New Roman"/>
                <w:sz w:val="20"/>
                <w:szCs w:val="20"/>
              </w:rPr>
            </w:pPr>
            <w:r w:rsidRPr="00237D6A">
              <w:rPr>
                <w:rFonts w:ascii="Times New Roman" w:hAnsi="Times New Roman"/>
                <w:sz w:val="20"/>
                <w:szCs w:val="20"/>
              </w:rPr>
              <w:t xml:space="preserve">1. </w:t>
            </w:r>
            <w:proofErr w:type="gramStart"/>
            <w:r w:rsidRPr="00237D6A">
              <w:rPr>
                <w:rFonts w:ascii="Times New Roman" w:hAnsi="Times New Roman"/>
                <w:sz w:val="20"/>
                <w:szCs w:val="20"/>
              </w:rPr>
              <w:t>siswa</w:t>
            </w:r>
            <w:proofErr w:type="gramEnd"/>
            <w:r w:rsidRPr="00237D6A">
              <w:rPr>
                <w:rFonts w:ascii="Times New Roman" w:hAnsi="Times New Roman"/>
                <w:sz w:val="20"/>
                <w:szCs w:val="20"/>
              </w:rPr>
              <w:t xml:space="preserve"> belum mampu mengambil kesimpulan berdasarkan informasi dengan akurat dan jelas.</w:t>
            </w:r>
          </w:p>
        </w:tc>
        <w:tc>
          <w:tcPr>
            <w:tcW w:w="1033" w:type="dxa"/>
            <w:tcBorders>
              <w:top w:val="single" w:sz="4" w:space="0" w:color="auto"/>
              <w:bottom w:val="single" w:sz="4" w:space="0" w:color="auto"/>
            </w:tcBorders>
          </w:tcPr>
          <w:p w14:paraId="3D0FBAF8" w14:textId="77777777" w:rsidR="00A261CB" w:rsidRPr="00237D6A" w:rsidRDefault="00A261CB" w:rsidP="00EE3A5B">
            <w:pPr>
              <w:jc w:val="center"/>
              <w:rPr>
                <w:rFonts w:ascii="Times New Roman" w:hAnsi="Times New Roman"/>
                <w:sz w:val="20"/>
                <w:szCs w:val="20"/>
              </w:rPr>
            </w:pPr>
            <w:r w:rsidRPr="00237D6A">
              <w:rPr>
                <w:rFonts w:ascii="Times New Roman" w:hAnsi="Times New Roman"/>
                <w:sz w:val="20"/>
                <w:szCs w:val="20"/>
              </w:rPr>
              <w:t>5</w:t>
            </w:r>
          </w:p>
        </w:tc>
      </w:tr>
    </w:tbl>
    <w:p w14:paraId="0F3800B9" w14:textId="77777777" w:rsidR="00F77371" w:rsidRPr="00A261CB" w:rsidRDefault="00F77371" w:rsidP="006B4BF1">
      <w:pPr>
        <w:pStyle w:val="ListParagraph"/>
        <w:tabs>
          <w:tab w:val="left" w:pos="709"/>
          <w:tab w:val="left" w:pos="993"/>
          <w:tab w:val="left" w:pos="4253"/>
        </w:tabs>
        <w:spacing w:before="240" w:after="0" w:line="360" w:lineRule="auto"/>
        <w:ind w:left="0"/>
        <w:rPr>
          <w:rFonts w:ascii="Times New Roman" w:hAnsi="Times New Roman"/>
          <w:bCs/>
          <w:sz w:val="20"/>
          <w:szCs w:val="20"/>
        </w:rPr>
      </w:pPr>
    </w:p>
    <w:p w14:paraId="5B5FB3B6" w14:textId="77777777" w:rsidR="00617F6C" w:rsidRDefault="00617F6C">
      <w:pPr>
        <w:pStyle w:val="ListParagraph"/>
        <w:numPr>
          <w:ilvl w:val="0"/>
          <w:numId w:val="14"/>
        </w:numPr>
        <w:tabs>
          <w:tab w:val="left" w:pos="709"/>
          <w:tab w:val="left" w:pos="851"/>
        </w:tabs>
        <w:spacing w:after="0" w:line="480" w:lineRule="auto"/>
        <w:ind w:left="1134" w:hanging="283"/>
        <w:jc w:val="both"/>
        <w:rPr>
          <w:rFonts w:ascii="Times New Roman" w:hAnsi="Times New Roman"/>
          <w:bCs/>
          <w:sz w:val="24"/>
          <w:szCs w:val="24"/>
          <w:lang w:val="id-ID"/>
        </w:rPr>
      </w:pPr>
      <w:r>
        <w:rPr>
          <w:rFonts w:ascii="Times New Roman" w:hAnsi="Times New Roman"/>
          <w:bCs/>
          <w:sz w:val="24"/>
          <w:szCs w:val="24"/>
          <w:lang w:val="id-ID"/>
        </w:rPr>
        <w:t>Observasi</w:t>
      </w:r>
    </w:p>
    <w:p w14:paraId="35D015DB" w14:textId="59D6BB6C" w:rsidR="00735D02" w:rsidRPr="00DC76CB" w:rsidRDefault="00617F6C" w:rsidP="00DC76CB">
      <w:pPr>
        <w:pStyle w:val="ListParagraph"/>
        <w:tabs>
          <w:tab w:val="left" w:pos="709"/>
          <w:tab w:val="left" w:pos="1276"/>
        </w:tabs>
        <w:spacing w:after="0" w:line="480" w:lineRule="auto"/>
        <w:ind w:left="1134" w:firstLine="709"/>
        <w:jc w:val="both"/>
        <w:rPr>
          <w:rFonts w:ascii="Times New Roman" w:hAnsi="Times New Roman"/>
          <w:bCs/>
          <w:sz w:val="24"/>
          <w:szCs w:val="24"/>
        </w:rPr>
      </w:pPr>
      <w:r>
        <w:rPr>
          <w:rFonts w:ascii="Times New Roman" w:hAnsi="Times New Roman"/>
          <w:bCs/>
          <w:sz w:val="24"/>
          <w:szCs w:val="24"/>
          <w:lang w:val="id-ID"/>
        </w:rPr>
        <w:t xml:space="preserve">Observasi merupakan suatu cara untuk memperoleh data dengan menggunakan kemampuan panca indra dalam satu penelitian. Pengamatan dalam penelitian ini berguna untuk mengetahui keberhasilan proses pembelajaran yang dilakukan oleh peneliti. Kesesuaian tahap-tahap pembelajaran perlu diketahui untuk mempertimbangkan faktor yang dapat mempengaruhi penelitian. Hal yang diamati ada dua aspek pada penelitian yaitu keterlaksanaan pembelajaran dan aktivitas siswa </w:t>
      </w:r>
      <w:r>
        <w:rPr>
          <w:rFonts w:ascii="Times New Roman" w:hAnsi="Times New Roman"/>
          <w:bCs/>
          <w:sz w:val="24"/>
          <w:szCs w:val="24"/>
          <w:lang w:val="id-ID"/>
        </w:rPr>
        <w:lastRenderedPageBreak/>
        <w:t xml:space="preserve">selama pembelajaran. Instrumen yang digunakan berupa lembar observasi untuk dua aspek tersebut. </w:t>
      </w:r>
      <w:r w:rsidR="00835B43">
        <w:rPr>
          <w:rFonts w:ascii="Times New Roman" w:hAnsi="Times New Roman"/>
          <w:bCs/>
          <w:sz w:val="24"/>
          <w:szCs w:val="24"/>
        </w:rPr>
        <w:t>Lembar observasi digunakan un</w:t>
      </w:r>
      <w:r w:rsidR="00B54031">
        <w:rPr>
          <w:rFonts w:ascii="Times New Roman" w:hAnsi="Times New Roman"/>
          <w:bCs/>
          <w:sz w:val="24"/>
          <w:szCs w:val="24"/>
        </w:rPr>
        <w:t>t</w:t>
      </w:r>
      <w:r w:rsidR="00835B43">
        <w:rPr>
          <w:rFonts w:ascii="Times New Roman" w:hAnsi="Times New Roman"/>
          <w:bCs/>
          <w:sz w:val="24"/>
          <w:szCs w:val="24"/>
        </w:rPr>
        <w:t>uk mengetahui keberhasilan pelaksanaan proses pembelajaran</w:t>
      </w:r>
      <w:r w:rsidR="00B372AF">
        <w:rPr>
          <w:rFonts w:ascii="Times New Roman" w:hAnsi="Times New Roman"/>
          <w:bCs/>
          <w:sz w:val="24"/>
          <w:szCs w:val="24"/>
        </w:rPr>
        <w:t xml:space="preserve">. </w:t>
      </w:r>
      <w:r w:rsidR="00A42C60">
        <w:rPr>
          <w:rFonts w:ascii="Times New Roman" w:hAnsi="Times New Roman"/>
          <w:bCs/>
          <w:sz w:val="24"/>
          <w:szCs w:val="24"/>
        </w:rPr>
        <w:t>Indikator yang terdapat pada lembar observasi keterlaksanaan dan aktivitas siswa</w:t>
      </w:r>
      <w:r w:rsidR="00D82C8B">
        <w:rPr>
          <w:rFonts w:ascii="Times New Roman" w:hAnsi="Times New Roman"/>
          <w:bCs/>
          <w:sz w:val="24"/>
          <w:szCs w:val="24"/>
        </w:rPr>
        <w:t xml:space="preserve"> k</w:t>
      </w:r>
      <w:r w:rsidR="00A42C60">
        <w:rPr>
          <w:rFonts w:ascii="Times New Roman" w:hAnsi="Times New Roman"/>
          <w:bCs/>
          <w:sz w:val="24"/>
          <w:szCs w:val="24"/>
        </w:rPr>
        <w:t>elas eksperimen</w:t>
      </w:r>
      <w:r w:rsidR="00D82C8B">
        <w:rPr>
          <w:rFonts w:ascii="Times New Roman" w:hAnsi="Times New Roman"/>
          <w:bCs/>
          <w:sz w:val="24"/>
          <w:szCs w:val="24"/>
        </w:rPr>
        <w:t xml:space="preserve"> berdasarkan tahapan model pembelajaran TGT</w:t>
      </w:r>
      <w:r w:rsidR="00A42C60">
        <w:rPr>
          <w:rFonts w:ascii="Times New Roman" w:hAnsi="Times New Roman"/>
          <w:bCs/>
          <w:sz w:val="24"/>
          <w:szCs w:val="24"/>
        </w:rPr>
        <w:t xml:space="preserve"> dan kelas kontrol </w:t>
      </w:r>
      <w:r w:rsidR="002443EC">
        <w:rPr>
          <w:rFonts w:ascii="Times New Roman" w:hAnsi="Times New Roman"/>
          <w:bCs/>
          <w:sz w:val="24"/>
          <w:szCs w:val="24"/>
        </w:rPr>
        <w:t xml:space="preserve">berdasarkan model pembelajaran konvensional. Kisi-Kisi lembar observasi pada kedua kelas </w:t>
      </w:r>
      <w:r w:rsidR="00A42C60">
        <w:rPr>
          <w:rFonts w:ascii="Times New Roman" w:hAnsi="Times New Roman"/>
          <w:bCs/>
          <w:sz w:val="24"/>
          <w:szCs w:val="24"/>
        </w:rPr>
        <w:t xml:space="preserve">sebagai berikut.  </w:t>
      </w:r>
    </w:p>
    <w:p w14:paraId="3E968237" w14:textId="56BD29EA" w:rsidR="00951B39" w:rsidRPr="00951B39" w:rsidRDefault="00B6717C" w:rsidP="00951B39">
      <w:pPr>
        <w:pStyle w:val="Caption"/>
        <w:spacing w:after="0"/>
        <w:ind w:firstLine="2552"/>
        <w:rPr>
          <w:rFonts w:asciiTheme="majorBidi" w:hAnsiTheme="majorBidi" w:cstheme="majorBidi"/>
          <w:bCs/>
          <w:i w:val="0"/>
          <w:iCs w:val="0"/>
          <w:color w:val="auto"/>
          <w:sz w:val="24"/>
          <w:szCs w:val="24"/>
        </w:rPr>
      </w:pPr>
      <w:bookmarkStart w:id="44" w:name="_Toc119643312"/>
      <w:r w:rsidRPr="00B6717C">
        <w:rPr>
          <w:rFonts w:asciiTheme="majorBidi" w:hAnsiTheme="majorBidi" w:cstheme="majorBidi"/>
          <w:i w:val="0"/>
          <w:iCs w:val="0"/>
          <w:color w:val="auto"/>
          <w:sz w:val="24"/>
          <w:szCs w:val="24"/>
        </w:rPr>
        <w:t xml:space="preserve">Tabel 3. </w:t>
      </w:r>
      <w:r w:rsidRPr="00B6717C">
        <w:rPr>
          <w:rFonts w:asciiTheme="majorBidi" w:hAnsiTheme="majorBidi" w:cstheme="majorBidi"/>
          <w:i w:val="0"/>
          <w:iCs w:val="0"/>
          <w:color w:val="auto"/>
          <w:sz w:val="24"/>
          <w:szCs w:val="24"/>
        </w:rPr>
        <w:fldChar w:fldCharType="begin"/>
      </w:r>
      <w:r w:rsidRPr="00B6717C">
        <w:rPr>
          <w:rFonts w:asciiTheme="majorBidi" w:hAnsiTheme="majorBidi" w:cstheme="majorBidi"/>
          <w:i w:val="0"/>
          <w:iCs w:val="0"/>
          <w:color w:val="auto"/>
          <w:sz w:val="24"/>
          <w:szCs w:val="24"/>
        </w:rPr>
        <w:instrText xml:space="preserve"> SEQ tabel_3. \* ARABIC </w:instrText>
      </w:r>
      <w:r w:rsidRPr="00B6717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3</w:t>
      </w:r>
      <w:r w:rsidRPr="00B6717C">
        <w:rPr>
          <w:rFonts w:asciiTheme="majorBidi" w:hAnsiTheme="majorBidi" w:cstheme="majorBidi"/>
          <w:i w:val="0"/>
          <w:iCs w:val="0"/>
          <w:color w:val="auto"/>
          <w:sz w:val="24"/>
          <w:szCs w:val="24"/>
        </w:rPr>
        <w:fldChar w:fldCharType="end"/>
      </w:r>
      <w:r w:rsidRPr="00B6717C">
        <w:rPr>
          <w:rFonts w:asciiTheme="majorBidi" w:hAnsiTheme="majorBidi" w:cstheme="majorBidi"/>
          <w:bCs/>
          <w:i w:val="0"/>
          <w:iCs w:val="0"/>
          <w:color w:val="auto"/>
          <w:sz w:val="24"/>
          <w:szCs w:val="24"/>
        </w:rPr>
        <w:t xml:space="preserve"> Kisi-Kisi Lembar Observasi Kelas Eksperimen</w:t>
      </w:r>
      <w:bookmarkEnd w:id="44"/>
    </w:p>
    <w:p w14:paraId="54208E8E" w14:textId="77777777" w:rsidR="00951B39" w:rsidRPr="00951B39" w:rsidRDefault="00951B39" w:rsidP="00951B39"/>
    <w:tbl>
      <w:tblPr>
        <w:tblStyle w:val="TableGrid"/>
        <w:tblpPr w:leftFromText="180" w:rightFromText="180" w:vertAnchor="text" w:horzAnchor="margin" w:tblpXSpec="right" w:tblpY="-123"/>
        <w:tblW w:w="8755" w:type="dxa"/>
        <w:tblLook w:val="04A0" w:firstRow="1" w:lastRow="0" w:firstColumn="1" w:lastColumn="0" w:noHBand="0" w:noVBand="1"/>
      </w:tblPr>
      <w:tblGrid>
        <w:gridCol w:w="1526"/>
        <w:gridCol w:w="1495"/>
        <w:gridCol w:w="2797"/>
        <w:gridCol w:w="2317"/>
        <w:gridCol w:w="620"/>
      </w:tblGrid>
      <w:tr w:rsidR="00951B39" w14:paraId="70D5CE08" w14:textId="77777777" w:rsidTr="00A002D1">
        <w:trPr>
          <w:trHeight w:val="534"/>
          <w:tblHeader/>
        </w:trPr>
        <w:tc>
          <w:tcPr>
            <w:tcW w:w="1530" w:type="dxa"/>
            <w:shd w:val="clear" w:color="auto" w:fill="B4C6E7" w:themeFill="accent1" w:themeFillTint="66"/>
            <w:vAlign w:val="center"/>
          </w:tcPr>
          <w:p w14:paraId="4522890A"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Model Pembelajaran</w:t>
            </w:r>
          </w:p>
        </w:tc>
        <w:tc>
          <w:tcPr>
            <w:tcW w:w="1499" w:type="dxa"/>
            <w:shd w:val="clear" w:color="auto" w:fill="B4C6E7" w:themeFill="accent1" w:themeFillTint="66"/>
            <w:vAlign w:val="center"/>
          </w:tcPr>
          <w:p w14:paraId="58F01AB9"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Tahapan Pembelajaran</w:t>
            </w:r>
          </w:p>
        </w:tc>
        <w:tc>
          <w:tcPr>
            <w:tcW w:w="2853" w:type="dxa"/>
            <w:shd w:val="clear" w:color="auto" w:fill="B4C6E7" w:themeFill="accent1" w:themeFillTint="66"/>
            <w:vAlign w:val="center"/>
          </w:tcPr>
          <w:p w14:paraId="0E3E2019"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Kegiatan Pembelajaran</w:t>
            </w:r>
          </w:p>
        </w:tc>
        <w:tc>
          <w:tcPr>
            <w:tcW w:w="2349" w:type="dxa"/>
            <w:shd w:val="clear" w:color="auto" w:fill="B4C6E7" w:themeFill="accent1" w:themeFillTint="66"/>
            <w:vAlign w:val="center"/>
          </w:tcPr>
          <w:p w14:paraId="00622059" w14:textId="77777777" w:rsidR="00951B39" w:rsidRPr="00457A40" w:rsidRDefault="00951B39" w:rsidP="00C44AAC">
            <w:pPr>
              <w:spacing w:line="276" w:lineRule="auto"/>
              <w:jc w:val="center"/>
              <w:rPr>
                <w:rFonts w:ascii="Times New Roman" w:hAnsi="Times New Roman"/>
                <w:bCs/>
              </w:rPr>
            </w:pPr>
            <w:r>
              <w:rPr>
                <w:rFonts w:ascii="Times New Roman" w:hAnsi="Times New Roman"/>
                <w:bCs/>
              </w:rPr>
              <w:t>Aktivitas Siswa</w:t>
            </w:r>
          </w:p>
        </w:tc>
        <w:tc>
          <w:tcPr>
            <w:tcW w:w="524" w:type="dxa"/>
            <w:shd w:val="clear" w:color="auto" w:fill="B4C6E7" w:themeFill="accent1" w:themeFillTint="66"/>
            <w:vAlign w:val="center"/>
          </w:tcPr>
          <w:p w14:paraId="4F7FB1D3"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No Item</w:t>
            </w:r>
          </w:p>
        </w:tc>
      </w:tr>
      <w:tr w:rsidR="00951B39" w14:paraId="3CF661A2" w14:textId="77777777" w:rsidTr="00A002D1">
        <w:trPr>
          <w:trHeight w:val="569"/>
        </w:trPr>
        <w:tc>
          <w:tcPr>
            <w:tcW w:w="1530" w:type="dxa"/>
            <w:vMerge w:val="restart"/>
          </w:tcPr>
          <w:p w14:paraId="554E0416"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 xml:space="preserve">Model pembelajaran </w:t>
            </w:r>
            <w:r w:rsidRPr="00B54031">
              <w:rPr>
                <w:rFonts w:ascii="Times New Roman" w:hAnsi="Times New Roman"/>
                <w:bCs/>
                <w:i/>
                <w:iCs/>
              </w:rPr>
              <w:t>Team Game Tournament</w:t>
            </w:r>
            <w:r w:rsidRPr="00457A40">
              <w:rPr>
                <w:rFonts w:ascii="Times New Roman" w:hAnsi="Times New Roman"/>
                <w:bCs/>
              </w:rPr>
              <w:t xml:space="preserve"> dengan pendekatan ESD</w:t>
            </w:r>
          </w:p>
        </w:tc>
        <w:tc>
          <w:tcPr>
            <w:tcW w:w="1499" w:type="dxa"/>
            <w:vMerge w:val="restart"/>
            <w:vAlign w:val="center"/>
          </w:tcPr>
          <w:p w14:paraId="2CFFB183"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Pendahuluan</w:t>
            </w:r>
          </w:p>
        </w:tc>
        <w:tc>
          <w:tcPr>
            <w:tcW w:w="2853" w:type="dxa"/>
          </w:tcPr>
          <w:p w14:paraId="6849A92E"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Pembukaan pembelajaran dengan salam dan doa</w:t>
            </w:r>
          </w:p>
        </w:tc>
        <w:tc>
          <w:tcPr>
            <w:tcW w:w="2349" w:type="dxa"/>
            <w:vAlign w:val="center"/>
          </w:tcPr>
          <w:p w14:paraId="6CEC4B8F"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Siswa berdo’a sebelum memulai pembelajaran</w:t>
            </w:r>
          </w:p>
        </w:tc>
        <w:tc>
          <w:tcPr>
            <w:tcW w:w="524" w:type="dxa"/>
            <w:vMerge w:val="restart"/>
            <w:vAlign w:val="center"/>
          </w:tcPr>
          <w:p w14:paraId="401BA4D6" w14:textId="77777777" w:rsidR="00951B39" w:rsidRPr="00457A40" w:rsidRDefault="00951B39" w:rsidP="00C44AAC">
            <w:pPr>
              <w:spacing w:line="276" w:lineRule="auto"/>
              <w:jc w:val="center"/>
              <w:rPr>
                <w:rFonts w:ascii="Times New Roman" w:hAnsi="Times New Roman"/>
                <w:bCs/>
              </w:rPr>
            </w:pPr>
          </w:p>
          <w:p w14:paraId="7F8F7131"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1</w:t>
            </w:r>
          </w:p>
        </w:tc>
      </w:tr>
      <w:tr w:rsidR="00951B39" w14:paraId="059F7436" w14:textId="77777777" w:rsidTr="00A002D1">
        <w:trPr>
          <w:trHeight w:val="1047"/>
        </w:trPr>
        <w:tc>
          <w:tcPr>
            <w:tcW w:w="1530" w:type="dxa"/>
            <w:vMerge/>
          </w:tcPr>
          <w:p w14:paraId="530C4F01" w14:textId="77777777" w:rsidR="00951B39" w:rsidRPr="00457A40" w:rsidRDefault="00951B39" w:rsidP="00C44AAC">
            <w:pPr>
              <w:spacing w:line="276" w:lineRule="auto"/>
              <w:jc w:val="both"/>
              <w:rPr>
                <w:rFonts w:ascii="Times New Roman" w:hAnsi="Times New Roman"/>
                <w:bCs/>
              </w:rPr>
            </w:pPr>
          </w:p>
        </w:tc>
        <w:tc>
          <w:tcPr>
            <w:tcW w:w="1499" w:type="dxa"/>
            <w:vMerge/>
            <w:vAlign w:val="center"/>
          </w:tcPr>
          <w:p w14:paraId="1A3FBA53" w14:textId="77777777" w:rsidR="00951B39" w:rsidRPr="00457A40" w:rsidRDefault="00951B39" w:rsidP="00C44AAC">
            <w:pPr>
              <w:spacing w:line="276" w:lineRule="auto"/>
              <w:jc w:val="center"/>
              <w:rPr>
                <w:rFonts w:ascii="Times New Roman" w:hAnsi="Times New Roman"/>
                <w:bCs/>
              </w:rPr>
            </w:pPr>
          </w:p>
        </w:tc>
        <w:tc>
          <w:tcPr>
            <w:tcW w:w="2853" w:type="dxa"/>
          </w:tcPr>
          <w:p w14:paraId="19DBB747"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Kegiatan pembuka yang mengarah pada pembelajaran (motivasi,</w:t>
            </w:r>
            <w:r>
              <w:rPr>
                <w:rFonts w:ascii="Times New Roman" w:hAnsi="Times New Roman"/>
                <w:bCs/>
              </w:rPr>
              <w:t xml:space="preserve"> </w:t>
            </w:r>
            <w:r w:rsidRPr="00457A40">
              <w:rPr>
                <w:rFonts w:ascii="Times New Roman" w:hAnsi="Times New Roman"/>
                <w:bCs/>
              </w:rPr>
              <w:t>apersepsi, dan tujuan)</w:t>
            </w:r>
          </w:p>
        </w:tc>
        <w:tc>
          <w:tcPr>
            <w:tcW w:w="2349" w:type="dxa"/>
          </w:tcPr>
          <w:p w14:paraId="1D12F051"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Siswa memperhatikan penjelasan guru dan menerima motivasi guru</w:t>
            </w:r>
          </w:p>
        </w:tc>
        <w:tc>
          <w:tcPr>
            <w:tcW w:w="524" w:type="dxa"/>
            <w:vMerge/>
            <w:vAlign w:val="center"/>
          </w:tcPr>
          <w:p w14:paraId="7A9A1EE0" w14:textId="77777777" w:rsidR="00951B39" w:rsidRPr="00457A40" w:rsidRDefault="00951B39" w:rsidP="00C44AAC">
            <w:pPr>
              <w:spacing w:line="276" w:lineRule="auto"/>
              <w:jc w:val="center"/>
              <w:rPr>
                <w:rFonts w:ascii="Times New Roman" w:hAnsi="Times New Roman"/>
                <w:bCs/>
              </w:rPr>
            </w:pPr>
          </w:p>
        </w:tc>
      </w:tr>
      <w:tr w:rsidR="00951B39" w14:paraId="4798B490" w14:textId="77777777" w:rsidTr="00A002D1">
        <w:trPr>
          <w:trHeight w:val="852"/>
        </w:trPr>
        <w:tc>
          <w:tcPr>
            <w:tcW w:w="1530" w:type="dxa"/>
            <w:vMerge/>
          </w:tcPr>
          <w:p w14:paraId="5139E068" w14:textId="77777777" w:rsidR="00951B39" w:rsidRPr="00457A40" w:rsidRDefault="00951B39" w:rsidP="00C44AAC">
            <w:pPr>
              <w:spacing w:line="276" w:lineRule="auto"/>
              <w:jc w:val="both"/>
              <w:rPr>
                <w:rFonts w:ascii="Times New Roman" w:hAnsi="Times New Roman"/>
                <w:bCs/>
              </w:rPr>
            </w:pPr>
          </w:p>
        </w:tc>
        <w:tc>
          <w:tcPr>
            <w:tcW w:w="1499" w:type="dxa"/>
            <w:vMerge w:val="restart"/>
            <w:vAlign w:val="center"/>
          </w:tcPr>
          <w:p w14:paraId="3462D6BD" w14:textId="77777777" w:rsidR="00951B39" w:rsidRPr="00457A40" w:rsidRDefault="00951B39" w:rsidP="00C44AAC">
            <w:pPr>
              <w:spacing w:line="276" w:lineRule="auto"/>
              <w:jc w:val="center"/>
              <w:rPr>
                <w:rFonts w:ascii="Times New Roman" w:hAnsi="Times New Roman"/>
                <w:bCs/>
                <w:i/>
                <w:iCs/>
              </w:rPr>
            </w:pPr>
            <w:r w:rsidRPr="00457A40">
              <w:rPr>
                <w:rFonts w:ascii="Times New Roman" w:hAnsi="Times New Roman"/>
                <w:bCs/>
                <w:i/>
                <w:iCs/>
              </w:rPr>
              <w:t>Class Presentation</w:t>
            </w:r>
          </w:p>
        </w:tc>
        <w:tc>
          <w:tcPr>
            <w:tcW w:w="2853" w:type="dxa"/>
          </w:tcPr>
          <w:p w14:paraId="4ED4EC26"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 xml:space="preserve">Penyampaian tata cara dan materi pembelajaran. </w:t>
            </w:r>
          </w:p>
        </w:tc>
        <w:tc>
          <w:tcPr>
            <w:tcW w:w="2349" w:type="dxa"/>
          </w:tcPr>
          <w:p w14:paraId="59743F53"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Siswa memperhatikan penyampaian informasi dari guru</w:t>
            </w:r>
          </w:p>
        </w:tc>
        <w:tc>
          <w:tcPr>
            <w:tcW w:w="524" w:type="dxa"/>
            <w:vMerge w:val="restart"/>
            <w:vAlign w:val="center"/>
          </w:tcPr>
          <w:p w14:paraId="5BAE44F8"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2</w:t>
            </w:r>
          </w:p>
        </w:tc>
      </w:tr>
      <w:tr w:rsidR="00951B39" w14:paraId="1FB467A3" w14:textId="77777777" w:rsidTr="00A002D1">
        <w:trPr>
          <w:trHeight w:val="351"/>
        </w:trPr>
        <w:tc>
          <w:tcPr>
            <w:tcW w:w="1530" w:type="dxa"/>
            <w:vMerge/>
          </w:tcPr>
          <w:p w14:paraId="4853C351" w14:textId="77777777" w:rsidR="00951B39" w:rsidRPr="00457A40" w:rsidRDefault="00951B39" w:rsidP="00C44AAC">
            <w:pPr>
              <w:spacing w:line="276" w:lineRule="auto"/>
              <w:jc w:val="both"/>
              <w:rPr>
                <w:rFonts w:ascii="Times New Roman" w:hAnsi="Times New Roman"/>
                <w:bCs/>
              </w:rPr>
            </w:pPr>
          </w:p>
        </w:tc>
        <w:tc>
          <w:tcPr>
            <w:tcW w:w="1499" w:type="dxa"/>
            <w:vMerge/>
            <w:vAlign w:val="center"/>
          </w:tcPr>
          <w:p w14:paraId="5078CD72" w14:textId="77777777" w:rsidR="00951B39" w:rsidRPr="00457A40" w:rsidRDefault="00951B39" w:rsidP="00C44AAC">
            <w:pPr>
              <w:spacing w:line="276" w:lineRule="auto"/>
              <w:jc w:val="center"/>
              <w:rPr>
                <w:rFonts w:ascii="Times New Roman" w:hAnsi="Times New Roman"/>
                <w:bCs/>
                <w:i/>
                <w:iCs/>
              </w:rPr>
            </w:pPr>
          </w:p>
        </w:tc>
        <w:tc>
          <w:tcPr>
            <w:tcW w:w="2853" w:type="dxa"/>
          </w:tcPr>
          <w:p w14:paraId="456E7225"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Guru memberikan kesempatan kepada siswa untuk bertanya</w:t>
            </w:r>
          </w:p>
        </w:tc>
        <w:tc>
          <w:tcPr>
            <w:tcW w:w="2349" w:type="dxa"/>
          </w:tcPr>
          <w:p w14:paraId="391DC637"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Siswa dapat bertanya kepada guru</w:t>
            </w:r>
          </w:p>
        </w:tc>
        <w:tc>
          <w:tcPr>
            <w:tcW w:w="524" w:type="dxa"/>
            <w:vMerge/>
            <w:vAlign w:val="center"/>
          </w:tcPr>
          <w:p w14:paraId="4649FE7A" w14:textId="77777777" w:rsidR="00951B39" w:rsidRPr="00457A40" w:rsidRDefault="00951B39" w:rsidP="00C44AAC">
            <w:pPr>
              <w:spacing w:line="276" w:lineRule="auto"/>
              <w:jc w:val="center"/>
              <w:rPr>
                <w:rFonts w:ascii="Times New Roman" w:hAnsi="Times New Roman"/>
                <w:bCs/>
              </w:rPr>
            </w:pPr>
          </w:p>
        </w:tc>
      </w:tr>
      <w:tr w:rsidR="00951B39" w14:paraId="3314AD0F" w14:textId="77777777" w:rsidTr="00A002D1">
        <w:trPr>
          <w:trHeight w:val="932"/>
        </w:trPr>
        <w:tc>
          <w:tcPr>
            <w:tcW w:w="1530" w:type="dxa"/>
            <w:vMerge/>
          </w:tcPr>
          <w:p w14:paraId="66F89F78" w14:textId="77777777" w:rsidR="00951B39" w:rsidRPr="00457A40" w:rsidRDefault="00951B39" w:rsidP="00C44AAC">
            <w:pPr>
              <w:spacing w:line="276" w:lineRule="auto"/>
              <w:jc w:val="both"/>
              <w:rPr>
                <w:rFonts w:ascii="Times New Roman" w:hAnsi="Times New Roman"/>
                <w:bCs/>
              </w:rPr>
            </w:pPr>
          </w:p>
        </w:tc>
        <w:tc>
          <w:tcPr>
            <w:tcW w:w="1499" w:type="dxa"/>
            <w:vAlign w:val="center"/>
          </w:tcPr>
          <w:p w14:paraId="6B0AB4D4" w14:textId="77777777" w:rsidR="00951B39" w:rsidRPr="00457A40" w:rsidRDefault="00951B39" w:rsidP="00C44AAC">
            <w:pPr>
              <w:spacing w:line="276" w:lineRule="auto"/>
              <w:jc w:val="center"/>
              <w:rPr>
                <w:rFonts w:ascii="Times New Roman" w:hAnsi="Times New Roman"/>
                <w:bCs/>
                <w:i/>
                <w:iCs/>
              </w:rPr>
            </w:pPr>
            <w:r w:rsidRPr="00457A40">
              <w:rPr>
                <w:rFonts w:ascii="Times New Roman" w:hAnsi="Times New Roman"/>
                <w:bCs/>
                <w:i/>
                <w:iCs/>
              </w:rPr>
              <w:t>Team</w:t>
            </w:r>
          </w:p>
        </w:tc>
        <w:tc>
          <w:tcPr>
            <w:tcW w:w="2853" w:type="dxa"/>
          </w:tcPr>
          <w:p w14:paraId="14C81AFC"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Guru melakukan p</w:t>
            </w:r>
            <w:r w:rsidRPr="00457A40">
              <w:rPr>
                <w:rFonts w:ascii="Times New Roman" w:hAnsi="Times New Roman"/>
                <w:bCs/>
              </w:rPr>
              <w:t>embagian kelompok dan lembar kerja siswa</w:t>
            </w:r>
          </w:p>
        </w:tc>
        <w:tc>
          <w:tcPr>
            <w:tcW w:w="2349" w:type="dxa"/>
          </w:tcPr>
          <w:p w14:paraId="5BBFF3A9"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Siswa bergabung dengan kelompok masing-masing</w:t>
            </w:r>
          </w:p>
        </w:tc>
        <w:tc>
          <w:tcPr>
            <w:tcW w:w="524" w:type="dxa"/>
            <w:vAlign w:val="center"/>
          </w:tcPr>
          <w:p w14:paraId="6DF38A7C"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3</w:t>
            </w:r>
          </w:p>
        </w:tc>
      </w:tr>
      <w:tr w:rsidR="00951B39" w14:paraId="175D1B66" w14:textId="77777777" w:rsidTr="00A002D1">
        <w:trPr>
          <w:trHeight w:val="993"/>
        </w:trPr>
        <w:tc>
          <w:tcPr>
            <w:tcW w:w="1530" w:type="dxa"/>
            <w:vMerge/>
          </w:tcPr>
          <w:p w14:paraId="3B3FF596" w14:textId="77777777" w:rsidR="00951B39" w:rsidRPr="00457A40" w:rsidRDefault="00951B39" w:rsidP="00C44AAC">
            <w:pPr>
              <w:spacing w:line="276" w:lineRule="auto"/>
              <w:jc w:val="both"/>
              <w:rPr>
                <w:rFonts w:ascii="Times New Roman" w:hAnsi="Times New Roman"/>
                <w:bCs/>
              </w:rPr>
            </w:pPr>
          </w:p>
        </w:tc>
        <w:tc>
          <w:tcPr>
            <w:tcW w:w="1499" w:type="dxa"/>
            <w:vMerge w:val="restart"/>
            <w:vAlign w:val="center"/>
          </w:tcPr>
          <w:p w14:paraId="1FBD4CDE"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i/>
                <w:iCs/>
              </w:rPr>
              <w:t>Game</w:t>
            </w:r>
          </w:p>
        </w:tc>
        <w:tc>
          <w:tcPr>
            <w:tcW w:w="2853" w:type="dxa"/>
          </w:tcPr>
          <w:p w14:paraId="3C3A9E2A"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 xml:space="preserve">Pembagian kelompok penanya dan penjawab </w:t>
            </w:r>
            <w:r w:rsidRPr="00457A40">
              <w:rPr>
                <w:rFonts w:ascii="Times New Roman" w:hAnsi="Times New Roman"/>
              </w:rPr>
              <w:t>dipimpin oleh guru sebagai juri permainan</w:t>
            </w:r>
          </w:p>
        </w:tc>
        <w:tc>
          <w:tcPr>
            <w:tcW w:w="2349" w:type="dxa"/>
          </w:tcPr>
          <w:p w14:paraId="2FD28FF8" w14:textId="77777777" w:rsidR="00951B39" w:rsidRPr="009E5E94" w:rsidRDefault="00951B39" w:rsidP="00C44AAC">
            <w:pPr>
              <w:spacing w:line="276" w:lineRule="auto"/>
              <w:jc w:val="both"/>
              <w:rPr>
                <w:rFonts w:ascii="Times New Roman" w:hAnsi="Times New Roman"/>
                <w:bCs/>
              </w:rPr>
            </w:pPr>
            <w:r>
              <w:rPr>
                <w:rFonts w:ascii="Times New Roman" w:hAnsi="Times New Roman"/>
                <w:bCs/>
              </w:rPr>
              <w:t xml:space="preserve">Siswa secara berkelompok mengikuti sesi </w:t>
            </w:r>
            <w:r>
              <w:rPr>
                <w:rFonts w:ascii="Times New Roman" w:hAnsi="Times New Roman"/>
                <w:bCs/>
                <w:i/>
                <w:iCs/>
              </w:rPr>
              <w:t>game</w:t>
            </w:r>
          </w:p>
        </w:tc>
        <w:tc>
          <w:tcPr>
            <w:tcW w:w="524" w:type="dxa"/>
            <w:vMerge w:val="restart"/>
            <w:vAlign w:val="center"/>
          </w:tcPr>
          <w:p w14:paraId="3BE9E759"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4</w:t>
            </w:r>
          </w:p>
        </w:tc>
      </w:tr>
      <w:tr w:rsidR="00951B39" w14:paraId="3918B002" w14:textId="77777777" w:rsidTr="00A002D1">
        <w:trPr>
          <w:trHeight w:val="805"/>
        </w:trPr>
        <w:tc>
          <w:tcPr>
            <w:tcW w:w="1530" w:type="dxa"/>
            <w:vMerge/>
          </w:tcPr>
          <w:p w14:paraId="69F0D844" w14:textId="77777777" w:rsidR="00951B39" w:rsidRPr="00457A40" w:rsidRDefault="00951B39" w:rsidP="00C44AAC">
            <w:pPr>
              <w:spacing w:line="276" w:lineRule="auto"/>
              <w:jc w:val="both"/>
              <w:rPr>
                <w:rFonts w:ascii="Times New Roman" w:hAnsi="Times New Roman"/>
                <w:bCs/>
              </w:rPr>
            </w:pPr>
          </w:p>
        </w:tc>
        <w:tc>
          <w:tcPr>
            <w:tcW w:w="1499" w:type="dxa"/>
            <w:vMerge/>
            <w:vAlign w:val="center"/>
          </w:tcPr>
          <w:p w14:paraId="57A59C17" w14:textId="77777777" w:rsidR="00951B39" w:rsidRPr="00457A40" w:rsidRDefault="00951B39" w:rsidP="00C44AAC">
            <w:pPr>
              <w:spacing w:line="276" w:lineRule="auto"/>
              <w:jc w:val="center"/>
              <w:rPr>
                <w:rFonts w:ascii="Times New Roman" w:hAnsi="Times New Roman"/>
                <w:bCs/>
                <w:i/>
                <w:iCs/>
              </w:rPr>
            </w:pPr>
          </w:p>
        </w:tc>
        <w:tc>
          <w:tcPr>
            <w:tcW w:w="2853" w:type="dxa"/>
          </w:tcPr>
          <w:p w14:paraId="07621412"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Guru m</w:t>
            </w:r>
            <w:r w:rsidRPr="00457A40">
              <w:rPr>
                <w:rFonts w:ascii="Times New Roman" w:hAnsi="Times New Roman"/>
                <w:bCs/>
              </w:rPr>
              <w:t>emberi</w:t>
            </w:r>
            <w:r>
              <w:rPr>
                <w:rFonts w:ascii="Times New Roman" w:hAnsi="Times New Roman"/>
                <w:bCs/>
              </w:rPr>
              <w:t>k</w:t>
            </w:r>
            <w:r w:rsidRPr="00457A40">
              <w:rPr>
                <w:rFonts w:ascii="Times New Roman" w:hAnsi="Times New Roman"/>
                <w:bCs/>
              </w:rPr>
              <w:t>an skor bagi kelompok yang berhasil</w:t>
            </w:r>
          </w:p>
        </w:tc>
        <w:tc>
          <w:tcPr>
            <w:tcW w:w="2349" w:type="dxa"/>
          </w:tcPr>
          <w:p w14:paraId="58A8B7BA"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Setiap kelompok melakukan permainan sesuai petunjuk guru</w:t>
            </w:r>
          </w:p>
        </w:tc>
        <w:tc>
          <w:tcPr>
            <w:tcW w:w="524" w:type="dxa"/>
            <w:vMerge/>
            <w:vAlign w:val="center"/>
          </w:tcPr>
          <w:p w14:paraId="5B9D3575" w14:textId="77777777" w:rsidR="00951B39" w:rsidRPr="00457A40" w:rsidRDefault="00951B39" w:rsidP="00C44AAC">
            <w:pPr>
              <w:spacing w:line="276" w:lineRule="auto"/>
              <w:jc w:val="center"/>
              <w:rPr>
                <w:rFonts w:ascii="Times New Roman" w:hAnsi="Times New Roman"/>
                <w:bCs/>
              </w:rPr>
            </w:pPr>
          </w:p>
        </w:tc>
      </w:tr>
      <w:tr w:rsidR="00951B39" w14:paraId="3FCE5260" w14:textId="77777777" w:rsidTr="00A002D1">
        <w:trPr>
          <w:trHeight w:val="1052"/>
        </w:trPr>
        <w:tc>
          <w:tcPr>
            <w:tcW w:w="1530" w:type="dxa"/>
            <w:vMerge/>
          </w:tcPr>
          <w:p w14:paraId="032502CA" w14:textId="77777777" w:rsidR="00951B39" w:rsidRPr="00457A40" w:rsidRDefault="00951B39" w:rsidP="00C44AAC">
            <w:pPr>
              <w:spacing w:line="276" w:lineRule="auto"/>
              <w:jc w:val="both"/>
              <w:rPr>
                <w:rFonts w:ascii="Times New Roman" w:hAnsi="Times New Roman"/>
                <w:bCs/>
              </w:rPr>
            </w:pPr>
          </w:p>
        </w:tc>
        <w:tc>
          <w:tcPr>
            <w:tcW w:w="1499" w:type="dxa"/>
            <w:vAlign w:val="center"/>
          </w:tcPr>
          <w:p w14:paraId="3DE8AC7D"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Tournament</w:t>
            </w:r>
          </w:p>
        </w:tc>
        <w:tc>
          <w:tcPr>
            <w:tcW w:w="2853" w:type="dxa"/>
          </w:tcPr>
          <w:p w14:paraId="222E1E97"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Pemberian soal untuk seluruh kelompok. Kelompok yang tercepat menjawab akan dapat skor</w:t>
            </w:r>
          </w:p>
        </w:tc>
        <w:tc>
          <w:tcPr>
            <w:tcW w:w="2349" w:type="dxa"/>
          </w:tcPr>
          <w:p w14:paraId="5E5855E7" w14:textId="77777777" w:rsidR="00951B39" w:rsidRPr="00457A40" w:rsidRDefault="00951B39" w:rsidP="00C44AAC">
            <w:pPr>
              <w:spacing w:line="276" w:lineRule="auto"/>
              <w:jc w:val="both"/>
              <w:rPr>
                <w:rFonts w:ascii="Times New Roman" w:hAnsi="Times New Roman"/>
                <w:bCs/>
              </w:rPr>
            </w:pPr>
            <w:r w:rsidRPr="00457A40">
              <w:rPr>
                <w:rFonts w:ascii="Times New Roman" w:hAnsi="Times New Roman"/>
                <w:bCs/>
              </w:rPr>
              <w:t>Setiap kelompok berkompetisi untuk mendapatkan skor</w:t>
            </w:r>
          </w:p>
        </w:tc>
        <w:tc>
          <w:tcPr>
            <w:tcW w:w="524" w:type="dxa"/>
            <w:vAlign w:val="center"/>
          </w:tcPr>
          <w:p w14:paraId="7DE470F5"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5</w:t>
            </w:r>
          </w:p>
        </w:tc>
      </w:tr>
      <w:tr w:rsidR="00951B39" w14:paraId="153CC464" w14:textId="77777777" w:rsidTr="00A002D1">
        <w:trPr>
          <w:trHeight w:val="520"/>
        </w:trPr>
        <w:tc>
          <w:tcPr>
            <w:tcW w:w="1530" w:type="dxa"/>
            <w:vMerge/>
          </w:tcPr>
          <w:p w14:paraId="693B11F3" w14:textId="77777777" w:rsidR="00951B39" w:rsidRPr="00457A40" w:rsidRDefault="00951B39" w:rsidP="00C44AAC">
            <w:pPr>
              <w:spacing w:line="276" w:lineRule="auto"/>
              <w:jc w:val="both"/>
              <w:rPr>
                <w:rFonts w:ascii="Times New Roman" w:hAnsi="Times New Roman"/>
                <w:bCs/>
              </w:rPr>
            </w:pPr>
          </w:p>
        </w:tc>
        <w:tc>
          <w:tcPr>
            <w:tcW w:w="1499" w:type="dxa"/>
            <w:vAlign w:val="center"/>
          </w:tcPr>
          <w:p w14:paraId="1A2C98C2" w14:textId="77777777" w:rsidR="00951B39" w:rsidRPr="00457A40" w:rsidRDefault="00951B39" w:rsidP="00C44AAC">
            <w:pPr>
              <w:spacing w:line="276" w:lineRule="auto"/>
              <w:jc w:val="center"/>
              <w:rPr>
                <w:rFonts w:ascii="Times New Roman" w:hAnsi="Times New Roman"/>
                <w:bCs/>
                <w:i/>
                <w:iCs/>
              </w:rPr>
            </w:pPr>
            <w:r>
              <w:rPr>
                <w:rFonts w:ascii="Times New Roman" w:hAnsi="Times New Roman"/>
                <w:bCs/>
                <w:i/>
                <w:iCs/>
              </w:rPr>
              <w:t>Team Recognize</w:t>
            </w:r>
          </w:p>
        </w:tc>
        <w:tc>
          <w:tcPr>
            <w:tcW w:w="2853" w:type="dxa"/>
          </w:tcPr>
          <w:p w14:paraId="3BECF928"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Guru memberikan p</w:t>
            </w:r>
            <w:r w:rsidRPr="00457A40">
              <w:rPr>
                <w:rFonts w:ascii="Times New Roman" w:hAnsi="Times New Roman"/>
                <w:bCs/>
              </w:rPr>
              <w:t xml:space="preserve">enghargaan dan Apresiasi untuk siswa </w:t>
            </w:r>
          </w:p>
        </w:tc>
        <w:tc>
          <w:tcPr>
            <w:tcW w:w="2349" w:type="dxa"/>
          </w:tcPr>
          <w:p w14:paraId="0D1F5398"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Siswa menerima penghargaan dari guru</w:t>
            </w:r>
          </w:p>
        </w:tc>
        <w:tc>
          <w:tcPr>
            <w:tcW w:w="524" w:type="dxa"/>
            <w:vAlign w:val="center"/>
          </w:tcPr>
          <w:p w14:paraId="05D69C74"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6</w:t>
            </w:r>
          </w:p>
        </w:tc>
      </w:tr>
      <w:tr w:rsidR="00951B39" w14:paraId="65281663" w14:textId="77777777" w:rsidTr="00A002D1">
        <w:trPr>
          <w:trHeight w:val="1451"/>
        </w:trPr>
        <w:tc>
          <w:tcPr>
            <w:tcW w:w="1530" w:type="dxa"/>
            <w:vMerge/>
          </w:tcPr>
          <w:p w14:paraId="5746F749" w14:textId="77777777" w:rsidR="00951B39" w:rsidRPr="00457A40" w:rsidRDefault="00951B39" w:rsidP="00C44AAC">
            <w:pPr>
              <w:spacing w:line="276" w:lineRule="auto"/>
              <w:jc w:val="both"/>
              <w:rPr>
                <w:rFonts w:ascii="Times New Roman" w:hAnsi="Times New Roman"/>
                <w:bCs/>
              </w:rPr>
            </w:pPr>
          </w:p>
        </w:tc>
        <w:tc>
          <w:tcPr>
            <w:tcW w:w="1499" w:type="dxa"/>
            <w:vAlign w:val="center"/>
          </w:tcPr>
          <w:p w14:paraId="588985E2"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Penutup</w:t>
            </w:r>
          </w:p>
        </w:tc>
        <w:tc>
          <w:tcPr>
            <w:tcW w:w="2853" w:type="dxa"/>
          </w:tcPr>
          <w:p w14:paraId="2EE20B31"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Guru m</w:t>
            </w:r>
            <w:r w:rsidRPr="00457A40">
              <w:rPr>
                <w:rFonts w:ascii="Times New Roman" w:hAnsi="Times New Roman"/>
                <w:bCs/>
              </w:rPr>
              <w:t>enyampa</w:t>
            </w:r>
            <w:r>
              <w:rPr>
                <w:rFonts w:ascii="Times New Roman" w:hAnsi="Times New Roman"/>
                <w:bCs/>
              </w:rPr>
              <w:t>k</w:t>
            </w:r>
            <w:r w:rsidRPr="00457A40">
              <w:rPr>
                <w:rFonts w:ascii="Times New Roman" w:hAnsi="Times New Roman"/>
                <w:bCs/>
              </w:rPr>
              <w:t>an rencana pembelajaran pertemuan berikutnya dan doa untuk mengakhiri pembelajaran</w:t>
            </w:r>
          </w:p>
        </w:tc>
        <w:tc>
          <w:tcPr>
            <w:tcW w:w="2349" w:type="dxa"/>
          </w:tcPr>
          <w:p w14:paraId="30D41358" w14:textId="77777777" w:rsidR="00951B39" w:rsidRPr="00457A40" w:rsidRDefault="00951B39" w:rsidP="00C44AAC">
            <w:pPr>
              <w:spacing w:line="276" w:lineRule="auto"/>
              <w:jc w:val="both"/>
              <w:rPr>
                <w:rFonts w:ascii="Times New Roman" w:hAnsi="Times New Roman"/>
                <w:bCs/>
              </w:rPr>
            </w:pPr>
            <w:r>
              <w:rPr>
                <w:rFonts w:ascii="Times New Roman" w:hAnsi="Times New Roman"/>
                <w:bCs/>
              </w:rPr>
              <w:t>Siswa memperhatikan informasi dari guru dan bersama guru membuat kesimpulan pembelajaran dan evaluasi</w:t>
            </w:r>
          </w:p>
        </w:tc>
        <w:tc>
          <w:tcPr>
            <w:tcW w:w="524" w:type="dxa"/>
            <w:vAlign w:val="center"/>
          </w:tcPr>
          <w:p w14:paraId="52F6E7D1" w14:textId="77777777" w:rsidR="00951B39" w:rsidRPr="00457A40" w:rsidRDefault="00951B39" w:rsidP="00C44AAC">
            <w:pPr>
              <w:spacing w:line="276" w:lineRule="auto"/>
              <w:jc w:val="center"/>
              <w:rPr>
                <w:rFonts w:ascii="Times New Roman" w:hAnsi="Times New Roman"/>
                <w:bCs/>
              </w:rPr>
            </w:pPr>
            <w:r w:rsidRPr="00457A40">
              <w:rPr>
                <w:rFonts w:ascii="Times New Roman" w:hAnsi="Times New Roman"/>
                <w:bCs/>
              </w:rPr>
              <w:t>7</w:t>
            </w:r>
          </w:p>
        </w:tc>
      </w:tr>
    </w:tbl>
    <w:p w14:paraId="297E2345" w14:textId="671BC789" w:rsidR="00835B43" w:rsidRDefault="00835B43" w:rsidP="00617F6C">
      <w:pPr>
        <w:pStyle w:val="ListParagraph"/>
        <w:tabs>
          <w:tab w:val="left" w:pos="709"/>
          <w:tab w:val="left" w:pos="993"/>
        </w:tabs>
        <w:spacing w:after="0" w:line="360" w:lineRule="auto"/>
        <w:ind w:left="142" w:firstLine="709"/>
        <w:jc w:val="both"/>
        <w:rPr>
          <w:rFonts w:ascii="Times New Roman" w:hAnsi="Times New Roman"/>
          <w:bCs/>
          <w:sz w:val="24"/>
          <w:szCs w:val="24"/>
          <w:lang w:val="id-ID"/>
        </w:rPr>
      </w:pPr>
    </w:p>
    <w:p w14:paraId="2FC2B8D3" w14:textId="5C393943" w:rsidR="00835B43" w:rsidRDefault="00835B43" w:rsidP="00617F6C">
      <w:pPr>
        <w:pStyle w:val="ListParagraph"/>
        <w:tabs>
          <w:tab w:val="left" w:pos="709"/>
          <w:tab w:val="left" w:pos="993"/>
        </w:tabs>
        <w:spacing w:after="0" w:line="360" w:lineRule="auto"/>
        <w:ind w:left="142" w:firstLine="709"/>
        <w:jc w:val="both"/>
        <w:rPr>
          <w:rFonts w:ascii="Times New Roman" w:hAnsi="Times New Roman"/>
          <w:bCs/>
          <w:sz w:val="24"/>
          <w:szCs w:val="24"/>
          <w:lang w:val="id-ID"/>
        </w:rPr>
      </w:pPr>
    </w:p>
    <w:p w14:paraId="28FF46BA" w14:textId="4216F528" w:rsidR="007660FB" w:rsidRDefault="007660FB" w:rsidP="00C374DB">
      <w:pPr>
        <w:pStyle w:val="Caption"/>
        <w:spacing w:after="0"/>
        <w:rPr>
          <w:rFonts w:asciiTheme="majorBidi" w:hAnsiTheme="majorBidi" w:cstheme="majorBidi"/>
          <w:i w:val="0"/>
          <w:iCs w:val="0"/>
          <w:color w:val="auto"/>
          <w:sz w:val="24"/>
          <w:szCs w:val="24"/>
        </w:rPr>
      </w:pPr>
    </w:p>
    <w:p w14:paraId="05C7DB06" w14:textId="54E1A687" w:rsidR="00C374DB" w:rsidRDefault="00C374DB" w:rsidP="00C374DB"/>
    <w:p w14:paraId="6FBE69D9" w14:textId="76EF9DBE" w:rsidR="00A002D1" w:rsidRDefault="00A002D1" w:rsidP="00C374DB"/>
    <w:p w14:paraId="61838239" w14:textId="77777777" w:rsidR="00A002D1" w:rsidRPr="00C374DB" w:rsidRDefault="00A002D1" w:rsidP="00C374DB"/>
    <w:p w14:paraId="62D35756" w14:textId="77777777" w:rsidR="007660FB" w:rsidRDefault="007660FB" w:rsidP="006D4602">
      <w:pPr>
        <w:pStyle w:val="Caption"/>
        <w:spacing w:after="0"/>
        <w:ind w:firstLine="1134"/>
        <w:jc w:val="center"/>
        <w:rPr>
          <w:rFonts w:asciiTheme="majorBidi" w:hAnsiTheme="majorBidi" w:cstheme="majorBidi"/>
          <w:i w:val="0"/>
          <w:iCs w:val="0"/>
          <w:color w:val="auto"/>
          <w:sz w:val="24"/>
          <w:szCs w:val="24"/>
        </w:rPr>
      </w:pPr>
    </w:p>
    <w:p w14:paraId="2719ED2A" w14:textId="30291721" w:rsidR="00F77371" w:rsidRPr="00B6717C" w:rsidRDefault="00B6717C" w:rsidP="006D4602">
      <w:pPr>
        <w:pStyle w:val="Caption"/>
        <w:spacing w:after="0"/>
        <w:ind w:firstLine="1134"/>
        <w:jc w:val="center"/>
        <w:rPr>
          <w:rFonts w:asciiTheme="majorBidi" w:hAnsiTheme="majorBidi" w:cstheme="majorBidi"/>
          <w:bCs/>
          <w:i w:val="0"/>
          <w:iCs w:val="0"/>
          <w:color w:val="auto"/>
          <w:sz w:val="24"/>
          <w:szCs w:val="24"/>
        </w:rPr>
      </w:pPr>
      <w:bookmarkStart w:id="45" w:name="_Toc119643313"/>
      <w:r w:rsidRPr="00B6717C">
        <w:rPr>
          <w:rFonts w:asciiTheme="majorBidi" w:hAnsiTheme="majorBidi" w:cstheme="majorBidi"/>
          <w:i w:val="0"/>
          <w:iCs w:val="0"/>
          <w:color w:val="auto"/>
          <w:sz w:val="24"/>
          <w:szCs w:val="24"/>
        </w:rPr>
        <w:t xml:space="preserve">Tabel 3. </w:t>
      </w:r>
      <w:r w:rsidRPr="00B6717C">
        <w:rPr>
          <w:rFonts w:asciiTheme="majorBidi" w:hAnsiTheme="majorBidi" w:cstheme="majorBidi"/>
          <w:i w:val="0"/>
          <w:iCs w:val="0"/>
          <w:color w:val="auto"/>
          <w:sz w:val="24"/>
          <w:szCs w:val="24"/>
        </w:rPr>
        <w:fldChar w:fldCharType="begin"/>
      </w:r>
      <w:r w:rsidRPr="00B6717C">
        <w:rPr>
          <w:rFonts w:asciiTheme="majorBidi" w:hAnsiTheme="majorBidi" w:cstheme="majorBidi"/>
          <w:i w:val="0"/>
          <w:iCs w:val="0"/>
          <w:color w:val="auto"/>
          <w:sz w:val="24"/>
          <w:szCs w:val="24"/>
        </w:rPr>
        <w:instrText xml:space="preserve"> SEQ tabel_3. \* ARABIC </w:instrText>
      </w:r>
      <w:r w:rsidRPr="00B6717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4</w:t>
      </w:r>
      <w:r w:rsidRPr="00B6717C">
        <w:rPr>
          <w:rFonts w:asciiTheme="majorBidi" w:hAnsiTheme="majorBidi" w:cstheme="majorBidi"/>
          <w:i w:val="0"/>
          <w:iCs w:val="0"/>
          <w:color w:val="auto"/>
          <w:sz w:val="24"/>
          <w:szCs w:val="24"/>
        </w:rPr>
        <w:fldChar w:fldCharType="end"/>
      </w:r>
      <w:r w:rsidR="00F77371" w:rsidRPr="00B6717C">
        <w:rPr>
          <w:rFonts w:asciiTheme="majorBidi" w:hAnsiTheme="majorBidi" w:cstheme="majorBidi"/>
          <w:bCs/>
          <w:i w:val="0"/>
          <w:iCs w:val="0"/>
          <w:color w:val="auto"/>
          <w:sz w:val="24"/>
          <w:szCs w:val="24"/>
        </w:rPr>
        <w:t xml:space="preserve"> Kisi-Kisi Lembar Observasi Kelas Kontrol</w:t>
      </w:r>
      <w:bookmarkEnd w:id="45"/>
    </w:p>
    <w:p w14:paraId="0FE1CBF4" w14:textId="77777777" w:rsidR="002443EC" w:rsidRDefault="002443EC" w:rsidP="00F77371">
      <w:pPr>
        <w:spacing w:after="0" w:line="360" w:lineRule="auto"/>
        <w:rPr>
          <w:rFonts w:ascii="Times New Roman" w:hAnsi="Times New Roman"/>
          <w:bCs/>
          <w:sz w:val="20"/>
          <w:szCs w:val="20"/>
          <w:lang w:val="id-ID"/>
        </w:rPr>
      </w:pPr>
    </w:p>
    <w:tbl>
      <w:tblPr>
        <w:tblStyle w:val="TableGrid"/>
        <w:tblpPr w:leftFromText="180" w:rightFromText="180" w:vertAnchor="text" w:horzAnchor="page" w:tblpX="2242" w:tblpY="-57"/>
        <w:tblW w:w="8755" w:type="dxa"/>
        <w:tblLook w:val="04A0" w:firstRow="1" w:lastRow="0" w:firstColumn="1" w:lastColumn="0" w:noHBand="0" w:noVBand="1"/>
      </w:tblPr>
      <w:tblGrid>
        <w:gridCol w:w="1523"/>
        <w:gridCol w:w="1417"/>
        <w:gridCol w:w="2804"/>
        <w:gridCol w:w="2391"/>
        <w:gridCol w:w="620"/>
      </w:tblGrid>
      <w:tr w:rsidR="00EA494F" w:rsidRPr="00457A40" w14:paraId="088B98C5" w14:textId="77777777" w:rsidTr="00EA494F">
        <w:trPr>
          <w:trHeight w:val="534"/>
        </w:trPr>
        <w:tc>
          <w:tcPr>
            <w:tcW w:w="1526" w:type="dxa"/>
            <w:shd w:val="clear" w:color="auto" w:fill="B4C6E7" w:themeFill="accent1" w:themeFillTint="66"/>
            <w:vAlign w:val="center"/>
          </w:tcPr>
          <w:p w14:paraId="10DBBD33"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Model Pembelajaran</w:t>
            </w:r>
          </w:p>
        </w:tc>
        <w:tc>
          <w:tcPr>
            <w:tcW w:w="1417" w:type="dxa"/>
            <w:shd w:val="clear" w:color="auto" w:fill="B4C6E7" w:themeFill="accent1" w:themeFillTint="66"/>
            <w:vAlign w:val="center"/>
          </w:tcPr>
          <w:p w14:paraId="58F60593"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Tahapan Pembelajaran</w:t>
            </w:r>
          </w:p>
        </w:tc>
        <w:tc>
          <w:tcPr>
            <w:tcW w:w="2835" w:type="dxa"/>
            <w:shd w:val="clear" w:color="auto" w:fill="B4C6E7" w:themeFill="accent1" w:themeFillTint="66"/>
            <w:vAlign w:val="center"/>
          </w:tcPr>
          <w:p w14:paraId="7140AD25"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Kegiatan Pembelajaran</w:t>
            </w:r>
          </w:p>
        </w:tc>
        <w:tc>
          <w:tcPr>
            <w:tcW w:w="2410" w:type="dxa"/>
            <w:shd w:val="clear" w:color="auto" w:fill="B4C6E7" w:themeFill="accent1" w:themeFillTint="66"/>
            <w:vAlign w:val="center"/>
          </w:tcPr>
          <w:p w14:paraId="593F4EFD" w14:textId="77777777" w:rsidR="00EA494F" w:rsidRPr="00457A40" w:rsidRDefault="00EA494F" w:rsidP="00EA494F">
            <w:pPr>
              <w:spacing w:line="276" w:lineRule="auto"/>
              <w:jc w:val="center"/>
              <w:rPr>
                <w:rFonts w:ascii="Times New Roman" w:hAnsi="Times New Roman"/>
                <w:bCs/>
              </w:rPr>
            </w:pPr>
            <w:r>
              <w:rPr>
                <w:rFonts w:ascii="Times New Roman" w:hAnsi="Times New Roman"/>
                <w:bCs/>
              </w:rPr>
              <w:t>Aktivitas Siswa</w:t>
            </w:r>
          </w:p>
        </w:tc>
        <w:tc>
          <w:tcPr>
            <w:tcW w:w="567" w:type="dxa"/>
            <w:shd w:val="clear" w:color="auto" w:fill="B4C6E7" w:themeFill="accent1" w:themeFillTint="66"/>
            <w:vAlign w:val="center"/>
          </w:tcPr>
          <w:p w14:paraId="6CC62523"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No Item</w:t>
            </w:r>
          </w:p>
        </w:tc>
      </w:tr>
      <w:tr w:rsidR="00EA494F" w:rsidRPr="00457A40" w14:paraId="2AAE967E" w14:textId="77777777" w:rsidTr="00EA494F">
        <w:trPr>
          <w:trHeight w:val="569"/>
        </w:trPr>
        <w:tc>
          <w:tcPr>
            <w:tcW w:w="1526" w:type="dxa"/>
            <w:vMerge w:val="restart"/>
          </w:tcPr>
          <w:p w14:paraId="37E6E67E" w14:textId="77777777" w:rsidR="00EA494F" w:rsidRDefault="00EA494F" w:rsidP="00EA494F">
            <w:pPr>
              <w:spacing w:line="276" w:lineRule="auto"/>
              <w:jc w:val="center"/>
              <w:rPr>
                <w:rFonts w:ascii="Times New Roman" w:hAnsi="Times New Roman"/>
                <w:bCs/>
              </w:rPr>
            </w:pPr>
            <w:r w:rsidRPr="00457A40">
              <w:rPr>
                <w:rFonts w:ascii="Times New Roman" w:hAnsi="Times New Roman"/>
                <w:bCs/>
              </w:rPr>
              <w:t>Model pembelajaran Konvensional</w:t>
            </w:r>
          </w:p>
          <w:p w14:paraId="4D555202" w14:textId="77777777" w:rsidR="00F34BA2" w:rsidRDefault="00F34BA2" w:rsidP="00EA494F">
            <w:pPr>
              <w:spacing w:line="276" w:lineRule="auto"/>
              <w:jc w:val="center"/>
              <w:rPr>
                <w:rFonts w:ascii="Times New Roman" w:hAnsi="Times New Roman"/>
                <w:bCs/>
              </w:rPr>
            </w:pPr>
          </w:p>
          <w:p w14:paraId="455704E2" w14:textId="77777777" w:rsidR="00F34BA2" w:rsidRDefault="00F34BA2" w:rsidP="00EA494F">
            <w:pPr>
              <w:spacing w:line="276" w:lineRule="auto"/>
              <w:jc w:val="center"/>
              <w:rPr>
                <w:rFonts w:ascii="Times New Roman" w:hAnsi="Times New Roman"/>
                <w:bCs/>
              </w:rPr>
            </w:pPr>
          </w:p>
          <w:p w14:paraId="160C890D" w14:textId="77777777" w:rsidR="00F34BA2" w:rsidRDefault="00F34BA2" w:rsidP="00EA494F">
            <w:pPr>
              <w:spacing w:line="276" w:lineRule="auto"/>
              <w:jc w:val="center"/>
              <w:rPr>
                <w:rFonts w:ascii="Times New Roman" w:hAnsi="Times New Roman"/>
                <w:bCs/>
              </w:rPr>
            </w:pPr>
          </w:p>
          <w:p w14:paraId="6800E76A" w14:textId="77777777" w:rsidR="00F34BA2" w:rsidRDefault="00F34BA2" w:rsidP="00EA494F">
            <w:pPr>
              <w:spacing w:line="276" w:lineRule="auto"/>
              <w:jc w:val="center"/>
              <w:rPr>
                <w:rFonts w:ascii="Times New Roman" w:hAnsi="Times New Roman"/>
                <w:bCs/>
              </w:rPr>
            </w:pPr>
          </w:p>
          <w:p w14:paraId="6A391360" w14:textId="77777777" w:rsidR="00F34BA2" w:rsidRDefault="00F34BA2" w:rsidP="00EA494F">
            <w:pPr>
              <w:spacing w:line="276" w:lineRule="auto"/>
              <w:jc w:val="center"/>
              <w:rPr>
                <w:rFonts w:ascii="Times New Roman" w:hAnsi="Times New Roman"/>
                <w:bCs/>
              </w:rPr>
            </w:pPr>
          </w:p>
          <w:p w14:paraId="36952C1A" w14:textId="77777777" w:rsidR="00F34BA2" w:rsidRDefault="00F34BA2" w:rsidP="00EA494F">
            <w:pPr>
              <w:spacing w:line="276" w:lineRule="auto"/>
              <w:jc w:val="center"/>
              <w:rPr>
                <w:rFonts w:ascii="Times New Roman" w:hAnsi="Times New Roman"/>
                <w:bCs/>
              </w:rPr>
            </w:pPr>
          </w:p>
          <w:p w14:paraId="3A14D45E" w14:textId="77777777" w:rsidR="00F34BA2" w:rsidRDefault="00F34BA2" w:rsidP="00EA494F">
            <w:pPr>
              <w:spacing w:line="276" w:lineRule="auto"/>
              <w:jc w:val="center"/>
              <w:rPr>
                <w:rFonts w:ascii="Times New Roman" w:hAnsi="Times New Roman"/>
                <w:bCs/>
              </w:rPr>
            </w:pPr>
          </w:p>
          <w:p w14:paraId="1B84B4E0" w14:textId="77777777" w:rsidR="00F34BA2" w:rsidRDefault="00F34BA2" w:rsidP="00EA494F">
            <w:pPr>
              <w:spacing w:line="276" w:lineRule="auto"/>
              <w:jc w:val="center"/>
              <w:rPr>
                <w:rFonts w:ascii="Times New Roman" w:hAnsi="Times New Roman"/>
                <w:bCs/>
              </w:rPr>
            </w:pPr>
          </w:p>
          <w:p w14:paraId="3C9EDD09" w14:textId="77777777" w:rsidR="00F34BA2" w:rsidRDefault="00F34BA2" w:rsidP="00EA494F">
            <w:pPr>
              <w:spacing w:line="276" w:lineRule="auto"/>
              <w:jc w:val="center"/>
              <w:rPr>
                <w:rFonts w:ascii="Times New Roman" w:hAnsi="Times New Roman"/>
                <w:bCs/>
              </w:rPr>
            </w:pPr>
          </w:p>
          <w:p w14:paraId="4F20564F" w14:textId="77777777" w:rsidR="00F34BA2" w:rsidRDefault="00F34BA2" w:rsidP="00EA494F">
            <w:pPr>
              <w:spacing w:line="276" w:lineRule="auto"/>
              <w:jc w:val="center"/>
              <w:rPr>
                <w:rFonts w:ascii="Times New Roman" w:hAnsi="Times New Roman"/>
                <w:bCs/>
              </w:rPr>
            </w:pPr>
          </w:p>
          <w:p w14:paraId="492BDE02" w14:textId="77777777" w:rsidR="00F34BA2" w:rsidRDefault="00F34BA2" w:rsidP="00EA494F">
            <w:pPr>
              <w:spacing w:line="276" w:lineRule="auto"/>
              <w:jc w:val="center"/>
              <w:rPr>
                <w:rFonts w:ascii="Times New Roman" w:hAnsi="Times New Roman"/>
                <w:bCs/>
              </w:rPr>
            </w:pPr>
          </w:p>
          <w:p w14:paraId="6E706427" w14:textId="23BA716A" w:rsidR="00F34BA2" w:rsidRPr="00457A40" w:rsidRDefault="00F34BA2" w:rsidP="00F34BA2">
            <w:pPr>
              <w:spacing w:line="276" w:lineRule="auto"/>
              <w:rPr>
                <w:rFonts w:ascii="Times New Roman" w:hAnsi="Times New Roman"/>
                <w:bCs/>
              </w:rPr>
            </w:pPr>
          </w:p>
        </w:tc>
        <w:tc>
          <w:tcPr>
            <w:tcW w:w="1417" w:type="dxa"/>
            <w:vMerge w:val="restart"/>
            <w:vAlign w:val="center"/>
          </w:tcPr>
          <w:p w14:paraId="68BF1AE9"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Pendahuluan</w:t>
            </w:r>
          </w:p>
        </w:tc>
        <w:tc>
          <w:tcPr>
            <w:tcW w:w="2835" w:type="dxa"/>
            <w:vAlign w:val="center"/>
          </w:tcPr>
          <w:p w14:paraId="06784878"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 xml:space="preserve">Guru membuka </w:t>
            </w:r>
            <w:r w:rsidRPr="00457A40">
              <w:rPr>
                <w:rFonts w:ascii="Times New Roman" w:hAnsi="Times New Roman"/>
                <w:bCs/>
              </w:rPr>
              <w:t>pembelajaran dengan salam dan doa</w:t>
            </w:r>
          </w:p>
        </w:tc>
        <w:tc>
          <w:tcPr>
            <w:tcW w:w="2410" w:type="dxa"/>
            <w:vAlign w:val="center"/>
          </w:tcPr>
          <w:p w14:paraId="4F80E5AE" w14:textId="77777777" w:rsidR="00EA494F" w:rsidRPr="00457A40" w:rsidRDefault="00EA494F" w:rsidP="00EA494F">
            <w:pPr>
              <w:spacing w:line="360" w:lineRule="auto"/>
              <w:jc w:val="both"/>
              <w:rPr>
                <w:rFonts w:ascii="Times New Roman" w:hAnsi="Times New Roman"/>
                <w:bCs/>
              </w:rPr>
            </w:pPr>
            <w:r>
              <w:rPr>
                <w:rFonts w:ascii="Times New Roman" w:hAnsi="Times New Roman"/>
                <w:bCs/>
              </w:rPr>
              <w:t>Siswa berdo’a sebelum memulai pembelajaran</w:t>
            </w:r>
          </w:p>
        </w:tc>
        <w:tc>
          <w:tcPr>
            <w:tcW w:w="567" w:type="dxa"/>
            <w:vMerge w:val="restart"/>
            <w:vAlign w:val="center"/>
          </w:tcPr>
          <w:p w14:paraId="1EF825FF" w14:textId="77777777" w:rsidR="00EA494F" w:rsidRPr="00457A40" w:rsidRDefault="00EA494F" w:rsidP="00EA494F">
            <w:pPr>
              <w:spacing w:line="360" w:lineRule="auto"/>
              <w:jc w:val="center"/>
              <w:rPr>
                <w:rFonts w:ascii="Times New Roman" w:hAnsi="Times New Roman"/>
                <w:bCs/>
              </w:rPr>
            </w:pPr>
          </w:p>
          <w:p w14:paraId="30D65CB0" w14:textId="77777777" w:rsidR="00EA494F" w:rsidRPr="00457A40" w:rsidRDefault="00EA494F" w:rsidP="00EA494F">
            <w:pPr>
              <w:spacing w:line="360" w:lineRule="auto"/>
              <w:jc w:val="center"/>
              <w:rPr>
                <w:rFonts w:ascii="Times New Roman" w:hAnsi="Times New Roman"/>
                <w:bCs/>
              </w:rPr>
            </w:pPr>
            <w:r w:rsidRPr="00457A40">
              <w:rPr>
                <w:rFonts w:ascii="Times New Roman" w:hAnsi="Times New Roman"/>
                <w:bCs/>
              </w:rPr>
              <w:t>1</w:t>
            </w:r>
          </w:p>
        </w:tc>
      </w:tr>
      <w:tr w:rsidR="00EA494F" w:rsidRPr="00457A40" w14:paraId="1FB4CD4F" w14:textId="77777777" w:rsidTr="00EA494F">
        <w:trPr>
          <w:trHeight w:val="776"/>
        </w:trPr>
        <w:tc>
          <w:tcPr>
            <w:tcW w:w="1526" w:type="dxa"/>
            <w:vMerge/>
            <w:vAlign w:val="center"/>
          </w:tcPr>
          <w:p w14:paraId="06D02F5A" w14:textId="77777777" w:rsidR="00EA494F" w:rsidRPr="00457A40" w:rsidRDefault="00EA494F" w:rsidP="00EA494F">
            <w:pPr>
              <w:spacing w:line="360" w:lineRule="auto"/>
              <w:jc w:val="center"/>
              <w:rPr>
                <w:rFonts w:ascii="Times New Roman" w:hAnsi="Times New Roman"/>
                <w:bCs/>
              </w:rPr>
            </w:pPr>
          </w:p>
        </w:tc>
        <w:tc>
          <w:tcPr>
            <w:tcW w:w="1417" w:type="dxa"/>
            <w:vMerge/>
            <w:vAlign w:val="center"/>
          </w:tcPr>
          <w:p w14:paraId="7BB53F6C" w14:textId="77777777" w:rsidR="00EA494F" w:rsidRPr="00457A40" w:rsidRDefault="00EA494F" w:rsidP="00EA494F">
            <w:pPr>
              <w:spacing w:line="276" w:lineRule="auto"/>
              <w:jc w:val="center"/>
              <w:rPr>
                <w:rFonts w:ascii="Times New Roman" w:hAnsi="Times New Roman"/>
                <w:bCs/>
              </w:rPr>
            </w:pPr>
          </w:p>
        </w:tc>
        <w:tc>
          <w:tcPr>
            <w:tcW w:w="2835" w:type="dxa"/>
            <w:vAlign w:val="center"/>
          </w:tcPr>
          <w:p w14:paraId="734F071F"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Guru melakukan k</w:t>
            </w:r>
            <w:r w:rsidRPr="00457A40">
              <w:rPr>
                <w:rFonts w:ascii="Times New Roman" w:hAnsi="Times New Roman"/>
                <w:bCs/>
              </w:rPr>
              <w:t>egiatan pembuka yang mengarah pada pembelajaran</w:t>
            </w:r>
          </w:p>
          <w:p w14:paraId="39D117E3" w14:textId="1CBFF20A" w:rsidR="00EA494F" w:rsidRPr="00457A40" w:rsidRDefault="00EA494F" w:rsidP="00EA494F">
            <w:pPr>
              <w:spacing w:line="276" w:lineRule="auto"/>
              <w:jc w:val="both"/>
              <w:rPr>
                <w:rFonts w:ascii="Times New Roman" w:hAnsi="Times New Roman"/>
                <w:bCs/>
              </w:rPr>
            </w:pPr>
            <w:r>
              <w:rPr>
                <w:rFonts w:ascii="Times New Roman" w:hAnsi="Times New Roman"/>
                <w:bCs/>
              </w:rPr>
              <w:t>(</w:t>
            </w:r>
            <w:r w:rsidRPr="00457A40">
              <w:rPr>
                <w:rFonts w:ascii="Times New Roman" w:hAnsi="Times New Roman"/>
                <w:bCs/>
              </w:rPr>
              <w:t>motivasi,</w:t>
            </w:r>
            <w:r>
              <w:rPr>
                <w:rFonts w:ascii="Times New Roman" w:hAnsi="Times New Roman"/>
                <w:bCs/>
              </w:rPr>
              <w:t xml:space="preserve"> </w:t>
            </w:r>
            <w:r w:rsidRPr="00457A40">
              <w:rPr>
                <w:rFonts w:ascii="Times New Roman" w:hAnsi="Times New Roman"/>
                <w:bCs/>
              </w:rPr>
              <w:t>apersepsi, dan tujuan)</w:t>
            </w:r>
          </w:p>
        </w:tc>
        <w:tc>
          <w:tcPr>
            <w:tcW w:w="2410" w:type="dxa"/>
          </w:tcPr>
          <w:p w14:paraId="258E4166"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Siswa memperhatikan penyampaian informasi dari guru</w:t>
            </w:r>
          </w:p>
        </w:tc>
        <w:tc>
          <w:tcPr>
            <w:tcW w:w="567" w:type="dxa"/>
            <w:vMerge/>
            <w:vAlign w:val="center"/>
          </w:tcPr>
          <w:p w14:paraId="5D6FA90A" w14:textId="77777777" w:rsidR="00EA494F" w:rsidRPr="00457A40" w:rsidRDefault="00EA494F" w:rsidP="00EA494F">
            <w:pPr>
              <w:spacing w:line="360" w:lineRule="auto"/>
              <w:jc w:val="center"/>
              <w:rPr>
                <w:rFonts w:ascii="Times New Roman" w:hAnsi="Times New Roman"/>
                <w:bCs/>
              </w:rPr>
            </w:pPr>
          </w:p>
        </w:tc>
      </w:tr>
      <w:tr w:rsidR="00EA494F" w:rsidRPr="00457A40" w14:paraId="23B84ABD" w14:textId="77777777" w:rsidTr="00EA494F">
        <w:trPr>
          <w:trHeight w:val="342"/>
        </w:trPr>
        <w:tc>
          <w:tcPr>
            <w:tcW w:w="1526" w:type="dxa"/>
            <w:vMerge/>
            <w:vAlign w:val="center"/>
          </w:tcPr>
          <w:p w14:paraId="76352005" w14:textId="77777777" w:rsidR="00EA494F" w:rsidRPr="00457A40" w:rsidRDefault="00EA494F" w:rsidP="00EA494F">
            <w:pPr>
              <w:spacing w:line="360" w:lineRule="auto"/>
              <w:jc w:val="center"/>
              <w:rPr>
                <w:rFonts w:ascii="Times New Roman" w:hAnsi="Times New Roman"/>
                <w:bCs/>
              </w:rPr>
            </w:pPr>
          </w:p>
        </w:tc>
        <w:tc>
          <w:tcPr>
            <w:tcW w:w="1417" w:type="dxa"/>
            <w:vMerge w:val="restart"/>
            <w:vAlign w:val="center"/>
          </w:tcPr>
          <w:p w14:paraId="6F1A553A"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Menyajikan informasi</w:t>
            </w:r>
          </w:p>
        </w:tc>
        <w:tc>
          <w:tcPr>
            <w:tcW w:w="2835" w:type="dxa"/>
            <w:vAlign w:val="center"/>
          </w:tcPr>
          <w:p w14:paraId="6044842F"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Guru m</w:t>
            </w:r>
            <w:r w:rsidRPr="00457A40">
              <w:rPr>
                <w:rFonts w:ascii="Times New Roman" w:hAnsi="Times New Roman"/>
                <w:bCs/>
              </w:rPr>
              <w:t>enyampa</w:t>
            </w:r>
            <w:r>
              <w:rPr>
                <w:rFonts w:ascii="Times New Roman" w:hAnsi="Times New Roman"/>
                <w:bCs/>
              </w:rPr>
              <w:t>k</w:t>
            </w:r>
            <w:r w:rsidRPr="00457A40">
              <w:rPr>
                <w:rFonts w:ascii="Times New Roman" w:hAnsi="Times New Roman"/>
                <w:bCs/>
              </w:rPr>
              <w:t>an tata cara dan materi pembelajaran.</w:t>
            </w:r>
          </w:p>
        </w:tc>
        <w:tc>
          <w:tcPr>
            <w:tcW w:w="2410" w:type="dxa"/>
            <w:vAlign w:val="center"/>
          </w:tcPr>
          <w:p w14:paraId="3F8FF17D"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Siswa memperhatikan penyampaian informasi dari guru</w:t>
            </w:r>
          </w:p>
        </w:tc>
        <w:tc>
          <w:tcPr>
            <w:tcW w:w="567" w:type="dxa"/>
            <w:vMerge w:val="restart"/>
            <w:vAlign w:val="center"/>
          </w:tcPr>
          <w:p w14:paraId="10303044" w14:textId="77777777" w:rsidR="00EA494F" w:rsidRPr="00457A40" w:rsidRDefault="00EA494F" w:rsidP="00EA494F">
            <w:pPr>
              <w:spacing w:line="360" w:lineRule="auto"/>
              <w:jc w:val="center"/>
              <w:rPr>
                <w:rFonts w:ascii="Times New Roman" w:hAnsi="Times New Roman"/>
                <w:bCs/>
              </w:rPr>
            </w:pPr>
            <w:r w:rsidRPr="00457A40">
              <w:rPr>
                <w:rFonts w:ascii="Times New Roman" w:hAnsi="Times New Roman"/>
                <w:bCs/>
              </w:rPr>
              <w:t>2</w:t>
            </w:r>
          </w:p>
        </w:tc>
      </w:tr>
      <w:tr w:rsidR="00EA494F" w:rsidRPr="00457A40" w14:paraId="403A1D38" w14:textId="77777777" w:rsidTr="00EA494F">
        <w:trPr>
          <w:trHeight w:val="366"/>
        </w:trPr>
        <w:tc>
          <w:tcPr>
            <w:tcW w:w="1526" w:type="dxa"/>
            <w:vMerge/>
            <w:vAlign w:val="center"/>
          </w:tcPr>
          <w:p w14:paraId="70180AAD" w14:textId="77777777" w:rsidR="00EA494F" w:rsidRPr="00457A40" w:rsidRDefault="00EA494F" w:rsidP="00EA494F">
            <w:pPr>
              <w:spacing w:line="360" w:lineRule="auto"/>
              <w:jc w:val="center"/>
              <w:rPr>
                <w:rFonts w:ascii="Times New Roman" w:hAnsi="Times New Roman"/>
                <w:bCs/>
              </w:rPr>
            </w:pPr>
          </w:p>
        </w:tc>
        <w:tc>
          <w:tcPr>
            <w:tcW w:w="1417" w:type="dxa"/>
            <w:vMerge/>
            <w:vAlign w:val="center"/>
          </w:tcPr>
          <w:p w14:paraId="655E7CC4" w14:textId="77777777" w:rsidR="00EA494F" w:rsidRPr="00457A40" w:rsidRDefault="00EA494F" w:rsidP="00EA494F">
            <w:pPr>
              <w:spacing w:line="276" w:lineRule="auto"/>
              <w:jc w:val="center"/>
              <w:rPr>
                <w:rFonts w:ascii="Times New Roman" w:hAnsi="Times New Roman"/>
                <w:bCs/>
              </w:rPr>
            </w:pPr>
          </w:p>
        </w:tc>
        <w:tc>
          <w:tcPr>
            <w:tcW w:w="2835" w:type="dxa"/>
            <w:vAlign w:val="center"/>
          </w:tcPr>
          <w:p w14:paraId="74E55706"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Guru memberikan kesempatan kepada siswa untuk bertanya</w:t>
            </w:r>
          </w:p>
        </w:tc>
        <w:tc>
          <w:tcPr>
            <w:tcW w:w="2410" w:type="dxa"/>
          </w:tcPr>
          <w:p w14:paraId="1D4869A2"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Siswa menanyakan materi yang belum dipahami kepada guru</w:t>
            </w:r>
          </w:p>
        </w:tc>
        <w:tc>
          <w:tcPr>
            <w:tcW w:w="567" w:type="dxa"/>
            <w:vMerge/>
            <w:vAlign w:val="center"/>
          </w:tcPr>
          <w:p w14:paraId="7E09276B" w14:textId="77777777" w:rsidR="00EA494F" w:rsidRPr="00457A40" w:rsidRDefault="00EA494F" w:rsidP="00EA494F">
            <w:pPr>
              <w:spacing w:line="360" w:lineRule="auto"/>
              <w:jc w:val="center"/>
              <w:rPr>
                <w:rFonts w:ascii="Times New Roman" w:hAnsi="Times New Roman"/>
                <w:bCs/>
              </w:rPr>
            </w:pPr>
          </w:p>
        </w:tc>
      </w:tr>
      <w:tr w:rsidR="00EA494F" w:rsidRPr="00457A40" w14:paraId="5AC424E1" w14:textId="77777777" w:rsidTr="00EA494F">
        <w:trPr>
          <w:trHeight w:val="1035"/>
        </w:trPr>
        <w:tc>
          <w:tcPr>
            <w:tcW w:w="1526" w:type="dxa"/>
            <w:vMerge/>
            <w:vAlign w:val="center"/>
          </w:tcPr>
          <w:p w14:paraId="107FD62C" w14:textId="77777777" w:rsidR="00EA494F" w:rsidRPr="00457A40" w:rsidRDefault="00EA494F" w:rsidP="00EA494F">
            <w:pPr>
              <w:spacing w:line="360" w:lineRule="auto"/>
              <w:jc w:val="center"/>
              <w:rPr>
                <w:rFonts w:ascii="Times New Roman" w:hAnsi="Times New Roman"/>
                <w:bCs/>
              </w:rPr>
            </w:pPr>
          </w:p>
        </w:tc>
        <w:tc>
          <w:tcPr>
            <w:tcW w:w="1417" w:type="dxa"/>
            <w:vAlign w:val="center"/>
          </w:tcPr>
          <w:p w14:paraId="13480DE2"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Mengecek pemahaman</w:t>
            </w:r>
          </w:p>
        </w:tc>
        <w:tc>
          <w:tcPr>
            <w:tcW w:w="2835" w:type="dxa"/>
            <w:vAlign w:val="center"/>
          </w:tcPr>
          <w:p w14:paraId="4E495DE9" w14:textId="77777777" w:rsidR="00EA494F" w:rsidRPr="00457A40" w:rsidRDefault="00EA494F" w:rsidP="00EA494F">
            <w:pPr>
              <w:spacing w:line="276" w:lineRule="auto"/>
              <w:jc w:val="both"/>
              <w:rPr>
                <w:rFonts w:ascii="Times New Roman" w:hAnsi="Times New Roman"/>
                <w:bCs/>
              </w:rPr>
            </w:pPr>
            <w:r w:rsidRPr="00457A40">
              <w:rPr>
                <w:rFonts w:ascii="Times New Roman" w:hAnsi="Times New Roman"/>
                <w:bCs/>
              </w:rPr>
              <w:t>Pemberian lembar kerja siswa dengan bimbingan guru</w:t>
            </w:r>
          </w:p>
        </w:tc>
        <w:tc>
          <w:tcPr>
            <w:tcW w:w="2410" w:type="dxa"/>
          </w:tcPr>
          <w:p w14:paraId="6FA48012" w14:textId="77777777" w:rsidR="00EA494F" w:rsidRPr="00457A40" w:rsidRDefault="00EA494F" w:rsidP="00EA494F">
            <w:pPr>
              <w:spacing w:line="276" w:lineRule="auto"/>
              <w:jc w:val="both"/>
              <w:rPr>
                <w:rFonts w:ascii="Times New Roman" w:hAnsi="Times New Roman"/>
                <w:bCs/>
              </w:rPr>
            </w:pPr>
            <w:r w:rsidRPr="00457A40">
              <w:rPr>
                <w:rFonts w:ascii="Times New Roman" w:hAnsi="Times New Roman"/>
                <w:bCs/>
              </w:rPr>
              <w:t>Siswa mengerjakan lember kerjanya</w:t>
            </w:r>
          </w:p>
        </w:tc>
        <w:tc>
          <w:tcPr>
            <w:tcW w:w="567" w:type="dxa"/>
            <w:vAlign w:val="center"/>
          </w:tcPr>
          <w:p w14:paraId="14D216DF" w14:textId="77777777" w:rsidR="00EA494F" w:rsidRPr="00457A40" w:rsidRDefault="00EA494F" w:rsidP="00EA494F">
            <w:pPr>
              <w:spacing w:line="360" w:lineRule="auto"/>
              <w:jc w:val="center"/>
              <w:rPr>
                <w:rFonts w:ascii="Times New Roman" w:hAnsi="Times New Roman"/>
                <w:bCs/>
              </w:rPr>
            </w:pPr>
            <w:r w:rsidRPr="00457A40">
              <w:rPr>
                <w:rFonts w:ascii="Times New Roman" w:hAnsi="Times New Roman"/>
                <w:bCs/>
              </w:rPr>
              <w:t>3</w:t>
            </w:r>
          </w:p>
        </w:tc>
      </w:tr>
      <w:tr w:rsidR="00EA494F" w:rsidRPr="00457A40" w14:paraId="222471C1" w14:textId="77777777" w:rsidTr="00EA494F">
        <w:trPr>
          <w:trHeight w:val="906"/>
        </w:trPr>
        <w:tc>
          <w:tcPr>
            <w:tcW w:w="1526" w:type="dxa"/>
            <w:vMerge/>
            <w:vAlign w:val="center"/>
          </w:tcPr>
          <w:p w14:paraId="31C7AA99" w14:textId="77777777" w:rsidR="00EA494F" w:rsidRPr="00457A40" w:rsidRDefault="00EA494F" w:rsidP="00EA494F">
            <w:pPr>
              <w:spacing w:line="360" w:lineRule="auto"/>
              <w:jc w:val="center"/>
              <w:rPr>
                <w:rFonts w:ascii="Times New Roman" w:hAnsi="Times New Roman"/>
                <w:bCs/>
              </w:rPr>
            </w:pPr>
          </w:p>
        </w:tc>
        <w:tc>
          <w:tcPr>
            <w:tcW w:w="1417" w:type="dxa"/>
            <w:vAlign w:val="center"/>
          </w:tcPr>
          <w:p w14:paraId="53E887C6"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Memberi kesempatan latihan</w:t>
            </w:r>
          </w:p>
        </w:tc>
        <w:tc>
          <w:tcPr>
            <w:tcW w:w="2835" w:type="dxa"/>
          </w:tcPr>
          <w:p w14:paraId="1AAD88C1" w14:textId="77777777" w:rsidR="00EA494F" w:rsidRPr="00457A40" w:rsidRDefault="00EA494F" w:rsidP="00EA494F">
            <w:pPr>
              <w:spacing w:line="276" w:lineRule="auto"/>
              <w:jc w:val="both"/>
              <w:rPr>
                <w:rFonts w:ascii="Times New Roman" w:hAnsi="Times New Roman"/>
              </w:rPr>
            </w:pPr>
            <w:r w:rsidRPr="00457A40">
              <w:rPr>
                <w:rFonts w:ascii="Times New Roman" w:hAnsi="Times New Roman"/>
              </w:rPr>
              <w:t xml:space="preserve">Guru membimbing siswa dalam mengerjakan soal </w:t>
            </w:r>
            <w:r>
              <w:rPr>
                <w:rFonts w:ascii="Times New Roman" w:hAnsi="Times New Roman"/>
              </w:rPr>
              <w:t>latihan</w:t>
            </w:r>
          </w:p>
        </w:tc>
        <w:tc>
          <w:tcPr>
            <w:tcW w:w="2410" w:type="dxa"/>
          </w:tcPr>
          <w:p w14:paraId="0E641514" w14:textId="77777777" w:rsidR="00EA494F" w:rsidRPr="00457A40" w:rsidRDefault="00EA494F" w:rsidP="00EA494F">
            <w:pPr>
              <w:spacing w:line="276" w:lineRule="auto"/>
              <w:jc w:val="both"/>
              <w:rPr>
                <w:rFonts w:ascii="Times New Roman" w:hAnsi="Times New Roman"/>
                <w:bCs/>
              </w:rPr>
            </w:pPr>
            <w:r w:rsidRPr="00457A40">
              <w:rPr>
                <w:rFonts w:ascii="Times New Roman" w:hAnsi="Times New Roman"/>
                <w:bCs/>
              </w:rPr>
              <w:t xml:space="preserve">Siswa mengerjakan </w:t>
            </w:r>
            <w:r>
              <w:rPr>
                <w:rFonts w:ascii="Times New Roman" w:hAnsi="Times New Roman"/>
                <w:bCs/>
              </w:rPr>
              <w:t>l</w:t>
            </w:r>
            <w:r w:rsidRPr="00457A40">
              <w:rPr>
                <w:rFonts w:ascii="Times New Roman" w:hAnsi="Times New Roman"/>
                <w:bCs/>
              </w:rPr>
              <w:t>atihan dan dapat menanyakan kesulitan pada guru</w:t>
            </w:r>
          </w:p>
        </w:tc>
        <w:tc>
          <w:tcPr>
            <w:tcW w:w="567" w:type="dxa"/>
            <w:vAlign w:val="center"/>
          </w:tcPr>
          <w:p w14:paraId="30896640" w14:textId="77777777" w:rsidR="00EA494F" w:rsidRPr="00457A40" w:rsidRDefault="00EA494F" w:rsidP="00EA494F">
            <w:pPr>
              <w:spacing w:line="360" w:lineRule="auto"/>
              <w:jc w:val="center"/>
              <w:rPr>
                <w:rFonts w:ascii="Times New Roman" w:hAnsi="Times New Roman"/>
                <w:bCs/>
              </w:rPr>
            </w:pPr>
            <w:r w:rsidRPr="00457A40">
              <w:rPr>
                <w:rFonts w:ascii="Times New Roman" w:hAnsi="Times New Roman"/>
                <w:bCs/>
              </w:rPr>
              <w:t>4</w:t>
            </w:r>
          </w:p>
        </w:tc>
      </w:tr>
      <w:tr w:rsidR="00EA494F" w:rsidRPr="00457A40" w14:paraId="7277D633" w14:textId="77777777" w:rsidTr="00EA494F">
        <w:trPr>
          <w:trHeight w:val="1401"/>
        </w:trPr>
        <w:tc>
          <w:tcPr>
            <w:tcW w:w="1526" w:type="dxa"/>
            <w:vMerge/>
            <w:vAlign w:val="center"/>
          </w:tcPr>
          <w:p w14:paraId="6B2CBE0C" w14:textId="77777777" w:rsidR="00EA494F" w:rsidRPr="00457A40" w:rsidRDefault="00EA494F" w:rsidP="00EA494F">
            <w:pPr>
              <w:spacing w:line="360" w:lineRule="auto"/>
              <w:jc w:val="center"/>
              <w:rPr>
                <w:rFonts w:ascii="Times New Roman" w:hAnsi="Times New Roman"/>
                <w:bCs/>
              </w:rPr>
            </w:pPr>
          </w:p>
        </w:tc>
        <w:tc>
          <w:tcPr>
            <w:tcW w:w="1417" w:type="dxa"/>
            <w:vAlign w:val="center"/>
          </w:tcPr>
          <w:p w14:paraId="2E83B065" w14:textId="77777777" w:rsidR="00EA494F" w:rsidRPr="00457A40" w:rsidRDefault="00EA494F" w:rsidP="00EA494F">
            <w:pPr>
              <w:spacing w:line="276" w:lineRule="auto"/>
              <w:jc w:val="center"/>
              <w:rPr>
                <w:rFonts w:ascii="Times New Roman" w:hAnsi="Times New Roman"/>
                <w:bCs/>
              </w:rPr>
            </w:pPr>
            <w:r w:rsidRPr="00457A40">
              <w:rPr>
                <w:rFonts w:ascii="Times New Roman" w:hAnsi="Times New Roman"/>
                <w:bCs/>
              </w:rPr>
              <w:t>Penutup</w:t>
            </w:r>
          </w:p>
        </w:tc>
        <w:tc>
          <w:tcPr>
            <w:tcW w:w="2835" w:type="dxa"/>
          </w:tcPr>
          <w:p w14:paraId="0D12EB09" w14:textId="77777777" w:rsidR="00EA494F" w:rsidRPr="00457A40" w:rsidRDefault="00EA494F" w:rsidP="00EA494F">
            <w:pPr>
              <w:spacing w:line="276" w:lineRule="auto"/>
              <w:jc w:val="both"/>
              <w:rPr>
                <w:rFonts w:ascii="Times New Roman" w:hAnsi="Times New Roman"/>
                <w:bCs/>
              </w:rPr>
            </w:pPr>
            <w:r>
              <w:rPr>
                <w:rFonts w:ascii="Times New Roman" w:hAnsi="Times New Roman"/>
                <w:bCs/>
              </w:rPr>
              <w:t>Guru membuat kesimpulan dan m</w:t>
            </w:r>
            <w:r w:rsidRPr="00457A40">
              <w:rPr>
                <w:rFonts w:ascii="Times New Roman" w:hAnsi="Times New Roman"/>
                <w:bCs/>
              </w:rPr>
              <w:t>enyampaian rencana pembelajaran pertemuan berikutnya dan do</w:t>
            </w:r>
            <w:r>
              <w:rPr>
                <w:rFonts w:ascii="Times New Roman" w:hAnsi="Times New Roman"/>
                <w:bCs/>
              </w:rPr>
              <w:t>’</w:t>
            </w:r>
            <w:r w:rsidRPr="00457A40">
              <w:rPr>
                <w:rFonts w:ascii="Times New Roman" w:hAnsi="Times New Roman"/>
                <w:bCs/>
              </w:rPr>
              <w:t>a untuk mengakhiri pembelajaran</w:t>
            </w:r>
          </w:p>
        </w:tc>
        <w:tc>
          <w:tcPr>
            <w:tcW w:w="2410" w:type="dxa"/>
          </w:tcPr>
          <w:p w14:paraId="29CF71AB" w14:textId="77777777" w:rsidR="00EA494F" w:rsidRPr="00457A40" w:rsidRDefault="00EA494F" w:rsidP="00EA494F">
            <w:pPr>
              <w:spacing w:line="276" w:lineRule="auto"/>
              <w:jc w:val="both"/>
              <w:rPr>
                <w:rFonts w:ascii="Times New Roman" w:hAnsi="Times New Roman"/>
                <w:bCs/>
              </w:rPr>
            </w:pPr>
            <w:r w:rsidRPr="00457A40">
              <w:rPr>
                <w:rFonts w:ascii="Times New Roman" w:hAnsi="Times New Roman"/>
                <w:bCs/>
              </w:rPr>
              <w:t xml:space="preserve">Siswa </w:t>
            </w:r>
            <w:r>
              <w:rPr>
                <w:rFonts w:ascii="Times New Roman" w:hAnsi="Times New Roman"/>
                <w:bCs/>
              </w:rPr>
              <w:t>b</w:t>
            </w:r>
            <w:r w:rsidRPr="00457A40">
              <w:rPr>
                <w:rFonts w:ascii="Times New Roman" w:hAnsi="Times New Roman"/>
                <w:bCs/>
              </w:rPr>
              <w:t>ersama guru menyimpulkan hasil pembelajaran dan evaluasi</w:t>
            </w:r>
          </w:p>
        </w:tc>
        <w:tc>
          <w:tcPr>
            <w:tcW w:w="567" w:type="dxa"/>
            <w:vAlign w:val="center"/>
          </w:tcPr>
          <w:p w14:paraId="164865D8" w14:textId="77777777" w:rsidR="00EA494F" w:rsidRPr="00457A40" w:rsidRDefault="00EA494F" w:rsidP="00EA494F">
            <w:pPr>
              <w:spacing w:line="360" w:lineRule="auto"/>
              <w:jc w:val="center"/>
              <w:rPr>
                <w:rFonts w:ascii="Times New Roman" w:hAnsi="Times New Roman"/>
                <w:bCs/>
              </w:rPr>
            </w:pPr>
            <w:r w:rsidRPr="00457A40">
              <w:rPr>
                <w:rFonts w:ascii="Times New Roman" w:hAnsi="Times New Roman"/>
                <w:bCs/>
              </w:rPr>
              <w:t>5</w:t>
            </w:r>
          </w:p>
        </w:tc>
      </w:tr>
    </w:tbl>
    <w:p w14:paraId="3470A557" w14:textId="6083D544" w:rsidR="00735D02" w:rsidRDefault="00735D02" w:rsidP="00735D02">
      <w:pPr>
        <w:spacing w:after="0" w:line="360" w:lineRule="auto"/>
        <w:rPr>
          <w:rFonts w:ascii="Times New Roman" w:hAnsi="Times New Roman"/>
          <w:bCs/>
          <w:sz w:val="20"/>
          <w:szCs w:val="20"/>
          <w:lang w:val="id-ID"/>
        </w:rPr>
      </w:pPr>
    </w:p>
    <w:p w14:paraId="3C9989AA" w14:textId="328C2DD5" w:rsidR="00735D02" w:rsidRDefault="00735D02" w:rsidP="00735D02">
      <w:pPr>
        <w:spacing w:after="0" w:line="360" w:lineRule="auto"/>
        <w:rPr>
          <w:rFonts w:ascii="Times New Roman" w:hAnsi="Times New Roman"/>
          <w:bCs/>
          <w:sz w:val="20"/>
          <w:szCs w:val="20"/>
          <w:lang w:val="id-ID"/>
        </w:rPr>
      </w:pPr>
    </w:p>
    <w:p w14:paraId="46C71B85" w14:textId="600F08A4" w:rsidR="00661E6F" w:rsidRDefault="00661E6F" w:rsidP="00735D02">
      <w:pPr>
        <w:spacing w:after="0" w:line="360" w:lineRule="auto"/>
        <w:rPr>
          <w:rFonts w:ascii="Times New Roman" w:hAnsi="Times New Roman"/>
          <w:bCs/>
          <w:sz w:val="20"/>
          <w:szCs w:val="20"/>
          <w:lang w:val="id-ID"/>
        </w:rPr>
      </w:pPr>
    </w:p>
    <w:p w14:paraId="3BCB77E2" w14:textId="07C3000F" w:rsidR="00382118" w:rsidRDefault="00382118" w:rsidP="00735D02">
      <w:pPr>
        <w:spacing w:after="0" w:line="360" w:lineRule="auto"/>
        <w:rPr>
          <w:rFonts w:ascii="Times New Roman" w:hAnsi="Times New Roman"/>
          <w:bCs/>
          <w:sz w:val="20"/>
          <w:szCs w:val="20"/>
          <w:lang w:val="id-ID"/>
        </w:rPr>
      </w:pPr>
    </w:p>
    <w:p w14:paraId="5EE5E297" w14:textId="34329BF7" w:rsidR="00382118" w:rsidRDefault="00382118" w:rsidP="00735D02">
      <w:pPr>
        <w:spacing w:after="0" w:line="360" w:lineRule="auto"/>
        <w:rPr>
          <w:rFonts w:ascii="Times New Roman" w:hAnsi="Times New Roman"/>
          <w:bCs/>
          <w:sz w:val="20"/>
          <w:szCs w:val="20"/>
          <w:lang w:val="id-ID"/>
        </w:rPr>
      </w:pPr>
    </w:p>
    <w:p w14:paraId="149615CB" w14:textId="5CCED606" w:rsidR="00382118" w:rsidRDefault="00382118" w:rsidP="00735D02">
      <w:pPr>
        <w:spacing w:after="0" w:line="360" w:lineRule="auto"/>
        <w:rPr>
          <w:rFonts w:ascii="Times New Roman" w:hAnsi="Times New Roman"/>
          <w:bCs/>
          <w:sz w:val="20"/>
          <w:szCs w:val="20"/>
          <w:lang w:val="id-ID"/>
        </w:rPr>
      </w:pPr>
    </w:p>
    <w:p w14:paraId="05F596C0" w14:textId="39A4ECD0" w:rsidR="00382118" w:rsidRDefault="00382118" w:rsidP="00735D02">
      <w:pPr>
        <w:spacing w:after="0" w:line="360" w:lineRule="auto"/>
        <w:rPr>
          <w:rFonts w:ascii="Times New Roman" w:hAnsi="Times New Roman"/>
          <w:bCs/>
          <w:sz w:val="20"/>
          <w:szCs w:val="20"/>
          <w:lang w:val="id-ID"/>
        </w:rPr>
      </w:pPr>
    </w:p>
    <w:p w14:paraId="071DAFB9" w14:textId="18EAFC9D" w:rsidR="00382118" w:rsidRDefault="00382118" w:rsidP="00735D02">
      <w:pPr>
        <w:spacing w:after="0" w:line="360" w:lineRule="auto"/>
        <w:rPr>
          <w:rFonts w:ascii="Times New Roman" w:hAnsi="Times New Roman"/>
          <w:bCs/>
          <w:sz w:val="20"/>
          <w:szCs w:val="20"/>
          <w:lang w:val="id-ID"/>
        </w:rPr>
      </w:pPr>
    </w:p>
    <w:p w14:paraId="09E9D38D" w14:textId="6A658AC2" w:rsidR="00382118" w:rsidRDefault="00382118" w:rsidP="00735D02">
      <w:pPr>
        <w:spacing w:after="0" w:line="360" w:lineRule="auto"/>
        <w:rPr>
          <w:rFonts w:ascii="Times New Roman" w:hAnsi="Times New Roman"/>
          <w:bCs/>
          <w:sz w:val="20"/>
          <w:szCs w:val="20"/>
          <w:lang w:val="id-ID"/>
        </w:rPr>
      </w:pPr>
    </w:p>
    <w:p w14:paraId="548919B4" w14:textId="2AABF771" w:rsidR="00382118" w:rsidRDefault="00382118" w:rsidP="00735D02">
      <w:pPr>
        <w:spacing w:after="0" w:line="360" w:lineRule="auto"/>
        <w:rPr>
          <w:rFonts w:ascii="Times New Roman" w:hAnsi="Times New Roman"/>
          <w:bCs/>
          <w:sz w:val="20"/>
          <w:szCs w:val="20"/>
          <w:lang w:val="id-ID"/>
        </w:rPr>
      </w:pPr>
    </w:p>
    <w:p w14:paraId="56AAA962" w14:textId="49BC599E" w:rsidR="00382118" w:rsidRDefault="00382118" w:rsidP="00735D02">
      <w:pPr>
        <w:spacing w:after="0" w:line="360" w:lineRule="auto"/>
        <w:rPr>
          <w:rFonts w:ascii="Times New Roman" w:hAnsi="Times New Roman"/>
          <w:bCs/>
          <w:sz w:val="20"/>
          <w:szCs w:val="20"/>
          <w:lang w:val="id-ID"/>
        </w:rPr>
      </w:pPr>
    </w:p>
    <w:p w14:paraId="59C6EDEB" w14:textId="3FA24350" w:rsidR="007678E0" w:rsidRDefault="007678E0" w:rsidP="00735D02">
      <w:pPr>
        <w:spacing w:after="0" w:line="360" w:lineRule="auto"/>
        <w:rPr>
          <w:rFonts w:ascii="Times New Roman" w:hAnsi="Times New Roman"/>
          <w:bCs/>
          <w:sz w:val="20"/>
          <w:szCs w:val="20"/>
          <w:lang w:val="id-ID"/>
        </w:rPr>
      </w:pPr>
    </w:p>
    <w:p w14:paraId="4EFD1FF7" w14:textId="5FC020A5" w:rsidR="007678E0" w:rsidRDefault="007678E0" w:rsidP="00735D02">
      <w:pPr>
        <w:spacing w:after="0" w:line="360" w:lineRule="auto"/>
        <w:rPr>
          <w:rFonts w:ascii="Times New Roman" w:hAnsi="Times New Roman"/>
          <w:bCs/>
          <w:sz w:val="20"/>
          <w:szCs w:val="20"/>
          <w:lang w:val="id-ID"/>
        </w:rPr>
      </w:pPr>
    </w:p>
    <w:p w14:paraId="68B13294" w14:textId="70EE5365" w:rsidR="007678E0" w:rsidRDefault="007678E0" w:rsidP="00735D02">
      <w:pPr>
        <w:spacing w:after="0" w:line="360" w:lineRule="auto"/>
        <w:rPr>
          <w:rFonts w:ascii="Times New Roman" w:hAnsi="Times New Roman"/>
          <w:bCs/>
          <w:sz w:val="20"/>
          <w:szCs w:val="20"/>
          <w:lang w:val="id-ID"/>
        </w:rPr>
      </w:pPr>
    </w:p>
    <w:p w14:paraId="02023EA9" w14:textId="2B2A7B57" w:rsidR="007678E0" w:rsidRDefault="007678E0" w:rsidP="00735D02">
      <w:pPr>
        <w:spacing w:after="0" w:line="360" w:lineRule="auto"/>
        <w:rPr>
          <w:rFonts w:ascii="Times New Roman" w:hAnsi="Times New Roman"/>
          <w:bCs/>
          <w:sz w:val="20"/>
          <w:szCs w:val="20"/>
          <w:lang w:val="id-ID"/>
        </w:rPr>
      </w:pPr>
    </w:p>
    <w:p w14:paraId="17CA76F3" w14:textId="4D42178D" w:rsidR="007678E0" w:rsidRDefault="007678E0" w:rsidP="00735D02">
      <w:pPr>
        <w:spacing w:after="0" w:line="360" w:lineRule="auto"/>
        <w:rPr>
          <w:rFonts w:ascii="Times New Roman" w:hAnsi="Times New Roman"/>
          <w:bCs/>
          <w:sz w:val="20"/>
          <w:szCs w:val="20"/>
          <w:lang w:val="id-ID"/>
        </w:rPr>
      </w:pPr>
    </w:p>
    <w:p w14:paraId="7B8E5CCD" w14:textId="1F8B29D9" w:rsidR="007678E0" w:rsidRDefault="007678E0" w:rsidP="00735D02">
      <w:pPr>
        <w:spacing w:after="0" w:line="360" w:lineRule="auto"/>
        <w:rPr>
          <w:rFonts w:ascii="Times New Roman" w:hAnsi="Times New Roman"/>
          <w:bCs/>
          <w:sz w:val="20"/>
          <w:szCs w:val="20"/>
          <w:lang w:val="id-ID"/>
        </w:rPr>
      </w:pPr>
    </w:p>
    <w:p w14:paraId="38D12999" w14:textId="4B359C29" w:rsidR="007678E0" w:rsidRDefault="007678E0" w:rsidP="00735D02">
      <w:pPr>
        <w:spacing w:after="0" w:line="360" w:lineRule="auto"/>
        <w:rPr>
          <w:rFonts w:ascii="Times New Roman" w:hAnsi="Times New Roman"/>
          <w:bCs/>
          <w:sz w:val="20"/>
          <w:szCs w:val="20"/>
          <w:lang w:val="id-ID"/>
        </w:rPr>
      </w:pPr>
    </w:p>
    <w:p w14:paraId="62B4B8F8" w14:textId="4A28E766" w:rsidR="007678E0" w:rsidRDefault="007678E0" w:rsidP="00735D02">
      <w:pPr>
        <w:spacing w:after="0" w:line="360" w:lineRule="auto"/>
        <w:rPr>
          <w:rFonts w:ascii="Times New Roman" w:hAnsi="Times New Roman"/>
          <w:bCs/>
          <w:sz w:val="20"/>
          <w:szCs w:val="20"/>
          <w:lang w:val="id-ID"/>
        </w:rPr>
      </w:pPr>
    </w:p>
    <w:p w14:paraId="1E41FDB6" w14:textId="64AEF7CC" w:rsidR="007678E0" w:rsidRDefault="007678E0" w:rsidP="00735D02">
      <w:pPr>
        <w:spacing w:after="0" w:line="360" w:lineRule="auto"/>
        <w:rPr>
          <w:rFonts w:ascii="Times New Roman" w:hAnsi="Times New Roman"/>
          <w:bCs/>
          <w:sz w:val="20"/>
          <w:szCs w:val="20"/>
          <w:lang w:val="id-ID"/>
        </w:rPr>
      </w:pPr>
    </w:p>
    <w:p w14:paraId="53446D55" w14:textId="77777777" w:rsidR="00F34BA2" w:rsidRDefault="00F34BA2" w:rsidP="00F34BA2">
      <w:pPr>
        <w:spacing w:after="0" w:line="480" w:lineRule="auto"/>
        <w:jc w:val="both"/>
        <w:rPr>
          <w:rFonts w:ascii="Times New Roman" w:hAnsi="Times New Roman"/>
          <w:bCs/>
          <w:sz w:val="20"/>
          <w:szCs w:val="20"/>
          <w:lang w:val="id-ID"/>
        </w:rPr>
      </w:pPr>
    </w:p>
    <w:p w14:paraId="77C7F910" w14:textId="77777777" w:rsidR="00F34BA2" w:rsidRDefault="00F34BA2" w:rsidP="00F34BA2">
      <w:pPr>
        <w:spacing w:after="0" w:line="480" w:lineRule="auto"/>
        <w:jc w:val="both"/>
        <w:rPr>
          <w:rFonts w:ascii="Times New Roman" w:hAnsi="Times New Roman"/>
          <w:bCs/>
          <w:sz w:val="20"/>
          <w:szCs w:val="20"/>
          <w:lang w:val="id-ID"/>
        </w:rPr>
      </w:pPr>
    </w:p>
    <w:p w14:paraId="30393EC4" w14:textId="77777777" w:rsidR="00F34BA2" w:rsidRDefault="00F34BA2" w:rsidP="00F34BA2">
      <w:pPr>
        <w:spacing w:after="0" w:line="480" w:lineRule="auto"/>
        <w:jc w:val="both"/>
        <w:rPr>
          <w:rFonts w:ascii="Times New Roman" w:hAnsi="Times New Roman"/>
          <w:bCs/>
          <w:sz w:val="20"/>
          <w:szCs w:val="20"/>
          <w:lang w:val="id-ID"/>
        </w:rPr>
      </w:pPr>
    </w:p>
    <w:p w14:paraId="1CB01BE8" w14:textId="77777777" w:rsidR="00F34BA2" w:rsidRDefault="00F34BA2" w:rsidP="00F34BA2">
      <w:pPr>
        <w:spacing w:after="0" w:line="480" w:lineRule="auto"/>
        <w:jc w:val="both"/>
        <w:rPr>
          <w:rFonts w:ascii="Times New Roman" w:hAnsi="Times New Roman"/>
          <w:bCs/>
          <w:sz w:val="20"/>
          <w:szCs w:val="20"/>
          <w:lang w:val="id-ID"/>
        </w:rPr>
      </w:pPr>
    </w:p>
    <w:p w14:paraId="62D34565" w14:textId="551EBB3B" w:rsidR="00A73117" w:rsidRPr="00F34BA2" w:rsidRDefault="00464E0E" w:rsidP="00F34BA2">
      <w:pPr>
        <w:pStyle w:val="ListParagraph"/>
        <w:numPr>
          <w:ilvl w:val="0"/>
          <w:numId w:val="14"/>
        </w:numPr>
        <w:spacing w:after="0" w:line="480" w:lineRule="auto"/>
        <w:ind w:left="1134" w:hanging="283"/>
        <w:jc w:val="both"/>
        <w:rPr>
          <w:rFonts w:ascii="Times New Roman" w:hAnsi="Times New Roman"/>
          <w:bCs/>
          <w:sz w:val="24"/>
          <w:szCs w:val="24"/>
        </w:rPr>
      </w:pPr>
      <w:r w:rsidRPr="00F34BA2">
        <w:rPr>
          <w:rFonts w:ascii="Times New Roman" w:hAnsi="Times New Roman"/>
          <w:bCs/>
          <w:sz w:val="24"/>
          <w:szCs w:val="24"/>
        </w:rPr>
        <w:t>Dokumentasi</w:t>
      </w:r>
    </w:p>
    <w:p w14:paraId="7EAADDCF" w14:textId="16AFED92" w:rsidR="00A73117" w:rsidRDefault="006B4BF1" w:rsidP="007E565A">
      <w:pPr>
        <w:pStyle w:val="ListParagraph"/>
        <w:spacing w:after="0" w:line="480" w:lineRule="auto"/>
        <w:ind w:left="1134" w:firstLine="357"/>
        <w:jc w:val="both"/>
        <w:rPr>
          <w:rFonts w:ascii="Times New Roman" w:hAnsi="Times New Roman"/>
          <w:bCs/>
          <w:sz w:val="24"/>
          <w:szCs w:val="24"/>
        </w:rPr>
      </w:pPr>
      <w:r>
        <w:rPr>
          <w:rFonts w:ascii="Times New Roman" w:hAnsi="Times New Roman"/>
          <w:bCs/>
          <w:sz w:val="24"/>
          <w:szCs w:val="24"/>
        </w:rPr>
        <w:t xml:space="preserve">      </w:t>
      </w:r>
      <w:r w:rsidR="00B4757F" w:rsidRPr="00B4757F">
        <w:rPr>
          <w:rFonts w:ascii="Times New Roman" w:hAnsi="Times New Roman"/>
          <w:bCs/>
          <w:sz w:val="24"/>
          <w:szCs w:val="24"/>
        </w:rPr>
        <w:t>Dokumentasi merupakan sesuatu yang dilakukan dalam penelitian untuk mendapatkan dokumen atau data.</w:t>
      </w:r>
      <w:r w:rsidR="00C374DB">
        <w:rPr>
          <w:rFonts w:ascii="Times New Roman" w:hAnsi="Times New Roman"/>
          <w:bCs/>
          <w:sz w:val="24"/>
          <w:szCs w:val="24"/>
        </w:rPr>
        <w:t xml:space="preserve"> </w:t>
      </w:r>
      <w:r w:rsidR="00B4757F" w:rsidRPr="00B4757F">
        <w:rPr>
          <w:rFonts w:ascii="Times New Roman" w:hAnsi="Times New Roman"/>
          <w:bCs/>
          <w:sz w:val="24"/>
          <w:szCs w:val="24"/>
        </w:rPr>
        <w:t xml:space="preserve">Dokumentasi dilakukan agar peneliti dapat melakukan proses analisis pada data yang didapat. Dokumentasi digunakan untuk </w:t>
      </w:r>
      <w:r w:rsidR="00B4757F" w:rsidRPr="00B4757F">
        <w:rPr>
          <w:rFonts w:ascii="Times New Roman" w:hAnsi="Times New Roman"/>
          <w:bCs/>
          <w:sz w:val="24"/>
          <w:szCs w:val="24"/>
        </w:rPr>
        <w:lastRenderedPageBreak/>
        <w:t>menunjang data yang diperoleh dari observasi,</w:t>
      </w:r>
      <w:r w:rsidR="00C374DB">
        <w:rPr>
          <w:rFonts w:ascii="Times New Roman" w:hAnsi="Times New Roman"/>
          <w:bCs/>
          <w:sz w:val="24"/>
          <w:szCs w:val="24"/>
        </w:rPr>
        <w:t xml:space="preserve"> </w:t>
      </w:r>
      <w:r w:rsidR="00B4757F" w:rsidRPr="00B4757F">
        <w:rPr>
          <w:rFonts w:ascii="Times New Roman" w:hAnsi="Times New Roman"/>
          <w:bCs/>
          <w:sz w:val="24"/>
          <w:szCs w:val="24"/>
        </w:rPr>
        <w:t xml:space="preserve">wawancara ataupun lainnya. Dokumentasi </w:t>
      </w:r>
      <w:proofErr w:type="gramStart"/>
      <w:r w:rsidR="00B4757F" w:rsidRPr="00B4757F">
        <w:rPr>
          <w:rFonts w:ascii="Times New Roman" w:hAnsi="Times New Roman"/>
          <w:bCs/>
          <w:sz w:val="24"/>
          <w:szCs w:val="24"/>
        </w:rPr>
        <w:t>akan</w:t>
      </w:r>
      <w:proofErr w:type="gramEnd"/>
      <w:r w:rsidR="00B4757F" w:rsidRPr="00B4757F">
        <w:rPr>
          <w:rFonts w:ascii="Times New Roman" w:hAnsi="Times New Roman"/>
          <w:bCs/>
          <w:sz w:val="24"/>
          <w:szCs w:val="24"/>
        </w:rPr>
        <w:t xml:space="preserve"> menunjang hasil dari penelitian yang telah dilakukan. Arikunto (2002) menyatakan dokumentasi adalah kegiatan menelusuri data dengan variabel tertentu baik berupa karya tulis, prasasti ataupun lainnya</w:t>
      </w:r>
      <w:r w:rsidR="00AA7860">
        <w:rPr>
          <w:rFonts w:ascii="Times New Roman" w:hAnsi="Times New Roman"/>
          <w:bCs/>
          <w:sz w:val="24"/>
          <w:szCs w:val="24"/>
        </w:rPr>
        <w:t>.</w:t>
      </w:r>
      <w:r w:rsidR="004D2970">
        <w:rPr>
          <w:rStyle w:val="FootnoteReference"/>
          <w:rFonts w:ascii="Times New Roman" w:hAnsi="Times New Roman"/>
          <w:bCs/>
          <w:sz w:val="24"/>
          <w:szCs w:val="24"/>
        </w:rPr>
        <w:footnoteReference w:id="74"/>
      </w:r>
    </w:p>
    <w:p w14:paraId="37A0E645" w14:textId="4D3CE40A" w:rsidR="006602C9" w:rsidRDefault="00B2565F" w:rsidP="00844E3A">
      <w:pPr>
        <w:spacing w:after="0" w:line="480" w:lineRule="auto"/>
        <w:ind w:left="567" w:firstLine="709"/>
        <w:jc w:val="both"/>
        <w:rPr>
          <w:rFonts w:ascii="Times New Roman" w:hAnsi="Times New Roman"/>
          <w:bCs/>
          <w:sz w:val="24"/>
          <w:szCs w:val="24"/>
        </w:rPr>
      </w:pPr>
      <w:r>
        <w:rPr>
          <w:rFonts w:ascii="Times New Roman" w:hAnsi="Times New Roman"/>
          <w:bCs/>
          <w:sz w:val="24"/>
          <w:szCs w:val="24"/>
        </w:rPr>
        <w:t xml:space="preserve">Sebelum dilakukan penelitian dilakukan uji validasi yang digunakan sebagai prasyarat dalam penelitian yang </w:t>
      </w:r>
      <w:proofErr w:type="gramStart"/>
      <w:r>
        <w:rPr>
          <w:rFonts w:ascii="Times New Roman" w:hAnsi="Times New Roman"/>
          <w:bCs/>
          <w:sz w:val="24"/>
          <w:szCs w:val="24"/>
        </w:rPr>
        <w:t>akan</w:t>
      </w:r>
      <w:proofErr w:type="gramEnd"/>
      <w:r>
        <w:rPr>
          <w:rFonts w:ascii="Times New Roman" w:hAnsi="Times New Roman"/>
          <w:bCs/>
          <w:sz w:val="24"/>
          <w:szCs w:val="24"/>
        </w:rPr>
        <w:t xml:space="preserve"> dilakukan. Instrumen yang </w:t>
      </w:r>
      <w:proofErr w:type="gramStart"/>
      <w:r>
        <w:rPr>
          <w:rFonts w:ascii="Times New Roman" w:hAnsi="Times New Roman"/>
          <w:bCs/>
          <w:sz w:val="24"/>
          <w:szCs w:val="24"/>
        </w:rPr>
        <w:t>akan</w:t>
      </w:r>
      <w:proofErr w:type="gramEnd"/>
      <w:r>
        <w:rPr>
          <w:rFonts w:ascii="Times New Roman" w:hAnsi="Times New Roman"/>
          <w:bCs/>
          <w:sz w:val="24"/>
          <w:szCs w:val="24"/>
        </w:rPr>
        <w:t xml:space="preserve"> digunakan dalam penelitian perlu dibuktikan kebenaran, konsistensi dan kesesuaiannya dengan subjek penelitian. Validitas instrument penelitian </w:t>
      </w:r>
      <w:proofErr w:type="gramStart"/>
      <w:r>
        <w:rPr>
          <w:rFonts w:ascii="Times New Roman" w:hAnsi="Times New Roman"/>
          <w:bCs/>
          <w:sz w:val="24"/>
          <w:szCs w:val="24"/>
        </w:rPr>
        <w:t>akan</w:t>
      </w:r>
      <w:proofErr w:type="gramEnd"/>
      <w:r>
        <w:rPr>
          <w:rFonts w:ascii="Times New Roman" w:hAnsi="Times New Roman"/>
          <w:bCs/>
          <w:sz w:val="24"/>
          <w:szCs w:val="24"/>
        </w:rPr>
        <w:t xml:space="preserve"> mempengaruhi hasil dari penelitian. Pengujian yang dilakukan pada instrument penelitian terdapat dalam beberapa tahap. Penilaian validitas oleh ahli dilakukan pada perangkat pembelajaran yang </w:t>
      </w:r>
      <w:proofErr w:type="gramStart"/>
      <w:r>
        <w:rPr>
          <w:rFonts w:ascii="Times New Roman" w:hAnsi="Times New Roman"/>
          <w:bCs/>
          <w:sz w:val="24"/>
          <w:szCs w:val="24"/>
        </w:rPr>
        <w:t>akan</w:t>
      </w:r>
      <w:proofErr w:type="gramEnd"/>
      <w:r>
        <w:rPr>
          <w:rFonts w:ascii="Times New Roman" w:hAnsi="Times New Roman"/>
          <w:bCs/>
          <w:sz w:val="24"/>
          <w:szCs w:val="24"/>
        </w:rPr>
        <w:t xml:space="preserve"> diterapkan dalam pembelajaran dan instrument penelitian. Penilaian validitas ini dilakukan oleh dua ahli yaitu Dosen IPA dan guru IPA. Perangkat pembelajaran berupa silabus, RPP, dan LKPD, sedangkat instrument berupa lembar observasi dan tes. Standar penilaian validasi oleh ahli perangkat pembelajaran dan instrument penelitian yang digunakan sebagai berikut. </w:t>
      </w:r>
    </w:p>
    <w:p w14:paraId="7A24BB95" w14:textId="119D2B82" w:rsidR="00B2565F" w:rsidRPr="00B6717C" w:rsidRDefault="00B6717C" w:rsidP="004E190D">
      <w:pPr>
        <w:pStyle w:val="Caption"/>
        <w:ind w:firstLine="284"/>
        <w:jc w:val="center"/>
        <w:rPr>
          <w:rFonts w:asciiTheme="majorBidi" w:hAnsiTheme="majorBidi" w:cstheme="majorBidi"/>
          <w:bCs/>
          <w:i w:val="0"/>
          <w:iCs w:val="0"/>
          <w:color w:val="auto"/>
          <w:sz w:val="24"/>
          <w:szCs w:val="24"/>
        </w:rPr>
      </w:pPr>
      <w:bookmarkStart w:id="46" w:name="_Toc119643314"/>
      <w:bookmarkStart w:id="47" w:name="_Hlk119447762"/>
      <w:r w:rsidRPr="00B6717C">
        <w:rPr>
          <w:rFonts w:asciiTheme="majorBidi" w:hAnsiTheme="majorBidi" w:cstheme="majorBidi"/>
          <w:i w:val="0"/>
          <w:iCs w:val="0"/>
          <w:color w:val="auto"/>
          <w:sz w:val="24"/>
          <w:szCs w:val="24"/>
        </w:rPr>
        <w:t xml:space="preserve">Tabel 3. </w:t>
      </w:r>
      <w:r w:rsidRPr="00B6717C">
        <w:rPr>
          <w:rFonts w:asciiTheme="majorBidi" w:hAnsiTheme="majorBidi" w:cstheme="majorBidi"/>
          <w:i w:val="0"/>
          <w:iCs w:val="0"/>
          <w:color w:val="auto"/>
          <w:sz w:val="24"/>
          <w:szCs w:val="24"/>
        </w:rPr>
        <w:fldChar w:fldCharType="begin"/>
      </w:r>
      <w:r w:rsidRPr="00B6717C">
        <w:rPr>
          <w:rFonts w:asciiTheme="majorBidi" w:hAnsiTheme="majorBidi" w:cstheme="majorBidi"/>
          <w:i w:val="0"/>
          <w:iCs w:val="0"/>
          <w:color w:val="auto"/>
          <w:sz w:val="24"/>
          <w:szCs w:val="24"/>
        </w:rPr>
        <w:instrText xml:space="preserve"> SEQ tabel_3. \* ARABIC </w:instrText>
      </w:r>
      <w:r w:rsidRPr="00B6717C">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5</w:t>
      </w:r>
      <w:r w:rsidRPr="00B6717C">
        <w:rPr>
          <w:rFonts w:asciiTheme="majorBidi" w:hAnsiTheme="majorBidi" w:cstheme="majorBidi"/>
          <w:i w:val="0"/>
          <w:iCs w:val="0"/>
          <w:color w:val="auto"/>
          <w:sz w:val="24"/>
          <w:szCs w:val="24"/>
        </w:rPr>
        <w:fldChar w:fldCharType="end"/>
      </w:r>
      <w:r w:rsidRPr="00B6717C">
        <w:rPr>
          <w:rFonts w:asciiTheme="majorBidi" w:hAnsiTheme="majorBidi" w:cstheme="majorBidi"/>
          <w:bCs/>
          <w:i w:val="0"/>
          <w:iCs w:val="0"/>
          <w:color w:val="auto"/>
          <w:sz w:val="24"/>
          <w:szCs w:val="24"/>
        </w:rPr>
        <w:t xml:space="preserve"> Standar Penilaian Validasi Ahli</w:t>
      </w:r>
      <w:bookmarkEnd w:id="46"/>
    </w:p>
    <w:tbl>
      <w:tblPr>
        <w:tblStyle w:val="TableGrid"/>
        <w:tblW w:w="0" w:type="auto"/>
        <w:tblInd w:w="2802" w:type="dxa"/>
        <w:tblLook w:val="00A0" w:firstRow="1" w:lastRow="0" w:firstColumn="1" w:lastColumn="0" w:noHBand="0" w:noVBand="0"/>
      </w:tblPr>
      <w:tblGrid>
        <w:gridCol w:w="1746"/>
        <w:gridCol w:w="2790"/>
      </w:tblGrid>
      <w:tr w:rsidR="00B2565F" w14:paraId="6082A21A" w14:textId="77777777" w:rsidTr="006D4602">
        <w:tc>
          <w:tcPr>
            <w:tcW w:w="1746" w:type="dxa"/>
          </w:tcPr>
          <w:p w14:paraId="6E3D4859"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Skor Rata-Rata</w:t>
            </w:r>
          </w:p>
        </w:tc>
        <w:tc>
          <w:tcPr>
            <w:tcW w:w="2790" w:type="dxa"/>
          </w:tcPr>
          <w:p w14:paraId="400D7D09"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Kategori</w:t>
            </w:r>
          </w:p>
        </w:tc>
      </w:tr>
      <w:tr w:rsidR="00B2565F" w14:paraId="459D385E" w14:textId="77777777" w:rsidTr="006D4602">
        <w:tc>
          <w:tcPr>
            <w:tcW w:w="1746" w:type="dxa"/>
          </w:tcPr>
          <w:p w14:paraId="0E91A580"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4</w:t>
            </w:r>
          </w:p>
        </w:tc>
        <w:tc>
          <w:tcPr>
            <w:tcW w:w="2790" w:type="dxa"/>
          </w:tcPr>
          <w:p w14:paraId="0486E21D"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Sangat baik</w:t>
            </w:r>
          </w:p>
        </w:tc>
      </w:tr>
      <w:tr w:rsidR="00B2565F" w14:paraId="18731357" w14:textId="77777777" w:rsidTr="006D4602">
        <w:tc>
          <w:tcPr>
            <w:tcW w:w="1746" w:type="dxa"/>
          </w:tcPr>
          <w:p w14:paraId="3B885314"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3</w:t>
            </w:r>
          </w:p>
        </w:tc>
        <w:tc>
          <w:tcPr>
            <w:tcW w:w="2790" w:type="dxa"/>
          </w:tcPr>
          <w:p w14:paraId="77E7F370"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 xml:space="preserve">Baik </w:t>
            </w:r>
          </w:p>
        </w:tc>
      </w:tr>
      <w:tr w:rsidR="00B2565F" w14:paraId="03BF7E46" w14:textId="77777777" w:rsidTr="006D4602">
        <w:tc>
          <w:tcPr>
            <w:tcW w:w="1746" w:type="dxa"/>
          </w:tcPr>
          <w:p w14:paraId="11B9A9A1"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2</w:t>
            </w:r>
          </w:p>
        </w:tc>
        <w:tc>
          <w:tcPr>
            <w:tcW w:w="2790" w:type="dxa"/>
          </w:tcPr>
          <w:p w14:paraId="1AAD41BC"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 xml:space="preserve">Cukup </w:t>
            </w:r>
          </w:p>
        </w:tc>
      </w:tr>
      <w:tr w:rsidR="00B2565F" w14:paraId="638D9F85" w14:textId="77777777" w:rsidTr="006D4602">
        <w:tc>
          <w:tcPr>
            <w:tcW w:w="1746" w:type="dxa"/>
          </w:tcPr>
          <w:p w14:paraId="645C0703"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1</w:t>
            </w:r>
          </w:p>
        </w:tc>
        <w:tc>
          <w:tcPr>
            <w:tcW w:w="2790" w:type="dxa"/>
          </w:tcPr>
          <w:p w14:paraId="3985F826" w14:textId="77777777" w:rsidR="00B2565F" w:rsidRDefault="00B2565F" w:rsidP="00EE3A5B">
            <w:pPr>
              <w:spacing w:line="360" w:lineRule="auto"/>
              <w:jc w:val="center"/>
              <w:rPr>
                <w:rFonts w:ascii="Times New Roman" w:hAnsi="Times New Roman"/>
                <w:bCs/>
                <w:sz w:val="24"/>
                <w:szCs w:val="24"/>
              </w:rPr>
            </w:pPr>
            <w:r>
              <w:rPr>
                <w:rFonts w:ascii="Times New Roman" w:hAnsi="Times New Roman"/>
                <w:bCs/>
                <w:sz w:val="24"/>
                <w:szCs w:val="24"/>
              </w:rPr>
              <w:t>Kurang</w:t>
            </w:r>
          </w:p>
        </w:tc>
      </w:tr>
    </w:tbl>
    <w:bookmarkEnd w:id="47"/>
    <w:p w14:paraId="4B2DA9BA" w14:textId="1C849645" w:rsidR="00B2565F" w:rsidRDefault="005E652D" w:rsidP="00B2565F">
      <w:pPr>
        <w:spacing w:after="0" w:line="360" w:lineRule="auto"/>
        <w:ind w:left="142" w:firstLine="720"/>
        <w:jc w:val="center"/>
        <w:rPr>
          <w:rFonts w:ascii="Times New Roman" w:hAnsi="Times New Roman"/>
          <w:bCs/>
          <w:sz w:val="24"/>
          <w:szCs w:val="24"/>
        </w:rPr>
      </w:pPr>
      <w:r>
        <w:rPr>
          <w:rFonts w:ascii="Times New Roman" w:hAnsi="Times New Roman"/>
          <w:bCs/>
          <w:sz w:val="24"/>
          <w:szCs w:val="24"/>
        </w:rPr>
        <w:t xml:space="preserve">  </w:t>
      </w:r>
    </w:p>
    <w:p w14:paraId="0A3F4D30" w14:textId="1CB6CD7A" w:rsidR="008718DF" w:rsidRDefault="00B2565F" w:rsidP="007660FB">
      <w:pPr>
        <w:spacing w:after="0" w:line="480" w:lineRule="auto"/>
        <w:ind w:left="567" w:firstLine="709"/>
        <w:jc w:val="both"/>
        <w:rPr>
          <w:rFonts w:ascii="Times New Roman" w:hAnsi="Times New Roman"/>
          <w:bCs/>
          <w:sz w:val="24"/>
          <w:szCs w:val="24"/>
        </w:rPr>
      </w:pPr>
      <w:r>
        <w:rPr>
          <w:rFonts w:ascii="Times New Roman" w:hAnsi="Times New Roman"/>
          <w:bCs/>
          <w:sz w:val="24"/>
          <w:szCs w:val="24"/>
        </w:rPr>
        <w:t>Berdasarkan</w:t>
      </w:r>
      <w:r w:rsidR="00DD6F1F">
        <w:rPr>
          <w:rFonts w:ascii="Times New Roman" w:hAnsi="Times New Roman"/>
          <w:bCs/>
          <w:sz w:val="24"/>
          <w:szCs w:val="24"/>
        </w:rPr>
        <w:t xml:space="preserve"> Tabel </w:t>
      </w:r>
      <w:r>
        <w:rPr>
          <w:rFonts w:ascii="Times New Roman" w:hAnsi="Times New Roman"/>
          <w:bCs/>
          <w:sz w:val="24"/>
          <w:szCs w:val="24"/>
        </w:rPr>
        <w:t xml:space="preserve">3.5 standar penilaian yang digunakan berupa skor dalam skala 1 sampai 4 dengan begitu dapat diketahui nilai dari setiap unsur yang ada dalam perangkat pembelajaran dan instrumen penelitian. Kemudian untuk mengetahui kelayakan dalam penerapan perangkat pembelajaran dan instrumen dikategori dalam empat standar. </w:t>
      </w:r>
      <w:r w:rsidR="00BD6047">
        <w:rPr>
          <w:rFonts w:ascii="Times New Roman" w:hAnsi="Times New Roman"/>
          <w:bCs/>
          <w:sz w:val="24"/>
          <w:szCs w:val="24"/>
        </w:rPr>
        <w:lastRenderedPageBreak/>
        <w:t>Kemudian untuk mengetahui persentase hasil validasi dapat diketahui dengan rumus berikut.</w:t>
      </w:r>
    </w:p>
    <w:p w14:paraId="2BF59444" w14:textId="3CF59395" w:rsidR="00BD6047" w:rsidRDefault="00BD6047" w:rsidP="007660FB">
      <w:pPr>
        <w:spacing w:after="0" w:line="480" w:lineRule="auto"/>
        <w:ind w:left="567" w:firstLine="709"/>
        <w:jc w:val="both"/>
        <w:rPr>
          <w:rFonts w:ascii="Times New Roman" w:hAnsi="Times New Roman"/>
          <w:bCs/>
          <w:sz w:val="24"/>
          <w:szCs w:val="24"/>
        </w:rPr>
      </w:pPr>
      <m:oMathPara>
        <m:oMath>
          <m:r>
            <w:rPr>
              <w:rFonts w:ascii="Cambria Math" w:hAnsi="Cambria Math"/>
              <w:sz w:val="24"/>
              <w:szCs w:val="24"/>
            </w:rPr>
            <m:t>x%=</m:t>
          </m:r>
          <m:f>
            <m:fPr>
              <m:ctrlPr>
                <w:rPr>
                  <w:rFonts w:ascii="Cambria Math" w:hAnsi="Cambria Math"/>
                  <w:bCs/>
                  <w:i/>
                  <w:sz w:val="24"/>
                  <w:szCs w:val="24"/>
                </w:rPr>
              </m:ctrlPr>
            </m:fPr>
            <m:num>
              <m:r>
                <w:rPr>
                  <w:rFonts w:ascii="Cambria Math" w:hAnsi="Cambria Math"/>
                  <w:sz w:val="24"/>
                  <w:szCs w:val="24"/>
                </w:rPr>
                <m:t>Jumlah skor validator 1+..+..</m:t>
              </m:r>
            </m:num>
            <m:den>
              <m:r>
                <w:rPr>
                  <w:rFonts w:ascii="Cambria Math" w:hAnsi="Cambria Math"/>
                  <w:sz w:val="24"/>
                  <w:szCs w:val="24"/>
                </w:rPr>
                <m:t>Jumlah skor maksimal validator 1+..+.</m:t>
              </m:r>
            </m:den>
          </m:f>
          <m:r>
            <w:rPr>
              <w:rFonts w:ascii="Cambria Math" w:hAnsi="Cambria Math"/>
              <w:sz w:val="24"/>
              <w:szCs w:val="24"/>
            </w:rPr>
            <m:t>×100</m:t>
          </m:r>
        </m:oMath>
      </m:oMathPara>
    </w:p>
    <w:p w14:paraId="304C5B44" w14:textId="66169107" w:rsidR="00DD6F1F" w:rsidRDefault="007C44D6" w:rsidP="006C11C7">
      <w:pPr>
        <w:spacing w:after="0" w:line="480" w:lineRule="auto"/>
        <w:ind w:left="567" w:firstLine="709"/>
        <w:jc w:val="both"/>
        <w:rPr>
          <w:rFonts w:ascii="Times New Roman" w:hAnsi="Times New Roman"/>
          <w:bCs/>
          <w:sz w:val="24"/>
          <w:szCs w:val="24"/>
        </w:rPr>
      </w:pPr>
      <w:r>
        <w:rPr>
          <w:rFonts w:ascii="Times New Roman" w:hAnsi="Times New Roman"/>
          <w:bCs/>
          <w:sz w:val="24"/>
          <w:szCs w:val="24"/>
        </w:rPr>
        <w:t xml:space="preserve">Penentuan </w:t>
      </w:r>
      <w:r w:rsidR="006C11C7">
        <w:rPr>
          <w:rFonts w:ascii="Times New Roman" w:hAnsi="Times New Roman"/>
          <w:bCs/>
          <w:sz w:val="24"/>
          <w:szCs w:val="24"/>
        </w:rPr>
        <w:t xml:space="preserve">kelayakan perangkat pembelajaran berdasarkan hasil persentase skor oleh validator dapat diamati pada </w:t>
      </w:r>
      <w:r>
        <w:rPr>
          <w:rFonts w:ascii="Times New Roman" w:hAnsi="Times New Roman"/>
          <w:bCs/>
          <w:sz w:val="24"/>
          <w:szCs w:val="24"/>
        </w:rPr>
        <w:t>Tabel 3.6</w:t>
      </w:r>
      <w:r w:rsidR="006C11C7">
        <w:rPr>
          <w:rFonts w:ascii="Times New Roman" w:hAnsi="Times New Roman"/>
          <w:bCs/>
          <w:sz w:val="24"/>
          <w:szCs w:val="24"/>
        </w:rPr>
        <w:t>.</w:t>
      </w:r>
    </w:p>
    <w:p w14:paraId="57641AAB" w14:textId="539C71FB" w:rsidR="00B2565F" w:rsidRPr="004E190D" w:rsidRDefault="004E190D" w:rsidP="004E190D">
      <w:pPr>
        <w:pStyle w:val="Caption"/>
        <w:ind w:left="1701"/>
        <w:rPr>
          <w:rFonts w:asciiTheme="majorBidi" w:hAnsiTheme="majorBidi" w:cstheme="majorBidi"/>
          <w:i w:val="0"/>
          <w:iCs w:val="0"/>
          <w:color w:val="auto"/>
          <w:sz w:val="24"/>
          <w:szCs w:val="24"/>
        </w:rPr>
      </w:pPr>
      <w:bookmarkStart w:id="48" w:name="_Toc119643315"/>
      <w:r w:rsidRPr="004E190D">
        <w:rPr>
          <w:rFonts w:asciiTheme="majorBidi" w:hAnsiTheme="majorBidi" w:cstheme="majorBidi"/>
          <w:i w:val="0"/>
          <w:iCs w:val="0"/>
          <w:color w:val="auto"/>
          <w:sz w:val="24"/>
          <w:szCs w:val="24"/>
        </w:rPr>
        <w:t xml:space="preserve">Tabel 3. </w:t>
      </w:r>
      <w:r w:rsidRPr="004E190D">
        <w:rPr>
          <w:rFonts w:asciiTheme="majorBidi" w:hAnsiTheme="majorBidi" w:cstheme="majorBidi"/>
          <w:i w:val="0"/>
          <w:iCs w:val="0"/>
          <w:color w:val="auto"/>
          <w:sz w:val="24"/>
          <w:szCs w:val="24"/>
        </w:rPr>
        <w:fldChar w:fldCharType="begin"/>
      </w:r>
      <w:r w:rsidRPr="004E190D">
        <w:rPr>
          <w:rFonts w:asciiTheme="majorBidi" w:hAnsiTheme="majorBidi" w:cstheme="majorBidi"/>
          <w:i w:val="0"/>
          <w:iCs w:val="0"/>
          <w:color w:val="auto"/>
          <w:sz w:val="24"/>
          <w:szCs w:val="24"/>
        </w:rPr>
        <w:instrText xml:space="preserve"> SEQ Tabel_3. \* ARABIC </w:instrText>
      </w:r>
      <w:r w:rsidRPr="004E190D">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6</w:t>
      </w:r>
      <w:r w:rsidRPr="004E190D">
        <w:rPr>
          <w:rFonts w:asciiTheme="majorBidi" w:hAnsiTheme="majorBidi" w:cstheme="majorBidi"/>
          <w:i w:val="0"/>
          <w:iCs w:val="0"/>
          <w:color w:val="auto"/>
          <w:sz w:val="24"/>
          <w:szCs w:val="24"/>
        </w:rPr>
        <w:fldChar w:fldCharType="end"/>
      </w:r>
      <w:r w:rsidRPr="004E190D">
        <w:rPr>
          <w:rFonts w:asciiTheme="majorBidi" w:hAnsiTheme="majorBidi" w:cstheme="majorBidi"/>
          <w:i w:val="0"/>
          <w:iCs w:val="0"/>
          <w:color w:val="auto"/>
          <w:sz w:val="24"/>
          <w:szCs w:val="24"/>
        </w:rPr>
        <w:t xml:space="preserve"> </w:t>
      </w:r>
      <w:r w:rsidR="00B6717C" w:rsidRPr="004E190D">
        <w:rPr>
          <w:rFonts w:asciiTheme="majorBidi" w:hAnsiTheme="majorBidi" w:cstheme="majorBidi"/>
          <w:i w:val="0"/>
          <w:iCs w:val="0"/>
          <w:color w:val="auto"/>
          <w:sz w:val="24"/>
          <w:szCs w:val="24"/>
        </w:rPr>
        <w:t>Standar Kelayakan Perangkat Pembelajaran Dan Instrumen</w:t>
      </w:r>
      <w:bookmarkEnd w:id="48"/>
    </w:p>
    <w:tbl>
      <w:tblPr>
        <w:tblStyle w:val="TableGrid"/>
        <w:tblW w:w="7237" w:type="dxa"/>
        <w:tblInd w:w="1668" w:type="dxa"/>
        <w:tblLook w:val="04A0" w:firstRow="1" w:lastRow="0" w:firstColumn="1" w:lastColumn="0" w:noHBand="0" w:noVBand="1"/>
      </w:tblPr>
      <w:tblGrid>
        <w:gridCol w:w="1744"/>
        <w:gridCol w:w="1276"/>
        <w:gridCol w:w="4217"/>
      </w:tblGrid>
      <w:tr w:rsidR="006C11C7" w14:paraId="08E1CADE" w14:textId="77777777" w:rsidTr="006C11C7">
        <w:trPr>
          <w:tblHeader/>
        </w:trPr>
        <w:tc>
          <w:tcPr>
            <w:tcW w:w="1744" w:type="dxa"/>
            <w:vAlign w:val="center"/>
          </w:tcPr>
          <w:p w14:paraId="2538BFE6" w14:textId="77777777" w:rsidR="006C11C7" w:rsidRDefault="006C11C7" w:rsidP="006C11C7">
            <w:pPr>
              <w:jc w:val="center"/>
              <w:rPr>
                <w:rFonts w:ascii="Times New Roman" w:hAnsi="Times New Roman"/>
                <w:bCs/>
                <w:sz w:val="24"/>
                <w:szCs w:val="24"/>
              </w:rPr>
            </w:pPr>
            <w:r>
              <w:rPr>
                <w:rFonts w:ascii="Times New Roman" w:hAnsi="Times New Roman"/>
                <w:bCs/>
                <w:sz w:val="24"/>
                <w:szCs w:val="24"/>
              </w:rPr>
              <w:t>Interval</w:t>
            </w:r>
          </w:p>
          <w:p w14:paraId="0DF2A153" w14:textId="57D507DC" w:rsidR="006C11C7" w:rsidRDefault="006C11C7" w:rsidP="006C11C7">
            <w:pPr>
              <w:jc w:val="center"/>
              <w:rPr>
                <w:rFonts w:ascii="Times New Roman" w:hAnsi="Times New Roman"/>
                <w:bCs/>
                <w:sz w:val="24"/>
                <w:szCs w:val="24"/>
              </w:rPr>
            </w:pPr>
            <w:r>
              <w:rPr>
                <w:rFonts w:ascii="Times New Roman" w:hAnsi="Times New Roman"/>
                <w:bCs/>
                <w:sz w:val="24"/>
                <w:szCs w:val="24"/>
              </w:rPr>
              <w:t>Persentase</w:t>
            </w:r>
          </w:p>
        </w:tc>
        <w:tc>
          <w:tcPr>
            <w:tcW w:w="1276" w:type="dxa"/>
            <w:vAlign w:val="center"/>
          </w:tcPr>
          <w:p w14:paraId="5148A5B9" w14:textId="46054814" w:rsidR="006C11C7" w:rsidRDefault="006C11C7" w:rsidP="006C11C7">
            <w:pPr>
              <w:jc w:val="center"/>
              <w:rPr>
                <w:rFonts w:ascii="Times New Roman" w:hAnsi="Times New Roman"/>
                <w:bCs/>
                <w:sz w:val="24"/>
                <w:szCs w:val="24"/>
              </w:rPr>
            </w:pPr>
            <w:r>
              <w:rPr>
                <w:rFonts w:ascii="Times New Roman" w:hAnsi="Times New Roman"/>
                <w:bCs/>
                <w:sz w:val="24"/>
                <w:szCs w:val="24"/>
              </w:rPr>
              <w:t>Kategori</w:t>
            </w:r>
          </w:p>
        </w:tc>
        <w:tc>
          <w:tcPr>
            <w:tcW w:w="4217" w:type="dxa"/>
            <w:vAlign w:val="center"/>
          </w:tcPr>
          <w:p w14:paraId="1CD740E8" w14:textId="441AC01B" w:rsidR="006C11C7" w:rsidRDefault="006C11C7" w:rsidP="006C11C7">
            <w:pPr>
              <w:jc w:val="center"/>
              <w:rPr>
                <w:rFonts w:ascii="Times New Roman" w:hAnsi="Times New Roman"/>
                <w:bCs/>
                <w:sz w:val="24"/>
                <w:szCs w:val="24"/>
              </w:rPr>
            </w:pPr>
            <w:r>
              <w:rPr>
                <w:rFonts w:ascii="Times New Roman" w:hAnsi="Times New Roman"/>
                <w:bCs/>
                <w:sz w:val="24"/>
                <w:szCs w:val="24"/>
              </w:rPr>
              <w:t>Keterangan</w:t>
            </w:r>
          </w:p>
        </w:tc>
      </w:tr>
      <w:tr w:rsidR="006C11C7" w14:paraId="300F4619" w14:textId="77777777" w:rsidTr="006C11C7">
        <w:tc>
          <w:tcPr>
            <w:tcW w:w="1744" w:type="dxa"/>
            <w:vAlign w:val="center"/>
          </w:tcPr>
          <w:p w14:paraId="61DBD1E6" w14:textId="5029F7A6" w:rsidR="006C11C7" w:rsidRDefault="006C11C7" w:rsidP="006C11C7">
            <w:pPr>
              <w:spacing w:line="276" w:lineRule="auto"/>
              <w:jc w:val="center"/>
              <w:rPr>
                <w:rFonts w:ascii="Times New Roman" w:hAnsi="Times New Roman"/>
                <w:bCs/>
                <w:sz w:val="24"/>
                <w:szCs w:val="24"/>
              </w:rPr>
            </w:pPr>
            <w:r>
              <w:rPr>
                <w:rFonts w:ascii="Times New Roman" w:hAnsi="Times New Roman"/>
                <w:bCs/>
                <w:sz w:val="24"/>
                <w:szCs w:val="24"/>
              </w:rPr>
              <w:t>75%</w:t>
            </w:r>
            <w:r w:rsidR="007C44D6">
              <w:rPr>
                <w:rFonts w:ascii="Times New Roman" w:hAnsi="Times New Roman"/>
                <w:bCs/>
                <w:sz w:val="24"/>
                <w:szCs w:val="24"/>
              </w:rPr>
              <w:t>&lt;</w:t>
            </w:r>
            <w:r>
              <w:rPr>
                <w:rFonts w:ascii="Times New Roman" w:hAnsi="Times New Roman"/>
                <w:bCs/>
                <w:sz w:val="24"/>
                <w:szCs w:val="24"/>
              </w:rPr>
              <w:t xml:space="preserve"> x</w:t>
            </w:r>
          </w:p>
        </w:tc>
        <w:tc>
          <w:tcPr>
            <w:tcW w:w="1276" w:type="dxa"/>
            <w:vAlign w:val="center"/>
          </w:tcPr>
          <w:p w14:paraId="0D4A941B" w14:textId="29522CD6" w:rsidR="006C11C7" w:rsidRPr="000867C6" w:rsidRDefault="006C11C7" w:rsidP="006C11C7">
            <w:pPr>
              <w:spacing w:line="276" w:lineRule="auto"/>
              <w:jc w:val="center"/>
              <w:rPr>
                <w:rFonts w:ascii="Times New Roman" w:hAnsi="Times New Roman"/>
                <w:sz w:val="24"/>
              </w:rPr>
            </w:pPr>
            <w:r>
              <w:rPr>
                <w:rFonts w:ascii="Times New Roman" w:hAnsi="Times New Roman"/>
                <w:bCs/>
                <w:sz w:val="24"/>
                <w:szCs w:val="24"/>
              </w:rPr>
              <w:t>A</w:t>
            </w:r>
          </w:p>
        </w:tc>
        <w:tc>
          <w:tcPr>
            <w:tcW w:w="4217" w:type="dxa"/>
            <w:vAlign w:val="center"/>
          </w:tcPr>
          <w:p w14:paraId="2F998851" w14:textId="6B0A82D8" w:rsidR="006C11C7" w:rsidRPr="000867C6" w:rsidRDefault="006C11C7" w:rsidP="006C11C7">
            <w:pPr>
              <w:spacing w:line="276" w:lineRule="auto"/>
              <w:jc w:val="both"/>
              <w:rPr>
                <w:rFonts w:ascii="Times New Roman" w:hAnsi="Times New Roman"/>
                <w:sz w:val="24"/>
              </w:rPr>
            </w:pPr>
            <w:r w:rsidRPr="000867C6">
              <w:rPr>
                <w:rFonts w:ascii="Times New Roman" w:hAnsi="Times New Roman"/>
                <w:sz w:val="24"/>
              </w:rPr>
              <w:t xml:space="preserve">Perangkat pembelajaran </w:t>
            </w:r>
            <w:r>
              <w:rPr>
                <w:rFonts w:ascii="Times New Roman" w:hAnsi="Times New Roman"/>
                <w:sz w:val="24"/>
              </w:rPr>
              <w:t>sangat layak</w:t>
            </w:r>
            <w:r w:rsidRPr="000867C6">
              <w:rPr>
                <w:rFonts w:ascii="Times New Roman" w:hAnsi="Times New Roman"/>
                <w:sz w:val="24"/>
              </w:rPr>
              <w:t xml:space="preserve"> digunakan untuk pembelajaran</w:t>
            </w:r>
          </w:p>
        </w:tc>
      </w:tr>
      <w:tr w:rsidR="006C11C7" w14:paraId="18A10195" w14:textId="77777777" w:rsidTr="006C11C7">
        <w:tc>
          <w:tcPr>
            <w:tcW w:w="1744" w:type="dxa"/>
            <w:vAlign w:val="center"/>
          </w:tcPr>
          <w:p w14:paraId="13A8C727" w14:textId="4E05FDCA" w:rsidR="006C11C7" w:rsidRDefault="006C11C7" w:rsidP="006C11C7">
            <w:pPr>
              <w:spacing w:line="276" w:lineRule="auto"/>
              <w:jc w:val="center"/>
              <w:rPr>
                <w:rFonts w:ascii="Times New Roman" w:hAnsi="Times New Roman"/>
                <w:bCs/>
                <w:sz w:val="24"/>
                <w:szCs w:val="24"/>
              </w:rPr>
            </w:pPr>
            <w:r>
              <w:rPr>
                <w:rFonts w:ascii="Times New Roman" w:hAnsi="Times New Roman"/>
                <w:bCs/>
                <w:sz w:val="24"/>
                <w:szCs w:val="24"/>
              </w:rPr>
              <w:t>50%</w:t>
            </w:r>
            <w:r w:rsidR="007C44D6">
              <w:rPr>
                <w:rFonts w:ascii="Times New Roman" w:hAnsi="Times New Roman"/>
                <w:bCs/>
                <w:sz w:val="24"/>
                <w:szCs w:val="24"/>
              </w:rPr>
              <w:t>&lt;</w:t>
            </w:r>
            <w:r>
              <w:rPr>
                <w:rFonts w:ascii="Times New Roman" w:hAnsi="Times New Roman"/>
                <w:bCs/>
                <w:sz w:val="24"/>
                <w:szCs w:val="24"/>
              </w:rPr>
              <w:t xml:space="preserve"> x </w:t>
            </w:r>
            <w:r w:rsidR="007C44D6">
              <w:rPr>
                <w:rFonts w:ascii="Times New Roman" w:hAnsi="Times New Roman"/>
                <w:bCs/>
                <w:sz w:val="24"/>
                <w:szCs w:val="24"/>
              </w:rPr>
              <w:t xml:space="preserve">≤ </w:t>
            </w:r>
            <w:r>
              <w:rPr>
                <w:rFonts w:ascii="Times New Roman" w:hAnsi="Times New Roman"/>
                <w:bCs/>
                <w:sz w:val="24"/>
                <w:szCs w:val="24"/>
              </w:rPr>
              <w:t>75%</w:t>
            </w:r>
          </w:p>
        </w:tc>
        <w:tc>
          <w:tcPr>
            <w:tcW w:w="1276" w:type="dxa"/>
            <w:vAlign w:val="center"/>
          </w:tcPr>
          <w:p w14:paraId="55AFEC55" w14:textId="2529883B" w:rsidR="006C11C7" w:rsidRPr="000867C6" w:rsidRDefault="006C11C7" w:rsidP="006C11C7">
            <w:pPr>
              <w:spacing w:line="276" w:lineRule="auto"/>
              <w:jc w:val="center"/>
              <w:rPr>
                <w:rFonts w:ascii="Times New Roman" w:hAnsi="Times New Roman"/>
                <w:sz w:val="24"/>
              </w:rPr>
            </w:pPr>
            <w:r>
              <w:rPr>
                <w:rFonts w:ascii="Times New Roman" w:hAnsi="Times New Roman"/>
                <w:bCs/>
                <w:sz w:val="24"/>
                <w:szCs w:val="24"/>
              </w:rPr>
              <w:t>B</w:t>
            </w:r>
          </w:p>
        </w:tc>
        <w:tc>
          <w:tcPr>
            <w:tcW w:w="4217" w:type="dxa"/>
            <w:vAlign w:val="center"/>
          </w:tcPr>
          <w:p w14:paraId="1EFE30C0" w14:textId="01207833" w:rsidR="006C11C7" w:rsidRPr="000867C6" w:rsidRDefault="006C11C7" w:rsidP="006C11C7">
            <w:pPr>
              <w:spacing w:line="276" w:lineRule="auto"/>
              <w:jc w:val="both"/>
              <w:rPr>
                <w:rFonts w:ascii="Times New Roman" w:hAnsi="Times New Roman"/>
                <w:sz w:val="24"/>
              </w:rPr>
            </w:pPr>
            <w:r w:rsidRPr="000867C6">
              <w:rPr>
                <w:rFonts w:ascii="Times New Roman" w:hAnsi="Times New Roman"/>
                <w:sz w:val="24"/>
              </w:rPr>
              <w:t xml:space="preserve">Perangkat pembelajaran </w:t>
            </w:r>
            <w:r>
              <w:rPr>
                <w:rFonts w:ascii="Times New Roman" w:hAnsi="Times New Roman"/>
                <w:sz w:val="24"/>
              </w:rPr>
              <w:t xml:space="preserve">layak </w:t>
            </w:r>
            <w:r w:rsidRPr="000867C6">
              <w:rPr>
                <w:rFonts w:ascii="Times New Roman" w:hAnsi="Times New Roman"/>
                <w:sz w:val="24"/>
              </w:rPr>
              <w:t>digunakan untuk pembelajaran dengan sedikit revisi</w:t>
            </w:r>
          </w:p>
        </w:tc>
      </w:tr>
      <w:tr w:rsidR="006C11C7" w14:paraId="2A36EBC9" w14:textId="77777777" w:rsidTr="006C11C7">
        <w:trPr>
          <w:trHeight w:val="1172"/>
        </w:trPr>
        <w:tc>
          <w:tcPr>
            <w:tcW w:w="1744" w:type="dxa"/>
            <w:vAlign w:val="center"/>
          </w:tcPr>
          <w:p w14:paraId="37886BDE" w14:textId="60B505E8" w:rsidR="006C11C7" w:rsidRDefault="006C11C7" w:rsidP="006C11C7">
            <w:pPr>
              <w:spacing w:line="276" w:lineRule="auto"/>
              <w:jc w:val="center"/>
              <w:rPr>
                <w:rFonts w:ascii="Times New Roman" w:hAnsi="Times New Roman"/>
                <w:bCs/>
                <w:sz w:val="24"/>
                <w:szCs w:val="24"/>
              </w:rPr>
            </w:pPr>
            <w:r>
              <w:rPr>
                <w:rFonts w:ascii="Times New Roman" w:hAnsi="Times New Roman"/>
                <w:bCs/>
                <w:sz w:val="24"/>
                <w:szCs w:val="24"/>
              </w:rPr>
              <w:t>25%</w:t>
            </w:r>
            <w:r w:rsidR="007C44D6">
              <w:rPr>
                <w:rFonts w:ascii="Times New Roman" w:hAnsi="Times New Roman"/>
                <w:bCs/>
                <w:sz w:val="24"/>
                <w:szCs w:val="24"/>
              </w:rPr>
              <w:t xml:space="preserve">&lt; </w:t>
            </w:r>
            <w:r>
              <w:rPr>
                <w:rFonts w:ascii="Times New Roman" w:hAnsi="Times New Roman"/>
                <w:bCs/>
                <w:sz w:val="24"/>
                <w:szCs w:val="24"/>
              </w:rPr>
              <w:t>x</w:t>
            </w:r>
            <w:r w:rsidR="007C44D6">
              <w:rPr>
                <w:rFonts w:ascii="Times New Roman" w:hAnsi="Times New Roman"/>
                <w:bCs/>
                <w:sz w:val="24"/>
                <w:szCs w:val="24"/>
              </w:rPr>
              <w:t xml:space="preserve"> ≤</w:t>
            </w:r>
            <w:r>
              <w:rPr>
                <w:rFonts w:ascii="Times New Roman" w:hAnsi="Times New Roman"/>
                <w:bCs/>
                <w:sz w:val="24"/>
                <w:szCs w:val="24"/>
              </w:rPr>
              <w:t xml:space="preserve"> 50%</w:t>
            </w:r>
          </w:p>
        </w:tc>
        <w:tc>
          <w:tcPr>
            <w:tcW w:w="1276" w:type="dxa"/>
            <w:vAlign w:val="center"/>
          </w:tcPr>
          <w:p w14:paraId="7B6D817A" w14:textId="2D4B28A1" w:rsidR="006C11C7" w:rsidRPr="000867C6" w:rsidRDefault="006C11C7" w:rsidP="006C11C7">
            <w:pPr>
              <w:spacing w:line="276" w:lineRule="auto"/>
              <w:jc w:val="center"/>
              <w:rPr>
                <w:rFonts w:ascii="Times New Roman" w:hAnsi="Times New Roman"/>
                <w:sz w:val="24"/>
              </w:rPr>
            </w:pPr>
            <w:r>
              <w:rPr>
                <w:rFonts w:ascii="Times New Roman" w:hAnsi="Times New Roman"/>
                <w:bCs/>
                <w:sz w:val="24"/>
                <w:szCs w:val="24"/>
              </w:rPr>
              <w:t>C</w:t>
            </w:r>
          </w:p>
        </w:tc>
        <w:tc>
          <w:tcPr>
            <w:tcW w:w="4217" w:type="dxa"/>
            <w:vAlign w:val="center"/>
          </w:tcPr>
          <w:p w14:paraId="1C05EBE2" w14:textId="590A4E5F" w:rsidR="006C11C7" w:rsidRPr="000867C6" w:rsidRDefault="006C11C7" w:rsidP="006C11C7">
            <w:pPr>
              <w:spacing w:line="276" w:lineRule="auto"/>
              <w:jc w:val="both"/>
              <w:rPr>
                <w:rFonts w:ascii="Times New Roman" w:hAnsi="Times New Roman"/>
                <w:sz w:val="24"/>
              </w:rPr>
            </w:pPr>
            <w:r w:rsidRPr="000867C6">
              <w:rPr>
                <w:rFonts w:ascii="Times New Roman" w:hAnsi="Times New Roman"/>
                <w:sz w:val="24"/>
              </w:rPr>
              <w:t xml:space="preserve">Perangkat pembelajaran </w:t>
            </w:r>
            <w:r>
              <w:rPr>
                <w:rFonts w:ascii="Times New Roman" w:hAnsi="Times New Roman"/>
                <w:sz w:val="24"/>
              </w:rPr>
              <w:t xml:space="preserve">cukup layak </w:t>
            </w:r>
            <w:r w:rsidRPr="000867C6">
              <w:rPr>
                <w:rFonts w:ascii="Times New Roman" w:hAnsi="Times New Roman"/>
                <w:sz w:val="24"/>
              </w:rPr>
              <w:t>digunakan untuk pembelajaran dengan revisi</w:t>
            </w:r>
          </w:p>
        </w:tc>
      </w:tr>
      <w:tr w:rsidR="006C11C7" w14:paraId="7C1B8183" w14:textId="77777777" w:rsidTr="006C11C7">
        <w:trPr>
          <w:trHeight w:val="625"/>
        </w:trPr>
        <w:tc>
          <w:tcPr>
            <w:tcW w:w="1744" w:type="dxa"/>
            <w:vAlign w:val="center"/>
          </w:tcPr>
          <w:p w14:paraId="7B0D6375" w14:textId="1F41CDC9" w:rsidR="006C11C7" w:rsidRDefault="006C11C7" w:rsidP="006C11C7">
            <w:pPr>
              <w:spacing w:line="276" w:lineRule="auto"/>
              <w:jc w:val="center"/>
              <w:rPr>
                <w:rFonts w:ascii="Times New Roman" w:hAnsi="Times New Roman"/>
                <w:bCs/>
                <w:sz w:val="24"/>
                <w:szCs w:val="24"/>
              </w:rPr>
            </w:pPr>
            <w:r>
              <w:rPr>
                <w:rFonts w:ascii="Times New Roman" w:hAnsi="Times New Roman"/>
                <w:bCs/>
                <w:sz w:val="24"/>
                <w:szCs w:val="24"/>
              </w:rPr>
              <w:t xml:space="preserve">x </w:t>
            </w:r>
            <w:r w:rsidR="007C44D6">
              <w:rPr>
                <w:rFonts w:ascii="Times New Roman" w:hAnsi="Times New Roman"/>
                <w:bCs/>
                <w:sz w:val="24"/>
                <w:szCs w:val="24"/>
              </w:rPr>
              <w:t>≤</w:t>
            </w:r>
            <w:r>
              <w:rPr>
                <w:rFonts w:ascii="Times New Roman" w:hAnsi="Times New Roman"/>
                <w:bCs/>
                <w:sz w:val="24"/>
                <w:szCs w:val="24"/>
              </w:rPr>
              <w:t xml:space="preserve"> 25%</w:t>
            </w:r>
          </w:p>
        </w:tc>
        <w:tc>
          <w:tcPr>
            <w:tcW w:w="1276" w:type="dxa"/>
            <w:vAlign w:val="center"/>
          </w:tcPr>
          <w:p w14:paraId="1A73B6B5" w14:textId="0A6AAE36" w:rsidR="006C11C7" w:rsidRDefault="006C11C7" w:rsidP="006C11C7">
            <w:pPr>
              <w:spacing w:line="276" w:lineRule="auto"/>
              <w:jc w:val="center"/>
              <w:rPr>
                <w:rFonts w:ascii="Times New Roman" w:hAnsi="Times New Roman"/>
                <w:sz w:val="24"/>
              </w:rPr>
            </w:pPr>
            <w:r>
              <w:rPr>
                <w:rFonts w:ascii="Times New Roman" w:hAnsi="Times New Roman"/>
                <w:bCs/>
                <w:sz w:val="24"/>
                <w:szCs w:val="24"/>
              </w:rPr>
              <w:t>D</w:t>
            </w:r>
          </w:p>
        </w:tc>
        <w:tc>
          <w:tcPr>
            <w:tcW w:w="4217" w:type="dxa"/>
            <w:vAlign w:val="center"/>
          </w:tcPr>
          <w:p w14:paraId="5B663C13" w14:textId="330D25E6" w:rsidR="006C11C7" w:rsidRDefault="006C11C7" w:rsidP="006C11C7">
            <w:pPr>
              <w:spacing w:line="276" w:lineRule="auto"/>
              <w:jc w:val="both"/>
              <w:rPr>
                <w:rFonts w:ascii="Times New Roman" w:hAnsi="Times New Roman"/>
                <w:bCs/>
                <w:sz w:val="24"/>
                <w:szCs w:val="24"/>
              </w:rPr>
            </w:pPr>
            <w:r>
              <w:rPr>
                <w:rFonts w:ascii="Times New Roman" w:hAnsi="Times New Roman"/>
                <w:sz w:val="24"/>
              </w:rPr>
              <w:t>Perangkat pembelajaran kurang layak digunakan untuk pembelajaran</w:t>
            </w:r>
          </w:p>
        </w:tc>
      </w:tr>
    </w:tbl>
    <w:p w14:paraId="46446BE9" w14:textId="77777777" w:rsidR="00B2565F" w:rsidRDefault="00B2565F" w:rsidP="00382118">
      <w:pPr>
        <w:spacing w:after="0" w:line="360" w:lineRule="auto"/>
        <w:jc w:val="both"/>
        <w:rPr>
          <w:rFonts w:ascii="Times New Roman" w:hAnsi="Times New Roman"/>
          <w:bCs/>
          <w:sz w:val="24"/>
          <w:szCs w:val="24"/>
        </w:rPr>
      </w:pPr>
    </w:p>
    <w:p w14:paraId="49ECA415" w14:textId="77777777" w:rsidR="00B2565F" w:rsidRDefault="00B2565F" w:rsidP="00844E3A">
      <w:pPr>
        <w:spacing w:after="0" w:line="480" w:lineRule="auto"/>
        <w:ind w:left="567" w:firstLine="720"/>
        <w:jc w:val="both"/>
        <w:rPr>
          <w:rFonts w:ascii="Times New Roman" w:hAnsi="Times New Roman"/>
          <w:bCs/>
          <w:sz w:val="24"/>
          <w:szCs w:val="24"/>
        </w:rPr>
      </w:pPr>
      <w:r>
        <w:rPr>
          <w:rFonts w:ascii="Times New Roman" w:hAnsi="Times New Roman"/>
          <w:bCs/>
          <w:sz w:val="24"/>
          <w:szCs w:val="24"/>
        </w:rPr>
        <w:t xml:space="preserve">Validasi perangkat pembelajaran oleh ahli dilakukan untuk mengetahui kelengkapan isi muatan dalam perangkat pembelajaran dan kualitas dari perangkat pembelajaran dan instrument penelitian. Penelitian yang menggunakan pendekatan kuantitatif perlu memperhatikan instrument yang digunakan karena kevalidan instrument </w:t>
      </w:r>
      <w:proofErr w:type="gramStart"/>
      <w:r>
        <w:rPr>
          <w:rFonts w:ascii="Times New Roman" w:hAnsi="Times New Roman"/>
          <w:bCs/>
          <w:sz w:val="24"/>
          <w:szCs w:val="24"/>
        </w:rPr>
        <w:t>akan</w:t>
      </w:r>
      <w:proofErr w:type="gramEnd"/>
      <w:r>
        <w:rPr>
          <w:rFonts w:ascii="Times New Roman" w:hAnsi="Times New Roman"/>
          <w:bCs/>
          <w:sz w:val="24"/>
          <w:szCs w:val="24"/>
        </w:rPr>
        <w:t xml:space="preserve"> berpengaruh terhadap proses penelitian dan hasil dari penelitian itu sendiri. </w:t>
      </w:r>
    </w:p>
    <w:p w14:paraId="165F9CB0" w14:textId="77777777" w:rsidR="00B2565F" w:rsidRDefault="00B2565F">
      <w:pPr>
        <w:pStyle w:val="ListParagraph"/>
        <w:numPr>
          <w:ilvl w:val="0"/>
          <w:numId w:val="19"/>
        </w:numPr>
        <w:spacing w:after="0" w:line="480" w:lineRule="auto"/>
        <w:ind w:left="851" w:hanging="284"/>
        <w:jc w:val="both"/>
        <w:rPr>
          <w:rFonts w:ascii="Times New Roman" w:hAnsi="Times New Roman"/>
          <w:bCs/>
          <w:sz w:val="24"/>
          <w:szCs w:val="24"/>
        </w:rPr>
      </w:pPr>
      <w:r>
        <w:rPr>
          <w:rFonts w:ascii="Times New Roman" w:hAnsi="Times New Roman"/>
          <w:bCs/>
          <w:sz w:val="24"/>
          <w:szCs w:val="24"/>
        </w:rPr>
        <w:t xml:space="preserve">Validasi Silabus </w:t>
      </w:r>
    </w:p>
    <w:p w14:paraId="5CFFC412" w14:textId="64EFBA95" w:rsidR="009A3FBA" w:rsidRPr="007E565A" w:rsidRDefault="00B2565F" w:rsidP="00844E3A">
      <w:pPr>
        <w:pStyle w:val="ListParagraph"/>
        <w:spacing w:after="0" w:line="480" w:lineRule="auto"/>
        <w:ind w:left="851" w:firstLine="709"/>
        <w:jc w:val="both"/>
        <w:rPr>
          <w:rFonts w:ascii="Times New Roman" w:hAnsi="Times New Roman"/>
          <w:sz w:val="24"/>
          <w:szCs w:val="24"/>
        </w:rPr>
      </w:pPr>
      <w:r>
        <w:rPr>
          <w:rFonts w:ascii="Times New Roman" w:hAnsi="Times New Roman"/>
          <w:sz w:val="24"/>
          <w:szCs w:val="24"/>
        </w:rPr>
        <w:t xml:space="preserve">Silabus merupakan suatu rencana pembelajaran dengan materi tertentu yang berisi kompetensi-kompetensi inti, dasar, media pembelajaran, </w:t>
      </w:r>
      <w:proofErr w:type="gramStart"/>
      <w:r>
        <w:rPr>
          <w:rFonts w:ascii="Times New Roman" w:hAnsi="Times New Roman"/>
          <w:sz w:val="24"/>
          <w:szCs w:val="24"/>
        </w:rPr>
        <w:t>cara</w:t>
      </w:r>
      <w:proofErr w:type="gramEnd"/>
      <w:r>
        <w:rPr>
          <w:rFonts w:ascii="Times New Roman" w:hAnsi="Times New Roman"/>
          <w:sz w:val="24"/>
          <w:szCs w:val="24"/>
        </w:rPr>
        <w:t xml:space="preserve"> penilaian, pembagian waktu dan perincian kegiatan yang dilakukan dalam pembelajaran berdasarkan kompetensi dasar.</w:t>
      </w:r>
      <w:r w:rsidR="004D2970">
        <w:rPr>
          <w:rStyle w:val="FootnoteReference"/>
          <w:rFonts w:ascii="Times New Roman" w:hAnsi="Times New Roman"/>
          <w:sz w:val="24"/>
          <w:szCs w:val="24"/>
        </w:rPr>
        <w:footnoteReference w:id="75"/>
      </w:r>
      <w:r w:rsidR="00D77D4D">
        <w:rPr>
          <w:rFonts w:ascii="Times New Roman" w:hAnsi="Times New Roman"/>
          <w:sz w:val="24"/>
          <w:szCs w:val="24"/>
        </w:rPr>
        <w:t xml:space="preserve"> </w:t>
      </w:r>
      <w:r>
        <w:rPr>
          <w:rFonts w:ascii="Times New Roman" w:hAnsi="Times New Roman"/>
          <w:sz w:val="24"/>
          <w:szCs w:val="24"/>
        </w:rPr>
        <w:t xml:space="preserve">Silabus menjadi salah satu perangkat pembelajaran </w:t>
      </w:r>
      <w:r>
        <w:rPr>
          <w:rFonts w:ascii="Times New Roman" w:hAnsi="Times New Roman"/>
          <w:sz w:val="24"/>
          <w:szCs w:val="24"/>
        </w:rPr>
        <w:lastRenderedPageBreak/>
        <w:t xml:space="preserve">yang telah diatur dalam peraturan Menteri Pendidikan. Pada kurikulum 2013 konpetensi inti dibagi menjadi empat yaitu kompetensi sikap spiritual, sikap sosial, pengetahuan, dan </w:t>
      </w:r>
      <w:r w:rsidR="003C6FEC">
        <w:rPr>
          <w:rFonts w:ascii="Times New Roman" w:hAnsi="Times New Roman"/>
          <w:sz w:val="24"/>
          <w:szCs w:val="24"/>
        </w:rPr>
        <w:t>keterampilan</w:t>
      </w:r>
      <w:r>
        <w:rPr>
          <w:rFonts w:ascii="Times New Roman" w:hAnsi="Times New Roman"/>
          <w:sz w:val="24"/>
          <w:szCs w:val="24"/>
        </w:rPr>
        <w:t xml:space="preserve">. Silabus dapat memberikan gambaran secara konseptual proses pembelajaran dan pencapaian hasil pembelajaran. Maka Validasi oleh ahli sangat penting untuk dilakukan agar pembelajaran yang dilakukan lebih terarah. Berikut table penilaian silabus oleh 2 validator. </w:t>
      </w:r>
    </w:p>
    <w:p w14:paraId="511BCEA5" w14:textId="342E19B4" w:rsidR="00B2565F" w:rsidRPr="000F456E" w:rsidRDefault="0043562C" w:rsidP="000F456E">
      <w:pPr>
        <w:pStyle w:val="Caption"/>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                              </w:t>
      </w:r>
      <w:bookmarkStart w:id="49" w:name="_Toc119643316"/>
      <w:r w:rsidR="000F456E" w:rsidRPr="000F456E">
        <w:rPr>
          <w:rFonts w:asciiTheme="majorBidi" w:hAnsiTheme="majorBidi" w:cstheme="majorBidi"/>
          <w:i w:val="0"/>
          <w:iCs w:val="0"/>
          <w:color w:val="auto"/>
          <w:sz w:val="24"/>
          <w:szCs w:val="24"/>
        </w:rPr>
        <w:t xml:space="preserve">Tabel 3. </w:t>
      </w:r>
      <w:r w:rsidR="000F456E" w:rsidRPr="000F456E">
        <w:rPr>
          <w:rFonts w:asciiTheme="majorBidi" w:hAnsiTheme="majorBidi" w:cstheme="majorBidi"/>
          <w:i w:val="0"/>
          <w:iCs w:val="0"/>
          <w:color w:val="auto"/>
          <w:sz w:val="24"/>
          <w:szCs w:val="24"/>
        </w:rPr>
        <w:fldChar w:fldCharType="begin"/>
      </w:r>
      <w:r w:rsidR="000F456E" w:rsidRPr="000F456E">
        <w:rPr>
          <w:rFonts w:asciiTheme="majorBidi" w:hAnsiTheme="majorBidi" w:cstheme="majorBidi"/>
          <w:i w:val="0"/>
          <w:iCs w:val="0"/>
          <w:color w:val="auto"/>
          <w:sz w:val="24"/>
          <w:szCs w:val="24"/>
        </w:rPr>
        <w:instrText xml:space="preserve"> SEQ tabel_3. \* ARABIC </w:instrText>
      </w:r>
      <w:r w:rsidR="000F456E"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7</w:t>
      </w:r>
      <w:r w:rsidR="000F456E" w:rsidRPr="000F456E">
        <w:rPr>
          <w:rFonts w:asciiTheme="majorBidi" w:hAnsiTheme="majorBidi" w:cstheme="majorBidi"/>
          <w:i w:val="0"/>
          <w:iCs w:val="0"/>
          <w:color w:val="auto"/>
          <w:sz w:val="24"/>
          <w:szCs w:val="24"/>
        </w:rPr>
        <w:fldChar w:fldCharType="end"/>
      </w:r>
      <w:r w:rsidR="000F456E" w:rsidRPr="000F456E">
        <w:rPr>
          <w:rFonts w:asciiTheme="majorBidi" w:hAnsiTheme="majorBidi" w:cstheme="majorBidi"/>
          <w:i w:val="0"/>
          <w:iCs w:val="0"/>
          <w:color w:val="auto"/>
          <w:sz w:val="24"/>
          <w:szCs w:val="24"/>
          <w:lang w:val="id-ID"/>
        </w:rPr>
        <w:t xml:space="preserve"> </w:t>
      </w:r>
      <w:r w:rsidR="000F456E" w:rsidRPr="000F456E">
        <w:rPr>
          <w:rFonts w:asciiTheme="majorBidi" w:hAnsiTheme="majorBidi" w:cstheme="majorBidi"/>
          <w:i w:val="0"/>
          <w:iCs w:val="0"/>
          <w:color w:val="auto"/>
          <w:sz w:val="24"/>
          <w:szCs w:val="24"/>
        </w:rPr>
        <w:t>Hasil Penilaian Oleh Ahli</w:t>
      </w:r>
      <w:bookmarkEnd w:id="49"/>
    </w:p>
    <w:tbl>
      <w:tblPr>
        <w:tblStyle w:val="TableGrid"/>
        <w:tblW w:w="7474" w:type="dxa"/>
        <w:tblInd w:w="1883" w:type="dxa"/>
        <w:tblLook w:val="04A0" w:firstRow="1" w:lastRow="0" w:firstColumn="1" w:lastColumn="0" w:noHBand="0" w:noVBand="1"/>
      </w:tblPr>
      <w:tblGrid>
        <w:gridCol w:w="510"/>
        <w:gridCol w:w="2808"/>
        <w:gridCol w:w="1463"/>
        <w:gridCol w:w="1417"/>
        <w:gridCol w:w="1276"/>
      </w:tblGrid>
      <w:tr w:rsidR="00B2565F" w14:paraId="143495EB" w14:textId="77777777" w:rsidTr="00A2072B">
        <w:trPr>
          <w:tblHeader/>
        </w:trPr>
        <w:tc>
          <w:tcPr>
            <w:tcW w:w="510" w:type="dxa"/>
            <w:vAlign w:val="center"/>
          </w:tcPr>
          <w:p w14:paraId="32D365E3"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No</w:t>
            </w:r>
          </w:p>
        </w:tc>
        <w:tc>
          <w:tcPr>
            <w:tcW w:w="2808" w:type="dxa"/>
            <w:vAlign w:val="center"/>
          </w:tcPr>
          <w:p w14:paraId="72F8760D" w14:textId="1E8F15AE" w:rsidR="00B2565F" w:rsidRDefault="00A2072B"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Ketentuan Silabus</w:t>
            </w:r>
          </w:p>
        </w:tc>
        <w:tc>
          <w:tcPr>
            <w:tcW w:w="1463" w:type="dxa"/>
          </w:tcPr>
          <w:p w14:paraId="40D5C097"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Validator 1</w:t>
            </w:r>
          </w:p>
        </w:tc>
        <w:tc>
          <w:tcPr>
            <w:tcW w:w="1417" w:type="dxa"/>
          </w:tcPr>
          <w:p w14:paraId="634A4209"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Validator 2</w:t>
            </w:r>
          </w:p>
        </w:tc>
        <w:tc>
          <w:tcPr>
            <w:tcW w:w="1276" w:type="dxa"/>
            <w:vAlign w:val="center"/>
          </w:tcPr>
          <w:p w14:paraId="32D443AA"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Kategori</w:t>
            </w:r>
          </w:p>
        </w:tc>
      </w:tr>
      <w:tr w:rsidR="00B2565F" w14:paraId="4AB1D68E" w14:textId="77777777" w:rsidTr="006B4BF1">
        <w:trPr>
          <w:trHeight w:val="762"/>
        </w:trPr>
        <w:tc>
          <w:tcPr>
            <w:tcW w:w="510" w:type="dxa"/>
            <w:vAlign w:val="center"/>
          </w:tcPr>
          <w:p w14:paraId="406824F3"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2808" w:type="dxa"/>
            <w:vAlign w:val="center"/>
          </w:tcPr>
          <w:p w14:paraId="765E4A2D" w14:textId="77777777" w:rsidR="00B2565F" w:rsidRDefault="00B2565F" w:rsidP="00735D02">
            <w:pPr>
              <w:pStyle w:val="ListParagraph"/>
              <w:ind w:left="0"/>
              <w:jc w:val="both"/>
              <w:rPr>
                <w:rFonts w:ascii="Times New Roman" w:hAnsi="Times New Roman"/>
                <w:sz w:val="24"/>
                <w:szCs w:val="24"/>
              </w:rPr>
            </w:pPr>
            <w:r>
              <w:rPr>
                <w:rFonts w:ascii="Times New Roman" w:hAnsi="Times New Roman"/>
                <w:sz w:val="24"/>
                <w:szCs w:val="24"/>
              </w:rPr>
              <w:t>Kesesuaian dengan kurikulum 2013</w:t>
            </w:r>
          </w:p>
        </w:tc>
        <w:tc>
          <w:tcPr>
            <w:tcW w:w="1463" w:type="dxa"/>
            <w:vAlign w:val="center"/>
          </w:tcPr>
          <w:p w14:paraId="1A50A0A1"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417" w:type="dxa"/>
            <w:vAlign w:val="center"/>
          </w:tcPr>
          <w:p w14:paraId="222EF2C4"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276" w:type="dxa"/>
            <w:vAlign w:val="center"/>
          </w:tcPr>
          <w:p w14:paraId="7E241E78"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B2565F" w14:paraId="07E740A7" w14:textId="77777777" w:rsidTr="006B4BF1">
        <w:tc>
          <w:tcPr>
            <w:tcW w:w="510" w:type="dxa"/>
            <w:vAlign w:val="center"/>
          </w:tcPr>
          <w:p w14:paraId="2380F442"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2808" w:type="dxa"/>
            <w:vAlign w:val="center"/>
          </w:tcPr>
          <w:p w14:paraId="25274652" w14:textId="77777777" w:rsidR="00B2565F" w:rsidRDefault="00B2565F" w:rsidP="00735D02">
            <w:pPr>
              <w:pStyle w:val="ListParagraph"/>
              <w:ind w:left="0"/>
              <w:jc w:val="both"/>
              <w:rPr>
                <w:rFonts w:ascii="Times New Roman" w:hAnsi="Times New Roman"/>
                <w:sz w:val="24"/>
                <w:szCs w:val="24"/>
              </w:rPr>
            </w:pPr>
            <w:r>
              <w:rPr>
                <w:rFonts w:ascii="Times New Roman" w:hAnsi="Times New Roman"/>
                <w:sz w:val="24"/>
                <w:szCs w:val="24"/>
              </w:rPr>
              <w:t>Format dan komponen silabus</w:t>
            </w:r>
          </w:p>
        </w:tc>
        <w:tc>
          <w:tcPr>
            <w:tcW w:w="1463" w:type="dxa"/>
            <w:vAlign w:val="center"/>
          </w:tcPr>
          <w:p w14:paraId="6EC1700F"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417" w:type="dxa"/>
            <w:vAlign w:val="center"/>
          </w:tcPr>
          <w:p w14:paraId="0DF4D91A"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276" w:type="dxa"/>
            <w:vAlign w:val="center"/>
          </w:tcPr>
          <w:p w14:paraId="0539726C"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B2565F" w14:paraId="5A3E8D3A" w14:textId="77777777" w:rsidTr="006B4BF1">
        <w:tc>
          <w:tcPr>
            <w:tcW w:w="510" w:type="dxa"/>
            <w:vAlign w:val="center"/>
          </w:tcPr>
          <w:p w14:paraId="4DA7E89C"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2808" w:type="dxa"/>
            <w:vAlign w:val="center"/>
          </w:tcPr>
          <w:p w14:paraId="3D938D60" w14:textId="77777777" w:rsidR="00B2565F" w:rsidRDefault="00B2565F" w:rsidP="00735D02">
            <w:pPr>
              <w:pStyle w:val="ListParagraph"/>
              <w:ind w:left="0"/>
              <w:jc w:val="both"/>
              <w:rPr>
                <w:rFonts w:ascii="Times New Roman" w:hAnsi="Times New Roman"/>
                <w:sz w:val="24"/>
                <w:szCs w:val="24"/>
              </w:rPr>
            </w:pPr>
            <w:r>
              <w:rPr>
                <w:rFonts w:ascii="Times New Roman" w:hAnsi="Times New Roman"/>
                <w:sz w:val="24"/>
                <w:szCs w:val="24"/>
              </w:rPr>
              <w:t>Kegiatan Pembelajaran pada silabus</w:t>
            </w:r>
          </w:p>
        </w:tc>
        <w:tc>
          <w:tcPr>
            <w:tcW w:w="1463" w:type="dxa"/>
            <w:vAlign w:val="center"/>
          </w:tcPr>
          <w:p w14:paraId="60A37A82"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417" w:type="dxa"/>
            <w:vAlign w:val="center"/>
          </w:tcPr>
          <w:p w14:paraId="7A9FB6DF"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276" w:type="dxa"/>
            <w:vAlign w:val="center"/>
          </w:tcPr>
          <w:p w14:paraId="5C378D8F"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B2565F" w14:paraId="74F8559C" w14:textId="77777777" w:rsidTr="006B4BF1">
        <w:tc>
          <w:tcPr>
            <w:tcW w:w="510" w:type="dxa"/>
            <w:vAlign w:val="center"/>
          </w:tcPr>
          <w:p w14:paraId="2CBCC197"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2808" w:type="dxa"/>
            <w:vAlign w:val="center"/>
          </w:tcPr>
          <w:p w14:paraId="605B7753" w14:textId="77777777" w:rsidR="00B2565F" w:rsidRDefault="00B2565F" w:rsidP="00735D02">
            <w:pPr>
              <w:pStyle w:val="ListParagraph"/>
              <w:ind w:left="0"/>
              <w:jc w:val="both"/>
              <w:rPr>
                <w:rFonts w:ascii="Times New Roman" w:hAnsi="Times New Roman"/>
                <w:sz w:val="24"/>
                <w:szCs w:val="24"/>
              </w:rPr>
            </w:pPr>
            <w:r>
              <w:rPr>
                <w:rFonts w:ascii="Times New Roman" w:hAnsi="Times New Roman"/>
                <w:sz w:val="24"/>
                <w:szCs w:val="24"/>
              </w:rPr>
              <w:t>Instrumen Penilaian Silabus</w:t>
            </w:r>
          </w:p>
        </w:tc>
        <w:tc>
          <w:tcPr>
            <w:tcW w:w="1463" w:type="dxa"/>
            <w:vAlign w:val="center"/>
          </w:tcPr>
          <w:p w14:paraId="2FFD9135"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417" w:type="dxa"/>
            <w:vAlign w:val="center"/>
          </w:tcPr>
          <w:p w14:paraId="2DB860DE"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276" w:type="dxa"/>
            <w:vAlign w:val="center"/>
          </w:tcPr>
          <w:p w14:paraId="1568EA7C"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B2565F" w14:paraId="7B10AF05" w14:textId="77777777" w:rsidTr="006B4BF1">
        <w:tc>
          <w:tcPr>
            <w:tcW w:w="510" w:type="dxa"/>
            <w:vAlign w:val="center"/>
          </w:tcPr>
          <w:p w14:paraId="75F93535"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5</w:t>
            </w:r>
          </w:p>
        </w:tc>
        <w:tc>
          <w:tcPr>
            <w:tcW w:w="2808" w:type="dxa"/>
            <w:vAlign w:val="center"/>
          </w:tcPr>
          <w:p w14:paraId="747B360D" w14:textId="77777777" w:rsidR="00B2565F" w:rsidRDefault="00B2565F" w:rsidP="00735D02">
            <w:pPr>
              <w:pStyle w:val="ListParagraph"/>
              <w:ind w:left="0"/>
              <w:jc w:val="both"/>
              <w:rPr>
                <w:rFonts w:ascii="Times New Roman" w:hAnsi="Times New Roman"/>
                <w:sz w:val="24"/>
                <w:szCs w:val="24"/>
              </w:rPr>
            </w:pPr>
            <w:r>
              <w:rPr>
                <w:rFonts w:ascii="Times New Roman" w:hAnsi="Times New Roman"/>
                <w:sz w:val="24"/>
                <w:szCs w:val="24"/>
              </w:rPr>
              <w:t>Sumber, media, dan alat belajar dalam Silabus</w:t>
            </w:r>
          </w:p>
        </w:tc>
        <w:tc>
          <w:tcPr>
            <w:tcW w:w="1463" w:type="dxa"/>
            <w:vAlign w:val="center"/>
          </w:tcPr>
          <w:p w14:paraId="35D57E0B"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7" w:type="dxa"/>
            <w:vAlign w:val="center"/>
          </w:tcPr>
          <w:p w14:paraId="5A51466F"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276" w:type="dxa"/>
            <w:vAlign w:val="center"/>
          </w:tcPr>
          <w:p w14:paraId="7B07F360" w14:textId="77777777" w:rsidR="00B2565F" w:rsidRDefault="00B2565F" w:rsidP="00EE3A5B">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bl>
    <w:p w14:paraId="28D22523" w14:textId="77777777" w:rsidR="00B2565F" w:rsidRPr="006B4BF1" w:rsidRDefault="00B2565F" w:rsidP="006B4BF1">
      <w:pPr>
        <w:spacing w:after="0" w:line="360" w:lineRule="auto"/>
        <w:jc w:val="both"/>
        <w:rPr>
          <w:rFonts w:ascii="Times New Roman" w:hAnsi="Times New Roman"/>
          <w:sz w:val="24"/>
          <w:szCs w:val="24"/>
        </w:rPr>
      </w:pPr>
    </w:p>
    <w:p w14:paraId="418E81D9" w14:textId="47061FC4" w:rsidR="008B07BF" w:rsidRPr="008B07BF" w:rsidRDefault="00B2565F" w:rsidP="00844E3A">
      <w:pPr>
        <w:pStyle w:val="ListParagraph"/>
        <w:spacing w:after="0" w:line="480" w:lineRule="auto"/>
        <w:ind w:left="851" w:firstLine="709"/>
        <w:jc w:val="both"/>
        <w:rPr>
          <w:rFonts w:ascii="Times New Roman" w:hAnsi="Times New Roman"/>
          <w:sz w:val="24"/>
          <w:szCs w:val="24"/>
        </w:rPr>
      </w:pPr>
      <w:r>
        <w:rPr>
          <w:rFonts w:ascii="Times New Roman" w:hAnsi="Times New Roman"/>
          <w:sz w:val="24"/>
          <w:szCs w:val="24"/>
        </w:rPr>
        <w:t xml:space="preserve">Berdasarkan </w:t>
      </w:r>
      <w:r w:rsidR="00C374DB">
        <w:rPr>
          <w:rFonts w:ascii="Times New Roman" w:hAnsi="Times New Roman"/>
          <w:sz w:val="24"/>
          <w:szCs w:val="24"/>
        </w:rPr>
        <w:t>T</w:t>
      </w:r>
      <w:r>
        <w:rPr>
          <w:rFonts w:ascii="Times New Roman" w:hAnsi="Times New Roman"/>
          <w:sz w:val="24"/>
          <w:szCs w:val="24"/>
        </w:rPr>
        <w:t>abel 3.6 Hasil Penilaian oleh Ahli</w:t>
      </w:r>
      <w:r w:rsidR="00C36B95">
        <w:rPr>
          <w:rFonts w:ascii="Times New Roman" w:hAnsi="Times New Roman"/>
          <w:sz w:val="24"/>
          <w:szCs w:val="24"/>
        </w:rPr>
        <w:t xml:space="preserve"> diketahui bahwa </w:t>
      </w:r>
      <w:r w:rsidR="007C44D6">
        <w:rPr>
          <w:rFonts w:ascii="Times New Roman" w:hAnsi="Times New Roman"/>
          <w:sz w:val="24"/>
          <w:szCs w:val="24"/>
        </w:rPr>
        <w:t>skor keseluruhan</w:t>
      </w:r>
      <w:r w:rsidR="00C36B95">
        <w:rPr>
          <w:rFonts w:ascii="Times New Roman" w:hAnsi="Times New Roman"/>
          <w:sz w:val="24"/>
          <w:szCs w:val="24"/>
        </w:rPr>
        <w:t xml:space="preserve"> penilaian silabus adalah 3</w:t>
      </w:r>
      <w:r w:rsidR="007C44D6">
        <w:rPr>
          <w:rFonts w:ascii="Times New Roman" w:hAnsi="Times New Roman"/>
          <w:sz w:val="24"/>
          <w:szCs w:val="24"/>
        </w:rPr>
        <w:t>5 dengan persentase 87,5%</w:t>
      </w:r>
      <w:r w:rsidR="00C36B95">
        <w:rPr>
          <w:rFonts w:ascii="Times New Roman" w:hAnsi="Times New Roman"/>
          <w:sz w:val="24"/>
          <w:szCs w:val="24"/>
        </w:rPr>
        <w:t xml:space="preserve"> sehingga</w:t>
      </w:r>
      <w:r>
        <w:rPr>
          <w:rFonts w:ascii="Times New Roman" w:hAnsi="Times New Roman"/>
          <w:sz w:val="24"/>
          <w:szCs w:val="24"/>
        </w:rPr>
        <w:t xml:space="preserve"> dapat disimpulkan bahwa silabus pada perangkat pembelajaran</w:t>
      </w:r>
      <w:r w:rsidR="007C44D6">
        <w:rPr>
          <w:rFonts w:ascii="Times New Roman" w:hAnsi="Times New Roman"/>
          <w:sz w:val="24"/>
          <w:szCs w:val="24"/>
        </w:rPr>
        <w:t xml:space="preserve"> sangat</w:t>
      </w:r>
      <w:r>
        <w:rPr>
          <w:rFonts w:ascii="Times New Roman" w:hAnsi="Times New Roman"/>
          <w:sz w:val="24"/>
          <w:szCs w:val="24"/>
        </w:rPr>
        <w:t xml:space="preserve"> layak digunakan dalam pembelajaran. Silabus </w:t>
      </w:r>
      <w:proofErr w:type="gramStart"/>
      <w:r>
        <w:rPr>
          <w:rFonts w:ascii="Times New Roman" w:hAnsi="Times New Roman"/>
          <w:sz w:val="24"/>
          <w:szCs w:val="24"/>
        </w:rPr>
        <w:t>akan</w:t>
      </w:r>
      <w:proofErr w:type="gramEnd"/>
      <w:r>
        <w:rPr>
          <w:rFonts w:ascii="Times New Roman" w:hAnsi="Times New Roman"/>
          <w:sz w:val="24"/>
          <w:szCs w:val="24"/>
        </w:rPr>
        <w:t xml:space="preserve"> menjadi acuan dalam pembentukan rencana pelaksanaan pembelajaran. </w:t>
      </w:r>
    </w:p>
    <w:p w14:paraId="6A9280EA" w14:textId="77777777" w:rsidR="00B2565F" w:rsidRPr="00071809" w:rsidRDefault="00B2565F">
      <w:pPr>
        <w:pStyle w:val="ListParagraph"/>
        <w:numPr>
          <w:ilvl w:val="0"/>
          <w:numId w:val="19"/>
        </w:numPr>
        <w:spacing w:after="0" w:line="480" w:lineRule="auto"/>
        <w:ind w:left="851" w:hanging="284"/>
        <w:jc w:val="both"/>
        <w:rPr>
          <w:rFonts w:ascii="Times New Roman" w:hAnsi="Times New Roman"/>
          <w:sz w:val="24"/>
          <w:szCs w:val="24"/>
        </w:rPr>
      </w:pPr>
      <w:r w:rsidRPr="00EF0BF2">
        <w:rPr>
          <w:rFonts w:ascii="Times New Roman" w:hAnsi="Times New Roman"/>
          <w:bCs/>
          <w:sz w:val="24"/>
          <w:szCs w:val="24"/>
        </w:rPr>
        <w:t>Validasi Rencana Pelaksanaan Pembelajaran</w:t>
      </w:r>
    </w:p>
    <w:p w14:paraId="3201DB16" w14:textId="191547E4" w:rsidR="00844E3A" w:rsidRPr="00844E3A" w:rsidRDefault="00B2565F" w:rsidP="00844E3A">
      <w:pPr>
        <w:pStyle w:val="ListParagraph"/>
        <w:shd w:val="clear" w:color="auto" w:fill="FFFFFF"/>
        <w:spacing w:after="0" w:line="480" w:lineRule="auto"/>
        <w:ind w:left="851" w:firstLine="709"/>
        <w:jc w:val="both"/>
        <w:rPr>
          <w:rFonts w:ascii="Times" w:eastAsia="Times New Roman" w:hAnsi="Times" w:cs="Times"/>
          <w:color w:val="000000"/>
          <w:sz w:val="24"/>
          <w:szCs w:val="24"/>
          <w:lang w:val="en-ID" w:eastAsia="en-ID"/>
        </w:rPr>
      </w:pPr>
      <w:r w:rsidRPr="005D6942">
        <w:rPr>
          <w:rFonts w:ascii="Times" w:eastAsia="Times New Roman" w:hAnsi="Times" w:cs="Times"/>
          <w:color w:val="000000"/>
          <w:sz w:val="24"/>
          <w:szCs w:val="24"/>
          <w:lang w:val="en-ID" w:eastAsia="en-ID"/>
        </w:rPr>
        <w:t>Rencana pelaksanaan pembelajaran adalah susunan strategi aktivitas pembelajaran dalam satu kali pertemuan atau lebih yang didasarkan pada silabus</w:t>
      </w:r>
      <w:r w:rsidR="00AA7860">
        <w:rPr>
          <w:rFonts w:ascii="Times" w:eastAsia="Times New Roman" w:hAnsi="Times" w:cs="Times"/>
          <w:color w:val="000000"/>
          <w:sz w:val="24"/>
          <w:szCs w:val="24"/>
          <w:lang w:val="en-ID" w:eastAsia="en-ID"/>
        </w:rPr>
        <w:t>.</w:t>
      </w:r>
      <w:r w:rsidR="004D2970">
        <w:rPr>
          <w:rStyle w:val="FootnoteReference"/>
          <w:rFonts w:ascii="Times" w:eastAsia="Times New Roman" w:hAnsi="Times" w:cs="Times"/>
          <w:color w:val="000000"/>
          <w:sz w:val="24"/>
          <w:szCs w:val="24"/>
          <w:lang w:val="en-ID" w:eastAsia="en-ID"/>
        </w:rPr>
        <w:footnoteReference w:id="76"/>
      </w:r>
      <w:r w:rsidRPr="005D6942">
        <w:rPr>
          <w:rFonts w:ascii="Times" w:eastAsia="Times New Roman" w:hAnsi="Times" w:cs="Times"/>
          <w:color w:val="000000"/>
          <w:sz w:val="24"/>
          <w:szCs w:val="24"/>
          <w:lang w:val="en-ID" w:eastAsia="en-ID"/>
        </w:rPr>
        <w:t xml:space="preserve"> RPP berfungsi sebagai pedoman untuk guru dan evaluasi bagi guru dalam melaksakan proses pembelajaran selanjutnya. RPP tersusun dari beberapa elemen yang merupakan </w:t>
      </w:r>
      <w:r w:rsidRPr="005D6942">
        <w:rPr>
          <w:rFonts w:ascii="Times" w:eastAsia="Times New Roman" w:hAnsi="Times" w:cs="Times"/>
          <w:color w:val="000000"/>
          <w:sz w:val="24"/>
          <w:szCs w:val="24"/>
          <w:lang w:val="en-ID" w:eastAsia="en-ID"/>
        </w:rPr>
        <w:lastRenderedPageBreak/>
        <w:t>perincian dari silabus tercantum dalam Permendikbud No 22 Tahun 2016 memuat 14 elemen diantaranya identitas sekolah, identitas mata pelajaran dan tema pembelajaran, kelas/semester, materi pokok, alokasi waktu, kompetensi inti, tujuan pembelajaran, kompetensi pembelajaran, materi pembelajaran, metode pembelajaran, media dan sumber pembelajaran, serta tahap-tahap pembelajaran</w:t>
      </w:r>
      <w:r w:rsidR="00AA7860">
        <w:rPr>
          <w:rFonts w:ascii="Times" w:eastAsia="Times New Roman" w:hAnsi="Times" w:cs="Times"/>
          <w:color w:val="000000"/>
          <w:sz w:val="24"/>
          <w:szCs w:val="24"/>
          <w:lang w:val="en-ID" w:eastAsia="en-ID"/>
        </w:rPr>
        <w:t>.</w:t>
      </w:r>
      <w:r>
        <w:rPr>
          <w:rStyle w:val="FootnoteReference"/>
          <w:rFonts w:ascii="Times" w:eastAsia="Times New Roman" w:hAnsi="Times" w:cs="Times"/>
          <w:color w:val="000000"/>
          <w:sz w:val="24"/>
          <w:szCs w:val="24"/>
          <w:lang w:val="en-ID" w:eastAsia="en-ID"/>
        </w:rPr>
        <w:footnoteReference w:id="77"/>
      </w:r>
      <w:r w:rsidRPr="005D6942">
        <w:rPr>
          <w:rFonts w:ascii="Times" w:eastAsia="Times New Roman" w:hAnsi="Times" w:cs="Times"/>
          <w:color w:val="000000"/>
          <w:sz w:val="24"/>
          <w:szCs w:val="24"/>
          <w:lang w:val="en-ID" w:eastAsia="en-ID"/>
        </w:rPr>
        <w:t xml:space="preserve"> Validasi rencana pelaksanaan pembelajaran yang telah dilakukan sebagai berikut. </w:t>
      </w:r>
    </w:p>
    <w:p w14:paraId="724FE508" w14:textId="6B885CC3" w:rsidR="00B2565F" w:rsidRPr="000F456E" w:rsidRDefault="000F456E" w:rsidP="00854B94">
      <w:pPr>
        <w:pStyle w:val="Caption"/>
        <w:spacing w:after="0"/>
        <w:ind w:firstLine="1418"/>
        <w:jc w:val="center"/>
        <w:rPr>
          <w:rFonts w:asciiTheme="majorBidi" w:eastAsia="Times New Roman" w:hAnsiTheme="majorBidi" w:cstheme="majorBidi"/>
          <w:i w:val="0"/>
          <w:iCs w:val="0"/>
          <w:color w:val="auto"/>
          <w:sz w:val="24"/>
          <w:szCs w:val="24"/>
          <w:lang w:val="en-ID" w:eastAsia="en-ID"/>
        </w:rPr>
      </w:pPr>
      <w:bookmarkStart w:id="50" w:name="_Toc119643317"/>
      <w:r w:rsidRPr="000F456E">
        <w:rPr>
          <w:rFonts w:asciiTheme="majorBidi" w:hAnsiTheme="majorBidi" w:cstheme="majorBidi"/>
          <w:i w:val="0"/>
          <w:iCs w:val="0"/>
          <w:color w:val="auto"/>
          <w:sz w:val="24"/>
          <w:szCs w:val="24"/>
        </w:rPr>
        <w:t xml:space="preserve">Tabel 3. </w:t>
      </w:r>
      <w:r w:rsidRPr="000F456E">
        <w:rPr>
          <w:rFonts w:asciiTheme="majorBidi" w:hAnsiTheme="majorBidi" w:cstheme="majorBidi"/>
          <w:i w:val="0"/>
          <w:iCs w:val="0"/>
          <w:color w:val="auto"/>
          <w:sz w:val="24"/>
          <w:szCs w:val="24"/>
        </w:rPr>
        <w:fldChar w:fldCharType="begin"/>
      </w:r>
      <w:r w:rsidRPr="000F456E">
        <w:rPr>
          <w:rFonts w:asciiTheme="majorBidi" w:hAnsiTheme="majorBidi" w:cstheme="majorBidi"/>
          <w:i w:val="0"/>
          <w:iCs w:val="0"/>
          <w:color w:val="auto"/>
          <w:sz w:val="24"/>
          <w:szCs w:val="24"/>
        </w:rPr>
        <w:instrText xml:space="preserve"> SEQ tabel_3. \* ARABIC </w:instrText>
      </w:r>
      <w:r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8</w:t>
      </w:r>
      <w:r w:rsidRPr="000F456E">
        <w:rPr>
          <w:rFonts w:asciiTheme="majorBidi" w:hAnsiTheme="majorBidi" w:cstheme="majorBidi"/>
          <w:i w:val="0"/>
          <w:iCs w:val="0"/>
          <w:color w:val="auto"/>
          <w:sz w:val="24"/>
          <w:szCs w:val="24"/>
        </w:rPr>
        <w:fldChar w:fldCharType="end"/>
      </w:r>
      <w:r w:rsidRPr="000F456E">
        <w:rPr>
          <w:rFonts w:asciiTheme="majorBidi" w:hAnsiTheme="majorBidi" w:cstheme="majorBidi"/>
          <w:i w:val="0"/>
          <w:iCs w:val="0"/>
          <w:color w:val="auto"/>
          <w:sz w:val="24"/>
          <w:szCs w:val="24"/>
        </w:rPr>
        <w:t xml:space="preserve"> Hasil Penilaian R</w:t>
      </w:r>
      <w:r w:rsidR="00E14BA2">
        <w:rPr>
          <w:rFonts w:asciiTheme="majorBidi" w:hAnsiTheme="majorBidi" w:cstheme="majorBidi"/>
          <w:i w:val="0"/>
          <w:iCs w:val="0"/>
          <w:color w:val="auto"/>
          <w:sz w:val="24"/>
          <w:szCs w:val="24"/>
        </w:rPr>
        <w:t>PP</w:t>
      </w:r>
      <w:bookmarkEnd w:id="50"/>
    </w:p>
    <w:p w14:paraId="62AB60ED" w14:textId="77777777" w:rsidR="00844E3A" w:rsidRPr="00735D02" w:rsidRDefault="00844E3A" w:rsidP="00854B94">
      <w:pPr>
        <w:spacing w:after="0" w:line="240" w:lineRule="auto"/>
        <w:rPr>
          <w:rFonts w:ascii="Times New Roman" w:hAnsi="Times New Roman"/>
          <w:sz w:val="24"/>
          <w:szCs w:val="24"/>
        </w:rPr>
      </w:pPr>
    </w:p>
    <w:tbl>
      <w:tblPr>
        <w:tblStyle w:val="TableGrid"/>
        <w:tblpPr w:leftFromText="180" w:rightFromText="180" w:vertAnchor="text" w:horzAnchor="margin" w:tblpXSpec="right" w:tblpY="-53"/>
        <w:tblW w:w="7819" w:type="dxa"/>
        <w:tblLook w:val="04A0" w:firstRow="1" w:lastRow="0" w:firstColumn="1" w:lastColumn="0" w:noHBand="0" w:noVBand="1"/>
      </w:tblPr>
      <w:tblGrid>
        <w:gridCol w:w="534"/>
        <w:gridCol w:w="3396"/>
        <w:gridCol w:w="1416"/>
        <w:gridCol w:w="1417"/>
        <w:gridCol w:w="1056"/>
      </w:tblGrid>
      <w:tr w:rsidR="00854B94" w14:paraId="19F09F45" w14:textId="77777777" w:rsidTr="00854B94">
        <w:trPr>
          <w:tblHeader/>
        </w:trPr>
        <w:tc>
          <w:tcPr>
            <w:tcW w:w="534" w:type="dxa"/>
            <w:vAlign w:val="center"/>
          </w:tcPr>
          <w:p w14:paraId="6D812D80" w14:textId="77777777" w:rsidR="00854B94" w:rsidRDefault="00854B94" w:rsidP="00854B94">
            <w:pPr>
              <w:pStyle w:val="ListParagraph"/>
              <w:ind w:left="0"/>
              <w:jc w:val="center"/>
              <w:rPr>
                <w:rFonts w:ascii="Times New Roman" w:hAnsi="Times New Roman"/>
                <w:sz w:val="24"/>
                <w:szCs w:val="24"/>
              </w:rPr>
            </w:pPr>
            <w:r>
              <w:rPr>
                <w:rFonts w:ascii="Times New Roman" w:hAnsi="Times New Roman"/>
                <w:sz w:val="24"/>
                <w:szCs w:val="24"/>
              </w:rPr>
              <w:t>No</w:t>
            </w:r>
          </w:p>
        </w:tc>
        <w:tc>
          <w:tcPr>
            <w:tcW w:w="3402" w:type="dxa"/>
            <w:vAlign w:val="center"/>
          </w:tcPr>
          <w:p w14:paraId="0FBB792B" w14:textId="77777777" w:rsidR="00854B94" w:rsidRDefault="00854B94" w:rsidP="00854B94">
            <w:pPr>
              <w:pStyle w:val="ListParagraph"/>
              <w:ind w:left="0"/>
              <w:jc w:val="center"/>
              <w:rPr>
                <w:rFonts w:ascii="Times New Roman" w:hAnsi="Times New Roman"/>
                <w:sz w:val="24"/>
                <w:szCs w:val="24"/>
              </w:rPr>
            </w:pPr>
            <w:r>
              <w:rPr>
                <w:rFonts w:ascii="Times New Roman" w:hAnsi="Times New Roman"/>
                <w:sz w:val="24"/>
                <w:szCs w:val="24"/>
              </w:rPr>
              <w:t xml:space="preserve">Kriteria RPP </w:t>
            </w:r>
          </w:p>
        </w:tc>
        <w:tc>
          <w:tcPr>
            <w:tcW w:w="1417" w:type="dxa"/>
          </w:tcPr>
          <w:p w14:paraId="26242F3A" w14:textId="77777777" w:rsidR="00854B94" w:rsidRDefault="00854B94" w:rsidP="00854B94">
            <w:pPr>
              <w:pStyle w:val="ListParagraph"/>
              <w:ind w:left="0"/>
              <w:jc w:val="center"/>
              <w:rPr>
                <w:rFonts w:ascii="Times New Roman" w:hAnsi="Times New Roman"/>
                <w:sz w:val="24"/>
                <w:szCs w:val="24"/>
              </w:rPr>
            </w:pPr>
            <w:r>
              <w:rPr>
                <w:rFonts w:ascii="Times New Roman" w:hAnsi="Times New Roman"/>
                <w:sz w:val="24"/>
                <w:szCs w:val="24"/>
              </w:rPr>
              <w:t>Validator 1</w:t>
            </w:r>
          </w:p>
        </w:tc>
        <w:tc>
          <w:tcPr>
            <w:tcW w:w="1418" w:type="dxa"/>
          </w:tcPr>
          <w:p w14:paraId="55349E48" w14:textId="77777777" w:rsidR="00854B94" w:rsidRDefault="00854B94" w:rsidP="00854B94">
            <w:pPr>
              <w:pStyle w:val="ListParagraph"/>
              <w:ind w:left="0"/>
              <w:jc w:val="center"/>
              <w:rPr>
                <w:rFonts w:ascii="Times New Roman" w:hAnsi="Times New Roman"/>
                <w:sz w:val="24"/>
                <w:szCs w:val="24"/>
              </w:rPr>
            </w:pPr>
            <w:r>
              <w:rPr>
                <w:rFonts w:ascii="Times New Roman" w:hAnsi="Times New Roman"/>
                <w:sz w:val="24"/>
                <w:szCs w:val="24"/>
              </w:rPr>
              <w:t>Validator 2</w:t>
            </w:r>
          </w:p>
        </w:tc>
        <w:tc>
          <w:tcPr>
            <w:tcW w:w="1048" w:type="dxa"/>
            <w:vAlign w:val="center"/>
          </w:tcPr>
          <w:p w14:paraId="5EA924AB" w14:textId="77777777" w:rsidR="00854B94" w:rsidRDefault="00854B94" w:rsidP="00854B94">
            <w:pPr>
              <w:pStyle w:val="ListParagraph"/>
              <w:ind w:left="0"/>
              <w:jc w:val="center"/>
              <w:rPr>
                <w:rFonts w:ascii="Times New Roman" w:hAnsi="Times New Roman"/>
                <w:sz w:val="24"/>
                <w:szCs w:val="24"/>
              </w:rPr>
            </w:pPr>
            <w:r>
              <w:rPr>
                <w:rFonts w:ascii="Times New Roman" w:hAnsi="Times New Roman"/>
                <w:sz w:val="24"/>
                <w:szCs w:val="24"/>
              </w:rPr>
              <w:t>Kategori</w:t>
            </w:r>
          </w:p>
        </w:tc>
      </w:tr>
      <w:tr w:rsidR="00854B94" w14:paraId="003028F4" w14:textId="77777777" w:rsidTr="00854B94">
        <w:trPr>
          <w:trHeight w:val="417"/>
        </w:trPr>
        <w:tc>
          <w:tcPr>
            <w:tcW w:w="534" w:type="dxa"/>
            <w:vAlign w:val="center"/>
          </w:tcPr>
          <w:p w14:paraId="3F1AEA2A"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3402" w:type="dxa"/>
            <w:vAlign w:val="center"/>
          </w:tcPr>
          <w:p w14:paraId="06962DC5" w14:textId="77777777" w:rsidR="00854B94" w:rsidRDefault="00854B94" w:rsidP="00854B94">
            <w:pPr>
              <w:pStyle w:val="ListParagraph"/>
              <w:ind w:left="0"/>
              <w:jc w:val="both"/>
              <w:rPr>
                <w:rFonts w:ascii="Times New Roman" w:hAnsi="Times New Roman"/>
                <w:sz w:val="24"/>
                <w:szCs w:val="24"/>
              </w:rPr>
            </w:pPr>
            <w:r>
              <w:rPr>
                <w:rFonts w:ascii="Times New Roman" w:hAnsi="Times New Roman"/>
                <w:sz w:val="24"/>
                <w:szCs w:val="24"/>
              </w:rPr>
              <w:t>Ketepatan RPP dengan silabus</w:t>
            </w:r>
          </w:p>
        </w:tc>
        <w:tc>
          <w:tcPr>
            <w:tcW w:w="1417" w:type="dxa"/>
            <w:vAlign w:val="center"/>
          </w:tcPr>
          <w:p w14:paraId="4A66903E"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418" w:type="dxa"/>
            <w:vAlign w:val="center"/>
          </w:tcPr>
          <w:p w14:paraId="5BB884C5"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048" w:type="dxa"/>
            <w:vAlign w:val="center"/>
          </w:tcPr>
          <w:p w14:paraId="50CA6922"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854B94" w14:paraId="47442791" w14:textId="77777777" w:rsidTr="00854B94">
        <w:tc>
          <w:tcPr>
            <w:tcW w:w="534" w:type="dxa"/>
            <w:vAlign w:val="center"/>
          </w:tcPr>
          <w:p w14:paraId="529FC5D2"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3402" w:type="dxa"/>
            <w:vAlign w:val="center"/>
          </w:tcPr>
          <w:p w14:paraId="5674F76F" w14:textId="77777777" w:rsidR="00854B94" w:rsidRDefault="00854B94" w:rsidP="00854B94">
            <w:pPr>
              <w:pStyle w:val="ListParagraph"/>
              <w:ind w:left="0"/>
              <w:jc w:val="both"/>
              <w:rPr>
                <w:rFonts w:ascii="Times New Roman" w:hAnsi="Times New Roman"/>
                <w:sz w:val="24"/>
                <w:szCs w:val="24"/>
              </w:rPr>
            </w:pPr>
            <w:r>
              <w:rPr>
                <w:rFonts w:ascii="Times New Roman" w:hAnsi="Times New Roman"/>
                <w:sz w:val="24"/>
                <w:szCs w:val="24"/>
              </w:rPr>
              <w:t>Format dan komponen RPP</w:t>
            </w:r>
          </w:p>
        </w:tc>
        <w:tc>
          <w:tcPr>
            <w:tcW w:w="1417" w:type="dxa"/>
            <w:vAlign w:val="center"/>
          </w:tcPr>
          <w:p w14:paraId="604545FF"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8" w:type="dxa"/>
            <w:vAlign w:val="center"/>
          </w:tcPr>
          <w:p w14:paraId="5C9B3E52"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048" w:type="dxa"/>
            <w:vAlign w:val="center"/>
          </w:tcPr>
          <w:p w14:paraId="4AB2C534"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854B94" w14:paraId="0B3FC45C" w14:textId="77777777" w:rsidTr="00854B94">
        <w:tc>
          <w:tcPr>
            <w:tcW w:w="534" w:type="dxa"/>
            <w:vAlign w:val="center"/>
          </w:tcPr>
          <w:p w14:paraId="1CAED10D"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3402" w:type="dxa"/>
            <w:vAlign w:val="center"/>
          </w:tcPr>
          <w:p w14:paraId="79969E5C" w14:textId="77777777" w:rsidR="00854B94" w:rsidRDefault="00854B94" w:rsidP="00854B94">
            <w:pPr>
              <w:pStyle w:val="ListParagraph"/>
              <w:ind w:left="0"/>
              <w:jc w:val="both"/>
              <w:rPr>
                <w:rFonts w:ascii="Times New Roman" w:hAnsi="Times New Roman"/>
                <w:sz w:val="24"/>
                <w:szCs w:val="24"/>
              </w:rPr>
            </w:pPr>
            <w:r>
              <w:rPr>
                <w:rFonts w:ascii="Times New Roman" w:hAnsi="Times New Roman"/>
                <w:sz w:val="24"/>
                <w:szCs w:val="24"/>
              </w:rPr>
              <w:t>Perumusan tujuan pembelajaran</w:t>
            </w:r>
          </w:p>
        </w:tc>
        <w:tc>
          <w:tcPr>
            <w:tcW w:w="1417" w:type="dxa"/>
            <w:vAlign w:val="center"/>
          </w:tcPr>
          <w:p w14:paraId="224629EF"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8" w:type="dxa"/>
            <w:vAlign w:val="center"/>
          </w:tcPr>
          <w:p w14:paraId="78C368B3"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048" w:type="dxa"/>
            <w:vAlign w:val="center"/>
          </w:tcPr>
          <w:p w14:paraId="7B9481AD"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854B94" w14:paraId="2C368AAF" w14:textId="77777777" w:rsidTr="00854B94">
        <w:tc>
          <w:tcPr>
            <w:tcW w:w="534" w:type="dxa"/>
            <w:vAlign w:val="center"/>
          </w:tcPr>
          <w:p w14:paraId="285CB04D"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3402" w:type="dxa"/>
            <w:vAlign w:val="center"/>
          </w:tcPr>
          <w:p w14:paraId="06E43A44" w14:textId="77777777" w:rsidR="00854B94" w:rsidRPr="00E112A3" w:rsidRDefault="00854B94" w:rsidP="00854B94">
            <w:pPr>
              <w:pStyle w:val="ListParagraph"/>
              <w:ind w:left="0"/>
              <w:jc w:val="both"/>
              <w:rPr>
                <w:rFonts w:ascii="Times New Roman" w:hAnsi="Times New Roman"/>
                <w:sz w:val="24"/>
                <w:szCs w:val="24"/>
              </w:rPr>
            </w:pPr>
            <w:r>
              <w:rPr>
                <w:rFonts w:ascii="Times New Roman" w:hAnsi="Times New Roman"/>
                <w:sz w:val="24"/>
                <w:szCs w:val="24"/>
              </w:rPr>
              <w:t xml:space="preserve">Ketepatan tahap pembelajaran dengan model </w:t>
            </w:r>
            <w:r>
              <w:rPr>
                <w:rFonts w:ascii="Times New Roman" w:hAnsi="Times New Roman"/>
                <w:i/>
                <w:iCs/>
                <w:sz w:val="24"/>
                <w:szCs w:val="24"/>
              </w:rPr>
              <w:t xml:space="preserve">Team Game Tournament </w:t>
            </w:r>
            <w:r>
              <w:rPr>
                <w:rFonts w:ascii="Times New Roman" w:hAnsi="Times New Roman"/>
                <w:sz w:val="24"/>
                <w:szCs w:val="24"/>
              </w:rPr>
              <w:t>berbasis ESD</w:t>
            </w:r>
          </w:p>
        </w:tc>
        <w:tc>
          <w:tcPr>
            <w:tcW w:w="1417" w:type="dxa"/>
            <w:vAlign w:val="center"/>
          </w:tcPr>
          <w:p w14:paraId="7C9BF055"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8" w:type="dxa"/>
            <w:vAlign w:val="center"/>
          </w:tcPr>
          <w:p w14:paraId="055FDE79"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048" w:type="dxa"/>
            <w:vAlign w:val="center"/>
          </w:tcPr>
          <w:p w14:paraId="49E68985"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854B94" w14:paraId="27F28C0E" w14:textId="77777777" w:rsidTr="00854B94">
        <w:tc>
          <w:tcPr>
            <w:tcW w:w="534" w:type="dxa"/>
            <w:vAlign w:val="center"/>
          </w:tcPr>
          <w:p w14:paraId="43732D79"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5</w:t>
            </w:r>
          </w:p>
        </w:tc>
        <w:tc>
          <w:tcPr>
            <w:tcW w:w="3402" w:type="dxa"/>
            <w:vAlign w:val="center"/>
          </w:tcPr>
          <w:p w14:paraId="34A442E4" w14:textId="2EA7690D" w:rsidR="00854B94" w:rsidRDefault="00854B94" w:rsidP="00854B94">
            <w:pPr>
              <w:pStyle w:val="ListParagraph"/>
              <w:ind w:left="0"/>
              <w:jc w:val="both"/>
              <w:rPr>
                <w:rFonts w:ascii="Times New Roman" w:hAnsi="Times New Roman"/>
                <w:sz w:val="24"/>
                <w:szCs w:val="24"/>
              </w:rPr>
            </w:pPr>
            <w:r>
              <w:rPr>
                <w:rFonts w:ascii="Times New Roman" w:hAnsi="Times New Roman"/>
                <w:sz w:val="24"/>
                <w:szCs w:val="24"/>
              </w:rPr>
              <w:t>Penggunaan tata Bahasa</w:t>
            </w:r>
          </w:p>
        </w:tc>
        <w:tc>
          <w:tcPr>
            <w:tcW w:w="1417" w:type="dxa"/>
            <w:vAlign w:val="center"/>
          </w:tcPr>
          <w:p w14:paraId="1CA6E6B1"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418" w:type="dxa"/>
            <w:vAlign w:val="center"/>
          </w:tcPr>
          <w:p w14:paraId="49ECE12D"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048" w:type="dxa"/>
            <w:vAlign w:val="center"/>
          </w:tcPr>
          <w:p w14:paraId="1F876320" w14:textId="77777777" w:rsidR="00854B94" w:rsidRDefault="00854B94" w:rsidP="00854B94">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 Sangat Baik</w:t>
            </w:r>
          </w:p>
        </w:tc>
      </w:tr>
    </w:tbl>
    <w:p w14:paraId="0CB8FE29" w14:textId="77777777" w:rsidR="00B2565F" w:rsidRDefault="00B2565F" w:rsidP="00B2565F">
      <w:pPr>
        <w:pStyle w:val="ListParagraph"/>
        <w:spacing w:after="0" w:line="360" w:lineRule="auto"/>
        <w:ind w:left="502"/>
        <w:jc w:val="both"/>
        <w:rPr>
          <w:rFonts w:ascii="Times New Roman" w:hAnsi="Times New Roman"/>
          <w:sz w:val="24"/>
          <w:szCs w:val="24"/>
        </w:rPr>
      </w:pPr>
    </w:p>
    <w:p w14:paraId="30DA75ED" w14:textId="77777777" w:rsidR="007E565A" w:rsidRPr="00844E3A" w:rsidRDefault="007E565A" w:rsidP="00844E3A">
      <w:pPr>
        <w:spacing w:after="0" w:line="360" w:lineRule="auto"/>
        <w:jc w:val="both"/>
        <w:rPr>
          <w:rFonts w:ascii="Times New Roman" w:hAnsi="Times New Roman"/>
          <w:bCs/>
          <w:sz w:val="24"/>
          <w:szCs w:val="24"/>
        </w:rPr>
      </w:pPr>
    </w:p>
    <w:p w14:paraId="4646A0B3" w14:textId="77777777" w:rsidR="008718DF" w:rsidRPr="007660FB" w:rsidRDefault="008718DF" w:rsidP="007660FB">
      <w:pPr>
        <w:spacing w:after="0" w:line="480" w:lineRule="auto"/>
        <w:jc w:val="both"/>
        <w:rPr>
          <w:rFonts w:ascii="Times New Roman" w:hAnsi="Times New Roman"/>
          <w:bCs/>
          <w:sz w:val="24"/>
          <w:szCs w:val="24"/>
        </w:rPr>
      </w:pPr>
    </w:p>
    <w:p w14:paraId="5BCE76DB" w14:textId="77777777" w:rsidR="004D2970" w:rsidRDefault="004D2970" w:rsidP="00844E3A">
      <w:pPr>
        <w:pStyle w:val="ListParagraph"/>
        <w:spacing w:after="0" w:line="480" w:lineRule="auto"/>
        <w:ind w:left="851" w:firstLine="709"/>
        <w:jc w:val="both"/>
        <w:rPr>
          <w:rFonts w:ascii="Times New Roman" w:hAnsi="Times New Roman"/>
          <w:bCs/>
          <w:sz w:val="24"/>
          <w:szCs w:val="24"/>
        </w:rPr>
      </w:pPr>
    </w:p>
    <w:p w14:paraId="4DA1677C" w14:textId="77777777" w:rsidR="004D2970" w:rsidRDefault="004D2970" w:rsidP="00844E3A">
      <w:pPr>
        <w:pStyle w:val="ListParagraph"/>
        <w:spacing w:after="0" w:line="480" w:lineRule="auto"/>
        <w:ind w:left="851" w:firstLine="709"/>
        <w:jc w:val="both"/>
        <w:rPr>
          <w:rFonts w:ascii="Times New Roman" w:hAnsi="Times New Roman"/>
          <w:bCs/>
          <w:sz w:val="24"/>
          <w:szCs w:val="24"/>
        </w:rPr>
      </w:pPr>
    </w:p>
    <w:p w14:paraId="1830CE6E" w14:textId="77777777" w:rsidR="004D2970" w:rsidRDefault="004D2970" w:rsidP="00844E3A">
      <w:pPr>
        <w:pStyle w:val="ListParagraph"/>
        <w:spacing w:after="0" w:line="480" w:lineRule="auto"/>
        <w:ind w:left="851" w:firstLine="709"/>
        <w:jc w:val="both"/>
        <w:rPr>
          <w:rFonts w:ascii="Times New Roman" w:hAnsi="Times New Roman"/>
          <w:bCs/>
          <w:sz w:val="24"/>
          <w:szCs w:val="24"/>
        </w:rPr>
      </w:pPr>
    </w:p>
    <w:p w14:paraId="02E8620D" w14:textId="77777777" w:rsidR="004D2970" w:rsidRDefault="004D2970" w:rsidP="00844E3A">
      <w:pPr>
        <w:pStyle w:val="ListParagraph"/>
        <w:spacing w:after="0" w:line="480" w:lineRule="auto"/>
        <w:ind w:left="851" w:firstLine="709"/>
        <w:jc w:val="both"/>
        <w:rPr>
          <w:rFonts w:ascii="Times New Roman" w:hAnsi="Times New Roman"/>
          <w:bCs/>
          <w:sz w:val="24"/>
          <w:szCs w:val="24"/>
        </w:rPr>
      </w:pPr>
    </w:p>
    <w:p w14:paraId="3E541389" w14:textId="0F474EF8" w:rsidR="0092432B" w:rsidRPr="00844E3A" w:rsidRDefault="00B2565F" w:rsidP="00844E3A">
      <w:pPr>
        <w:pStyle w:val="ListParagraph"/>
        <w:spacing w:after="0" w:line="480" w:lineRule="auto"/>
        <w:ind w:left="851" w:firstLine="709"/>
        <w:jc w:val="both"/>
        <w:rPr>
          <w:rFonts w:ascii="Times New Roman" w:hAnsi="Times New Roman"/>
          <w:bCs/>
          <w:sz w:val="24"/>
          <w:szCs w:val="24"/>
        </w:rPr>
      </w:pPr>
      <w:r>
        <w:rPr>
          <w:rFonts w:ascii="Times New Roman" w:hAnsi="Times New Roman"/>
          <w:bCs/>
          <w:sz w:val="24"/>
          <w:szCs w:val="24"/>
        </w:rPr>
        <w:t>B</w:t>
      </w:r>
      <w:r w:rsidRPr="00844E3A">
        <w:rPr>
          <w:rFonts w:ascii="Times New Roman" w:hAnsi="Times New Roman"/>
          <w:bCs/>
          <w:sz w:val="24"/>
          <w:szCs w:val="24"/>
        </w:rPr>
        <w:t>erdasarkan hasil validasi</w:t>
      </w:r>
      <w:r w:rsidR="00B2224F" w:rsidRPr="00844E3A">
        <w:rPr>
          <w:rFonts w:ascii="Times New Roman" w:hAnsi="Times New Roman"/>
          <w:bCs/>
          <w:sz w:val="24"/>
          <w:szCs w:val="24"/>
        </w:rPr>
        <w:t xml:space="preserve">, apabila hasil skor dari kedua validator diakumulasi </w:t>
      </w:r>
      <w:r w:rsidR="007C44D6">
        <w:rPr>
          <w:rFonts w:ascii="Times New Roman" w:hAnsi="Times New Roman"/>
          <w:bCs/>
          <w:sz w:val="24"/>
          <w:szCs w:val="24"/>
        </w:rPr>
        <w:t xml:space="preserve">akan </w:t>
      </w:r>
      <w:r w:rsidR="00B2224F" w:rsidRPr="00844E3A">
        <w:rPr>
          <w:rFonts w:ascii="Times New Roman" w:hAnsi="Times New Roman"/>
          <w:bCs/>
          <w:sz w:val="24"/>
          <w:szCs w:val="24"/>
        </w:rPr>
        <w:t xml:space="preserve">didapatkan </w:t>
      </w:r>
      <w:r w:rsidR="007C44D6">
        <w:rPr>
          <w:rFonts w:ascii="Times New Roman" w:hAnsi="Times New Roman"/>
          <w:bCs/>
          <w:sz w:val="24"/>
          <w:szCs w:val="24"/>
        </w:rPr>
        <w:t xml:space="preserve">skor </w:t>
      </w:r>
      <w:r w:rsidR="00B2224F" w:rsidRPr="00844E3A">
        <w:rPr>
          <w:rFonts w:ascii="Times New Roman" w:hAnsi="Times New Roman"/>
          <w:bCs/>
          <w:sz w:val="24"/>
          <w:szCs w:val="24"/>
        </w:rPr>
        <w:t>sejumlah 3</w:t>
      </w:r>
      <w:r w:rsidR="007C44D6">
        <w:rPr>
          <w:rFonts w:ascii="Times New Roman" w:hAnsi="Times New Roman"/>
          <w:bCs/>
          <w:sz w:val="24"/>
          <w:szCs w:val="24"/>
        </w:rPr>
        <w:t>5 dengan persentase 87,5, sehingga</w:t>
      </w:r>
      <w:r w:rsidR="007F4E73" w:rsidRPr="00844E3A">
        <w:rPr>
          <w:rFonts w:ascii="Times New Roman" w:hAnsi="Times New Roman"/>
          <w:bCs/>
          <w:sz w:val="24"/>
          <w:szCs w:val="24"/>
        </w:rPr>
        <w:t xml:space="preserve"> </w:t>
      </w:r>
      <w:r w:rsidRPr="00844E3A">
        <w:rPr>
          <w:rFonts w:ascii="Times New Roman" w:hAnsi="Times New Roman"/>
          <w:bCs/>
          <w:sz w:val="24"/>
          <w:szCs w:val="24"/>
        </w:rPr>
        <w:t>rencana pelaksanaan pembelajaran dinilai dapat diterapkan pada proses pembelajaran.</w:t>
      </w:r>
      <w:r w:rsidR="007F4E73" w:rsidRPr="00844E3A">
        <w:rPr>
          <w:rFonts w:ascii="Times New Roman" w:hAnsi="Times New Roman"/>
          <w:bCs/>
          <w:sz w:val="24"/>
          <w:szCs w:val="24"/>
        </w:rPr>
        <w:t xml:space="preserve"> </w:t>
      </w:r>
      <w:r w:rsidRPr="00844E3A">
        <w:rPr>
          <w:rFonts w:ascii="Times New Roman" w:hAnsi="Times New Roman"/>
          <w:bCs/>
          <w:sz w:val="24"/>
          <w:szCs w:val="24"/>
        </w:rPr>
        <w:t>RPP</w:t>
      </w:r>
      <w:r w:rsidR="007F4E73" w:rsidRPr="00844E3A">
        <w:rPr>
          <w:rFonts w:ascii="Times New Roman" w:hAnsi="Times New Roman"/>
          <w:bCs/>
          <w:sz w:val="24"/>
          <w:szCs w:val="24"/>
        </w:rPr>
        <w:t xml:space="preserve"> yang telah tervalidasi </w:t>
      </w:r>
      <w:r w:rsidRPr="00844E3A">
        <w:rPr>
          <w:rFonts w:ascii="Times New Roman" w:hAnsi="Times New Roman"/>
          <w:bCs/>
          <w:sz w:val="24"/>
          <w:szCs w:val="24"/>
        </w:rPr>
        <w:t xml:space="preserve">diharapkan dapat memberikan pedoman </w:t>
      </w:r>
      <w:r w:rsidR="007F4E73" w:rsidRPr="00844E3A">
        <w:rPr>
          <w:rFonts w:ascii="Times New Roman" w:hAnsi="Times New Roman"/>
          <w:bCs/>
          <w:sz w:val="24"/>
          <w:szCs w:val="24"/>
        </w:rPr>
        <w:t>untuk pelaksanaan pembelajaran</w:t>
      </w:r>
      <w:r w:rsidR="0092432B" w:rsidRPr="00844E3A">
        <w:rPr>
          <w:rFonts w:ascii="Times New Roman" w:hAnsi="Times New Roman"/>
          <w:bCs/>
          <w:sz w:val="24"/>
          <w:szCs w:val="24"/>
        </w:rPr>
        <w:t xml:space="preserve"> dengan </w:t>
      </w:r>
      <w:r w:rsidR="0092432B" w:rsidRPr="00844E3A">
        <w:rPr>
          <w:rFonts w:ascii="Times New Roman" w:hAnsi="Times New Roman"/>
          <w:sz w:val="24"/>
          <w:szCs w:val="24"/>
        </w:rPr>
        <w:t xml:space="preserve">model pembelajaran </w:t>
      </w:r>
      <w:r w:rsidR="0092432B" w:rsidRPr="00844E3A">
        <w:rPr>
          <w:rFonts w:ascii="Times New Roman" w:hAnsi="Times New Roman"/>
          <w:i/>
          <w:iCs/>
          <w:sz w:val="24"/>
          <w:szCs w:val="24"/>
        </w:rPr>
        <w:t>Team Game Tournament</w:t>
      </w:r>
      <w:r w:rsidRPr="00844E3A">
        <w:rPr>
          <w:rFonts w:ascii="Times New Roman" w:hAnsi="Times New Roman"/>
          <w:bCs/>
          <w:sz w:val="24"/>
          <w:szCs w:val="24"/>
        </w:rPr>
        <w:t xml:space="preserve">. </w:t>
      </w:r>
    </w:p>
    <w:p w14:paraId="6B3BA0EE" w14:textId="77777777" w:rsidR="00B2565F" w:rsidRDefault="00B2565F">
      <w:pPr>
        <w:pStyle w:val="ListParagraph"/>
        <w:numPr>
          <w:ilvl w:val="0"/>
          <w:numId w:val="19"/>
        </w:numPr>
        <w:spacing w:after="0" w:line="480" w:lineRule="auto"/>
        <w:ind w:left="851" w:hanging="284"/>
        <w:jc w:val="both"/>
        <w:rPr>
          <w:rFonts w:ascii="Times New Roman" w:hAnsi="Times New Roman"/>
          <w:bCs/>
          <w:sz w:val="24"/>
          <w:szCs w:val="24"/>
        </w:rPr>
      </w:pPr>
      <w:r>
        <w:rPr>
          <w:rFonts w:ascii="Times New Roman" w:hAnsi="Times New Roman"/>
          <w:bCs/>
          <w:sz w:val="24"/>
          <w:szCs w:val="24"/>
        </w:rPr>
        <w:t>Validasi Lembar Kerja Siswa</w:t>
      </w:r>
    </w:p>
    <w:p w14:paraId="7EB04737" w14:textId="0662FC12" w:rsidR="007678E0" w:rsidRPr="00E61D55" w:rsidRDefault="00B2565F" w:rsidP="00844E3A">
      <w:pPr>
        <w:pStyle w:val="ListParagraph"/>
        <w:spacing w:after="0" w:line="480" w:lineRule="auto"/>
        <w:ind w:left="851" w:firstLine="709"/>
        <w:jc w:val="both"/>
        <w:rPr>
          <w:rFonts w:ascii="Times New Roman" w:hAnsi="Times New Roman"/>
          <w:bCs/>
          <w:sz w:val="24"/>
          <w:szCs w:val="24"/>
        </w:rPr>
      </w:pPr>
      <w:r>
        <w:rPr>
          <w:rFonts w:ascii="Times New Roman" w:hAnsi="Times New Roman"/>
          <w:bCs/>
          <w:sz w:val="24"/>
          <w:szCs w:val="24"/>
        </w:rPr>
        <w:t>Lembar kerja siswa adalah salah satu pelengkap dalam pembelajaran karena memiliki fungsi sebagai media ataupun sumber pembelajaran. Lembar kerja siswa merupakan sumber informasi bagi siswa mengenai materi pembelajaran dan dapat juga digunakan sebagai media pembelajaran</w:t>
      </w:r>
      <w:r w:rsidR="00AA7860">
        <w:rPr>
          <w:rFonts w:ascii="Times New Roman" w:hAnsi="Times New Roman"/>
          <w:bCs/>
          <w:sz w:val="24"/>
          <w:szCs w:val="24"/>
        </w:rPr>
        <w:t>.</w:t>
      </w:r>
      <w:r w:rsidR="0083455A">
        <w:rPr>
          <w:rStyle w:val="FootnoteReference"/>
          <w:rFonts w:ascii="Times New Roman" w:hAnsi="Times New Roman"/>
          <w:bCs/>
          <w:sz w:val="24"/>
          <w:szCs w:val="24"/>
        </w:rPr>
        <w:footnoteReference w:id="78"/>
      </w:r>
      <w:r>
        <w:rPr>
          <w:rFonts w:ascii="Times New Roman" w:hAnsi="Times New Roman"/>
          <w:bCs/>
          <w:sz w:val="24"/>
          <w:szCs w:val="24"/>
        </w:rPr>
        <w:t xml:space="preserve"> Lembar kerja siswa biasanya berisi inti materi </w:t>
      </w:r>
      <w:r>
        <w:rPr>
          <w:rFonts w:ascii="Times New Roman" w:hAnsi="Times New Roman"/>
          <w:bCs/>
          <w:sz w:val="24"/>
          <w:szCs w:val="24"/>
        </w:rPr>
        <w:lastRenderedPageBreak/>
        <w:t xml:space="preserve">pembelajaran, prosedur pengerjaan, dan tugas yang dapat meningkatkan pemahaman dan kemampuan siswa. Lembar kerja siswa dibuat dengan menyesuaikan model, metode, dan materi pembelajaran sehingga sesuai dengan kompetensi yang </w:t>
      </w:r>
      <w:proofErr w:type="gramStart"/>
      <w:r>
        <w:rPr>
          <w:rFonts w:ascii="Times New Roman" w:hAnsi="Times New Roman"/>
          <w:bCs/>
          <w:sz w:val="24"/>
          <w:szCs w:val="24"/>
        </w:rPr>
        <w:t>akan</w:t>
      </w:r>
      <w:proofErr w:type="gramEnd"/>
      <w:r>
        <w:rPr>
          <w:rFonts w:ascii="Times New Roman" w:hAnsi="Times New Roman"/>
          <w:bCs/>
          <w:sz w:val="24"/>
          <w:szCs w:val="24"/>
        </w:rPr>
        <w:t xml:space="preserve"> dicapai dalam pembelajaran. Lembar kerja siswa </w:t>
      </w:r>
      <w:proofErr w:type="gramStart"/>
      <w:r>
        <w:rPr>
          <w:rFonts w:ascii="Times New Roman" w:hAnsi="Times New Roman"/>
          <w:bCs/>
          <w:sz w:val="24"/>
          <w:szCs w:val="24"/>
        </w:rPr>
        <w:t>akan</w:t>
      </w:r>
      <w:proofErr w:type="gramEnd"/>
      <w:r>
        <w:rPr>
          <w:rFonts w:ascii="Times New Roman" w:hAnsi="Times New Roman"/>
          <w:bCs/>
          <w:sz w:val="24"/>
          <w:szCs w:val="24"/>
        </w:rPr>
        <w:t xml:space="preserve"> lebih baik jika dibuat dengan menarik dan variatif sehingga menstimulasi siswa untuk fokus pada pembelajaran. Maka pada penelitian ini untuk mengetahui kualitas dan kelayakan lembar kerja siswa dilakukan validasi oleh dua ahli dengan hasil sebagai berikut. </w:t>
      </w:r>
    </w:p>
    <w:p w14:paraId="4739F241" w14:textId="54F47EB7" w:rsidR="00A0623F" w:rsidRPr="000F456E" w:rsidRDefault="00101B1C" w:rsidP="00E14BA2">
      <w:pPr>
        <w:pStyle w:val="Caption"/>
        <w:spacing w:after="0"/>
        <w:ind w:firstLine="426"/>
        <w:jc w:val="center"/>
        <w:rPr>
          <w:rFonts w:asciiTheme="majorBidi" w:hAnsiTheme="majorBidi" w:cstheme="majorBidi"/>
          <w:bCs/>
          <w:i w:val="0"/>
          <w:iCs w:val="0"/>
          <w:color w:val="auto"/>
          <w:sz w:val="24"/>
          <w:szCs w:val="24"/>
        </w:rPr>
      </w:pPr>
      <w:r>
        <w:rPr>
          <w:rFonts w:asciiTheme="majorBidi" w:hAnsiTheme="majorBidi" w:cstheme="majorBidi"/>
          <w:i w:val="0"/>
          <w:iCs w:val="0"/>
          <w:color w:val="auto"/>
          <w:sz w:val="24"/>
          <w:szCs w:val="24"/>
          <w:lang w:val="id-ID"/>
        </w:rPr>
        <w:t xml:space="preserve">        </w:t>
      </w:r>
      <w:bookmarkStart w:id="51" w:name="_Toc119643318"/>
      <w:r w:rsidR="000F456E" w:rsidRPr="000F456E">
        <w:rPr>
          <w:rFonts w:asciiTheme="majorBidi" w:hAnsiTheme="majorBidi" w:cstheme="majorBidi"/>
          <w:i w:val="0"/>
          <w:iCs w:val="0"/>
          <w:color w:val="auto"/>
          <w:sz w:val="24"/>
          <w:szCs w:val="24"/>
        </w:rPr>
        <w:t xml:space="preserve">Tabel 3. </w:t>
      </w:r>
      <w:r w:rsidR="000F456E" w:rsidRPr="000F456E">
        <w:rPr>
          <w:rFonts w:asciiTheme="majorBidi" w:hAnsiTheme="majorBidi" w:cstheme="majorBidi"/>
          <w:i w:val="0"/>
          <w:iCs w:val="0"/>
          <w:color w:val="auto"/>
          <w:sz w:val="24"/>
          <w:szCs w:val="24"/>
        </w:rPr>
        <w:fldChar w:fldCharType="begin"/>
      </w:r>
      <w:r w:rsidR="000F456E" w:rsidRPr="000F456E">
        <w:rPr>
          <w:rFonts w:asciiTheme="majorBidi" w:hAnsiTheme="majorBidi" w:cstheme="majorBidi"/>
          <w:i w:val="0"/>
          <w:iCs w:val="0"/>
          <w:color w:val="auto"/>
          <w:sz w:val="24"/>
          <w:szCs w:val="24"/>
        </w:rPr>
        <w:instrText xml:space="preserve"> SEQ tabel_3. \* ARABIC </w:instrText>
      </w:r>
      <w:r w:rsidR="000F456E"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9</w:t>
      </w:r>
      <w:r w:rsidR="000F456E" w:rsidRPr="000F456E">
        <w:rPr>
          <w:rFonts w:asciiTheme="majorBidi" w:hAnsiTheme="majorBidi" w:cstheme="majorBidi"/>
          <w:i w:val="0"/>
          <w:iCs w:val="0"/>
          <w:color w:val="auto"/>
          <w:sz w:val="24"/>
          <w:szCs w:val="24"/>
        </w:rPr>
        <w:fldChar w:fldCharType="end"/>
      </w:r>
      <w:r w:rsidR="008718DF">
        <w:rPr>
          <w:rFonts w:asciiTheme="majorBidi" w:hAnsiTheme="majorBidi" w:cstheme="majorBidi"/>
          <w:i w:val="0"/>
          <w:iCs w:val="0"/>
          <w:color w:val="auto"/>
          <w:sz w:val="24"/>
          <w:szCs w:val="24"/>
          <w:lang w:val="id-ID"/>
        </w:rPr>
        <w:t xml:space="preserve"> </w:t>
      </w:r>
      <w:r w:rsidR="008718DF">
        <w:rPr>
          <w:rFonts w:asciiTheme="majorBidi" w:hAnsiTheme="majorBidi" w:cstheme="majorBidi"/>
          <w:bCs/>
          <w:i w:val="0"/>
          <w:iCs w:val="0"/>
          <w:color w:val="auto"/>
          <w:sz w:val="24"/>
          <w:szCs w:val="24"/>
          <w:lang w:val="id-ID"/>
        </w:rPr>
        <w:t>H</w:t>
      </w:r>
      <w:r w:rsidR="000F456E" w:rsidRPr="000F456E">
        <w:rPr>
          <w:rFonts w:asciiTheme="majorBidi" w:hAnsiTheme="majorBidi" w:cstheme="majorBidi"/>
          <w:bCs/>
          <w:i w:val="0"/>
          <w:iCs w:val="0"/>
          <w:color w:val="auto"/>
          <w:sz w:val="24"/>
          <w:szCs w:val="24"/>
        </w:rPr>
        <w:t>asil Validasi Lembar Kerja Siswa</w:t>
      </w:r>
      <w:bookmarkEnd w:id="51"/>
    </w:p>
    <w:tbl>
      <w:tblPr>
        <w:tblStyle w:val="TableGrid"/>
        <w:tblpPr w:leftFromText="180" w:rightFromText="180" w:vertAnchor="text" w:horzAnchor="page" w:tblpX="2995" w:tblpY="170"/>
        <w:tblW w:w="7230" w:type="dxa"/>
        <w:tblLook w:val="04A0" w:firstRow="1" w:lastRow="0" w:firstColumn="1" w:lastColumn="0" w:noHBand="0" w:noVBand="1"/>
      </w:tblPr>
      <w:tblGrid>
        <w:gridCol w:w="534"/>
        <w:gridCol w:w="2900"/>
        <w:gridCol w:w="1413"/>
        <w:gridCol w:w="1327"/>
        <w:gridCol w:w="1056"/>
      </w:tblGrid>
      <w:tr w:rsidR="008718DF" w14:paraId="1050498C" w14:textId="77777777" w:rsidTr="007660FB">
        <w:trPr>
          <w:tblHeader/>
        </w:trPr>
        <w:tc>
          <w:tcPr>
            <w:tcW w:w="534" w:type="dxa"/>
            <w:vAlign w:val="center"/>
          </w:tcPr>
          <w:p w14:paraId="6E9EAF53" w14:textId="77777777" w:rsidR="008718DF" w:rsidRDefault="008718DF" w:rsidP="00101B1C">
            <w:pPr>
              <w:pStyle w:val="ListParagraph"/>
              <w:ind w:left="0"/>
              <w:jc w:val="center"/>
              <w:rPr>
                <w:rFonts w:ascii="Times New Roman" w:hAnsi="Times New Roman"/>
                <w:sz w:val="24"/>
                <w:szCs w:val="24"/>
              </w:rPr>
            </w:pPr>
            <w:r>
              <w:rPr>
                <w:rFonts w:ascii="Times New Roman" w:hAnsi="Times New Roman"/>
                <w:sz w:val="24"/>
                <w:szCs w:val="24"/>
              </w:rPr>
              <w:t>No</w:t>
            </w:r>
          </w:p>
        </w:tc>
        <w:tc>
          <w:tcPr>
            <w:tcW w:w="2900" w:type="dxa"/>
            <w:vAlign w:val="center"/>
          </w:tcPr>
          <w:p w14:paraId="58B8F052" w14:textId="77777777" w:rsidR="008718DF" w:rsidRDefault="008718DF" w:rsidP="00101B1C">
            <w:pPr>
              <w:pStyle w:val="ListParagraph"/>
              <w:ind w:left="0"/>
              <w:jc w:val="center"/>
              <w:rPr>
                <w:rFonts w:ascii="Times New Roman" w:hAnsi="Times New Roman"/>
                <w:sz w:val="24"/>
                <w:szCs w:val="24"/>
              </w:rPr>
            </w:pPr>
            <w:r>
              <w:rPr>
                <w:rFonts w:ascii="Times New Roman" w:hAnsi="Times New Roman"/>
                <w:sz w:val="24"/>
                <w:szCs w:val="24"/>
              </w:rPr>
              <w:t>Kriteria LKS</w:t>
            </w:r>
          </w:p>
        </w:tc>
        <w:tc>
          <w:tcPr>
            <w:tcW w:w="1413" w:type="dxa"/>
          </w:tcPr>
          <w:p w14:paraId="49E86CA7" w14:textId="77777777" w:rsidR="008718DF" w:rsidRDefault="008718DF" w:rsidP="00101B1C">
            <w:pPr>
              <w:pStyle w:val="ListParagraph"/>
              <w:ind w:left="0"/>
              <w:jc w:val="center"/>
              <w:rPr>
                <w:rFonts w:ascii="Times New Roman" w:hAnsi="Times New Roman"/>
                <w:sz w:val="24"/>
                <w:szCs w:val="24"/>
              </w:rPr>
            </w:pPr>
            <w:r>
              <w:rPr>
                <w:rFonts w:ascii="Times New Roman" w:hAnsi="Times New Roman"/>
                <w:sz w:val="24"/>
                <w:szCs w:val="24"/>
              </w:rPr>
              <w:t>Validator 1</w:t>
            </w:r>
          </w:p>
        </w:tc>
        <w:tc>
          <w:tcPr>
            <w:tcW w:w="1327" w:type="dxa"/>
          </w:tcPr>
          <w:p w14:paraId="749D2DF6" w14:textId="77777777" w:rsidR="008718DF" w:rsidRPr="00C830D3" w:rsidRDefault="008718DF" w:rsidP="00101B1C">
            <w:pPr>
              <w:pStyle w:val="ListParagraph"/>
              <w:ind w:left="0"/>
              <w:jc w:val="center"/>
              <w:rPr>
                <w:rFonts w:ascii="Times New Roman" w:hAnsi="Times New Roman"/>
                <w:sz w:val="24"/>
                <w:szCs w:val="24"/>
              </w:rPr>
            </w:pPr>
            <w:r w:rsidRPr="00C830D3">
              <w:rPr>
                <w:rFonts w:ascii="Times New Roman" w:hAnsi="Times New Roman"/>
                <w:sz w:val="24"/>
                <w:szCs w:val="24"/>
              </w:rPr>
              <w:t>Validator 2</w:t>
            </w:r>
          </w:p>
        </w:tc>
        <w:tc>
          <w:tcPr>
            <w:tcW w:w="1056" w:type="dxa"/>
            <w:vAlign w:val="center"/>
          </w:tcPr>
          <w:p w14:paraId="4CF93AC4" w14:textId="77777777" w:rsidR="008718DF" w:rsidRDefault="008718DF" w:rsidP="00101B1C">
            <w:pPr>
              <w:pStyle w:val="ListParagraph"/>
              <w:ind w:left="0"/>
              <w:jc w:val="center"/>
              <w:rPr>
                <w:rFonts w:ascii="Times New Roman" w:hAnsi="Times New Roman"/>
                <w:sz w:val="24"/>
                <w:szCs w:val="24"/>
              </w:rPr>
            </w:pPr>
            <w:r>
              <w:rPr>
                <w:rFonts w:ascii="Times New Roman" w:hAnsi="Times New Roman"/>
                <w:sz w:val="24"/>
                <w:szCs w:val="24"/>
              </w:rPr>
              <w:t>Kategori</w:t>
            </w:r>
          </w:p>
        </w:tc>
      </w:tr>
      <w:tr w:rsidR="008718DF" w14:paraId="2A7CF19A" w14:textId="77777777" w:rsidTr="00101B1C">
        <w:trPr>
          <w:trHeight w:val="762"/>
        </w:trPr>
        <w:tc>
          <w:tcPr>
            <w:tcW w:w="534" w:type="dxa"/>
            <w:vAlign w:val="center"/>
          </w:tcPr>
          <w:p w14:paraId="73223940"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2900" w:type="dxa"/>
            <w:vAlign w:val="center"/>
          </w:tcPr>
          <w:p w14:paraId="02FB51B4" w14:textId="77777777" w:rsidR="008718DF" w:rsidRDefault="008718DF" w:rsidP="00101B1C">
            <w:pPr>
              <w:pStyle w:val="ListParagraph"/>
              <w:ind w:left="0"/>
              <w:jc w:val="both"/>
              <w:rPr>
                <w:rFonts w:ascii="Times New Roman" w:hAnsi="Times New Roman"/>
                <w:sz w:val="24"/>
                <w:szCs w:val="24"/>
              </w:rPr>
            </w:pPr>
            <w:r>
              <w:rPr>
                <w:rFonts w:ascii="Times New Roman" w:hAnsi="Times New Roman"/>
                <w:sz w:val="24"/>
                <w:szCs w:val="24"/>
              </w:rPr>
              <w:t>Relevansi materi dengan kompetensi inti dan dasar</w:t>
            </w:r>
          </w:p>
        </w:tc>
        <w:tc>
          <w:tcPr>
            <w:tcW w:w="1413" w:type="dxa"/>
            <w:vAlign w:val="center"/>
          </w:tcPr>
          <w:p w14:paraId="7E7A06D5"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327" w:type="dxa"/>
            <w:vAlign w:val="center"/>
          </w:tcPr>
          <w:p w14:paraId="2A650C2C" w14:textId="77777777" w:rsidR="008718DF" w:rsidRPr="00C830D3" w:rsidRDefault="008718DF" w:rsidP="00101B1C">
            <w:pPr>
              <w:pStyle w:val="ListParagraph"/>
              <w:spacing w:line="360" w:lineRule="auto"/>
              <w:ind w:left="0"/>
              <w:jc w:val="center"/>
              <w:rPr>
                <w:rFonts w:ascii="Times New Roman" w:hAnsi="Times New Roman"/>
                <w:sz w:val="24"/>
                <w:szCs w:val="24"/>
              </w:rPr>
            </w:pPr>
            <w:r w:rsidRPr="00C830D3">
              <w:rPr>
                <w:rFonts w:ascii="Times New Roman" w:hAnsi="Times New Roman"/>
                <w:sz w:val="24"/>
                <w:szCs w:val="24"/>
              </w:rPr>
              <w:t>2</w:t>
            </w:r>
          </w:p>
        </w:tc>
        <w:tc>
          <w:tcPr>
            <w:tcW w:w="1056" w:type="dxa"/>
            <w:vAlign w:val="center"/>
          </w:tcPr>
          <w:p w14:paraId="0190C908"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8718DF" w14:paraId="145C84B7" w14:textId="77777777" w:rsidTr="00101B1C">
        <w:trPr>
          <w:trHeight w:val="762"/>
        </w:trPr>
        <w:tc>
          <w:tcPr>
            <w:tcW w:w="534" w:type="dxa"/>
            <w:vAlign w:val="center"/>
          </w:tcPr>
          <w:p w14:paraId="164D758B"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2900" w:type="dxa"/>
            <w:vAlign w:val="center"/>
          </w:tcPr>
          <w:p w14:paraId="34A3173F" w14:textId="77777777" w:rsidR="008718DF" w:rsidRDefault="008718DF" w:rsidP="00101B1C">
            <w:pPr>
              <w:pStyle w:val="ListParagraph"/>
              <w:ind w:left="0"/>
              <w:jc w:val="both"/>
              <w:rPr>
                <w:rFonts w:ascii="Times New Roman" w:hAnsi="Times New Roman"/>
                <w:sz w:val="24"/>
                <w:szCs w:val="24"/>
              </w:rPr>
            </w:pPr>
            <w:r>
              <w:rPr>
                <w:rFonts w:ascii="Times New Roman" w:hAnsi="Times New Roman"/>
                <w:sz w:val="24"/>
                <w:szCs w:val="24"/>
              </w:rPr>
              <w:t>Kesesuaian konten lkpd dengan indikator</w:t>
            </w:r>
          </w:p>
        </w:tc>
        <w:tc>
          <w:tcPr>
            <w:tcW w:w="1413" w:type="dxa"/>
            <w:vAlign w:val="center"/>
          </w:tcPr>
          <w:p w14:paraId="6FBFA17D"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327" w:type="dxa"/>
            <w:vAlign w:val="center"/>
          </w:tcPr>
          <w:p w14:paraId="25A3398D" w14:textId="77777777" w:rsidR="008718DF" w:rsidRPr="00C830D3" w:rsidRDefault="008718DF" w:rsidP="00101B1C">
            <w:pPr>
              <w:pStyle w:val="ListParagraph"/>
              <w:spacing w:line="360" w:lineRule="auto"/>
              <w:ind w:left="0"/>
              <w:jc w:val="center"/>
              <w:rPr>
                <w:rFonts w:ascii="Times New Roman" w:hAnsi="Times New Roman"/>
                <w:sz w:val="24"/>
                <w:szCs w:val="24"/>
              </w:rPr>
            </w:pPr>
            <w:r w:rsidRPr="00C830D3">
              <w:rPr>
                <w:rFonts w:ascii="Times New Roman" w:hAnsi="Times New Roman"/>
                <w:sz w:val="24"/>
                <w:szCs w:val="24"/>
              </w:rPr>
              <w:t>2</w:t>
            </w:r>
          </w:p>
        </w:tc>
        <w:tc>
          <w:tcPr>
            <w:tcW w:w="1056" w:type="dxa"/>
            <w:vAlign w:val="center"/>
          </w:tcPr>
          <w:p w14:paraId="01E39F22"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8718DF" w14:paraId="0C010C41" w14:textId="77777777" w:rsidTr="00101B1C">
        <w:tc>
          <w:tcPr>
            <w:tcW w:w="534" w:type="dxa"/>
            <w:vAlign w:val="center"/>
          </w:tcPr>
          <w:p w14:paraId="3C5C1E26"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2900" w:type="dxa"/>
            <w:vAlign w:val="center"/>
          </w:tcPr>
          <w:p w14:paraId="34FD7517" w14:textId="77777777" w:rsidR="008718DF" w:rsidRDefault="008718DF" w:rsidP="00101B1C">
            <w:pPr>
              <w:pStyle w:val="ListParagraph"/>
              <w:ind w:left="0"/>
              <w:jc w:val="both"/>
              <w:rPr>
                <w:rFonts w:ascii="Times New Roman" w:hAnsi="Times New Roman"/>
                <w:sz w:val="24"/>
                <w:szCs w:val="24"/>
              </w:rPr>
            </w:pPr>
            <w:r>
              <w:rPr>
                <w:rFonts w:ascii="Times New Roman" w:hAnsi="Times New Roman"/>
                <w:sz w:val="24"/>
                <w:szCs w:val="24"/>
              </w:rPr>
              <w:t xml:space="preserve">Relevansi materi dengan model </w:t>
            </w:r>
            <w:r>
              <w:rPr>
                <w:rFonts w:ascii="Times New Roman" w:hAnsi="Times New Roman"/>
                <w:i/>
                <w:iCs/>
                <w:sz w:val="24"/>
                <w:szCs w:val="24"/>
              </w:rPr>
              <w:t xml:space="preserve">Team Game Tournament </w:t>
            </w:r>
            <w:r>
              <w:rPr>
                <w:rFonts w:ascii="Times New Roman" w:hAnsi="Times New Roman"/>
                <w:sz w:val="24"/>
                <w:szCs w:val="24"/>
              </w:rPr>
              <w:t>berbasis ESD</w:t>
            </w:r>
          </w:p>
        </w:tc>
        <w:tc>
          <w:tcPr>
            <w:tcW w:w="1413" w:type="dxa"/>
            <w:vAlign w:val="center"/>
          </w:tcPr>
          <w:p w14:paraId="7A81D2A9"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327" w:type="dxa"/>
            <w:vAlign w:val="center"/>
          </w:tcPr>
          <w:p w14:paraId="617B9F65" w14:textId="77777777" w:rsidR="008718DF" w:rsidRPr="00C830D3" w:rsidRDefault="008718DF" w:rsidP="00101B1C">
            <w:pPr>
              <w:pStyle w:val="ListParagraph"/>
              <w:spacing w:line="360" w:lineRule="auto"/>
              <w:ind w:left="0"/>
              <w:jc w:val="center"/>
              <w:rPr>
                <w:rFonts w:ascii="Times New Roman" w:hAnsi="Times New Roman"/>
                <w:sz w:val="24"/>
                <w:szCs w:val="24"/>
              </w:rPr>
            </w:pPr>
            <w:r w:rsidRPr="00C830D3">
              <w:rPr>
                <w:rFonts w:ascii="Times New Roman" w:hAnsi="Times New Roman"/>
                <w:sz w:val="24"/>
                <w:szCs w:val="24"/>
              </w:rPr>
              <w:t>3</w:t>
            </w:r>
          </w:p>
        </w:tc>
        <w:tc>
          <w:tcPr>
            <w:tcW w:w="1056" w:type="dxa"/>
            <w:vAlign w:val="center"/>
          </w:tcPr>
          <w:p w14:paraId="5E9EC539"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8718DF" w14:paraId="5CFE9B9B" w14:textId="77777777" w:rsidTr="00101B1C">
        <w:tc>
          <w:tcPr>
            <w:tcW w:w="534" w:type="dxa"/>
            <w:vAlign w:val="center"/>
          </w:tcPr>
          <w:p w14:paraId="1F3FC659"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2900" w:type="dxa"/>
            <w:vAlign w:val="center"/>
          </w:tcPr>
          <w:p w14:paraId="6CA908AA" w14:textId="77777777" w:rsidR="008718DF" w:rsidRDefault="008718DF" w:rsidP="00101B1C">
            <w:pPr>
              <w:pStyle w:val="ListParagraph"/>
              <w:ind w:left="0"/>
              <w:jc w:val="both"/>
              <w:rPr>
                <w:rFonts w:ascii="Times New Roman" w:hAnsi="Times New Roman"/>
                <w:sz w:val="24"/>
                <w:szCs w:val="24"/>
              </w:rPr>
            </w:pPr>
            <w:r>
              <w:rPr>
                <w:rFonts w:ascii="Times New Roman" w:hAnsi="Times New Roman"/>
                <w:sz w:val="24"/>
                <w:szCs w:val="24"/>
              </w:rPr>
              <w:t xml:space="preserve">Ketepatan LKS dengan sintaks model </w:t>
            </w:r>
            <w:r>
              <w:rPr>
                <w:rFonts w:ascii="Times New Roman" w:hAnsi="Times New Roman"/>
                <w:i/>
                <w:iCs/>
                <w:sz w:val="24"/>
                <w:szCs w:val="24"/>
              </w:rPr>
              <w:t xml:space="preserve">Team Game Tournament </w:t>
            </w:r>
            <w:r>
              <w:rPr>
                <w:rFonts w:ascii="Times New Roman" w:hAnsi="Times New Roman"/>
                <w:sz w:val="24"/>
                <w:szCs w:val="24"/>
              </w:rPr>
              <w:t>berbasis ESD</w:t>
            </w:r>
          </w:p>
        </w:tc>
        <w:tc>
          <w:tcPr>
            <w:tcW w:w="1413" w:type="dxa"/>
            <w:vAlign w:val="center"/>
          </w:tcPr>
          <w:p w14:paraId="2BBE54C6"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327" w:type="dxa"/>
            <w:vAlign w:val="center"/>
          </w:tcPr>
          <w:p w14:paraId="3FC702E0" w14:textId="77777777" w:rsidR="008718DF" w:rsidRPr="00C830D3" w:rsidRDefault="008718DF" w:rsidP="00101B1C">
            <w:pPr>
              <w:pStyle w:val="ListParagraph"/>
              <w:spacing w:line="360" w:lineRule="auto"/>
              <w:ind w:left="0"/>
              <w:jc w:val="center"/>
              <w:rPr>
                <w:rFonts w:ascii="Times New Roman" w:hAnsi="Times New Roman"/>
                <w:sz w:val="24"/>
                <w:szCs w:val="24"/>
              </w:rPr>
            </w:pPr>
            <w:r w:rsidRPr="00C830D3">
              <w:rPr>
                <w:rFonts w:ascii="Times New Roman" w:hAnsi="Times New Roman"/>
                <w:sz w:val="24"/>
                <w:szCs w:val="24"/>
              </w:rPr>
              <w:t>3</w:t>
            </w:r>
          </w:p>
        </w:tc>
        <w:tc>
          <w:tcPr>
            <w:tcW w:w="1056" w:type="dxa"/>
            <w:vAlign w:val="center"/>
          </w:tcPr>
          <w:p w14:paraId="50C62823"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Sangat Baik</w:t>
            </w:r>
          </w:p>
        </w:tc>
      </w:tr>
      <w:tr w:rsidR="008718DF" w14:paraId="561D5FD9" w14:textId="77777777" w:rsidTr="00101B1C">
        <w:tc>
          <w:tcPr>
            <w:tcW w:w="534" w:type="dxa"/>
            <w:vAlign w:val="center"/>
          </w:tcPr>
          <w:p w14:paraId="2EA481CB"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5</w:t>
            </w:r>
          </w:p>
        </w:tc>
        <w:tc>
          <w:tcPr>
            <w:tcW w:w="2900" w:type="dxa"/>
            <w:vAlign w:val="center"/>
          </w:tcPr>
          <w:p w14:paraId="78142594" w14:textId="77777777" w:rsidR="008718DF" w:rsidRPr="00E112A3" w:rsidRDefault="008718DF" w:rsidP="00101B1C">
            <w:pPr>
              <w:pStyle w:val="ListParagraph"/>
              <w:ind w:left="0"/>
              <w:jc w:val="both"/>
              <w:rPr>
                <w:rFonts w:ascii="Times New Roman" w:hAnsi="Times New Roman"/>
                <w:sz w:val="24"/>
                <w:szCs w:val="24"/>
              </w:rPr>
            </w:pPr>
            <w:r>
              <w:rPr>
                <w:rFonts w:ascii="Times New Roman" w:hAnsi="Times New Roman"/>
                <w:sz w:val="24"/>
                <w:szCs w:val="24"/>
              </w:rPr>
              <w:t xml:space="preserve">Penggunaan tata Bahasa </w:t>
            </w:r>
          </w:p>
        </w:tc>
        <w:tc>
          <w:tcPr>
            <w:tcW w:w="1413" w:type="dxa"/>
            <w:vAlign w:val="center"/>
          </w:tcPr>
          <w:p w14:paraId="37F2A0FE"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327" w:type="dxa"/>
            <w:vAlign w:val="center"/>
          </w:tcPr>
          <w:p w14:paraId="7216FE6C" w14:textId="77777777" w:rsidR="008718DF" w:rsidRPr="00C830D3" w:rsidRDefault="008718DF" w:rsidP="00101B1C">
            <w:pPr>
              <w:pStyle w:val="ListParagraph"/>
              <w:spacing w:line="360" w:lineRule="auto"/>
              <w:ind w:left="0"/>
              <w:jc w:val="center"/>
              <w:rPr>
                <w:rFonts w:ascii="Times New Roman" w:hAnsi="Times New Roman"/>
                <w:sz w:val="24"/>
                <w:szCs w:val="24"/>
              </w:rPr>
            </w:pPr>
            <w:r w:rsidRPr="00C830D3">
              <w:rPr>
                <w:rFonts w:ascii="Times New Roman" w:hAnsi="Times New Roman"/>
                <w:sz w:val="24"/>
                <w:szCs w:val="24"/>
              </w:rPr>
              <w:t>3</w:t>
            </w:r>
          </w:p>
        </w:tc>
        <w:tc>
          <w:tcPr>
            <w:tcW w:w="1056" w:type="dxa"/>
            <w:vAlign w:val="center"/>
          </w:tcPr>
          <w:p w14:paraId="772B6061" w14:textId="77777777" w:rsidR="008718DF" w:rsidRDefault="008718DF"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 Sangat Baik</w:t>
            </w:r>
          </w:p>
        </w:tc>
      </w:tr>
    </w:tbl>
    <w:p w14:paraId="4BDB4F43" w14:textId="601EF4CB" w:rsidR="00B2565F" w:rsidRPr="00945433" w:rsidRDefault="00B2565F" w:rsidP="00A0623F">
      <w:pPr>
        <w:spacing w:after="0" w:line="240" w:lineRule="auto"/>
        <w:jc w:val="center"/>
        <w:rPr>
          <w:rFonts w:ascii="Times New Roman" w:hAnsi="Times New Roman"/>
          <w:bCs/>
          <w:sz w:val="24"/>
          <w:szCs w:val="24"/>
        </w:rPr>
      </w:pPr>
    </w:p>
    <w:p w14:paraId="3A69FCB3" w14:textId="77777777" w:rsidR="00E60554" w:rsidRPr="000D5C09" w:rsidRDefault="00E60554" w:rsidP="000D5C09">
      <w:pPr>
        <w:spacing w:after="0" w:line="360" w:lineRule="auto"/>
        <w:jc w:val="both"/>
        <w:rPr>
          <w:rFonts w:ascii="Times New Roman" w:hAnsi="Times New Roman"/>
          <w:bCs/>
          <w:sz w:val="24"/>
          <w:szCs w:val="24"/>
        </w:rPr>
      </w:pPr>
    </w:p>
    <w:p w14:paraId="59D267DC" w14:textId="77777777" w:rsidR="009A3FBA" w:rsidRDefault="009A3FBA" w:rsidP="00C830D3">
      <w:pPr>
        <w:pStyle w:val="ListParagraph"/>
        <w:spacing w:after="0" w:line="360" w:lineRule="auto"/>
        <w:ind w:left="1134" w:firstLine="720"/>
        <w:jc w:val="both"/>
        <w:rPr>
          <w:rFonts w:ascii="Times New Roman" w:hAnsi="Times New Roman"/>
          <w:bCs/>
          <w:sz w:val="24"/>
          <w:szCs w:val="24"/>
        </w:rPr>
      </w:pPr>
    </w:p>
    <w:p w14:paraId="66A4C095" w14:textId="77777777" w:rsidR="007E565A" w:rsidRPr="00844E3A" w:rsidRDefault="007E565A" w:rsidP="00844E3A">
      <w:pPr>
        <w:spacing w:after="0" w:line="360" w:lineRule="auto"/>
        <w:jc w:val="both"/>
        <w:rPr>
          <w:rFonts w:ascii="Times New Roman" w:hAnsi="Times New Roman"/>
          <w:bCs/>
          <w:sz w:val="24"/>
          <w:szCs w:val="24"/>
        </w:rPr>
      </w:pPr>
    </w:p>
    <w:p w14:paraId="635D5A51" w14:textId="77777777" w:rsidR="007E565A" w:rsidRDefault="007E565A" w:rsidP="007E565A">
      <w:pPr>
        <w:pStyle w:val="ListParagraph"/>
        <w:spacing w:after="0" w:line="480" w:lineRule="auto"/>
        <w:ind w:left="1134" w:firstLine="720"/>
        <w:jc w:val="both"/>
        <w:rPr>
          <w:rFonts w:ascii="Times New Roman" w:hAnsi="Times New Roman"/>
          <w:bCs/>
          <w:sz w:val="24"/>
          <w:szCs w:val="24"/>
        </w:rPr>
      </w:pPr>
    </w:p>
    <w:p w14:paraId="0EA92F6D" w14:textId="4A3C2E10" w:rsidR="008718DF" w:rsidRDefault="008718DF" w:rsidP="007660FB">
      <w:pPr>
        <w:spacing w:after="0" w:line="480" w:lineRule="auto"/>
        <w:jc w:val="both"/>
        <w:rPr>
          <w:rFonts w:ascii="Times New Roman" w:hAnsi="Times New Roman"/>
          <w:bCs/>
          <w:sz w:val="24"/>
          <w:szCs w:val="24"/>
        </w:rPr>
      </w:pPr>
    </w:p>
    <w:p w14:paraId="01BFFD26" w14:textId="77777777" w:rsidR="007660FB" w:rsidRPr="007660FB" w:rsidRDefault="007660FB" w:rsidP="007660FB">
      <w:pPr>
        <w:spacing w:after="0" w:line="480" w:lineRule="auto"/>
        <w:jc w:val="both"/>
        <w:rPr>
          <w:rFonts w:ascii="Times New Roman" w:hAnsi="Times New Roman"/>
          <w:bCs/>
          <w:sz w:val="24"/>
          <w:szCs w:val="24"/>
        </w:rPr>
      </w:pPr>
    </w:p>
    <w:p w14:paraId="4966E1A8" w14:textId="6496DAD5" w:rsidR="00A86CEF" w:rsidRPr="008B07BF" w:rsidRDefault="0058025D" w:rsidP="008B07BF">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rPr>
        <w:t>Pada tabel hasil validasi LK</w:t>
      </w:r>
      <w:r w:rsidR="00E60554">
        <w:rPr>
          <w:rFonts w:ascii="Times New Roman" w:hAnsi="Times New Roman"/>
          <w:bCs/>
          <w:sz w:val="24"/>
          <w:szCs w:val="24"/>
        </w:rPr>
        <w:t xml:space="preserve">S </w:t>
      </w:r>
      <w:r>
        <w:rPr>
          <w:rFonts w:ascii="Times New Roman" w:hAnsi="Times New Roman"/>
          <w:bCs/>
          <w:sz w:val="24"/>
          <w:szCs w:val="24"/>
        </w:rPr>
        <w:t>jumlah akumulasi skor validasi yang diperoleh yaitu 30</w:t>
      </w:r>
      <w:r w:rsidR="007C44D6">
        <w:rPr>
          <w:rFonts w:ascii="Times New Roman" w:hAnsi="Times New Roman"/>
          <w:bCs/>
          <w:sz w:val="24"/>
          <w:szCs w:val="24"/>
        </w:rPr>
        <w:t xml:space="preserve"> dengan persentase 75%</w:t>
      </w:r>
      <w:r w:rsidR="00E60554">
        <w:rPr>
          <w:rFonts w:ascii="Times New Roman" w:hAnsi="Times New Roman"/>
          <w:bCs/>
          <w:sz w:val="24"/>
          <w:szCs w:val="24"/>
        </w:rPr>
        <w:t xml:space="preserve">. Berdasarkan </w:t>
      </w:r>
      <w:r w:rsidR="007C44D6">
        <w:rPr>
          <w:rFonts w:ascii="Times New Roman" w:hAnsi="Times New Roman"/>
          <w:bCs/>
          <w:sz w:val="24"/>
          <w:szCs w:val="24"/>
        </w:rPr>
        <w:t>persentasenya</w:t>
      </w:r>
      <w:r w:rsidR="00E60554">
        <w:rPr>
          <w:rFonts w:ascii="Times New Roman" w:hAnsi="Times New Roman"/>
          <w:bCs/>
          <w:sz w:val="24"/>
          <w:szCs w:val="24"/>
        </w:rPr>
        <w:t xml:space="preserve"> lembar kerja siswa baik dan layak digunakan dalam pembelajaran. Pada aspek kesesuaian konten lembar kerja siswa dengan kompetensi dan indikator, validator memberikan saran-saran yang kemudian dijadikan sebagai bahan yang perlu diperbaiki</w:t>
      </w:r>
      <w:r w:rsidR="00C830D3">
        <w:rPr>
          <w:rFonts w:ascii="Times New Roman" w:hAnsi="Times New Roman"/>
          <w:bCs/>
          <w:sz w:val="24"/>
          <w:szCs w:val="24"/>
        </w:rPr>
        <w:t xml:space="preserve"> dalam lembar kerja. Sehingga konten LKS lebih relevan dengan kompetensi dan indikator materi pembelajaran. </w:t>
      </w:r>
    </w:p>
    <w:p w14:paraId="3C202D75" w14:textId="77777777" w:rsidR="00B2565F" w:rsidRDefault="00B2565F">
      <w:pPr>
        <w:pStyle w:val="ListParagraph"/>
        <w:numPr>
          <w:ilvl w:val="0"/>
          <w:numId w:val="19"/>
        </w:numPr>
        <w:tabs>
          <w:tab w:val="left" w:pos="567"/>
        </w:tabs>
        <w:spacing w:after="0" w:line="480" w:lineRule="auto"/>
        <w:ind w:left="1134" w:hanging="284"/>
        <w:jc w:val="both"/>
        <w:rPr>
          <w:rFonts w:ascii="Times New Roman" w:hAnsi="Times New Roman"/>
          <w:bCs/>
          <w:sz w:val="24"/>
          <w:szCs w:val="24"/>
        </w:rPr>
      </w:pPr>
      <w:r>
        <w:rPr>
          <w:rFonts w:ascii="Times New Roman" w:hAnsi="Times New Roman"/>
          <w:bCs/>
          <w:sz w:val="24"/>
          <w:szCs w:val="24"/>
        </w:rPr>
        <w:t xml:space="preserve">Validasi Instrumen Penelitian </w:t>
      </w:r>
    </w:p>
    <w:p w14:paraId="397CAC22" w14:textId="005A6570" w:rsidR="00B2565F" w:rsidRDefault="00AD4C1E" w:rsidP="007E565A">
      <w:pPr>
        <w:pStyle w:val="ListParagraph"/>
        <w:tabs>
          <w:tab w:val="left" w:pos="567"/>
        </w:tabs>
        <w:spacing w:after="0" w:line="480" w:lineRule="auto"/>
        <w:ind w:left="1134" w:hanging="283"/>
        <w:jc w:val="both"/>
        <w:rPr>
          <w:rFonts w:ascii="Times New Roman" w:hAnsi="Times New Roman"/>
          <w:bCs/>
          <w:sz w:val="24"/>
          <w:szCs w:val="24"/>
        </w:rPr>
      </w:pPr>
      <w:r>
        <w:rPr>
          <w:rFonts w:ascii="Times New Roman" w:hAnsi="Times New Roman"/>
          <w:bCs/>
          <w:sz w:val="24"/>
          <w:szCs w:val="24"/>
        </w:rPr>
        <w:t xml:space="preserve">    </w:t>
      </w:r>
      <w:r w:rsidR="00F2310F">
        <w:rPr>
          <w:rFonts w:ascii="Times New Roman" w:hAnsi="Times New Roman"/>
          <w:bCs/>
          <w:sz w:val="24"/>
          <w:szCs w:val="24"/>
        </w:rPr>
        <w:t xml:space="preserve"> </w:t>
      </w:r>
      <w:r w:rsidR="00642873">
        <w:rPr>
          <w:rFonts w:ascii="Times New Roman" w:hAnsi="Times New Roman"/>
          <w:bCs/>
          <w:sz w:val="24"/>
          <w:szCs w:val="24"/>
        </w:rPr>
        <w:tab/>
      </w:r>
      <w:r w:rsidR="00642873">
        <w:rPr>
          <w:rFonts w:ascii="Times New Roman" w:hAnsi="Times New Roman"/>
          <w:bCs/>
          <w:sz w:val="24"/>
          <w:szCs w:val="24"/>
        </w:rPr>
        <w:tab/>
      </w:r>
      <w:r w:rsidR="00B2565F">
        <w:rPr>
          <w:rFonts w:ascii="Times New Roman" w:hAnsi="Times New Roman"/>
          <w:bCs/>
          <w:sz w:val="24"/>
          <w:szCs w:val="24"/>
        </w:rPr>
        <w:t xml:space="preserve">Pada penelitian untuk mengumpulkan dan mendapatkan data diperlukan sebuah instrument. Instrumen penelitian dapat adalah suatu alat yang digunakan </w:t>
      </w:r>
      <w:r w:rsidR="00B2565F">
        <w:rPr>
          <w:rFonts w:ascii="Times New Roman" w:hAnsi="Times New Roman"/>
          <w:bCs/>
          <w:sz w:val="24"/>
          <w:szCs w:val="24"/>
        </w:rPr>
        <w:lastRenderedPageBreak/>
        <w:t xml:space="preserve">dalam penelitian untuk mendapatkan data yang akurat dan ilmiah. Instrument penelitian yang dibuat </w:t>
      </w:r>
      <w:proofErr w:type="gramStart"/>
      <w:r w:rsidR="00B2565F">
        <w:rPr>
          <w:rFonts w:ascii="Times New Roman" w:hAnsi="Times New Roman"/>
          <w:bCs/>
          <w:sz w:val="24"/>
          <w:szCs w:val="24"/>
        </w:rPr>
        <w:t>akan</w:t>
      </w:r>
      <w:proofErr w:type="gramEnd"/>
      <w:r w:rsidR="00B2565F">
        <w:rPr>
          <w:rFonts w:ascii="Times New Roman" w:hAnsi="Times New Roman"/>
          <w:bCs/>
          <w:sz w:val="24"/>
          <w:szCs w:val="24"/>
        </w:rPr>
        <w:t xml:space="preserve"> disesuaikan dengan jenis penelitian dan jenis data yang ingin diperoleh peneliti. Instrumen </w:t>
      </w:r>
      <w:proofErr w:type="gramStart"/>
      <w:r w:rsidR="00B2565F">
        <w:rPr>
          <w:rFonts w:ascii="Times New Roman" w:hAnsi="Times New Roman"/>
          <w:bCs/>
          <w:sz w:val="24"/>
          <w:szCs w:val="24"/>
        </w:rPr>
        <w:t>akan</w:t>
      </w:r>
      <w:proofErr w:type="gramEnd"/>
      <w:r w:rsidR="00B2565F">
        <w:rPr>
          <w:rFonts w:ascii="Times New Roman" w:hAnsi="Times New Roman"/>
          <w:bCs/>
          <w:sz w:val="24"/>
          <w:szCs w:val="24"/>
        </w:rPr>
        <w:t xml:space="preserve"> menjadi penyokong dalam pengolahan dan penyusunan data penelitian. </w:t>
      </w:r>
      <w:proofErr w:type="gramStart"/>
      <w:r w:rsidR="00B2565F">
        <w:rPr>
          <w:rFonts w:ascii="Times New Roman" w:hAnsi="Times New Roman"/>
          <w:bCs/>
          <w:sz w:val="24"/>
          <w:szCs w:val="24"/>
        </w:rPr>
        <w:t>tingkat</w:t>
      </w:r>
      <w:proofErr w:type="gramEnd"/>
      <w:r w:rsidR="00B2565F">
        <w:rPr>
          <w:rFonts w:ascii="Times New Roman" w:hAnsi="Times New Roman"/>
          <w:bCs/>
          <w:sz w:val="24"/>
          <w:szCs w:val="24"/>
        </w:rPr>
        <w:t xml:space="preserve"> akurasi dan kelayakan instrumen penelitian akan sangat mempengaruhi hasil penelitian. Maka untuk mengetahui kelayakan dan tingkat akurasi instrument dilakukan validasi instrument salah satunya oleh ahli. </w:t>
      </w:r>
    </w:p>
    <w:p w14:paraId="7FA1049A" w14:textId="02AD1F3B" w:rsidR="00A0623F" w:rsidRDefault="00AD4C1E" w:rsidP="007E565A">
      <w:pPr>
        <w:pStyle w:val="ListParagraph"/>
        <w:tabs>
          <w:tab w:val="left" w:pos="567"/>
        </w:tabs>
        <w:spacing w:after="0" w:line="480" w:lineRule="auto"/>
        <w:ind w:left="1134" w:hanging="283"/>
        <w:jc w:val="both"/>
        <w:rPr>
          <w:rFonts w:ascii="Times New Roman" w:hAnsi="Times New Roman"/>
          <w:bCs/>
          <w:sz w:val="24"/>
          <w:szCs w:val="24"/>
        </w:rPr>
      </w:pPr>
      <w:r>
        <w:rPr>
          <w:rFonts w:ascii="Times New Roman" w:hAnsi="Times New Roman"/>
          <w:bCs/>
          <w:sz w:val="24"/>
          <w:szCs w:val="24"/>
        </w:rPr>
        <w:t xml:space="preserve">     </w:t>
      </w:r>
      <w:r w:rsidR="00642873">
        <w:rPr>
          <w:rFonts w:ascii="Times New Roman" w:hAnsi="Times New Roman"/>
          <w:bCs/>
          <w:sz w:val="24"/>
          <w:szCs w:val="24"/>
        </w:rPr>
        <w:tab/>
      </w:r>
      <w:r w:rsidR="00642873">
        <w:rPr>
          <w:rFonts w:ascii="Times New Roman" w:hAnsi="Times New Roman"/>
          <w:bCs/>
          <w:sz w:val="24"/>
          <w:szCs w:val="24"/>
        </w:rPr>
        <w:tab/>
      </w:r>
      <w:r w:rsidR="00B2565F">
        <w:rPr>
          <w:rFonts w:ascii="Times New Roman" w:hAnsi="Times New Roman"/>
          <w:bCs/>
          <w:sz w:val="24"/>
          <w:szCs w:val="24"/>
        </w:rPr>
        <w:t xml:space="preserve">Instrumen yang digunakan dalam penelitian ini berupa soal tes dan lembar observasi. </w:t>
      </w:r>
      <w:proofErr w:type="gramStart"/>
      <w:r w:rsidR="00B2565F">
        <w:rPr>
          <w:rFonts w:ascii="Times New Roman" w:hAnsi="Times New Roman"/>
          <w:bCs/>
          <w:sz w:val="24"/>
          <w:szCs w:val="24"/>
        </w:rPr>
        <w:t>penelitian</w:t>
      </w:r>
      <w:proofErr w:type="gramEnd"/>
      <w:r w:rsidR="00B2565F">
        <w:rPr>
          <w:rFonts w:ascii="Times New Roman" w:hAnsi="Times New Roman"/>
          <w:bCs/>
          <w:sz w:val="24"/>
          <w:szCs w:val="24"/>
        </w:rPr>
        <w:t xml:space="preserve"> menggunakan pendekatan kuantitatif dengan desain penelitian semu dengan jenis </w:t>
      </w:r>
      <w:r w:rsidR="00B2565F">
        <w:rPr>
          <w:rFonts w:ascii="Times New Roman" w:hAnsi="Times New Roman"/>
          <w:bCs/>
          <w:i/>
          <w:iCs/>
          <w:sz w:val="24"/>
          <w:szCs w:val="24"/>
        </w:rPr>
        <w:t>Nonequvalent Control Group Design</w:t>
      </w:r>
      <w:r w:rsidR="00B2565F">
        <w:rPr>
          <w:rFonts w:ascii="Times New Roman" w:hAnsi="Times New Roman"/>
          <w:bCs/>
          <w:sz w:val="24"/>
          <w:szCs w:val="24"/>
        </w:rPr>
        <w:t xml:space="preserve">. Peneliti membagi sampel dalam dua kelompok yaitu kelompok kotrol dan kelompok eksperimen yang tidak dipilih secara acak dan adanya </w:t>
      </w:r>
      <w:r w:rsidR="00B2565F">
        <w:rPr>
          <w:rFonts w:ascii="Times New Roman" w:hAnsi="Times New Roman"/>
          <w:bCs/>
          <w:i/>
          <w:iCs/>
          <w:sz w:val="24"/>
          <w:szCs w:val="24"/>
        </w:rPr>
        <w:t>pretes-posttest</w:t>
      </w:r>
      <w:r w:rsidR="00B2565F">
        <w:rPr>
          <w:rFonts w:ascii="Times New Roman" w:hAnsi="Times New Roman"/>
          <w:bCs/>
          <w:sz w:val="24"/>
          <w:szCs w:val="24"/>
        </w:rPr>
        <w:t xml:space="preserve">. Maka pada instrumen penelitian dibuat berdasarkan masalah yang dimunculkan dalam penelitian. </w:t>
      </w:r>
      <w:proofErr w:type="gramStart"/>
      <w:r w:rsidR="00B2565F">
        <w:rPr>
          <w:rFonts w:ascii="Times New Roman" w:hAnsi="Times New Roman"/>
          <w:bCs/>
          <w:sz w:val="24"/>
          <w:szCs w:val="24"/>
        </w:rPr>
        <w:t>instrument</w:t>
      </w:r>
      <w:proofErr w:type="gramEnd"/>
      <w:r w:rsidR="00B2565F">
        <w:rPr>
          <w:rFonts w:ascii="Times New Roman" w:hAnsi="Times New Roman"/>
          <w:bCs/>
          <w:sz w:val="24"/>
          <w:szCs w:val="24"/>
        </w:rPr>
        <w:t xml:space="preserve"> berkaitan dengan elemen-elemen yang dapat mengukur variabel dalam penelitian. </w:t>
      </w:r>
      <w:proofErr w:type="gramStart"/>
      <w:r w:rsidR="00B2565F">
        <w:rPr>
          <w:rFonts w:ascii="Times New Roman" w:hAnsi="Times New Roman"/>
          <w:bCs/>
          <w:sz w:val="24"/>
          <w:szCs w:val="24"/>
        </w:rPr>
        <w:t>soal</w:t>
      </w:r>
      <w:proofErr w:type="gramEnd"/>
      <w:r w:rsidR="00B2565F">
        <w:rPr>
          <w:rFonts w:ascii="Times New Roman" w:hAnsi="Times New Roman"/>
          <w:bCs/>
          <w:sz w:val="24"/>
          <w:szCs w:val="24"/>
        </w:rPr>
        <w:t xml:space="preserve"> tes didasarkan pada kisi-kisi yang telah dibuat berhubungan dengan kemampuan kolaborasi dan pendekatan </w:t>
      </w:r>
      <w:r w:rsidR="009A3FBA">
        <w:rPr>
          <w:rFonts w:ascii="Times New Roman" w:hAnsi="Times New Roman"/>
          <w:bCs/>
          <w:sz w:val="24"/>
          <w:szCs w:val="24"/>
        </w:rPr>
        <w:t>ESD</w:t>
      </w:r>
      <w:r>
        <w:rPr>
          <w:rFonts w:ascii="Times New Roman" w:hAnsi="Times New Roman"/>
          <w:bCs/>
          <w:sz w:val="24"/>
          <w:szCs w:val="24"/>
        </w:rPr>
        <w:t>.</w:t>
      </w:r>
    </w:p>
    <w:p w14:paraId="7EE46AE4" w14:textId="680CDBF8" w:rsidR="00B2565F" w:rsidRPr="000F456E" w:rsidRDefault="00B56BEA" w:rsidP="00B56BEA">
      <w:pPr>
        <w:pStyle w:val="Caption"/>
        <w:spacing w:after="0"/>
        <w:jc w:val="center"/>
        <w:rPr>
          <w:rFonts w:asciiTheme="majorBidi" w:hAnsiTheme="majorBidi" w:cstheme="majorBidi"/>
          <w:bCs/>
          <w:i w:val="0"/>
          <w:iCs w:val="0"/>
          <w:color w:val="auto"/>
          <w:sz w:val="24"/>
          <w:szCs w:val="24"/>
        </w:rPr>
      </w:pPr>
      <w:r>
        <w:rPr>
          <w:rFonts w:asciiTheme="majorBidi" w:hAnsiTheme="majorBidi" w:cstheme="majorBidi"/>
          <w:i w:val="0"/>
          <w:iCs w:val="0"/>
          <w:color w:val="auto"/>
          <w:sz w:val="24"/>
          <w:szCs w:val="24"/>
          <w:lang w:val="id-ID"/>
        </w:rPr>
        <w:t xml:space="preserve">                    </w:t>
      </w:r>
      <w:bookmarkStart w:id="52" w:name="_Toc119643319"/>
      <w:r w:rsidR="000F456E" w:rsidRPr="000F456E">
        <w:rPr>
          <w:rFonts w:asciiTheme="majorBidi" w:hAnsiTheme="majorBidi" w:cstheme="majorBidi"/>
          <w:i w:val="0"/>
          <w:iCs w:val="0"/>
          <w:color w:val="auto"/>
          <w:sz w:val="24"/>
          <w:szCs w:val="24"/>
        </w:rPr>
        <w:t xml:space="preserve">Tabel 3. </w:t>
      </w:r>
      <w:r w:rsidR="000F456E" w:rsidRPr="000F456E">
        <w:rPr>
          <w:rFonts w:asciiTheme="majorBidi" w:hAnsiTheme="majorBidi" w:cstheme="majorBidi"/>
          <w:i w:val="0"/>
          <w:iCs w:val="0"/>
          <w:color w:val="auto"/>
          <w:sz w:val="24"/>
          <w:szCs w:val="24"/>
        </w:rPr>
        <w:fldChar w:fldCharType="begin"/>
      </w:r>
      <w:r w:rsidR="000F456E" w:rsidRPr="000F456E">
        <w:rPr>
          <w:rFonts w:asciiTheme="majorBidi" w:hAnsiTheme="majorBidi" w:cstheme="majorBidi"/>
          <w:i w:val="0"/>
          <w:iCs w:val="0"/>
          <w:color w:val="auto"/>
          <w:sz w:val="24"/>
          <w:szCs w:val="24"/>
        </w:rPr>
        <w:instrText xml:space="preserve"> SEQ tabel_3. \* ARABIC </w:instrText>
      </w:r>
      <w:r w:rsidR="000F456E"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10</w:t>
      </w:r>
      <w:r w:rsidR="000F456E" w:rsidRPr="000F456E">
        <w:rPr>
          <w:rFonts w:asciiTheme="majorBidi" w:hAnsiTheme="majorBidi" w:cstheme="majorBidi"/>
          <w:i w:val="0"/>
          <w:iCs w:val="0"/>
          <w:color w:val="auto"/>
          <w:sz w:val="24"/>
          <w:szCs w:val="24"/>
        </w:rPr>
        <w:fldChar w:fldCharType="end"/>
      </w:r>
      <w:r w:rsidR="000F456E" w:rsidRPr="000F456E">
        <w:rPr>
          <w:rFonts w:asciiTheme="majorBidi" w:hAnsiTheme="majorBidi" w:cstheme="majorBidi"/>
          <w:bCs/>
          <w:i w:val="0"/>
          <w:iCs w:val="0"/>
          <w:color w:val="auto"/>
          <w:sz w:val="24"/>
          <w:szCs w:val="24"/>
        </w:rPr>
        <w:t xml:space="preserve"> Hasil Penilaian Instrumen Tes</w:t>
      </w:r>
      <w:bookmarkEnd w:id="52"/>
    </w:p>
    <w:p w14:paraId="1BE5A52A" w14:textId="46D800E2" w:rsidR="00B2565F" w:rsidRDefault="00B2565F" w:rsidP="00101B1C">
      <w:pPr>
        <w:pStyle w:val="ListParagraph"/>
        <w:spacing w:after="0" w:line="240" w:lineRule="auto"/>
        <w:ind w:left="502"/>
        <w:jc w:val="center"/>
        <w:rPr>
          <w:rFonts w:ascii="Times New Roman" w:hAnsi="Times New Roman"/>
          <w:bCs/>
          <w:sz w:val="24"/>
          <w:szCs w:val="24"/>
        </w:rPr>
      </w:pPr>
    </w:p>
    <w:tbl>
      <w:tblPr>
        <w:tblStyle w:val="TableGrid"/>
        <w:tblpPr w:leftFromText="180" w:rightFromText="180" w:vertAnchor="text" w:horzAnchor="margin" w:tblpXSpec="right" w:tblpY="-103"/>
        <w:tblW w:w="8046" w:type="dxa"/>
        <w:tblLook w:val="04A0" w:firstRow="1" w:lastRow="0" w:firstColumn="1" w:lastColumn="0" w:noHBand="0" w:noVBand="1"/>
      </w:tblPr>
      <w:tblGrid>
        <w:gridCol w:w="510"/>
        <w:gridCol w:w="3596"/>
        <w:gridCol w:w="1418"/>
        <w:gridCol w:w="1417"/>
        <w:gridCol w:w="1105"/>
      </w:tblGrid>
      <w:tr w:rsidR="007E565A" w14:paraId="447D23DB" w14:textId="77777777" w:rsidTr="00B56BEA">
        <w:tc>
          <w:tcPr>
            <w:tcW w:w="510" w:type="dxa"/>
            <w:vAlign w:val="center"/>
          </w:tcPr>
          <w:p w14:paraId="414259AB" w14:textId="77777777" w:rsidR="007E565A" w:rsidRDefault="007E565A" w:rsidP="00101B1C">
            <w:pPr>
              <w:pStyle w:val="ListParagraph"/>
              <w:ind w:left="0"/>
              <w:jc w:val="center"/>
              <w:rPr>
                <w:rFonts w:ascii="Times New Roman" w:hAnsi="Times New Roman"/>
                <w:sz w:val="24"/>
                <w:szCs w:val="24"/>
              </w:rPr>
            </w:pPr>
            <w:r>
              <w:rPr>
                <w:rFonts w:ascii="Times New Roman" w:hAnsi="Times New Roman"/>
                <w:sz w:val="24"/>
                <w:szCs w:val="24"/>
              </w:rPr>
              <w:t>No</w:t>
            </w:r>
          </w:p>
        </w:tc>
        <w:tc>
          <w:tcPr>
            <w:tcW w:w="3596" w:type="dxa"/>
            <w:vAlign w:val="center"/>
          </w:tcPr>
          <w:p w14:paraId="2976DDA6" w14:textId="77777777" w:rsidR="007E565A" w:rsidRDefault="007E565A" w:rsidP="00101B1C">
            <w:pPr>
              <w:pStyle w:val="ListParagraph"/>
              <w:ind w:left="0"/>
              <w:jc w:val="center"/>
              <w:rPr>
                <w:rFonts w:ascii="Times New Roman" w:hAnsi="Times New Roman"/>
                <w:sz w:val="24"/>
                <w:szCs w:val="24"/>
              </w:rPr>
            </w:pPr>
            <w:r>
              <w:rPr>
                <w:rFonts w:ascii="Times New Roman" w:hAnsi="Times New Roman"/>
                <w:sz w:val="24"/>
                <w:szCs w:val="24"/>
              </w:rPr>
              <w:t xml:space="preserve">Kriteria </w:t>
            </w:r>
          </w:p>
        </w:tc>
        <w:tc>
          <w:tcPr>
            <w:tcW w:w="1418" w:type="dxa"/>
          </w:tcPr>
          <w:p w14:paraId="5021EBB1" w14:textId="77777777" w:rsidR="007E565A" w:rsidRDefault="007E565A" w:rsidP="00101B1C">
            <w:pPr>
              <w:pStyle w:val="ListParagraph"/>
              <w:ind w:left="0"/>
              <w:jc w:val="center"/>
              <w:rPr>
                <w:rFonts w:ascii="Times New Roman" w:hAnsi="Times New Roman"/>
                <w:sz w:val="24"/>
                <w:szCs w:val="24"/>
              </w:rPr>
            </w:pPr>
            <w:r>
              <w:rPr>
                <w:rFonts w:ascii="Times New Roman" w:hAnsi="Times New Roman"/>
                <w:sz w:val="24"/>
                <w:szCs w:val="24"/>
              </w:rPr>
              <w:t>Validator 1</w:t>
            </w:r>
          </w:p>
        </w:tc>
        <w:tc>
          <w:tcPr>
            <w:tcW w:w="1417" w:type="dxa"/>
          </w:tcPr>
          <w:p w14:paraId="405BBC98" w14:textId="77777777" w:rsidR="007E565A" w:rsidRDefault="007E565A" w:rsidP="00101B1C">
            <w:pPr>
              <w:pStyle w:val="ListParagraph"/>
              <w:ind w:left="0"/>
              <w:jc w:val="center"/>
              <w:rPr>
                <w:rFonts w:ascii="Times New Roman" w:hAnsi="Times New Roman"/>
                <w:sz w:val="24"/>
                <w:szCs w:val="24"/>
              </w:rPr>
            </w:pPr>
            <w:r>
              <w:rPr>
                <w:rFonts w:ascii="Times New Roman" w:hAnsi="Times New Roman"/>
                <w:sz w:val="24"/>
                <w:szCs w:val="24"/>
              </w:rPr>
              <w:t>Validator 2</w:t>
            </w:r>
          </w:p>
        </w:tc>
        <w:tc>
          <w:tcPr>
            <w:tcW w:w="1105" w:type="dxa"/>
            <w:vAlign w:val="center"/>
          </w:tcPr>
          <w:p w14:paraId="1A5EDE26" w14:textId="77777777" w:rsidR="007E565A" w:rsidRDefault="007E565A" w:rsidP="00101B1C">
            <w:pPr>
              <w:pStyle w:val="ListParagraph"/>
              <w:ind w:left="0"/>
              <w:jc w:val="center"/>
              <w:rPr>
                <w:rFonts w:ascii="Times New Roman" w:hAnsi="Times New Roman"/>
                <w:sz w:val="24"/>
                <w:szCs w:val="24"/>
              </w:rPr>
            </w:pPr>
            <w:r>
              <w:rPr>
                <w:rFonts w:ascii="Times New Roman" w:hAnsi="Times New Roman"/>
                <w:sz w:val="24"/>
                <w:szCs w:val="24"/>
              </w:rPr>
              <w:t>Kategori</w:t>
            </w:r>
          </w:p>
        </w:tc>
      </w:tr>
      <w:tr w:rsidR="007E565A" w14:paraId="6431D4F0" w14:textId="77777777" w:rsidTr="00B56BEA">
        <w:trPr>
          <w:trHeight w:val="762"/>
        </w:trPr>
        <w:tc>
          <w:tcPr>
            <w:tcW w:w="510" w:type="dxa"/>
            <w:vAlign w:val="center"/>
          </w:tcPr>
          <w:p w14:paraId="0FD5706A" w14:textId="77777777" w:rsidR="007E565A" w:rsidRDefault="007E565A" w:rsidP="00F0235E">
            <w:pPr>
              <w:pStyle w:val="ListParagraph"/>
              <w:ind w:left="0"/>
              <w:jc w:val="center"/>
              <w:rPr>
                <w:rFonts w:ascii="Times New Roman" w:hAnsi="Times New Roman"/>
                <w:sz w:val="24"/>
                <w:szCs w:val="24"/>
              </w:rPr>
            </w:pPr>
            <w:r>
              <w:rPr>
                <w:rFonts w:ascii="Times New Roman" w:hAnsi="Times New Roman"/>
                <w:sz w:val="24"/>
                <w:szCs w:val="24"/>
              </w:rPr>
              <w:t>1</w:t>
            </w:r>
          </w:p>
        </w:tc>
        <w:tc>
          <w:tcPr>
            <w:tcW w:w="3596" w:type="dxa"/>
            <w:vAlign w:val="center"/>
          </w:tcPr>
          <w:p w14:paraId="0A463C8C" w14:textId="77777777" w:rsidR="007E565A" w:rsidRDefault="007E565A" w:rsidP="00101B1C">
            <w:pPr>
              <w:pStyle w:val="ListParagraph"/>
              <w:spacing w:line="360" w:lineRule="auto"/>
              <w:ind w:left="0"/>
              <w:jc w:val="both"/>
              <w:rPr>
                <w:rFonts w:ascii="Times New Roman" w:hAnsi="Times New Roman"/>
                <w:sz w:val="24"/>
                <w:szCs w:val="24"/>
              </w:rPr>
            </w:pPr>
            <w:r>
              <w:rPr>
                <w:rFonts w:ascii="Times New Roman" w:hAnsi="Times New Roman"/>
                <w:sz w:val="24"/>
                <w:szCs w:val="24"/>
              </w:rPr>
              <w:t>Ketepatan butir soal dengan indikator pembelajaran</w:t>
            </w:r>
          </w:p>
        </w:tc>
        <w:tc>
          <w:tcPr>
            <w:tcW w:w="1418" w:type="dxa"/>
            <w:vAlign w:val="center"/>
          </w:tcPr>
          <w:p w14:paraId="438D7684"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7" w:type="dxa"/>
            <w:vAlign w:val="center"/>
          </w:tcPr>
          <w:p w14:paraId="25086D83"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105" w:type="dxa"/>
            <w:vAlign w:val="center"/>
          </w:tcPr>
          <w:p w14:paraId="4F5DFFF9"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7E565A" w14:paraId="2E3E646C" w14:textId="77777777" w:rsidTr="00B56BEA">
        <w:tc>
          <w:tcPr>
            <w:tcW w:w="510" w:type="dxa"/>
            <w:vAlign w:val="center"/>
          </w:tcPr>
          <w:p w14:paraId="66C2E117" w14:textId="77777777" w:rsidR="007E565A" w:rsidRDefault="007E565A" w:rsidP="00F0235E">
            <w:pPr>
              <w:pStyle w:val="ListParagraph"/>
              <w:ind w:left="0"/>
              <w:jc w:val="center"/>
              <w:rPr>
                <w:rFonts w:ascii="Times New Roman" w:hAnsi="Times New Roman"/>
                <w:sz w:val="24"/>
                <w:szCs w:val="24"/>
              </w:rPr>
            </w:pPr>
            <w:r>
              <w:rPr>
                <w:rFonts w:ascii="Times New Roman" w:hAnsi="Times New Roman"/>
                <w:sz w:val="24"/>
                <w:szCs w:val="24"/>
              </w:rPr>
              <w:t>2</w:t>
            </w:r>
          </w:p>
        </w:tc>
        <w:tc>
          <w:tcPr>
            <w:tcW w:w="3596" w:type="dxa"/>
            <w:vAlign w:val="center"/>
          </w:tcPr>
          <w:p w14:paraId="5D420A64" w14:textId="77777777" w:rsidR="007E565A" w:rsidRDefault="007E565A" w:rsidP="00101B1C">
            <w:pPr>
              <w:pStyle w:val="ListParagraph"/>
              <w:spacing w:line="360" w:lineRule="auto"/>
              <w:ind w:left="0"/>
              <w:jc w:val="both"/>
              <w:rPr>
                <w:rFonts w:ascii="Times New Roman" w:hAnsi="Times New Roman"/>
                <w:sz w:val="24"/>
                <w:szCs w:val="24"/>
              </w:rPr>
            </w:pPr>
            <w:r>
              <w:rPr>
                <w:rFonts w:ascii="Times New Roman" w:hAnsi="Times New Roman"/>
                <w:sz w:val="24"/>
                <w:szCs w:val="24"/>
              </w:rPr>
              <w:t>Kesesuaian butir soal dengan materi dan variabel penelitian</w:t>
            </w:r>
          </w:p>
        </w:tc>
        <w:tc>
          <w:tcPr>
            <w:tcW w:w="1418" w:type="dxa"/>
            <w:vAlign w:val="center"/>
          </w:tcPr>
          <w:p w14:paraId="499592C4"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417" w:type="dxa"/>
            <w:vAlign w:val="center"/>
          </w:tcPr>
          <w:p w14:paraId="0A2C4D63"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105" w:type="dxa"/>
            <w:vAlign w:val="center"/>
          </w:tcPr>
          <w:p w14:paraId="60A17CD2"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7E565A" w14:paraId="72591671" w14:textId="77777777" w:rsidTr="00B56BEA">
        <w:tc>
          <w:tcPr>
            <w:tcW w:w="510" w:type="dxa"/>
            <w:vAlign w:val="center"/>
          </w:tcPr>
          <w:p w14:paraId="2A9F5ECC" w14:textId="77777777" w:rsidR="007E565A" w:rsidRDefault="007E565A" w:rsidP="00F0235E">
            <w:pPr>
              <w:pStyle w:val="ListParagraph"/>
              <w:ind w:left="0"/>
              <w:jc w:val="center"/>
              <w:rPr>
                <w:rFonts w:ascii="Times New Roman" w:hAnsi="Times New Roman"/>
                <w:sz w:val="24"/>
                <w:szCs w:val="24"/>
              </w:rPr>
            </w:pPr>
            <w:r>
              <w:rPr>
                <w:rFonts w:ascii="Times New Roman" w:hAnsi="Times New Roman"/>
                <w:sz w:val="24"/>
                <w:szCs w:val="24"/>
              </w:rPr>
              <w:t>3</w:t>
            </w:r>
          </w:p>
        </w:tc>
        <w:tc>
          <w:tcPr>
            <w:tcW w:w="3596" w:type="dxa"/>
            <w:vAlign w:val="center"/>
          </w:tcPr>
          <w:p w14:paraId="3F04909A" w14:textId="77777777" w:rsidR="007E565A" w:rsidRDefault="007E565A" w:rsidP="00101B1C">
            <w:pPr>
              <w:pStyle w:val="ListParagraph"/>
              <w:spacing w:line="360" w:lineRule="auto"/>
              <w:ind w:left="0"/>
              <w:jc w:val="both"/>
              <w:rPr>
                <w:rFonts w:ascii="Times New Roman" w:hAnsi="Times New Roman"/>
                <w:sz w:val="24"/>
                <w:szCs w:val="24"/>
              </w:rPr>
            </w:pPr>
            <w:r>
              <w:rPr>
                <w:rFonts w:ascii="Times New Roman" w:hAnsi="Times New Roman"/>
                <w:sz w:val="24"/>
                <w:szCs w:val="24"/>
              </w:rPr>
              <w:t>Ketepatan penyusunan kata dan istilah dalam butir soal</w:t>
            </w:r>
          </w:p>
        </w:tc>
        <w:tc>
          <w:tcPr>
            <w:tcW w:w="1418" w:type="dxa"/>
            <w:vAlign w:val="center"/>
          </w:tcPr>
          <w:p w14:paraId="2D2C2B47"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7" w:type="dxa"/>
            <w:vAlign w:val="center"/>
          </w:tcPr>
          <w:p w14:paraId="128519A3"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105" w:type="dxa"/>
            <w:vAlign w:val="center"/>
          </w:tcPr>
          <w:p w14:paraId="173549B3"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7E565A" w14:paraId="27B88E65" w14:textId="77777777" w:rsidTr="00B56BEA">
        <w:tc>
          <w:tcPr>
            <w:tcW w:w="510" w:type="dxa"/>
            <w:vAlign w:val="center"/>
          </w:tcPr>
          <w:p w14:paraId="5EBED2A7" w14:textId="77777777" w:rsidR="007E565A" w:rsidRDefault="007E565A" w:rsidP="00F0235E">
            <w:pPr>
              <w:pStyle w:val="ListParagraph"/>
              <w:ind w:left="0"/>
              <w:jc w:val="center"/>
              <w:rPr>
                <w:rFonts w:ascii="Times New Roman" w:hAnsi="Times New Roman"/>
                <w:sz w:val="24"/>
                <w:szCs w:val="24"/>
              </w:rPr>
            </w:pPr>
            <w:r>
              <w:rPr>
                <w:rFonts w:ascii="Times New Roman" w:hAnsi="Times New Roman"/>
                <w:sz w:val="24"/>
                <w:szCs w:val="24"/>
              </w:rPr>
              <w:t>4</w:t>
            </w:r>
          </w:p>
        </w:tc>
        <w:tc>
          <w:tcPr>
            <w:tcW w:w="3596" w:type="dxa"/>
            <w:vAlign w:val="center"/>
          </w:tcPr>
          <w:p w14:paraId="59A43632" w14:textId="77777777" w:rsidR="007E565A" w:rsidRPr="00E112A3" w:rsidRDefault="007E565A" w:rsidP="00101B1C">
            <w:pPr>
              <w:pStyle w:val="ListParagraph"/>
              <w:spacing w:line="360" w:lineRule="auto"/>
              <w:ind w:left="0"/>
              <w:jc w:val="both"/>
              <w:rPr>
                <w:rFonts w:ascii="Times New Roman" w:hAnsi="Times New Roman"/>
                <w:sz w:val="24"/>
                <w:szCs w:val="24"/>
              </w:rPr>
            </w:pPr>
            <w:r>
              <w:rPr>
                <w:rFonts w:ascii="Times New Roman" w:hAnsi="Times New Roman"/>
                <w:sz w:val="24"/>
                <w:szCs w:val="24"/>
              </w:rPr>
              <w:t>Variasi dan kejelasan butir soal</w:t>
            </w:r>
          </w:p>
        </w:tc>
        <w:tc>
          <w:tcPr>
            <w:tcW w:w="1418" w:type="dxa"/>
            <w:vAlign w:val="center"/>
          </w:tcPr>
          <w:p w14:paraId="0BBFFABA"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7" w:type="dxa"/>
            <w:vAlign w:val="center"/>
          </w:tcPr>
          <w:p w14:paraId="5F026DE3"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105" w:type="dxa"/>
            <w:vAlign w:val="center"/>
          </w:tcPr>
          <w:p w14:paraId="7B3E7FC4"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7E565A" w14:paraId="4111AA51" w14:textId="77777777" w:rsidTr="00B56BEA">
        <w:tc>
          <w:tcPr>
            <w:tcW w:w="510" w:type="dxa"/>
            <w:vAlign w:val="center"/>
          </w:tcPr>
          <w:p w14:paraId="6E3B8CD5" w14:textId="77777777" w:rsidR="007E565A" w:rsidRDefault="007E565A" w:rsidP="00F0235E">
            <w:pPr>
              <w:pStyle w:val="ListParagraph"/>
              <w:ind w:left="0"/>
              <w:jc w:val="center"/>
              <w:rPr>
                <w:rFonts w:ascii="Times New Roman" w:hAnsi="Times New Roman"/>
                <w:sz w:val="24"/>
                <w:szCs w:val="24"/>
              </w:rPr>
            </w:pPr>
            <w:r>
              <w:rPr>
                <w:rFonts w:ascii="Times New Roman" w:hAnsi="Times New Roman"/>
                <w:sz w:val="24"/>
                <w:szCs w:val="24"/>
              </w:rPr>
              <w:t>5</w:t>
            </w:r>
          </w:p>
        </w:tc>
        <w:tc>
          <w:tcPr>
            <w:tcW w:w="3596" w:type="dxa"/>
            <w:vAlign w:val="center"/>
          </w:tcPr>
          <w:p w14:paraId="7D96C6E7" w14:textId="77777777" w:rsidR="007E565A" w:rsidRDefault="007E565A" w:rsidP="00101B1C">
            <w:pPr>
              <w:pStyle w:val="ListParagraph"/>
              <w:spacing w:line="360" w:lineRule="auto"/>
              <w:ind w:left="0"/>
              <w:jc w:val="both"/>
              <w:rPr>
                <w:rFonts w:ascii="Times New Roman" w:hAnsi="Times New Roman"/>
                <w:sz w:val="24"/>
                <w:szCs w:val="24"/>
              </w:rPr>
            </w:pPr>
            <w:r>
              <w:rPr>
                <w:rFonts w:ascii="Times New Roman" w:hAnsi="Times New Roman"/>
                <w:sz w:val="24"/>
                <w:szCs w:val="24"/>
              </w:rPr>
              <w:t>Penggunaan tata Bahasa yang baik</w:t>
            </w:r>
          </w:p>
        </w:tc>
        <w:tc>
          <w:tcPr>
            <w:tcW w:w="1418" w:type="dxa"/>
            <w:vAlign w:val="center"/>
          </w:tcPr>
          <w:p w14:paraId="1C59921E"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7" w:type="dxa"/>
            <w:vAlign w:val="center"/>
          </w:tcPr>
          <w:p w14:paraId="334748AA"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1105" w:type="dxa"/>
            <w:vAlign w:val="center"/>
          </w:tcPr>
          <w:p w14:paraId="50BB6B56" w14:textId="77777777" w:rsidR="007E565A" w:rsidRDefault="007E565A" w:rsidP="00101B1C">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 Baik</w:t>
            </w:r>
          </w:p>
        </w:tc>
      </w:tr>
    </w:tbl>
    <w:p w14:paraId="2BF4DB35" w14:textId="77777777" w:rsidR="00B2565F" w:rsidRDefault="00B2565F" w:rsidP="00B2565F">
      <w:pPr>
        <w:pStyle w:val="ListParagraph"/>
        <w:spacing w:after="0" w:line="360" w:lineRule="auto"/>
        <w:ind w:left="502"/>
        <w:jc w:val="both"/>
        <w:rPr>
          <w:rFonts w:ascii="Times New Roman" w:hAnsi="Times New Roman"/>
          <w:bCs/>
          <w:sz w:val="24"/>
          <w:szCs w:val="24"/>
        </w:rPr>
      </w:pPr>
    </w:p>
    <w:p w14:paraId="6B8A3ED1" w14:textId="77777777" w:rsidR="00B2565F" w:rsidRDefault="00B2565F" w:rsidP="00B2565F">
      <w:pPr>
        <w:pStyle w:val="ListParagraph"/>
        <w:spacing w:after="0" w:line="360" w:lineRule="auto"/>
        <w:ind w:left="502"/>
        <w:jc w:val="both"/>
        <w:rPr>
          <w:rFonts w:ascii="Times New Roman" w:hAnsi="Times New Roman"/>
          <w:bCs/>
          <w:sz w:val="24"/>
          <w:szCs w:val="24"/>
        </w:rPr>
      </w:pPr>
    </w:p>
    <w:p w14:paraId="587F4F49" w14:textId="77777777" w:rsidR="00B2565F" w:rsidRPr="00A0623F" w:rsidRDefault="00B2565F" w:rsidP="00A0623F">
      <w:pPr>
        <w:spacing w:after="0" w:line="360" w:lineRule="auto"/>
        <w:jc w:val="both"/>
        <w:rPr>
          <w:rFonts w:ascii="Times New Roman" w:hAnsi="Times New Roman"/>
          <w:bCs/>
          <w:sz w:val="24"/>
          <w:szCs w:val="24"/>
        </w:rPr>
      </w:pPr>
    </w:p>
    <w:p w14:paraId="2F4EB885" w14:textId="77777777" w:rsidR="007E565A" w:rsidRDefault="007E565A" w:rsidP="00642873">
      <w:pPr>
        <w:pStyle w:val="ListParagraph"/>
        <w:spacing w:after="0" w:line="360" w:lineRule="auto"/>
        <w:ind w:left="1134" w:firstLine="895"/>
        <w:jc w:val="both"/>
        <w:rPr>
          <w:rFonts w:ascii="Times New Roman" w:hAnsi="Times New Roman"/>
          <w:bCs/>
          <w:sz w:val="24"/>
          <w:szCs w:val="24"/>
        </w:rPr>
      </w:pPr>
    </w:p>
    <w:p w14:paraId="5AA8DA5D" w14:textId="77777777" w:rsidR="007E565A" w:rsidRDefault="007E565A" w:rsidP="00642873">
      <w:pPr>
        <w:pStyle w:val="ListParagraph"/>
        <w:spacing w:after="0" w:line="360" w:lineRule="auto"/>
        <w:ind w:left="1134" w:firstLine="895"/>
        <w:jc w:val="both"/>
        <w:rPr>
          <w:rFonts w:ascii="Times New Roman" w:hAnsi="Times New Roman"/>
          <w:bCs/>
          <w:sz w:val="24"/>
          <w:szCs w:val="24"/>
        </w:rPr>
      </w:pPr>
    </w:p>
    <w:p w14:paraId="6B467A47" w14:textId="77777777" w:rsidR="007E565A" w:rsidRDefault="007E565A" w:rsidP="00642873">
      <w:pPr>
        <w:pStyle w:val="ListParagraph"/>
        <w:spacing w:after="0" w:line="360" w:lineRule="auto"/>
        <w:ind w:left="1134" w:firstLine="895"/>
        <w:jc w:val="both"/>
        <w:rPr>
          <w:rFonts w:ascii="Times New Roman" w:hAnsi="Times New Roman"/>
          <w:bCs/>
          <w:sz w:val="24"/>
          <w:szCs w:val="24"/>
        </w:rPr>
      </w:pPr>
    </w:p>
    <w:p w14:paraId="3AD9669D" w14:textId="77777777" w:rsidR="007E565A" w:rsidRDefault="007E565A" w:rsidP="00642873">
      <w:pPr>
        <w:pStyle w:val="ListParagraph"/>
        <w:spacing w:after="0" w:line="360" w:lineRule="auto"/>
        <w:ind w:left="1134" w:firstLine="895"/>
        <w:jc w:val="both"/>
        <w:rPr>
          <w:rFonts w:ascii="Times New Roman" w:hAnsi="Times New Roman"/>
          <w:bCs/>
          <w:sz w:val="24"/>
          <w:szCs w:val="24"/>
        </w:rPr>
      </w:pPr>
    </w:p>
    <w:p w14:paraId="63609CEC" w14:textId="77777777" w:rsidR="00101B1C" w:rsidRDefault="00101B1C" w:rsidP="007E565A">
      <w:pPr>
        <w:pStyle w:val="ListParagraph"/>
        <w:spacing w:after="0" w:line="480" w:lineRule="auto"/>
        <w:ind w:left="1134" w:firstLine="895"/>
        <w:jc w:val="both"/>
        <w:rPr>
          <w:rFonts w:ascii="Times New Roman" w:hAnsi="Times New Roman"/>
          <w:bCs/>
          <w:sz w:val="24"/>
          <w:szCs w:val="24"/>
        </w:rPr>
      </w:pPr>
    </w:p>
    <w:p w14:paraId="0C70E53A" w14:textId="77777777" w:rsidR="00101B1C" w:rsidRDefault="00101B1C" w:rsidP="007E565A">
      <w:pPr>
        <w:pStyle w:val="ListParagraph"/>
        <w:spacing w:after="0" w:line="480" w:lineRule="auto"/>
        <w:ind w:left="1134" w:firstLine="895"/>
        <w:jc w:val="both"/>
        <w:rPr>
          <w:rFonts w:ascii="Times New Roman" w:hAnsi="Times New Roman"/>
          <w:bCs/>
          <w:sz w:val="24"/>
          <w:szCs w:val="24"/>
        </w:rPr>
      </w:pPr>
    </w:p>
    <w:p w14:paraId="27119915" w14:textId="70B02FD2" w:rsidR="00B2565F" w:rsidRDefault="00B2565F" w:rsidP="007E565A">
      <w:pPr>
        <w:pStyle w:val="ListParagraph"/>
        <w:spacing w:after="0" w:line="480" w:lineRule="auto"/>
        <w:ind w:left="1134" w:firstLine="895"/>
        <w:jc w:val="both"/>
        <w:rPr>
          <w:rFonts w:ascii="Times New Roman" w:hAnsi="Times New Roman"/>
          <w:bCs/>
          <w:sz w:val="24"/>
          <w:szCs w:val="24"/>
        </w:rPr>
      </w:pPr>
      <w:r>
        <w:rPr>
          <w:rFonts w:ascii="Times New Roman" w:hAnsi="Times New Roman"/>
          <w:bCs/>
          <w:sz w:val="24"/>
          <w:szCs w:val="24"/>
        </w:rPr>
        <w:t>Pada tabel 3.9 Hasil Penilaian Instrument Tes dapat diketahui hasil</w:t>
      </w:r>
      <w:r w:rsidR="007C44D6">
        <w:rPr>
          <w:rFonts w:ascii="Times New Roman" w:hAnsi="Times New Roman"/>
          <w:bCs/>
          <w:sz w:val="24"/>
          <w:szCs w:val="24"/>
        </w:rPr>
        <w:t xml:space="preserve"> skor yang </w:t>
      </w:r>
      <w:r>
        <w:rPr>
          <w:rFonts w:ascii="Times New Roman" w:hAnsi="Times New Roman"/>
          <w:bCs/>
          <w:sz w:val="24"/>
          <w:szCs w:val="24"/>
        </w:rPr>
        <w:t>diperoleh</w:t>
      </w:r>
      <w:r w:rsidR="007C44D6">
        <w:rPr>
          <w:rFonts w:ascii="Times New Roman" w:hAnsi="Times New Roman"/>
          <w:bCs/>
          <w:sz w:val="24"/>
          <w:szCs w:val="24"/>
        </w:rPr>
        <w:t xml:space="preserve"> dari kedua validator</w:t>
      </w:r>
      <w:r>
        <w:rPr>
          <w:rFonts w:ascii="Times New Roman" w:hAnsi="Times New Roman"/>
          <w:bCs/>
          <w:sz w:val="24"/>
          <w:szCs w:val="24"/>
        </w:rPr>
        <w:t xml:space="preserve"> adalah 3</w:t>
      </w:r>
      <w:r w:rsidR="007C44D6">
        <w:rPr>
          <w:rFonts w:ascii="Times New Roman" w:hAnsi="Times New Roman"/>
          <w:bCs/>
          <w:sz w:val="24"/>
          <w:szCs w:val="24"/>
        </w:rPr>
        <w:t>3</w:t>
      </w:r>
      <w:r>
        <w:rPr>
          <w:rFonts w:ascii="Times New Roman" w:hAnsi="Times New Roman"/>
          <w:bCs/>
          <w:sz w:val="24"/>
          <w:szCs w:val="24"/>
        </w:rPr>
        <w:t xml:space="preserve"> yang</w:t>
      </w:r>
      <w:r w:rsidR="007C44D6">
        <w:rPr>
          <w:rFonts w:ascii="Times New Roman" w:hAnsi="Times New Roman"/>
          <w:bCs/>
          <w:sz w:val="24"/>
          <w:szCs w:val="24"/>
        </w:rPr>
        <w:t xml:space="preserve"> dengan persentase 82</w:t>
      </w:r>
      <w:r w:rsidR="001260BB">
        <w:rPr>
          <w:rFonts w:ascii="Times New Roman" w:hAnsi="Times New Roman"/>
          <w:bCs/>
          <w:sz w:val="24"/>
          <w:szCs w:val="24"/>
        </w:rPr>
        <w:t>,</w:t>
      </w:r>
      <w:r w:rsidR="007C44D6">
        <w:rPr>
          <w:rFonts w:ascii="Times New Roman" w:hAnsi="Times New Roman"/>
          <w:bCs/>
          <w:sz w:val="24"/>
          <w:szCs w:val="24"/>
        </w:rPr>
        <w:t>5</w:t>
      </w:r>
      <w:r w:rsidR="001260BB">
        <w:rPr>
          <w:rFonts w:ascii="Times New Roman" w:hAnsi="Times New Roman"/>
          <w:bCs/>
          <w:sz w:val="24"/>
          <w:szCs w:val="24"/>
        </w:rPr>
        <w:t>%</w:t>
      </w:r>
      <w:r>
        <w:rPr>
          <w:rFonts w:ascii="Times New Roman" w:hAnsi="Times New Roman"/>
          <w:bCs/>
          <w:sz w:val="24"/>
          <w:szCs w:val="24"/>
        </w:rPr>
        <w:t xml:space="preserve"> berarti </w:t>
      </w:r>
      <w:r w:rsidR="007C44D6">
        <w:rPr>
          <w:rFonts w:ascii="Times New Roman" w:hAnsi="Times New Roman"/>
          <w:bCs/>
          <w:sz w:val="24"/>
          <w:szCs w:val="24"/>
        </w:rPr>
        <w:t>sangat</w:t>
      </w:r>
      <w:r>
        <w:rPr>
          <w:rFonts w:ascii="Times New Roman" w:hAnsi="Times New Roman"/>
          <w:bCs/>
          <w:sz w:val="24"/>
          <w:szCs w:val="24"/>
        </w:rPr>
        <w:t xml:space="preserve"> layak digunakan untuk instrumen tes. Tes ini digunakan untuk mengukur </w:t>
      </w:r>
      <w:r>
        <w:rPr>
          <w:rFonts w:ascii="Times New Roman" w:hAnsi="Times New Roman"/>
          <w:bCs/>
          <w:sz w:val="24"/>
          <w:szCs w:val="24"/>
        </w:rPr>
        <w:lastRenderedPageBreak/>
        <w:t>kemampuan kolaborasi siswa sebelum dan setelah adanya perlakuan. Butir soal disesuaikan dengan indi</w:t>
      </w:r>
      <w:r w:rsidR="001260BB">
        <w:rPr>
          <w:rFonts w:ascii="Times New Roman" w:hAnsi="Times New Roman"/>
          <w:bCs/>
          <w:sz w:val="24"/>
          <w:szCs w:val="24"/>
        </w:rPr>
        <w:t>k</w:t>
      </w:r>
      <w:r>
        <w:rPr>
          <w:rFonts w:ascii="Times New Roman" w:hAnsi="Times New Roman"/>
          <w:bCs/>
          <w:sz w:val="24"/>
          <w:szCs w:val="24"/>
        </w:rPr>
        <w:t xml:space="preserve">ator pada kemampuan kolaborasi dan materi sistem ekskresi. </w:t>
      </w:r>
    </w:p>
    <w:p w14:paraId="0C031511" w14:textId="26A24B2A" w:rsidR="007660FB" w:rsidRPr="0083455A" w:rsidRDefault="00B2565F" w:rsidP="0083455A">
      <w:pPr>
        <w:pStyle w:val="ListParagraph"/>
        <w:spacing w:after="0" w:line="480" w:lineRule="auto"/>
        <w:ind w:left="1134" w:firstLine="993"/>
        <w:jc w:val="both"/>
        <w:rPr>
          <w:rFonts w:ascii="Times New Roman" w:hAnsi="Times New Roman"/>
          <w:bCs/>
          <w:sz w:val="24"/>
          <w:szCs w:val="24"/>
        </w:rPr>
      </w:pPr>
      <w:r>
        <w:rPr>
          <w:rFonts w:ascii="Times New Roman" w:hAnsi="Times New Roman"/>
          <w:bCs/>
          <w:sz w:val="24"/>
          <w:szCs w:val="24"/>
        </w:rPr>
        <w:t xml:space="preserve">Instrumen lembar observasi digunakan untuk observer dalam menilai seberapa efektif proses pembelajaran berlangsung. Lembar observasi dibagi menjadi dua yaitu keterlaksanaan pembelajaran dan aktivitas siswa. Pada penelitian model yang digunakan berupa model </w:t>
      </w:r>
      <w:r>
        <w:rPr>
          <w:rFonts w:ascii="Times New Roman" w:hAnsi="Times New Roman"/>
          <w:bCs/>
          <w:i/>
          <w:iCs/>
          <w:sz w:val="24"/>
          <w:szCs w:val="24"/>
        </w:rPr>
        <w:t>Team Game Tournament</w:t>
      </w:r>
      <w:r w:rsidRPr="0006144B">
        <w:rPr>
          <w:rFonts w:ascii="Times New Roman" w:hAnsi="Times New Roman"/>
          <w:bCs/>
          <w:sz w:val="24"/>
          <w:szCs w:val="24"/>
        </w:rPr>
        <w:t xml:space="preserve"> dengan </w:t>
      </w:r>
      <w:r>
        <w:rPr>
          <w:rFonts w:ascii="Times New Roman" w:hAnsi="Times New Roman"/>
          <w:bCs/>
          <w:sz w:val="24"/>
          <w:szCs w:val="24"/>
        </w:rPr>
        <w:t xml:space="preserve">pendekatan </w:t>
      </w:r>
      <w:r w:rsidR="009A3FBA">
        <w:rPr>
          <w:rFonts w:ascii="Times New Roman" w:hAnsi="Times New Roman"/>
          <w:bCs/>
          <w:sz w:val="24"/>
          <w:szCs w:val="24"/>
        </w:rPr>
        <w:t>ESD</w:t>
      </w:r>
      <w:r>
        <w:rPr>
          <w:rFonts w:ascii="Times New Roman" w:hAnsi="Times New Roman"/>
          <w:bCs/>
          <w:sz w:val="24"/>
          <w:szCs w:val="24"/>
        </w:rPr>
        <w:t xml:space="preserve">. Maka keterlaksanaan pembelajaran disesuaikan dengan tahapan model pembelajaran dan penyisipan nilai-nilai karakter dalam pembelajaran. Berikut hasil validasi oleh ahli terhadap instrument lembar observasi. </w:t>
      </w:r>
    </w:p>
    <w:p w14:paraId="1AD067A9" w14:textId="62C9F1EB" w:rsidR="00A0623F" w:rsidRPr="000F456E" w:rsidRDefault="00B56BEA" w:rsidP="00B56BEA">
      <w:pPr>
        <w:pStyle w:val="Caption"/>
        <w:spacing w:after="0"/>
        <w:jc w:val="center"/>
        <w:rPr>
          <w:rFonts w:asciiTheme="majorBidi" w:hAnsiTheme="majorBidi" w:cstheme="majorBidi"/>
          <w:bCs/>
          <w:i w:val="0"/>
          <w:iCs w:val="0"/>
          <w:color w:val="auto"/>
          <w:sz w:val="24"/>
          <w:szCs w:val="24"/>
        </w:rPr>
      </w:pPr>
      <w:r>
        <w:rPr>
          <w:rFonts w:asciiTheme="majorBidi" w:hAnsiTheme="majorBidi" w:cstheme="majorBidi"/>
          <w:i w:val="0"/>
          <w:iCs w:val="0"/>
          <w:color w:val="auto"/>
          <w:sz w:val="24"/>
          <w:szCs w:val="24"/>
          <w:lang w:val="id-ID"/>
        </w:rPr>
        <w:t xml:space="preserve">                  </w:t>
      </w:r>
      <w:r w:rsidR="007A6319">
        <w:rPr>
          <w:rFonts w:asciiTheme="majorBidi" w:hAnsiTheme="majorBidi" w:cstheme="majorBidi"/>
          <w:i w:val="0"/>
          <w:iCs w:val="0"/>
          <w:color w:val="auto"/>
          <w:sz w:val="24"/>
          <w:szCs w:val="24"/>
          <w:lang w:val="id-ID"/>
        </w:rPr>
        <w:t xml:space="preserve">          </w:t>
      </w:r>
      <w:bookmarkStart w:id="53" w:name="_Toc119643320"/>
      <w:r w:rsidR="000F456E" w:rsidRPr="000F456E">
        <w:rPr>
          <w:rFonts w:asciiTheme="majorBidi" w:hAnsiTheme="majorBidi" w:cstheme="majorBidi"/>
          <w:i w:val="0"/>
          <w:iCs w:val="0"/>
          <w:color w:val="auto"/>
          <w:sz w:val="24"/>
          <w:szCs w:val="24"/>
        </w:rPr>
        <w:t xml:space="preserve">Tabel 3. </w:t>
      </w:r>
      <w:r w:rsidR="000F456E" w:rsidRPr="000F456E">
        <w:rPr>
          <w:rFonts w:asciiTheme="majorBidi" w:hAnsiTheme="majorBidi" w:cstheme="majorBidi"/>
          <w:i w:val="0"/>
          <w:iCs w:val="0"/>
          <w:color w:val="auto"/>
          <w:sz w:val="24"/>
          <w:szCs w:val="24"/>
        </w:rPr>
        <w:fldChar w:fldCharType="begin"/>
      </w:r>
      <w:r w:rsidR="000F456E" w:rsidRPr="000F456E">
        <w:rPr>
          <w:rFonts w:asciiTheme="majorBidi" w:hAnsiTheme="majorBidi" w:cstheme="majorBidi"/>
          <w:i w:val="0"/>
          <w:iCs w:val="0"/>
          <w:color w:val="auto"/>
          <w:sz w:val="24"/>
          <w:szCs w:val="24"/>
        </w:rPr>
        <w:instrText xml:space="preserve"> SEQ tabel_3. \* ARABIC </w:instrText>
      </w:r>
      <w:r w:rsidR="000F456E"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11</w:t>
      </w:r>
      <w:r w:rsidR="000F456E" w:rsidRPr="000F456E">
        <w:rPr>
          <w:rFonts w:asciiTheme="majorBidi" w:hAnsiTheme="majorBidi" w:cstheme="majorBidi"/>
          <w:i w:val="0"/>
          <w:iCs w:val="0"/>
          <w:color w:val="auto"/>
          <w:sz w:val="24"/>
          <w:szCs w:val="24"/>
        </w:rPr>
        <w:fldChar w:fldCharType="end"/>
      </w:r>
      <w:r w:rsidR="000F456E" w:rsidRPr="000F456E">
        <w:rPr>
          <w:rFonts w:asciiTheme="majorBidi" w:hAnsiTheme="majorBidi" w:cstheme="majorBidi"/>
          <w:bCs/>
          <w:i w:val="0"/>
          <w:iCs w:val="0"/>
          <w:color w:val="auto"/>
          <w:sz w:val="24"/>
          <w:szCs w:val="24"/>
        </w:rPr>
        <w:t xml:space="preserve"> Hasil Penilaian Lembar Observasi</w:t>
      </w:r>
      <w:bookmarkEnd w:id="53"/>
    </w:p>
    <w:p w14:paraId="4460164F" w14:textId="4DD22E02" w:rsidR="00AD4C1E" w:rsidRPr="007678E0" w:rsidRDefault="00AD4C1E" w:rsidP="00B56BEA">
      <w:pPr>
        <w:spacing w:after="0" w:line="240" w:lineRule="auto"/>
        <w:jc w:val="both"/>
        <w:rPr>
          <w:rFonts w:ascii="Times New Roman" w:hAnsi="Times New Roman"/>
          <w:bCs/>
          <w:sz w:val="24"/>
          <w:szCs w:val="24"/>
        </w:rPr>
      </w:pPr>
    </w:p>
    <w:tbl>
      <w:tblPr>
        <w:tblStyle w:val="TableGrid"/>
        <w:tblpPr w:leftFromText="180" w:rightFromText="180" w:vertAnchor="text" w:horzAnchor="margin" w:tblpXSpec="right" w:tblpY="-22"/>
        <w:tblW w:w="7905" w:type="dxa"/>
        <w:tblLook w:val="04A0" w:firstRow="1" w:lastRow="0" w:firstColumn="1" w:lastColumn="0" w:noHBand="0" w:noVBand="1"/>
      </w:tblPr>
      <w:tblGrid>
        <w:gridCol w:w="510"/>
        <w:gridCol w:w="3171"/>
        <w:gridCol w:w="1417"/>
        <w:gridCol w:w="1418"/>
        <w:gridCol w:w="1389"/>
      </w:tblGrid>
      <w:tr w:rsidR="0027203D" w14:paraId="04089227" w14:textId="77777777" w:rsidTr="00B56BEA">
        <w:tc>
          <w:tcPr>
            <w:tcW w:w="510" w:type="dxa"/>
            <w:vAlign w:val="center"/>
          </w:tcPr>
          <w:p w14:paraId="28C39B0D"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No</w:t>
            </w:r>
          </w:p>
        </w:tc>
        <w:tc>
          <w:tcPr>
            <w:tcW w:w="3171" w:type="dxa"/>
            <w:vAlign w:val="center"/>
          </w:tcPr>
          <w:p w14:paraId="7320139E"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Kriteria Lembar Observasi</w:t>
            </w:r>
          </w:p>
        </w:tc>
        <w:tc>
          <w:tcPr>
            <w:tcW w:w="1417" w:type="dxa"/>
          </w:tcPr>
          <w:p w14:paraId="309D82B2"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Validator 1</w:t>
            </w:r>
          </w:p>
        </w:tc>
        <w:tc>
          <w:tcPr>
            <w:tcW w:w="1418" w:type="dxa"/>
          </w:tcPr>
          <w:p w14:paraId="25ABA887"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Validator 2</w:t>
            </w:r>
          </w:p>
        </w:tc>
        <w:tc>
          <w:tcPr>
            <w:tcW w:w="1389" w:type="dxa"/>
            <w:vAlign w:val="center"/>
          </w:tcPr>
          <w:p w14:paraId="456D0FEB"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Kategori</w:t>
            </w:r>
          </w:p>
        </w:tc>
      </w:tr>
      <w:tr w:rsidR="0027203D" w14:paraId="21384E1F" w14:textId="77777777" w:rsidTr="00B56BEA">
        <w:trPr>
          <w:trHeight w:val="762"/>
        </w:trPr>
        <w:tc>
          <w:tcPr>
            <w:tcW w:w="510" w:type="dxa"/>
            <w:vAlign w:val="center"/>
          </w:tcPr>
          <w:p w14:paraId="57DB853C"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3171" w:type="dxa"/>
            <w:vAlign w:val="center"/>
          </w:tcPr>
          <w:p w14:paraId="1B9328F0" w14:textId="77777777" w:rsidR="0027203D" w:rsidRDefault="0027203D" w:rsidP="00B56BEA">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Kesesuaian dengan rencana pelaksanaan pembelajaran </w:t>
            </w:r>
          </w:p>
        </w:tc>
        <w:tc>
          <w:tcPr>
            <w:tcW w:w="1417" w:type="dxa"/>
            <w:vAlign w:val="center"/>
          </w:tcPr>
          <w:p w14:paraId="7796465E" w14:textId="77777777" w:rsidR="0027203D" w:rsidRPr="00181CB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1418" w:type="dxa"/>
            <w:vAlign w:val="center"/>
          </w:tcPr>
          <w:p w14:paraId="5B16736A" w14:textId="77777777" w:rsidR="0027203D" w:rsidRPr="00181CB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389" w:type="dxa"/>
            <w:vAlign w:val="center"/>
          </w:tcPr>
          <w:p w14:paraId="07569FAC"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27203D" w14:paraId="6936BFB6" w14:textId="77777777" w:rsidTr="00B56BEA">
        <w:tc>
          <w:tcPr>
            <w:tcW w:w="510" w:type="dxa"/>
            <w:vAlign w:val="center"/>
          </w:tcPr>
          <w:p w14:paraId="0819BD6D"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3171" w:type="dxa"/>
            <w:vAlign w:val="center"/>
          </w:tcPr>
          <w:p w14:paraId="5E84C0FC" w14:textId="77777777" w:rsidR="0027203D" w:rsidRDefault="0027203D" w:rsidP="00B56BEA">
            <w:pPr>
              <w:pStyle w:val="ListParagraph"/>
              <w:spacing w:line="360" w:lineRule="auto"/>
              <w:ind w:left="0"/>
              <w:jc w:val="both"/>
              <w:rPr>
                <w:rFonts w:ascii="Times New Roman" w:hAnsi="Times New Roman"/>
                <w:sz w:val="24"/>
                <w:szCs w:val="24"/>
              </w:rPr>
            </w:pPr>
            <w:r>
              <w:rPr>
                <w:rFonts w:ascii="Times New Roman" w:hAnsi="Times New Roman"/>
                <w:sz w:val="24"/>
                <w:szCs w:val="24"/>
              </w:rPr>
              <w:t>Dapat menggambarkan proses pembelajaran</w:t>
            </w:r>
          </w:p>
        </w:tc>
        <w:tc>
          <w:tcPr>
            <w:tcW w:w="1417" w:type="dxa"/>
            <w:vAlign w:val="center"/>
          </w:tcPr>
          <w:p w14:paraId="25EC5AD7"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3</w:t>
            </w:r>
          </w:p>
        </w:tc>
        <w:tc>
          <w:tcPr>
            <w:tcW w:w="1418" w:type="dxa"/>
            <w:vAlign w:val="center"/>
          </w:tcPr>
          <w:p w14:paraId="7765B508" w14:textId="77777777" w:rsidR="0027203D" w:rsidRPr="00181CB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2</w:t>
            </w:r>
          </w:p>
        </w:tc>
        <w:tc>
          <w:tcPr>
            <w:tcW w:w="1389" w:type="dxa"/>
            <w:vAlign w:val="center"/>
          </w:tcPr>
          <w:p w14:paraId="13DEE653"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27203D" w14:paraId="4BF4E7F9" w14:textId="77777777" w:rsidTr="00B56BEA">
        <w:tc>
          <w:tcPr>
            <w:tcW w:w="510" w:type="dxa"/>
            <w:vAlign w:val="center"/>
          </w:tcPr>
          <w:p w14:paraId="7465A6D8"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3</w:t>
            </w:r>
          </w:p>
        </w:tc>
        <w:tc>
          <w:tcPr>
            <w:tcW w:w="3171" w:type="dxa"/>
            <w:vAlign w:val="center"/>
          </w:tcPr>
          <w:p w14:paraId="7ABEA4BA" w14:textId="77777777" w:rsidR="0027203D" w:rsidRDefault="0027203D" w:rsidP="00B56BEA">
            <w:pPr>
              <w:pStyle w:val="ListParagraph"/>
              <w:spacing w:line="360" w:lineRule="auto"/>
              <w:ind w:left="0"/>
              <w:jc w:val="both"/>
              <w:rPr>
                <w:rFonts w:ascii="Times New Roman" w:hAnsi="Times New Roman"/>
                <w:sz w:val="24"/>
                <w:szCs w:val="24"/>
              </w:rPr>
            </w:pPr>
            <w:r>
              <w:rPr>
                <w:rFonts w:ascii="Times New Roman" w:hAnsi="Times New Roman"/>
                <w:sz w:val="24"/>
                <w:szCs w:val="24"/>
              </w:rPr>
              <w:t>Penyusunan istilah dan kata yang sesuai</w:t>
            </w:r>
          </w:p>
        </w:tc>
        <w:tc>
          <w:tcPr>
            <w:tcW w:w="1417" w:type="dxa"/>
            <w:vAlign w:val="center"/>
          </w:tcPr>
          <w:p w14:paraId="7EC261F0"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4</w:t>
            </w:r>
          </w:p>
        </w:tc>
        <w:tc>
          <w:tcPr>
            <w:tcW w:w="1418" w:type="dxa"/>
            <w:vAlign w:val="center"/>
          </w:tcPr>
          <w:p w14:paraId="02342376"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3</w:t>
            </w:r>
          </w:p>
        </w:tc>
        <w:tc>
          <w:tcPr>
            <w:tcW w:w="1389" w:type="dxa"/>
            <w:vAlign w:val="center"/>
          </w:tcPr>
          <w:p w14:paraId="25410F4E"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Baik</w:t>
            </w:r>
          </w:p>
        </w:tc>
      </w:tr>
      <w:tr w:rsidR="0027203D" w14:paraId="4B872235" w14:textId="77777777" w:rsidTr="00B56BEA">
        <w:tc>
          <w:tcPr>
            <w:tcW w:w="510" w:type="dxa"/>
            <w:vAlign w:val="center"/>
          </w:tcPr>
          <w:p w14:paraId="0D7414A0"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4</w:t>
            </w:r>
          </w:p>
        </w:tc>
        <w:tc>
          <w:tcPr>
            <w:tcW w:w="3171" w:type="dxa"/>
            <w:vAlign w:val="center"/>
          </w:tcPr>
          <w:p w14:paraId="3947F772" w14:textId="77777777" w:rsidR="0027203D" w:rsidRDefault="0027203D" w:rsidP="00B56BEA">
            <w:pPr>
              <w:pStyle w:val="ListParagraph"/>
              <w:spacing w:line="360" w:lineRule="auto"/>
              <w:ind w:left="0"/>
              <w:jc w:val="both"/>
              <w:rPr>
                <w:rFonts w:ascii="Times New Roman" w:hAnsi="Times New Roman"/>
                <w:sz w:val="24"/>
                <w:szCs w:val="24"/>
              </w:rPr>
            </w:pPr>
            <w:r>
              <w:rPr>
                <w:rFonts w:ascii="Times New Roman" w:hAnsi="Times New Roman"/>
                <w:sz w:val="24"/>
                <w:szCs w:val="24"/>
              </w:rPr>
              <w:t>Kejelasan dalam pemberian petunjuk huruf atau angka</w:t>
            </w:r>
          </w:p>
        </w:tc>
        <w:tc>
          <w:tcPr>
            <w:tcW w:w="1417" w:type="dxa"/>
            <w:vAlign w:val="center"/>
          </w:tcPr>
          <w:p w14:paraId="18ECA888"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4</w:t>
            </w:r>
          </w:p>
        </w:tc>
        <w:tc>
          <w:tcPr>
            <w:tcW w:w="1418" w:type="dxa"/>
            <w:vAlign w:val="center"/>
          </w:tcPr>
          <w:p w14:paraId="4A0A3442"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4</w:t>
            </w:r>
          </w:p>
        </w:tc>
        <w:tc>
          <w:tcPr>
            <w:tcW w:w="1389" w:type="dxa"/>
            <w:vAlign w:val="center"/>
          </w:tcPr>
          <w:p w14:paraId="0483B36D"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Sangat Baik</w:t>
            </w:r>
          </w:p>
        </w:tc>
      </w:tr>
      <w:tr w:rsidR="0027203D" w14:paraId="7D1C8342" w14:textId="77777777" w:rsidTr="00B56BEA">
        <w:tc>
          <w:tcPr>
            <w:tcW w:w="510" w:type="dxa"/>
            <w:vAlign w:val="center"/>
          </w:tcPr>
          <w:p w14:paraId="1A381B48"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5</w:t>
            </w:r>
          </w:p>
        </w:tc>
        <w:tc>
          <w:tcPr>
            <w:tcW w:w="3171" w:type="dxa"/>
            <w:vAlign w:val="center"/>
          </w:tcPr>
          <w:p w14:paraId="757B4C54" w14:textId="77777777" w:rsidR="0027203D" w:rsidRPr="00E112A3" w:rsidRDefault="0027203D" w:rsidP="00B56BEA">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Penggunaan tata Bahasa </w:t>
            </w:r>
          </w:p>
        </w:tc>
        <w:tc>
          <w:tcPr>
            <w:tcW w:w="1417" w:type="dxa"/>
            <w:vAlign w:val="center"/>
          </w:tcPr>
          <w:p w14:paraId="162C350B"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4</w:t>
            </w:r>
          </w:p>
        </w:tc>
        <w:tc>
          <w:tcPr>
            <w:tcW w:w="1418" w:type="dxa"/>
            <w:vAlign w:val="center"/>
          </w:tcPr>
          <w:p w14:paraId="38FBAAA8" w14:textId="77777777" w:rsidR="0027203D" w:rsidRPr="00181CBD" w:rsidRDefault="0027203D" w:rsidP="00B56BEA">
            <w:pPr>
              <w:pStyle w:val="ListParagraph"/>
              <w:spacing w:line="360" w:lineRule="auto"/>
              <w:ind w:left="0"/>
              <w:jc w:val="center"/>
              <w:rPr>
                <w:rFonts w:ascii="Times New Roman" w:hAnsi="Times New Roman"/>
                <w:sz w:val="24"/>
                <w:szCs w:val="24"/>
              </w:rPr>
            </w:pPr>
            <w:r w:rsidRPr="00181CBD">
              <w:rPr>
                <w:rFonts w:ascii="Times New Roman" w:hAnsi="Times New Roman"/>
                <w:sz w:val="24"/>
                <w:szCs w:val="24"/>
              </w:rPr>
              <w:t>4</w:t>
            </w:r>
          </w:p>
        </w:tc>
        <w:tc>
          <w:tcPr>
            <w:tcW w:w="1389" w:type="dxa"/>
            <w:vAlign w:val="center"/>
          </w:tcPr>
          <w:p w14:paraId="29CEC9B2" w14:textId="77777777" w:rsidR="0027203D" w:rsidRDefault="0027203D" w:rsidP="00B56BEA">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 Sangat Baik</w:t>
            </w:r>
          </w:p>
        </w:tc>
      </w:tr>
    </w:tbl>
    <w:p w14:paraId="24EECC91" w14:textId="77777777" w:rsidR="00AD4C1E" w:rsidRDefault="00AD4C1E" w:rsidP="006602C9">
      <w:pPr>
        <w:pStyle w:val="ListParagraph"/>
        <w:spacing w:after="0" w:line="240" w:lineRule="auto"/>
        <w:ind w:left="502"/>
        <w:jc w:val="both"/>
        <w:rPr>
          <w:rFonts w:ascii="Times New Roman" w:hAnsi="Times New Roman"/>
          <w:bCs/>
          <w:sz w:val="24"/>
          <w:szCs w:val="24"/>
        </w:rPr>
      </w:pPr>
    </w:p>
    <w:p w14:paraId="78A979FE" w14:textId="77777777" w:rsidR="006602C9" w:rsidRPr="0027203D" w:rsidRDefault="006602C9" w:rsidP="0027203D">
      <w:pPr>
        <w:spacing w:after="0" w:line="360" w:lineRule="auto"/>
        <w:jc w:val="both"/>
        <w:rPr>
          <w:rFonts w:ascii="Times New Roman" w:hAnsi="Times New Roman"/>
          <w:bCs/>
          <w:sz w:val="24"/>
          <w:szCs w:val="24"/>
        </w:rPr>
      </w:pPr>
    </w:p>
    <w:p w14:paraId="2C3DC923"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595A0713"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6DCE490E"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1DD5802B"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22A2C29F"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4F3B63DD"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3472F977"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39D91E73" w14:textId="77777777" w:rsidR="00B56BEA" w:rsidRDefault="00B56BEA" w:rsidP="007E565A">
      <w:pPr>
        <w:pStyle w:val="ListParagraph"/>
        <w:spacing w:after="0" w:line="480" w:lineRule="auto"/>
        <w:ind w:left="1134" w:firstLine="720"/>
        <w:jc w:val="both"/>
        <w:rPr>
          <w:rFonts w:ascii="Times New Roman" w:hAnsi="Times New Roman"/>
          <w:bCs/>
          <w:sz w:val="24"/>
          <w:szCs w:val="24"/>
        </w:rPr>
      </w:pPr>
    </w:p>
    <w:p w14:paraId="352E8BEF" w14:textId="338DFC57" w:rsidR="007E565A" w:rsidRPr="007E565A" w:rsidRDefault="00B2565F" w:rsidP="007E565A">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rPr>
        <w:t xml:space="preserve">Berdasarkan skor penilaian lembar observasi dapat diakumulasikan jumlah skor keseluruhan yaitu </w:t>
      </w:r>
      <w:r w:rsidR="001008D5">
        <w:rPr>
          <w:rFonts w:ascii="Times New Roman" w:hAnsi="Times New Roman"/>
          <w:bCs/>
          <w:sz w:val="24"/>
          <w:szCs w:val="24"/>
        </w:rPr>
        <w:t xml:space="preserve">32 </w:t>
      </w:r>
      <w:r>
        <w:rPr>
          <w:rFonts w:ascii="Times New Roman" w:hAnsi="Times New Roman"/>
          <w:bCs/>
          <w:sz w:val="24"/>
          <w:szCs w:val="24"/>
        </w:rPr>
        <w:t>poin</w:t>
      </w:r>
      <w:r w:rsidR="00101F0A">
        <w:rPr>
          <w:rFonts w:ascii="Times New Roman" w:hAnsi="Times New Roman"/>
          <w:bCs/>
          <w:sz w:val="24"/>
          <w:szCs w:val="24"/>
        </w:rPr>
        <w:t xml:space="preserve"> dengan persentase 80%</w:t>
      </w:r>
      <w:r>
        <w:rPr>
          <w:rFonts w:ascii="Times New Roman" w:hAnsi="Times New Roman"/>
          <w:bCs/>
          <w:sz w:val="24"/>
          <w:szCs w:val="24"/>
        </w:rPr>
        <w:t xml:space="preserve">. Maka dapat disimpulkan lembar observasi </w:t>
      </w:r>
      <w:r w:rsidR="00101F0A">
        <w:rPr>
          <w:rFonts w:ascii="Times New Roman" w:hAnsi="Times New Roman"/>
          <w:bCs/>
          <w:sz w:val="24"/>
          <w:szCs w:val="24"/>
        </w:rPr>
        <w:t xml:space="preserve">sangat </w:t>
      </w:r>
      <w:r>
        <w:rPr>
          <w:rFonts w:ascii="Times New Roman" w:hAnsi="Times New Roman"/>
          <w:bCs/>
          <w:sz w:val="24"/>
          <w:szCs w:val="24"/>
        </w:rPr>
        <w:t>layak digunakan sebagai instrument penelitian.</w:t>
      </w:r>
      <w:r w:rsidR="00642873">
        <w:rPr>
          <w:rFonts w:ascii="Times New Roman" w:hAnsi="Times New Roman"/>
          <w:bCs/>
          <w:sz w:val="24"/>
          <w:szCs w:val="24"/>
        </w:rPr>
        <w:t xml:space="preserve"> </w:t>
      </w:r>
      <w:r w:rsidR="001008D5">
        <w:rPr>
          <w:rFonts w:ascii="Times New Roman" w:hAnsi="Times New Roman"/>
          <w:bCs/>
          <w:sz w:val="24"/>
          <w:szCs w:val="24"/>
        </w:rPr>
        <w:t>Tetapi pada aspek kesesuaian lembar observasi dengan rencana pelaksanaan pembelajaran dapat dikatakan masih kurang sehingga dilakukan perbaikan bersadarkan catatan yang diberikan oleh validator. Hal ini dikarenakan l</w:t>
      </w:r>
      <w:r w:rsidR="00642873" w:rsidRPr="001008D5">
        <w:rPr>
          <w:rFonts w:ascii="Times New Roman" w:hAnsi="Times New Roman"/>
          <w:bCs/>
          <w:sz w:val="24"/>
          <w:szCs w:val="24"/>
        </w:rPr>
        <w:t xml:space="preserve">embar observasi </w:t>
      </w:r>
      <w:proofErr w:type="gramStart"/>
      <w:r w:rsidR="00642873" w:rsidRPr="001008D5">
        <w:rPr>
          <w:rFonts w:ascii="Times New Roman" w:hAnsi="Times New Roman"/>
          <w:bCs/>
          <w:sz w:val="24"/>
          <w:szCs w:val="24"/>
        </w:rPr>
        <w:t>akan</w:t>
      </w:r>
      <w:proofErr w:type="gramEnd"/>
      <w:r w:rsidR="00642873" w:rsidRPr="001008D5">
        <w:rPr>
          <w:rFonts w:ascii="Times New Roman" w:hAnsi="Times New Roman"/>
          <w:bCs/>
          <w:sz w:val="24"/>
          <w:szCs w:val="24"/>
        </w:rPr>
        <w:t xml:space="preserve"> digunakan oleh </w:t>
      </w:r>
      <w:r w:rsidR="00642873" w:rsidRPr="001008D5">
        <w:rPr>
          <w:rFonts w:ascii="Times New Roman" w:hAnsi="Times New Roman"/>
          <w:bCs/>
          <w:sz w:val="24"/>
          <w:szCs w:val="24"/>
        </w:rPr>
        <w:lastRenderedPageBreak/>
        <w:t>observer pada setiap pertemuan.</w:t>
      </w:r>
      <w:r w:rsidR="001008D5">
        <w:rPr>
          <w:rFonts w:ascii="Times New Roman" w:hAnsi="Times New Roman"/>
          <w:bCs/>
          <w:sz w:val="24"/>
          <w:szCs w:val="24"/>
        </w:rPr>
        <w:t xml:space="preserve"> Sehingga berpengaruh penting terhadap hasil dalam penelitian. </w:t>
      </w:r>
    </w:p>
    <w:p w14:paraId="46F61BDE" w14:textId="0B540597" w:rsidR="00B2565F" w:rsidRDefault="00B2565F">
      <w:pPr>
        <w:pStyle w:val="ListParagraph"/>
        <w:numPr>
          <w:ilvl w:val="0"/>
          <w:numId w:val="19"/>
        </w:numPr>
        <w:spacing w:after="0" w:line="480" w:lineRule="auto"/>
        <w:ind w:left="1134" w:hanging="283"/>
        <w:jc w:val="both"/>
        <w:rPr>
          <w:rFonts w:ascii="Times New Roman" w:hAnsi="Times New Roman"/>
          <w:bCs/>
          <w:sz w:val="24"/>
          <w:szCs w:val="24"/>
        </w:rPr>
      </w:pPr>
      <w:r>
        <w:rPr>
          <w:rFonts w:ascii="Times New Roman" w:hAnsi="Times New Roman"/>
          <w:bCs/>
          <w:sz w:val="24"/>
          <w:szCs w:val="24"/>
        </w:rPr>
        <w:t>Valid</w:t>
      </w:r>
      <w:r w:rsidR="008D758E">
        <w:rPr>
          <w:rFonts w:ascii="Times New Roman" w:hAnsi="Times New Roman"/>
          <w:bCs/>
          <w:sz w:val="24"/>
          <w:szCs w:val="24"/>
        </w:rPr>
        <w:t>itas dan Reliabilitas</w:t>
      </w:r>
      <w:r>
        <w:rPr>
          <w:rFonts w:ascii="Times New Roman" w:hAnsi="Times New Roman"/>
          <w:bCs/>
          <w:sz w:val="24"/>
          <w:szCs w:val="24"/>
        </w:rPr>
        <w:t xml:space="preserve"> </w:t>
      </w:r>
      <w:r w:rsidR="008D758E">
        <w:rPr>
          <w:rFonts w:ascii="Times New Roman" w:hAnsi="Times New Roman"/>
          <w:bCs/>
          <w:sz w:val="24"/>
          <w:szCs w:val="24"/>
        </w:rPr>
        <w:t>I</w:t>
      </w:r>
      <w:r>
        <w:rPr>
          <w:rFonts w:ascii="Times New Roman" w:hAnsi="Times New Roman"/>
          <w:bCs/>
          <w:sz w:val="24"/>
          <w:szCs w:val="24"/>
        </w:rPr>
        <w:t xml:space="preserve">nstrument </w:t>
      </w:r>
      <w:r w:rsidR="008D758E">
        <w:rPr>
          <w:rFonts w:ascii="Times New Roman" w:hAnsi="Times New Roman"/>
          <w:bCs/>
          <w:sz w:val="24"/>
          <w:szCs w:val="24"/>
        </w:rPr>
        <w:t>T</w:t>
      </w:r>
      <w:r>
        <w:rPr>
          <w:rFonts w:ascii="Times New Roman" w:hAnsi="Times New Roman"/>
          <w:bCs/>
          <w:sz w:val="24"/>
          <w:szCs w:val="24"/>
        </w:rPr>
        <w:t xml:space="preserve">es </w:t>
      </w:r>
    </w:p>
    <w:p w14:paraId="15182073" w14:textId="2DCA1F1C" w:rsidR="0027203D" w:rsidRPr="000D5C09" w:rsidRDefault="00B2565F" w:rsidP="007E565A">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rPr>
        <w:t xml:space="preserve">Instrument tes yang sebelumnya telah mendapat validasi oleh ahli dapat dilanjutkan pada tahap percobaan. Instrument tes diuji coba kepada siswa SMPN 5 Ponorogo selain dari kelas eksperimen dan kelas kontrol. Siswa yang digunakan untuk uji coba sebanyak 15 orang kelas VIII untuk mengerjakan soal tes yang berisi 10 butir soal. Setelah itu hasil dari pengerjaan siswa diakumulasi dan dilakukan uji validitas dan reliabilitas dengan bantuan aplikasi SPSS. Berikut hasil uji validitas instrument tes yang diperoleh. </w:t>
      </w:r>
    </w:p>
    <w:p w14:paraId="7BDE256D" w14:textId="626C5A91" w:rsidR="00B2565F" w:rsidRPr="000F456E" w:rsidRDefault="007A6319" w:rsidP="000F456E">
      <w:pPr>
        <w:pStyle w:val="Caption"/>
        <w:jc w:val="center"/>
        <w:rPr>
          <w:rFonts w:asciiTheme="majorBidi" w:hAnsiTheme="majorBidi" w:cstheme="majorBidi"/>
          <w:bCs/>
          <w:i w:val="0"/>
          <w:iCs w:val="0"/>
          <w:color w:val="auto"/>
          <w:sz w:val="24"/>
          <w:szCs w:val="24"/>
        </w:rPr>
      </w:pPr>
      <w:r>
        <w:rPr>
          <w:rFonts w:asciiTheme="majorBidi" w:hAnsiTheme="majorBidi" w:cstheme="majorBidi"/>
          <w:i w:val="0"/>
          <w:iCs w:val="0"/>
          <w:color w:val="auto"/>
          <w:sz w:val="24"/>
          <w:szCs w:val="24"/>
          <w:lang w:val="id-ID"/>
        </w:rPr>
        <w:t xml:space="preserve">         </w:t>
      </w:r>
      <w:bookmarkStart w:id="54" w:name="_Toc119643321"/>
      <w:r w:rsidR="000F456E" w:rsidRPr="000F456E">
        <w:rPr>
          <w:rFonts w:asciiTheme="majorBidi" w:hAnsiTheme="majorBidi" w:cstheme="majorBidi"/>
          <w:i w:val="0"/>
          <w:iCs w:val="0"/>
          <w:color w:val="auto"/>
          <w:sz w:val="24"/>
          <w:szCs w:val="24"/>
        </w:rPr>
        <w:t xml:space="preserve">Tabel 3. </w:t>
      </w:r>
      <w:r w:rsidR="000F456E" w:rsidRPr="000F456E">
        <w:rPr>
          <w:rFonts w:asciiTheme="majorBidi" w:hAnsiTheme="majorBidi" w:cstheme="majorBidi"/>
          <w:i w:val="0"/>
          <w:iCs w:val="0"/>
          <w:color w:val="auto"/>
          <w:sz w:val="24"/>
          <w:szCs w:val="24"/>
        </w:rPr>
        <w:fldChar w:fldCharType="begin"/>
      </w:r>
      <w:r w:rsidR="000F456E" w:rsidRPr="000F456E">
        <w:rPr>
          <w:rFonts w:asciiTheme="majorBidi" w:hAnsiTheme="majorBidi" w:cstheme="majorBidi"/>
          <w:i w:val="0"/>
          <w:iCs w:val="0"/>
          <w:color w:val="auto"/>
          <w:sz w:val="24"/>
          <w:szCs w:val="24"/>
        </w:rPr>
        <w:instrText xml:space="preserve"> SEQ tabel_3. \* ARABIC </w:instrText>
      </w:r>
      <w:r w:rsidR="000F456E"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12</w:t>
      </w:r>
      <w:r w:rsidR="000F456E" w:rsidRPr="000F456E">
        <w:rPr>
          <w:rFonts w:asciiTheme="majorBidi" w:hAnsiTheme="majorBidi" w:cstheme="majorBidi"/>
          <w:i w:val="0"/>
          <w:iCs w:val="0"/>
          <w:color w:val="auto"/>
          <w:sz w:val="24"/>
          <w:szCs w:val="24"/>
        </w:rPr>
        <w:fldChar w:fldCharType="end"/>
      </w:r>
      <w:r w:rsidR="000F456E" w:rsidRPr="000F456E">
        <w:rPr>
          <w:rFonts w:asciiTheme="majorBidi" w:hAnsiTheme="majorBidi" w:cstheme="majorBidi"/>
          <w:bCs/>
          <w:i w:val="0"/>
          <w:iCs w:val="0"/>
          <w:color w:val="auto"/>
          <w:sz w:val="24"/>
          <w:szCs w:val="24"/>
        </w:rPr>
        <w:t xml:space="preserve"> Uji Validitas Instrumen Tes</w:t>
      </w:r>
      <w:bookmarkEnd w:id="54"/>
    </w:p>
    <w:tbl>
      <w:tblPr>
        <w:tblStyle w:val="TableGrid"/>
        <w:tblW w:w="0" w:type="auto"/>
        <w:tblInd w:w="2383" w:type="dxa"/>
        <w:tblLook w:val="04A0" w:firstRow="1" w:lastRow="0" w:firstColumn="1" w:lastColumn="0" w:noHBand="0" w:noVBand="1"/>
      </w:tblPr>
      <w:tblGrid>
        <w:gridCol w:w="1212"/>
        <w:gridCol w:w="1251"/>
        <w:gridCol w:w="1469"/>
        <w:gridCol w:w="1481"/>
      </w:tblGrid>
      <w:tr w:rsidR="00A72ED0" w14:paraId="5BB3E8CD" w14:textId="77777777" w:rsidTr="00A72ED0">
        <w:trPr>
          <w:trHeight w:val="620"/>
        </w:trPr>
        <w:tc>
          <w:tcPr>
            <w:tcW w:w="1212" w:type="dxa"/>
            <w:vAlign w:val="center"/>
          </w:tcPr>
          <w:p w14:paraId="3E5C0498" w14:textId="77777777" w:rsidR="00A72ED0" w:rsidRPr="00E907C4" w:rsidRDefault="00A72ED0" w:rsidP="00A72ED0">
            <w:pPr>
              <w:tabs>
                <w:tab w:val="left" w:pos="1889"/>
              </w:tabs>
              <w:spacing w:line="360" w:lineRule="auto"/>
              <w:jc w:val="center"/>
              <w:rPr>
                <w:rFonts w:ascii="Times New Roman" w:hAnsi="Times New Roman"/>
                <w:b/>
                <w:bCs/>
                <w:sz w:val="24"/>
                <w:szCs w:val="24"/>
              </w:rPr>
            </w:pPr>
            <w:r w:rsidRPr="00E907C4">
              <w:rPr>
                <w:rFonts w:ascii="Times New Roman" w:hAnsi="Times New Roman"/>
                <w:b/>
                <w:bCs/>
                <w:sz w:val="24"/>
                <w:szCs w:val="24"/>
              </w:rPr>
              <w:t>Nomor Soal</w:t>
            </w:r>
          </w:p>
        </w:tc>
        <w:tc>
          <w:tcPr>
            <w:tcW w:w="1251" w:type="dxa"/>
            <w:vAlign w:val="center"/>
          </w:tcPr>
          <w:p w14:paraId="6B29198D" w14:textId="77777777" w:rsidR="00A72ED0" w:rsidRPr="00E907C4" w:rsidRDefault="00A72ED0" w:rsidP="00A72ED0">
            <w:pPr>
              <w:tabs>
                <w:tab w:val="left" w:pos="1889"/>
              </w:tabs>
              <w:spacing w:line="360" w:lineRule="auto"/>
              <w:jc w:val="center"/>
              <w:rPr>
                <w:rFonts w:ascii="Times New Roman" w:hAnsi="Times New Roman"/>
                <w:b/>
                <w:bCs/>
                <w:sz w:val="24"/>
                <w:szCs w:val="24"/>
                <w:vertAlign w:val="subscript"/>
              </w:rPr>
            </w:pPr>
            <w:r w:rsidRPr="00E907C4">
              <w:rPr>
                <w:rFonts w:ascii="Times New Roman" w:hAnsi="Times New Roman"/>
                <w:b/>
                <w:bCs/>
                <w:sz w:val="24"/>
                <w:szCs w:val="24"/>
              </w:rPr>
              <w:t>R</w:t>
            </w:r>
            <w:r w:rsidRPr="00E907C4">
              <w:rPr>
                <w:rFonts w:ascii="Times New Roman" w:hAnsi="Times New Roman"/>
                <w:b/>
                <w:bCs/>
                <w:sz w:val="24"/>
                <w:szCs w:val="24"/>
                <w:vertAlign w:val="subscript"/>
              </w:rPr>
              <w:t>hitung</w:t>
            </w:r>
          </w:p>
        </w:tc>
        <w:tc>
          <w:tcPr>
            <w:tcW w:w="1469" w:type="dxa"/>
            <w:vAlign w:val="center"/>
          </w:tcPr>
          <w:p w14:paraId="22C62A5D" w14:textId="77777777" w:rsidR="00A72ED0" w:rsidRPr="00E907C4" w:rsidRDefault="00A72ED0" w:rsidP="00A72ED0">
            <w:pPr>
              <w:tabs>
                <w:tab w:val="left" w:pos="1889"/>
              </w:tabs>
              <w:spacing w:line="360" w:lineRule="auto"/>
              <w:jc w:val="center"/>
              <w:rPr>
                <w:rFonts w:ascii="Times New Roman" w:hAnsi="Times New Roman"/>
                <w:b/>
                <w:bCs/>
                <w:sz w:val="24"/>
                <w:szCs w:val="24"/>
                <w:vertAlign w:val="subscript"/>
              </w:rPr>
            </w:pPr>
            <w:r w:rsidRPr="00E907C4">
              <w:rPr>
                <w:rFonts w:ascii="Times New Roman" w:hAnsi="Times New Roman"/>
                <w:b/>
                <w:bCs/>
                <w:sz w:val="24"/>
                <w:szCs w:val="24"/>
              </w:rPr>
              <w:t>R</w:t>
            </w:r>
            <w:r w:rsidRPr="00E907C4">
              <w:rPr>
                <w:rFonts w:ascii="Times New Roman" w:hAnsi="Times New Roman"/>
                <w:b/>
                <w:bCs/>
                <w:sz w:val="24"/>
                <w:szCs w:val="24"/>
                <w:vertAlign w:val="subscript"/>
              </w:rPr>
              <w:t>tabel</w:t>
            </w:r>
          </w:p>
        </w:tc>
        <w:tc>
          <w:tcPr>
            <w:tcW w:w="1481" w:type="dxa"/>
            <w:vAlign w:val="center"/>
          </w:tcPr>
          <w:p w14:paraId="2753FA3E" w14:textId="77777777" w:rsidR="00A72ED0" w:rsidRPr="004C1382" w:rsidRDefault="00A72ED0" w:rsidP="00A72ED0">
            <w:pPr>
              <w:tabs>
                <w:tab w:val="left" w:pos="1889"/>
              </w:tabs>
              <w:spacing w:line="360" w:lineRule="auto"/>
              <w:jc w:val="center"/>
              <w:rPr>
                <w:rFonts w:ascii="Times New Roman" w:hAnsi="Times New Roman"/>
                <w:b/>
                <w:bCs/>
                <w:sz w:val="24"/>
                <w:szCs w:val="24"/>
              </w:rPr>
            </w:pPr>
            <w:r w:rsidRPr="004C1382">
              <w:rPr>
                <w:rFonts w:ascii="Times New Roman" w:hAnsi="Times New Roman"/>
                <w:b/>
                <w:bCs/>
                <w:sz w:val="24"/>
                <w:szCs w:val="24"/>
              </w:rPr>
              <w:t>Keterangan</w:t>
            </w:r>
          </w:p>
        </w:tc>
      </w:tr>
      <w:tr w:rsidR="00A72ED0" w14:paraId="4BCC0709" w14:textId="77777777" w:rsidTr="00A72ED0">
        <w:trPr>
          <w:trHeight w:val="309"/>
        </w:trPr>
        <w:tc>
          <w:tcPr>
            <w:tcW w:w="1212" w:type="dxa"/>
            <w:vAlign w:val="center"/>
          </w:tcPr>
          <w:p w14:paraId="1FF6D6DE"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1</w:t>
            </w:r>
          </w:p>
        </w:tc>
        <w:tc>
          <w:tcPr>
            <w:tcW w:w="1251" w:type="dxa"/>
          </w:tcPr>
          <w:p w14:paraId="5B9DC6AF"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0,898</w:t>
            </w:r>
          </w:p>
        </w:tc>
        <w:tc>
          <w:tcPr>
            <w:tcW w:w="1469" w:type="dxa"/>
            <w:vAlign w:val="center"/>
          </w:tcPr>
          <w:p w14:paraId="4EDBFEB7"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0,514</w:t>
            </w:r>
          </w:p>
        </w:tc>
        <w:tc>
          <w:tcPr>
            <w:tcW w:w="1481" w:type="dxa"/>
            <w:vAlign w:val="center"/>
          </w:tcPr>
          <w:p w14:paraId="68C795D5"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Valid</w:t>
            </w:r>
          </w:p>
        </w:tc>
      </w:tr>
      <w:tr w:rsidR="00A72ED0" w14:paraId="457E19C3" w14:textId="77777777" w:rsidTr="00A72ED0">
        <w:trPr>
          <w:trHeight w:val="284"/>
        </w:trPr>
        <w:tc>
          <w:tcPr>
            <w:tcW w:w="1212" w:type="dxa"/>
            <w:vAlign w:val="center"/>
          </w:tcPr>
          <w:p w14:paraId="6D36CB5E"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2</w:t>
            </w:r>
          </w:p>
        </w:tc>
        <w:tc>
          <w:tcPr>
            <w:tcW w:w="1251" w:type="dxa"/>
          </w:tcPr>
          <w:p w14:paraId="6A24D2F3"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0,551</w:t>
            </w:r>
          </w:p>
        </w:tc>
        <w:tc>
          <w:tcPr>
            <w:tcW w:w="1469" w:type="dxa"/>
          </w:tcPr>
          <w:p w14:paraId="21BDB395"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059F25E9"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14F5D57F" w14:textId="77777777" w:rsidTr="00A72ED0">
        <w:trPr>
          <w:trHeight w:val="309"/>
        </w:trPr>
        <w:tc>
          <w:tcPr>
            <w:tcW w:w="1212" w:type="dxa"/>
            <w:vAlign w:val="center"/>
          </w:tcPr>
          <w:p w14:paraId="11AF1793"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3</w:t>
            </w:r>
          </w:p>
        </w:tc>
        <w:tc>
          <w:tcPr>
            <w:tcW w:w="1251" w:type="dxa"/>
          </w:tcPr>
          <w:p w14:paraId="05280BB1"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0,706</w:t>
            </w:r>
          </w:p>
        </w:tc>
        <w:tc>
          <w:tcPr>
            <w:tcW w:w="1469" w:type="dxa"/>
          </w:tcPr>
          <w:p w14:paraId="6C553BFF"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1CEB9668"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2FFB8D55" w14:textId="77777777" w:rsidTr="00A72ED0">
        <w:trPr>
          <w:trHeight w:val="309"/>
        </w:trPr>
        <w:tc>
          <w:tcPr>
            <w:tcW w:w="1212" w:type="dxa"/>
            <w:vAlign w:val="center"/>
          </w:tcPr>
          <w:p w14:paraId="360C2814"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4</w:t>
            </w:r>
          </w:p>
        </w:tc>
        <w:tc>
          <w:tcPr>
            <w:tcW w:w="1251" w:type="dxa"/>
          </w:tcPr>
          <w:p w14:paraId="0B6A50EC"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0,779</w:t>
            </w:r>
          </w:p>
        </w:tc>
        <w:tc>
          <w:tcPr>
            <w:tcW w:w="1469" w:type="dxa"/>
          </w:tcPr>
          <w:p w14:paraId="08AF366B"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44C761B1"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56E1BA13" w14:textId="77777777" w:rsidTr="00A72ED0">
        <w:trPr>
          <w:trHeight w:val="309"/>
        </w:trPr>
        <w:tc>
          <w:tcPr>
            <w:tcW w:w="1212" w:type="dxa"/>
            <w:vAlign w:val="center"/>
          </w:tcPr>
          <w:p w14:paraId="6069BB09"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5</w:t>
            </w:r>
          </w:p>
        </w:tc>
        <w:tc>
          <w:tcPr>
            <w:tcW w:w="1251" w:type="dxa"/>
          </w:tcPr>
          <w:p w14:paraId="53393B35"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0,792</w:t>
            </w:r>
          </w:p>
        </w:tc>
        <w:tc>
          <w:tcPr>
            <w:tcW w:w="1469" w:type="dxa"/>
          </w:tcPr>
          <w:p w14:paraId="55A15285"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28E7923B"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1B0D8E4F" w14:textId="77777777" w:rsidTr="00A72ED0">
        <w:trPr>
          <w:trHeight w:val="309"/>
        </w:trPr>
        <w:tc>
          <w:tcPr>
            <w:tcW w:w="1212" w:type="dxa"/>
            <w:vAlign w:val="center"/>
          </w:tcPr>
          <w:p w14:paraId="2CAC402C"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6</w:t>
            </w:r>
          </w:p>
        </w:tc>
        <w:tc>
          <w:tcPr>
            <w:tcW w:w="1251" w:type="dxa"/>
          </w:tcPr>
          <w:p w14:paraId="6726A695"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0,968</w:t>
            </w:r>
          </w:p>
        </w:tc>
        <w:tc>
          <w:tcPr>
            <w:tcW w:w="1469" w:type="dxa"/>
          </w:tcPr>
          <w:p w14:paraId="50D190B9"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12A9E6F2"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0C56FC74" w14:textId="77777777" w:rsidTr="00A72ED0">
        <w:trPr>
          <w:trHeight w:val="309"/>
        </w:trPr>
        <w:tc>
          <w:tcPr>
            <w:tcW w:w="1212" w:type="dxa"/>
            <w:vAlign w:val="center"/>
          </w:tcPr>
          <w:p w14:paraId="72192F9C"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7</w:t>
            </w:r>
          </w:p>
        </w:tc>
        <w:tc>
          <w:tcPr>
            <w:tcW w:w="1251" w:type="dxa"/>
          </w:tcPr>
          <w:p w14:paraId="4B445561"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0,667</w:t>
            </w:r>
          </w:p>
        </w:tc>
        <w:tc>
          <w:tcPr>
            <w:tcW w:w="1469" w:type="dxa"/>
          </w:tcPr>
          <w:p w14:paraId="178C3EAF"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7A4D8E3F"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3BD40B1F" w14:textId="77777777" w:rsidTr="00A72ED0">
        <w:trPr>
          <w:trHeight w:val="309"/>
        </w:trPr>
        <w:tc>
          <w:tcPr>
            <w:tcW w:w="1212" w:type="dxa"/>
            <w:vAlign w:val="center"/>
          </w:tcPr>
          <w:p w14:paraId="001FA179"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8</w:t>
            </w:r>
          </w:p>
        </w:tc>
        <w:tc>
          <w:tcPr>
            <w:tcW w:w="1251" w:type="dxa"/>
          </w:tcPr>
          <w:p w14:paraId="58823C54"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0,706</w:t>
            </w:r>
          </w:p>
        </w:tc>
        <w:tc>
          <w:tcPr>
            <w:tcW w:w="1469" w:type="dxa"/>
          </w:tcPr>
          <w:p w14:paraId="17514427"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23B041AB"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63A89387" w14:textId="77777777" w:rsidTr="00A72ED0">
        <w:trPr>
          <w:trHeight w:val="309"/>
        </w:trPr>
        <w:tc>
          <w:tcPr>
            <w:tcW w:w="1212" w:type="dxa"/>
            <w:vAlign w:val="center"/>
          </w:tcPr>
          <w:p w14:paraId="50BB8179"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9</w:t>
            </w:r>
          </w:p>
        </w:tc>
        <w:tc>
          <w:tcPr>
            <w:tcW w:w="1251" w:type="dxa"/>
          </w:tcPr>
          <w:p w14:paraId="4462D74C"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0,667</w:t>
            </w:r>
          </w:p>
        </w:tc>
        <w:tc>
          <w:tcPr>
            <w:tcW w:w="1469" w:type="dxa"/>
          </w:tcPr>
          <w:p w14:paraId="1EEA5E5F"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20331B3C" w14:textId="77777777" w:rsidR="00A72ED0" w:rsidRDefault="00A72ED0" w:rsidP="00EE3A5B">
            <w:pPr>
              <w:tabs>
                <w:tab w:val="left" w:pos="1889"/>
              </w:tabs>
              <w:jc w:val="center"/>
            </w:pPr>
            <w:r w:rsidRPr="00DF721A">
              <w:rPr>
                <w:rFonts w:ascii="Times New Roman" w:hAnsi="Times New Roman"/>
                <w:sz w:val="24"/>
                <w:szCs w:val="24"/>
              </w:rPr>
              <w:t>Valid</w:t>
            </w:r>
          </w:p>
        </w:tc>
      </w:tr>
      <w:tr w:rsidR="00A72ED0" w14:paraId="02CB48C5" w14:textId="77777777" w:rsidTr="00A72ED0">
        <w:trPr>
          <w:trHeight w:val="309"/>
        </w:trPr>
        <w:tc>
          <w:tcPr>
            <w:tcW w:w="1212" w:type="dxa"/>
            <w:vAlign w:val="center"/>
          </w:tcPr>
          <w:p w14:paraId="55308DDD"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10</w:t>
            </w:r>
          </w:p>
        </w:tc>
        <w:tc>
          <w:tcPr>
            <w:tcW w:w="1251" w:type="dxa"/>
          </w:tcPr>
          <w:p w14:paraId="42BF3FBC" w14:textId="77777777" w:rsidR="00A72ED0" w:rsidRPr="00E907C4" w:rsidRDefault="00A72ED0" w:rsidP="00EE3A5B">
            <w:pPr>
              <w:tabs>
                <w:tab w:val="left" w:pos="1889"/>
              </w:tabs>
              <w:jc w:val="center"/>
              <w:rPr>
                <w:rFonts w:ascii="Times New Roman" w:hAnsi="Times New Roman"/>
                <w:sz w:val="24"/>
                <w:szCs w:val="24"/>
              </w:rPr>
            </w:pPr>
            <w:r w:rsidRPr="00E907C4">
              <w:rPr>
                <w:rFonts w:ascii="Times New Roman" w:hAnsi="Times New Roman"/>
                <w:sz w:val="24"/>
                <w:szCs w:val="24"/>
              </w:rPr>
              <w:t>0,918</w:t>
            </w:r>
          </w:p>
        </w:tc>
        <w:tc>
          <w:tcPr>
            <w:tcW w:w="1469" w:type="dxa"/>
          </w:tcPr>
          <w:p w14:paraId="3DFCF114" w14:textId="77777777" w:rsidR="00A72ED0" w:rsidRPr="00E907C4" w:rsidRDefault="00A72ED0" w:rsidP="00EE3A5B">
            <w:pPr>
              <w:tabs>
                <w:tab w:val="left" w:pos="1889"/>
              </w:tabs>
              <w:jc w:val="center"/>
              <w:rPr>
                <w:rFonts w:ascii="Times New Roman" w:hAnsi="Times New Roman"/>
                <w:sz w:val="24"/>
                <w:szCs w:val="24"/>
              </w:rPr>
            </w:pPr>
            <w:r w:rsidRPr="00E1037B">
              <w:rPr>
                <w:rFonts w:ascii="Times New Roman" w:hAnsi="Times New Roman"/>
                <w:sz w:val="24"/>
                <w:szCs w:val="24"/>
              </w:rPr>
              <w:t>0,514</w:t>
            </w:r>
          </w:p>
        </w:tc>
        <w:tc>
          <w:tcPr>
            <w:tcW w:w="1481" w:type="dxa"/>
          </w:tcPr>
          <w:p w14:paraId="2BB967AE" w14:textId="77777777" w:rsidR="00A72ED0" w:rsidRDefault="00A72ED0" w:rsidP="00EE3A5B">
            <w:pPr>
              <w:tabs>
                <w:tab w:val="left" w:pos="1889"/>
              </w:tabs>
              <w:jc w:val="center"/>
            </w:pPr>
            <w:r w:rsidRPr="00DF721A">
              <w:rPr>
                <w:rFonts w:ascii="Times New Roman" w:hAnsi="Times New Roman"/>
                <w:sz w:val="24"/>
                <w:szCs w:val="24"/>
              </w:rPr>
              <w:t>Valid</w:t>
            </w:r>
          </w:p>
        </w:tc>
      </w:tr>
    </w:tbl>
    <w:p w14:paraId="7ED24A1A" w14:textId="77777777" w:rsidR="001008D5" w:rsidRPr="002B15FC" w:rsidRDefault="001008D5" w:rsidP="002B15FC">
      <w:pPr>
        <w:spacing w:after="0" w:line="360" w:lineRule="auto"/>
        <w:jc w:val="both"/>
        <w:rPr>
          <w:rFonts w:ascii="Times New Roman" w:hAnsi="Times New Roman"/>
          <w:bCs/>
          <w:sz w:val="24"/>
          <w:szCs w:val="24"/>
        </w:rPr>
      </w:pPr>
    </w:p>
    <w:p w14:paraId="69564C74" w14:textId="69166DDE" w:rsidR="0091119B" w:rsidRDefault="00B2565F" w:rsidP="007E565A">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rPr>
        <w:t>Berdasarkan hasil uji validitas instrument tes dapat dilihat bahwa 10 soal tes terdeteksi valid. Data yang diperoleh yaitu N (jumlah sampel) 15, nilai signifikansi 0</w:t>
      </w:r>
      <w:proofErr w:type="gramStart"/>
      <w:r>
        <w:rPr>
          <w:rFonts w:ascii="Times New Roman" w:hAnsi="Times New Roman"/>
          <w:bCs/>
          <w:sz w:val="24"/>
          <w:szCs w:val="24"/>
        </w:rPr>
        <w:t>,05</w:t>
      </w:r>
      <w:proofErr w:type="gramEnd"/>
      <w:r>
        <w:rPr>
          <w:rFonts w:ascii="Times New Roman" w:hAnsi="Times New Roman"/>
          <w:bCs/>
          <w:sz w:val="24"/>
          <w:szCs w:val="24"/>
        </w:rPr>
        <w:t xml:space="preserve">, dan nilai df 13. </w:t>
      </w:r>
      <w:r w:rsidRPr="00DA6861">
        <w:rPr>
          <w:rFonts w:ascii="Times New Roman" w:hAnsi="Times New Roman"/>
          <w:bCs/>
          <w:sz w:val="24"/>
          <w:szCs w:val="24"/>
        </w:rPr>
        <w:t>Secara mendalam dari hasil setiap butir soal diketahui memiliki tingkat validitas yang baik sampai sangat baik sehingga dapat instrument tes layak digunakan dalam penelitian.</w:t>
      </w:r>
      <w:r>
        <w:rPr>
          <w:rFonts w:ascii="Times New Roman" w:hAnsi="Times New Roman"/>
          <w:bCs/>
          <w:sz w:val="24"/>
          <w:szCs w:val="24"/>
        </w:rPr>
        <w:t xml:space="preserve"> Kemudian dilakukan uji reliabilitas untuk mengetahui konsistensi instrument tes. Hasil uji yang diperoleh sebagai berikut. </w:t>
      </w:r>
    </w:p>
    <w:p w14:paraId="1C81DCCE" w14:textId="77777777" w:rsidR="00101F0A" w:rsidRPr="000D5C09" w:rsidRDefault="00101F0A" w:rsidP="007E565A">
      <w:pPr>
        <w:pStyle w:val="ListParagraph"/>
        <w:spacing w:after="0" w:line="480" w:lineRule="auto"/>
        <w:ind w:left="1134" w:firstLine="720"/>
        <w:jc w:val="both"/>
        <w:rPr>
          <w:rFonts w:ascii="Times New Roman" w:hAnsi="Times New Roman"/>
          <w:bCs/>
          <w:sz w:val="24"/>
          <w:szCs w:val="24"/>
        </w:rPr>
      </w:pPr>
    </w:p>
    <w:p w14:paraId="2132AB00" w14:textId="2935C135" w:rsidR="00B2565F" w:rsidRPr="000F456E" w:rsidRDefault="007A6319" w:rsidP="007A6319">
      <w:pPr>
        <w:pStyle w:val="Caption"/>
        <w:rPr>
          <w:rFonts w:asciiTheme="majorBidi" w:hAnsiTheme="majorBidi" w:cstheme="majorBidi"/>
          <w:bCs/>
          <w:i w:val="0"/>
          <w:iCs w:val="0"/>
          <w:color w:val="auto"/>
          <w:sz w:val="24"/>
          <w:szCs w:val="24"/>
        </w:rPr>
      </w:pPr>
      <w:r>
        <w:rPr>
          <w:rFonts w:asciiTheme="majorBidi" w:hAnsiTheme="majorBidi" w:cstheme="majorBidi"/>
          <w:i w:val="0"/>
          <w:iCs w:val="0"/>
          <w:color w:val="auto"/>
          <w:sz w:val="24"/>
          <w:szCs w:val="24"/>
          <w:lang w:val="id-ID"/>
        </w:rPr>
        <w:lastRenderedPageBreak/>
        <w:t xml:space="preserve">                                            </w:t>
      </w:r>
      <w:bookmarkStart w:id="55" w:name="_Toc119643322"/>
      <w:r>
        <w:rPr>
          <w:rFonts w:asciiTheme="majorBidi" w:hAnsiTheme="majorBidi" w:cstheme="majorBidi"/>
          <w:i w:val="0"/>
          <w:iCs w:val="0"/>
          <w:color w:val="auto"/>
          <w:sz w:val="24"/>
          <w:szCs w:val="24"/>
          <w:lang w:val="id-ID"/>
        </w:rPr>
        <w:t>T</w:t>
      </w:r>
      <w:r w:rsidR="000F456E" w:rsidRPr="000F456E">
        <w:rPr>
          <w:rFonts w:asciiTheme="majorBidi" w:hAnsiTheme="majorBidi" w:cstheme="majorBidi"/>
          <w:i w:val="0"/>
          <w:iCs w:val="0"/>
          <w:color w:val="auto"/>
          <w:sz w:val="24"/>
          <w:szCs w:val="24"/>
        </w:rPr>
        <w:t xml:space="preserve">abel 3. </w:t>
      </w:r>
      <w:r w:rsidR="000F456E" w:rsidRPr="000F456E">
        <w:rPr>
          <w:rFonts w:asciiTheme="majorBidi" w:hAnsiTheme="majorBidi" w:cstheme="majorBidi"/>
          <w:i w:val="0"/>
          <w:iCs w:val="0"/>
          <w:color w:val="auto"/>
          <w:sz w:val="24"/>
          <w:szCs w:val="24"/>
        </w:rPr>
        <w:fldChar w:fldCharType="begin"/>
      </w:r>
      <w:r w:rsidR="000F456E" w:rsidRPr="000F456E">
        <w:rPr>
          <w:rFonts w:asciiTheme="majorBidi" w:hAnsiTheme="majorBidi" w:cstheme="majorBidi"/>
          <w:i w:val="0"/>
          <w:iCs w:val="0"/>
          <w:color w:val="auto"/>
          <w:sz w:val="24"/>
          <w:szCs w:val="24"/>
        </w:rPr>
        <w:instrText xml:space="preserve"> SEQ tabel_3. \* ARABIC </w:instrText>
      </w:r>
      <w:r w:rsidR="000F456E"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13</w:t>
      </w:r>
      <w:r w:rsidR="000F456E" w:rsidRPr="000F456E">
        <w:rPr>
          <w:rFonts w:asciiTheme="majorBidi" w:hAnsiTheme="majorBidi" w:cstheme="majorBidi"/>
          <w:i w:val="0"/>
          <w:iCs w:val="0"/>
          <w:color w:val="auto"/>
          <w:sz w:val="24"/>
          <w:szCs w:val="24"/>
        </w:rPr>
        <w:fldChar w:fldCharType="end"/>
      </w:r>
      <w:r w:rsidR="005C5325" w:rsidRPr="000F456E">
        <w:rPr>
          <w:rFonts w:asciiTheme="majorBidi" w:hAnsiTheme="majorBidi" w:cstheme="majorBidi"/>
          <w:bCs/>
          <w:i w:val="0"/>
          <w:iCs w:val="0"/>
          <w:color w:val="auto"/>
          <w:sz w:val="24"/>
          <w:szCs w:val="24"/>
          <w:lang w:val="id-ID"/>
        </w:rPr>
        <w:t xml:space="preserve"> </w:t>
      </w:r>
      <w:r w:rsidR="00B2565F" w:rsidRPr="000F456E">
        <w:rPr>
          <w:rFonts w:asciiTheme="majorBidi" w:hAnsiTheme="majorBidi" w:cstheme="majorBidi"/>
          <w:bCs/>
          <w:i w:val="0"/>
          <w:iCs w:val="0"/>
          <w:color w:val="auto"/>
          <w:sz w:val="24"/>
          <w:szCs w:val="24"/>
        </w:rPr>
        <w:t>Hasil Uji Reliabilitas Instrumen Tes</w:t>
      </w:r>
      <w:bookmarkEnd w:id="55"/>
    </w:p>
    <w:tbl>
      <w:tblPr>
        <w:tblW w:w="4536" w:type="dxa"/>
        <w:tblInd w:w="2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5"/>
        <w:gridCol w:w="2351"/>
      </w:tblGrid>
      <w:tr w:rsidR="00B2565F" w:rsidRPr="00DE04DC" w14:paraId="64490AF5" w14:textId="77777777" w:rsidTr="00697AF3">
        <w:trPr>
          <w:cantSplit/>
        </w:trPr>
        <w:tc>
          <w:tcPr>
            <w:tcW w:w="4536" w:type="dxa"/>
            <w:gridSpan w:val="2"/>
            <w:shd w:val="clear" w:color="auto" w:fill="D5DCE4" w:themeFill="text2" w:themeFillTint="33"/>
            <w:vAlign w:val="center"/>
          </w:tcPr>
          <w:p w14:paraId="2FD6F385" w14:textId="77777777" w:rsidR="00B2565F" w:rsidRPr="00DE04DC" w:rsidRDefault="00B2565F" w:rsidP="00EE3A5B">
            <w:pPr>
              <w:autoSpaceDE w:val="0"/>
              <w:autoSpaceDN w:val="0"/>
              <w:adjustRightInd w:val="0"/>
              <w:spacing w:after="0" w:line="320" w:lineRule="atLeast"/>
              <w:ind w:left="60" w:right="60"/>
              <w:jc w:val="center"/>
              <w:rPr>
                <w:rFonts w:ascii="Arial" w:hAnsi="Arial" w:cs="Arial"/>
                <w:color w:val="010205"/>
              </w:rPr>
            </w:pPr>
            <w:r w:rsidRPr="00DE04DC">
              <w:rPr>
                <w:rFonts w:ascii="Arial" w:hAnsi="Arial" w:cs="Arial"/>
                <w:b/>
                <w:bCs/>
                <w:color w:val="010205"/>
              </w:rPr>
              <w:t>Reliability Statistics</w:t>
            </w:r>
          </w:p>
        </w:tc>
      </w:tr>
      <w:tr w:rsidR="00B2565F" w:rsidRPr="00DE04DC" w14:paraId="04B83C08" w14:textId="77777777" w:rsidTr="00697AF3">
        <w:trPr>
          <w:cantSplit/>
          <w:trHeight w:val="427"/>
        </w:trPr>
        <w:tc>
          <w:tcPr>
            <w:tcW w:w="2185" w:type="dxa"/>
            <w:shd w:val="clear" w:color="auto" w:fill="ACB9CA" w:themeFill="text2" w:themeFillTint="66"/>
            <w:vAlign w:val="center"/>
          </w:tcPr>
          <w:p w14:paraId="61364A72" w14:textId="77777777" w:rsidR="00B2565F" w:rsidRPr="00DE04DC" w:rsidRDefault="00B2565F" w:rsidP="00EE3A5B">
            <w:pPr>
              <w:autoSpaceDE w:val="0"/>
              <w:autoSpaceDN w:val="0"/>
              <w:adjustRightInd w:val="0"/>
              <w:spacing w:after="0" w:line="320" w:lineRule="atLeast"/>
              <w:ind w:left="60" w:right="60"/>
              <w:jc w:val="center"/>
              <w:rPr>
                <w:rFonts w:ascii="Arial" w:hAnsi="Arial" w:cs="Arial"/>
                <w:color w:val="264A60"/>
                <w:sz w:val="18"/>
                <w:szCs w:val="18"/>
              </w:rPr>
            </w:pPr>
            <w:r w:rsidRPr="00797721">
              <w:rPr>
                <w:rFonts w:ascii="Arial" w:hAnsi="Arial" w:cs="Arial"/>
                <w:sz w:val="18"/>
                <w:szCs w:val="18"/>
              </w:rPr>
              <w:t>Cronbach's Alpha</w:t>
            </w:r>
          </w:p>
        </w:tc>
        <w:tc>
          <w:tcPr>
            <w:tcW w:w="2351" w:type="dxa"/>
            <w:shd w:val="clear" w:color="auto" w:fill="ACB9CA" w:themeFill="text2" w:themeFillTint="66"/>
            <w:vAlign w:val="center"/>
          </w:tcPr>
          <w:p w14:paraId="7AD2D166" w14:textId="77777777" w:rsidR="00B2565F" w:rsidRPr="00DE04DC" w:rsidRDefault="00B2565F" w:rsidP="00EE3A5B">
            <w:pPr>
              <w:autoSpaceDE w:val="0"/>
              <w:autoSpaceDN w:val="0"/>
              <w:adjustRightInd w:val="0"/>
              <w:spacing w:after="0" w:line="320" w:lineRule="atLeast"/>
              <w:ind w:left="60" w:right="60"/>
              <w:jc w:val="center"/>
              <w:rPr>
                <w:rFonts w:ascii="Arial" w:hAnsi="Arial" w:cs="Arial"/>
                <w:color w:val="264A60"/>
                <w:sz w:val="18"/>
                <w:szCs w:val="18"/>
              </w:rPr>
            </w:pPr>
            <w:r w:rsidRPr="00797721">
              <w:rPr>
                <w:rFonts w:ascii="Arial" w:hAnsi="Arial" w:cs="Arial"/>
                <w:sz w:val="18"/>
                <w:szCs w:val="18"/>
              </w:rPr>
              <w:t>N of Items</w:t>
            </w:r>
          </w:p>
        </w:tc>
      </w:tr>
      <w:tr w:rsidR="00B2565F" w:rsidRPr="00DE04DC" w14:paraId="2683FA81" w14:textId="77777777" w:rsidTr="00697AF3">
        <w:trPr>
          <w:cantSplit/>
          <w:trHeight w:val="516"/>
        </w:trPr>
        <w:tc>
          <w:tcPr>
            <w:tcW w:w="2185" w:type="dxa"/>
            <w:shd w:val="clear" w:color="auto" w:fill="FFFFFF"/>
            <w:vAlign w:val="center"/>
          </w:tcPr>
          <w:p w14:paraId="2AE3A9B1" w14:textId="77777777" w:rsidR="00B2565F" w:rsidRPr="00DE04DC" w:rsidRDefault="00B2565F" w:rsidP="00EE3A5B">
            <w:pPr>
              <w:autoSpaceDE w:val="0"/>
              <w:autoSpaceDN w:val="0"/>
              <w:adjustRightInd w:val="0"/>
              <w:spacing w:after="0" w:line="320" w:lineRule="atLeast"/>
              <w:ind w:left="60" w:right="60"/>
              <w:jc w:val="center"/>
              <w:rPr>
                <w:rFonts w:ascii="Arial" w:hAnsi="Arial" w:cs="Arial"/>
                <w:color w:val="010205"/>
                <w:sz w:val="18"/>
                <w:szCs w:val="18"/>
              </w:rPr>
            </w:pPr>
            <w:r w:rsidRPr="00DE04DC">
              <w:rPr>
                <w:rFonts w:ascii="Arial" w:hAnsi="Arial" w:cs="Arial"/>
                <w:color w:val="010205"/>
                <w:sz w:val="18"/>
                <w:szCs w:val="18"/>
              </w:rPr>
              <w:t>.916</w:t>
            </w:r>
          </w:p>
        </w:tc>
        <w:tc>
          <w:tcPr>
            <w:tcW w:w="2351" w:type="dxa"/>
            <w:shd w:val="clear" w:color="auto" w:fill="FFFFFF"/>
            <w:vAlign w:val="center"/>
          </w:tcPr>
          <w:p w14:paraId="7AF1BA46" w14:textId="77777777" w:rsidR="00B2565F" w:rsidRPr="00DE04DC" w:rsidRDefault="00B2565F" w:rsidP="00EE3A5B">
            <w:pPr>
              <w:autoSpaceDE w:val="0"/>
              <w:autoSpaceDN w:val="0"/>
              <w:adjustRightInd w:val="0"/>
              <w:spacing w:after="0" w:line="320" w:lineRule="atLeast"/>
              <w:ind w:left="60" w:right="60"/>
              <w:jc w:val="center"/>
              <w:rPr>
                <w:rFonts w:ascii="Arial" w:hAnsi="Arial" w:cs="Arial"/>
                <w:color w:val="010205"/>
                <w:sz w:val="18"/>
                <w:szCs w:val="18"/>
              </w:rPr>
            </w:pPr>
            <w:r w:rsidRPr="00DE04DC">
              <w:rPr>
                <w:rFonts w:ascii="Arial" w:hAnsi="Arial" w:cs="Arial"/>
                <w:color w:val="010205"/>
                <w:sz w:val="18"/>
                <w:szCs w:val="18"/>
              </w:rPr>
              <w:t>10</w:t>
            </w:r>
          </w:p>
        </w:tc>
      </w:tr>
    </w:tbl>
    <w:p w14:paraId="302DF012" w14:textId="77777777" w:rsidR="00B2565F" w:rsidRPr="00A348D9" w:rsidRDefault="00B2565F" w:rsidP="00B2565F">
      <w:pPr>
        <w:spacing w:after="0" w:line="360" w:lineRule="auto"/>
        <w:jc w:val="both"/>
        <w:rPr>
          <w:rFonts w:ascii="Times New Roman" w:hAnsi="Times New Roman"/>
          <w:bCs/>
          <w:sz w:val="24"/>
          <w:szCs w:val="24"/>
        </w:rPr>
      </w:pPr>
    </w:p>
    <w:p w14:paraId="1488A63D" w14:textId="3BA6C851" w:rsidR="007660FB" w:rsidRPr="0083455A" w:rsidRDefault="00B2565F" w:rsidP="0083455A">
      <w:pPr>
        <w:pStyle w:val="ListParagraph"/>
        <w:spacing w:after="240" w:line="480" w:lineRule="auto"/>
        <w:ind w:left="1134" w:firstLine="720"/>
        <w:contextualSpacing w:val="0"/>
        <w:jc w:val="both"/>
        <w:rPr>
          <w:rFonts w:ascii="Times New Roman" w:hAnsi="Times New Roman"/>
          <w:bCs/>
          <w:sz w:val="24"/>
          <w:szCs w:val="24"/>
        </w:rPr>
      </w:pPr>
      <w:r>
        <w:rPr>
          <w:rFonts w:ascii="Times New Roman" w:hAnsi="Times New Roman"/>
          <w:bCs/>
          <w:sz w:val="24"/>
          <w:szCs w:val="24"/>
        </w:rPr>
        <w:t xml:space="preserve">Uji reliabilitas pada SPSS 26 menggunakan </w:t>
      </w:r>
      <w:r>
        <w:rPr>
          <w:rFonts w:ascii="Times New Roman" w:hAnsi="Times New Roman"/>
          <w:bCs/>
          <w:i/>
          <w:iCs/>
          <w:sz w:val="24"/>
          <w:szCs w:val="24"/>
        </w:rPr>
        <w:t>Cronbach Alpha</w:t>
      </w:r>
      <w:r>
        <w:rPr>
          <w:rFonts w:ascii="Times New Roman" w:hAnsi="Times New Roman"/>
          <w:bCs/>
          <w:sz w:val="24"/>
          <w:szCs w:val="24"/>
        </w:rPr>
        <w:t xml:space="preserve"> menunjukkan bahwa nilai alpha adalah 0,916. Sehingga nilai alpha lebih besar dari 0</w:t>
      </w:r>
      <w:proofErr w:type="gramStart"/>
      <w:r>
        <w:rPr>
          <w:rFonts w:ascii="Times New Roman" w:hAnsi="Times New Roman"/>
          <w:bCs/>
          <w:sz w:val="24"/>
          <w:szCs w:val="24"/>
        </w:rPr>
        <w:t>,90</w:t>
      </w:r>
      <w:proofErr w:type="gramEnd"/>
      <w:r>
        <w:rPr>
          <w:rFonts w:ascii="Times New Roman" w:hAnsi="Times New Roman"/>
          <w:bCs/>
          <w:sz w:val="24"/>
          <w:szCs w:val="24"/>
        </w:rPr>
        <w:t>, maka dapat disimpulkan instrument tes reliabel. Apabila dibandingakn dengan nilai</w:t>
      </w:r>
      <w:r>
        <w:rPr>
          <w:rFonts w:ascii="Times New Roman" w:hAnsi="Times New Roman"/>
          <w:bCs/>
          <w:sz w:val="24"/>
          <w:szCs w:val="24"/>
          <w:vertAlign w:val="subscript"/>
        </w:rPr>
        <w:t xml:space="preserve"> </w:t>
      </w:r>
      <w:r>
        <w:rPr>
          <w:rFonts w:ascii="Times New Roman" w:hAnsi="Times New Roman"/>
          <w:bCs/>
          <w:sz w:val="24"/>
          <w:szCs w:val="24"/>
        </w:rPr>
        <w:t>r</w:t>
      </w:r>
      <w:r>
        <w:rPr>
          <w:rFonts w:ascii="Times New Roman" w:hAnsi="Times New Roman"/>
          <w:bCs/>
          <w:sz w:val="24"/>
          <w:szCs w:val="24"/>
          <w:vertAlign w:val="subscript"/>
        </w:rPr>
        <w:t>tabel</w:t>
      </w:r>
      <w:r>
        <w:rPr>
          <w:rFonts w:ascii="Times New Roman" w:hAnsi="Times New Roman"/>
          <w:bCs/>
          <w:i/>
          <w:iCs/>
          <w:sz w:val="24"/>
          <w:szCs w:val="24"/>
        </w:rPr>
        <w:t xml:space="preserve"> </w:t>
      </w:r>
      <w:r>
        <w:rPr>
          <w:rFonts w:ascii="Times New Roman" w:hAnsi="Times New Roman"/>
          <w:bCs/>
          <w:sz w:val="24"/>
          <w:szCs w:val="24"/>
        </w:rPr>
        <w:t>yaitu 0,514 maka nilai alpha jauh lebih besar dibandingkan nilai tabel. Nilai</w:t>
      </w:r>
      <w:r w:rsidRPr="00573A83">
        <w:rPr>
          <w:rFonts w:ascii="Times New Roman" w:hAnsi="Times New Roman"/>
          <w:bCs/>
          <w:sz w:val="24"/>
          <w:szCs w:val="24"/>
        </w:rPr>
        <w:t xml:space="preserve"> reliabilitas instrument tes diketahui sangat baik sehingga disimpulkan bahwa instrument tes dapat digunakan dalam penelitian karena telah valid dan reliabel.</w:t>
      </w:r>
      <w:r>
        <w:rPr>
          <w:rFonts w:ascii="Times New Roman" w:hAnsi="Times New Roman"/>
          <w:bCs/>
          <w:sz w:val="24"/>
          <w:szCs w:val="24"/>
        </w:rPr>
        <w:t xml:space="preserve"> </w:t>
      </w:r>
    </w:p>
    <w:p w14:paraId="597FDCC1" w14:textId="6E233F22" w:rsidR="00617F6C" w:rsidRPr="00CE27F9" w:rsidRDefault="007552C5">
      <w:pPr>
        <w:pStyle w:val="Heading2"/>
        <w:numPr>
          <w:ilvl w:val="0"/>
          <w:numId w:val="29"/>
        </w:numPr>
      </w:pPr>
      <w:bookmarkStart w:id="56" w:name="_Toc127817362"/>
      <w:r>
        <w:t>Validitas dan Reliabilitas</w:t>
      </w:r>
      <w:bookmarkEnd w:id="56"/>
    </w:p>
    <w:p w14:paraId="4FC12313" w14:textId="783C028A" w:rsidR="00844E3A" w:rsidRDefault="00617F6C" w:rsidP="000F456E">
      <w:pPr>
        <w:spacing w:after="0" w:line="480" w:lineRule="auto"/>
        <w:ind w:left="851" w:firstLine="720"/>
        <w:jc w:val="both"/>
        <w:rPr>
          <w:rFonts w:ascii="Times New Roman" w:hAnsi="Times New Roman"/>
          <w:bCs/>
          <w:sz w:val="24"/>
          <w:szCs w:val="24"/>
        </w:rPr>
      </w:pPr>
      <w:r w:rsidRPr="00273554">
        <w:rPr>
          <w:rFonts w:ascii="Times New Roman" w:hAnsi="Times New Roman"/>
          <w:bCs/>
          <w:sz w:val="24"/>
          <w:szCs w:val="24"/>
        </w:rPr>
        <w:t>Penelitian ini di</w:t>
      </w:r>
      <w:r>
        <w:rPr>
          <w:rFonts w:ascii="Times New Roman" w:hAnsi="Times New Roman"/>
          <w:bCs/>
          <w:sz w:val="24"/>
          <w:szCs w:val="24"/>
        </w:rPr>
        <w:t>gunakan untuk mengetahui pengaruh penerapan model pembelajaran TGT terhadap kompetensi kolaborasi siswa sehingga pen</w:t>
      </w:r>
      <w:r w:rsidR="00C0704C">
        <w:rPr>
          <w:rFonts w:ascii="Times New Roman" w:hAnsi="Times New Roman"/>
          <w:bCs/>
          <w:sz w:val="24"/>
          <w:szCs w:val="24"/>
        </w:rPr>
        <w:t>g</w:t>
      </w:r>
      <w:r>
        <w:rPr>
          <w:rFonts w:ascii="Times New Roman" w:hAnsi="Times New Roman"/>
          <w:bCs/>
          <w:sz w:val="24"/>
          <w:szCs w:val="24"/>
        </w:rPr>
        <w:t>umpulan data diperol</w:t>
      </w:r>
      <w:r w:rsidR="00C0704C">
        <w:rPr>
          <w:rFonts w:ascii="Times New Roman" w:hAnsi="Times New Roman"/>
          <w:bCs/>
          <w:sz w:val="24"/>
          <w:szCs w:val="24"/>
        </w:rPr>
        <w:t>e</w:t>
      </w:r>
      <w:r>
        <w:rPr>
          <w:rFonts w:ascii="Times New Roman" w:hAnsi="Times New Roman"/>
          <w:bCs/>
          <w:sz w:val="24"/>
          <w:szCs w:val="24"/>
        </w:rPr>
        <w:t xml:space="preserve">h melalui </w:t>
      </w:r>
      <w:r>
        <w:rPr>
          <w:rFonts w:ascii="Times New Roman" w:hAnsi="Times New Roman"/>
          <w:bCs/>
          <w:sz w:val="24"/>
          <w:szCs w:val="24"/>
          <w:lang w:val="id-ID"/>
        </w:rPr>
        <w:t>tes</w:t>
      </w:r>
      <w:r w:rsidR="00C0704C">
        <w:rPr>
          <w:rFonts w:ascii="Times New Roman" w:hAnsi="Times New Roman"/>
          <w:bCs/>
          <w:sz w:val="24"/>
          <w:szCs w:val="24"/>
        </w:rPr>
        <w:t xml:space="preserve"> dan observasi</w:t>
      </w:r>
      <w:r>
        <w:rPr>
          <w:rFonts w:ascii="Times New Roman" w:hAnsi="Times New Roman"/>
          <w:bCs/>
          <w:sz w:val="24"/>
          <w:szCs w:val="24"/>
          <w:lang w:val="id-ID"/>
        </w:rPr>
        <w:t xml:space="preserve">. Setiap instrumen yang akan digunakan dalam penelitian perlu dilakukan uji keakuratan yaitu uji validitas dan realibilitas agar data yang dihasilkan bersifat objektif dan kuat. </w:t>
      </w:r>
      <w:r w:rsidR="00AF06C6">
        <w:rPr>
          <w:rFonts w:ascii="Times New Roman" w:hAnsi="Times New Roman"/>
          <w:bCs/>
          <w:sz w:val="24"/>
          <w:szCs w:val="24"/>
        </w:rPr>
        <w:t xml:space="preserve">Kemudian untuk perangkat pembelajaran berupa RPP, LKPD, </w:t>
      </w:r>
      <w:r w:rsidR="006E072B">
        <w:rPr>
          <w:rFonts w:ascii="Times New Roman" w:hAnsi="Times New Roman"/>
          <w:bCs/>
          <w:sz w:val="24"/>
          <w:szCs w:val="24"/>
        </w:rPr>
        <w:t xml:space="preserve">dan </w:t>
      </w:r>
      <w:r w:rsidR="00AF06C6">
        <w:rPr>
          <w:rFonts w:ascii="Times New Roman" w:hAnsi="Times New Roman"/>
          <w:bCs/>
          <w:sz w:val="24"/>
          <w:szCs w:val="24"/>
        </w:rPr>
        <w:t>silabus</w:t>
      </w:r>
      <w:r w:rsidR="006E072B">
        <w:rPr>
          <w:rFonts w:ascii="Times New Roman" w:hAnsi="Times New Roman"/>
          <w:bCs/>
          <w:sz w:val="24"/>
          <w:szCs w:val="24"/>
        </w:rPr>
        <w:t xml:space="preserve"> dilakukan </w:t>
      </w:r>
      <w:r w:rsidR="009748CD">
        <w:rPr>
          <w:rFonts w:ascii="Times New Roman" w:hAnsi="Times New Roman"/>
          <w:bCs/>
          <w:sz w:val="24"/>
          <w:szCs w:val="24"/>
        </w:rPr>
        <w:t>validasi</w:t>
      </w:r>
      <w:r w:rsidR="006E072B">
        <w:rPr>
          <w:rFonts w:ascii="Times New Roman" w:hAnsi="Times New Roman"/>
          <w:bCs/>
          <w:sz w:val="24"/>
          <w:szCs w:val="24"/>
        </w:rPr>
        <w:t xml:space="preserve"> oleh ahli. Instrument tes dilakukan validasi oleh ahli dan</w:t>
      </w:r>
      <w:r w:rsidR="00BB356A">
        <w:rPr>
          <w:rFonts w:ascii="Times New Roman" w:hAnsi="Times New Roman"/>
          <w:bCs/>
          <w:sz w:val="24"/>
          <w:szCs w:val="24"/>
        </w:rPr>
        <w:t xml:space="preserve"> uji validitas dengan SPSS</w:t>
      </w:r>
      <w:r w:rsidR="006E072B">
        <w:rPr>
          <w:rFonts w:ascii="Times New Roman" w:hAnsi="Times New Roman"/>
          <w:bCs/>
          <w:sz w:val="24"/>
          <w:szCs w:val="24"/>
        </w:rPr>
        <w:t xml:space="preserve">. </w:t>
      </w:r>
    </w:p>
    <w:p w14:paraId="06F30664" w14:textId="77777777" w:rsidR="00912B7B" w:rsidRPr="00734459" w:rsidRDefault="00912B7B">
      <w:pPr>
        <w:pStyle w:val="ListParagraph"/>
        <w:numPr>
          <w:ilvl w:val="0"/>
          <w:numId w:val="15"/>
        </w:numPr>
        <w:spacing w:after="0" w:line="480" w:lineRule="auto"/>
        <w:ind w:left="1134" w:hanging="283"/>
        <w:jc w:val="both"/>
        <w:rPr>
          <w:rFonts w:ascii="Times New Roman" w:hAnsi="Times New Roman"/>
          <w:bCs/>
          <w:sz w:val="24"/>
          <w:szCs w:val="24"/>
        </w:rPr>
      </w:pPr>
      <w:r>
        <w:rPr>
          <w:rFonts w:ascii="Times New Roman" w:hAnsi="Times New Roman"/>
          <w:bCs/>
          <w:sz w:val="24"/>
          <w:szCs w:val="24"/>
          <w:lang w:val="id-ID"/>
        </w:rPr>
        <w:t>Uji Validitas Ahli</w:t>
      </w:r>
    </w:p>
    <w:p w14:paraId="17728375" w14:textId="2DAA7F3E" w:rsidR="00C660A1" w:rsidRDefault="00912B7B" w:rsidP="007E565A">
      <w:pPr>
        <w:pStyle w:val="ListParagraph"/>
        <w:spacing w:after="0" w:line="480" w:lineRule="auto"/>
        <w:ind w:left="1134" w:firstLine="720"/>
        <w:jc w:val="both"/>
        <w:rPr>
          <w:rFonts w:ascii="Times New Roman" w:hAnsi="Times New Roman"/>
          <w:bCs/>
          <w:sz w:val="24"/>
          <w:szCs w:val="24"/>
          <w:lang w:val="id-ID"/>
        </w:rPr>
      </w:pPr>
      <w:r>
        <w:rPr>
          <w:rFonts w:ascii="Times New Roman" w:hAnsi="Times New Roman"/>
          <w:bCs/>
          <w:sz w:val="24"/>
          <w:szCs w:val="24"/>
          <w:lang w:val="id-ID"/>
        </w:rPr>
        <w:t>Uji validitas ahli dilakukan untuk mengetahui ketepatan instrumen melalui penilaian ahli. Pada penelitian ini dipilih dua orang yaitu dari dosen dan guru mata pelajaran IPA di tempat penelitian. Hal ini untuk menguji kesesuaian dan kelayakan perangkat pembelajaran.</w:t>
      </w:r>
      <w:r>
        <w:rPr>
          <w:rFonts w:ascii="Times New Roman" w:hAnsi="Times New Roman"/>
          <w:bCs/>
          <w:sz w:val="24"/>
          <w:szCs w:val="24"/>
        </w:rPr>
        <w:t xml:space="preserve"> Uji validitas dilakukan untuk mengetahui kesesuaian dan kelayakan perangkat pembelajaran dan tes</w:t>
      </w:r>
      <w:r w:rsidRPr="003C1EA4">
        <w:rPr>
          <w:rFonts w:ascii="Times New Roman" w:hAnsi="Times New Roman"/>
          <w:bCs/>
          <w:sz w:val="24"/>
          <w:szCs w:val="24"/>
        </w:rPr>
        <w:t xml:space="preserve"> </w:t>
      </w:r>
      <w:r>
        <w:rPr>
          <w:rFonts w:ascii="Times New Roman" w:hAnsi="Times New Roman"/>
          <w:bCs/>
          <w:sz w:val="24"/>
          <w:szCs w:val="24"/>
        </w:rPr>
        <w:t xml:space="preserve">berdasarkan kompetensi dan materi. </w:t>
      </w:r>
      <w:r>
        <w:rPr>
          <w:rFonts w:ascii="Times New Roman" w:hAnsi="Times New Roman"/>
          <w:bCs/>
          <w:sz w:val="24"/>
          <w:szCs w:val="24"/>
          <w:lang w:val="id-ID"/>
        </w:rPr>
        <w:t xml:space="preserve">Validitas dikategorikan baik berdasarkan parameter berikut. </w:t>
      </w:r>
    </w:p>
    <w:p w14:paraId="00E02AF8" w14:textId="77777777" w:rsidR="00A24180" w:rsidRPr="008E78F6" w:rsidRDefault="00A24180" w:rsidP="007E565A">
      <w:pPr>
        <w:pStyle w:val="ListParagraph"/>
        <w:spacing w:after="0" w:line="480" w:lineRule="auto"/>
        <w:ind w:left="1134" w:firstLine="720"/>
        <w:jc w:val="both"/>
        <w:rPr>
          <w:rFonts w:ascii="Times New Roman" w:hAnsi="Times New Roman"/>
          <w:bCs/>
          <w:sz w:val="24"/>
          <w:szCs w:val="24"/>
          <w:lang w:val="id-ID"/>
        </w:rPr>
      </w:pPr>
    </w:p>
    <w:p w14:paraId="6682DF71" w14:textId="30037FF6" w:rsidR="00621359" w:rsidRPr="000F456E" w:rsidRDefault="007A6319" w:rsidP="00E14BA2">
      <w:pPr>
        <w:pStyle w:val="Caption"/>
        <w:ind w:firstLine="426"/>
        <w:jc w:val="center"/>
        <w:rPr>
          <w:rFonts w:asciiTheme="majorBidi" w:hAnsiTheme="majorBidi" w:cstheme="majorBidi"/>
          <w:bCs/>
          <w:i w:val="0"/>
          <w:iCs w:val="0"/>
          <w:color w:val="auto"/>
          <w:sz w:val="24"/>
          <w:szCs w:val="24"/>
          <w:lang w:val="id-ID"/>
        </w:rPr>
      </w:pPr>
      <w:r>
        <w:rPr>
          <w:rFonts w:asciiTheme="majorBidi" w:hAnsiTheme="majorBidi" w:cstheme="majorBidi"/>
          <w:i w:val="0"/>
          <w:iCs w:val="0"/>
          <w:color w:val="auto"/>
          <w:sz w:val="24"/>
          <w:szCs w:val="24"/>
          <w:lang w:val="id-ID"/>
        </w:rPr>
        <w:lastRenderedPageBreak/>
        <w:t xml:space="preserve">         </w:t>
      </w:r>
      <w:bookmarkStart w:id="57" w:name="_Toc119643323"/>
      <w:r w:rsidR="000F456E" w:rsidRPr="000F456E">
        <w:rPr>
          <w:rFonts w:asciiTheme="majorBidi" w:hAnsiTheme="majorBidi" w:cstheme="majorBidi"/>
          <w:i w:val="0"/>
          <w:iCs w:val="0"/>
          <w:color w:val="auto"/>
          <w:sz w:val="24"/>
          <w:szCs w:val="24"/>
        </w:rPr>
        <w:t xml:space="preserve">Tabel 3. </w:t>
      </w:r>
      <w:r w:rsidR="000F456E" w:rsidRPr="000F456E">
        <w:rPr>
          <w:rFonts w:asciiTheme="majorBidi" w:hAnsiTheme="majorBidi" w:cstheme="majorBidi"/>
          <w:i w:val="0"/>
          <w:iCs w:val="0"/>
          <w:color w:val="auto"/>
          <w:sz w:val="24"/>
          <w:szCs w:val="24"/>
        </w:rPr>
        <w:fldChar w:fldCharType="begin"/>
      </w:r>
      <w:r w:rsidR="000F456E" w:rsidRPr="000F456E">
        <w:rPr>
          <w:rFonts w:asciiTheme="majorBidi" w:hAnsiTheme="majorBidi" w:cstheme="majorBidi"/>
          <w:i w:val="0"/>
          <w:iCs w:val="0"/>
          <w:color w:val="auto"/>
          <w:sz w:val="24"/>
          <w:szCs w:val="24"/>
        </w:rPr>
        <w:instrText xml:space="preserve"> SEQ tabel_3. \* ARABIC </w:instrText>
      </w:r>
      <w:r w:rsidR="000F456E"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14</w:t>
      </w:r>
      <w:r w:rsidR="000F456E" w:rsidRPr="000F456E">
        <w:rPr>
          <w:rFonts w:asciiTheme="majorBidi" w:hAnsiTheme="majorBidi" w:cstheme="majorBidi"/>
          <w:i w:val="0"/>
          <w:iCs w:val="0"/>
          <w:color w:val="auto"/>
          <w:sz w:val="24"/>
          <w:szCs w:val="24"/>
        </w:rPr>
        <w:fldChar w:fldCharType="end"/>
      </w:r>
      <w:r w:rsidR="000F456E" w:rsidRPr="000F456E">
        <w:rPr>
          <w:rFonts w:asciiTheme="majorBidi" w:hAnsiTheme="majorBidi" w:cstheme="majorBidi"/>
          <w:bCs/>
          <w:i w:val="0"/>
          <w:iCs w:val="0"/>
          <w:color w:val="auto"/>
          <w:sz w:val="24"/>
          <w:szCs w:val="24"/>
          <w:lang w:val="id-ID"/>
        </w:rPr>
        <w:t xml:space="preserve"> Parameter Validitas</w:t>
      </w:r>
      <w:bookmarkEnd w:id="57"/>
    </w:p>
    <w:tbl>
      <w:tblPr>
        <w:tblStyle w:val="TableGrid"/>
        <w:tblW w:w="0" w:type="auto"/>
        <w:tblInd w:w="1768" w:type="dxa"/>
        <w:tblLook w:val="04A0" w:firstRow="1" w:lastRow="0" w:firstColumn="1" w:lastColumn="0" w:noHBand="0" w:noVBand="1"/>
      </w:tblPr>
      <w:tblGrid>
        <w:gridCol w:w="2551"/>
        <w:gridCol w:w="4643"/>
      </w:tblGrid>
      <w:tr w:rsidR="00912B7B" w14:paraId="675F9B55" w14:textId="77777777" w:rsidTr="00A72ED0">
        <w:tc>
          <w:tcPr>
            <w:tcW w:w="2551" w:type="dxa"/>
          </w:tcPr>
          <w:p w14:paraId="69442716" w14:textId="77777777" w:rsidR="00912B7B" w:rsidRPr="00CB1570" w:rsidRDefault="00912B7B" w:rsidP="00EE3A5B">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Parameter</w:t>
            </w:r>
          </w:p>
        </w:tc>
        <w:tc>
          <w:tcPr>
            <w:tcW w:w="4643" w:type="dxa"/>
          </w:tcPr>
          <w:p w14:paraId="769C5B18" w14:textId="77777777" w:rsidR="00912B7B" w:rsidRDefault="00912B7B" w:rsidP="00EE3A5B">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Tingkat Validitas</w:t>
            </w:r>
          </w:p>
        </w:tc>
      </w:tr>
      <w:tr w:rsidR="00912B7B" w14:paraId="51F1AB09" w14:textId="77777777" w:rsidTr="00A72ED0">
        <w:tc>
          <w:tcPr>
            <w:tcW w:w="2551" w:type="dxa"/>
          </w:tcPr>
          <w:p w14:paraId="59D6F035" w14:textId="095A4D75" w:rsidR="00912B7B" w:rsidRPr="00F34BA2" w:rsidRDefault="00912B7B" w:rsidP="00EE3A5B">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0,8</w:t>
            </w:r>
            <w:r w:rsidR="00F34BA2">
              <w:rPr>
                <w:rFonts w:ascii="Times New Roman" w:hAnsi="Times New Roman"/>
                <w:bCs/>
                <w:sz w:val="24"/>
                <w:szCs w:val="24"/>
              </w:rPr>
              <w:t>0</w:t>
            </w:r>
            <w:r>
              <w:rPr>
                <w:rFonts w:ascii="Times New Roman" w:hAnsi="Times New Roman"/>
                <w:bCs/>
                <w:sz w:val="24"/>
                <w:szCs w:val="24"/>
                <w:lang w:val="id-ID"/>
              </w:rPr>
              <w:t>-1,0</w:t>
            </w:r>
            <w:r w:rsidR="00F34BA2">
              <w:rPr>
                <w:rFonts w:ascii="Times New Roman" w:hAnsi="Times New Roman"/>
                <w:bCs/>
                <w:sz w:val="24"/>
                <w:szCs w:val="24"/>
              </w:rPr>
              <w:t>0</w:t>
            </w:r>
          </w:p>
        </w:tc>
        <w:tc>
          <w:tcPr>
            <w:tcW w:w="4643" w:type="dxa"/>
          </w:tcPr>
          <w:p w14:paraId="25CA0369" w14:textId="77777777" w:rsidR="00912B7B" w:rsidRPr="006C4E12" w:rsidRDefault="00912B7B" w:rsidP="00EE3A5B">
            <w:pPr>
              <w:pStyle w:val="ListParagraph"/>
              <w:spacing w:line="360" w:lineRule="auto"/>
              <w:ind w:left="0"/>
              <w:jc w:val="both"/>
              <w:rPr>
                <w:rFonts w:ascii="Times New Roman" w:hAnsi="Times New Roman"/>
                <w:bCs/>
                <w:sz w:val="24"/>
                <w:szCs w:val="24"/>
                <w:lang w:val="id-ID"/>
              </w:rPr>
            </w:pPr>
            <w:r>
              <w:rPr>
                <w:rFonts w:ascii="Times New Roman" w:hAnsi="Times New Roman"/>
                <w:bCs/>
                <w:sz w:val="24"/>
                <w:szCs w:val="24"/>
                <w:lang w:val="id-ID"/>
              </w:rPr>
              <w:t>Sangat tinggi (paling baik)</w:t>
            </w:r>
          </w:p>
        </w:tc>
      </w:tr>
      <w:tr w:rsidR="00912B7B" w14:paraId="4CFE5740" w14:textId="77777777" w:rsidTr="00A72ED0">
        <w:tc>
          <w:tcPr>
            <w:tcW w:w="2551" w:type="dxa"/>
          </w:tcPr>
          <w:p w14:paraId="3F3B5495" w14:textId="54C89153" w:rsidR="00912B7B" w:rsidRPr="00F34BA2" w:rsidRDefault="00912B7B" w:rsidP="00EE3A5B">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0,6</w:t>
            </w:r>
            <w:r w:rsidR="00F34BA2">
              <w:rPr>
                <w:rFonts w:ascii="Times New Roman" w:hAnsi="Times New Roman"/>
                <w:bCs/>
                <w:sz w:val="24"/>
                <w:szCs w:val="24"/>
              </w:rPr>
              <w:t>0</w:t>
            </w:r>
            <w:r>
              <w:rPr>
                <w:rFonts w:ascii="Times New Roman" w:hAnsi="Times New Roman"/>
                <w:bCs/>
                <w:sz w:val="24"/>
                <w:szCs w:val="24"/>
                <w:lang w:val="id-ID"/>
              </w:rPr>
              <w:t>-0,</w:t>
            </w:r>
            <w:r w:rsidR="00F34BA2">
              <w:rPr>
                <w:rFonts w:ascii="Times New Roman" w:hAnsi="Times New Roman"/>
                <w:bCs/>
                <w:sz w:val="24"/>
                <w:szCs w:val="24"/>
              </w:rPr>
              <w:t>79</w:t>
            </w:r>
          </w:p>
        </w:tc>
        <w:tc>
          <w:tcPr>
            <w:tcW w:w="4643" w:type="dxa"/>
          </w:tcPr>
          <w:p w14:paraId="6228A993" w14:textId="77777777" w:rsidR="00912B7B" w:rsidRPr="006C4E12" w:rsidRDefault="00912B7B" w:rsidP="00EE3A5B">
            <w:pPr>
              <w:pStyle w:val="ListParagraph"/>
              <w:spacing w:line="360" w:lineRule="auto"/>
              <w:ind w:left="0"/>
              <w:jc w:val="both"/>
              <w:rPr>
                <w:rFonts w:ascii="Times New Roman" w:hAnsi="Times New Roman"/>
                <w:bCs/>
                <w:sz w:val="24"/>
                <w:szCs w:val="24"/>
                <w:lang w:val="id-ID"/>
              </w:rPr>
            </w:pPr>
            <w:r>
              <w:rPr>
                <w:rFonts w:ascii="Times New Roman" w:hAnsi="Times New Roman"/>
                <w:bCs/>
                <w:sz w:val="24"/>
                <w:szCs w:val="24"/>
                <w:lang w:val="id-ID"/>
              </w:rPr>
              <w:t>Tinggi (baik)</w:t>
            </w:r>
          </w:p>
        </w:tc>
      </w:tr>
      <w:tr w:rsidR="00912B7B" w14:paraId="37CA28D7" w14:textId="77777777" w:rsidTr="00A72ED0">
        <w:tc>
          <w:tcPr>
            <w:tcW w:w="2551" w:type="dxa"/>
          </w:tcPr>
          <w:p w14:paraId="54660CD6" w14:textId="3FDB80A3" w:rsidR="00912B7B" w:rsidRPr="00F34BA2" w:rsidRDefault="00912B7B" w:rsidP="00EE3A5B">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0,4</w:t>
            </w:r>
            <w:r w:rsidR="00F34BA2">
              <w:rPr>
                <w:rFonts w:ascii="Times New Roman" w:hAnsi="Times New Roman"/>
                <w:bCs/>
                <w:sz w:val="24"/>
                <w:szCs w:val="24"/>
              </w:rPr>
              <w:t>0</w:t>
            </w:r>
            <w:r>
              <w:rPr>
                <w:rFonts w:ascii="Times New Roman" w:hAnsi="Times New Roman"/>
                <w:bCs/>
                <w:sz w:val="24"/>
                <w:szCs w:val="24"/>
                <w:lang w:val="id-ID"/>
              </w:rPr>
              <w:t>-0,</w:t>
            </w:r>
            <w:r w:rsidR="00F34BA2">
              <w:rPr>
                <w:rFonts w:ascii="Times New Roman" w:hAnsi="Times New Roman"/>
                <w:bCs/>
                <w:sz w:val="24"/>
                <w:szCs w:val="24"/>
              </w:rPr>
              <w:t>59</w:t>
            </w:r>
          </w:p>
        </w:tc>
        <w:tc>
          <w:tcPr>
            <w:tcW w:w="4643" w:type="dxa"/>
          </w:tcPr>
          <w:p w14:paraId="6A075EBB" w14:textId="77777777" w:rsidR="00912B7B" w:rsidRPr="00C33A6E" w:rsidRDefault="00912B7B" w:rsidP="00EE3A5B">
            <w:pPr>
              <w:pStyle w:val="ListParagraph"/>
              <w:spacing w:line="360" w:lineRule="auto"/>
              <w:ind w:left="0"/>
              <w:jc w:val="both"/>
              <w:rPr>
                <w:rFonts w:ascii="Times New Roman" w:hAnsi="Times New Roman"/>
                <w:bCs/>
                <w:sz w:val="24"/>
                <w:szCs w:val="24"/>
                <w:lang w:val="id-ID"/>
              </w:rPr>
            </w:pPr>
            <w:r>
              <w:rPr>
                <w:rFonts w:ascii="Times New Roman" w:hAnsi="Times New Roman"/>
                <w:bCs/>
                <w:sz w:val="24"/>
                <w:szCs w:val="24"/>
                <w:lang w:val="id-ID"/>
              </w:rPr>
              <w:t>Sedang</w:t>
            </w:r>
          </w:p>
        </w:tc>
      </w:tr>
      <w:tr w:rsidR="00912B7B" w14:paraId="5356A75C" w14:textId="77777777" w:rsidTr="00A72ED0">
        <w:tc>
          <w:tcPr>
            <w:tcW w:w="2551" w:type="dxa"/>
          </w:tcPr>
          <w:p w14:paraId="618D9213" w14:textId="38565DA3" w:rsidR="00912B7B" w:rsidRPr="00F34BA2" w:rsidRDefault="00912B7B" w:rsidP="00EE3A5B">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0,2</w:t>
            </w:r>
            <w:r w:rsidR="00F34BA2">
              <w:rPr>
                <w:rFonts w:ascii="Times New Roman" w:hAnsi="Times New Roman"/>
                <w:bCs/>
                <w:sz w:val="24"/>
                <w:szCs w:val="24"/>
              </w:rPr>
              <w:t>0</w:t>
            </w:r>
            <w:r>
              <w:rPr>
                <w:rFonts w:ascii="Times New Roman" w:hAnsi="Times New Roman"/>
                <w:bCs/>
                <w:sz w:val="24"/>
                <w:szCs w:val="24"/>
                <w:lang w:val="id-ID"/>
              </w:rPr>
              <w:t>-0</w:t>
            </w:r>
            <w:r w:rsidR="00F34BA2">
              <w:rPr>
                <w:rFonts w:ascii="Times New Roman" w:hAnsi="Times New Roman"/>
                <w:bCs/>
                <w:sz w:val="24"/>
                <w:szCs w:val="24"/>
              </w:rPr>
              <w:t>,39</w:t>
            </w:r>
          </w:p>
        </w:tc>
        <w:tc>
          <w:tcPr>
            <w:tcW w:w="4643" w:type="dxa"/>
          </w:tcPr>
          <w:p w14:paraId="0F29D82B" w14:textId="77777777" w:rsidR="00912B7B" w:rsidRDefault="00912B7B" w:rsidP="00EE3A5B">
            <w:pPr>
              <w:pStyle w:val="ListParagraph"/>
              <w:spacing w:line="360" w:lineRule="auto"/>
              <w:ind w:left="0"/>
              <w:jc w:val="both"/>
              <w:rPr>
                <w:rFonts w:ascii="Times New Roman" w:hAnsi="Times New Roman"/>
                <w:bCs/>
                <w:sz w:val="24"/>
                <w:szCs w:val="24"/>
              </w:rPr>
            </w:pPr>
            <w:r>
              <w:rPr>
                <w:rFonts w:ascii="Times New Roman" w:hAnsi="Times New Roman"/>
                <w:bCs/>
                <w:sz w:val="24"/>
                <w:szCs w:val="24"/>
                <w:lang w:val="id-ID"/>
              </w:rPr>
              <w:t>Rendah (kurang)</w:t>
            </w:r>
          </w:p>
        </w:tc>
      </w:tr>
      <w:tr w:rsidR="00912B7B" w14:paraId="0D0BC0DF" w14:textId="77777777" w:rsidTr="00A72ED0">
        <w:tc>
          <w:tcPr>
            <w:tcW w:w="2551" w:type="dxa"/>
          </w:tcPr>
          <w:p w14:paraId="3E5F6809" w14:textId="53F0C85D" w:rsidR="00912B7B" w:rsidRPr="00F34BA2" w:rsidRDefault="00F34BA2" w:rsidP="00EE3A5B">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0,</w:t>
            </w:r>
            <w:r w:rsidR="00912B7B">
              <w:rPr>
                <w:rFonts w:ascii="Times New Roman" w:hAnsi="Times New Roman"/>
                <w:bCs/>
                <w:sz w:val="24"/>
                <w:szCs w:val="24"/>
                <w:lang w:val="id-ID"/>
              </w:rPr>
              <w:t>0</w:t>
            </w:r>
            <w:r>
              <w:rPr>
                <w:rFonts w:ascii="Times New Roman" w:hAnsi="Times New Roman"/>
                <w:bCs/>
                <w:sz w:val="24"/>
                <w:szCs w:val="24"/>
              </w:rPr>
              <w:t>0</w:t>
            </w:r>
            <w:r w:rsidR="00912B7B">
              <w:rPr>
                <w:rFonts w:ascii="Times New Roman" w:hAnsi="Times New Roman"/>
                <w:bCs/>
                <w:sz w:val="24"/>
                <w:szCs w:val="24"/>
                <w:lang w:val="id-ID"/>
              </w:rPr>
              <w:t>-0,</w:t>
            </w:r>
            <w:r>
              <w:rPr>
                <w:rFonts w:ascii="Times New Roman" w:hAnsi="Times New Roman"/>
                <w:bCs/>
                <w:sz w:val="24"/>
                <w:szCs w:val="24"/>
              </w:rPr>
              <w:t>19</w:t>
            </w:r>
          </w:p>
        </w:tc>
        <w:tc>
          <w:tcPr>
            <w:tcW w:w="4643" w:type="dxa"/>
          </w:tcPr>
          <w:p w14:paraId="6D270585" w14:textId="77777777" w:rsidR="00912B7B" w:rsidRDefault="00912B7B" w:rsidP="00EE3A5B">
            <w:pPr>
              <w:pStyle w:val="ListParagraph"/>
              <w:spacing w:line="360" w:lineRule="auto"/>
              <w:ind w:left="0"/>
              <w:jc w:val="both"/>
              <w:rPr>
                <w:rFonts w:ascii="Times New Roman" w:hAnsi="Times New Roman"/>
                <w:bCs/>
                <w:sz w:val="24"/>
                <w:szCs w:val="24"/>
              </w:rPr>
            </w:pPr>
            <w:r>
              <w:rPr>
                <w:rFonts w:ascii="Times New Roman" w:hAnsi="Times New Roman"/>
                <w:bCs/>
                <w:sz w:val="24"/>
                <w:szCs w:val="24"/>
                <w:lang w:val="id-ID"/>
              </w:rPr>
              <w:t xml:space="preserve">Sangat rendah </w:t>
            </w:r>
          </w:p>
        </w:tc>
      </w:tr>
    </w:tbl>
    <w:p w14:paraId="0F7141B9" w14:textId="77777777" w:rsidR="00912B7B" w:rsidRDefault="00912B7B" w:rsidP="00617F6C">
      <w:pPr>
        <w:spacing w:after="0" w:line="360" w:lineRule="auto"/>
        <w:ind w:firstLine="720"/>
        <w:jc w:val="both"/>
        <w:rPr>
          <w:rFonts w:ascii="Times New Roman" w:hAnsi="Times New Roman"/>
          <w:bCs/>
          <w:sz w:val="24"/>
          <w:szCs w:val="24"/>
        </w:rPr>
      </w:pPr>
    </w:p>
    <w:p w14:paraId="0EA64582" w14:textId="77777777" w:rsidR="007A6319" w:rsidRPr="00AF06C6" w:rsidRDefault="007A6319" w:rsidP="00617F6C">
      <w:pPr>
        <w:spacing w:after="0" w:line="360" w:lineRule="auto"/>
        <w:ind w:firstLine="720"/>
        <w:jc w:val="both"/>
        <w:rPr>
          <w:rFonts w:ascii="Times New Roman" w:hAnsi="Times New Roman"/>
          <w:bCs/>
          <w:sz w:val="24"/>
          <w:szCs w:val="24"/>
        </w:rPr>
      </w:pPr>
    </w:p>
    <w:p w14:paraId="7AE77542" w14:textId="77777777" w:rsidR="00617F6C" w:rsidRPr="00106969" w:rsidRDefault="00617F6C">
      <w:pPr>
        <w:pStyle w:val="ListParagraph"/>
        <w:numPr>
          <w:ilvl w:val="0"/>
          <w:numId w:val="15"/>
        </w:numPr>
        <w:spacing w:after="0" w:line="480" w:lineRule="auto"/>
        <w:ind w:left="1134" w:hanging="283"/>
        <w:jc w:val="both"/>
        <w:rPr>
          <w:rFonts w:ascii="Times New Roman" w:hAnsi="Times New Roman"/>
          <w:bCs/>
          <w:sz w:val="24"/>
          <w:szCs w:val="24"/>
        </w:rPr>
      </w:pPr>
      <w:r>
        <w:rPr>
          <w:rFonts w:ascii="Times New Roman" w:hAnsi="Times New Roman"/>
          <w:bCs/>
          <w:sz w:val="24"/>
          <w:szCs w:val="24"/>
          <w:lang w:val="id-ID"/>
        </w:rPr>
        <w:t>Uji Validitas</w:t>
      </w:r>
    </w:p>
    <w:p w14:paraId="1C8A627C" w14:textId="7B660C26" w:rsidR="00617F6C" w:rsidRDefault="00617F6C" w:rsidP="007E565A">
      <w:pPr>
        <w:pStyle w:val="ListParagraph"/>
        <w:spacing w:after="0" w:line="480" w:lineRule="auto"/>
        <w:ind w:left="1134" w:firstLine="720"/>
        <w:jc w:val="both"/>
        <w:rPr>
          <w:rFonts w:ascii="Times New Roman" w:hAnsi="Times New Roman"/>
          <w:bCs/>
          <w:sz w:val="24"/>
          <w:szCs w:val="24"/>
          <w:lang w:val="id-ID"/>
        </w:rPr>
      </w:pPr>
      <w:r>
        <w:rPr>
          <w:rFonts w:ascii="Times New Roman" w:hAnsi="Times New Roman"/>
          <w:bCs/>
          <w:sz w:val="24"/>
          <w:szCs w:val="24"/>
          <w:lang w:val="id-ID"/>
        </w:rPr>
        <w:t xml:space="preserve">Uji validitas merupakan suatu cara untuk mengetahui ketepatan instrumen tertentu atau alat ukur dalam menjalankan fungsinya. Uji validitas dapat dilakukan dengan bantuan SPSS. </w:t>
      </w:r>
      <w:r w:rsidR="002F065C">
        <w:rPr>
          <w:rFonts w:ascii="Times New Roman" w:hAnsi="Times New Roman"/>
          <w:bCs/>
          <w:sz w:val="24"/>
          <w:szCs w:val="24"/>
        </w:rPr>
        <w:t xml:space="preserve">Yusup (2018) menyatakan bahwa validitas </w:t>
      </w:r>
      <w:r w:rsidR="00D94FAE">
        <w:rPr>
          <w:rFonts w:ascii="Times New Roman" w:hAnsi="Times New Roman"/>
          <w:bCs/>
          <w:sz w:val="24"/>
          <w:szCs w:val="24"/>
        </w:rPr>
        <w:t xml:space="preserve">dapat dibuktikan dari </w:t>
      </w:r>
      <w:r w:rsidR="00A518E7">
        <w:rPr>
          <w:rFonts w:ascii="Times New Roman" w:hAnsi="Times New Roman"/>
          <w:bCs/>
          <w:sz w:val="24"/>
          <w:szCs w:val="24"/>
        </w:rPr>
        <w:t>adanya kelayakan dan kelengkapan instrument</w:t>
      </w:r>
      <w:r w:rsidR="00875955">
        <w:rPr>
          <w:rFonts w:ascii="Times New Roman" w:hAnsi="Times New Roman"/>
          <w:bCs/>
          <w:sz w:val="24"/>
          <w:szCs w:val="24"/>
        </w:rPr>
        <w:t>.</w:t>
      </w:r>
      <w:r w:rsidR="00875955">
        <w:rPr>
          <w:rStyle w:val="FootnoteReference"/>
          <w:rFonts w:ascii="Times New Roman" w:hAnsi="Times New Roman"/>
          <w:bCs/>
          <w:sz w:val="24"/>
          <w:szCs w:val="24"/>
        </w:rPr>
        <w:footnoteReference w:id="79"/>
      </w:r>
      <w:r w:rsidR="00A518E7">
        <w:rPr>
          <w:rFonts w:ascii="Times New Roman" w:hAnsi="Times New Roman"/>
          <w:bCs/>
          <w:sz w:val="24"/>
          <w:szCs w:val="24"/>
        </w:rPr>
        <w:t xml:space="preserve"> </w:t>
      </w:r>
      <w:r>
        <w:rPr>
          <w:rFonts w:ascii="Times New Roman" w:hAnsi="Times New Roman"/>
          <w:bCs/>
          <w:sz w:val="24"/>
          <w:szCs w:val="24"/>
          <w:lang w:val="id-ID"/>
        </w:rPr>
        <w:t xml:space="preserve">Uji validitas untuk tes atau kuisioner dapat dilakukan dengan mengetahui korelasi </w:t>
      </w:r>
      <w:r>
        <w:rPr>
          <w:rFonts w:ascii="Times New Roman" w:hAnsi="Times New Roman"/>
          <w:bCs/>
          <w:i/>
          <w:iCs/>
          <w:sz w:val="24"/>
          <w:szCs w:val="24"/>
          <w:lang w:val="id-ID"/>
        </w:rPr>
        <w:t>product moment (r)</w:t>
      </w:r>
      <w:r>
        <w:rPr>
          <w:rFonts w:ascii="Times New Roman" w:hAnsi="Times New Roman"/>
          <w:bCs/>
          <w:sz w:val="24"/>
          <w:szCs w:val="24"/>
          <w:lang w:val="id-ID"/>
        </w:rPr>
        <w:t xml:space="preserve"> yang memiliki rumus sebagai berikut. </w:t>
      </w:r>
    </w:p>
    <w:p w14:paraId="03F0EC1E" w14:textId="77777777" w:rsidR="00617F6C" w:rsidRPr="00B50B85" w:rsidRDefault="000E1E26" w:rsidP="00617F6C">
      <w:pPr>
        <w:pStyle w:val="ListParagraph"/>
        <w:spacing w:after="0" w:line="360" w:lineRule="auto"/>
        <w:ind w:left="284"/>
        <w:jc w:val="both"/>
        <w:rPr>
          <w:rFonts w:ascii="Times New Roman" w:hAnsi="Times New Roman"/>
          <w:bCs/>
          <w:sz w:val="24"/>
          <w:szCs w:val="24"/>
          <w:lang w:val="id-ID"/>
        </w:rPr>
      </w:pPr>
      <m:oMathPara>
        <m:oMath>
          <m:sSub>
            <m:sSubPr>
              <m:ctrlPr>
                <w:rPr>
                  <w:rFonts w:ascii="Cambria Math" w:hAnsi="Cambria Math"/>
                  <w:bCs/>
                  <w:i/>
                  <w:sz w:val="24"/>
                  <w:szCs w:val="24"/>
                  <w:lang w:val="id-ID"/>
                </w:rPr>
              </m:ctrlPr>
            </m:sSubPr>
            <m:e>
              <m:r>
                <w:rPr>
                  <w:rFonts w:ascii="Cambria Math" w:hAnsi="Cambria Math"/>
                  <w:sz w:val="24"/>
                  <w:szCs w:val="24"/>
                  <w:lang w:val="id-ID"/>
                </w:rPr>
                <m:t>r</m:t>
              </m:r>
            </m:e>
            <m:sub>
              <m:r>
                <w:rPr>
                  <w:rFonts w:ascii="Cambria Math" w:hAnsi="Cambria Math"/>
                  <w:sz w:val="24"/>
                  <w:szCs w:val="24"/>
                  <w:lang w:val="id-ID"/>
                </w:rPr>
                <m:t xml:space="preserve">xy </m:t>
              </m:r>
            </m:sub>
          </m:sSub>
          <m:r>
            <w:rPr>
              <w:rFonts w:ascii="Cambria Math" w:hAnsi="Cambria Math"/>
              <w:sz w:val="24"/>
              <w:szCs w:val="24"/>
              <w:lang w:val="id-ID"/>
            </w:rPr>
            <m:t>=</m:t>
          </m:r>
          <m:f>
            <m:fPr>
              <m:ctrlPr>
                <w:rPr>
                  <w:rFonts w:ascii="Cambria Math" w:hAnsi="Cambria Math"/>
                  <w:bCs/>
                  <w:i/>
                  <w:sz w:val="24"/>
                  <w:szCs w:val="24"/>
                  <w:lang w:val="id-ID"/>
                </w:rPr>
              </m:ctrlPr>
            </m:fPr>
            <m:num>
              <m:r>
                <w:rPr>
                  <w:rFonts w:ascii="Cambria Math" w:hAnsi="Cambria Math"/>
                  <w:sz w:val="24"/>
                  <w:szCs w:val="24"/>
                  <w:lang w:val="id-ID"/>
                </w:rPr>
                <m:t>n.</m:t>
              </m:r>
              <m:nary>
                <m:naryPr>
                  <m:chr m:val="∑"/>
                  <m:limLoc m:val="undOvr"/>
                  <m:subHide m:val="1"/>
                  <m:supHide m:val="1"/>
                  <m:ctrlPr>
                    <w:rPr>
                      <w:rFonts w:ascii="Cambria Math" w:hAnsi="Cambria Math"/>
                      <w:bCs/>
                      <w:i/>
                      <w:sz w:val="24"/>
                      <w:szCs w:val="24"/>
                      <w:lang w:val="id-ID"/>
                    </w:rPr>
                  </m:ctrlPr>
                </m:naryPr>
                <m:sub/>
                <m:sup/>
                <m:e>
                  <m:r>
                    <w:rPr>
                      <w:rFonts w:ascii="Cambria Math" w:hAnsi="Cambria Math"/>
                      <w:sz w:val="24"/>
                      <w:szCs w:val="24"/>
                      <w:lang w:val="id-ID"/>
                    </w:rPr>
                    <m:t>xy-</m:t>
                  </m:r>
                  <m:nary>
                    <m:naryPr>
                      <m:chr m:val="∑"/>
                      <m:limLoc m:val="undOvr"/>
                      <m:subHide m:val="1"/>
                      <m:supHide m:val="1"/>
                      <m:ctrlPr>
                        <w:rPr>
                          <w:rFonts w:ascii="Cambria Math" w:hAnsi="Cambria Math"/>
                          <w:bCs/>
                          <w:i/>
                          <w:sz w:val="24"/>
                          <w:szCs w:val="24"/>
                          <w:lang w:val="id-ID"/>
                        </w:rPr>
                      </m:ctrlPr>
                    </m:naryPr>
                    <m:sub/>
                    <m:sup/>
                    <m:e>
                      <m:r>
                        <w:rPr>
                          <w:rFonts w:ascii="Cambria Math" w:hAnsi="Cambria Math"/>
                          <w:sz w:val="24"/>
                          <w:szCs w:val="24"/>
                          <w:lang w:val="id-ID"/>
                        </w:rPr>
                        <m:t>x.</m:t>
                      </m:r>
                      <m:nary>
                        <m:naryPr>
                          <m:chr m:val="∑"/>
                          <m:limLoc m:val="undOvr"/>
                          <m:subHide m:val="1"/>
                          <m:supHide m:val="1"/>
                          <m:ctrlPr>
                            <w:rPr>
                              <w:rFonts w:ascii="Cambria Math" w:hAnsi="Cambria Math"/>
                              <w:bCs/>
                              <w:i/>
                              <w:sz w:val="24"/>
                              <w:szCs w:val="24"/>
                              <w:lang w:val="id-ID"/>
                            </w:rPr>
                          </m:ctrlPr>
                        </m:naryPr>
                        <m:sub/>
                        <m:sup/>
                        <m:e>
                          <m:r>
                            <w:rPr>
                              <w:rFonts w:ascii="Cambria Math" w:hAnsi="Cambria Math"/>
                              <w:sz w:val="24"/>
                              <w:szCs w:val="24"/>
                              <w:lang w:val="id-ID"/>
                            </w:rPr>
                            <m:t>y</m:t>
                          </m:r>
                        </m:e>
                      </m:nary>
                    </m:e>
                  </m:nary>
                </m:e>
              </m:nary>
            </m:num>
            <m:den>
              <m:rad>
                <m:radPr>
                  <m:degHide m:val="1"/>
                  <m:ctrlPr>
                    <w:rPr>
                      <w:rFonts w:ascii="Cambria Math" w:hAnsi="Cambria Math"/>
                      <w:bCs/>
                      <w:i/>
                      <w:sz w:val="24"/>
                      <w:szCs w:val="24"/>
                      <w:lang w:val="id-ID"/>
                    </w:rPr>
                  </m:ctrlPr>
                </m:radPr>
                <m:deg/>
                <m:e>
                  <m:r>
                    <w:rPr>
                      <w:rFonts w:ascii="Cambria Math" w:hAnsi="Cambria Math"/>
                      <w:sz w:val="24"/>
                      <w:szCs w:val="24"/>
                      <w:lang w:val="id-ID"/>
                    </w:rPr>
                    <m:t>(n.</m:t>
                  </m:r>
                  <m:nary>
                    <m:naryPr>
                      <m:chr m:val="∑"/>
                      <m:limLoc m:val="undOvr"/>
                      <m:subHide m:val="1"/>
                      <m:supHide m:val="1"/>
                      <m:ctrlPr>
                        <w:rPr>
                          <w:rFonts w:ascii="Cambria Math" w:hAnsi="Cambria Math"/>
                          <w:bCs/>
                          <w:i/>
                          <w:sz w:val="24"/>
                          <w:szCs w:val="24"/>
                          <w:lang w:val="id-ID"/>
                        </w:rPr>
                      </m:ctrlPr>
                    </m:naryPr>
                    <m:sub/>
                    <m:sup/>
                    <m:e>
                      <m:sSup>
                        <m:sSupPr>
                          <m:ctrlPr>
                            <w:rPr>
                              <w:rFonts w:ascii="Cambria Math" w:hAnsi="Cambria Math"/>
                              <w:bCs/>
                              <w:i/>
                              <w:sz w:val="24"/>
                              <w:szCs w:val="24"/>
                              <w:lang w:val="id-ID"/>
                            </w:rPr>
                          </m:ctrlPr>
                        </m:sSupPr>
                        <m:e>
                          <m:r>
                            <w:rPr>
                              <w:rFonts w:ascii="Cambria Math" w:hAnsi="Cambria Math"/>
                              <w:sz w:val="24"/>
                              <w:szCs w:val="24"/>
                              <w:lang w:val="id-ID"/>
                            </w:rPr>
                            <m:t>x</m:t>
                          </m:r>
                        </m:e>
                        <m:sup>
                          <m:r>
                            <w:rPr>
                              <w:rFonts w:ascii="Cambria Math" w:hAnsi="Cambria Math"/>
                              <w:sz w:val="24"/>
                              <w:szCs w:val="24"/>
                              <w:lang w:val="id-ID"/>
                            </w:rPr>
                            <m:t>2</m:t>
                          </m:r>
                        </m:sup>
                      </m:sSup>
                    </m:e>
                  </m:nary>
                </m:e>
              </m:rad>
              <m:r>
                <w:rPr>
                  <w:rFonts w:ascii="Cambria Math" w:hAnsi="Cambria Math"/>
                  <w:sz w:val="24"/>
                  <w:szCs w:val="24"/>
                  <w:lang w:val="id-ID"/>
                </w:rPr>
                <m:t>-(</m:t>
              </m:r>
              <m:nary>
                <m:naryPr>
                  <m:chr m:val="∑"/>
                  <m:limLoc m:val="undOvr"/>
                  <m:subHide m:val="1"/>
                  <m:supHide m:val="1"/>
                  <m:ctrlPr>
                    <w:rPr>
                      <w:rFonts w:ascii="Cambria Math" w:hAnsi="Cambria Math"/>
                      <w:bCs/>
                      <w:i/>
                      <w:sz w:val="24"/>
                      <w:szCs w:val="24"/>
                      <w:lang w:val="id-ID"/>
                    </w:rPr>
                  </m:ctrlPr>
                </m:naryPr>
                <m:sub/>
                <m:sup/>
                <m:e>
                  <m:sSup>
                    <m:sSupPr>
                      <m:ctrlPr>
                        <w:rPr>
                          <w:rFonts w:ascii="Cambria Math" w:hAnsi="Cambria Math"/>
                          <w:bCs/>
                          <w:i/>
                          <w:sz w:val="24"/>
                          <w:szCs w:val="24"/>
                          <w:lang w:val="id-ID"/>
                        </w:rPr>
                      </m:ctrlPr>
                    </m:sSupPr>
                    <m:e>
                      <m:r>
                        <w:rPr>
                          <w:rFonts w:ascii="Cambria Math" w:hAnsi="Cambria Math"/>
                          <w:sz w:val="24"/>
                          <w:szCs w:val="24"/>
                          <w:lang w:val="id-ID"/>
                        </w:rPr>
                        <m:t>x)</m:t>
                      </m:r>
                    </m:e>
                    <m:sup>
                      <m:r>
                        <w:rPr>
                          <w:rFonts w:ascii="Cambria Math" w:hAnsi="Cambria Math"/>
                          <w:sz w:val="24"/>
                          <w:szCs w:val="24"/>
                          <w:lang w:val="id-ID"/>
                        </w:rPr>
                        <m:t>2</m:t>
                      </m:r>
                    </m:sup>
                  </m:sSup>
                  <m:r>
                    <w:rPr>
                      <w:rFonts w:ascii="Cambria Math" w:hAnsi="Cambria Math"/>
                      <w:sz w:val="24"/>
                      <w:szCs w:val="24"/>
                      <w:lang w:val="id-ID"/>
                    </w:rPr>
                    <m:t xml:space="preserve">). (n. </m:t>
                  </m:r>
                  <m:nary>
                    <m:naryPr>
                      <m:chr m:val="∑"/>
                      <m:limLoc m:val="undOvr"/>
                      <m:subHide m:val="1"/>
                      <m:supHide m:val="1"/>
                      <m:ctrlPr>
                        <w:rPr>
                          <w:rFonts w:ascii="Cambria Math" w:hAnsi="Cambria Math"/>
                          <w:bCs/>
                          <w:i/>
                          <w:sz w:val="24"/>
                          <w:szCs w:val="24"/>
                          <w:lang w:val="id-ID"/>
                        </w:rPr>
                      </m:ctrlPr>
                    </m:naryPr>
                    <m:sub/>
                    <m:sup/>
                    <m:e>
                      <m:sSup>
                        <m:sSupPr>
                          <m:ctrlPr>
                            <w:rPr>
                              <w:rFonts w:ascii="Cambria Math" w:hAnsi="Cambria Math"/>
                              <w:bCs/>
                              <w:i/>
                              <w:sz w:val="24"/>
                              <w:szCs w:val="24"/>
                              <w:lang w:val="id-ID"/>
                            </w:rPr>
                          </m:ctrlPr>
                        </m:sSupPr>
                        <m:e>
                          <m:r>
                            <w:rPr>
                              <w:rFonts w:ascii="Cambria Math" w:hAnsi="Cambria Math"/>
                              <w:sz w:val="24"/>
                              <w:szCs w:val="24"/>
                              <w:lang w:val="id-ID"/>
                            </w:rPr>
                            <m:t>y</m:t>
                          </m:r>
                        </m:e>
                        <m:sup>
                          <m:r>
                            <w:rPr>
                              <w:rFonts w:ascii="Cambria Math" w:hAnsi="Cambria Math"/>
                              <w:sz w:val="24"/>
                              <w:szCs w:val="24"/>
                              <w:lang w:val="id-ID"/>
                            </w:rPr>
                            <m:t>2</m:t>
                          </m:r>
                        </m:sup>
                      </m:sSup>
                      <m:r>
                        <w:rPr>
                          <w:rFonts w:ascii="Cambria Math" w:hAnsi="Cambria Math"/>
                          <w:sz w:val="24"/>
                          <w:szCs w:val="24"/>
                          <w:lang w:val="id-ID"/>
                        </w:rPr>
                        <m:t>-(</m:t>
                      </m:r>
                      <m:sSup>
                        <m:sSupPr>
                          <m:ctrlPr>
                            <w:rPr>
                              <w:rFonts w:ascii="Cambria Math" w:hAnsi="Cambria Math"/>
                              <w:bCs/>
                              <w:i/>
                              <w:sz w:val="24"/>
                              <w:szCs w:val="24"/>
                              <w:lang w:val="id-ID"/>
                            </w:rPr>
                          </m:ctrlPr>
                        </m:sSupPr>
                        <m:e>
                          <m:nary>
                            <m:naryPr>
                              <m:chr m:val="∑"/>
                              <m:limLoc m:val="undOvr"/>
                              <m:subHide m:val="1"/>
                              <m:supHide m:val="1"/>
                              <m:ctrlPr>
                                <w:rPr>
                                  <w:rFonts w:ascii="Cambria Math" w:hAnsi="Cambria Math"/>
                                  <w:bCs/>
                                  <w:i/>
                                  <w:sz w:val="24"/>
                                  <w:szCs w:val="24"/>
                                  <w:lang w:val="id-ID"/>
                                </w:rPr>
                              </m:ctrlPr>
                            </m:naryPr>
                            <m:sub/>
                            <m:sup/>
                            <m:e>
                              <m:r>
                                <w:rPr>
                                  <w:rFonts w:ascii="Cambria Math" w:hAnsi="Cambria Math"/>
                                  <w:sz w:val="24"/>
                                  <w:szCs w:val="24"/>
                                  <w:lang w:val="id-ID"/>
                                </w:rPr>
                                <m:t>y)</m:t>
                              </m:r>
                            </m:e>
                          </m:nary>
                        </m:e>
                        <m:sup>
                          <m:r>
                            <w:rPr>
                              <w:rFonts w:ascii="Cambria Math" w:hAnsi="Cambria Math"/>
                              <w:sz w:val="24"/>
                              <w:szCs w:val="24"/>
                              <w:lang w:val="id-ID"/>
                            </w:rPr>
                            <m:t>2</m:t>
                          </m:r>
                        </m:sup>
                      </m:sSup>
                      <m:r>
                        <w:rPr>
                          <w:rFonts w:ascii="Cambria Math" w:hAnsi="Cambria Math"/>
                          <w:sz w:val="24"/>
                          <w:szCs w:val="24"/>
                          <w:lang w:val="id-ID"/>
                        </w:rPr>
                        <m:t>)</m:t>
                      </m:r>
                    </m:e>
                  </m:nary>
                </m:e>
              </m:nary>
            </m:den>
          </m:f>
        </m:oMath>
      </m:oMathPara>
    </w:p>
    <w:p w14:paraId="4C9EEFCC" w14:textId="77777777" w:rsidR="00617F6C" w:rsidRPr="00F579A3" w:rsidRDefault="00617F6C" w:rsidP="00F579A3">
      <w:pPr>
        <w:spacing w:after="0" w:line="360" w:lineRule="auto"/>
        <w:jc w:val="both"/>
        <w:rPr>
          <w:rFonts w:ascii="Times New Roman" w:hAnsi="Times New Roman"/>
          <w:bCs/>
          <w:sz w:val="24"/>
          <w:szCs w:val="24"/>
          <w:lang w:val="id-ID"/>
        </w:rPr>
      </w:pPr>
    </w:p>
    <w:p w14:paraId="08624818" w14:textId="4B3FA853" w:rsidR="00617F6C" w:rsidRDefault="00621359" w:rsidP="00621359">
      <w:pPr>
        <w:pStyle w:val="ListParagraph"/>
        <w:spacing w:after="0" w:line="360" w:lineRule="auto"/>
        <w:ind w:left="1134" w:hanging="567"/>
        <w:jc w:val="both"/>
        <w:rPr>
          <w:rFonts w:ascii="Times New Roman" w:hAnsi="Times New Roman"/>
          <w:bCs/>
          <w:sz w:val="24"/>
          <w:szCs w:val="24"/>
          <w:lang w:val="id-ID"/>
        </w:rPr>
      </w:pPr>
      <w:r>
        <w:rPr>
          <w:rFonts w:ascii="Times New Roman" w:hAnsi="Times New Roman"/>
          <w:bCs/>
          <w:sz w:val="24"/>
          <w:szCs w:val="24"/>
        </w:rPr>
        <w:t xml:space="preserve">         </w:t>
      </w:r>
      <w:r w:rsidR="00617F6C">
        <w:rPr>
          <w:rFonts w:ascii="Times New Roman" w:hAnsi="Times New Roman"/>
          <w:bCs/>
          <w:sz w:val="24"/>
          <w:szCs w:val="24"/>
          <w:lang w:val="id-ID"/>
        </w:rPr>
        <w:t>Keterangan:</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284"/>
        <w:gridCol w:w="6628"/>
      </w:tblGrid>
      <w:tr w:rsidR="00617F6C" w14:paraId="48641B1A" w14:textId="77777777" w:rsidTr="00621359">
        <w:tc>
          <w:tcPr>
            <w:tcW w:w="958" w:type="dxa"/>
          </w:tcPr>
          <w:p w14:paraId="3D74722C" w14:textId="77777777" w:rsidR="00617F6C" w:rsidRPr="00BE05FA" w:rsidRDefault="000E1E26" w:rsidP="00621359">
            <w:pPr>
              <w:pStyle w:val="ListParagraph"/>
              <w:ind w:left="0"/>
              <w:jc w:val="both"/>
              <w:rPr>
                <w:rFonts w:asciiTheme="majorBidi" w:hAnsiTheme="majorBidi" w:cstheme="majorBidi"/>
                <w:bCs/>
                <w:sz w:val="24"/>
                <w:szCs w:val="24"/>
                <w:lang w:val="id-ID"/>
              </w:rPr>
            </w:pPr>
            <m:oMathPara>
              <m:oMathParaPr>
                <m:jc m:val="left"/>
              </m:oMathParaPr>
              <m:oMath>
                <m:sSub>
                  <m:sSubPr>
                    <m:ctrlPr>
                      <w:rPr>
                        <w:rFonts w:ascii="Cambria Math" w:hAnsi="Cambria Math" w:cstheme="majorBidi"/>
                        <w:bCs/>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 xml:space="preserve">xy </m:t>
                    </m:r>
                  </m:sub>
                </m:sSub>
              </m:oMath>
            </m:oMathPara>
          </w:p>
        </w:tc>
        <w:tc>
          <w:tcPr>
            <w:tcW w:w="284" w:type="dxa"/>
          </w:tcPr>
          <w:p w14:paraId="374CD754" w14:textId="77777777" w:rsidR="00617F6C" w:rsidRDefault="00617F6C" w:rsidP="00621359">
            <w:pPr>
              <w:pStyle w:val="ListParagraph"/>
              <w:ind w:left="0"/>
              <w:jc w:val="both"/>
              <w:rPr>
                <w:rFonts w:ascii="Times New Roman" w:hAnsi="Times New Roman"/>
                <w:bCs/>
                <w:sz w:val="24"/>
                <w:szCs w:val="24"/>
                <w:lang w:val="id-ID"/>
              </w:rPr>
            </w:pPr>
            <w:r>
              <w:rPr>
                <w:rFonts w:ascii="Times New Roman" w:hAnsi="Times New Roman"/>
                <w:bCs/>
                <w:sz w:val="24"/>
                <w:szCs w:val="24"/>
                <w:lang w:val="id-ID"/>
              </w:rPr>
              <w:t>:</w:t>
            </w:r>
          </w:p>
        </w:tc>
        <w:tc>
          <w:tcPr>
            <w:tcW w:w="6628" w:type="dxa"/>
          </w:tcPr>
          <w:p w14:paraId="19ED8716" w14:textId="77777777" w:rsidR="00617F6C" w:rsidRDefault="00617F6C" w:rsidP="00621359">
            <w:pPr>
              <w:pStyle w:val="ListParagraph"/>
              <w:ind w:left="0"/>
              <w:jc w:val="both"/>
              <w:rPr>
                <w:rFonts w:ascii="Times New Roman" w:hAnsi="Times New Roman"/>
                <w:bCs/>
                <w:sz w:val="24"/>
                <w:szCs w:val="24"/>
                <w:lang w:val="id-ID"/>
              </w:rPr>
            </w:pPr>
            <w:r>
              <w:rPr>
                <w:rFonts w:ascii="Times New Roman" w:hAnsi="Times New Roman"/>
                <w:bCs/>
                <w:sz w:val="24"/>
                <w:szCs w:val="24"/>
                <w:lang w:val="id-ID"/>
              </w:rPr>
              <w:t>Koefisien korelasi</w:t>
            </w:r>
          </w:p>
        </w:tc>
      </w:tr>
      <w:tr w:rsidR="00617F6C" w14:paraId="04B1E696" w14:textId="77777777" w:rsidTr="00621359">
        <w:tc>
          <w:tcPr>
            <w:tcW w:w="958" w:type="dxa"/>
          </w:tcPr>
          <w:p w14:paraId="4370928E" w14:textId="77777777" w:rsidR="00617F6C" w:rsidRPr="00BE05FA" w:rsidRDefault="00617F6C" w:rsidP="00621359">
            <w:pPr>
              <w:pStyle w:val="ListParagraph"/>
              <w:ind w:left="0"/>
              <w:jc w:val="both"/>
              <w:rPr>
                <w:rFonts w:asciiTheme="majorBidi" w:hAnsiTheme="majorBidi" w:cstheme="majorBidi"/>
                <w:bCs/>
                <w:i/>
                <w:iCs/>
                <w:sz w:val="24"/>
                <w:szCs w:val="24"/>
                <w:lang w:val="id-ID"/>
              </w:rPr>
            </w:pPr>
            <w:r w:rsidRPr="00BE05FA">
              <w:rPr>
                <w:rFonts w:asciiTheme="majorBidi" w:hAnsiTheme="majorBidi" w:cstheme="majorBidi"/>
                <w:bCs/>
                <w:i/>
                <w:iCs/>
                <w:sz w:val="24"/>
                <w:szCs w:val="24"/>
                <w:lang w:val="id-ID"/>
              </w:rPr>
              <w:t>n</w:t>
            </w:r>
          </w:p>
        </w:tc>
        <w:tc>
          <w:tcPr>
            <w:tcW w:w="284" w:type="dxa"/>
          </w:tcPr>
          <w:p w14:paraId="50B330D2" w14:textId="77777777" w:rsidR="00617F6C" w:rsidRDefault="00617F6C" w:rsidP="00621359">
            <w:pPr>
              <w:pStyle w:val="ListParagraph"/>
              <w:ind w:left="0"/>
              <w:jc w:val="both"/>
              <w:rPr>
                <w:rFonts w:ascii="Times New Roman" w:hAnsi="Times New Roman"/>
                <w:bCs/>
                <w:sz w:val="24"/>
                <w:szCs w:val="24"/>
                <w:lang w:val="id-ID"/>
              </w:rPr>
            </w:pPr>
            <w:r>
              <w:rPr>
                <w:rFonts w:ascii="Times New Roman" w:hAnsi="Times New Roman"/>
                <w:bCs/>
                <w:sz w:val="24"/>
                <w:szCs w:val="24"/>
                <w:lang w:val="id-ID"/>
              </w:rPr>
              <w:t>:</w:t>
            </w:r>
          </w:p>
        </w:tc>
        <w:tc>
          <w:tcPr>
            <w:tcW w:w="6628" w:type="dxa"/>
          </w:tcPr>
          <w:p w14:paraId="0564BCF6" w14:textId="77777777" w:rsidR="00617F6C" w:rsidRDefault="00617F6C" w:rsidP="00621359">
            <w:pPr>
              <w:pStyle w:val="ListParagraph"/>
              <w:ind w:left="0"/>
              <w:jc w:val="both"/>
              <w:rPr>
                <w:rFonts w:ascii="Times New Roman" w:hAnsi="Times New Roman"/>
                <w:bCs/>
                <w:sz w:val="24"/>
                <w:szCs w:val="24"/>
                <w:lang w:val="id-ID"/>
              </w:rPr>
            </w:pPr>
            <w:r>
              <w:rPr>
                <w:rFonts w:ascii="Times New Roman" w:hAnsi="Times New Roman"/>
                <w:bCs/>
                <w:sz w:val="24"/>
                <w:szCs w:val="24"/>
                <w:lang w:val="id-ID"/>
              </w:rPr>
              <w:t>Jumlah sampel</w:t>
            </w:r>
          </w:p>
        </w:tc>
      </w:tr>
      <w:tr w:rsidR="00617F6C" w14:paraId="2A11E103" w14:textId="77777777" w:rsidTr="00621359">
        <w:tc>
          <w:tcPr>
            <w:tcW w:w="958" w:type="dxa"/>
          </w:tcPr>
          <w:p w14:paraId="37E7CB54" w14:textId="77777777" w:rsidR="00617F6C" w:rsidRPr="00BE05FA" w:rsidRDefault="00617F6C" w:rsidP="00621359">
            <w:pPr>
              <w:pStyle w:val="ListParagraph"/>
              <w:ind w:left="0"/>
              <w:jc w:val="both"/>
              <w:rPr>
                <w:rFonts w:asciiTheme="majorBidi" w:hAnsiTheme="majorBidi" w:cstheme="majorBidi"/>
                <w:bCs/>
                <w:i/>
                <w:iCs/>
                <w:sz w:val="24"/>
                <w:szCs w:val="24"/>
                <w:lang w:val="id-ID"/>
              </w:rPr>
            </w:pPr>
            <w:r w:rsidRPr="00BE05FA">
              <w:rPr>
                <w:rFonts w:asciiTheme="majorBidi" w:hAnsiTheme="majorBidi" w:cstheme="majorBidi"/>
                <w:bCs/>
                <w:i/>
                <w:iCs/>
                <w:sz w:val="24"/>
                <w:szCs w:val="24"/>
                <w:lang w:val="id-ID"/>
              </w:rPr>
              <w:t>x</w:t>
            </w:r>
          </w:p>
        </w:tc>
        <w:tc>
          <w:tcPr>
            <w:tcW w:w="284" w:type="dxa"/>
          </w:tcPr>
          <w:p w14:paraId="52703041" w14:textId="77777777" w:rsidR="00617F6C" w:rsidRDefault="00617F6C" w:rsidP="00621359">
            <w:pPr>
              <w:pStyle w:val="ListParagraph"/>
              <w:ind w:left="0"/>
              <w:jc w:val="both"/>
              <w:rPr>
                <w:rFonts w:ascii="Times New Roman" w:hAnsi="Times New Roman"/>
                <w:bCs/>
                <w:sz w:val="24"/>
                <w:szCs w:val="24"/>
                <w:lang w:val="id-ID"/>
              </w:rPr>
            </w:pPr>
            <w:r>
              <w:rPr>
                <w:rFonts w:ascii="Times New Roman" w:hAnsi="Times New Roman"/>
                <w:bCs/>
                <w:sz w:val="24"/>
                <w:szCs w:val="24"/>
                <w:lang w:val="id-ID"/>
              </w:rPr>
              <w:t>:</w:t>
            </w:r>
          </w:p>
        </w:tc>
        <w:tc>
          <w:tcPr>
            <w:tcW w:w="6628" w:type="dxa"/>
          </w:tcPr>
          <w:p w14:paraId="34F8062E" w14:textId="77777777" w:rsidR="00617F6C" w:rsidRDefault="00617F6C" w:rsidP="00621359">
            <w:pPr>
              <w:pStyle w:val="ListParagraph"/>
              <w:ind w:left="0"/>
              <w:jc w:val="both"/>
              <w:rPr>
                <w:rFonts w:ascii="Times New Roman" w:hAnsi="Times New Roman"/>
                <w:bCs/>
                <w:sz w:val="24"/>
                <w:szCs w:val="24"/>
                <w:lang w:val="id-ID"/>
              </w:rPr>
            </w:pPr>
            <w:r>
              <w:rPr>
                <w:rFonts w:ascii="Times New Roman" w:hAnsi="Times New Roman"/>
                <w:bCs/>
                <w:sz w:val="24"/>
                <w:szCs w:val="24"/>
                <w:lang w:val="id-ID"/>
              </w:rPr>
              <w:t>Skor butir soal</w:t>
            </w:r>
          </w:p>
        </w:tc>
      </w:tr>
      <w:tr w:rsidR="00617F6C" w14:paraId="428199FD" w14:textId="77777777" w:rsidTr="00621359">
        <w:tc>
          <w:tcPr>
            <w:tcW w:w="958" w:type="dxa"/>
          </w:tcPr>
          <w:p w14:paraId="0AF202D0" w14:textId="77777777" w:rsidR="00617F6C" w:rsidRPr="00BE05FA" w:rsidRDefault="00617F6C" w:rsidP="00EE3A5B">
            <w:pPr>
              <w:pStyle w:val="ListParagraph"/>
              <w:spacing w:line="360" w:lineRule="auto"/>
              <w:ind w:left="0"/>
              <w:jc w:val="both"/>
              <w:rPr>
                <w:rFonts w:asciiTheme="majorBidi" w:hAnsiTheme="majorBidi" w:cstheme="majorBidi"/>
                <w:bCs/>
                <w:i/>
                <w:iCs/>
                <w:sz w:val="24"/>
                <w:szCs w:val="24"/>
                <w:lang w:val="id-ID"/>
              </w:rPr>
            </w:pPr>
            <w:r w:rsidRPr="00BE05FA">
              <w:rPr>
                <w:rFonts w:asciiTheme="majorBidi" w:hAnsiTheme="majorBidi" w:cstheme="majorBidi"/>
                <w:bCs/>
                <w:i/>
                <w:iCs/>
                <w:sz w:val="24"/>
                <w:szCs w:val="24"/>
                <w:lang w:val="id-ID"/>
              </w:rPr>
              <w:t>y</w:t>
            </w:r>
          </w:p>
        </w:tc>
        <w:tc>
          <w:tcPr>
            <w:tcW w:w="284" w:type="dxa"/>
          </w:tcPr>
          <w:p w14:paraId="0162AD6C" w14:textId="77777777" w:rsidR="00617F6C" w:rsidRDefault="00617F6C" w:rsidP="00EE3A5B">
            <w:pPr>
              <w:pStyle w:val="ListParagraph"/>
              <w:spacing w:line="360" w:lineRule="auto"/>
              <w:ind w:left="0"/>
              <w:jc w:val="both"/>
              <w:rPr>
                <w:rFonts w:ascii="Times New Roman" w:hAnsi="Times New Roman"/>
                <w:bCs/>
                <w:sz w:val="24"/>
                <w:szCs w:val="24"/>
                <w:lang w:val="id-ID"/>
              </w:rPr>
            </w:pPr>
            <w:r>
              <w:rPr>
                <w:rFonts w:ascii="Times New Roman" w:hAnsi="Times New Roman"/>
                <w:bCs/>
                <w:sz w:val="24"/>
                <w:szCs w:val="24"/>
                <w:lang w:val="id-ID"/>
              </w:rPr>
              <w:t>:</w:t>
            </w:r>
          </w:p>
        </w:tc>
        <w:tc>
          <w:tcPr>
            <w:tcW w:w="6628" w:type="dxa"/>
          </w:tcPr>
          <w:p w14:paraId="41A3C321" w14:textId="77777777" w:rsidR="00617F6C" w:rsidRDefault="00617F6C" w:rsidP="00EE3A5B">
            <w:pPr>
              <w:pStyle w:val="ListParagraph"/>
              <w:spacing w:line="360" w:lineRule="auto"/>
              <w:ind w:left="0"/>
              <w:jc w:val="both"/>
              <w:rPr>
                <w:rFonts w:ascii="Times New Roman" w:hAnsi="Times New Roman"/>
                <w:bCs/>
                <w:sz w:val="24"/>
                <w:szCs w:val="24"/>
                <w:lang w:val="id-ID"/>
              </w:rPr>
            </w:pPr>
            <w:r>
              <w:rPr>
                <w:rFonts w:ascii="Times New Roman" w:hAnsi="Times New Roman"/>
                <w:bCs/>
                <w:sz w:val="24"/>
                <w:szCs w:val="24"/>
                <w:lang w:val="id-ID"/>
              </w:rPr>
              <w:t>Skor total</w:t>
            </w:r>
          </w:p>
        </w:tc>
      </w:tr>
    </w:tbl>
    <w:p w14:paraId="00FD4B6B" w14:textId="77777777" w:rsidR="00617F6C" w:rsidRPr="008B07BF" w:rsidRDefault="00617F6C" w:rsidP="008B07BF">
      <w:pPr>
        <w:spacing w:after="0" w:line="360" w:lineRule="auto"/>
        <w:jc w:val="both"/>
        <w:rPr>
          <w:rFonts w:ascii="Times New Roman" w:hAnsi="Times New Roman"/>
          <w:bCs/>
          <w:sz w:val="24"/>
          <w:szCs w:val="24"/>
          <w:lang w:val="id-ID"/>
        </w:rPr>
      </w:pPr>
    </w:p>
    <w:p w14:paraId="483C6F1C" w14:textId="77777777" w:rsidR="00617F6C" w:rsidRPr="00D44402" w:rsidRDefault="00617F6C">
      <w:pPr>
        <w:pStyle w:val="ListParagraph"/>
        <w:numPr>
          <w:ilvl w:val="0"/>
          <w:numId w:val="15"/>
        </w:numPr>
        <w:spacing w:after="0" w:line="480" w:lineRule="auto"/>
        <w:ind w:left="1134" w:hanging="284"/>
        <w:jc w:val="both"/>
        <w:rPr>
          <w:rFonts w:ascii="Times New Roman" w:hAnsi="Times New Roman"/>
          <w:bCs/>
          <w:sz w:val="24"/>
          <w:szCs w:val="24"/>
        </w:rPr>
      </w:pPr>
      <w:r>
        <w:rPr>
          <w:rFonts w:ascii="Times New Roman" w:hAnsi="Times New Roman"/>
          <w:bCs/>
          <w:sz w:val="24"/>
          <w:szCs w:val="24"/>
          <w:lang w:val="id-ID"/>
        </w:rPr>
        <w:t xml:space="preserve">Uji Reliabilitas </w:t>
      </w:r>
    </w:p>
    <w:p w14:paraId="517F6395" w14:textId="3484715A" w:rsidR="00617F6C" w:rsidRDefault="00617F6C" w:rsidP="007E565A">
      <w:pPr>
        <w:spacing w:after="0" w:line="480" w:lineRule="auto"/>
        <w:ind w:left="1134" w:firstLine="720"/>
        <w:jc w:val="both"/>
        <w:rPr>
          <w:rFonts w:ascii="Times New Roman" w:hAnsi="Times New Roman"/>
          <w:bCs/>
          <w:sz w:val="24"/>
          <w:szCs w:val="24"/>
          <w:lang w:val="id-ID"/>
        </w:rPr>
      </w:pPr>
      <w:r>
        <w:rPr>
          <w:rFonts w:ascii="Times New Roman" w:hAnsi="Times New Roman"/>
          <w:bCs/>
          <w:sz w:val="24"/>
          <w:szCs w:val="24"/>
          <w:lang w:val="id-ID"/>
        </w:rPr>
        <w:t>Uji reliabilitas digunakan untuk mengetahui kestabilan alat uji dalam menjalankan fungsi sehingga nilai yang dihasilkan instrumen dapat terpercaya (reliabel).</w:t>
      </w:r>
      <w:r w:rsidR="00C6113D">
        <w:rPr>
          <w:rFonts w:ascii="Times New Roman" w:hAnsi="Times New Roman"/>
          <w:bCs/>
          <w:sz w:val="24"/>
          <w:szCs w:val="24"/>
        </w:rPr>
        <w:t xml:space="preserve"> Uji reliabilitas pada penelitian ini dilakukan untuk menguji tingkat </w:t>
      </w:r>
      <w:r w:rsidR="00C6113D">
        <w:rPr>
          <w:rFonts w:ascii="Times New Roman" w:hAnsi="Times New Roman"/>
          <w:bCs/>
          <w:sz w:val="24"/>
          <w:szCs w:val="24"/>
        </w:rPr>
        <w:lastRenderedPageBreak/>
        <w:t>keakuratan</w:t>
      </w:r>
      <w:r w:rsidR="00843FA5">
        <w:rPr>
          <w:rFonts w:ascii="Times New Roman" w:hAnsi="Times New Roman"/>
          <w:bCs/>
          <w:sz w:val="24"/>
          <w:szCs w:val="24"/>
        </w:rPr>
        <w:t xml:space="preserve"> dan ketetapan tes. Uji </w:t>
      </w:r>
      <w:r>
        <w:rPr>
          <w:rFonts w:ascii="Times New Roman" w:hAnsi="Times New Roman"/>
          <w:bCs/>
          <w:sz w:val="24"/>
          <w:szCs w:val="24"/>
          <w:lang w:val="id-ID"/>
        </w:rPr>
        <w:t xml:space="preserve">reliabilitas dapat dilakukan dengan bantuan SPSS menggunakan </w:t>
      </w:r>
      <w:r>
        <w:rPr>
          <w:rFonts w:ascii="Times New Roman" w:hAnsi="Times New Roman"/>
          <w:bCs/>
          <w:i/>
          <w:iCs/>
          <w:sz w:val="24"/>
          <w:szCs w:val="24"/>
          <w:lang w:val="id-ID"/>
        </w:rPr>
        <w:t>Cronbach’s alpha</w:t>
      </w:r>
      <w:r w:rsidR="00277B13">
        <w:rPr>
          <w:rFonts w:ascii="Times New Roman" w:hAnsi="Times New Roman"/>
          <w:bCs/>
          <w:sz w:val="24"/>
          <w:szCs w:val="24"/>
        </w:rPr>
        <w:t xml:space="preserve"> </w:t>
      </w:r>
      <w:r>
        <w:rPr>
          <w:rFonts w:ascii="Times New Roman" w:hAnsi="Times New Roman"/>
          <w:bCs/>
          <w:sz w:val="24"/>
          <w:szCs w:val="24"/>
          <w:lang w:val="id-ID"/>
        </w:rPr>
        <w:t xml:space="preserve">dengan rumus sebagai berikut. </w:t>
      </w:r>
    </w:p>
    <w:p w14:paraId="2540158B" w14:textId="572CF317" w:rsidR="00F01A4B" w:rsidRDefault="000E1E26" w:rsidP="008E78F6">
      <w:pPr>
        <w:spacing w:after="0" w:line="360" w:lineRule="auto"/>
        <w:ind w:left="284"/>
        <w:jc w:val="both"/>
        <w:rPr>
          <w:rFonts w:ascii="Times New Roman" w:hAnsi="Times New Roman"/>
          <w:bCs/>
          <w:sz w:val="24"/>
          <w:szCs w:val="24"/>
          <w:lang w:val="id-ID"/>
        </w:rPr>
      </w:pPr>
      <m:oMathPara>
        <m:oMath>
          <m:sSub>
            <m:sSubPr>
              <m:ctrlPr>
                <w:rPr>
                  <w:rFonts w:ascii="Cambria Math" w:hAnsi="Cambria Math"/>
                  <w:bCs/>
                  <w:i/>
                  <w:sz w:val="24"/>
                  <w:szCs w:val="24"/>
                  <w:lang w:val="id-ID"/>
                </w:rPr>
              </m:ctrlPr>
            </m:sSubPr>
            <m:e>
              <m:r>
                <w:rPr>
                  <w:rFonts w:ascii="Cambria Math" w:hAnsi="Cambria Math"/>
                  <w:sz w:val="24"/>
                  <w:szCs w:val="24"/>
                  <w:lang w:val="id-ID"/>
                </w:rPr>
                <m:t>r</m:t>
              </m:r>
            </m:e>
            <m:sub>
              <m:r>
                <w:rPr>
                  <w:rFonts w:ascii="Cambria Math" w:hAnsi="Cambria Math"/>
                  <w:sz w:val="24"/>
                  <w:szCs w:val="24"/>
                  <w:lang w:val="id-ID"/>
                </w:rPr>
                <m:t>11</m:t>
              </m:r>
            </m:sub>
          </m:sSub>
          <m:r>
            <w:rPr>
              <w:rFonts w:ascii="Cambria Math" w:hAnsi="Cambria Math"/>
              <w:sz w:val="24"/>
              <w:szCs w:val="24"/>
              <w:lang w:val="id-ID"/>
            </w:rPr>
            <m:t>=</m:t>
          </m:r>
          <m:d>
            <m:dPr>
              <m:ctrlPr>
                <w:rPr>
                  <w:rFonts w:ascii="Cambria Math" w:hAnsi="Cambria Math"/>
                  <w:bCs/>
                  <w:i/>
                  <w:sz w:val="24"/>
                  <w:szCs w:val="24"/>
                  <w:lang w:val="id-ID"/>
                </w:rPr>
              </m:ctrlPr>
            </m:dPr>
            <m:e>
              <m:f>
                <m:fPr>
                  <m:ctrlPr>
                    <w:rPr>
                      <w:rFonts w:ascii="Cambria Math" w:hAnsi="Cambria Math"/>
                      <w:bCs/>
                      <w:i/>
                      <w:sz w:val="24"/>
                      <w:szCs w:val="24"/>
                      <w:lang w:val="id-ID"/>
                    </w:rPr>
                  </m:ctrlPr>
                </m:fPr>
                <m:num>
                  <m:r>
                    <w:rPr>
                      <w:rFonts w:ascii="Cambria Math" w:hAnsi="Cambria Math"/>
                      <w:sz w:val="24"/>
                      <w:szCs w:val="24"/>
                      <w:lang w:val="id-ID"/>
                    </w:rPr>
                    <m:t>n</m:t>
                  </m:r>
                </m:num>
                <m:den>
                  <m:r>
                    <w:rPr>
                      <w:rFonts w:ascii="Cambria Math" w:hAnsi="Cambria Math"/>
                      <w:sz w:val="24"/>
                      <w:szCs w:val="24"/>
                      <w:lang w:val="id-ID"/>
                    </w:rPr>
                    <m:t>(n-1)</m:t>
                  </m:r>
                </m:den>
              </m:f>
            </m:e>
          </m:d>
          <m:d>
            <m:dPr>
              <m:ctrlPr>
                <w:rPr>
                  <w:rFonts w:ascii="Cambria Math" w:hAnsi="Cambria Math"/>
                  <w:bCs/>
                  <w:i/>
                  <w:sz w:val="24"/>
                  <w:szCs w:val="24"/>
                  <w:lang w:val="id-ID"/>
                </w:rPr>
              </m:ctrlPr>
            </m:dPr>
            <m:e>
              <m:r>
                <w:rPr>
                  <w:rFonts w:ascii="Cambria Math" w:hAnsi="Cambria Math"/>
                  <w:sz w:val="24"/>
                  <w:szCs w:val="24"/>
                  <w:lang w:val="id-ID"/>
                </w:rPr>
                <m:t>1-</m:t>
              </m:r>
              <m:f>
                <m:fPr>
                  <m:ctrlPr>
                    <w:rPr>
                      <w:rFonts w:ascii="Cambria Math" w:hAnsi="Cambria Math"/>
                      <w:bCs/>
                      <w:i/>
                      <w:sz w:val="24"/>
                      <w:szCs w:val="24"/>
                      <w:lang w:val="id-ID"/>
                    </w:rPr>
                  </m:ctrlPr>
                </m:fPr>
                <m:num>
                  <m:nary>
                    <m:naryPr>
                      <m:chr m:val="∑"/>
                      <m:limLoc m:val="undOvr"/>
                      <m:subHide m:val="1"/>
                      <m:supHide m:val="1"/>
                      <m:ctrlPr>
                        <w:rPr>
                          <w:rFonts w:ascii="Cambria Math" w:hAnsi="Cambria Math"/>
                          <w:bCs/>
                          <w:i/>
                          <w:sz w:val="24"/>
                          <w:szCs w:val="24"/>
                          <w:lang w:val="id-ID"/>
                        </w:rPr>
                      </m:ctrlPr>
                    </m:naryPr>
                    <m:sub/>
                    <m:sup/>
                    <m:e>
                      <m:sSubSup>
                        <m:sSubSupPr>
                          <m:ctrlPr>
                            <w:rPr>
                              <w:rFonts w:ascii="Cambria Math" w:hAnsi="Cambria Math"/>
                              <w:bCs/>
                              <w:i/>
                              <w:sz w:val="24"/>
                              <w:szCs w:val="24"/>
                              <w:lang w:val="id-ID"/>
                            </w:rPr>
                          </m:ctrlPr>
                        </m:sSubSupPr>
                        <m:e>
                          <m:r>
                            <w:rPr>
                              <w:rFonts w:ascii="Cambria Math" w:hAnsi="Cambria Math"/>
                              <w:sz w:val="24"/>
                              <w:szCs w:val="24"/>
                              <w:lang w:val="id-ID"/>
                            </w:rPr>
                            <m:t>σ</m:t>
                          </m:r>
                        </m:e>
                        <m:sub>
                          <m:r>
                            <w:rPr>
                              <w:rFonts w:ascii="Cambria Math" w:hAnsi="Cambria Math"/>
                              <w:sz w:val="24"/>
                              <w:szCs w:val="24"/>
                              <w:lang w:val="id-ID"/>
                            </w:rPr>
                            <m:t>i</m:t>
                          </m:r>
                        </m:sub>
                        <m:sup>
                          <m:r>
                            <w:rPr>
                              <w:rFonts w:ascii="Cambria Math" w:hAnsi="Cambria Math"/>
                              <w:sz w:val="24"/>
                              <w:szCs w:val="24"/>
                              <w:lang w:val="id-ID"/>
                            </w:rPr>
                            <m:t>2</m:t>
                          </m:r>
                        </m:sup>
                      </m:sSubSup>
                    </m:e>
                  </m:nary>
                </m:num>
                <m:den>
                  <m:sSubSup>
                    <m:sSubSupPr>
                      <m:ctrlPr>
                        <w:rPr>
                          <w:rFonts w:ascii="Cambria Math" w:hAnsi="Cambria Math"/>
                          <w:bCs/>
                          <w:i/>
                          <w:sz w:val="24"/>
                          <w:szCs w:val="24"/>
                          <w:lang w:val="id-ID"/>
                        </w:rPr>
                      </m:ctrlPr>
                    </m:sSubSupPr>
                    <m:e>
                      <m:r>
                        <w:rPr>
                          <w:rFonts w:ascii="Cambria Math" w:hAnsi="Cambria Math"/>
                          <w:sz w:val="24"/>
                          <w:szCs w:val="24"/>
                          <w:lang w:val="id-ID"/>
                        </w:rPr>
                        <m:t>σ</m:t>
                      </m:r>
                    </m:e>
                    <m:sub>
                      <m:r>
                        <w:rPr>
                          <w:rFonts w:ascii="Cambria Math" w:hAnsi="Cambria Math"/>
                          <w:sz w:val="24"/>
                          <w:szCs w:val="24"/>
                          <w:lang w:val="id-ID"/>
                        </w:rPr>
                        <m:t>t</m:t>
                      </m:r>
                    </m:sub>
                    <m:sup>
                      <m:r>
                        <w:rPr>
                          <w:rFonts w:ascii="Cambria Math" w:hAnsi="Cambria Math"/>
                          <w:sz w:val="24"/>
                          <w:szCs w:val="24"/>
                          <w:lang w:val="id-ID"/>
                        </w:rPr>
                        <m:t>2</m:t>
                      </m:r>
                    </m:sup>
                  </m:sSubSup>
                </m:den>
              </m:f>
            </m:e>
          </m:d>
        </m:oMath>
      </m:oMathPara>
    </w:p>
    <w:p w14:paraId="14FF9890" w14:textId="2881AC2F" w:rsidR="00617F6C" w:rsidRDefault="00F01A4B" w:rsidP="00F01A4B">
      <w:pPr>
        <w:tabs>
          <w:tab w:val="left" w:pos="426"/>
        </w:tabs>
        <w:spacing w:after="0" w:line="360" w:lineRule="auto"/>
        <w:ind w:left="1134"/>
        <w:jc w:val="both"/>
        <w:rPr>
          <w:rFonts w:ascii="Times New Roman" w:hAnsi="Times New Roman"/>
          <w:bCs/>
          <w:sz w:val="24"/>
          <w:szCs w:val="24"/>
          <w:lang w:val="id-ID"/>
        </w:rPr>
      </w:pPr>
      <w:r>
        <w:rPr>
          <w:rFonts w:ascii="Times New Roman" w:hAnsi="Times New Roman"/>
          <w:bCs/>
          <w:sz w:val="24"/>
          <w:szCs w:val="24"/>
        </w:rPr>
        <w:t xml:space="preserve">    </w:t>
      </w:r>
      <w:r w:rsidR="00617F6C">
        <w:rPr>
          <w:rFonts w:ascii="Times New Roman" w:hAnsi="Times New Roman"/>
          <w:bCs/>
          <w:sz w:val="24"/>
          <w:szCs w:val="24"/>
          <w:lang w:val="id-ID"/>
        </w:rPr>
        <w:t xml:space="preserve"> Keterangan:</w:t>
      </w:r>
    </w:p>
    <w:tbl>
      <w:tblPr>
        <w:tblStyle w:val="TableGrid"/>
        <w:tblW w:w="0" w:type="auto"/>
        <w:tblInd w:w="1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3"/>
        <w:gridCol w:w="6770"/>
      </w:tblGrid>
      <w:tr w:rsidR="00617F6C" w14:paraId="32F688F6" w14:textId="77777777" w:rsidTr="00F01A4B">
        <w:tc>
          <w:tcPr>
            <w:tcW w:w="709" w:type="dxa"/>
          </w:tcPr>
          <w:p w14:paraId="2C8C8B07" w14:textId="77777777" w:rsidR="00617F6C" w:rsidRPr="00986724" w:rsidRDefault="000E1E26" w:rsidP="00EE3A5B">
            <w:pPr>
              <w:spacing w:line="360" w:lineRule="auto"/>
              <w:jc w:val="both"/>
              <w:rPr>
                <w:rFonts w:ascii="Times New Roman" w:hAnsi="Times New Roman"/>
                <w:bCs/>
                <w:sz w:val="24"/>
                <w:szCs w:val="24"/>
                <w:lang w:val="id-ID"/>
              </w:rPr>
            </w:pPr>
            <m:oMathPara>
              <m:oMathParaPr>
                <m:jc m:val="left"/>
              </m:oMathParaPr>
              <m:oMath>
                <m:sSub>
                  <m:sSubPr>
                    <m:ctrlPr>
                      <w:rPr>
                        <w:rFonts w:ascii="Cambria Math" w:hAnsi="Cambria Math"/>
                        <w:bCs/>
                        <w:i/>
                        <w:sz w:val="24"/>
                        <w:szCs w:val="24"/>
                        <w:lang w:val="id-ID"/>
                      </w:rPr>
                    </m:ctrlPr>
                  </m:sSubPr>
                  <m:e>
                    <m:r>
                      <w:rPr>
                        <w:rFonts w:ascii="Cambria Math" w:hAnsi="Cambria Math"/>
                        <w:sz w:val="24"/>
                        <w:szCs w:val="24"/>
                        <w:lang w:val="id-ID"/>
                      </w:rPr>
                      <m:t>r</m:t>
                    </m:r>
                  </m:e>
                  <m:sub>
                    <m:r>
                      <w:rPr>
                        <w:rFonts w:ascii="Cambria Math" w:hAnsi="Cambria Math"/>
                        <w:sz w:val="24"/>
                        <w:szCs w:val="24"/>
                        <w:lang w:val="id-ID"/>
                      </w:rPr>
                      <m:t>11</m:t>
                    </m:r>
                  </m:sub>
                </m:sSub>
              </m:oMath>
            </m:oMathPara>
          </w:p>
        </w:tc>
        <w:tc>
          <w:tcPr>
            <w:tcW w:w="283" w:type="dxa"/>
          </w:tcPr>
          <w:p w14:paraId="26BE66A8"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w:t>
            </w:r>
          </w:p>
        </w:tc>
        <w:tc>
          <w:tcPr>
            <w:tcW w:w="6770" w:type="dxa"/>
          </w:tcPr>
          <w:p w14:paraId="71751012"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Koefisien reliabilitas instrumen</w:t>
            </w:r>
          </w:p>
        </w:tc>
      </w:tr>
      <w:tr w:rsidR="00617F6C" w14:paraId="1DADF1D9" w14:textId="77777777" w:rsidTr="00F01A4B">
        <w:tc>
          <w:tcPr>
            <w:tcW w:w="709" w:type="dxa"/>
          </w:tcPr>
          <w:p w14:paraId="36F11A1D"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n</w:t>
            </w:r>
          </w:p>
        </w:tc>
        <w:tc>
          <w:tcPr>
            <w:tcW w:w="283" w:type="dxa"/>
          </w:tcPr>
          <w:p w14:paraId="5A838EB8"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w:t>
            </w:r>
          </w:p>
        </w:tc>
        <w:tc>
          <w:tcPr>
            <w:tcW w:w="6770" w:type="dxa"/>
          </w:tcPr>
          <w:p w14:paraId="04070DED"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Banyaknya butir soal</w:t>
            </w:r>
          </w:p>
        </w:tc>
      </w:tr>
      <w:tr w:rsidR="00617F6C" w14:paraId="6BAF28FB" w14:textId="77777777" w:rsidTr="00F01A4B">
        <w:tc>
          <w:tcPr>
            <w:tcW w:w="709" w:type="dxa"/>
          </w:tcPr>
          <w:p w14:paraId="3523E6E0"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1</w:t>
            </w:r>
          </w:p>
        </w:tc>
        <w:tc>
          <w:tcPr>
            <w:tcW w:w="283" w:type="dxa"/>
          </w:tcPr>
          <w:p w14:paraId="3D5CFF6F"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w:t>
            </w:r>
          </w:p>
        </w:tc>
        <w:tc>
          <w:tcPr>
            <w:tcW w:w="6770" w:type="dxa"/>
          </w:tcPr>
          <w:p w14:paraId="33C019EB"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Bilangan konstan</w:t>
            </w:r>
          </w:p>
        </w:tc>
      </w:tr>
      <w:tr w:rsidR="00617F6C" w14:paraId="57F7C553" w14:textId="77777777" w:rsidTr="00F01A4B">
        <w:tc>
          <w:tcPr>
            <w:tcW w:w="709" w:type="dxa"/>
          </w:tcPr>
          <w:p w14:paraId="39C41281" w14:textId="77777777" w:rsidR="00617F6C" w:rsidRPr="003C0F76" w:rsidRDefault="000E1E26" w:rsidP="00EE3A5B">
            <w:pPr>
              <w:spacing w:line="360" w:lineRule="auto"/>
              <w:jc w:val="both"/>
              <w:rPr>
                <w:rFonts w:ascii="Times New Roman" w:hAnsi="Times New Roman"/>
                <w:bCs/>
                <w:sz w:val="24"/>
                <w:szCs w:val="24"/>
                <w:lang w:val="id-ID"/>
              </w:rPr>
            </w:pPr>
            <m:oMathPara>
              <m:oMathParaPr>
                <m:jc m:val="left"/>
              </m:oMathParaPr>
              <m:oMath>
                <m:sSubSup>
                  <m:sSubSupPr>
                    <m:ctrlPr>
                      <w:rPr>
                        <w:rFonts w:ascii="Cambria Math" w:hAnsi="Cambria Math"/>
                        <w:bCs/>
                        <w:i/>
                        <w:sz w:val="24"/>
                        <w:szCs w:val="24"/>
                        <w:lang w:val="id-ID"/>
                      </w:rPr>
                    </m:ctrlPr>
                  </m:sSubSupPr>
                  <m:e>
                    <m:r>
                      <w:rPr>
                        <w:rFonts w:ascii="Cambria Math" w:hAnsi="Cambria Math"/>
                        <w:sz w:val="24"/>
                        <w:szCs w:val="24"/>
                        <w:lang w:val="id-ID"/>
                      </w:rPr>
                      <m:t>σ</m:t>
                    </m:r>
                  </m:e>
                  <m:sub>
                    <m:r>
                      <w:rPr>
                        <w:rFonts w:ascii="Cambria Math" w:hAnsi="Cambria Math"/>
                        <w:sz w:val="24"/>
                        <w:szCs w:val="24"/>
                        <w:lang w:val="id-ID"/>
                      </w:rPr>
                      <m:t>i</m:t>
                    </m:r>
                  </m:sub>
                  <m:sup>
                    <m:r>
                      <w:rPr>
                        <w:rFonts w:ascii="Cambria Math" w:hAnsi="Cambria Math"/>
                        <w:sz w:val="24"/>
                        <w:szCs w:val="24"/>
                        <w:lang w:val="id-ID"/>
                      </w:rPr>
                      <m:t>2</m:t>
                    </m:r>
                  </m:sup>
                </m:sSubSup>
              </m:oMath>
            </m:oMathPara>
          </w:p>
        </w:tc>
        <w:tc>
          <w:tcPr>
            <w:tcW w:w="283" w:type="dxa"/>
          </w:tcPr>
          <w:p w14:paraId="3206B94E"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w:t>
            </w:r>
          </w:p>
        </w:tc>
        <w:tc>
          <w:tcPr>
            <w:tcW w:w="6770" w:type="dxa"/>
          </w:tcPr>
          <w:p w14:paraId="46FFA207"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Jumlah varian butir</w:t>
            </w:r>
          </w:p>
        </w:tc>
      </w:tr>
      <w:tr w:rsidR="00617F6C" w14:paraId="42B7530F" w14:textId="77777777" w:rsidTr="00F01A4B">
        <w:tc>
          <w:tcPr>
            <w:tcW w:w="709" w:type="dxa"/>
          </w:tcPr>
          <w:p w14:paraId="5759F8BD" w14:textId="77777777" w:rsidR="00617F6C" w:rsidRPr="003C0F76" w:rsidRDefault="000E1E26" w:rsidP="00EE3A5B">
            <w:pPr>
              <w:spacing w:line="360" w:lineRule="auto"/>
              <w:jc w:val="both"/>
              <w:rPr>
                <w:rFonts w:ascii="Times New Roman" w:hAnsi="Times New Roman"/>
                <w:bCs/>
                <w:sz w:val="24"/>
                <w:szCs w:val="24"/>
                <w:lang w:val="id-ID"/>
              </w:rPr>
            </w:pPr>
            <m:oMathPara>
              <m:oMathParaPr>
                <m:jc m:val="left"/>
              </m:oMathParaPr>
              <m:oMath>
                <m:sSubSup>
                  <m:sSubSupPr>
                    <m:ctrlPr>
                      <w:rPr>
                        <w:rFonts w:ascii="Cambria Math" w:hAnsi="Cambria Math"/>
                        <w:bCs/>
                        <w:i/>
                        <w:sz w:val="24"/>
                        <w:szCs w:val="24"/>
                        <w:lang w:val="id-ID"/>
                      </w:rPr>
                    </m:ctrlPr>
                  </m:sSubSupPr>
                  <m:e>
                    <m:r>
                      <w:rPr>
                        <w:rFonts w:ascii="Cambria Math" w:hAnsi="Cambria Math"/>
                        <w:sz w:val="24"/>
                        <w:szCs w:val="24"/>
                        <w:lang w:val="id-ID"/>
                      </w:rPr>
                      <m:t>σ</m:t>
                    </m:r>
                  </m:e>
                  <m:sub>
                    <m:r>
                      <w:rPr>
                        <w:rFonts w:ascii="Cambria Math" w:hAnsi="Cambria Math"/>
                        <w:sz w:val="24"/>
                        <w:szCs w:val="24"/>
                        <w:lang w:val="id-ID"/>
                      </w:rPr>
                      <m:t>t</m:t>
                    </m:r>
                  </m:sub>
                  <m:sup>
                    <m:r>
                      <w:rPr>
                        <w:rFonts w:ascii="Cambria Math" w:hAnsi="Cambria Math"/>
                        <w:sz w:val="24"/>
                        <w:szCs w:val="24"/>
                        <w:lang w:val="id-ID"/>
                      </w:rPr>
                      <m:t>2</m:t>
                    </m:r>
                  </m:sup>
                </m:sSubSup>
              </m:oMath>
            </m:oMathPara>
          </w:p>
        </w:tc>
        <w:tc>
          <w:tcPr>
            <w:tcW w:w="283" w:type="dxa"/>
          </w:tcPr>
          <w:p w14:paraId="31A8409B"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w:t>
            </w:r>
          </w:p>
        </w:tc>
        <w:tc>
          <w:tcPr>
            <w:tcW w:w="6770" w:type="dxa"/>
          </w:tcPr>
          <w:p w14:paraId="1EC33AE6" w14:textId="77777777" w:rsidR="00617F6C" w:rsidRDefault="00617F6C" w:rsidP="00EE3A5B">
            <w:pPr>
              <w:spacing w:line="360" w:lineRule="auto"/>
              <w:jc w:val="both"/>
              <w:rPr>
                <w:rFonts w:ascii="Times New Roman" w:hAnsi="Times New Roman"/>
                <w:bCs/>
                <w:sz w:val="24"/>
                <w:szCs w:val="24"/>
                <w:lang w:val="id-ID"/>
              </w:rPr>
            </w:pPr>
            <w:r>
              <w:rPr>
                <w:rFonts w:ascii="Times New Roman" w:hAnsi="Times New Roman"/>
                <w:bCs/>
                <w:sz w:val="24"/>
                <w:szCs w:val="24"/>
                <w:lang w:val="id-ID"/>
              </w:rPr>
              <w:t xml:space="preserve">Varian skor total </w:t>
            </w:r>
          </w:p>
        </w:tc>
      </w:tr>
    </w:tbl>
    <w:p w14:paraId="729E402F" w14:textId="2FCBE187" w:rsidR="007660FB" w:rsidRDefault="007660FB" w:rsidP="00617F6C">
      <w:pPr>
        <w:spacing w:after="0" w:line="360" w:lineRule="auto"/>
        <w:jc w:val="both"/>
        <w:rPr>
          <w:rFonts w:ascii="Times New Roman" w:hAnsi="Times New Roman"/>
          <w:bCs/>
          <w:sz w:val="24"/>
          <w:szCs w:val="24"/>
        </w:rPr>
      </w:pPr>
    </w:p>
    <w:p w14:paraId="3B97D016" w14:textId="77777777" w:rsidR="007660FB" w:rsidRPr="001D21BC" w:rsidRDefault="007660FB" w:rsidP="00617F6C">
      <w:pPr>
        <w:spacing w:after="0" w:line="360" w:lineRule="auto"/>
        <w:jc w:val="both"/>
        <w:rPr>
          <w:rFonts w:ascii="Times New Roman" w:hAnsi="Times New Roman"/>
          <w:bCs/>
          <w:sz w:val="24"/>
          <w:szCs w:val="24"/>
        </w:rPr>
      </w:pPr>
    </w:p>
    <w:p w14:paraId="5597FC02" w14:textId="77777777" w:rsidR="00617F6C" w:rsidRPr="00CE27F9" w:rsidRDefault="00617F6C">
      <w:pPr>
        <w:pStyle w:val="Heading2"/>
        <w:numPr>
          <w:ilvl w:val="0"/>
          <w:numId w:val="29"/>
        </w:numPr>
      </w:pPr>
      <w:bookmarkStart w:id="58" w:name="_Toc127817363"/>
      <w:r w:rsidRPr="004A4C46">
        <w:t xml:space="preserve">Teknik </w:t>
      </w:r>
      <w:r>
        <w:t>A</w:t>
      </w:r>
      <w:r w:rsidRPr="004A4C46">
        <w:t xml:space="preserve">nalisis </w:t>
      </w:r>
      <w:r>
        <w:t>D</w:t>
      </w:r>
      <w:r w:rsidRPr="004A4C46">
        <w:t>ata</w:t>
      </w:r>
      <w:bookmarkEnd w:id="58"/>
    </w:p>
    <w:p w14:paraId="42ABC85F" w14:textId="7BA10FA8" w:rsidR="00617F6C" w:rsidRDefault="00617F6C" w:rsidP="007E565A">
      <w:pPr>
        <w:spacing w:after="0" w:line="480" w:lineRule="auto"/>
        <w:ind w:left="851" w:firstLine="720"/>
        <w:jc w:val="both"/>
        <w:rPr>
          <w:rFonts w:ascii="Times New Roman" w:hAnsi="Times New Roman"/>
          <w:bCs/>
          <w:sz w:val="24"/>
          <w:szCs w:val="24"/>
          <w:lang w:val="id-ID"/>
        </w:rPr>
      </w:pPr>
      <w:r w:rsidRPr="00563E9E">
        <w:rPr>
          <w:rFonts w:ascii="Times New Roman" w:hAnsi="Times New Roman"/>
          <w:bCs/>
          <w:sz w:val="24"/>
          <w:szCs w:val="24"/>
        </w:rPr>
        <w:t>Teknik analisis data yang digunakan dalam penelitian berupa kuantitatif-deskriptif dan statistik inferensial</w:t>
      </w:r>
      <w:r>
        <w:rPr>
          <w:rFonts w:ascii="Times New Roman" w:hAnsi="Times New Roman"/>
          <w:bCs/>
          <w:sz w:val="24"/>
          <w:szCs w:val="24"/>
        </w:rPr>
        <w:t xml:space="preserve"> yan</w:t>
      </w:r>
      <w:r>
        <w:rPr>
          <w:rFonts w:ascii="Times New Roman" w:hAnsi="Times New Roman"/>
          <w:bCs/>
          <w:sz w:val="24"/>
          <w:szCs w:val="24"/>
          <w:lang w:val="id-ID"/>
        </w:rPr>
        <w:t>g</w:t>
      </w:r>
      <w:r>
        <w:rPr>
          <w:rFonts w:ascii="Times New Roman" w:hAnsi="Times New Roman"/>
          <w:bCs/>
          <w:sz w:val="24"/>
          <w:szCs w:val="24"/>
        </w:rPr>
        <w:t xml:space="preserve"> sebelumnya dilakukan uji normalitas</w:t>
      </w:r>
      <w:r>
        <w:rPr>
          <w:rFonts w:ascii="Times New Roman" w:hAnsi="Times New Roman"/>
          <w:bCs/>
          <w:sz w:val="24"/>
          <w:szCs w:val="24"/>
          <w:lang w:val="id-ID"/>
        </w:rPr>
        <w:t xml:space="preserve"> dan uji homogenitas kemudian untuk mengetahui hasil akhir dilakukan uji hipotesis dengan t-</w:t>
      </w:r>
      <w:r>
        <w:rPr>
          <w:rFonts w:ascii="Times New Roman" w:hAnsi="Times New Roman"/>
          <w:bCs/>
          <w:i/>
          <w:iCs/>
          <w:sz w:val="24"/>
          <w:szCs w:val="24"/>
          <w:lang w:val="id-ID"/>
        </w:rPr>
        <w:t>test</w:t>
      </w:r>
      <w:r>
        <w:rPr>
          <w:rFonts w:ascii="Times New Roman" w:hAnsi="Times New Roman"/>
          <w:bCs/>
          <w:sz w:val="24"/>
          <w:szCs w:val="24"/>
          <w:lang w:val="id-ID"/>
        </w:rPr>
        <w:t>. Teknik tersebut dapat mengolah data kuant</w:t>
      </w:r>
      <w:r w:rsidR="00ED7449">
        <w:rPr>
          <w:rFonts w:ascii="Times New Roman" w:hAnsi="Times New Roman"/>
          <w:bCs/>
          <w:sz w:val="24"/>
          <w:szCs w:val="24"/>
        </w:rPr>
        <w:t>at</w:t>
      </w:r>
      <w:r>
        <w:rPr>
          <w:rFonts w:ascii="Times New Roman" w:hAnsi="Times New Roman"/>
          <w:bCs/>
          <w:sz w:val="24"/>
          <w:szCs w:val="24"/>
          <w:lang w:val="id-ID"/>
        </w:rPr>
        <w:t xml:space="preserve">if sehingga menunjukkan hasil penelitian yang valid. </w:t>
      </w:r>
    </w:p>
    <w:p w14:paraId="60A63B48" w14:textId="003618E5" w:rsidR="002B15FC" w:rsidRDefault="002B15FC">
      <w:pPr>
        <w:pStyle w:val="ListParagraph"/>
        <w:numPr>
          <w:ilvl w:val="0"/>
          <w:numId w:val="20"/>
        </w:numPr>
        <w:spacing w:after="0" w:line="480" w:lineRule="auto"/>
        <w:ind w:left="1134" w:hanging="283"/>
        <w:jc w:val="both"/>
        <w:rPr>
          <w:rFonts w:ascii="Times New Roman" w:hAnsi="Times New Roman"/>
          <w:bCs/>
          <w:sz w:val="24"/>
          <w:szCs w:val="24"/>
        </w:rPr>
      </w:pPr>
      <w:r>
        <w:rPr>
          <w:rFonts w:ascii="Times New Roman" w:hAnsi="Times New Roman"/>
          <w:bCs/>
          <w:sz w:val="24"/>
          <w:szCs w:val="24"/>
        </w:rPr>
        <w:t>Pedoman Penilaian Keterlaksanaan Pembelajaran</w:t>
      </w:r>
    </w:p>
    <w:p w14:paraId="643D2174" w14:textId="13BEFB7A" w:rsidR="002B15FC" w:rsidRDefault="002B15FC" w:rsidP="007E565A">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rPr>
        <w:t>Keterlaksanaan pembelajaran dalam penelitian dinilai oleh observer dengan instrument lembar observasi keterlaksanaan pembelajaran yang suda divalidasi oleh ahli. Lembar observasi keterlaksanaan pembelajaran digunakan untuk menilai kelancaran dan ketercapaian proses pembelajaran yang telah dilakukan. Hasil dari lembar observasi dapat digunakan oleh peneliti untuk mengetahui</w:t>
      </w:r>
      <w:r w:rsidR="00142F1B">
        <w:rPr>
          <w:rFonts w:ascii="Times New Roman" w:hAnsi="Times New Roman"/>
          <w:bCs/>
          <w:sz w:val="24"/>
          <w:szCs w:val="24"/>
        </w:rPr>
        <w:t xml:space="preserve"> kesuksesan</w:t>
      </w:r>
      <w:r>
        <w:rPr>
          <w:rFonts w:ascii="Times New Roman" w:hAnsi="Times New Roman"/>
          <w:bCs/>
          <w:sz w:val="24"/>
          <w:szCs w:val="24"/>
        </w:rPr>
        <w:t xml:space="preserve"> proses pembelajaran dan evaluasi untuk proses pembelajaran selanjutnya. Penilaian dilakukan dengan skor yang diberikan oleh observer pada setiap kriteria yang terdapat pada lembar observasi lalu diakumulasikan. Observasi dilakukan tiga kali pertemuan untuk kelas kontrol dan kelas eksperimen. Akumulasi skor</w:t>
      </w:r>
      <w:r w:rsidR="00E922D6">
        <w:rPr>
          <w:rFonts w:ascii="Times New Roman" w:hAnsi="Times New Roman"/>
          <w:bCs/>
          <w:sz w:val="24"/>
          <w:szCs w:val="24"/>
        </w:rPr>
        <w:t xml:space="preserve"> setiap aspek</w:t>
      </w:r>
      <w:r>
        <w:rPr>
          <w:rFonts w:ascii="Times New Roman" w:hAnsi="Times New Roman"/>
          <w:bCs/>
          <w:sz w:val="24"/>
          <w:szCs w:val="24"/>
        </w:rPr>
        <w:t xml:space="preserve"> dilakukan dengan pedoman sebagai berikut.</w:t>
      </w:r>
    </w:p>
    <w:p w14:paraId="1839595A" w14:textId="6263BC91" w:rsidR="002B15FC" w:rsidRPr="007A6C39" w:rsidRDefault="002B15FC" w:rsidP="002B15FC">
      <w:pPr>
        <w:pStyle w:val="ListParagraph"/>
        <w:spacing w:after="0" w:line="360" w:lineRule="auto"/>
        <w:ind w:left="502"/>
        <w:jc w:val="both"/>
        <w:rPr>
          <w:rFonts w:ascii="Times New Roman" w:hAnsi="Times New Roman"/>
          <w:bCs/>
          <w:sz w:val="24"/>
          <w:szCs w:val="24"/>
        </w:rPr>
      </w:pPr>
      <m:oMathPara>
        <m:oMathParaPr>
          <m:jc m:val="center"/>
        </m:oMathParaPr>
        <m:oMath>
          <m:r>
            <w:rPr>
              <w:rFonts w:ascii="Cambria Math" w:hAnsi="Cambria Math"/>
              <w:sz w:val="24"/>
              <w:szCs w:val="24"/>
            </w:rPr>
            <w:lastRenderedPageBreak/>
            <m:t xml:space="preserve">Nilai Observasi= </m:t>
          </m:r>
          <m:f>
            <m:fPr>
              <m:ctrlPr>
                <w:rPr>
                  <w:rFonts w:ascii="Cambria Math" w:hAnsi="Cambria Math"/>
                  <w:bCs/>
                  <w:i/>
                  <w:sz w:val="24"/>
                  <w:szCs w:val="24"/>
                </w:rPr>
              </m:ctrlPr>
            </m:fPr>
            <m:num>
              <m:r>
                <w:rPr>
                  <w:rFonts w:ascii="Cambria Math" w:hAnsi="Cambria Math"/>
                  <w:sz w:val="24"/>
                  <w:szCs w:val="24"/>
                </w:rPr>
                <m:t>Nilai pertemuan 1+..+...</m:t>
              </m:r>
            </m:num>
            <m:den>
              <m:r>
                <w:rPr>
                  <w:rFonts w:ascii="Cambria Math" w:hAnsi="Cambria Math"/>
                  <w:sz w:val="24"/>
                  <w:szCs w:val="24"/>
                </w:rPr>
                <m:t>jumlah pertemuan</m:t>
              </m:r>
            </m:den>
          </m:f>
        </m:oMath>
      </m:oMathPara>
    </w:p>
    <w:p w14:paraId="6B258EFC" w14:textId="77777777" w:rsidR="002B15FC" w:rsidRPr="0005698A" w:rsidRDefault="002B15FC" w:rsidP="007E565A">
      <w:pPr>
        <w:pStyle w:val="ListParagraph"/>
        <w:spacing w:after="0" w:line="480" w:lineRule="auto"/>
        <w:ind w:left="1134"/>
        <w:jc w:val="both"/>
        <w:rPr>
          <w:rFonts w:ascii="Times New Roman" w:hAnsi="Times New Roman"/>
          <w:bCs/>
          <w:sz w:val="24"/>
          <w:szCs w:val="24"/>
        </w:rPr>
      </w:pPr>
      <w:r>
        <w:rPr>
          <w:rFonts w:ascii="Times New Roman" w:hAnsi="Times New Roman"/>
          <w:bCs/>
          <w:sz w:val="24"/>
          <w:szCs w:val="24"/>
        </w:rPr>
        <w:t xml:space="preserve">Kemudian untuk mengetahui hasil dari keseluruhan keterlaksanaan pembelajaran pada pertemuan 1 sampai 3 menggunakan rumus sebagai berikut.  </w:t>
      </w:r>
    </w:p>
    <w:p w14:paraId="1AEB49B8" w14:textId="0C5010D0" w:rsidR="002B15FC" w:rsidRPr="007A6319" w:rsidRDefault="002B15FC" w:rsidP="002B15FC">
      <w:pPr>
        <w:pStyle w:val="ListParagraph"/>
        <w:spacing w:after="0" w:line="360" w:lineRule="auto"/>
        <w:ind w:left="502"/>
        <w:jc w:val="both"/>
        <w:rPr>
          <w:rFonts w:ascii="Times New Roman" w:hAnsi="Times New Roman"/>
          <w:bCs/>
          <w:sz w:val="24"/>
          <w:szCs w:val="24"/>
        </w:rPr>
      </w:pPr>
      <m:oMathPara>
        <m:oMathParaPr>
          <m:jc m:val="center"/>
        </m:oMathParaPr>
        <m:oMath>
          <m:r>
            <w:rPr>
              <w:rFonts w:ascii="Cambria Math" w:hAnsi="Cambria Math"/>
              <w:sz w:val="24"/>
              <w:szCs w:val="24"/>
            </w:rPr>
            <m:t>Nilai Observasi Total=</m:t>
          </m:r>
          <m:f>
            <m:fPr>
              <m:ctrlPr>
                <w:rPr>
                  <w:rFonts w:ascii="Cambria Math" w:hAnsi="Cambria Math"/>
                  <w:bCs/>
                  <w:i/>
                  <w:sz w:val="24"/>
                  <w:szCs w:val="24"/>
                </w:rPr>
              </m:ctrlPr>
            </m:fPr>
            <m:num>
              <m:r>
                <w:rPr>
                  <w:rFonts w:ascii="Cambria Math" w:hAnsi="Cambria Math"/>
                  <w:sz w:val="24"/>
                  <w:szCs w:val="24"/>
                </w:rPr>
                <m:t>Rerata skor pertemuan 1+..+...</m:t>
              </m:r>
            </m:num>
            <m:den>
              <m:r>
                <w:rPr>
                  <w:rFonts w:ascii="Cambria Math" w:hAnsi="Cambria Math"/>
                  <w:sz w:val="24"/>
                  <w:szCs w:val="24"/>
                </w:rPr>
                <m:t>jumlah pertemuan</m:t>
              </m:r>
            </m:den>
          </m:f>
        </m:oMath>
      </m:oMathPara>
    </w:p>
    <w:p w14:paraId="7F4C0DC8" w14:textId="25D6678C" w:rsidR="00B532B5" w:rsidRDefault="007C1826" w:rsidP="00073283">
      <w:pPr>
        <w:spacing w:after="0" w:line="480" w:lineRule="auto"/>
        <w:ind w:left="1134"/>
        <w:jc w:val="both"/>
        <w:rPr>
          <w:rFonts w:ascii="Times New Roman" w:hAnsi="Times New Roman"/>
          <w:bCs/>
          <w:sz w:val="24"/>
          <w:szCs w:val="24"/>
        </w:rPr>
      </w:pPr>
      <w:r>
        <w:rPr>
          <w:rFonts w:ascii="Times New Roman" w:hAnsi="Times New Roman"/>
          <w:bCs/>
          <w:sz w:val="24"/>
          <w:szCs w:val="24"/>
        </w:rPr>
        <w:t xml:space="preserve">Hasil rerata </w:t>
      </w:r>
      <w:r w:rsidR="00292C03">
        <w:rPr>
          <w:rFonts w:ascii="Times New Roman" w:hAnsi="Times New Roman"/>
          <w:bCs/>
          <w:sz w:val="24"/>
          <w:szCs w:val="24"/>
        </w:rPr>
        <w:t xml:space="preserve">yang telah diketahui dapat dikategorisasikan berdasarkan tabel pada berikut ini. </w:t>
      </w:r>
    </w:p>
    <w:p w14:paraId="2D4F3E20" w14:textId="55C0C000" w:rsidR="00B532B5" w:rsidRPr="004E190D" w:rsidRDefault="004E190D" w:rsidP="004E190D">
      <w:pPr>
        <w:pStyle w:val="Caption"/>
        <w:ind w:left="993" w:firstLine="283"/>
        <w:jc w:val="center"/>
        <w:rPr>
          <w:rFonts w:asciiTheme="majorBidi" w:hAnsiTheme="majorBidi" w:cstheme="majorBidi"/>
          <w:bCs/>
          <w:i w:val="0"/>
          <w:iCs w:val="0"/>
          <w:color w:val="auto"/>
          <w:sz w:val="24"/>
          <w:szCs w:val="24"/>
        </w:rPr>
      </w:pPr>
      <w:bookmarkStart w:id="59" w:name="_Toc119643324"/>
      <w:r w:rsidRPr="004E190D">
        <w:rPr>
          <w:rFonts w:asciiTheme="majorBidi" w:hAnsiTheme="majorBidi" w:cstheme="majorBidi"/>
          <w:i w:val="0"/>
          <w:iCs w:val="0"/>
          <w:color w:val="auto"/>
          <w:sz w:val="24"/>
          <w:szCs w:val="24"/>
        </w:rPr>
        <w:t xml:space="preserve">Tabel 3. </w:t>
      </w:r>
      <w:r w:rsidRPr="004E190D">
        <w:rPr>
          <w:rFonts w:asciiTheme="majorBidi" w:hAnsiTheme="majorBidi" w:cstheme="majorBidi"/>
          <w:i w:val="0"/>
          <w:iCs w:val="0"/>
          <w:color w:val="auto"/>
          <w:sz w:val="24"/>
          <w:szCs w:val="24"/>
        </w:rPr>
        <w:fldChar w:fldCharType="begin"/>
      </w:r>
      <w:r w:rsidRPr="004E190D">
        <w:rPr>
          <w:rFonts w:asciiTheme="majorBidi" w:hAnsiTheme="majorBidi" w:cstheme="majorBidi"/>
          <w:i w:val="0"/>
          <w:iCs w:val="0"/>
          <w:color w:val="auto"/>
          <w:sz w:val="24"/>
          <w:szCs w:val="24"/>
        </w:rPr>
        <w:instrText xml:space="preserve"> SEQ Tabel_3. \* ARABIC </w:instrText>
      </w:r>
      <w:r w:rsidRPr="004E190D">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15</w:t>
      </w:r>
      <w:r w:rsidRPr="004E190D">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00B532B5" w:rsidRPr="004E190D">
        <w:rPr>
          <w:rFonts w:asciiTheme="majorBidi" w:hAnsiTheme="majorBidi" w:cstheme="majorBidi"/>
          <w:i w:val="0"/>
          <w:iCs w:val="0"/>
          <w:color w:val="auto"/>
          <w:sz w:val="24"/>
          <w:szCs w:val="24"/>
        </w:rPr>
        <w:t>Parameter</w:t>
      </w:r>
      <w:r w:rsidR="00B532B5" w:rsidRPr="004E190D">
        <w:rPr>
          <w:rFonts w:asciiTheme="majorBidi" w:hAnsiTheme="majorBidi" w:cstheme="majorBidi"/>
          <w:bCs/>
          <w:i w:val="0"/>
          <w:iCs w:val="0"/>
          <w:color w:val="auto"/>
          <w:sz w:val="24"/>
          <w:szCs w:val="24"/>
        </w:rPr>
        <w:t xml:space="preserve"> Keterlaksanaan Pembelajaran</w:t>
      </w:r>
      <w:bookmarkEnd w:id="59"/>
    </w:p>
    <w:tbl>
      <w:tblPr>
        <w:tblStyle w:val="TableGrid"/>
        <w:tblW w:w="0" w:type="auto"/>
        <w:tblInd w:w="2391" w:type="dxa"/>
        <w:tblLook w:val="04A0" w:firstRow="1" w:lastRow="0" w:firstColumn="1" w:lastColumn="0" w:noHBand="0" w:noVBand="1"/>
      </w:tblPr>
      <w:tblGrid>
        <w:gridCol w:w="2551"/>
        <w:gridCol w:w="3473"/>
      </w:tblGrid>
      <w:tr w:rsidR="00292C03" w14:paraId="57DDB636" w14:textId="77777777" w:rsidTr="00292C03">
        <w:tc>
          <w:tcPr>
            <w:tcW w:w="2551" w:type="dxa"/>
          </w:tcPr>
          <w:p w14:paraId="7DE4F9D6" w14:textId="77777777" w:rsidR="00292C03" w:rsidRPr="00CB1570" w:rsidRDefault="00292C03"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Parameter</w:t>
            </w:r>
          </w:p>
        </w:tc>
        <w:tc>
          <w:tcPr>
            <w:tcW w:w="3473" w:type="dxa"/>
          </w:tcPr>
          <w:p w14:paraId="54518EBC" w14:textId="0BDA4229" w:rsidR="00292C03" w:rsidRPr="00B532B5" w:rsidRDefault="00B532B5" w:rsidP="00C44AAC">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Kategorisasi</w:t>
            </w:r>
          </w:p>
        </w:tc>
      </w:tr>
      <w:tr w:rsidR="00292C03" w14:paraId="0012A6ED" w14:textId="77777777" w:rsidTr="00292C03">
        <w:tc>
          <w:tcPr>
            <w:tcW w:w="2551" w:type="dxa"/>
          </w:tcPr>
          <w:p w14:paraId="6FA40F61" w14:textId="77777777" w:rsidR="00292C03" w:rsidRPr="00A565A8" w:rsidRDefault="00292C03"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 xml:space="preserve">3,0 &lt; x </w:t>
            </w:r>
          </w:p>
        </w:tc>
        <w:tc>
          <w:tcPr>
            <w:tcW w:w="3473" w:type="dxa"/>
          </w:tcPr>
          <w:p w14:paraId="03EEED4F" w14:textId="77777777" w:rsidR="00292C03" w:rsidRPr="006C4E12" w:rsidRDefault="00292C03" w:rsidP="00073283">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Tinggi (baik)</w:t>
            </w:r>
          </w:p>
        </w:tc>
      </w:tr>
      <w:tr w:rsidR="00292C03" w14:paraId="25044B42" w14:textId="77777777" w:rsidTr="00292C03">
        <w:tc>
          <w:tcPr>
            <w:tcW w:w="2551" w:type="dxa"/>
          </w:tcPr>
          <w:p w14:paraId="669A808D" w14:textId="77777777" w:rsidR="00292C03" w:rsidRPr="00A565A8" w:rsidRDefault="00292C03"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2,0 &lt; x ≤ 3,0</w:t>
            </w:r>
          </w:p>
        </w:tc>
        <w:tc>
          <w:tcPr>
            <w:tcW w:w="3473" w:type="dxa"/>
          </w:tcPr>
          <w:p w14:paraId="504292BD" w14:textId="77777777" w:rsidR="00292C03" w:rsidRPr="00C33A6E" w:rsidRDefault="00292C03" w:rsidP="00073283">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Sedang</w:t>
            </w:r>
          </w:p>
        </w:tc>
      </w:tr>
      <w:tr w:rsidR="00292C03" w14:paraId="56E91444" w14:textId="77777777" w:rsidTr="00292C03">
        <w:tc>
          <w:tcPr>
            <w:tcW w:w="2551" w:type="dxa"/>
          </w:tcPr>
          <w:p w14:paraId="30C7DA5A" w14:textId="77777777" w:rsidR="00292C03" w:rsidRPr="006C4E12" w:rsidRDefault="00292C03"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1,0 &lt; x ≤ 2,0</w:t>
            </w:r>
          </w:p>
        </w:tc>
        <w:tc>
          <w:tcPr>
            <w:tcW w:w="3473" w:type="dxa"/>
          </w:tcPr>
          <w:p w14:paraId="7E106B16" w14:textId="77777777" w:rsidR="00292C03" w:rsidRDefault="00292C03" w:rsidP="00073283">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Rendah (kurang)</w:t>
            </w:r>
          </w:p>
        </w:tc>
      </w:tr>
      <w:tr w:rsidR="00292C03" w14:paraId="21BEAF6C" w14:textId="77777777" w:rsidTr="00292C03">
        <w:tc>
          <w:tcPr>
            <w:tcW w:w="2551" w:type="dxa"/>
          </w:tcPr>
          <w:p w14:paraId="46BB567C" w14:textId="77777777" w:rsidR="00292C03" w:rsidRPr="006C4E12" w:rsidRDefault="00292C03"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x ≤ 1,0</w:t>
            </w:r>
          </w:p>
        </w:tc>
        <w:tc>
          <w:tcPr>
            <w:tcW w:w="3473" w:type="dxa"/>
          </w:tcPr>
          <w:p w14:paraId="1BF1AE76" w14:textId="1FBD6976" w:rsidR="00292C03" w:rsidRDefault="00292C03" w:rsidP="00073283">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Sangat rendah</w:t>
            </w:r>
          </w:p>
        </w:tc>
      </w:tr>
    </w:tbl>
    <w:p w14:paraId="0BB7DB3C" w14:textId="77777777" w:rsidR="00B532B5" w:rsidRDefault="00B532B5" w:rsidP="00292C03">
      <w:pPr>
        <w:spacing w:after="0" w:line="360" w:lineRule="auto"/>
        <w:ind w:left="1200"/>
        <w:jc w:val="both"/>
        <w:rPr>
          <w:rFonts w:ascii="Times New Roman" w:hAnsi="Times New Roman"/>
          <w:bCs/>
          <w:sz w:val="24"/>
          <w:szCs w:val="24"/>
        </w:rPr>
      </w:pPr>
    </w:p>
    <w:p w14:paraId="427027A0" w14:textId="5B3F3D1B" w:rsidR="00292C03" w:rsidRDefault="00B532B5" w:rsidP="00EA494F">
      <w:pPr>
        <w:spacing w:after="0" w:line="480" w:lineRule="auto"/>
        <w:ind w:left="1202" w:firstLine="720"/>
        <w:jc w:val="both"/>
        <w:rPr>
          <w:rFonts w:ascii="Times New Roman" w:hAnsi="Times New Roman"/>
          <w:bCs/>
          <w:sz w:val="24"/>
          <w:szCs w:val="24"/>
        </w:rPr>
      </w:pPr>
      <w:r>
        <w:rPr>
          <w:rFonts w:ascii="Times New Roman" w:hAnsi="Times New Roman"/>
          <w:bCs/>
          <w:sz w:val="24"/>
          <w:szCs w:val="24"/>
        </w:rPr>
        <w:t xml:space="preserve">Parameter ini dapat menunjukkan tingkat keterlaksanaan pembelajaran apabila dilihat dari </w:t>
      </w:r>
      <w:r w:rsidR="008C0546">
        <w:rPr>
          <w:rFonts w:ascii="Times New Roman" w:hAnsi="Times New Roman"/>
          <w:bCs/>
          <w:sz w:val="24"/>
          <w:szCs w:val="24"/>
        </w:rPr>
        <w:t>rerata skor yang diperoleh pada tiap aspek pengamatan pada beberapa pertemuan. Tetapi untuk lebih memperjelas keterlaksanaan pembelajaran secara</w:t>
      </w:r>
      <w:r w:rsidR="00B11133">
        <w:rPr>
          <w:rFonts w:ascii="Times New Roman" w:hAnsi="Times New Roman"/>
          <w:bCs/>
          <w:sz w:val="24"/>
          <w:szCs w:val="24"/>
        </w:rPr>
        <w:t xml:space="preserve"> keseluruhan</w:t>
      </w:r>
      <w:r w:rsidR="008C0546">
        <w:rPr>
          <w:rFonts w:ascii="Times New Roman" w:hAnsi="Times New Roman"/>
          <w:bCs/>
          <w:sz w:val="24"/>
          <w:szCs w:val="24"/>
        </w:rPr>
        <w:t xml:space="preserve"> </w:t>
      </w:r>
      <w:r w:rsidR="00B11133">
        <w:rPr>
          <w:rFonts w:ascii="Times New Roman" w:hAnsi="Times New Roman"/>
          <w:bCs/>
          <w:sz w:val="24"/>
          <w:szCs w:val="24"/>
        </w:rPr>
        <w:t xml:space="preserve">hasil </w:t>
      </w:r>
      <w:r w:rsidR="008C0546">
        <w:rPr>
          <w:rFonts w:ascii="Times New Roman" w:hAnsi="Times New Roman"/>
          <w:bCs/>
          <w:sz w:val="24"/>
          <w:szCs w:val="24"/>
        </w:rPr>
        <w:t xml:space="preserve">skor dikonversikan </w:t>
      </w:r>
      <w:r w:rsidR="00B11133">
        <w:rPr>
          <w:rFonts w:ascii="Times New Roman" w:hAnsi="Times New Roman"/>
          <w:bCs/>
          <w:sz w:val="24"/>
          <w:szCs w:val="24"/>
        </w:rPr>
        <w:t xml:space="preserve">dalam bentuk persentase dengan parameter sebagai berikut. </w:t>
      </w:r>
    </w:p>
    <w:p w14:paraId="241821AE" w14:textId="6E8D6513" w:rsidR="007F7F7B" w:rsidRPr="00590D38" w:rsidRDefault="00590D38" w:rsidP="00590D38">
      <w:pPr>
        <w:pStyle w:val="Caption"/>
        <w:ind w:left="2410"/>
        <w:rPr>
          <w:rFonts w:asciiTheme="majorBidi" w:hAnsiTheme="majorBidi" w:cstheme="majorBidi"/>
          <w:i w:val="0"/>
          <w:iCs w:val="0"/>
          <w:color w:val="auto"/>
          <w:sz w:val="24"/>
          <w:szCs w:val="24"/>
        </w:rPr>
      </w:pPr>
      <w:bookmarkStart w:id="60" w:name="_Toc119643325"/>
      <w:r w:rsidRPr="00590D38">
        <w:rPr>
          <w:rFonts w:asciiTheme="majorBidi" w:hAnsiTheme="majorBidi" w:cstheme="majorBidi"/>
          <w:i w:val="0"/>
          <w:iCs w:val="0"/>
          <w:color w:val="auto"/>
          <w:sz w:val="24"/>
          <w:szCs w:val="24"/>
        </w:rPr>
        <w:t xml:space="preserve">Tabel 3. </w:t>
      </w:r>
      <w:r w:rsidRPr="00590D38">
        <w:rPr>
          <w:rFonts w:asciiTheme="majorBidi" w:hAnsiTheme="majorBidi" w:cstheme="majorBidi"/>
          <w:i w:val="0"/>
          <w:iCs w:val="0"/>
          <w:color w:val="auto"/>
          <w:sz w:val="24"/>
          <w:szCs w:val="24"/>
        </w:rPr>
        <w:fldChar w:fldCharType="begin"/>
      </w:r>
      <w:r w:rsidRPr="00590D38">
        <w:rPr>
          <w:rFonts w:asciiTheme="majorBidi" w:hAnsiTheme="majorBidi" w:cstheme="majorBidi"/>
          <w:i w:val="0"/>
          <w:iCs w:val="0"/>
          <w:color w:val="auto"/>
          <w:sz w:val="24"/>
          <w:szCs w:val="24"/>
        </w:rPr>
        <w:instrText xml:space="preserve"> SEQ Tabel_3. \* ARABIC </w:instrText>
      </w:r>
      <w:r w:rsidRPr="00590D38">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16</w:t>
      </w:r>
      <w:r w:rsidRPr="00590D38">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007F7F7B" w:rsidRPr="00590D38">
        <w:rPr>
          <w:rFonts w:asciiTheme="majorBidi" w:hAnsiTheme="majorBidi" w:cstheme="majorBidi"/>
          <w:i w:val="0"/>
          <w:iCs w:val="0"/>
          <w:color w:val="auto"/>
          <w:sz w:val="24"/>
          <w:szCs w:val="24"/>
        </w:rPr>
        <w:t>Parameter</w:t>
      </w:r>
      <w:r w:rsidR="007F7F7B" w:rsidRPr="00590D38">
        <w:rPr>
          <w:rFonts w:asciiTheme="majorBidi" w:hAnsiTheme="majorBidi" w:cstheme="majorBidi"/>
          <w:bCs/>
          <w:i w:val="0"/>
          <w:iCs w:val="0"/>
          <w:color w:val="auto"/>
          <w:sz w:val="24"/>
          <w:szCs w:val="24"/>
        </w:rPr>
        <w:t xml:space="preserve"> Persentase Keterlaksanaan Pembelajaran</w:t>
      </w:r>
      <w:bookmarkEnd w:id="60"/>
    </w:p>
    <w:tbl>
      <w:tblPr>
        <w:tblStyle w:val="TableGrid"/>
        <w:tblW w:w="6018" w:type="dxa"/>
        <w:tblInd w:w="2660" w:type="dxa"/>
        <w:tblLook w:val="04A0" w:firstRow="1" w:lastRow="0" w:firstColumn="1" w:lastColumn="0" w:noHBand="0" w:noVBand="1"/>
      </w:tblPr>
      <w:tblGrid>
        <w:gridCol w:w="1701"/>
        <w:gridCol w:w="4317"/>
      </w:tblGrid>
      <w:tr w:rsidR="007F7F7B" w14:paraId="0AA1E124" w14:textId="77777777" w:rsidTr="007F7F7B">
        <w:trPr>
          <w:tblHeader/>
        </w:trPr>
        <w:tc>
          <w:tcPr>
            <w:tcW w:w="1701" w:type="dxa"/>
            <w:vAlign w:val="center"/>
          </w:tcPr>
          <w:p w14:paraId="3C97CA5E" w14:textId="77777777" w:rsidR="007F7F7B" w:rsidRDefault="007F7F7B" w:rsidP="00C44AAC">
            <w:pPr>
              <w:jc w:val="center"/>
              <w:rPr>
                <w:rFonts w:ascii="Times New Roman" w:hAnsi="Times New Roman"/>
                <w:bCs/>
                <w:sz w:val="24"/>
                <w:szCs w:val="24"/>
              </w:rPr>
            </w:pPr>
            <w:r>
              <w:rPr>
                <w:rFonts w:ascii="Times New Roman" w:hAnsi="Times New Roman"/>
                <w:bCs/>
                <w:sz w:val="24"/>
                <w:szCs w:val="24"/>
              </w:rPr>
              <w:t>Interval</w:t>
            </w:r>
          </w:p>
          <w:p w14:paraId="263B4194" w14:textId="77777777" w:rsidR="007F7F7B" w:rsidRDefault="007F7F7B" w:rsidP="00C44AAC">
            <w:pPr>
              <w:jc w:val="center"/>
              <w:rPr>
                <w:rFonts w:ascii="Times New Roman" w:hAnsi="Times New Roman"/>
                <w:bCs/>
                <w:sz w:val="24"/>
                <w:szCs w:val="24"/>
              </w:rPr>
            </w:pPr>
            <w:r>
              <w:rPr>
                <w:rFonts w:ascii="Times New Roman" w:hAnsi="Times New Roman"/>
                <w:bCs/>
                <w:sz w:val="24"/>
                <w:szCs w:val="24"/>
              </w:rPr>
              <w:t>Persentase</w:t>
            </w:r>
          </w:p>
        </w:tc>
        <w:tc>
          <w:tcPr>
            <w:tcW w:w="4317" w:type="dxa"/>
            <w:vAlign w:val="center"/>
          </w:tcPr>
          <w:p w14:paraId="6C761F76" w14:textId="77777777" w:rsidR="007F7F7B" w:rsidRDefault="007F7F7B" w:rsidP="00C44AAC">
            <w:pPr>
              <w:jc w:val="center"/>
              <w:rPr>
                <w:rFonts w:ascii="Times New Roman" w:hAnsi="Times New Roman"/>
                <w:bCs/>
                <w:sz w:val="24"/>
                <w:szCs w:val="24"/>
              </w:rPr>
            </w:pPr>
            <w:r>
              <w:rPr>
                <w:rFonts w:ascii="Times New Roman" w:hAnsi="Times New Roman"/>
                <w:bCs/>
                <w:sz w:val="24"/>
                <w:szCs w:val="24"/>
              </w:rPr>
              <w:t>Keterangan</w:t>
            </w:r>
          </w:p>
        </w:tc>
      </w:tr>
      <w:tr w:rsidR="007F7F7B" w14:paraId="1B7E5C35" w14:textId="77777777" w:rsidTr="007F7F7B">
        <w:tc>
          <w:tcPr>
            <w:tcW w:w="1701" w:type="dxa"/>
            <w:vAlign w:val="center"/>
          </w:tcPr>
          <w:p w14:paraId="7F46CB83" w14:textId="77777777" w:rsidR="007F7F7B" w:rsidRDefault="007F7F7B" w:rsidP="007F7F7B">
            <w:pPr>
              <w:jc w:val="center"/>
              <w:rPr>
                <w:rFonts w:ascii="Times New Roman" w:hAnsi="Times New Roman"/>
                <w:bCs/>
                <w:sz w:val="24"/>
                <w:szCs w:val="24"/>
              </w:rPr>
            </w:pPr>
            <w:r>
              <w:rPr>
                <w:rFonts w:ascii="Times New Roman" w:hAnsi="Times New Roman"/>
                <w:bCs/>
                <w:sz w:val="24"/>
                <w:szCs w:val="24"/>
              </w:rPr>
              <w:t>75%&lt; x</w:t>
            </w:r>
          </w:p>
        </w:tc>
        <w:tc>
          <w:tcPr>
            <w:tcW w:w="4317" w:type="dxa"/>
            <w:vAlign w:val="center"/>
          </w:tcPr>
          <w:p w14:paraId="7232A204" w14:textId="73B40D75" w:rsidR="007F7F7B" w:rsidRPr="000867C6" w:rsidRDefault="003E5FA7" w:rsidP="007F7F7B">
            <w:pPr>
              <w:jc w:val="both"/>
              <w:rPr>
                <w:rFonts w:ascii="Times New Roman" w:hAnsi="Times New Roman"/>
                <w:sz w:val="24"/>
              </w:rPr>
            </w:pPr>
            <w:r>
              <w:rPr>
                <w:rFonts w:ascii="Times New Roman" w:hAnsi="Times New Roman"/>
                <w:sz w:val="24"/>
              </w:rPr>
              <w:t>P</w:t>
            </w:r>
            <w:r w:rsidRPr="000867C6">
              <w:rPr>
                <w:rFonts w:ascii="Times New Roman" w:hAnsi="Times New Roman"/>
                <w:sz w:val="24"/>
              </w:rPr>
              <w:t>embelajaran</w:t>
            </w:r>
            <w:r>
              <w:rPr>
                <w:rFonts w:ascii="Times New Roman" w:hAnsi="Times New Roman"/>
                <w:sz w:val="24"/>
              </w:rPr>
              <w:t xml:space="preserve"> terlaksana dengan sangat baik sesuai rencana pelaksanaan pembelajaran</w:t>
            </w:r>
          </w:p>
        </w:tc>
      </w:tr>
      <w:tr w:rsidR="007F7F7B" w14:paraId="680AA0C3" w14:textId="77777777" w:rsidTr="007F7F7B">
        <w:tc>
          <w:tcPr>
            <w:tcW w:w="1701" w:type="dxa"/>
            <w:vAlign w:val="center"/>
          </w:tcPr>
          <w:p w14:paraId="59A40E55" w14:textId="77777777" w:rsidR="007F7F7B" w:rsidRDefault="007F7F7B" w:rsidP="007F7F7B">
            <w:pPr>
              <w:jc w:val="center"/>
              <w:rPr>
                <w:rFonts w:ascii="Times New Roman" w:hAnsi="Times New Roman"/>
                <w:bCs/>
                <w:sz w:val="24"/>
                <w:szCs w:val="24"/>
              </w:rPr>
            </w:pPr>
            <w:r>
              <w:rPr>
                <w:rFonts w:ascii="Times New Roman" w:hAnsi="Times New Roman"/>
                <w:bCs/>
                <w:sz w:val="24"/>
                <w:szCs w:val="24"/>
              </w:rPr>
              <w:t>50%&lt; x ≤ 75%</w:t>
            </w:r>
          </w:p>
        </w:tc>
        <w:tc>
          <w:tcPr>
            <w:tcW w:w="4317" w:type="dxa"/>
            <w:vAlign w:val="center"/>
          </w:tcPr>
          <w:p w14:paraId="31B78233" w14:textId="6499E601" w:rsidR="007F7F7B" w:rsidRPr="000867C6" w:rsidRDefault="003E5FA7" w:rsidP="007F7F7B">
            <w:pPr>
              <w:jc w:val="both"/>
              <w:rPr>
                <w:rFonts w:ascii="Times New Roman" w:hAnsi="Times New Roman"/>
                <w:sz w:val="24"/>
              </w:rPr>
            </w:pPr>
            <w:r>
              <w:rPr>
                <w:rFonts w:ascii="Times New Roman" w:hAnsi="Times New Roman"/>
                <w:sz w:val="24"/>
              </w:rPr>
              <w:t>P</w:t>
            </w:r>
            <w:r w:rsidRPr="000867C6">
              <w:rPr>
                <w:rFonts w:ascii="Times New Roman" w:hAnsi="Times New Roman"/>
                <w:sz w:val="24"/>
              </w:rPr>
              <w:t>embelajaran</w:t>
            </w:r>
            <w:r>
              <w:rPr>
                <w:rFonts w:ascii="Times New Roman" w:hAnsi="Times New Roman"/>
                <w:sz w:val="24"/>
              </w:rPr>
              <w:t xml:space="preserve"> terlaksana dengan baik sesuai rencana pelaksanaan pembelajaran</w:t>
            </w:r>
          </w:p>
        </w:tc>
      </w:tr>
      <w:tr w:rsidR="007F7F7B" w14:paraId="441F63F3" w14:textId="77777777" w:rsidTr="007F7F7B">
        <w:trPr>
          <w:trHeight w:val="665"/>
        </w:trPr>
        <w:tc>
          <w:tcPr>
            <w:tcW w:w="1701" w:type="dxa"/>
            <w:vAlign w:val="center"/>
          </w:tcPr>
          <w:p w14:paraId="7AC6488E" w14:textId="77777777" w:rsidR="007F7F7B" w:rsidRDefault="007F7F7B" w:rsidP="007F7F7B">
            <w:pPr>
              <w:jc w:val="center"/>
              <w:rPr>
                <w:rFonts w:ascii="Times New Roman" w:hAnsi="Times New Roman"/>
                <w:bCs/>
                <w:sz w:val="24"/>
                <w:szCs w:val="24"/>
              </w:rPr>
            </w:pPr>
            <w:r>
              <w:rPr>
                <w:rFonts w:ascii="Times New Roman" w:hAnsi="Times New Roman"/>
                <w:bCs/>
                <w:sz w:val="24"/>
                <w:szCs w:val="24"/>
              </w:rPr>
              <w:t>25%&lt; x ≤ 50%</w:t>
            </w:r>
          </w:p>
        </w:tc>
        <w:tc>
          <w:tcPr>
            <w:tcW w:w="4317" w:type="dxa"/>
            <w:vAlign w:val="center"/>
          </w:tcPr>
          <w:p w14:paraId="0CFF95B8" w14:textId="1DA514E5" w:rsidR="007F7F7B" w:rsidRPr="000867C6" w:rsidRDefault="007F7F7B" w:rsidP="007F7F7B">
            <w:pPr>
              <w:jc w:val="both"/>
              <w:rPr>
                <w:rFonts w:ascii="Times New Roman" w:hAnsi="Times New Roman"/>
                <w:sz w:val="24"/>
              </w:rPr>
            </w:pPr>
            <w:r>
              <w:rPr>
                <w:rFonts w:ascii="Times New Roman" w:hAnsi="Times New Roman"/>
                <w:sz w:val="24"/>
              </w:rPr>
              <w:t>P</w:t>
            </w:r>
            <w:r w:rsidRPr="000867C6">
              <w:rPr>
                <w:rFonts w:ascii="Times New Roman" w:hAnsi="Times New Roman"/>
                <w:sz w:val="24"/>
              </w:rPr>
              <w:t xml:space="preserve">embelajaran </w:t>
            </w:r>
            <w:r w:rsidR="003E5FA7">
              <w:rPr>
                <w:rFonts w:ascii="Times New Roman" w:hAnsi="Times New Roman"/>
                <w:sz w:val="24"/>
              </w:rPr>
              <w:t xml:space="preserve">kurang </w:t>
            </w:r>
            <w:r>
              <w:rPr>
                <w:rFonts w:ascii="Times New Roman" w:hAnsi="Times New Roman"/>
                <w:sz w:val="24"/>
              </w:rPr>
              <w:t>terlaksana sesuai rencana pelaksanaan pembelajaran</w:t>
            </w:r>
            <w:r w:rsidRPr="000867C6">
              <w:rPr>
                <w:rFonts w:ascii="Times New Roman" w:hAnsi="Times New Roman"/>
                <w:sz w:val="24"/>
              </w:rPr>
              <w:t xml:space="preserve"> </w:t>
            </w:r>
          </w:p>
        </w:tc>
      </w:tr>
      <w:tr w:rsidR="007F7F7B" w14:paraId="7983E20A" w14:textId="77777777" w:rsidTr="007F7F7B">
        <w:trPr>
          <w:trHeight w:val="535"/>
        </w:trPr>
        <w:tc>
          <w:tcPr>
            <w:tcW w:w="1701" w:type="dxa"/>
            <w:vAlign w:val="center"/>
          </w:tcPr>
          <w:p w14:paraId="034A2C49" w14:textId="77777777" w:rsidR="007F7F7B" w:rsidRDefault="007F7F7B" w:rsidP="007F7F7B">
            <w:pPr>
              <w:jc w:val="center"/>
              <w:rPr>
                <w:rFonts w:ascii="Times New Roman" w:hAnsi="Times New Roman"/>
                <w:bCs/>
                <w:sz w:val="24"/>
                <w:szCs w:val="24"/>
              </w:rPr>
            </w:pPr>
            <w:r>
              <w:rPr>
                <w:rFonts w:ascii="Times New Roman" w:hAnsi="Times New Roman"/>
                <w:bCs/>
                <w:sz w:val="24"/>
                <w:szCs w:val="24"/>
              </w:rPr>
              <w:t>x ≤ 25%</w:t>
            </w:r>
          </w:p>
        </w:tc>
        <w:tc>
          <w:tcPr>
            <w:tcW w:w="4317" w:type="dxa"/>
            <w:vAlign w:val="center"/>
          </w:tcPr>
          <w:p w14:paraId="1FAE3715" w14:textId="04161191" w:rsidR="007F7F7B" w:rsidRDefault="007F7F7B" w:rsidP="007F7F7B">
            <w:pPr>
              <w:jc w:val="both"/>
              <w:rPr>
                <w:rFonts w:ascii="Times New Roman" w:hAnsi="Times New Roman"/>
                <w:bCs/>
                <w:sz w:val="24"/>
                <w:szCs w:val="24"/>
              </w:rPr>
            </w:pPr>
            <w:r>
              <w:rPr>
                <w:rFonts w:ascii="Times New Roman" w:hAnsi="Times New Roman"/>
                <w:sz w:val="24"/>
              </w:rPr>
              <w:t>Pembelajaran</w:t>
            </w:r>
            <w:r w:rsidR="003E5FA7">
              <w:rPr>
                <w:rFonts w:ascii="Times New Roman" w:hAnsi="Times New Roman"/>
                <w:sz w:val="24"/>
              </w:rPr>
              <w:t xml:space="preserve"> tidak </w:t>
            </w:r>
            <w:r>
              <w:rPr>
                <w:rFonts w:ascii="Times New Roman" w:hAnsi="Times New Roman"/>
                <w:sz w:val="24"/>
              </w:rPr>
              <w:t>terlaksana sesuai rencana pelaksanaan pembelajaran</w:t>
            </w:r>
          </w:p>
        </w:tc>
      </w:tr>
    </w:tbl>
    <w:p w14:paraId="56FC61B5" w14:textId="085BDFEB" w:rsidR="003E5FA7" w:rsidRDefault="003E5FA7" w:rsidP="00292C03">
      <w:pPr>
        <w:spacing w:after="0" w:line="360" w:lineRule="auto"/>
        <w:ind w:left="1200"/>
        <w:jc w:val="both"/>
        <w:rPr>
          <w:rFonts w:ascii="Times New Roman" w:hAnsi="Times New Roman"/>
          <w:bCs/>
          <w:sz w:val="24"/>
          <w:szCs w:val="24"/>
        </w:rPr>
      </w:pPr>
    </w:p>
    <w:p w14:paraId="47A9EE72" w14:textId="5D2D6E78" w:rsidR="00073283" w:rsidRDefault="00073283" w:rsidP="00292C03">
      <w:pPr>
        <w:spacing w:after="0" w:line="360" w:lineRule="auto"/>
        <w:ind w:left="1200"/>
        <w:jc w:val="both"/>
        <w:rPr>
          <w:rFonts w:ascii="Times New Roman" w:hAnsi="Times New Roman"/>
          <w:bCs/>
          <w:sz w:val="24"/>
          <w:szCs w:val="24"/>
        </w:rPr>
      </w:pPr>
    </w:p>
    <w:p w14:paraId="32F3D061" w14:textId="77777777" w:rsidR="00073283" w:rsidRPr="007660FB" w:rsidRDefault="00073283" w:rsidP="00292C03">
      <w:pPr>
        <w:spacing w:after="0" w:line="360" w:lineRule="auto"/>
        <w:ind w:left="1200"/>
        <w:jc w:val="both"/>
        <w:rPr>
          <w:rFonts w:ascii="Times New Roman" w:hAnsi="Times New Roman"/>
          <w:bCs/>
          <w:sz w:val="24"/>
          <w:szCs w:val="24"/>
        </w:rPr>
      </w:pPr>
    </w:p>
    <w:p w14:paraId="4F77C82C" w14:textId="4A07B7D5" w:rsidR="002B15FC" w:rsidRDefault="002B15FC" w:rsidP="003E5FA7">
      <w:pPr>
        <w:pStyle w:val="ListParagraph"/>
        <w:spacing w:after="0" w:line="480" w:lineRule="auto"/>
        <w:ind w:left="1276" w:hanging="425"/>
        <w:jc w:val="both"/>
        <w:rPr>
          <w:rFonts w:ascii="Times New Roman" w:hAnsi="Times New Roman"/>
          <w:bCs/>
          <w:sz w:val="24"/>
          <w:szCs w:val="24"/>
        </w:rPr>
      </w:pPr>
      <w:r>
        <w:rPr>
          <w:rFonts w:ascii="Times New Roman" w:hAnsi="Times New Roman"/>
          <w:bCs/>
          <w:sz w:val="24"/>
          <w:szCs w:val="24"/>
        </w:rPr>
        <w:lastRenderedPageBreak/>
        <w:t xml:space="preserve">2. Pedoman Penilaian Aktivitas Siswa </w:t>
      </w:r>
    </w:p>
    <w:p w14:paraId="41471FE5" w14:textId="59329CBB" w:rsidR="002B15FC" w:rsidRDefault="002B15FC" w:rsidP="003E5FA7">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rPr>
        <w:t>Aktivitas siwa merupakan kegiatan yang dilakukan siswa selama proses pembelajaran berlangsung. Aktivitas siswa mencakup pengerjaan tugas dan partisipasi siwa dalam pembelajaran. Aktivitas siswa selama pembelajaran dinilai dengan lembar observasi aktivitas siswa. Aktivitas siswa didasarkan pada model pembelajaran dan metode yang digunakan serta pedoman dalam pembelajaran. Hasil dari lembar observasi aktivitas siswa dapat menunjukkan respon, keaktivan, dan interaksi yang terjadi selama pembelajaran. Pada lembar observasi digunakan sistem skor untuk mengukur aktivitas siswa. Kemudian dilakukan akumulasi untuk dapat melihat secara menyeluruh keberhasilan pembelajaran. Pedoman penilaian</w:t>
      </w:r>
      <w:r w:rsidR="007D2518">
        <w:rPr>
          <w:rFonts w:ascii="Times New Roman" w:hAnsi="Times New Roman"/>
          <w:bCs/>
          <w:sz w:val="24"/>
          <w:szCs w:val="24"/>
        </w:rPr>
        <w:t xml:space="preserve"> </w:t>
      </w:r>
      <w:r>
        <w:rPr>
          <w:rFonts w:ascii="Times New Roman" w:hAnsi="Times New Roman"/>
          <w:bCs/>
          <w:sz w:val="24"/>
          <w:szCs w:val="24"/>
        </w:rPr>
        <w:t>yang digunakan sebagai berikut</w:t>
      </w:r>
      <w:r w:rsidR="007D2518" w:rsidRPr="007D2518">
        <w:rPr>
          <w:rFonts w:ascii="Times New Roman" w:hAnsi="Times New Roman"/>
          <w:bCs/>
          <w:sz w:val="24"/>
          <w:szCs w:val="24"/>
        </w:rPr>
        <w:t xml:space="preserve"> </w:t>
      </w:r>
      <w:r w:rsidR="007D2518">
        <w:rPr>
          <w:rFonts w:ascii="Times New Roman" w:hAnsi="Times New Roman"/>
          <w:bCs/>
          <w:sz w:val="24"/>
          <w:szCs w:val="24"/>
        </w:rPr>
        <w:t>untuk setiap aspek</w:t>
      </w:r>
      <w:r>
        <w:rPr>
          <w:rFonts w:ascii="Times New Roman" w:hAnsi="Times New Roman"/>
          <w:bCs/>
          <w:sz w:val="24"/>
          <w:szCs w:val="24"/>
        </w:rPr>
        <w:t xml:space="preserve">. </w:t>
      </w:r>
    </w:p>
    <w:p w14:paraId="6CE29EBC" w14:textId="5BF97266" w:rsidR="002B15FC" w:rsidRDefault="007D2518" w:rsidP="00073283">
      <w:pPr>
        <w:spacing w:after="0" w:line="480" w:lineRule="auto"/>
        <w:ind w:left="1134" w:firstLine="720"/>
        <w:jc w:val="both"/>
        <w:rPr>
          <w:rFonts w:ascii="Times New Roman" w:hAnsi="Times New Roman"/>
          <w:bCs/>
          <w:sz w:val="24"/>
          <w:szCs w:val="24"/>
          <w:lang w:val="id-ID"/>
        </w:rPr>
      </w:pPr>
      <m:oMathPara>
        <m:oMath>
          <m:r>
            <w:rPr>
              <w:rFonts w:ascii="Cambria Math" w:hAnsi="Cambria Math"/>
              <w:sz w:val="24"/>
              <w:szCs w:val="24"/>
            </w:rPr>
            <m:t xml:space="preserve">Nilai Observasi= </m:t>
          </m:r>
          <m:f>
            <m:fPr>
              <m:ctrlPr>
                <w:rPr>
                  <w:rFonts w:ascii="Cambria Math" w:hAnsi="Cambria Math"/>
                  <w:bCs/>
                  <w:i/>
                  <w:sz w:val="24"/>
                  <w:szCs w:val="24"/>
                </w:rPr>
              </m:ctrlPr>
            </m:fPr>
            <m:num>
              <m:r>
                <w:rPr>
                  <w:rFonts w:ascii="Cambria Math" w:hAnsi="Cambria Math"/>
                  <w:sz w:val="24"/>
                  <w:szCs w:val="24"/>
                </w:rPr>
                <m:t>Nilai pertemuan 1+..+...</m:t>
              </m:r>
            </m:num>
            <m:den>
              <m:r>
                <w:rPr>
                  <w:rFonts w:ascii="Cambria Math" w:hAnsi="Cambria Math"/>
                  <w:sz w:val="24"/>
                  <w:szCs w:val="24"/>
                </w:rPr>
                <m:t>jumlah pertemuan</m:t>
              </m:r>
            </m:den>
          </m:f>
        </m:oMath>
      </m:oMathPara>
    </w:p>
    <w:p w14:paraId="465CCAD9" w14:textId="77777777" w:rsidR="003A5233" w:rsidRDefault="00512DFE" w:rsidP="003A5233">
      <w:pPr>
        <w:spacing w:after="0" w:line="480" w:lineRule="auto"/>
        <w:ind w:left="1134" w:hanging="131"/>
        <w:jc w:val="both"/>
        <w:rPr>
          <w:rFonts w:ascii="Times New Roman" w:hAnsi="Times New Roman"/>
          <w:bCs/>
          <w:sz w:val="24"/>
          <w:szCs w:val="24"/>
        </w:rPr>
      </w:pPr>
      <w:r>
        <w:rPr>
          <w:rFonts w:ascii="Times New Roman" w:hAnsi="Times New Roman"/>
          <w:bCs/>
          <w:sz w:val="24"/>
          <w:szCs w:val="24"/>
        </w:rPr>
        <w:t xml:space="preserve">  Hasil akhir dari tiga pertemuan yang telah dilakukan dijumlahkan dengan rumus sebagai</w:t>
      </w:r>
      <w:r w:rsidR="003A5233">
        <w:rPr>
          <w:rFonts w:ascii="Times New Roman" w:hAnsi="Times New Roman"/>
          <w:bCs/>
          <w:sz w:val="24"/>
          <w:szCs w:val="24"/>
        </w:rPr>
        <w:t xml:space="preserve"> </w:t>
      </w:r>
      <w:r w:rsidR="003E5FA7">
        <w:rPr>
          <w:rFonts w:ascii="Times New Roman" w:hAnsi="Times New Roman"/>
          <w:bCs/>
          <w:sz w:val="24"/>
          <w:szCs w:val="24"/>
        </w:rPr>
        <w:t>berikut</w:t>
      </w:r>
      <w:r>
        <w:rPr>
          <w:rFonts w:ascii="Times New Roman" w:hAnsi="Times New Roman"/>
          <w:bCs/>
          <w:sz w:val="24"/>
          <w:szCs w:val="24"/>
        </w:rPr>
        <w:t>.</w:t>
      </w:r>
      <w:r w:rsidR="003A5233">
        <w:rPr>
          <w:rFonts w:ascii="Times New Roman" w:hAnsi="Times New Roman"/>
          <w:bCs/>
          <w:sz w:val="24"/>
          <w:szCs w:val="24"/>
        </w:rPr>
        <w:t xml:space="preserve"> </w:t>
      </w:r>
    </w:p>
    <w:p w14:paraId="6ACE7065" w14:textId="2B9D2337" w:rsidR="00C85B05" w:rsidRPr="003E5FA7" w:rsidRDefault="003E5FA7" w:rsidP="003A5233">
      <w:pPr>
        <w:spacing w:line="240" w:lineRule="auto"/>
        <w:ind w:left="1134" w:hanging="131"/>
        <w:jc w:val="both"/>
        <w:rPr>
          <w:rFonts w:ascii="Times New Roman" w:hAnsi="Times New Roman"/>
          <w:bCs/>
          <w:sz w:val="24"/>
          <w:szCs w:val="24"/>
        </w:rPr>
      </w:pPr>
      <w:r w:rsidRPr="003E5FA7">
        <w:rPr>
          <w:rFonts w:ascii="Cambria Math" w:hAnsi="Cambria Math"/>
          <w:i/>
          <w:sz w:val="24"/>
          <w:szCs w:val="24"/>
        </w:rPr>
        <w:br/>
      </w:r>
      <m:oMathPara>
        <m:oMathParaPr>
          <m:jc m:val="center"/>
        </m:oMathParaPr>
        <m:oMath>
          <m:r>
            <w:rPr>
              <w:rFonts w:ascii="Cambria Math" w:hAnsi="Cambria Math"/>
              <w:sz w:val="24"/>
              <w:szCs w:val="24"/>
            </w:rPr>
            <m:t>Nilai Observasi Total=</m:t>
          </m:r>
          <m:f>
            <m:fPr>
              <m:ctrlPr>
                <w:rPr>
                  <w:rFonts w:ascii="Cambria Math" w:hAnsi="Cambria Math"/>
                  <w:bCs/>
                  <w:i/>
                  <w:sz w:val="24"/>
                  <w:szCs w:val="24"/>
                </w:rPr>
              </m:ctrlPr>
            </m:fPr>
            <m:num>
              <m:r>
                <w:rPr>
                  <w:rFonts w:ascii="Cambria Math" w:hAnsi="Cambria Math"/>
                  <w:sz w:val="24"/>
                  <w:szCs w:val="24"/>
                </w:rPr>
                <m:t>Rerata skor pertemuan 1+..+...</m:t>
              </m:r>
            </m:num>
            <m:den>
              <m:r>
                <w:rPr>
                  <w:rFonts w:ascii="Cambria Math" w:hAnsi="Cambria Math"/>
                  <w:sz w:val="24"/>
                  <w:szCs w:val="24"/>
                </w:rPr>
                <m:t>jumlah pertemuan</m:t>
              </m:r>
            </m:den>
          </m:f>
          <m:r>
            <m:rPr>
              <m:sty m:val="p"/>
            </m:rPr>
            <w:rPr>
              <w:rFonts w:ascii="Cambria Math" w:hAnsi="Cambria Math"/>
              <w:sz w:val="24"/>
              <w:szCs w:val="24"/>
            </w:rPr>
            <w:br/>
          </m:r>
        </m:oMath>
      </m:oMathPara>
    </w:p>
    <w:p w14:paraId="5657DEF1" w14:textId="77777777" w:rsidR="003E5FA7" w:rsidRDefault="003E5FA7" w:rsidP="00073283">
      <w:pPr>
        <w:spacing w:after="0" w:line="480" w:lineRule="auto"/>
        <w:ind w:left="1200"/>
        <w:jc w:val="both"/>
        <w:rPr>
          <w:rFonts w:ascii="Times New Roman" w:hAnsi="Times New Roman"/>
          <w:bCs/>
          <w:sz w:val="24"/>
          <w:szCs w:val="24"/>
        </w:rPr>
      </w:pPr>
      <w:r>
        <w:rPr>
          <w:rFonts w:ascii="Times New Roman" w:hAnsi="Times New Roman"/>
          <w:bCs/>
          <w:sz w:val="24"/>
          <w:szCs w:val="24"/>
        </w:rPr>
        <w:t xml:space="preserve">Hasil rerata yang telah diketahui dapat dikategorisasikan berdasarkan tabel pada berikut ini. </w:t>
      </w:r>
    </w:p>
    <w:p w14:paraId="0410AAE2" w14:textId="44B9B520" w:rsidR="003E5FA7" w:rsidRPr="00590D38" w:rsidRDefault="00590D38" w:rsidP="00590D38">
      <w:pPr>
        <w:pStyle w:val="Caption"/>
        <w:ind w:left="2977"/>
        <w:rPr>
          <w:rFonts w:asciiTheme="majorBidi" w:hAnsiTheme="majorBidi" w:cstheme="majorBidi"/>
          <w:i w:val="0"/>
          <w:iCs w:val="0"/>
          <w:color w:val="auto"/>
          <w:sz w:val="24"/>
          <w:szCs w:val="24"/>
        </w:rPr>
      </w:pPr>
      <w:bookmarkStart w:id="61" w:name="_Toc119643326"/>
      <w:r w:rsidRPr="00590D38">
        <w:rPr>
          <w:rFonts w:asciiTheme="majorBidi" w:hAnsiTheme="majorBidi" w:cstheme="majorBidi"/>
          <w:i w:val="0"/>
          <w:iCs w:val="0"/>
          <w:color w:val="auto"/>
          <w:sz w:val="24"/>
          <w:szCs w:val="24"/>
        </w:rPr>
        <w:t xml:space="preserve">Tabel 3. </w:t>
      </w:r>
      <w:r w:rsidRPr="00590D38">
        <w:rPr>
          <w:rFonts w:asciiTheme="majorBidi" w:hAnsiTheme="majorBidi" w:cstheme="majorBidi"/>
          <w:i w:val="0"/>
          <w:iCs w:val="0"/>
          <w:color w:val="auto"/>
          <w:sz w:val="24"/>
          <w:szCs w:val="24"/>
        </w:rPr>
        <w:fldChar w:fldCharType="begin"/>
      </w:r>
      <w:r w:rsidRPr="00590D38">
        <w:rPr>
          <w:rFonts w:asciiTheme="majorBidi" w:hAnsiTheme="majorBidi" w:cstheme="majorBidi"/>
          <w:i w:val="0"/>
          <w:iCs w:val="0"/>
          <w:color w:val="auto"/>
          <w:sz w:val="24"/>
          <w:szCs w:val="24"/>
        </w:rPr>
        <w:instrText xml:space="preserve"> SEQ Tabel_3. \* ARABIC </w:instrText>
      </w:r>
      <w:r w:rsidRPr="00590D38">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17</w:t>
      </w:r>
      <w:r w:rsidRPr="00590D38">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003E5FA7" w:rsidRPr="00590D38">
        <w:rPr>
          <w:rFonts w:asciiTheme="majorBidi" w:hAnsiTheme="majorBidi" w:cstheme="majorBidi"/>
          <w:i w:val="0"/>
          <w:iCs w:val="0"/>
          <w:color w:val="auto"/>
          <w:sz w:val="24"/>
          <w:szCs w:val="24"/>
        </w:rPr>
        <w:t>Parameter</w:t>
      </w:r>
      <w:r w:rsidR="003E5FA7" w:rsidRPr="00590D38">
        <w:rPr>
          <w:rFonts w:asciiTheme="majorBidi" w:hAnsiTheme="majorBidi" w:cstheme="majorBidi"/>
          <w:bCs/>
          <w:i w:val="0"/>
          <w:iCs w:val="0"/>
          <w:color w:val="auto"/>
          <w:sz w:val="24"/>
          <w:szCs w:val="24"/>
        </w:rPr>
        <w:t xml:space="preserve"> </w:t>
      </w:r>
      <w:r w:rsidR="0059750B" w:rsidRPr="00590D38">
        <w:rPr>
          <w:rFonts w:asciiTheme="majorBidi" w:hAnsiTheme="majorBidi" w:cstheme="majorBidi"/>
          <w:bCs/>
          <w:i w:val="0"/>
          <w:iCs w:val="0"/>
          <w:color w:val="auto"/>
          <w:sz w:val="24"/>
          <w:szCs w:val="24"/>
        </w:rPr>
        <w:t>Aktivitas</w:t>
      </w:r>
      <w:r w:rsidR="003E5FA7" w:rsidRPr="00590D38">
        <w:rPr>
          <w:rFonts w:asciiTheme="majorBidi" w:hAnsiTheme="majorBidi" w:cstheme="majorBidi"/>
          <w:bCs/>
          <w:i w:val="0"/>
          <w:iCs w:val="0"/>
          <w:color w:val="auto"/>
          <w:sz w:val="24"/>
          <w:szCs w:val="24"/>
        </w:rPr>
        <w:t xml:space="preserve"> Pembelajaran</w:t>
      </w:r>
      <w:bookmarkEnd w:id="61"/>
    </w:p>
    <w:tbl>
      <w:tblPr>
        <w:tblStyle w:val="TableGrid"/>
        <w:tblW w:w="0" w:type="auto"/>
        <w:tblInd w:w="2391" w:type="dxa"/>
        <w:tblLook w:val="04A0" w:firstRow="1" w:lastRow="0" w:firstColumn="1" w:lastColumn="0" w:noHBand="0" w:noVBand="1"/>
      </w:tblPr>
      <w:tblGrid>
        <w:gridCol w:w="2551"/>
        <w:gridCol w:w="3473"/>
      </w:tblGrid>
      <w:tr w:rsidR="003E5FA7" w14:paraId="208AD30E" w14:textId="77777777" w:rsidTr="00C44AAC">
        <w:tc>
          <w:tcPr>
            <w:tcW w:w="2551" w:type="dxa"/>
          </w:tcPr>
          <w:p w14:paraId="0E783FBA" w14:textId="77777777" w:rsidR="003E5FA7" w:rsidRPr="00CB1570" w:rsidRDefault="003E5FA7"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Parameter</w:t>
            </w:r>
          </w:p>
        </w:tc>
        <w:tc>
          <w:tcPr>
            <w:tcW w:w="3473" w:type="dxa"/>
          </w:tcPr>
          <w:p w14:paraId="363168B6" w14:textId="77777777" w:rsidR="003E5FA7" w:rsidRPr="00B532B5" w:rsidRDefault="003E5FA7" w:rsidP="00C44AAC">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Kategorisasi</w:t>
            </w:r>
          </w:p>
        </w:tc>
      </w:tr>
      <w:tr w:rsidR="003E5FA7" w14:paraId="10DEC2D1" w14:textId="77777777" w:rsidTr="00C44AAC">
        <w:tc>
          <w:tcPr>
            <w:tcW w:w="2551" w:type="dxa"/>
          </w:tcPr>
          <w:p w14:paraId="08CF77C3" w14:textId="77777777" w:rsidR="003E5FA7" w:rsidRPr="00A565A8" w:rsidRDefault="003E5FA7"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 xml:space="preserve">3,0 &lt; x </w:t>
            </w:r>
          </w:p>
        </w:tc>
        <w:tc>
          <w:tcPr>
            <w:tcW w:w="3473" w:type="dxa"/>
          </w:tcPr>
          <w:p w14:paraId="1A3225BF" w14:textId="77777777" w:rsidR="003E5FA7" w:rsidRPr="006C4E12" w:rsidRDefault="003E5FA7" w:rsidP="00073283">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Tinggi (baik)</w:t>
            </w:r>
          </w:p>
        </w:tc>
      </w:tr>
      <w:tr w:rsidR="003E5FA7" w14:paraId="50865414" w14:textId="77777777" w:rsidTr="00C44AAC">
        <w:tc>
          <w:tcPr>
            <w:tcW w:w="2551" w:type="dxa"/>
          </w:tcPr>
          <w:p w14:paraId="4CE488C4" w14:textId="77777777" w:rsidR="003E5FA7" w:rsidRPr="00A565A8" w:rsidRDefault="003E5FA7"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2,0 &lt; x ≤ 3,0</w:t>
            </w:r>
          </w:p>
        </w:tc>
        <w:tc>
          <w:tcPr>
            <w:tcW w:w="3473" w:type="dxa"/>
          </w:tcPr>
          <w:p w14:paraId="765FB3EC" w14:textId="77777777" w:rsidR="003E5FA7" w:rsidRPr="00C33A6E" w:rsidRDefault="003E5FA7" w:rsidP="00073283">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lang w:val="id-ID"/>
              </w:rPr>
              <w:t>Sedang</w:t>
            </w:r>
          </w:p>
        </w:tc>
      </w:tr>
      <w:tr w:rsidR="003E5FA7" w14:paraId="4FF30A72" w14:textId="77777777" w:rsidTr="00C44AAC">
        <w:tc>
          <w:tcPr>
            <w:tcW w:w="2551" w:type="dxa"/>
          </w:tcPr>
          <w:p w14:paraId="4C545A1B" w14:textId="77777777" w:rsidR="003E5FA7" w:rsidRPr="006C4E12" w:rsidRDefault="003E5FA7"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1,0 &lt; x ≤ 2,0</w:t>
            </w:r>
          </w:p>
        </w:tc>
        <w:tc>
          <w:tcPr>
            <w:tcW w:w="3473" w:type="dxa"/>
          </w:tcPr>
          <w:p w14:paraId="5B11ABA7" w14:textId="77777777" w:rsidR="003E5FA7" w:rsidRDefault="003E5FA7" w:rsidP="00073283">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Rendah (kurang)</w:t>
            </w:r>
          </w:p>
        </w:tc>
      </w:tr>
      <w:tr w:rsidR="003E5FA7" w14:paraId="4F3586BE" w14:textId="77777777" w:rsidTr="00C44AAC">
        <w:tc>
          <w:tcPr>
            <w:tcW w:w="2551" w:type="dxa"/>
          </w:tcPr>
          <w:p w14:paraId="39E49D04" w14:textId="77777777" w:rsidR="003E5FA7" w:rsidRPr="006C4E12" w:rsidRDefault="003E5FA7" w:rsidP="00C44AAC">
            <w:pPr>
              <w:pStyle w:val="ListParagraph"/>
              <w:spacing w:line="360" w:lineRule="auto"/>
              <w:ind w:left="0"/>
              <w:jc w:val="center"/>
              <w:rPr>
                <w:rFonts w:ascii="Times New Roman" w:hAnsi="Times New Roman"/>
                <w:bCs/>
                <w:sz w:val="24"/>
                <w:szCs w:val="24"/>
                <w:lang w:val="id-ID"/>
              </w:rPr>
            </w:pPr>
            <w:r>
              <w:rPr>
                <w:rFonts w:ascii="Times New Roman" w:hAnsi="Times New Roman"/>
                <w:bCs/>
                <w:sz w:val="24"/>
                <w:szCs w:val="24"/>
              </w:rPr>
              <w:t>x ≤ 1,0</w:t>
            </w:r>
          </w:p>
        </w:tc>
        <w:tc>
          <w:tcPr>
            <w:tcW w:w="3473" w:type="dxa"/>
          </w:tcPr>
          <w:p w14:paraId="126887FC" w14:textId="5DE7C6AB" w:rsidR="003E5FA7" w:rsidRDefault="003E5FA7" w:rsidP="00073283">
            <w:pPr>
              <w:pStyle w:val="ListParagraph"/>
              <w:spacing w:line="360" w:lineRule="auto"/>
              <w:ind w:left="0"/>
              <w:jc w:val="center"/>
              <w:rPr>
                <w:rFonts w:ascii="Times New Roman" w:hAnsi="Times New Roman"/>
                <w:bCs/>
                <w:sz w:val="24"/>
                <w:szCs w:val="24"/>
              </w:rPr>
            </w:pPr>
            <w:r>
              <w:rPr>
                <w:rFonts w:ascii="Times New Roman" w:hAnsi="Times New Roman"/>
                <w:bCs/>
                <w:sz w:val="24"/>
                <w:szCs w:val="24"/>
                <w:lang w:val="id-ID"/>
              </w:rPr>
              <w:t>Sangat rendah</w:t>
            </w:r>
          </w:p>
        </w:tc>
      </w:tr>
    </w:tbl>
    <w:p w14:paraId="537F09B4" w14:textId="77777777" w:rsidR="003E5FA7" w:rsidRDefault="003E5FA7" w:rsidP="003E5FA7">
      <w:pPr>
        <w:spacing w:after="0" w:line="360" w:lineRule="auto"/>
        <w:ind w:left="1200"/>
        <w:jc w:val="both"/>
        <w:rPr>
          <w:rFonts w:ascii="Times New Roman" w:hAnsi="Times New Roman"/>
          <w:bCs/>
          <w:sz w:val="24"/>
          <w:szCs w:val="24"/>
        </w:rPr>
      </w:pPr>
    </w:p>
    <w:p w14:paraId="6DF6736D" w14:textId="192CDA2E" w:rsidR="00A6509C" w:rsidRDefault="003E5FA7" w:rsidP="00307EAA">
      <w:pPr>
        <w:spacing w:after="0" w:line="480" w:lineRule="auto"/>
        <w:ind w:left="1200"/>
        <w:jc w:val="both"/>
        <w:rPr>
          <w:rFonts w:ascii="Times New Roman" w:hAnsi="Times New Roman"/>
          <w:bCs/>
          <w:sz w:val="24"/>
          <w:szCs w:val="24"/>
        </w:rPr>
      </w:pPr>
      <w:r>
        <w:rPr>
          <w:rFonts w:ascii="Times New Roman" w:hAnsi="Times New Roman"/>
          <w:bCs/>
          <w:sz w:val="24"/>
          <w:szCs w:val="24"/>
        </w:rPr>
        <w:lastRenderedPageBreak/>
        <w:t>Parameter</w:t>
      </w:r>
      <w:r w:rsidR="0059750B">
        <w:rPr>
          <w:rFonts w:ascii="Times New Roman" w:hAnsi="Times New Roman"/>
          <w:bCs/>
          <w:sz w:val="24"/>
          <w:szCs w:val="24"/>
        </w:rPr>
        <w:t xml:space="preserve"> tersebut menunjukkan aktivitas </w:t>
      </w:r>
      <w:r>
        <w:rPr>
          <w:rFonts w:ascii="Times New Roman" w:hAnsi="Times New Roman"/>
          <w:bCs/>
          <w:sz w:val="24"/>
          <w:szCs w:val="24"/>
        </w:rPr>
        <w:t xml:space="preserve">pembelajaran dilihat dari rerata skor yang diperoleh pada tiap aspek pengamatan pada beberapa pertemuan. </w:t>
      </w:r>
      <w:r w:rsidR="0059750B">
        <w:rPr>
          <w:rFonts w:ascii="Times New Roman" w:hAnsi="Times New Roman"/>
          <w:bCs/>
          <w:sz w:val="24"/>
          <w:szCs w:val="24"/>
        </w:rPr>
        <w:t>Kemudian</w:t>
      </w:r>
      <w:r>
        <w:rPr>
          <w:rFonts w:ascii="Times New Roman" w:hAnsi="Times New Roman"/>
          <w:bCs/>
          <w:sz w:val="24"/>
          <w:szCs w:val="24"/>
        </w:rPr>
        <w:t xml:space="preserve"> </w:t>
      </w:r>
      <w:r w:rsidR="0059750B">
        <w:rPr>
          <w:rFonts w:ascii="Times New Roman" w:hAnsi="Times New Roman"/>
          <w:bCs/>
          <w:sz w:val="24"/>
          <w:szCs w:val="24"/>
        </w:rPr>
        <w:t>perincian hasil keseluruhan skor aktivitas</w:t>
      </w:r>
      <w:r w:rsidR="00307EAA">
        <w:rPr>
          <w:rFonts w:ascii="Times New Roman" w:hAnsi="Times New Roman"/>
          <w:bCs/>
          <w:sz w:val="24"/>
          <w:szCs w:val="24"/>
        </w:rPr>
        <w:t xml:space="preserve"> siswa</w:t>
      </w:r>
      <w:r>
        <w:rPr>
          <w:rFonts w:ascii="Times New Roman" w:hAnsi="Times New Roman"/>
          <w:bCs/>
          <w:sz w:val="24"/>
          <w:szCs w:val="24"/>
        </w:rPr>
        <w:t xml:space="preserve"> </w:t>
      </w:r>
      <w:r w:rsidR="0059750B">
        <w:rPr>
          <w:rFonts w:ascii="Times New Roman" w:hAnsi="Times New Roman"/>
          <w:bCs/>
          <w:sz w:val="24"/>
          <w:szCs w:val="24"/>
        </w:rPr>
        <w:t xml:space="preserve">yang diperoleh </w:t>
      </w:r>
      <w:r>
        <w:rPr>
          <w:rFonts w:ascii="Times New Roman" w:hAnsi="Times New Roman"/>
          <w:bCs/>
          <w:sz w:val="24"/>
          <w:szCs w:val="24"/>
        </w:rPr>
        <w:t xml:space="preserve">dikonversikan dalam bentuk persentase dengan parameter sebagai berikut. </w:t>
      </w:r>
    </w:p>
    <w:p w14:paraId="7287327D" w14:textId="13421F5F" w:rsidR="003E5FA7" w:rsidRPr="00590D38" w:rsidRDefault="00590D38" w:rsidP="00590D38">
      <w:pPr>
        <w:pStyle w:val="Caption"/>
        <w:ind w:left="2977"/>
        <w:rPr>
          <w:rFonts w:asciiTheme="majorBidi" w:hAnsiTheme="majorBidi" w:cstheme="majorBidi"/>
          <w:i w:val="0"/>
          <w:iCs w:val="0"/>
          <w:color w:val="auto"/>
          <w:sz w:val="24"/>
          <w:szCs w:val="24"/>
        </w:rPr>
      </w:pPr>
      <w:bookmarkStart w:id="62" w:name="_Toc119643327"/>
      <w:r w:rsidRPr="00590D38">
        <w:rPr>
          <w:rFonts w:asciiTheme="majorBidi" w:hAnsiTheme="majorBidi" w:cstheme="majorBidi"/>
          <w:i w:val="0"/>
          <w:iCs w:val="0"/>
          <w:color w:val="auto"/>
          <w:sz w:val="24"/>
          <w:szCs w:val="24"/>
        </w:rPr>
        <w:t xml:space="preserve">Tabel 3. </w:t>
      </w:r>
      <w:r w:rsidRPr="00590D38">
        <w:rPr>
          <w:rFonts w:asciiTheme="majorBidi" w:hAnsiTheme="majorBidi" w:cstheme="majorBidi"/>
          <w:i w:val="0"/>
          <w:iCs w:val="0"/>
          <w:color w:val="auto"/>
          <w:sz w:val="24"/>
          <w:szCs w:val="24"/>
        </w:rPr>
        <w:fldChar w:fldCharType="begin"/>
      </w:r>
      <w:r w:rsidRPr="00590D38">
        <w:rPr>
          <w:rFonts w:asciiTheme="majorBidi" w:hAnsiTheme="majorBidi" w:cstheme="majorBidi"/>
          <w:i w:val="0"/>
          <w:iCs w:val="0"/>
          <w:color w:val="auto"/>
          <w:sz w:val="24"/>
          <w:szCs w:val="24"/>
        </w:rPr>
        <w:instrText xml:space="preserve"> SEQ Tabel_3. \* ARABIC </w:instrText>
      </w:r>
      <w:r w:rsidRPr="00590D38">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18</w:t>
      </w:r>
      <w:r w:rsidRPr="00590D38">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sidR="003E5FA7" w:rsidRPr="00590D38">
        <w:rPr>
          <w:rFonts w:asciiTheme="majorBidi" w:hAnsiTheme="majorBidi" w:cstheme="majorBidi"/>
          <w:i w:val="0"/>
          <w:iCs w:val="0"/>
          <w:color w:val="auto"/>
          <w:sz w:val="24"/>
          <w:szCs w:val="24"/>
        </w:rPr>
        <w:t>Parameter</w:t>
      </w:r>
      <w:r w:rsidR="003E5FA7" w:rsidRPr="00590D38">
        <w:rPr>
          <w:rFonts w:asciiTheme="majorBidi" w:hAnsiTheme="majorBidi" w:cstheme="majorBidi"/>
          <w:bCs/>
          <w:i w:val="0"/>
          <w:iCs w:val="0"/>
          <w:color w:val="auto"/>
          <w:sz w:val="24"/>
          <w:szCs w:val="24"/>
        </w:rPr>
        <w:t xml:space="preserve"> Persentase </w:t>
      </w:r>
      <w:r w:rsidR="00307EAA" w:rsidRPr="00590D38">
        <w:rPr>
          <w:rFonts w:asciiTheme="majorBidi" w:hAnsiTheme="majorBidi" w:cstheme="majorBidi"/>
          <w:bCs/>
          <w:i w:val="0"/>
          <w:iCs w:val="0"/>
          <w:color w:val="auto"/>
          <w:sz w:val="24"/>
          <w:szCs w:val="24"/>
        </w:rPr>
        <w:t>Aktivitas Siswa</w:t>
      </w:r>
      <w:bookmarkEnd w:id="62"/>
    </w:p>
    <w:tbl>
      <w:tblPr>
        <w:tblStyle w:val="TableGrid"/>
        <w:tblW w:w="6018" w:type="dxa"/>
        <w:tblInd w:w="2660" w:type="dxa"/>
        <w:tblLook w:val="04A0" w:firstRow="1" w:lastRow="0" w:firstColumn="1" w:lastColumn="0" w:noHBand="0" w:noVBand="1"/>
      </w:tblPr>
      <w:tblGrid>
        <w:gridCol w:w="1701"/>
        <w:gridCol w:w="4317"/>
      </w:tblGrid>
      <w:tr w:rsidR="003E5FA7" w14:paraId="2ADC13D6" w14:textId="77777777" w:rsidTr="00C44AAC">
        <w:trPr>
          <w:tblHeader/>
        </w:trPr>
        <w:tc>
          <w:tcPr>
            <w:tcW w:w="1701" w:type="dxa"/>
            <w:vAlign w:val="center"/>
          </w:tcPr>
          <w:p w14:paraId="47A8DFD8" w14:textId="77777777" w:rsidR="003E5FA7" w:rsidRDefault="003E5FA7" w:rsidP="00C44AAC">
            <w:pPr>
              <w:jc w:val="center"/>
              <w:rPr>
                <w:rFonts w:ascii="Times New Roman" w:hAnsi="Times New Roman"/>
                <w:bCs/>
                <w:sz w:val="24"/>
                <w:szCs w:val="24"/>
              </w:rPr>
            </w:pPr>
            <w:r>
              <w:rPr>
                <w:rFonts w:ascii="Times New Roman" w:hAnsi="Times New Roman"/>
                <w:bCs/>
                <w:sz w:val="24"/>
                <w:szCs w:val="24"/>
              </w:rPr>
              <w:t>Interval</w:t>
            </w:r>
          </w:p>
          <w:p w14:paraId="34A033D1" w14:textId="77777777" w:rsidR="003E5FA7" w:rsidRDefault="003E5FA7" w:rsidP="00C44AAC">
            <w:pPr>
              <w:jc w:val="center"/>
              <w:rPr>
                <w:rFonts w:ascii="Times New Roman" w:hAnsi="Times New Roman"/>
                <w:bCs/>
                <w:sz w:val="24"/>
                <w:szCs w:val="24"/>
              </w:rPr>
            </w:pPr>
            <w:r>
              <w:rPr>
                <w:rFonts w:ascii="Times New Roman" w:hAnsi="Times New Roman"/>
                <w:bCs/>
                <w:sz w:val="24"/>
                <w:szCs w:val="24"/>
              </w:rPr>
              <w:t>Persentase</w:t>
            </w:r>
          </w:p>
        </w:tc>
        <w:tc>
          <w:tcPr>
            <w:tcW w:w="4317" w:type="dxa"/>
            <w:vAlign w:val="center"/>
          </w:tcPr>
          <w:p w14:paraId="00F0A44F" w14:textId="77777777" w:rsidR="003E5FA7" w:rsidRDefault="003E5FA7" w:rsidP="00C44AAC">
            <w:pPr>
              <w:jc w:val="center"/>
              <w:rPr>
                <w:rFonts w:ascii="Times New Roman" w:hAnsi="Times New Roman"/>
                <w:bCs/>
                <w:sz w:val="24"/>
                <w:szCs w:val="24"/>
              </w:rPr>
            </w:pPr>
            <w:r>
              <w:rPr>
                <w:rFonts w:ascii="Times New Roman" w:hAnsi="Times New Roman"/>
                <w:bCs/>
                <w:sz w:val="24"/>
                <w:szCs w:val="24"/>
              </w:rPr>
              <w:t>Keterangan</w:t>
            </w:r>
          </w:p>
        </w:tc>
      </w:tr>
      <w:tr w:rsidR="003E5FA7" w14:paraId="59B9FAAF" w14:textId="77777777" w:rsidTr="00C44AAC">
        <w:tc>
          <w:tcPr>
            <w:tcW w:w="1701" w:type="dxa"/>
            <w:vAlign w:val="center"/>
          </w:tcPr>
          <w:p w14:paraId="57F1C7DE" w14:textId="77777777" w:rsidR="003E5FA7" w:rsidRDefault="003E5FA7" w:rsidP="00C44AAC">
            <w:pPr>
              <w:jc w:val="center"/>
              <w:rPr>
                <w:rFonts w:ascii="Times New Roman" w:hAnsi="Times New Roman"/>
                <w:bCs/>
                <w:sz w:val="24"/>
                <w:szCs w:val="24"/>
              </w:rPr>
            </w:pPr>
            <w:r>
              <w:rPr>
                <w:rFonts w:ascii="Times New Roman" w:hAnsi="Times New Roman"/>
                <w:bCs/>
                <w:sz w:val="24"/>
                <w:szCs w:val="24"/>
              </w:rPr>
              <w:t>75%&lt; x</w:t>
            </w:r>
          </w:p>
        </w:tc>
        <w:tc>
          <w:tcPr>
            <w:tcW w:w="4317" w:type="dxa"/>
            <w:vAlign w:val="center"/>
          </w:tcPr>
          <w:p w14:paraId="718D6DCB" w14:textId="44DE96FB" w:rsidR="003E5FA7" w:rsidRPr="000867C6" w:rsidRDefault="00307EAA" w:rsidP="00C44AAC">
            <w:pPr>
              <w:jc w:val="both"/>
              <w:rPr>
                <w:rFonts w:ascii="Times New Roman" w:hAnsi="Times New Roman"/>
                <w:sz w:val="24"/>
              </w:rPr>
            </w:pPr>
            <w:r>
              <w:rPr>
                <w:rFonts w:ascii="Times New Roman" w:hAnsi="Times New Roman"/>
                <w:bCs/>
                <w:sz w:val="24"/>
                <w:szCs w:val="24"/>
              </w:rPr>
              <w:t>Aktivitas siswa</w:t>
            </w:r>
            <w:r>
              <w:rPr>
                <w:rFonts w:ascii="Times New Roman" w:hAnsi="Times New Roman"/>
                <w:sz w:val="24"/>
              </w:rPr>
              <w:t xml:space="preserve"> </w:t>
            </w:r>
            <w:r w:rsidR="003E5FA7">
              <w:rPr>
                <w:rFonts w:ascii="Times New Roman" w:hAnsi="Times New Roman"/>
                <w:sz w:val="24"/>
              </w:rPr>
              <w:t>terlaksana dengan sangat baik sesuai rencana pelaksanaan pembelajaran</w:t>
            </w:r>
          </w:p>
        </w:tc>
      </w:tr>
      <w:tr w:rsidR="003E5FA7" w14:paraId="7BAC1458" w14:textId="77777777" w:rsidTr="00C44AAC">
        <w:tc>
          <w:tcPr>
            <w:tcW w:w="1701" w:type="dxa"/>
            <w:vAlign w:val="center"/>
          </w:tcPr>
          <w:p w14:paraId="4ED2E1D1" w14:textId="77777777" w:rsidR="003E5FA7" w:rsidRDefault="003E5FA7" w:rsidP="00C44AAC">
            <w:pPr>
              <w:jc w:val="center"/>
              <w:rPr>
                <w:rFonts w:ascii="Times New Roman" w:hAnsi="Times New Roman"/>
                <w:bCs/>
                <w:sz w:val="24"/>
                <w:szCs w:val="24"/>
              </w:rPr>
            </w:pPr>
            <w:r>
              <w:rPr>
                <w:rFonts w:ascii="Times New Roman" w:hAnsi="Times New Roman"/>
                <w:bCs/>
                <w:sz w:val="24"/>
                <w:szCs w:val="24"/>
              </w:rPr>
              <w:t>50%&lt; x ≤ 75%</w:t>
            </w:r>
          </w:p>
        </w:tc>
        <w:tc>
          <w:tcPr>
            <w:tcW w:w="4317" w:type="dxa"/>
            <w:vAlign w:val="center"/>
          </w:tcPr>
          <w:p w14:paraId="0B2DEB64" w14:textId="4B60BAEC" w:rsidR="003E5FA7" w:rsidRPr="000867C6" w:rsidRDefault="00307EAA" w:rsidP="00C44AAC">
            <w:pPr>
              <w:jc w:val="both"/>
              <w:rPr>
                <w:rFonts w:ascii="Times New Roman" w:hAnsi="Times New Roman"/>
                <w:sz w:val="24"/>
              </w:rPr>
            </w:pPr>
            <w:r>
              <w:rPr>
                <w:rFonts w:ascii="Times New Roman" w:hAnsi="Times New Roman"/>
                <w:bCs/>
                <w:sz w:val="24"/>
                <w:szCs w:val="24"/>
              </w:rPr>
              <w:t>Aktivitas siswa</w:t>
            </w:r>
            <w:r w:rsidR="003E5FA7">
              <w:rPr>
                <w:rFonts w:ascii="Times New Roman" w:hAnsi="Times New Roman"/>
                <w:sz w:val="24"/>
              </w:rPr>
              <w:t xml:space="preserve"> terlaksana dengan baik sesuai rencana pelaksanaan pembelajaran</w:t>
            </w:r>
          </w:p>
        </w:tc>
      </w:tr>
      <w:tr w:rsidR="003E5FA7" w14:paraId="7BF3A4A0" w14:textId="77777777" w:rsidTr="00C44AAC">
        <w:trPr>
          <w:trHeight w:val="665"/>
        </w:trPr>
        <w:tc>
          <w:tcPr>
            <w:tcW w:w="1701" w:type="dxa"/>
            <w:vAlign w:val="center"/>
          </w:tcPr>
          <w:p w14:paraId="13957CF1" w14:textId="77777777" w:rsidR="003E5FA7" w:rsidRDefault="003E5FA7" w:rsidP="00C44AAC">
            <w:pPr>
              <w:jc w:val="center"/>
              <w:rPr>
                <w:rFonts w:ascii="Times New Roman" w:hAnsi="Times New Roman"/>
                <w:bCs/>
                <w:sz w:val="24"/>
                <w:szCs w:val="24"/>
              </w:rPr>
            </w:pPr>
            <w:r>
              <w:rPr>
                <w:rFonts w:ascii="Times New Roman" w:hAnsi="Times New Roman"/>
                <w:bCs/>
                <w:sz w:val="24"/>
                <w:szCs w:val="24"/>
              </w:rPr>
              <w:t>25%&lt; x ≤ 50%</w:t>
            </w:r>
          </w:p>
        </w:tc>
        <w:tc>
          <w:tcPr>
            <w:tcW w:w="4317" w:type="dxa"/>
            <w:vAlign w:val="center"/>
          </w:tcPr>
          <w:p w14:paraId="68E6DE86" w14:textId="0065B17A" w:rsidR="003E5FA7" w:rsidRPr="000867C6" w:rsidRDefault="00307EAA" w:rsidP="00C44AAC">
            <w:pPr>
              <w:jc w:val="both"/>
              <w:rPr>
                <w:rFonts w:ascii="Times New Roman" w:hAnsi="Times New Roman"/>
                <w:sz w:val="24"/>
              </w:rPr>
            </w:pPr>
            <w:r>
              <w:rPr>
                <w:rFonts w:ascii="Times New Roman" w:hAnsi="Times New Roman"/>
                <w:bCs/>
                <w:sz w:val="24"/>
                <w:szCs w:val="24"/>
              </w:rPr>
              <w:t>Aktivitas siswa</w:t>
            </w:r>
            <w:r w:rsidR="003E5FA7" w:rsidRPr="000867C6">
              <w:rPr>
                <w:rFonts w:ascii="Times New Roman" w:hAnsi="Times New Roman"/>
                <w:sz w:val="24"/>
              </w:rPr>
              <w:t xml:space="preserve"> </w:t>
            </w:r>
            <w:r w:rsidR="003E5FA7">
              <w:rPr>
                <w:rFonts w:ascii="Times New Roman" w:hAnsi="Times New Roman"/>
                <w:sz w:val="24"/>
              </w:rPr>
              <w:t>kurang terlaksana sesuai rencana pelaksanaan pembelajaran</w:t>
            </w:r>
            <w:r w:rsidR="003E5FA7" w:rsidRPr="000867C6">
              <w:rPr>
                <w:rFonts w:ascii="Times New Roman" w:hAnsi="Times New Roman"/>
                <w:sz w:val="24"/>
              </w:rPr>
              <w:t xml:space="preserve"> </w:t>
            </w:r>
          </w:p>
        </w:tc>
      </w:tr>
      <w:tr w:rsidR="003E5FA7" w14:paraId="78B045A9" w14:textId="77777777" w:rsidTr="00C44AAC">
        <w:trPr>
          <w:trHeight w:val="535"/>
        </w:trPr>
        <w:tc>
          <w:tcPr>
            <w:tcW w:w="1701" w:type="dxa"/>
            <w:vAlign w:val="center"/>
          </w:tcPr>
          <w:p w14:paraId="4CFF882F" w14:textId="77777777" w:rsidR="003E5FA7" w:rsidRDefault="003E5FA7" w:rsidP="00C44AAC">
            <w:pPr>
              <w:jc w:val="center"/>
              <w:rPr>
                <w:rFonts w:ascii="Times New Roman" w:hAnsi="Times New Roman"/>
                <w:bCs/>
                <w:sz w:val="24"/>
                <w:szCs w:val="24"/>
              </w:rPr>
            </w:pPr>
            <w:r>
              <w:rPr>
                <w:rFonts w:ascii="Times New Roman" w:hAnsi="Times New Roman"/>
                <w:bCs/>
                <w:sz w:val="24"/>
                <w:szCs w:val="24"/>
              </w:rPr>
              <w:t>x ≤ 25%</w:t>
            </w:r>
          </w:p>
        </w:tc>
        <w:tc>
          <w:tcPr>
            <w:tcW w:w="4317" w:type="dxa"/>
            <w:vAlign w:val="center"/>
          </w:tcPr>
          <w:p w14:paraId="021848DF" w14:textId="01C90510" w:rsidR="003E5FA7" w:rsidRDefault="00307EAA" w:rsidP="00C44AAC">
            <w:pPr>
              <w:jc w:val="both"/>
              <w:rPr>
                <w:rFonts w:ascii="Times New Roman" w:hAnsi="Times New Roman"/>
                <w:bCs/>
                <w:sz w:val="24"/>
                <w:szCs w:val="24"/>
              </w:rPr>
            </w:pPr>
            <w:r>
              <w:rPr>
                <w:rFonts w:ascii="Times New Roman" w:hAnsi="Times New Roman"/>
                <w:bCs/>
                <w:sz w:val="24"/>
                <w:szCs w:val="24"/>
              </w:rPr>
              <w:t>Aktivitas siswa</w:t>
            </w:r>
            <w:r w:rsidR="003E5FA7">
              <w:rPr>
                <w:rFonts w:ascii="Times New Roman" w:hAnsi="Times New Roman"/>
                <w:sz w:val="24"/>
              </w:rPr>
              <w:t xml:space="preserve"> tidak terlaksana sesuai rencana pelaksanaan pembelajaran</w:t>
            </w:r>
          </w:p>
        </w:tc>
      </w:tr>
    </w:tbl>
    <w:p w14:paraId="09D6037E" w14:textId="77777777" w:rsidR="0095073D" w:rsidRPr="007A6319" w:rsidRDefault="0095073D" w:rsidP="007A6319">
      <w:pPr>
        <w:spacing w:after="0" w:line="480" w:lineRule="auto"/>
        <w:jc w:val="both"/>
        <w:rPr>
          <w:rFonts w:ascii="Times New Roman" w:hAnsi="Times New Roman"/>
          <w:bCs/>
          <w:sz w:val="24"/>
          <w:szCs w:val="24"/>
        </w:rPr>
      </w:pPr>
    </w:p>
    <w:p w14:paraId="036222E1" w14:textId="681F0A2B" w:rsidR="002B15FC" w:rsidRDefault="002B15FC" w:rsidP="003E5FA7">
      <w:pPr>
        <w:pStyle w:val="ListParagraph"/>
        <w:numPr>
          <w:ilvl w:val="0"/>
          <w:numId w:val="11"/>
        </w:numPr>
        <w:spacing w:after="0" w:line="480" w:lineRule="auto"/>
        <w:ind w:left="1134" w:hanging="283"/>
        <w:jc w:val="both"/>
        <w:rPr>
          <w:rFonts w:ascii="Times New Roman" w:hAnsi="Times New Roman"/>
          <w:bCs/>
          <w:sz w:val="24"/>
          <w:szCs w:val="24"/>
        </w:rPr>
      </w:pPr>
      <w:r>
        <w:rPr>
          <w:rFonts w:ascii="Times New Roman" w:hAnsi="Times New Roman"/>
          <w:bCs/>
          <w:sz w:val="24"/>
          <w:szCs w:val="24"/>
        </w:rPr>
        <w:t>Pedoman Penilaian Kemampuan Kolaborasi</w:t>
      </w:r>
    </w:p>
    <w:p w14:paraId="47B40810" w14:textId="530FD76B" w:rsidR="002B15FC" w:rsidRPr="003720C5" w:rsidRDefault="003C2654" w:rsidP="007E565A">
      <w:pPr>
        <w:pStyle w:val="ListParagraph"/>
        <w:numPr>
          <w:ilvl w:val="1"/>
          <w:numId w:val="6"/>
        </w:numPr>
        <w:spacing w:after="0" w:line="480" w:lineRule="auto"/>
        <w:ind w:left="1134" w:hanging="283"/>
        <w:jc w:val="both"/>
        <w:rPr>
          <w:rFonts w:ascii="Times New Roman" w:hAnsi="Times New Roman"/>
          <w:bCs/>
          <w:sz w:val="24"/>
          <w:szCs w:val="24"/>
        </w:rPr>
      </w:pPr>
      <w:r>
        <w:rPr>
          <w:rFonts w:ascii="Times New Roman" w:hAnsi="Times New Roman"/>
          <w:bCs/>
          <w:sz w:val="24"/>
          <w:szCs w:val="24"/>
        </w:rPr>
        <w:t>Uji Prasyara</w:t>
      </w:r>
      <w:r w:rsidR="003720C5">
        <w:rPr>
          <w:rFonts w:ascii="Times New Roman" w:hAnsi="Times New Roman"/>
          <w:bCs/>
          <w:sz w:val="24"/>
          <w:szCs w:val="24"/>
        </w:rPr>
        <w:t>t</w:t>
      </w:r>
    </w:p>
    <w:p w14:paraId="5332B0B7" w14:textId="359DC191" w:rsidR="00617F6C" w:rsidRPr="001B2B95" w:rsidRDefault="003720C5" w:rsidP="007E565A">
      <w:pPr>
        <w:pStyle w:val="ListParagraph"/>
        <w:spacing w:after="0" w:line="480" w:lineRule="auto"/>
        <w:ind w:left="415" w:firstLine="436"/>
        <w:jc w:val="both"/>
        <w:rPr>
          <w:rFonts w:ascii="Times New Roman" w:hAnsi="Times New Roman"/>
          <w:bCs/>
          <w:sz w:val="24"/>
          <w:szCs w:val="24"/>
          <w:lang w:val="id-ID"/>
        </w:rPr>
      </w:pPr>
      <w:r>
        <w:rPr>
          <w:rFonts w:ascii="Times New Roman" w:hAnsi="Times New Roman"/>
          <w:bCs/>
          <w:sz w:val="24"/>
          <w:szCs w:val="24"/>
        </w:rPr>
        <w:t xml:space="preserve">1) </w:t>
      </w:r>
      <w:r w:rsidR="00617F6C">
        <w:rPr>
          <w:rFonts w:ascii="Times New Roman" w:hAnsi="Times New Roman"/>
          <w:bCs/>
          <w:sz w:val="24"/>
          <w:szCs w:val="24"/>
          <w:lang w:val="id-ID"/>
        </w:rPr>
        <w:t xml:space="preserve">Uji </w:t>
      </w:r>
      <w:r w:rsidR="009A62C3">
        <w:rPr>
          <w:rFonts w:ascii="Times New Roman" w:hAnsi="Times New Roman"/>
          <w:bCs/>
          <w:sz w:val="24"/>
          <w:szCs w:val="24"/>
        </w:rPr>
        <w:t>N</w:t>
      </w:r>
      <w:r w:rsidR="00617F6C">
        <w:rPr>
          <w:rFonts w:ascii="Times New Roman" w:hAnsi="Times New Roman"/>
          <w:bCs/>
          <w:sz w:val="24"/>
          <w:szCs w:val="24"/>
          <w:lang w:val="id-ID"/>
        </w:rPr>
        <w:t>ormalitas</w:t>
      </w:r>
    </w:p>
    <w:p w14:paraId="66DB3B21" w14:textId="5841708C" w:rsidR="001F4B65" w:rsidRDefault="00617F6C" w:rsidP="00171066">
      <w:pPr>
        <w:tabs>
          <w:tab w:val="left" w:pos="4820"/>
        </w:tabs>
        <w:spacing w:after="0" w:line="480" w:lineRule="auto"/>
        <w:ind w:left="1134" w:firstLine="720"/>
        <w:jc w:val="both"/>
        <w:rPr>
          <w:rFonts w:ascii="Times New Roman" w:hAnsi="Times New Roman"/>
          <w:bCs/>
          <w:i/>
          <w:iCs/>
          <w:sz w:val="24"/>
          <w:szCs w:val="24"/>
        </w:rPr>
      </w:pPr>
      <w:r>
        <w:rPr>
          <w:rFonts w:ascii="Times New Roman" w:hAnsi="Times New Roman"/>
          <w:bCs/>
          <w:sz w:val="24"/>
          <w:szCs w:val="24"/>
          <w:lang w:val="id-ID"/>
        </w:rPr>
        <w:t xml:space="preserve">Uji normalitas merupakan salah satu uji asumsi yang digunakan untuk menilai distribusi suatu data bersifat normal atau tidak. Uji normalitas menjadi salah satu syarat yang harus dilakukan sebelum melakukan uji statistik. Uji asumsi ini dapat menunjukkan konsistensi data. Uji normalitas dapat dilakukan dengan bantuan SPSS. Pada penelitian ini uji normalitas yang digunakan adalah </w:t>
      </w:r>
      <w:r>
        <w:rPr>
          <w:rFonts w:ascii="Times New Roman" w:hAnsi="Times New Roman"/>
          <w:bCs/>
          <w:i/>
          <w:iCs/>
          <w:sz w:val="24"/>
          <w:szCs w:val="24"/>
          <w:lang w:val="id-ID"/>
        </w:rPr>
        <w:t>kolmogro</w:t>
      </w:r>
      <w:r w:rsidR="00DF4FB7">
        <w:rPr>
          <w:rFonts w:ascii="Times New Roman" w:hAnsi="Times New Roman"/>
          <w:bCs/>
          <w:i/>
          <w:iCs/>
          <w:sz w:val="24"/>
          <w:szCs w:val="24"/>
        </w:rPr>
        <w:t xml:space="preserve">v </w:t>
      </w:r>
      <w:r>
        <w:rPr>
          <w:rFonts w:ascii="Times New Roman" w:hAnsi="Times New Roman"/>
          <w:bCs/>
          <w:i/>
          <w:iCs/>
          <w:sz w:val="24"/>
          <w:szCs w:val="24"/>
          <w:lang w:val="id-ID"/>
        </w:rPr>
        <w:t>smirnov.</w:t>
      </w:r>
      <w:r w:rsidR="0025710A">
        <w:rPr>
          <w:rFonts w:ascii="Times New Roman" w:hAnsi="Times New Roman"/>
          <w:bCs/>
          <w:sz w:val="24"/>
          <w:szCs w:val="24"/>
        </w:rPr>
        <w:t xml:space="preserve"> Berikut m</w:t>
      </w:r>
      <w:r w:rsidR="00155FD5">
        <w:rPr>
          <w:rFonts w:ascii="Times New Roman" w:hAnsi="Times New Roman"/>
          <w:bCs/>
          <w:sz w:val="24"/>
          <w:szCs w:val="24"/>
        </w:rPr>
        <w:t>e</w:t>
      </w:r>
      <w:r w:rsidR="0025710A">
        <w:rPr>
          <w:rFonts w:ascii="Times New Roman" w:hAnsi="Times New Roman"/>
          <w:bCs/>
          <w:sz w:val="24"/>
          <w:szCs w:val="24"/>
        </w:rPr>
        <w:t xml:space="preserve">rupakan statistik uji dari </w:t>
      </w:r>
      <w:r w:rsidR="0025710A">
        <w:rPr>
          <w:rFonts w:ascii="Times New Roman" w:hAnsi="Times New Roman"/>
          <w:bCs/>
          <w:i/>
          <w:iCs/>
          <w:sz w:val="24"/>
          <w:szCs w:val="24"/>
          <w:lang w:val="id-ID"/>
        </w:rPr>
        <w:t>kolmogrof smirnov</w:t>
      </w:r>
      <w:r w:rsidR="0025710A">
        <w:rPr>
          <w:rFonts w:ascii="Times New Roman" w:hAnsi="Times New Roman"/>
          <w:bCs/>
          <w:i/>
          <w:iCs/>
          <w:sz w:val="24"/>
          <w:szCs w:val="24"/>
        </w:rPr>
        <w:t>.</w:t>
      </w:r>
    </w:p>
    <w:p w14:paraId="6D51364B" w14:textId="0D335D14" w:rsidR="0025710A" w:rsidRPr="00D92192" w:rsidRDefault="0025710A" w:rsidP="003720C5">
      <w:pPr>
        <w:spacing w:after="0" w:line="360" w:lineRule="auto"/>
        <w:ind w:left="1134" w:firstLine="720"/>
        <w:jc w:val="both"/>
        <w:rPr>
          <w:rFonts w:ascii="Times New Roman" w:hAnsi="Times New Roman"/>
          <w:sz w:val="24"/>
          <w:szCs w:val="24"/>
        </w:rPr>
      </w:pPr>
      <m:oMathPara>
        <m:oMath>
          <m:r>
            <w:rPr>
              <w:rFonts w:ascii="Cambria Math" w:hAnsi="Cambria Math"/>
              <w:sz w:val="24"/>
              <w:szCs w:val="24"/>
            </w:rPr>
            <m:t>D=</m:t>
          </m:r>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S</m:t>
                  </m:r>
                </m:sub>
              </m:sSub>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t</m:t>
                  </m:r>
                </m:sub>
              </m:sSub>
              <m:d>
                <m:dPr>
                  <m:ctrlPr>
                    <w:rPr>
                      <w:rFonts w:ascii="Cambria Math" w:hAnsi="Cambria Math"/>
                      <w:bCs/>
                      <w:i/>
                      <w:sz w:val="24"/>
                      <w:szCs w:val="24"/>
                    </w:rPr>
                  </m:ctrlPr>
                </m:dPr>
                <m:e>
                  <m:r>
                    <w:rPr>
                      <w:rFonts w:ascii="Cambria Math" w:hAnsi="Cambria Math"/>
                      <w:sz w:val="24"/>
                      <w:szCs w:val="24"/>
                    </w:rPr>
                    <m:t>x</m:t>
                  </m:r>
                </m:e>
              </m:d>
            </m:e>
          </m:d>
          <m:r>
            <w:rPr>
              <w:rFonts w:ascii="Cambria Math" w:hAnsi="Cambria Math"/>
              <w:sz w:val="24"/>
              <w:szCs w:val="24"/>
            </w:rPr>
            <m:t>max</m:t>
          </m:r>
        </m:oMath>
      </m:oMathPara>
    </w:p>
    <w:p w14:paraId="0686778D" w14:textId="0A9EAAB0" w:rsidR="00D92192" w:rsidRDefault="006D4E59" w:rsidP="006D4E59">
      <w:pPr>
        <w:spacing w:after="0" w:line="360" w:lineRule="auto"/>
        <w:ind w:left="709"/>
        <w:jc w:val="both"/>
        <w:rPr>
          <w:rFonts w:ascii="Times New Roman" w:hAnsi="Times New Roman"/>
          <w:sz w:val="24"/>
          <w:szCs w:val="24"/>
        </w:rPr>
      </w:pPr>
      <w:r>
        <w:rPr>
          <w:rFonts w:ascii="Times New Roman" w:hAnsi="Times New Roman"/>
          <w:sz w:val="24"/>
          <w:szCs w:val="24"/>
        </w:rPr>
        <w:t xml:space="preserve">        </w:t>
      </w:r>
      <w:r w:rsidR="00D92192">
        <w:rPr>
          <w:rFonts w:ascii="Times New Roman" w:hAnsi="Times New Roman"/>
          <w:sz w:val="24"/>
          <w:szCs w:val="24"/>
        </w:rPr>
        <w:t xml:space="preserve">Keterangan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4"/>
        <w:gridCol w:w="5953"/>
      </w:tblGrid>
      <w:tr w:rsidR="007850A4" w14:paraId="2982E881" w14:textId="77777777" w:rsidTr="00DF4FB7">
        <w:trPr>
          <w:trHeight w:val="341"/>
        </w:trPr>
        <w:tc>
          <w:tcPr>
            <w:tcW w:w="567" w:type="dxa"/>
            <w:vAlign w:val="center"/>
          </w:tcPr>
          <w:p w14:paraId="031597E9" w14:textId="103E5410" w:rsidR="007850A4" w:rsidRDefault="006D4E59" w:rsidP="0020525F">
            <w:pPr>
              <w:spacing w:line="276" w:lineRule="auto"/>
              <w:jc w:val="center"/>
              <w:rPr>
                <w:rFonts w:ascii="Times New Roman" w:hAnsi="Times New Roman"/>
                <w:bCs/>
                <w:sz w:val="24"/>
                <w:szCs w:val="24"/>
              </w:rPr>
            </w:pPr>
            <m:oMathPara>
              <m:oMath>
                <m:r>
                  <w:rPr>
                    <w:rFonts w:ascii="Cambria Math" w:hAnsi="Cambria Math"/>
                    <w:sz w:val="24"/>
                    <w:szCs w:val="24"/>
                  </w:rPr>
                  <m:t>D</m:t>
                </m:r>
              </m:oMath>
            </m:oMathPara>
          </w:p>
        </w:tc>
        <w:tc>
          <w:tcPr>
            <w:tcW w:w="284" w:type="dxa"/>
            <w:vAlign w:val="center"/>
          </w:tcPr>
          <w:p w14:paraId="6E7165C9" w14:textId="3784819C" w:rsidR="007850A4" w:rsidRDefault="0020525F" w:rsidP="0020525F">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0F5ACD4E" w14:textId="2C7D7F82" w:rsidR="007850A4" w:rsidRDefault="00DF4FB7" w:rsidP="00DF4FB7">
            <w:pPr>
              <w:spacing w:line="276" w:lineRule="auto"/>
              <w:jc w:val="both"/>
              <w:rPr>
                <w:rFonts w:ascii="Times New Roman" w:hAnsi="Times New Roman"/>
                <w:bCs/>
                <w:sz w:val="24"/>
                <w:szCs w:val="24"/>
              </w:rPr>
            </w:pPr>
            <w:r>
              <w:rPr>
                <w:rFonts w:ascii="Times New Roman" w:hAnsi="Times New Roman"/>
                <w:bCs/>
                <w:sz w:val="24"/>
                <w:szCs w:val="24"/>
              </w:rPr>
              <w:t>Deviasi maksimum</w:t>
            </w:r>
          </w:p>
        </w:tc>
      </w:tr>
      <w:tr w:rsidR="007850A4" w14:paraId="37058213" w14:textId="77777777" w:rsidTr="00DF4FB7">
        <w:tc>
          <w:tcPr>
            <w:tcW w:w="567" w:type="dxa"/>
            <w:vAlign w:val="center"/>
          </w:tcPr>
          <w:p w14:paraId="1E1E5510" w14:textId="2423881C" w:rsidR="007850A4" w:rsidRDefault="000E1E26" w:rsidP="0020525F">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S</m:t>
                    </m:r>
                  </m:sub>
                </m:sSub>
              </m:oMath>
            </m:oMathPara>
          </w:p>
        </w:tc>
        <w:tc>
          <w:tcPr>
            <w:tcW w:w="284" w:type="dxa"/>
            <w:vAlign w:val="center"/>
          </w:tcPr>
          <w:p w14:paraId="0CB20322" w14:textId="4D21D0B3" w:rsidR="007850A4" w:rsidRDefault="0020525F" w:rsidP="0020525F">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242EEB4C" w14:textId="77061671" w:rsidR="007850A4" w:rsidRDefault="00DF4FB7" w:rsidP="00DF4FB7">
            <w:pPr>
              <w:spacing w:line="276" w:lineRule="auto"/>
              <w:jc w:val="both"/>
              <w:rPr>
                <w:rFonts w:ascii="Times New Roman" w:hAnsi="Times New Roman"/>
                <w:bCs/>
                <w:sz w:val="24"/>
                <w:szCs w:val="24"/>
              </w:rPr>
            </w:pPr>
            <w:r>
              <w:rPr>
                <w:rFonts w:ascii="Times New Roman" w:hAnsi="Times New Roman"/>
                <w:bCs/>
                <w:sz w:val="24"/>
                <w:szCs w:val="24"/>
              </w:rPr>
              <w:t>Distribusi frekuensi kumulatif sampel</w:t>
            </w:r>
          </w:p>
        </w:tc>
      </w:tr>
      <w:tr w:rsidR="006D4E59" w14:paraId="0FDBF9D2" w14:textId="77777777" w:rsidTr="00DF4FB7">
        <w:tc>
          <w:tcPr>
            <w:tcW w:w="567" w:type="dxa"/>
            <w:vAlign w:val="center"/>
          </w:tcPr>
          <w:p w14:paraId="6A2B36A2" w14:textId="33FC69E6" w:rsidR="006D4E59" w:rsidRDefault="000E1E26" w:rsidP="0020525F">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t</m:t>
                    </m:r>
                  </m:sub>
                </m:sSub>
              </m:oMath>
            </m:oMathPara>
          </w:p>
        </w:tc>
        <w:tc>
          <w:tcPr>
            <w:tcW w:w="284" w:type="dxa"/>
            <w:vAlign w:val="center"/>
          </w:tcPr>
          <w:p w14:paraId="16DBC224" w14:textId="255038AC" w:rsidR="006D4E59" w:rsidRDefault="0020525F" w:rsidP="0020525F">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07B39807" w14:textId="5353D0E4" w:rsidR="006D4E59" w:rsidRDefault="00DF4FB7" w:rsidP="00DF4FB7">
            <w:pPr>
              <w:spacing w:line="276" w:lineRule="auto"/>
              <w:jc w:val="both"/>
              <w:rPr>
                <w:rFonts w:ascii="Times New Roman" w:hAnsi="Times New Roman"/>
                <w:bCs/>
                <w:sz w:val="24"/>
                <w:szCs w:val="24"/>
              </w:rPr>
            </w:pPr>
            <w:r>
              <w:rPr>
                <w:rFonts w:ascii="Times New Roman" w:hAnsi="Times New Roman"/>
                <w:bCs/>
                <w:sz w:val="24"/>
                <w:szCs w:val="24"/>
              </w:rPr>
              <w:t>Distribusi frekuensi kumulatif teoritis</w:t>
            </w:r>
          </w:p>
        </w:tc>
      </w:tr>
    </w:tbl>
    <w:p w14:paraId="1FF9F0D9" w14:textId="77777777" w:rsidR="00D4199C" w:rsidRDefault="00D4199C" w:rsidP="003720C5">
      <w:pPr>
        <w:spacing w:after="0" w:line="360" w:lineRule="auto"/>
        <w:ind w:left="1134" w:firstLine="720"/>
        <w:jc w:val="both"/>
        <w:rPr>
          <w:rFonts w:ascii="Times New Roman" w:hAnsi="Times New Roman"/>
          <w:bCs/>
          <w:sz w:val="24"/>
          <w:szCs w:val="24"/>
        </w:rPr>
      </w:pPr>
    </w:p>
    <w:p w14:paraId="50FFDC63" w14:textId="3AFFED7C" w:rsidR="0095073D" w:rsidRPr="00AD180D" w:rsidRDefault="00DF4FB7" w:rsidP="00CE27F9">
      <w:pPr>
        <w:spacing w:after="0" w:line="480" w:lineRule="auto"/>
        <w:ind w:left="1134" w:firstLine="720"/>
        <w:jc w:val="both"/>
        <w:rPr>
          <w:rFonts w:ascii="Times New Roman" w:hAnsi="Times New Roman"/>
          <w:bCs/>
          <w:sz w:val="24"/>
          <w:szCs w:val="24"/>
        </w:rPr>
      </w:pPr>
      <w:r>
        <w:rPr>
          <w:rFonts w:ascii="Times New Roman" w:hAnsi="Times New Roman"/>
          <w:bCs/>
          <w:sz w:val="24"/>
          <w:szCs w:val="24"/>
        </w:rPr>
        <w:lastRenderedPageBreak/>
        <w:t xml:space="preserve">Uji statistik </w:t>
      </w:r>
      <w:r>
        <w:rPr>
          <w:rFonts w:ascii="Times New Roman" w:hAnsi="Times New Roman"/>
          <w:bCs/>
          <w:i/>
          <w:iCs/>
          <w:sz w:val="24"/>
          <w:szCs w:val="24"/>
          <w:lang w:val="id-ID"/>
        </w:rPr>
        <w:t>kolmogro</w:t>
      </w:r>
      <w:r>
        <w:rPr>
          <w:rFonts w:ascii="Times New Roman" w:hAnsi="Times New Roman"/>
          <w:bCs/>
          <w:i/>
          <w:iCs/>
          <w:sz w:val="24"/>
          <w:szCs w:val="24"/>
        </w:rPr>
        <w:t xml:space="preserve">v </w:t>
      </w:r>
      <w:r>
        <w:rPr>
          <w:rFonts w:ascii="Times New Roman" w:hAnsi="Times New Roman"/>
          <w:bCs/>
          <w:i/>
          <w:iCs/>
          <w:sz w:val="24"/>
          <w:szCs w:val="24"/>
          <w:lang w:val="id-ID"/>
        </w:rPr>
        <w:t>smirnov</w:t>
      </w:r>
      <w:r>
        <w:rPr>
          <w:rFonts w:ascii="Times New Roman" w:hAnsi="Times New Roman"/>
          <w:bCs/>
          <w:i/>
          <w:iCs/>
          <w:sz w:val="24"/>
          <w:szCs w:val="24"/>
        </w:rPr>
        <w:t xml:space="preserve"> </w:t>
      </w:r>
      <w:r w:rsidR="00AD180D">
        <w:rPr>
          <w:rFonts w:ascii="Times New Roman" w:hAnsi="Times New Roman"/>
          <w:bCs/>
          <w:sz w:val="24"/>
          <w:szCs w:val="24"/>
        </w:rPr>
        <w:t xml:space="preserve">dapat lebih baik daripada uji normalitas dengan </w:t>
      </w:r>
      <w:r w:rsidR="00AD180D">
        <w:rPr>
          <w:rFonts w:ascii="Times New Roman" w:hAnsi="Times New Roman"/>
          <w:bCs/>
          <w:i/>
          <w:iCs/>
          <w:sz w:val="24"/>
          <w:szCs w:val="24"/>
        </w:rPr>
        <w:t>chi-square</w:t>
      </w:r>
      <w:r w:rsidR="00AD180D">
        <w:rPr>
          <w:rFonts w:ascii="Times New Roman" w:hAnsi="Times New Roman"/>
          <w:bCs/>
          <w:sz w:val="24"/>
          <w:szCs w:val="24"/>
        </w:rPr>
        <w:t xml:space="preserve"> dengan s</w:t>
      </w:r>
      <w:r w:rsidR="00C203B5">
        <w:rPr>
          <w:rFonts w:ascii="Times New Roman" w:hAnsi="Times New Roman"/>
          <w:bCs/>
          <w:sz w:val="24"/>
          <w:szCs w:val="24"/>
        </w:rPr>
        <w:t>yarat yang lengkap.</w:t>
      </w:r>
      <w:r w:rsidR="00952657">
        <w:rPr>
          <w:rFonts w:ascii="Times New Roman" w:hAnsi="Times New Roman"/>
          <w:bCs/>
          <w:sz w:val="24"/>
          <w:szCs w:val="24"/>
        </w:rPr>
        <w:t xml:space="preserve"> </w:t>
      </w:r>
      <w:r w:rsidR="00C203B5">
        <w:rPr>
          <w:rFonts w:ascii="Times New Roman" w:hAnsi="Times New Roman"/>
          <w:bCs/>
          <w:sz w:val="24"/>
          <w:szCs w:val="24"/>
        </w:rPr>
        <w:t xml:space="preserve"> </w:t>
      </w:r>
      <w:r w:rsidR="00155FD5">
        <w:rPr>
          <w:rFonts w:ascii="Times New Roman" w:hAnsi="Times New Roman"/>
          <w:bCs/>
          <w:sz w:val="24"/>
          <w:szCs w:val="24"/>
        </w:rPr>
        <w:t>Apabila nilai uji yang dihasilkan</w:t>
      </w:r>
      <w:r w:rsidR="00586AFD">
        <w:rPr>
          <w:rFonts w:ascii="Times New Roman" w:hAnsi="Times New Roman"/>
          <w:bCs/>
          <w:sz w:val="24"/>
          <w:szCs w:val="24"/>
        </w:rPr>
        <w:t xml:space="preserve"> lebih dari nilai α yaitu 5% atau 0</w:t>
      </w:r>
      <w:proofErr w:type="gramStart"/>
      <w:r w:rsidR="00586AFD">
        <w:rPr>
          <w:rFonts w:ascii="Times New Roman" w:hAnsi="Times New Roman"/>
          <w:bCs/>
          <w:sz w:val="24"/>
          <w:szCs w:val="24"/>
        </w:rPr>
        <w:t>,05</w:t>
      </w:r>
      <w:proofErr w:type="gramEnd"/>
      <w:r w:rsidR="00586AFD">
        <w:rPr>
          <w:rFonts w:ascii="Times New Roman" w:hAnsi="Times New Roman"/>
          <w:bCs/>
          <w:sz w:val="24"/>
          <w:szCs w:val="24"/>
        </w:rPr>
        <w:t>, maka data dapat dikatakan berdistribusi normal. Tetapi apabila sebaliknya maka data berdistribusi tidak norma</w:t>
      </w:r>
      <w:r w:rsidR="00875955">
        <w:rPr>
          <w:rFonts w:ascii="Times New Roman" w:hAnsi="Times New Roman"/>
          <w:bCs/>
          <w:sz w:val="24"/>
          <w:szCs w:val="24"/>
        </w:rPr>
        <w:t>l.</w:t>
      </w:r>
      <w:r w:rsidR="00875955">
        <w:rPr>
          <w:rStyle w:val="FootnoteReference"/>
          <w:rFonts w:ascii="Times New Roman" w:hAnsi="Times New Roman"/>
          <w:bCs/>
          <w:sz w:val="24"/>
          <w:szCs w:val="24"/>
        </w:rPr>
        <w:footnoteReference w:id="80"/>
      </w:r>
      <w:r w:rsidR="0069779C">
        <w:rPr>
          <w:rFonts w:ascii="Times New Roman" w:hAnsi="Times New Roman"/>
          <w:bCs/>
          <w:sz w:val="24"/>
          <w:szCs w:val="24"/>
        </w:rPr>
        <w:t xml:space="preserve"> </w:t>
      </w:r>
      <w:r w:rsidR="002042F4">
        <w:rPr>
          <w:rFonts w:ascii="Times New Roman" w:hAnsi="Times New Roman"/>
          <w:bCs/>
          <w:sz w:val="24"/>
          <w:szCs w:val="24"/>
        </w:rPr>
        <w:t>Uji normalitas dengan</w:t>
      </w:r>
      <w:r w:rsidR="00197D50">
        <w:rPr>
          <w:rFonts w:ascii="Times New Roman" w:hAnsi="Times New Roman"/>
          <w:bCs/>
          <w:sz w:val="24"/>
          <w:szCs w:val="24"/>
        </w:rPr>
        <w:t xml:space="preserve"> </w:t>
      </w:r>
      <w:r w:rsidR="002042F4">
        <w:rPr>
          <w:rFonts w:ascii="Times New Roman" w:hAnsi="Times New Roman"/>
          <w:bCs/>
          <w:i/>
          <w:iCs/>
          <w:sz w:val="24"/>
          <w:szCs w:val="24"/>
          <w:lang w:val="id-ID"/>
        </w:rPr>
        <w:t>kolmogro</w:t>
      </w:r>
      <w:r w:rsidR="002042F4">
        <w:rPr>
          <w:rFonts w:ascii="Times New Roman" w:hAnsi="Times New Roman"/>
          <w:bCs/>
          <w:i/>
          <w:iCs/>
          <w:sz w:val="24"/>
          <w:szCs w:val="24"/>
        </w:rPr>
        <w:t xml:space="preserve">v </w:t>
      </w:r>
      <w:r w:rsidR="002042F4">
        <w:rPr>
          <w:rFonts w:ascii="Times New Roman" w:hAnsi="Times New Roman"/>
          <w:bCs/>
          <w:i/>
          <w:iCs/>
          <w:sz w:val="24"/>
          <w:szCs w:val="24"/>
          <w:lang w:val="id-ID"/>
        </w:rPr>
        <w:t>smirnov</w:t>
      </w:r>
      <w:r w:rsidR="002042F4">
        <w:rPr>
          <w:rFonts w:ascii="Times New Roman" w:hAnsi="Times New Roman"/>
          <w:bCs/>
          <w:sz w:val="24"/>
          <w:szCs w:val="24"/>
        </w:rPr>
        <w:t xml:space="preserve"> </w:t>
      </w:r>
      <w:r w:rsidR="00197D50">
        <w:rPr>
          <w:rFonts w:ascii="Times New Roman" w:hAnsi="Times New Roman"/>
          <w:bCs/>
          <w:sz w:val="24"/>
          <w:szCs w:val="24"/>
        </w:rPr>
        <w:t xml:space="preserve">dapat dilakukan dengan manual ataupun bantuan aplikasi. Uji statistik </w:t>
      </w:r>
      <w:r w:rsidR="00197D50">
        <w:rPr>
          <w:rFonts w:ascii="Times New Roman" w:hAnsi="Times New Roman"/>
          <w:bCs/>
          <w:i/>
          <w:iCs/>
          <w:sz w:val="24"/>
          <w:szCs w:val="24"/>
          <w:lang w:val="id-ID"/>
        </w:rPr>
        <w:t>kolmogro</w:t>
      </w:r>
      <w:r w:rsidR="00197D50">
        <w:rPr>
          <w:rFonts w:ascii="Times New Roman" w:hAnsi="Times New Roman"/>
          <w:bCs/>
          <w:i/>
          <w:iCs/>
          <w:sz w:val="24"/>
          <w:szCs w:val="24"/>
        </w:rPr>
        <w:t xml:space="preserve">v </w:t>
      </w:r>
      <w:r w:rsidR="00197D50">
        <w:rPr>
          <w:rFonts w:ascii="Times New Roman" w:hAnsi="Times New Roman"/>
          <w:bCs/>
          <w:i/>
          <w:iCs/>
          <w:sz w:val="24"/>
          <w:szCs w:val="24"/>
          <w:lang w:val="id-ID"/>
        </w:rPr>
        <w:t>smirnov</w:t>
      </w:r>
      <w:r w:rsidR="00197D50">
        <w:rPr>
          <w:rFonts w:ascii="Times New Roman" w:hAnsi="Times New Roman"/>
          <w:bCs/>
          <w:sz w:val="24"/>
          <w:szCs w:val="24"/>
        </w:rPr>
        <w:t xml:space="preserve"> secara teoritis mencari selisih atau perbandingan dari data yang </w:t>
      </w:r>
      <w:proofErr w:type="gramStart"/>
      <w:r w:rsidR="00197D50">
        <w:rPr>
          <w:rFonts w:ascii="Times New Roman" w:hAnsi="Times New Roman"/>
          <w:bCs/>
          <w:sz w:val="24"/>
          <w:szCs w:val="24"/>
        </w:rPr>
        <w:t>akan</w:t>
      </w:r>
      <w:proofErr w:type="gramEnd"/>
      <w:r w:rsidR="00197D50">
        <w:rPr>
          <w:rFonts w:ascii="Times New Roman" w:hAnsi="Times New Roman"/>
          <w:bCs/>
          <w:sz w:val="24"/>
          <w:szCs w:val="24"/>
        </w:rPr>
        <w:t xml:space="preserve"> diuji dengan distribusi normal yang bersifat paten.</w:t>
      </w:r>
      <w:r w:rsidR="00226E01">
        <w:rPr>
          <w:rFonts w:ascii="Times New Roman" w:hAnsi="Times New Roman"/>
          <w:bCs/>
          <w:sz w:val="24"/>
          <w:szCs w:val="24"/>
        </w:rPr>
        <w:t xml:space="preserve"> Kelebihan dari uji ini adalah adanya nilai pasti sehingga mengurangi perbedaan hasil dari beberapa pengamat jika dibandingkan dengan uji normalitas dengan grafik. </w:t>
      </w:r>
    </w:p>
    <w:p w14:paraId="293ECF05" w14:textId="23EE7593" w:rsidR="00617F6C" w:rsidRPr="003720C5" w:rsidRDefault="00617F6C">
      <w:pPr>
        <w:pStyle w:val="ListParagraph"/>
        <w:numPr>
          <w:ilvl w:val="1"/>
          <w:numId w:val="10"/>
        </w:numPr>
        <w:tabs>
          <w:tab w:val="left" w:pos="1134"/>
        </w:tabs>
        <w:spacing w:after="0" w:line="480" w:lineRule="auto"/>
        <w:ind w:left="1134" w:hanging="283"/>
        <w:jc w:val="both"/>
        <w:rPr>
          <w:rFonts w:ascii="Times New Roman" w:hAnsi="Times New Roman"/>
          <w:bCs/>
          <w:sz w:val="24"/>
          <w:szCs w:val="24"/>
          <w:lang w:val="id-ID"/>
        </w:rPr>
      </w:pPr>
      <w:r w:rsidRPr="003720C5">
        <w:rPr>
          <w:rFonts w:ascii="Times New Roman" w:hAnsi="Times New Roman"/>
          <w:bCs/>
          <w:sz w:val="24"/>
          <w:szCs w:val="24"/>
          <w:lang w:val="id-ID"/>
        </w:rPr>
        <w:t xml:space="preserve">Uji </w:t>
      </w:r>
      <w:r w:rsidR="009A62C3">
        <w:rPr>
          <w:rFonts w:ascii="Times New Roman" w:hAnsi="Times New Roman"/>
          <w:bCs/>
          <w:sz w:val="24"/>
          <w:szCs w:val="24"/>
        </w:rPr>
        <w:t>H</w:t>
      </w:r>
      <w:r w:rsidRPr="003720C5">
        <w:rPr>
          <w:rFonts w:ascii="Times New Roman" w:hAnsi="Times New Roman"/>
          <w:bCs/>
          <w:sz w:val="24"/>
          <w:szCs w:val="24"/>
          <w:lang w:val="id-ID"/>
        </w:rPr>
        <w:t xml:space="preserve">omogenitas </w:t>
      </w:r>
    </w:p>
    <w:p w14:paraId="053D3A85" w14:textId="32678E19" w:rsidR="0027078A" w:rsidRDefault="00617F6C" w:rsidP="007E565A">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lang w:val="id-ID"/>
        </w:rPr>
        <w:t xml:space="preserve">Uji homogenitas merupakan pengujian yang dilakukan pada suatu data untuk mengetahui adanya kesamaan atau perbedaan variansi data. Uji homogenitas menjadi syarat sebelum dilakukan uji t. Fungsi dari uji homogenitas untuk mengetahui karakteristik data yang akan dilakukan uji statistik tertentu. Penelitian ini menggunakan uji homogenitas jenis </w:t>
      </w:r>
      <w:r>
        <w:rPr>
          <w:rFonts w:ascii="Times New Roman" w:hAnsi="Times New Roman"/>
          <w:bCs/>
          <w:i/>
          <w:iCs/>
          <w:sz w:val="24"/>
          <w:szCs w:val="24"/>
          <w:lang w:val="id-ID"/>
        </w:rPr>
        <w:t>levene</w:t>
      </w:r>
      <w:r>
        <w:rPr>
          <w:rFonts w:ascii="Times New Roman" w:hAnsi="Times New Roman"/>
          <w:bCs/>
          <w:sz w:val="24"/>
          <w:szCs w:val="24"/>
          <w:lang w:val="id-ID"/>
        </w:rPr>
        <w:t xml:space="preserve"> dan taraf signifika</w:t>
      </w:r>
      <w:r w:rsidR="00C5377C">
        <w:rPr>
          <w:rFonts w:ascii="Times New Roman" w:hAnsi="Times New Roman"/>
          <w:bCs/>
          <w:sz w:val="24"/>
          <w:szCs w:val="24"/>
        </w:rPr>
        <w:t>n</w:t>
      </w:r>
      <w:r>
        <w:rPr>
          <w:rFonts w:ascii="Times New Roman" w:hAnsi="Times New Roman"/>
          <w:bCs/>
          <w:sz w:val="24"/>
          <w:szCs w:val="24"/>
          <w:lang w:val="id-ID"/>
        </w:rPr>
        <w:t xml:space="preserve">si 0,05. </w:t>
      </w:r>
      <w:r w:rsidR="00226E01">
        <w:rPr>
          <w:rFonts w:ascii="Times New Roman" w:hAnsi="Times New Roman"/>
          <w:bCs/>
          <w:sz w:val="24"/>
          <w:szCs w:val="24"/>
        </w:rPr>
        <w:t xml:space="preserve">Rumus dari uji homogenitas </w:t>
      </w:r>
      <w:r w:rsidR="00226E01">
        <w:rPr>
          <w:rFonts w:ascii="Times New Roman" w:hAnsi="Times New Roman"/>
          <w:bCs/>
          <w:i/>
          <w:iCs/>
          <w:sz w:val="24"/>
          <w:szCs w:val="24"/>
          <w:lang w:val="id-ID"/>
        </w:rPr>
        <w:t>levene</w:t>
      </w:r>
      <w:r w:rsidR="00226E01">
        <w:rPr>
          <w:rFonts w:ascii="Times New Roman" w:hAnsi="Times New Roman"/>
          <w:bCs/>
          <w:i/>
          <w:iCs/>
          <w:sz w:val="24"/>
          <w:szCs w:val="24"/>
        </w:rPr>
        <w:t xml:space="preserve"> </w:t>
      </w:r>
      <w:r w:rsidR="009D01B0">
        <w:rPr>
          <w:rFonts w:ascii="Times New Roman" w:hAnsi="Times New Roman"/>
          <w:bCs/>
          <w:sz w:val="24"/>
          <w:szCs w:val="24"/>
        </w:rPr>
        <w:t xml:space="preserve">sebagai berikut. </w:t>
      </w:r>
    </w:p>
    <w:p w14:paraId="49C32DB9" w14:textId="665C119C" w:rsidR="006E7FEB" w:rsidRDefault="006E7FEB" w:rsidP="003720C5">
      <w:pPr>
        <w:pStyle w:val="ListParagraph"/>
        <w:spacing w:after="0" w:line="360" w:lineRule="auto"/>
        <w:ind w:left="1134" w:firstLine="720"/>
        <w:jc w:val="both"/>
        <w:rPr>
          <w:rFonts w:ascii="Times New Roman" w:hAnsi="Times New Roman"/>
          <w:bCs/>
          <w:sz w:val="24"/>
          <w:szCs w:val="24"/>
        </w:rPr>
      </w:pPr>
      <m:oMathPara>
        <m:oMath>
          <m:r>
            <w:rPr>
              <w:rFonts w:ascii="Cambria Math" w:hAnsi="Cambria Math"/>
              <w:sz w:val="24"/>
              <w:szCs w:val="24"/>
            </w:rPr>
            <m:t>W=</m:t>
          </m:r>
          <m:f>
            <m:fPr>
              <m:ctrlPr>
                <w:rPr>
                  <w:rFonts w:ascii="Cambria Math" w:hAnsi="Cambria Math"/>
                  <w:bCs/>
                  <w:i/>
                  <w:sz w:val="24"/>
                  <w:szCs w:val="24"/>
                </w:rPr>
              </m:ctrlPr>
            </m:fPr>
            <m:num>
              <m:d>
                <m:dPr>
                  <m:ctrlPr>
                    <w:rPr>
                      <w:rFonts w:ascii="Cambria Math" w:hAnsi="Cambria Math"/>
                      <w:bCs/>
                      <w:i/>
                      <w:sz w:val="24"/>
                      <w:szCs w:val="24"/>
                    </w:rPr>
                  </m:ctrlPr>
                </m:dPr>
                <m:e>
                  <m:r>
                    <w:rPr>
                      <w:rFonts w:ascii="Cambria Math" w:hAnsi="Cambria Math"/>
                      <w:sz w:val="24"/>
                      <w:szCs w:val="24"/>
                    </w:rPr>
                    <m:t>N-k</m:t>
                  </m:r>
                </m:e>
              </m:d>
              <m:r>
                <w:rPr>
                  <w:rFonts w:ascii="Cambria Math" w:hAnsi="Cambria Math"/>
                  <w:sz w:val="24"/>
                  <w:szCs w:val="24"/>
                </w:rPr>
                <m:t xml:space="preserve"> </m:t>
              </m:r>
              <m:nary>
                <m:naryPr>
                  <m:chr m:val="∑"/>
                  <m:limLoc m:val="undOvr"/>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i</m:t>
                      </m:r>
                    </m:sub>
                  </m:sSub>
                </m:e>
              </m:nary>
              <m:sSup>
                <m:sSupPr>
                  <m:ctrlPr>
                    <w:rPr>
                      <w:rFonts w:ascii="Cambria Math" w:hAnsi="Cambria Math"/>
                      <w:bCs/>
                      <w:i/>
                      <w:sz w:val="24"/>
                      <w:szCs w:val="24"/>
                    </w:rPr>
                  </m:ctrlPr>
                </m:sSupPr>
                <m:e>
                  <m:d>
                    <m:dPr>
                      <m:endChr m:val=""/>
                      <m:ctrlPr>
                        <w:rPr>
                          <w:rFonts w:ascii="Cambria Math" w:hAnsi="Cambria Math"/>
                          <w:bCs/>
                          <w:i/>
                          <w:sz w:val="24"/>
                          <w:szCs w:val="24"/>
                        </w:rPr>
                      </m:ctrlPr>
                    </m:dPr>
                    <m:e>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Z</m:t>
                              </m:r>
                            </m:e>
                          </m:acc>
                        </m:e>
                        <m:sub>
                          <m:r>
                            <w:rPr>
                              <w:rFonts w:ascii="Cambria Math" w:hAnsi="Cambria Math"/>
                              <w:sz w:val="24"/>
                              <w:szCs w:val="24"/>
                            </w:rPr>
                            <m:t>i.</m:t>
                          </m:r>
                        </m:sub>
                      </m:sSub>
                    </m:e>
                  </m:d>
                  <m:d>
                    <m:dPr>
                      <m:beg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m:t>
                          </m:r>
                          <m:acc>
                            <m:accPr>
                              <m:chr m:val="̅"/>
                              <m:ctrlPr>
                                <w:rPr>
                                  <w:rFonts w:ascii="Cambria Math" w:hAnsi="Cambria Math"/>
                                  <w:bCs/>
                                  <w:i/>
                                  <w:sz w:val="24"/>
                                  <w:szCs w:val="24"/>
                                </w:rPr>
                              </m:ctrlPr>
                            </m:accPr>
                            <m:e>
                              <m:r>
                                <w:rPr>
                                  <w:rFonts w:ascii="Cambria Math" w:hAnsi="Cambria Math"/>
                                  <w:sz w:val="24"/>
                                  <w:szCs w:val="24"/>
                                </w:rPr>
                                <m:t>Z</m:t>
                              </m:r>
                            </m:e>
                          </m:acc>
                        </m:e>
                        <m:sub>
                          <m:r>
                            <w:rPr>
                              <w:rFonts w:ascii="Cambria Math" w:hAnsi="Cambria Math"/>
                              <w:sz w:val="24"/>
                              <w:szCs w:val="24"/>
                            </w:rPr>
                            <m:t>..</m:t>
                          </m:r>
                        </m:sub>
                      </m:sSub>
                    </m:e>
                  </m:d>
                </m:e>
                <m:sup>
                  <m:r>
                    <w:rPr>
                      <w:rFonts w:ascii="Cambria Math" w:hAnsi="Cambria Math"/>
                      <w:sz w:val="24"/>
                      <w:szCs w:val="24"/>
                    </w:rPr>
                    <m:t>2</m:t>
                  </m:r>
                </m:sup>
              </m:sSup>
            </m:num>
            <m:den>
              <m:d>
                <m:dPr>
                  <m:ctrlPr>
                    <w:rPr>
                      <w:rFonts w:ascii="Cambria Math" w:hAnsi="Cambria Math"/>
                      <w:bCs/>
                      <w:i/>
                      <w:sz w:val="24"/>
                      <w:szCs w:val="24"/>
                    </w:rPr>
                  </m:ctrlPr>
                </m:dPr>
                <m:e>
                  <m:r>
                    <w:rPr>
                      <w:rFonts w:ascii="Cambria Math" w:hAnsi="Cambria Math"/>
                      <w:sz w:val="24"/>
                      <w:szCs w:val="24"/>
                    </w:rPr>
                    <m:t>k-1</m:t>
                  </m:r>
                </m:e>
              </m:d>
              <m:r>
                <w:rPr>
                  <w:rFonts w:ascii="Cambria Math" w:hAnsi="Cambria Math"/>
                  <w:sz w:val="24"/>
                  <w:szCs w:val="24"/>
                </w:rPr>
                <m:t xml:space="preserve"> </m:t>
              </m:r>
              <m:nary>
                <m:naryPr>
                  <m:chr m:val="∑"/>
                  <m:limLoc m:val="undOvr"/>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n</m:t>
                  </m:r>
                </m:sup>
                <m:e>
                  <m:nary>
                    <m:naryPr>
                      <m:chr m:val="∑"/>
                      <m:limLoc m:val="undOvr"/>
                      <m:ctrlPr>
                        <w:rPr>
                          <w:rFonts w:ascii="Cambria Math" w:hAnsi="Cambria Math"/>
                          <w:bCs/>
                          <w:i/>
                          <w:sz w:val="24"/>
                          <w:szCs w:val="24"/>
                        </w:rPr>
                      </m:ctrlPr>
                    </m:naryPr>
                    <m:sub>
                      <m:r>
                        <w:rPr>
                          <w:rFonts w:ascii="Cambria Math" w:hAnsi="Cambria Math"/>
                          <w:sz w:val="24"/>
                          <w:szCs w:val="24"/>
                        </w:rPr>
                        <m:t>j=1</m:t>
                      </m:r>
                    </m:sub>
                    <m:sup>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1</m:t>
                          </m:r>
                        </m:sub>
                      </m:sSub>
                    </m:sup>
                    <m:e>
                      <m:sSup>
                        <m:sSupPr>
                          <m:ctrlPr>
                            <w:rPr>
                              <w:rFonts w:ascii="Cambria Math" w:hAnsi="Cambria Math"/>
                              <w:bCs/>
                              <w:i/>
                              <w:sz w:val="24"/>
                              <w:szCs w:val="24"/>
                            </w:rPr>
                          </m:ctrlPr>
                        </m:sSupPr>
                        <m:e>
                          <m:d>
                            <m:dPr>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ij</m:t>
                                  </m:r>
                                </m:sub>
                              </m:sSub>
                            </m:e>
                          </m:d>
                          <m:d>
                            <m:dPr>
                              <m:begChr m:val=""/>
                              <m:ctrlPr>
                                <w:rPr>
                                  <w:rFonts w:ascii="Cambria Math" w:hAnsi="Cambria Math"/>
                                  <w:bCs/>
                                  <w:i/>
                                  <w:sz w:val="24"/>
                                  <w:szCs w:val="24"/>
                                </w:rPr>
                              </m:ctrlPr>
                            </m:dPr>
                            <m:e>
                              <m:r>
                                <w:rPr>
                                  <w:rFonts w:ascii="Cambria Math" w:hAnsi="Cambria Math"/>
                                  <w:sz w:val="24"/>
                                  <w:szCs w:val="24"/>
                                </w:rPr>
                                <m:t>-</m:t>
                              </m:r>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Z</m:t>
                                      </m:r>
                                    </m:e>
                                  </m:acc>
                                </m:e>
                                <m:sub>
                                  <m:r>
                                    <w:rPr>
                                      <w:rFonts w:ascii="Cambria Math" w:hAnsi="Cambria Math"/>
                                      <w:sz w:val="24"/>
                                      <w:szCs w:val="24"/>
                                    </w:rPr>
                                    <m:t>i.</m:t>
                                  </m:r>
                                </m:sub>
                              </m:sSub>
                            </m:e>
                          </m:d>
                        </m:e>
                        <m:sup>
                          <m:r>
                            <w:rPr>
                              <w:rFonts w:ascii="Cambria Math" w:hAnsi="Cambria Math"/>
                              <w:sz w:val="24"/>
                              <w:szCs w:val="24"/>
                            </w:rPr>
                            <m:t>2</m:t>
                          </m:r>
                        </m:sup>
                      </m:sSup>
                    </m:e>
                  </m:nary>
                </m:e>
              </m:nary>
            </m:den>
          </m:f>
        </m:oMath>
      </m:oMathPara>
    </w:p>
    <w:p w14:paraId="028F1B88" w14:textId="50E6EF53" w:rsidR="0027078A" w:rsidRPr="001C65B5" w:rsidRDefault="00D15934" w:rsidP="001C65B5">
      <w:pPr>
        <w:spacing w:after="0" w:line="360" w:lineRule="auto"/>
        <w:ind w:left="1134"/>
        <w:jc w:val="both"/>
        <w:rPr>
          <w:rFonts w:ascii="Times New Roman" w:hAnsi="Times New Roman"/>
          <w:bCs/>
          <w:sz w:val="24"/>
          <w:szCs w:val="24"/>
        </w:rPr>
      </w:pPr>
      <w:r w:rsidRPr="001C65B5">
        <w:rPr>
          <w:rFonts w:ascii="Times New Roman" w:hAnsi="Times New Roman"/>
          <w:bCs/>
          <w:sz w:val="24"/>
          <w:szCs w:val="24"/>
        </w:rPr>
        <w:t>Ketarangan</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4"/>
        <w:gridCol w:w="5953"/>
      </w:tblGrid>
      <w:tr w:rsidR="00A10535" w14:paraId="1374CF3C" w14:textId="77777777" w:rsidTr="00EE3A5B">
        <w:trPr>
          <w:trHeight w:val="341"/>
        </w:trPr>
        <w:tc>
          <w:tcPr>
            <w:tcW w:w="567" w:type="dxa"/>
            <w:vAlign w:val="center"/>
          </w:tcPr>
          <w:p w14:paraId="0A5BBE2C" w14:textId="79C80AAA" w:rsidR="00D15934" w:rsidRDefault="00A10535" w:rsidP="00EE3A5B">
            <w:pPr>
              <w:spacing w:line="276" w:lineRule="auto"/>
              <w:jc w:val="center"/>
              <w:rPr>
                <w:rFonts w:ascii="Times New Roman" w:hAnsi="Times New Roman"/>
                <w:bCs/>
                <w:sz w:val="24"/>
                <w:szCs w:val="24"/>
              </w:rPr>
            </w:pPr>
            <m:oMathPara>
              <m:oMath>
                <m:r>
                  <w:rPr>
                    <w:rFonts w:ascii="Cambria Math" w:hAnsi="Cambria Math"/>
                    <w:sz w:val="24"/>
                    <w:szCs w:val="24"/>
                  </w:rPr>
                  <m:t>n</m:t>
                </m:r>
              </m:oMath>
            </m:oMathPara>
          </w:p>
        </w:tc>
        <w:tc>
          <w:tcPr>
            <w:tcW w:w="284" w:type="dxa"/>
            <w:vAlign w:val="center"/>
          </w:tcPr>
          <w:p w14:paraId="7C9B4CF6" w14:textId="77777777" w:rsidR="00D15934" w:rsidRDefault="00D15934"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6CE4754C" w14:textId="599803BE" w:rsidR="00D15934" w:rsidRDefault="00A10535" w:rsidP="00EE3A5B">
            <w:pPr>
              <w:spacing w:line="276" w:lineRule="auto"/>
              <w:jc w:val="both"/>
              <w:rPr>
                <w:rFonts w:ascii="Times New Roman" w:hAnsi="Times New Roman"/>
                <w:bCs/>
                <w:sz w:val="24"/>
                <w:szCs w:val="24"/>
              </w:rPr>
            </w:pPr>
            <w:r>
              <w:rPr>
                <w:rFonts w:ascii="Times New Roman" w:hAnsi="Times New Roman"/>
                <w:bCs/>
                <w:sz w:val="24"/>
                <w:szCs w:val="24"/>
              </w:rPr>
              <w:t>Banyaknya observasi</w:t>
            </w:r>
          </w:p>
        </w:tc>
      </w:tr>
      <w:tr w:rsidR="00A10535" w14:paraId="038E6E00" w14:textId="77777777" w:rsidTr="00EE3A5B">
        <w:trPr>
          <w:trHeight w:val="341"/>
        </w:trPr>
        <w:tc>
          <w:tcPr>
            <w:tcW w:w="567" w:type="dxa"/>
            <w:vAlign w:val="center"/>
          </w:tcPr>
          <w:p w14:paraId="3AC55696" w14:textId="1F674B93" w:rsidR="00A10535" w:rsidRDefault="00A10535" w:rsidP="00EE3A5B">
            <w:pPr>
              <w:spacing w:line="276" w:lineRule="auto"/>
              <w:jc w:val="center"/>
              <w:rPr>
                <w:rFonts w:ascii="Times New Roman" w:hAnsi="Times New Roman"/>
                <w:bCs/>
                <w:sz w:val="24"/>
                <w:szCs w:val="24"/>
              </w:rPr>
            </w:pPr>
            <w:r>
              <w:rPr>
                <w:rFonts w:ascii="Times New Roman" w:hAnsi="Times New Roman"/>
                <w:bCs/>
                <w:sz w:val="24"/>
                <w:szCs w:val="24"/>
              </w:rPr>
              <w:t>k</w:t>
            </w:r>
          </w:p>
        </w:tc>
        <w:tc>
          <w:tcPr>
            <w:tcW w:w="284" w:type="dxa"/>
            <w:vAlign w:val="center"/>
          </w:tcPr>
          <w:p w14:paraId="3F97866B" w14:textId="58CB09FD" w:rsidR="00A10535" w:rsidRDefault="00A10535"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330C8D1D" w14:textId="2F2AB07B" w:rsidR="00A10535" w:rsidRDefault="00261BFF" w:rsidP="00EE3A5B">
            <w:pPr>
              <w:spacing w:line="276" w:lineRule="auto"/>
              <w:jc w:val="both"/>
              <w:rPr>
                <w:rFonts w:ascii="Times New Roman" w:hAnsi="Times New Roman"/>
                <w:bCs/>
                <w:sz w:val="24"/>
                <w:szCs w:val="24"/>
              </w:rPr>
            </w:pPr>
            <w:r>
              <w:rPr>
                <w:rFonts w:ascii="Times New Roman" w:hAnsi="Times New Roman"/>
                <w:bCs/>
                <w:sz w:val="24"/>
                <w:szCs w:val="24"/>
              </w:rPr>
              <w:t>Jumlah kelompok</w:t>
            </w:r>
          </w:p>
        </w:tc>
      </w:tr>
      <w:tr w:rsidR="00261BFF" w14:paraId="1B2CE973" w14:textId="77777777" w:rsidTr="00EE3A5B">
        <w:tc>
          <w:tcPr>
            <w:tcW w:w="567" w:type="dxa"/>
            <w:vAlign w:val="center"/>
          </w:tcPr>
          <w:p w14:paraId="033EF68F" w14:textId="52D78092" w:rsidR="00D15934"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ij</m:t>
                    </m:r>
                  </m:sub>
                </m:sSub>
              </m:oMath>
            </m:oMathPara>
          </w:p>
        </w:tc>
        <w:tc>
          <w:tcPr>
            <w:tcW w:w="284" w:type="dxa"/>
            <w:vAlign w:val="center"/>
          </w:tcPr>
          <w:p w14:paraId="2185838C" w14:textId="77777777" w:rsidR="00D15934" w:rsidRDefault="00D15934"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1A146329" w14:textId="10C51C6B" w:rsidR="00D15934" w:rsidRPr="00261BFF" w:rsidRDefault="000E1E26" w:rsidP="00EE3A5B">
            <w:pPr>
              <w:spacing w:line="276" w:lineRule="auto"/>
              <w:jc w:val="both"/>
              <w:rPr>
                <w:rFonts w:ascii="Times New Roman" w:hAnsi="Times New Roman"/>
                <w:bCs/>
                <w:sz w:val="24"/>
                <w:szCs w:val="24"/>
              </w:rPr>
            </w:pPr>
            <m:oMathPara>
              <m:oMathParaPr>
                <m:jc m:val="left"/>
              </m:oMathParaPr>
              <m:oMath>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ij</m:t>
                        </m:r>
                      </m:sub>
                    </m:sSub>
                  </m:e>
                </m:d>
                <m:d>
                  <m:dPr>
                    <m:begChr m:val=""/>
                    <m:endChr m:val="|"/>
                    <m:ctrlPr>
                      <w:rPr>
                        <w:rFonts w:ascii="Cambria Math" w:hAnsi="Cambria Math"/>
                        <w:bCs/>
                        <w:i/>
                        <w:sz w:val="24"/>
                        <w:szCs w:val="24"/>
                      </w:rPr>
                    </m:ctrlPr>
                  </m:dPr>
                  <m:e>
                    <m:r>
                      <w:rPr>
                        <w:rFonts w:ascii="Cambria Math" w:hAnsi="Cambria Math"/>
                        <w:sz w:val="24"/>
                        <w:szCs w:val="24"/>
                      </w:rPr>
                      <m:t>-</m:t>
                    </m:r>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Z</m:t>
                            </m:r>
                          </m:e>
                        </m:acc>
                      </m:e>
                      <m:sub>
                        <m:r>
                          <w:rPr>
                            <w:rFonts w:ascii="Cambria Math" w:hAnsi="Cambria Math"/>
                            <w:sz w:val="24"/>
                            <w:szCs w:val="24"/>
                          </w:rPr>
                          <m:t>i.</m:t>
                        </m:r>
                      </m:sub>
                    </m:sSub>
                  </m:e>
                </m:d>
              </m:oMath>
            </m:oMathPara>
          </w:p>
        </w:tc>
      </w:tr>
      <w:tr w:rsidR="00D15934" w14:paraId="5D5D98AA" w14:textId="77777777" w:rsidTr="00EE3A5B">
        <w:tc>
          <w:tcPr>
            <w:tcW w:w="567" w:type="dxa"/>
            <w:vAlign w:val="center"/>
          </w:tcPr>
          <w:p w14:paraId="2504942E" w14:textId="2B774932" w:rsidR="00D15934"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i</m:t>
                    </m:r>
                  </m:sub>
                </m:sSub>
              </m:oMath>
            </m:oMathPara>
          </w:p>
        </w:tc>
        <w:tc>
          <w:tcPr>
            <w:tcW w:w="284" w:type="dxa"/>
            <w:vAlign w:val="center"/>
          </w:tcPr>
          <w:p w14:paraId="3BB5736A" w14:textId="77777777" w:rsidR="00D15934" w:rsidRDefault="00D15934"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3B198705" w14:textId="16514C84" w:rsidR="00D15934" w:rsidRDefault="00261BFF" w:rsidP="00EE3A5B">
            <w:pPr>
              <w:spacing w:line="276" w:lineRule="auto"/>
              <w:jc w:val="both"/>
              <w:rPr>
                <w:rFonts w:ascii="Times New Roman" w:hAnsi="Times New Roman"/>
                <w:bCs/>
                <w:sz w:val="24"/>
                <w:szCs w:val="24"/>
              </w:rPr>
            </w:pPr>
            <w:r>
              <w:rPr>
                <w:rFonts w:ascii="Times New Roman" w:hAnsi="Times New Roman"/>
                <w:bCs/>
                <w:sz w:val="24"/>
                <w:szCs w:val="24"/>
              </w:rPr>
              <w:t>Mean dari kelompok ke-i</w:t>
            </w:r>
          </w:p>
        </w:tc>
      </w:tr>
      <w:tr w:rsidR="00261BFF" w14:paraId="22266DA5" w14:textId="77777777" w:rsidTr="00EE3A5B">
        <w:tc>
          <w:tcPr>
            <w:tcW w:w="567" w:type="dxa"/>
            <w:vAlign w:val="center"/>
          </w:tcPr>
          <w:p w14:paraId="0B22A812" w14:textId="76BE9D42" w:rsidR="00261BFF"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i</m:t>
                    </m:r>
                  </m:sub>
                </m:sSub>
              </m:oMath>
            </m:oMathPara>
          </w:p>
        </w:tc>
        <w:tc>
          <w:tcPr>
            <w:tcW w:w="284" w:type="dxa"/>
            <w:vAlign w:val="center"/>
          </w:tcPr>
          <w:p w14:paraId="4B967103" w14:textId="09A3F31A" w:rsidR="00261BFF" w:rsidRDefault="00261BFF"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657A5BF3" w14:textId="314EBD2A" w:rsidR="00261BFF" w:rsidRPr="001C65B5" w:rsidRDefault="00261BFF" w:rsidP="00EE3A5B">
            <w:pPr>
              <w:spacing w:line="276" w:lineRule="auto"/>
              <w:jc w:val="both"/>
              <w:rPr>
                <w:rFonts w:ascii="Times New Roman" w:hAnsi="Times New Roman"/>
                <w:bCs/>
                <w:sz w:val="24"/>
                <w:szCs w:val="24"/>
                <w:vertAlign w:val="subscript"/>
              </w:rPr>
            </w:pPr>
            <w:r>
              <w:rPr>
                <w:rFonts w:ascii="Times New Roman" w:hAnsi="Times New Roman"/>
                <w:bCs/>
                <w:sz w:val="24"/>
                <w:szCs w:val="24"/>
              </w:rPr>
              <w:t xml:space="preserve">Mean dari kelompok </w:t>
            </w:r>
            <w:r w:rsidR="001C65B5">
              <w:rPr>
                <w:rFonts w:ascii="Times New Roman" w:hAnsi="Times New Roman"/>
                <w:bCs/>
                <w:sz w:val="24"/>
                <w:szCs w:val="24"/>
              </w:rPr>
              <w:t>Z</w:t>
            </w:r>
            <w:r w:rsidR="001C65B5">
              <w:rPr>
                <w:rFonts w:ascii="Times New Roman" w:hAnsi="Times New Roman"/>
                <w:bCs/>
                <w:sz w:val="24"/>
                <w:szCs w:val="24"/>
                <w:vertAlign w:val="subscript"/>
              </w:rPr>
              <w:t>i</w:t>
            </w:r>
          </w:p>
        </w:tc>
      </w:tr>
      <w:tr w:rsidR="001C65B5" w14:paraId="049DBF8B" w14:textId="77777777" w:rsidTr="00EE3A5B">
        <w:tc>
          <w:tcPr>
            <w:tcW w:w="567" w:type="dxa"/>
            <w:vAlign w:val="center"/>
          </w:tcPr>
          <w:p w14:paraId="5D2ADF10" w14:textId="10C74597" w:rsidR="001C65B5"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m:t>
                    </m:r>
                  </m:sub>
                </m:sSub>
              </m:oMath>
            </m:oMathPara>
          </w:p>
        </w:tc>
        <w:tc>
          <w:tcPr>
            <w:tcW w:w="284" w:type="dxa"/>
            <w:vAlign w:val="center"/>
          </w:tcPr>
          <w:p w14:paraId="50BC5994" w14:textId="47C571B2" w:rsidR="001C65B5" w:rsidRDefault="001C65B5"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64C56AC4" w14:textId="6CC8D4E0" w:rsidR="001C65B5" w:rsidRPr="001C65B5" w:rsidRDefault="001C65B5" w:rsidP="00EE3A5B">
            <w:pPr>
              <w:spacing w:line="276" w:lineRule="auto"/>
              <w:jc w:val="both"/>
              <w:rPr>
                <w:rFonts w:ascii="Times New Roman" w:hAnsi="Times New Roman"/>
                <w:bCs/>
                <w:sz w:val="24"/>
                <w:szCs w:val="24"/>
                <w:vertAlign w:val="subscript"/>
              </w:rPr>
            </w:pPr>
            <w:r>
              <w:rPr>
                <w:rFonts w:ascii="Times New Roman" w:hAnsi="Times New Roman"/>
                <w:bCs/>
                <w:sz w:val="24"/>
                <w:szCs w:val="24"/>
              </w:rPr>
              <w:t>Mean dari seluruh Z</w:t>
            </w:r>
            <w:r>
              <w:rPr>
                <w:rFonts w:ascii="Times New Roman" w:hAnsi="Times New Roman"/>
                <w:bCs/>
                <w:sz w:val="24"/>
                <w:szCs w:val="24"/>
                <w:vertAlign w:val="subscript"/>
              </w:rPr>
              <w:t>ij</w:t>
            </w:r>
          </w:p>
        </w:tc>
      </w:tr>
    </w:tbl>
    <w:p w14:paraId="4F65E923" w14:textId="77777777" w:rsidR="00D15934" w:rsidRPr="001C65B5" w:rsidRDefault="00D15934" w:rsidP="001C65B5">
      <w:pPr>
        <w:spacing w:after="0" w:line="360" w:lineRule="auto"/>
        <w:jc w:val="both"/>
        <w:rPr>
          <w:rFonts w:ascii="Times New Roman" w:hAnsi="Times New Roman"/>
          <w:bCs/>
          <w:sz w:val="24"/>
          <w:szCs w:val="24"/>
        </w:rPr>
      </w:pPr>
    </w:p>
    <w:p w14:paraId="5B9032B0" w14:textId="52220198" w:rsidR="003720C5" w:rsidRPr="008B07BF" w:rsidRDefault="0027078A" w:rsidP="008B07BF">
      <w:pPr>
        <w:pStyle w:val="ListParagraph"/>
        <w:spacing w:after="0" w:line="480" w:lineRule="auto"/>
        <w:ind w:left="1134" w:firstLine="720"/>
        <w:jc w:val="both"/>
        <w:rPr>
          <w:rFonts w:ascii="Times New Roman" w:hAnsi="Times New Roman"/>
          <w:bCs/>
          <w:sz w:val="24"/>
          <w:szCs w:val="24"/>
        </w:rPr>
      </w:pPr>
      <w:r>
        <w:rPr>
          <w:rFonts w:ascii="Times New Roman" w:hAnsi="Times New Roman"/>
          <w:bCs/>
          <w:sz w:val="24"/>
          <w:szCs w:val="24"/>
        </w:rPr>
        <w:lastRenderedPageBreak/>
        <w:t xml:space="preserve">Asumsi yang harus dipenuhi sebelun dilakukan uji </w:t>
      </w:r>
      <w:r>
        <w:rPr>
          <w:rFonts w:ascii="Times New Roman" w:hAnsi="Times New Roman"/>
          <w:bCs/>
          <w:i/>
          <w:iCs/>
          <w:sz w:val="24"/>
          <w:szCs w:val="24"/>
          <w:lang w:val="id-ID"/>
        </w:rPr>
        <w:t>levene</w:t>
      </w:r>
      <w:r>
        <w:rPr>
          <w:rFonts w:ascii="Times New Roman" w:hAnsi="Times New Roman"/>
          <w:bCs/>
          <w:i/>
          <w:iCs/>
          <w:sz w:val="24"/>
          <w:szCs w:val="24"/>
        </w:rPr>
        <w:t xml:space="preserve"> </w:t>
      </w:r>
      <w:r>
        <w:rPr>
          <w:rFonts w:ascii="Times New Roman" w:hAnsi="Times New Roman"/>
          <w:bCs/>
          <w:sz w:val="24"/>
          <w:szCs w:val="24"/>
        </w:rPr>
        <w:t>yaitu data</w:t>
      </w:r>
      <w:r w:rsidR="00F2330B">
        <w:rPr>
          <w:rFonts w:ascii="Times New Roman" w:hAnsi="Times New Roman"/>
          <w:bCs/>
          <w:sz w:val="24"/>
          <w:szCs w:val="24"/>
        </w:rPr>
        <w:t xml:space="preserve"> memiliki nilai yang tidak terbatas dan sampelnya bersifat </w:t>
      </w:r>
      <w:r w:rsidR="00F2330B" w:rsidRPr="00F2330B">
        <w:rPr>
          <w:rFonts w:ascii="Times New Roman" w:hAnsi="Times New Roman"/>
          <w:bCs/>
          <w:i/>
          <w:iCs/>
          <w:sz w:val="24"/>
          <w:szCs w:val="24"/>
        </w:rPr>
        <w:t>independent</w:t>
      </w:r>
      <w:r>
        <w:rPr>
          <w:rFonts w:ascii="Times New Roman" w:hAnsi="Times New Roman"/>
          <w:bCs/>
          <w:sz w:val="24"/>
          <w:szCs w:val="24"/>
        </w:rPr>
        <w:t>.</w:t>
      </w:r>
      <w:r w:rsidR="00F2330B">
        <w:rPr>
          <w:rFonts w:ascii="Times New Roman" w:hAnsi="Times New Roman"/>
          <w:bCs/>
          <w:sz w:val="24"/>
          <w:szCs w:val="24"/>
        </w:rPr>
        <w:t xml:space="preserve"> </w:t>
      </w:r>
      <w:r>
        <w:rPr>
          <w:rFonts w:ascii="Times New Roman" w:hAnsi="Times New Roman"/>
          <w:bCs/>
          <w:sz w:val="24"/>
          <w:szCs w:val="24"/>
        </w:rPr>
        <w:t xml:space="preserve">Cara yang dilakukan untuk melakukan uji homogenitas yaitu dengan menentukan hipotesis dan nilai signifikansi, </w:t>
      </w:r>
      <w:r w:rsidR="00F2330B">
        <w:rPr>
          <w:rFonts w:ascii="Times New Roman" w:hAnsi="Times New Roman"/>
          <w:bCs/>
          <w:sz w:val="24"/>
          <w:szCs w:val="24"/>
        </w:rPr>
        <w:t xml:space="preserve">melakukan uji </w:t>
      </w:r>
      <w:r w:rsidR="00F2330B">
        <w:rPr>
          <w:rFonts w:ascii="Times New Roman" w:hAnsi="Times New Roman"/>
          <w:bCs/>
          <w:i/>
          <w:iCs/>
          <w:sz w:val="24"/>
          <w:szCs w:val="24"/>
          <w:lang w:val="id-ID"/>
        </w:rPr>
        <w:t>levene</w:t>
      </w:r>
      <w:r w:rsidR="00F2330B">
        <w:rPr>
          <w:rFonts w:ascii="Times New Roman" w:hAnsi="Times New Roman"/>
          <w:bCs/>
          <w:sz w:val="24"/>
          <w:szCs w:val="24"/>
        </w:rPr>
        <w:t>, dan penentuan daerah kritis serta penolakan</w:t>
      </w:r>
      <w:r w:rsidR="006E7FEB">
        <w:rPr>
          <w:rFonts w:ascii="Times New Roman" w:hAnsi="Times New Roman"/>
          <w:bCs/>
          <w:sz w:val="24"/>
          <w:szCs w:val="24"/>
        </w:rPr>
        <w:t xml:space="preserve">. Pengambilan kesimpulan dari hasil uji </w:t>
      </w:r>
      <w:r w:rsidR="006E7FEB">
        <w:rPr>
          <w:rFonts w:ascii="Times New Roman" w:hAnsi="Times New Roman"/>
          <w:bCs/>
          <w:i/>
          <w:iCs/>
          <w:sz w:val="24"/>
          <w:szCs w:val="24"/>
          <w:lang w:val="id-ID"/>
        </w:rPr>
        <w:t>levene</w:t>
      </w:r>
      <w:r w:rsidR="001C65B5">
        <w:rPr>
          <w:rFonts w:ascii="Times New Roman" w:hAnsi="Times New Roman"/>
          <w:bCs/>
          <w:sz w:val="24"/>
          <w:szCs w:val="24"/>
        </w:rPr>
        <w:t xml:space="preserve"> yaitu apabila nilai</w:t>
      </w:r>
      <w:r w:rsidR="00AE3C42">
        <w:rPr>
          <w:rFonts w:ascii="Times New Roman" w:hAnsi="Times New Roman"/>
          <w:bCs/>
          <w:sz w:val="24"/>
          <w:szCs w:val="24"/>
        </w:rPr>
        <w:t xml:space="preserve"> W</w:t>
      </w:r>
      <w:r w:rsidR="001C65B5">
        <w:rPr>
          <w:rFonts w:ascii="Times New Roman" w:hAnsi="Times New Roman"/>
          <w:bCs/>
          <w:sz w:val="24"/>
          <w:szCs w:val="24"/>
        </w:rPr>
        <w:t xml:space="preserve"> lebih dari nilai signifikansi maka data bersifat homogen dan apabila nilai</w:t>
      </w:r>
      <w:r w:rsidR="00AE3C42">
        <w:rPr>
          <w:rFonts w:ascii="Times New Roman" w:hAnsi="Times New Roman"/>
          <w:bCs/>
          <w:sz w:val="24"/>
          <w:szCs w:val="24"/>
        </w:rPr>
        <w:t xml:space="preserve"> W kurang dari nilai signifikansi maka data bersifat tidak homogen. </w:t>
      </w:r>
    </w:p>
    <w:p w14:paraId="249A0A18" w14:textId="16DE5231" w:rsidR="00617F6C" w:rsidRPr="00DD6B41" w:rsidRDefault="00617F6C">
      <w:pPr>
        <w:pStyle w:val="ListParagraph"/>
        <w:numPr>
          <w:ilvl w:val="1"/>
          <w:numId w:val="10"/>
        </w:numPr>
        <w:spacing w:after="0" w:line="480" w:lineRule="auto"/>
        <w:ind w:left="1276"/>
        <w:jc w:val="both"/>
        <w:rPr>
          <w:rFonts w:ascii="Times New Roman" w:hAnsi="Times New Roman"/>
          <w:bCs/>
          <w:sz w:val="24"/>
          <w:szCs w:val="24"/>
        </w:rPr>
      </w:pPr>
      <w:r>
        <w:rPr>
          <w:rFonts w:ascii="Times New Roman" w:hAnsi="Times New Roman"/>
          <w:bCs/>
          <w:sz w:val="24"/>
          <w:szCs w:val="24"/>
          <w:lang w:val="id-ID"/>
        </w:rPr>
        <w:t xml:space="preserve">Uji </w:t>
      </w:r>
      <w:r w:rsidR="00DD6B41">
        <w:rPr>
          <w:rFonts w:ascii="Times New Roman" w:hAnsi="Times New Roman"/>
          <w:bCs/>
          <w:sz w:val="24"/>
          <w:szCs w:val="24"/>
        </w:rPr>
        <w:t xml:space="preserve">Statistik </w:t>
      </w:r>
      <w:r w:rsidR="009A62C3">
        <w:rPr>
          <w:rFonts w:ascii="Times New Roman" w:hAnsi="Times New Roman"/>
          <w:bCs/>
          <w:sz w:val="24"/>
          <w:szCs w:val="24"/>
        </w:rPr>
        <w:t>I</w:t>
      </w:r>
      <w:r w:rsidR="00DD6B41">
        <w:rPr>
          <w:rFonts w:ascii="Times New Roman" w:hAnsi="Times New Roman"/>
          <w:bCs/>
          <w:sz w:val="24"/>
          <w:szCs w:val="24"/>
        </w:rPr>
        <w:t xml:space="preserve">nferensial (Uji </w:t>
      </w:r>
      <w:r>
        <w:rPr>
          <w:rFonts w:ascii="Times New Roman" w:hAnsi="Times New Roman"/>
          <w:bCs/>
          <w:sz w:val="24"/>
          <w:szCs w:val="24"/>
          <w:lang w:val="id-ID"/>
        </w:rPr>
        <w:t>T</w:t>
      </w:r>
      <w:r w:rsidR="00DD6B41">
        <w:rPr>
          <w:rFonts w:ascii="Times New Roman" w:hAnsi="Times New Roman"/>
          <w:bCs/>
          <w:sz w:val="24"/>
          <w:szCs w:val="24"/>
        </w:rPr>
        <w:t>)</w:t>
      </w:r>
    </w:p>
    <w:p w14:paraId="44820BCB" w14:textId="5512B8B1" w:rsidR="00617F6C" w:rsidRPr="00176B80" w:rsidRDefault="00617F6C" w:rsidP="007E565A">
      <w:pPr>
        <w:spacing w:after="0" w:line="480" w:lineRule="auto"/>
        <w:ind w:left="1134" w:firstLine="720"/>
        <w:jc w:val="both"/>
        <w:rPr>
          <w:rFonts w:ascii="Times New Roman" w:hAnsi="Times New Roman"/>
          <w:bCs/>
          <w:sz w:val="24"/>
          <w:szCs w:val="24"/>
        </w:rPr>
      </w:pPr>
      <w:r>
        <w:rPr>
          <w:rFonts w:ascii="Times New Roman" w:hAnsi="Times New Roman"/>
          <w:bCs/>
          <w:sz w:val="24"/>
          <w:szCs w:val="24"/>
          <w:lang w:val="id-ID"/>
        </w:rPr>
        <w:t xml:space="preserve">Uji t atau </w:t>
      </w:r>
      <w:r>
        <w:rPr>
          <w:rFonts w:ascii="Times New Roman" w:hAnsi="Times New Roman"/>
          <w:bCs/>
          <w:i/>
          <w:iCs/>
          <w:sz w:val="24"/>
          <w:szCs w:val="24"/>
          <w:lang w:val="id-ID"/>
        </w:rPr>
        <w:t>t-test</w:t>
      </w:r>
      <w:r>
        <w:rPr>
          <w:rFonts w:ascii="Times New Roman" w:hAnsi="Times New Roman"/>
          <w:bCs/>
          <w:sz w:val="24"/>
          <w:szCs w:val="24"/>
          <w:lang w:val="id-ID"/>
        </w:rPr>
        <w:t xml:space="preserve"> merupakan salah satu uji statistik untuk mengetahui kebenaran suatu hipotesis. Uji t digunakan dalam menganalisis data penelitian untuk menunjukkan ada atau tidaknya keterkaitan antara variabel bebas dan variabel terikat. </w:t>
      </w:r>
      <w:r w:rsidR="0076469C" w:rsidRPr="00176B80">
        <w:rPr>
          <w:rFonts w:ascii="Times New Roman" w:hAnsi="Times New Roman"/>
          <w:bCs/>
          <w:sz w:val="24"/>
          <w:szCs w:val="24"/>
        </w:rPr>
        <w:t>Uji t yang</w:t>
      </w:r>
      <w:r w:rsidR="0019372F" w:rsidRPr="00176B80">
        <w:rPr>
          <w:rFonts w:ascii="Times New Roman" w:hAnsi="Times New Roman"/>
          <w:bCs/>
          <w:sz w:val="24"/>
          <w:szCs w:val="24"/>
        </w:rPr>
        <w:t xml:space="preserve"> digunakan</w:t>
      </w:r>
      <w:r w:rsidR="00176B80">
        <w:rPr>
          <w:rFonts w:ascii="Times New Roman" w:hAnsi="Times New Roman"/>
          <w:bCs/>
          <w:sz w:val="24"/>
          <w:szCs w:val="24"/>
        </w:rPr>
        <w:t xml:space="preserve"> pada penelitian</w:t>
      </w:r>
      <w:r w:rsidR="0019372F" w:rsidRPr="00176B80">
        <w:rPr>
          <w:rFonts w:ascii="Times New Roman" w:hAnsi="Times New Roman"/>
          <w:bCs/>
          <w:sz w:val="24"/>
          <w:szCs w:val="24"/>
        </w:rPr>
        <w:t xml:space="preserve"> untuk mengetahui adanya suatu pengaruh atau tidak antar dua variabel tidak berpasangan dengan</w:t>
      </w:r>
      <w:r w:rsidR="0076469C" w:rsidRPr="00176B80">
        <w:rPr>
          <w:rFonts w:ascii="Times New Roman" w:hAnsi="Times New Roman"/>
          <w:bCs/>
          <w:sz w:val="24"/>
          <w:szCs w:val="24"/>
        </w:rPr>
        <w:t xml:space="preserve"> </w:t>
      </w:r>
      <w:r w:rsidR="0076469C" w:rsidRPr="00176B80">
        <w:rPr>
          <w:rFonts w:ascii="Times New Roman" w:hAnsi="Times New Roman"/>
          <w:bCs/>
          <w:i/>
          <w:iCs/>
          <w:sz w:val="24"/>
          <w:szCs w:val="24"/>
        </w:rPr>
        <w:t>Independent</w:t>
      </w:r>
      <w:r w:rsidR="00AA7860">
        <w:rPr>
          <w:rFonts w:ascii="Times New Roman" w:hAnsi="Times New Roman"/>
          <w:bCs/>
          <w:i/>
          <w:iCs/>
          <w:sz w:val="24"/>
          <w:szCs w:val="24"/>
        </w:rPr>
        <w:t xml:space="preserve"> </w:t>
      </w:r>
      <w:r w:rsidR="0076469C" w:rsidRPr="00176B80">
        <w:rPr>
          <w:rFonts w:ascii="Times New Roman" w:hAnsi="Times New Roman"/>
          <w:bCs/>
          <w:i/>
          <w:iCs/>
          <w:sz w:val="24"/>
          <w:szCs w:val="24"/>
        </w:rPr>
        <w:t>t-test</w:t>
      </w:r>
      <w:r w:rsidR="00176B80">
        <w:rPr>
          <w:rFonts w:ascii="Times New Roman" w:hAnsi="Times New Roman"/>
          <w:bCs/>
          <w:i/>
          <w:iCs/>
          <w:sz w:val="24"/>
          <w:szCs w:val="24"/>
        </w:rPr>
        <w:t xml:space="preserve">, </w:t>
      </w:r>
      <w:r w:rsidR="00176B80" w:rsidRPr="00176B80">
        <w:rPr>
          <w:rFonts w:ascii="Times New Roman" w:hAnsi="Times New Roman"/>
          <w:bCs/>
          <w:sz w:val="24"/>
          <w:szCs w:val="24"/>
        </w:rPr>
        <w:t>rumus dari uji statistik</w:t>
      </w:r>
      <w:r w:rsidR="00176B80">
        <w:rPr>
          <w:rFonts w:ascii="Times New Roman" w:hAnsi="Times New Roman"/>
          <w:bCs/>
          <w:color w:val="FF0000"/>
          <w:sz w:val="24"/>
          <w:szCs w:val="24"/>
        </w:rPr>
        <w:t xml:space="preserve"> </w:t>
      </w:r>
      <w:r w:rsidR="00176B80">
        <w:rPr>
          <w:rFonts w:ascii="Times New Roman" w:hAnsi="Times New Roman"/>
          <w:bCs/>
          <w:i/>
          <w:iCs/>
          <w:sz w:val="24"/>
          <w:szCs w:val="24"/>
          <w:lang w:val="id-ID"/>
        </w:rPr>
        <w:t>t-test</w:t>
      </w:r>
      <w:r w:rsidR="00176B80">
        <w:rPr>
          <w:rFonts w:ascii="Times New Roman" w:hAnsi="Times New Roman"/>
          <w:bCs/>
          <w:i/>
          <w:iCs/>
          <w:sz w:val="24"/>
          <w:szCs w:val="24"/>
        </w:rPr>
        <w:t xml:space="preserve"> </w:t>
      </w:r>
      <w:r w:rsidR="00176B80">
        <w:rPr>
          <w:rFonts w:ascii="Times New Roman" w:hAnsi="Times New Roman"/>
          <w:bCs/>
          <w:sz w:val="24"/>
          <w:szCs w:val="24"/>
        </w:rPr>
        <w:t xml:space="preserve">sebagai berikut. </w:t>
      </w:r>
    </w:p>
    <w:p w14:paraId="7209E925" w14:textId="70C87910" w:rsidR="00B657C0" w:rsidRPr="005E2869" w:rsidRDefault="000E1E26" w:rsidP="00DD6B41">
      <w:pPr>
        <w:spacing w:after="0" w:line="360" w:lineRule="auto"/>
        <w:ind w:left="1134" w:firstLine="720"/>
        <w:jc w:val="both"/>
        <w:rPr>
          <w:rFonts w:ascii="Times New Roman" w:hAnsi="Times New Roman"/>
          <w:bCs/>
          <w:sz w:val="24"/>
          <w:szCs w:val="24"/>
          <w:lang w:val="id-ID"/>
        </w:rPr>
      </w:pPr>
      <m:oMathPara>
        <m:oMath>
          <m:sSub>
            <m:sSubPr>
              <m:ctrlPr>
                <w:rPr>
                  <w:rFonts w:ascii="Cambria Math" w:hAnsi="Cambria Math"/>
                  <w:bCs/>
                  <w:i/>
                  <w:sz w:val="24"/>
                  <w:szCs w:val="24"/>
                  <w:lang w:val="id-ID"/>
                </w:rPr>
              </m:ctrlPr>
            </m:sSubPr>
            <m:e>
              <m:r>
                <w:rPr>
                  <w:rFonts w:ascii="Cambria Math" w:hAnsi="Cambria Math"/>
                  <w:sz w:val="24"/>
                  <w:szCs w:val="24"/>
                  <w:lang w:val="id-ID"/>
                </w:rPr>
                <m:t>t</m:t>
              </m:r>
            </m:e>
            <m:sub>
              <m:r>
                <w:rPr>
                  <w:rFonts w:ascii="Cambria Math" w:hAnsi="Cambria Math"/>
                  <w:sz w:val="24"/>
                  <w:szCs w:val="24"/>
                  <w:lang w:val="id-ID"/>
                </w:rPr>
                <m:t>hitung</m:t>
              </m:r>
            </m:sub>
          </m:sSub>
          <m:r>
            <w:rPr>
              <w:rFonts w:ascii="Cambria Math" w:hAnsi="Cambria Math"/>
              <w:sz w:val="24"/>
              <w:szCs w:val="24"/>
              <w:lang w:val="id-ID"/>
            </w:rPr>
            <m:t>=</m:t>
          </m:r>
          <m:f>
            <m:fPr>
              <m:ctrlPr>
                <w:rPr>
                  <w:rFonts w:ascii="Cambria Math" w:hAnsi="Cambria Math"/>
                  <w:bCs/>
                  <w:i/>
                  <w:sz w:val="24"/>
                  <w:szCs w:val="24"/>
                  <w:lang w:val="id-ID"/>
                </w:rPr>
              </m:ctrlPr>
            </m:fPr>
            <m:num>
              <m:sSub>
                <m:sSubPr>
                  <m:ctrlPr>
                    <w:rPr>
                      <w:rFonts w:ascii="Cambria Math" w:hAnsi="Cambria Math"/>
                      <w:bCs/>
                      <w:i/>
                      <w:sz w:val="24"/>
                      <w:szCs w:val="24"/>
                      <w:lang w:val="id-ID"/>
                    </w:rPr>
                  </m:ctrlPr>
                </m:sSubPr>
                <m:e>
                  <m:acc>
                    <m:accPr>
                      <m:chr m:val="̅"/>
                      <m:ctrlPr>
                        <w:rPr>
                          <w:rFonts w:ascii="Cambria Math" w:hAnsi="Cambria Math"/>
                          <w:bCs/>
                          <w:i/>
                          <w:sz w:val="24"/>
                          <w:szCs w:val="24"/>
                          <w:lang w:val="id-ID"/>
                        </w:rPr>
                      </m:ctrlPr>
                    </m:accPr>
                    <m:e>
                      <m:r>
                        <w:rPr>
                          <w:rFonts w:ascii="Cambria Math" w:hAnsi="Cambria Math"/>
                          <w:sz w:val="24"/>
                          <w:szCs w:val="24"/>
                          <w:lang w:val="id-ID"/>
                        </w:rPr>
                        <m:t>X</m:t>
                      </m:r>
                    </m:e>
                  </m:acc>
                </m:e>
                <m:sub>
                  <m:r>
                    <w:rPr>
                      <w:rFonts w:ascii="Cambria Math" w:hAnsi="Cambria Math"/>
                      <w:sz w:val="24"/>
                      <w:szCs w:val="24"/>
                      <w:lang w:val="id-ID"/>
                    </w:rPr>
                    <m:t>1</m:t>
                  </m:r>
                </m:sub>
              </m:sSub>
              <m:r>
                <w:rPr>
                  <w:rFonts w:ascii="Cambria Math" w:hAnsi="Cambria Math"/>
                  <w:sz w:val="24"/>
                  <w:szCs w:val="24"/>
                  <w:lang w:val="id-ID"/>
                </w:rPr>
                <m:t>-</m:t>
              </m:r>
              <m:sSub>
                <m:sSubPr>
                  <m:ctrlPr>
                    <w:rPr>
                      <w:rFonts w:ascii="Cambria Math" w:hAnsi="Cambria Math"/>
                      <w:bCs/>
                      <w:i/>
                      <w:sz w:val="24"/>
                      <w:szCs w:val="24"/>
                      <w:lang w:val="id-ID"/>
                    </w:rPr>
                  </m:ctrlPr>
                </m:sSubPr>
                <m:e>
                  <m:acc>
                    <m:accPr>
                      <m:chr m:val="̅"/>
                      <m:ctrlPr>
                        <w:rPr>
                          <w:rFonts w:ascii="Cambria Math" w:hAnsi="Cambria Math"/>
                          <w:bCs/>
                          <w:i/>
                          <w:sz w:val="24"/>
                          <w:szCs w:val="24"/>
                          <w:lang w:val="id-ID"/>
                        </w:rPr>
                      </m:ctrlPr>
                    </m:accPr>
                    <m:e>
                      <m:r>
                        <w:rPr>
                          <w:rFonts w:ascii="Cambria Math" w:hAnsi="Cambria Math"/>
                          <w:sz w:val="24"/>
                          <w:szCs w:val="24"/>
                          <w:lang w:val="id-ID"/>
                        </w:rPr>
                        <m:t>X</m:t>
                      </m:r>
                    </m:e>
                  </m:acc>
                </m:e>
                <m:sub>
                  <m:r>
                    <w:rPr>
                      <w:rFonts w:ascii="Cambria Math" w:hAnsi="Cambria Math"/>
                      <w:sz w:val="24"/>
                      <w:szCs w:val="24"/>
                      <w:lang w:val="id-ID"/>
                    </w:rPr>
                    <m:t>2</m:t>
                  </m:r>
                </m:sub>
              </m:sSub>
            </m:num>
            <m:den>
              <m:rad>
                <m:radPr>
                  <m:degHide m:val="1"/>
                  <m:ctrlPr>
                    <w:rPr>
                      <w:rFonts w:ascii="Cambria Math" w:hAnsi="Cambria Math"/>
                      <w:bCs/>
                      <w:i/>
                      <w:sz w:val="24"/>
                      <w:szCs w:val="24"/>
                      <w:lang w:val="id-ID"/>
                    </w:rPr>
                  </m:ctrlPr>
                </m:radPr>
                <m:deg/>
                <m:e>
                  <m:f>
                    <m:fPr>
                      <m:ctrlPr>
                        <w:rPr>
                          <w:rFonts w:ascii="Cambria Math" w:hAnsi="Cambria Math"/>
                          <w:bCs/>
                          <w:i/>
                          <w:sz w:val="24"/>
                          <w:szCs w:val="24"/>
                          <w:lang w:val="id-ID"/>
                        </w:rPr>
                      </m:ctrlPr>
                    </m:fPr>
                    <m:num>
                      <m:d>
                        <m:dPr>
                          <m:endChr m:val=""/>
                          <m:ctrlPr>
                            <w:rPr>
                              <w:rFonts w:ascii="Cambria Math" w:hAnsi="Cambria Math"/>
                              <w:bCs/>
                              <w:i/>
                              <w:sz w:val="24"/>
                              <w:szCs w:val="24"/>
                              <w:lang w:val="id-ID"/>
                            </w:rPr>
                          </m:ctrlPr>
                        </m:dPr>
                        <m:e>
                          <m:sSub>
                            <m:sSubPr>
                              <m:ctrlPr>
                                <w:rPr>
                                  <w:rFonts w:ascii="Cambria Math" w:hAnsi="Cambria Math"/>
                                  <w:bCs/>
                                  <w:i/>
                                  <w:sz w:val="24"/>
                                  <w:szCs w:val="24"/>
                                  <w:lang w:val="id-ID"/>
                                </w:rPr>
                              </m:ctrlPr>
                            </m:sSubPr>
                            <m:e>
                              <m:r>
                                <w:rPr>
                                  <w:rFonts w:ascii="Cambria Math" w:hAnsi="Cambria Math"/>
                                  <w:sz w:val="24"/>
                                  <w:szCs w:val="24"/>
                                  <w:lang w:val="id-ID"/>
                                </w:rPr>
                                <m:t>n</m:t>
                              </m:r>
                            </m:e>
                            <m:sub>
                              <m:r>
                                <w:rPr>
                                  <w:rFonts w:ascii="Cambria Math" w:hAnsi="Cambria Math"/>
                                  <w:sz w:val="24"/>
                                  <w:szCs w:val="24"/>
                                  <w:lang w:val="id-ID"/>
                                </w:rPr>
                                <m:t>1</m:t>
                              </m:r>
                            </m:sub>
                          </m:sSub>
                        </m:e>
                      </m:d>
                      <m:d>
                        <m:dPr>
                          <m:begChr m:val=""/>
                          <m:ctrlPr>
                            <w:rPr>
                              <w:rFonts w:ascii="Cambria Math" w:hAnsi="Cambria Math"/>
                              <w:bCs/>
                              <w:i/>
                              <w:sz w:val="24"/>
                              <w:szCs w:val="24"/>
                              <w:lang w:val="id-ID"/>
                            </w:rPr>
                          </m:ctrlPr>
                        </m:dPr>
                        <m:e>
                          <m:r>
                            <w:rPr>
                              <w:rFonts w:ascii="Cambria Math" w:hAnsi="Cambria Math"/>
                              <w:sz w:val="24"/>
                              <w:szCs w:val="24"/>
                              <w:lang w:val="id-ID"/>
                            </w:rPr>
                            <m:t>-1</m:t>
                          </m:r>
                        </m:e>
                      </m:d>
                      <m:r>
                        <w:rPr>
                          <w:rFonts w:ascii="Cambria Math" w:hAnsi="Cambria Math"/>
                          <w:sz w:val="24"/>
                          <w:szCs w:val="24"/>
                          <w:lang w:val="id-ID"/>
                        </w:rPr>
                        <m:t xml:space="preserve"> </m:t>
                      </m:r>
                      <m:sSubSup>
                        <m:sSubSupPr>
                          <m:ctrlPr>
                            <w:rPr>
                              <w:rFonts w:ascii="Cambria Math" w:hAnsi="Cambria Math"/>
                              <w:bCs/>
                              <w:i/>
                              <w:sz w:val="24"/>
                              <w:szCs w:val="24"/>
                              <w:lang w:val="id-ID"/>
                            </w:rPr>
                          </m:ctrlPr>
                        </m:sSubSupPr>
                        <m:e>
                          <m:r>
                            <w:rPr>
                              <w:rFonts w:ascii="Cambria Math" w:hAnsi="Cambria Math"/>
                              <w:sz w:val="24"/>
                              <w:szCs w:val="24"/>
                              <w:lang w:val="id-ID"/>
                            </w:rPr>
                            <m:t>S</m:t>
                          </m:r>
                        </m:e>
                        <m:sub>
                          <m:r>
                            <w:rPr>
                              <w:rFonts w:ascii="Cambria Math" w:hAnsi="Cambria Math"/>
                              <w:sz w:val="24"/>
                              <w:szCs w:val="24"/>
                              <w:lang w:val="id-ID"/>
                            </w:rPr>
                            <m:t>1</m:t>
                          </m:r>
                        </m:sub>
                        <m:sup>
                          <m:r>
                            <w:rPr>
                              <w:rFonts w:ascii="Cambria Math" w:hAnsi="Cambria Math"/>
                              <w:sz w:val="24"/>
                              <w:szCs w:val="24"/>
                              <w:lang w:val="id-ID"/>
                            </w:rPr>
                            <m:t>2</m:t>
                          </m:r>
                        </m:sup>
                      </m:sSubSup>
                      <m:r>
                        <w:rPr>
                          <w:rFonts w:ascii="Cambria Math" w:hAnsi="Cambria Math"/>
                          <w:sz w:val="24"/>
                          <w:szCs w:val="24"/>
                          <w:lang w:val="id-ID"/>
                        </w:rPr>
                        <m:t>+</m:t>
                      </m:r>
                      <m:d>
                        <m:dPr>
                          <m:endChr m:val=""/>
                          <m:ctrlPr>
                            <w:rPr>
                              <w:rFonts w:ascii="Cambria Math" w:hAnsi="Cambria Math"/>
                              <w:bCs/>
                              <w:i/>
                              <w:sz w:val="24"/>
                              <w:szCs w:val="24"/>
                              <w:lang w:val="id-ID"/>
                            </w:rPr>
                          </m:ctrlPr>
                        </m:dPr>
                        <m:e>
                          <m:sSub>
                            <m:sSubPr>
                              <m:ctrlPr>
                                <w:rPr>
                                  <w:rFonts w:ascii="Cambria Math" w:hAnsi="Cambria Math"/>
                                  <w:bCs/>
                                  <w:i/>
                                  <w:sz w:val="24"/>
                                  <w:szCs w:val="24"/>
                                  <w:lang w:val="id-ID"/>
                                </w:rPr>
                              </m:ctrlPr>
                            </m:sSubPr>
                            <m:e>
                              <m:r>
                                <w:rPr>
                                  <w:rFonts w:ascii="Cambria Math" w:hAnsi="Cambria Math"/>
                                  <w:sz w:val="24"/>
                                  <w:szCs w:val="24"/>
                                  <w:lang w:val="id-ID"/>
                                </w:rPr>
                                <m:t>n</m:t>
                              </m:r>
                            </m:e>
                            <m:sub>
                              <m:r>
                                <w:rPr>
                                  <w:rFonts w:ascii="Cambria Math" w:hAnsi="Cambria Math"/>
                                  <w:sz w:val="24"/>
                                  <w:szCs w:val="24"/>
                                  <w:lang w:val="id-ID"/>
                                </w:rPr>
                                <m:t>2</m:t>
                              </m:r>
                            </m:sub>
                          </m:sSub>
                        </m:e>
                      </m:d>
                      <m:d>
                        <m:dPr>
                          <m:begChr m:val=""/>
                          <m:ctrlPr>
                            <w:rPr>
                              <w:rFonts w:ascii="Cambria Math" w:hAnsi="Cambria Math"/>
                              <w:bCs/>
                              <w:i/>
                              <w:sz w:val="24"/>
                              <w:szCs w:val="24"/>
                              <w:lang w:val="id-ID"/>
                            </w:rPr>
                          </m:ctrlPr>
                        </m:dPr>
                        <m:e>
                          <m:r>
                            <w:rPr>
                              <w:rFonts w:ascii="Cambria Math" w:hAnsi="Cambria Math"/>
                              <w:sz w:val="24"/>
                              <w:szCs w:val="24"/>
                              <w:lang w:val="id-ID"/>
                            </w:rPr>
                            <m:t>-1</m:t>
                          </m:r>
                        </m:e>
                      </m:d>
                      <m:r>
                        <w:rPr>
                          <w:rFonts w:ascii="Cambria Math" w:hAnsi="Cambria Math"/>
                          <w:sz w:val="24"/>
                          <w:szCs w:val="24"/>
                          <w:lang w:val="id-ID"/>
                        </w:rPr>
                        <m:t xml:space="preserve"> </m:t>
                      </m:r>
                      <m:sSubSup>
                        <m:sSubSupPr>
                          <m:ctrlPr>
                            <w:rPr>
                              <w:rFonts w:ascii="Cambria Math" w:hAnsi="Cambria Math"/>
                              <w:bCs/>
                              <w:i/>
                              <w:sz w:val="24"/>
                              <w:szCs w:val="24"/>
                              <w:lang w:val="id-ID"/>
                            </w:rPr>
                          </m:ctrlPr>
                        </m:sSubSupPr>
                        <m:e>
                          <m:r>
                            <w:rPr>
                              <w:rFonts w:ascii="Cambria Math" w:hAnsi="Cambria Math"/>
                              <w:sz w:val="24"/>
                              <w:szCs w:val="24"/>
                              <w:lang w:val="id-ID"/>
                            </w:rPr>
                            <m:t>S</m:t>
                          </m:r>
                        </m:e>
                        <m:sub>
                          <m:r>
                            <w:rPr>
                              <w:rFonts w:ascii="Cambria Math" w:hAnsi="Cambria Math"/>
                              <w:sz w:val="24"/>
                              <w:szCs w:val="24"/>
                              <w:lang w:val="id-ID"/>
                            </w:rPr>
                            <m:t>2</m:t>
                          </m:r>
                        </m:sub>
                        <m:sup>
                          <m:r>
                            <w:rPr>
                              <w:rFonts w:ascii="Cambria Math" w:hAnsi="Cambria Math"/>
                              <w:sz w:val="24"/>
                              <w:szCs w:val="24"/>
                              <w:lang w:val="id-ID"/>
                            </w:rPr>
                            <m:t>2</m:t>
                          </m:r>
                        </m:sup>
                      </m:sSubSup>
                      <m:r>
                        <w:rPr>
                          <w:rFonts w:ascii="Cambria Math" w:hAnsi="Cambria Math"/>
                          <w:sz w:val="24"/>
                          <w:szCs w:val="24"/>
                          <w:lang w:val="id-ID"/>
                        </w:rPr>
                        <m:t xml:space="preserve"> </m:t>
                      </m:r>
                    </m:num>
                    <m:den>
                      <m:sSub>
                        <m:sSubPr>
                          <m:ctrlPr>
                            <w:rPr>
                              <w:rFonts w:ascii="Cambria Math" w:hAnsi="Cambria Math"/>
                              <w:bCs/>
                              <w:i/>
                              <w:sz w:val="24"/>
                              <w:szCs w:val="24"/>
                              <w:lang w:val="id-ID"/>
                            </w:rPr>
                          </m:ctrlPr>
                        </m:sSubPr>
                        <m:e>
                          <m:r>
                            <w:rPr>
                              <w:rFonts w:ascii="Cambria Math" w:hAnsi="Cambria Math"/>
                              <w:sz w:val="24"/>
                              <w:szCs w:val="24"/>
                              <w:lang w:val="id-ID"/>
                            </w:rPr>
                            <m:t>n</m:t>
                          </m:r>
                        </m:e>
                        <m:sub>
                          <m:r>
                            <w:rPr>
                              <w:rFonts w:ascii="Cambria Math" w:hAnsi="Cambria Math"/>
                              <w:sz w:val="24"/>
                              <w:szCs w:val="24"/>
                              <w:lang w:val="id-ID"/>
                            </w:rPr>
                            <m:t>1</m:t>
                          </m:r>
                        </m:sub>
                      </m:sSub>
                      <m:r>
                        <w:rPr>
                          <w:rFonts w:ascii="Cambria Math" w:hAnsi="Cambria Math"/>
                          <w:sz w:val="24"/>
                          <w:szCs w:val="24"/>
                          <w:lang w:val="id-ID"/>
                        </w:rPr>
                        <m:t>+</m:t>
                      </m:r>
                      <m:sSub>
                        <m:sSubPr>
                          <m:ctrlPr>
                            <w:rPr>
                              <w:rFonts w:ascii="Cambria Math" w:hAnsi="Cambria Math"/>
                              <w:bCs/>
                              <w:i/>
                              <w:sz w:val="24"/>
                              <w:szCs w:val="24"/>
                              <w:lang w:val="id-ID"/>
                            </w:rPr>
                          </m:ctrlPr>
                        </m:sSubPr>
                        <m:e>
                          <m:r>
                            <w:rPr>
                              <w:rFonts w:ascii="Cambria Math" w:hAnsi="Cambria Math"/>
                              <w:sz w:val="24"/>
                              <w:szCs w:val="24"/>
                              <w:lang w:val="id-ID"/>
                            </w:rPr>
                            <m:t>n</m:t>
                          </m:r>
                        </m:e>
                        <m:sub>
                          <m:r>
                            <w:rPr>
                              <w:rFonts w:ascii="Cambria Math" w:hAnsi="Cambria Math"/>
                              <w:sz w:val="24"/>
                              <w:szCs w:val="24"/>
                              <w:lang w:val="id-ID"/>
                            </w:rPr>
                            <m:t>2</m:t>
                          </m:r>
                        </m:sub>
                      </m:sSub>
                      <m:r>
                        <w:rPr>
                          <w:rFonts w:ascii="Cambria Math" w:hAnsi="Cambria Math"/>
                          <w:sz w:val="24"/>
                          <w:szCs w:val="24"/>
                          <w:lang w:val="id-ID"/>
                        </w:rPr>
                        <m:t>-2</m:t>
                      </m:r>
                    </m:den>
                  </m:f>
                  <m:d>
                    <m:dPr>
                      <m:endChr m:val=""/>
                      <m:ctrlPr>
                        <w:rPr>
                          <w:rFonts w:ascii="Cambria Math" w:hAnsi="Cambria Math"/>
                          <w:bCs/>
                          <w:i/>
                          <w:sz w:val="24"/>
                          <w:szCs w:val="24"/>
                          <w:lang w:val="id-ID"/>
                        </w:rPr>
                      </m:ctrlPr>
                    </m:dPr>
                    <m:e>
                      <m:f>
                        <m:fPr>
                          <m:ctrlPr>
                            <w:rPr>
                              <w:rFonts w:ascii="Cambria Math" w:hAnsi="Cambria Math"/>
                              <w:bCs/>
                              <w:i/>
                              <w:sz w:val="24"/>
                              <w:szCs w:val="24"/>
                              <w:lang w:val="id-ID"/>
                            </w:rPr>
                          </m:ctrlPr>
                        </m:fPr>
                        <m:num>
                          <m:r>
                            <w:rPr>
                              <w:rFonts w:ascii="Cambria Math" w:hAnsi="Cambria Math"/>
                              <w:sz w:val="24"/>
                              <w:szCs w:val="24"/>
                              <w:lang w:val="id-ID"/>
                            </w:rPr>
                            <m:t>1</m:t>
                          </m:r>
                        </m:num>
                        <m:den>
                          <m:sSub>
                            <m:sSubPr>
                              <m:ctrlPr>
                                <w:rPr>
                                  <w:rFonts w:ascii="Cambria Math" w:hAnsi="Cambria Math"/>
                                  <w:bCs/>
                                  <w:i/>
                                  <w:sz w:val="24"/>
                                  <w:szCs w:val="24"/>
                                  <w:lang w:val="id-ID"/>
                                </w:rPr>
                              </m:ctrlPr>
                            </m:sSubPr>
                            <m:e>
                              <m:r>
                                <w:rPr>
                                  <w:rFonts w:ascii="Cambria Math" w:hAnsi="Cambria Math"/>
                                  <w:sz w:val="24"/>
                                  <w:szCs w:val="24"/>
                                  <w:lang w:val="id-ID"/>
                                </w:rPr>
                                <m:t>n</m:t>
                              </m:r>
                            </m:e>
                            <m:sub>
                              <m:r>
                                <w:rPr>
                                  <w:rFonts w:ascii="Cambria Math" w:hAnsi="Cambria Math"/>
                                  <w:sz w:val="24"/>
                                  <w:szCs w:val="24"/>
                                  <w:lang w:val="id-ID"/>
                                </w:rPr>
                                <m:t>1</m:t>
                              </m:r>
                            </m:sub>
                          </m:sSub>
                        </m:den>
                      </m:f>
                    </m:e>
                  </m:d>
                  <m:d>
                    <m:dPr>
                      <m:begChr m:val=""/>
                      <m:ctrlPr>
                        <w:rPr>
                          <w:rFonts w:ascii="Cambria Math" w:hAnsi="Cambria Math"/>
                          <w:bCs/>
                          <w:i/>
                          <w:sz w:val="24"/>
                          <w:szCs w:val="24"/>
                          <w:lang w:val="id-ID"/>
                        </w:rPr>
                      </m:ctrlPr>
                    </m:dPr>
                    <m:e>
                      <m:r>
                        <w:rPr>
                          <w:rFonts w:ascii="Cambria Math" w:hAnsi="Cambria Math"/>
                          <w:sz w:val="24"/>
                          <w:szCs w:val="24"/>
                          <w:lang w:val="id-ID"/>
                        </w:rPr>
                        <m:t>+</m:t>
                      </m:r>
                      <m:f>
                        <m:fPr>
                          <m:ctrlPr>
                            <w:rPr>
                              <w:rFonts w:ascii="Cambria Math" w:hAnsi="Cambria Math"/>
                              <w:bCs/>
                              <w:i/>
                              <w:sz w:val="24"/>
                              <w:szCs w:val="24"/>
                              <w:lang w:val="id-ID"/>
                            </w:rPr>
                          </m:ctrlPr>
                        </m:fPr>
                        <m:num>
                          <m:r>
                            <w:rPr>
                              <w:rFonts w:ascii="Cambria Math" w:hAnsi="Cambria Math"/>
                              <w:sz w:val="24"/>
                              <w:szCs w:val="24"/>
                              <w:lang w:val="id-ID"/>
                            </w:rPr>
                            <m:t>1</m:t>
                          </m:r>
                        </m:num>
                        <m:den>
                          <m:sSub>
                            <m:sSubPr>
                              <m:ctrlPr>
                                <w:rPr>
                                  <w:rFonts w:ascii="Cambria Math" w:hAnsi="Cambria Math"/>
                                  <w:bCs/>
                                  <w:i/>
                                  <w:sz w:val="24"/>
                                  <w:szCs w:val="24"/>
                                  <w:lang w:val="id-ID"/>
                                </w:rPr>
                              </m:ctrlPr>
                            </m:sSubPr>
                            <m:e>
                              <m:r>
                                <w:rPr>
                                  <w:rFonts w:ascii="Cambria Math" w:hAnsi="Cambria Math"/>
                                  <w:sz w:val="24"/>
                                  <w:szCs w:val="24"/>
                                  <w:lang w:val="id-ID"/>
                                </w:rPr>
                                <m:t>n</m:t>
                              </m:r>
                            </m:e>
                            <m:sub>
                              <m:r>
                                <w:rPr>
                                  <w:rFonts w:ascii="Cambria Math" w:hAnsi="Cambria Math"/>
                                  <w:sz w:val="24"/>
                                  <w:szCs w:val="24"/>
                                  <w:lang w:val="id-ID"/>
                                </w:rPr>
                                <m:t>2</m:t>
                              </m:r>
                            </m:sub>
                          </m:sSub>
                        </m:den>
                      </m:f>
                    </m:e>
                  </m:d>
                </m:e>
              </m:rad>
            </m:den>
          </m:f>
        </m:oMath>
      </m:oMathPara>
    </w:p>
    <w:p w14:paraId="49CC428A" w14:textId="21F9865C" w:rsidR="00617F6C" w:rsidRDefault="00B97785" w:rsidP="00617F6C">
      <w:pPr>
        <w:tabs>
          <w:tab w:val="left" w:pos="7440"/>
        </w:tabs>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Keterangan</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4"/>
        <w:gridCol w:w="5953"/>
      </w:tblGrid>
      <w:tr w:rsidR="00B97785" w14:paraId="4E485D4B" w14:textId="77777777" w:rsidTr="00EE3A5B">
        <w:trPr>
          <w:trHeight w:val="341"/>
        </w:trPr>
        <w:tc>
          <w:tcPr>
            <w:tcW w:w="567" w:type="dxa"/>
            <w:vAlign w:val="center"/>
          </w:tcPr>
          <w:p w14:paraId="42D1D6EC" w14:textId="09756CFB" w:rsidR="00B97785" w:rsidRDefault="000E1E26" w:rsidP="00EE3A5B">
            <w:pPr>
              <w:spacing w:line="276" w:lineRule="auto"/>
              <w:jc w:val="center"/>
              <w:rPr>
                <w:rFonts w:ascii="Times New Roman" w:hAnsi="Times New Roman"/>
                <w:bCs/>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1</m:t>
                    </m:r>
                  </m:sub>
                </m:sSub>
              </m:oMath>
            </m:oMathPara>
          </w:p>
        </w:tc>
        <w:tc>
          <w:tcPr>
            <w:tcW w:w="284" w:type="dxa"/>
            <w:vAlign w:val="center"/>
          </w:tcPr>
          <w:p w14:paraId="072EFA5F" w14:textId="77777777" w:rsidR="00B97785" w:rsidRDefault="00B97785"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3047D1CC" w14:textId="3199C859" w:rsidR="00B97785" w:rsidRDefault="007A6C8C" w:rsidP="00EE3A5B">
            <w:pPr>
              <w:spacing w:line="276" w:lineRule="auto"/>
              <w:jc w:val="both"/>
              <w:rPr>
                <w:rFonts w:ascii="Times New Roman" w:hAnsi="Times New Roman"/>
                <w:bCs/>
                <w:sz w:val="24"/>
                <w:szCs w:val="24"/>
              </w:rPr>
            </w:pPr>
            <w:r>
              <w:rPr>
                <w:rFonts w:ascii="Times New Roman" w:hAnsi="Times New Roman"/>
                <w:bCs/>
                <w:sz w:val="24"/>
                <w:szCs w:val="24"/>
              </w:rPr>
              <w:t>Nilai mean kelompok sampel pertama</w:t>
            </w:r>
          </w:p>
        </w:tc>
      </w:tr>
      <w:tr w:rsidR="00B97785" w14:paraId="057F7D7D" w14:textId="77777777" w:rsidTr="00EE3A5B">
        <w:trPr>
          <w:trHeight w:val="341"/>
        </w:trPr>
        <w:tc>
          <w:tcPr>
            <w:tcW w:w="567" w:type="dxa"/>
            <w:vAlign w:val="center"/>
          </w:tcPr>
          <w:p w14:paraId="492FEC73" w14:textId="7A293D5E" w:rsidR="00B97785" w:rsidRDefault="000E1E26" w:rsidP="00EE3A5B">
            <w:pPr>
              <w:spacing w:line="276" w:lineRule="auto"/>
              <w:jc w:val="center"/>
              <w:rPr>
                <w:rFonts w:ascii="Times New Roman" w:hAnsi="Times New Roman"/>
                <w:bCs/>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2</m:t>
                    </m:r>
                  </m:sub>
                </m:sSub>
              </m:oMath>
            </m:oMathPara>
          </w:p>
        </w:tc>
        <w:tc>
          <w:tcPr>
            <w:tcW w:w="284" w:type="dxa"/>
            <w:vAlign w:val="center"/>
          </w:tcPr>
          <w:p w14:paraId="4E8EC853" w14:textId="77777777" w:rsidR="00B97785" w:rsidRDefault="00B97785"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56A7FC1B" w14:textId="72250C61" w:rsidR="00B97785" w:rsidRDefault="007A6C8C" w:rsidP="00EE3A5B">
            <w:pPr>
              <w:spacing w:line="276" w:lineRule="auto"/>
              <w:jc w:val="both"/>
              <w:rPr>
                <w:rFonts w:ascii="Times New Roman" w:hAnsi="Times New Roman"/>
                <w:bCs/>
                <w:sz w:val="24"/>
                <w:szCs w:val="24"/>
              </w:rPr>
            </w:pPr>
            <w:r>
              <w:rPr>
                <w:rFonts w:ascii="Times New Roman" w:hAnsi="Times New Roman"/>
                <w:bCs/>
                <w:sz w:val="24"/>
                <w:szCs w:val="24"/>
              </w:rPr>
              <w:t>Nilai mean kelompok sampel kedua</w:t>
            </w:r>
          </w:p>
        </w:tc>
      </w:tr>
      <w:tr w:rsidR="00B97785" w14:paraId="131ECD87" w14:textId="77777777" w:rsidTr="00EE3A5B">
        <w:tc>
          <w:tcPr>
            <w:tcW w:w="567" w:type="dxa"/>
            <w:vAlign w:val="center"/>
          </w:tcPr>
          <w:p w14:paraId="06FDEA8C" w14:textId="418F14A6" w:rsidR="00B97785"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1</m:t>
                    </m:r>
                  </m:sub>
                </m:sSub>
              </m:oMath>
            </m:oMathPara>
          </w:p>
        </w:tc>
        <w:tc>
          <w:tcPr>
            <w:tcW w:w="284" w:type="dxa"/>
            <w:vAlign w:val="center"/>
          </w:tcPr>
          <w:p w14:paraId="561BB0EF" w14:textId="77777777" w:rsidR="00B97785" w:rsidRDefault="00B97785"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7F5FA3E0" w14:textId="763715F1" w:rsidR="00B97785" w:rsidRPr="00261BFF" w:rsidRDefault="007A6C8C" w:rsidP="00EE3A5B">
            <w:pPr>
              <w:spacing w:line="276" w:lineRule="auto"/>
              <w:jc w:val="both"/>
              <w:rPr>
                <w:rFonts w:ascii="Times New Roman" w:hAnsi="Times New Roman"/>
                <w:bCs/>
                <w:sz w:val="24"/>
                <w:szCs w:val="24"/>
              </w:rPr>
            </w:pPr>
            <w:r>
              <w:rPr>
                <w:rFonts w:ascii="Times New Roman" w:hAnsi="Times New Roman"/>
                <w:bCs/>
                <w:sz w:val="24"/>
                <w:szCs w:val="24"/>
              </w:rPr>
              <w:t>Ukuran kelompok sampel pertama</w:t>
            </w:r>
          </w:p>
        </w:tc>
      </w:tr>
      <w:tr w:rsidR="00B97785" w14:paraId="146D7216" w14:textId="77777777" w:rsidTr="00EE3A5B">
        <w:tc>
          <w:tcPr>
            <w:tcW w:w="567" w:type="dxa"/>
            <w:vAlign w:val="center"/>
          </w:tcPr>
          <w:p w14:paraId="1FBF5EFB" w14:textId="687921BF" w:rsidR="00B97785"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2</m:t>
                    </m:r>
                  </m:sub>
                </m:sSub>
              </m:oMath>
            </m:oMathPara>
          </w:p>
        </w:tc>
        <w:tc>
          <w:tcPr>
            <w:tcW w:w="284" w:type="dxa"/>
            <w:vAlign w:val="center"/>
          </w:tcPr>
          <w:p w14:paraId="0BAB79BC" w14:textId="77777777" w:rsidR="00B97785" w:rsidRDefault="00B97785"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4C69DDC3" w14:textId="5447A625" w:rsidR="00B97785" w:rsidRDefault="007A6C8C" w:rsidP="00EE3A5B">
            <w:pPr>
              <w:spacing w:line="276" w:lineRule="auto"/>
              <w:jc w:val="both"/>
              <w:rPr>
                <w:rFonts w:ascii="Times New Roman" w:hAnsi="Times New Roman"/>
                <w:bCs/>
                <w:sz w:val="24"/>
                <w:szCs w:val="24"/>
              </w:rPr>
            </w:pPr>
            <w:r>
              <w:rPr>
                <w:rFonts w:ascii="Times New Roman" w:hAnsi="Times New Roman"/>
                <w:bCs/>
                <w:sz w:val="24"/>
                <w:szCs w:val="24"/>
              </w:rPr>
              <w:t>Ukuran kelompok sampel kedua</w:t>
            </w:r>
          </w:p>
        </w:tc>
      </w:tr>
      <w:tr w:rsidR="00B97785" w14:paraId="281AB516" w14:textId="77777777" w:rsidTr="00EE3A5B">
        <w:tc>
          <w:tcPr>
            <w:tcW w:w="567" w:type="dxa"/>
            <w:vAlign w:val="center"/>
          </w:tcPr>
          <w:p w14:paraId="45BE6D37" w14:textId="7D5BFB61" w:rsidR="00B97785"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S</m:t>
                    </m:r>
                  </m:e>
                  <m:sub>
                    <m:r>
                      <w:rPr>
                        <w:rFonts w:ascii="Cambria Math" w:hAnsi="Cambria Math"/>
                        <w:sz w:val="24"/>
                        <w:szCs w:val="24"/>
                      </w:rPr>
                      <m:t>1</m:t>
                    </m:r>
                  </m:sub>
                </m:sSub>
              </m:oMath>
            </m:oMathPara>
          </w:p>
        </w:tc>
        <w:tc>
          <w:tcPr>
            <w:tcW w:w="284" w:type="dxa"/>
            <w:vAlign w:val="center"/>
          </w:tcPr>
          <w:p w14:paraId="3570ABCD" w14:textId="77777777" w:rsidR="00B97785" w:rsidRDefault="00B97785"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3E7BA2A0" w14:textId="7B579452" w:rsidR="00B97785" w:rsidRPr="007A6C8C" w:rsidRDefault="007A6C8C" w:rsidP="00EE3A5B">
            <w:pPr>
              <w:spacing w:line="276" w:lineRule="auto"/>
              <w:jc w:val="both"/>
              <w:rPr>
                <w:rFonts w:ascii="Times New Roman" w:hAnsi="Times New Roman"/>
                <w:bCs/>
                <w:sz w:val="24"/>
                <w:szCs w:val="24"/>
              </w:rPr>
            </w:pPr>
            <w:r>
              <w:rPr>
                <w:rFonts w:ascii="Times New Roman" w:hAnsi="Times New Roman"/>
                <w:bCs/>
                <w:sz w:val="24"/>
                <w:szCs w:val="24"/>
              </w:rPr>
              <w:t>Simpangan baku kelompok pertama</w:t>
            </w:r>
          </w:p>
        </w:tc>
      </w:tr>
      <w:tr w:rsidR="00B97785" w14:paraId="722AA267" w14:textId="77777777" w:rsidTr="00EE3A5B">
        <w:tc>
          <w:tcPr>
            <w:tcW w:w="567" w:type="dxa"/>
            <w:vAlign w:val="center"/>
          </w:tcPr>
          <w:p w14:paraId="23A1C21E" w14:textId="67F9619D" w:rsidR="00B97785" w:rsidRDefault="000E1E26" w:rsidP="00EE3A5B">
            <w:pPr>
              <w:spacing w:line="276" w:lineRule="auto"/>
              <w:jc w:val="center"/>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S</m:t>
                    </m:r>
                  </m:e>
                  <m:sub>
                    <m:r>
                      <w:rPr>
                        <w:rFonts w:ascii="Cambria Math" w:hAnsi="Cambria Math"/>
                        <w:sz w:val="24"/>
                        <w:szCs w:val="24"/>
                      </w:rPr>
                      <m:t>2</m:t>
                    </m:r>
                  </m:sub>
                </m:sSub>
              </m:oMath>
            </m:oMathPara>
          </w:p>
        </w:tc>
        <w:tc>
          <w:tcPr>
            <w:tcW w:w="284" w:type="dxa"/>
            <w:vAlign w:val="center"/>
          </w:tcPr>
          <w:p w14:paraId="0FA0CA6C" w14:textId="77777777" w:rsidR="00B97785" w:rsidRDefault="00B97785"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26825CB0" w14:textId="22BF99BD" w:rsidR="00B97785" w:rsidRPr="001C65B5" w:rsidRDefault="007A6C8C" w:rsidP="00EE3A5B">
            <w:pPr>
              <w:spacing w:line="276" w:lineRule="auto"/>
              <w:jc w:val="both"/>
              <w:rPr>
                <w:rFonts w:ascii="Times New Roman" w:hAnsi="Times New Roman"/>
                <w:bCs/>
                <w:sz w:val="24"/>
                <w:szCs w:val="24"/>
                <w:vertAlign w:val="subscript"/>
              </w:rPr>
            </w:pPr>
            <w:r>
              <w:rPr>
                <w:rFonts w:ascii="Times New Roman" w:hAnsi="Times New Roman"/>
                <w:bCs/>
                <w:sz w:val="24"/>
                <w:szCs w:val="24"/>
              </w:rPr>
              <w:t>Simpangan baku kelompok kedua</w:t>
            </w:r>
          </w:p>
        </w:tc>
      </w:tr>
    </w:tbl>
    <w:p w14:paraId="7CA436A8" w14:textId="77777777" w:rsidR="00B97785" w:rsidRDefault="00B97785" w:rsidP="00617F6C">
      <w:pPr>
        <w:tabs>
          <w:tab w:val="left" w:pos="7440"/>
        </w:tabs>
        <w:jc w:val="both"/>
        <w:rPr>
          <w:rFonts w:asciiTheme="majorBidi" w:hAnsiTheme="majorBidi" w:cstheme="majorBidi"/>
          <w:sz w:val="24"/>
          <w:szCs w:val="24"/>
        </w:rPr>
      </w:pPr>
    </w:p>
    <w:p w14:paraId="47E3D61C" w14:textId="0E8CD927" w:rsidR="00B97785" w:rsidRDefault="00176B80" w:rsidP="007E565A">
      <w:pPr>
        <w:tabs>
          <w:tab w:val="left" w:pos="7440"/>
        </w:tabs>
        <w:spacing w:line="480" w:lineRule="auto"/>
        <w:ind w:left="1134"/>
        <w:jc w:val="both"/>
        <w:rPr>
          <w:rFonts w:ascii="Times New Roman" w:hAnsi="Times New Roman"/>
          <w:bCs/>
          <w:sz w:val="24"/>
          <w:szCs w:val="24"/>
        </w:rPr>
      </w:pPr>
      <w:r>
        <w:rPr>
          <w:rFonts w:asciiTheme="majorBidi" w:hAnsiTheme="majorBidi" w:cstheme="majorBidi"/>
          <w:sz w:val="24"/>
          <w:szCs w:val="24"/>
        </w:rPr>
        <w:t>Syarat uji yang harus dipenuhi sebelum melakukan uji statistik t yaitu data berdistribusi normal</w:t>
      </w:r>
      <w:r w:rsidR="005764F5">
        <w:rPr>
          <w:rFonts w:asciiTheme="majorBidi" w:hAnsiTheme="majorBidi" w:cstheme="majorBidi"/>
          <w:sz w:val="24"/>
          <w:szCs w:val="24"/>
        </w:rPr>
        <w:t xml:space="preserve">, </w:t>
      </w:r>
      <w:r>
        <w:rPr>
          <w:rFonts w:asciiTheme="majorBidi" w:hAnsiTheme="majorBidi" w:cstheme="majorBidi"/>
          <w:sz w:val="24"/>
          <w:szCs w:val="24"/>
        </w:rPr>
        <w:t>bersifat homogen</w:t>
      </w:r>
      <w:r w:rsidR="005764F5">
        <w:rPr>
          <w:rFonts w:asciiTheme="majorBidi" w:hAnsiTheme="majorBidi" w:cstheme="majorBidi"/>
          <w:sz w:val="24"/>
          <w:szCs w:val="24"/>
        </w:rPr>
        <w:t>, dan berupa data kuantitatif</w:t>
      </w:r>
      <w:r>
        <w:rPr>
          <w:rFonts w:asciiTheme="majorBidi" w:hAnsiTheme="majorBidi" w:cstheme="majorBidi"/>
          <w:sz w:val="24"/>
          <w:szCs w:val="24"/>
        </w:rPr>
        <w:t xml:space="preserve">. Kemudian untuk </w:t>
      </w:r>
      <w:r w:rsidRPr="00176B80">
        <w:rPr>
          <w:rFonts w:ascii="Times New Roman" w:hAnsi="Times New Roman"/>
          <w:bCs/>
          <w:i/>
          <w:iCs/>
          <w:sz w:val="24"/>
          <w:szCs w:val="24"/>
        </w:rPr>
        <w:t>Independent</w:t>
      </w:r>
      <w:r>
        <w:rPr>
          <w:rFonts w:ascii="Times New Roman" w:hAnsi="Times New Roman"/>
          <w:bCs/>
          <w:i/>
          <w:iCs/>
          <w:sz w:val="24"/>
          <w:szCs w:val="24"/>
        </w:rPr>
        <w:t xml:space="preserve"> </w:t>
      </w:r>
      <w:r w:rsidRPr="00176B80">
        <w:rPr>
          <w:rFonts w:ascii="Times New Roman" w:hAnsi="Times New Roman"/>
          <w:bCs/>
          <w:i/>
          <w:iCs/>
          <w:sz w:val="24"/>
          <w:szCs w:val="24"/>
        </w:rPr>
        <w:t>t-test</w:t>
      </w:r>
      <w:r>
        <w:rPr>
          <w:rFonts w:ascii="Times New Roman" w:hAnsi="Times New Roman"/>
          <w:bCs/>
          <w:i/>
          <w:iCs/>
          <w:sz w:val="24"/>
          <w:szCs w:val="24"/>
        </w:rPr>
        <w:t xml:space="preserve"> </w:t>
      </w:r>
      <w:r>
        <w:rPr>
          <w:rFonts w:ascii="Times New Roman" w:hAnsi="Times New Roman"/>
          <w:bCs/>
          <w:sz w:val="24"/>
          <w:szCs w:val="24"/>
        </w:rPr>
        <w:t>data tidak berpasangan</w:t>
      </w:r>
      <w:r w:rsidR="005764F5">
        <w:rPr>
          <w:rFonts w:ascii="Times New Roman" w:hAnsi="Times New Roman"/>
          <w:bCs/>
          <w:sz w:val="24"/>
          <w:szCs w:val="24"/>
        </w:rPr>
        <w:t xml:space="preserve">. Tahap yang dilakukan dalam melakukan uji statistic </w:t>
      </w:r>
      <w:r w:rsidR="005764F5" w:rsidRPr="00176B80">
        <w:rPr>
          <w:rFonts w:ascii="Times New Roman" w:hAnsi="Times New Roman"/>
          <w:bCs/>
          <w:i/>
          <w:iCs/>
          <w:sz w:val="24"/>
          <w:szCs w:val="24"/>
        </w:rPr>
        <w:t>Independent</w:t>
      </w:r>
      <w:r w:rsidR="005764F5">
        <w:rPr>
          <w:rFonts w:ascii="Times New Roman" w:hAnsi="Times New Roman"/>
          <w:bCs/>
          <w:i/>
          <w:iCs/>
          <w:sz w:val="24"/>
          <w:szCs w:val="24"/>
        </w:rPr>
        <w:t xml:space="preserve"> </w:t>
      </w:r>
      <w:r w:rsidR="005764F5" w:rsidRPr="00176B80">
        <w:rPr>
          <w:rFonts w:ascii="Times New Roman" w:hAnsi="Times New Roman"/>
          <w:bCs/>
          <w:i/>
          <w:iCs/>
          <w:sz w:val="24"/>
          <w:szCs w:val="24"/>
        </w:rPr>
        <w:t>t-test</w:t>
      </w:r>
      <w:r w:rsidR="005764F5">
        <w:rPr>
          <w:rFonts w:ascii="Times New Roman" w:hAnsi="Times New Roman"/>
          <w:bCs/>
          <w:sz w:val="24"/>
          <w:szCs w:val="24"/>
        </w:rPr>
        <w:t xml:space="preserve"> yaitu penentuan hipotesis sebagai berikut. </w:t>
      </w:r>
    </w:p>
    <w:p w14:paraId="4C735508" w14:textId="680E7E8C" w:rsidR="005764F5" w:rsidRPr="006F624E" w:rsidRDefault="000E1E26" w:rsidP="005764F5">
      <w:pPr>
        <w:tabs>
          <w:tab w:val="left" w:pos="7440"/>
        </w:tabs>
        <w:spacing w:line="360" w:lineRule="auto"/>
        <w:ind w:left="1134"/>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2</m:t>
            </m:r>
          </m:sub>
        </m:sSub>
      </m:oMath>
      <w:r w:rsidR="006F624E">
        <w:rPr>
          <w:rFonts w:asciiTheme="majorBidi" w:hAnsiTheme="majorBidi" w:cstheme="majorBidi"/>
          <w:sz w:val="24"/>
          <w:szCs w:val="24"/>
        </w:rPr>
        <w:t xml:space="preserve"> (</w:t>
      </w:r>
      <w:proofErr w:type="gramStart"/>
      <w:r w:rsidR="006F624E">
        <w:rPr>
          <w:rFonts w:asciiTheme="majorBidi" w:hAnsiTheme="majorBidi" w:cstheme="majorBidi"/>
          <w:sz w:val="24"/>
          <w:szCs w:val="24"/>
        </w:rPr>
        <w:t>tidak</w:t>
      </w:r>
      <w:proofErr w:type="gramEnd"/>
      <w:r w:rsidR="006F624E">
        <w:rPr>
          <w:rFonts w:asciiTheme="majorBidi" w:hAnsiTheme="majorBidi" w:cstheme="majorBidi"/>
          <w:sz w:val="24"/>
          <w:szCs w:val="24"/>
        </w:rPr>
        <w:t xml:space="preserve"> terdapat perbedaan rata-rata)</w:t>
      </w:r>
    </w:p>
    <w:p w14:paraId="7B580510" w14:textId="67091F58" w:rsidR="006F624E" w:rsidRDefault="000E1E26" w:rsidP="005764F5">
      <w:pPr>
        <w:tabs>
          <w:tab w:val="left" w:pos="7440"/>
        </w:tabs>
        <w:spacing w:line="360" w:lineRule="auto"/>
        <w:ind w:left="1134"/>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2</m:t>
            </m:r>
          </m:sub>
        </m:sSub>
      </m:oMath>
      <w:r w:rsidR="006F624E">
        <w:rPr>
          <w:rFonts w:asciiTheme="majorBidi" w:hAnsiTheme="majorBidi" w:cstheme="majorBidi"/>
          <w:sz w:val="24"/>
          <w:szCs w:val="24"/>
        </w:rPr>
        <w:t>(</w:t>
      </w:r>
      <w:proofErr w:type="gramStart"/>
      <w:r w:rsidR="006F624E">
        <w:rPr>
          <w:rFonts w:asciiTheme="majorBidi" w:hAnsiTheme="majorBidi" w:cstheme="majorBidi"/>
          <w:sz w:val="24"/>
          <w:szCs w:val="24"/>
        </w:rPr>
        <w:t>terdapat</w:t>
      </w:r>
      <w:proofErr w:type="gramEnd"/>
      <w:r w:rsidR="006F624E">
        <w:rPr>
          <w:rFonts w:asciiTheme="majorBidi" w:hAnsiTheme="majorBidi" w:cstheme="majorBidi"/>
          <w:sz w:val="24"/>
          <w:szCs w:val="24"/>
        </w:rPr>
        <w:t xml:space="preserve"> perbedaan rata-rata)</w:t>
      </w:r>
    </w:p>
    <w:p w14:paraId="4406CD7D" w14:textId="288A076A" w:rsidR="00292C03" w:rsidRDefault="006F624E" w:rsidP="007F7F7B">
      <w:pPr>
        <w:tabs>
          <w:tab w:val="left" w:pos="7440"/>
        </w:tabs>
        <w:spacing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Kemudian dilanjutkan dengan penentuan t</w:t>
      </w:r>
      <w:r w:rsidRPr="000A5D6F">
        <w:rPr>
          <w:rFonts w:asciiTheme="majorBidi" w:hAnsiTheme="majorBidi" w:cstheme="majorBidi"/>
          <w:sz w:val="24"/>
          <w:szCs w:val="24"/>
          <w:vertAlign w:val="subscript"/>
        </w:rPr>
        <w:t xml:space="preserve">hitung </w:t>
      </w:r>
      <w:r>
        <w:rPr>
          <w:rFonts w:asciiTheme="majorBidi" w:hAnsiTheme="majorBidi" w:cstheme="majorBidi"/>
          <w:sz w:val="24"/>
          <w:szCs w:val="24"/>
        </w:rPr>
        <w:t>yang dapat dilakukan dengan manual ataupun dengan bantuan SPSS/Minitab. Hasil da</w:t>
      </w:r>
      <w:r w:rsidR="000A5D6F">
        <w:rPr>
          <w:rFonts w:asciiTheme="majorBidi" w:hAnsiTheme="majorBidi" w:cstheme="majorBidi"/>
          <w:sz w:val="24"/>
          <w:szCs w:val="24"/>
        </w:rPr>
        <w:t>ri</w:t>
      </w:r>
      <w:r>
        <w:rPr>
          <w:rFonts w:asciiTheme="majorBidi" w:hAnsiTheme="majorBidi" w:cstheme="majorBidi"/>
          <w:sz w:val="24"/>
          <w:szCs w:val="24"/>
        </w:rPr>
        <w:t xml:space="preserve"> nilai </w:t>
      </w:r>
      <w:r w:rsidR="000A5D6F">
        <w:rPr>
          <w:rFonts w:asciiTheme="majorBidi" w:hAnsiTheme="majorBidi" w:cstheme="majorBidi"/>
          <w:sz w:val="24"/>
          <w:szCs w:val="24"/>
        </w:rPr>
        <w:t>t</w:t>
      </w:r>
      <w:r w:rsidR="000A5D6F" w:rsidRPr="000A5D6F">
        <w:rPr>
          <w:rFonts w:asciiTheme="majorBidi" w:hAnsiTheme="majorBidi" w:cstheme="majorBidi"/>
          <w:sz w:val="24"/>
          <w:szCs w:val="24"/>
          <w:vertAlign w:val="subscript"/>
        </w:rPr>
        <w:t>hitung</w:t>
      </w:r>
      <w:r w:rsidR="000A5D6F">
        <w:rPr>
          <w:rFonts w:asciiTheme="majorBidi" w:hAnsiTheme="majorBidi" w:cstheme="majorBidi"/>
          <w:sz w:val="24"/>
          <w:szCs w:val="24"/>
        </w:rPr>
        <w:t xml:space="preserve"> </w:t>
      </w:r>
      <w:r>
        <w:rPr>
          <w:rFonts w:asciiTheme="majorBidi" w:hAnsiTheme="majorBidi" w:cstheme="majorBidi"/>
          <w:sz w:val="24"/>
          <w:szCs w:val="24"/>
        </w:rPr>
        <w:t>dianalisis untuk menentu</w:t>
      </w:r>
      <w:r w:rsidR="000A5D6F">
        <w:rPr>
          <w:rFonts w:asciiTheme="majorBidi" w:hAnsiTheme="majorBidi" w:cstheme="majorBidi"/>
          <w:sz w:val="24"/>
          <w:szCs w:val="24"/>
        </w:rPr>
        <w:t>k</w:t>
      </w:r>
      <w:r>
        <w:rPr>
          <w:rFonts w:asciiTheme="majorBidi" w:hAnsiTheme="majorBidi" w:cstheme="majorBidi"/>
          <w:sz w:val="24"/>
          <w:szCs w:val="24"/>
        </w:rPr>
        <w:t xml:space="preserve">an kesimpulan. Apabila nilai </w:t>
      </w:r>
      <w:r w:rsidR="000A5D6F">
        <w:rPr>
          <w:rFonts w:asciiTheme="majorBidi" w:hAnsiTheme="majorBidi" w:cstheme="majorBidi"/>
          <w:sz w:val="24"/>
          <w:szCs w:val="24"/>
        </w:rPr>
        <w:t>t</w:t>
      </w:r>
      <w:r w:rsidR="000A5D6F" w:rsidRPr="000A5D6F">
        <w:rPr>
          <w:rFonts w:asciiTheme="majorBidi" w:hAnsiTheme="majorBidi" w:cstheme="majorBidi"/>
          <w:sz w:val="24"/>
          <w:szCs w:val="24"/>
          <w:vertAlign w:val="subscript"/>
        </w:rPr>
        <w:t>hitung</w:t>
      </w:r>
      <w:r w:rsidR="000A5D6F">
        <w:rPr>
          <w:rFonts w:asciiTheme="majorBidi" w:hAnsiTheme="majorBidi" w:cstheme="majorBidi"/>
          <w:sz w:val="24"/>
          <w:szCs w:val="24"/>
        </w:rPr>
        <w:t xml:space="preserve"> </w:t>
      </w:r>
      <w:r>
        <w:rPr>
          <w:rFonts w:asciiTheme="majorBidi" w:hAnsiTheme="majorBidi" w:cstheme="majorBidi"/>
          <w:sz w:val="24"/>
          <w:szCs w:val="24"/>
        </w:rPr>
        <w:t>lebih besar daripada nilai t</w:t>
      </w:r>
      <w:r w:rsidRPr="000A5D6F">
        <w:rPr>
          <w:rFonts w:asciiTheme="majorBidi" w:hAnsiTheme="majorBidi" w:cstheme="majorBidi"/>
          <w:sz w:val="24"/>
          <w:szCs w:val="24"/>
          <w:vertAlign w:val="subscript"/>
        </w:rPr>
        <w:t>tabel</w:t>
      </w:r>
      <w:r>
        <w:rPr>
          <w:rFonts w:asciiTheme="majorBidi" w:hAnsiTheme="majorBidi" w:cstheme="majorBidi"/>
          <w:sz w:val="24"/>
          <w:szCs w:val="24"/>
        </w:rPr>
        <w:t xml:space="preserve"> maka dapat disimpulkan adanya perbedaan rata-rata pada data</w:t>
      </w:r>
      <w:r w:rsidR="000A5D6F">
        <w:rPr>
          <w:rFonts w:asciiTheme="majorBidi" w:hAnsiTheme="majorBidi" w:cstheme="majorBidi"/>
          <w:sz w:val="24"/>
          <w:szCs w:val="24"/>
        </w:rPr>
        <w:t xml:space="preserve"> dan H</w:t>
      </w:r>
      <w:r w:rsidR="000A5D6F">
        <w:rPr>
          <w:rFonts w:asciiTheme="majorBidi" w:hAnsiTheme="majorBidi" w:cstheme="majorBidi"/>
          <w:sz w:val="24"/>
          <w:szCs w:val="24"/>
          <w:vertAlign w:val="subscript"/>
        </w:rPr>
        <w:t xml:space="preserve">o </w:t>
      </w:r>
      <w:r w:rsidR="000A5D6F">
        <w:rPr>
          <w:rFonts w:asciiTheme="majorBidi" w:hAnsiTheme="majorBidi" w:cstheme="majorBidi"/>
          <w:sz w:val="24"/>
          <w:szCs w:val="24"/>
        </w:rPr>
        <w:t>ditolak</w:t>
      </w:r>
      <w:r>
        <w:rPr>
          <w:rFonts w:asciiTheme="majorBidi" w:hAnsiTheme="majorBidi" w:cstheme="majorBidi"/>
          <w:sz w:val="24"/>
          <w:szCs w:val="24"/>
        </w:rPr>
        <w:t xml:space="preserve">. </w:t>
      </w:r>
      <w:r w:rsidR="000A5D6F">
        <w:rPr>
          <w:rFonts w:asciiTheme="majorBidi" w:hAnsiTheme="majorBidi" w:cstheme="majorBidi"/>
          <w:sz w:val="24"/>
          <w:szCs w:val="24"/>
        </w:rPr>
        <w:t>Apabila nilai t</w:t>
      </w:r>
      <w:r w:rsidR="000A5D6F" w:rsidRPr="000A5D6F">
        <w:rPr>
          <w:rFonts w:asciiTheme="majorBidi" w:hAnsiTheme="majorBidi" w:cstheme="majorBidi"/>
          <w:sz w:val="24"/>
          <w:szCs w:val="24"/>
          <w:vertAlign w:val="subscript"/>
        </w:rPr>
        <w:t>hitung</w:t>
      </w:r>
      <w:r w:rsidR="000A5D6F">
        <w:rPr>
          <w:rFonts w:asciiTheme="majorBidi" w:hAnsiTheme="majorBidi" w:cstheme="majorBidi"/>
          <w:sz w:val="24"/>
          <w:szCs w:val="24"/>
        </w:rPr>
        <w:t xml:space="preserve"> lebih kecil dari nilai t</w:t>
      </w:r>
      <w:r w:rsidR="000A5D6F" w:rsidRPr="000A5D6F">
        <w:rPr>
          <w:rFonts w:asciiTheme="majorBidi" w:hAnsiTheme="majorBidi" w:cstheme="majorBidi"/>
          <w:sz w:val="24"/>
          <w:szCs w:val="24"/>
          <w:vertAlign w:val="subscript"/>
        </w:rPr>
        <w:t>tabel</w:t>
      </w:r>
      <w:r w:rsidR="000A5D6F">
        <w:rPr>
          <w:rFonts w:asciiTheme="majorBidi" w:hAnsiTheme="majorBidi" w:cstheme="majorBidi"/>
          <w:sz w:val="24"/>
          <w:szCs w:val="24"/>
        </w:rPr>
        <w:t xml:space="preserve"> maka tidak terdapat perbedaan rata-rata pada data dan H</w:t>
      </w:r>
      <w:r w:rsidR="000A5D6F">
        <w:rPr>
          <w:rFonts w:asciiTheme="majorBidi" w:hAnsiTheme="majorBidi" w:cstheme="majorBidi"/>
          <w:sz w:val="24"/>
          <w:szCs w:val="24"/>
          <w:vertAlign w:val="subscript"/>
        </w:rPr>
        <w:t xml:space="preserve">o </w:t>
      </w:r>
      <w:r w:rsidR="000A5D6F">
        <w:rPr>
          <w:rFonts w:asciiTheme="majorBidi" w:hAnsiTheme="majorBidi" w:cstheme="majorBidi"/>
          <w:sz w:val="24"/>
          <w:szCs w:val="24"/>
        </w:rPr>
        <w:t>diterima.</w:t>
      </w:r>
    </w:p>
    <w:p w14:paraId="7D37D6DA" w14:textId="2B4083BF" w:rsidR="00851463" w:rsidRDefault="003826D0">
      <w:pPr>
        <w:pStyle w:val="ListParagraph"/>
        <w:numPr>
          <w:ilvl w:val="1"/>
          <w:numId w:val="10"/>
        </w:numPr>
        <w:tabs>
          <w:tab w:val="left" w:pos="7440"/>
        </w:tabs>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Uji </w:t>
      </w:r>
      <w:r w:rsidRPr="00AA7860">
        <w:rPr>
          <w:rFonts w:asciiTheme="majorBidi" w:hAnsiTheme="majorBidi" w:cstheme="majorBidi"/>
          <w:i/>
          <w:iCs/>
          <w:sz w:val="24"/>
          <w:szCs w:val="24"/>
        </w:rPr>
        <w:t>N-Gain</w:t>
      </w:r>
    </w:p>
    <w:p w14:paraId="31D4ACC3" w14:textId="5BF06F7D" w:rsidR="00DA15D2" w:rsidRDefault="00FC0C18" w:rsidP="007E565A">
      <w:pPr>
        <w:pStyle w:val="ListParagraph"/>
        <w:tabs>
          <w:tab w:val="left" w:pos="7440"/>
        </w:tabs>
        <w:spacing w:line="480" w:lineRule="auto"/>
        <w:ind w:left="1134" w:firstLine="851"/>
        <w:jc w:val="both"/>
        <w:rPr>
          <w:rFonts w:asciiTheme="majorBidi" w:hAnsiTheme="majorBidi" w:cstheme="majorBidi"/>
          <w:sz w:val="24"/>
          <w:szCs w:val="24"/>
        </w:rPr>
      </w:pPr>
      <w:r>
        <w:rPr>
          <w:rFonts w:asciiTheme="majorBidi" w:hAnsiTheme="majorBidi" w:cstheme="majorBidi"/>
          <w:sz w:val="24"/>
          <w:szCs w:val="24"/>
        </w:rPr>
        <w:t xml:space="preserve">Uji </w:t>
      </w:r>
      <w:r w:rsidRPr="00AA7860">
        <w:rPr>
          <w:rFonts w:asciiTheme="majorBidi" w:hAnsiTheme="majorBidi" w:cstheme="majorBidi"/>
          <w:i/>
          <w:iCs/>
          <w:sz w:val="24"/>
          <w:szCs w:val="24"/>
        </w:rPr>
        <w:t>N-Gain</w:t>
      </w:r>
      <w:r>
        <w:rPr>
          <w:rFonts w:asciiTheme="majorBidi" w:hAnsiTheme="majorBidi" w:cstheme="majorBidi"/>
          <w:sz w:val="24"/>
          <w:szCs w:val="24"/>
        </w:rPr>
        <w:t xml:space="preserve"> merupakan suatu uji yang dilakukan </w:t>
      </w:r>
      <w:r w:rsidR="007C4BAD">
        <w:rPr>
          <w:rFonts w:asciiTheme="majorBidi" w:hAnsiTheme="majorBidi" w:cstheme="majorBidi"/>
          <w:sz w:val="24"/>
          <w:szCs w:val="24"/>
        </w:rPr>
        <w:t xml:space="preserve">untuk mengetahui efektivitas suatu variabel penelitian. </w:t>
      </w:r>
      <w:proofErr w:type="gramStart"/>
      <w:r w:rsidR="007C4BAD">
        <w:rPr>
          <w:rFonts w:asciiTheme="majorBidi" w:hAnsiTheme="majorBidi" w:cstheme="majorBidi"/>
          <w:sz w:val="24"/>
          <w:szCs w:val="24"/>
        </w:rPr>
        <w:t>pada</w:t>
      </w:r>
      <w:proofErr w:type="gramEnd"/>
      <w:r w:rsidR="007C4BAD">
        <w:rPr>
          <w:rFonts w:asciiTheme="majorBidi" w:hAnsiTheme="majorBidi" w:cstheme="majorBidi"/>
          <w:sz w:val="24"/>
          <w:szCs w:val="24"/>
        </w:rPr>
        <w:t xml:space="preserve"> penelitian ini digunakan untuk mengetahui efektivitas model pembelajaran </w:t>
      </w:r>
      <w:r w:rsidR="007C4BAD">
        <w:rPr>
          <w:rFonts w:asciiTheme="majorBidi" w:hAnsiTheme="majorBidi" w:cstheme="majorBidi"/>
          <w:i/>
          <w:iCs/>
          <w:sz w:val="24"/>
          <w:szCs w:val="24"/>
        </w:rPr>
        <w:t>Team Game Tournament</w:t>
      </w:r>
      <w:r w:rsidR="007C4BAD">
        <w:rPr>
          <w:rFonts w:asciiTheme="majorBidi" w:hAnsiTheme="majorBidi" w:cstheme="majorBidi"/>
          <w:sz w:val="24"/>
          <w:szCs w:val="24"/>
        </w:rPr>
        <w:t xml:space="preserve"> dengan pendekatan </w:t>
      </w:r>
      <w:r w:rsidR="009A3FBA">
        <w:rPr>
          <w:rFonts w:asciiTheme="majorBidi" w:hAnsiTheme="majorBidi" w:cstheme="majorBidi"/>
          <w:sz w:val="24"/>
          <w:szCs w:val="24"/>
        </w:rPr>
        <w:t>ESD</w:t>
      </w:r>
      <w:r w:rsidR="007C4BAD">
        <w:rPr>
          <w:rFonts w:asciiTheme="majorBidi" w:hAnsiTheme="majorBidi" w:cstheme="majorBidi"/>
          <w:sz w:val="24"/>
          <w:szCs w:val="24"/>
        </w:rPr>
        <w:t xml:space="preserve"> dalam meningkatkan kemampuan kolaborasi siswa tingkat menengah bawah. </w:t>
      </w:r>
      <w:r w:rsidR="00DA15D2">
        <w:rPr>
          <w:rFonts w:asciiTheme="majorBidi" w:hAnsiTheme="majorBidi" w:cstheme="majorBidi"/>
          <w:sz w:val="24"/>
          <w:szCs w:val="24"/>
        </w:rPr>
        <w:t xml:space="preserve">Rumusan uji </w:t>
      </w:r>
      <w:r w:rsidR="00DA15D2" w:rsidRPr="00AA7860">
        <w:rPr>
          <w:rFonts w:asciiTheme="majorBidi" w:hAnsiTheme="majorBidi" w:cstheme="majorBidi"/>
          <w:i/>
          <w:iCs/>
          <w:sz w:val="24"/>
          <w:szCs w:val="24"/>
        </w:rPr>
        <w:t>N-Gain</w:t>
      </w:r>
      <w:r w:rsidR="00DA15D2">
        <w:rPr>
          <w:rFonts w:asciiTheme="majorBidi" w:hAnsiTheme="majorBidi" w:cstheme="majorBidi"/>
          <w:sz w:val="24"/>
          <w:szCs w:val="24"/>
        </w:rPr>
        <w:t xml:space="preserve"> menurut Hake (1999) sebagai berikut</w:t>
      </w:r>
      <w:r w:rsidR="00AA7860">
        <w:rPr>
          <w:rFonts w:asciiTheme="majorBidi" w:hAnsiTheme="majorBidi" w:cstheme="majorBidi"/>
          <w:sz w:val="24"/>
          <w:szCs w:val="24"/>
        </w:rPr>
        <w:t>.</w:t>
      </w:r>
      <w:r w:rsidR="00E8050C">
        <w:rPr>
          <w:rStyle w:val="FootnoteReference"/>
          <w:rFonts w:asciiTheme="majorBidi" w:hAnsiTheme="majorBidi" w:cstheme="majorBidi"/>
          <w:sz w:val="24"/>
          <w:szCs w:val="24"/>
        </w:rPr>
        <w:footnoteReference w:id="81"/>
      </w:r>
    </w:p>
    <w:p w14:paraId="76A15F9C" w14:textId="0B4DC047" w:rsidR="00DA15D2" w:rsidRPr="008E78F6" w:rsidRDefault="00DA15D2" w:rsidP="008E78F6">
      <w:pPr>
        <w:pStyle w:val="ListParagraph"/>
        <w:tabs>
          <w:tab w:val="left" w:pos="7440"/>
        </w:tabs>
        <w:spacing w:line="360" w:lineRule="auto"/>
        <w:ind w:left="1134" w:firstLine="851"/>
        <w:jc w:val="both"/>
        <w:rPr>
          <w:rFonts w:asciiTheme="majorBidi" w:hAnsiTheme="majorBidi" w:cstheme="majorBidi"/>
          <w:sz w:val="24"/>
          <w:szCs w:val="24"/>
        </w:rPr>
      </w:pPr>
      <m:oMathPara>
        <m:oMath>
          <m:r>
            <w:rPr>
              <w:rFonts w:ascii="Cambria Math" w:hAnsi="Cambria Math" w:cstheme="majorBidi"/>
              <w:sz w:val="24"/>
              <w:szCs w:val="24"/>
            </w:rPr>
            <m:t>&lt;g&gt;=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post</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pre</m:t>
                  </m:r>
                </m:sub>
              </m:sSub>
            </m:num>
            <m:den>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m-ideal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pre</m:t>
                  </m:r>
                </m:sub>
              </m:sSub>
            </m:den>
          </m:f>
        </m:oMath>
      </m:oMathPara>
    </w:p>
    <w:p w14:paraId="05C3E267" w14:textId="2B96D240" w:rsidR="00DA15D2" w:rsidRDefault="00320B89" w:rsidP="00320B89">
      <w:pPr>
        <w:tabs>
          <w:tab w:val="left" w:pos="7440"/>
        </w:tabs>
        <w:spacing w:line="360" w:lineRule="auto"/>
        <w:ind w:left="1134"/>
        <w:jc w:val="both"/>
        <w:rPr>
          <w:rFonts w:asciiTheme="majorBidi" w:hAnsiTheme="majorBidi" w:cstheme="majorBidi"/>
          <w:sz w:val="24"/>
          <w:szCs w:val="24"/>
        </w:rPr>
      </w:pPr>
      <w:r>
        <w:rPr>
          <w:rFonts w:asciiTheme="majorBidi" w:hAnsiTheme="majorBidi" w:cstheme="majorBidi"/>
          <w:sz w:val="24"/>
          <w:szCs w:val="24"/>
        </w:rPr>
        <w:t>Keterangan</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284"/>
        <w:gridCol w:w="5953"/>
      </w:tblGrid>
      <w:tr w:rsidR="00320B89" w14:paraId="32D48592" w14:textId="77777777" w:rsidTr="00320B89">
        <w:trPr>
          <w:trHeight w:val="341"/>
        </w:trPr>
        <w:tc>
          <w:tcPr>
            <w:tcW w:w="1061" w:type="dxa"/>
            <w:vAlign w:val="center"/>
          </w:tcPr>
          <w:p w14:paraId="052AAD49" w14:textId="3518E980" w:rsidR="00320B89" w:rsidRDefault="00320B89" w:rsidP="00EE3A5B">
            <w:pPr>
              <w:spacing w:line="276" w:lineRule="auto"/>
              <w:jc w:val="center"/>
              <w:rPr>
                <w:rFonts w:ascii="Times New Roman" w:hAnsi="Times New Roman"/>
                <w:bCs/>
                <w:sz w:val="24"/>
                <w:szCs w:val="24"/>
              </w:rPr>
            </w:pPr>
            <w:r>
              <w:rPr>
                <w:rFonts w:ascii="Times New Roman" w:hAnsi="Times New Roman"/>
                <w:bCs/>
                <w:sz w:val="24"/>
                <w:szCs w:val="24"/>
              </w:rPr>
              <w:t>&lt;g&gt;</w:t>
            </w:r>
          </w:p>
        </w:tc>
        <w:tc>
          <w:tcPr>
            <w:tcW w:w="284" w:type="dxa"/>
            <w:vAlign w:val="center"/>
          </w:tcPr>
          <w:p w14:paraId="51467521" w14:textId="77777777" w:rsidR="00320B89" w:rsidRDefault="00320B89"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170841E4" w14:textId="344E535E" w:rsidR="00320B89" w:rsidRDefault="00320B89" w:rsidP="00EE3A5B">
            <w:pPr>
              <w:spacing w:line="276" w:lineRule="auto"/>
              <w:jc w:val="both"/>
              <w:rPr>
                <w:rFonts w:ascii="Times New Roman" w:hAnsi="Times New Roman"/>
                <w:bCs/>
                <w:sz w:val="24"/>
                <w:szCs w:val="24"/>
              </w:rPr>
            </w:pPr>
            <w:r>
              <w:rPr>
                <w:rFonts w:ascii="Times New Roman" w:hAnsi="Times New Roman"/>
                <w:bCs/>
                <w:sz w:val="24"/>
                <w:szCs w:val="24"/>
              </w:rPr>
              <w:t>Skor rata-rata gain yang dinormalisasi</w:t>
            </w:r>
          </w:p>
        </w:tc>
      </w:tr>
      <w:tr w:rsidR="00320B89" w14:paraId="0A3C9CEF" w14:textId="77777777" w:rsidTr="00320B89">
        <w:trPr>
          <w:trHeight w:val="341"/>
        </w:trPr>
        <w:tc>
          <w:tcPr>
            <w:tcW w:w="1061" w:type="dxa"/>
            <w:vAlign w:val="center"/>
          </w:tcPr>
          <w:p w14:paraId="1E14FF4B" w14:textId="62E06741" w:rsidR="00320B89" w:rsidRDefault="000E1E26" w:rsidP="00EE3A5B">
            <w:pPr>
              <w:spacing w:line="276" w:lineRule="auto"/>
              <w:jc w:val="center"/>
              <w:rPr>
                <w:rFonts w:ascii="Times New Roman" w:hAnsi="Times New Roman"/>
                <w:bCs/>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post</m:t>
                    </m:r>
                  </m:sub>
                </m:sSub>
              </m:oMath>
            </m:oMathPara>
          </w:p>
        </w:tc>
        <w:tc>
          <w:tcPr>
            <w:tcW w:w="284" w:type="dxa"/>
            <w:vAlign w:val="center"/>
          </w:tcPr>
          <w:p w14:paraId="26929E24" w14:textId="77777777" w:rsidR="00320B89" w:rsidRDefault="00320B89"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61C97FE7" w14:textId="30FFCBDC" w:rsidR="00320B89" w:rsidRDefault="00320B89" w:rsidP="00EE3A5B">
            <w:pPr>
              <w:spacing w:line="276" w:lineRule="auto"/>
              <w:jc w:val="both"/>
              <w:rPr>
                <w:rFonts w:ascii="Times New Roman" w:hAnsi="Times New Roman"/>
                <w:bCs/>
                <w:sz w:val="24"/>
                <w:szCs w:val="24"/>
              </w:rPr>
            </w:pPr>
            <w:r>
              <w:rPr>
                <w:rFonts w:ascii="Times New Roman" w:hAnsi="Times New Roman"/>
                <w:bCs/>
                <w:sz w:val="24"/>
                <w:szCs w:val="24"/>
              </w:rPr>
              <w:t xml:space="preserve">Skor rata-rata tes akhir siswa </w:t>
            </w:r>
          </w:p>
        </w:tc>
      </w:tr>
      <w:tr w:rsidR="00320B89" w14:paraId="078B1AC9" w14:textId="77777777" w:rsidTr="00320B89">
        <w:tc>
          <w:tcPr>
            <w:tcW w:w="1061" w:type="dxa"/>
            <w:vAlign w:val="center"/>
          </w:tcPr>
          <w:p w14:paraId="525D3266" w14:textId="3248DBFB" w:rsidR="00320B89" w:rsidRDefault="000E1E26" w:rsidP="00EE3A5B">
            <w:pPr>
              <w:spacing w:line="276" w:lineRule="auto"/>
              <w:jc w:val="center"/>
              <w:rPr>
                <w:rFonts w:ascii="Times New Roman" w:hAnsi="Times New Roman"/>
                <w:bCs/>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pre</m:t>
                    </m:r>
                  </m:sub>
                </m:sSub>
              </m:oMath>
            </m:oMathPara>
          </w:p>
        </w:tc>
        <w:tc>
          <w:tcPr>
            <w:tcW w:w="284" w:type="dxa"/>
            <w:vAlign w:val="center"/>
          </w:tcPr>
          <w:p w14:paraId="5C634806" w14:textId="77777777" w:rsidR="00320B89" w:rsidRDefault="00320B89"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67CEE744" w14:textId="30D5D242" w:rsidR="00320B89" w:rsidRPr="00261BFF" w:rsidRDefault="00320B89" w:rsidP="00EE3A5B">
            <w:pPr>
              <w:spacing w:line="276" w:lineRule="auto"/>
              <w:jc w:val="both"/>
              <w:rPr>
                <w:rFonts w:ascii="Times New Roman" w:hAnsi="Times New Roman"/>
                <w:bCs/>
                <w:sz w:val="24"/>
                <w:szCs w:val="24"/>
              </w:rPr>
            </w:pPr>
            <w:r>
              <w:rPr>
                <w:rFonts w:ascii="Times New Roman" w:hAnsi="Times New Roman"/>
                <w:bCs/>
                <w:sz w:val="24"/>
                <w:szCs w:val="24"/>
              </w:rPr>
              <w:t xml:space="preserve">Skor rata-rata tes awal siswa </w:t>
            </w:r>
          </w:p>
        </w:tc>
      </w:tr>
      <w:tr w:rsidR="00320B89" w14:paraId="0EB99050" w14:textId="77777777" w:rsidTr="00320B89">
        <w:tc>
          <w:tcPr>
            <w:tcW w:w="1061" w:type="dxa"/>
            <w:vAlign w:val="center"/>
          </w:tcPr>
          <w:p w14:paraId="7E8F46E4" w14:textId="50210078" w:rsidR="00320B89" w:rsidRDefault="000E1E26" w:rsidP="00EE3A5B">
            <w:pPr>
              <w:spacing w:line="276" w:lineRule="auto"/>
              <w:jc w:val="center"/>
              <w:rPr>
                <w:rFonts w:ascii="Times New Roman" w:hAnsi="Times New Roman"/>
                <w:bCs/>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m-ideal</m:t>
                    </m:r>
                  </m:sub>
                </m:sSub>
              </m:oMath>
            </m:oMathPara>
          </w:p>
        </w:tc>
        <w:tc>
          <w:tcPr>
            <w:tcW w:w="284" w:type="dxa"/>
            <w:vAlign w:val="center"/>
          </w:tcPr>
          <w:p w14:paraId="599F89AB" w14:textId="77777777" w:rsidR="00320B89" w:rsidRDefault="00320B89"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5871543D" w14:textId="4022D516" w:rsidR="00320B89" w:rsidRDefault="00320B89" w:rsidP="00EE3A5B">
            <w:pPr>
              <w:spacing w:line="276" w:lineRule="auto"/>
              <w:jc w:val="both"/>
              <w:rPr>
                <w:rFonts w:ascii="Times New Roman" w:hAnsi="Times New Roman"/>
                <w:bCs/>
                <w:sz w:val="24"/>
                <w:szCs w:val="24"/>
              </w:rPr>
            </w:pPr>
            <w:r>
              <w:rPr>
                <w:rFonts w:ascii="Times New Roman" w:hAnsi="Times New Roman"/>
                <w:bCs/>
                <w:sz w:val="24"/>
                <w:szCs w:val="24"/>
              </w:rPr>
              <w:t>Skor maksimum ideal</w:t>
            </w:r>
          </w:p>
        </w:tc>
      </w:tr>
    </w:tbl>
    <w:p w14:paraId="6A2A5233" w14:textId="77777777" w:rsidR="007E565A" w:rsidRDefault="00320B89" w:rsidP="00BE599E">
      <w:pPr>
        <w:tabs>
          <w:tab w:val="left" w:pos="7440"/>
        </w:tabs>
        <w:spacing w:after="0" w:line="360" w:lineRule="auto"/>
        <w:ind w:left="1134" w:firstLine="851"/>
        <w:jc w:val="both"/>
        <w:rPr>
          <w:rFonts w:asciiTheme="majorBidi" w:hAnsiTheme="majorBidi" w:cstheme="majorBidi"/>
          <w:sz w:val="24"/>
          <w:szCs w:val="24"/>
        </w:rPr>
      </w:pPr>
      <w:r>
        <w:rPr>
          <w:rFonts w:asciiTheme="majorBidi" w:hAnsiTheme="majorBidi" w:cstheme="majorBidi"/>
          <w:sz w:val="24"/>
          <w:szCs w:val="24"/>
        </w:rPr>
        <w:t xml:space="preserve">                  </w:t>
      </w:r>
    </w:p>
    <w:p w14:paraId="10B4FFF9" w14:textId="20153F4E" w:rsidR="00A86CEF" w:rsidRDefault="00320B89" w:rsidP="007E565A">
      <w:pPr>
        <w:tabs>
          <w:tab w:val="left" w:pos="7440"/>
        </w:tabs>
        <w:spacing w:after="0" w:line="480" w:lineRule="auto"/>
        <w:ind w:left="1134" w:firstLine="851"/>
        <w:jc w:val="both"/>
        <w:rPr>
          <w:rFonts w:asciiTheme="majorBidi" w:hAnsiTheme="majorBidi" w:cstheme="majorBidi"/>
          <w:sz w:val="24"/>
          <w:szCs w:val="24"/>
        </w:rPr>
      </w:pPr>
      <w:r>
        <w:rPr>
          <w:rFonts w:asciiTheme="majorBidi" w:hAnsiTheme="majorBidi" w:cstheme="majorBidi"/>
          <w:sz w:val="24"/>
          <w:szCs w:val="24"/>
        </w:rPr>
        <w:t>Skor yang diperoleh dari hasil formula diatas maka</w:t>
      </w:r>
      <w:r w:rsidR="00C8081B">
        <w:rPr>
          <w:rFonts w:asciiTheme="majorBidi" w:hAnsiTheme="majorBidi" w:cstheme="majorBidi"/>
          <w:sz w:val="24"/>
          <w:szCs w:val="24"/>
        </w:rPr>
        <w:t xml:space="preserve"> dapat diket</w:t>
      </w:r>
      <w:r w:rsidR="00E2597D">
        <w:rPr>
          <w:rFonts w:asciiTheme="majorBidi" w:hAnsiTheme="majorBidi" w:cstheme="majorBidi"/>
          <w:sz w:val="24"/>
          <w:szCs w:val="24"/>
        </w:rPr>
        <w:t>a</w:t>
      </w:r>
      <w:r w:rsidR="00C8081B">
        <w:rPr>
          <w:rFonts w:asciiTheme="majorBidi" w:hAnsiTheme="majorBidi" w:cstheme="majorBidi"/>
          <w:sz w:val="24"/>
          <w:szCs w:val="24"/>
        </w:rPr>
        <w:t>hui tingkat efektivitas variabel penelitian.</w:t>
      </w:r>
      <w:r w:rsidR="003E69CB">
        <w:rPr>
          <w:rFonts w:asciiTheme="majorBidi" w:hAnsiTheme="majorBidi" w:cstheme="majorBidi"/>
          <w:sz w:val="24"/>
          <w:szCs w:val="24"/>
        </w:rPr>
        <w:t xml:space="preserve"> Hasil skor </w:t>
      </w:r>
      <w:r w:rsidR="003E69CB" w:rsidRPr="003E69CB">
        <w:rPr>
          <w:rFonts w:asciiTheme="majorBidi" w:hAnsiTheme="majorBidi" w:cstheme="majorBidi"/>
          <w:i/>
          <w:iCs/>
          <w:sz w:val="24"/>
          <w:szCs w:val="24"/>
        </w:rPr>
        <w:t>N-Gain</w:t>
      </w:r>
      <w:r w:rsidR="003E69CB">
        <w:rPr>
          <w:rFonts w:asciiTheme="majorBidi" w:hAnsiTheme="majorBidi" w:cstheme="majorBidi"/>
          <w:i/>
          <w:iCs/>
          <w:sz w:val="24"/>
          <w:szCs w:val="24"/>
        </w:rPr>
        <w:t xml:space="preserve"> </w:t>
      </w:r>
      <w:r w:rsidR="003E69CB">
        <w:rPr>
          <w:rFonts w:asciiTheme="majorBidi" w:hAnsiTheme="majorBidi" w:cstheme="majorBidi"/>
          <w:sz w:val="24"/>
          <w:szCs w:val="24"/>
        </w:rPr>
        <w:t xml:space="preserve">yang diperoleh </w:t>
      </w:r>
      <w:proofErr w:type="gramStart"/>
      <w:r w:rsidR="003E69CB">
        <w:rPr>
          <w:rFonts w:asciiTheme="majorBidi" w:hAnsiTheme="majorBidi" w:cstheme="majorBidi"/>
          <w:sz w:val="24"/>
          <w:szCs w:val="24"/>
        </w:rPr>
        <w:t>akan</w:t>
      </w:r>
      <w:proofErr w:type="gramEnd"/>
      <w:r w:rsidR="003E69CB">
        <w:rPr>
          <w:rFonts w:asciiTheme="majorBidi" w:hAnsiTheme="majorBidi" w:cstheme="majorBidi"/>
          <w:sz w:val="24"/>
          <w:szCs w:val="24"/>
        </w:rPr>
        <w:t xml:space="preserve"> menunjukkan perkembangan dari kelas kontrol dan eksperimen setelah adanya perlakuan. </w:t>
      </w:r>
      <w:r w:rsidR="00863FE8">
        <w:rPr>
          <w:rFonts w:asciiTheme="majorBidi" w:hAnsiTheme="majorBidi" w:cstheme="majorBidi"/>
          <w:sz w:val="24"/>
          <w:szCs w:val="24"/>
        </w:rPr>
        <w:t xml:space="preserve">Skor </w:t>
      </w:r>
      <w:r w:rsidR="00863FE8" w:rsidRPr="003E69CB">
        <w:rPr>
          <w:rFonts w:asciiTheme="majorBidi" w:hAnsiTheme="majorBidi" w:cstheme="majorBidi"/>
          <w:i/>
          <w:iCs/>
          <w:sz w:val="24"/>
          <w:szCs w:val="24"/>
        </w:rPr>
        <w:t>N-</w:t>
      </w:r>
      <w:r w:rsidR="00863FE8" w:rsidRPr="003E69CB">
        <w:rPr>
          <w:rFonts w:asciiTheme="majorBidi" w:hAnsiTheme="majorBidi" w:cstheme="majorBidi"/>
          <w:i/>
          <w:iCs/>
          <w:sz w:val="24"/>
          <w:szCs w:val="24"/>
        </w:rPr>
        <w:lastRenderedPageBreak/>
        <w:t>Gain</w:t>
      </w:r>
      <w:r w:rsidR="00863FE8">
        <w:rPr>
          <w:rFonts w:asciiTheme="majorBidi" w:hAnsiTheme="majorBidi" w:cstheme="majorBidi"/>
          <w:i/>
          <w:iCs/>
          <w:sz w:val="24"/>
          <w:szCs w:val="24"/>
        </w:rPr>
        <w:t xml:space="preserve"> </w:t>
      </w:r>
      <w:r w:rsidR="0042398F">
        <w:rPr>
          <w:rFonts w:asciiTheme="majorBidi" w:hAnsiTheme="majorBidi" w:cstheme="majorBidi"/>
          <w:sz w:val="24"/>
          <w:szCs w:val="24"/>
        </w:rPr>
        <w:t xml:space="preserve">yang diperoleh menunjukkan tingkat efektivitas perlakuan yang diberikan dalam meningkatkan kemampuan kolaborasi pada siswa kelas menengah pertama. </w:t>
      </w:r>
      <w:r w:rsidR="00C8081B">
        <w:rPr>
          <w:rFonts w:asciiTheme="majorBidi" w:hAnsiTheme="majorBidi" w:cstheme="majorBidi"/>
          <w:sz w:val="24"/>
          <w:szCs w:val="24"/>
        </w:rPr>
        <w:t xml:space="preserve">Kriteria penentuan kesimpulan dari hasil skor </w:t>
      </w:r>
      <w:r w:rsidR="00C8081B" w:rsidRPr="003E69CB">
        <w:rPr>
          <w:rFonts w:asciiTheme="majorBidi" w:hAnsiTheme="majorBidi" w:cstheme="majorBidi"/>
          <w:i/>
          <w:iCs/>
          <w:sz w:val="24"/>
          <w:szCs w:val="24"/>
        </w:rPr>
        <w:t>N-Gain</w:t>
      </w:r>
      <w:r>
        <w:rPr>
          <w:rFonts w:asciiTheme="majorBidi" w:hAnsiTheme="majorBidi" w:cstheme="majorBidi"/>
          <w:sz w:val="24"/>
          <w:szCs w:val="24"/>
        </w:rPr>
        <w:t xml:space="preserve"> </w:t>
      </w:r>
      <w:r w:rsidR="00C8081B">
        <w:rPr>
          <w:rFonts w:asciiTheme="majorBidi" w:hAnsiTheme="majorBidi" w:cstheme="majorBidi"/>
          <w:sz w:val="24"/>
          <w:szCs w:val="24"/>
        </w:rPr>
        <w:t>ditentukan sebagai berikut</w:t>
      </w:r>
      <w:r w:rsidR="00FC3696">
        <w:rPr>
          <w:rFonts w:asciiTheme="majorBidi" w:hAnsiTheme="majorBidi" w:cstheme="majorBidi"/>
          <w:sz w:val="24"/>
          <w:szCs w:val="24"/>
        </w:rPr>
        <w:t>.</w:t>
      </w:r>
    </w:p>
    <w:p w14:paraId="778C58A4" w14:textId="462B22B0" w:rsidR="008E78F6" w:rsidRPr="000F456E" w:rsidRDefault="000F456E" w:rsidP="00E14BA2">
      <w:pPr>
        <w:pStyle w:val="Caption"/>
        <w:spacing w:after="0"/>
        <w:ind w:firstLine="1843"/>
        <w:jc w:val="center"/>
        <w:rPr>
          <w:rFonts w:asciiTheme="majorBidi" w:hAnsiTheme="majorBidi" w:cstheme="majorBidi"/>
          <w:i w:val="0"/>
          <w:iCs w:val="0"/>
          <w:color w:val="auto"/>
          <w:sz w:val="24"/>
          <w:szCs w:val="24"/>
        </w:rPr>
      </w:pPr>
      <w:bookmarkStart w:id="63" w:name="_Toc119643328"/>
      <w:r w:rsidRPr="000F456E">
        <w:rPr>
          <w:rFonts w:asciiTheme="majorBidi" w:hAnsiTheme="majorBidi" w:cstheme="majorBidi"/>
          <w:i w:val="0"/>
          <w:iCs w:val="0"/>
          <w:color w:val="auto"/>
          <w:sz w:val="24"/>
          <w:szCs w:val="24"/>
        </w:rPr>
        <w:t xml:space="preserve">Tabel 3. </w:t>
      </w:r>
      <w:r w:rsidRPr="000F456E">
        <w:rPr>
          <w:rFonts w:asciiTheme="majorBidi" w:hAnsiTheme="majorBidi" w:cstheme="majorBidi"/>
          <w:i w:val="0"/>
          <w:iCs w:val="0"/>
          <w:color w:val="auto"/>
          <w:sz w:val="24"/>
          <w:szCs w:val="24"/>
        </w:rPr>
        <w:fldChar w:fldCharType="begin"/>
      </w:r>
      <w:r w:rsidRPr="000F456E">
        <w:rPr>
          <w:rFonts w:asciiTheme="majorBidi" w:hAnsiTheme="majorBidi" w:cstheme="majorBidi"/>
          <w:i w:val="0"/>
          <w:iCs w:val="0"/>
          <w:color w:val="auto"/>
          <w:sz w:val="24"/>
          <w:szCs w:val="24"/>
        </w:rPr>
        <w:instrText xml:space="preserve"> SEQ tabel_3. \* ARABIC </w:instrText>
      </w:r>
      <w:r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19</w:t>
      </w:r>
      <w:r w:rsidRPr="000F456E">
        <w:rPr>
          <w:rFonts w:asciiTheme="majorBidi" w:hAnsiTheme="majorBidi" w:cstheme="majorBidi"/>
          <w:i w:val="0"/>
          <w:iCs w:val="0"/>
          <w:color w:val="auto"/>
          <w:sz w:val="24"/>
          <w:szCs w:val="24"/>
        </w:rPr>
        <w:fldChar w:fldCharType="end"/>
      </w:r>
      <w:r w:rsidRPr="000F456E">
        <w:rPr>
          <w:rFonts w:asciiTheme="majorBidi" w:hAnsiTheme="majorBidi" w:cstheme="majorBidi"/>
          <w:i w:val="0"/>
          <w:iCs w:val="0"/>
          <w:color w:val="auto"/>
          <w:sz w:val="24"/>
          <w:szCs w:val="24"/>
          <w:lang w:val="id-ID"/>
        </w:rPr>
        <w:t xml:space="preserve"> </w:t>
      </w:r>
      <w:r w:rsidRPr="000F456E">
        <w:rPr>
          <w:rFonts w:asciiTheme="majorBidi" w:hAnsiTheme="majorBidi" w:cstheme="majorBidi"/>
          <w:i w:val="0"/>
          <w:iCs w:val="0"/>
          <w:color w:val="auto"/>
          <w:sz w:val="24"/>
          <w:szCs w:val="24"/>
        </w:rPr>
        <w:t xml:space="preserve">Kategori Skor </w:t>
      </w:r>
      <w:r w:rsidRPr="00EB20A2">
        <w:rPr>
          <w:rFonts w:asciiTheme="majorBidi" w:hAnsiTheme="majorBidi" w:cstheme="majorBidi"/>
          <w:color w:val="auto"/>
          <w:sz w:val="24"/>
          <w:szCs w:val="24"/>
        </w:rPr>
        <w:t>N-Gain</w:t>
      </w:r>
      <w:bookmarkEnd w:id="63"/>
    </w:p>
    <w:tbl>
      <w:tblPr>
        <w:tblStyle w:val="TableGrid"/>
        <w:tblpPr w:leftFromText="180" w:rightFromText="180" w:vertAnchor="text" w:horzAnchor="page" w:tblpX="5258" w:tblpY="54"/>
        <w:tblOverlap w:val="never"/>
        <w:tblW w:w="0" w:type="auto"/>
        <w:tblLook w:val="04A0" w:firstRow="1" w:lastRow="0" w:firstColumn="1" w:lastColumn="0" w:noHBand="0" w:noVBand="1"/>
      </w:tblPr>
      <w:tblGrid>
        <w:gridCol w:w="2126"/>
        <w:gridCol w:w="1701"/>
      </w:tblGrid>
      <w:tr w:rsidR="0027203D" w14:paraId="15B48784" w14:textId="77777777" w:rsidTr="0027203D">
        <w:tc>
          <w:tcPr>
            <w:tcW w:w="2126" w:type="dxa"/>
          </w:tcPr>
          <w:p w14:paraId="3279247E" w14:textId="1857B6A9" w:rsidR="0027203D" w:rsidRDefault="0027203D" w:rsidP="0027203D">
            <w:pPr>
              <w:tabs>
                <w:tab w:val="left" w:pos="7440"/>
              </w:tabs>
              <w:jc w:val="center"/>
              <w:rPr>
                <w:rFonts w:asciiTheme="majorBidi" w:hAnsiTheme="majorBidi" w:cstheme="majorBidi"/>
                <w:sz w:val="24"/>
                <w:szCs w:val="24"/>
              </w:rPr>
            </w:pPr>
            <w:r>
              <w:rPr>
                <w:rFonts w:asciiTheme="majorBidi" w:hAnsiTheme="majorBidi" w:cstheme="majorBidi"/>
                <w:sz w:val="24"/>
                <w:szCs w:val="24"/>
              </w:rPr>
              <w:t>Skor N</w:t>
            </w:r>
            <w:r w:rsidR="00F41B80">
              <w:rPr>
                <w:rFonts w:asciiTheme="majorBidi" w:hAnsiTheme="majorBidi" w:cstheme="majorBidi"/>
                <w:sz w:val="24"/>
                <w:szCs w:val="24"/>
              </w:rPr>
              <w:t xml:space="preserve">-Gain </w:t>
            </w:r>
          </w:p>
        </w:tc>
        <w:tc>
          <w:tcPr>
            <w:tcW w:w="1701" w:type="dxa"/>
          </w:tcPr>
          <w:p w14:paraId="6C79BF80" w14:textId="77777777" w:rsidR="0027203D" w:rsidRDefault="0027203D" w:rsidP="0027203D">
            <w:pPr>
              <w:tabs>
                <w:tab w:val="left" w:pos="7440"/>
              </w:tabs>
              <w:jc w:val="center"/>
              <w:rPr>
                <w:rFonts w:asciiTheme="majorBidi" w:hAnsiTheme="majorBidi" w:cstheme="majorBidi"/>
                <w:sz w:val="24"/>
                <w:szCs w:val="24"/>
              </w:rPr>
            </w:pPr>
            <w:r>
              <w:rPr>
                <w:rFonts w:asciiTheme="majorBidi" w:hAnsiTheme="majorBidi" w:cstheme="majorBidi"/>
                <w:sz w:val="24"/>
                <w:szCs w:val="24"/>
              </w:rPr>
              <w:t>Kategori</w:t>
            </w:r>
          </w:p>
        </w:tc>
      </w:tr>
      <w:tr w:rsidR="0027203D" w14:paraId="09A0826F" w14:textId="77777777" w:rsidTr="0027203D">
        <w:tc>
          <w:tcPr>
            <w:tcW w:w="2126" w:type="dxa"/>
          </w:tcPr>
          <w:p w14:paraId="49BF89BA" w14:textId="33744C21" w:rsidR="0027203D" w:rsidRPr="00793D7B" w:rsidRDefault="0027203D" w:rsidP="0027203D">
            <w:pPr>
              <w:tabs>
                <w:tab w:val="left" w:pos="7440"/>
              </w:tabs>
              <w:jc w:val="center"/>
              <w:rPr>
                <w:rFonts w:ascii="Times New Roman" w:hAnsi="Times New Roman"/>
                <w:sz w:val="24"/>
                <w:szCs w:val="24"/>
              </w:rPr>
            </w:pPr>
            <w:r w:rsidRPr="00793D7B">
              <w:rPr>
                <w:rFonts w:ascii="Times New Roman" w:hAnsi="Times New Roman"/>
                <w:sz w:val="24"/>
                <w:szCs w:val="24"/>
              </w:rPr>
              <w:t xml:space="preserve">g </w:t>
            </w:r>
            <w:r w:rsidR="00F41B80">
              <w:rPr>
                <w:rFonts w:ascii="Times New Roman" w:hAnsi="Times New Roman"/>
                <w:sz w:val="24"/>
                <w:szCs w:val="24"/>
              </w:rPr>
              <w:t>≥</w:t>
            </w:r>
            <w:r w:rsidRPr="00793D7B">
              <w:rPr>
                <w:rFonts w:ascii="Times New Roman" w:hAnsi="Times New Roman"/>
                <w:sz w:val="24"/>
                <w:szCs w:val="24"/>
              </w:rPr>
              <w:t xml:space="preserve"> 0,7</w:t>
            </w:r>
          </w:p>
        </w:tc>
        <w:tc>
          <w:tcPr>
            <w:tcW w:w="1701" w:type="dxa"/>
          </w:tcPr>
          <w:p w14:paraId="541375F1" w14:textId="77777777" w:rsidR="0027203D" w:rsidRDefault="0027203D" w:rsidP="0027203D">
            <w:pPr>
              <w:tabs>
                <w:tab w:val="left" w:pos="7440"/>
              </w:tabs>
              <w:jc w:val="center"/>
              <w:rPr>
                <w:rFonts w:asciiTheme="majorBidi" w:hAnsiTheme="majorBidi" w:cstheme="majorBidi"/>
                <w:sz w:val="24"/>
                <w:szCs w:val="24"/>
              </w:rPr>
            </w:pPr>
            <w:r>
              <w:rPr>
                <w:rFonts w:asciiTheme="majorBidi" w:hAnsiTheme="majorBidi" w:cstheme="majorBidi"/>
                <w:sz w:val="24"/>
                <w:szCs w:val="24"/>
              </w:rPr>
              <w:t>Tinggi</w:t>
            </w:r>
          </w:p>
        </w:tc>
      </w:tr>
      <w:tr w:rsidR="0027203D" w14:paraId="08BBB0CD" w14:textId="77777777" w:rsidTr="0027203D">
        <w:tc>
          <w:tcPr>
            <w:tcW w:w="2126" w:type="dxa"/>
          </w:tcPr>
          <w:p w14:paraId="6DB894AB" w14:textId="560239AA" w:rsidR="0027203D" w:rsidRPr="00793D7B" w:rsidRDefault="0027203D" w:rsidP="0027203D">
            <w:pPr>
              <w:tabs>
                <w:tab w:val="left" w:pos="7440"/>
              </w:tabs>
              <w:jc w:val="center"/>
              <w:rPr>
                <w:rFonts w:ascii="Times New Roman" w:hAnsi="Times New Roman"/>
                <w:sz w:val="24"/>
                <w:szCs w:val="24"/>
              </w:rPr>
            </w:pPr>
            <w:r w:rsidRPr="00793D7B">
              <w:rPr>
                <w:rFonts w:ascii="Times New Roman" w:hAnsi="Times New Roman"/>
                <w:sz w:val="24"/>
                <w:szCs w:val="24"/>
              </w:rPr>
              <w:t xml:space="preserve">0,3 ≤ g </w:t>
            </w:r>
            <w:r w:rsidR="00F41B80">
              <w:rPr>
                <w:rFonts w:ascii="Times New Roman" w:hAnsi="Times New Roman"/>
                <w:sz w:val="24"/>
                <w:szCs w:val="24"/>
              </w:rPr>
              <w:t xml:space="preserve">&lt; </w:t>
            </w:r>
            <w:r w:rsidRPr="00793D7B">
              <w:rPr>
                <w:rFonts w:ascii="Times New Roman" w:hAnsi="Times New Roman"/>
                <w:sz w:val="24"/>
                <w:szCs w:val="24"/>
              </w:rPr>
              <w:t>0,7</w:t>
            </w:r>
          </w:p>
        </w:tc>
        <w:tc>
          <w:tcPr>
            <w:tcW w:w="1701" w:type="dxa"/>
          </w:tcPr>
          <w:p w14:paraId="5D2C54BD" w14:textId="77777777" w:rsidR="0027203D" w:rsidRDefault="0027203D" w:rsidP="0027203D">
            <w:pPr>
              <w:tabs>
                <w:tab w:val="left" w:pos="7440"/>
              </w:tabs>
              <w:jc w:val="center"/>
              <w:rPr>
                <w:rFonts w:asciiTheme="majorBidi" w:hAnsiTheme="majorBidi" w:cstheme="majorBidi"/>
                <w:sz w:val="24"/>
                <w:szCs w:val="24"/>
              </w:rPr>
            </w:pPr>
            <w:r>
              <w:rPr>
                <w:rFonts w:asciiTheme="majorBidi" w:hAnsiTheme="majorBidi" w:cstheme="majorBidi"/>
                <w:sz w:val="24"/>
                <w:szCs w:val="24"/>
              </w:rPr>
              <w:t>Sedang</w:t>
            </w:r>
          </w:p>
        </w:tc>
      </w:tr>
      <w:tr w:rsidR="0027203D" w14:paraId="2A6CEEEA" w14:textId="77777777" w:rsidTr="0027203D">
        <w:tc>
          <w:tcPr>
            <w:tcW w:w="2126" w:type="dxa"/>
          </w:tcPr>
          <w:p w14:paraId="237A6FA8" w14:textId="77777777" w:rsidR="0027203D" w:rsidRPr="00793D7B" w:rsidRDefault="0027203D" w:rsidP="0027203D">
            <w:pPr>
              <w:tabs>
                <w:tab w:val="left" w:pos="7440"/>
              </w:tabs>
              <w:spacing w:line="276" w:lineRule="auto"/>
              <w:jc w:val="center"/>
              <w:rPr>
                <w:rFonts w:ascii="Times New Roman" w:hAnsi="Times New Roman"/>
                <w:sz w:val="24"/>
                <w:szCs w:val="24"/>
              </w:rPr>
            </w:pPr>
            <w:r w:rsidRPr="00793D7B">
              <w:rPr>
                <w:rFonts w:ascii="Times New Roman" w:hAnsi="Times New Roman"/>
                <w:sz w:val="24"/>
                <w:szCs w:val="24"/>
              </w:rPr>
              <w:t>g &lt; 0,3</w:t>
            </w:r>
          </w:p>
        </w:tc>
        <w:tc>
          <w:tcPr>
            <w:tcW w:w="1701" w:type="dxa"/>
          </w:tcPr>
          <w:p w14:paraId="2B1A48F0" w14:textId="77777777" w:rsidR="0027203D" w:rsidRDefault="0027203D" w:rsidP="0027203D">
            <w:pPr>
              <w:tabs>
                <w:tab w:val="left" w:pos="7440"/>
              </w:tabs>
              <w:spacing w:line="276" w:lineRule="auto"/>
              <w:jc w:val="center"/>
              <w:rPr>
                <w:rFonts w:asciiTheme="majorBidi" w:hAnsiTheme="majorBidi" w:cstheme="majorBidi"/>
                <w:sz w:val="24"/>
                <w:szCs w:val="24"/>
              </w:rPr>
            </w:pPr>
            <w:r>
              <w:rPr>
                <w:rFonts w:asciiTheme="majorBidi" w:hAnsiTheme="majorBidi" w:cstheme="majorBidi"/>
                <w:sz w:val="24"/>
                <w:szCs w:val="24"/>
              </w:rPr>
              <w:t>Rendah</w:t>
            </w:r>
          </w:p>
        </w:tc>
      </w:tr>
    </w:tbl>
    <w:p w14:paraId="3C5E60D2" w14:textId="77777777" w:rsidR="006B2DC1" w:rsidRDefault="006B2DC1" w:rsidP="006B2DC1">
      <w:pPr>
        <w:tabs>
          <w:tab w:val="left" w:pos="7440"/>
        </w:tabs>
        <w:spacing w:line="276" w:lineRule="auto"/>
        <w:ind w:left="1134" w:firstLine="851"/>
        <w:jc w:val="both"/>
        <w:rPr>
          <w:rFonts w:asciiTheme="majorBidi" w:hAnsiTheme="majorBidi" w:cstheme="majorBidi"/>
          <w:sz w:val="24"/>
          <w:szCs w:val="24"/>
        </w:rPr>
      </w:pPr>
    </w:p>
    <w:p w14:paraId="3F82227B" w14:textId="77777777" w:rsidR="006B2DC1" w:rsidRDefault="006B2DC1" w:rsidP="006B2DC1">
      <w:pPr>
        <w:tabs>
          <w:tab w:val="left" w:pos="7440"/>
        </w:tabs>
        <w:spacing w:line="276" w:lineRule="auto"/>
        <w:ind w:left="1134" w:firstLine="851"/>
        <w:jc w:val="both"/>
        <w:rPr>
          <w:rFonts w:asciiTheme="majorBidi" w:hAnsiTheme="majorBidi" w:cstheme="majorBidi"/>
          <w:sz w:val="24"/>
          <w:szCs w:val="24"/>
        </w:rPr>
      </w:pPr>
    </w:p>
    <w:p w14:paraId="6A158D99" w14:textId="1D128383" w:rsidR="006B2DC1" w:rsidRDefault="006B2DC1" w:rsidP="006B2DC1">
      <w:pPr>
        <w:tabs>
          <w:tab w:val="left" w:pos="7440"/>
        </w:tabs>
        <w:spacing w:line="276" w:lineRule="auto"/>
        <w:ind w:left="1985" w:firstLine="851"/>
        <w:jc w:val="center"/>
        <w:rPr>
          <w:rFonts w:asciiTheme="majorBidi" w:hAnsiTheme="majorBidi" w:cstheme="majorBidi"/>
          <w:sz w:val="24"/>
          <w:szCs w:val="24"/>
        </w:rPr>
      </w:pPr>
      <w:r>
        <w:rPr>
          <w:rFonts w:asciiTheme="majorBidi" w:hAnsiTheme="majorBidi" w:cstheme="majorBidi"/>
          <w:sz w:val="24"/>
          <w:szCs w:val="24"/>
        </w:rPr>
        <w:br w:type="textWrapping" w:clear="all"/>
        <w:t>Sumber: Hak</w:t>
      </w:r>
      <w:r w:rsidR="00E14BA2">
        <w:rPr>
          <w:rFonts w:asciiTheme="majorBidi" w:hAnsiTheme="majorBidi" w:cstheme="majorBidi"/>
          <w:sz w:val="24"/>
          <w:szCs w:val="24"/>
        </w:rPr>
        <w:t>e (</w:t>
      </w:r>
      <w:r>
        <w:rPr>
          <w:rFonts w:asciiTheme="majorBidi" w:hAnsiTheme="majorBidi" w:cstheme="majorBidi"/>
          <w:sz w:val="24"/>
          <w:szCs w:val="24"/>
        </w:rPr>
        <w:t>1999</w:t>
      </w:r>
      <w:r w:rsidR="00E14BA2">
        <w:rPr>
          <w:rFonts w:asciiTheme="majorBidi" w:hAnsiTheme="majorBidi" w:cstheme="majorBidi"/>
          <w:sz w:val="24"/>
          <w:szCs w:val="24"/>
        </w:rPr>
        <w:t>)</w:t>
      </w:r>
      <w:r>
        <w:rPr>
          <w:rFonts w:asciiTheme="majorBidi" w:hAnsiTheme="majorBidi" w:cstheme="majorBidi"/>
          <w:sz w:val="24"/>
          <w:szCs w:val="24"/>
        </w:rPr>
        <w:t xml:space="preserve"> dalam Risa Hartati</w:t>
      </w:r>
      <w:r w:rsidR="00E14BA2">
        <w:rPr>
          <w:rFonts w:asciiTheme="majorBidi" w:hAnsiTheme="majorBidi" w:cstheme="majorBidi"/>
          <w:sz w:val="24"/>
          <w:szCs w:val="24"/>
        </w:rPr>
        <w:t xml:space="preserve"> (</w:t>
      </w:r>
      <w:r>
        <w:rPr>
          <w:rFonts w:asciiTheme="majorBidi" w:hAnsiTheme="majorBidi" w:cstheme="majorBidi"/>
          <w:sz w:val="24"/>
          <w:szCs w:val="24"/>
        </w:rPr>
        <w:t>2016</w:t>
      </w:r>
      <w:r w:rsidR="00E14BA2">
        <w:rPr>
          <w:rFonts w:asciiTheme="majorBidi" w:hAnsiTheme="majorBidi" w:cstheme="majorBidi"/>
          <w:sz w:val="24"/>
          <w:szCs w:val="24"/>
        </w:rPr>
        <w:t>)</w:t>
      </w:r>
    </w:p>
    <w:p w14:paraId="48C69F67" w14:textId="7A0248F0" w:rsidR="00ED6E03" w:rsidRPr="000C3BEC" w:rsidRDefault="0042398F" w:rsidP="007E565A">
      <w:pPr>
        <w:tabs>
          <w:tab w:val="left" w:pos="7440"/>
        </w:tabs>
        <w:spacing w:line="480" w:lineRule="auto"/>
        <w:ind w:left="1134" w:firstLine="851"/>
        <w:jc w:val="both"/>
        <w:rPr>
          <w:rFonts w:asciiTheme="majorBidi" w:hAnsiTheme="majorBidi" w:cstheme="majorBidi"/>
          <w:sz w:val="24"/>
          <w:szCs w:val="24"/>
        </w:rPr>
      </w:pPr>
      <w:r>
        <w:rPr>
          <w:rFonts w:asciiTheme="majorBidi" w:hAnsiTheme="majorBidi" w:cstheme="majorBidi"/>
          <w:sz w:val="24"/>
          <w:szCs w:val="24"/>
        </w:rPr>
        <w:t xml:space="preserve">Kesimpulan </w:t>
      </w:r>
      <w:r w:rsidR="00056C2B">
        <w:rPr>
          <w:rFonts w:asciiTheme="majorBidi" w:hAnsiTheme="majorBidi" w:cstheme="majorBidi"/>
          <w:sz w:val="24"/>
          <w:szCs w:val="24"/>
        </w:rPr>
        <w:t xml:space="preserve">dapat diambil dari skor </w:t>
      </w:r>
      <w:r w:rsidR="00056C2B" w:rsidRPr="003E69CB">
        <w:rPr>
          <w:rFonts w:asciiTheme="majorBidi" w:hAnsiTheme="majorBidi" w:cstheme="majorBidi"/>
          <w:i/>
          <w:iCs/>
          <w:sz w:val="24"/>
          <w:szCs w:val="24"/>
        </w:rPr>
        <w:t>N-Gain</w:t>
      </w:r>
      <w:r w:rsidR="00056C2B">
        <w:rPr>
          <w:rFonts w:asciiTheme="majorBidi" w:hAnsiTheme="majorBidi" w:cstheme="majorBidi"/>
          <w:i/>
          <w:iCs/>
          <w:sz w:val="24"/>
          <w:szCs w:val="24"/>
        </w:rPr>
        <w:t xml:space="preserve"> </w:t>
      </w:r>
      <w:r w:rsidR="00056C2B">
        <w:rPr>
          <w:rFonts w:asciiTheme="majorBidi" w:hAnsiTheme="majorBidi" w:cstheme="majorBidi"/>
          <w:sz w:val="24"/>
          <w:szCs w:val="24"/>
        </w:rPr>
        <w:t xml:space="preserve">yang diperoleh dalam penelitian. </w:t>
      </w:r>
      <w:proofErr w:type="gramStart"/>
      <w:r w:rsidR="000C3BEC">
        <w:rPr>
          <w:rFonts w:asciiTheme="majorBidi" w:hAnsiTheme="majorBidi" w:cstheme="majorBidi"/>
          <w:sz w:val="24"/>
          <w:szCs w:val="24"/>
        </w:rPr>
        <w:t>efektivitas</w:t>
      </w:r>
      <w:proofErr w:type="gramEnd"/>
      <w:r w:rsidR="000C3BEC">
        <w:rPr>
          <w:rFonts w:asciiTheme="majorBidi" w:hAnsiTheme="majorBidi" w:cstheme="majorBidi"/>
          <w:sz w:val="24"/>
          <w:szCs w:val="24"/>
        </w:rPr>
        <w:t xml:space="preserve"> model pembelajaran </w:t>
      </w:r>
      <w:r w:rsidR="000C3BEC">
        <w:rPr>
          <w:rFonts w:asciiTheme="majorBidi" w:hAnsiTheme="majorBidi" w:cstheme="majorBidi"/>
          <w:i/>
          <w:iCs/>
          <w:sz w:val="24"/>
          <w:szCs w:val="24"/>
        </w:rPr>
        <w:t xml:space="preserve">Team Game Tournament </w:t>
      </w:r>
      <w:r w:rsidR="000C3BEC">
        <w:rPr>
          <w:rFonts w:asciiTheme="majorBidi" w:hAnsiTheme="majorBidi" w:cstheme="majorBidi"/>
          <w:sz w:val="24"/>
          <w:szCs w:val="24"/>
        </w:rPr>
        <w:t xml:space="preserve">dengan pendekatan </w:t>
      </w:r>
      <w:r w:rsidR="009A3FBA">
        <w:rPr>
          <w:rFonts w:asciiTheme="majorBidi" w:hAnsiTheme="majorBidi" w:cstheme="majorBidi"/>
          <w:sz w:val="24"/>
          <w:szCs w:val="24"/>
        </w:rPr>
        <w:t>ESD</w:t>
      </w:r>
      <w:r w:rsidR="000C3BEC">
        <w:rPr>
          <w:rFonts w:asciiTheme="majorBidi" w:hAnsiTheme="majorBidi" w:cstheme="majorBidi"/>
          <w:sz w:val="24"/>
          <w:szCs w:val="24"/>
        </w:rPr>
        <w:t xml:space="preserve"> pada kelas eksperimen akan dibandingkan dengan kelas kontrol yang menggunakan model pembelajaran konvensional.</w:t>
      </w:r>
    </w:p>
    <w:p w14:paraId="2F5A857F" w14:textId="426EA545" w:rsidR="003826D0" w:rsidRDefault="003826D0">
      <w:pPr>
        <w:pStyle w:val="ListParagraph"/>
        <w:numPr>
          <w:ilvl w:val="1"/>
          <w:numId w:val="10"/>
        </w:numPr>
        <w:tabs>
          <w:tab w:val="left" w:pos="7440"/>
        </w:tabs>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Uji </w:t>
      </w:r>
      <w:r w:rsidR="009A62C3">
        <w:rPr>
          <w:rFonts w:asciiTheme="majorBidi" w:hAnsiTheme="majorBidi" w:cstheme="majorBidi"/>
          <w:sz w:val="24"/>
          <w:szCs w:val="24"/>
        </w:rPr>
        <w:t>L</w:t>
      </w:r>
      <w:r>
        <w:rPr>
          <w:rFonts w:asciiTheme="majorBidi" w:hAnsiTheme="majorBidi" w:cstheme="majorBidi"/>
          <w:sz w:val="24"/>
          <w:szCs w:val="24"/>
        </w:rPr>
        <w:t>inearitas</w:t>
      </w:r>
    </w:p>
    <w:p w14:paraId="4D8C608D" w14:textId="17D90501" w:rsidR="00082C42" w:rsidRDefault="00082C42" w:rsidP="007E565A">
      <w:pPr>
        <w:pStyle w:val="ListParagraph"/>
        <w:tabs>
          <w:tab w:val="left" w:pos="7440"/>
        </w:tabs>
        <w:spacing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 xml:space="preserve">Uji linearitas digunakan dalam penelitian untuk mengetahui keterkaitan hubungan antara variabel penelitian. </w:t>
      </w:r>
      <w:proofErr w:type="gramStart"/>
      <w:r>
        <w:rPr>
          <w:rFonts w:asciiTheme="majorBidi" w:hAnsiTheme="majorBidi" w:cstheme="majorBidi"/>
          <w:sz w:val="24"/>
          <w:szCs w:val="24"/>
        </w:rPr>
        <w:t>hubungan</w:t>
      </w:r>
      <w:proofErr w:type="gramEnd"/>
      <w:r>
        <w:rPr>
          <w:rFonts w:asciiTheme="majorBidi" w:hAnsiTheme="majorBidi" w:cstheme="majorBidi"/>
          <w:sz w:val="24"/>
          <w:szCs w:val="24"/>
        </w:rPr>
        <w:t xml:space="preserve"> antar variabel saling mempengaruhi ataupun tidak</w:t>
      </w:r>
      <w:r w:rsidR="00952318">
        <w:rPr>
          <w:rFonts w:asciiTheme="majorBidi" w:hAnsiTheme="majorBidi" w:cstheme="majorBidi"/>
          <w:sz w:val="24"/>
          <w:szCs w:val="24"/>
        </w:rPr>
        <w:t>,</w:t>
      </w:r>
      <w:r>
        <w:rPr>
          <w:rFonts w:asciiTheme="majorBidi" w:hAnsiTheme="majorBidi" w:cstheme="majorBidi"/>
          <w:sz w:val="24"/>
          <w:szCs w:val="24"/>
        </w:rPr>
        <w:t xml:space="preserve"> </w:t>
      </w:r>
      <w:r w:rsidR="00ED6E03">
        <w:rPr>
          <w:rFonts w:asciiTheme="majorBidi" w:hAnsiTheme="majorBidi" w:cstheme="majorBidi"/>
          <w:sz w:val="24"/>
          <w:szCs w:val="24"/>
        </w:rPr>
        <w:t>dapat</w:t>
      </w:r>
      <w:r w:rsidR="00952318">
        <w:rPr>
          <w:rFonts w:asciiTheme="majorBidi" w:hAnsiTheme="majorBidi" w:cstheme="majorBidi"/>
          <w:sz w:val="24"/>
          <w:szCs w:val="24"/>
        </w:rPr>
        <w:t xml:space="preserve"> </w:t>
      </w:r>
      <w:r w:rsidR="00ED6E03">
        <w:rPr>
          <w:rFonts w:asciiTheme="majorBidi" w:hAnsiTheme="majorBidi" w:cstheme="majorBidi"/>
          <w:sz w:val="24"/>
          <w:szCs w:val="24"/>
        </w:rPr>
        <w:t xml:space="preserve">diketahui dari uji linearitas. Uji linearitas menjadi salah satu syarat sebelum dilakukan uji regresi linear atau korelasi. </w:t>
      </w:r>
      <w:r w:rsidR="00952318">
        <w:rPr>
          <w:rFonts w:asciiTheme="majorBidi" w:hAnsiTheme="majorBidi" w:cstheme="majorBidi"/>
          <w:sz w:val="24"/>
          <w:szCs w:val="24"/>
        </w:rPr>
        <w:t xml:space="preserve">Ketika hubungan antara variabel bersifat linear maka dapat dilanjutkan pada uji selanjutnya. </w:t>
      </w:r>
      <w:r w:rsidR="008C67DA">
        <w:rPr>
          <w:rFonts w:asciiTheme="majorBidi" w:hAnsiTheme="majorBidi" w:cstheme="majorBidi"/>
          <w:sz w:val="24"/>
          <w:szCs w:val="24"/>
        </w:rPr>
        <w:t xml:space="preserve">Uji lianearitas pada penelitian dilakukan dengan bantuan IBM SPSS 25 </w:t>
      </w:r>
      <w:r w:rsidR="008C67DA">
        <w:rPr>
          <w:rFonts w:asciiTheme="majorBidi" w:hAnsiTheme="majorBidi" w:cstheme="majorBidi"/>
          <w:i/>
          <w:iCs/>
          <w:sz w:val="24"/>
          <w:szCs w:val="24"/>
        </w:rPr>
        <w:t>for windows</w:t>
      </w:r>
      <w:r w:rsidR="008C67DA">
        <w:rPr>
          <w:rFonts w:asciiTheme="majorBidi" w:hAnsiTheme="majorBidi" w:cstheme="majorBidi"/>
          <w:sz w:val="24"/>
          <w:szCs w:val="24"/>
        </w:rPr>
        <w:t>. Pengujian dilakukan dengan melakukan uji regresi pada variabel atau model</w:t>
      </w:r>
      <w:r w:rsidR="00AA7860">
        <w:rPr>
          <w:rFonts w:asciiTheme="majorBidi" w:hAnsiTheme="majorBidi" w:cstheme="majorBidi"/>
          <w:sz w:val="24"/>
          <w:szCs w:val="24"/>
        </w:rPr>
        <w:t>.</w:t>
      </w:r>
      <w:r w:rsidR="005B1D31">
        <w:rPr>
          <w:rStyle w:val="FootnoteReference"/>
          <w:rFonts w:asciiTheme="majorBidi" w:hAnsiTheme="majorBidi" w:cstheme="majorBidi"/>
          <w:sz w:val="24"/>
          <w:szCs w:val="24"/>
        </w:rPr>
        <w:footnoteReference w:id="82"/>
      </w:r>
      <w:r w:rsidR="008C67DA">
        <w:rPr>
          <w:rFonts w:asciiTheme="majorBidi" w:hAnsiTheme="majorBidi" w:cstheme="majorBidi"/>
          <w:sz w:val="24"/>
          <w:szCs w:val="24"/>
        </w:rPr>
        <w:t xml:space="preserve"> Berikut merupakan formula dari uji linearitas. </w:t>
      </w:r>
    </w:p>
    <w:p w14:paraId="3247BCB0" w14:textId="4075C579" w:rsidR="00CF6565" w:rsidRPr="00707288" w:rsidRDefault="00AC1EE8" w:rsidP="00707288">
      <w:pPr>
        <w:pStyle w:val="ListParagraph"/>
        <w:tabs>
          <w:tab w:val="left" w:pos="7440"/>
        </w:tabs>
        <w:spacing w:line="360" w:lineRule="auto"/>
        <w:ind w:left="1134" w:firstLine="964"/>
        <w:jc w:val="both"/>
        <w:rPr>
          <w:rFonts w:asciiTheme="majorBidi" w:hAnsiTheme="majorBidi" w:cstheme="majorBidi"/>
          <w:sz w:val="24"/>
          <w:szCs w:val="24"/>
        </w:rPr>
      </w:pPr>
      <m:oMathPara>
        <m:oMath>
          <m:r>
            <w:rPr>
              <w:rFonts w:ascii="Cambria Math" w:hAnsi="Cambria Math" w:cstheme="majorBidi"/>
              <w:sz w:val="24"/>
              <w:szCs w:val="24"/>
            </w:rPr>
            <m:t xml:space="preserve">Freg= </m:t>
          </m:r>
          <m:f>
            <m:fPr>
              <m:ctrlPr>
                <w:rPr>
                  <w:rFonts w:ascii="Cambria Math" w:hAnsi="Cambria Math" w:cstheme="majorBidi"/>
                  <w:i/>
                  <w:sz w:val="24"/>
                  <w:szCs w:val="24"/>
                </w:rPr>
              </m:ctrlPr>
            </m:fPr>
            <m:num>
              <m:r>
                <w:rPr>
                  <w:rFonts w:ascii="Cambria Math" w:hAnsi="Cambria Math" w:cstheme="majorBidi"/>
                  <w:sz w:val="24"/>
                  <w:szCs w:val="24"/>
                </w:rPr>
                <m:t>RK reg</m:t>
              </m:r>
            </m:num>
            <m:den>
              <m:r>
                <w:rPr>
                  <w:rFonts w:ascii="Cambria Math" w:hAnsi="Cambria Math" w:cstheme="majorBidi"/>
                  <w:sz w:val="24"/>
                  <w:szCs w:val="24"/>
                </w:rPr>
                <m:t>RK res</m:t>
              </m:r>
            </m:den>
          </m:f>
        </m:oMath>
      </m:oMathPara>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283"/>
        <w:gridCol w:w="5903"/>
      </w:tblGrid>
      <w:tr w:rsidR="00CF6565" w14:paraId="781A6E72" w14:textId="77777777" w:rsidTr="00707288">
        <w:trPr>
          <w:trHeight w:val="341"/>
        </w:trPr>
        <w:tc>
          <w:tcPr>
            <w:tcW w:w="1052" w:type="dxa"/>
            <w:vAlign w:val="center"/>
          </w:tcPr>
          <w:p w14:paraId="42658461" w14:textId="5006A3AC" w:rsidR="00CF6565" w:rsidRDefault="00CF6565" w:rsidP="00EE3A5B">
            <w:pPr>
              <w:spacing w:line="276" w:lineRule="auto"/>
              <w:jc w:val="center"/>
              <w:rPr>
                <w:rFonts w:ascii="Times New Roman" w:hAnsi="Times New Roman"/>
                <w:bCs/>
                <w:sz w:val="24"/>
                <w:szCs w:val="24"/>
              </w:rPr>
            </w:pPr>
            <m:oMathPara>
              <m:oMath>
                <m:r>
                  <w:rPr>
                    <w:rFonts w:ascii="Cambria Math" w:hAnsi="Cambria Math" w:cstheme="majorBidi"/>
                    <w:sz w:val="24"/>
                    <w:szCs w:val="24"/>
                  </w:rPr>
                  <m:t>Freg</m:t>
                </m:r>
              </m:oMath>
            </m:oMathPara>
          </w:p>
        </w:tc>
        <w:tc>
          <w:tcPr>
            <w:tcW w:w="281" w:type="dxa"/>
            <w:vAlign w:val="center"/>
          </w:tcPr>
          <w:p w14:paraId="4B944CE3" w14:textId="77777777" w:rsidR="00CF6565" w:rsidRDefault="00CF6565"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03" w:type="dxa"/>
            <w:vAlign w:val="center"/>
          </w:tcPr>
          <w:p w14:paraId="13567D87" w14:textId="3E5B29F3" w:rsidR="00CF6565" w:rsidRDefault="004E2C23" w:rsidP="00EE3A5B">
            <w:pPr>
              <w:spacing w:line="276" w:lineRule="auto"/>
              <w:jc w:val="both"/>
              <w:rPr>
                <w:rFonts w:ascii="Times New Roman" w:hAnsi="Times New Roman"/>
                <w:bCs/>
                <w:sz w:val="24"/>
                <w:szCs w:val="24"/>
              </w:rPr>
            </w:pPr>
            <w:r>
              <w:rPr>
                <w:rFonts w:ascii="Times New Roman" w:hAnsi="Times New Roman"/>
                <w:bCs/>
                <w:sz w:val="24"/>
                <w:szCs w:val="24"/>
              </w:rPr>
              <w:t>Harga pertama nilai F untu garis regresi</w:t>
            </w:r>
          </w:p>
        </w:tc>
      </w:tr>
      <w:tr w:rsidR="00CF6565" w14:paraId="5E6DB431" w14:textId="77777777" w:rsidTr="00707288">
        <w:trPr>
          <w:trHeight w:val="341"/>
        </w:trPr>
        <w:tc>
          <w:tcPr>
            <w:tcW w:w="1052" w:type="dxa"/>
            <w:vAlign w:val="center"/>
          </w:tcPr>
          <w:p w14:paraId="290BF36B" w14:textId="6732754B" w:rsidR="00CF6565" w:rsidRDefault="00707288" w:rsidP="00EE3A5B">
            <w:pPr>
              <w:spacing w:line="276" w:lineRule="auto"/>
              <w:jc w:val="center"/>
              <w:rPr>
                <w:rFonts w:ascii="Times New Roman" w:hAnsi="Times New Roman"/>
                <w:bCs/>
                <w:sz w:val="24"/>
                <w:szCs w:val="24"/>
              </w:rPr>
            </w:pPr>
            <m:oMathPara>
              <m:oMath>
                <m:r>
                  <w:rPr>
                    <w:rFonts w:ascii="Cambria Math" w:hAnsi="Cambria Math" w:cstheme="majorBidi"/>
                    <w:sz w:val="24"/>
                    <w:szCs w:val="24"/>
                  </w:rPr>
                  <m:t>RK reg</m:t>
                </m:r>
              </m:oMath>
            </m:oMathPara>
          </w:p>
        </w:tc>
        <w:tc>
          <w:tcPr>
            <w:tcW w:w="281" w:type="dxa"/>
            <w:vAlign w:val="center"/>
          </w:tcPr>
          <w:p w14:paraId="4A8607D8" w14:textId="77777777" w:rsidR="00CF6565" w:rsidRDefault="00CF6565"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03" w:type="dxa"/>
            <w:vAlign w:val="center"/>
          </w:tcPr>
          <w:p w14:paraId="12E7B73F" w14:textId="3F525B29" w:rsidR="00CF6565" w:rsidRDefault="00CF6565" w:rsidP="00EE3A5B">
            <w:pPr>
              <w:spacing w:line="276" w:lineRule="auto"/>
              <w:jc w:val="both"/>
              <w:rPr>
                <w:rFonts w:ascii="Times New Roman" w:hAnsi="Times New Roman"/>
                <w:bCs/>
                <w:sz w:val="24"/>
                <w:szCs w:val="24"/>
              </w:rPr>
            </w:pPr>
            <w:r>
              <w:rPr>
                <w:rFonts w:ascii="Times New Roman" w:hAnsi="Times New Roman"/>
                <w:bCs/>
                <w:sz w:val="24"/>
                <w:szCs w:val="24"/>
              </w:rPr>
              <w:t xml:space="preserve"> </w:t>
            </w:r>
            <w:r w:rsidR="00707288">
              <w:rPr>
                <w:rFonts w:ascii="Times New Roman" w:hAnsi="Times New Roman"/>
                <w:bCs/>
                <w:sz w:val="24"/>
                <w:szCs w:val="24"/>
              </w:rPr>
              <w:t>Rerata kuadrat garis regresi</w:t>
            </w:r>
          </w:p>
        </w:tc>
      </w:tr>
      <w:tr w:rsidR="00CF6565" w14:paraId="57BBB534" w14:textId="77777777" w:rsidTr="00707288">
        <w:trPr>
          <w:trHeight w:val="330"/>
        </w:trPr>
        <w:tc>
          <w:tcPr>
            <w:tcW w:w="1052" w:type="dxa"/>
            <w:vAlign w:val="center"/>
          </w:tcPr>
          <w:p w14:paraId="31A6A081" w14:textId="0D8C76E9" w:rsidR="00CF6565" w:rsidRDefault="00707288" w:rsidP="00EE3A5B">
            <w:pPr>
              <w:spacing w:line="276" w:lineRule="auto"/>
              <w:jc w:val="center"/>
              <w:rPr>
                <w:rFonts w:ascii="Times New Roman" w:hAnsi="Times New Roman"/>
                <w:bCs/>
                <w:sz w:val="24"/>
                <w:szCs w:val="24"/>
              </w:rPr>
            </w:pPr>
            <m:oMathPara>
              <m:oMath>
                <m:r>
                  <w:rPr>
                    <w:rFonts w:ascii="Cambria Math" w:hAnsi="Cambria Math" w:cstheme="majorBidi"/>
                    <w:sz w:val="24"/>
                    <w:szCs w:val="24"/>
                  </w:rPr>
                  <m:t>RK res</m:t>
                </m:r>
              </m:oMath>
            </m:oMathPara>
          </w:p>
        </w:tc>
        <w:tc>
          <w:tcPr>
            <w:tcW w:w="281" w:type="dxa"/>
            <w:vAlign w:val="center"/>
          </w:tcPr>
          <w:p w14:paraId="6068537F" w14:textId="77777777" w:rsidR="00CF6565" w:rsidRDefault="00CF6565"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03" w:type="dxa"/>
            <w:vAlign w:val="center"/>
          </w:tcPr>
          <w:p w14:paraId="1D5818CA" w14:textId="2894DBA0" w:rsidR="00CF6565" w:rsidRPr="00261BFF" w:rsidRDefault="00707288" w:rsidP="00EE3A5B">
            <w:pPr>
              <w:spacing w:line="276" w:lineRule="auto"/>
              <w:jc w:val="both"/>
              <w:rPr>
                <w:rFonts w:ascii="Times New Roman" w:hAnsi="Times New Roman"/>
                <w:bCs/>
                <w:sz w:val="24"/>
                <w:szCs w:val="24"/>
              </w:rPr>
            </w:pPr>
            <w:r>
              <w:rPr>
                <w:rFonts w:ascii="Times New Roman" w:hAnsi="Times New Roman"/>
                <w:bCs/>
                <w:sz w:val="24"/>
                <w:szCs w:val="24"/>
              </w:rPr>
              <w:t xml:space="preserve"> Rearata kuadrat garis residu</w:t>
            </w:r>
          </w:p>
        </w:tc>
      </w:tr>
    </w:tbl>
    <w:p w14:paraId="5FEE8865" w14:textId="464DD6BD" w:rsidR="00CF6565" w:rsidRDefault="00612448" w:rsidP="00ED6E03">
      <w:pPr>
        <w:pStyle w:val="ListParagraph"/>
        <w:tabs>
          <w:tab w:val="left" w:pos="7440"/>
        </w:tabs>
        <w:spacing w:line="360" w:lineRule="auto"/>
        <w:ind w:left="1134" w:firstLine="964"/>
        <w:jc w:val="both"/>
        <w:rPr>
          <w:rFonts w:asciiTheme="majorBidi" w:hAnsiTheme="majorBidi" w:cstheme="majorBidi"/>
          <w:sz w:val="24"/>
          <w:szCs w:val="24"/>
        </w:rPr>
      </w:pPr>
      <w:r>
        <w:rPr>
          <w:rFonts w:asciiTheme="majorBidi" w:hAnsiTheme="majorBidi" w:cstheme="majorBidi"/>
          <w:sz w:val="24"/>
          <w:szCs w:val="24"/>
        </w:rPr>
        <w:lastRenderedPageBreak/>
        <w:t xml:space="preserve">    </w:t>
      </w:r>
    </w:p>
    <w:p w14:paraId="60CFF43D" w14:textId="51E66A0C" w:rsidR="00296B64" w:rsidRPr="00296B64" w:rsidRDefault="0007143B" w:rsidP="007E565A">
      <w:pPr>
        <w:pStyle w:val="ListParagraph"/>
        <w:tabs>
          <w:tab w:val="left" w:pos="7440"/>
        </w:tabs>
        <w:spacing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 xml:space="preserve"> Pembacaan hasil uji dengan bantuan SPSS dapat dilihat dari tabel </w:t>
      </w:r>
      <w:r>
        <w:rPr>
          <w:rFonts w:asciiTheme="majorBidi" w:hAnsiTheme="majorBidi" w:cstheme="majorBidi"/>
          <w:i/>
          <w:iCs/>
          <w:sz w:val="24"/>
          <w:szCs w:val="24"/>
        </w:rPr>
        <w:t xml:space="preserve">deviation from linearity. </w:t>
      </w:r>
      <w:r>
        <w:rPr>
          <w:rFonts w:asciiTheme="majorBidi" w:hAnsiTheme="majorBidi" w:cstheme="majorBidi"/>
          <w:sz w:val="24"/>
          <w:szCs w:val="24"/>
        </w:rPr>
        <w:t>Apabila nilainya lebih besar dari nilai signifikansi maka variabel penelitian dianggap linier. Selain itu juga dapat dilihat dari nilai F, jika nilai F</w:t>
      </w:r>
      <w:r>
        <w:rPr>
          <w:rFonts w:asciiTheme="majorBidi" w:hAnsiTheme="majorBidi" w:cstheme="majorBidi"/>
          <w:sz w:val="24"/>
          <w:szCs w:val="24"/>
          <w:vertAlign w:val="subscript"/>
        </w:rPr>
        <w:t>reg</w:t>
      </w:r>
      <w:r>
        <w:rPr>
          <w:rFonts w:asciiTheme="majorBidi" w:hAnsiTheme="majorBidi" w:cstheme="majorBidi"/>
          <w:sz w:val="24"/>
          <w:szCs w:val="24"/>
        </w:rPr>
        <w:t xml:space="preserve"> lebih kecil atau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dengan F</w:t>
      </w:r>
      <w:r>
        <w:rPr>
          <w:rFonts w:asciiTheme="majorBidi" w:hAnsiTheme="majorBidi" w:cstheme="majorBidi"/>
          <w:sz w:val="24"/>
          <w:szCs w:val="24"/>
          <w:vertAlign w:val="subscript"/>
        </w:rPr>
        <w:t xml:space="preserve">tabel </w:t>
      </w:r>
      <w:r>
        <w:rPr>
          <w:rFonts w:asciiTheme="majorBidi" w:hAnsiTheme="majorBidi" w:cstheme="majorBidi"/>
          <w:sz w:val="24"/>
          <w:szCs w:val="24"/>
        </w:rPr>
        <w:t>maka variabel dianggap linier</w:t>
      </w:r>
      <w:r w:rsidR="00AA7860">
        <w:rPr>
          <w:rFonts w:asciiTheme="majorBidi" w:hAnsiTheme="majorBidi" w:cstheme="majorBidi"/>
          <w:sz w:val="24"/>
          <w:szCs w:val="24"/>
        </w:rPr>
        <w:t>.</w:t>
      </w:r>
      <w:r w:rsidR="005B1D31">
        <w:rPr>
          <w:rStyle w:val="FootnoteReference"/>
          <w:rFonts w:asciiTheme="majorBidi" w:hAnsiTheme="majorBidi" w:cstheme="majorBidi"/>
          <w:sz w:val="24"/>
          <w:szCs w:val="24"/>
        </w:rPr>
        <w:footnoteReference w:id="83"/>
      </w:r>
      <w:r w:rsidR="00612448">
        <w:rPr>
          <w:rFonts w:asciiTheme="majorBidi" w:hAnsiTheme="majorBidi" w:cstheme="majorBidi"/>
          <w:sz w:val="24"/>
          <w:szCs w:val="24"/>
        </w:rPr>
        <w:t xml:space="preserve">   </w:t>
      </w:r>
    </w:p>
    <w:p w14:paraId="29056078" w14:textId="7D29BC67" w:rsidR="003826D0" w:rsidRDefault="003826D0">
      <w:pPr>
        <w:pStyle w:val="ListParagraph"/>
        <w:numPr>
          <w:ilvl w:val="1"/>
          <w:numId w:val="10"/>
        </w:numPr>
        <w:tabs>
          <w:tab w:val="left" w:pos="7440"/>
        </w:tabs>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Uji </w:t>
      </w:r>
      <w:r w:rsidR="0095073D">
        <w:rPr>
          <w:rFonts w:asciiTheme="majorBidi" w:hAnsiTheme="majorBidi" w:cstheme="majorBidi"/>
          <w:sz w:val="24"/>
          <w:szCs w:val="24"/>
        </w:rPr>
        <w:t>Ancova (</w:t>
      </w:r>
      <w:r w:rsidR="0095073D">
        <w:rPr>
          <w:rFonts w:asciiTheme="majorBidi" w:hAnsiTheme="majorBidi" w:cstheme="majorBidi"/>
          <w:i/>
          <w:iCs/>
          <w:sz w:val="24"/>
          <w:szCs w:val="24"/>
        </w:rPr>
        <w:t>Analysis Covarians</w:t>
      </w:r>
      <w:r w:rsidR="0095073D">
        <w:rPr>
          <w:rFonts w:asciiTheme="majorBidi" w:hAnsiTheme="majorBidi" w:cstheme="majorBidi"/>
          <w:sz w:val="24"/>
          <w:szCs w:val="24"/>
        </w:rPr>
        <w:t>)</w:t>
      </w:r>
    </w:p>
    <w:p w14:paraId="29450FEC" w14:textId="520826B5" w:rsidR="00296B64" w:rsidRDefault="00296B64" w:rsidP="007E565A">
      <w:pPr>
        <w:pStyle w:val="ListParagraph"/>
        <w:tabs>
          <w:tab w:val="left" w:pos="7440"/>
        </w:tabs>
        <w:spacing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 xml:space="preserve">Uji </w:t>
      </w:r>
      <w:r w:rsidR="0095073D">
        <w:rPr>
          <w:rFonts w:asciiTheme="majorBidi" w:hAnsiTheme="majorBidi" w:cstheme="majorBidi"/>
          <w:sz w:val="24"/>
          <w:szCs w:val="24"/>
        </w:rPr>
        <w:t>Ancova</w:t>
      </w:r>
      <w:r w:rsidR="0036033B">
        <w:rPr>
          <w:rFonts w:asciiTheme="majorBidi" w:hAnsiTheme="majorBidi" w:cstheme="majorBidi"/>
          <w:sz w:val="24"/>
          <w:szCs w:val="24"/>
        </w:rPr>
        <w:t xml:space="preserve"> atau Analisis kovarians merupakan</w:t>
      </w:r>
      <w:r w:rsidR="00307EE5">
        <w:rPr>
          <w:rFonts w:asciiTheme="majorBidi" w:hAnsiTheme="majorBidi" w:cstheme="majorBidi"/>
          <w:sz w:val="24"/>
          <w:szCs w:val="24"/>
        </w:rPr>
        <w:t xml:space="preserve"> kombinasi dari analisis regresi dan analisis varians. Analisis kovarians digunakan dalam meminimalisir</w:t>
      </w:r>
      <w:r w:rsidR="00914A3D">
        <w:rPr>
          <w:rFonts w:asciiTheme="majorBidi" w:hAnsiTheme="majorBidi" w:cstheme="majorBidi"/>
          <w:sz w:val="24"/>
          <w:szCs w:val="24"/>
        </w:rPr>
        <w:t xml:space="preserve"> pengaruh faktor luar </w:t>
      </w:r>
      <w:r w:rsidR="006D54DB">
        <w:rPr>
          <w:rFonts w:asciiTheme="majorBidi" w:hAnsiTheme="majorBidi" w:cstheme="majorBidi"/>
          <w:sz w:val="24"/>
          <w:szCs w:val="24"/>
        </w:rPr>
        <w:t xml:space="preserve">yang kuantitatif </w:t>
      </w:r>
      <w:r w:rsidR="00914A3D">
        <w:rPr>
          <w:rFonts w:asciiTheme="majorBidi" w:hAnsiTheme="majorBidi" w:cstheme="majorBidi"/>
          <w:sz w:val="24"/>
          <w:szCs w:val="24"/>
        </w:rPr>
        <w:t xml:space="preserve">dalam penelitian. </w:t>
      </w:r>
      <w:proofErr w:type="gramStart"/>
      <w:r w:rsidR="00914A3D">
        <w:rPr>
          <w:rFonts w:asciiTheme="majorBidi" w:hAnsiTheme="majorBidi" w:cstheme="majorBidi"/>
          <w:sz w:val="24"/>
          <w:szCs w:val="24"/>
        </w:rPr>
        <w:t>analisis</w:t>
      </w:r>
      <w:proofErr w:type="gramEnd"/>
      <w:r w:rsidR="00914A3D">
        <w:rPr>
          <w:rFonts w:asciiTheme="majorBidi" w:hAnsiTheme="majorBidi" w:cstheme="majorBidi"/>
          <w:sz w:val="24"/>
          <w:szCs w:val="24"/>
        </w:rPr>
        <w:t xml:space="preserve"> kovarians </w:t>
      </w:r>
      <w:r w:rsidR="009600D6">
        <w:rPr>
          <w:rFonts w:asciiTheme="majorBidi" w:hAnsiTheme="majorBidi" w:cstheme="majorBidi"/>
          <w:sz w:val="24"/>
          <w:szCs w:val="24"/>
        </w:rPr>
        <w:t xml:space="preserve">dapat menambah ketepatan rancangan penelitian. </w:t>
      </w:r>
      <w:proofErr w:type="gramStart"/>
      <w:r w:rsidR="009600D6">
        <w:rPr>
          <w:rFonts w:asciiTheme="majorBidi" w:hAnsiTheme="majorBidi" w:cstheme="majorBidi"/>
          <w:sz w:val="24"/>
          <w:szCs w:val="24"/>
        </w:rPr>
        <w:t>selain</w:t>
      </w:r>
      <w:proofErr w:type="gramEnd"/>
      <w:r w:rsidR="009600D6">
        <w:rPr>
          <w:rFonts w:asciiTheme="majorBidi" w:hAnsiTheme="majorBidi" w:cstheme="majorBidi"/>
          <w:sz w:val="24"/>
          <w:szCs w:val="24"/>
        </w:rPr>
        <w:t xml:space="preserve"> itu, dapat memperlihatkan pengaruh stimulasi yang diberikan terhadap variabel</w:t>
      </w:r>
      <w:r w:rsidR="006D54DB">
        <w:rPr>
          <w:rFonts w:asciiTheme="majorBidi" w:hAnsiTheme="majorBidi" w:cstheme="majorBidi"/>
          <w:sz w:val="24"/>
          <w:szCs w:val="24"/>
        </w:rPr>
        <w:t xml:space="preserve"> respon. Ancova sesuai digunakan salah satunya apabila keadaan awal atau </w:t>
      </w:r>
      <w:r w:rsidR="006D54DB" w:rsidRPr="006D54DB">
        <w:rPr>
          <w:rFonts w:asciiTheme="majorBidi" w:hAnsiTheme="majorBidi" w:cstheme="majorBidi"/>
          <w:i/>
          <w:iCs/>
          <w:sz w:val="24"/>
          <w:szCs w:val="24"/>
        </w:rPr>
        <w:t>pre-test</w:t>
      </w:r>
      <w:r w:rsidR="006D54DB">
        <w:rPr>
          <w:rFonts w:asciiTheme="majorBidi" w:hAnsiTheme="majorBidi" w:cstheme="majorBidi"/>
          <w:sz w:val="24"/>
          <w:szCs w:val="24"/>
        </w:rPr>
        <w:t xml:space="preserve"> pada kelompok </w:t>
      </w:r>
      <w:proofErr w:type="gramStart"/>
      <w:r w:rsidR="006D54DB">
        <w:rPr>
          <w:rFonts w:asciiTheme="majorBidi" w:hAnsiTheme="majorBidi" w:cstheme="majorBidi"/>
          <w:sz w:val="24"/>
          <w:szCs w:val="24"/>
        </w:rPr>
        <w:t>sama</w:t>
      </w:r>
      <w:proofErr w:type="gramEnd"/>
      <w:r w:rsidR="005F05EB">
        <w:rPr>
          <w:rFonts w:asciiTheme="majorBidi" w:hAnsiTheme="majorBidi" w:cstheme="majorBidi"/>
          <w:sz w:val="24"/>
          <w:szCs w:val="24"/>
        </w:rPr>
        <w:t xml:space="preserve"> dan tidak harus secara acak</w:t>
      </w:r>
      <w:r w:rsidR="006D54DB">
        <w:rPr>
          <w:rFonts w:asciiTheme="majorBidi" w:hAnsiTheme="majorBidi" w:cstheme="majorBidi"/>
          <w:sz w:val="24"/>
          <w:szCs w:val="24"/>
        </w:rPr>
        <w:t>. Van Breukelen menyatakan bahwa ANCOVA mengasumsikan kesamaan k</w:t>
      </w:r>
      <w:r w:rsidR="009F032E">
        <w:rPr>
          <w:rFonts w:asciiTheme="majorBidi" w:hAnsiTheme="majorBidi" w:cstheme="majorBidi"/>
          <w:sz w:val="24"/>
          <w:szCs w:val="24"/>
        </w:rPr>
        <w:t>eadaan awal kelompok pada penelitian</w:t>
      </w:r>
      <w:r w:rsidR="00AA7860">
        <w:rPr>
          <w:rFonts w:asciiTheme="majorBidi" w:hAnsiTheme="majorBidi" w:cstheme="majorBidi"/>
          <w:sz w:val="24"/>
          <w:szCs w:val="24"/>
        </w:rPr>
        <w:t>.</w:t>
      </w:r>
      <w:r w:rsidR="00E12CC7">
        <w:rPr>
          <w:rStyle w:val="FootnoteReference"/>
          <w:rFonts w:asciiTheme="majorBidi" w:hAnsiTheme="majorBidi" w:cstheme="majorBidi"/>
          <w:sz w:val="24"/>
          <w:szCs w:val="24"/>
        </w:rPr>
        <w:footnoteReference w:id="84"/>
      </w:r>
    </w:p>
    <w:p w14:paraId="7DD00E6D" w14:textId="2489E491" w:rsidR="005F05EB" w:rsidRDefault="009F032E" w:rsidP="007E565A">
      <w:pPr>
        <w:pStyle w:val="ListParagraph"/>
        <w:tabs>
          <w:tab w:val="left" w:pos="7440"/>
        </w:tabs>
        <w:spacing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 xml:space="preserve">Analisis kovarians dapat dilakukan dengan memenuhi uji prasyarat diantaranya berdistribusi normal, kesamaan varians dalam kelompok, koefisien regresi tidak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dengan nol, koefisien arah regresi homogen, dan regresi bersifat linear.</w:t>
      </w:r>
      <w:r w:rsidR="005F05EB">
        <w:rPr>
          <w:rFonts w:asciiTheme="majorBidi" w:hAnsiTheme="majorBidi" w:cstheme="majorBidi"/>
          <w:sz w:val="24"/>
          <w:szCs w:val="24"/>
        </w:rPr>
        <w:t xml:space="preserve"> Selain itu, hipotesis antara variabel bebas dan terikat juga perlu dipertimbangkan dalam uji ancova. Rumus matematika dari analisis kovarians sebagai berikut. </w:t>
      </w:r>
    </w:p>
    <w:p w14:paraId="3E6AA552" w14:textId="14906F56" w:rsidR="009F032E" w:rsidRPr="00E44DA1" w:rsidRDefault="000E1E26" w:rsidP="00B23445">
      <w:pPr>
        <w:pStyle w:val="ListParagraph"/>
        <w:tabs>
          <w:tab w:val="left" w:pos="7440"/>
        </w:tabs>
        <w:spacing w:line="360" w:lineRule="auto"/>
        <w:ind w:left="1134" w:firstLine="964"/>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ij</m:t>
              </m:r>
            </m:sub>
          </m:sSub>
          <m:r>
            <w:rPr>
              <w:rFonts w:ascii="Cambria Math" w:hAnsi="Cambria Math" w:cstheme="majorBidi"/>
              <w:sz w:val="24"/>
              <w:szCs w:val="24"/>
            </w:rPr>
            <m:t>=μ+</m:t>
          </m:r>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i</m:t>
              </m:r>
            </m:sub>
          </m:sSub>
          <m:r>
            <w:rPr>
              <w:rFonts w:ascii="Cambria Math" w:hAnsi="Cambria Math" w:cstheme="majorBidi"/>
              <w:sz w:val="24"/>
              <w:szCs w:val="24"/>
            </w:rPr>
            <m:t>+β</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ij</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ij</m:t>
              </m:r>
            </m:sub>
          </m:sSub>
        </m:oMath>
      </m:oMathPara>
    </w:p>
    <w:p w14:paraId="29AD2D11" w14:textId="77777777" w:rsidR="005B203A" w:rsidRDefault="005B203A" w:rsidP="005B203A">
      <w:pPr>
        <w:tabs>
          <w:tab w:val="left" w:pos="7440"/>
        </w:tabs>
        <w:spacing w:line="360" w:lineRule="auto"/>
        <w:ind w:left="1134"/>
        <w:jc w:val="both"/>
        <w:rPr>
          <w:rFonts w:asciiTheme="majorBidi" w:hAnsiTheme="majorBidi" w:cstheme="majorBidi"/>
          <w:sz w:val="24"/>
          <w:szCs w:val="24"/>
        </w:rPr>
      </w:pPr>
      <w:r>
        <w:rPr>
          <w:rFonts w:asciiTheme="majorBidi" w:hAnsiTheme="majorBidi" w:cstheme="majorBidi"/>
          <w:sz w:val="24"/>
          <w:szCs w:val="24"/>
        </w:rPr>
        <w:t>Keterangan</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284"/>
        <w:gridCol w:w="5953"/>
      </w:tblGrid>
      <w:tr w:rsidR="005B203A" w14:paraId="4E8F03C4" w14:textId="77777777" w:rsidTr="00EE3A5B">
        <w:trPr>
          <w:trHeight w:val="341"/>
        </w:trPr>
        <w:tc>
          <w:tcPr>
            <w:tcW w:w="1061" w:type="dxa"/>
            <w:vAlign w:val="center"/>
          </w:tcPr>
          <w:p w14:paraId="73A6B81E" w14:textId="1BCDC767" w:rsidR="005B203A" w:rsidRDefault="000E1E26" w:rsidP="00EE3A5B">
            <w:pPr>
              <w:spacing w:line="276" w:lineRule="auto"/>
              <w:jc w:val="center"/>
              <w:rPr>
                <w:rFonts w:ascii="Times New Roman" w:hAnsi="Times New Roman"/>
                <w:bCs/>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ij</m:t>
                    </m:r>
                  </m:sub>
                </m:sSub>
              </m:oMath>
            </m:oMathPara>
          </w:p>
        </w:tc>
        <w:tc>
          <w:tcPr>
            <w:tcW w:w="284" w:type="dxa"/>
            <w:vAlign w:val="center"/>
          </w:tcPr>
          <w:p w14:paraId="5DF25A05" w14:textId="77777777" w:rsidR="005B203A" w:rsidRDefault="005B203A"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35746D39" w14:textId="023FE401" w:rsidR="005B203A" w:rsidRDefault="00AF1F3B" w:rsidP="00EE3A5B">
            <w:pPr>
              <w:spacing w:line="276" w:lineRule="auto"/>
              <w:jc w:val="both"/>
              <w:rPr>
                <w:rFonts w:ascii="Times New Roman" w:hAnsi="Times New Roman"/>
                <w:bCs/>
                <w:sz w:val="24"/>
                <w:szCs w:val="24"/>
              </w:rPr>
            </w:pPr>
            <w:r>
              <w:rPr>
                <w:rFonts w:ascii="Times New Roman" w:hAnsi="Times New Roman"/>
                <w:bCs/>
                <w:sz w:val="24"/>
                <w:szCs w:val="24"/>
              </w:rPr>
              <w:t>Nilai variabel dependen pada perlakuan ke-i observasi ke-j</w:t>
            </w:r>
          </w:p>
        </w:tc>
      </w:tr>
      <w:tr w:rsidR="005B203A" w14:paraId="08BA75A0" w14:textId="77777777" w:rsidTr="00EE3A5B">
        <w:trPr>
          <w:trHeight w:val="341"/>
        </w:trPr>
        <w:tc>
          <w:tcPr>
            <w:tcW w:w="1061" w:type="dxa"/>
            <w:vAlign w:val="center"/>
          </w:tcPr>
          <w:p w14:paraId="5F904ACC" w14:textId="32F4F81E" w:rsidR="005B203A" w:rsidRDefault="005B203A" w:rsidP="00EE3A5B">
            <w:pPr>
              <w:spacing w:line="276" w:lineRule="auto"/>
              <w:jc w:val="center"/>
              <w:rPr>
                <w:rFonts w:ascii="Times New Roman" w:hAnsi="Times New Roman"/>
                <w:bCs/>
                <w:sz w:val="24"/>
                <w:szCs w:val="24"/>
              </w:rPr>
            </w:pPr>
            <m:oMathPara>
              <m:oMath>
                <m:r>
                  <w:rPr>
                    <w:rFonts w:ascii="Cambria Math" w:hAnsi="Cambria Math" w:cstheme="majorBidi"/>
                    <w:sz w:val="24"/>
                    <w:szCs w:val="24"/>
                  </w:rPr>
                  <m:t>μ</m:t>
                </m:r>
              </m:oMath>
            </m:oMathPara>
          </w:p>
        </w:tc>
        <w:tc>
          <w:tcPr>
            <w:tcW w:w="284" w:type="dxa"/>
            <w:vAlign w:val="center"/>
          </w:tcPr>
          <w:p w14:paraId="3D9250B9" w14:textId="77777777" w:rsidR="005B203A" w:rsidRDefault="005B203A"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312F902A" w14:textId="32C74FD5" w:rsidR="005B203A" w:rsidRDefault="00AF1F3B" w:rsidP="00EE3A5B">
            <w:pPr>
              <w:spacing w:line="276" w:lineRule="auto"/>
              <w:jc w:val="both"/>
              <w:rPr>
                <w:rFonts w:ascii="Times New Roman" w:hAnsi="Times New Roman"/>
                <w:bCs/>
                <w:sz w:val="24"/>
                <w:szCs w:val="24"/>
              </w:rPr>
            </w:pPr>
            <w:r>
              <w:rPr>
                <w:rFonts w:ascii="Times New Roman" w:hAnsi="Times New Roman"/>
                <w:bCs/>
                <w:sz w:val="24"/>
                <w:szCs w:val="24"/>
              </w:rPr>
              <w:t>Rata-Rata seluruh pengamatan</w:t>
            </w:r>
          </w:p>
        </w:tc>
      </w:tr>
      <w:tr w:rsidR="005B203A" w14:paraId="7BB0DAB0" w14:textId="77777777" w:rsidTr="00EE3A5B">
        <w:tc>
          <w:tcPr>
            <w:tcW w:w="1061" w:type="dxa"/>
            <w:vAlign w:val="center"/>
          </w:tcPr>
          <w:p w14:paraId="743F30D9" w14:textId="33105218" w:rsidR="005B203A" w:rsidRDefault="000E1E26" w:rsidP="00EE3A5B">
            <w:pPr>
              <w:spacing w:line="276" w:lineRule="auto"/>
              <w:jc w:val="center"/>
              <w:rPr>
                <w:rFonts w:ascii="Times New Roman" w:hAnsi="Times New Roman"/>
                <w:bCs/>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τ</m:t>
                    </m:r>
                  </m:e>
                  <m:sub>
                    <m:r>
                      <w:rPr>
                        <w:rFonts w:ascii="Cambria Math" w:hAnsi="Cambria Math" w:cstheme="majorBidi"/>
                        <w:sz w:val="24"/>
                        <w:szCs w:val="24"/>
                      </w:rPr>
                      <m:t>i</m:t>
                    </m:r>
                  </m:sub>
                </m:sSub>
              </m:oMath>
            </m:oMathPara>
          </w:p>
        </w:tc>
        <w:tc>
          <w:tcPr>
            <w:tcW w:w="284" w:type="dxa"/>
            <w:vAlign w:val="center"/>
          </w:tcPr>
          <w:p w14:paraId="3741D7BD" w14:textId="77777777" w:rsidR="005B203A" w:rsidRDefault="005B203A" w:rsidP="00EE3A5B">
            <w:pPr>
              <w:spacing w:line="276"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73FE3E81" w14:textId="0EC68C56" w:rsidR="005B203A" w:rsidRPr="00261BFF" w:rsidRDefault="00AF1F3B" w:rsidP="00EE3A5B">
            <w:pPr>
              <w:spacing w:line="276" w:lineRule="auto"/>
              <w:jc w:val="both"/>
              <w:rPr>
                <w:rFonts w:ascii="Times New Roman" w:hAnsi="Times New Roman"/>
                <w:bCs/>
                <w:sz w:val="24"/>
                <w:szCs w:val="24"/>
              </w:rPr>
            </w:pPr>
            <w:r>
              <w:rPr>
                <w:rFonts w:ascii="Times New Roman" w:hAnsi="Times New Roman"/>
                <w:bCs/>
                <w:sz w:val="24"/>
                <w:szCs w:val="24"/>
              </w:rPr>
              <w:t>Pengaruh aditif dan dan perlakuan ke-i</w:t>
            </w:r>
          </w:p>
        </w:tc>
      </w:tr>
      <w:tr w:rsidR="005B203A" w14:paraId="1A35D408" w14:textId="77777777" w:rsidTr="00EE3A5B">
        <w:tc>
          <w:tcPr>
            <w:tcW w:w="1061" w:type="dxa"/>
            <w:vAlign w:val="center"/>
          </w:tcPr>
          <w:p w14:paraId="4AC28DA5" w14:textId="65899BDE" w:rsidR="005B203A" w:rsidRDefault="005B203A" w:rsidP="00EE3A5B">
            <w:pPr>
              <w:spacing w:line="276" w:lineRule="auto"/>
              <w:jc w:val="center"/>
              <w:rPr>
                <w:rFonts w:ascii="Times New Roman" w:hAnsi="Times New Roman"/>
                <w:bCs/>
                <w:sz w:val="24"/>
                <w:szCs w:val="24"/>
              </w:rPr>
            </w:pPr>
            <m:oMathPara>
              <m:oMath>
                <m:r>
                  <w:rPr>
                    <w:rFonts w:ascii="Cambria Math" w:hAnsi="Cambria Math" w:cstheme="majorBidi"/>
                    <w:sz w:val="24"/>
                    <w:szCs w:val="24"/>
                  </w:rPr>
                  <m:t>β</m:t>
                </m:r>
              </m:oMath>
            </m:oMathPara>
          </w:p>
        </w:tc>
        <w:tc>
          <w:tcPr>
            <w:tcW w:w="284" w:type="dxa"/>
            <w:vAlign w:val="center"/>
          </w:tcPr>
          <w:p w14:paraId="24C0C896" w14:textId="77777777" w:rsidR="005B203A" w:rsidRDefault="005B203A"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12DBED93" w14:textId="529DDF57" w:rsidR="005B203A" w:rsidRDefault="00AF1F3B" w:rsidP="00EE3A5B">
            <w:pPr>
              <w:spacing w:line="276" w:lineRule="auto"/>
              <w:jc w:val="both"/>
              <w:rPr>
                <w:rFonts w:ascii="Times New Roman" w:hAnsi="Times New Roman"/>
                <w:bCs/>
                <w:sz w:val="24"/>
                <w:szCs w:val="24"/>
              </w:rPr>
            </w:pPr>
            <w:r>
              <w:rPr>
                <w:rFonts w:ascii="Times New Roman" w:hAnsi="Times New Roman"/>
                <w:bCs/>
                <w:sz w:val="24"/>
                <w:szCs w:val="24"/>
              </w:rPr>
              <w:t>Koefisien regresi linear</w:t>
            </w:r>
          </w:p>
        </w:tc>
      </w:tr>
      <w:tr w:rsidR="005B203A" w14:paraId="52A8FE5E" w14:textId="77777777" w:rsidTr="00EE3A5B">
        <w:tc>
          <w:tcPr>
            <w:tcW w:w="1061" w:type="dxa"/>
            <w:vAlign w:val="center"/>
          </w:tcPr>
          <w:p w14:paraId="09934EE6" w14:textId="422BB977" w:rsidR="005B203A" w:rsidRDefault="000E1E26" w:rsidP="00EE3A5B">
            <w:pPr>
              <w:spacing w:line="276" w:lineRule="auto"/>
              <w:jc w:val="center"/>
              <w:rPr>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ij</m:t>
                    </m:r>
                  </m:sub>
                </m:sSub>
              </m:oMath>
            </m:oMathPara>
          </w:p>
        </w:tc>
        <w:tc>
          <w:tcPr>
            <w:tcW w:w="284" w:type="dxa"/>
            <w:vAlign w:val="center"/>
          </w:tcPr>
          <w:p w14:paraId="73467749" w14:textId="5ED679CA" w:rsidR="005B203A" w:rsidRDefault="00AF1F3B"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715B3263" w14:textId="33725A01" w:rsidR="005B203A" w:rsidRPr="00AF1F3B" w:rsidRDefault="00AF1F3B" w:rsidP="00EE3A5B">
            <w:pPr>
              <w:spacing w:line="276" w:lineRule="auto"/>
              <w:jc w:val="both"/>
              <w:rPr>
                <w:rFonts w:ascii="Times New Roman" w:hAnsi="Times New Roman"/>
                <w:bCs/>
                <w:sz w:val="24"/>
                <w:szCs w:val="24"/>
                <w:vertAlign w:val="subscript"/>
              </w:rPr>
            </w:pPr>
            <w:r>
              <w:rPr>
                <w:rFonts w:ascii="Times New Roman" w:hAnsi="Times New Roman"/>
                <w:bCs/>
                <w:sz w:val="24"/>
                <w:szCs w:val="24"/>
              </w:rPr>
              <w:t>Nilai covariat pada observasi yang bersesuaian dengan Y</w:t>
            </w:r>
            <w:r>
              <w:rPr>
                <w:rFonts w:ascii="Times New Roman" w:hAnsi="Times New Roman"/>
                <w:bCs/>
                <w:sz w:val="24"/>
                <w:szCs w:val="24"/>
                <w:vertAlign w:val="subscript"/>
              </w:rPr>
              <w:t>ij</w:t>
            </w:r>
          </w:p>
        </w:tc>
      </w:tr>
      <w:tr w:rsidR="00AF1F3B" w14:paraId="68FA446B" w14:textId="77777777" w:rsidTr="00EE3A5B">
        <w:tc>
          <w:tcPr>
            <w:tcW w:w="1061" w:type="dxa"/>
            <w:vAlign w:val="center"/>
          </w:tcPr>
          <w:p w14:paraId="2AF9EDC9" w14:textId="0EA9B1B3" w:rsidR="00AF1F3B" w:rsidRPr="004E44A7" w:rsidRDefault="000E1E26" w:rsidP="00EE3A5B">
            <w:pPr>
              <w:spacing w:line="276" w:lineRule="auto"/>
              <w:jc w:val="center"/>
              <w:rPr>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ij</m:t>
                    </m:r>
                  </m:sub>
                </m:sSub>
              </m:oMath>
            </m:oMathPara>
          </w:p>
        </w:tc>
        <w:tc>
          <w:tcPr>
            <w:tcW w:w="284" w:type="dxa"/>
            <w:vAlign w:val="center"/>
          </w:tcPr>
          <w:p w14:paraId="5124135B" w14:textId="1F12DA06" w:rsidR="00AF1F3B" w:rsidRDefault="00AF1F3B" w:rsidP="00EE3A5B">
            <w:pPr>
              <w:spacing w:line="360" w:lineRule="auto"/>
              <w:jc w:val="center"/>
              <w:rPr>
                <w:rFonts w:ascii="Times New Roman" w:hAnsi="Times New Roman"/>
                <w:bCs/>
                <w:sz w:val="24"/>
                <w:szCs w:val="24"/>
              </w:rPr>
            </w:pPr>
            <w:r>
              <w:rPr>
                <w:rFonts w:ascii="Times New Roman" w:hAnsi="Times New Roman"/>
                <w:bCs/>
                <w:sz w:val="24"/>
                <w:szCs w:val="24"/>
              </w:rPr>
              <w:t>:</w:t>
            </w:r>
          </w:p>
        </w:tc>
        <w:tc>
          <w:tcPr>
            <w:tcW w:w="5953" w:type="dxa"/>
            <w:vAlign w:val="center"/>
          </w:tcPr>
          <w:p w14:paraId="70077401" w14:textId="64464AA6" w:rsidR="00AF1F3B" w:rsidRDefault="00AF1F3B" w:rsidP="00EE3A5B">
            <w:pPr>
              <w:spacing w:line="276" w:lineRule="auto"/>
              <w:jc w:val="both"/>
              <w:rPr>
                <w:rFonts w:ascii="Times New Roman" w:hAnsi="Times New Roman"/>
                <w:bCs/>
                <w:sz w:val="24"/>
                <w:szCs w:val="24"/>
              </w:rPr>
            </w:pPr>
            <w:r>
              <w:rPr>
                <w:rFonts w:ascii="Times New Roman" w:hAnsi="Times New Roman"/>
                <w:bCs/>
                <w:sz w:val="24"/>
                <w:szCs w:val="24"/>
              </w:rPr>
              <w:t>Galat percobaan dari perlakuan ke-I observasi ke-j</w:t>
            </w:r>
          </w:p>
        </w:tc>
      </w:tr>
    </w:tbl>
    <w:p w14:paraId="6E860136" w14:textId="77777777" w:rsidR="00914A3D" w:rsidRPr="00851463" w:rsidRDefault="00914A3D" w:rsidP="00296B64">
      <w:pPr>
        <w:pStyle w:val="ListParagraph"/>
        <w:tabs>
          <w:tab w:val="left" w:pos="7440"/>
        </w:tabs>
        <w:spacing w:line="360" w:lineRule="auto"/>
        <w:ind w:left="1134"/>
        <w:jc w:val="both"/>
        <w:rPr>
          <w:rFonts w:asciiTheme="majorBidi" w:hAnsiTheme="majorBidi" w:cstheme="majorBidi"/>
          <w:sz w:val="24"/>
          <w:szCs w:val="24"/>
        </w:rPr>
      </w:pPr>
    </w:p>
    <w:p w14:paraId="55EDB3A6" w14:textId="7BEF8D09" w:rsidR="00C421BA" w:rsidRDefault="00C421BA" w:rsidP="009A794E">
      <w:pPr>
        <w:tabs>
          <w:tab w:val="left" w:pos="7440"/>
        </w:tabs>
        <w:spacing w:line="360" w:lineRule="auto"/>
        <w:ind w:left="1134"/>
        <w:jc w:val="both"/>
        <w:rPr>
          <w:rFonts w:asciiTheme="majorBidi" w:hAnsiTheme="majorBidi" w:cstheme="majorBidi"/>
          <w:sz w:val="24"/>
          <w:szCs w:val="24"/>
        </w:rPr>
      </w:pPr>
    </w:p>
    <w:p w14:paraId="027F26CD" w14:textId="63002A4A" w:rsidR="00AC1EE8" w:rsidRDefault="00AC1EE8" w:rsidP="00617F6C">
      <w:pPr>
        <w:tabs>
          <w:tab w:val="left" w:pos="7440"/>
        </w:tabs>
        <w:jc w:val="both"/>
        <w:rPr>
          <w:rFonts w:asciiTheme="majorBidi" w:hAnsiTheme="majorBidi" w:cstheme="majorBidi"/>
          <w:b/>
          <w:bCs/>
          <w:sz w:val="24"/>
          <w:szCs w:val="24"/>
          <w:lang w:val="id-ID"/>
        </w:rPr>
      </w:pPr>
    </w:p>
    <w:p w14:paraId="33A7594F" w14:textId="2F8FF2CB" w:rsidR="00AC1EE8" w:rsidRDefault="00AC1EE8" w:rsidP="00617F6C">
      <w:pPr>
        <w:tabs>
          <w:tab w:val="left" w:pos="7440"/>
        </w:tabs>
        <w:jc w:val="both"/>
        <w:rPr>
          <w:rFonts w:asciiTheme="majorBidi" w:hAnsiTheme="majorBidi" w:cstheme="majorBidi"/>
          <w:b/>
          <w:bCs/>
          <w:sz w:val="24"/>
          <w:szCs w:val="24"/>
          <w:lang w:val="id-ID"/>
        </w:rPr>
      </w:pPr>
    </w:p>
    <w:p w14:paraId="40621968" w14:textId="6FE36B7A" w:rsidR="0091119B" w:rsidRDefault="0091119B" w:rsidP="00617F6C">
      <w:pPr>
        <w:tabs>
          <w:tab w:val="left" w:pos="7440"/>
        </w:tabs>
        <w:jc w:val="both"/>
        <w:rPr>
          <w:rFonts w:asciiTheme="majorBidi" w:hAnsiTheme="majorBidi" w:cstheme="majorBidi"/>
          <w:b/>
          <w:bCs/>
          <w:sz w:val="24"/>
          <w:szCs w:val="24"/>
          <w:lang w:val="id-ID"/>
        </w:rPr>
      </w:pPr>
    </w:p>
    <w:p w14:paraId="029F21E8" w14:textId="2DE47B0D" w:rsidR="000D5C09" w:rsidRDefault="000D5C09" w:rsidP="00617F6C">
      <w:pPr>
        <w:tabs>
          <w:tab w:val="left" w:pos="7440"/>
        </w:tabs>
        <w:jc w:val="both"/>
        <w:rPr>
          <w:rFonts w:asciiTheme="majorBidi" w:hAnsiTheme="majorBidi" w:cstheme="majorBidi"/>
          <w:b/>
          <w:bCs/>
          <w:sz w:val="24"/>
          <w:szCs w:val="24"/>
          <w:lang w:val="id-ID"/>
        </w:rPr>
      </w:pPr>
    </w:p>
    <w:p w14:paraId="17B33B72" w14:textId="0D49D281" w:rsidR="000D5C09" w:rsidRDefault="000D5C09" w:rsidP="00617F6C">
      <w:pPr>
        <w:tabs>
          <w:tab w:val="left" w:pos="7440"/>
        </w:tabs>
        <w:jc w:val="both"/>
        <w:rPr>
          <w:rFonts w:asciiTheme="majorBidi" w:hAnsiTheme="majorBidi" w:cstheme="majorBidi"/>
          <w:b/>
          <w:bCs/>
          <w:sz w:val="24"/>
          <w:szCs w:val="24"/>
          <w:lang w:val="id-ID"/>
        </w:rPr>
      </w:pPr>
    </w:p>
    <w:p w14:paraId="49B0E4B1" w14:textId="3F6B65EC" w:rsidR="00CE27F9" w:rsidRDefault="00CE27F9" w:rsidP="007E565A">
      <w:pPr>
        <w:tabs>
          <w:tab w:val="left" w:pos="7440"/>
        </w:tabs>
        <w:spacing w:after="0" w:line="480" w:lineRule="auto"/>
        <w:jc w:val="center"/>
        <w:rPr>
          <w:rFonts w:asciiTheme="majorBidi" w:hAnsiTheme="majorBidi" w:cstheme="majorBidi"/>
          <w:b/>
          <w:bCs/>
          <w:sz w:val="24"/>
          <w:szCs w:val="24"/>
          <w:lang w:val="id-ID"/>
        </w:rPr>
      </w:pPr>
    </w:p>
    <w:p w14:paraId="1631D64B" w14:textId="77777777" w:rsidR="00844E3A" w:rsidRDefault="00844E3A" w:rsidP="007E565A">
      <w:pPr>
        <w:tabs>
          <w:tab w:val="left" w:pos="7440"/>
        </w:tabs>
        <w:spacing w:after="0" w:line="480" w:lineRule="auto"/>
        <w:jc w:val="center"/>
        <w:rPr>
          <w:rFonts w:asciiTheme="majorBidi" w:hAnsiTheme="majorBidi" w:cstheme="majorBidi"/>
          <w:b/>
          <w:bCs/>
          <w:sz w:val="24"/>
          <w:szCs w:val="24"/>
        </w:rPr>
      </w:pPr>
    </w:p>
    <w:p w14:paraId="5FC0474B" w14:textId="77777777" w:rsidR="00CE27F9" w:rsidRDefault="00CE27F9" w:rsidP="007E565A">
      <w:pPr>
        <w:tabs>
          <w:tab w:val="left" w:pos="7440"/>
        </w:tabs>
        <w:spacing w:after="0" w:line="480" w:lineRule="auto"/>
        <w:jc w:val="center"/>
        <w:rPr>
          <w:rFonts w:asciiTheme="majorBidi" w:hAnsiTheme="majorBidi" w:cstheme="majorBidi"/>
          <w:b/>
          <w:bCs/>
          <w:sz w:val="24"/>
          <w:szCs w:val="24"/>
        </w:rPr>
      </w:pPr>
    </w:p>
    <w:p w14:paraId="36FB19E0"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5A1C6D08"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0F8FB0C3"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167CEF0D"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51EB80C4"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52B7BE23"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6E0623DF"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7C9B1613" w14:textId="77777777" w:rsidR="007A6319" w:rsidRDefault="007A6319" w:rsidP="007E565A">
      <w:pPr>
        <w:tabs>
          <w:tab w:val="left" w:pos="7440"/>
        </w:tabs>
        <w:spacing w:after="0" w:line="480" w:lineRule="auto"/>
        <w:jc w:val="center"/>
        <w:rPr>
          <w:rFonts w:asciiTheme="majorBidi" w:hAnsiTheme="majorBidi" w:cstheme="majorBidi"/>
          <w:b/>
          <w:bCs/>
          <w:sz w:val="24"/>
          <w:szCs w:val="24"/>
        </w:rPr>
      </w:pPr>
    </w:p>
    <w:p w14:paraId="6A1C33D0" w14:textId="31357C0C" w:rsidR="00E12CC7" w:rsidRDefault="00E12CC7" w:rsidP="00E12CC7">
      <w:pPr>
        <w:tabs>
          <w:tab w:val="left" w:pos="5140"/>
        </w:tabs>
      </w:pPr>
    </w:p>
    <w:p w14:paraId="64D3CFF8" w14:textId="70AA6842" w:rsidR="00E12CC7" w:rsidRPr="00E12CC7" w:rsidRDefault="00E12CC7" w:rsidP="00E12CC7">
      <w:pPr>
        <w:tabs>
          <w:tab w:val="center" w:pos="4677"/>
        </w:tabs>
        <w:sectPr w:rsidR="00E12CC7" w:rsidRPr="00E12CC7" w:rsidSect="00000710">
          <w:headerReference w:type="even" r:id="rId31"/>
          <w:headerReference w:type="default" r:id="rId32"/>
          <w:footerReference w:type="default" r:id="rId33"/>
          <w:headerReference w:type="first" r:id="rId34"/>
          <w:footerReference w:type="first" r:id="rId35"/>
          <w:pgSz w:w="11906" w:h="16838" w:code="9"/>
          <w:pgMar w:top="1134" w:right="1134" w:bottom="1134" w:left="1418" w:header="720" w:footer="720" w:gutter="0"/>
          <w:pgNumType w:start="39"/>
          <w:cols w:space="141"/>
          <w:titlePg/>
          <w:docGrid w:linePitch="360"/>
        </w:sectPr>
      </w:pPr>
      <w:r>
        <w:tab/>
      </w:r>
    </w:p>
    <w:p w14:paraId="1A84F0CC" w14:textId="11E69F96" w:rsidR="006B66A6" w:rsidRDefault="006B66A6" w:rsidP="00CE27F9">
      <w:pPr>
        <w:pStyle w:val="Heading1"/>
      </w:pPr>
      <w:bookmarkStart w:id="64" w:name="_Toc127817364"/>
      <w:r w:rsidRPr="00CE27F9">
        <w:lastRenderedPageBreak/>
        <w:t>BAB IV</w:t>
      </w:r>
      <w:r w:rsidR="00CE27F9">
        <w:br/>
      </w:r>
      <w:r w:rsidR="004D3C10">
        <w:t>HASIL</w:t>
      </w:r>
      <w:r>
        <w:t xml:space="preserve"> PENELITIAN</w:t>
      </w:r>
      <w:bookmarkEnd w:id="64"/>
    </w:p>
    <w:p w14:paraId="7AB9EDCB" w14:textId="77777777" w:rsidR="00BC328B" w:rsidRDefault="00BC328B" w:rsidP="0095073D">
      <w:pPr>
        <w:tabs>
          <w:tab w:val="left" w:pos="7440"/>
        </w:tabs>
        <w:spacing w:after="0" w:line="480" w:lineRule="auto"/>
        <w:rPr>
          <w:rFonts w:asciiTheme="majorBidi" w:hAnsiTheme="majorBidi" w:cstheme="majorBidi"/>
          <w:b/>
          <w:bCs/>
          <w:sz w:val="24"/>
          <w:szCs w:val="24"/>
        </w:rPr>
      </w:pPr>
    </w:p>
    <w:p w14:paraId="0EE7A216" w14:textId="77777777" w:rsidR="00577801" w:rsidRDefault="00577801" w:rsidP="0095073D">
      <w:pPr>
        <w:tabs>
          <w:tab w:val="left" w:pos="7440"/>
        </w:tabs>
        <w:spacing w:after="0" w:line="480" w:lineRule="auto"/>
        <w:rPr>
          <w:rFonts w:asciiTheme="majorBidi" w:hAnsiTheme="majorBidi" w:cstheme="majorBidi"/>
          <w:b/>
          <w:bCs/>
          <w:sz w:val="24"/>
          <w:szCs w:val="24"/>
        </w:rPr>
      </w:pPr>
    </w:p>
    <w:p w14:paraId="1DA50E57" w14:textId="6A2D6AB8" w:rsidR="006B66A6" w:rsidRDefault="006B66A6">
      <w:pPr>
        <w:pStyle w:val="Heading2"/>
        <w:numPr>
          <w:ilvl w:val="0"/>
          <w:numId w:val="30"/>
        </w:numPr>
      </w:pPr>
      <w:bookmarkStart w:id="65" w:name="_Toc127817365"/>
      <w:r>
        <w:t>Deskripsi Statistik</w:t>
      </w:r>
      <w:bookmarkEnd w:id="65"/>
    </w:p>
    <w:p w14:paraId="6B640A7B" w14:textId="785CBD70" w:rsidR="006B66A6" w:rsidRPr="00844E3A" w:rsidRDefault="006B66A6">
      <w:pPr>
        <w:pStyle w:val="Heading3"/>
      </w:pPr>
      <w:bookmarkStart w:id="66" w:name="_Toc127817366"/>
      <w:r w:rsidRPr="00844E3A">
        <w:t>Keterlaksanaan Pembelajaran</w:t>
      </w:r>
      <w:bookmarkEnd w:id="66"/>
      <w:r w:rsidR="002F28A4" w:rsidRPr="00844E3A">
        <w:t xml:space="preserve"> </w:t>
      </w:r>
    </w:p>
    <w:p w14:paraId="506225B2" w14:textId="3A834D98" w:rsidR="002F28A4" w:rsidRDefault="002F28A4" w:rsidP="007E565A">
      <w:pPr>
        <w:pStyle w:val="ListParagraph"/>
        <w:tabs>
          <w:tab w:val="left" w:pos="7440"/>
        </w:tabs>
        <w:spacing w:after="0" w:line="480" w:lineRule="auto"/>
        <w:ind w:left="1077" w:firstLine="964"/>
        <w:jc w:val="both"/>
        <w:rPr>
          <w:rFonts w:asciiTheme="majorBidi" w:hAnsiTheme="majorBidi" w:cstheme="majorBidi"/>
          <w:bCs/>
          <w:sz w:val="24"/>
          <w:szCs w:val="24"/>
        </w:rPr>
      </w:pPr>
      <w:r>
        <w:rPr>
          <w:rFonts w:asciiTheme="majorBidi" w:hAnsiTheme="majorBidi" w:cstheme="majorBidi"/>
          <w:sz w:val="24"/>
          <w:szCs w:val="24"/>
        </w:rPr>
        <w:t xml:space="preserve">Penelitian yang dilakukan </w:t>
      </w:r>
      <w:r w:rsidR="009A794E">
        <w:rPr>
          <w:rFonts w:asciiTheme="majorBidi" w:hAnsiTheme="majorBidi" w:cstheme="majorBidi"/>
          <w:sz w:val="24"/>
          <w:szCs w:val="24"/>
        </w:rPr>
        <w:t xml:space="preserve">pada kelas eksperimen </w:t>
      </w:r>
      <w:r>
        <w:rPr>
          <w:rFonts w:asciiTheme="majorBidi" w:hAnsiTheme="majorBidi" w:cstheme="majorBidi"/>
          <w:sz w:val="24"/>
          <w:szCs w:val="24"/>
        </w:rPr>
        <w:t xml:space="preserve">dengan menerapkan model pembelajaran </w:t>
      </w:r>
      <w:r>
        <w:rPr>
          <w:rFonts w:asciiTheme="majorBidi" w:hAnsiTheme="majorBidi" w:cstheme="majorBidi"/>
          <w:i/>
          <w:iCs/>
          <w:sz w:val="24"/>
          <w:szCs w:val="24"/>
        </w:rPr>
        <w:t>Team Game Tournament</w:t>
      </w:r>
      <w:r>
        <w:rPr>
          <w:rFonts w:asciiTheme="majorBidi" w:hAnsiTheme="majorBidi" w:cstheme="majorBidi"/>
          <w:sz w:val="24"/>
          <w:szCs w:val="24"/>
        </w:rPr>
        <w:t xml:space="preserve"> </w:t>
      </w:r>
      <w:r w:rsidR="00804787">
        <w:rPr>
          <w:rFonts w:asciiTheme="majorBidi" w:hAnsiTheme="majorBidi" w:cstheme="majorBidi"/>
          <w:sz w:val="24"/>
          <w:szCs w:val="24"/>
        </w:rPr>
        <w:t xml:space="preserve">(TGT) </w:t>
      </w:r>
      <w:r>
        <w:rPr>
          <w:rFonts w:asciiTheme="majorBidi" w:hAnsiTheme="majorBidi" w:cstheme="majorBidi"/>
          <w:sz w:val="24"/>
          <w:szCs w:val="24"/>
        </w:rPr>
        <w:t xml:space="preserve">dengan pendekatan </w:t>
      </w:r>
      <w:r w:rsidR="001D5488" w:rsidRPr="00E84B43">
        <w:rPr>
          <w:rFonts w:asciiTheme="majorBidi" w:hAnsiTheme="majorBidi" w:cstheme="majorBidi"/>
          <w:bCs/>
          <w:i/>
          <w:iCs/>
          <w:sz w:val="24"/>
          <w:szCs w:val="24"/>
        </w:rPr>
        <w:t>Education for Sustainable Development</w:t>
      </w:r>
      <w:r w:rsidR="001D5488">
        <w:rPr>
          <w:rFonts w:asciiTheme="majorBidi" w:hAnsiTheme="majorBidi" w:cstheme="majorBidi"/>
          <w:bCs/>
          <w:sz w:val="24"/>
          <w:szCs w:val="24"/>
        </w:rPr>
        <w:t xml:space="preserve"> dalam pembelajaran. Peneliti melakukan pembelajaran dengan diamati oleh observer. Observer </w:t>
      </w:r>
      <w:proofErr w:type="gramStart"/>
      <w:r w:rsidR="001D5488">
        <w:rPr>
          <w:rFonts w:asciiTheme="majorBidi" w:hAnsiTheme="majorBidi" w:cstheme="majorBidi"/>
          <w:bCs/>
          <w:sz w:val="24"/>
          <w:szCs w:val="24"/>
        </w:rPr>
        <w:t>akan</w:t>
      </w:r>
      <w:proofErr w:type="gramEnd"/>
      <w:r w:rsidR="001D5488">
        <w:rPr>
          <w:rFonts w:asciiTheme="majorBidi" w:hAnsiTheme="majorBidi" w:cstheme="majorBidi"/>
          <w:bCs/>
          <w:sz w:val="24"/>
          <w:szCs w:val="24"/>
        </w:rPr>
        <w:t xml:space="preserve"> menilai pembelajaran yang telah dilakukan dengan lembar observasi sehingga dapat diketahui proses pelaksanaan pembelajaran. </w:t>
      </w:r>
      <w:r w:rsidR="00B61D7C">
        <w:rPr>
          <w:rFonts w:asciiTheme="majorBidi" w:hAnsiTheme="majorBidi" w:cstheme="majorBidi"/>
          <w:bCs/>
          <w:sz w:val="24"/>
          <w:szCs w:val="24"/>
        </w:rPr>
        <w:t xml:space="preserve">Berikut tabel hasil dari pengamatan observer pada keterlaksanaan pembelajaran. </w:t>
      </w:r>
    </w:p>
    <w:p w14:paraId="2C79B2A1" w14:textId="036A2FCF" w:rsidR="00B61D7C" w:rsidRPr="000F456E" w:rsidRDefault="000F456E" w:rsidP="00E14BA2">
      <w:pPr>
        <w:pStyle w:val="Caption"/>
        <w:spacing w:after="0"/>
        <w:ind w:firstLine="709"/>
        <w:jc w:val="center"/>
        <w:rPr>
          <w:rFonts w:asciiTheme="majorBidi" w:hAnsiTheme="majorBidi" w:cstheme="majorBidi"/>
          <w:bCs/>
          <w:i w:val="0"/>
          <w:iCs w:val="0"/>
          <w:color w:val="auto"/>
          <w:sz w:val="24"/>
          <w:szCs w:val="24"/>
        </w:rPr>
      </w:pPr>
      <w:bookmarkStart w:id="67" w:name="_Toc119642035"/>
      <w:r w:rsidRPr="000F456E">
        <w:rPr>
          <w:rFonts w:asciiTheme="majorBidi" w:hAnsiTheme="majorBidi" w:cstheme="majorBidi"/>
          <w:i w:val="0"/>
          <w:iCs w:val="0"/>
          <w:color w:val="auto"/>
          <w:sz w:val="24"/>
          <w:szCs w:val="24"/>
        </w:rPr>
        <w:t xml:space="preserve">Tabel 4. </w:t>
      </w:r>
      <w:r w:rsidRPr="000F456E">
        <w:rPr>
          <w:rFonts w:asciiTheme="majorBidi" w:hAnsiTheme="majorBidi" w:cstheme="majorBidi"/>
          <w:i w:val="0"/>
          <w:iCs w:val="0"/>
          <w:color w:val="auto"/>
          <w:sz w:val="24"/>
          <w:szCs w:val="24"/>
        </w:rPr>
        <w:fldChar w:fldCharType="begin"/>
      </w:r>
      <w:r w:rsidRPr="000F456E">
        <w:rPr>
          <w:rFonts w:asciiTheme="majorBidi" w:hAnsiTheme="majorBidi" w:cstheme="majorBidi"/>
          <w:i w:val="0"/>
          <w:iCs w:val="0"/>
          <w:color w:val="auto"/>
          <w:sz w:val="24"/>
          <w:szCs w:val="24"/>
        </w:rPr>
        <w:instrText xml:space="preserve"> SEQ Tabel_4. \* ARABIC </w:instrText>
      </w:r>
      <w:r w:rsidRPr="000F456E">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w:t>
      </w:r>
      <w:r w:rsidRPr="000F456E">
        <w:rPr>
          <w:rFonts w:asciiTheme="majorBidi" w:hAnsiTheme="majorBidi" w:cstheme="majorBidi"/>
          <w:i w:val="0"/>
          <w:iCs w:val="0"/>
          <w:color w:val="auto"/>
          <w:sz w:val="24"/>
          <w:szCs w:val="24"/>
        </w:rPr>
        <w:fldChar w:fldCharType="end"/>
      </w:r>
      <w:r w:rsidRPr="000F456E">
        <w:rPr>
          <w:rFonts w:asciiTheme="majorBidi" w:hAnsiTheme="majorBidi" w:cstheme="majorBidi"/>
          <w:bCs/>
          <w:i w:val="0"/>
          <w:iCs w:val="0"/>
          <w:color w:val="auto"/>
          <w:sz w:val="24"/>
          <w:szCs w:val="24"/>
        </w:rPr>
        <w:t xml:space="preserve"> Hasil Pengamatan Keterlaksanaan Pembelajaran Kelas Eksperimen</w:t>
      </w:r>
      <w:bookmarkEnd w:id="67"/>
    </w:p>
    <w:p w14:paraId="0624DB4F" w14:textId="77777777" w:rsidR="00EC0A9B" w:rsidRDefault="00EC0A9B" w:rsidP="00E14BA2">
      <w:pPr>
        <w:pStyle w:val="ListParagraph"/>
        <w:tabs>
          <w:tab w:val="left" w:pos="7440"/>
        </w:tabs>
        <w:spacing w:line="240" w:lineRule="auto"/>
        <w:ind w:left="1560" w:firstLine="481"/>
        <w:jc w:val="center"/>
        <w:rPr>
          <w:rFonts w:asciiTheme="majorBidi" w:hAnsiTheme="majorBidi" w:cstheme="majorBidi"/>
          <w:bCs/>
          <w:sz w:val="24"/>
          <w:szCs w:val="24"/>
        </w:rPr>
      </w:pPr>
    </w:p>
    <w:tbl>
      <w:tblPr>
        <w:tblStyle w:val="TableGrid"/>
        <w:tblW w:w="9810" w:type="dxa"/>
        <w:tblInd w:w="250" w:type="dxa"/>
        <w:tblLook w:val="04A0" w:firstRow="1" w:lastRow="0" w:firstColumn="1" w:lastColumn="0" w:noHBand="0" w:noVBand="1"/>
      </w:tblPr>
      <w:tblGrid>
        <w:gridCol w:w="510"/>
        <w:gridCol w:w="2536"/>
        <w:gridCol w:w="1549"/>
        <w:gridCol w:w="1688"/>
        <w:gridCol w:w="1605"/>
        <w:gridCol w:w="790"/>
        <w:gridCol w:w="1132"/>
      </w:tblGrid>
      <w:tr w:rsidR="004A6D31" w14:paraId="58F64F05" w14:textId="77777777" w:rsidTr="00BC2269">
        <w:trPr>
          <w:trHeight w:val="414"/>
          <w:tblHeader/>
        </w:trPr>
        <w:tc>
          <w:tcPr>
            <w:tcW w:w="510" w:type="dxa"/>
            <w:vMerge w:val="restart"/>
            <w:vAlign w:val="center"/>
          </w:tcPr>
          <w:p w14:paraId="610A18D3" w14:textId="77777777" w:rsidR="004A6D31" w:rsidRPr="00FF3CF8" w:rsidRDefault="004A6D31" w:rsidP="00EE3A5B">
            <w:pPr>
              <w:pStyle w:val="ListParagraph"/>
              <w:spacing w:line="360" w:lineRule="auto"/>
              <w:ind w:left="0"/>
              <w:jc w:val="center"/>
              <w:rPr>
                <w:rFonts w:asciiTheme="majorBidi" w:hAnsiTheme="majorBidi" w:cstheme="majorBidi"/>
                <w:b/>
                <w:bCs/>
                <w:sz w:val="24"/>
                <w:szCs w:val="24"/>
                <w:lang w:val="en-ID"/>
              </w:rPr>
            </w:pPr>
            <w:r w:rsidRPr="00FF3CF8">
              <w:rPr>
                <w:rFonts w:asciiTheme="majorBidi" w:hAnsiTheme="majorBidi" w:cstheme="majorBidi"/>
                <w:b/>
                <w:bCs/>
                <w:sz w:val="24"/>
                <w:szCs w:val="24"/>
                <w:lang w:val="en-ID"/>
              </w:rPr>
              <w:t>No</w:t>
            </w:r>
          </w:p>
        </w:tc>
        <w:tc>
          <w:tcPr>
            <w:tcW w:w="2536" w:type="dxa"/>
            <w:vMerge w:val="restart"/>
            <w:vAlign w:val="center"/>
          </w:tcPr>
          <w:p w14:paraId="5B673BF4" w14:textId="77777777" w:rsidR="004A6D31" w:rsidRPr="00FF3CF8" w:rsidRDefault="004A6D31"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AKTIVITAS GURU</w:t>
            </w:r>
          </w:p>
        </w:tc>
        <w:tc>
          <w:tcPr>
            <w:tcW w:w="4842" w:type="dxa"/>
            <w:gridSpan w:val="3"/>
            <w:vAlign w:val="center"/>
          </w:tcPr>
          <w:p w14:paraId="2273EFA9" w14:textId="5C6AF8BD" w:rsidR="004A6D31" w:rsidRDefault="004A6D31" w:rsidP="00FE4B89">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Penilaian</w:t>
            </w:r>
          </w:p>
        </w:tc>
        <w:tc>
          <w:tcPr>
            <w:tcW w:w="790" w:type="dxa"/>
            <w:vMerge w:val="restart"/>
            <w:vAlign w:val="center"/>
          </w:tcPr>
          <w:p w14:paraId="54BDEF13" w14:textId="77777777" w:rsidR="004A6D31" w:rsidRDefault="004A6D31" w:rsidP="00CC5469">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Rata-Rata</w:t>
            </w:r>
          </w:p>
        </w:tc>
        <w:tc>
          <w:tcPr>
            <w:tcW w:w="1132" w:type="dxa"/>
            <w:vMerge w:val="restart"/>
            <w:vAlign w:val="center"/>
          </w:tcPr>
          <w:p w14:paraId="15898D16" w14:textId="77777777" w:rsidR="004A6D31" w:rsidRDefault="004A6D31" w:rsidP="00C84096">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Kategori</w:t>
            </w:r>
          </w:p>
        </w:tc>
      </w:tr>
      <w:tr w:rsidR="004A6D31" w14:paraId="06E0DF43" w14:textId="77777777" w:rsidTr="00BC2269">
        <w:trPr>
          <w:trHeight w:val="414"/>
          <w:tblHeader/>
        </w:trPr>
        <w:tc>
          <w:tcPr>
            <w:tcW w:w="510" w:type="dxa"/>
            <w:vMerge/>
            <w:vAlign w:val="center"/>
          </w:tcPr>
          <w:p w14:paraId="7C425E56" w14:textId="77777777" w:rsidR="004A6D31" w:rsidRPr="00FF3CF8" w:rsidRDefault="004A6D31" w:rsidP="00EE3A5B">
            <w:pPr>
              <w:pStyle w:val="ListParagraph"/>
              <w:spacing w:line="360" w:lineRule="auto"/>
              <w:ind w:left="0"/>
              <w:jc w:val="center"/>
              <w:rPr>
                <w:rFonts w:asciiTheme="majorBidi" w:hAnsiTheme="majorBidi" w:cstheme="majorBidi"/>
                <w:b/>
                <w:bCs/>
                <w:sz w:val="24"/>
                <w:szCs w:val="24"/>
                <w:lang w:val="en-ID"/>
              </w:rPr>
            </w:pPr>
          </w:p>
        </w:tc>
        <w:tc>
          <w:tcPr>
            <w:tcW w:w="2536" w:type="dxa"/>
            <w:vMerge/>
            <w:vAlign w:val="center"/>
          </w:tcPr>
          <w:p w14:paraId="1929FC2F" w14:textId="77777777" w:rsidR="004A6D31" w:rsidRPr="00FF3CF8" w:rsidRDefault="004A6D31" w:rsidP="00EE3A5B">
            <w:pPr>
              <w:pStyle w:val="ListParagraph"/>
              <w:spacing w:line="360" w:lineRule="auto"/>
              <w:ind w:left="0"/>
              <w:jc w:val="center"/>
              <w:rPr>
                <w:rFonts w:asciiTheme="majorBidi" w:hAnsiTheme="majorBidi" w:cstheme="majorBidi"/>
                <w:b/>
                <w:bCs/>
                <w:sz w:val="24"/>
                <w:szCs w:val="24"/>
                <w:lang w:val="en-ID"/>
              </w:rPr>
            </w:pPr>
          </w:p>
        </w:tc>
        <w:tc>
          <w:tcPr>
            <w:tcW w:w="1549" w:type="dxa"/>
            <w:vAlign w:val="center"/>
          </w:tcPr>
          <w:p w14:paraId="7ABC6320" w14:textId="77777777" w:rsidR="004A6D31" w:rsidRPr="00FF3CF8" w:rsidRDefault="004A6D31" w:rsidP="00FE4B89">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1</w:t>
            </w:r>
          </w:p>
        </w:tc>
        <w:tc>
          <w:tcPr>
            <w:tcW w:w="1688" w:type="dxa"/>
            <w:vAlign w:val="center"/>
          </w:tcPr>
          <w:p w14:paraId="2833AA7A" w14:textId="77777777" w:rsidR="004A6D31" w:rsidRPr="00FF3CF8" w:rsidRDefault="004A6D31" w:rsidP="00FE4B89">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2</w:t>
            </w:r>
          </w:p>
        </w:tc>
        <w:tc>
          <w:tcPr>
            <w:tcW w:w="1605" w:type="dxa"/>
            <w:vAlign w:val="center"/>
          </w:tcPr>
          <w:p w14:paraId="611FDADE" w14:textId="77777777" w:rsidR="004A6D31" w:rsidRDefault="004A6D31" w:rsidP="00FE4B89">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3</w:t>
            </w:r>
          </w:p>
        </w:tc>
        <w:tc>
          <w:tcPr>
            <w:tcW w:w="790" w:type="dxa"/>
            <w:vMerge/>
            <w:vAlign w:val="center"/>
          </w:tcPr>
          <w:p w14:paraId="1E1C5A9B" w14:textId="77777777" w:rsidR="004A6D31" w:rsidRDefault="004A6D31" w:rsidP="00CC5469">
            <w:pPr>
              <w:pStyle w:val="ListParagraph"/>
              <w:spacing w:line="360" w:lineRule="auto"/>
              <w:ind w:left="0"/>
              <w:jc w:val="center"/>
              <w:rPr>
                <w:rFonts w:asciiTheme="majorBidi" w:hAnsiTheme="majorBidi" w:cstheme="majorBidi"/>
                <w:b/>
                <w:bCs/>
                <w:sz w:val="24"/>
                <w:szCs w:val="24"/>
                <w:lang w:val="en-ID"/>
              </w:rPr>
            </w:pPr>
          </w:p>
        </w:tc>
        <w:tc>
          <w:tcPr>
            <w:tcW w:w="1132" w:type="dxa"/>
            <w:vMerge/>
            <w:vAlign w:val="center"/>
          </w:tcPr>
          <w:p w14:paraId="40CCABA0" w14:textId="77777777" w:rsidR="004A6D31" w:rsidRDefault="004A6D31" w:rsidP="00C84096">
            <w:pPr>
              <w:pStyle w:val="ListParagraph"/>
              <w:spacing w:line="360" w:lineRule="auto"/>
              <w:ind w:left="0"/>
              <w:jc w:val="center"/>
              <w:rPr>
                <w:rFonts w:asciiTheme="majorBidi" w:hAnsiTheme="majorBidi" w:cstheme="majorBidi"/>
                <w:b/>
                <w:bCs/>
                <w:sz w:val="24"/>
                <w:szCs w:val="24"/>
                <w:lang w:val="en-ID"/>
              </w:rPr>
            </w:pPr>
          </w:p>
        </w:tc>
      </w:tr>
      <w:tr w:rsidR="004A6D31" w14:paraId="6705D4A3" w14:textId="77777777" w:rsidTr="00BC2269">
        <w:tc>
          <w:tcPr>
            <w:tcW w:w="510" w:type="dxa"/>
          </w:tcPr>
          <w:p w14:paraId="7BE1C169"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2536" w:type="dxa"/>
          </w:tcPr>
          <w:p w14:paraId="1EC5E291" w14:textId="77777777" w:rsidR="004A6D31" w:rsidRDefault="004A6D31" w:rsidP="00EE3A5B">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Guru mengucapkan salam dan dilanjutkan berdoa</w:t>
            </w:r>
          </w:p>
        </w:tc>
        <w:tc>
          <w:tcPr>
            <w:tcW w:w="1549" w:type="dxa"/>
            <w:vAlign w:val="center"/>
          </w:tcPr>
          <w:p w14:paraId="28918D40" w14:textId="17E8E377"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88" w:type="dxa"/>
            <w:vAlign w:val="center"/>
          </w:tcPr>
          <w:p w14:paraId="72E4890B" w14:textId="6B6ECBBF"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05" w:type="dxa"/>
            <w:vAlign w:val="center"/>
          </w:tcPr>
          <w:p w14:paraId="446A5F0F" w14:textId="7C5B1C06"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3FCDAA3A" w14:textId="53D96444" w:rsidR="004A6D31" w:rsidRDefault="00CC5469" w:rsidP="00CC546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32" w:type="dxa"/>
            <w:vAlign w:val="center"/>
          </w:tcPr>
          <w:p w14:paraId="50083C80" w14:textId="143880FA" w:rsidR="004A6D31" w:rsidRDefault="00C84096" w:rsidP="00C84096">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A6D31" w14:paraId="60914E54" w14:textId="77777777" w:rsidTr="00BC2269">
        <w:tc>
          <w:tcPr>
            <w:tcW w:w="510" w:type="dxa"/>
          </w:tcPr>
          <w:p w14:paraId="65BB5EC2"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w:t>
            </w:r>
          </w:p>
        </w:tc>
        <w:tc>
          <w:tcPr>
            <w:tcW w:w="2536" w:type="dxa"/>
          </w:tcPr>
          <w:p w14:paraId="602F27BE" w14:textId="77777777" w:rsidR="004A6D31" w:rsidRDefault="004A6D31" w:rsidP="00EE3A5B">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 xml:space="preserve">Guru mengecek kehadiran siswa </w:t>
            </w:r>
          </w:p>
        </w:tc>
        <w:tc>
          <w:tcPr>
            <w:tcW w:w="1549" w:type="dxa"/>
            <w:vAlign w:val="center"/>
          </w:tcPr>
          <w:p w14:paraId="0C149A1D" w14:textId="0ED54075"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88" w:type="dxa"/>
            <w:vAlign w:val="center"/>
          </w:tcPr>
          <w:p w14:paraId="0D690834" w14:textId="22E1D185"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05" w:type="dxa"/>
            <w:vAlign w:val="center"/>
          </w:tcPr>
          <w:p w14:paraId="116C792D" w14:textId="4E4F086A"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0971755D" w14:textId="55E860A4" w:rsidR="004A6D31" w:rsidRDefault="00CC5469" w:rsidP="00CC546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32" w:type="dxa"/>
            <w:vAlign w:val="center"/>
          </w:tcPr>
          <w:p w14:paraId="60B0253C" w14:textId="07D9BB39" w:rsidR="004A6D31" w:rsidRDefault="00C84096" w:rsidP="00C84096">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A6D31" w14:paraId="77F23391" w14:textId="77777777" w:rsidTr="00BC2269">
        <w:tc>
          <w:tcPr>
            <w:tcW w:w="510" w:type="dxa"/>
          </w:tcPr>
          <w:p w14:paraId="4176DD0F"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2536" w:type="dxa"/>
          </w:tcPr>
          <w:p w14:paraId="080B5B8C" w14:textId="77777777" w:rsidR="004A6D31" w:rsidRDefault="004A6D31" w:rsidP="00EE3A5B">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Guru memberikan apersepsi</w:t>
            </w:r>
          </w:p>
        </w:tc>
        <w:tc>
          <w:tcPr>
            <w:tcW w:w="1549" w:type="dxa"/>
            <w:vAlign w:val="center"/>
          </w:tcPr>
          <w:p w14:paraId="36C3CE32" w14:textId="26167B28"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88" w:type="dxa"/>
            <w:vAlign w:val="center"/>
          </w:tcPr>
          <w:p w14:paraId="10CA20D2" w14:textId="40262AB5" w:rsidR="004A6D31" w:rsidRDefault="00FE4B8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05" w:type="dxa"/>
            <w:vAlign w:val="center"/>
          </w:tcPr>
          <w:p w14:paraId="3559C4CC" w14:textId="071D96FC" w:rsidR="004A6D31" w:rsidRDefault="00CC5469" w:rsidP="00FE4B8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790" w:type="dxa"/>
            <w:vAlign w:val="center"/>
          </w:tcPr>
          <w:p w14:paraId="4FDF9BE7" w14:textId="6C2B94CE" w:rsidR="004A6D31" w:rsidRDefault="00CC5469" w:rsidP="00CC5469">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r w:rsidR="00C84096">
              <w:rPr>
                <w:rFonts w:asciiTheme="majorBidi" w:hAnsiTheme="majorBidi" w:cstheme="majorBidi"/>
                <w:sz w:val="24"/>
                <w:szCs w:val="24"/>
                <w:lang w:val="en-ID"/>
              </w:rPr>
              <w:t>6</w:t>
            </w:r>
          </w:p>
        </w:tc>
        <w:tc>
          <w:tcPr>
            <w:tcW w:w="1132" w:type="dxa"/>
            <w:vAlign w:val="center"/>
          </w:tcPr>
          <w:p w14:paraId="506CC5EF" w14:textId="46F020D2" w:rsidR="004A6D31" w:rsidRDefault="00C84096" w:rsidP="00C84096">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A6D31" w14:paraId="42CF285A" w14:textId="77777777" w:rsidTr="00BC2269">
        <w:tc>
          <w:tcPr>
            <w:tcW w:w="510" w:type="dxa"/>
          </w:tcPr>
          <w:p w14:paraId="21B14866"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2536" w:type="dxa"/>
          </w:tcPr>
          <w:p w14:paraId="29333B4F" w14:textId="77777777" w:rsidR="004A6D31" w:rsidRDefault="004A6D31" w:rsidP="00EE3A5B">
            <w:pPr>
              <w:pStyle w:val="ListParagraph"/>
              <w:spacing w:line="360" w:lineRule="auto"/>
              <w:ind w:left="0"/>
              <w:jc w:val="both"/>
              <w:rPr>
                <w:rFonts w:asciiTheme="majorBidi" w:hAnsiTheme="majorBidi" w:cstheme="majorBidi"/>
                <w:sz w:val="24"/>
                <w:szCs w:val="24"/>
                <w:lang w:val="en-ID"/>
              </w:rPr>
            </w:pPr>
            <w:r w:rsidRPr="00E863FB">
              <w:rPr>
                <w:rFonts w:ascii="Times New Roman" w:eastAsia="Times New Roman" w:hAnsi="Times New Roman"/>
                <w:bCs/>
                <w:sz w:val="24"/>
                <w:szCs w:val="24"/>
                <w:lang w:val="es-ES"/>
              </w:rPr>
              <w:t xml:space="preserve">Guru </w:t>
            </w:r>
            <w:r>
              <w:rPr>
                <w:rFonts w:ascii="Times New Roman" w:eastAsia="Times New Roman" w:hAnsi="Times New Roman"/>
                <w:bCs/>
                <w:sz w:val="24"/>
                <w:szCs w:val="24"/>
                <w:lang w:val="es-ES"/>
              </w:rPr>
              <w:t xml:space="preserve">menyampaikan </w:t>
            </w:r>
            <w:r w:rsidRPr="00E863FB">
              <w:rPr>
                <w:rFonts w:ascii="Times New Roman" w:eastAsia="Times New Roman" w:hAnsi="Times New Roman"/>
                <w:bCs/>
                <w:sz w:val="24"/>
                <w:szCs w:val="24"/>
                <w:lang w:val="es-ES"/>
              </w:rPr>
              <w:t>tujuan pembelajaran</w:t>
            </w:r>
          </w:p>
        </w:tc>
        <w:tc>
          <w:tcPr>
            <w:tcW w:w="1549" w:type="dxa"/>
            <w:vAlign w:val="center"/>
          </w:tcPr>
          <w:p w14:paraId="2D771FC4" w14:textId="477F7F47" w:rsidR="004A6D31" w:rsidRPr="00E863FB" w:rsidRDefault="00FE4B89" w:rsidP="00FE4B89">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1688" w:type="dxa"/>
            <w:vAlign w:val="center"/>
          </w:tcPr>
          <w:p w14:paraId="4E0A626B" w14:textId="5BCA2246" w:rsidR="004A6D31" w:rsidRPr="00E863FB" w:rsidRDefault="00FE4B89" w:rsidP="00FE4B89">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1605" w:type="dxa"/>
            <w:vAlign w:val="center"/>
          </w:tcPr>
          <w:p w14:paraId="7F6E6FE5" w14:textId="1535FACC" w:rsidR="004A6D31" w:rsidRPr="00E863FB" w:rsidRDefault="00CC5469" w:rsidP="00FE4B89">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790" w:type="dxa"/>
            <w:vAlign w:val="center"/>
          </w:tcPr>
          <w:p w14:paraId="4AC799E7" w14:textId="198AF983" w:rsidR="004A6D31" w:rsidRPr="00E863FB" w:rsidRDefault="00CC5469" w:rsidP="00CC5469">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1132" w:type="dxa"/>
            <w:vAlign w:val="center"/>
          </w:tcPr>
          <w:p w14:paraId="66681A8B" w14:textId="0527EB17" w:rsidR="004A6D31" w:rsidRPr="00E863FB" w:rsidRDefault="00C84096" w:rsidP="00C84096">
            <w:pPr>
              <w:pStyle w:val="ListParagraph"/>
              <w:spacing w:line="360" w:lineRule="auto"/>
              <w:ind w:left="0"/>
              <w:jc w:val="center"/>
              <w:rPr>
                <w:rFonts w:ascii="Times New Roman" w:eastAsia="Times New Roman" w:hAnsi="Times New Roman"/>
                <w:bCs/>
                <w:sz w:val="24"/>
                <w:szCs w:val="24"/>
                <w:lang w:val="es-ES"/>
              </w:rPr>
            </w:pPr>
            <w:r>
              <w:rPr>
                <w:rFonts w:asciiTheme="majorBidi" w:hAnsiTheme="majorBidi" w:cstheme="majorBidi"/>
                <w:sz w:val="24"/>
                <w:szCs w:val="24"/>
                <w:lang w:val="en-ID"/>
              </w:rPr>
              <w:t>Sangat baik</w:t>
            </w:r>
          </w:p>
        </w:tc>
      </w:tr>
      <w:tr w:rsidR="004A6D31" w14:paraId="0C50B6E2" w14:textId="77777777" w:rsidTr="00BC2269">
        <w:tc>
          <w:tcPr>
            <w:tcW w:w="510" w:type="dxa"/>
          </w:tcPr>
          <w:p w14:paraId="204BE714"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5</w:t>
            </w:r>
          </w:p>
        </w:tc>
        <w:tc>
          <w:tcPr>
            <w:tcW w:w="2536" w:type="dxa"/>
          </w:tcPr>
          <w:p w14:paraId="1AECB0B3" w14:textId="77777777" w:rsidR="004A6D31" w:rsidRPr="00327101" w:rsidRDefault="004A6D31" w:rsidP="00EE3A5B">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en-ID"/>
              </w:rPr>
              <w:t xml:space="preserve">Guru </w:t>
            </w:r>
            <w:r>
              <w:rPr>
                <w:rFonts w:asciiTheme="majorBidi" w:hAnsiTheme="majorBidi" w:cstheme="majorBidi"/>
                <w:sz w:val="24"/>
                <w:szCs w:val="24"/>
                <w:lang w:val="id-ID"/>
              </w:rPr>
              <w:t>menyampaikan motivasi yang mengarah pada materi yang akan dipelajari</w:t>
            </w:r>
          </w:p>
        </w:tc>
        <w:tc>
          <w:tcPr>
            <w:tcW w:w="1549" w:type="dxa"/>
            <w:vAlign w:val="center"/>
          </w:tcPr>
          <w:p w14:paraId="054392FB" w14:textId="0142A728" w:rsidR="004A6D31" w:rsidRDefault="00FE4B8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88" w:type="dxa"/>
            <w:vAlign w:val="center"/>
          </w:tcPr>
          <w:p w14:paraId="0C6A5365" w14:textId="379F2101" w:rsidR="004A6D31" w:rsidRDefault="00FE4B8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605" w:type="dxa"/>
            <w:vAlign w:val="center"/>
          </w:tcPr>
          <w:p w14:paraId="660E039C" w14:textId="52E30EE5" w:rsidR="004A6D31" w:rsidRDefault="00CC546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42AD612C" w14:textId="177B8B21" w:rsidR="004A6D31" w:rsidRDefault="00CC5469" w:rsidP="00CC546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r w:rsidR="00C84096">
              <w:rPr>
                <w:rFonts w:asciiTheme="majorBidi" w:hAnsiTheme="majorBidi" w:cstheme="majorBidi"/>
                <w:sz w:val="24"/>
                <w:szCs w:val="24"/>
                <w:lang w:val="en-ID"/>
              </w:rPr>
              <w:t>6</w:t>
            </w:r>
          </w:p>
        </w:tc>
        <w:tc>
          <w:tcPr>
            <w:tcW w:w="1132" w:type="dxa"/>
            <w:vAlign w:val="center"/>
          </w:tcPr>
          <w:p w14:paraId="1075A53C" w14:textId="677279D1" w:rsidR="004A6D31" w:rsidRDefault="00C84096" w:rsidP="00C84096">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A6D31" w14:paraId="4C6D9438" w14:textId="77777777" w:rsidTr="00BC2269">
        <w:trPr>
          <w:trHeight w:val="647"/>
        </w:trPr>
        <w:tc>
          <w:tcPr>
            <w:tcW w:w="510" w:type="dxa"/>
          </w:tcPr>
          <w:p w14:paraId="0F84A58A"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6</w:t>
            </w:r>
          </w:p>
        </w:tc>
        <w:tc>
          <w:tcPr>
            <w:tcW w:w="2536" w:type="dxa"/>
          </w:tcPr>
          <w:p w14:paraId="6ECF63C4" w14:textId="28DDF323" w:rsidR="004A6D31" w:rsidRPr="00EC0084" w:rsidRDefault="004A6D31" w:rsidP="00EE3A5B">
            <w:pPr>
              <w:jc w:val="both"/>
              <w:rPr>
                <w:rFonts w:asciiTheme="majorBidi" w:hAnsiTheme="majorBidi" w:cstheme="majorBidi"/>
                <w:sz w:val="24"/>
                <w:szCs w:val="24"/>
                <w:lang w:val="id-ID"/>
              </w:rPr>
            </w:pPr>
            <w:r>
              <w:rPr>
                <w:rFonts w:asciiTheme="majorBidi" w:hAnsiTheme="majorBidi" w:cstheme="majorBidi"/>
                <w:sz w:val="24"/>
                <w:szCs w:val="24"/>
                <w:lang w:val="id-ID"/>
              </w:rPr>
              <w:t xml:space="preserve">Guru memutar video pembelajaran dan memberikan informasi tambahan kepada </w:t>
            </w:r>
            <w:r w:rsidR="00E56010">
              <w:rPr>
                <w:rFonts w:asciiTheme="majorBidi" w:hAnsiTheme="majorBidi" w:cstheme="majorBidi"/>
                <w:sz w:val="24"/>
                <w:szCs w:val="24"/>
                <w:lang w:val="id-ID"/>
              </w:rPr>
              <w:t>siswa</w:t>
            </w:r>
          </w:p>
        </w:tc>
        <w:tc>
          <w:tcPr>
            <w:tcW w:w="1549" w:type="dxa"/>
            <w:vAlign w:val="center"/>
          </w:tcPr>
          <w:p w14:paraId="25333EBB" w14:textId="75134D45" w:rsidR="004A6D31" w:rsidRPr="00FE4B89" w:rsidRDefault="00FE4B89" w:rsidP="00FE4B89">
            <w:pPr>
              <w:jc w:val="center"/>
              <w:rPr>
                <w:rFonts w:asciiTheme="majorBidi" w:hAnsiTheme="majorBidi" w:cstheme="majorBidi"/>
                <w:sz w:val="24"/>
                <w:szCs w:val="24"/>
              </w:rPr>
            </w:pPr>
            <w:r>
              <w:rPr>
                <w:rFonts w:asciiTheme="majorBidi" w:hAnsiTheme="majorBidi" w:cstheme="majorBidi"/>
                <w:sz w:val="24"/>
                <w:szCs w:val="24"/>
              </w:rPr>
              <w:t>4</w:t>
            </w:r>
          </w:p>
        </w:tc>
        <w:tc>
          <w:tcPr>
            <w:tcW w:w="1688" w:type="dxa"/>
            <w:vAlign w:val="center"/>
          </w:tcPr>
          <w:p w14:paraId="39FA4E65" w14:textId="1541AA9F" w:rsidR="004A6D31" w:rsidRPr="00FE4B89" w:rsidRDefault="00FE4B89" w:rsidP="00FE4B89">
            <w:pPr>
              <w:jc w:val="center"/>
              <w:rPr>
                <w:rFonts w:asciiTheme="majorBidi" w:hAnsiTheme="majorBidi" w:cstheme="majorBidi"/>
                <w:sz w:val="24"/>
                <w:szCs w:val="24"/>
              </w:rPr>
            </w:pPr>
            <w:r>
              <w:rPr>
                <w:rFonts w:asciiTheme="majorBidi" w:hAnsiTheme="majorBidi" w:cstheme="majorBidi"/>
                <w:sz w:val="24"/>
                <w:szCs w:val="24"/>
              </w:rPr>
              <w:t>3</w:t>
            </w:r>
          </w:p>
        </w:tc>
        <w:tc>
          <w:tcPr>
            <w:tcW w:w="1605" w:type="dxa"/>
            <w:vAlign w:val="center"/>
          </w:tcPr>
          <w:p w14:paraId="529E56F3" w14:textId="6BBF362A" w:rsidR="004A6D31" w:rsidRPr="00CC5469" w:rsidRDefault="00CC5469" w:rsidP="00FE4B89">
            <w:pPr>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1F7A9573" w14:textId="36A53F24" w:rsidR="004A6D31" w:rsidRPr="00CC5469" w:rsidRDefault="00CC5469" w:rsidP="00CC5469">
            <w:pPr>
              <w:jc w:val="center"/>
              <w:rPr>
                <w:rFonts w:asciiTheme="majorBidi" w:hAnsiTheme="majorBidi" w:cstheme="majorBidi"/>
                <w:sz w:val="24"/>
                <w:szCs w:val="24"/>
              </w:rPr>
            </w:pPr>
            <w:r>
              <w:rPr>
                <w:rFonts w:asciiTheme="majorBidi" w:hAnsiTheme="majorBidi" w:cstheme="majorBidi"/>
                <w:sz w:val="24"/>
                <w:szCs w:val="24"/>
              </w:rPr>
              <w:t>3,3</w:t>
            </w:r>
          </w:p>
        </w:tc>
        <w:tc>
          <w:tcPr>
            <w:tcW w:w="1132" w:type="dxa"/>
            <w:vAlign w:val="center"/>
          </w:tcPr>
          <w:p w14:paraId="3CC42934" w14:textId="63ADBA57" w:rsidR="004A6D31" w:rsidRPr="00C84096" w:rsidRDefault="00C84096" w:rsidP="00C84096">
            <w:pPr>
              <w:jc w:val="center"/>
              <w:rPr>
                <w:rFonts w:asciiTheme="majorBidi" w:hAnsiTheme="majorBidi" w:cstheme="majorBidi"/>
                <w:sz w:val="24"/>
                <w:szCs w:val="24"/>
              </w:rPr>
            </w:pPr>
            <w:r>
              <w:rPr>
                <w:rFonts w:asciiTheme="majorBidi" w:hAnsiTheme="majorBidi" w:cstheme="majorBidi"/>
                <w:sz w:val="24"/>
                <w:szCs w:val="24"/>
              </w:rPr>
              <w:t>Baik</w:t>
            </w:r>
          </w:p>
        </w:tc>
      </w:tr>
      <w:tr w:rsidR="004A6D31" w14:paraId="484126EE" w14:textId="77777777" w:rsidTr="00BC2269">
        <w:trPr>
          <w:trHeight w:val="680"/>
        </w:trPr>
        <w:tc>
          <w:tcPr>
            <w:tcW w:w="510" w:type="dxa"/>
          </w:tcPr>
          <w:p w14:paraId="22DC0A80"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7</w:t>
            </w:r>
          </w:p>
        </w:tc>
        <w:tc>
          <w:tcPr>
            <w:tcW w:w="2536" w:type="dxa"/>
          </w:tcPr>
          <w:p w14:paraId="6E8BA863" w14:textId="77777777" w:rsidR="004A6D31" w:rsidRDefault="004A6D31" w:rsidP="00EE3A5B">
            <w:pPr>
              <w:jc w:val="both"/>
              <w:rPr>
                <w:rFonts w:asciiTheme="majorBidi" w:hAnsiTheme="majorBidi" w:cstheme="majorBidi"/>
                <w:sz w:val="24"/>
                <w:szCs w:val="24"/>
                <w:lang w:val="id-ID"/>
              </w:rPr>
            </w:pPr>
            <w:r>
              <w:rPr>
                <w:rFonts w:asciiTheme="majorBidi" w:hAnsiTheme="majorBidi" w:cstheme="majorBidi"/>
                <w:sz w:val="24"/>
                <w:szCs w:val="24"/>
                <w:lang w:val="id-ID"/>
              </w:rPr>
              <w:t>Guru menginformasikan rencara pembelajaran yang akan dilakukan</w:t>
            </w:r>
          </w:p>
        </w:tc>
        <w:tc>
          <w:tcPr>
            <w:tcW w:w="1549" w:type="dxa"/>
            <w:vAlign w:val="center"/>
          </w:tcPr>
          <w:p w14:paraId="7EC7E0A3" w14:textId="00884290" w:rsidR="004A6D31" w:rsidRPr="00FE4B89" w:rsidRDefault="00FE4B89" w:rsidP="00FE4B89">
            <w:pPr>
              <w:jc w:val="center"/>
              <w:rPr>
                <w:rFonts w:asciiTheme="majorBidi" w:hAnsiTheme="majorBidi" w:cstheme="majorBidi"/>
                <w:sz w:val="24"/>
                <w:szCs w:val="24"/>
              </w:rPr>
            </w:pPr>
            <w:r>
              <w:rPr>
                <w:rFonts w:asciiTheme="majorBidi" w:hAnsiTheme="majorBidi" w:cstheme="majorBidi"/>
                <w:sz w:val="24"/>
                <w:szCs w:val="24"/>
              </w:rPr>
              <w:t>4</w:t>
            </w:r>
          </w:p>
        </w:tc>
        <w:tc>
          <w:tcPr>
            <w:tcW w:w="1688" w:type="dxa"/>
            <w:vAlign w:val="center"/>
          </w:tcPr>
          <w:p w14:paraId="5501C506" w14:textId="133B3FA6" w:rsidR="004A6D31" w:rsidRPr="00FE4B89" w:rsidRDefault="00FE4B89" w:rsidP="00FE4B89">
            <w:pPr>
              <w:jc w:val="center"/>
              <w:rPr>
                <w:rFonts w:asciiTheme="majorBidi" w:hAnsiTheme="majorBidi" w:cstheme="majorBidi"/>
                <w:sz w:val="24"/>
                <w:szCs w:val="24"/>
              </w:rPr>
            </w:pPr>
            <w:r>
              <w:rPr>
                <w:rFonts w:asciiTheme="majorBidi" w:hAnsiTheme="majorBidi" w:cstheme="majorBidi"/>
                <w:sz w:val="24"/>
                <w:szCs w:val="24"/>
              </w:rPr>
              <w:t>3</w:t>
            </w:r>
          </w:p>
        </w:tc>
        <w:tc>
          <w:tcPr>
            <w:tcW w:w="1605" w:type="dxa"/>
            <w:vAlign w:val="center"/>
          </w:tcPr>
          <w:p w14:paraId="3FF0621A" w14:textId="77193339" w:rsidR="004A6D31" w:rsidRPr="00CC5469" w:rsidRDefault="00CC5469" w:rsidP="00FE4B89">
            <w:pPr>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03F06102" w14:textId="013223CD" w:rsidR="004A6D31" w:rsidRPr="00CC5469" w:rsidRDefault="00CC5469" w:rsidP="00CC5469">
            <w:pPr>
              <w:jc w:val="center"/>
              <w:rPr>
                <w:rFonts w:asciiTheme="majorBidi" w:hAnsiTheme="majorBidi" w:cstheme="majorBidi"/>
                <w:sz w:val="24"/>
                <w:szCs w:val="24"/>
              </w:rPr>
            </w:pPr>
            <w:r>
              <w:rPr>
                <w:rFonts w:asciiTheme="majorBidi" w:hAnsiTheme="majorBidi" w:cstheme="majorBidi"/>
                <w:sz w:val="24"/>
                <w:szCs w:val="24"/>
              </w:rPr>
              <w:t>3,</w:t>
            </w:r>
            <w:r w:rsidR="00C84096">
              <w:rPr>
                <w:rFonts w:asciiTheme="majorBidi" w:hAnsiTheme="majorBidi" w:cstheme="majorBidi"/>
                <w:sz w:val="24"/>
                <w:szCs w:val="24"/>
              </w:rPr>
              <w:t>6</w:t>
            </w:r>
          </w:p>
        </w:tc>
        <w:tc>
          <w:tcPr>
            <w:tcW w:w="1132" w:type="dxa"/>
            <w:vAlign w:val="center"/>
          </w:tcPr>
          <w:p w14:paraId="37C629DF" w14:textId="1AD2822F" w:rsidR="004A6D31" w:rsidRDefault="00C84096" w:rsidP="00C84096">
            <w:pPr>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4A6D31" w14:paraId="053F6E4E" w14:textId="77777777" w:rsidTr="00BC2269">
        <w:trPr>
          <w:trHeight w:val="408"/>
        </w:trPr>
        <w:tc>
          <w:tcPr>
            <w:tcW w:w="510" w:type="dxa"/>
          </w:tcPr>
          <w:p w14:paraId="067F46EA"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8</w:t>
            </w:r>
          </w:p>
        </w:tc>
        <w:tc>
          <w:tcPr>
            <w:tcW w:w="2536" w:type="dxa"/>
          </w:tcPr>
          <w:p w14:paraId="5BD0394D" w14:textId="77777777" w:rsidR="004A6D31" w:rsidRPr="00FE4B89" w:rsidRDefault="004A6D31" w:rsidP="00EE3A5B">
            <w:pPr>
              <w:jc w:val="both"/>
              <w:rPr>
                <w:rFonts w:asciiTheme="majorBidi" w:hAnsiTheme="majorBidi" w:cstheme="majorBidi"/>
                <w:sz w:val="24"/>
                <w:szCs w:val="24"/>
              </w:rPr>
            </w:pPr>
            <w:r>
              <w:rPr>
                <w:rFonts w:asciiTheme="majorBidi" w:hAnsiTheme="majorBidi" w:cstheme="majorBidi"/>
                <w:sz w:val="24"/>
                <w:szCs w:val="24"/>
                <w:lang w:val="id-ID"/>
              </w:rPr>
              <w:t>Guru memberikan kesempatan kepada siswa untuk bertanya</w:t>
            </w:r>
          </w:p>
        </w:tc>
        <w:tc>
          <w:tcPr>
            <w:tcW w:w="1549" w:type="dxa"/>
            <w:vAlign w:val="center"/>
          </w:tcPr>
          <w:p w14:paraId="5E3324F3" w14:textId="066E3BF3" w:rsidR="004A6D31" w:rsidRPr="00FE4B89" w:rsidRDefault="00FE4B89" w:rsidP="00FE4B89">
            <w:pPr>
              <w:jc w:val="center"/>
              <w:rPr>
                <w:rFonts w:asciiTheme="majorBidi" w:hAnsiTheme="majorBidi" w:cstheme="majorBidi"/>
                <w:sz w:val="24"/>
                <w:szCs w:val="24"/>
              </w:rPr>
            </w:pPr>
            <w:r>
              <w:rPr>
                <w:rFonts w:asciiTheme="majorBidi" w:hAnsiTheme="majorBidi" w:cstheme="majorBidi"/>
                <w:sz w:val="24"/>
                <w:szCs w:val="24"/>
              </w:rPr>
              <w:t>4</w:t>
            </w:r>
          </w:p>
        </w:tc>
        <w:tc>
          <w:tcPr>
            <w:tcW w:w="1688" w:type="dxa"/>
            <w:vAlign w:val="center"/>
          </w:tcPr>
          <w:p w14:paraId="6B1D6048" w14:textId="63058B62" w:rsidR="004A6D31" w:rsidRPr="00FE4B89" w:rsidRDefault="00FE4B89" w:rsidP="00FE4B89">
            <w:pPr>
              <w:jc w:val="center"/>
              <w:rPr>
                <w:rFonts w:asciiTheme="majorBidi" w:hAnsiTheme="majorBidi" w:cstheme="majorBidi"/>
                <w:sz w:val="24"/>
                <w:szCs w:val="24"/>
              </w:rPr>
            </w:pPr>
            <w:r>
              <w:rPr>
                <w:rFonts w:asciiTheme="majorBidi" w:hAnsiTheme="majorBidi" w:cstheme="majorBidi"/>
                <w:sz w:val="24"/>
                <w:szCs w:val="24"/>
              </w:rPr>
              <w:t>4</w:t>
            </w:r>
          </w:p>
        </w:tc>
        <w:tc>
          <w:tcPr>
            <w:tcW w:w="1605" w:type="dxa"/>
            <w:vAlign w:val="center"/>
          </w:tcPr>
          <w:p w14:paraId="61039A79" w14:textId="34A788F1" w:rsidR="004A6D31" w:rsidRPr="00CC5469" w:rsidRDefault="00CC5469" w:rsidP="00FE4B89">
            <w:pPr>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6249F895" w14:textId="7CBA39B3" w:rsidR="004A6D31" w:rsidRPr="00CC5469" w:rsidRDefault="00CC5469" w:rsidP="00CC5469">
            <w:pPr>
              <w:jc w:val="center"/>
              <w:rPr>
                <w:rFonts w:asciiTheme="majorBidi" w:hAnsiTheme="majorBidi" w:cstheme="majorBidi"/>
                <w:sz w:val="24"/>
                <w:szCs w:val="24"/>
              </w:rPr>
            </w:pPr>
            <w:r>
              <w:rPr>
                <w:rFonts w:asciiTheme="majorBidi" w:hAnsiTheme="majorBidi" w:cstheme="majorBidi"/>
                <w:sz w:val="24"/>
                <w:szCs w:val="24"/>
              </w:rPr>
              <w:t>3,</w:t>
            </w:r>
            <w:r w:rsidR="00C84096">
              <w:rPr>
                <w:rFonts w:asciiTheme="majorBidi" w:hAnsiTheme="majorBidi" w:cstheme="majorBidi"/>
                <w:sz w:val="24"/>
                <w:szCs w:val="24"/>
              </w:rPr>
              <w:t>6</w:t>
            </w:r>
          </w:p>
        </w:tc>
        <w:tc>
          <w:tcPr>
            <w:tcW w:w="1132" w:type="dxa"/>
            <w:vAlign w:val="center"/>
          </w:tcPr>
          <w:p w14:paraId="4AD26A28" w14:textId="18D9121A" w:rsidR="004A6D31" w:rsidRPr="00C84096" w:rsidRDefault="00C84096" w:rsidP="00C84096">
            <w:pPr>
              <w:jc w:val="center"/>
              <w:rPr>
                <w:rFonts w:asciiTheme="majorBidi" w:hAnsiTheme="majorBidi" w:cstheme="majorBidi"/>
                <w:b/>
                <w:bCs/>
                <w:sz w:val="24"/>
                <w:szCs w:val="24"/>
                <w:lang w:val="id-ID"/>
              </w:rPr>
            </w:pPr>
            <w:r>
              <w:rPr>
                <w:rFonts w:asciiTheme="majorBidi" w:hAnsiTheme="majorBidi" w:cstheme="majorBidi"/>
                <w:sz w:val="24"/>
                <w:szCs w:val="24"/>
                <w:lang w:val="en-ID"/>
              </w:rPr>
              <w:t>Sangat baik</w:t>
            </w:r>
          </w:p>
        </w:tc>
      </w:tr>
      <w:tr w:rsidR="004A6D31" w14:paraId="3416CB4D" w14:textId="77777777" w:rsidTr="00BC2269">
        <w:tc>
          <w:tcPr>
            <w:tcW w:w="510" w:type="dxa"/>
          </w:tcPr>
          <w:p w14:paraId="6D775DC8"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9</w:t>
            </w:r>
          </w:p>
        </w:tc>
        <w:tc>
          <w:tcPr>
            <w:tcW w:w="2536" w:type="dxa"/>
          </w:tcPr>
          <w:p w14:paraId="1755AB62" w14:textId="77777777" w:rsidR="004A6D31" w:rsidRPr="00FE4B89" w:rsidRDefault="004A6D31" w:rsidP="00EE3A5B">
            <w:pPr>
              <w:jc w:val="both"/>
              <w:rPr>
                <w:rFonts w:ascii="Times New Roman" w:eastAsia="Times New Roman" w:hAnsi="Times New Roman"/>
                <w:bCs/>
                <w:sz w:val="24"/>
                <w:szCs w:val="24"/>
              </w:rPr>
            </w:pPr>
            <w:r>
              <w:rPr>
                <w:rFonts w:ascii="Times New Roman" w:eastAsia="Times New Roman" w:hAnsi="Times New Roman"/>
                <w:bCs/>
                <w:sz w:val="24"/>
                <w:szCs w:val="24"/>
                <w:lang w:val="id-ID"/>
              </w:rPr>
              <w:t>Guru membagi siswa kedalam tiga atau empat kelompok</w:t>
            </w:r>
          </w:p>
        </w:tc>
        <w:tc>
          <w:tcPr>
            <w:tcW w:w="1549" w:type="dxa"/>
            <w:vAlign w:val="center"/>
          </w:tcPr>
          <w:p w14:paraId="4C9C8D77" w14:textId="71921350" w:rsidR="004A6D31" w:rsidRPr="00FE4B89" w:rsidRDefault="00FE4B89" w:rsidP="00FE4B89">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688" w:type="dxa"/>
            <w:vAlign w:val="center"/>
          </w:tcPr>
          <w:p w14:paraId="2CEBF748" w14:textId="66C124C3" w:rsidR="004A6D31" w:rsidRPr="00FE4B89" w:rsidRDefault="00FE4B89" w:rsidP="00FE4B89">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605" w:type="dxa"/>
            <w:vAlign w:val="center"/>
          </w:tcPr>
          <w:p w14:paraId="737A51F4" w14:textId="1A3D4DEF" w:rsidR="004A6D31" w:rsidRPr="00CC5469" w:rsidRDefault="00CC5469" w:rsidP="00FE4B89">
            <w:pPr>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790" w:type="dxa"/>
            <w:vAlign w:val="center"/>
          </w:tcPr>
          <w:p w14:paraId="36A704D0" w14:textId="42A1334F" w:rsidR="004A6D31" w:rsidRPr="00C84096" w:rsidRDefault="00C84096" w:rsidP="00CC5469">
            <w:pPr>
              <w:jc w:val="center"/>
              <w:rPr>
                <w:rFonts w:ascii="Times New Roman" w:eastAsia="Times New Roman" w:hAnsi="Times New Roman"/>
                <w:bCs/>
                <w:sz w:val="24"/>
                <w:szCs w:val="24"/>
              </w:rPr>
            </w:pPr>
            <w:r>
              <w:rPr>
                <w:rFonts w:ascii="Times New Roman" w:eastAsia="Times New Roman" w:hAnsi="Times New Roman"/>
                <w:bCs/>
                <w:sz w:val="24"/>
                <w:szCs w:val="24"/>
              </w:rPr>
              <w:t>3,6</w:t>
            </w:r>
          </w:p>
        </w:tc>
        <w:tc>
          <w:tcPr>
            <w:tcW w:w="1132" w:type="dxa"/>
            <w:vAlign w:val="center"/>
          </w:tcPr>
          <w:p w14:paraId="40706D1D" w14:textId="5A983ECB" w:rsidR="004A6D31" w:rsidRDefault="00C84096" w:rsidP="00C84096">
            <w:pPr>
              <w:jc w:val="center"/>
              <w:rPr>
                <w:rFonts w:ascii="Times New Roman" w:eastAsia="Times New Roman" w:hAnsi="Times New Roman"/>
                <w:bCs/>
                <w:sz w:val="24"/>
                <w:szCs w:val="24"/>
                <w:lang w:val="id-ID"/>
              </w:rPr>
            </w:pPr>
            <w:r>
              <w:rPr>
                <w:rFonts w:asciiTheme="majorBidi" w:hAnsiTheme="majorBidi" w:cstheme="majorBidi"/>
                <w:sz w:val="24"/>
                <w:szCs w:val="24"/>
                <w:lang w:val="en-ID"/>
              </w:rPr>
              <w:t>Sangat baik</w:t>
            </w:r>
          </w:p>
        </w:tc>
      </w:tr>
      <w:tr w:rsidR="004A6D31" w14:paraId="27FCC614" w14:textId="77777777" w:rsidTr="00BC2269">
        <w:trPr>
          <w:trHeight w:val="615"/>
        </w:trPr>
        <w:tc>
          <w:tcPr>
            <w:tcW w:w="510" w:type="dxa"/>
          </w:tcPr>
          <w:p w14:paraId="698213AD"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10</w:t>
            </w:r>
          </w:p>
        </w:tc>
        <w:tc>
          <w:tcPr>
            <w:tcW w:w="2536" w:type="dxa"/>
            <w:tcBorders>
              <w:bottom w:val="single" w:sz="4" w:space="0" w:color="auto"/>
            </w:tcBorders>
          </w:tcPr>
          <w:p w14:paraId="3E39B15C" w14:textId="77777777" w:rsidR="004A6D31" w:rsidRPr="00FE4B89" w:rsidRDefault="004A6D31" w:rsidP="00EE3A5B">
            <w:pPr>
              <w:jc w:val="both"/>
              <w:rPr>
                <w:rFonts w:ascii="Times New Roman" w:hAnsi="Times New Roman"/>
                <w:bCs/>
                <w:sz w:val="24"/>
                <w:szCs w:val="24"/>
              </w:rPr>
            </w:pPr>
            <w:r>
              <w:rPr>
                <w:rFonts w:ascii="Times New Roman" w:hAnsi="Times New Roman"/>
                <w:bCs/>
                <w:sz w:val="24"/>
                <w:szCs w:val="24"/>
                <w:lang w:val="id-ID"/>
              </w:rPr>
              <w:t xml:space="preserve">Guru membagikan lkpd dan memberikan petunjuk pengerjaan </w:t>
            </w:r>
          </w:p>
        </w:tc>
        <w:tc>
          <w:tcPr>
            <w:tcW w:w="1549" w:type="dxa"/>
            <w:tcBorders>
              <w:bottom w:val="single" w:sz="4" w:space="0" w:color="auto"/>
            </w:tcBorders>
            <w:vAlign w:val="center"/>
          </w:tcPr>
          <w:p w14:paraId="4655E446" w14:textId="0BFBE9BD" w:rsidR="004A6D31" w:rsidRPr="00FE4B89"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88" w:type="dxa"/>
            <w:tcBorders>
              <w:bottom w:val="single" w:sz="4" w:space="0" w:color="auto"/>
            </w:tcBorders>
            <w:vAlign w:val="center"/>
          </w:tcPr>
          <w:p w14:paraId="682320B4" w14:textId="1AAC37D7" w:rsidR="004A6D31" w:rsidRPr="00FE4B89"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05" w:type="dxa"/>
            <w:tcBorders>
              <w:bottom w:val="single" w:sz="4" w:space="0" w:color="auto"/>
            </w:tcBorders>
            <w:vAlign w:val="center"/>
          </w:tcPr>
          <w:p w14:paraId="26AA79FA" w14:textId="3CE38F22" w:rsidR="004A6D31" w:rsidRPr="00CC5469" w:rsidRDefault="00CC5469" w:rsidP="00FE4B89">
            <w:pPr>
              <w:jc w:val="center"/>
              <w:rPr>
                <w:rFonts w:ascii="Times New Roman" w:hAnsi="Times New Roman"/>
                <w:bCs/>
                <w:sz w:val="24"/>
                <w:szCs w:val="24"/>
              </w:rPr>
            </w:pPr>
            <w:r>
              <w:rPr>
                <w:rFonts w:ascii="Times New Roman" w:hAnsi="Times New Roman"/>
                <w:bCs/>
                <w:sz w:val="24"/>
                <w:szCs w:val="24"/>
              </w:rPr>
              <w:t>3</w:t>
            </w:r>
          </w:p>
        </w:tc>
        <w:tc>
          <w:tcPr>
            <w:tcW w:w="790" w:type="dxa"/>
            <w:tcBorders>
              <w:bottom w:val="single" w:sz="4" w:space="0" w:color="auto"/>
            </w:tcBorders>
            <w:vAlign w:val="center"/>
          </w:tcPr>
          <w:p w14:paraId="75162477" w14:textId="7424CB6F" w:rsidR="004A6D31" w:rsidRPr="00C84096" w:rsidRDefault="00C84096" w:rsidP="00CC5469">
            <w:pPr>
              <w:jc w:val="center"/>
              <w:rPr>
                <w:rFonts w:ascii="Times New Roman" w:hAnsi="Times New Roman"/>
                <w:bCs/>
                <w:sz w:val="24"/>
                <w:szCs w:val="24"/>
              </w:rPr>
            </w:pPr>
            <w:r>
              <w:rPr>
                <w:rFonts w:ascii="Times New Roman" w:hAnsi="Times New Roman"/>
                <w:bCs/>
                <w:sz w:val="24"/>
                <w:szCs w:val="24"/>
              </w:rPr>
              <w:t>3,6</w:t>
            </w:r>
          </w:p>
        </w:tc>
        <w:tc>
          <w:tcPr>
            <w:tcW w:w="1132" w:type="dxa"/>
            <w:tcBorders>
              <w:bottom w:val="single" w:sz="4" w:space="0" w:color="auto"/>
            </w:tcBorders>
            <w:vAlign w:val="center"/>
          </w:tcPr>
          <w:p w14:paraId="6D81CF5B" w14:textId="1DADD94D" w:rsidR="004A6D31" w:rsidRDefault="00C84096" w:rsidP="00C84096">
            <w:pPr>
              <w:jc w:val="center"/>
              <w:rPr>
                <w:rFonts w:ascii="Times New Roman" w:hAnsi="Times New Roman"/>
                <w:bCs/>
                <w:sz w:val="24"/>
                <w:szCs w:val="24"/>
                <w:lang w:val="id-ID"/>
              </w:rPr>
            </w:pPr>
            <w:r>
              <w:rPr>
                <w:rFonts w:asciiTheme="majorBidi" w:hAnsiTheme="majorBidi" w:cstheme="majorBidi"/>
                <w:sz w:val="24"/>
                <w:szCs w:val="24"/>
                <w:lang w:val="en-ID"/>
              </w:rPr>
              <w:t>Sangat baik</w:t>
            </w:r>
          </w:p>
        </w:tc>
      </w:tr>
      <w:tr w:rsidR="004A6D31" w14:paraId="3FCED527" w14:textId="77777777" w:rsidTr="00BC2269">
        <w:trPr>
          <w:trHeight w:val="485"/>
        </w:trPr>
        <w:tc>
          <w:tcPr>
            <w:tcW w:w="510" w:type="dxa"/>
          </w:tcPr>
          <w:p w14:paraId="2747B606"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11</w:t>
            </w:r>
          </w:p>
        </w:tc>
        <w:tc>
          <w:tcPr>
            <w:tcW w:w="2536" w:type="dxa"/>
            <w:tcBorders>
              <w:bottom w:val="single" w:sz="4" w:space="0" w:color="auto"/>
            </w:tcBorders>
          </w:tcPr>
          <w:p w14:paraId="051EC5F8" w14:textId="00F6E5DE" w:rsidR="004A6D31" w:rsidRDefault="004A6D31" w:rsidP="00EE3A5B">
            <w:pPr>
              <w:jc w:val="both"/>
              <w:rPr>
                <w:rFonts w:ascii="Times New Roman" w:hAnsi="Times New Roman"/>
                <w:bCs/>
                <w:sz w:val="24"/>
                <w:szCs w:val="24"/>
                <w:lang w:val="id-ID"/>
              </w:rPr>
            </w:pPr>
            <w:r>
              <w:rPr>
                <w:rFonts w:ascii="Times New Roman" w:hAnsi="Times New Roman"/>
                <w:bCs/>
                <w:sz w:val="24"/>
                <w:szCs w:val="24"/>
                <w:lang w:val="id-ID"/>
              </w:rPr>
              <w:t>Guru memberikan bimbingan kepada siswa selam</w:t>
            </w:r>
            <w:r w:rsidR="00CC5469">
              <w:rPr>
                <w:rFonts w:ascii="Times New Roman" w:hAnsi="Times New Roman"/>
                <w:bCs/>
                <w:sz w:val="24"/>
                <w:szCs w:val="24"/>
              </w:rPr>
              <w:t>a</w:t>
            </w:r>
            <w:r>
              <w:rPr>
                <w:rFonts w:ascii="Times New Roman" w:hAnsi="Times New Roman"/>
                <w:bCs/>
                <w:sz w:val="24"/>
                <w:szCs w:val="24"/>
                <w:lang w:val="id-ID"/>
              </w:rPr>
              <w:t xml:space="preserve"> pengerjaan lkpd</w:t>
            </w:r>
          </w:p>
        </w:tc>
        <w:tc>
          <w:tcPr>
            <w:tcW w:w="1549" w:type="dxa"/>
            <w:tcBorders>
              <w:bottom w:val="single" w:sz="4" w:space="0" w:color="auto"/>
            </w:tcBorders>
            <w:vAlign w:val="center"/>
          </w:tcPr>
          <w:p w14:paraId="089D8101" w14:textId="5A42ACEF" w:rsidR="004A6D31" w:rsidRPr="00FE4B89"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88" w:type="dxa"/>
            <w:tcBorders>
              <w:bottom w:val="single" w:sz="4" w:space="0" w:color="auto"/>
            </w:tcBorders>
            <w:vAlign w:val="center"/>
          </w:tcPr>
          <w:p w14:paraId="1D6AC8E6" w14:textId="5BE6F544" w:rsidR="004A6D31" w:rsidRPr="00FE4B89"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05" w:type="dxa"/>
            <w:tcBorders>
              <w:bottom w:val="single" w:sz="4" w:space="0" w:color="auto"/>
            </w:tcBorders>
            <w:vAlign w:val="center"/>
          </w:tcPr>
          <w:p w14:paraId="24A9E89D" w14:textId="1ADD3950" w:rsidR="004A6D31" w:rsidRPr="00CC5469" w:rsidRDefault="00CC5469" w:rsidP="00FE4B89">
            <w:pPr>
              <w:jc w:val="center"/>
              <w:rPr>
                <w:rFonts w:ascii="Times New Roman" w:hAnsi="Times New Roman"/>
                <w:bCs/>
                <w:sz w:val="24"/>
                <w:szCs w:val="24"/>
              </w:rPr>
            </w:pPr>
            <w:r>
              <w:rPr>
                <w:rFonts w:ascii="Times New Roman" w:hAnsi="Times New Roman"/>
                <w:bCs/>
                <w:sz w:val="24"/>
                <w:szCs w:val="24"/>
              </w:rPr>
              <w:t>4</w:t>
            </w:r>
          </w:p>
        </w:tc>
        <w:tc>
          <w:tcPr>
            <w:tcW w:w="790" w:type="dxa"/>
            <w:tcBorders>
              <w:bottom w:val="single" w:sz="4" w:space="0" w:color="auto"/>
            </w:tcBorders>
            <w:vAlign w:val="center"/>
          </w:tcPr>
          <w:p w14:paraId="254D8656" w14:textId="429D5A09" w:rsidR="004A6D31" w:rsidRPr="00C84096" w:rsidRDefault="00C84096" w:rsidP="00CC5469">
            <w:pPr>
              <w:jc w:val="center"/>
              <w:rPr>
                <w:rFonts w:ascii="Times New Roman" w:hAnsi="Times New Roman"/>
                <w:bCs/>
                <w:sz w:val="24"/>
                <w:szCs w:val="24"/>
              </w:rPr>
            </w:pPr>
            <w:r>
              <w:rPr>
                <w:rFonts w:ascii="Times New Roman" w:hAnsi="Times New Roman"/>
                <w:bCs/>
                <w:sz w:val="24"/>
                <w:szCs w:val="24"/>
              </w:rPr>
              <w:t>4</w:t>
            </w:r>
          </w:p>
        </w:tc>
        <w:tc>
          <w:tcPr>
            <w:tcW w:w="1132" w:type="dxa"/>
            <w:tcBorders>
              <w:bottom w:val="single" w:sz="4" w:space="0" w:color="auto"/>
            </w:tcBorders>
            <w:vAlign w:val="center"/>
          </w:tcPr>
          <w:p w14:paraId="2A2746AB" w14:textId="31761380" w:rsidR="004A6D31" w:rsidRPr="00C84096" w:rsidRDefault="00C84096" w:rsidP="00C84096">
            <w:pPr>
              <w:jc w:val="center"/>
              <w:rPr>
                <w:rFonts w:ascii="Times New Roman" w:hAnsi="Times New Roman"/>
                <w:b/>
                <w:sz w:val="24"/>
                <w:szCs w:val="24"/>
                <w:lang w:val="id-ID"/>
              </w:rPr>
            </w:pPr>
            <w:r>
              <w:rPr>
                <w:rFonts w:asciiTheme="majorBidi" w:hAnsiTheme="majorBidi" w:cstheme="majorBidi"/>
                <w:sz w:val="24"/>
                <w:szCs w:val="24"/>
                <w:lang w:val="en-ID"/>
              </w:rPr>
              <w:t>Sangat baik</w:t>
            </w:r>
          </w:p>
        </w:tc>
      </w:tr>
      <w:tr w:rsidR="004A6D31" w14:paraId="47781046" w14:textId="77777777" w:rsidTr="00BC2269">
        <w:tc>
          <w:tcPr>
            <w:tcW w:w="510" w:type="dxa"/>
          </w:tcPr>
          <w:p w14:paraId="7CD41A7F"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12</w:t>
            </w:r>
          </w:p>
        </w:tc>
        <w:tc>
          <w:tcPr>
            <w:tcW w:w="2536" w:type="dxa"/>
            <w:tcBorders>
              <w:bottom w:val="single" w:sz="4" w:space="0" w:color="auto"/>
            </w:tcBorders>
          </w:tcPr>
          <w:p w14:paraId="70097877" w14:textId="77777777" w:rsidR="004A6D31" w:rsidRDefault="004A6D31" w:rsidP="00EE3A5B">
            <w:pPr>
              <w:jc w:val="both"/>
              <w:rPr>
                <w:rFonts w:ascii="Times New Roman" w:hAnsi="Times New Roman"/>
                <w:bCs/>
                <w:sz w:val="24"/>
                <w:szCs w:val="24"/>
              </w:rPr>
            </w:pPr>
            <w:r>
              <w:rPr>
                <w:rFonts w:ascii="Times New Roman" w:eastAsia="Times New Roman" w:hAnsi="Times New Roman"/>
                <w:bCs/>
                <w:sz w:val="24"/>
                <w:szCs w:val="24"/>
                <w:lang w:val="id-ID"/>
              </w:rPr>
              <w:t>Guru menunjuk kelompok penanya dan kelompok penjawab secara bergantian</w:t>
            </w:r>
            <w:r>
              <w:rPr>
                <w:rFonts w:ascii="Times New Roman" w:eastAsia="Times New Roman" w:hAnsi="Times New Roman"/>
                <w:bCs/>
                <w:sz w:val="24"/>
                <w:szCs w:val="24"/>
              </w:rPr>
              <w:t xml:space="preserve"> </w:t>
            </w:r>
          </w:p>
        </w:tc>
        <w:tc>
          <w:tcPr>
            <w:tcW w:w="1549" w:type="dxa"/>
            <w:tcBorders>
              <w:bottom w:val="single" w:sz="4" w:space="0" w:color="auto"/>
            </w:tcBorders>
            <w:vAlign w:val="center"/>
          </w:tcPr>
          <w:p w14:paraId="365F50A9" w14:textId="4AF12C48" w:rsidR="004A6D31" w:rsidRPr="00FE4B89" w:rsidRDefault="00FE4B89" w:rsidP="00FE4B89">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688" w:type="dxa"/>
            <w:tcBorders>
              <w:bottom w:val="single" w:sz="4" w:space="0" w:color="auto"/>
            </w:tcBorders>
            <w:vAlign w:val="center"/>
          </w:tcPr>
          <w:p w14:paraId="01A63EBC" w14:textId="465C1A74" w:rsidR="004A6D31" w:rsidRPr="00FE4B89" w:rsidRDefault="00FE4B89" w:rsidP="00FE4B89">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605" w:type="dxa"/>
            <w:tcBorders>
              <w:bottom w:val="single" w:sz="4" w:space="0" w:color="auto"/>
            </w:tcBorders>
            <w:vAlign w:val="center"/>
          </w:tcPr>
          <w:p w14:paraId="61C175E1" w14:textId="33EC665D" w:rsidR="004A6D31" w:rsidRPr="00CC5469" w:rsidRDefault="00CC5469" w:rsidP="00FE4B89">
            <w:pPr>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790" w:type="dxa"/>
            <w:tcBorders>
              <w:bottom w:val="single" w:sz="4" w:space="0" w:color="auto"/>
            </w:tcBorders>
            <w:vAlign w:val="center"/>
          </w:tcPr>
          <w:p w14:paraId="55D432CC" w14:textId="722DB0D9" w:rsidR="004A6D31" w:rsidRPr="00C84096" w:rsidRDefault="00C84096" w:rsidP="00CC5469">
            <w:pPr>
              <w:jc w:val="center"/>
              <w:rPr>
                <w:rFonts w:ascii="Times New Roman" w:eastAsia="Times New Roman" w:hAnsi="Times New Roman"/>
                <w:bCs/>
                <w:sz w:val="24"/>
                <w:szCs w:val="24"/>
              </w:rPr>
            </w:pPr>
            <w:r>
              <w:rPr>
                <w:rFonts w:ascii="Times New Roman" w:eastAsia="Times New Roman" w:hAnsi="Times New Roman"/>
                <w:bCs/>
                <w:sz w:val="24"/>
                <w:szCs w:val="24"/>
              </w:rPr>
              <w:t>3,6</w:t>
            </w:r>
          </w:p>
        </w:tc>
        <w:tc>
          <w:tcPr>
            <w:tcW w:w="1132" w:type="dxa"/>
            <w:tcBorders>
              <w:bottom w:val="single" w:sz="4" w:space="0" w:color="auto"/>
            </w:tcBorders>
            <w:vAlign w:val="center"/>
          </w:tcPr>
          <w:p w14:paraId="48AD9D4B" w14:textId="19D6D5A4" w:rsidR="004A6D31" w:rsidRDefault="00C84096" w:rsidP="00C84096">
            <w:pPr>
              <w:jc w:val="center"/>
              <w:rPr>
                <w:rFonts w:ascii="Times New Roman" w:eastAsia="Times New Roman" w:hAnsi="Times New Roman"/>
                <w:bCs/>
                <w:sz w:val="24"/>
                <w:szCs w:val="24"/>
                <w:lang w:val="id-ID"/>
              </w:rPr>
            </w:pPr>
            <w:r>
              <w:rPr>
                <w:rFonts w:asciiTheme="majorBidi" w:hAnsiTheme="majorBidi" w:cstheme="majorBidi"/>
                <w:sz w:val="24"/>
                <w:szCs w:val="24"/>
                <w:lang w:val="en-ID"/>
              </w:rPr>
              <w:t>Sangat baik</w:t>
            </w:r>
          </w:p>
        </w:tc>
      </w:tr>
      <w:tr w:rsidR="004A6D31" w14:paraId="670764AE" w14:textId="77777777" w:rsidTr="00BC2269">
        <w:tc>
          <w:tcPr>
            <w:tcW w:w="510" w:type="dxa"/>
          </w:tcPr>
          <w:p w14:paraId="641538F3"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13</w:t>
            </w:r>
          </w:p>
        </w:tc>
        <w:tc>
          <w:tcPr>
            <w:tcW w:w="2536" w:type="dxa"/>
            <w:tcBorders>
              <w:bottom w:val="single" w:sz="4" w:space="0" w:color="auto"/>
            </w:tcBorders>
          </w:tcPr>
          <w:p w14:paraId="1D36B538" w14:textId="77777777" w:rsidR="004A6D31" w:rsidRPr="00E6772E" w:rsidRDefault="004A6D31" w:rsidP="00EE3A5B">
            <w:pPr>
              <w:jc w:val="both"/>
              <w:rPr>
                <w:rFonts w:ascii="Times New Roman" w:eastAsia="Times New Roman" w:hAnsi="Times New Roman"/>
                <w:bCs/>
                <w:sz w:val="24"/>
                <w:szCs w:val="24"/>
                <w:lang w:val="id-ID"/>
              </w:rPr>
            </w:pPr>
            <w:r w:rsidRPr="001471A0">
              <w:rPr>
                <w:rFonts w:ascii="Times New Roman" w:hAnsi="Times New Roman"/>
                <w:bCs/>
                <w:sz w:val="24"/>
                <w:szCs w:val="24"/>
              </w:rPr>
              <w:t xml:space="preserve">Guru </w:t>
            </w:r>
            <w:r>
              <w:rPr>
                <w:rFonts w:ascii="Times New Roman" w:hAnsi="Times New Roman"/>
                <w:bCs/>
                <w:sz w:val="24"/>
                <w:szCs w:val="24"/>
                <w:lang w:val="id-ID"/>
              </w:rPr>
              <w:t>memberikan skor pada setiap kelompok yang dapat melakukan tugas</w:t>
            </w:r>
          </w:p>
        </w:tc>
        <w:tc>
          <w:tcPr>
            <w:tcW w:w="1549" w:type="dxa"/>
            <w:tcBorders>
              <w:bottom w:val="single" w:sz="4" w:space="0" w:color="auto"/>
            </w:tcBorders>
            <w:vAlign w:val="center"/>
          </w:tcPr>
          <w:p w14:paraId="56D2F13F" w14:textId="213CAFBB" w:rsidR="004A6D31" w:rsidRPr="001471A0"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88" w:type="dxa"/>
            <w:tcBorders>
              <w:bottom w:val="single" w:sz="4" w:space="0" w:color="auto"/>
            </w:tcBorders>
            <w:vAlign w:val="center"/>
          </w:tcPr>
          <w:p w14:paraId="757DD7CC" w14:textId="566FAB6E" w:rsidR="004A6D31" w:rsidRPr="001471A0"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05" w:type="dxa"/>
            <w:tcBorders>
              <w:bottom w:val="single" w:sz="4" w:space="0" w:color="auto"/>
            </w:tcBorders>
            <w:vAlign w:val="center"/>
          </w:tcPr>
          <w:p w14:paraId="77CCAC1C" w14:textId="0F1FDAE3" w:rsidR="004A6D31" w:rsidRPr="001471A0" w:rsidRDefault="00CC5469" w:rsidP="00FE4B89">
            <w:pPr>
              <w:jc w:val="center"/>
              <w:rPr>
                <w:rFonts w:ascii="Times New Roman" w:hAnsi="Times New Roman"/>
                <w:bCs/>
                <w:sz w:val="24"/>
                <w:szCs w:val="24"/>
              </w:rPr>
            </w:pPr>
            <w:r>
              <w:rPr>
                <w:rFonts w:ascii="Times New Roman" w:hAnsi="Times New Roman"/>
                <w:bCs/>
                <w:sz w:val="24"/>
                <w:szCs w:val="24"/>
              </w:rPr>
              <w:t>4</w:t>
            </w:r>
          </w:p>
        </w:tc>
        <w:tc>
          <w:tcPr>
            <w:tcW w:w="790" w:type="dxa"/>
            <w:tcBorders>
              <w:bottom w:val="single" w:sz="4" w:space="0" w:color="auto"/>
            </w:tcBorders>
            <w:vAlign w:val="center"/>
          </w:tcPr>
          <w:p w14:paraId="01F3A9E2" w14:textId="7FDD71E3" w:rsidR="004A6D31" w:rsidRPr="001471A0" w:rsidRDefault="00C84096" w:rsidP="00CC5469">
            <w:pPr>
              <w:jc w:val="center"/>
              <w:rPr>
                <w:rFonts w:ascii="Times New Roman" w:hAnsi="Times New Roman"/>
                <w:bCs/>
                <w:sz w:val="24"/>
                <w:szCs w:val="24"/>
              </w:rPr>
            </w:pPr>
            <w:r>
              <w:rPr>
                <w:rFonts w:ascii="Times New Roman" w:hAnsi="Times New Roman"/>
                <w:bCs/>
                <w:sz w:val="24"/>
                <w:szCs w:val="24"/>
              </w:rPr>
              <w:t>3,6</w:t>
            </w:r>
          </w:p>
        </w:tc>
        <w:tc>
          <w:tcPr>
            <w:tcW w:w="1132" w:type="dxa"/>
            <w:tcBorders>
              <w:bottom w:val="single" w:sz="4" w:space="0" w:color="auto"/>
            </w:tcBorders>
            <w:vAlign w:val="center"/>
          </w:tcPr>
          <w:p w14:paraId="7BC8F261" w14:textId="61CEBAA2" w:rsidR="004A6D31" w:rsidRPr="001471A0" w:rsidRDefault="00C84096" w:rsidP="00C84096">
            <w:pPr>
              <w:jc w:val="center"/>
              <w:rPr>
                <w:rFonts w:ascii="Times New Roman" w:hAnsi="Times New Roman"/>
                <w:bCs/>
                <w:sz w:val="24"/>
                <w:szCs w:val="24"/>
              </w:rPr>
            </w:pPr>
            <w:r>
              <w:rPr>
                <w:rFonts w:asciiTheme="majorBidi" w:hAnsiTheme="majorBidi" w:cstheme="majorBidi"/>
                <w:sz w:val="24"/>
                <w:szCs w:val="24"/>
                <w:lang w:val="en-ID"/>
              </w:rPr>
              <w:t>Sangat baik</w:t>
            </w:r>
          </w:p>
        </w:tc>
      </w:tr>
      <w:tr w:rsidR="004A6D31" w14:paraId="63C9ECA2" w14:textId="77777777" w:rsidTr="00BC2269">
        <w:trPr>
          <w:trHeight w:val="274"/>
        </w:trPr>
        <w:tc>
          <w:tcPr>
            <w:tcW w:w="510" w:type="dxa"/>
          </w:tcPr>
          <w:p w14:paraId="21AE5848"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14</w:t>
            </w:r>
          </w:p>
        </w:tc>
        <w:tc>
          <w:tcPr>
            <w:tcW w:w="2536" w:type="dxa"/>
            <w:tcBorders>
              <w:bottom w:val="single" w:sz="4" w:space="0" w:color="auto"/>
            </w:tcBorders>
          </w:tcPr>
          <w:p w14:paraId="387D794E" w14:textId="541CF12C" w:rsidR="004A6D31" w:rsidRPr="00E6772E" w:rsidRDefault="004A6D31" w:rsidP="00EE3A5B">
            <w:pPr>
              <w:jc w:val="both"/>
              <w:rPr>
                <w:rFonts w:ascii="Times New Roman" w:hAnsi="Times New Roman"/>
                <w:bCs/>
                <w:sz w:val="24"/>
                <w:szCs w:val="24"/>
                <w:lang w:val="id-ID"/>
              </w:rPr>
            </w:pPr>
            <w:r>
              <w:rPr>
                <w:rFonts w:ascii="Times New Roman" w:hAnsi="Times New Roman"/>
                <w:bCs/>
                <w:sz w:val="24"/>
                <w:szCs w:val="24"/>
                <w:lang w:val="id-ID"/>
              </w:rPr>
              <w:t>Guru memberikan pertanyaa</w:t>
            </w:r>
            <w:r w:rsidR="00CC5469">
              <w:rPr>
                <w:rFonts w:ascii="Times New Roman" w:hAnsi="Times New Roman"/>
                <w:bCs/>
                <w:sz w:val="24"/>
                <w:szCs w:val="24"/>
              </w:rPr>
              <w:t>n</w:t>
            </w:r>
            <w:r>
              <w:rPr>
                <w:rFonts w:ascii="Times New Roman" w:hAnsi="Times New Roman"/>
                <w:bCs/>
                <w:sz w:val="24"/>
                <w:szCs w:val="24"/>
                <w:lang w:val="id-ID"/>
              </w:rPr>
              <w:t xml:space="preserve"> kepada kelompok</w:t>
            </w:r>
          </w:p>
        </w:tc>
        <w:tc>
          <w:tcPr>
            <w:tcW w:w="1549" w:type="dxa"/>
            <w:tcBorders>
              <w:bottom w:val="single" w:sz="4" w:space="0" w:color="auto"/>
            </w:tcBorders>
            <w:vAlign w:val="center"/>
          </w:tcPr>
          <w:p w14:paraId="40A37330" w14:textId="302E7027" w:rsidR="004A6D31" w:rsidRPr="00FE4B89"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88" w:type="dxa"/>
            <w:tcBorders>
              <w:bottom w:val="single" w:sz="4" w:space="0" w:color="auto"/>
            </w:tcBorders>
            <w:vAlign w:val="center"/>
          </w:tcPr>
          <w:p w14:paraId="5986C7B6" w14:textId="15108C41" w:rsidR="004A6D31" w:rsidRPr="00FE4B89" w:rsidRDefault="00FE4B89" w:rsidP="00FE4B89">
            <w:pPr>
              <w:jc w:val="center"/>
              <w:rPr>
                <w:rFonts w:ascii="Times New Roman" w:hAnsi="Times New Roman"/>
                <w:bCs/>
                <w:sz w:val="24"/>
                <w:szCs w:val="24"/>
              </w:rPr>
            </w:pPr>
            <w:r>
              <w:rPr>
                <w:rFonts w:ascii="Times New Roman" w:hAnsi="Times New Roman"/>
                <w:bCs/>
                <w:sz w:val="24"/>
                <w:szCs w:val="24"/>
              </w:rPr>
              <w:t>4</w:t>
            </w:r>
          </w:p>
        </w:tc>
        <w:tc>
          <w:tcPr>
            <w:tcW w:w="1605" w:type="dxa"/>
            <w:tcBorders>
              <w:bottom w:val="single" w:sz="4" w:space="0" w:color="auto"/>
            </w:tcBorders>
            <w:vAlign w:val="center"/>
          </w:tcPr>
          <w:p w14:paraId="22A871B4" w14:textId="755CF7BD" w:rsidR="004A6D31" w:rsidRPr="00CC5469" w:rsidRDefault="00CC5469" w:rsidP="00FE4B89">
            <w:pPr>
              <w:jc w:val="center"/>
              <w:rPr>
                <w:rFonts w:ascii="Times New Roman" w:hAnsi="Times New Roman"/>
                <w:bCs/>
                <w:sz w:val="24"/>
                <w:szCs w:val="24"/>
              </w:rPr>
            </w:pPr>
            <w:r>
              <w:rPr>
                <w:rFonts w:ascii="Times New Roman" w:hAnsi="Times New Roman"/>
                <w:bCs/>
                <w:sz w:val="24"/>
                <w:szCs w:val="24"/>
              </w:rPr>
              <w:t>4</w:t>
            </w:r>
          </w:p>
        </w:tc>
        <w:tc>
          <w:tcPr>
            <w:tcW w:w="790" w:type="dxa"/>
            <w:tcBorders>
              <w:bottom w:val="single" w:sz="4" w:space="0" w:color="auto"/>
            </w:tcBorders>
            <w:vAlign w:val="center"/>
          </w:tcPr>
          <w:p w14:paraId="331EBF0A" w14:textId="6D670A79" w:rsidR="004A6D31" w:rsidRPr="00C84096" w:rsidRDefault="00C84096" w:rsidP="00CC5469">
            <w:pPr>
              <w:jc w:val="center"/>
              <w:rPr>
                <w:rFonts w:ascii="Times New Roman" w:hAnsi="Times New Roman"/>
                <w:bCs/>
                <w:sz w:val="24"/>
                <w:szCs w:val="24"/>
              </w:rPr>
            </w:pPr>
            <w:r>
              <w:rPr>
                <w:rFonts w:ascii="Times New Roman" w:hAnsi="Times New Roman"/>
                <w:bCs/>
                <w:sz w:val="24"/>
                <w:szCs w:val="24"/>
              </w:rPr>
              <w:t>4</w:t>
            </w:r>
          </w:p>
        </w:tc>
        <w:tc>
          <w:tcPr>
            <w:tcW w:w="1132" w:type="dxa"/>
            <w:tcBorders>
              <w:bottom w:val="single" w:sz="4" w:space="0" w:color="auto"/>
            </w:tcBorders>
            <w:vAlign w:val="center"/>
          </w:tcPr>
          <w:p w14:paraId="3D93A266" w14:textId="52DAD2AF" w:rsidR="004A6D31" w:rsidRDefault="00C84096" w:rsidP="00C84096">
            <w:pPr>
              <w:jc w:val="center"/>
              <w:rPr>
                <w:rFonts w:ascii="Times New Roman" w:hAnsi="Times New Roman"/>
                <w:bCs/>
                <w:sz w:val="24"/>
                <w:szCs w:val="24"/>
                <w:lang w:val="id-ID"/>
              </w:rPr>
            </w:pPr>
            <w:r>
              <w:rPr>
                <w:rFonts w:asciiTheme="majorBidi" w:hAnsiTheme="majorBidi" w:cstheme="majorBidi"/>
                <w:sz w:val="24"/>
                <w:szCs w:val="24"/>
                <w:lang w:val="en-ID"/>
              </w:rPr>
              <w:t>Sangat baik</w:t>
            </w:r>
          </w:p>
        </w:tc>
      </w:tr>
      <w:tr w:rsidR="004A6D31" w14:paraId="273F65E4" w14:textId="77777777" w:rsidTr="00BC2269">
        <w:tc>
          <w:tcPr>
            <w:tcW w:w="510" w:type="dxa"/>
          </w:tcPr>
          <w:p w14:paraId="5487EAED"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15</w:t>
            </w:r>
          </w:p>
        </w:tc>
        <w:tc>
          <w:tcPr>
            <w:tcW w:w="2536" w:type="dxa"/>
            <w:tcBorders>
              <w:bottom w:val="single" w:sz="4" w:space="0" w:color="auto"/>
            </w:tcBorders>
          </w:tcPr>
          <w:p w14:paraId="7D4C6B66" w14:textId="77777777" w:rsidR="004A6D31" w:rsidRPr="0082011A" w:rsidRDefault="004A6D31" w:rsidP="00EE3A5B">
            <w:pPr>
              <w:jc w:val="both"/>
              <w:rPr>
                <w:rFonts w:ascii="Times New Roman" w:hAnsi="Times New Roman"/>
                <w:bCs/>
                <w:sz w:val="24"/>
                <w:szCs w:val="24"/>
                <w:lang w:val="id-ID"/>
              </w:rPr>
            </w:pPr>
            <w:r w:rsidRPr="00435744">
              <w:rPr>
                <w:rFonts w:ascii="Times New Roman" w:hAnsi="Times New Roman"/>
                <w:sz w:val="24"/>
                <w:szCs w:val="24"/>
                <w:lang w:val="en-ID"/>
              </w:rPr>
              <w:t xml:space="preserve">Guru memberikan </w:t>
            </w:r>
            <w:r>
              <w:rPr>
                <w:rFonts w:ascii="Times New Roman" w:hAnsi="Times New Roman"/>
                <w:sz w:val="24"/>
                <w:szCs w:val="24"/>
                <w:lang w:val="id-ID"/>
              </w:rPr>
              <w:t>memberikan penjelasan mengenai tahap selanjutnya</w:t>
            </w:r>
          </w:p>
        </w:tc>
        <w:tc>
          <w:tcPr>
            <w:tcW w:w="1549" w:type="dxa"/>
            <w:tcBorders>
              <w:bottom w:val="single" w:sz="4" w:space="0" w:color="auto"/>
            </w:tcBorders>
            <w:vAlign w:val="center"/>
          </w:tcPr>
          <w:p w14:paraId="77C11812" w14:textId="00914C22" w:rsidR="004A6D31" w:rsidRPr="00435744" w:rsidRDefault="00FE4B89" w:rsidP="00FE4B89">
            <w:pPr>
              <w:jc w:val="center"/>
              <w:rPr>
                <w:rFonts w:ascii="Times New Roman" w:hAnsi="Times New Roman"/>
                <w:sz w:val="24"/>
                <w:szCs w:val="24"/>
                <w:lang w:val="en-ID"/>
              </w:rPr>
            </w:pPr>
            <w:r>
              <w:rPr>
                <w:rFonts w:ascii="Times New Roman" w:hAnsi="Times New Roman"/>
                <w:sz w:val="24"/>
                <w:szCs w:val="24"/>
                <w:lang w:val="en-ID"/>
              </w:rPr>
              <w:t>4</w:t>
            </w:r>
          </w:p>
        </w:tc>
        <w:tc>
          <w:tcPr>
            <w:tcW w:w="1688" w:type="dxa"/>
            <w:tcBorders>
              <w:bottom w:val="single" w:sz="4" w:space="0" w:color="auto"/>
            </w:tcBorders>
            <w:vAlign w:val="center"/>
          </w:tcPr>
          <w:p w14:paraId="45C559A8" w14:textId="36E165AB" w:rsidR="004A6D31" w:rsidRPr="00435744" w:rsidRDefault="00FE4B89" w:rsidP="00FE4B89">
            <w:pPr>
              <w:jc w:val="center"/>
              <w:rPr>
                <w:rFonts w:ascii="Times New Roman" w:hAnsi="Times New Roman"/>
                <w:sz w:val="24"/>
                <w:szCs w:val="24"/>
                <w:lang w:val="en-ID"/>
              </w:rPr>
            </w:pPr>
            <w:r>
              <w:rPr>
                <w:rFonts w:ascii="Times New Roman" w:hAnsi="Times New Roman"/>
                <w:sz w:val="24"/>
                <w:szCs w:val="24"/>
                <w:lang w:val="en-ID"/>
              </w:rPr>
              <w:t>3</w:t>
            </w:r>
          </w:p>
        </w:tc>
        <w:tc>
          <w:tcPr>
            <w:tcW w:w="1605" w:type="dxa"/>
            <w:tcBorders>
              <w:bottom w:val="single" w:sz="4" w:space="0" w:color="auto"/>
            </w:tcBorders>
            <w:vAlign w:val="center"/>
          </w:tcPr>
          <w:p w14:paraId="3F0D6A42" w14:textId="0A991296" w:rsidR="004A6D31" w:rsidRPr="00435744" w:rsidRDefault="00CC5469" w:rsidP="00FE4B89">
            <w:pPr>
              <w:jc w:val="center"/>
              <w:rPr>
                <w:rFonts w:ascii="Times New Roman" w:hAnsi="Times New Roman"/>
                <w:sz w:val="24"/>
                <w:szCs w:val="24"/>
                <w:lang w:val="en-ID"/>
              </w:rPr>
            </w:pPr>
            <w:r>
              <w:rPr>
                <w:rFonts w:ascii="Times New Roman" w:hAnsi="Times New Roman"/>
                <w:sz w:val="24"/>
                <w:szCs w:val="24"/>
                <w:lang w:val="en-ID"/>
              </w:rPr>
              <w:t>3</w:t>
            </w:r>
          </w:p>
        </w:tc>
        <w:tc>
          <w:tcPr>
            <w:tcW w:w="790" w:type="dxa"/>
            <w:tcBorders>
              <w:bottom w:val="single" w:sz="4" w:space="0" w:color="auto"/>
            </w:tcBorders>
            <w:vAlign w:val="center"/>
          </w:tcPr>
          <w:p w14:paraId="00B232DB" w14:textId="449A623C" w:rsidR="004A6D31" w:rsidRPr="00435744" w:rsidRDefault="00C84096" w:rsidP="00CC5469">
            <w:pPr>
              <w:jc w:val="center"/>
              <w:rPr>
                <w:rFonts w:ascii="Times New Roman" w:hAnsi="Times New Roman"/>
                <w:sz w:val="24"/>
                <w:szCs w:val="24"/>
                <w:lang w:val="en-ID"/>
              </w:rPr>
            </w:pPr>
            <w:r>
              <w:rPr>
                <w:rFonts w:ascii="Times New Roman" w:hAnsi="Times New Roman"/>
                <w:sz w:val="24"/>
                <w:szCs w:val="24"/>
                <w:lang w:val="en-ID"/>
              </w:rPr>
              <w:t>3,3</w:t>
            </w:r>
          </w:p>
        </w:tc>
        <w:tc>
          <w:tcPr>
            <w:tcW w:w="1132" w:type="dxa"/>
            <w:tcBorders>
              <w:bottom w:val="single" w:sz="4" w:space="0" w:color="auto"/>
            </w:tcBorders>
            <w:vAlign w:val="center"/>
          </w:tcPr>
          <w:p w14:paraId="4F55BCF8" w14:textId="17ACA2C4" w:rsidR="004A6D31" w:rsidRPr="00435744" w:rsidRDefault="00C84096" w:rsidP="00C84096">
            <w:pPr>
              <w:jc w:val="center"/>
              <w:rPr>
                <w:rFonts w:ascii="Times New Roman" w:hAnsi="Times New Roman"/>
                <w:sz w:val="24"/>
                <w:szCs w:val="24"/>
                <w:lang w:val="en-ID"/>
              </w:rPr>
            </w:pPr>
            <w:r>
              <w:rPr>
                <w:rFonts w:ascii="Times New Roman" w:hAnsi="Times New Roman"/>
                <w:sz w:val="24"/>
                <w:szCs w:val="24"/>
                <w:lang w:val="en-ID"/>
              </w:rPr>
              <w:t>Baik</w:t>
            </w:r>
          </w:p>
        </w:tc>
      </w:tr>
      <w:tr w:rsidR="004A6D31" w14:paraId="0F57BC79" w14:textId="77777777" w:rsidTr="00BC2269">
        <w:tc>
          <w:tcPr>
            <w:tcW w:w="510" w:type="dxa"/>
            <w:tcBorders>
              <w:right w:val="single" w:sz="4" w:space="0" w:color="auto"/>
            </w:tcBorders>
          </w:tcPr>
          <w:p w14:paraId="46349B11"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16</w:t>
            </w:r>
          </w:p>
        </w:tc>
        <w:tc>
          <w:tcPr>
            <w:tcW w:w="2536" w:type="dxa"/>
            <w:tcBorders>
              <w:top w:val="single" w:sz="4" w:space="0" w:color="auto"/>
              <w:left w:val="single" w:sz="4" w:space="0" w:color="auto"/>
            </w:tcBorders>
          </w:tcPr>
          <w:p w14:paraId="6B2DC0B4" w14:textId="77777777" w:rsidR="004A6D31" w:rsidRPr="00D955B9" w:rsidRDefault="004A6D31" w:rsidP="00EE3A5B">
            <w:pPr>
              <w:pStyle w:val="Normal1"/>
              <w:widowControl w:val="0"/>
              <w:pBdr>
                <w:top w:val="nil"/>
                <w:left w:val="nil"/>
                <w:bottom w:val="nil"/>
                <w:right w:val="nil"/>
                <w:between w:val="nil"/>
              </w:pBdr>
              <w:tabs>
                <w:tab w:val="left" w:pos="1937"/>
              </w:tabs>
              <w:spacing w:line="240" w:lineRule="auto"/>
              <w:jc w:val="both"/>
              <w:rPr>
                <w:rFonts w:ascii="Times New Roman" w:eastAsia="Times New Roman" w:hAnsi="Times New Roman" w:cs="Times New Roman"/>
                <w:bCs/>
                <w:sz w:val="24"/>
                <w:szCs w:val="24"/>
                <w:lang w:val="id-ID"/>
              </w:rPr>
            </w:pPr>
            <w:r>
              <w:rPr>
                <w:rFonts w:ascii="Times New Roman" w:hAnsi="Times New Roman" w:cs="Times New Roman"/>
                <w:sz w:val="24"/>
                <w:szCs w:val="24"/>
                <w:lang w:val="es-ES"/>
              </w:rPr>
              <w:t>Guru</w:t>
            </w:r>
            <w:r w:rsidRPr="006B379A">
              <w:rPr>
                <w:rFonts w:ascii="Times New Roman" w:hAnsi="Times New Roman" w:cs="Times New Roman"/>
                <w:sz w:val="24"/>
                <w:szCs w:val="24"/>
                <w:lang w:val="es-ES"/>
              </w:rPr>
              <w:t xml:space="preserve"> </w:t>
            </w:r>
            <w:r>
              <w:rPr>
                <w:rStyle w:val="fontstyle01"/>
                <w:lang w:val="id-ID"/>
              </w:rPr>
              <w:t xml:space="preserve">memberika pertanyaan kepada seluruh kelompok </w:t>
            </w:r>
          </w:p>
        </w:tc>
        <w:tc>
          <w:tcPr>
            <w:tcW w:w="1549" w:type="dxa"/>
            <w:tcBorders>
              <w:top w:val="single" w:sz="4" w:space="0" w:color="auto"/>
              <w:left w:val="single" w:sz="4" w:space="0" w:color="auto"/>
            </w:tcBorders>
            <w:vAlign w:val="center"/>
          </w:tcPr>
          <w:p w14:paraId="554697F3" w14:textId="61225E29" w:rsidR="004A6D31" w:rsidRDefault="00FE4B89" w:rsidP="00FE4B8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1688" w:type="dxa"/>
            <w:tcBorders>
              <w:top w:val="single" w:sz="4" w:space="0" w:color="auto"/>
              <w:left w:val="single" w:sz="4" w:space="0" w:color="auto"/>
            </w:tcBorders>
            <w:vAlign w:val="center"/>
          </w:tcPr>
          <w:p w14:paraId="1040281C" w14:textId="0006129D" w:rsidR="004A6D31" w:rsidRDefault="00FE4B89" w:rsidP="00FE4B8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1605" w:type="dxa"/>
            <w:tcBorders>
              <w:top w:val="single" w:sz="4" w:space="0" w:color="auto"/>
              <w:left w:val="single" w:sz="4" w:space="0" w:color="auto"/>
              <w:right w:val="single" w:sz="4" w:space="0" w:color="auto"/>
            </w:tcBorders>
            <w:vAlign w:val="center"/>
          </w:tcPr>
          <w:p w14:paraId="084F840E" w14:textId="2D6AC0F6" w:rsidR="004A6D31" w:rsidRDefault="00CC5469" w:rsidP="00FE4B8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3</w:t>
            </w:r>
          </w:p>
        </w:tc>
        <w:tc>
          <w:tcPr>
            <w:tcW w:w="790" w:type="dxa"/>
            <w:tcBorders>
              <w:top w:val="single" w:sz="4" w:space="0" w:color="auto"/>
              <w:left w:val="single" w:sz="4" w:space="0" w:color="auto"/>
            </w:tcBorders>
            <w:vAlign w:val="center"/>
          </w:tcPr>
          <w:p w14:paraId="6D89C44E" w14:textId="0EE19154" w:rsidR="004A6D31" w:rsidRDefault="00C84096" w:rsidP="00CC546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3,6</w:t>
            </w:r>
          </w:p>
        </w:tc>
        <w:tc>
          <w:tcPr>
            <w:tcW w:w="1132" w:type="dxa"/>
            <w:tcBorders>
              <w:top w:val="single" w:sz="4" w:space="0" w:color="auto"/>
              <w:left w:val="single" w:sz="4" w:space="0" w:color="auto"/>
            </w:tcBorders>
            <w:vAlign w:val="center"/>
          </w:tcPr>
          <w:p w14:paraId="593CDF84" w14:textId="54ECF7EB" w:rsidR="004A6D31" w:rsidRDefault="00C84096" w:rsidP="00C84096">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heme="majorBidi" w:hAnsiTheme="majorBidi" w:cstheme="majorBidi"/>
                <w:sz w:val="24"/>
                <w:szCs w:val="24"/>
                <w:lang w:val="en-ID"/>
              </w:rPr>
              <w:t>Sangat baik</w:t>
            </w:r>
          </w:p>
        </w:tc>
      </w:tr>
      <w:tr w:rsidR="004A6D31" w14:paraId="79735834" w14:textId="77777777" w:rsidTr="00BC2269">
        <w:tc>
          <w:tcPr>
            <w:tcW w:w="510" w:type="dxa"/>
            <w:tcBorders>
              <w:right w:val="single" w:sz="4" w:space="0" w:color="auto"/>
            </w:tcBorders>
          </w:tcPr>
          <w:p w14:paraId="33E6288D"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17</w:t>
            </w:r>
          </w:p>
        </w:tc>
        <w:tc>
          <w:tcPr>
            <w:tcW w:w="2536" w:type="dxa"/>
            <w:tcBorders>
              <w:left w:val="single" w:sz="4" w:space="0" w:color="auto"/>
            </w:tcBorders>
          </w:tcPr>
          <w:p w14:paraId="1FAE84B6" w14:textId="77777777" w:rsidR="004A6D31" w:rsidRPr="00D955B9" w:rsidRDefault="004A6D31" w:rsidP="00EE3A5B">
            <w:pPr>
              <w:pStyle w:val="Normal1"/>
              <w:widowControl w:val="0"/>
              <w:pBdr>
                <w:top w:val="nil"/>
                <w:left w:val="nil"/>
                <w:bottom w:val="nil"/>
                <w:right w:val="nil"/>
                <w:between w:val="nil"/>
              </w:pBdr>
              <w:tabs>
                <w:tab w:val="left" w:pos="1937"/>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es-ES"/>
              </w:rPr>
              <w:t xml:space="preserve">Guru </w:t>
            </w:r>
            <w:r>
              <w:rPr>
                <w:rFonts w:ascii="Times New Roman" w:hAnsi="Times New Roman" w:cs="Times New Roman"/>
                <w:sz w:val="24"/>
                <w:szCs w:val="24"/>
                <w:lang w:val="id-ID"/>
              </w:rPr>
              <w:t xml:space="preserve">menunjuk kelompok untuk menjawab pertanyaan </w:t>
            </w:r>
          </w:p>
        </w:tc>
        <w:tc>
          <w:tcPr>
            <w:tcW w:w="1549" w:type="dxa"/>
            <w:tcBorders>
              <w:left w:val="single" w:sz="4" w:space="0" w:color="auto"/>
            </w:tcBorders>
            <w:vAlign w:val="center"/>
          </w:tcPr>
          <w:p w14:paraId="05260BA5" w14:textId="7E83325E" w:rsidR="004A6D31" w:rsidRDefault="00FE4B89" w:rsidP="00FE4B8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1688" w:type="dxa"/>
            <w:tcBorders>
              <w:left w:val="single" w:sz="4" w:space="0" w:color="auto"/>
            </w:tcBorders>
            <w:vAlign w:val="center"/>
          </w:tcPr>
          <w:p w14:paraId="1F995E09" w14:textId="2EFB5487" w:rsidR="004A6D31" w:rsidRDefault="00FE4B89" w:rsidP="00FE4B8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1605" w:type="dxa"/>
            <w:tcBorders>
              <w:left w:val="single" w:sz="4" w:space="0" w:color="auto"/>
              <w:right w:val="single" w:sz="4" w:space="0" w:color="auto"/>
            </w:tcBorders>
            <w:vAlign w:val="center"/>
          </w:tcPr>
          <w:p w14:paraId="59B92F5F" w14:textId="7379673E" w:rsidR="004A6D31" w:rsidRDefault="00CC5469" w:rsidP="00FE4B8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3</w:t>
            </w:r>
          </w:p>
        </w:tc>
        <w:tc>
          <w:tcPr>
            <w:tcW w:w="790" w:type="dxa"/>
            <w:tcBorders>
              <w:left w:val="single" w:sz="4" w:space="0" w:color="auto"/>
            </w:tcBorders>
            <w:vAlign w:val="center"/>
          </w:tcPr>
          <w:p w14:paraId="305B40E1" w14:textId="69ED888B" w:rsidR="004A6D31" w:rsidRDefault="00C84096" w:rsidP="00CC5469">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3,6</w:t>
            </w:r>
          </w:p>
        </w:tc>
        <w:tc>
          <w:tcPr>
            <w:tcW w:w="1132" w:type="dxa"/>
            <w:tcBorders>
              <w:left w:val="single" w:sz="4" w:space="0" w:color="auto"/>
            </w:tcBorders>
            <w:vAlign w:val="center"/>
          </w:tcPr>
          <w:p w14:paraId="37D4CAC2" w14:textId="21EFCD7C" w:rsidR="004A6D31" w:rsidRDefault="00C84096" w:rsidP="00C84096">
            <w:pPr>
              <w:pStyle w:val="Normal1"/>
              <w:widowControl w:val="0"/>
              <w:pBdr>
                <w:top w:val="nil"/>
                <w:left w:val="nil"/>
                <w:bottom w:val="nil"/>
                <w:right w:val="nil"/>
                <w:between w:val="nil"/>
              </w:pBdr>
              <w:tabs>
                <w:tab w:val="left" w:pos="1937"/>
              </w:tabs>
              <w:spacing w:line="240" w:lineRule="auto"/>
              <w:jc w:val="center"/>
              <w:rPr>
                <w:rFonts w:ascii="Times New Roman" w:hAnsi="Times New Roman" w:cs="Times New Roman"/>
                <w:sz w:val="24"/>
                <w:szCs w:val="24"/>
                <w:lang w:val="es-ES"/>
              </w:rPr>
            </w:pPr>
            <w:r>
              <w:rPr>
                <w:rFonts w:asciiTheme="majorBidi" w:hAnsiTheme="majorBidi" w:cstheme="majorBidi"/>
                <w:sz w:val="24"/>
                <w:szCs w:val="24"/>
                <w:lang w:val="en-ID"/>
              </w:rPr>
              <w:t>Sangat baik</w:t>
            </w:r>
          </w:p>
        </w:tc>
      </w:tr>
      <w:tr w:rsidR="004A6D31" w14:paraId="28DC5B24" w14:textId="77777777" w:rsidTr="00BC2269">
        <w:tc>
          <w:tcPr>
            <w:tcW w:w="510" w:type="dxa"/>
            <w:tcBorders>
              <w:right w:val="single" w:sz="4" w:space="0" w:color="auto"/>
            </w:tcBorders>
          </w:tcPr>
          <w:p w14:paraId="590BBA07"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18</w:t>
            </w:r>
          </w:p>
        </w:tc>
        <w:tc>
          <w:tcPr>
            <w:tcW w:w="2536" w:type="dxa"/>
            <w:tcBorders>
              <w:left w:val="single" w:sz="4" w:space="0" w:color="auto"/>
            </w:tcBorders>
          </w:tcPr>
          <w:p w14:paraId="31EC7131" w14:textId="77777777" w:rsidR="004A6D31" w:rsidRPr="00D955B9" w:rsidRDefault="004A6D31" w:rsidP="00EE3A5B">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en-ID"/>
              </w:rPr>
              <w:t>Guru me</w:t>
            </w:r>
            <w:r>
              <w:rPr>
                <w:rFonts w:asciiTheme="majorBidi" w:hAnsiTheme="majorBidi" w:cstheme="majorBidi"/>
                <w:sz w:val="24"/>
                <w:szCs w:val="24"/>
                <w:lang w:val="id-ID"/>
              </w:rPr>
              <w:t>mberikan kesempatan kepada kelompok paling sedikit skornya untuk bertanya</w:t>
            </w:r>
          </w:p>
        </w:tc>
        <w:tc>
          <w:tcPr>
            <w:tcW w:w="1549" w:type="dxa"/>
            <w:tcBorders>
              <w:left w:val="single" w:sz="4" w:space="0" w:color="auto"/>
            </w:tcBorders>
            <w:vAlign w:val="center"/>
          </w:tcPr>
          <w:p w14:paraId="56BF25B0" w14:textId="0A3045E6" w:rsidR="004A6D31" w:rsidRDefault="00FE4B8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88" w:type="dxa"/>
            <w:tcBorders>
              <w:left w:val="single" w:sz="4" w:space="0" w:color="auto"/>
            </w:tcBorders>
            <w:vAlign w:val="center"/>
          </w:tcPr>
          <w:p w14:paraId="7E15B650" w14:textId="7AE688B2" w:rsidR="004A6D31" w:rsidRDefault="00FE4B8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605" w:type="dxa"/>
            <w:tcBorders>
              <w:left w:val="single" w:sz="4" w:space="0" w:color="auto"/>
              <w:right w:val="single" w:sz="4" w:space="0" w:color="auto"/>
            </w:tcBorders>
            <w:vAlign w:val="center"/>
          </w:tcPr>
          <w:p w14:paraId="2200120D" w14:textId="137AB97A" w:rsidR="004A6D31" w:rsidRDefault="00CC546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790" w:type="dxa"/>
            <w:tcBorders>
              <w:left w:val="single" w:sz="4" w:space="0" w:color="auto"/>
            </w:tcBorders>
            <w:vAlign w:val="center"/>
          </w:tcPr>
          <w:p w14:paraId="77C14147" w14:textId="0FABC543" w:rsidR="004A6D31" w:rsidRDefault="00C84096" w:rsidP="00CC546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3,3</w:t>
            </w:r>
          </w:p>
        </w:tc>
        <w:tc>
          <w:tcPr>
            <w:tcW w:w="1132" w:type="dxa"/>
            <w:tcBorders>
              <w:left w:val="single" w:sz="4" w:space="0" w:color="auto"/>
            </w:tcBorders>
            <w:vAlign w:val="center"/>
          </w:tcPr>
          <w:p w14:paraId="4BF248B6" w14:textId="72B20E0E" w:rsidR="004A6D31" w:rsidRDefault="00C84096" w:rsidP="00C84096">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Baik</w:t>
            </w:r>
          </w:p>
        </w:tc>
      </w:tr>
      <w:tr w:rsidR="004A6D31" w14:paraId="096069A0" w14:textId="77777777" w:rsidTr="00BC2269">
        <w:tc>
          <w:tcPr>
            <w:tcW w:w="510" w:type="dxa"/>
            <w:tcBorders>
              <w:right w:val="single" w:sz="4" w:space="0" w:color="auto"/>
            </w:tcBorders>
          </w:tcPr>
          <w:p w14:paraId="28A13292"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19</w:t>
            </w:r>
          </w:p>
        </w:tc>
        <w:tc>
          <w:tcPr>
            <w:tcW w:w="2536" w:type="dxa"/>
            <w:tcBorders>
              <w:left w:val="single" w:sz="4" w:space="0" w:color="auto"/>
            </w:tcBorders>
          </w:tcPr>
          <w:p w14:paraId="4B1DD13F" w14:textId="77777777" w:rsidR="004A6D31" w:rsidRPr="00B524D9" w:rsidRDefault="004A6D31" w:rsidP="00EE3A5B">
            <w:pPr>
              <w:pStyle w:val="ListParagraph"/>
              <w:ind w:left="0"/>
              <w:jc w:val="both"/>
              <w:rPr>
                <w:rFonts w:ascii="Times New Roman" w:hAnsi="Times New Roman"/>
                <w:sz w:val="24"/>
                <w:szCs w:val="24"/>
                <w:lang w:val="id-ID"/>
              </w:rPr>
            </w:pPr>
            <w:r w:rsidRPr="000A2043">
              <w:rPr>
                <w:rFonts w:ascii="Times New Roman" w:hAnsi="Times New Roman"/>
                <w:sz w:val="24"/>
              </w:rPr>
              <w:t xml:space="preserve">Guru </w:t>
            </w:r>
            <w:r>
              <w:rPr>
                <w:rFonts w:ascii="Times New Roman" w:hAnsi="Times New Roman"/>
                <w:sz w:val="24"/>
                <w:szCs w:val="24"/>
                <w:lang w:val="id-ID"/>
              </w:rPr>
              <w:t>menunjuk kelompok untuk menjawab pertanyaan dari kelompok yang bertanya</w:t>
            </w:r>
          </w:p>
        </w:tc>
        <w:tc>
          <w:tcPr>
            <w:tcW w:w="1549" w:type="dxa"/>
            <w:tcBorders>
              <w:left w:val="single" w:sz="4" w:space="0" w:color="auto"/>
            </w:tcBorders>
            <w:vAlign w:val="center"/>
          </w:tcPr>
          <w:p w14:paraId="51F13F4B" w14:textId="78F644DE" w:rsidR="004A6D31" w:rsidRPr="000A2043" w:rsidRDefault="00FE4B89" w:rsidP="00FE4B89">
            <w:pPr>
              <w:pStyle w:val="ListParagraph"/>
              <w:ind w:left="0"/>
              <w:jc w:val="center"/>
              <w:rPr>
                <w:rFonts w:ascii="Times New Roman" w:hAnsi="Times New Roman"/>
                <w:sz w:val="24"/>
              </w:rPr>
            </w:pPr>
            <w:r>
              <w:rPr>
                <w:rFonts w:ascii="Times New Roman" w:hAnsi="Times New Roman"/>
                <w:sz w:val="24"/>
              </w:rPr>
              <w:t>4</w:t>
            </w:r>
          </w:p>
        </w:tc>
        <w:tc>
          <w:tcPr>
            <w:tcW w:w="1688" w:type="dxa"/>
            <w:tcBorders>
              <w:left w:val="single" w:sz="4" w:space="0" w:color="auto"/>
            </w:tcBorders>
            <w:vAlign w:val="center"/>
          </w:tcPr>
          <w:p w14:paraId="2F15FF2E" w14:textId="3606DC09" w:rsidR="004A6D31" w:rsidRPr="000A2043" w:rsidRDefault="00FE4B89" w:rsidP="00FE4B89">
            <w:pPr>
              <w:pStyle w:val="ListParagraph"/>
              <w:ind w:left="0"/>
              <w:jc w:val="center"/>
              <w:rPr>
                <w:rFonts w:ascii="Times New Roman" w:hAnsi="Times New Roman"/>
                <w:sz w:val="24"/>
              </w:rPr>
            </w:pPr>
            <w:r>
              <w:rPr>
                <w:rFonts w:ascii="Times New Roman" w:hAnsi="Times New Roman"/>
                <w:sz w:val="24"/>
              </w:rPr>
              <w:t>4</w:t>
            </w:r>
          </w:p>
        </w:tc>
        <w:tc>
          <w:tcPr>
            <w:tcW w:w="1605" w:type="dxa"/>
            <w:tcBorders>
              <w:left w:val="single" w:sz="4" w:space="0" w:color="auto"/>
              <w:right w:val="single" w:sz="4" w:space="0" w:color="auto"/>
            </w:tcBorders>
            <w:vAlign w:val="center"/>
          </w:tcPr>
          <w:p w14:paraId="79EB66DE" w14:textId="662A2BD9" w:rsidR="004A6D31" w:rsidRPr="000A2043" w:rsidRDefault="00CC5469" w:rsidP="00FE4B89">
            <w:pPr>
              <w:pStyle w:val="ListParagraph"/>
              <w:ind w:left="0"/>
              <w:jc w:val="center"/>
              <w:rPr>
                <w:rFonts w:ascii="Times New Roman" w:hAnsi="Times New Roman"/>
                <w:sz w:val="24"/>
              </w:rPr>
            </w:pPr>
            <w:r>
              <w:rPr>
                <w:rFonts w:ascii="Times New Roman" w:hAnsi="Times New Roman"/>
                <w:sz w:val="24"/>
              </w:rPr>
              <w:t>3</w:t>
            </w:r>
          </w:p>
        </w:tc>
        <w:tc>
          <w:tcPr>
            <w:tcW w:w="790" w:type="dxa"/>
            <w:tcBorders>
              <w:left w:val="single" w:sz="4" w:space="0" w:color="auto"/>
            </w:tcBorders>
            <w:vAlign w:val="center"/>
          </w:tcPr>
          <w:p w14:paraId="56D646B6" w14:textId="75CC82E7" w:rsidR="004A6D31" w:rsidRPr="000A2043" w:rsidRDefault="00C84096" w:rsidP="00CC5469">
            <w:pPr>
              <w:pStyle w:val="ListParagraph"/>
              <w:ind w:left="0"/>
              <w:jc w:val="center"/>
              <w:rPr>
                <w:rFonts w:ascii="Times New Roman" w:hAnsi="Times New Roman"/>
                <w:sz w:val="24"/>
              </w:rPr>
            </w:pPr>
            <w:r>
              <w:rPr>
                <w:rFonts w:ascii="Times New Roman" w:hAnsi="Times New Roman"/>
                <w:sz w:val="24"/>
              </w:rPr>
              <w:t>3,6</w:t>
            </w:r>
          </w:p>
        </w:tc>
        <w:tc>
          <w:tcPr>
            <w:tcW w:w="1132" w:type="dxa"/>
            <w:tcBorders>
              <w:left w:val="single" w:sz="4" w:space="0" w:color="auto"/>
            </w:tcBorders>
            <w:vAlign w:val="center"/>
          </w:tcPr>
          <w:p w14:paraId="75639BE4" w14:textId="33D21C68" w:rsidR="004A6D31" w:rsidRPr="00C84096" w:rsidRDefault="00C84096" w:rsidP="00C84096">
            <w:pPr>
              <w:pStyle w:val="ListParagraph"/>
              <w:ind w:left="0"/>
              <w:jc w:val="center"/>
              <w:rPr>
                <w:rFonts w:ascii="Times New Roman" w:hAnsi="Times New Roman"/>
                <w:b/>
                <w:bCs/>
                <w:sz w:val="24"/>
              </w:rPr>
            </w:pPr>
            <w:r>
              <w:rPr>
                <w:rFonts w:asciiTheme="majorBidi" w:hAnsiTheme="majorBidi" w:cstheme="majorBidi"/>
                <w:sz w:val="24"/>
                <w:szCs w:val="24"/>
                <w:lang w:val="en-ID"/>
              </w:rPr>
              <w:t>Sangat baik</w:t>
            </w:r>
          </w:p>
        </w:tc>
      </w:tr>
      <w:tr w:rsidR="004A6D31" w14:paraId="3646F791" w14:textId="77777777" w:rsidTr="00BC2269">
        <w:tc>
          <w:tcPr>
            <w:tcW w:w="510" w:type="dxa"/>
            <w:tcBorders>
              <w:right w:val="single" w:sz="4" w:space="0" w:color="auto"/>
            </w:tcBorders>
          </w:tcPr>
          <w:p w14:paraId="52C0D2E6" w14:textId="77777777" w:rsidR="004A6D31" w:rsidRPr="00A916B3" w:rsidRDefault="004A6D3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20</w:t>
            </w:r>
          </w:p>
        </w:tc>
        <w:tc>
          <w:tcPr>
            <w:tcW w:w="2536" w:type="dxa"/>
            <w:tcBorders>
              <w:left w:val="single" w:sz="4" w:space="0" w:color="auto"/>
            </w:tcBorders>
          </w:tcPr>
          <w:p w14:paraId="4A67AF19" w14:textId="77777777" w:rsidR="004A6D31" w:rsidRPr="00D00499" w:rsidRDefault="004A6D31" w:rsidP="00EE3A5B">
            <w:pPr>
              <w:pStyle w:val="Normal1"/>
              <w:widowControl w:val="0"/>
              <w:pBdr>
                <w:top w:val="nil"/>
                <w:left w:val="nil"/>
                <w:bottom w:val="nil"/>
                <w:right w:val="nil"/>
                <w:between w:val="nil"/>
              </w:pBdr>
              <w:tabs>
                <w:tab w:val="left" w:pos="485"/>
                <w:tab w:val="left" w:pos="1937"/>
              </w:tabs>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Guru memberikan reward kepada kelompok yang memenuhi kriteria</w:t>
            </w:r>
          </w:p>
        </w:tc>
        <w:tc>
          <w:tcPr>
            <w:tcW w:w="1549" w:type="dxa"/>
            <w:tcBorders>
              <w:left w:val="single" w:sz="4" w:space="0" w:color="auto"/>
            </w:tcBorders>
            <w:vAlign w:val="center"/>
          </w:tcPr>
          <w:p w14:paraId="06B5415B" w14:textId="5FE86640" w:rsidR="004A6D31" w:rsidRPr="00FE4B89" w:rsidRDefault="00FE4B89" w:rsidP="00FE4B89">
            <w:pPr>
              <w:pStyle w:val="Normal1"/>
              <w:widowControl w:val="0"/>
              <w:pBdr>
                <w:top w:val="nil"/>
                <w:left w:val="nil"/>
                <w:bottom w:val="nil"/>
                <w:right w:val="nil"/>
                <w:between w:val="nil"/>
              </w:pBdr>
              <w:tabs>
                <w:tab w:val="left" w:pos="485"/>
                <w:tab w:val="left" w:pos="1937"/>
              </w:tab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688" w:type="dxa"/>
            <w:tcBorders>
              <w:left w:val="single" w:sz="4" w:space="0" w:color="auto"/>
            </w:tcBorders>
            <w:vAlign w:val="center"/>
          </w:tcPr>
          <w:p w14:paraId="7298E96B" w14:textId="40340928" w:rsidR="004A6D31" w:rsidRPr="00FE4B89" w:rsidRDefault="00FE4B89" w:rsidP="00FE4B89">
            <w:pPr>
              <w:pStyle w:val="Normal1"/>
              <w:widowControl w:val="0"/>
              <w:pBdr>
                <w:top w:val="nil"/>
                <w:left w:val="nil"/>
                <w:bottom w:val="nil"/>
                <w:right w:val="nil"/>
                <w:between w:val="nil"/>
              </w:pBdr>
              <w:tabs>
                <w:tab w:val="left" w:pos="485"/>
                <w:tab w:val="left" w:pos="1937"/>
              </w:tab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605" w:type="dxa"/>
            <w:tcBorders>
              <w:left w:val="single" w:sz="4" w:space="0" w:color="auto"/>
              <w:right w:val="single" w:sz="4" w:space="0" w:color="auto"/>
            </w:tcBorders>
            <w:vAlign w:val="center"/>
          </w:tcPr>
          <w:p w14:paraId="6F3F91E6" w14:textId="7AE11C50" w:rsidR="004A6D31" w:rsidRPr="00CC5469" w:rsidRDefault="00CC5469" w:rsidP="00FE4B89">
            <w:pPr>
              <w:pStyle w:val="Normal1"/>
              <w:widowControl w:val="0"/>
              <w:pBdr>
                <w:top w:val="nil"/>
                <w:left w:val="nil"/>
                <w:bottom w:val="nil"/>
                <w:right w:val="nil"/>
                <w:between w:val="nil"/>
              </w:pBdr>
              <w:tabs>
                <w:tab w:val="left" w:pos="485"/>
                <w:tab w:val="left" w:pos="1937"/>
              </w:tab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790" w:type="dxa"/>
            <w:tcBorders>
              <w:left w:val="single" w:sz="4" w:space="0" w:color="auto"/>
            </w:tcBorders>
            <w:vAlign w:val="center"/>
          </w:tcPr>
          <w:p w14:paraId="74CD1146" w14:textId="411032B0" w:rsidR="004A6D31" w:rsidRPr="00C84096" w:rsidRDefault="00C84096" w:rsidP="00CC5469">
            <w:pPr>
              <w:pStyle w:val="Normal1"/>
              <w:widowControl w:val="0"/>
              <w:pBdr>
                <w:top w:val="nil"/>
                <w:left w:val="nil"/>
                <w:bottom w:val="nil"/>
                <w:right w:val="nil"/>
                <w:between w:val="nil"/>
              </w:pBdr>
              <w:tabs>
                <w:tab w:val="left" w:pos="485"/>
                <w:tab w:val="left" w:pos="1937"/>
              </w:tab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w:t>
            </w:r>
          </w:p>
        </w:tc>
        <w:tc>
          <w:tcPr>
            <w:tcW w:w="1132" w:type="dxa"/>
            <w:tcBorders>
              <w:left w:val="single" w:sz="4" w:space="0" w:color="auto"/>
            </w:tcBorders>
            <w:vAlign w:val="center"/>
          </w:tcPr>
          <w:p w14:paraId="7A1C99D8" w14:textId="1E989C39" w:rsidR="004A6D31" w:rsidRDefault="00C84096" w:rsidP="00C84096">
            <w:pPr>
              <w:pStyle w:val="Normal1"/>
              <w:widowControl w:val="0"/>
              <w:pBdr>
                <w:top w:val="nil"/>
                <w:left w:val="nil"/>
                <w:bottom w:val="nil"/>
                <w:right w:val="nil"/>
                <w:between w:val="nil"/>
              </w:pBdr>
              <w:tabs>
                <w:tab w:val="left" w:pos="485"/>
                <w:tab w:val="left" w:pos="1937"/>
              </w:tabs>
              <w:jc w:val="center"/>
              <w:rPr>
                <w:rFonts w:ascii="Times New Roman" w:eastAsia="Times New Roman" w:hAnsi="Times New Roman" w:cs="Times New Roman"/>
                <w:bCs/>
                <w:sz w:val="24"/>
                <w:szCs w:val="24"/>
                <w:lang w:val="id-ID"/>
              </w:rPr>
            </w:pPr>
            <w:r>
              <w:rPr>
                <w:rFonts w:asciiTheme="majorBidi" w:hAnsiTheme="majorBidi" w:cstheme="majorBidi"/>
                <w:sz w:val="24"/>
                <w:szCs w:val="24"/>
                <w:lang w:val="en-ID"/>
              </w:rPr>
              <w:t>Sangat baik</w:t>
            </w:r>
          </w:p>
        </w:tc>
      </w:tr>
      <w:tr w:rsidR="004A6D31" w14:paraId="36FD7E02" w14:textId="77777777" w:rsidTr="00BC2269">
        <w:trPr>
          <w:trHeight w:val="365"/>
        </w:trPr>
        <w:tc>
          <w:tcPr>
            <w:tcW w:w="510" w:type="dxa"/>
            <w:tcBorders>
              <w:right w:val="single" w:sz="4" w:space="0" w:color="auto"/>
            </w:tcBorders>
          </w:tcPr>
          <w:p w14:paraId="5B945881"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21</w:t>
            </w:r>
          </w:p>
        </w:tc>
        <w:tc>
          <w:tcPr>
            <w:tcW w:w="2536" w:type="dxa"/>
            <w:tcBorders>
              <w:left w:val="single" w:sz="4" w:space="0" w:color="auto"/>
            </w:tcBorders>
          </w:tcPr>
          <w:p w14:paraId="65143D1B" w14:textId="5ECD4951" w:rsidR="004A6D31" w:rsidRPr="00D00499" w:rsidRDefault="004A6D31" w:rsidP="00EE3A5B">
            <w:pPr>
              <w:pStyle w:val="ListParagraph"/>
              <w:ind w:left="0"/>
              <w:jc w:val="both"/>
              <w:rPr>
                <w:rFonts w:asciiTheme="majorBidi" w:hAnsiTheme="majorBidi" w:cstheme="majorBidi"/>
                <w:sz w:val="24"/>
                <w:szCs w:val="24"/>
                <w:lang w:val="id-ID"/>
              </w:rPr>
            </w:pPr>
            <w:r>
              <w:rPr>
                <w:rFonts w:ascii="Times New Roman" w:eastAsia="Times New Roman" w:hAnsi="Times New Roman"/>
                <w:bCs/>
                <w:sz w:val="24"/>
                <w:szCs w:val="24"/>
                <w:lang w:val="id-ID"/>
              </w:rPr>
              <w:t xml:space="preserve">Guru memberikan apresiasi kepada </w:t>
            </w:r>
            <w:r w:rsidR="00E56010">
              <w:rPr>
                <w:rFonts w:ascii="Times New Roman" w:eastAsia="Times New Roman" w:hAnsi="Times New Roman"/>
                <w:bCs/>
                <w:sz w:val="24"/>
                <w:szCs w:val="24"/>
                <w:lang w:val="id-ID"/>
              </w:rPr>
              <w:t>siswa</w:t>
            </w:r>
            <w:r>
              <w:rPr>
                <w:rFonts w:ascii="Times New Roman" w:eastAsia="Times New Roman" w:hAnsi="Times New Roman"/>
                <w:bCs/>
                <w:sz w:val="24"/>
                <w:szCs w:val="24"/>
                <w:lang w:val="id-ID"/>
              </w:rPr>
              <w:t xml:space="preserve"> atas pembelajaran yang telah dilakukan </w:t>
            </w:r>
          </w:p>
        </w:tc>
        <w:tc>
          <w:tcPr>
            <w:tcW w:w="1549" w:type="dxa"/>
            <w:tcBorders>
              <w:left w:val="single" w:sz="4" w:space="0" w:color="auto"/>
            </w:tcBorders>
            <w:vAlign w:val="center"/>
          </w:tcPr>
          <w:p w14:paraId="54791265" w14:textId="1ABD0152" w:rsidR="004A6D31" w:rsidRPr="00FE4B89" w:rsidRDefault="00FE4B89" w:rsidP="00FE4B89">
            <w:pPr>
              <w:pStyle w:val="ListParagraph"/>
              <w:ind w:left="0"/>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688" w:type="dxa"/>
            <w:tcBorders>
              <w:left w:val="single" w:sz="4" w:space="0" w:color="auto"/>
            </w:tcBorders>
            <w:vAlign w:val="center"/>
          </w:tcPr>
          <w:p w14:paraId="43C38183" w14:textId="275023BE" w:rsidR="004A6D31" w:rsidRPr="00FE4B89" w:rsidRDefault="00FE4B89" w:rsidP="00FE4B89">
            <w:pPr>
              <w:pStyle w:val="ListParagraph"/>
              <w:ind w:left="0"/>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605" w:type="dxa"/>
            <w:tcBorders>
              <w:left w:val="single" w:sz="4" w:space="0" w:color="auto"/>
              <w:right w:val="single" w:sz="4" w:space="0" w:color="auto"/>
            </w:tcBorders>
            <w:vAlign w:val="center"/>
          </w:tcPr>
          <w:p w14:paraId="3E4C49BE" w14:textId="29082C43" w:rsidR="004A6D31" w:rsidRPr="00CC5469" w:rsidRDefault="00CC5469" w:rsidP="00FE4B89">
            <w:pPr>
              <w:pStyle w:val="ListParagraph"/>
              <w:ind w:left="0"/>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790" w:type="dxa"/>
            <w:tcBorders>
              <w:left w:val="single" w:sz="4" w:space="0" w:color="auto"/>
            </w:tcBorders>
            <w:vAlign w:val="center"/>
          </w:tcPr>
          <w:p w14:paraId="0FB5DEFC" w14:textId="738DCBA9" w:rsidR="004A6D31" w:rsidRPr="00C84096" w:rsidRDefault="00C84096" w:rsidP="00CC5469">
            <w:pPr>
              <w:pStyle w:val="ListParagraph"/>
              <w:ind w:left="0"/>
              <w:jc w:val="center"/>
              <w:rPr>
                <w:rFonts w:ascii="Times New Roman" w:eastAsia="Times New Roman" w:hAnsi="Times New Roman"/>
                <w:bCs/>
                <w:sz w:val="24"/>
                <w:szCs w:val="24"/>
              </w:rPr>
            </w:pPr>
            <w:r>
              <w:rPr>
                <w:rFonts w:ascii="Times New Roman" w:eastAsia="Times New Roman" w:hAnsi="Times New Roman"/>
                <w:bCs/>
                <w:sz w:val="24"/>
                <w:szCs w:val="24"/>
              </w:rPr>
              <w:t>3,6</w:t>
            </w:r>
          </w:p>
        </w:tc>
        <w:tc>
          <w:tcPr>
            <w:tcW w:w="1132" w:type="dxa"/>
            <w:tcBorders>
              <w:left w:val="single" w:sz="4" w:space="0" w:color="auto"/>
            </w:tcBorders>
            <w:vAlign w:val="center"/>
          </w:tcPr>
          <w:p w14:paraId="4F381EAC" w14:textId="5FADF366" w:rsidR="004A6D31" w:rsidRDefault="00C84096" w:rsidP="00C84096">
            <w:pPr>
              <w:pStyle w:val="ListParagraph"/>
              <w:ind w:left="0"/>
              <w:jc w:val="center"/>
              <w:rPr>
                <w:rFonts w:ascii="Times New Roman" w:eastAsia="Times New Roman" w:hAnsi="Times New Roman"/>
                <w:bCs/>
                <w:sz w:val="24"/>
                <w:szCs w:val="24"/>
                <w:lang w:val="id-ID"/>
              </w:rPr>
            </w:pPr>
            <w:r>
              <w:rPr>
                <w:rFonts w:asciiTheme="majorBidi" w:hAnsiTheme="majorBidi" w:cstheme="majorBidi"/>
                <w:sz w:val="24"/>
                <w:szCs w:val="24"/>
                <w:lang w:val="en-ID"/>
              </w:rPr>
              <w:t>Sangat baik</w:t>
            </w:r>
          </w:p>
        </w:tc>
      </w:tr>
      <w:tr w:rsidR="004A6D31" w14:paraId="1C6B62CF" w14:textId="77777777" w:rsidTr="00BC2269">
        <w:tc>
          <w:tcPr>
            <w:tcW w:w="510" w:type="dxa"/>
            <w:tcBorders>
              <w:right w:val="single" w:sz="4" w:space="0" w:color="auto"/>
            </w:tcBorders>
          </w:tcPr>
          <w:p w14:paraId="35D7DE2E" w14:textId="77777777" w:rsidR="004A6D31" w:rsidRPr="00A916B3" w:rsidRDefault="004A6D3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22</w:t>
            </w:r>
          </w:p>
        </w:tc>
        <w:tc>
          <w:tcPr>
            <w:tcW w:w="2536" w:type="dxa"/>
            <w:tcBorders>
              <w:left w:val="single" w:sz="4" w:space="0" w:color="auto"/>
            </w:tcBorders>
          </w:tcPr>
          <w:p w14:paraId="3573612E" w14:textId="77777777" w:rsidR="004A6D31" w:rsidRPr="006A2B2A" w:rsidRDefault="004A6D31" w:rsidP="00EE3A5B">
            <w:pPr>
              <w:pStyle w:val="ListParagraph"/>
              <w:ind w:left="0"/>
              <w:jc w:val="both"/>
              <w:rPr>
                <w:rFonts w:asciiTheme="majorBidi" w:hAnsiTheme="majorBidi" w:cstheme="majorBidi"/>
                <w:sz w:val="24"/>
                <w:szCs w:val="24"/>
                <w:lang w:val="id-ID"/>
              </w:rPr>
            </w:pPr>
            <w:r>
              <w:rPr>
                <w:rFonts w:ascii="Times New Roman" w:hAnsi="Times New Roman"/>
                <w:sz w:val="24"/>
                <w:szCs w:val="24"/>
                <w:lang w:val="en-ID"/>
              </w:rPr>
              <w:t xml:space="preserve">Guru </w:t>
            </w:r>
            <w:r>
              <w:rPr>
                <w:rFonts w:ascii="Times New Roman" w:hAnsi="Times New Roman"/>
                <w:sz w:val="24"/>
                <w:szCs w:val="24"/>
                <w:lang w:val="id-ID"/>
              </w:rPr>
              <w:t xml:space="preserve">bersama siswa merefleksikan pembelajaran yang telah dipelajari </w:t>
            </w:r>
          </w:p>
        </w:tc>
        <w:tc>
          <w:tcPr>
            <w:tcW w:w="1549" w:type="dxa"/>
            <w:tcBorders>
              <w:left w:val="single" w:sz="4" w:space="0" w:color="auto"/>
            </w:tcBorders>
            <w:vAlign w:val="center"/>
          </w:tcPr>
          <w:p w14:paraId="2663ECB7" w14:textId="1629B0E2" w:rsidR="004A6D31" w:rsidRDefault="00FE4B89" w:rsidP="00FE4B89">
            <w:pPr>
              <w:pStyle w:val="ListParagraph"/>
              <w:ind w:left="0"/>
              <w:jc w:val="center"/>
              <w:rPr>
                <w:rFonts w:ascii="Times New Roman" w:hAnsi="Times New Roman"/>
                <w:sz w:val="24"/>
                <w:szCs w:val="24"/>
                <w:lang w:val="en-ID"/>
              </w:rPr>
            </w:pPr>
            <w:r>
              <w:rPr>
                <w:rFonts w:ascii="Times New Roman" w:hAnsi="Times New Roman"/>
                <w:sz w:val="24"/>
                <w:szCs w:val="24"/>
                <w:lang w:val="en-ID"/>
              </w:rPr>
              <w:t>4</w:t>
            </w:r>
          </w:p>
        </w:tc>
        <w:tc>
          <w:tcPr>
            <w:tcW w:w="1688" w:type="dxa"/>
            <w:tcBorders>
              <w:left w:val="single" w:sz="4" w:space="0" w:color="auto"/>
            </w:tcBorders>
            <w:vAlign w:val="center"/>
          </w:tcPr>
          <w:p w14:paraId="627CFB80" w14:textId="4877EC31" w:rsidR="004A6D31" w:rsidRDefault="00FE4B89" w:rsidP="00FE4B89">
            <w:pPr>
              <w:pStyle w:val="ListParagraph"/>
              <w:ind w:left="0"/>
              <w:jc w:val="center"/>
              <w:rPr>
                <w:rFonts w:ascii="Times New Roman" w:hAnsi="Times New Roman"/>
                <w:sz w:val="24"/>
                <w:szCs w:val="24"/>
                <w:lang w:val="en-ID"/>
              </w:rPr>
            </w:pPr>
            <w:r>
              <w:rPr>
                <w:rFonts w:ascii="Times New Roman" w:hAnsi="Times New Roman"/>
                <w:sz w:val="24"/>
                <w:szCs w:val="24"/>
                <w:lang w:val="en-ID"/>
              </w:rPr>
              <w:t>3</w:t>
            </w:r>
          </w:p>
        </w:tc>
        <w:tc>
          <w:tcPr>
            <w:tcW w:w="1605" w:type="dxa"/>
            <w:tcBorders>
              <w:left w:val="single" w:sz="4" w:space="0" w:color="auto"/>
              <w:right w:val="single" w:sz="4" w:space="0" w:color="auto"/>
            </w:tcBorders>
            <w:vAlign w:val="center"/>
          </w:tcPr>
          <w:p w14:paraId="6FC9413A" w14:textId="28D21BEE" w:rsidR="004A6D31" w:rsidRDefault="00CC5469" w:rsidP="00FE4B89">
            <w:pPr>
              <w:pStyle w:val="ListParagraph"/>
              <w:ind w:left="0"/>
              <w:jc w:val="center"/>
              <w:rPr>
                <w:rFonts w:ascii="Times New Roman" w:hAnsi="Times New Roman"/>
                <w:sz w:val="24"/>
                <w:szCs w:val="24"/>
                <w:lang w:val="en-ID"/>
              </w:rPr>
            </w:pPr>
            <w:r>
              <w:rPr>
                <w:rFonts w:ascii="Times New Roman" w:hAnsi="Times New Roman"/>
                <w:sz w:val="24"/>
                <w:szCs w:val="24"/>
                <w:lang w:val="en-ID"/>
              </w:rPr>
              <w:t>3</w:t>
            </w:r>
          </w:p>
        </w:tc>
        <w:tc>
          <w:tcPr>
            <w:tcW w:w="790" w:type="dxa"/>
            <w:tcBorders>
              <w:left w:val="single" w:sz="4" w:space="0" w:color="auto"/>
            </w:tcBorders>
            <w:vAlign w:val="center"/>
          </w:tcPr>
          <w:p w14:paraId="16D84536" w14:textId="6D035629" w:rsidR="004A6D31" w:rsidRDefault="00C84096" w:rsidP="00CC5469">
            <w:pPr>
              <w:pStyle w:val="ListParagraph"/>
              <w:ind w:left="0"/>
              <w:jc w:val="center"/>
              <w:rPr>
                <w:rFonts w:ascii="Times New Roman" w:hAnsi="Times New Roman"/>
                <w:sz w:val="24"/>
                <w:szCs w:val="24"/>
                <w:lang w:val="en-ID"/>
              </w:rPr>
            </w:pPr>
            <w:r>
              <w:rPr>
                <w:rFonts w:ascii="Times New Roman" w:hAnsi="Times New Roman"/>
                <w:sz w:val="24"/>
                <w:szCs w:val="24"/>
                <w:lang w:val="en-ID"/>
              </w:rPr>
              <w:t>3,3</w:t>
            </w:r>
          </w:p>
        </w:tc>
        <w:tc>
          <w:tcPr>
            <w:tcW w:w="1132" w:type="dxa"/>
            <w:tcBorders>
              <w:left w:val="single" w:sz="4" w:space="0" w:color="auto"/>
            </w:tcBorders>
            <w:vAlign w:val="center"/>
          </w:tcPr>
          <w:p w14:paraId="01E3D4E7" w14:textId="2B30E288" w:rsidR="004A6D31" w:rsidRDefault="00C84096" w:rsidP="00C84096">
            <w:pPr>
              <w:pStyle w:val="ListParagraph"/>
              <w:ind w:left="0"/>
              <w:jc w:val="center"/>
              <w:rPr>
                <w:rFonts w:ascii="Times New Roman" w:hAnsi="Times New Roman"/>
                <w:sz w:val="24"/>
                <w:szCs w:val="24"/>
                <w:lang w:val="en-ID"/>
              </w:rPr>
            </w:pPr>
            <w:r>
              <w:rPr>
                <w:rFonts w:ascii="Times New Roman" w:hAnsi="Times New Roman"/>
                <w:sz w:val="24"/>
                <w:szCs w:val="24"/>
                <w:lang w:val="en-ID"/>
              </w:rPr>
              <w:t>Baik</w:t>
            </w:r>
          </w:p>
        </w:tc>
      </w:tr>
      <w:tr w:rsidR="004A6D31" w14:paraId="6B8CCE2C" w14:textId="77777777" w:rsidTr="00BC2269">
        <w:tc>
          <w:tcPr>
            <w:tcW w:w="510" w:type="dxa"/>
            <w:tcBorders>
              <w:right w:val="single" w:sz="4" w:space="0" w:color="auto"/>
            </w:tcBorders>
          </w:tcPr>
          <w:p w14:paraId="5EBA5E37" w14:textId="77777777" w:rsidR="004A6D31" w:rsidRDefault="004A6D3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23</w:t>
            </w:r>
          </w:p>
        </w:tc>
        <w:tc>
          <w:tcPr>
            <w:tcW w:w="2536" w:type="dxa"/>
            <w:tcBorders>
              <w:left w:val="single" w:sz="4" w:space="0" w:color="auto"/>
            </w:tcBorders>
          </w:tcPr>
          <w:p w14:paraId="2EBD4B9C" w14:textId="77777777" w:rsidR="004A6D31" w:rsidRPr="00986938" w:rsidRDefault="004A6D31" w:rsidP="00EE3A5B">
            <w:pPr>
              <w:pStyle w:val="ListParagraph"/>
              <w:ind w:left="0"/>
              <w:jc w:val="both"/>
              <w:rPr>
                <w:rFonts w:ascii="Times New Roman" w:hAnsi="Times New Roman"/>
                <w:sz w:val="24"/>
                <w:szCs w:val="24"/>
                <w:lang w:val="id-ID"/>
              </w:rPr>
            </w:pPr>
            <w:r w:rsidRPr="003D16D8">
              <w:rPr>
                <w:rFonts w:ascii="Times New Roman" w:eastAsia="Times New Roman" w:hAnsi="Times New Roman"/>
                <w:bCs/>
                <w:sz w:val="24"/>
                <w:szCs w:val="24"/>
                <w:lang w:val="es-ES"/>
              </w:rPr>
              <w:t>Guru menyampaikan rencana pembelajaran pada pertemuan berikutnya</w:t>
            </w:r>
            <w:r>
              <w:rPr>
                <w:rFonts w:ascii="Times New Roman" w:eastAsia="Times New Roman" w:hAnsi="Times New Roman"/>
                <w:bCs/>
                <w:sz w:val="24"/>
                <w:szCs w:val="24"/>
                <w:lang w:val="id-ID"/>
              </w:rPr>
              <w:t>.</w:t>
            </w:r>
          </w:p>
        </w:tc>
        <w:tc>
          <w:tcPr>
            <w:tcW w:w="1549" w:type="dxa"/>
            <w:tcBorders>
              <w:left w:val="single" w:sz="4" w:space="0" w:color="auto"/>
            </w:tcBorders>
            <w:vAlign w:val="center"/>
          </w:tcPr>
          <w:p w14:paraId="2F0A5B2B" w14:textId="62477C0C" w:rsidR="004A6D31" w:rsidRPr="003D16D8" w:rsidRDefault="00FE4B89" w:rsidP="00FE4B89">
            <w:pPr>
              <w:pStyle w:val="ListParagraph"/>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1688" w:type="dxa"/>
            <w:tcBorders>
              <w:left w:val="single" w:sz="4" w:space="0" w:color="auto"/>
            </w:tcBorders>
            <w:vAlign w:val="center"/>
          </w:tcPr>
          <w:p w14:paraId="3B583CA4" w14:textId="3BACE82C" w:rsidR="004A6D31" w:rsidRPr="003D16D8" w:rsidRDefault="00FE4B89" w:rsidP="00FE4B89">
            <w:pPr>
              <w:pStyle w:val="ListParagraph"/>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3</w:t>
            </w:r>
          </w:p>
        </w:tc>
        <w:tc>
          <w:tcPr>
            <w:tcW w:w="1605" w:type="dxa"/>
            <w:tcBorders>
              <w:left w:val="single" w:sz="4" w:space="0" w:color="auto"/>
              <w:right w:val="single" w:sz="4" w:space="0" w:color="auto"/>
            </w:tcBorders>
            <w:vAlign w:val="center"/>
          </w:tcPr>
          <w:p w14:paraId="431B2603" w14:textId="1F865241" w:rsidR="004A6D31" w:rsidRPr="003D16D8" w:rsidRDefault="00CC5469" w:rsidP="00FE4B89">
            <w:pPr>
              <w:pStyle w:val="ListParagraph"/>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3</w:t>
            </w:r>
          </w:p>
        </w:tc>
        <w:tc>
          <w:tcPr>
            <w:tcW w:w="790" w:type="dxa"/>
            <w:tcBorders>
              <w:left w:val="single" w:sz="4" w:space="0" w:color="auto"/>
            </w:tcBorders>
            <w:vAlign w:val="center"/>
          </w:tcPr>
          <w:p w14:paraId="038E110B" w14:textId="38988CC9" w:rsidR="004A6D31" w:rsidRPr="003D16D8" w:rsidRDefault="00C84096" w:rsidP="00CC5469">
            <w:pPr>
              <w:pStyle w:val="ListParagraph"/>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3,3</w:t>
            </w:r>
          </w:p>
        </w:tc>
        <w:tc>
          <w:tcPr>
            <w:tcW w:w="1132" w:type="dxa"/>
            <w:tcBorders>
              <w:left w:val="single" w:sz="4" w:space="0" w:color="auto"/>
            </w:tcBorders>
            <w:vAlign w:val="center"/>
          </w:tcPr>
          <w:p w14:paraId="7C307F33" w14:textId="2E9CF47D" w:rsidR="004A6D31" w:rsidRPr="003D16D8" w:rsidRDefault="00C84096" w:rsidP="00C84096">
            <w:pPr>
              <w:pStyle w:val="ListParagraph"/>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Baik</w:t>
            </w:r>
          </w:p>
        </w:tc>
      </w:tr>
      <w:tr w:rsidR="004A6D31" w14:paraId="6476C8B8" w14:textId="77777777" w:rsidTr="00BC2269">
        <w:tc>
          <w:tcPr>
            <w:tcW w:w="510" w:type="dxa"/>
            <w:tcBorders>
              <w:right w:val="single" w:sz="4" w:space="0" w:color="auto"/>
            </w:tcBorders>
          </w:tcPr>
          <w:p w14:paraId="13CE5790" w14:textId="77777777" w:rsidR="004A6D31" w:rsidRDefault="004A6D31" w:rsidP="00FB3C58">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24</w:t>
            </w:r>
          </w:p>
        </w:tc>
        <w:tc>
          <w:tcPr>
            <w:tcW w:w="2536" w:type="dxa"/>
            <w:tcBorders>
              <w:left w:val="single" w:sz="4" w:space="0" w:color="auto"/>
            </w:tcBorders>
          </w:tcPr>
          <w:p w14:paraId="6E01E03D" w14:textId="77777777" w:rsidR="004A6D31" w:rsidRPr="00986938" w:rsidRDefault="004A6D31" w:rsidP="00EE3A5B">
            <w:pPr>
              <w:pStyle w:val="ListParagraph"/>
              <w:ind w:left="0"/>
              <w:jc w:val="both"/>
              <w:rPr>
                <w:rFonts w:ascii="Times New Roman" w:hAnsi="Times New Roman"/>
                <w:sz w:val="24"/>
                <w:szCs w:val="24"/>
                <w:lang w:val="id-ID"/>
              </w:rPr>
            </w:pPr>
            <w:r>
              <w:rPr>
                <w:rFonts w:asciiTheme="majorBidi" w:hAnsiTheme="majorBidi" w:cstheme="majorBidi"/>
                <w:sz w:val="24"/>
                <w:szCs w:val="24"/>
                <w:lang w:val="en-ID"/>
              </w:rPr>
              <w:t>Guru mengakhiri pembelajaran dengan berdo’a dan mengucap salam</w:t>
            </w:r>
            <w:r>
              <w:rPr>
                <w:rFonts w:asciiTheme="majorBidi" w:hAnsiTheme="majorBidi" w:cstheme="majorBidi"/>
                <w:sz w:val="24"/>
                <w:szCs w:val="24"/>
                <w:lang w:val="id-ID"/>
              </w:rPr>
              <w:t>.</w:t>
            </w:r>
          </w:p>
        </w:tc>
        <w:tc>
          <w:tcPr>
            <w:tcW w:w="1549" w:type="dxa"/>
            <w:tcBorders>
              <w:left w:val="single" w:sz="4" w:space="0" w:color="auto"/>
            </w:tcBorders>
            <w:vAlign w:val="center"/>
          </w:tcPr>
          <w:p w14:paraId="59047573" w14:textId="61FA3F72" w:rsidR="004A6D31" w:rsidRDefault="00FE4B8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88" w:type="dxa"/>
            <w:tcBorders>
              <w:left w:val="single" w:sz="4" w:space="0" w:color="auto"/>
            </w:tcBorders>
            <w:vAlign w:val="center"/>
          </w:tcPr>
          <w:p w14:paraId="1B1AAF32" w14:textId="7353A7B0" w:rsidR="004A6D31" w:rsidRDefault="00FE4B8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605" w:type="dxa"/>
            <w:tcBorders>
              <w:left w:val="single" w:sz="4" w:space="0" w:color="auto"/>
              <w:right w:val="single" w:sz="4" w:space="0" w:color="auto"/>
            </w:tcBorders>
            <w:vAlign w:val="center"/>
          </w:tcPr>
          <w:p w14:paraId="69BFD2A6" w14:textId="7F0E4474" w:rsidR="004A6D31" w:rsidRDefault="00CC5469" w:rsidP="00FE4B8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tcBorders>
              <w:left w:val="single" w:sz="4" w:space="0" w:color="auto"/>
            </w:tcBorders>
            <w:vAlign w:val="center"/>
          </w:tcPr>
          <w:p w14:paraId="7F012110" w14:textId="4F5DDC0D" w:rsidR="004A6D31" w:rsidRDefault="00C84096" w:rsidP="00CC546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32" w:type="dxa"/>
            <w:tcBorders>
              <w:left w:val="single" w:sz="4" w:space="0" w:color="auto"/>
            </w:tcBorders>
            <w:vAlign w:val="center"/>
          </w:tcPr>
          <w:p w14:paraId="695E5F31" w14:textId="565C2E02" w:rsidR="004A6D31" w:rsidRDefault="00C84096" w:rsidP="00C84096">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BC2269" w14:paraId="791CA27B" w14:textId="77777777" w:rsidTr="001708B4">
        <w:tc>
          <w:tcPr>
            <w:tcW w:w="7888" w:type="dxa"/>
            <w:gridSpan w:val="5"/>
            <w:tcBorders>
              <w:right w:val="single" w:sz="4" w:space="0" w:color="auto"/>
            </w:tcBorders>
            <w:vAlign w:val="center"/>
          </w:tcPr>
          <w:p w14:paraId="0263889B" w14:textId="40F121EC" w:rsidR="00BC2269" w:rsidRDefault="00BC2269" w:rsidP="001708B4">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Rata-Rata</w:t>
            </w:r>
          </w:p>
        </w:tc>
        <w:tc>
          <w:tcPr>
            <w:tcW w:w="790" w:type="dxa"/>
            <w:tcBorders>
              <w:left w:val="single" w:sz="4" w:space="0" w:color="auto"/>
              <w:bottom w:val="single" w:sz="4" w:space="0" w:color="auto"/>
            </w:tcBorders>
            <w:vAlign w:val="center"/>
          </w:tcPr>
          <w:p w14:paraId="3F7C6452" w14:textId="6C336E24" w:rsidR="00BC2269" w:rsidRDefault="00141F6F" w:rsidP="00CC5469">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r w:rsidR="001708B4">
              <w:rPr>
                <w:rFonts w:asciiTheme="majorBidi" w:hAnsiTheme="majorBidi" w:cstheme="majorBidi"/>
                <w:sz w:val="24"/>
                <w:szCs w:val="24"/>
                <w:lang w:val="en-ID"/>
              </w:rPr>
              <w:t>3</w:t>
            </w:r>
          </w:p>
        </w:tc>
        <w:tc>
          <w:tcPr>
            <w:tcW w:w="1132" w:type="dxa"/>
            <w:tcBorders>
              <w:left w:val="single" w:sz="4" w:space="0" w:color="auto"/>
              <w:bottom w:val="single" w:sz="4" w:space="0" w:color="auto"/>
            </w:tcBorders>
            <w:vAlign w:val="center"/>
          </w:tcPr>
          <w:p w14:paraId="2221789B" w14:textId="19DA3D42" w:rsidR="00BC2269" w:rsidRDefault="001708B4" w:rsidP="00C84096">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bl>
    <w:p w14:paraId="178633F2" w14:textId="77777777" w:rsidR="00B61D7C" w:rsidRPr="00B61D7C" w:rsidRDefault="00B61D7C" w:rsidP="00B61D7C">
      <w:pPr>
        <w:pStyle w:val="ListParagraph"/>
        <w:tabs>
          <w:tab w:val="left" w:pos="7440"/>
        </w:tabs>
        <w:spacing w:line="360" w:lineRule="auto"/>
        <w:ind w:left="1077" w:firstLine="964"/>
        <w:jc w:val="center"/>
        <w:rPr>
          <w:rFonts w:asciiTheme="majorBidi" w:hAnsiTheme="majorBidi" w:cstheme="majorBidi"/>
          <w:bCs/>
          <w:sz w:val="24"/>
          <w:szCs w:val="24"/>
        </w:rPr>
      </w:pPr>
    </w:p>
    <w:p w14:paraId="658A4B8E" w14:textId="517BEB4D" w:rsidR="00F34BA2" w:rsidRDefault="001708B4" w:rsidP="00F34BA2">
      <w:pPr>
        <w:pStyle w:val="ListParagraph"/>
        <w:tabs>
          <w:tab w:val="left" w:pos="7440"/>
        </w:tabs>
        <w:spacing w:after="0" w:line="480" w:lineRule="auto"/>
        <w:ind w:left="1077" w:firstLine="964"/>
        <w:jc w:val="both"/>
        <w:rPr>
          <w:rFonts w:asciiTheme="majorBidi" w:hAnsiTheme="majorBidi" w:cstheme="majorBidi"/>
          <w:bCs/>
          <w:sz w:val="24"/>
          <w:szCs w:val="24"/>
        </w:rPr>
      </w:pPr>
      <w:r>
        <w:rPr>
          <w:rFonts w:asciiTheme="majorBidi" w:hAnsiTheme="majorBidi" w:cstheme="majorBidi"/>
          <w:sz w:val="24"/>
          <w:szCs w:val="24"/>
        </w:rPr>
        <w:t>Berdasarkan Tabel 4.1</w:t>
      </w:r>
      <w:r w:rsidR="002F1132">
        <w:rPr>
          <w:rFonts w:asciiTheme="majorBidi" w:hAnsiTheme="majorBidi" w:cstheme="majorBidi"/>
          <w:sz w:val="24"/>
          <w:szCs w:val="24"/>
        </w:rPr>
        <w:t xml:space="preserve"> </w:t>
      </w:r>
      <w:r>
        <w:rPr>
          <w:rFonts w:asciiTheme="majorBidi" w:hAnsiTheme="majorBidi" w:cstheme="majorBidi"/>
          <w:bCs/>
          <w:sz w:val="24"/>
          <w:szCs w:val="24"/>
        </w:rPr>
        <w:t xml:space="preserve">Hasil Pengamatan </w:t>
      </w:r>
      <w:r w:rsidRPr="00B61D7C">
        <w:rPr>
          <w:rFonts w:asciiTheme="majorBidi" w:hAnsiTheme="majorBidi" w:cstheme="majorBidi"/>
          <w:bCs/>
          <w:sz w:val="24"/>
          <w:szCs w:val="24"/>
        </w:rPr>
        <w:t>Keterlaksanaan Pembelajaran</w:t>
      </w:r>
      <w:r>
        <w:rPr>
          <w:rFonts w:asciiTheme="majorBidi" w:hAnsiTheme="majorBidi" w:cstheme="majorBidi"/>
          <w:bCs/>
          <w:sz w:val="24"/>
          <w:szCs w:val="24"/>
        </w:rPr>
        <w:t xml:space="preserve"> </w:t>
      </w:r>
      <w:r w:rsidR="00537031">
        <w:rPr>
          <w:rFonts w:asciiTheme="majorBidi" w:hAnsiTheme="majorBidi" w:cstheme="majorBidi"/>
          <w:bCs/>
          <w:sz w:val="24"/>
          <w:szCs w:val="24"/>
        </w:rPr>
        <w:t xml:space="preserve">Kelas Eksperimen, </w:t>
      </w:r>
      <w:r w:rsidRPr="00537031">
        <w:rPr>
          <w:rFonts w:asciiTheme="majorBidi" w:hAnsiTheme="majorBidi" w:cstheme="majorBidi"/>
          <w:bCs/>
          <w:sz w:val="24"/>
          <w:szCs w:val="24"/>
        </w:rPr>
        <w:t xml:space="preserve">diketahui proses pembelajaran </w:t>
      </w:r>
      <w:r w:rsidR="00804787" w:rsidRPr="00537031">
        <w:rPr>
          <w:rFonts w:asciiTheme="majorBidi" w:hAnsiTheme="majorBidi" w:cstheme="majorBidi"/>
          <w:bCs/>
          <w:sz w:val="24"/>
          <w:szCs w:val="24"/>
        </w:rPr>
        <w:t>terlaksana dengan sangat baik</w:t>
      </w:r>
      <w:r w:rsidR="002F1132">
        <w:rPr>
          <w:rFonts w:asciiTheme="majorBidi" w:hAnsiTheme="majorBidi" w:cstheme="majorBidi"/>
          <w:bCs/>
          <w:sz w:val="24"/>
          <w:szCs w:val="24"/>
        </w:rPr>
        <w:t xml:space="preserve"> dengan rerata keseluruhan 3</w:t>
      </w:r>
      <w:proofErr w:type="gramStart"/>
      <w:r w:rsidR="002F1132">
        <w:rPr>
          <w:rFonts w:asciiTheme="majorBidi" w:hAnsiTheme="majorBidi" w:cstheme="majorBidi"/>
          <w:bCs/>
          <w:sz w:val="24"/>
          <w:szCs w:val="24"/>
        </w:rPr>
        <w:t>,63</w:t>
      </w:r>
      <w:proofErr w:type="gramEnd"/>
      <w:r w:rsidR="002F1132">
        <w:rPr>
          <w:rFonts w:asciiTheme="majorBidi" w:hAnsiTheme="majorBidi" w:cstheme="majorBidi"/>
          <w:bCs/>
          <w:sz w:val="24"/>
          <w:szCs w:val="24"/>
        </w:rPr>
        <w:t xml:space="preserve"> dan persentase 90,75%</w:t>
      </w:r>
      <w:r w:rsidR="00804787" w:rsidRPr="00537031">
        <w:rPr>
          <w:rFonts w:asciiTheme="majorBidi" w:hAnsiTheme="majorBidi" w:cstheme="majorBidi"/>
          <w:bCs/>
          <w:sz w:val="24"/>
          <w:szCs w:val="24"/>
        </w:rPr>
        <w:t>. Berdasarkan model pembelajaran</w:t>
      </w:r>
      <w:r w:rsidR="00537031">
        <w:rPr>
          <w:rFonts w:asciiTheme="majorBidi" w:hAnsiTheme="majorBidi" w:cstheme="majorBidi"/>
          <w:bCs/>
          <w:sz w:val="24"/>
          <w:szCs w:val="24"/>
        </w:rPr>
        <w:t xml:space="preserve"> TGT terdapat enam sintaks dan terbagi dalam 24 aspek yang diamati dalam keterlaksanaan pembelajaran. Pendekatan </w:t>
      </w:r>
      <w:r w:rsidR="00537031" w:rsidRPr="00E84B43">
        <w:rPr>
          <w:rFonts w:asciiTheme="majorBidi" w:hAnsiTheme="majorBidi" w:cstheme="majorBidi"/>
          <w:bCs/>
          <w:i/>
          <w:iCs/>
          <w:sz w:val="24"/>
          <w:szCs w:val="24"/>
        </w:rPr>
        <w:t>Education for Sustainable Development</w:t>
      </w:r>
      <w:r w:rsidR="00537031">
        <w:rPr>
          <w:rFonts w:asciiTheme="majorBidi" w:hAnsiTheme="majorBidi" w:cstheme="majorBidi"/>
          <w:bCs/>
          <w:sz w:val="24"/>
          <w:szCs w:val="24"/>
        </w:rPr>
        <w:t xml:space="preserve"> disesuaikan dengan materi yaitu sistem ekskresi. Keterlaksanaan pembelajaran dapat dilihat dari tahapan pembelajaran yang sesuai dengan perangkat pembelajaran dan materi. Kemudian keterlaksanaan pembelajaran pada kelas kontrol dengan model pembelajaran konvensional dapat dilihat pada tabel berikut.</w:t>
      </w:r>
      <w:r w:rsidR="00C42611">
        <w:rPr>
          <w:rFonts w:asciiTheme="majorBidi" w:hAnsiTheme="majorBidi" w:cstheme="majorBidi"/>
          <w:bCs/>
          <w:sz w:val="24"/>
          <w:szCs w:val="24"/>
        </w:rPr>
        <w:t xml:space="preserve"> </w:t>
      </w:r>
    </w:p>
    <w:p w14:paraId="19FEC01E" w14:textId="5D1CFBE3" w:rsidR="00196D18" w:rsidRDefault="00196D18" w:rsidP="00F34BA2">
      <w:pPr>
        <w:pStyle w:val="ListParagraph"/>
        <w:tabs>
          <w:tab w:val="left" w:pos="7440"/>
        </w:tabs>
        <w:spacing w:after="0" w:line="480" w:lineRule="auto"/>
        <w:ind w:left="1077" w:firstLine="964"/>
        <w:jc w:val="both"/>
        <w:rPr>
          <w:rFonts w:asciiTheme="majorBidi" w:hAnsiTheme="majorBidi" w:cstheme="majorBidi"/>
          <w:bCs/>
          <w:sz w:val="24"/>
          <w:szCs w:val="24"/>
        </w:rPr>
      </w:pPr>
    </w:p>
    <w:p w14:paraId="3BF82E1F" w14:textId="1045A6F0" w:rsidR="00196D18" w:rsidRDefault="00196D18" w:rsidP="00F34BA2">
      <w:pPr>
        <w:pStyle w:val="ListParagraph"/>
        <w:tabs>
          <w:tab w:val="left" w:pos="7440"/>
        </w:tabs>
        <w:spacing w:after="0" w:line="480" w:lineRule="auto"/>
        <w:ind w:left="1077" w:firstLine="964"/>
        <w:jc w:val="both"/>
        <w:rPr>
          <w:rFonts w:asciiTheme="majorBidi" w:hAnsiTheme="majorBidi" w:cstheme="majorBidi"/>
          <w:bCs/>
          <w:sz w:val="24"/>
          <w:szCs w:val="24"/>
        </w:rPr>
      </w:pPr>
    </w:p>
    <w:p w14:paraId="5B2208FF" w14:textId="77777777" w:rsidR="00196D18" w:rsidRPr="00F34BA2" w:rsidRDefault="00196D18" w:rsidP="00F34BA2">
      <w:pPr>
        <w:pStyle w:val="ListParagraph"/>
        <w:tabs>
          <w:tab w:val="left" w:pos="7440"/>
        </w:tabs>
        <w:spacing w:after="0" w:line="480" w:lineRule="auto"/>
        <w:ind w:left="1077" w:firstLine="964"/>
        <w:jc w:val="both"/>
        <w:rPr>
          <w:rFonts w:asciiTheme="majorBidi" w:hAnsiTheme="majorBidi" w:cstheme="majorBidi"/>
          <w:bCs/>
          <w:sz w:val="24"/>
          <w:szCs w:val="24"/>
        </w:rPr>
      </w:pPr>
    </w:p>
    <w:p w14:paraId="4602FEFE" w14:textId="4CA566A1" w:rsidR="00C42611" w:rsidRPr="00816F5B" w:rsidRDefault="000F456E" w:rsidP="00E14BA2">
      <w:pPr>
        <w:pStyle w:val="Caption"/>
        <w:ind w:firstLine="993"/>
        <w:jc w:val="center"/>
        <w:rPr>
          <w:rFonts w:asciiTheme="majorBidi" w:hAnsiTheme="majorBidi" w:cstheme="majorBidi"/>
          <w:bCs/>
          <w:i w:val="0"/>
          <w:iCs w:val="0"/>
          <w:color w:val="auto"/>
          <w:sz w:val="24"/>
          <w:szCs w:val="24"/>
        </w:rPr>
      </w:pPr>
      <w:bookmarkStart w:id="68" w:name="_Toc119642036"/>
      <w:r w:rsidRPr="00816F5B">
        <w:rPr>
          <w:rFonts w:asciiTheme="majorBidi" w:hAnsiTheme="majorBidi" w:cstheme="majorBidi"/>
          <w:i w:val="0"/>
          <w:iCs w:val="0"/>
          <w:color w:val="auto"/>
          <w:sz w:val="24"/>
          <w:szCs w:val="24"/>
        </w:rPr>
        <w:lastRenderedPageBreak/>
        <w:t xml:space="preserve">Tabel 4. </w:t>
      </w:r>
      <w:r w:rsidRPr="00816F5B">
        <w:rPr>
          <w:rFonts w:asciiTheme="majorBidi" w:hAnsiTheme="majorBidi" w:cstheme="majorBidi"/>
          <w:i w:val="0"/>
          <w:iCs w:val="0"/>
          <w:color w:val="auto"/>
          <w:sz w:val="24"/>
          <w:szCs w:val="24"/>
        </w:rPr>
        <w:fldChar w:fldCharType="begin"/>
      </w:r>
      <w:r w:rsidRPr="00816F5B">
        <w:rPr>
          <w:rFonts w:asciiTheme="majorBidi" w:hAnsiTheme="majorBidi" w:cstheme="majorBidi"/>
          <w:i w:val="0"/>
          <w:iCs w:val="0"/>
          <w:color w:val="auto"/>
          <w:sz w:val="24"/>
          <w:szCs w:val="24"/>
        </w:rPr>
        <w:instrText xml:space="preserve"> SEQ Tabel_4. \* ARABIC </w:instrText>
      </w:r>
      <w:r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2</w:t>
      </w:r>
      <w:r w:rsidRPr="00816F5B">
        <w:rPr>
          <w:rFonts w:asciiTheme="majorBidi" w:hAnsiTheme="majorBidi" w:cstheme="majorBidi"/>
          <w:i w:val="0"/>
          <w:iCs w:val="0"/>
          <w:color w:val="auto"/>
          <w:sz w:val="24"/>
          <w:szCs w:val="24"/>
        </w:rPr>
        <w:fldChar w:fldCharType="end"/>
      </w:r>
      <w:r w:rsidR="00C42611" w:rsidRPr="00816F5B">
        <w:rPr>
          <w:rFonts w:asciiTheme="majorBidi" w:hAnsiTheme="majorBidi" w:cstheme="majorBidi"/>
          <w:bCs/>
          <w:i w:val="0"/>
          <w:iCs w:val="0"/>
          <w:color w:val="auto"/>
          <w:sz w:val="24"/>
          <w:szCs w:val="24"/>
        </w:rPr>
        <w:t xml:space="preserve"> Hasil Pengamatan Keterlaksanaan Pembelajaran Kelas Kontrol</w:t>
      </w:r>
      <w:bookmarkEnd w:id="68"/>
    </w:p>
    <w:tbl>
      <w:tblPr>
        <w:tblStyle w:val="TableGrid"/>
        <w:tblW w:w="9356" w:type="dxa"/>
        <w:tblInd w:w="675" w:type="dxa"/>
        <w:tblLook w:val="04A0" w:firstRow="1" w:lastRow="0" w:firstColumn="1" w:lastColumn="0" w:noHBand="0" w:noVBand="1"/>
      </w:tblPr>
      <w:tblGrid>
        <w:gridCol w:w="510"/>
        <w:gridCol w:w="2325"/>
        <w:gridCol w:w="1548"/>
        <w:gridCol w:w="1530"/>
        <w:gridCol w:w="1530"/>
        <w:gridCol w:w="790"/>
        <w:gridCol w:w="1123"/>
      </w:tblGrid>
      <w:tr w:rsidR="00F66DB0" w14:paraId="16A54772" w14:textId="77777777" w:rsidTr="00F66DB0">
        <w:trPr>
          <w:trHeight w:val="414"/>
          <w:tblHeader/>
        </w:trPr>
        <w:tc>
          <w:tcPr>
            <w:tcW w:w="510" w:type="dxa"/>
            <w:vMerge w:val="restart"/>
            <w:vAlign w:val="center"/>
          </w:tcPr>
          <w:p w14:paraId="06386B2B" w14:textId="77777777" w:rsidR="00C42611" w:rsidRPr="00FF3CF8" w:rsidRDefault="00C42611" w:rsidP="00EE3A5B">
            <w:pPr>
              <w:pStyle w:val="ListParagraph"/>
              <w:spacing w:line="360" w:lineRule="auto"/>
              <w:ind w:left="0"/>
              <w:jc w:val="center"/>
              <w:rPr>
                <w:rFonts w:asciiTheme="majorBidi" w:hAnsiTheme="majorBidi" w:cstheme="majorBidi"/>
                <w:b/>
                <w:bCs/>
                <w:sz w:val="24"/>
                <w:szCs w:val="24"/>
                <w:lang w:val="en-ID"/>
              </w:rPr>
            </w:pPr>
            <w:r w:rsidRPr="00FF3CF8">
              <w:rPr>
                <w:rFonts w:asciiTheme="majorBidi" w:hAnsiTheme="majorBidi" w:cstheme="majorBidi"/>
                <w:b/>
                <w:bCs/>
                <w:sz w:val="24"/>
                <w:szCs w:val="24"/>
                <w:lang w:val="en-ID"/>
              </w:rPr>
              <w:t>No</w:t>
            </w:r>
          </w:p>
        </w:tc>
        <w:tc>
          <w:tcPr>
            <w:tcW w:w="2325" w:type="dxa"/>
            <w:vMerge w:val="restart"/>
            <w:vAlign w:val="center"/>
          </w:tcPr>
          <w:p w14:paraId="3D73F1E4" w14:textId="77777777" w:rsidR="00C42611" w:rsidRPr="00FF3CF8" w:rsidRDefault="00C42611" w:rsidP="00EE3A5B">
            <w:pPr>
              <w:pStyle w:val="ListParagraph"/>
              <w:spacing w:line="360" w:lineRule="auto"/>
              <w:ind w:left="0"/>
              <w:jc w:val="center"/>
              <w:rPr>
                <w:rFonts w:asciiTheme="majorBidi" w:hAnsiTheme="majorBidi" w:cstheme="majorBidi"/>
                <w:b/>
                <w:bCs/>
                <w:sz w:val="24"/>
                <w:szCs w:val="24"/>
                <w:lang w:val="en-ID"/>
              </w:rPr>
            </w:pPr>
            <w:r w:rsidRPr="00FF3CF8">
              <w:rPr>
                <w:rFonts w:asciiTheme="majorBidi" w:hAnsiTheme="majorBidi" w:cstheme="majorBidi"/>
                <w:b/>
                <w:bCs/>
                <w:sz w:val="24"/>
                <w:szCs w:val="24"/>
                <w:lang w:val="en-ID"/>
              </w:rPr>
              <w:t>Aktivitas Guru</w:t>
            </w:r>
          </w:p>
        </w:tc>
        <w:tc>
          <w:tcPr>
            <w:tcW w:w="4608" w:type="dxa"/>
            <w:gridSpan w:val="3"/>
            <w:vAlign w:val="center"/>
          </w:tcPr>
          <w:p w14:paraId="2413842F" w14:textId="6F386711" w:rsidR="00C42611" w:rsidRPr="00FF3CF8" w:rsidRDefault="00C42611" w:rsidP="004F2CE1">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Penilaian</w:t>
            </w:r>
          </w:p>
        </w:tc>
        <w:tc>
          <w:tcPr>
            <w:tcW w:w="790" w:type="dxa"/>
            <w:vMerge w:val="restart"/>
            <w:vAlign w:val="center"/>
          </w:tcPr>
          <w:p w14:paraId="1BC2B613" w14:textId="77777777" w:rsidR="00C42611" w:rsidRDefault="00C42611" w:rsidP="00A35684">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Rata-Rata</w:t>
            </w:r>
          </w:p>
        </w:tc>
        <w:tc>
          <w:tcPr>
            <w:tcW w:w="1123" w:type="dxa"/>
            <w:vMerge w:val="restart"/>
            <w:vAlign w:val="center"/>
          </w:tcPr>
          <w:p w14:paraId="17CFB6D2" w14:textId="77777777" w:rsidR="00C42611" w:rsidRDefault="00C42611" w:rsidP="00A35684">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Kategori</w:t>
            </w:r>
          </w:p>
        </w:tc>
      </w:tr>
      <w:tr w:rsidR="00A35684" w14:paraId="101FB4F6" w14:textId="77777777" w:rsidTr="00F66DB0">
        <w:trPr>
          <w:trHeight w:val="414"/>
          <w:tblHeader/>
        </w:trPr>
        <w:tc>
          <w:tcPr>
            <w:tcW w:w="510" w:type="dxa"/>
            <w:vMerge/>
            <w:vAlign w:val="center"/>
          </w:tcPr>
          <w:p w14:paraId="5DB299E2" w14:textId="77777777" w:rsidR="00C42611" w:rsidRPr="00FF3CF8" w:rsidRDefault="00C42611" w:rsidP="00EE3A5B">
            <w:pPr>
              <w:pStyle w:val="ListParagraph"/>
              <w:spacing w:line="360" w:lineRule="auto"/>
              <w:ind w:left="0"/>
              <w:jc w:val="center"/>
              <w:rPr>
                <w:rFonts w:asciiTheme="majorBidi" w:hAnsiTheme="majorBidi" w:cstheme="majorBidi"/>
                <w:b/>
                <w:bCs/>
                <w:sz w:val="24"/>
                <w:szCs w:val="24"/>
                <w:lang w:val="en-ID"/>
              </w:rPr>
            </w:pPr>
          </w:p>
        </w:tc>
        <w:tc>
          <w:tcPr>
            <w:tcW w:w="2325" w:type="dxa"/>
            <w:vMerge/>
            <w:vAlign w:val="center"/>
          </w:tcPr>
          <w:p w14:paraId="27C65928" w14:textId="77777777" w:rsidR="00C42611" w:rsidRPr="00FF3CF8" w:rsidRDefault="00C42611" w:rsidP="00EE3A5B">
            <w:pPr>
              <w:pStyle w:val="ListParagraph"/>
              <w:spacing w:line="360" w:lineRule="auto"/>
              <w:ind w:left="0"/>
              <w:jc w:val="center"/>
              <w:rPr>
                <w:rFonts w:asciiTheme="majorBidi" w:hAnsiTheme="majorBidi" w:cstheme="majorBidi"/>
                <w:b/>
                <w:bCs/>
                <w:sz w:val="24"/>
                <w:szCs w:val="24"/>
                <w:lang w:val="en-ID"/>
              </w:rPr>
            </w:pPr>
          </w:p>
        </w:tc>
        <w:tc>
          <w:tcPr>
            <w:tcW w:w="1548" w:type="dxa"/>
            <w:vAlign w:val="center"/>
          </w:tcPr>
          <w:p w14:paraId="7F571624" w14:textId="77777777" w:rsidR="00C42611" w:rsidRPr="00FF3CF8" w:rsidRDefault="00C42611" w:rsidP="004F2CE1">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1</w:t>
            </w:r>
          </w:p>
        </w:tc>
        <w:tc>
          <w:tcPr>
            <w:tcW w:w="1530" w:type="dxa"/>
            <w:vAlign w:val="center"/>
          </w:tcPr>
          <w:p w14:paraId="4AF94F46" w14:textId="77777777" w:rsidR="00C42611" w:rsidRPr="00FF3CF8" w:rsidRDefault="00C42611" w:rsidP="004F2CE1">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2</w:t>
            </w:r>
          </w:p>
        </w:tc>
        <w:tc>
          <w:tcPr>
            <w:tcW w:w="1530" w:type="dxa"/>
            <w:vAlign w:val="center"/>
          </w:tcPr>
          <w:p w14:paraId="5963155B" w14:textId="77777777" w:rsidR="00C42611" w:rsidRPr="00FF3CF8" w:rsidRDefault="00C42611" w:rsidP="004F2CE1">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3</w:t>
            </w:r>
          </w:p>
        </w:tc>
        <w:tc>
          <w:tcPr>
            <w:tcW w:w="790" w:type="dxa"/>
            <w:vMerge/>
            <w:vAlign w:val="center"/>
          </w:tcPr>
          <w:p w14:paraId="49373799" w14:textId="77777777" w:rsidR="00C42611" w:rsidRDefault="00C42611" w:rsidP="00A35684">
            <w:pPr>
              <w:pStyle w:val="ListParagraph"/>
              <w:spacing w:line="360" w:lineRule="auto"/>
              <w:ind w:left="0"/>
              <w:jc w:val="center"/>
              <w:rPr>
                <w:rFonts w:asciiTheme="majorBidi" w:hAnsiTheme="majorBidi" w:cstheme="majorBidi"/>
                <w:b/>
                <w:bCs/>
                <w:sz w:val="24"/>
                <w:szCs w:val="24"/>
                <w:lang w:val="en-ID"/>
              </w:rPr>
            </w:pPr>
          </w:p>
        </w:tc>
        <w:tc>
          <w:tcPr>
            <w:tcW w:w="1123" w:type="dxa"/>
            <w:vMerge/>
            <w:vAlign w:val="center"/>
          </w:tcPr>
          <w:p w14:paraId="665CC5DE" w14:textId="77777777" w:rsidR="00C42611" w:rsidRDefault="00C42611" w:rsidP="00A35684">
            <w:pPr>
              <w:pStyle w:val="ListParagraph"/>
              <w:spacing w:line="360" w:lineRule="auto"/>
              <w:ind w:left="0"/>
              <w:jc w:val="center"/>
              <w:rPr>
                <w:rFonts w:asciiTheme="majorBidi" w:hAnsiTheme="majorBidi" w:cstheme="majorBidi"/>
                <w:b/>
                <w:bCs/>
                <w:sz w:val="24"/>
                <w:szCs w:val="24"/>
                <w:lang w:val="en-ID"/>
              </w:rPr>
            </w:pPr>
          </w:p>
        </w:tc>
      </w:tr>
      <w:tr w:rsidR="00A35684" w14:paraId="65FC2147" w14:textId="77777777" w:rsidTr="00F66DB0">
        <w:tc>
          <w:tcPr>
            <w:tcW w:w="510" w:type="dxa"/>
          </w:tcPr>
          <w:p w14:paraId="2B6DF6A5" w14:textId="77777777" w:rsidR="00C42611" w:rsidRPr="00D922DC" w:rsidRDefault="00C42611" w:rsidP="00EE3A5B">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en-ID"/>
              </w:rPr>
              <w:t>1</w:t>
            </w:r>
          </w:p>
        </w:tc>
        <w:tc>
          <w:tcPr>
            <w:tcW w:w="2325" w:type="dxa"/>
          </w:tcPr>
          <w:p w14:paraId="349BD10A" w14:textId="77777777" w:rsidR="00C42611" w:rsidRDefault="00C42611" w:rsidP="00EE3A5B">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Guru mengucapkan salam dan dilanjutkan berdoa</w:t>
            </w:r>
          </w:p>
        </w:tc>
        <w:tc>
          <w:tcPr>
            <w:tcW w:w="1548" w:type="dxa"/>
            <w:vAlign w:val="center"/>
          </w:tcPr>
          <w:p w14:paraId="58AF2FD8" w14:textId="61D6D85B" w:rsidR="00C42611" w:rsidRDefault="004F2CE1"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vAlign w:val="center"/>
          </w:tcPr>
          <w:p w14:paraId="53CB48AF" w14:textId="17F60062"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vAlign w:val="center"/>
          </w:tcPr>
          <w:p w14:paraId="38B04BE6" w14:textId="591B1A73"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5E5C86BA" w14:textId="1D7965ED" w:rsidR="00C42611" w:rsidRDefault="00A35684"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23" w:type="dxa"/>
            <w:vAlign w:val="center"/>
          </w:tcPr>
          <w:p w14:paraId="1EA9750C" w14:textId="58A4DCE9" w:rsidR="00C42611" w:rsidRDefault="00A35684"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A35684" w14:paraId="3AFB07B0" w14:textId="77777777" w:rsidTr="00F66DB0">
        <w:tc>
          <w:tcPr>
            <w:tcW w:w="510" w:type="dxa"/>
          </w:tcPr>
          <w:p w14:paraId="14958B6B"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w:t>
            </w:r>
          </w:p>
        </w:tc>
        <w:tc>
          <w:tcPr>
            <w:tcW w:w="2325" w:type="dxa"/>
          </w:tcPr>
          <w:p w14:paraId="48124D8E" w14:textId="77777777" w:rsidR="00C42611" w:rsidRDefault="00C42611" w:rsidP="00EE3A5B">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 xml:space="preserve">Guru mengecek kehadiran siswa </w:t>
            </w:r>
          </w:p>
        </w:tc>
        <w:tc>
          <w:tcPr>
            <w:tcW w:w="1548" w:type="dxa"/>
            <w:vAlign w:val="center"/>
          </w:tcPr>
          <w:p w14:paraId="01361795" w14:textId="0A370B88" w:rsidR="00C42611" w:rsidRDefault="004F2CE1"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vAlign w:val="center"/>
          </w:tcPr>
          <w:p w14:paraId="13335E30" w14:textId="53796792"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vAlign w:val="center"/>
          </w:tcPr>
          <w:p w14:paraId="34B10D9D" w14:textId="7FD298FF"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07640B87" w14:textId="5547ECFE" w:rsidR="00C42611" w:rsidRDefault="00A35684"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23" w:type="dxa"/>
            <w:vAlign w:val="center"/>
          </w:tcPr>
          <w:p w14:paraId="241B00D1" w14:textId="47BBB13C" w:rsidR="00C42611" w:rsidRDefault="00A35684"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A35684" w14:paraId="50E2D330" w14:textId="77777777" w:rsidTr="00F66DB0">
        <w:tc>
          <w:tcPr>
            <w:tcW w:w="510" w:type="dxa"/>
          </w:tcPr>
          <w:p w14:paraId="4B62BE25"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2325" w:type="dxa"/>
          </w:tcPr>
          <w:p w14:paraId="26257373" w14:textId="77777777" w:rsidR="00C42611" w:rsidRDefault="00C42611" w:rsidP="00EE3A5B">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Guru memberikan apersepsi</w:t>
            </w:r>
          </w:p>
        </w:tc>
        <w:tc>
          <w:tcPr>
            <w:tcW w:w="1548" w:type="dxa"/>
            <w:vAlign w:val="center"/>
          </w:tcPr>
          <w:p w14:paraId="05CACCBC" w14:textId="7CC2062B" w:rsidR="00C42611" w:rsidRDefault="004F2CE1"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vAlign w:val="center"/>
          </w:tcPr>
          <w:p w14:paraId="501D067D" w14:textId="7387402D"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vAlign w:val="center"/>
          </w:tcPr>
          <w:p w14:paraId="048EBA1D" w14:textId="7056B53A"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790" w:type="dxa"/>
            <w:vAlign w:val="center"/>
          </w:tcPr>
          <w:p w14:paraId="72868FB2" w14:textId="06071A70" w:rsidR="00C42611" w:rsidRDefault="00A35684"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23" w:type="dxa"/>
            <w:vAlign w:val="center"/>
          </w:tcPr>
          <w:p w14:paraId="2F43A377" w14:textId="068B156E" w:rsidR="00C42611" w:rsidRDefault="00A35684"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A35684" w14:paraId="6DAC70B0" w14:textId="77777777" w:rsidTr="00F66DB0">
        <w:tc>
          <w:tcPr>
            <w:tcW w:w="510" w:type="dxa"/>
          </w:tcPr>
          <w:p w14:paraId="28CCB2CE"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2325" w:type="dxa"/>
          </w:tcPr>
          <w:p w14:paraId="4FF43E8F" w14:textId="77777777" w:rsidR="00C42611" w:rsidRDefault="00C42611" w:rsidP="00EE3A5B">
            <w:pPr>
              <w:pStyle w:val="ListParagraph"/>
              <w:spacing w:line="360" w:lineRule="auto"/>
              <w:ind w:left="0"/>
              <w:jc w:val="both"/>
              <w:rPr>
                <w:rFonts w:asciiTheme="majorBidi" w:hAnsiTheme="majorBidi" w:cstheme="majorBidi"/>
                <w:sz w:val="24"/>
                <w:szCs w:val="24"/>
                <w:lang w:val="en-ID"/>
              </w:rPr>
            </w:pPr>
            <w:r w:rsidRPr="00E863FB">
              <w:rPr>
                <w:rFonts w:ascii="Times New Roman" w:eastAsia="Times New Roman" w:hAnsi="Times New Roman"/>
                <w:bCs/>
                <w:sz w:val="24"/>
                <w:szCs w:val="24"/>
                <w:lang w:val="es-ES"/>
              </w:rPr>
              <w:t xml:space="preserve">Guru </w:t>
            </w:r>
            <w:r>
              <w:rPr>
                <w:rFonts w:ascii="Times New Roman" w:eastAsia="Times New Roman" w:hAnsi="Times New Roman"/>
                <w:bCs/>
                <w:sz w:val="24"/>
                <w:szCs w:val="24"/>
                <w:lang w:val="es-ES"/>
              </w:rPr>
              <w:t xml:space="preserve">menyampaikan </w:t>
            </w:r>
            <w:r w:rsidRPr="00E863FB">
              <w:rPr>
                <w:rFonts w:ascii="Times New Roman" w:eastAsia="Times New Roman" w:hAnsi="Times New Roman"/>
                <w:bCs/>
                <w:sz w:val="24"/>
                <w:szCs w:val="24"/>
                <w:lang w:val="es-ES"/>
              </w:rPr>
              <w:t>tujuan pembelajaran</w:t>
            </w:r>
          </w:p>
        </w:tc>
        <w:tc>
          <w:tcPr>
            <w:tcW w:w="1548" w:type="dxa"/>
            <w:vAlign w:val="center"/>
          </w:tcPr>
          <w:p w14:paraId="6810D6DA" w14:textId="3A738E71" w:rsidR="00C42611" w:rsidRPr="00E863FB" w:rsidRDefault="004F2CE1" w:rsidP="004F2CE1">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1530" w:type="dxa"/>
            <w:vAlign w:val="center"/>
          </w:tcPr>
          <w:p w14:paraId="690F6067" w14:textId="26B5ED05" w:rsidR="00C42611" w:rsidRPr="00E863FB" w:rsidRDefault="00A35684" w:rsidP="004F2CE1">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1530" w:type="dxa"/>
            <w:vAlign w:val="center"/>
          </w:tcPr>
          <w:p w14:paraId="0DF24F40" w14:textId="54F2A4B6" w:rsidR="00C42611" w:rsidRPr="00E863FB" w:rsidRDefault="00A35684" w:rsidP="004F2CE1">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790" w:type="dxa"/>
            <w:vAlign w:val="center"/>
          </w:tcPr>
          <w:p w14:paraId="23D6F915" w14:textId="598DF67B" w:rsidR="00C42611" w:rsidRPr="00E863FB" w:rsidRDefault="00A35684" w:rsidP="00A35684">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1123" w:type="dxa"/>
            <w:vAlign w:val="center"/>
          </w:tcPr>
          <w:p w14:paraId="091E6244" w14:textId="3ABA5C8A" w:rsidR="00C42611" w:rsidRPr="00E863FB" w:rsidRDefault="00C63068" w:rsidP="00A35684">
            <w:pPr>
              <w:pStyle w:val="ListParagraph"/>
              <w:spacing w:line="360" w:lineRule="auto"/>
              <w:ind w:left="0"/>
              <w:jc w:val="center"/>
              <w:rPr>
                <w:rFonts w:ascii="Times New Roman" w:eastAsia="Times New Roman" w:hAnsi="Times New Roman"/>
                <w:bCs/>
                <w:sz w:val="24"/>
                <w:szCs w:val="24"/>
                <w:lang w:val="es-ES"/>
              </w:rPr>
            </w:pPr>
            <w:r>
              <w:rPr>
                <w:rFonts w:asciiTheme="majorBidi" w:hAnsiTheme="majorBidi" w:cstheme="majorBidi"/>
                <w:sz w:val="24"/>
                <w:szCs w:val="24"/>
                <w:lang w:val="en-ID"/>
              </w:rPr>
              <w:t>Sangat baik</w:t>
            </w:r>
          </w:p>
        </w:tc>
      </w:tr>
      <w:tr w:rsidR="00A35684" w14:paraId="36D2DC0E" w14:textId="77777777" w:rsidTr="00F66DB0">
        <w:tc>
          <w:tcPr>
            <w:tcW w:w="510" w:type="dxa"/>
          </w:tcPr>
          <w:p w14:paraId="0B6C13AA" w14:textId="77777777" w:rsidR="00C42611" w:rsidRPr="006504D3" w:rsidRDefault="00C4261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2325" w:type="dxa"/>
          </w:tcPr>
          <w:p w14:paraId="4C3B20D2" w14:textId="77777777" w:rsidR="00C42611" w:rsidRPr="00327101" w:rsidRDefault="00C42611" w:rsidP="00EE3A5B">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en-ID"/>
              </w:rPr>
              <w:t xml:space="preserve">Guru </w:t>
            </w:r>
            <w:r>
              <w:rPr>
                <w:rFonts w:asciiTheme="majorBidi" w:hAnsiTheme="majorBidi" w:cstheme="majorBidi"/>
                <w:sz w:val="24"/>
                <w:szCs w:val="24"/>
                <w:lang w:val="id-ID"/>
              </w:rPr>
              <w:t>menyampaikan motivasi yang mengarah pada materi yang akan dipelajari</w:t>
            </w:r>
          </w:p>
        </w:tc>
        <w:tc>
          <w:tcPr>
            <w:tcW w:w="1548" w:type="dxa"/>
            <w:vAlign w:val="center"/>
          </w:tcPr>
          <w:p w14:paraId="1366FDBF" w14:textId="7E2C5166" w:rsidR="00C42611" w:rsidRDefault="004F2CE1" w:rsidP="004F2CE1">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vAlign w:val="center"/>
          </w:tcPr>
          <w:p w14:paraId="7121399D" w14:textId="2C52973C" w:rsidR="00C42611" w:rsidRDefault="00A35684" w:rsidP="004F2CE1">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30" w:type="dxa"/>
            <w:vAlign w:val="center"/>
          </w:tcPr>
          <w:p w14:paraId="22AC22D7" w14:textId="7BA5C077" w:rsidR="00C42611" w:rsidRDefault="00A35684" w:rsidP="004F2CE1">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40C14DAC" w14:textId="2AB878EE" w:rsidR="00C42611" w:rsidRDefault="00A35684" w:rsidP="00A35684">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23" w:type="dxa"/>
            <w:vAlign w:val="center"/>
          </w:tcPr>
          <w:p w14:paraId="52CDA8D5" w14:textId="1A7CDDB9" w:rsidR="00C42611" w:rsidRDefault="00C63068" w:rsidP="00A35684">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A35684" w14:paraId="329AFEDD" w14:textId="77777777" w:rsidTr="00F66DB0">
        <w:trPr>
          <w:trHeight w:val="647"/>
        </w:trPr>
        <w:tc>
          <w:tcPr>
            <w:tcW w:w="510" w:type="dxa"/>
          </w:tcPr>
          <w:p w14:paraId="5250D569"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6</w:t>
            </w:r>
          </w:p>
        </w:tc>
        <w:tc>
          <w:tcPr>
            <w:tcW w:w="2325" w:type="dxa"/>
          </w:tcPr>
          <w:p w14:paraId="0217EC33" w14:textId="229D64E5" w:rsidR="00C42611" w:rsidRPr="00EC0084" w:rsidRDefault="00C42611" w:rsidP="00EE3A5B">
            <w:pPr>
              <w:jc w:val="both"/>
              <w:rPr>
                <w:rFonts w:asciiTheme="majorBidi" w:hAnsiTheme="majorBidi" w:cstheme="majorBidi"/>
                <w:sz w:val="24"/>
                <w:szCs w:val="24"/>
                <w:lang w:val="id-ID"/>
              </w:rPr>
            </w:pPr>
            <w:r>
              <w:rPr>
                <w:rFonts w:asciiTheme="majorBidi" w:hAnsiTheme="majorBidi" w:cstheme="majorBidi"/>
                <w:sz w:val="24"/>
                <w:szCs w:val="24"/>
                <w:lang w:val="id-ID"/>
              </w:rPr>
              <w:t xml:space="preserve">Guru memutar video pembelajaran dan memberikan informasi tambahan kepada </w:t>
            </w:r>
            <w:r w:rsidR="00E56010">
              <w:rPr>
                <w:rFonts w:asciiTheme="majorBidi" w:hAnsiTheme="majorBidi" w:cstheme="majorBidi"/>
                <w:sz w:val="24"/>
                <w:szCs w:val="24"/>
                <w:lang w:val="id-ID"/>
              </w:rPr>
              <w:t>siswa</w:t>
            </w:r>
          </w:p>
        </w:tc>
        <w:tc>
          <w:tcPr>
            <w:tcW w:w="1548" w:type="dxa"/>
            <w:vAlign w:val="center"/>
          </w:tcPr>
          <w:p w14:paraId="6ACD05D7" w14:textId="053BB9C8" w:rsidR="00C42611" w:rsidRPr="004F2CE1" w:rsidRDefault="004F2CE1"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5665F47B" w14:textId="77809809"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3</w:t>
            </w:r>
          </w:p>
        </w:tc>
        <w:tc>
          <w:tcPr>
            <w:tcW w:w="1530" w:type="dxa"/>
            <w:vAlign w:val="center"/>
          </w:tcPr>
          <w:p w14:paraId="2060E854" w14:textId="6E8E21D1"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40BDA998" w14:textId="4E02BB7E" w:rsidR="00C42611" w:rsidRPr="00A35684" w:rsidRDefault="00A35684" w:rsidP="00A35684">
            <w:pPr>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47200635" w14:textId="4352AF8A" w:rsidR="00C42611" w:rsidRDefault="00C63068" w:rsidP="00A35684">
            <w:pPr>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A35684" w14:paraId="70642821" w14:textId="77777777" w:rsidTr="00F66DB0">
        <w:trPr>
          <w:trHeight w:val="277"/>
        </w:trPr>
        <w:tc>
          <w:tcPr>
            <w:tcW w:w="510" w:type="dxa"/>
          </w:tcPr>
          <w:p w14:paraId="7F30356E"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7</w:t>
            </w:r>
          </w:p>
        </w:tc>
        <w:tc>
          <w:tcPr>
            <w:tcW w:w="2325" w:type="dxa"/>
          </w:tcPr>
          <w:p w14:paraId="777EB24C" w14:textId="77777777" w:rsidR="00C42611" w:rsidRDefault="00C42611" w:rsidP="00EE3A5B">
            <w:pPr>
              <w:jc w:val="both"/>
              <w:rPr>
                <w:rFonts w:asciiTheme="majorBidi" w:hAnsiTheme="majorBidi" w:cstheme="majorBidi"/>
                <w:sz w:val="24"/>
                <w:szCs w:val="24"/>
                <w:lang w:val="id-ID"/>
              </w:rPr>
            </w:pPr>
            <w:r>
              <w:rPr>
                <w:rFonts w:asciiTheme="majorBidi" w:hAnsiTheme="majorBidi" w:cstheme="majorBidi"/>
                <w:sz w:val="24"/>
                <w:szCs w:val="24"/>
                <w:lang w:val="id-ID"/>
              </w:rPr>
              <w:t>Guru menginformasikan materi pembelajaran</w:t>
            </w:r>
          </w:p>
        </w:tc>
        <w:tc>
          <w:tcPr>
            <w:tcW w:w="1548" w:type="dxa"/>
            <w:vAlign w:val="center"/>
          </w:tcPr>
          <w:p w14:paraId="528AF8D5" w14:textId="5F52EDB8" w:rsidR="00C42611" w:rsidRPr="004F2CE1" w:rsidRDefault="004F2CE1"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3878DA85" w14:textId="1B5576CD"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3</w:t>
            </w:r>
          </w:p>
        </w:tc>
        <w:tc>
          <w:tcPr>
            <w:tcW w:w="1530" w:type="dxa"/>
            <w:vAlign w:val="center"/>
          </w:tcPr>
          <w:p w14:paraId="0F6403AD" w14:textId="6CABDC7B"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0AEDB1C8" w14:textId="1C279E48" w:rsidR="00C42611" w:rsidRPr="00A35684" w:rsidRDefault="00A35684" w:rsidP="00A35684">
            <w:pPr>
              <w:jc w:val="center"/>
              <w:rPr>
                <w:rFonts w:asciiTheme="majorBidi" w:hAnsiTheme="majorBidi" w:cstheme="majorBidi"/>
                <w:sz w:val="24"/>
                <w:szCs w:val="24"/>
              </w:rPr>
            </w:pPr>
            <w:r>
              <w:rPr>
                <w:rFonts w:asciiTheme="majorBidi" w:hAnsiTheme="majorBidi" w:cstheme="majorBidi"/>
                <w:sz w:val="24"/>
                <w:szCs w:val="24"/>
              </w:rPr>
              <w:t>3,3</w:t>
            </w:r>
          </w:p>
        </w:tc>
        <w:tc>
          <w:tcPr>
            <w:tcW w:w="1123" w:type="dxa"/>
            <w:vAlign w:val="center"/>
          </w:tcPr>
          <w:p w14:paraId="5BCA0665" w14:textId="33CF0F50" w:rsidR="00C42611" w:rsidRPr="00C63068" w:rsidRDefault="00C63068" w:rsidP="00A35684">
            <w:pPr>
              <w:jc w:val="center"/>
              <w:rPr>
                <w:rFonts w:asciiTheme="majorBidi" w:hAnsiTheme="majorBidi" w:cstheme="majorBidi"/>
                <w:sz w:val="24"/>
                <w:szCs w:val="24"/>
              </w:rPr>
            </w:pPr>
            <w:r>
              <w:rPr>
                <w:rFonts w:asciiTheme="majorBidi" w:hAnsiTheme="majorBidi" w:cstheme="majorBidi"/>
                <w:sz w:val="24"/>
                <w:szCs w:val="24"/>
              </w:rPr>
              <w:t>Baik</w:t>
            </w:r>
          </w:p>
        </w:tc>
      </w:tr>
      <w:tr w:rsidR="00A35684" w14:paraId="4CC10ABC" w14:textId="77777777" w:rsidTr="00F66DB0">
        <w:trPr>
          <w:trHeight w:val="567"/>
        </w:trPr>
        <w:tc>
          <w:tcPr>
            <w:tcW w:w="510" w:type="dxa"/>
          </w:tcPr>
          <w:p w14:paraId="4D647937"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8</w:t>
            </w:r>
          </w:p>
        </w:tc>
        <w:tc>
          <w:tcPr>
            <w:tcW w:w="2325" w:type="dxa"/>
          </w:tcPr>
          <w:p w14:paraId="228B1D4E" w14:textId="77777777" w:rsidR="00C42611" w:rsidRDefault="00C42611" w:rsidP="00EE3A5B">
            <w:pPr>
              <w:jc w:val="both"/>
              <w:rPr>
                <w:rFonts w:asciiTheme="majorBidi" w:hAnsiTheme="majorBidi" w:cstheme="majorBidi"/>
                <w:sz w:val="24"/>
                <w:szCs w:val="24"/>
                <w:lang w:val="id-ID"/>
              </w:rPr>
            </w:pPr>
            <w:r>
              <w:rPr>
                <w:rFonts w:asciiTheme="majorBidi" w:hAnsiTheme="majorBidi" w:cstheme="majorBidi"/>
                <w:sz w:val="24"/>
                <w:szCs w:val="24"/>
                <w:lang w:val="id-ID"/>
              </w:rPr>
              <w:t>Guru memberikan kesempatan kepada siswa untuk bertanya</w:t>
            </w:r>
          </w:p>
        </w:tc>
        <w:tc>
          <w:tcPr>
            <w:tcW w:w="1548" w:type="dxa"/>
            <w:vAlign w:val="center"/>
          </w:tcPr>
          <w:p w14:paraId="4DF00982" w14:textId="0B76914D" w:rsidR="00C42611" w:rsidRPr="004F2CE1" w:rsidRDefault="004F2CE1"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0CA9A7B5" w14:textId="38BB4EBF"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6393784F" w14:textId="18365C50"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2B7B5953" w14:textId="36EFEE46" w:rsidR="00C42611" w:rsidRPr="00A35684" w:rsidRDefault="00A35684" w:rsidP="00A35684">
            <w:pPr>
              <w:jc w:val="center"/>
              <w:rPr>
                <w:rFonts w:asciiTheme="majorBidi" w:hAnsiTheme="majorBidi" w:cstheme="majorBidi"/>
                <w:sz w:val="24"/>
                <w:szCs w:val="24"/>
              </w:rPr>
            </w:pPr>
            <w:r>
              <w:rPr>
                <w:rFonts w:asciiTheme="majorBidi" w:hAnsiTheme="majorBidi" w:cstheme="majorBidi"/>
                <w:sz w:val="24"/>
                <w:szCs w:val="24"/>
              </w:rPr>
              <w:t>4</w:t>
            </w:r>
          </w:p>
        </w:tc>
        <w:tc>
          <w:tcPr>
            <w:tcW w:w="1123" w:type="dxa"/>
            <w:vAlign w:val="center"/>
          </w:tcPr>
          <w:p w14:paraId="361E8AD6" w14:textId="298B3DB1" w:rsidR="00C42611" w:rsidRDefault="00C63068" w:rsidP="00A35684">
            <w:pPr>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A35684" w14:paraId="6B6B30A6" w14:textId="77777777" w:rsidTr="00F34BA2">
        <w:trPr>
          <w:trHeight w:val="1134"/>
        </w:trPr>
        <w:tc>
          <w:tcPr>
            <w:tcW w:w="510" w:type="dxa"/>
          </w:tcPr>
          <w:p w14:paraId="24C5A3B8"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9</w:t>
            </w:r>
          </w:p>
        </w:tc>
        <w:tc>
          <w:tcPr>
            <w:tcW w:w="2325" w:type="dxa"/>
          </w:tcPr>
          <w:p w14:paraId="5909FFCE" w14:textId="0D80B054" w:rsidR="00C42611" w:rsidRPr="00F34BA2" w:rsidRDefault="00C42611" w:rsidP="00EE3A5B">
            <w:pPr>
              <w:jc w:val="both"/>
              <w:rPr>
                <w:rFonts w:asciiTheme="majorBidi" w:hAnsiTheme="majorBidi" w:cstheme="majorBidi"/>
                <w:sz w:val="24"/>
                <w:szCs w:val="24"/>
              </w:rPr>
            </w:pPr>
            <w:r>
              <w:rPr>
                <w:rFonts w:asciiTheme="majorBidi" w:hAnsiTheme="majorBidi" w:cstheme="majorBidi"/>
                <w:sz w:val="24"/>
                <w:szCs w:val="24"/>
                <w:lang w:val="id-ID"/>
              </w:rPr>
              <w:t>Guru memberikan siswa kesempatan menjawab pertanyaan tema</w:t>
            </w:r>
            <w:r w:rsidR="00F34BA2">
              <w:rPr>
                <w:rFonts w:asciiTheme="majorBidi" w:hAnsiTheme="majorBidi" w:cstheme="majorBidi"/>
                <w:sz w:val="24"/>
                <w:szCs w:val="24"/>
              </w:rPr>
              <w:t>n</w:t>
            </w:r>
          </w:p>
        </w:tc>
        <w:tc>
          <w:tcPr>
            <w:tcW w:w="1548" w:type="dxa"/>
            <w:vAlign w:val="center"/>
          </w:tcPr>
          <w:p w14:paraId="6FA76051" w14:textId="5EB0E833" w:rsidR="00C42611" w:rsidRPr="004F2CE1" w:rsidRDefault="004F2CE1"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03270581" w14:textId="04C8B8AD"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0B0AE5EE" w14:textId="788025D4"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3C239A8E" w14:textId="5D8DBA8E" w:rsidR="00C42611" w:rsidRPr="00A35684" w:rsidRDefault="00A35684" w:rsidP="00A35684">
            <w:pPr>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3CED01CF" w14:textId="5DCA69AB" w:rsidR="00C42611" w:rsidRDefault="00C63068" w:rsidP="00A35684">
            <w:pPr>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A35684" w14:paraId="0BA1E5B4" w14:textId="77777777" w:rsidTr="00F66DB0">
        <w:trPr>
          <w:trHeight w:val="441"/>
        </w:trPr>
        <w:tc>
          <w:tcPr>
            <w:tcW w:w="510" w:type="dxa"/>
          </w:tcPr>
          <w:p w14:paraId="0A3630F7"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10</w:t>
            </w:r>
          </w:p>
        </w:tc>
        <w:tc>
          <w:tcPr>
            <w:tcW w:w="2325" w:type="dxa"/>
          </w:tcPr>
          <w:p w14:paraId="5C01337E" w14:textId="77777777" w:rsidR="00C42611" w:rsidRDefault="00C42611" w:rsidP="00EE3A5B">
            <w:pPr>
              <w:jc w:val="both"/>
              <w:rPr>
                <w:rFonts w:asciiTheme="majorBidi" w:hAnsiTheme="majorBidi" w:cstheme="majorBidi"/>
                <w:sz w:val="24"/>
                <w:szCs w:val="24"/>
                <w:lang w:val="id-ID"/>
              </w:rPr>
            </w:pPr>
            <w:r>
              <w:rPr>
                <w:rFonts w:asciiTheme="majorBidi" w:hAnsiTheme="majorBidi" w:cstheme="majorBidi"/>
                <w:sz w:val="24"/>
                <w:szCs w:val="24"/>
                <w:lang w:val="id-ID"/>
              </w:rPr>
              <w:t>Guru mengintegrasikan materi dengan unsur religius</w:t>
            </w:r>
          </w:p>
        </w:tc>
        <w:tc>
          <w:tcPr>
            <w:tcW w:w="1548" w:type="dxa"/>
            <w:vAlign w:val="center"/>
          </w:tcPr>
          <w:p w14:paraId="352158B8" w14:textId="43C8D354" w:rsidR="00C42611" w:rsidRPr="004F2CE1" w:rsidRDefault="004F2CE1"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5B554C8E" w14:textId="23617CAC"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4</w:t>
            </w:r>
          </w:p>
        </w:tc>
        <w:tc>
          <w:tcPr>
            <w:tcW w:w="1530" w:type="dxa"/>
            <w:vAlign w:val="center"/>
          </w:tcPr>
          <w:p w14:paraId="7266C8E3" w14:textId="5DB4332E" w:rsidR="00C42611" w:rsidRPr="00A35684" w:rsidRDefault="00A35684" w:rsidP="004F2CE1">
            <w:pPr>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6C359C7B" w14:textId="12E07900" w:rsidR="00C42611" w:rsidRPr="00A35684" w:rsidRDefault="00A35684" w:rsidP="00A35684">
            <w:pPr>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5FC109CD" w14:textId="3944B211" w:rsidR="00C42611" w:rsidRDefault="00C63068" w:rsidP="00A35684">
            <w:pPr>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A35684" w14:paraId="1CFDE6CB" w14:textId="77777777" w:rsidTr="00F66DB0">
        <w:tc>
          <w:tcPr>
            <w:tcW w:w="510" w:type="dxa"/>
          </w:tcPr>
          <w:p w14:paraId="5CF5D0E7" w14:textId="77777777" w:rsidR="00C42611" w:rsidRPr="006504D3" w:rsidRDefault="00C4261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c>
          <w:tcPr>
            <w:tcW w:w="2325" w:type="dxa"/>
          </w:tcPr>
          <w:p w14:paraId="5D5C15B1" w14:textId="77777777" w:rsidR="00C42611" w:rsidRPr="006252A7" w:rsidRDefault="00C42611" w:rsidP="00EE3A5B">
            <w:pPr>
              <w:jc w:val="both"/>
              <w:rPr>
                <w:rFonts w:ascii="Times New Roman" w:hAnsi="Times New Roman"/>
                <w:bCs/>
                <w:sz w:val="24"/>
                <w:szCs w:val="24"/>
                <w:lang w:val="id-ID"/>
              </w:rPr>
            </w:pPr>
            <w:r>
              <w:rPr>
                <w:rFonts w:ascii="Times New Roman" w:eastAsia="Times New Roman" w:hAnsi="Times New Roman"/>
                <w:bCs/>
                <w:sz w:val="24"/>
                <w:szCs w:val="24"/>
                <w:lang w:val="id-ID"/>
              </w:rPr>
              <w:t>Guru memberikan lembar kerja siswa</w:t>
            </w:r>
          </w:p>
        </w:tc>
        <w:tc>
          <w:tcPr>
            <w:tcW w:w="1548" w:type="dxa"/>
            <w:vAlign w:val="center"/>
          </w:tcPr>
          <w:p w14:paraId="30B91718" w14:textId="0A601F73" w:rsidR="00C42611" w:rsidRPr="004F2CE1" w:rsidRDefault="004F2CE1" w:rsidP="004F2CE1">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530" w:type="dxa"/>
            <w:vAlign w:val="center"/>
          </w:tcPr>
          <w:p w14:paraId="47B7CDDB" w14:textId="6DF89252" w:rsidR="00C42611" w:rsidRPr="00A35684" w:rsidRDefault="00A35684" w:rsidP="004F2CE1">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530" w:type="dxa"/>
            <w:vAlign w:val="center"/>
          </w:tcPr>
          <w:p w14:paraId="7161381A" w14:textId="651C470C" w:rsidR="00C42611" w:rsidRPr="00A35684" w:rsidRDefault="00A35684" w:rsidP="004F2CE1">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790" w:type="dxa"/>
            <w:vAlign w:val="center"/>
          </w:tcPr>
          <w:p w14:paraId="39B22CB7" w14:textId="488EC2C6" w:rsidR="00C42611" w:rsidRPr="00A35684" w:rsidRDefault="00A35684" w:rsidP="00A35684">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123" w:type="dxa"/>
            <w:vAlign w:val="center"/>
          </w:tcPr>
          <w:p w14:paraId="036A3848" w14:textId="1B701410" w:rsidR="00C42611" w:rsidRDefault="00C63068" w:rsidP="00A35684">
            <w:pPr>
              <w:jc w:val="center"/>
              <w:rPr>
                <w:rFonts w:ascii="Times New Roman" w:eastAsia="Times New Roman" w:hAnsi="Times New Roman"/>
                <w:bCs/>
                <w:sz w:val="24"/>
                <w:szCs w:val="24"/>
                <w:lang w:val="id-ID"/>
              </w:rPr>
            </w:pPr>
            <w:r>
              <w:rPr>
                <w:rFonts w:asciiTheme="majorBidi" w:hAnsiTheme="majorBidi" w:cstheme="majorBidi"/>
                <w:sz w:val="24"/>
                <w:szCs w:val="24"/>
                <w:lang w:val="en-ID"/>
              </w:rPr>
              <w:t>Sangat baik</w:t>
            </w:r>
          </w:p>
        </w:tc>
      </w:tr>
      <w:tr w:rsidR="00A35684" w14:paraId="19FE9D98" w14:textId="77777777" w:rsidTr="00F66DB0">
        <w:trPr>
          <w:trHeight w:val="469"/>
        </w:trPr>
        <w:tc>
          <w:tcPr>
            <w:tcW w:w="510" w:type="dxa"/>
          </w:tcPr>
          <w:p w14:paraId="538BBBE8"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12</w:t>
            </w:r>
          </w:p>
        </w:tc>
        <w:tc>
          <w:tcPr>
            <w:tcW w:w="2325" w:type="dxa"/>
            <w:tcBorders>
              <w:bottom w:val="single" w:sz="4" w:space="0" w:color="auto"/>
            </w:tcBorders>
          </w:tcPr>
          <w:p w14:paraId="55D2B632" w14:textId="74D25443" w:rsidR="00C42611" w:rsidRPr="00F34BA2" w:rsidRDefault="00C42611" w:rsidP="00EE3A5B">
            <w:pPr>
              <w:jc w:val="both"/>
              <w:rPr>
                <w:rFonts w:ascii="Times New Roman" w:hAnsi="Times New Roman"/>
                <w:bCs/>
                <w:sz w:val="24"/>
                <w:szCs w:val="24"/>
              </w:rPr>
            </w:pPr>
            <w:r>
              <w:rPr>
                <w:rFonts w:ascii="Times New Roman" w:hAnsi="Times New Roman"/>
                <w:bCs/>
                <w:sz w:val="24"/>
                <w:szCs w:val="24"/>
              </w:rPr>
              <w:t xml:space="preserve">Guru </w:t>
            </w:r>
            <w:r>
              <w:rPr>
                <w:rFonts w:ascii="Times New Roman" w:hAnsi="Times New Roman"/>
                <w:bCs/>
                <w:sz w:val="24"/>
                <w:szCs w:val="24"/>
                <w:lang w:val="id-ID"/>
              </w:rPr>
              <w:t>menjelaskan prosedur pengerjaan lembar kerj</w:t>
            </w:r>
            <w:r w:rsidR="00F34BA2">
              <w:rPr>
                <w:rFonts w:ascii="Times New Roman" w:hAnsi="Times New Roman"/>
                <w:bCs/>
                <w:sz w:val="24"/>
                <w:szCs w:val="24"/>
              </w:rPr>
              <w:t>a</w:t>
            </w:r>
          </w:p>
        </w:tc>
        <w:tc>
          <w:tcPr>
            <w:tcW w:w="1548" w:type="dxa"/>
            <w:tcBorders>
              <w:bottom w:val="single" w:sz="4" w:space="0" w:color="auto"/>
            </w:tcBorders>
            <w:vAlign w:val="center"/>
          </w:tcPr>
          <w:p w14:paraId="0FA48D75" w14:textId="24A341C4" w:rsidR="00C42611" w:rsidRDefault="004F2CE1" w:rsidP="004F2CE1">
            <w:pPr>
              <w:jc w:val="center"/>
              <w:rPr>
                <w:rFonts w:ascii="Times New Roman" w:hAnsi="Times New Roman"/>
                <w:bCs/>
                <w:sz w:val="24"/>
                <w:szCs w:val="24"/>
              </w:rPr>
            </w:pPr>
            <w:r>
              <w:rPr>
                <w:rFonts w:ascii="Times New Roman" w:hAnsi="Times New Roman"/>
                <w:bCs/>
                <w:sz w:val="24"/>
                <w:szCs w:val="24"/>
              </w:rPr>
              <w:t>4</w:t>
            </w:r>
          </w:p>
        </w:tc>
        <w:tc>
          <w:tcPr>
            <w:tcW w:w="1530" w:type="dxa"/>
            <w:tcBorders>
              <w:bottom w:val="single" w:sz="4" w:space="0" w:color="auto"/>
            </w:tcBorders>
            <w:vAlign w:val="center"/>
          </w:tcPr>
          <w:p w14:paraId="36D38D8F" w14:textId="74124AB3" w:rsidR="00C42611" w:rsidRDefault="00A35684" w:rsidP="004F2CE1">
            <w:pPr>
              <w:jc w:val="center"/>
              <w:rPr>
                <w:rFonts w:ascii="Times New Roman" w:hAnsi="Times New Roman"/>
                <w:bCs/>
                <w:sz w:val="24"/>
                <w:szCs w:val="24"/>
              </w:rPr>
            </w:pPr>
            <w:r>
              <w:rPr>
                <w:rFonts w:ascii="Times New Roman" w:hAnsi="Times New Roman"/>
                <w:bCs/>
                <w:sz w:val="24"/>
                <w:szCs w:val="24"/>
              </w:rPr>
              <w:t>4</w:t>
            </w:r>
          </w:p>
        </w:tc>
        <w:tc>
          <w:tcPr>
            <w:tcW w:w="1530" w:type="dxa"/>
            <w:tcBorders>
              <w:bottom w:val="single" w:sz="4" w:space="0" w:color="auto"/>
            </w:tcBorders>
            <w:vAlign w:val="center"/>
          </w:tcPr>
          <w:p w14:paraId="6CEA686F" w14:textId="08DE8150" w:rsidR="00C42611" w:rsidRDefault="00A35684" w:rsidP="004F2CE1">
            <w:pPr>
              <w:jc w:val="center"/>
              <w:rPr>
                <w:rFonts w:ascii="Times New Roman" w:hAnsi="Times New Roman"/>
                <w:bCs/>
                <w:sz w:val="24"/>
                <w:szCs w:val="24"/>
              </w:rPr>
            </w:pPr>
            <w:r>
              <w:rPr>
                <w:rFonts w:ascii="Times New Roman" w:hAnsi="Times New Roman"/>
                <w:bCs/>
                <w:sz w:val="24"/>
                <w:szCs w:val="24"/>
              </w:rPr>
              <w:t>4</w:t>
            </w:r>
          </w:p>
        </w:tc>
        <w:tc>
          <w:tcPr>
            <w:tcW w:w="790" w:type="dxa"/>
            <w:tcBorders>
              <w:bottom w:val="single" w:sz="4" w:space="0" w:color="auto"/>
            </w:tcBorders>
            <w:vAlign w:val="center"/>
          </w:tcPr>
          <w:p w14:paraId="77B56115" w14:textId="27D3149A" w:rsidR="00C42611" w:rsidRDefault="00A35684" w:rsidP="00A35684">
            <w:pPr>
              <w:jc w:val="center"/>
              <w:rPr>
                <w:rFonts w:ascii="Times New Roman" w:hAnsi="Times New Roman"/>
                <w:bCs/>
                <w:sz w:val="24"/>
                <w:szCs w:val="24"/>
              </w:rPr>
            </w:pPr>
            <w:r>
              <w:rPr>
                <w:rFonts w:ascii="Times New Roman" w:hAnsi="Times New Roman"/>
                <w:bCs/>
                <w:sz w:val="24"/>
                <w:szCs w:val="24"/>
              </w:rPr>
              <w:t>4</w:t>
            </w:r>
          </w:p>
        </w:tc>
        <w:tc>
          <w:tcPr>
            <w:tcW w:w="1123" w:type="dxa"/>
            <w:tcBorders>
              <w:bottom w:val="single" w:sz="4" w:space="0" w:color="auto"/>
            </w:tcBorders>
            <w:vAlign w:val="center"/>
          </w:tcPr>
          <w:p w14:paraId="045A5F17" w14:textId="35BE7424" w:rsidR="00C42611" w:rsidRPr="00C63068" w:rsidRDefault="00C63068" w:rsidP="00A35684">
            <w:pPr>
              <w:jc w:val="center"/>
              <w:rPr>
                <w:rFonts w:ascii="Times New Roman" w:hAnsi="Times New Roman"/>
                <w:b/>
                <w:sz w:val="24"/>
                <w:szCs w:val="24"/>
              </w:rPr>
            </w:pPr>
            <w:r>
              <w:rPr>
                <w:rFonts w:asciiTheme="majorBidi" w:hAnsiTheme="majorBidi" w:cstheme="majorBidi"/>
                <w:sz w:val="24"/>
                <w:szCs w:val="24"/>
                <w:lang w:val="en-ID"/>
              </w:rPr>
              <w:t>Sangat baik</w:t>
            </w:r>
          </w:p>
        </w:tc>
      </w:tr>
      <w:tr w:rsidR="00A35684" w14:paraId="445A4E0E" w14:textId="77777777" w:rsidTr="00F66DB0">
        <w:trPr>
          <w:trHeight w:val="356"/>
        </w:trPr>
        <w:tc>
          <w:tcPr>
            <w:tcW w:w="510" w:type="dxa"/>
          </w:tcPr>
          <w:p w14:paraId="57F09873"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13</w:t>
            </w:r>
          </w:p>
        </w:tc>
        <w:tc>
          <w:tcPr>
            <w:tcW w:w="2325" w:type="dxa"/>
            <w:tcBorders>
              <w:bottom w:val="single" w:sz="4" w:space="0" w:color="auto"/>
            </w:tcBorders>
          </w:tcPr>
          <w:p w14:paraId="44155183" w14:textId="77777777" w:rsidR="00C42611" w:rsidRPr="0010001C" w:rsidRDefault="00C42611" w:rsidP="00EE3A5B">
            <w:pPr>
              <w:jc w:val="both"/>
              <w:rPr>
                <w:rFonts w:ascii="Times New Roman" w:hAnsi="Times New Roman"/>
                <w:bCs/>
                <w:sz w:val="24"/>
                <w:szCs w:val="24"/>
                <w:lang w:val="id-ID"/>
              </w:rPr>
            </w:pPr>
            <w:r>
              <w:rPr>
                <w:rFonts w:ascii="Times New Roman" w:hAnsi="Times New Roman"/>
                <w:bCs/>
                <w:sz w:val="24"/>
                <w:szCs w:val="24"/>
                <w:lang w:val="id-ID"/>
              </w:rPr>
              <w:t xml:space="preserve">Guru membimbing siswa dalam mengerjakan lembar </w:t>
            </w:r>
            <w:r>
              <w:rPr>
                <w:rFonts w:ascii="Times New Roman" w:hAnsi="Times New Roman"/>
                <w:bCs/>
                <w:sz w:val="24"/>
                <w:szCs w:val="24"/>
                <w:lang w:val="id-ID"/>
              </w:rPr>
              <w:lastRenderedPageBreak/>
              <w:t>kerja</w:t>
            </w:r>
          </w:p>
        </w:tc>
        <w:tc>
          <w:tcPr>
            <w:tcW w:w="1548" w:type="dxa"/>
            <w:tcBorders>
              <w:bottom w:val="single" w:sz="4" w:space="0" w:color="auto"/>
            </w:tcBorders>
            <w:vAlign w:val="center"/>
          </w:tcPr>
          <w:p w14:paraId="00E4F159" w14:textId="261EBE84" w:rsidR="00C42611" w:rsidRPr="004F2CE1" w:rsidRDefault="004F2CE1" w:rsidP="004F2CE1">
            <w:pPr>
              <w:jc w:val="center"/>
              <w:rPr>
                <w:rFonts w:ascii="Times New Roman" w:hAnsi="Times New Roman"/>
                <w:bCs/>
                <w:sz w:val="24"/>
                <w:szCs w:val="24"/>
              </w:rPr>
            </w:pPr>
            <w:r>
              <w:rPr>
                <w:rFonts w:ascii="Times New Roman" w:hAnsi="Times New Roman"/>
                <w:bCs/>
                <w:sz w:val="24"/>
                <w:szCs w:val="24"/>
              </w:rPr>
              <w:lastRenderedPageBreak/>
              <w:t>4</w:t>
            </w:r>
          </w:p>
        </w:tc>
        <w:tc>
          <w:tcPr>
            <w:tcW w:w="1530" w:type="dxa"/>
            <w:tcBorders>
              <w:bottom w:val="single" w:sz="4" w:space="0" w:color="auto"/>
            </w:tcBorders>
            <w:vAlign w:val="center"/>
          </w:tcPr>
          <w:p w14:paraId="6A0BA63E" w14:textId="7CC8990E" w:rsidR="00C42611" w:rsidRPr="00A35684" w:rsidRDefault="00A35684" w:rsidP="004F2CE1">
            <w:pPr>
              <w:jc w:val="center"/>
              <w:rPr>
                <w:rFonts w:ascii="Times New Roman" w:hAnsi="Times New Roman"/>
                <w:bCs/>
                <w:sz w:val="24"/>
                <w:szCs w:val="24"/>
              </w:rPr>
            </w:pPr>
            <w:r>
              <w:rPr>
                <w:rFonts w:ascii="Times New Roman" w:hAnsi="Times New Roman"/>
                <w:bCs/>
                <w:sz w:val="24"/>
                <w:szCs w:val="24"/>
              </w:rPr>
              <w:t>4</w:t>
            </w:r>
          </w:p>
        </w:tc>
        <w:tc>
          <w:tcPr>
            <w:tcW w:w="1530" w:type="dxa"/>
            <w:tcBorders>
              <w:bottom w:val="single" w:sz="4" w:space="0" w:color="auto"/>
            </w:tcBorders>
            <w:vAlign w:val="center"/>
          </w:tcPr>
          <w:p w14:paraId="5BF57A3B" w14:textId="5B138765" w:rsidR="00C42611" w:rsidRPr="00A35684" w:rsidRDefault="00A35684" w:rsidP="004F2CE1">
            <w:pPr>
              <w:jc w:val="center"/>
              <w:rPr>
                <w:rFonts w:ascii="Times New Roman" w:hAnsi="Times New Roman"/>
                <w:bCs/>
                <w:sz w:val="24"/>
                <w:szCs w:val="24"/>
              </w:rPr>
            </w:pPr>
            <w:r>
              <w:rPr>
                <w:rFonts w:ascii="Times New Roman" w:hAnsi="Times New Roman"/>
                <w:bCs/>
                <w:sz w:val="24"/>
                <w:szCs w:val="24"/>
              </w:rPr>
              <w:t>3</w:t>
            </w:r>
          </w:p>
        </w:tc>
        <w:tc>
          <w:tcPr>
            <w:tcW w:w="790" w:type="dxa"/>
            <w:tcBorders>
              <w:bottom w:val="single" w:sz="4" w:space="0" w:color="auto"/>
            </w:tcBorders>
            <w:vAlign w:val="center"/>
          </w:tcPr>
          <w:p w14:paraId="735F0957" w14:textId="155C3AD2" w:rsidR="00C42611" w:rsidRPr="00A35684" w:rsidRDefault="00A35684" w:rsidP="00A35684">
            <w:pPr>
              <w:jc w:val="center"/>
              <w:rPr>
                <w:rFonts w:ascii="Times New Roman" w:hAnsi="Times New Roman"/>
                <w:bCs/>
                <w:sz w:val="24"/>
                <w:szCs w:val="24"/>
              </w:rPr>
            </w:pPr>
            <w:r>
              <w:rPr>
                <w:rFonts w:ascii="Times New Roman" w:hAnsi="Times New Roman"/>
                <w:bCs/>
                <w:sz w:val="24"/>
                <w:szCs w:val="24"/>
              </w:rPr>
              <w:t>3,6</w:t>
            </w:r>
          </w:p>
        </w:tc>
        <w:tc>
          <w:tcPr>
            <w:tcW w:w="1123" w:type="dxa"/>
            <w:tcBorders>
              <w:bottom w:val="single" w:sz="4" w:space="0" w:color="auto"/>
            </w:tcBorders>
            <w:vAlign w:val="center"/>
          </w:tcPr>
          <w:p w14:paraId="1FF63BA1" w14:textId="667A6A1C" w:rsidR="00C42611" w:rsidRDefault="00C63068" w:rsidP="00A35684">
            <w:pPr>
              <w:jc w:val="center"/>
              <w:rPr>
                <w:rFonts w:ascii="Times New Roman" w:hAnsi="Times New Roman"/>
                <w:bCs/>
                <w:sz w:val="24"/>
                <w:szCs w:val="24"/>
                <w:lang w:val="id-ID"/>
              </w:rPr>
            </w:pPr>
            <w:r>
              <w:rPr>
                <w:rFonts w:asciiTheme="majorBidi" w:hAnsiTheme="majorBidi" w:cstheme="majorBidi"/>
                <w:sz w:val="24"/>
                <w:szCs w:val="24"/>
                <w:lang w:val="en-ID"/>
              </w:rPr>
              <w:t>Sangat baik</w:t>
            </w:r>
          </w:p>
        </w:tc>
      </w:tr>
      <w:tr w:rsidR="00A35684" w14:paraId="59E323D7" w14:textId="77777777" w:rsidTr="00F66DB0">
        <w:trPr>
          <w:trHeight w:val="545"/>
        </w:trPr>
        <w:tc>
          <w:tcPr>
            <w:tcW w:w="510" w:type="dxa"/>
          </w:tcPr>
          <w:p w14:paraId="57713C43" w14:textId="77777777" w:rsidR="00C42611" w:rsidRPr="006504D3" w:rsidRDefault="00C4261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14</w:t>
            </w:r>
          </w:p>
        </w:tc>
        <w:tc>
          <w:tcPr>
            <w:tcW w:w="2325" w:type="dxa"/>
          </w:tcPr>
          <w:p w14:paraId="2E21B3A1" w14:textId="77777777" w:rsidR="00C42611" w:rsidRPr="0010001C" w:rsidRDefault="00C42611" w:rsidP="00EE3A5B">
            <w:pPr>
              <w:jc w:val="both"/>
              <w:rPr>
                <w:rFonts w:ascii="Times New Roman" w:eastAsia="Times New Roman" w:hAnsi="Times New Roman"/>
                <w:bCs/>
                <w:sz w:val="24"/>
                <w:szCs w:val="24"/>
                <w:lang w:val="id-ID"/>
              </w:rPr>
            </w:pPr>
            <w:r>
              <w:rPr>
                <w:rFonts w:ascii="Times New Roman" w:eastAsia="Times New Roman" w:hAnsi="Times New Roman"/>
                <w:bCs/>
                <w:sz w:val="24"/>
                <w:szCs w:val="24"/>
              </w:rPr>
              <w:t>Guru</w:t>
            </w:r>
            <w:r>
              <w:rPr>
                <w:rFonts w:ascii="Times New Roman" w:eastAsia="Times New Roman" w:hAnsi="Times New Roman"/>
                <w:bCs/>
                <w:sz w:val="24"/>
                <w:szCs w:val="24"/>
                <w:lang w:val="id-ID"/>
              </w:rPr>
              <w:t xml:space="preserve"> memberikan kesempatan siswa untuk mengerjakan soal latihan  </w:t>
            </w:r>
          </w:p>
        </w:tc>
        <w:tc>
          <w:tcPr>
            <w:tcW w:w="1548" w:type="dxa"/>
            <w:vAlign w:val="center"/>
          </w:tcPr>
          <w:p w14:paraId="5DF4E06F" w14:textId="047F9E48" w:rsidR="00C42611" w:rsidRDefault="004F2CE1" w:rsidP="004F2CE1">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530" w:type="dxa"/>
            <w:vAlign w:val="center"/>
          </w:tcPr>
          <w:p w14:paraId="1652DDF7" w14:textId="36A49ACF" w:rsidR="00C42611" w:rsidRDefault="00A35684" w:rsidP="004F2CE1">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530" w:type="dxa"/>
            <w:vAlign w:val="center"/>
          </w:tcPr>
          <w:p w14:paraId="041A05D4" w14:textId="173E036A" w:rsidR="00C42611" w:rsidRDefault="00A35684" w:rsidP="004F2CE1">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790" w:type="dxa"/>
            <w:vAlign w:val="center"/>
          </w:tcPr>
          <w:p w14:paraId="755E5939" w14:textId="0E49421D" w:rsidR="00C42611" w:rsidRDefault="00A35684" w:rsidP="00A35684">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123" w:type="dxa"/>
            <w:vAlign w:val="center"/>
          </w:tcPr>
          <w:p w14:paraId="3F91DD4A" w14:textId="014596A2" w:rsidR="00C42611" w:rsidRDefault="00C63068" w:rsidP="00A35684">
            <w:pPr>
              <w:jc w:val="center"/>
              <w:rPr>
                <w:rFonts w:ascii="Times New Roman" w:eastAsia="Times New Roman" w:hAnsi="Times New Roman"/>
                <w:bCs/>
                <w:sz w:val="24"/>
                <w:szCs w:val="24"/>
              </w:rPr>
            </w:pPr>
            <w:r>
              <w:rPr>
                <w:rFonts w:asciiTheme="majorBidi" w:hAnsiTheme="majorBidi" w:cstheme="majorBidi"/>
                <w:sz w:val="24"/>
                <w:szCs w:val="24"/>
                <w:lang w:val="en-ID"/>
              </w:rPr>
              <w:t>Sangat baik</w:t>
            </w:r>
          </w:p>
        </w:tc>
      </w:tr>
      <w:tr w:rsidR="00A35684" w14:paraId="25675B37" w14:textId="77777777" w:rsidTr="00F66DB0">
        <w:trPr>
          <w:trHeight w:val="284"/>
        </w:trPr>
        <w:tc>
          <w:tcPr>
            <w:tcW w:w="510" w:type="dxa"/>
          </w:tcPr>
          <w:p w14:paraId="79E2E5A4"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15</w:t>
            </w:r>
          </w:p>
        </w:tc>
        <w:tc>
          <w:tcPr>
            <w:tcW w:w="2325" w:type="dxa"/>
          </w:tcPr>
          <w:p w14:paraId="1090AC0F" w14:textId="77777777" w:rsidR="00C42611" w:rsidRPr="002732ED" w:rsidRDefault="00C42611" w:rsidP="00EE3A5B">
            <w:pPr>
              <w:jc w:val="both"/>
              <w:rPr>
                <w:rFonts w:ascii="Times New Roman" w:hAnsi="Times New Roman"/>
                <w:bCs/>
                <w:sz w:val="24"/>
                <w:szCs w:val="24"/>
                <w:lang w:val="id-ID"/>
              </w:rPr>
            </w:pPr>
            <w:r w:rsidRPr="00DB1C4A">
              <w:rPr>
                <w:rFonts w:ascii="Times New Roman" w:hAnsi="Times New Roman"/>
                <w:bCs/>
                <w:sz w:val="24"/>
                <w:szCs w:val="24"/>
              </w:rPr>
              <w:t xml:space="preserve">Guru </w:t>
            </w:r>
            <w:r>
              <w:rPr>
                <w:rFonts w:ascii="Times New Roman" w:hAnsi="Times New Roman"/>
                <w:bCs/>
                <w:sz w:val="24"/>
                <w:szCs w:val="24"/>
                <w:lang w:val="id-ID"/>
              </w:rPr>
              <w:t xml:space="preserve">membantu siswa memahami soal </w:t>
            </w:r>
          </w:p>
        </w:tc>
        <w:tc>
          <w:tcPr>
            <w:tcW w:w="1548" w:type="dxa"/>
            <w:vAlign w:val="center"/>
          </w:tcPr>
          <w:p w14:paraId="19256915" w14:textId="2EE7D8D8" w:rsidR="00C42611" w:rsidRPr="00DB1C4A" w:rsidRDefault="004F2CE1" w:rsidP="004F2CE1">
            <w:pPr>
              <w:jc w:val="center"/>
              <w:rPr>
                <w:rFonts w:ascii="Times New Roman" w:hAnsi="Times New Roman"/>
                <w:bCs/>
                <w:sz w:val="24"/>
                <w:szCs w:val="24"/>
              </w:rPr>
            </w:pPr>
            <w:r>
              <w:rPr>
                <w:rFonts w:ascii="Times New Roman" w:hAnsi="Times New Roman"/>
                <w:bCs/>
                <w:sz w:val="24"/>
                <w:szCs w:val="24"/>
              </w:rPr>
              <w:t>4</w:t>
            </w:r>
          </w:p>
        </w:tc>
        <w:tc>
          <w:tcPr>
            <w:tcW w:w="1530" w:type="dxa"/>
            <w:vAlign w:val="center"/>
          </w:tcPr>
          <w:p w14:paraId="4B3D15DB" w14:textId="63D3C041" w:rsidR="00C42611" w:rsidRPr="00DB1C4A" w:rsidRDefault="00A35684" w:rsidP="004F2CE1">
            <w:pPr>
              <w:jc w:val="center"/>
              <w:rPr>
                <w:rFonts w:ascii="Times New Roman" w:hAnsi="Times New Roman"/>
                <w:bCs/>
                <w:sz w:val="24"/>
                <w:szCs w:val="24"/>
              </w:rPr>
            </w:pPr>
            <w:r>
              <w:rPr>
                <w:rFonts w:ascii="Times New Roman" w:hAnsi="Times New Roman"/>
                <w:bCs/>
                <w:sz w:val="24"/>
                <w:szCs w:val="24"/>
              </w:rPr>
              <w:t>3</w:t>
            </w:r>
          </w:p>
        </w:tc>
        <w:tc>
          <w:tcPr>
            <w:tcW w:w="1530" w:type="dxa"/>
            <w:vAlign w:val="center"/>
          </w:tcPr>
          <w:p w14:paraId="017C5A7D" w14:textId="4115A531" w:rsidR="00C42611" w:rsidRPr="00DB1C4A" w:rsidRDefault="00A35684" w:rsidP="004F2CE1">
            <w:pPr>
              <w:jc w:val="center"/>
              <w:rPr>
                <w:rFonts w:ascii="Times New Roman" w:hAnsi="Times New Roman"/>
                <w:bCs/>
                <w:sz w:val="24"/>
                <w:szCs w:val="24"/>
              </w:rPr>
            </w:pPr>
            <w:r>
              <w:rPr>
                <w:rFonts w:ascii="Times New Roman" w:hAnsi="Times New Roman"/>
                <w:bCs/>
                <w:sz w:val="24"/>
                <w:szCs w:val="24"/>
              </w:rPr>
              <w:t>4</w:t>
            </w:r>
          </w:p>
        </w:tc>
        <w:tc>
          <w:tcPr>
            <w:tcW w:w="790" w:type="dxa"/>
            <w:vAlign w:val="center"/>
          </w:tcPr>
          <w:p w14:paraId="1AA81E6A" w14:textId="2DB2BC31" w:rsidR="00C42611" w:rsidRPr="00DB1C4A" w:rsidRDefault="00A35684" w:rsidP="00A35684">
            <w:pPr>
              <w:jc w:val="center"/>
              <w:rPr>
                <w:rFonts w:ascii="Times New Roman" w:hAnsi="Times New Roman"/>
                <w:bCs/>
                <w:sz w:val="24"/>
                <w:szCs w:val="24"/>
              </w:rPr>
            </w:pPr>
            <w:r>
              <w:rPr>
                <w:rFonts w:ascii="Times New Roman" w:hAnsi="Times New Roman"/>
                <w:bCs/>
                <w:sz w:val="24"/>
                <w:szCs w:val="24"/>
              </w:rPr>
              <w:t>3,6</w:t>
            </w:r>
          </w:p>
        </w:tc>
        <w:tc>
          <w:tcPr>
            <w:tcW w:w="1123" w:type="dxa"/>
            <w:vAlign w:val="center"/>
          </w:tcPr>
          <w:p w14:paraId="3EA39A68" w14:textId="65B06BE3" w:rsidR="00C42611" w:rsidRPr="00C63068" w:rsidRDefault="00C63068" w:rsidP="00A35684">
            <w:pPr>
              <w:jc w:val="center"/>
              <w:rPr>
                <w:rFonts w:ascii="Times New Roman" w:hAnsi="Times New Roman"/>
                <w:b/>
                <w:sz w:val="24"/>
                <w:szCs w:val="24"/>
              </w:rPr>
            </w:pPr>
            <w:r>
              <w:rPr>
                <w:rFonts w:asciiTheme="majorBidi" w:hAnsiTheme="majorBidi" w:cstheme="majorBidi"/>
                <w:sz w:val="24"/>
                <w:szCs w:val="24"/>
                <w:lang w:val="en-ID"/>
              </w:rPr>
              <w:t>Sangat baik</w:t>
            </w:r>
          </w:p>
        </w:tc>
      </w:tr>
      <w:tr w:rsidR="00A35684" w14:paraId="57289B30" w14:textId="77777777" w:rsidTr="00F66DB0">
        <w:trPr>
          <w:trHeight w:val="470"/>
        </w:trPr>
        <w:tc>
          <w:tcPr>
            <w:tcW w:w="510" w:type="dxa"/>
            <w:tcBorders>
              <w:right w:val="single" w:sz="4" w:space="0" w:color="auto"/>
            </w:tcBorders>
          </w:tcPr>
          <w:p w14:paraId="09231D75" w14:textId="77777777" w:rsidR="00C42611" w:rsidRPr="006504D3" w:rsidRDefault="00C4261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16</w:t>
            </w:r>
          </w:p>
        </w:tc>
        <w:tc>
          <w:tcPr>
            <w:tcW w:w="2325" w:type="dxa"/>
            <w:tcBorders>
              <w:left w:val="single" w:sz="4" w:space="0" w:color="auto"/>
            </w:tcBorders>
          </w:tcPr>
          <w:p w14:paraId="232DC821" w14:textId="77777777" w:rsidR="00C42611" w:rsidRPr="00C3024C" w:rsidRDefault="00C42611" w:rsidP="00EE3A5B">
            <w:pPr>
              <w:pStyle w:val="Normal1"/>
              <w:widowControl w:val="0"/>
              <w:pBdr>
                <w:top w:val="nil"/>
                <w:left w:val="nil"/>
                <w:bottom w:val="nil"/>
                <w:right w:val="nil"/>
                <w:between w:val="nil"/>
              </w:pBdr>
              <w:tabs>
                <w:tab w:val="left" w:pos="485"/>
                <w:tab w:val="left" w:pos="1937"/>
              </w:tabs>
              <w:jc w:val="both"/>
              <w:rPr>
                <w:rFonts w:ascii="Times New Roman" w:hAnsi="Times New Roman" w:cs="Times New Roman"/>
                <w:sz w:val="24"/>
                <w:szCs w:val="24"/>
                <w:lang w:val="en-ID"/>
              </w:rPr>
            </w:pPr>
            <w:r>
              <w:rPr>
                <w:rFonts w:ascii="Times New Roman" w:hAnsi="Times New Roman" w:cs="Times New Roman"/>
                <w:sz w:val="24"/>
                <w:szCs w:val="24"/>
                <w:lang w:val="es-ES"/>
              </w:rPr>
              <w:t>Guru</w:t>
            </w:r>
            <w:r w:rsidRPr="006B379A">
              <w:rPr>
                <w:rFonts w:ascii="Times New Roman" w:hAnsi="Times New Roman" w:cs="Times New Roman"/>
                <w:sz w:val="24"/>
                <w:szCs w:val="24"/>
                <w:lang w:val="es-ES"/>
              </w:rPr>
              <w:t xml:space="preserve"> </w:t>
            </w:r>
            <w:r w:rsidRPr="006360C2">
              <w:rPr>
                <w:rStyle w:val="fontstyle01"/>
                <w:sz w:val="24"/>
                <w:szCs w:val="24"/>
              </w:rPr>
              <w:t>memberikan</w:t>
            </w:r>
            <w:r w:rsidRPr="006360C2">
              <w:rPr>
                <w:rFonts w:ascii="Times New Roman" w:hAnsi="Times New Roman" w:cs="Times New Roman"/>
                <w:color w:val="000000"/>
                <w:sz w:val="24"/>
                <w:szCs w:val="24"/>
              </w:rPr>
              <w:t xml:space="preserve"> </w:t>
            </w:r>
            <w:r w:rsidRPr="006360C2">
              <w:rPr>
                <w:rStyle w:val="fontstyle01"/>
                <w:sz w:val="24"/>
                <w:szCs w:val="24"/>
              </w:rPr>
              <w:t>evaluasi</w:t>
            </w:r>
            <w:r w:rsidRPr="006B379A">
              <w:rPr>
                <w:rFonts w:ascii="Times New Roman" w:hAnsi="Times New Roman" w:cs="Times New Roman"/>
                <w:sz w:val="24"/>
                <w:szCs w:val="24"/>
                <w:lang w:val="es-ES"/>
              </w:rPr>
              <w:t xml:space="preserve"> dan merefleksi</w:t>
            </w:r>
            <w:r>
              <w:rPr>
                <w:rFonts w:ascii="Times New Roman" w:hAnsi="Times New Roman" w:cs="Times New Roman"/>
                <w:sz w:val="24"/>
                <w:szCs w:val="24"/>
                <w:lang w:val="es-ES"/>
              </w:rPr>
              <w:t xml:space="preserve"> kembali</w:t>
            </w:r>
            <w:r w:rsidRPr="006B379A">
              <w:rPr>
                <w:rFonts w:ascii="Times New Roman" w:hAnsi="Times New Roman" w:cs="Times New Roman"/>
                <w:sz w:val="24"/>
                <w:szCs w:val="24"/>
                <w:lang w:val="es-ES"/>
              </w:rPr>
              <w:t xml:space="preserve"> pembelajaran </w:t>
            </w:r>
            <w:r>
              <w:rPr>
                <w:rFonts w:ascii="Times New Roman" w:hAnsi="Times New Roman" w:cs="Times New Roman"/>
                <w:sz w:val="24"/>
                <w:szCs w:val="24"/>
                <w:lang w:val="es-ES"/>
              </w:rPr>
              <w:t>bersama siswa</w:t>
            </w:r>
          </w:p>
        </w:tc>
        <w:tc>
          <w:tcPr>
            <w:tcW w:w="1548" w:type="dxa"/>
            <w:tcBorders>
              <w:left w:val="single" w:sz="4" w:space="0" w:color="auto"/>
            </w:tcBorders>
            <w:vAlign w:val="center"/>
          </w:tcPr>
          <w:p w14:paraId="2E635D6D" w14:textId="46242091" w:rsidR="00C42611" w:rsidRDefault="004F2CE1" w:rsidP="004F2CE1">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s-ES"/>
              </w:rPr>
            </w:pPr>
            <w:r>
              <w:rPr>
                <w:rFonts w:ascii="Times New Roman" w:hAnsi="Times New Roman" w:cs="Times New Roman"/>
                <w:sz w:val="24"/>
                <w:szCs w:val="24"/>
                <w:lang w:val="es-ES"/>
              </w:rPr>
              <w:t>3</w:t>
            </w:r>
          </w:p>
        </w:tc>
        <w:tc>
          <w:tcPr>
            <w:tcW w:w="1530" w:type="dxa"/>
            <w:tcBorders>
              <w:left w:val="single" w:sz="4" w:space="0" w:color="auto"/>
            </w:tcBorders>
            <w:vAlign w:val="center"/>
          </w:tcPr>
          <w:p w14:paraId="3503E45B" w14:textId="2517F361" w:rsidR="00C42611" w:rsidRDefault="00A35684" w:rsidP="004F2CE1">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1530" w:type="dxa"/>
            <w:tcBorders>
              <w:left w:val="single" w:sz="4" w:space="0" w:color="auto"/>
            </w:tcBorders>
            <w:vAlign w:val="center"/>
          </w:tcPr>
          <w:p w14:paraId="715C5504" w14:textId="766F1EAA" w:rsidR="00C42611" w:rsidRDefault="00A35684" w:rsidP="004F2CE1">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790" w:type="dxa"/>
            <w:tcBorders>
              <w:left w:val="single" w:sz="4" w:space="0" w:color="auto"/>
            </w:tcBorders>
            <w:vAlign w:val="center"/>
          </w:tcPr>
          <w:p w14:paraId="7E36721C" w14:textId="3CB0D958" w:rsidR="00C42611" w:rsidRDefault="00A35684" w:rsidP="00A35684">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s-ES"/>
              </w:rPr>
            </w:pPr>
            <w:r>
              <w:rPr>
                <w:rFonts w:ascii="Times New Roman" w:hAnsi="Times New Roman" w:cs="Times New Roman"/>
                <w:sz w:val="24"/>
                <w:szCs w:val="24"/>
                <w:lang w:val="es-ES"/>
              </w:rPr>
              <w:t>3,6</w:t>
            </w:r>
          </w:p>
        </w:tc>
        <w:tc>
          <w:tcPr>
            <w:tcW w:w="1123" w:type="dxa"/>
            <w:tcBorders>
              <w:left w:val="single" w:sz="4" w:space="0" w:color="auto"/>
            </w:tcBorders>
            <w:vAlign w:val="center"/>
          </w:tcPr>
          <w:p w14:paraId="09C49F86" w14:textId="3C27D5A8" w:rsidR="00C42611" w:rsidRDefault="00C63068" w:rsidP="00A35684">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s-ES"/>
              </w:rPr>
            </w:pPr>
            <w:r>
              <w:rPr>
                <w:rFonts w:asciiTheme="majorBidi" w:hAnsiTheme="majorBidi" w:cstheme="majorBidi"/>
                <w:sz w:val="24"/>
                <w:szCs w:val="24"/>
                <w:lang w:val="en-ID"/>
              </w:rPr>
              <w:t>Sangat baik</w:t>
            </w:r>
          </w:p>
        </w:tc>
      </w:tr>
      <w:tr w:rsidR="00A35684" w14:paraId="17C5D00F" w14:textId="77777777" w:rsidTr="00F66DB0">
        <w:trPr>
          <w:trHeight w:val="710"/>
        </w:trPr>
        <w:tc>
          <w:tcPr>
            <w:tcW w:w="510" w:type="dxa"/>
            <w:tcBorders>
              <w:right w:val="single" w:sz="4" w:space="0" w:color="auto"/>
            </w:tcBorders>
          </w:tcPr>
          <w:p w14:paraId="4BD67387"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17</w:t>
            </w:r>
          </w:p>
        </w:tc>
        <w:tc>
          <w:tcPr>
            <w:tcW w:w="2325" w:type="dxa"/>
            <w:tcBorders>
              <w:left w:val="single" w:sz="4" w:space="0" w:color="auto"/>
            </w:tcBorders>
          </w:tcPr>
          <w:p w14:paraId="7D1ADBE1" w14:textId="77777777" w:rsidR="00C42611" w:rsidRPr="00C3024C" w:rsidRDefault="00C42611" w:rsidP="00EE3A5B">
            <w:pPr>
              <w:pStyle w:val="Normal1"/>
              <w:widowControl w:val="0"/>
              <w:pBdr>
                <w:top w:val="nil"/>
                <w:left w:val="nil"/>
                <w:bottom w:val="nil"/>
                <w:right w:val="nil"/>
                <w:between w:val="nil"/>
              </w:pBdr>
              <w:tabs>
                <w:tab w:val="left" w:pos="485"/>
                <w:tab w:val="left" w:pos="1937"/>
              </w:tabs>
              <w:jc w:val="both"/>
              <w:rPr>
                <w:rFonts w:ascii="Times New Roman" w:eastAsia="Times New Roman" w:hAnsi="Times New Roman" w:cs="Times New Roman"/>
                <w:bCs/>
                <w:sz w:val="24"/>
                <w:szCs w:val="24"/>
                <w:lang w:val="es-ES"/>
              </w:rPr>
            </w:pPr>
            <w:r w:rsidRPr="00414144">
              <w:rPr>
                <w:rFonts w:ascii="Times New Roman" w:hAnsi="Times New Roman" w:cs="Times New Roman"/>
                <w:sz w:val="24"/>
                <w:szCs w:val="24"/>
                <w:lang w:val="en-ID"/>
              </w:rPr>
              <w:t xml:space="preserve">Guru meminta </w:t>
            </w:r>
            <w:r>
              <w:rPr>
                <w:rFonts w:ascii="Times New Roman" w:hAnsi="Times New Roman"/>
                <w:bCs/>
                <w:noProof/>
                <w:sz w:val="24"/>
              </w:rPr>
              <w:t>siswa</w:t>
            </w:r>
            <w:r w:rsidRPr="00414144">
              <w:rPr>
                <w:rFonts w:ascii="Times New Roman" w:hAnsi="Times New Roman" w:cs="Times New Roman"/>
                <w:sz w:val="24"/>
                <w:szCs w:val="24"/>
                <w:lang w:val="en-ID"/>
              </w:rPr>
              <w:t xml:space="preserve"> menuliskan kembali materi yang telah dipelajari</w:t>
            </w:r>
          </w:p>
        </w:tc>
        <w:tc>
          <w:tcPr>
            <w:tcW w:w="1548" w:type="dxa"/>
            <w:tcBorders>
              <w:left w:val="single" w:sz="4" w:space="0" w:color="auto"/>
            </w:tcBorders>
            <w:vAlign w:val="center"/>
          </w:tcPr>
          <w:p w14:paraId="0A723EC7" w14:textId="73022ED1" w:rsidR="00C42611" w:rsidRPr="00414144" w:rsidRDefault="004F2CE1" w:rsidP="004F2CE1">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530" w:type="dxa"/>
            <w:tcBorders>
              <w:left w:val="single" w:sz="4" w:space="0" w:color="auto"/>
            </w:tcBorders>
            <w:vAlign w:val="center"/>
          </w:tcPr>
          <w:p w14:paraId="5BDF0B78" w14:textId="22E08B35" w:rsidR="00C42611" w:rsidRPr="00414144" w:rsidRDefault="00A35684" w:rsidP="004F2CE1">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530" w:type="dxa"/>
            <w:tcBorders>
              <w:left w:val="single" w:sz="4" w:space="0" w:color="auto"/>
            </w:tcBorders>
            <w:vAlign w:val="center"/>
          </w:tcPr>
          <w:p w14:paraId="16C7D6C2" w14:textId="1FF8661B" w:rsidR="00C42611" w:rsidRPr="00414144" w:rsidRDefault="00A35684" w:rsidP="004F2CE1">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790" w:type="dxa"/>
            <w:tcBorders>
              <w:left w:val="single" w:sz="4" w:space="0" w:color="auto"/>
            </w:tcBorders>
            <w:vAlign w:val="center"/>
          </w:tcPr>
          <w:p w14:paraId="0B8693FE" w14:textId="678EE806" w:rsidR="00C42611" w:rsidRPr="00414144" w:rsidRDefault="00A35684" w:rsidP="00A35684">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123" w:type="dxa"/>
            <w:tcBorders>
              <w:left w:val="single" w:sz="4" w:space="0" w:color="auto"/>
            </w:tcBorders>
            <w:vAlign w:val="center"/>
          </w:tcPr>
          <w:p w14:paraId="44E81DA3" w14:textId="3D7D9753" w:rsidR="00C42611" w:rsidRPr="00414144" w:rsidRDefault="00C63068" w:rsidP="00A35684">
            <w:pPr>
              <w:pStyle w:val="Normal1"/>
              <w:widowControl w:val="0"/>
              <w:pBdr>
                <w:top w:val="nil"/>
                <w:left w:val="nil"/>
                <w:bottom w:val="nil"/>
                <w:right w:val="nil"/>
                <w:between w:val="nil"/>
              </w:pBdr>
              <w:tabs>
                <w:tab w:val="left" w:pos="485"/>
                <w:tab w:val="left" w:pos="1937"/>
              </w:tabs>
              <w:jc w:val="center"/>
              <w:rPr>
                <w:rFonts w:ascii="Times New Roman" w:hAnsi="Times New Roman" w:cs="Times New Roman"/>
                <w:sz w:val="24"/>
                <w:szCs w:val="24"/>
                <w:lang w:val="en-ID"/>
              </w:rPr>
            </w:pPr>
            <w:r>
              <w:rPr>
                <w:rFonts w:ascii="Times New Roman" w:hAnsi="Times New Roman" w:cs="Times New Roman"/>
                <w:sz w:val="24"/>
                <w:szCs w:val="24"/>
                <w:lang w:val="en-ID"/>
              </w:rPr>
              <w:t>Baik</w:t>
            </w:r>
          </w:p>
        </w:tc>
      </w:tr>
      <w:tr w:rsidR="00A35684" w14:paraId="416F2779" w14:textId="77777777" w:rsidTr="00F66DB0">
        <w:tc>
          <w:tcPr>
            <w:tcW w:w="510" w:type="dxa"/>
            <w:tcBorders>
              <w:right w:val="single" w:sz="4" w:space="0" w:color="auto"/>
            </w:tcBorders>
          </w:tcPr>
          <w:p w14:paraId="1ACB7AC3"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18</w:t>
            </w:r>
          </w:p>
        </w:tc>
        <w:tc>
          <w:tcPr>
            <w:tcW w:w="2325" w:type="dxa"/>
            <w:tcBorders>
              <w:left w:val="single" w:sz="4" w:space="0" w:color="auto"/>
            </w:tcBorders>
          </w:tcPr>
          <w:p w14:paraId="0B313DDF" w14:textId="77777777" w:rsidR="00C42611" w:rsidRDefault="00C42611" w:rsidP="00EE3A5B">
            <w:pPr>
              <w:pStyle w:val="ListParagraph"/>
              <w:spacing w:line="360" w:lineRule="auto"/>
              <w:ind w:left="0"/>
              <w:jc w:val="both"/>
              <w:rPr>
                <w:rFonts w:asciiTheme="majorBidi" w:hAnsiTheme="majorBidi" w:cstheme="majorBidi"/>
                <w:sz w:val="24"/>
                <w:szCs w:val="24"/>
                <w:lang w:val="en-ID"/>
              </w:rPr>
            </w:pPr>
            <w:r w:rsidRPr="003D16D8">
              <w:rPr>
                <w:rFonts w:ascii="Times New Roman" w:eastAsia="Times New Roman" w:hAnsi="Times New Roman"/>
                <w:bCs/>
                <w:sz w:val="24"/>
                <w:szCs w:val="24"/>
                <w:lang w:val="es-ES"/>
              </w:rPr>
              <w:t>Guru menyampaikan rencana pembelajaran pada pertemuan berikutnya</w:t>
            </w:r>
            <w:r>
              <w:rPr>
                <w:rFonts w:ascii="Times New Roman" w:eastAsia="Times New Roman" w:hAnsi="Times New Roman"/>
                <w:bCs/>
                <w:sz w:val="24"/>
                <w:szCs w:val="24"/>
                <w:lang w:val="es-ES"/>
              </w:rPr>
              <w:t>.</w:t>
            </w:r>
          </w:p>
        </w:tc>
        <w:tc>
          <w:tcPr>
            <w:tcW w:w="1548" w:type="dxa"/>
            <w:tcBorders>
              <w:left w:val="single" w:sz="4" w:space="0" w:color="auto"/>
            </w:tcBorders>
            <w:vAlign w:val="center"/>
          </w:tcPr>
          <w:p w14:paraId="7B1F3BDF" w14:textId="35CB0774" w:rsidR="00C42611" w:rsidRPr="003D16D8" w:rsidRDefault="004F2CE1" w:rsidP="004F2CE1">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3</w:t>
            </w:r>
          </w:p>
        </w:tc>
        <w:tc>
          <w:tcPr>
            <w:tcW w:w="1530" w:type="dxa"/>
            <w:tcBorders>
              <w:left w:val="single" w:sz="4" w:space="0" w:color="auto"/>
            </w:tcBorders>
            <w:vAlign w:val="center"/>
          </w:tcPr>
          <w:p w14:paraId="7848CC20" w14:textId="1B494839" w:rsidR="00C42611" w:rsidRPr="003D16D8" w:rsidRDefault="00A35684" w:rsidP="004F2CE1">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3</w:t>
            </w:r>
          </w:p>
        </w:tc>
        <w:tc>
          <w:tcPr>
            <w:tcW w:w="1530" w:type="dxa"/>
            <w:tcBorders>
              <w:left w:val="single" w:sz="4" w:space="0" w:color="auto"/>
            </w:tcBorders>
            <w:vAlign w:val="center"/>
          </w:tcPr>
          <w:p w14:paraId="1BCBDA0B" w14:textId="1771E783" w:rsidR="00C42611" w:rsidRPr="003D16D8" w:rsidRDefault="00A35684" w:rsidP="004F2CE1">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4</w:t>
            </w:r>
          </w:p>
        </w:tc>
        <w:tc>
          <w:tcPr>
            <w:tcW w:w="790" w:type="dxa"/>
            <w:tcBorders>
              <w:left w:val="single" w:sz="4" w:space="0" w:color="auto"/>
            </w:tcBorders>
            <w:vAlign w:val="center"/>
          </w:tcPr>
          <w:p w14:paraId="7678998E" w14:textId="0BEB2673" w:rsidR="00C42611" w:rsidRPr="003D16D8" w:rsidRDefault="00C63068" w:rsidP="00A35684">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3,3</w:t>
            </w:r>
          </w:p>
        </w:tc>
        <w:tc>
          <w:tcPr>
            <w:tcW w:w="1123" w:type="dxa"/>
            <w:tcBorders>
              <w:left w:val="single" w:sz="4" w:space="0" w:color="auto"/>
            </w:tcBorders>
            <w:vAlign w:val="center"/>
          </w:tcPr>
          <w:p w14:paraId="0BA7DA52" w14:textId="2FA6C7AD" w:rsidR="00C42611" w:rsidRPr="003D16D8" w:rsidRDefault="00C63068" w:rsidP="00A35684">
            <w:pPr>
              <w:pStyle w:val="ListParagraph"/>
              <w:spacing w:line="360" w:lineRule="auto"/>
              <w:ind w:left="0"/>
              <w:jc w:val="center"/>
              <w:rPr>
                <w:rFonts w:ascii="Times New Roman" w:eastAsia="Times New Roman" w:hAnsi="Times New Roman"/>
                <w:bCs/>
                <w:sz w:val="24"/>
                <w:szCs w:val="24"/>
                <w:lang w:val="es-ES"/>
              </w:rPr>
            </w:pPr>
            <w:r>
              <w:rPr>
                <w:rFonts w:ascii="Times New Roman" w:eastAsia="Times New Roman" w:hAnsi="Times New Roman"/>
                <w:bCs/>
                <w:sz w:val="24"/>
                <w:szCs w:val="24"/>
                <w:lang w:val="es-ES"/>
              </w:rPr>
              <w:t>Baik</w:t>
            </w:r>
          </w:p>
        </w:tc>
      </w:tr>
      <w:tr w:rsidR="00A35684" w14:paraId="2B78BF5E" w14:textId="77777777" w:rsidTr="00F66DB0">
        <w:tc>
          <w:tcPr>
            <w:tcW w:w="510" w:type="dxa"/>
            <w:tcBorders>
              <w:right w:val="single" w:sz="4" w:space="0" w:color="auto"/>
            </w:tcBorders>
          </w:tcPr>
          <w:p w14:paraId="604A22D3" w14:textId="77777777" w:rsidR="00C42611" w:rsidRDefault="00C4261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19</w:t>
            </w:r>
          </w:p>
        </w:tc>
        <w:tc>
          <w:tcPr>
            <w:tcW w:w="2325" w:type="dxa"/>
            <w:tcBorders>
              <w:left w:val="single" w:sz="4" w:space="0" w:color="auto"/>
            </w:tcBorders>
          </w:tcPr>
          <w:p w14:paraId="1726D8A3" w14:textId="77777777" w:rsidR="00C42611" w:rsidRDefault="00C42611" w:rsidP="00EE3A5B">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 xml:space="preserve">Guru mengakhiri pembelajaran dengan berdo’a dan mengucap salam </w:t>
            </w:r>
          </w:p>
        </w:tc>
        <w:tc>
          <w:tcPr>
            <w:tcW w:w="1548" w:type="dxa"/>
            <w:tcBorders>
              <w:left w:val="single" w:sz="4" w:space="0" w:color="auto"/>
            </w:tcBorders>
            <w:vAlign w:val="center"/>
          </w:tcPr>
          <w:p w14:paraId="4851B2D7" w14:textId="7F8F2E33" w:rsidR="00C42611" w:rsidRDefault="004F2CE1"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tcBorders>
              <w:left w:val="single" w:sz="4" w:space="0" w:color="auto"/>
            </w:tcBorders>
            <w:vAlign w:val="center"/>
          </w:tcPr>
          <w:p w14:paraId="0146C2D8" w14:textId="65646F9F"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30" w:type="dxa"/>
            <w:tcBorders>
              <w:left w:val="single" w:sz="4" w:space="0" w:color="auto"/>
            </w:tcBorders>
            <w:vAlign w:val="center"/>
          </w:tcPr>
          <w:p w14:paraId="12AD78B1" w14:textId="07CB4DEE" w:rsidR="00C42611" w:rsidRDefault="00A35684" w:rsidP="004F2CE1">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tcBorders>
              <w:left w:val="single" w:sz="4" w:space="0" w:color="auto"/>
            </w:tcBorders>
            <w:vAlign w:val="center"/>
          </w:tcPr>
          <w:p w14:paraId="23FBD5D3" w14:textId="2C4713F0" w:rsidR="00C42611" w:rsidRDefault="00C63068"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23" w:type="dxa"/>
            <w:tcBorders>
              <w:left w:val="single" w:sz="4" w:space="0" w:color="auto"/>
            </w:tcBorders>
            <w:vAlign w:val="center"/>
          </w:tcPr>
          <w:p w14:paraId="0F46D57C" w14:textId="3DD49ABB" w:rsidR="00C42611" w:rsidRDefault="00C63068"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C42611" w14:paraId="39F24B18" w14:textId="77777777" w:rsidTr="00A35684">
        <w:tc>
          <w:tcPr>
            <w:tcW w:w="7443" w:type="dxa"/>
            <w:gridSpan w:val="5"/>
            <w:vAlign w:val="center"/>
          </w:tcPr>
          <w:p w14:paraId="525235A7" w14:textId="77777777" w:rsidR="00C42611" w:rsidRPr="005629FF" w:rsidRDefault="00C42611" w:rsidP="004F2CE1">
            <w:pPr>
              <w:pStyle w:val="ListParagraph"/>
              <w:spacing w:line="360" w:lineRule="auto"/>
              <w:ind w:left="0"/>
              <w:jc w:val="center"/>
              <w:rPr>
                <w:rFonts w:asciiTheme="majorBidi" w:hAnsiTheme="majorBidi" w:cstheme="majorBidi"/>
                <w:sz w:val="24"/>
                <w:szCs w:val="24"/>
                <w:lang w:val="en-ID"/>
              </w:rPr>
            </w:pPr>
            <w:r w:rsidRPr="005629FF">
              <w:rPr>
                <w:rFonts w:asciiTheme="majorBidi" w:hAnsiTheme="majorBidi" w:cstheme="majorBidi"/>
                <w:sz w:val="24"/>
                <w:szCs w:val="24"/>
                <w:lang w:val="en-ID"/>
              </w:rPr>
              <w:t>Rata-Rata</w:t>
            </w:r>
          </w:p>
        </w:tc>
        <w:tc>
          <w:tcPr>
            <w:tcW w:w="790" w:type="dxa"/>
            <w:tcBorders>
              <w:left w:val="single" w:sz="4" w:space="0" w:color="auto"/>
            </w:tcBorders>
            <w:vAlign w:val="center"/>
          </w:tcPr>
          <w:p w14:paraId="36E12837" w14:textId="3DC06C36" w:rsidR="00C42611" w:rsidRDefault="00C63068"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3,51</w:t>
            </w:r>
          </w:p>
        </w:tc>
        <w:tc>
          <w:tcPr>
            <w:tcW w:w="1123" w:type="dxa"/>
            <w:tcBorders>
              <w:left w:val="single" w:sz="4" w:space="0" w:color="auto"/>
            </w:tcBorders>
            <w:vAlign w:val="center"/>
          </w:tcPr>
          <w:p w14:paraId="76D08E5C" w14:textId="1A0426F1" w:rsidR="00C42611" w:rsidRDefault="00C63068" w:rsidP="00A35684">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bl>
    <w:p w14:paraId="199E1447" w14:textId="77777777" w:rsidR="00537031" w:rsidRPr="00C63068" w:rsidRDefault="00537031" w:rsidP="00C63068">
      <w:pPr>
        <w:tabs>
          <w:tab w:val="left" w:pos="7440"/>
        </w:tabs>
        <w:spacing w:line="360" w:lineRule="auto"/>
        <w:jc w:val="both"/>
        <w:rPr>
          <w:rFonts w:asciiTheme="majorBidi" w:hAnsiTheme="majorBidi" w:cstheme="majorBidi"/>
          <w:bCs/>
          <w:sz w:val="24"/>
          <w:szCs w:val="24"/>
        </w:rPr>
      </w:pPr>
    </w:p>
    <w:p w14:paraId="584F126B" w14:textId="3A4AB1D6" w:rsidR="00BE599E" w:rsidRPr="00B61D7C" w:rsidRDefault="00C63068" w:rsidP="007E565A">
      <w:pPr>
        <w:tabs>
          <w:tab w:val="left" w:pos="7440"/>
        </w:tabs>
        <w:spacing w:after="0"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 xml:space="preserve">Hasil dari pengamatan pada </w:t>
      </w:r>
      <w:r w:rsidR="00EC0A9B">
        <w:rPr>
          <w:rFonts w:asciiTheme="majorBidi" w:hAnsiTheme="majorBidi" w:cstheme="majorBidi"/>
          <w:sz w:val="24"/>
          <w:szCs w:val="24"/>
        </w:rPr>
        <w:t>T</w:t>
      </w:r>
      <w:r>
        <w:rPr>
          <w:rFonts w:asciiTheme="majorBidi" w:hAnsiTheme="majorBidi" w:cstheme="majorBidi"/>
          <w:sz w:val="24"/>
          <w:szCs w:val="24"/>
        </w:rPr>
        <w:t xml:space="preserve">abel 4.2 dapat diketahui bahwa </w:t>
      </w:r>
      <w:r w:rsidR="00D17B6C">
        <w:rPr>
          <w:rFonts w:asciiTheme="majorBidi" w:hAnsiTheme="majorBidi" w:cstheme="majorBidi"/>
          <w:sz w:val="24"/>
          <w:szCs w:val="24"/>
        </w:rPr>
        <w:t xml:space="preserve">proses pembelajaran pada </w:t>
      </w:r>
      <w:r>
        <w:rPr>
          <w:rFonts w:asciiTheme="majorBidi" w:hAnsiTheme="majorBidi" w:cstheme="majorBidi"/>
          <w:sz w:val="24"/>
          <w:szCs w:val="24"/>
        </w:rPr>
        <w:t xml:space="preserve">kelas kontrol </w:t>
      </w:r>
      <w:r w:rsidR="00D17B6C">
        <w:rPr>
          <w:rFonts w:asciiTheme="majorBidi" w:hAnsiTheme="majorBidi" w:cstheme="majorBidi"/>
          <w:sz w:val="24"/>
          <w:szCs w:val="24"/>
        </w:rPr>
        <w:t>terlaksana dengan baik</w:t>
      </w:r>
      <w:r w:rsidR="00EA6741">
        <w:rPr>
          <w:rFonts w:asciiTheme="majorBidi" w:hAnsiTheme="majorBidi" w:cstheme="majorBidi"/>
          <w:sz w:val="24"/>
          <w:szCs w:val="24"/>
        </w:rPr>
        <w:t xml:space="preserve"> dengan rerata total 3</w:t>
      </w:r>
      <w:proofErr w:type="gramStart"/>
      <w:r w:rsidR="00EA6741">
        <w:rPr>
          <w:rFonts w:asciiTheme="majorBidi" w:hAnsiTheme="majorBidi" w:cstheme="majorBidi"/>
          <w:sz w:val="24"/>
          <w:szCs w:val="24"/>
        </w:rPr>
        <w:t>,51</w:t>
      </w:r>
      <w:proofErr w:type="gramEnd"/>
      <w:r w:rsidR="00EA6741">
        <w:rPr>
          <w:rFonts w:asciiTheme="majorBidi" w:hAnsiTheme="majorBidi" w:cstheme="majorBidi"/>
          <w:sz w:val="24"/>
          <w:szCs w:val="24"/>
        </w:rPr>
        <w:t xml:space="preserve"> dan persentase 87,75%</w:t>
      </w:r>
      <w:r w:rsidR="00D17B6C">
        <w:rPr>
          <w:rFonts w:asciiTheme="majorBidi" w:hAnsiTheme="majorBidi" w:cstheme="majorBidi"/>
          <w:sz w:val="24"/>
          <w:szCs w:val="24"/>
        </w:rPr>
        <w:t xml:space="preserve">. Model pembelajaran konvensional memiliki tiga sintaks yaitu menyajikan informasi, mengecek pemahaman, dan memberikan kesempatan latihan yang diuraikan menjadi 19 aspek keterlaksanaan pembelajaran. Enam belas aspek dengan kategori sangat baik dan tiga aspek dengan kategori baik. </w:t>
      </w:r>
      <w:r w:rsidR="009A794E">
        <w:rPr>
          <w:rFonts w:asciiTheme="majorBidi" w:hAnsiTheme="majorBidi" w:cstheme="majorBidi"/>
          <w:sz w:val="24"/>
          <w:szCs w:val="24"/>
        </w:rPr>
        <w:t xml:space="preserve">Rata-Rata keseluruhan menunjukkan kategori sangat baik sehingga proses pembelajaran telah </w:t>
      </w:r>
      <w:r w:rsidR="009A794E">
        <w:rPr>
          <w:rFonts w:asciiTheme="majorBidi" w:hAnsiTheme="majorBidi" w:cstheme="majorBidi"/>
          <w:sz w:val="24"/>
          <w:szCs w:val="24"/>
        </w:rPr>
        <w:lastRenderedPageBreak/>
        <w:t xml:space="preserve">dilakukan sesuai dengan perangkat pembelajaran. </w:t>
      </w:r>
      <w:r w:rsidR="00E76370">
        <w:rPr>
          <w:rFonts w:asciiTheme="majorBidi" w:hAnsiTheme="majorBidi" w:cstheme="majorBidi"/>
          <w:sz w:val="24"/>
          <w:szCs w:val="24"/>
        </w:rPr>
        <w:t>Apabila rata-rata skor keterlaksanaan pembelajaran dan kelas kontrol diakumulasi akan diperoleh skor 3</w:t>
      </w:r>
      <w:proofErr w:type="gramStart"/>
      <w:r w:rsidR="00E76370">
        <w:rPr>
          <w:rFonts w:asciiTheme="majorBidi" w:hAnsiTheme="majorBidi" w:cstheme="majorBidi"/>
          <w:sz w:val="24"/>
          <w:szCs w:val="24"/>
        </w:rPr>
        <w:t>,57</w:t>
      </w:r>
      <w:proofErr w:type="gramEnd"/>
      <w:r w:rsidR="00E76370">
        <w:rPr>
          <w:rFonts w:asciiTheme="majorBidi" w:hAnsiTheme="majorBidi" w:cstheme="majorBidi"/>
          <w:sz w:val="24"/>
          <w:szCs w:val="24"/>
        </w:rPr>
        <w:t>. Maka keterlaksanaan pembelajaran pada kedua kelas berjalan dengan baik.</w:t>
      </w:r>
    </w:p>
    <w:p w14:paraId="61518F76" w14:textId="00E0BA7A" w:rsidR="006B66A6" w:rsidRDefault="006B66A6">
      <w:pPr>
        <w:pStyle w:val="Heading3"/>
      </w:pPr>
      <w:bookmarkStart w:id="69" w:name="_Toc127817367"/>
      <w:r>
        <w:t>Aktivitas Siswa</w:t>
      </w:r>
      <w:bookmarkEnd w:id="69"/>
    </w:p>
    <w:p w14:paraId="6ACBDAB5" w14:textId="6ECDA806" w:rsidR="003308BB" w:rsidRDefault="0006357B" w:rsidP="007E565A">
      <w:pPr>
        <w:tabs>
          <w:tab w:val="left" w:pos="7440"/>
        </w:tabs>
        <w:spacing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 xml:space="preserve">Kelancaran proses pembelajaran tidak hanya dilihat dari keterlaksanaan pembelajaran tetapi juga dari aktivitas siswa selama pembelajaran. </w:t>
      </w:r>
      <w:r w:rsidR="00896594">
        <w:rPr>
          <w:rFonts w:asciiTheme="majorBidi" w:hAnsiTheme="majorBidi" w:cstheme="majorBidi"/>
          <w:sz w:val="24"/>
          <w:szCs w:val="24"/>
        </w:rPr>
        <w:t xml:space="preserve">Aktivitas siswa disesuaikan dengan pelaksanaan pembelajaran yang dilakukan oleh guru atau peneliti. Pada penelitian kelas eksperimen menggunakan model </w:t>
      </w:r>
      <w:r w:rsidR="00634839">
        <w:rPr>
          <w:rFonts w:asciiTheme="majorBidi" w:hAnsiTheme="majorBidi" w:cstheme="majorBidi"/>
          <w:i/>
          <w:iCs/>
          <w:sz w:val="24"/>
          <w:szCs w:val="24"/>
        </w:rPr>
        <w:t>Team Game Tournament</w:t>
      </w:r>
      <w:r w:rsidR="00634839">
        <w:rPr>
          <w:rFonts w:asciiTheme="majorBidi" w:hAnsiTheme="majorBidi" w:cstheme="majorBidi"/>
          <w:sz w:val="24"/>
          <w:szCs w:val="24"/>
        </w:rPr>
        <w:t xml:space="preserve"> dengan pendekatan </w:t>
      </w:r>
      <w:r w:rsidR="00634839" w:rsidRPr="00E84B43">
        <w:rPr>
          <w:rFonts w:asciiTheme="majorBidi" w:hAnsiTheme="majorBidi" w:cstheme="majorBidi"/>
          <w:bCs/>
          <w:i/>
          <w:iCs/>
          <w:sz w:val="24"/>
          <w:szCs w:val="24"/>
        </w:rPr>
        <w:t>Education for Sustainable Development</w:t>
      </w:r>
      <w:r w:rsidR="00634839">
        <w:rPr>
          <w:rFonts w:asciiTheme="majorBidi" w:hAnsiTheme="majorBidi" w:cstheme="majorBidi"/>
          <w:bCs/>
          <w:i/>
          <w:iCs/>
          <w:sz w:val="24"/>
          <w:szCs w:val="24"/>
        </w:rPr>
        <w:t xml:space="preserve">, </w:t>
      </w:r>
      <w:r w:rsidR="00634839">
        <w:rPr>
          <w:rFonts w:asciiTheme="majorBidi" w:hAnsiTheme="majorBidi" w:cstheme="majorBidi"/>
          <w:bCs/>
          <w:sz w:val="24"/>
          <w:szCs w:val="24"/>
        </w:rPr>
        <w:t xml:space="preserve">sehingga aktivitas siswa seharusnya sesuai dengan sintaks model pembelajaran. </w:t>
      </w:r>
      <w:r w:rsidR="00634839">
        <w:rPr>
          <w:rFonts w:asciiTheme="majorBidi" w:hAnsiTheme="majorBidi" w:cstheme="majorBidi"/>
          <w:sz w:val="24"/>
          <w:szCs w:val="24"/>
        </w:rPr>
        <w:t>Ber</w:t>
      </w:r>
      <w:r w:rsidR="00210E21">
        <w:rPr>
          <w:rFonts w:asciiTheme="majorBidi" w:hAnsiTheme="majorBidi" w:cstheme="majorBidi"/>
          <w:sz w:val="24"/>
          <w:szCs w:val="24"/>
        </w:rPr>
        <w:t>i</w:t>
      </w:r>
      <w:r w:rsidR="00634839">
        <w:rPr>
          <w:rFonts w:asciiTheme="majorBidi" w:hAnsiTheme="majorBidi" w:cstheme="majorBidi"/>
          <w:sz w:val="24"/>
          <w:szCs w:val="24"/>
        </w:rPr>
        <w:t>kut hasil pengamatan aktivitas siswa selama tiga pertemuan</w:t>
      </w:r>
      <w:r w:rsidR="00210E21">
        <w:rPr>
          <w:rFonts w:asciiTheme="majorBidi" w:hAnsiTheme="majorBidi" w:cstheme="majorBidi"/>
          <w:sz w:val="24"/>
          <w:szCs w:val="24"/>
        </w:rPr>
        <w:t xml:space="preserve"> pada kelas eksperimen</w:t>
      </w:r>
      <w:r w:rsidR="00634839">
        <w:rPr>
          <w:rFonts w:asciiTheme="majorBidi" w:hAnsiTheme="majorBidi" w:cstheme="majorBidi"/>
          <w:sz w:val="24"/>
          <w:szCs w:val="24"/>
        </w:rPr>
        <w:t xml:space="preserve">. </w:t>
      </w:r>
    </w:p>
    <w:p w14:paraId="1E575E9A" w14:textId="58384E6E" w:rsidR="00634839" w:rsidRPr="00816F5B" w:rsidRDefault="00816F5B" w:rsidP="00E14BA2">
      <w:pPr>
        <w:pStyle w:val="Caption"/>
        <w:ind w:firstLine="426"/>
        <w:jc w:val="center"/>
        <w:rPr>
          <w:rFonts w:asciiTheme="majorBidi" w:hAnsiTheme="majorBidi" w:cstheme="majorBidi"/>
          <w:i w:val="0"/>
          <w:iCs w:val="0"/>
          <w:color w:val="auto"/>
          <w:sz w:val="24"/>
          <w:szCs w:val="24"/>
        </w:rPr>
      </w:pPr>
      <w:bookmarkStart w:id="70" w:name="_Toc119642037"/>
      <w:r w:rsidRPr="00816F5B">
        <w:rPr>
          <w:rFonts w:asciiTheme="majorBidi" w:hAnsiTheme="majorBidi" w:cstheme="majorBidi"/>
          <w:i w:val="0"/>
          <w:iCs w:val="0"/>
          <w:color w:val="auto"/>
          <w:sz w:val="24"/>
          <w:szCs w:val="24"/>
        </w:rPr>
        <w:t xml:space="preserve">Tabel 4. </w:t>
      </w:r>
      <w:r w:rsidRPr="00816F5B">
        <w:rPr>
          <w:rFonts w:asciiTheme="majorBidi" w:hAnsiTheme="majorBidi" w:cstheme="majorBidi"/>
          <w:i w:val="0"/>
          <w:iCs w:val="0"/>
          <w:color w:val="auto"/>
          <w:sz w:val="24"/>
          <w:szCs w:val="24"/>
        </w:rPr>
        <w:fldChar w:fldCharType="begin"/>
      </w:r>
      <w:r w:rsidRPr="00816F5B">
        <w:rPr>
          <w:rFonts w:asciiTheme="majorBidi" w:hAnsiTheme="majorBidi" w:cstheme="majorBidi"/>
          <w:i w:val="0"/>
          <w:iCs w:val="0"/>
          <w:color w:val="auto"/>
          <w:sz w:val="24"/>
          <w:szCs w:val="24"/>
        </w:rPr>
        <w:instrText xml:space="preserve"> SEQ Tabel_4. \* ARABIC </w:instrText>
      </w:r>
      <w:r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3</w:t>
      </w:r>
      <w:r w:rsidRPr="00816F5B">
        <w:rPr>
          <w:rFonts w:asciiTheme="majorBidi" w:hAnsiTheme="majorBidi" w:cstheme="majorBidi"/>
          <w:i w:val="0"/>
          <w:iCs w:val="0"/>
          <w:color w:val="auto"/>
          <w:sz w:val="24"/>
          <w:szCs w:val="24"/>
        </w:rPr>
        <w:fldChar w:fldCharType="end"/>
      </w:r>
      <w:r w:rsidR="00634839" w:rsidRPr="00816F5B">
        <w:rPr>
          <w:rFonts w:asciiTheme="majorBidi" w:hAnsiTheme="majorBidi" w:cstheme="majorBidi"/>
          <w:i w:val="0"/>
          <w:iCs w:val="0"/>
          <w:color w:val="auto"/>
          <w:sz w:val="24"/>
          <w:szCs w:val="24"/>
        </w:rPr>
        <w:t xml:space="preserve"> Hasil Pengamatan Aktivitas Siswa </w:t>
      </w:r>
      <w:r w:rsidR="00210E21" w:rsidRPr="00816F5B">
        <w:rPr>
          <w:rFonts w:asciiTheme="majorBidi" w:hAnsiTheme="majorBidi" w:cstheme="majorBidi"/>
          <w:i w:val="0"/>
          <w:iCs w:val="0"/>
          <w:color w:val="auto"/>
          <w:sz w:val="24"/>
          <w:szCs w:val="24"/>
        </w:rPr>
        <w:t>Kelas Eksperimen</w:t>
      </w:r>
      <w:bookmarkEnd w:id="70"/>
    </w:p>
    <w:tbl>
      <w:tblPr>
        <w:tblStyle w:val="TableGrid"/>
        <w:tblW w:w="9189" w:type="dxa"/>
        <w:jc w:val="center"/>
        <w:tblLook w:val="04A0" w:firstRow="1" w:lastRow="0" w:firstColumn="1" w:lastColumn="0" w:noHBand="0" w:noVBand="1"/>
      </w:tblPr>
      <w:tblGrid>
        <w:gridCol w:w="510"/>
        <w:gridCol w:w="2082"/>
        <w:gridCol w:w="1559"/>
        <w:gridCol w:w="1559"/>
        <w:gridCol w:w="1566"/>
        <w:gridCol w:w="790"/>
        <w:gridCol w:w="1123"/>
      </w:tblGrid>
      <w:tr w:rsidR="00CA469E" w14:paraId="1AA23AB2" w14:textId="77777777" w:rsidTr="0060453C">
        <w:trPr>
          <w:trHeight w:val="414"/>
          <w:tblHeader/>
          <w:jc w:val="center"/>
        </w:trPr>
        <w:tc>
          <w:tcPr>
            <w:tcW w:w="510" w:type="dxa"/>
            <w:vMerge w:val="restart"/>
            <w:vAlign w:val="center"/>
          </w:tcPr>
          <w:p w14:paraId="67F8A74E" w14:textId="77777777"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r w:rsidRPr="00FF3CF8">
              <w:rPr>
                <w:rFonts w:asciiTheme="majorBidi" w:hAnsiTheme="majorBidi" w:cstheme="majorBidi"/>
                <w:b/>
                <w:bCs/>
                <w:sz w:val="24"/>
                <w:szCs w:val="24"/>
                <w:lang w:val="en-ID"/>
              </w:rPr>
              <w:t>No</w:t>
            </w:r>
          </w:p>
        </w:tc>
        <w:tc>
          <w:tcPr>
            <w:tcW w:w="2082" w:type="dxa"/>
            <w:vMerge w:val="restart"/>
            <w:vAlign w:val="center"/>
          </w:tcPr>
          <w:p w14:paraId="493753AC" w14:textId="776D4DE9"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r w:rsidRPr="00FF3CF8">
              <w:rPr>
                <w:rFonts w:asciiTheme="majorBidi" w:hAnsiTheme="majorBidi" w:cstheme="majorBidi"/>
                <w:b/>
                <w:bCs/>
                <w:sz w:val="24"/>
                <w:szCs w:val="24"/>
                <w:lang w:val="en-ID"/>
              </w:rPr>
              <w:t>Aktivitas</w:t>
            </w:r>
            <w:r>
              <w:rPr>
                <w:rFonts w:asciiTheme="majorBidi" w:hAnsiTheme="majorBidi" w:cstheme="majorBidi"/>
                <w:b/>
                <w:bCs/>
                <w:sz w:val="24"/>
                <w:szCs w:val="24"/>
                <w:lang w:val="en-ID"/>
              </w:rPr>
              <w:t xml:space="preserve"> </w:t>
            </w:r>
            <w:r w:rsidR="00E56010">
              <w:rPr>
                <w:rFonts w:asciiTheme="majorBidi" w:hAnsiTheme="majorBidi" w:cstheme="majorBidi"/>
                <w:b/>
                <w:bCs/>
                <w:sz w:val="24"/>
                <w:szCs w:val="24"/>
                <w:lang w:val="en-ID"/>
              </w:rPr>
              <w:t>Siswa</w:t>
            </w:r>
          </w:p>
        </w:tc>
        <w:tc>
          <w:tcPr>
            <w:tcW w:w="4684" w:type="dxa"/>
            <w:gridSpan w:val="3"/>
            <w:vAlign w:val="center"/>
          </w:tcPr>
          <w:p w14:paraId="6A91BC62" w14:textId="77777777"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 xml:space="preserve">Penilaian </w:t>
            </w:r>
          </w:p>
        </w:tc>
        <w:tc>
          <w:tcPr>
            <w:tcW w:w="790" w:type="dxa"/>
            <w:vMerge w:val="restart"/>
            <w:vAlign w:val="center"/>
          </w:tcPr>
          <w:p w14:paraId="73F4DFB4" w14:textId="77777777" w:rsidR="008C2241" w:rsidRDefault="008C2241" w:rsidP="0060453C">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Rata-Rata</w:t>
            </w:r>
          </w:p>
        </w:tc>
        <w:tc>
          <w:tcPr>
            <w:tcW w:w="1123" w:type="dxa"/>
            <w:vMerge w:val="restart"/>
            <w:vAlign w:val="center"/>
          </w:tcPr>
          <w:p w14:paraId="1436F002" w14:textId="77777777" w:rsidR="008C2241" w:rsidRDefault="008C2241" w:rsidP="0060453C">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Kategori</w:t>
            </w:r>
          </w:p>
        </w:tc>
      </w:tr>
      <w:tr w:rsidR="00CA469E" w14:paraId="6798A0D2" w14:textId="77777777" w:rsidTr="0060453C">
        <w:trPr>
          <w:trHeight w:val="414"/>
          <w:tblHeader/>
          <w:jc w:val="center"/>
        </w:trPr>
        <w:tc>
          <w:tcPr>
            <w:tcW w:w="510" w:type="dxa"/>
            <w:vMerge/>
            <w:vAlign w:val="center"/>
          </w:tcPr>
          <w:p w14:paraId="5CB27A75" w14:textId="77777777"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p>
        </w:tc>
        <w:tc>
          <w:tcPr>
            <w:tcW w:w="2082" w:type="dxa"/>
            <w:vMerge/>
            <w:vAlign w:val="center"/>
          </w:tcPr>
          <w:p w14:paraId="4610B265" w14:textId="77777777"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p>
        </w:tc>
        <w:tc>
          <w:tcPr>
            <w:tcW w:w="1559" w:type="dxa"/>
            <w:vAlign w:val="center"/>
          </w:tcPr>
          <w:p w14:paraId="0998A902" w14:textId="77777777"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1</w:t>
            </w:r>
          </w:p>
        </w:tc>
        <w:tc>
          <w:tcPr>
            <w:tcW w:w="1559" w:type="dxa"/>
            <w:vAlign w:val="center"/>
          </w:tcPr>
          <w:p w14:paraId="40985CD0" w14:textId="77777777"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2</w:t>
            </w:r>
          </w:p>
        </w:tc>
        <w:tc>
          <w:tcPr>
            <w:tcW w:w="1566" w:type="dxa"/>
            <w:vAlign w:val="center"/>
          </w:tcPr>
          <w:p w14:paraId="302D5C0C" w14:textId="77777777" w:rsidR="008C2241" w:rsidRPr="00FF3CF8" w:rsidRDefault="008C2241"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3</w:t>
            </w:r>
          </w:p>
        </w:tc>
        <w:tc>
          <w:tcPr>
            <w:tcW w:w="790" w:type="dxa"/>
            <w:vMerge/>
            <w:vAlign w:val="center"/>
          </w:tcPr>
          <w:p w14:paraId="573112F2" w14:textId="77777777" w:rsidR="008C2241" w:rsidRDefault="008C2241" w:rsidP="0060453C">
            <w:pPr>
              <w:pStyle w:val="ListParagraph"/>
              <w:spacing w:line="360" w:lineRule="auto"/>
              <w:ind w:left="0"/>
              <w:jc w:val="center"/>
              <w:rPr>
                <w:rFonts w:asciiTheme="majorBidi" w:hAnsiTheme="majorBidi" w:cstheme="majorBidi"/>
                <w:b/>
                <w:bCs/>
                <w:sz w:val="24"/>
                <w:szCs w:val="24"/>
                <w:lang w:val="en-ID"/>
              </w:rPr>
            </w:pPr>
          </w:p>
        </w:tc>
        <w:tc>
          <w:tcPr>
            <w:tcW w:w="1123" w:type="dxa"/>
            <w:vMerge/>
            <w:vAlign w:val="center"/>
          </w:tcPr>
          <w:p w14:paraId="10B0BEE9" w14:textId="77777777" w:rsidR="008C2241" w:rsidRDefault="008C2241" w:rsidP="0060453C">
            <w:pPr>
              <w:pStyle w:val="ListParagraph"/>
              <w:spacing w:line="360" w:lineRule="auto"/>
              <w:ind w:left="0"/>
              <w:jc w:val="center"/>
              <w:rPr>
                <w:rFonts w:asciiTheme="majorBidi" w:hAnsiTheme="majorBidi" w:cstheme="majorBidi"/>
                <w:b/>
                <w:bCs/>
                <w:sz w:val="24"/>
                <w:szCs w:val="24"/>
                <w:lang w:val="en-ID"/>
              </w:rPr>
            </w:pPr>
          </w:p>
        </w:tc>
      </w:tr>
      <w:tr w:rsidR="00CA469E" w14:paraId="5BE07899" w14:textId="77777777" w:rsidTr="0060453C">
        <w:trPr>
          <w:jc w:val="center"/>
        </w:trPr>
        <w:tc>
          <w:tcPr>
            <w:tcW w:w="510" w:type="dxa"/>
          </w:tcPr>
          <w:p w14:paraId="655E909F"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2082" w:type="dxa"/>
          </w:tcPr>
          <w:p w14:paraId="77DF1905" w14:textId="77777777" w:rsidR="008C2241" w:rsidRDefault="008C2241" w:rsidP="00D4199C">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 menjawab salam dan dilanjutkan berdoa</w:t>
            </w:r>
          </w:p>
        </w:tc>
        <w:tc>
          <w:tcPr>
            <w:tcW w:w="1559" w:type="dxa"/>
            <w:vAlign w:val="center"/>
          </w:tcPr>
          <w:p w14:paraId="44CFDF49" w14:textId="0B187D2B" w:rsidR="008C2241" w:rsidRDefault="00D4199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59" w:type="dxa"/>
            <w:vAlign w:val="center"/>
          </w:tcPr>
          <w:p w14:paraId="75B5C0C5" w14:textId="131B5BBF"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6" w:type="dxa"/>
            <w:vAlign w:val="center"/>
          </w:tcPr>
          <w:p w14:paraId="58B129D2" w14:textId="322A46B8"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1F9E38A1" w14:textId="73FC14AA" w:rsidR="008C2241" w:rsidRDefault="0060453C"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23" w:type="dxa"/>
            <w:vAlign w:val="center"/>
          </w:tcPr>
          <w:p w14:paraId="13EF3C14" w14:textId="7CDA7308" w:rsidR="008C2241" w:rsidRDefault="001E20CE"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CA469E" w14:paraId="657A0E5D" w14:textId="77777777" w:rsidTr="0060453C">
        <w:trPr>
          <w:jc w:val="center"/>
        </w:trPr>
        <w:tc>
          <w:tcPr>
            <w:tcW w:w="510" w:type="dxa"/>
          </w:tcPr>
          <w:p w14:paraId="4D7F5B4D"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w:t>
            </w:r>
          </w:p>
        </w:tc>
        <w:tc>
          <w:tcPr>
            <w:tcW w:w="2082" w:type="dxa"/>
          </w:tcPr>
          <w:p w14:paraId="29DE6B05" w14:textId="77777777" w:rsidR="008C2241" w:rsidRDefault="008C2241" w:rsidP="00D4199C">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w:t>
            </w:r>
            <w:r>
              <w:rPr>
                <w:rFonts w:asciiTheme="majorBidi" w:hAnsiTheme="majorBidi" w:cstheme="majorBidi"/>
                <w:sz w:val="24"/>
                <w:szCs w:val="24"/>
                <w:lang w:val="en-ID"/>
              </w:rPr>
              <w:t xml:space="preserve"> nama-nama yang dipanggil oleh guru saat diabsen </w:t>
            </w:r>
          </w:p>
        </w:tc>
        <w:tc>
          <w:tcPr>
            <w:tcW w:w="1559" w:type="dxa"/>
            <w:vAlign w:val="center"/>
          </w:tcPr>
          <w:p w14:paraId="54BC74AF" w14:textId="45869990" w:rsidR="008C2241" w:rsidRDefault="00D4199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59" w:type="dxa"/>
            <w:vAlign w:val="center"/>
          </w:tcPr>
          <w:p w14:paraId="5CD53D8E" w14:textId="1B9B7845"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6" w:type="dxa"/>
            <w:vAlign w:val="center"/>
          </w:tcPr>
          <w:p w14:paraId="7BA76492" w14:textId="1AE7DE95"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5FCA3C22" w14:textId="28B1B69E" w:rsidR="008C2241" w:rsidRDefault="0060453C"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23" w:type="dxa"/>
            <w:vAlign w:val="center"/>
          </w:tcPr>
          <w:p w14:paraId="6C71D15F" w14:textId="637BEEDE" w:rsidR="008C2241" w:rsidRDefault="001E20CE"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CA469E" w14:paraId="44A28832" w14:textId="77777777" w:rsidTr="0060453C">
        <w:trPr>
          <w:trHeight w:val="806"/>
          <w:jc w:val="center"/>
        </w:trPr>
        <w:tc>
          <w:tcPr>
            <w:tcW w:w="510" w:type="dxa"/>
          </w:tcPr>
          <w:p w14:paraId="1685F282"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2082" w:type="dxa"/>
          </w:tcPr>
          <w:p w14:paraId="2BB52E35" w14:textId="5DF4E8E9" w:rsidR="008C2241" w:rsidRDefault="008C2241" w:rsidP="00D4199C">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w:t>
            </w:r>
            <w:r>
              <w:rPr>
                <w:rFonts w:asciiTheme="majorBidi" w:hAnsiTheme="majorBidi" w:cstheme="majorBidi"/>
                <w:sz w:val="24"/>
                <w:szCs w:val="24"/>
                <w:lang w:val="en-ID"/>
              </w:rPr>
              <w:t xml:space="preserve"> dan </w:t>
            </w:r>
            <w:r>
              <w:rPr>
                <w:rFonts w:asciiTheme="majorBidi" w:hAnsiTheme="majorBidi" w:cstheme="majorBidi"/>
                <w:sz w:val="24"/>
                <w:szCs w:val="24"/>
                <w:lang w:val="id-ID"/>
              </w:rPr>
              <w:t xml:space="preserve">mennggapi apersepsi yang </w:t>
            </w:r>
            <w:r>
              <w:rPr>
                <w:rFonts w:asciiTheme="majorBidi" w:hAnsiTheme="majorBidi" w:cstheme="majorBidi"/>
                <w:sz w:val="24"/>
                <w:szCs w:val="24"/>
                <w:lang w:val="en-ID"/>
              </w:rPr>
              <w:t>diberikan oleh guru</w:t>
            </w:r>
          </w:p>
        </w:tc>
        <w:tc>
          <w:tcPr>
            <w:tcW w:w="1559" w:type="dxa"/>
            <w:vAlign w:val="center"/>
          </w:tcPr>
          <w:p w14:paraId="60BA7DF2" w14:textId="57BDF2F7" w:rsidR="008C2241" w:rsidRDefault="00D4199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59" w:type="dxa"/>
            <w:vAlign w:val="center"/>
          </w:tcPr>
          <w:p w14:paraId="6D7E8CD2" w14:textId="3661A64A"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6" w:type="dxa"/>
            <w:vAlign w:val="center"/>
          </w:tcPr>
          <w:p w14:paraId="2AED4150" w14:textId="4C52B685"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790" w:type="dxa"/>
            <w:vAlign w:val="center"/>
          </w:tcPr>
          <w:p w14:paraId="6AEF58A0" w14:textId="42DFD76D" w:rsidR="008C2241" w:rsidRDefault="0060453C"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23" w:type="dxa"/>
            <w:vAlign w:val="center"/>
          </w:tcPr>
          <w:p w14:paraId="7B27E5A9" w14:textId="2487A952" w:rsidR="008C2241" w:rsidRDefault="001E20CE"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CA469E" w14:paraId="34CD03DE" w14:textId="77777777" w:rsidTr="0060453C">
        <w:trPr>
          <w:trHeight w:val="1068"/>
          <w:jc w:val="center"/>
        </w:trPr>
        <w:tc>
          <w:tcPr>
            <w:tcW w:w="510" w:type="dxa"/>
          </w:tcPr>
          <w:p w14:paraId="2A4FAD1F"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2082" w:type="dxa"/>
          </w:tcPr>
          <w:p w14:paraId="4DB158A0" w14:textId="0A3630EC" w:rsidR="008C2241" w:rsidRDefault="008C2241" w:rsidP="00D4199C">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w:t>
            </w:r>
            <w:r>
              <w:rPr>
                <w:rFonts w:asciiTheme="majorBidi" w:hAnsiTheme="majorBidi" w:cstheme="majorBidi"/>
                <w:sz w:val="24"/>
                <w:szCs w:val="24"/>
                <w:lang w:val="en-ID"/>
              </w:rPr>
              <w:t xml:space="preserve"> guru menyampaikan tujuan pembelajaran dengan </w:t>
            </w:r>
            <w:r>
              <w:rPr>
                <w:rFonts w:asciiTheme="majorBidi" w:hAnsiTheme="majorBidi" w:cstheme="majorBidi"/>
                <w:sz w:val="24"/>
                <w:szCs w:val="24"/>
                <w:lang w:val="en-ID"/>
              </w:rPr>
              <w:lastRenderedPageBreak/>
              <w:t xml:space="preserve">dihubungkan penerapan model dan pendekatan pembelajaran  </w:t>
            </w:r>
          </w:p>
        </w:tc>
        <w:tc>
          <w:tcPr>
            <w:tcW w:w="1559" w:type="dxa"/>
            <w:vAlign w:val="center"/>
          </w:tcPr>
          <w:p w14:paraId="27A1CE37" w14:textId="2D1EDCC7" w:rsidR="008C2241" w:rsidRDefault="00D4199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4</w:t>
            </w:r>
          </w:p>
        </w:tc>
        <w:tc>
          <w:tcPr>
            <w:tcW w:w="1559" w:type="dxa"/>
            <w:vAlign w:val="center"/>
          </w:tcPr>
          <w:p w14:paraId="0570D087" w14:textId="5B3539B3"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6" w:type="dxa"/>
            <w:vAlign w:val="center"/>
          </w:tcPr>
          <w:p w14:paraId="53FC7587" w14:textId="1C30F598"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790" w:type="dxa"/>
            <w:vAlign w:val="center"/>
          </w:tcPr>
          <w:p w14:paraId="17359583" w14:textId="72C92909" w:rsidR="008C2241" w:rsidRDefault="0060453C"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23" w:type="dxa"/>
            <w:vAlign w:val="center"/>
          </w:tcPr>
          <w:p w14:paraId="7DB5716B" w14:textId="03776D22" w:rsidR="008C2241" w:rsidRDefault="001E20CE"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CA469E" w14:paraId="07184D3F" w14:textId="77777777" w:rsidTr="0060453C">
        <w:trPr>
          <w:jc w:val="center"/>
        </w:trPr>
        <w:tc>
          <w:tcPr>
            <w:tcW w:w="510" w:type="dxa"/>
          </w:tcPr>
          <w:p w14:paraId="381A2800" w14:textId="77777777" w:rsidR="008C2241" w:rsidRPr="0082282B" w:rsidRDefault="008C224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5</w:t>
            </w:r>
          </w:p>
        </w:tc>
        <w:tc>
          <w:tcPr>
            <w:tcW w:w="2082" w:type="dxa"/>
          </w:tcPr>
          <w:p w14:paraId="5E7D655C" w14:textId="77777777" w:rsidR="008C2241" w:rsidRPr="00304B68" w:rsidRDefault="008C2241" w:rsidP="00D4199C">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en-ID"/>
              </w:rPr>
              <w:t>Siswa me</w:t>
            </w:r>
            <w:r>
              <w:rPr>
                <w:rFonts w:asciiTheme="majorBidi" w:hAnsiTheme="majorBidi" w:cstheme="majorBidi"/>
                <w:sz w:val="24"/>
                <w:szCs w:val="24"/>
                <w:lang w:val="id-ID"/>
              </w:rPr>
              <w:t>nanggapi dan menjawab permasalahan atau motivasi yang disampaikan oleh guru</w:t>
            </w:r>
          </w:p>
        </w:tc>
        <w:tc>
          <w:tcPr>
            <w:tcW w:w="1559" w:type="dxa"/>
            <w:vAlign w:val="center"/>
          </w:tcPr>
          <w:p w14:paraId="0BA660B4" w14:textId="1408791D" w:rsidR="008C2241" w:rsidRDefault="00D4199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59" w:type="dxa"/>
            <w:vAlign w:val="center"/>
          </w:tcPr>
          <w:p w14:paraId="08D88A8C" w14:textId="23F3798C"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66" w:type="dxa"/>
            <w:vAlign w:val="center"/>
          </w:tcPr>
          <w:p w14:paraId="7647D654" w14:textId="1D4A8390" w:rsidR="008C2241" w:rsidRDefault="0060453C"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3CF63A92" w14:textId="45EE8EC4" w:rsidR="008C2241" w:rsidRDefault="001E20CE"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23" w:type="dxa"/>
            <w:vAlign w:val="center"/>
          </w:tcPr>
          <w:p w14:paraId="4D31B5CD" w14:textId="17A269A0" w:rsidR="008C2241" w:rsidRDefault="001E20CE" w:rsidP="0060453C">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CA469E" w14:paraId="5C0DF41C" w14:textId="77777777" w:rsidTr="0060453C">
        <w:trPr>
          <w:trHeight w:val="760"/>
          <w:jc w:val="center"/>
        </w:trPr>
        <w:tc>
          <w:tcPr>
            <w:tcW w:w="510" w:type="dxa"/>
          </w:tcPr>
          <w:p w14:paraId="4A582036"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6</w:t>
            </w:r>
          </w:p>
        </w:tc>
        <w:tc>
          <w:tcPr>
            <w:tcW w:w="2082" w:type="dxa"/>
          </w:tcPr>
          <w:p w14:paraId="31D8858B" w14:textId="77777777" w:rsidR="008C2241" w:rsidRPr="006924E2" w:rsidRDefault="008C2241" w:rsidP="00D4199C">
            <w:pPr>
              <w:pStyle w:val="ListParagraph"/>
              <w:tabs>
                <w:tab w:val="left" w:pos="1225"/>
              </w:tabs>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memperhatikan dan mengamati video yang diberikan oleh guru</w:t>
            </w:r>
          </w:p>
        </w:tc>
        <w:tc>
          <w:tcPr>
            <w:tcW w:w="1559" w:type="dxa"/>
            <w:vAlign w:val="center"/>
          </w:tcPr>
          <w:p w14:paraId="5A87FBBD" w14:textId="48262075" w:rsidR="008C2241" w:rsidRPr="00D4199C" w:rsidRDefault="00D4199C" w:rsidP="00EE3A5B">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559" w:type="dxa"/>
            <w:vAlign w:val="center"/>
          </w:tcPr>
          <w:p w14:paraId="2DD15E20" w14:textId="4E8AAA74" w:rsidR="008C2241" w:rsidRPr="0060453C" w:rsidRDefault="0060453C" w:rsidP="00EE3A5B">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566" w:type="dxa"/>
            <w:vAlign w:val="center"/>
          </w:tcPr>
          <w:p w14:paraId="5414AAA5" w14:textId="3F479B5E" w:rsidR="008C2241" w:rsidRPr="0060453C" w:rsidRDefault="0060453C" w:rsidP="00EE3A5B">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37E35E8C" w14:textId="3F34D53A" w:rsidR="008C2241" w:rsidRPr="001E20CE" w:rsidRDefault="001E20CE" w:rsidP="0060453C">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3,3</w:t>
            </w:r>
          </w:p>
        </w:tc>
        <w:tc>
          <w:tcPr>
            <w:tcW w:w="1123" w:type="dxa"/>
            <w:vAlign w:val="center"/>
          </w:tcPr>
          <w:p w14:paraId="28AEFC33" w14:textId="4F2FC364" w:rsidR="008C2241" w:rsidRPr="001E20CE" w:rsidRDefault="001E20CE" w:rsidP="0060453C">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CA469E" w14:paraId="6485FF96" w14:textId="77777777" w:rsidTr="0060453C">
        <w:trPr>
          <w:trHeight w:val="577"/>
          <w:jc w:val="center"/>
        </w:trPr>
        <w:tc>
          <w:tcPr>
            <w:tcW w:w="510" w:type="dxa"/>
          </w:tcPr>
          <w:p w14:paraId="1E5AD03C"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7</w:t>
            </w:r>
          </w:p>
        </w:tc>
        <w:tc>
          <w:tcPr>
            <w:tcW w:w="2082" w:type="dxa"/>
          </w:tcPr>
          <w:p w14:paraId="1CF33D27" w14:textId="77777777" w:rsidR="008C2241" w:rsidRPr="0060453C" w:rsidRDefault="008C2241" w:rsidP="00D4199C">
            <w:pPr>
              <w:pStyle w:val="ListParagraph"/>
              <w:tabs>
                <w:tab w:val="left" w:pos="1225"/>
              </w:tabs>
              <w:spacing w:line="276" w:lineRule="auto"/>
              <w:ind w:left="0"/>
              <w:jc w:val="both"/>
              <w:rPr>
                <w:rFonts w:asciiTheme="majorBidi" w:hAnsiTheme="majorBidi" w:cstheme="majorBidi"/>
                <w:sz w:val="24"/>
                <w:szCs w:val="24"/>
              </w:rPr>
            </w:pPr>
            <w:r>
              <w:rPr>
                <w:rFonts w:asciiTheme="majorBidi" w:hAnsiTheme="majorBidi" w:cstheme="majorBidi"/>
                <w:sz w:val="24"/>
                <w:szCs w:val="24"/>
                <w:lang w:val="id-ID"/>
              </w:rPr>
              <w:t>Siswa memperhatikan informasi yang diberikan oleh guru</w:t>
            </w:r>
          </w:p>
        </w:tc>
        <w:tc>
          <w:tcPr>
            <w:tcW w:w="1559" w:type="dxa"/>
            <w:vAlign w:val="center"/>
          </w:tcPr>
          <w:p w14:paraId="3A7DD337" w14:textId="79B8063C" w:rsidR="008C2241" w:rsidRPr="0060453C" w:rsidRDefault="0060453C" w:rsidP="00EE3A5B">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559" w:type="dxa"/>
            <w:vAlign w:val="center"/>
          </w:tcPr>
          <w:p w14:paraId="081CBADA" w14:textId="0C742A52" w:rsidR="008C2241" w:rsidRPr="0060453C" w:rsidRDefault="0060453C" w:rsidP="00EE3A5B">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566" w:type="dxa"/>
            <w:vAlign w:val="center"/>
          </w:tcPr>
          <w:p w14:paraId="5138F6D0" w14:textId="39203EC3" w:rsidR="008C2241" w:rsidRPr="0060453C" w:rsidRDefault="0060453C" w:rsidP="00EE3A5B">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11617D8E" w14:textId="5ECFD63E" w:rsidR="008C2241" w:rsidRPr="001E20CE" w:rsidRDefault="001E20CE" w:rsidP="0060453C">
            <w:pPr>
              <w:pStyle w:val="ListParagraph"/>
              <w:tabs>
                <w:tab w:val="left" w:pos="1225"/>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641A6AF4" w14:textId="7667B748" w:rsidR="008C2241" w:rsidRDefault="001E20CE" w:rsidP="0060453C">
            <w:pPr>
              <w:pStyle w:val="ListParagraph"/>
              <w:tabs>
                <w:tab w:val="left" w:pos="1225"/>
              </w:tabs>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CA469E" w14:paraId="098AA487" w14:textId="77777777" w:rsidTr="0060453C">
        <w:trPr>
          <w:trHeight w:val="447"/>
          <w:jc w:val="center"/>
        </w:trPr>
        <w:tc>
          <w:tcPr>
            <w:tcW w:w="510" w:type="dxa"/>
          </w:tcPr>
          <w:p w14:paraId="03AAFB62"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rPr>
              <w:t>8</w:t>
            </w:r>
            <w:r>
              <w:rPr>
                <w:rFonts w:asciiTheme="majorBidi" w:hAnsiTheme="majorBidi" w:cstheme="majorBidi"/>
                <w:sz w:val="24"/>
                <w:szCs w:val="24"/>
                <w:lang w:val="en-ID"/>
              </w:rPr>
              <w:t>.</w:t>
            </w:r>
          </w:p>
        </w:tc>
        <w:tc>
          <w:tcPr>
            <w:tcW w:w="2082" w:type="dxa"/>
          </w:tcPr>
          <w:p w14:paraId="517A8291" w14:textId="77777777" w:rsidR="008C2241" w:rsidRPr="004F3670" w:rsidRDefault="008C2241" w:rsidP="00D4199C">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berkumpul bersama kelompok yang telah dibentuk</w:t>
            </w:r>
          </w:p>
        </w:tc>
        <w:tc>
          <w:tcPr>
            <w:tcW w:w="1559" w:type="dxa"/>
            <w:vAlign w:val="center"/>
          </w:tcPr>
          <w:p w14:paraId="63EFD5B5" w14:textId="23D434EB"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559" w:type="dxa"/>
            <w:vAlign w:val="center"/>
          </w:tcPr>
          <w:p w14:paraId="02E66337" w14:textId="5F884927"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566" w:type="dxa"/>
            <w:vAlign w:val="center"/>
          </w:tcPr>
          <w:p w14:paraId="5B78DC04" w14:textId="2514A1F9"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469D77A5" w14:textId="37683FF7" w:rsidR="008C2241" w:rsidRPr="001E20CE" w:rsidRDefault="001E20CE" w:rsidP="0060453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3,3</w:t>
            </w:r>
          </w:p>
        </w:tc>
        <w:tc>
          <w:tcPr>
            <w:tcW w:w="1123" w:type="dxa"/>
            <w:vAlign w:val="center"/>
          </w:tcPr>
          <w:p w14:paraId="2203DEE4" w14:textId="319CF882" w:rsidR="008C2241" w:rsidRPr="001E20CE" w:rsidRDefault="001E20CE" w:rsidP="0060453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CA469E" w14:paraId="2E3E16C0" w14:textId="77777777" w:rsidTr="0060453C">
        <w:trPr>
          <w:trHeight w:val="728"/>
          <w:jc w:val="center"/>
        </w:trPr>
        <w:tc>
          <w:tcPr>
            <w:tcW w:w="510" w:type="dxa"/>
          </w:tcPr>
          <w:p w14:paraId="26D67E66"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9</w:t>
            </w:r>
          </w:p>
        </w:tc>
        <w:tc>
          <w:tcPr>
            <w:tcW w:w="2082" w:type="dxa"/>
          </w:tcPr>
          <w:p w14:paraId="0DBBE11B" w14:textId="77777777" w:rsidR="008C2241" w:rsidRPr="009B1A99" w:rsidRDefault="008C2241" w:rsidP="00D4199C">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mengamati permasalahan yag terdapat dalam lkpd dan berdiskusi</w:t>
            </w:r>
          </w:p>
        </w:tc>
        <w:tc>
          <w:tcPr>
            <w:tcW w:w="1559" w:type="dxa"/>
            <w:vAlign w:val="center"/>
          </w:tcPr>
          <w:p w14:paraId="7BB7784F" w14:textId="1EFEDE6F"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559" w:type="dxa"/>
            <w:vAlign w:val="center"/>
          </w:tcPr>
          <w:p w14:paraId="488F750C" w14:textId="0A6B544F"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566" w:type="dxa"/>
            <w:vAlign w:val="center"/>
          </w:tcPr>
          <w:p w14:paraId="428A1B0F" w14:textId="3F3D0024"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473CF626" w14:textId="510567C5" w:rsidR="008C2241" w:rsidRPr="001E20CE" w:rsidRDefault="001E20CE" w:rsidP="0060453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08BBF8A2" w14:textId="6DF67262" w:rsidR="008C2241" w:rsidRDefault="001E20CE" w:rsidP="0060453C">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CA469E" w14:paraId="0B282167" w14:textId="77777777" w:rsidTr="0060453C">
        <w:trPr>
          <w:trHeight w:val="498"/>
          <w:jc w:val="center"/>
        </w:trPr>
        <w:tc>
          <w:tcPr>
            <w:tcW w:w="510" w:type="dxa"/>
          </w:tcPr>
          <w:p w14:paraId="1EFB8A8F"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10</w:t>
            </w:r>
          </w:p>
        </w:tc>
        <w:tc>
          <w:tcPr>
            <w:tcW w:w="2082" w:type="dxa"/>
          </w:tcPr>
          <w:p w14:paraId="32FF5C61" w14:textId="77777777" w:rsidR="008C2241" w:rsidRDefault="008C2241" w:rsidP="00D4199C">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menjawab soal pada lkpd dan membuat soal sesuai dengan instruksi</w:t>
            </w:r>
          </w:p>
        </w:tc>
        <w:tc>
          <w:tcPr>
            <w:tcW w:w="1559" w:type="dxa"/>
            <w:vAlign w:val="center"/>
          </w:tcPr>
          <w:p w14:paraId="0987B335" w14:textId="32A8119B"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559" w:type="dxa"/>
            <w:vAlign w:val="center"/>
          </w:tcPr>
          <w:p w14:paraId="35F2B40C" w14:textId="528E06D5"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566" w:type="dxa"/>
            <w:vAlign w:val="center"/>
          </w:tcPr>
          <w:p w14:paraId="3AF20840" w14:textId="223B4883" w:rsidR="008C2241" w:rsidRPr="0060453C" w:rsidRDefault="0060453C"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72335B8F" w14:textId="244342D2" w:rsidR="008C2241" w:rsidRPr="001E20CE" w:rsidRDefault="001E20CE" w:rsidP="0060453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374C74C3" w14:textId="228F0DAB" w:rsidR="008C2241" w:rsidRDefault="001E20CE" w:rsidP="0060453C">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CA469E" w14:paraId="535B809F" w14:textId="77777777" w:rsidTr="0060453C">
        <w:trPr>
          <w:trHeight w:val="568"/>
          <w:jc w:val="center"/>
        </w:trPr>
        <w:tc>
          <w:tcPr>
            <w:tcW w:w="510" w:type="dxa"/>
          </w:tcPr>
          <w:p w14:paraId="1D96279D" w14:textId="77777777" w:rsidR="008C2241" w:rsidRPr="0082282B" w:rsidRDefault="008C224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c>
          <w:tcPr>
            <w:tcW w:w="2082" w:type="dxa"/>
          </w:tcPr>
          <w:p w14:paraId="247A788B" w14:textId="77777777" w:rsidR="008C2241" w:rsidRPr="005D3822" w:rsidRDefault="008C2241" w:rsidP="00D4199C">
            <w:pPr>
              <w:spacing w:line="276" w:lineRule="auto"/>
              <w:jc w:val="both"/>
              <w:rPr>
                <w:rFonts w:ascii="Times New Roman" w:eastAsia="Times New Roman" w:hAnsi="Times New Roman"/>
                <w:bCs/>
                <w:sz w:val="24"/>
                <w:szCs w:val="24"/>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w:t>
            </w:r>
            <w:r>
              <w:rPr>
                <w:rFonts w:asciiTheme="majorBidi" w:hAnsiTheme="majorBidi" w:cstheme="majorBidi"/>
                <w:sz w:val="24"/>
                <w:szCs w:val="24"/>
                <w:lang w:val="en-ID"/>
              </w:rPr>
              <w:t xml:space="preserve"> guru menyampaikan </w:t>
            </w:r>
            <w:r>
              <w:rPr>
                <w:rFonts w:ascii="Times New Roman" w:eastAsia="Times New Roman" w:hAnsi="Times New Roman"/>
                <w:bCs/>
                <w:sz w:val="24"/>
                <w:szCs w:val="24"/>
              </w:rPr>
              <w:t>penjelasa</w:t>
            </w:r>
            <w:r>
              <w:rPr>
                <w:rFonts w:ascii="Times New Roman" w:eastAsia="Times New Roman" w:hAnsi="Times New Roman"/>
                <w:bCs/>
                <w:sz w:val="24"/>
                <w:szCs w:val="24"/>
                <w:lang w:val="id-ID"/>
              </w:rPr>
              <w:t xml:space="preserve">n mengenai permainan yang </w:t>
            </w:r>
            <w:r>
              <w:rPr>
                <w:rFonts w:ascii="Times New Roman" w:eastAsia="Times New Roman" w:hAnsi="Times New Roman"/>
                <w:bCs/>
                <w:sz w:val="24"/>
                <w:szCs w:val="24"/>
                <w:lang w:val="id-ID"/>
              </w:rPr>
              <w:lastRenderedPageBreak/>
              <w:t xml:space="preserve">akan dilakukan </w:t>
            </w:r>
          </w:p>
          <w:p w14:paraId="096F436B" w14:textId="77777777" w:rsidR="008C2241" w:rsidRPr="00243988" w:rsidRDefault="008C2241" w:rsidP="00D4199C">
            <w:pPr>
              <w:spacing w:line="276" w:lineRule="auto"/>
              <w:jc w:val="both"/>
              <w:rPr>
                <w:rFonts w:ascii="Times New Roman" w:eastAsia="Times New Roman" w:hAnsi="Times New Roman"/>
                <w:bCs/>
                <w:sz w:val="24"/>
                <w:szCs w:val="24"/>
                <w:lang w:val="id-ID"/>
              </w:rPr>
            </w:pPr>
            <w:r>
              <w:rPr>
                <w:rFonts w:ascii="Times New Roman" w:eastAsia="Times New Roman" w:hAnsi="Times New Roman"/>
                <w:bCs/>
                <w:sz w:val="24"/>
                <w:szCs w:val="24"/>
                <w:lang w:val="id-ID"/>
              </w:rPr>
              <w:t>Siswa yang menjadi kelompok penanya menanyakan pertanyaan kepada kelompok penjawab</w:t>
            </w:r>
          </w:p>
        </w:tc>
        <w:tc>
          <w:tcPr>
            <w:tcW w:w="1559" w:type="dxa"/>
            <w:vAlign w:val="center"/>
          </w:tcPr>
          <w:p w14:paraId="0C7A07F6" w14:textId="74B83382" w:rsidR="008C2241" w:rsidRDefault="0060453C" w:rsidP="00EE3A5B">
            <w:pPr>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3</w:t>
            </w:r>
          </w:p>
        </w:tc>
        <w:tc>
          <w:tcPr>
            <w:tcW w:w="1559" w:type="dxa"/>
            <w:vAlign w:val="center"/>
          </w:tcPr>
          <w:p w14:paraId="409022A9" w14:textId="2DA8F2B2" w:rsidR="008C2241" w:rsidRDefault="0060453C" w:rsidP="00EE3A5B">
            <w:pPr>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66" w:type="dxa"/>
            <w:vAlign w:val="center"/>
          </w:tcPr>
          <w:p w14:paraId="748E935E" w14:textId="57597E7D" w:rsidR="008C2241" w:rsidRDefault="0060453C" w:rsidP="00EE3A5B">
            <w:pPr>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1CB88585" w14:textId="03440E22" w:rsidR="008C2241" w:rsidRDefault="001E20CE" w:rsidP="0060453C">
            <w:pPr>
              <w:jc w:val="center"/>
              <w:rPr>
                <w:rFonts w:asciiTheme="majorBidi" w:hAnsiTheme="majorBidi" w:cstheme="majorBidi"/>
                <w:sz w:val="24"/>
                <w:szCs w:val="24"/>
                <w:lang w:val="en-ID"/>
              </w:rPr>
            </w:pPr>
            <w:r>
              <w:rPr>
                <w:rFonts w:asciiTheme="majorBidi" w:hAnsiTheme="majorBidi" w:cstheme="majorBidi"/>
                <w:sz w:val="24"/>
                <w:szCs w:val="24"/>
                <w:lang w:val="en-ID"/>
              </w:rPr>
              <w:t>3,3</w:t>
            </w:r>
          </w:p>
        </w:tc>
        <w:tc>
          <w:tcPr>
            <w:tcW w:w="1123" w:type="dxa"/>
            <w:vAlign w:val="center"/>
          </w:tcPr>
          <w:p w14:paraId="6DE70945" w14:textId="2CCE484E" w:rsidR="008C2241" w:rsidRDefault="001E20CE" w:rsidP="0060453C">
            <w:pPr>
              <w:jc w:val="center"/>
              <w:rPr>
                <w:rFonts w:asciiTheme="majorBidi" w:hAnsiTheme="majorBidi" w:cstheme="majorBidi"/>
                <w:sz w:val="24"/>
                <w:szCs w:val="24"/>
                <w:lang w:val="en-ID"/>
              </w:rPr>
            </w:pPr>
            <w:r>
              <w:rPr>
                <w:rFonts w:asciiTheme="majorBidi" w:hAnsiTheme="majorBidi" w:cstheme="majorBidi"/>
                <w:sz w:val="24"/>
                <w:szCs w:val="24"/>
                <w:lang w:val="en-ID"/>
              </w:rPr>
              <w:t>Baik</w:t>
            </w:r>
          </w:p>
        </w:tc>
      </w:tr>
      <w:tr w:rsidR="00CA469E" w14:paraId="5E83E814" w14:textId="77777777" w:rsidTr="0060453C">
        <w:trPr>
          <w:trHeight w:val="579"/>
          <w:jc w:val="center"/>
        </w:trPr>
        <w:tc>
          <w:tcPr>
            <w:tcW w:w="510" w:type="dxa"/>
          </w:tcPr>
          <w:p w14:paraId="7862249B"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12</w:t>
            </w:r>
          </w:p>
        </w:tc>
        <w:tc>
          <w:tcPr>
            <w:tcW w:w="2082" w:type="dxa"/>
          </w:tcPr>
          <w:p w14:paraId="68234E22" w14:textId="77777777" w:rsidR="008C2241" w:rsidRPr="00FF1420" w:rsidRDefault="008C2241" w:rsidP="00D4199C">
            <w:pPr>
              <w:spacing w:line="276" w:lineRule="auto"/>
              <w:jc w:val="both"/>
              <w:rPr>
                <w:rFonts w:ascii="Times New Roman" w:eastAsia="Times New Roman" w:hAnsi="Times New Roman"/>
                <w:bCs/>
                <w:sz w:val="24"/>
                <w:szCs w:val="24"/>
                <w:lang w:val="id-ID"/>
              </w:rPr>
            </w:pPr>
            <w:r>
              <w:rPr>
                <w:rFonts w:ascii="Times New Roman" w:eastAsia="Times New Roman" w:hAnsi="Times New Roman"/>
                <w:bCs/>
                <w:sz w:val="24"/>
                <w:szCs w:val="24"/>
                <w:lang w:val="id-ID"/>
              </w:rPr>
              <w:t xml:space="preserve">Siswa yang menjadi kelompok penjawab menjawab pertanyaan yang ditanyakan </w:t>
            </w:r>
          </w:p>
        </w:tc>
        <w:tc>
          <w:tcPr>
            <w:tcW w:w="1559" w:type="dxa"/>
            <w:vAlign w:val="center"/>
          </w:tcPr>
          <w:p w14:paraId="2D796A0F" w14:textId="599CF803" w:rsidR="008C2241" w:rsidRPr="0060453C" w:rsidRDefault="0060453C" w:rsidP="00EE3A5B">
            <w:pPr>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1559" w:type="dxa"/>
            <w:vAlign w:val="center"/>
          </w:tcPr>
          <w:p w14:paraId="25E69705" w14:textId="45735DEC" w:rsidR="008C2241" w:rsidRPr="0060453C" w:rsidRDefault="0060453C" w:rsidP="00EE3A5B">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566" w:type="dxa"/>
            <w:vAlign w:val="center"/>
          </w:tcPr>
          <w:p w14:paraId="1A3C5EEE" w14:textId="1F566465" w:rsidR="008C2241" w:rsidRPr="0060453C" w:rsidRDefault="0060453C" w:rsidP="00EE3A5B">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790" w:type="dxa"/>
            <w:vAlign w:val="center"/>
          </w:tcPr>
          <w:p w14:paraId="19128836" w14:textId="63ED5214" w:rsidR="008C2241" w:rsidRPr="001E20CE" w:rsidRDefault="001E20CE" w:rsidP="0060453C">
            <w:pPr>
              <w:jc w:val="center"/>
              <w:rPr>
                <w:rFonts w:ascii="Times New Roman" w:eastAsia="Times New Roman" w:hAnsi="Times New Roman"/>
                <w:bCs/>
                <w:sz w:val="24"/>
                <w:szCs w:val="24"/>
              </w:rPr>
            </w:pPr>
            <w:r>
              <w:rPr>
                <w:rFonts w:ascii="Times New Roman" w:eastAsia="Times New Roman" w:hAnsi="Times New Roman"/>
                <w:bCs/>
                <w:sz w:val="24"/>
                <w:szCs w:val="24"/>
              </w:rPr>
              <w:t>3,6</w:t>
            </w:r>
          </w:p>
        </w:tc>
        <w:tc>
          <w:tcPr>
            <w:tcW w:w="1123" w:type="dxa"/>
            <w:vAlign w:val="center"/>
          </w:tcPr>
          <w:p w14:paraId="7700387C" w14:textId="00B8A13F" w:rsidR="008C2241" w:rsidRDefault="001E20CE" w:rsidP="0060453C">
            <w:pPr>
              <w:jc w:val="center"/>
              <w:rPr>
                <w:rFonts w:ascii="Times New Roman" w:eastAsia="Times New Roman" w:hAnsi="Times New Roman"/>
                <w:bCs/>
                <w:sz w:val="24"/>
                <w:szCs w:val="24"/>
                <w:lang w:val="id-ID"/>
              </w:rPr>
            </w:pPr>
            <w:r>
              <w:rPr>
                <w:rFonts w:asciiTheme="majorBidi" w:hAnsiTheme="majorBidi" w:cstheme="majorBidi"/>
                <w:sz w:val="24"/>
                <w:szCs w:val="24"/>
                <w:lang w:val="en-ID"/>
              </w:rPr>
              <w:t>Sangat baik</w:t>
            </w:r>
          </w:p>
        </w:tc>
      </w:tr>
      <w:tr w:rsidR="00CA469E" w14:paraId="76273AD6" w14:textId="77777777" w:rsidTr="0060453C">
        <w:trPr>
          <w:trHeight w:val="541"/>
          <w:jc w:val="center"/>
        </w:trPr>
        <w:tc>
          <w:tcPr>
            <w:tcW w:w="510" w:type="dxa"/>
          </w:tcPr>
          <w:p w14:paraId="056B2B00"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13</w:t>
            </w:r>
          </w:p>
        </w:tc>
        <w:tc>
          <w:tcPr>
            <w:tcW w:w="2082" w:type="dxa"/>
          </w:tcPr>
          <w:p w14:paraId="7B5D4968" w14:textId="77777777" w:rsidR="008C2241" w:rsidRPr="00241571" w:rsidRDefault="008C2241" w:rsidP="00D4199C">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Setiap kelompok dapat menjawab pertanyaan yang ditanyaan oleh guru. </w:t>
            </w:r>
          </w:p>
        </w:tc>
        <w:tc>
          <w:tcPr>
            <w:tcW w:w="1559" w:type="dxa"/>
            <w:vAlign w:val="center"/>
          </w:tcPr>
          <w:p w14:paraId="44D613A4" w14:textId="75E3799B" w:rsidR="008C2241" w:rsidRPr="0060453C" w:rsidRDefault="0060453C"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559" w:type="dxa"/>
            <w:vAlign w:val="center"/>
          </w:tcPr>
          <w:p w14:paraId="63BC53F7" w14:textId="75E6F69B" w:rsidR="008C2241" w:rsidRPr="0060453C" w:rsidRDefault="0060453C"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566" w:type="dxa"/>
            <w:vAlign w:val="center"/>
          </w:tcPr>
          <w:p w14:paraId="4AEE1F52" w14:textId="50562825" w:rsidR="008C2241" w:rsidRPr="0060453C" w:rsidRDefault="0060453C"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790" w:type="dxa"/>
            <w:vAlign w:val="center"/>
          </w:tcPr>
          <w:p w14:paraId="2C34588B" w14:textId="47537007" w:rsidR="008C2241" w:rsidRPr="001E20CE" w:rsidRDefault="001E20CE" w:rsidP="0060453C">
            <w:pPr>
              <w:pStyle w:val="ListParagraph"/>
              <w:ind w:left="0"/>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6F359879" w14:textId="460E973F" w:rsidR="008C2241" w:rsidRDefault="001E20CE" w:rsidP="0060453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CA469E" w14:paraId="3E9345CC" w14:textId="77777777" w:rsidTr="001E20CE">
        <w:trPr>
          <w:jc w:val="center"/>
        </w:trPr>
        <w:tc>
          <w:tcPr>
            <w:tcW w:w="510" w:type="dxa"/>
          </w:tcPr>
          <w:p w14:paraId="5A091EB3" w14:textId="77777777" w:rsidR="008C2241" w:rsidRPr="0082282B" w:rsidRDefault="008C2241"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c>
          <w:tcPr>
            <w:tcW w:w="2082" w:type="dxa"/>
          </w:tcPr>
          <w:p w14:paraId="2AEB95B7" w14:textId="77777777" w:rsidR="008C2241" w:rsidRPr="00D21387" w:rsidRDefault="008C2241" w:rsidP="00D4199C">
            <w:pPr>
              <w:spacing w:line="276" w:lineRule="auto"/>
              <w:jc w:val="both"/>
              <w:rPr>
                <w:rFonts w:ascii="Times New Roman" w:hAnsi="Times New Roman"/>
                <w:bCs/>
                <w:sz w:val="24"/>
                <w:szCs w:val="24"/>
                <w:lang w:val="id-ID"/>
              </w:rPr>
            </w:pPr>
            <w:r>
              <w:rPr>
                <w:rFonts w:ascii="Times New Roman" w:hAnsi="Times New Roman"/>
                <w:bCs/>
                <w:sz w:val="24"/>
                <w:szCs w:val="24"/>
                <w:lang w:val="id-ID"/>
              </w:rPr>
              <w:t>Setiap kelompok bersaing untuk menjwab soal yang ditanyakan oleh guru</w:t>
            </w:r>
          </w:p>
        </w:tc>
        <w:tc>
          <w:tcPr>
            <w:tcW w:w="1559" w:type="dxa"/>
            <w:vAlign w:val="center"/>
          </w:tcPr>
          <w:p w14:paraId="2ADB5B68" w14:textId="32BD2C71" w:rsidR="008C2241" w:rsidRPr="0060453C" w:rsidRDefault="0060453C" w:rsidP="00EE3A5B">
            <w:pPr>
              <w:jc w:val="center"/>
              <w:rPr>
                <w:rFonts w:ascii="Times New Roman" w:hAnsi="Times New Roman"/>
                <w:bCs/>
                <w:sz w:val="24"/>
                <w:szCs w:val="24"/>
              </w:rPr>
            </w:pPr>
            <w:r>
              <w:rPr>
                <w:rFonts w:ascii="Times New Roman" w:hAnsi="Times New Roman"/>
                <w:bCs/>
                <w:sz w:val="24"/>
                <w:szCs w:val="24"/>
              </w:rPr>
              <w:t>4</w:t>
            </w:r>
          </w:p>
        </w:tc>
        <w:tc>
          <w:tcPr>
            <w:tcW w:w="1559" w:type="dxa"/>
            <w:vAlign w:val="center"/>
          </w:tcPr>
          <w:p w14:paraId="3C4E7B06" w14:textId="388F8A46" w:rsidR="008C2241" w:rsidRPr="0060453C" w:rsidRDefault="0060453C" w:rsidP="00EE3A5B">
            <w:pPr>
              <w:jc w:val="center"/>
              <w:rPr>
                <w:rFonts w:ascii="Times New Roman" w:hAnsi="Times New Roman"/>
                <w:bCs/>
                <w:sz w:val="24"/>
                <w:szCs w:val="24"/>
              </w:rPr>
            </w:pPr>
            <w:r>
              <w:rPr>
                <w:rFonts w:ascii="Times New Roman" w:hAnsi="Times New Roman"/>
                <w:bCs/>
                <w:sz w:val="24"/>
                <w:szCs w:val="24"/>
              </w:rPr>
              <w:t>4</w:t>
            </w:r>
          </w:p>
        </w:tc>
        <w:tc>
          <w:tcPr>
            <w:tcW w:w="1566" w:type="dxa"/>
            <w:vAlign w:val="center"/>
          </w:tcPr>
          <w:p w14:paraId="29D271A5" w14:textId="144EE8CA" w:rsidR="008C2241" w:rsidRPr="0060453C" w:rsidRDefault="0060453C" w:rsidP="00EE3A5B">
            <w:pPr>
              <w:jc w:val="center"/>
              <w:rPr>
                <w:rFonts w:ascii="Times New Roman" w:hAnsi="Times New Roman"/>
                <w:bCs/>
                <w:sz w:val="24"/>
                <w:szCs w:val="24"/>
              </w:rPr>
            </w:pPr>
            <w:r>
              <w:rPr>
                <w:rFonts w:ascii="Times New Roman" w:hAnsi="Times New Roman"/>
                <w:bCs/>
                <w:sz w:val="24"/>
                <w:szCs w:val="24"/>
              </w:rPr>
              <w:t>3</w:t>
            </w:r>
          </w:p>
        </w:tc>
        <w:tc>
          <w:tcPr>
            <w:tcW w:w="790" w:type="dxa"/>
            <w:vAlign w:val="center"/>
          </w:tcPr>
          <w:p w14:paraId="095E7FF7" w14:textId="7F526B04" w:rsidR="008C2241" w:rsidRPr="001E20CE" w:rsidRDefault="001E20CE" w:rsidP="001E20CE">
            <w:pPr>
              <w:jc w:val="center"/>
              <w:rPr>
                <w:rFonts w:ascii="Times New Roman" w:hAnsi="Times New Roman"/>
                <w:bCs/>
                <w:sz w:val="24"/>
                <w:szCs w:val="24"/>
              </w:rPr>
            </w:pPr>
            <w:r>
              <w:rPr>
                <w:rFonts w:ascii="Times New Roman" w:hAnsi="Times New Roman"/>
                <w:bCs/>
                <w:sz w:val="24"/>
                <w:szCs w:val="24"/>
              </w:rPr>
              <w:t>3,6</w:t>
            </w:r>
          </w:p>
        </w:tc>
        <w:tc>
          <w:tcPr>
            <w:tcW w:w="1123" w:type="dxa"/>
            <w:vAlign w:val="center"/>
          </w:tcPr>
          <w:p w14:paraId="095FE2FA" w14:textId="38CD2FEB" w:rsidR="008C2241" w:rsidRDefault="001E20CE" w:rsidP="001E20CE">
            <w:pPr>
              <w:jc w:val="center"/>
              <w:rPr>
                <w:rFonts w:ascii="Times New Roman" w:hAnsi="Times New Roman"/>
                <w:bCs/>
                <w:sz w:val="24"/>
                <w:szCs w:val="24"/>
                <w:lang w:val="id-ID"/>
              </w:rPr>
            </w:pPr>
            <w:r>
              <w:rPr>
                <w:rFonts w:asciiTheme="majorBidi" w:hAnsiTheme="majorBidi" w:cstheme="majorBidi"/>
                <w:sz w:val="24"/>
                <w:szCs w:val="24"/>
                <w:lang w:val="en-ID"/>
              </w:rPr>
              <w:t>Sangat baik</w:t>
            </w:r>
          </w:p>
        </w:tc>
      </w:tr>
      <w:tr w:rsidR="00CA469E" w14:paraId="63F6CC2D" w14:textId="77777777" w:rsidTr="001E20CE">
        <w:trPr>
          <w:jc w:val="center"/>
        </w:trPr>
        <w:tc>
          <w:tcPr>
            <w:tcW w:w="510" w:type="dxa"/>
          </w:tcPr>
          <w:p w14:paraId="32E966B2"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15</w:t>
            </w:r>
          </w:p>
        </w:tc>
        <w:tc>
          <w:tcPr>
            <w:tcW w:w="2082" w:type="dxa"/>
          </w:tcPr>
          <w:p w14:paraId="3F158E5C" w14:textId="77777777" w:rsidR="008C2241" w:rsidRPr="00D21387" w:rsidRDefault="008C2241" w:rsidP="00D4199C">
            <w:pPr>
              <w:spacing w:line="276" w:lineRule="auto"/>
              <w:jc w:val="both"/>
              <w:rPr>
                <w:rFonts w:ascii="Times New Roman" w:hAnsi="Times New Roman"/>
                <w:bCs/>
                <w:sz w:val="24"/>
                <w:szCs w:val="24"/>
                <w:lang w:val="id-ID"/>
              </w:rPr>
            </w:pPr>
            <w:r>
              <w:rPr>
                <w:rFonts w:ascii="Times New Roman" w:hAnsi="Times New Roman"/>
                <w:bCs/>
                <w:sz w:val="24"/>
                <w:szCs w:val="24"/>
                <w:lang w:val="id-ID"/>
              </w:rPr>
              <w:t>Kelompok yang ditunjuk guru dapat menjawab soal dengan tepat</w:t>
            </w:r>
          </w:p>
        </w:tc>
        <w:tc>
          <w:tcPr>
            <w:tcW w:w="1559" w:type="dxa"/>
            <w:vAlign w:val="center"/>
          </w:tcPr>
          <w:p w14:paraId="39033524" w14:textId="1E5EABB7" w:rsidR="008C2241" w:rsidRPr="0060453C" w:rsidRDefault="0060453C" w:rsidP="00EE3A5B">
            <w:pPr>
              <w:jc w:val="center"/>
              <w:rPr>
                <w:rFonts w:ascii="Times New Roman" w:hAnsi="Times New Roman"/>
                <w:bCs/>
                <w:sz w:val="24"/>
                <w:szCs w:val="24"/>
              </w:rPr>
            </w:pPr>
            <w:r>
              <w:rPr>
                <w:rFonts w:ascii="Times New Roman" w:hAnsi="Times New Roman"/>
                <w:bCs/>
                <w:sz w:val="24"/>
                <w:szCs w:val="24"/>
              </w:rPr>
              <w:t>4</w:t>
            </w:r>
          </w:p>
        </w:tc>
        <w:tc>
          <w:tcPr>
            <w:tcW w:w="1559" w:type="dxa"/>
            <w:vAlign w:val="center"/>
          </w:tcPr>
          <w:p w14:paraId="4B1A7820" w14:textId="75B883E8" w:rsidR="008C2241" w:rsidRPr="0060453C" w:rsidRDefault="0060453C" w:rsidP="00EE3A5B">
            <w:pPr>
              <w:jc w:val="center"/>
              <w:rPr>
                <w:rFonts w:ascii="Times New Roman" w:hAnsi="Times New Roman"/>
                <w:bCs/>
                <w:sz w:val="24"/>
                <w:szCs w:val="24"/>
              </w:rPr>
            </w:pPr>
            <w:r>
              <w:rPr>
                <w:rFonts w:ascii="Times New Roman" w:hAnsi="Times New Roman"/>
                <w:bCs/>
                <w:sz w:val="24"/>
                <w:szCs w:val="24"/>
              </w:rPr>
              <w:t>4</w:t>
            </w:r>
          </w:p>
        </w:tc>
        <w:tc>
          <w:tcPr>
            <w:tcW w:w="1566" w:type="dxa"/>
            <w:vAlign w:val="center"/>
          </w:tcPr>
          <w:p w14:paraId="517F397E" w14:textId="32453C97" w:rsidR="008C2241" w:rsidRPr="0060453C" w:rsidRDefault="0060453C" w:rsidP="00EE3A5B">
            <w:pPr>
              <w:jc w:val="center"/>
              <w:rPr>
                <w:rFonts w:ascii="Times New Roman" w:hAnsi="Times New Roman"/>
                <w:bCs/>
                <w:sz w:val="24"/>
                <w:szCs w:val="24"/>
              </w:rPr>
            </w:pPr>
            <w:r>
              <w:rPr>
                <w:rFonts w:ascii="Times New Roman" w:hAnsi="Times New Roman"/>
                <w:bCs/>
                <w:sz w:val="24"/>
                <w:szCs w:val="24"/>
              </w:rPr>
              <w:t>3</w:t>
            </w:r>
          </w:p>
        </w:tc>
        <w:tc>
          <w:tcPr>
            <w:tcW w:w="790" w:type="dxa"/>
            <w:vAlign w:val="center"/>
          </w:tcPr>
          <w:p w14:paraId="18CD76C2" w14:textId="50AD6B2B" w:rsidR="008C2241" w:rsidRPr="001E20CE" w:rsidRDefault="001E20CE" w:rsidP="001E20CE">
            <w:pPr>
              <w:jc w:val="center"/>
              <w:rPr>
                <w:rFonts w:ascii="Times New Roman" w:hAnsi="Times New Roman"/>
                <w:bCs/>
                <w:sz w:val="24"/>
                <w:szCs w:val="24"/>
              </w:rPr>
            </w:pPr>
            <w:r>
              <w:rPr>
                <w:rFonts w:ascii="Times New Roman" w:hAnsi="Times New Roman"/>
                <w:bCs/>
                <w:sz w:val="24"/>
                <w:szCs w:val="24"/>
              </w:rPr>
              <w:t>3,6</w:t>
            </w:r>
          </w:p>
        </w:tc>
        <w:tc>
          <w:tcPr>
            <w:tcW w:w="1123" w:type="dxa"/>
            <w:vAlign w:val="center"/>
          </w:tcPr>
          <w:p w14:paraId="1D51BE1B" w14:textId="32B41C1E" w:rsidR="008C2241" w:rsidRDefault="001E20CE" w:rsidP="001E20CE">
            <w:pPr>
              <w:jc w:val="center"/>
              <w:rPr>
                <w:rFonts w:ascii="Times New Roman" w:hAnsi="Times New Roman"/>
                <w:bCs/>
                <w:sz w:val="24"/>
                <w:szCs w:val="24"/>
                <w:lang w:val="id-ID"/>
              </w:rPr>
            </w:pPr>
            <w:r>
              <w:rPr>
                <w:rFonts w:asciiTheme="majorBidi" w:hAnsiTheme="majorBidi" w:cstheme="majorBidi"/>
                <w:sz w:val="24"/>
                <w:szCs w:val="24"/>
                <w:lang w:val="en-ID"/>
              </w:rPr>
              <w:t>Sangat baik</w:t>
            </w:r>
          </w:p>
        </w:tc>
      </w:tr>
      <w:tr w:rsidR="00CA469E" w14:paraId="317604BC" w14:textId="77777777" w:rsidTr="001E20CE">
        <w:trPr>
          <w:jc w:val="center"/>
        </w:trPr>
        <w:tc>
          <w:tcPr>
            <w:tcW w:w="510" w:type="dxa"/>
          </w:tcPr>
          <w:p w14:paraId="0E03C74C"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16</w:t>
            </w:r>
          </w:p>
        </w:tc>
        <w:tc>
          <w:tcPr>
            <w:tcW w:w="2082" w:type="dxa"/>
          </w:tcPr>
          <w:p w14:paraId="42016622" w14:textId="77777777" w:rsidR="008C2241" w:rsidRPr="00947089" w:rsidRDefault="008C2241" w:rsidP="00D4199C">
            <w:pPr>
              <w:pStyle w:val="Normal1"/>
              <w:widowControl w:val="0"/>
              <w:pBdr>
                <w:top w:val="nil"/>
                <w:left w:val="nil"/>
                <w:bottom w:val="nil"/>
                <w:right w:val="nil"/>
                <w:between w:val="nil"/>
              </w:pBdr>
              <w:tabs>
                <w:tab w:val="left" w:pos="1937"/>
              </w:tabs>
              <w:jc w:val="both"/>
              <w:rPr>
                <w:rFonts w:ascii="Times New Roman" w:hAnsi="Times New Roman" w:cs="Times New Roman"/>
                <w:sz w:val="24"/>
                <w:szCs w:val="24"/>
                <w:lang w:val="id-ID"/>
              </w:rPr>
            </w:pPr>
            <w:r>
              <w:rPr>
                <w:rFonts w:asciiTheme="majorBidi" w:hAnsiTheme="majorBidi" w:cstheme="majorBidi"/>
                <w:sz w:val="24"/>
                <w:szCs w:val="24"/>
                <w:lang w:val="id-ID"/>
              </w:rPr>
              <w:t>Kelompok yang memenuhi kriteria mendapat reward dari guru</w:t>
            </w:r>
          </w:p>
        </w:tc>
        <w:tc>
          <w:tcPr>
            <w:tcW w:w="1559" w:type="dxa"/>
            <w:vAlign w:val="center"/>
          </w:tcPr>
          <w:p w14:paraId="4AB7F0AE" w14:textId="30EE5BF4" w:rsidR="008C2241" w:rsidRPr="0060453C" w:rsidRDefault="0060453C" w:rsidP="00EE3A5B">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4</w:t>
            </w:r>
          </w:p>
        </w:tc>
        <w:tc>
          <w:tcPr>
            <w:tcW w:w="1559" w:type="dxa"/>
            <w:vAlign w:val="center"/>
          </w:tcPr>
          <w:p w14:paraId="0D99243F" w14:textId="42A94B60" w:rsidR="008C2241" w:rsidRPr="0060453C" w:rsidRDefault="0060453C" w:rsidP="00EE3A5B">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4</w:t>
            </w:r>
          </w:p>
        </w:tc>
        <w:tc>
          <w:tcPr>
            <w:tcW w:w="1566" w:type="dxa"/>
            <w:vAlign w:val="center"/>
          </w:tcPr>
          <w:p w14:paraId="471040FB" w14:textId="253230F8" w:rsidR="008C2241" w:rsidRPr="0060453C" w:rsidRDefault="0060453C" w:rsidP="00EE3A5B">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5599AA95" w14:textId="1473F5ED" w:rsidR="008C2241" w:rsidRPr="001E20CE" w:rsidRDefault="001E20CE" w:rsidP="001E20CE">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03320853" w14:textId="42A78B42" w:rsidR="008C2241" w:rsidRPr="001E20CE" w:rsidRDefault="001E20CE" w:rsidP="001E20CE">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CA469E" w14:paraId="7D614538" w14:textId="77777777" w:rsidTr="001E20CE">
        <w:trPr>
          <w:jc w:val="center"/>
        </w:trPr>
        <w:tc>
          <w:tcPr>
            <w:tcW w:w="510" w:type="dxa"/>
          </w:tcPr>
          <w:p w14:paraId="17A07D10"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17</w:t>
            </w:r>
          </w:p>
        </w:tc>
        <w:tc>
          <w:tcPr>
            <w:tcW w:w="2082" w:type="dxa"/>
          </w:tcPr>
          <w:p w14:paraId="02EA945A" w14:textId="77777777" w:rsidR="008C2241" w:rsidRPr="00947089" w:rsidRDefault="008C2241" w:rsidP="00D4199C">
            <w:pPr>
              <w:pStyle w:val="Normal1"/>
              <w:widowControl w:val="0"/>
              <w:pBdr>
                <w:top w:val="nil"/>
                <w:left w:val="nil"/>
                <w:bottom w:val="nil"/>
                <w:right w:val="nil"/>
                <w:between w:val="nil"/>
              </w:pBdr>
              <w:tabs>
                <w:tab w:val="left" w:pos="1937"/>
              </w:tabs>
              <w:jc w:val="both"/>
              <w:rPr>
                <w:rFonts w:ascii="Times New Roman" w:eastAsia="Times New Roman" w:hAnsi="Times New Roman" w:cs="Times New Roman"/>
                <w:bCs/>
                <w:sz w:val="24"/>
                <w:szCs w:val="24"/>
                <w:lang w:val="id-ID"/>
              </w:rPr>
            </w:pPr>
            <w:r>
              <w:rPr>
                <w:rFonts w:asciiTheme="majorBidi" w:hAnsiTheme="majorBidi" w:cstheme="majorBidi"/>
                <w:sz w:val="24"/>
                <w:szCs w:val="24"/>
                <w:lang w:val="id-ID"/>
              </w:rPr>
              <w:t>Setiap kelompok mendapat apresiasi dari guru atas pembelajaran yang dilakukan</w:t>
            </w:r>
          </w:p>
        </w:tc>
        <w:tc>
          <w:tcPr>
            <w:tcW w:w="1559" w:type="dxa"/>
            <w:vAlign w:val="center"/>
          </w:tcPr>
          <w:p w14:paraId="7C49E362" w14:textId="434A7CA0" w:rsidR="008C2241" w:rsidRPr="0060453C" w:rsidRDefault="0060453C" w:rsidP="00EE3A5B">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3</w:t>
            </w:r>
          </w:p>
        </w:tc>
        <w:tc>
          <w:tcPr>
            <w:tcW w:w="1559" w:type="dxa"/>
            <w:vAlign w:val="center"/>
          </w:tcPr>
          <w:p w14:paraId="39A52AA1" w14:textId="73BD7185" w:rsidR="008C2241" w:rsidRPr="0060453C" w:rsidRDefault="0060453C" w:rsidP="00EE3A5B">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4</w:t>
            </w:r>
          </w:p>
        </w:tc>
        <w:tc>
          <w:tcPr>
            <w:tcW w:w="1566" w:type="dxa"/>
            <w:vAlign w:val="center"/>
          </w:tcPr>
          <w:p w14:paraId="10612EFE" w14:textId="118D51D8" w:rsidR="008C2241" w:rsidRPr="0060453C" w:rsidRDefault="0060453C" w:rsidP="00EE3A5B">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7B548B34" w14:textId="56FF30B4" w:rsidR="008C2241" w:rsidRPr="001E20CE" w:rsidRDefault="001E20CE" w:rsidP="001E20CE">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756D4E49" w14:textId="30962D15" w:rsidR="008C2241" w:rsidRDefault="001E20CE" w:rsidP="001E20CE">
            <w:pPr>
              <w:pStyle w:val="Normal1"/>
              <w:widowControl w:val="0"/>
              <w:pBdr>
                <w:top w:val="nil"/>
                <w:left w:val="nil"/>
                <w:bottom w:val="nil"/>
                <w:right w:val="nil"/>
                <w:between w:val="nil"/>
              </w:pBdr>
              <w:tabs>
                <w:tab w:val="left" w:pos="1937"/>
              </w:tabs>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CA469E" w14:paraId="3B642019" w14:textId="77777777" w:rsidTr="001E20CE">
        <w:trPr>
          <w:jc w:val="center"/>
        </w:trPr>
        <w:tc>
          <w:tcPr>
            <w:tcW w:w="510" w:type="dxa"/>
          </w:tcPr>
          <w:p w14:paraId="17A97B8B"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18</w:t>
            </w:r>
          </w:p>
        </w:tc>
        <w:tc>
          <w:tcPr>
            <w:tcW w:w="2082" w:type="dxa"/>
          </w:tcPr>
          <w:p w14:paraId="5BF54342" w14:textId="77777777" w:rsidR="008C2241" w:rsidRPr="0009159C" w:rsidRDefault="008C2241" w:rsidP="00D4199C">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bersama guru merefleksi pembelajaran yang telah dilakukan</w:t>
            </w:r>
          </w:p>
        </w:tc>
        <w:tc>
          <w:tcPr>
            <w:tcW w:w="1559" w:type="dxa"/>
            <w:vAlign w:val="center"/>
          </w:tcPr>
          <w:p w14:paraId="6B222AEB" w14:textId="1B9BEFED" w:rsidR="008C2241" w:rsidRPr="0060453C" w:rsidRDefault="0060453C"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559" w:type="dxa"/>
            <w:vAlign w:val="center"/>
          </w:tcPr>
          <w:p w14:paraId="18D56173" w14:textId="6CD7C256" w:rsidR="008C2241" w:rsidRPr="0060453C" w:rsidRDefault="0060453C"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1566" w:type="dxa"/>
            <w:vAlign w:val="center"/>
          </w:tcPr>
          <w:p w14:paraId="4D0837CB" w14:textId="75898456" w:rsidR="008C2241" w:rsidRPr="0060453C" w:rsidRDefault="0060453C"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790" w:type="dxa"/>
            <w:vAlign w:val="center"/>
          </w:tcPr>
          <w:p w14:paraId="4F51375E" w14:textId="49B6607D" w:rsidR="008C2241" w:rsidRPr="001E20CE" w:rsidRDefault="001E20CE" w:rsidP="001E20CE">
            <w:pPr>
              <w:pStyle w:val="ListParagraph"/>
              <w:ind w:left="0"/>
              <w:jc w:val="center"/>
              <w:rPr>
                <w:rFonts w:asciiTheme="majorBidi" w:hAnsiTheme="majorBidi" w:cstheme="majorBidi"/>
                <w:sz w:val="24"/>
                <w:szCs w:val="24"/>
              </w:rPr>
            </w:pPr>
            <w:r>
              <w:rPr>
                <w:rFonts w:asciiTheme="majorBidi" w:hAnsiTheme="majorBidi" w:cstheme="majorBidi"/>
                <w:sz w:val="24"/>
                <w:szCs w:val="24"/>
              </w:rPr>
              <w:t>3,6</w:t>
            </w:r>
          </w:p>
        </w:tc>
        <w:tc>
          <w:tcPr>
            <w:tcW w:w="1123" w:type="dxa"/>
            <w:vAlign w:val="center"/>
          </w:tcPr>
          <w:p w14:paraId="79C5FC11" w14:textId="0C4C4AC2" w:rsidR="008C2241" w:rsidRDefault="001E20CE" w:rsidP="001E20CE">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CA469E" w14:paraId="58C8C073" w14:textId="77777777" w:rsidTr="001E20CE">
        <w:trPr>
          <w:jc w:val="center"/>
        </w:trPr>
        <w:tc>
          <w:tcPr>
            <w:tcW w:w="510" w:type="dxa"/>
          </w:tcPr>
          <w:p w14:paraId="0B3025BE"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19</w:t>
            </w:r>
          </w:p>
        </w:tc>
        <w:tc>
          <w:tcPr>
            <w:tcW w:w="2082" w:type="dxa"/>
          </w:tcPr>
          <w:p w14:paraId="5124A883" w14:textId="77777777" w:rsidR="008C2241" w:rsidRDefault="008C2241" w:rsidP="00D4199C">
            <w:pPr>
              <w:pStyle w:val="ListParagraph"/>
              <w:spacing w:line="276" w:lineRule="auto"/>
              <w:ind w:left="0"/>
              <w:jc w:val="both"/>
              <w:rPr>
                <w:rFonts w:ascii="Times New Roman" w:eastAsia="Times New Roman" w:hAnsi="Times New Roman"/>
                <w:bCs/>
                <w:sz w:val="24"/>
                <w:szCs w:val="24"/>
                <w:lang w:val="es-ES"/>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 guru </w:t>
            </w:r>
            <w:r w:rsidRPr="003D16D8">
              <w:rPr>
                <w:rFonts w:ascii="Times New Roman" w:eastAsia="Times New Roman" w:hAnsi="Times New Roman"/>
                <w:bCs/>
                <w:sz w:val="24"/>
                <w:szCs w:val="24"/>
                <w:lang w:val="es-ES"/>
              </w:rPr>
              <w:t>menyampaikan rencana pembelajaran pada pertemuan berikutnya</w:t>
            </w:r>
          </w:p>
        </w:tc>
        <w:tc>
          <w:tcPr>
            <w:tcW w:w="1559" w:type="dxa"/>
            <w:vAlign w:val="center"/>
          </w:tcPr>
          <w:p w14:paraId="0661962A" w14:textId="48501CDB" w:rsidR="008C2241" w:rsidRDefault="0060453C"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59" w:type="dxa"/>
            <w:vAlign w:val="center"/>
          </w:tcPr>
          <w:p w14:paraId="68CA844D" w14:textId="2C4759B3" w:rsidR="008C2241" w:rsidRDefault="0060453C"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66" w:type="dxa"/>
            <w:vAlign w:val="center"/>
          </w:tcPr>
          <w:p w14:paraId="3C425CE8" w14:textId="37A6D246" w:rsidR="008C2241" w:rsidRDefault="0060453C"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58F30F70" w14:textId="7DA6978E" w:rsidR="008C2241" w:rsidRDefault="001E20CE" w:rsidP="001E20CE">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23" w:type="dxa"/>
            <w:vAlign w:val="center"/>
          </w:tcPr>
          <w:p w14:paraId="7FA42FBF" w14:textId="65DCBCEE" w:rsidR="008C2241" w:rsidRDefault="001E20CE" w:rsidP="001E20CE">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CA469E" w14:paraId="4A508E52" w14:textId="77777777" w:rsidTr="001E20CE">
        <w:trPr>
          <w:jc w:val="center"/>
        </w:trPr>
        <w:tc>
          <w:tcPr>
            <w:tcW w:w="510" w:type="dxa"/>
          </w:tcPr>
          <w:p w14:paraId="288BE49B" w14:textId="77777777" w:rsidR="008C2241" w:rsidRDefault="008C2241"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20</w:t>
            </w:r>
          </w:p>
        </w:tc>
        <w:tc>
          <w:tcPr>
            <w:tcW w:w="2082" w:type="dxa"/>
          </w:tcPr>
          <w:p w14:paraId="19CDC635" w14:textId="77777777" w:rsidR="008C2241" w:rsidRDefault="008C2241" w:rsidP="00D4199C">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 berdo’a dan menjawab salam</w:t>
            </w:r>
          </w:p>
          <w:p w14:paraId="0639A611" w14:textId="77777777" w:rsidR="008C2241" w:rsidRDefault="008C2241" w:rsidP="00D4199C">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 xml:space="preserve"> bersama - sama</w:t>
            </w:r>
          </w:p>
        </w:tc>
        <w:tc>
          <w:tcPr>
            <w:tcW w:w="1559" w:type="dxa"/>
            <w:vAlign w:val="center"/>
          </w:tcPr>
          <w:p w14:paraId="6CA4803D" w14:textId="446FDB85" w:rsidR="008C2241" w:rsidRDefault="0060453C"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59" w:type="dxa"/>
            <w:vAlign w:val="center"/>
          </w:tcPr>
          <w:p w14:paraId="7DD8887C" w14:textId="4848F6A0" w:rsidR="008C2241" w:rsidRDefault="0060453C"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6" w:type="dxa"/>
            <w:vAlign w:val="center"/>
          </w:tcPr>
          <w:p w14:paraId="76F905A3" w14:textId="15DDAB2A" w:rsidR="008C2241" w:rsidRDefault="0060453C"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790" w:type="dxa"/>
            <w:vAlign w:val="center"/>
          </w:tcPr>
          <w:p w14:paraId="4A5A4383" w14:textId="7B110BC8" w:rsidR="008C2241" w:rsidRDefault="001E20CE" w:rsidP="001E20CE">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23" w:type="dxa"/>
            <w:vAlign w:val="center"/>
          </w:tcPr>
          <w:p w14:paraId="03DCD7D4" w14:textId="6048E919" w:rsidR="008C2241" w:rsidRDefault="001E20CE" w:rsidP="001E20CE">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1E20CE" w14:paraId="26C6C9F6" w14:textId="77777777" w:rsidTr="001E20CE">
        <w:trPr>
          <w:jc w:val="center"/>
        </w:trPr>
        <w:tc>
          <w:tcPr>
            <w:tcW w:w="7276" w:type="dxa"/>
            <w:gridSpan w:val="5"/>
            <w:vAlign w:val="center"/>
          </w:tcPr>
          <w:p w14:paraId="779AFB52" w14:textId="1FAA4037" w:rsidR="001E20CE" w:rsidRDefault="001E20CE" w:rsidP="001E20CE">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Rata-Rata</w:t>
            </w:r>
          </w:p>
        </w:tc>
        <w:tc>
          <w:tcPr>
            <w:tcW w:w="790" w:type="dxa"/>
            <w:vAlign w:val="center"/>
          </w:tcPr>
          <w:p w14:paraId="0FA8673D" w14:textId="35A22CBB" w:rsidR="001E20CE" w:rsidRDefault="001E20CE" w:rsidP="001E20CE">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3,61</w:t>
            </w:r>
          </w:p>
        </w:tc>
        <w:tc>
          <w:tcPr>
            <w:tcW w:w="1123" w:type="dxa"/>
            <w:vAlign w:val="center"/>
          </w:tcPr>
          <w:p w14:paraId="4A8D38BF" w14:textId="299ACAB1" w:rsidR="001E20CE" w:rsidRDefault="001E20CE" w:rsidP="001E20CE">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bl>
    <w:p w14:paraId="185925B7" w14:textId="77777777" w:rsidR="00E76370" w:rsidRDefault="00E76370" w:rsidP="000C72C6">
      <w:pPr>
        <w:tabs>
          <w:tab w:val="left" w:pos="7440"/>
        </w:tabs>
        <w:spacing w:line="360" w:lineRule="auto"/>
        <w:rPr>
          <w:rFonts w:asciiTheme="majorBidi" w:hAnsiTheme="majorBidi" w:cstheme="majorBidi"/>
          <w:sz w:val="24"/>
          <w:szCs w:val="24"/>
        </w:rPr>
      </w:pPr>
    </w:p>
    <w:p w14:paraId="6D1562FB" w14:textId="0E38F639" w:rsidR="000C72C6" w:rsidRDefault="00E1479A" w:rsidP="007E565A">
      <w:pPr>
        <w:tabs>
          <w:tab w:val="left" w:pos="7440"/>
        </w:tabs>
        <w:spacing w:after="0"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Berdasarkan Tabel 4.3 Hasil Pengamatan Aktivitas Siswa Kelas Eksperimen terdapat 20 aspek yang didasarkan pada sintaks model pembelajaran TGT. Setiap aspek aktivitas siswa mendapat penilaian 3,3 sampai dengan 4</w:t>
      </w:r>
      <w:r w:rsidR="006C322C">
        <w:rPr>
          <w:rFonts w:asciiTheme="majorBidi" w:hAnsiTheme="majorBidi" w:cstheme="majorBidi"/>
          <w:sz w:val="24"/>
          <w:szCs w:val="24"/>
        </w:rPr>
        <w:t>. Sehingga aktivitas siswa diketahui berjalan dengan cukup baik. Rata-Rata keseluruhan aspek aktivitas siswa yaitu 3</w:t>
      </w:r>
      <w:proofErr w:type="gramStart"/>
      <w:r w:rsidR="006C322C">
        <w:rPr>
          <w:rFonts w:asciiTheme="majorBidi" w:hAnsiTheme="majorBidi" w:cstheme="majorBidi"/>
          <w:sz w:val="24"/>
          <w:szCs w:val="24"/>
        </w:rPr>
        <w:t>,61</w:t>
      </w:r>
      <w:proofErr w:type="gramEnd"/>
      <w:r w:rsidR="006C322C">
        <w:rPr>
          <w:rFonts w:asciiTheme="majorBidi" w:hAnsiTheme="majorBidi" w:cstheme="majorBidi"/>
          <w:sz w:val="24"/>
          <w:szCs w:val="24"/>
        </w:rPr>
        <w:t xml:space="preserve"> de</w:t>
      </w:r>
      <w:r w:rsidR="00EA6741">
        <w:rPr>
          <w:rFonts w:asciiTheme="majorBidi" w:hAnsiTheme="majorBidi" w:cstheme="majorBidi"/>
          <w:sz w:val="24"/>
          <w:szCs w:val="24"/>
        </w:rPr>
        <w:t xml:space="preserve">ngan persentase 90,25% temasuk </w:t>
      </w:r>
      <w:r w:rsidR="006C322C">
        <w:rPr>
          <w:rFonts w:asciiTheme="majorBidi" w:hAnsiTheme="majorBidi" w:cstheme="majorBidi"/>
          <w:sz w:val="24"/>
          <w:szCs w:val="24"/>
        </w:rPr>
        <w:t xml:space="preserve">kategori sangat baik. Kemudian aktivitas siswa pada kelas kontrol menggunakan model pembelajaran konvensional terdapat pada tabel berikut. </w:t>
      </w:r>
      <w:r w:rsidR="00C739E6">
        <w:rPr>
          <w:rFonts w:asciiTheme="majorBidi" w:hAnsiTheme="majorBidi" w:cstheme="majorBidi"/>
          <w:sz w:val="24"/>
          <w:szCs w:val="24"/>
        </w:rPr>
        <w:t xml:space="preserve">  </w:t>
      </w:r>
    </w:p>
    <w:p w14:paraId="68C80F84" w14:textId="448DCD9B" w:rsidR="00223B3C" w:rsidRPr="00816F5B" w:rsidRDefault="00816F5B" w:rsidP="00EA6741">
      <w:pPr>
        <w:pStyle w:val="Caption"/>
        <w:ind w:left="709"/>
        <w:jc w:val="center"/>
        <w:rPr>
          <w:rFonts w:asciiTheme="majorBidi" w:hAnsiTheme="majorBidi" w:cstheme="majorBidi"/>
          <w:i w:val="0"/>
          <w:iCs w:val="0"/>
          <w:color w:val="auto"/>
          <w:sz w:val="24"/>
          <w:szCs w:val="24"/>
        </w:rPr>
      </w:pPr>
      <w:bookmarkStart w:id="71" w:name="_Toc119642038"/>
      <w:r w:rsidRPr="00816F5B">
        <w:rPr>
          <w:rFonts w:asciiTheme="majorBidi" w:hAnsiTheme="majorBidi" w:cstheme="majorBidi"/>
          <w:i w:val="0"/>
          <w:iCs w:val="0"/>
          <w:color w:val="auto"/>
          <w:sz w:val="24"/>
          <w:szCs w:val="24"/>
        </w:rPr>
        <w:t xml:space="preserve">Tabel 4. </w:t>
      </w:r>
      <w:r w:rsidRPr="00816F5B">
        <w:rPr>
          <w:rFonts w:asciiTheme="majorBidi" w:hAnsiTheme="majorBidi" w:cstheme="majorBidi"/>
          <w:i w:val="0"/>
          <w:iCs w:val="0"/>
          <w:color w:val="auto"/>
          <w:sz w:val="24"/>
          <w:szCs w:val="24"/>
        </w:rPr>
        <w:fldChar w:fldCharType="begin"/>
      </w:r>
      <w:r w:rsidRPr="00816F5B">
        <w:rPr>
          <w:rFonts w:asciiTheme="majorBidi" w:hAnsiTheme="majorBidi" w:cstheme="majorBidi"/>
          <w:i w:val="0"/>
          <w:iCs w:val="0"/>
          <w:color w:val="auto"/>
          <w:sz w:val="24"/>
          <w:szCs w:val="24"/>
        </w:rPr>
        <w:instrText xml:space="preserve"> SEQ Tabel_4. \* ARABIC </w:instrText>
      </w:r>
      <w:r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4</w:t>
      </w:r>
      <w:r w:rsidRPr="00816F5B">
        <w:rPr>
          <w:rFonts w:asciiTheme="majorBidi" w:hAnsiTheme="majorBidi" w:cstheme="majorBidi"/>
          <w:i w:val="0"/>
          <w:iCs w:val="0"/>
          <w:color w:val="auto"/>
          <w:sz w:val="24"/>
          <w:szCs w:val="24"/>
        </w:rPr>
        <w:fldChar w:fldCharType="end"/>
      </w:r>
      <w:r w:rsidR="00223B3C" w:rsidRPr="00816F5B">
        <w:rPr>
          <w:rFonts w:asciiTheme="majorBidi" w:hAnsiTheme="majorBidi" w:cstheme="majorBidi"/>
          <w:i w:val="0"/>
          <w:iCs w:val="0"/>
          <w:color w:val="auto"/>
          <w:sz w:val="24"/>
          <w:szCs w:val="24"/>
        </w:rPr>
        <w:t xml:space="preserve"> Hasil Pengamatan Aktivitas Siswa Kelas Kontrol</w:t>
      </w:r>
      <w:bookmarkEnd w:id="71"/>
    </w:p>
    <w:tbl>
      <w:tblPr>
        <w:tblStyle w:val="TableGrid"/>
        <w:tblW w:w="9356" w:type="dxa"/>
        <w:tblInd w:w="250" w:type="dxa"/>
        <w:tblLayout w:type="fixed"/>
        <w:tblLook w:val="04A0" w:firstRow="1" w:lastRow="0" w:firstColumn="1" w:lastColumn="0" w:noHBand="0" w:noVBand="1"/>
      </w:tblPr>
      <w:tblGrid>
        <w:gridCol w:w="568"/>
        <w:gridCol w:w="1984"/>
        <w:gridCol w:w="1559"/>
        <w:gridCol w:w="1560"/>
        <w:gridCol w:w="1701"/>
        <w:gridCol w:w="850"/>
        <w:gridCol w:w="1134"/>
      </w:tblGrid>
      <w:tr w:rsidR="006264DF" w14:paraId="4D6DDD39" w14:textId="77777777" w:rsidTr="00EA6741">
        <w:trPr>
          <w:trHeight w:val="414"/>
          <w:tblHeader/>
        </w:trPr>
        <w:tc>
          <w:tcPr>
            <w:tcW w:w="568" w:type="dxa"/>
            <w:vMerge w:val="restart"/>
            <w:shd w:val="clear" w:color="auto" w:fill="auto"/>
            <w:vAlign w:val="center"/>
          </w:tcPr>
          <w:p w14:paraId="61BEE604" w14:textId="77777777"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No</w:t>
            </w:r>
          </w:p>
        </w:tc>
        <w:tc>
          <w:tcPr>
            <w:tcW w:w="1984" w:type="dxa"/>
            <w:vMerge w:val="restart"/>
            <w:vAlign w:val="center"/>
          </w:tcPr>
          <w:p w14:paraId="738B1BF7" w14:textId="036E9CD3"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r w:rsidRPr="00FF3CF8">
              <w:rPr>
                <w:rFonts w:asciiTheme="majorBidi" w:hAnsiTheme="majorBidi" w:cstheme="majorBidi"/>
                <w:b/>
                <w:bCs/>
                <w:sz w:val="24"/>
                <w:szCs w:val="24"/>
                <w:lang w:val="en-ID"/>
              </w:rPr>
              <w:t>Aktivitas</w:t>
            </w:r>
            <w:r>
              <w:rPr>
                <w:rFonts w:asciiTheme="majorBidi" w:hAnsiTheme="majorBidi" w:cstheme="majorBidi"/>
                <w:b/>
                <w:bCs/>
                <w:sz w:val="24"/>
                <w:szCs w:val="24"/>
                <w:lang w:val="en-ID"/>
              </w:rPr>
              <w:t xml:space="preserve"> </w:t>
            </w:r>
            <w:r w:rsidR="00E56010">
              <w:rPr>
                <w:rFonts w:asciiTheme="majorBidi" w:hAnsiTheme="majorBidi" w:cstheme="majorBidi"/>
                <w:b/>
                <w:bCs/>
                <w:sz w:val="24"/>
                <w:szCs w:val="24"/>
                <w:lang w:val="en-ID"/>
              </w:rPr>
              <w:t>Siswa</w:t>
            </w:r>
          </w:p>
        </w:tc>
        <w:tc>
          <w:tcPr>
            <w:tcW w:w="4820" w:type="dxa"/>
            <w:gridSpan w:val="3"/>
            <w:vAlign w:val="center"/>
          </w:tcPr>
          <w:p w14:paraId="3ABCBDE1" w14:textId="77777777"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Penilaian</w:t>
            </w:r>
          </w:p>
        </w:tc>
        <w:tc>
          <w:tcPr>
            <w:tcW w:w="850" w:type="dxa"/>
            <w:vMerge w:val="restart"/>
            <w:vAlign w:val="center"/>
          </w:tcPr>
          <w:p w14:paraId="75CD30FC" w14:textId="77777777" w:rsidR="006264DF" w:rsidRDefault="006264DF" w:rsidP="003308B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Rata-Rata</w:t>
            </w:r>
          </w:p>
        </w:tc>
        <w:tc>
          <w:tcPr>
            <w:tcW w:w="1134" w:type="dxa"/>
            <w:vMerge w:val="restart"/>
            <w:vAlign w:val="center"/>
          </w:tcPr>
          <w:p w14:paraId="5BDD21FD" w14:textId="77777777" w:rsidR="006264DF" w:rsidRDefault="006264DF" w:rsidP="0039238A">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Kategori</w:t>
            </w:r>
          </w:p>
        </w:tc>
      </w:tr>
      <w:tr w:rsidR="006264DF" w14:paraId="2758185A" w14:textId="77777777" w:rsidTr="00EA6741">
        <w:trPr>
          <w:trHeight w:val="414"/>
          <w:tblHeader/>
        </w:trPr>
        <w:tc>
          <w:tcPr>
            <w:tcW w:w="568" w:type="dxa"/>
            <w:vMerge/>
            <w:shd w:val="clear" w:color="auto" w:fill="auto"/>
            <w:vAlign w:val="center"/>
          </w:tcPr>
          <w:p w14:paraId="0ACCA648" w14:textId="77777777"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p>
        </w:tc>
        <w:tc>
          <w:tcPr>
            <w:tcW w:w="1984" w:type="dxa"/>
            <w:vMerge/>
            <w:vAlign w:val="center"/>
          </w:tcPr>
          <w:p w14:paraId="6813D213" w14:textId="77777777"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p>
        </w:tc>
        <w:tc>
          <w:tcPr>
            <w:tcW w:w="1559" w:type="dxa"/>
            <w:vAlign w:val="center"/>
          </w:tcPr>
          <w:p w14:paraId="5B6F0C66" w14:textId="77777777"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1</w:t>
            </w:r>
          </w:p>
        </w:tc>
        <w:tc>
          <w:tcPr>
            <w:tcW w:w="1560" w:type="dxa"/>
            <w:vAlign w:val="center"/>
          </w:tcPr>
          <w:p w14:paraId="4E3B9BAA" w14:textId="77777777"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2</w:t>
            </w:r>
          </w:p>
        </w:tc>
        <w:tc>
          <w:tcPr>
            <w:tcW w:w="1701" w:type="dxa"/>
            <w:vAlign w:val="center"/>
          </w:tcPr>
          <w:p w14:paraId="5FCFB733" w14:textId="77777777" w:rsidR="006264DF" w:rsidRPr="00FF3CF8" w:rsidRDefault="006264DF" w:rsidP="00EE3A5B">
            <w:pPr>
              <w:pStyle w:val="ListParagraph"/>
              <w:spacing w:line="36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Pertemuan 3</w:t>
            </w:r>
          </w:p>
        </w:tc>
        <w:tc>
          <w:tcPr>
            <w:tcW w:w="850" w:type="dxa"/>
            <w:vMerge/>
            <w:vAlign w:val="center"/>
          </w:tcPr>
          <w:p w14:paraId="3EB415B1" w14:textId="77777777" w:rsidR="006264DF" w:rsidRDefault="006264DF" w:rsidP="003308BB">
            <w:pPr>
              <w:pStyle w:val="ListParagraph"/>
              <w:spacing w:line="360" w:lineRule="auto"/>
              <w:ind w:left="0"/>
              <w:jc w:val="center"/>
              <w:rPr>
                <w:rFonts w:asciiTheme="majorBidi" w:hAnsiTheme="majorBidi" w:cstheme="majorBidi"/>
                <w:b/>
                <w:bCs/>
                <w:sz w:val="24"/>
                <w:szCs w:val="24"/>
                <w:lang w:val="en-ID"/>
              </w:rPr>
            </w:pPr>
          </w:p>
        </w:tc>
        <w:tc>
          <w:tcPr>
            <w:tcW w:w="1134" w:type="dxa"/>
            <w:vMerge/>
            <w:vAlign w:val="center"/>
          </w:tcPr>
          <w:p w14:paraId="1DB0EBF0" w14:textId="77777777" w:rsidR="006264DF" w:rsidRDefault="006264DF" w:rsidP="0039238A">
            <w:pPr>
              <w:pStyle w:val="ListParagraph"/>
              <w:spacing w:line="360" w:lineRule="auto"/>
              <w:ind w:left="0"/>
              <w:jc w:val="center"/>
              <w:rPr>
                <w:rFonts w:asciiTheme="majorBidi" w:hAnsiTheme="majorBidi" w:cstheme="majorBidi"/>
                <w:b/>
                <w:bCs/>
                <w:sz w:val="24"/>
                <w:szCs w:val="24"/>
                <w:lang w:val="en-ID"/>
              </w:rPr>
            </w:pPr>
          </w:p>
        </w:tc>
      </w:tr>
      <w:tr w:rsidR="00466A4D" w14:paraId="56307B9E" w14:textId="77777777" w:rsidTr="00EA6741">
        <w:tc>
          <w:tcPr>
            <w:tcW w:w="568" w:type="dxa"/>
            <w:shd w:val="clear" w:color="auto" w:fill="auto"/>
            <w:vAlign w:val="center"/>
          </w:tcPr>
          <w:p w14:paraId="79AAF714" w14:textId="77777777" w:rsidR="006264DF" w:rsidRDefault="006264DF"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1</w:t>
            </w:r>
          </w:p>
        </w:tc>
        <w:tc>
          <w:tcPr>
            <w:tcW w:w="1984" w:type="dxa"/>
          </w:tcPr>
          <w:p w14:paraId="2ED5B7EC" w14:textId="77777777" w:rsidR="006264DF" w:rsidRDefault="006264DF" w:rsidP="00EE3A5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 menjawab salam dan dilanjutkan berdoa</w:t>
            </w:r>
          </w:p>
        </w:tc>
        <w:tc>
          <w:tcPr>
            <w:tcW w:w="1559" w:type="dxa"/>
            <w:vAlign w:val="center"/>
          </w:tcPr>
          <w:p w14:paraId="57FDA3BD" w14:textId="6BCAC0CA" w:rsidR="006264DF" w:rsidRDefault="003308BB"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0" w:type="dxa"/>
            <w:vAlign w:val="center"/>
          </w:tcPr>
          <w:p w14:paraId="387F5CAE" w14:textId="526BA33F"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701" w:type="dxa"/>
            <w:vAlign w:val="center"/>
          </w:tcPr>
          <w:p w14:paraId="091362F2" w14:textId="3B5B9AE8"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47C78853" w14:textId="1723811B" w:rsidR="006264DF" w:rsidRDefault="003308BB" w:rsidP="003308B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34" w:type="dxa"/>
            <w:vAlign w:val="center"/>
          </w:tcPr>
          <w:p w14:paraId="4CC5AAA6" w14:textId="022A54F4" w:rsidR="006264DF" w:rsidRDefault="0039238A" w:rsidP="0039238A">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66A4D" w14:paraId="049AC71D" w14:textId="77777777" w:rsidTr="00EA6741">
        <w:tc>
          <w:tcPr>
            <w:tcW w:w="568" w:type="dxa"/>
            <w:shd w:val="clear" w:color="auto" w:fill="auto"/>
            <w:vAlign w:val="center"/>
          </w:tcPr>
          <w:p w14:paraId="1D034A05" w14:textId="77777777" w:rsidR="006264DF" w:rsidRDefault="006264DF"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2</w:t>
            </w:r>
          </w:p>
        </w:tc>
        <w:tc>
          <w:tcPr>
            <w:tcW w:w="1984" w:type="dxa"/>
          </w:tcPr>
          <w:p w14:paraId="223B71B1" w14:textId="77777777" w:rsidR="006264DF" w:rsidRDefault="006264DF" w:rsidP="00EE3A5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w:t>
            </w:r>
            <w:r>
              <w:rPr>
                <w:rFonts w:asciiTheme="majorBidi" w:hAnsiTheme="majorBidi" w:cstheme="majorBidi"/>
                <w:sz w:val="24"/>
                <w:szCs w:val="24"/>
                <w:lang w:val="en-ID"/>
              </w:rPr>
              <w:t xml:space="preserve"> nama-nama yang dipanggil oleh guru saat diabsen </w:t>
            </w:r>
          </w:p>
        </w:tc>
        <w:tc>
          <w:tcPr>
            <w:tcW w:w="1559" w:type="dxa"/>
            <w:vAlign w:val="center"/>
          </w:tcPr>
          <w:p w14:paraId="5D855EE7" w14:textId="5C52F21A" w:rsidR="006264DF" w:rsidRDefault="003308BB"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60" w:type="dxa"/>
            <w:vAlign w:val="center"/>
          </w:tcPr>
          <w:p w14:paraId="6096A852" w14:textId="06627E0F"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701" w:type="dxa"/>
            <w:vAlign w:val="center"/>
          </w:tcPr>
          <w:p w14:paraId="0EC43AEB" w14:textId="4452863B"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1914F6C8" w14:textId="7CE932BB" w:rsidR="006264DF" w:rsidRDefault="003308BB" w:rsidP="003308B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34" w:type="dxa"/>
            <w:vAlign w:val="center"/>
          </w:tcPr>
          <w:p w14:paraId="544C0CFA" w14:textId="2D09D6F4" w:rsidR="006264DF" w:rsidRDefault="0039238A" w:rsidP="0039238A">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66A4D" w14:paraId="6AD9D157" w14:textId="77777777" w:rsidTr="00EA6741">
        <w:trPr>
          <w:trHeight w:val="806"/>
        </w:trPr>
        <w:tc>
          <w:tcPr>
            <w:tcW w:w="568" w:type="dxa"/>
            <w:shd w:val="clear" w:color="auto" w:fill="auto"/>
            <w:vAlign w:val="center"/>
          </w:tcPr>
          <w:p w14:paraId="40D5536A" w14:textId="77777777" w:rsidR="006264DF" w:rsidRDefault="006264DF"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lastRenderedPageBreak/>
              <w:t>3</w:t>
            </w:r>
          </w:p>
        </w:tc>
        <w:tc>
          <w:tcPr>
            <w:tcW w:w="1984" w:type="dxa"/>
          </w:tcPr>
          <w:p w14:paraId="52EDE5F8" w14:textId="77777777" w:rsidR="006264DF" w:rsidRDefault="006264DF" w:rsidP="00EE3A5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w:t>
            </w:r>
            <w:r>
              <w:rPr>
                <w:rFonts w:asciiTheme="majorBidi" w:hAnsiTheme="majorBidi" w:cstheme="majorBidi"/>
                <w:sz w:val="24"/>
                <w:szCs w:val="24"/>
                <w:lang w:val="en-ID"/>
              </w:rPr>
              <w:t xml:space="preserve"> dan </w:t>
            </w:r>
            <w:r>
              <w:rPr>
                <w:rFonts w:asciiTheme="majorBidi" w:hAnsiTheme="majorBidi" w:cstheme="majorBidi"/>
                <w:sz w:val="24"/>
                <w:szCs w:val="24"/>
                <w:lang w:val="id-ID"/>
              </w:rPr>
              <w:t>men</w:t>
            </w:r>
            <w:r>
              <w:rPr>
                <w:rFonts w:asciiTheme="majorBidi" w:hAnsiTheme="majorBidi" w:cstheme="majorBidi"/>
                <w:sz w:val="24"/>
                <w:szCs w:val="24"/>
              </w:rPr>
              <w:t>a</w:t>
            </w:r>
            <w:r>
              <w:rPr>
                <w:rFonts w:asciiTheme="majorBidi" w:hAnsiTheme="majorBidi" w:cstheme="majorBidi"/>
                <w:sz w:val="24"/>
                <w:szCs w:val="24"/>
                <w:lang w:val="id-ID"/>
              </w:rPr>
              <w:t xml:space="preserve">nggapi apersepsi yang </w:t>
            </w:r>
            <w:r>
              <w:rPr>
                <w:rFonts w:asciiTheme="majorBidi" w:hAnsiTheme="majorBidi" w:cstheme="majorBidi"/>
                <w:sz w:val="24"/>
                <w:szCs w:val="24"/>
                <w:lang w:val="en-ID"/>
              </w:rPr>
              <w:t>diberikan oleh guru</w:t>
            </w:r>
          </w:p>
        </w:tc>
        <w:tc>
          <w:tcPr>
            <w:tcW w:w="1559" w:type="dxa"/>
            <w:vAlign w:val="center"/>
          </w:tcPr>
          <w:p w14:paraId="0B9C3A7B" w14:textId="751EBEDC" w:rsidR="006264DF" w:rsidRDefault="003308BB"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0" w:type="dxa"/>
            <w:vAlign w:val="center"/>
          </w:tcPr>
          <w:p w14:paraId="037C3CEE" w14:textId="0B8AB495"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701" w:type="dxa"/>
            <w:vAlign w:val="center"/>
          </w:tcPr>
          <w:p w14:paraId="503A2B6F" w14:textId="2CF45802"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62A12B45" w14:textId="194C3C0D" w:rsidR="006264DF" w:rsidRDefault="003308BB" w:rsidP="003308B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34" w:type="dxa"/>
            <w:vAlign w:val="center"/>
          </w:tcPr>
          <w:p w14:paraId="5C05F020" w14:textId="6D881EF7" w:rsidR="006264DF" w:rsidRDefault="0039238A" w:rsidP="0039238A">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66A4D" w14:paraId="5C32CC7A" w14:textId="77777777" w:rsidTr="00EA6741">
        <w:trPr>
          <w:trHeight w:val="1068"/>
        </w:trPr>
        <w:tc>
          <w:tcPr>
            <w:tcW w:w="568" w:type="dxa"/>
            <w:shd w:val="clear" w:color="auto" w:fill="auto"/>
            <w:vAlign w:val="center"/>
          </w:tcPr>
          <w:p w14:paraId="4140EF04" w14:textId="77777777" w:rsidR="006264DF" w:rsidRDefault="006264DF"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984" w:type="dxa"/>
          </w:tcPr>
          <w:p w14:paraId="731E4265" w14:textId="3CDFB0C1" w:rsidR="006264DF" w:rsidRDefault="006264DF" w:rsidP="00EE3A5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w:t>
            </w:r>
            <w:r>
              <w:rPr>
                <w:rFonts w:asciiTheme="majorBidi" w:hAnsiTheme="majorBidi" w:cstheme="majorBidi"/>
                <w:sz w:val="24"/>
                <w:szCs w:val="24"/>
                <w:lang w:val="en-ID"/>
              </w:rPr>
              <w:t xml:space="preserve"> guru menyampaikan tujuan pembelajaran dengan dihubungkan penerapan model dan pendekatan pembelajaran  </w:t>
            </w:r>
          </w:p>
        </w:tc>
        <w:tc>
          <w:tcPr>
            <w:tcW w:w="1559" w:type="dxa"/>
            <w:vAlign w:val="center"/>
          </w:tcPr>
          <w:p w14:paraId="6AE603A4" w14:textId="378D01F2" w:rsidR="006264DF" w:rsidRDefault="003308BB"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0" w:type="dxa"/>
            <w:vAlign w:val="center"/>
          </w:tcPr>
          <w:p w14:paraId="15269A99" w14:textId="633E7545"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701" w:type="dxa"/>
            <w:vAlign w:val="center"/>
          </w:tcPr>
          <w:p w14:paraId="0505A857" w14:textId="34E0FEA6"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4517D364" w14:textId="1CA88BFA" w:rsidR="006264DF" w:rsidRDefault="003308BB" w:rsidP="003308B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34" w:type="dxa"/>
            <w:vAlign w:val="center"/>
          </w:tcPr>
          <w:p w14:paraId="3E158F9A" w14:textId="1A18CFC9" w:rsidR="006264DF" w:rsidRDefault="0039238A" w:rsidP="0039238A">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66A4D" w14:paraId="0A3D77A0" w14:textId="77777777" w:rsidTr="00EA6741">
        <w:tc>
          <w:tcPr>
            <w:tcW w:w="568" w:type="dxa"/>
            <w:shd w:val="clear" w:color="auto" w:fill="auto"/>
            <w:vAlign w:val="center"/>
          </w:tcPr>
          <w:p w14:paraId="23DB53BE" w14:textId="77777777" w:rsidR="006264DF" w:rsidRDefault="006264DF"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5</w:t>
            </w:r>
          </w:p>
        </w:tc>
        <w:tc>
          <w:tcPr>
            <w:tcW w:w="1984" w:type="dxa"/>
          </w:tcPr>
          <w:p w14:paraId="30285752" w14:textId="77777777" w:rsidR="006264DF" w:rsidRPr="00304B68" w:rsidRDefault="006264DF" w:rsidP="00EE3A5B">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en-ID"/>
              </w:rPr>
              <w:t>Siswa me</w:t>
            </w:r>
            <w:r>
              <w:rPr>
                <w:rFonts w:asciiTheme="majorBidi" w:hAnsiTheme="majorBidi" w:cstheme="majorBidi"/>
                <w:sz w:val="24"/>
                <w:szCs w:val="24"/>
                <w:lang w:val="id-ID"/>
              </w:rPr>
              <w:t>nanggapi dan menjawab permasalahan atau motivasi yang disampaikan oleh guru</w:t>
            </w:r>
          </w:p>
        </w:tc>
        <w:tc>
          <w:tcPr>
            <w:tcW w:w="1559" w:type="dxa"/>
            <w:vAlign w:val="center"/>
          </w:tcPr>
          <w:p w14:paraId="16AAC094" w14:textId="37907CDA" w:rsidR="006264DF" w:rsidRDefault="003308BB"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60" w:type="dxa"/>
            <w:vAlign w:val="center"/>
          </w:tcPr>
          <w:p w14:paraId="2FAAB4CD" w14:textId="28ABD7F0"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701" w:type="dxa"/>
            <w:vAlign w:val="center"/>
          </w:tcPr>
          <w:p w14:paraId="42E6D771" w14:textId="3695E971" w:rsidR="006264DF" w:rsidRDefault="00292B5D" w:rsidP="00EE3A5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2CE3E205" w14:textId="71441458" w:rsidR="006264DF" w:rsidRDefault="003308BB" w:rsidP="003308BB">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3,3</w:t>
            </w:r>
          </w:p>
        </w:tc>
        <w:tc>
          <w:tcPr>
            <w:tcW w:w="1134" w:type="dxa"/>
            <w:vAlign w:val="center"/>
          </w:tcPr>
          <w:p w14:paraId="3D6296BC" w14:textId="503226C4" w:rsidR="006264DF" w:rsidRDefault="00402B47" w:rsidP="0039238A">
            <w:pPr>
              <w:pStyle w:val="ListParagraph"/>
              <w:spacing w:line="360" w:lineRule="auto"/>
              <w:ind w:left="0"/>
              <w:jc w:val="center"/>
              <w:rPr>
                <w:rFonts w:asciiTheme="majorBidi" w:hAnsiTheme="majorBidi" w:cstheme="majorBidi"/>
                <w:sz w:val="24"/>
                <w:szCs w:val="24"/>
                <w:lang w:val="en-ID"/>
              </w:rPr>
            </w:pPr>
            <w:r>
              <w:rPr>
                <w:rFonts w:asciiTheme="majorBidi" w:hAnsiTheme="majorBidi" w:cstheme="majorBidi"/>
                <w:sz w:val="24"/>
                <w:szCs w:val="24"/>
                <w:lang w:val="en-ID"/>
              </w:rPr>
              <w:t>Baik</w:t>
            </w:r>
          </w:p>
        </w:tc>
      </w:tr>
      <w:tr w:rsidR="00466A4D" w14:paraId="262EA47E" w14:textId="77777777" w:rsidTr="00EA6741">
        <w:trPr>
          <w:trHeight w:val="564"/>
        </w:trPr>
        <w:tc>
          <w:tcPr>
            <w:tcW w:w="568" w:type="dxa"/>
            <w:shd w:val="clear" w:color="auto" w:fill="auto"/>
            <w:vAlign w:val="center"/>
          </w:tcPr>
          <w:p w14:paraId="7322F9FB" w14:textId="77777777" w:rsidR="006264DF" w:rsidRPr="00A0422E" w:rsidRDefault="006264DF"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6</w:t>
            </w:r>
          </w:p>
        </w:tc>
        <w:tc>
          <w:tcPr>
            <w:tcW w:w="1984" w:type="dxa"/>
          </w:tcPr>
          <w:p w14:paraId="1FDD0F9E" w14:textId="77777777" w:rsidR="006264DF" w:rsidRPr="006924E2" w:rsidRDefault="006264DF" w:rsidP="00EE3A5B">
            <w:pPr>
              <w:pStyle w:val="ListParagraph"/>
              <w:tabs>
                <w:tab w:val="left" w:pos="1225"/>
              </w:tabs>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memperhatikan dan mengamati video yang diberikan oleh guru</w:t>
            </w:r>
          </w:p>
        </w:tc>
        <w:tc>
          <w:tcPr>
            <w:tcW w:w="1559" w:type="dxa"/>
            <w:vAlign w:val="center"/>
          </w:tcPr>
          <w:p w14:paraId="7EACD691" w14:textId="3D128C2A" w:rsidR="006264DF" w:rsidRPr="003308BB" w:rsidRDefault="003308BB"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w:t>
            </w:r>
          </w:p>
        </w:tc>
        <w:tc>
          <w:tcPr>
            <w:tcW w:w="1560" w:type="dxa"/>
            <w:vAlign w:val="center"/>
          </w:tcPr>
          <w:p w14:paraId="47B08564" w14:textId="6387CB95" w:rsidR="006264DF" w:rsidRPr="00292B5D" w:rsidRDefault="00292B5D"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w:t>
            </w:r>
          </w:p>
        </w:tc>
        <w:tc>
          <w:tcPr>
            <w:tcW w:w="1701" w:type="dxa"/>
            <w:vAlign w:val="center"/>
          </w:tcPr>
          <w:p w14:paraId="59FA2BF6" w14:textId="3029644D" w:rsidR="006264DF" w:rsidRPr="00292B5D" w:rsidRDefault="00292B5D"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4</w:t>
            </w:r>
          </w:p>
        </w:tc>
        <w:tc>
          <w:tcPr>
            <w:tcW w:w="850" w:type="dxa"/>
            <w:vAlign w:val="center"/>
          </w:tcPr>
          <w:p w14:paraId="6D756603" w14:textId="3173B43B" w:rsidR="006264DF" w:rsidRPr="003308BB" w:rsidRDefault="003308BB" w:rsidP="003308B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3,3</w:t>
            </w:r>
          </w:p>
        </w:tc>
        <w:tc>
          <w:tcPr>
            <w:tcW w:w="1134" w:type="dxa"/>
            <w:vAlign w:val="center"/>
          </w:tcPr>
          <w:p w14:paraId="4BD785A3" w14:textId="17D2A571" w:rsidR="006264DF" w:rsidRDefault="00402B47" w:rsidP="0039238A">
            <w:pPr>
              <w:pStyle w:val="ListParagraph"/>
              <w:tabs>
                <w:tab w:val="left" w:pos="1225"/>
              </w:tabs>
              <w:ind w:left="0"/>
              <w:jc w:val="center"/>
              <w:rPr>
                <w:rFonts w:asciiTheme="majorBidi" w:hAnsiTheme="majorBidi" w:cstheme="majorBidi"/>
                <w:sz w:val="24"/>
                <w:szCs w:val="24"/>
                <w:lang w:val="id-ID"/>
              </w:rPr>
            </w:pPr>
            <w:r>
              <w:rPr>
                <w:rFonts w:asciiTheme="majorBidi" w:hAnsiTheme="majorBidi" w:cstheme="majorBidi"/>
                <w:sz w:val="24"/>
                <w:szCs w:val="24"/>
                <w:lang w:val="en-ID"/>
              </w:rPr>
              <w:t>Baik</w:t>
            </w:r>
          </w:p>
        </w:tc>
      </w:tr>
      <w:tr w:rsidR="00466A4D" w14:paraId="2A00E668" w14:textId="77777777" w:rsidTr="00EA6741">
        <w:trPr>
          <w:trHeight w:val="577"/>
        </w:trPr>
        <w:tc>
          <w:tcPr>
            <w:tcW w:w="568" w:type="dxa"/>
            <w:shd w:val="clear" w:color="auto" w:fill="auto"/>
            <w:vAlign w:val="center"/>
          </w:tcPr>
          <w:p w14:paraId="66694D4A" w14:textId="77777777" w:rsidR="006264DF" w:rsidRPr="00D97450" w:rsidRDefault="006264DF"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7</w:t>
            </w:r>
          </w:p>
        </w:tc>
        <w:tc>
          <w:tcPr>
            <w:tcW w:w="1984" w:type="dxa"/>
          </w:tcPr>
          <w:p w14:paraId="70C6EFB7" w14:textId="77777777" w:rsidR="006264DF" w:rsidRDefault="006264DF" w:rsidP="00EE3A5B">
            <w:pPr>
              <w:pStyle w:val="ListParagraph"/>
              <w:tabs>
                <w:tab w:val="left" w:pos="1225"/>
              </w:tabs>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memperhatikan informasi yang diberikan oleh guru</w:t>
            </w:r>
          </w:p>
        </w:tc>
        <w:tc>
          <w:tcPr>
            <w:tcW w:w="1559" w:type="dxa"/>
            <w:vAlign w:val="center"/>
          </w:tcPr>
          <w:p w14:paraId="1AE72589" w14:textId="0B98005A" w:rsidR="006264DF" w:rsidRPr="003308BB" w:rsidRDefault="003308BB"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w:t>
            </w:r>
          </w:p>
        </w:tc>
        <w:tc>
          <w:tcPr>
            <w:tcW w:w="1560" w:type="dxa"/>
            <w:vAlign w:val="center"/>
          </w:tcPr>
          <w:p w14:paraId="3097BB88" w14:textId="6B99F236" w:rsidR="006264DF" w:rsidRPr="00292B5D" w:rsidRDefault="00292B5D"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4</w:t>
            </w:r>
          </w:p>
        </w:tc>
        <w:tc>
          <w:tcPr>
            <w:tcW w:w="1701" w:type="dxa"/>
            <w:vAlign w:val="center"/>
          </w:tcPr>
          <w:p w14:paraId="4802242D" w14:textId="419A6719" w:rsidR="006264DF" w:rsidRPr="00292B5D" w:rsidRDefault="00292B5D"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w:t>
            </w:r>
          </w:p>
        </w:tc>
        <w:tc>
          <w:tcPr>
            <w:tcW w:w="850" w:type="dxa"/>
            <w:vAlign w:val="center"/>
          </w:tcPr>
          <w:p w14:paraId="1532AF09" w14:textId="2C25CE45" w:rsidR="006264DF" w:rsidRPr="003308BB" w:rsidRDefault="003308BB" w:rsidP="003308B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3,3</w:t>
            </w:r>
          </w:p>
        </w:tc>
        <w:tc>
          <w:tcPr>
            <w:tcW w:w="1134" w:type="dxa"/>
            <w:vAlign w:val="center"/>
          </w:tcPr>
          <w:p w14:paraId="5471BA32" w14:textId="1596CF14" w:rsidR="006264DF" w:rsidRDefault="0039238A" w:rsidP="0039238A">
            <w:pPr>
              <w:pStyle w:val="ListParagraph"/>
              <w:tabs>
                <w:tab w:val="left" w:pos="1225"/>
              </w:tabs>
              <w:ind w:left="0"/>
              <w:jc w:val="center"/>
              <w:rPr>
                <w:rFonts w:asciiTheme="majorBidi" w:hAnsiTheme="majorBidi" w:cstheme="majorBidi"/>
                <w:sz w:val="24"/>
                <w:szCs w:val="24"/>
                <w:lang w:val="id-ID"/>
              </w:rPr>
            </w:pPr>
            <w:r>
              <w:rPr>
                <w:rFonts w:asciiTheme="majorBidi" w:hAnsiTheme="majorBidi" w:cstheme="majorBidi"/>
                <w:sz w:val="24"/>
                <w:szCs w:val="24"/>
                <w:lang w:val="en-ID"/>
              </w:rPr>
              <w:t xml:space="preserve"> </w:t>
            </w:r>
            <w:r w:rsidR="00402B47">
              <w:rPr>
                <w:rFonts w:asciiTheme="majorBidi" w:hAnsiTheme="majorBidi" w:cstheme="majorBidi"/>
                <w:sz w:val="24"/>
                <w:szCs w:val="24"/>
                <w:lang w:val="en-ID"/>
              </w:rPr>
              <w:t>B</w:t>
            </w:r>
            <w:r>
              <w:rPr>
                <w:rFonts w:asciiTheme="majorBidi" w:hAnsiTheme="majorBidi" w:cstheme="majorBidi"/>
                <w:sz w:val="24"/>
                <w:szCs w:val="24"/>
                <w:lang w:val="en-ID"/>
              </w:rPr>
              <w:t>aik</w:t>
            </w:r>
          </w:p>
        </w:tc>
      </w:tr>
      <w:tr w:rsidR="00466A4D" w14:paraId="5503CB08" w14:textId="77777777" w:rsidTr="00EA6741">
        <w:trPr>
          <w:trHeight w:val="473"/>
        </w:trPr>
        <w:tc>
          <w:tcPr>
            <w:tcW w:w="568" w:type="dxa"/>
            <w:shd w:val="clear" w:color="auto" w:fill="auto"/>
            <w:vAlign w:val="center"/>
          </w:tcPr>
          <w:p w14:paraId="7F94003D" w14:textId="77777777" w:rsidR="006264DF" w:rsidRPr="00D97450" w:rsidRDefault="006264DF"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8</w:t>
            </w:r>
          </w:p>
        </w:tc>
        <w:tc>
          <w:tcPr>
            <w:tcW w:w="1984" w:type="dxa"/>
          </w:tcPr>
          <w:p w14:paraId="6BDA29E8" w14:textId="77777777" w:rsidR="006264DF" w:rsidRDefault="006264DF" w:rsidP="00EE3A5B">
            <w:pPr>
              <w:pStyle w:val="ListParagraph"/>
              <w:tabs>
                <w:tab w:val="left" w:pos="1225"/>
              </w:tabs>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memberikan pertanyaan kepada guru mengenai materi yang belum dipahami</w:t>
            </w:r>
          </w:p>
        </w:tc>
        <w:tc>
          <w:tcPr>
            <w:tcW w:w="1559" w:type="dxa"/>
            <w:vAlign w:val="center"/>
          </w:tcPr>
          <w:p w14:paraId="2B868BF7" w14:textId="61522F0C" w:rsidR="006264DF" w:rsidRPr="003308BB" w:rsidRDefault="003308BB"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w:t>
            </w:r>
          </w:p>
        </w:tc>
        <w:tc>
          <w:tcPr>
            <w:tcW w:w="1560" w:type="dxa"/>
            <w:vAlign w:val="center"/>
          </w:tcPr>
          <w:p w14:paraId="63B43EBF" w14:textId="0BEDEEB7" w:rsidR="006264DF" w:rsidRPr="00292B5D" w:rsidRDefault="00292B5D"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4</w:t>
            </w:r>
          </w:p>
        </w:tc>
        <w:tc>
          <w:tcPr>
            <w:tcW w:w="1701" w:type="dxa"/>
            <w:vAlign w:val="center"/>
          </w:tcPr>
          <w:p w14:paraId="14D81230" w14:textId="463BEFBE" w:rsidR="006264DF" w:rsidRPr="00292B5D" w:rsidRDefault="00292B5D" w:rsidP="00EE3A5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w:t>
            </w:r>
          </w:p>
        </w:tc>
        <w:tc>
          <w:tcPr>
            <w:tcW w:w="850" w:type="dxa"/>
            <w:vAlign w:val="center"/>
          </w:tcPr>
          <w:p w14:paraId="403E6506" w14:textId="4197492C" w:rsidR="006264DF" w:rsidRPr="003308BB" w:rsidRDefault="003308BB" w:rsidP="003308BB">
            <w:pPr>
              <w:pStyle w:val="ListParagraph"/>
              <w:tabs>
                <w:tab w:val="left" w:pos="1225"/>
              </w:tabs>
              <w:ind w:left="0"/>
              <w:jc w:val="center"/>
              <w:rPr>
                <w:rFonts w:asciiTheme="majorBidi" w:hAnsiTheme="majorBidi" w:cstheme="majorBidi"/>
                <w:sz w:val="24"/>
                <w:szCs w:val="24"/>
              </w:rPr>
            </w:pPr>
            <w:r>
              <w:rPr>
                <w:rFonts w:asciiTheme="majorBidi" w:hAnsiTheme="majorBidi" w:cstheme="majorBidi"/>
                <w:sz w:val="24"/>
                <w:szCs w:val="24"/>
              </w:rPr>
              <w:t>3,3</w:t>
            </w:r>
          </w:p>
        </w:tc>
        <w:tc>
          <w:tcPr>
            <w:tcW w:w="1134" w:type="dxa"/>
            <w:vAlign w:val="center"/>
          </w:tcPr>
          <w:p w14:paraId="34B669C0" w14:textId="496D75BC" w:rsidR="006264DF" w:rsidRPr="00402B47" w:rsidRDefault="00402B47" w:rsidP="0039238A">
            <w:pPr>
              <w:pStyle w:val="ListParagraph"/>
              <w:tabs>
                <w:tab w:val="left" w:pos="1225"/>
              </w:tabs>
              <w:ind w:left="0"/>
              <w:jc w:val="center"/>
              <w:rPr>
                <w:rFonts w:asciiTheme="majorBidi" w:hAnsiTheme="majorBidi" w:cstheme="majorBidi"/>
                <w:b/>
                <w:bCs/>
                <w:sz w:val="24"/>
                <w:szCs w:val="24"/>
                <w:lang w:val="id-ID"/>
              </w:rPr>
            </w:pPr>
            <w:r>
              <w:rPr>
                <w:rFonts w:asciiTheme="majorBidi" w:hAnsiTheme="majorBidi" w:cstheme="majorBidi"/>
                <w:sz w:val="24"/>
                <w:szCs w:val="24"/>
                <w:lang w:val="en-ID"/>
              </w:rPr>
              <w:t>Baik</w:t>
            </w:r>
          </w:p>
        </w:tc>
      </w:tr>
      <w:tr w:rsidR="00466A4D" w14:paraId="63FD0200" w14:textId="77777777" w:rsidTr="00EA6741">
        <w:trPr>
          <w:trHeight w:val="391"/>
        </w:trPr>
        <w:tc>
          <w:tcPr>
            <w:tcW w:w="568" w:type="dxa"/>
            <w:shd w:val="clear" w:color="auto" w:fill="auto"/>
            <w:vAlign w:val="center"/>
          </w:tcPr>
          <w:p w14:paraId="0D90DB69" w14:textId="77777777" w:rsidR="006264DF" w:rsidRPr="00D97450" w:rsidRDefault="006264DF"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9</w:t>
            </w:r>
          </w:p>
        </w:tc>
        <w:tc>
          <w:tcPr>
            <w:tcW w:w="1984" w:type="dxa"/>
          </w:tcPr>
          <w:p w14:paraId="093DF508" w14:textId="77777777" w:rsidR="006264DF" w:rsidRPr="004F3670" w:rsidRDefault="006264DF" w:rsidP="00EE3A5B">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mengamati lembar kerja yang diberika guru</w:t>
            </w:r>
          </w:p>
        </w:tc>
        <w:tc>
          <w:tcPr>
            <w:tcW w:w="1559" w:type="dxa"/>
            <w:vAlign w:val="center"/>
          </w:tcPr>
          <w:p w14:paraId="28EDFBFD" w14:textId="28E3BB99" w:rsidR="006264DF" w:rsidRPr="003308BB" w:rsidRDefault="003308BB"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560" w:type="dxa"/>
            <w:vAlign w:val="center"/>
          </w:tcPr>
          <w:p w14:paraId="4CE8E8B5" w14:textId="41EBA7F0" w:rsidR="006264DF" w:rsidRPr="00292B5D" w:rsidRDefault="00292B5D"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701" w:type="dxa"/>
            <w:vAlign w:val="center"/>
          </w:tcPr>
          <w:p w14:paraId="1E3452C1" w14:textId="046916F5" w:rsidR="006264DF" w:rsidRPr="00292B5D" w:rsidRDefault="00292B5D"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850" w:type="dxa"/>
            <w:vAlign w:val="center"/>
          </w:tcPr>
          <w:p w14:paraId="58577846" w14:textId="63DEF194" w:rsidR="006264DF" w:rsidRPr="003308BB" w:rsidRDefault="003308BB" w:rsidP="003308B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134" w:type="dxa"/>
            <w:vAlign w:val="center"/>
          </w:tcPr>
          <w:p w14:paraId="2EADFE2E" w14:textId="5B8283A8" w:rsidR="006264DF" w:rsidRDefault="0039238A" w:rsidP="0039238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466A4D" w14:paraId="001656E2" w14:textId="77777777" w:rsidTr="00EA6741">
        <w:trPr>
          <w:trHeight w:val="421"/>
        </w:trPr>
        <w:tc>
          <w:tcPr>
            <w:tcW w:w="568" w:type="dxa"/>
            <w:shd w:val="clear" w:color="auto" w:fill="auto"/>
            <w:vAlign w:val="center"/>
          </w:tcPr>
          <w:p w14:paraId="7C42AB4A" w14:textId="77777777" w:rsidR="006264DF" w:rsidRPr="00D97450" w:rsidRDefault="006264DF"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1984" w:type="dxa"/>
          </w:tcPr>
          <w:p w14:paraId="24B2284D" w14:textId="77777777" w:rsidR="006264DF" w:rsidRDefault="006264DF" w:rsidP="00EE3A5B">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memperhatikan intruksi dari guru</w:t>
            </w:r>
          </w:p>
        </w:tc>
        <w:tc>
          <w:tcPr>
            <w:tcW w:w="1559" w:type="dxa"/>
            <w:vAlign w:val="center"/>
          </w:tcPr>
          <w:p w14:paraId="61C0D388" w14:textId="43A0A710" w:rsidR="006264DF" w:rsidRPr="003308BB" w:rsidRDefault="003308BB"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560" w:type="dxa"/>
            <w:vAlign w:val="center"/>
          </w:tcPr>
          <w:p w14:paraId="3D800623" w14:textId="5968C20C" w:rsidR="006264DF" w:rsidRPr="00292B5D" w:rsidRDefault="00292B5D"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701" w:type="dxa"/>
            <w:vAlign w:val="center"/>
          </w:tcPr>
          <w:p w14:paraId="73783E9C" w14:textId="4EA25AB1" w:rsidR="006264DF" w:rsidRPr="00292B5D" w:rsidRDefault="00292B5D" w:rsidP="00EE3A5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850" w:type="dxa"/>
            <w:vAlign w:val="center"/>
          </w:tcPr>
          <w:p w14:paraId="6706D4F7" w14:textId="6767F79A" w:rsidR="006264DF" w:rsidRPr="003308BB" w:rsidRDefault="003308BB" w:rsidP="003308B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3,6</w:t>
            </w:r>
          </w:p>
        </w:tc>
        <w:tc>
          <w:tcPr>
            <w:tcW w:w="1134" w:type="dxa"/>
            <w:vAlign w:val="center"/>
          </w:tcPr>
          <w:p w14:paraId="0C24EFF6" w14:textId="3901A07E" w:rsidR="006264DF" w:rsidRDefault="0039238A" w:rsidP="0039238A">
            <w:pPr>
              <w:pStyle w:val="ListParagraph"/>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466A4D" w14:paraId="512E9B07" w14:textId="77777777" w:rsidTr="00EA6741">
        <w:trPr>
          <w:trHeight w:val="728"/>
        </w:trPr>
        <w:tc>
          <w:tcPr>
            <w:tcW w:w="568" w:type="dxa"/>
            <w:shd w:val="clear" w:color="auto" w:fill="auto"/>
            <w:vAlign w:val="center"/>
          </w:tcPr>
          <w:p w14:paraId="740FDD83" w14:textId="77777777" w:rsidR="006264DF" w:rsidRPr="00D97450" w:rsidRDefault="006264DF"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11</w:t>
            </w:r>
          </w:p>
        </w:tc>
        <w:tc>
          <w:tcPr>
            <w:tcW w:w="1984" w:type="dxa"/>
          </w:tcPr>
          <w:p w14:paraId="1FB1DA63" w14:textId="77777777" w:rsidR="006264DF" w:rsidRPr="009B1A99" w:rsidRDefault="006264DF" w:rsidP="00EE3A5B">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Siswa mengamati permasalahan yang terdapat dalam lkpd </w:t>
            </w:r>
          </w:p>
        </w:tc>
        <w:tc>
          <w:tcPr>
            <w:tcW w:w="1559" w:type="dxa"/>
            <w:vAlign w:val="center"/>
          </w:tcPr>
          <w:p w14:paraId="0513C988" w14:textId="0535D96C" w:rsidR="006264DF" w:rsidRPr="003308BB" w:rsidRDefault="003308BB"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560" w:type="dxa"/>
            <w:vAlign w:val="center"/>
          </w:tcPr>
          <w:p w14:paraId="63271768" w14:textId="22E93747" w:rsidR="006264DF" w:rsidRPr="00292B5D" w:rsidRDefault="00292B5D"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1701" w:type="dxa"/>
            <w:vAlign w:val="center"/>
          </w:tcPr>
          <w:p w14:paraId="6DB9E90A" w14:textId="457E2027" w:rsidR="006264DF" w:rsidRPr="00292B5D" w:rsidRDefault="00292B5D"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850" w:type="dxa"/>
            <w:vAlign w:val="center"/>
          </w:tcPr>
          <w:p w14:paraId="102E12EE" w14:textId="3EA9C222" w:rsidR="006264DF" w:rsidRPr="003308BB" w:rsidRDefault="003308BB" w:rsidP="003308BB">
            <w:pPr>
              <w:pStyle w:val="ListParagraph"/>
              <w:ind w:left="0"/>
              <w:jc w:val="center"/>
              <w:rPr>
                <w:rFonts w:asciiTheme="majorBidi" w:hAnsiTheme="majorBidi" w:cstheme="majorBidi"/>
                <w:sz w:val="24"/>
                <w:szCs w:val="24"/>
              </w:rPr>
            </w:pPr>
            <w:r>
              <w:rPr>
                <w:rFonts w:asciiTheme="majorBidi" w:hAnsiTheme="majorBidi" w:cstheme="majorBidi"/>
                <w:sz w:val="24"/>
                <w:szCs w:val="24"/>
              </w:rPr>
              <w:t>3,6</w:t>
            </w:r>
          </w:p>
        </w:tc>
        <w:tc>
          <w:tcPr>
            <w:tcW w:w="1134" w:type="dxa"/>
            <w:vAlign w:val="center"/>
          </w:tcPr>
          <w:p w14:paraId="5298F652" w14:textId="0E76E129" w:rsidR="006264DF" w:rsidRDefault="0039238A" w:rsidP="0039238A">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466A4D" w14:paraId="427AF7CD" w14:textId="77777777" w:rsidTr="00EA6741">
        <w:trPr>
          <w:trHeight w:val="498"/>
        </w:trPr>
        <w:tc>
          <w:tcPr>
            <w:tcW w:w="568" w:type="dxa"/>
            <w:shd w:val="clear" w:color="auto" w:fill="auto"/>
            <w:vAlign w:val="center"/>
          </w:tcPr>
          <w:p w14:paraId="03FE4353" w14:textId="77777777" w:rsidR="006264DF" w:rsidRPr="00D97450" w:rsidRDefault="006264DF"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12</w:t>
            </w:r>
          </w:p>
        </w:tc>
        <w:tc>
          <w:tcPr>
            <w:tcW w:w="1984" w:type="dxa"/>
          </w:tcPr>
          <w:p w14:paraId="4C696A38" w14:textId="77777777" w:rsidR="006264DF" w:rsidRDefault="006264DF" w:rsidP="00EE3A5B">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menjawab soal pada lembar kerja siswa</w:t>
            </w:r>
          </w:p>
        </w:tc>
        <w:tc>
          <w:tcPr>
            <w:tcW w:w="1559" w:type="dxa"/>
            <w:vAlign w:val="center"/>
          </w:tcPr>
          <w:p w14:paraId="031CC07D" w14:textId="7DE2B815" w:rsidR="006264DF" w:rsidRPr="003308BB" w:rsidRDefault="003308BB"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560" w:type="dxa"/>
            <w:vAlign w:val="center"/>
          </w:tcPr>
          <w:p w14:paraId="01111C3C" w14:textId="67FA6E5D" w:rsidR="006264DF" w:rsidRPr="00292B5D" w:rsidRDefault="00292B5D"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701" w:type="dxa"/>
            <w:vAlign w:val="center"/>
          </w:tcPr>
          <w:p w14:paraId="0874CC58" w14:textId="12A44892" w:rsidR="006264DF" w:rsidRPr="00292B5D" w:rsidRDefault="00292B5D"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850" w:type="dxa"/>
            <w:vAlign w:val="center"/>
          </w:tcPr>
          <w:p w14:paraId="03D00C55" w14:textId="118968AC" w:rsidR="006264DF" w:rsidRPr="003308BB" w:rsidRDefault="003308BB" w:rsidP="003308BB">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4" w:type="dxa"/>
            <w:vAlign w:val="center"/>
          </w:tcPr>
          <w:p w14:paraId="5F75BA5A" w14:textId="01A89E24" w:rsidR="006264DF" w:rsidRDefault="0039238A" w:rsidP="0039238A">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en-ID"/>
              </w:rPr>
              <w:t>Sangat baik</w:t>
            </w:r>
          </w:p>
        </w:tc>
      </w:tr>
      <w:tr w:rsidR="00466A4D" w14:paraId="69C1B167" w14:textId="77777777" w:rsidTr="00EA6741">
        <w:trPr>
          <w:trHeight w:val="568"/>
        </w:trPr>
        <w:tc>
          <w:tcPr>
            <w:tcW w:w="568" w:type="dxa"/>
            <w:shd w:val="clear" w:color="auto" w:fill="auto"/>
            <w:vAlign w:val="center"/>
          </w:tcPr>
          <w:p w14:paraId="02814F1D" w14:textId="77777777" w:rsidR="006264DF" w:rsidRDefault="006264DF" w:rsidP="00EE3A5B">
            <w:pPr>
              <w:jc w:val="center"/>
              <w:rPr>
                <w:rFonts w:asciiTheme="majorBidi" w:hAnsiTheme="majorBidi" w:cstheme="majorBidi"/>
                <w:sz w:val="24"/>
                <w:szCs w:val="24"/>
                <w:lang w:val="en-ID"/>
              </w:rPr>
            </w:pPr>
            <w:r>
              <w:rPr>
                <w:rFonts w:asciiTheme="majorBidi" w:hAnsiTheme="majorBidi" w:cstheme="majorBidi"/>
                <w:sz w:val="24"/>
                <w:szCs w:val="24"/>
                <w:lang w:val="en-ID"/>
              </w:rPr>
              <w:t>13</w:t>
            </w:r>
          </w:p>
        </w:tc>
        <w:tc>
          <w:tcPr>
            <w:tcW w:w="1984" w:type="dxa"/>
          </w:tcPr>
          <w:p w14:paraId="35C4C4A2" w14:textId="77777777" w:rsidR="006264DF" w:rsidRPr="00243988" w:rsidRDefault="006264DF" w:rsidP="00EE3A5B">
            <w:pPr>
              <w:spacing w:line="276" w:lineRule="auto"/>
              <w:jc w:val="both"/>
              <w:rPr>
                <w:rFonts w:ascii="Times New Roman" w:eastAsia="Times New Roman" w:hAnsi="Times New Roman"/>
                <w:bCs/>
                <w:sz w:val="24"/>
                <w:szCs w:val="24"/>
                <w:lang w:val="id-ID"/>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w:t>
            </w:r>
            <w:r>
              <w:rPr>
                <w:rFonts w:ascii="Times New Roman" w:eastAsia="Times New Roman" w:hAnsi="Times New Roman"/>
                <w:bCs/>
                <w:sz w:val="24"/>
                <w:szCs w:val="24"/>
                <w:lang w:val="id-ID"/>
              </w:rPr>
              <w:t>mengerjakan soal tambahan yang diinstruksikan</w:t>
            </w:r>
          </w:p>
        </w:tc>
        <w:tc>
          <w:tcPr>
            <w:tcW w:w="1559" w:type="dxa"/>
            <w:vAlign w:val="center"/>
          </w:tcPr>
          <w:p w14:paraId="58B83E10" w14:textId="7DBCF224" w:rsidR="006264DF" w:rsidRDefault="003308BB" w:rsidP="00EE3A5B">
            <w:pPr>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60" w:type="dxa"/>
            <w:vAlign w:val="center"/>
          </w:tcPr>
          <w:p w14:paraId="2F31DA09" w14:textId="0D68E23F" w:rsidR="006264DF" w:rsidRDefault="00292B5D" w:rsidP="00EE3A5B">
            <w:pPr>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701" w:type="dxa"/>
            <w:vAlign w:val="center"/>
          </w:tcPr>
          <w:p w14:paraId="2686462A" w14:textId="4380B8B2" w:rsidR="006264DF" w:rsidRDefault="00292B5D" w:rsidP="00EE3A5B">
            <w:pPr>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083E8A42" w14:textId="67C2E706" w:rsidR="006264DF" w:rsidRDefault="003308BB" w:rsidP="003308BB">
            <w:pPr>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34" w:type="dxa"/>
            <w:vAlign w:val="center"/>
          </w:tcPr>
          <w:p w14:paraId="624AC703" w14:textId="3CC7800E" w:rsidR="006264DF" w:rsidRPr="0039238A" w:rsidRDefault="0039238A" w:rsidP="0039238A">
            <w:pPr>
              <w:jc w:val="center"/>
              <w:rPr>
                <w:rFonts w:asciiTheme="majorBidi" w:hAnsiTheme="majorBidi" w:cstheme="majorBidi"/>
                <w:b/>
                <w:bCs/>
                <w:sz w:val="24"/>
                <w:szCs w:val="24"/>
                <w:lang w:val="en-ID"/>
              </w:rPr>
            </w:pPr>
            <w:r>
              <w:rPr>
                <w:rFonts w:asciiTheme="majorBidi" w:hAnsiTheme="majorBidi" w:cstheme="majorBidi"/>
                <w:sz w:val="24"/>
                <w:szCs w:val="24"/>
                <w:lang w:val="en-ID"/>
              </w:rPr>
              <w:t>Sangat baik</w:t>
            </w:r>
          </w:p>
        </w:tc>
      </w:tr>
      <w:tr w:rsidR="00466A4D" w14:paraId="24A82826" w14:textId="77777777" w:rsidTr="00EA6741">
        <w:trPr>
          <w:trHeight w:val="284"/>
        </w:trPr>
        <w:tc>
          <w:tcPr>
            <w:tcW w:w="568" w:type="dxa"/>
            <w:shd w:val="clear" w:color="auto" w:fill="auto"/>
            <w:vAlign w:val="center"/>
          </w:tcPr>
          <w:p w14:paraId="46BFAB29" w14:textId="77777777" w:rsidR="006264DF" w:rsidRPr="00D97450" w:rsidRDefault="006264DF" w:rsidP="00EE3A5B">
            <w:pPr>
              <w:jc w:val="center"/>
              <w:rPr>
                <w:rFonts w:ascii="Times New Roman" w:eastAsia="Times New Roman" w:hAnsi="Times New Roman"/>
                <w:bCs/>
                <w:sz w:val="24"/>
                <w:szCs w:val="24"/>
              </w:rPr>
            </w:pPr>
            <w:r>
              <w:rPr>
                <w:rFonts w:ascii="Times New Roman" w:eastAsia="Times New Roman" w:hAnsi="Times New Roman"/>
                <w:bCs/>
                <w:sz w:val="24"/>
                <w:szCs w:val="24"/>
              </w:rPr>
              <w:t>14</w:t>
            </w:r>
          </w:p>
        </w:tc>
        <w:tc>
          <w:tcPr>
            <w:tcW w:w="1984" w:type="dxa"/>
          </w:tcPr>
          <w:p w14:paraId="42162F91" w14:textId="77777777" w:rsidR="006264DF" w:rsidRPr="00FF1420" w:rsidRDefault="006264DF" w:rsidP="00EE3A5B">
            <w:pPr>
              <w:spacing w:line="276" w:lineRule="auto"/>
              <w:jc w:val="both"/>
              <w:rPr>
                <w:rFonts w:ascii="Times New Roman" w:eastAsia="Times New Roman" w:hAnsi="Times New Roman"/>
                <w:bCs/>
                <w:sz w:val="24"/>
                <w:szCs w:val="24"/>
                <w:lang w:val="id-ID"/>
              </w:rPr>
            </w:pPr>
            <w:r>
              <w:rPr>
                <w:rFonts w:ascii="Times New Roman" w:eastAsia="Times New Roman" w:hAnsi="Times New Roman"/>
                <w:bCs/>
                <w:sz w:val="24"/>
                <w:szCs w:val="24"/>
                <w:lang w:val="id-ID"/>
              </w:rPr>
              <w:t>Siswa menyelesaikan tugas yang diberikan oleh guru</w:t>
            </w:r>
          </w:p>
        </w:tc>
        <w:tc>
          <w:tcPr>
            <w:tcW w:w="1559" w:type="dxa"/>
            <w:vAlign w:val="center"/>
          </w:tcPr>
          <w:p w14:paraId="682BA830" w14:textId="54A23A4D" w:rsidR="006264DF" w:rsidRPr="003308BB" w:rsidRDefault="003308BB" w:rsidP="00EE3A5B">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560" w:type="dxa"/>
            <w:vAlign w:val="center"/>
          </w:tcPr>
          <w:p w14:paraId="6DE02375" w14:textId="0BBC330D" w:rsidR="006264DF" w:rsidRPr="00292B5D" w:rsidRDefault="00292B5D" w:rsidP="00EE3A5B">
            <w:pPr>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701" w:type="dxa"/>
            <w:vAlign w:val="center"/>
          </w:tcPr>
          <w:p w14:paraId="4ABD4088" w14:textId="23900FD7" w:rsidR="006264DF" w:rsidRPr="0039238A" w:rsidRDefault="0039238A" w:rsidP="00EE3A5B">
            <w:pPr>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850" w:type="dxa"/>
            <w:vAlign w:val="center"/>
          </w:tcPr>
          <w:p w14:paraId="59617327" w14:textId="21128BAA" w:rsidR="006264DF" w:rsidRPr="003308BB" w:rsidRDefault="003308BB" w:rsidP="003308BB">
            <w:pPr>
              <w:jc w:val="center"/>
              <w:rPr>
                <w:rFonts w:ascii="Times New Roman" w:eastAsia="Times New Roman" w:hAnsi="Times New Roman"/>
                <w:bCs/>
                <w:sz w:val="24"/>
                <w:szCs w:val="24"/>
              </w:rPr>
            </w:pPr>
            <w:r>
              <w:rPr>
                <w:rFonts w:ascii="Times New Roman" w:eastAsia="Times New Roman" w:hAnsi="Times New Roman"/>
                <w:bCs/>
                <w:sz w:val="24"/>
                <w:szCs w:val="24"/>
              </w:rPr>
              <w:t>3,6</w:t>
            </w:r>
          </w:p>
        </w:tc>
        <w:tc>
          <w:tcPr>
            <w:tcW w:w="1134" w:type="dxa"/>
            <w:vAlign w:val="center"/>
          </w:tcPr>
          <w:p w14:paraId="0A8B7F88" w14:textId="4C885CAC" w:rsidR="006264DF" w:rsidRDefault="0039238A" w:rsidP="0039238A">
            <w:pPr>
              <w:jc w:val="center"/>
              <w:rPr>
                <w:rFonts w:ascii="Times New Roman" w:eastAsia="Times New Roman" w:hAnsi="Times New Roman"/>
                <w:bCs/>
                <w:sz w:val="24"/>
                <w:szCs w:val="24"/>
                <w:lang w:val="id-ID"/>
              </w:rPr>
            </w:pPr>
            <w:r>
              <w:rPr>
                <w:rFonts w:asciiTheme="majorBidi" w:hAnsiTheme="majorBidi" w:cstheme="majorBidi"/>
                <w:sz w:val="24"/>
                <w:szCs w:val="24"/>
                <w:lang w:val="en-ID"/>
              </w:rPr>
              <w:t>Sangat baik</w:t>
            </w:r>
          </w:p>
        </w:tc>
      </w:tr>
      <w:tr w:rsidR="00466A4D" w14:paraId="4AE81707" w14:textId="77777777" w:rsidTr="00EA6741">
        <w:tc>
          <w:tcPr>
            <w:tcW w:w="568" w:type="dxa"/>
            <w:shd w:val="clear" w:color="auto" w:fill="auto"/>
            <w:vAlign w:val="center"/>
          </w:tcPr>
          <w:p w14:paraId="621905EE" w14:textId="77777777" w:rsidR="006264DF" w:rsidRPr="00D97450" w:rsidRDefault="006264DF"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15</w:t>
            </w:r>
          </w:p>
        </w:tc>
        <w:tc>
          <w:tcPr>
            <w:tcW w:w="1984" w:type="dxa"/>
          </w:tcPr>
          <w:p w14:paraId="75056A47" w14:textId="77777777" w:rsidR="006264DF" w:rsidRPr="0009159C" w:rsidRDefault="006264DF" w:rsidP="00EE3A5B">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Siswa bersama guru merefleksi pembelajaran yang telah dilakukan</w:t>
            </w:r>
          </w:p>
        </w:tc>
        <w:tc>
          <w:tcPr>
            <w:tcW w:w="1559" w:type="dxa"/>
            <w:vAlign w:val="center"/>
          </w:tcPr>
          <w:p w14:paraId="6BCB186E" w14:textId="6EA3731D" w:rsidR="006264DF" w:rsidRPr="003308BB" w:rsidRDefault="003308BB"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1560" w:type="dxa"/>
            <w:vAlign w:val="center"/>
          </w:tcPr>
          <w:p w14:paraId="697530DD" w14:textId="4DFF3AFC" w:rsidR="006264DF" w:rsidRPr="00292B5D" w:rsidRDefault="00292B5D"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1701" w:type="dxa"/>
            <w:vAlign w:val="center"/>
          </w:tcPr>
          <w:p w14:paraId="4FE086B2" w14:textId="7611C147" w:rsidR="006264DF" w:rsidRPr="0039238A" w:rsidRDefault="00402B47" w:rsidP="00EE3A5B">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850" w:type="dxa"/>
            <w:vAlign w:val="center"/>
          </w:tcPr>
          <w:p w14:paraId="739C3087" w14:textId="402CEDA1" w:rsidR="006264DF" w:rsidRPr="003308BB" w:rsidRDefault="003308BB" w:rsidP="003308BB">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1134" w:type="dxa"/>
            <w:vAlign w:val="center"/>
          </w:tcPr>
          <w:p w14:paraId="49FEB164" w14:textId="56816813" w:rsidR="006264DF" w:rsidRDefault="00402B47" w:rsidP="0039238A">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en-ID"/>
              </w:rPr>
              <w:t>Baik</w:t>
            </w:r>
          </w:p>
        </w:tc>
      </w:tr>
      <w:tr w:rsidR="00466A4D" w14:paraId="6BDEBF37" w14:textId="77777777" w:rsidTr="00EA6741">
        <w:tc>
          <w:tcPr>
            <w:tcW w:w="568" w:type="dxa"/>
            <w:shd w:val="clear" w:color="auto" w:fill="auto"/>
            <w:vAlign w:val="center"/>
          </w:tcPr>
          <w:p w14:paraId="44C84F3E" w14:textId="77777777" w:rsidR="006264DF" w:rsidRDefault="006264DF"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16</w:t>
            </w:r>
          </w:p>
        </w:tc>
        <w:tc>
          <w:tcPr>
            <w:tcW w:w="1984" w:type="dxa"/>
          </w:tcPr>
          <w:p w14:paraId="5394E659" w14:textId="77777777" w:rsidR="006264DF" w:rsidRDefault="006264DF" w:rsidP="00EE3A5B">
            <w:pPr>
              <w:pStyle w:val="ListParagraph"/>
              <w:spacing w:line="276" w:lineRule="auto"/>
              <w:ind w:left="0"/>
              <w:jc w:val="both"/>
              <w:rPr>
                <w:rFonts w:ascii="Times New Roman" w:eastAsia="Times New Roman" w:hAnsi="Times New Roman"/>
                <w:bCs/>
                <w:sz w:val="24"/>
                <w:szCs w:val="24"/>
                <w:lang w:val="es-ES"/>
              </w:rPr>
            </w:pPr>
            <w:r>
              <w:rPr>
                <w:rFonts w:asciiTheme="majorBidi" w:hAnsiTheme="majorBidi" w:cstheme="majorBidi"/>
                <w:sz w:val="24"/>
                <w:szCs w:val="24"/>
                <w:lang w:val="en-ID"/>
              </w:rPr>
              <w:t>Siswa</w:t>
            </w:r>
            <w:r>
              <w:rPr>
                <w:rFonts w:ascii="Times New Roman" w:eastAsia="Times New Roman" w:hAnsi="Times New Roman"/>
                <w:bCs/>
                <w:sz w:val="24"/>
                <w:szCs w:val="24"/>
                <w:lang w:val="es-ES"/>
              </w:rPr>
              <w:t xml:space="preserve"> memperhatikan guru </w:t>
            </w:r>
            <w:r w:rsidRPr="003D16D8">
              <w:rPr>
                <w:rFonts w:ascii="Times New Roman" w:eastAsia="Times New Roman" w:hAnsi="Times New Roman"/>
                <w:bCs/>
                <w:sz w:val="24"/>
                <w:szCs w:val="24"/>
                <w:lang w:val="es-ES"/>
              </w:rPr>
              <w:t>menyampaikan rencana pembelajaran pada pertemuan berikutnya</w:t>
            </w:r>
          </w:p>
        </w:tc>
        <w:tc>
          <w:tcPr>
            <w:tcW w:w="1559" w:type="dxa"/>
            <w:vAlign w:val="center"/>
          </w:tcPr>
          <w:p w14:paraId="1255C298" w14:textId="0F8402E5" w:rsidR="006264DF" w:rsidRDefault="003308BB"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w:t>
            </w:r>
          </w:p>
        </w:tc>
        <w:tc>
          <w:tcPr>
            <w:tcW w:w="1560" w:type="dxa"/>
            <w:vAlign w:val="center"/>
          </w:tcPr>
          <w:p w14:paraId="7F170806" w14:textId="5386B767" w:rsidR="006264DF" w:rsidRDefault="00292B5D"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701" w:type="dxa"/>
            <w:vAlign w:val="center"/>
          </w:tcPr>
          <w:p w14:paraId="319BC0F9" w14:textId="1F5416FB" w:rsidR="006264DF" w:rsidRDefault="0039238A"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3F46CE6C" w14:textId="3C93449C" w:rsidR="006264DF" w:rsidRDefault="003308BB" w:rsidP="003308B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3,6</w:t>
            </w:r>
          </w:p>
        </w:tc>
        <w:tc>
          <w:tcPr>
            <w:tcW w:w="1134" w:type="dxa"/>
            <w:vAlign w:val="center"/>
          </w:tcPr>
          <w:p w14:paraId="1A69E765" w14:textId="1BA9B4A5" w:rsidR="006264DF" w:rsidRDefault="0039238A" w:rsidP="0039238A">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66A4D" w14:paraId="385A6A50" w14:textId="77777777" w:rsidTr="00EA6741">
        <w:tc>
          <w:tcPr>
            <w:tcW w:w="568" w:type="dxa"/>
            <w:shd w:val="clear" w:color="auto" w:fill="auto"/>
            <w:vAlign w:val="center"/>
          </w:tcPr>
          <w:p w14:paraId="5B5AA3A7" w14:textId="0F8CED29" w:rsidR="006264DF" w:rsidRDefault="006264DF"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17</w:t>
            </w:r>
          </w:p>
        </w:tc>
        <w:tc>
          <w:tcPr>
            <w:tcW w:w="1984" w:type="dxa"/>
          </w:tcPr>
          <w:p w14:paraId="3F45357B" w14:textId="2046DB6F" w:rsidR="006264DF" w:rsidRDefault="006264DF" w:rsidP="00EE3A5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Siswa berdo’a dan menjawab salam</w:t>
            </w:r>
          </w:p>
          <w:p w14:paraId="5D21742B" w14:textId="77777777" w:rsidR="006264DF" w:rsidRDefault="006264DF" w:rsidP="00EE3A5B">
            <w:pPr>
              <w:pStyle w:val="ListParagraph"/>
              <w:spacing w:line="276"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 xml:space="preserve"> bersama - sama</w:t>
            </w:r>
          </w:p>
        </w:tc>
        <w:tc>
          <w:tcPr>
            <w:tcW w:w="1559" w:type="dxa"/>
            <w:vAlign w:val="center"/>
          </w:tcPr>
          <w:p w14:paraId="67727035" w14:textId="566FB945" w:rsidR="006264DF" w:rsidRDefault="003308BB"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560" w:type="dxa"/>
            <w:vAlign w:val="center"/>
          </w:tcPr>
          <w:p w14:paraId="2C47923F" w14:textId="7236CCCC" w:rsidR="006264DF" w:rsidRDefault="00292B5D"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701" w:type="dxa"/>
            <w:vAlign w:val="center"/>
          </w:tcPr>
          <w:p w14:paraId="50C2516E" w14:textId="2C72EBD4" w:rsidR="006264DF" w:rsidRDefault="0039238A"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850" w:type="dxa"/>
            <w:vAlign w:val="center"/>
          </w:tcPr>
          <w:p w14:paraId="49BABAEF" w14:textId="78BBF999" w:rsidR="006264DF" w:rsidRDefault="003308BB" w:rsidP="003308B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4</w:t>
            </w:r>
          </w:p>
        </w:tc>
        <w:tc>
          <w:tcPr>
            <w:tcW w:w="1134" w:type="dxa"/>
            <w:vAlign w:val="center"/>
          </w:tcPr>
          <w:p w14:paraId="1BA231BA" w14:textId="5883DF47" w:rsidR="006264DF" w:rsidRDefault="0039238A" w:rsidP="0039238A">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r w:rsidR="00402B47" w14:paraId="790641E0" w14:textId="77777777" w:rsidTr="00EA6741">
        <w:tc>
          <w:tcPr>
            <w:tcW w:w="7372" w:type="dxa"/>
            <w:gridSpan w:val="5"/>
            <w:shd w:val="clear" w:color="auto" w:fill="auto"/>
            <w:vAlign w:val="center"/>
          </w:tcPr>
          <w:p w14:paraId="5AD0A1BC" w14:textId="41C29F10" w:rsidR="00402B47" w:rsidRDefault="00625559" w:rsidP="00EE3A5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Rata-Rata</w:t>
            </w:r>
          </w:p>
        </w:tc>
        <w:tc>
          <w:tcPr>
            <w:tcW w:w="850" w:type="dxa"/>
            <w:vAlign w:val="center"/>
          </w:tcPr>
          <w:p w14:paraId="10D98FCD" w14:textId="20201D7A" w:rsidR="00402B47" w:rsidRDefault="00625559" w:rsidP="003308BB">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3,63</w:t>
            </w:r>
          </w:p>
        </w:tc>
        <w:tc>
          <w:tcPr>
            <w:tcW w:w="1134" w:type="dxa"/>
            <w:vAlign w:val="center"/>
          </w:tcPr>
          <w:p w14:paraId="056E7189" w14:textId="4C82C7B7" w:rsidR="00402B47" w:rsidRDefault="00625559" w:rsidP="0039238A">
            <w:pPr>
              <w:pStyle w:val="ListParagraph"/>
              <w:ind w:left="0"/>
              <w:jc w:val="center"/>
              <w:rPr>
                <w:rFonts w:asciiTheme="majorBidi" w:hAnsiTheme="majorBidi" w:cstheme="majorBidi"/>
                <w:sz w:val="24"/>
                <w:szCs w:val="24"/>
                <w:lang w:val="en-ID"/>
              </w:rPr>
            </w:pPr>
            <w:r>
              <w:rPr>
                <w:rFonts w:asciiTheme="majorBidi" w:hAnsiTheme="majorBidi" w:cstheme="majorBidi"/>
                <w:sz w:val="24"/>
                <w:szCs w:val="24"/>
                <w:lang w:val="en-ID"/>
              </w:rPr>
              <w:t>Sangat baik</w:t>
            </w:r>
          </w:p>
        </w:tc>
      </w:tr>
    </w:tbl>
    <w:p w14:paraId="5CF18BB3" w14:textId="77777777" w:rsidR="006C322C" w:rsidRDefault="006C322C" w:rsidP="000C72C6">
      <w:pPr>
        <w:tabs>
          <w:tab w:val="left" w:pos="7440"/>
        </w:tabs>
        <w:spacing w:line="360" w:lineRule="auto"/>
        <w:rPr>
          <w:rFonts w:asciiTheme="majorBidi" w:hAnsiTheme="majorBidi" w:cstheme="majorBidi"/>
          <w:sz w:val="24"/>
          <w:szCs w:val="24"/>
        </w:rPr>
      </w:pPr>
    </w:p>
    <w:p w14:paraId="53C51723" w14:textId="5D2C795E" w:rsidR="00BE599E" w:rsidRPr="00C42BB9" w:rsidRDefault="00402B47" w:rsidP="007E565A">
      <w:pPr>
        <w:tabs>
          <w:tab w:val="left" w:pos="7440"/>
        </w:tabs>
        <w:spacing w:after="0" w:line="480" w:lineRule="auto"/>
        <w:ind w:left="1134" w:firstLine="964"/>
        <w:jc w:val="both"/>
        <w:rPr>
          <w:rFonts w:ascii="Times New Roman" w:hAnsi="Times New Roman"/>
          <w:sz w:val="24"/>
          <w:szCs w:val="24"/>
        </w:rPr>
      </w:pPr>
      <w:r w:rsidRPr="00402B47">
        <w:rPr>
          <w:rFonts w:ascii="Times New Roman" w:hAnsi="Times New Roman"/>
          <w:sz w:val="24"/>
          <w:szCs w:val="24"/>
        </w:rPr>
        <w:lastRenderedPageBreak/>
        <w:t xml:space="preserve">Berdasarkan hasil pengamatan observer aktivitas siswa pada kelas kontrol </w:t>
      </w:r>
      <w:r w:rsidR="004D27A4">
        <w:rPr>
          <w:rFonts w:ascii="Times New Roman" w:hAnsi="Times New Roman"/>
          <w:sz w:val="24"/>
          <w:szCs w:val="24"/>
        </w:rPr>
        <w:t xml:space="preserve">terdapat 17 aspek yang diamati berdasarkan perincian sintaks model pembelajaran konvensional dan RPP kelas kontrol. </w:t>
      </w:r>
      <w:r w:rsidR="00F10542">
        <w:rPr>
          <w:rFonts w:ascii="Times New Roman" w:hAnsi="Times New Roman"/>
          <w:sz w:val="24"/>
          <w:szCs w:val="24"/>
        </w:rPr>
        <w:t>Setiap aspek termasuk dalam kategori baik hingga sangat baik. Akumulasi total skor yang diperoleh dari pertemuan pertama sampai pertemuan ketiga mendapatkan rata-rata 3</w:t>
      </w:r>
      <w:proofErr w:type="gramStart"/>
      <w:r w:rsidR="00F10542">
        <w:rPr>
          <w:rFonts w:ascii="Times New Roman" w:hAnsi="Times New Roman"/>
          <w:sz w:val="24"/>
          <w:szCs w:val="24"/>
        </w:rPr>
        <w:t>,63</w:t>
      </w:r>
      <w:proofErr w:type="gramEnd"/>
      <w:r w:rsidR="00F10542">
        <w:rPr>
          <w:rFonts w:ascii="Times New Roman" w:hAnsi="Times New Roman"/>
          <w:sz w:val="24"/>
          <w:szCs w:val="24"/>
        </w:rPr>
        <w:t xml:space="preserve"> d</w:t>
      </w:r>
      <w:r w:rsidR="00EA6741">
        <w:rPr>
          <w:rFonts w:ascii="Times New Roman" w:hAnsi="Times New Roman"/>
          <w:sz w:val="24"/>
          <w:szCs w:val="24"/>
        </w:rPr>
        <w:t>engan persentase 90,75%</w:t>
      </w:r>
      <w:r w:rsidR="00F10542">
        <w:rPr>
          <w:rFonts w:ascii="Times New Roman" w:hAnsi="Times New Roman"/>
          <w:sz w:val="24"/>
          <w:szCs w:val="24"/>
        </w:rPr>
        <w:t xml:space="preserve">. Sehingga dapat disimpulkan bahwa siswa pada kelas kontrol menjalankan aktivitas pembelajaran dengan baik.  </w:t>
      </w:r>
    </w:p>
    <w:p w14:paraId="64D696EA" w14:textId="5929F027" w:rsidR="006B66A6" w:rsidRDefault="006B66A6">
      <w:pPr>
        <w:pStyle w:val="Heading3"/>
      </w:pPr>
      <w:bookmarkStart w:id="72" w:name="_Toc127817368"/>
      <w:r>
        <w:t>Kemampuan Kolaborasi</w:t>
      </w:r>
      <w:bookmarkEnd w:id="72"/>
    </w:p>
    <w:p w14:paraId="5235B1DA" w14:textId="266BABF5" w:rsidR="00754532" w:rsidRPr="00BE599E" w:rsidRDefault="001F6512" w:rsidP="007E565A">
      <w:pPr>
        <w:pStyle w:val="ListParagraph"/>
        <w:tabs>
          <w:tab w:val="left" w:pos="7440"/>
        </w:tabs>
        <w:spacing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Setelah dilakukan penelitian didapatkan data mengenai kemampuan kolaborasi siswa kelas VIII SMPN 5 Ponorogo. Pada tes awal yang digunakan untuk mengukur kemampuan kolaborasi sebelum perlakuan diketahui bahwa kelas kontrol dan kelas eksperimen memiliki hasil yang hampir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Sedangkan pada hasil </w:t>
      </w:r>
      <w:r w:rsidRPr="001F6512">
        <w:rPr>
          <w:rFonts w:asciiTheme="majorBidi" w:hAnsiTheme="majorBidi" w:cstheme="majorBidi"/>
          <w:i/>
          <w:iCs/>
          <w:sz w:val="24"/>
          <w:szCs w:val="24"/>
        </w:rPr>
        <w:t>post</w:t>
      </w:r>
      <w:r>
        <w:rPr>
          <w:rFonts w:asciiTheme="majorBidi" w:hAnsiTheme="majorBidi" w:cstheme="majorBidi"/>
          <w:i/>
          <w:iCs/>
          <w:sz w:val="24"/>
          <w:szCs w:val="24"/>
        </w:rPr>
        <w:t>-</w:t>
      </w:r>
      <w:r w:rsidRPr="001F6512">
        <w:rPr>
          <w:rFonts w:asciiTheme="majorBidi" w:hAnsiTheme="majorBidi" w:cstheme="majorBidi"/>
          <w:i/>
          <w:iCs/>
          <w:sz w:val="24"/>
          <w:szCs w:val="24"/>
        </w:rPr>
        <w:t>test</w:t>
      </w:r>
      <w:r>
        <w:rPr>
          <w:rFonts w:asciiTheme="majorBidi" w:hAnsiTheme="majorBidi" w:cstheme="majorBidi"/>
          <w:sz w:val="24"/>
          <w:szCs w:val="24"/>
        </w:rPr>
        <w:t xml:space="preserve"> terdapat perbedaan pada kelas kontrol dan eksperimen. Berikut tabel hasil skor </w:t>
      </w:r>
      <w:r>
        <w:rPr>
          <w:rFonts w:asciiTheme="majorBidi" w:hAnsiTheme="majorBidi" w:cstheme="majorBidi"/>
          <w:i/>
          <w:iCs/>
          <w:sz w:val="24"/>
          <w:szCs w:val="24"/>
        </w:rPr>
        <w:t xml:space="preserve">pre-test </w:t>
      </w:r>
      <w:r>
        <w:rPr>
          <w:rFonts w:asciiTheme="majorBidi" w:hAnsiTheme="majorBidi" w:cstheme="majorBidi"/>
          <w:sz w:val="24"/>
          <w:szCs w:val="24"/>
        </w:rPr>
        <w:t xml:space="preserve">dan </w:t>
      </w:r>
      <w:r w:rsidR="00475F9F" w:rsidRPr="001F6512">
        <w:rPr>
          <w:rFonts w:asciiTheme="majorBidi" w:hAnsiTheme="majorBidi" w:cstheme="majorBidi"/>
          <w:i/>
          <w:iCs/>
          <w:sz w:val="24"/>
          <w:szCs w:val="24"/>
        </w:rPr>
        <w:t>post</w:t>
      </w:r>
      <w:r w:rsidR="00475F9F">
        <w:rPr>
          <w:rFonts w:asciiTheme="majorBidi" w:hAnsiTheme="majorBidi" w:cstheme="majorBidi"/>
          <w:i/>
          <w:iCs/>
          <w:sz w:val="24"/>
          <w:szCs w:val="24"/>
        </w:rPr>
        <w:t>-</w:t>
      </w:r>
      <w:r w:rsidR="00475F9F" w:rsidRPr="001F6512">
        <w:rPr>
          <w:rFonts w:asciiTheme="majorBidi" w:hAnsiTheme="majorBidi" w:cstheme="majorBidi"/>
          <w:i/>
          <w:iCs/>
          <w:sz w:val="24"/>
          <w:szCs w:val="24"/>
        </w:rPr>
        <w:t>test</w:t>
      </w:r>
      <w:r w:rsidR="00847292">
        <w:rPr>
          <w:rFonts w:asciiTheme="majorBidi" w:hAnsiTheme="majorBidi" w:cstheme="majorBidi"/>
          <w:i/>
          <w:iCs/>
          <w:sz w:val="24"/>
          <w:szCs w:val="24"/>
        </w:rPr>
        <w:t xml:space="preserve"> </w:t>
      </w:r>
      <w:r w:rsidR="00847292">
        <w:rPr>
          <w:rFonts w:asciiTheme="majorBidi" w:hAnsiTheme="majorBidi" w:cstheme="majorBidi"/>
          <w:sz w:val="24"/>
          <w:szCs w:val="24"/>
        </w:rPr>
        <w:t>kelas kontrol dan eksperimen.</w:t>
      </w:r>
    </w:p>
    <w:p w14:paraId="78C7A582" w14:textId="2B34C2BA" w:rsidR="00847292" w:rsidRPr="00816F5B" w:rsidRDefault="00816F5B" w:rsidP="00E14BA2">
      <w:pPr>
        <w:pStyle w:val="Caption"/>
        <w:ind w:firstLine="1701"/>
        <w:jc w:val="center"/>
        <w:rPr>
          <w:rFonts w:asciiTheme="majorBidi" w:hAnsiTheme="majorBidi" w:cstheme="majorBidi"/>
          <w:i w:val="0"/>
          <w:iCs w:val="0"/>
          <w:color w:val="auto"/>
          <w:sz w:val="24"/>
          <w:szCs w:val="24"/>
        </w:rPr>
      </w:pPr>
      <w:bookmarkStart w:id="73" w:name="_Toc119642039"/>
      <w:r w:rsidRPr="00816F5B">
        <w:rPr>
          <w:rFonts w:asciiTheme="majorBidi" w:hAnsiTheme="majorBidi" w:cstheme="majorBidi"/>
          <w:i w:val="0"/>
          <w:iCs w:val="0"/>
          <w:color w:val="auto"/>
          <w:sz w:val="24"/>
          <w:szCs w:val="24"/>
        </w:rPr>
        <w:t xml:space="preserve">Tabel 4. </w:t>
      </w:r>
      <w:r w:rsidRPr="00816F5B">
        <w:rPr>
          <w:rFonts w:asciiTheme="majorBidi" w:hAnsiTheme="majorBidi" w:cstheme="majorBidi"/>
          <w:i w:val="0"/>
          <w:iCs w:val="0"/>
          <w:color w:val="auto"/>
          <w:sz w:val="24"/>
          <w:szCs w:val="24"/>
        </w:rPr>
        <w:fldChar w:fldCharType="begin"/>
      </w:r>
      <w:r w:rsidRPr="00816F5B">
        <w:rPr>
          <w:rFonts w:asciiTheme="majorBidi" w:hAnsiTheme="majorBidi" w:cstheme="majorBidi"/>
          <w:i w:val="0"/>
          <w:iCs w:val="0"/>
          <w:color w:val="auto"/>
          <w:sz w:val="24"/>
          <w:szCs w:val="24"/>
        </w:rPr>
        <w:instrText xml:space="preserve"> SEQ Tabel_4. \* ARABIC </w:instrText>
      </w:r>
      <w:r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5</w:t>
      </w:r>
      <w:r w:rsidRPr="00816F5B">
        <w:rPr>
          <w:rFonts w:asciiTheme="majorBidi" w:hAnsiTheme="majorBidi" w:cstheme="majorBidi"/>
          <w:i w:val="0"/>
          <w:iCs w:val="0"/>
          <w:color w:val="auto"/>
          <w:sz w:val="24"/>
          <w:szCs w:val="24"/>
        </w:rPr>
        <w:fldChar w:fldCharType="end"/>
      </w:r>
      <w:r w:rsidR="00BA0659" w:rsidRPr="00816F5B">
        <w:rPr>
          <w:rFonts w:asciiTheme="majorBidi" w:hAnsiTheme="majorBidi" w:cstheme="majorBidi"/>
          <w:i w:val="0"/>
          <w:iCs w:val="0"/>
          <w:color w:val="auto"/>
          <w:sz w:val="24"/>
          <w:szCs w:val="24"/>
        </w:rPr>
        <w:t xml:space="preserve"> Hasil Skor Tes Kelas Kontrol dan Eksperimen</w:t>
      </w:r>
      <w:bookmarkEnd w:id="73"/>
    </w:p>
    <w:tbl>
      <w:tblPr>
        <w:tblStyle w:val="TableGrid"/>
        <w:tblW w:w="7962" w:type="dxa"/>
        <w:tblInd w:w="1787" w:type="dxa"/>
        <w:tblLook w:val="04A0" w:firstRow="1" w:lastRow="0" w:firstColumn="1" w:lastColumn="0" w:noHBand="0" w:noVBand="1"/>
      </w:tblPr>
      <w:tblGrid>
        <w:gridCol w:w="1363"/>
        <w:gridCol w:w="1070"/>
        <w:gridCol w:w="553"/>
        <w:gridCol w:w="1432"/>
        <w:gridCol w:w="1417"/>
        <w:gridCol w:w="851"/>
        <w:gridCol w:w="1276"/>
      </w:tblGrid>
      <w:tr w:rsidR="00ED767C" w14:paraId="7F2B7BBE" w14:textId="7B87A3E6" w:rsidTr="00BA0659">
        <w:tc>
          <w:tcPr>
            <w:tcW w:w="2433" w:type="dxa"/>
            <w:gridSpan w:val="2"/>
            <w:vAlign w:val="center"/>
          </w:tcPr>
          <w:p w14:paraId="68CD4FCD" w14:textId="3D4587E4" w:rsidR="00ED767C" w:rsidRDefault="006E561D" w:rsidP="00ED767C">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Hasil </w:t>
            </w:r>
            <w:r w:rsidR="00ED767C">
              <w:rPr>
                <w:rFonts w:asciiTheme="majorBidi" w:hAnsiTheme="majorBidi" w:cstheme="majorBidi"/>
                <w:sz w:val="24"/>
                <w:szCs w:val="24"/>
              </w:rPr>
              <w:t>Tes</w:t>
            </w:r>
          </w:p>
        </w:tc>
        <w:tc>
          <w:tcPr>
            <w:tcW w:w="553" w:type="dxa"/>
            <w:vAlign w:val="center"/>
          </w:tcPr>
          <w:p w14:paraId="64AB2D30" w14:textId="4C9AC6E6" w:rsidR="00ED767C" w:rsidRDefault="00ED767C" w:rsidP="00ED767C">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N</w:t>
            </w:r>
          </w:p>
        </w:tc>
        <w:tc>
          <w:tcPr>
            <w:tcW w:w="1432" w:type="dxa"/>
            <w:vAlign w:val="center"/>
          </w:tcPr>
          <w:p w14:paraId="15F169AD" w14:textId="5B4629B8" w:rsidR="00ED767C" w:rsidRDefault="00ED767C" w:rsidP="00ED767C">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Nilai Minimum</w:t>
            </w:r>
          </w:p>
        </w:tc>
        <w:tc>
          <w:tcPr>
            <w:tcW w:w="1417" w:type="dxa"/>
            <w:vAlign w:val="center"/>
          </w:tcPr>
          <w:p w14:paraId="696FC027" w14:textId="7AC7A355" w:rsidR="00ED767C" w:rsidRDefault="00ED767C" w:rsidP="00ED767C">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Nilai Ma</w:t>
            </w:r>
            <w:r w:rsidR="00490D02">
              <w:rPr>
                <w:rFonts w:asciiTheme="majorBidi" w:hAnsiTheme="majorBidi" w:cstheme="majorBidi"/>
                <w:sz w:val="24"/>
                <w:szCs w:val="24"/>
              </w:rPr>
              <w:t>ks</w:t>
            </w:r>
            <w:r>
              <w:rPr>
                <w:rFonts w:asciiTheme="majorBidi" w:hAnsiTheme="majorBidi" w:cstheme="majorBidi"/>
                <w:sz w:val="24"/>
                <w:szCs w:val="24"/>
              </w:rPr>
              <w:t>imum</w:t>
            </w:r>
          </w:p>
        </w:tc>
        <w:tc>
          <w:tcPr>
            <w:tcW w:w="851" w:type="dxa"/>
            <w:vAlign w:val="center"/>
          </w:tcPr>
          <w:p w14:paraId="4A084CC1" w14:textId="1D961AAF" w:rsidR="00ED767C" w:rsidRDefault="00ED767C" w:rsidP="00ED767C">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Mean</w:t>
            </w:r>
          </w:p>
        </w:tc>
        <w:tc>
          <w:tcPr>
            <w:tcW w:w="1276" w:type="dxa"/>
            <w:vAlign w:val="center"/>
          </w:tcPr>
          <w:p w14:paraId="1DA7A4DE" w14:textId="13B18291" w:rsidR="00ED767C" w:rsidRDefault="00ED767C" w:rsidP="00ED767C">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Std. Deviasi</w:t>
            </w:r>
          </w:p>
        </w:tc>
      </w:tr>
      <w:tr w:rsidR="00ED767C" w14:paraId="4397F2C5" w14:textId="436CAB4B" w:rsidTr="00BA0659">
        <w:tc>
          <w:tcPr>
            <w:tcW w:w="1363" w:type="dxa"/>
            <w:vMerge w:val="restart"/>
            <w:vAlign w:val="center"/>
          </w:tcPr>
          <w:p w14:paraId="42373796" w14:textId="33848983" w:rsidR="00ED767C" w:rsidRDefault="00BA0659"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Kontrol </w:t>
            </w:r>
          </w:p>
        </w:tc>
        <w:tc>
          <w:tcPr>
            <w:tcW w:w="1070" w:type="dxa"/>
          </w:tcPr>
          <w:p w14:paraId="42607A3B" w14:textId="20FB85A9"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i/>
                <w:iCs/>
                <w:sz w:val="24"/>
                <w:szCs w:val="24"/>
              </w:rPr>
              <w:t>pre-test</w:t>
            </w:r>
          </w:p>
        </w:tc>
        <w:tc>
          <w:tcPr>
            <w:tcW w:w="553" w:type="dxa"/>
            <w:vAlign w:val="center"/>
          </w:tcPr>
          <w:p w14:paraId="5B5C503B" w14:textId="3B8FAE26"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1432" w:type="dxa"/>
            <w:vAlign w:val="center"/>
          </w:tcPr>
          <w:p w14:paraId="7F7EBFFF" w14:textId="1C82A269" w:rsidR="00ED767C" w:rsidRDefault="006E561D"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40</w:t>
            </w:r>
          </w:p>
        </w:tc>
        <w:tc>
          <w:tcPr>
            <w:tcW w:w="1417" w:type="dxa"/>
            <w:vAlign w:val="center"/>
          </w:tcPr>
          <w:p w14:paraId="3C988E4D" w14:textId="080DCE90" w:rsidR="00ED767C" w:rsidRDefault="00954228"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85</w:t>
            </w:r>
          </w:p>
        </w:tc>
        <w:tc>
          <w:tcPr>
            <w:tcW w:w="851" w:type="dxa"/>
            <w:vAlign w:val="center"/>
          </w:tcPr>
          <w:p w14:paraId="20CE643B" w14:textId="50D44CB4" w:rsidR="00ED767C" w:rsidRDefault="00954228"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58,5</w:t>
            </w:r>
          </w:p>
        </w:tc>
        <w:tc>
          <w:tcPr>
            <w:tcW w:w="1276" w:type="dxa"/>
            <w:vAlign w:val="center"/>
          </w:tcPr>
          <w:p w14:paraId="3AF4437F" w14:textId="44E076B1" w:rsidR="00ED767C" w:rsidRDefault="00BA0659"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12,7</w:t>
            </w:r>
          </w:p>
        </w:tc>
      </w:tr>
      <w:tr w:rsidR="00ED767C" w14:paraId="1256695D" w14:textId="47CE4484" w:rsidTr="00BA0659">
        <w:tc>
          <w:tcPr>
            <w:tcW w:w="1363" w:type="dxa"/>
            <w:vMerge/>
          </w:tcPr>
          <w:p w14:paraId="37493E64" w14:textId="77777777"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p>
        </w:tc>
        <w:tc>
          <w:tcPr>
            <w:tcW w:w="1070" w:type="dxa"/>
          </w:tcPr>
          <w:p w14:paraId="071EF0F8" w14:textId="5749C8C7"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sidRPr="001F6512">
              <w:rPr>
                <w:rFonts w:asciiTheme="majorBidi" w:hAnsiTheme="majorBidi" w:cstheme="majorBidi"/>
                <w:i/>
                <w:iCs/>
                <w:sz w:val="24"/>
                <w:szCs w:val="24"/>
              </w:rPr>
              <w:t>post</w:t>
            </w:r>
            <w:r>
              <w:rPr>
                <w:rFonts w:asciiTheme="majorBidi" w:hAnsiTheme="majorBidi" w:cstheme="majorBidi"/>
                <w:i/>
                <w:iCs/>
                <w:sz w:val="24"/>
                <w:szCs w:val="24"/>
              </w:rPr>
              <w:t>-</w:t>
            </w:r>
            <w:r w:rsidRPr="001F6512">
              <w:rPr>
                <w:rFonts w:asciiTheme="majorBidi" w:hAnsiTheme="majorBidi" w:cstheme="majorBidi"/>
                <w:i/>
                <w:iCs/>
                <w:sz w:val="24"/>
                <w:szCs w:val="24"/>
              </w:rPr>
              <w:t>test</w:t>
            </w:r>
          </w:p>
        </w:tc>
        <w:tc>
          <w:tcPr>
            <w:tcW w:w="553" w:type="dxa"/>
            <w:vAlign w:val="center"/>
          </w:tcPr>
          <w:p w14:paraId="0FEB5F78" w14:textId="5BAF9E44"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1432" w:type="dxa"/>
            <w:vAlign w:val="center"/>
          </w:tcPr>
          <w:p w14:paraId="53BA299A" w14:textId="14A6FA25" w:rsidR="00ED767C" w:rsidRDefault="00BA0659"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65</w:t>
            </w:r>
          </w:p>
        </w:tc>
        <w:tc>
          <w:tcPr>
            <w:tcW w:w="1417" w:type="dxa"/>
            <w:vAlign w:val="center"/>
          </w:tcPr>
          <w:p w14:paraId="27DADCD4" w14:textId="458EC808" w:rsidR="00ED767C" w:rsidRDefault="00954228"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100</w:t>
            </w:r>
          </w:p>
        </w:tc>
        <w:tc>
          <w:tcPr>
            <w:tcW w:w="851" w:type="dxa"/>
            <w:vAlign w:val="center"/>
          </w:tcPr>
          <w:p w14:paraId="62C6DDA9" w14:textId="67665E84" w:rsidR="00ED767C" w:rsidRDefault="00637FC0"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76,83</w:t>
            </w:r>
          </w:p>
        </w:tc>
        <w:tc>
          <w:tcPr>
            <w:tcW w:w="1276" w:type="dxa"/>
            <w:vAlign w:val="center"/>
          </w:tcPr>
          <w:p w14:paraId="4F274C93" w14:textId="251D04EA" w:rsidR="00ED767C" w:rsidRDefault="00BA0659"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9,51</w:t>
            </w:r>
          </w:p>
        </w:tc>
      </w:tr>
      <w:tr w:rsidR="00ED767C" w14:paraId="76C16270" w14:textId="31B18E54" w:rsidTr="00BA0659">
        <w:tc>
          <w:tcPr>
            <w:tcW w:w="1363" w:type="dxa"/>
            <w:vMerge w:val="restart"/>
            <w:vAlign w:val="center"/>
          </w:tcPr>
          <w:p w14:paraId="1814DF0B" w14:textId="7E9C4811" w:rsidR="00ED767C" w:rsidRDefault="00BA0659"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Eksperimen</w:t>
            </w:r>
          </w:p>
        </w:tc>
        <w:tc>
          <w:tcPr>
            <w:tcW w:w="1070" w:type="dxa"/>
          </w:tcPr>
          <w:p w14:paraId="6199AAEF" w14:textId="74F167A5"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i/>
                <w:iCs/>
                <w:sz w:val="24"/>
                <w:szCs w:val="24"/>
              </w:rPr>
              <w:t>pre-test</w:t>
            </w:r>
          </w:p>
        </w:tc>
        <w:tc>
          <w:tcPr>
            <w:tcW w:w="553" w:type="dxa"/>
            <w:vAlign w:val="center"/>
          </w:tcPr>
          <w:p w14:paraId="73BD5CB2" w14:textId="66C9FC0B"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1432" w:type="dxa"/>
            <w:vAlign w:val="center"/>
          </w:tcPr>
          <w:p w14:paraId="4299FF3E" w14:textId="627F6381" w:rsidR="00ED767C" w:rsidRDefault="006E561D"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40</w:t>
            </w:r>
          </w:p>
        </w:tc>
        <w:tc>
          <w:tcPr>
            <w:tcW w:w="1417" w:type="dxa"/>
            <w:vAlign w:val="center"/>
          </w:tcPr>
          <w:p w14:paraId="28E1BAA0" w14:textId="469A94DB" w:rsidR="00ED767C" w:rsidRDefault="00954228"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85</w:t>
            </w:r>
          </w:p>
        </w:tc>
        <w:tc>
          <w:tcPr>
            <w:tcW w:w="851" w:type="dxa"/>
            <w:vAlign w:val="center"/>
          </w:tcPr>
          <w:p w14:paraId="65A0E573" w14:textId="3768D21A" w:rsidR="00ED767C" w:rsidRDefault="00637FC0"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59</w:t>
            </w:r>
          </w:p>
        </w:tc>
        <w:tc>
          <w:tcPr>
            <w:tcW w:w="1276" w:type="dxa"/>
            <w:vAlign w:val="center"/>
          </w:tcPr>
          <w:p w14:paraId="03ADE7B7" w14:textId="63C5195F" w:rsidR="00ED767C" w:rsidRDefault="00BA0659"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12,9</w:t>
            </w:r>
          </w:p>
        </w:tc>
      </w:tr>
      <w:tr w:rsidR="00ED767C" w14:paraId="3906F8E6" w14:textId="419EF7A0" w:rsidTr="00BA0659">
        <w:tc>
          <w:tcPr>
            <w:tcW w:w="1363" w:type="dxa"/>
            <w:vMerge/>
          </w:tcPr>
          <w:p w14:paraId="5D3897BF" w14:textId="77777777"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p>
        </w:tc>
        <w:tc>
          <w:tcPr>
            <w:tcW w:w="1070" w:type="dxa"/>
          </w:tcPr>
          <w:p w14:paraId="213270AC" w14:textId="7785B7E8"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sidRPr="001F6512">
              <w:rPr>
                <w:rFonts w:asciiTheme="majorBidi" w:hAnsiTheme="majorBidi" w:cstheme="majorBidi"/>
                <w:i/>
                <w:iCs/>
                <w:sz w:val="24"/>
                <w:szCs w:val="24"/>
              </w:rPr>
              <w:t>post</w:t>
            </w:r>
            <w:r>
              <w:rPr>
                <w:rFonts w:asciiTheme="majorBidi" w:hAnsiTheme="majorBidi" w:cstheme="majorBidi"/>
                <w:i/>
                <w:iCs/>
                <w:sz w:val="24"/>
                <w:szCs w:val="24"/>
              </w:rPr>
              <w:t>-</w:t>
            </w:r>
            <w:r w:rsidRPr="001F6512">
              <w:rPr>
                <w:rFonts w:asciiTheme="majorBidi" w:hAnsiTheme="majorBidi" w:cstheme="majorBidi"/>
                <w:i/>
                <w:iCs/>
                <w:sz w:val="24"/>
                <w:szCs w:val="24"/>
              </w:rPr>
              <w:t>test</w:t>
            </w:r>
          </w:p>
        </w:tc>
        <w:tc>
          <w:tcPr>
            <w:tcW w:w="553" w:type="dxa"/>
            <w:vAlign w:val="center"/>
          </w:tcPr>
          <w:p w14:paraId="5F2268FB" w14:textId="6F974F45" w:rsidR="00ED767C" w:rsidRDefault="00ED767C"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1432" w:type="dxa"/>
            <w:vAlign w:val="center"/>
          </w:tcPr>
          <w:p w14:paraId="462242EB" w14:textId="5539F92F" w:rsidR="00ED767C" w:rsidRDefault="00BA0659" w:rsidP="00637FC0">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1417" w:type="dxa"/>
            <w:vAlign w:val="center"/>
          </w:tcPr>
          <w:p w14:paraId="2B6E1421" w14:textId="0965C55D" w:rsidR="00ED767C" w:rsidRDefault="00954228"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100</w:t>
            </w:r>
          </w:p>
        </w:tc>
        <w:tc>
          <w:tcPr>
            <w:tcW w:w="851" w:type="dxa"/>
            <w:vAlign w:val="center"/>
          </w:tcPr>
          <w:p w14:paraId="5D77EE58" w14:textId="5781C4B8" w:rsidR="00ED767C" w:rsidRDefault="00637FC0"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89,3</w:t>
            </w:r>
          </w:p>
        </w:tc>
        <w:tc>
          <w:tcPr>
            <w:tcW w:w="1276" w:type="dxa"/>
            <w:vAlign w:val="center"/>
          </w:tcPr>
          <w:p w14:paraId="0A8E8C0C" w14:textId="073526B5" w:rsidR="00ED767C" w:rsidRDefault="00BA0659" w:rsidP="00BA0659">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6,29</w:t>
            </w:r>
          </w:p>
        </w:tc>
      </w:tr>
    </w:tbl>
    <w:p w14:paraId="1BDA73DA" w14:textId="269B37E1" w:rsidR="00847292" w:rsidRDefault="00847292" w:rsidP="00637FC0">
      <w:pPr>
        <w:pStyle w:val="ListParagraph"/>
        <w:tabs>
          <w:tab w:val="left" w:pos="7440"/>
        </w:tabs>
        <w:spacing w:line="360" w:lineRule="auto"/>
        <w:ind w:left="1077" w:firstLine="964"/>
        <w:jc w:val="center"/>
        <w:rPr>
          <w:rFonts w:asciiTheme="majorBidi" w:hAnsiTheme="majorBidi" w:cstheme="majorBidi"/>
          <w:sz w:val="24"/>
          <w:szCs w:val="24"/>
        </w:rPr>
      </w:pPr>
    </w:p>
    <w:p w14:paraId="2BBB89BB" w14:textId="2E408894" w:rsidR="00847292" w:rsidRDefault="00AB3303" w:rsidP="007E565A">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Berdasarkan tabel 4.5 dapat diketahui bahwa nilai minimum pada </w:t>
      </w:r>
      <w:r>
        <w:rPr>
          <w:rFonts w:asciiTheme="majorBidi" w:hAnsiTheme="majorBidi" w:cstheme="majorBidi"/>
          <w:i/>
          <w:iCs/>
          <w:sz w:val="24"/>
          <w:szCs w:val="24"/>
        </w:rPr>
        <w:t>pre-test</w:t>
      </w:r>
      <w:r>
        <w:rPr>
          <w:rFonts w:asciiTheme="majorBidi" w:hAnsiTheme="majorBidi" w:cstheme="majorBidi"/>
          <w:sz w:val="24"/>
          <w:szCs w:val="24"/>
        </w:rPr>
        <w:t xml:space="preserve"> kelas kontrol dan eksperimen </w:t>
      </w:r>
      <w:proofErr w:type="gramStart"/>
      <w:r w:rsidR="00490D02">
        <w:rPr>
          <w:rFonts w:asciiTheme="majorBidi" w:hAnsiTheme="majorBidi" w:cstheme="majorBidi"/>
          <w:sz w:val="24"/>
          <w:szCs w:val="24"/>
        </w:rPr>
        <w:t>sama</w:t>
      </w:r>
      <w:proofErr w:type="gramEnd"/>
      <w:r w:rsidR="00490D02">
        <w:rPr>
          <w:rFonts w:asciiTheme="majorBidi" w:hAnsiTheme="majorBidi" w:cstheme="majorBidi"/>
          <w:sz w:val="24"/>
          <w:szCs w:val="24"/>
        </w:rPr>
        <w:t xml:space="preserve"> yaitu 40. Sedangkan nilai minimum </w:t>
      </w:r>
      <w:r w:rsidR="00490D02" w:rsidRPr="001F6512">
        <w:rPr>
          <w:rFonts w:asciiTheme="majorBidi" w:hAnsiTheme="majorBidi" w:cstheme="majorBidi"/>
          <w:i/>
          <w:iCs/>
          <w:sz w:val="24"/>
          <w:szCs w:val="24"/>
        </w:rPr>
        <w:t>post</w:t>
      </w:r>
      <w:r w:rsidR="00490D02">
        <w:rPr>
          <w:rFonts w:asciiTheme="majorBidi" w:hAnsiTheme="majorBidi" w:cstheme="majorBidi"/>
          <w:i/>
          <w:iCs/>
          <w:sz w:val="24"/>
          <w:szCs w:val="24"/>
        </w:rPr>
        <w:t>-</w:t>
      </w:r>
      <w:r w:rsidR="00490D02" w:rsidRPr="001F6512">
        <w:rPr>
          <w:rFonts w:asciiTheme="majorBidi" w:hAnsiTheme="majorBidi" w:cstheme="majorBidi"/>
          <w:i/>
          <w:iCs/>
          <w:sz w:val="24"/>
          <w:szCs w:val="24"/>
        </w:rPr>
        <w:t>test</w:t>
      </w:r>
      <w:r w:rsidR="00490D02">
        <w:rPr>
          <w:rFonts w:asciiTheme="majorBidi" w:hAnsiTheme="majorBidi" w:cstheme="majorBidi"/>
          <w:i/>
          <w:iCs/>
          <w:sz w:val="24"/>
          <w:szCs w:val="24"/>
        </w:rPr>
        <w:t xml:space="preserve"> </w:t>
      </w:r>
      <w:r w:rsidR="00490D02">
        <w:rPr>
          <w:rFonts w:asciiTheme="majorBidi" w:hAnsiTheme="majorBidi" w:cstheme="majorBidi"/>
          <w:sz w:val="24"/>
          <w:szCs w:val="24"/>
        </w:rPr>
        <w:t xml:space="preserve">pada kelas kontrol yaitu 65 dan kelas eksperimen mendapat nilai 70. Nilai maksimum pada </w:t>
      </w:r>
      <w:r w:rsidR="00490D02">
        <w:rPr>
          <w:rFonts w:asciiTheme="majorBidi" w:hAnsiTheme="majorBidi" w:cstheme="majorBidi"/>
          <w:i/>
          <w:iCs/>
          <w:sz w:val="24"/>
          <w:szCs w:val="24"/>
        </w:rPr>
        <w:t xml:space="preserve">pre-test </w:t>
      </w:r>
      <w:r w:rsidR="00490D02">
        <w:rPr>
          <w:rFonts w:asciiTheme="majorBidi" w:hAnsiTheme="majorBidi" w:cstheme="majorBidi"/>
          <w:sz w:val="24"/>
          <w:szCs w:val="24"/>
        </w:rPr>
        <w:t xml:space="preserve">kelas kontrol dan eksperimen </w:t>
      </w:r>
      <w:proofErr w:type="gramStart"/>
      <w:r w:rsidR="00490D02">
        <w:rPr>
          <w:rFonts w:asciiTheme="majorBidi" w:hAnsiTheme="majorBidi" w:cstheme="majorBidi"/>
          <w:sz w:val="24"/>
          <w:szCs w:val="24"/>
        </w:rPr>
        <w:t>sama</w:t>
      </w:r>
      <w:proofErr w:type="gramEnd"/>
      <w:r w:rsidR="00490D02">
        <w:rPr>
          <w:rFonts w:asciiTheme="majorBidi" w:hAnsiTheme="majorBidi" w:cstheme="majorBidi"/>
          <w:sz w:val="24"/>
          <w:szCs w:val="24"/>
        </w:rPr>
        <w:t xml:space="preserve"> yaitu 85. Nilai maksimum </w:t>
      </w:r>
      <w:r w:rsidR="00490D02" w:rsidRPr="001F6512">
        <w:rPr>
          <w:rFonts w:asciiTheme="majorBidi" w:hAnsiTheme="majorBidi" w:cstheme="majorBidi"/>
          <w:i/>
          <w:iCs/>
          <w:sz w:val="24"/>
          <w:szCs w:val="24"/>
        </w:rPr>
        <w:t>post</w:t>
      </w:r>
      <w:r w:rsidR="00490D02">
        <w:rPr>
          <w:rFonts w:asciiTheme="majorBidi" w:hAnsiTheme="majorBidi" w:cstheme="majorBidi"/>
          <w:i/>
          <w:iCs/>
          <w:sz w:val="24"/>
          <w:szCs w:val="24"/>
        </w:rPr>
        <w:t>-</w:t>
      </w:r>
      <w:r w:rsidR="00490D02" w:rsidRPr="001F6512">
        <w:rPr>
          <w:rFonts w:asciiTheme="majorBidi" w:hAnsiTheme="majorBidi" w:cstheme="majorBidi"/>
          <w:i/>
          <w:iCs/>
          <w:sz w:val="24"/>
          <w:szCs w:val="24"/>
        </w:rPr>
        <w:t>test</w:t>
      </w:r>
      <w:r w:rsidR="00490D02">
        <w:rPr>
          <w:rFonts w:asciiTheme="majorBidi" w:hAnsiTheme="majorBidi" w:cstheme="majorBidi"/>
          <w:sz w:val="24"/>
          <w:szCs w:val="24"/>
        </w:rPr>
        <w:t xml:space="preserve"> kelas kontrol dan kelas eksperimen juga </w:t>
      </w:r>
      <w:proofErr w:type="gramStart"/>
      <w:r w:rsidR="00490D02">
        <w:rPr>
          <w:rFonts w:asciiTheme="majorBidi" w:hAnsiTheme="majorBidi" w:cstheme="majorBidi"/>
          <w:sz w:val="24"/>
          <w:szCs w:val="24"/>
        </w:rPr>
        <w:t>sama</w:t>
      </w:r>
      <w:proofErr w:type="gramEnd"/>
      <w:r w:rsidR="00490D02">
        <w:rPr>
          <w:rFonts w:asciiTheme="majorBidi" w:hAnsiTheme="majorBidi" w:cstheme="majorBidi"/>
          <w:sz w:val="24"/>
          <w:szCs w:val="24"/>
        </w:rPr>
        <w:t xml:space="preserve"> yaitu 100. </w:t>
      </w:r>
      <w:r w:rsidR="009D6C4B">
        <w:rPr>
          <w:rFonts w:asciiTheme="majorBidi" w:hAnsiTheme="majorBidi" w:cstheme="majorBidi"/>
          <w:sz w:val="24"/>
          <w:szCs w:val="24"/>
        </w:rPr>
        <w:t>Rata-Rata nilai</w:t>
      </w:r>
      <w:r w:rsidR="00490D02">
        <w:rPr>
          <w:rFonts w:asciiTheme="majorBidi" w:hAnsiTheme="majorBidi" w:cstheme="majorBidi"/>
          <w:sz w:val="24"/>
          <w:szCs w:val="24"/>
        </w:rPr>
        <w:t xml:space="preserve"> </w:t>
      </w:r>
      <w:r w:rsidR="009D6C4B">
        <w:rPr>
          <w:rFonts w:asciiTheme="majorBidi" w:hAnsiTheme="majorBidi" w:cstheme="majorBidi"/>
          <w:i/>
          <w:iCs/>
          <w:sz w:val="24"/>
          <w:szCs w:val="24"/>
        </w:rPr>
        <w:t>pre-test</w:t>
      </w:r>
      <w:r w:rsidR="009D6C4B">
        <w:rPr>
          <w:rFonts w:asciiTheme="majorBidi" w:hAnsiTheme="majorBidi" w:cstheme="majorBidi"/>
          <w:sz w:val="24"/>
          <w:szCs w:val="24"/>
        </w:rPr>
        <w:t xml:space="preserve"> pada kelas </w:t>
      </w:r>
      <w:r w:rsidR="009D6C4B">
        <w:rPr>
          <w:rFonts w:asciiTheme="majorBidi" w:hAnsiTheme="majorBidi" w:cstheme="majorBidi"/>
          <w:sz w:val="24"/>
          <w:szCs w:val="24"/>
        </w:rPr>
        <w:lastRenderedPageBreak/>
        <w:t>kontrol yaitu 58</w:t>
      </w:r>
      <w:proofErr w:type="gramStart"/>
      <w:r w:rsidR="009D6C4B">
        <w:rPr>
          <w:rFonts w:asciiTheme="majorBidi" w:hAnsiTheme="majorBidi" w:cstheme="majorBidi"/>
          <w:sz w:val="24"/>
          <w:szCs w:val="24"/>
        </w:rPr>
        <w:t>,5</w:t>
      </w:r>
      <w:proofErr w:type="gramEnd"/>
      <w:r w:rsidR="009D6C4B">
        <w:rPr>
          <w:rFonts w:asciiTheme="majorBidi" w:hAnsiTheme="majorBidi" w:cstheme="majorBidi"/>
          <w:sz w:val="24"/>
          <w:szCs w:val="24"/>
        </w:rPr>
        <w:t xml:space="preserve"> dan kelas eksperimen 59. </w:t>
      </w:r>
      <w:r w:rsidR="00B529DC">
        <w:rPr>
          <w:rFonts w:asciiTheme="majorBidi" w:hAnsiTheme="majorBidi" w:cstheme="majorBidi"/>
          <w:sz w:val="24"/>
          <w:szCs w:val="24"/>
        </w:rPr>
        <w:t>Rata-Rata</w:t>
      </w:r>
      <w:r w:rsidR="009D6C4B">
        <w:rPr>
          <w:rFonts w:asciiTheme="majorBidi" w:hAnsiTheme="majorBidi" w:cstheme="majorBidi"/>
          <w:sz w:val="24"/>
          <w:szCs w:val="24"/>
        </w:rPr>
        <w:t xml:space="preserve"> tersebut ternilai hampir sama</w:t>
      </w:r>
      <w:r w:rsidR="00B529DC">
        <w:rPr>
          <w:rFonts w:asciiTheme="majorBidi" w:hAnsiTheme="majorBidi" w:cstheme="majorBidi"/>
          <w:sz w:val="24"/>
          <w:szCs w:val="24"/>
        </w:rPr>
        <w:t xml:space="preserve"> karena hanya</w:t>
      </w:r>
      <w:r w:rsidR="009D6C4B">
        <w:rPr>
          <w:rFonts w:asciiTheme="majorBidi" w:hAnsiTheme="majorBidi" w:cstheme="majorBidi"/>
          <w:sz w:val="24"/>
          <w:szCs w:val="24"/>
        </w:rPr>
        <w:t xml:space="preserve"> memiliki selisih 0</w:t>
      </w:r>
      <w:proofErr w:type="gramStart"/>
      <w:r w:rsidR="009D6C4B">
        <w:rPr>
          <w:rFonts w:asciiTheme="majorBidi" w:hAnsiTheme="majorBidi" w:cstheme="majorBidi"/>
          <w:sz w:val="24"/>
          <w:szCs w:val="24"/>
        </w:rPr>
        <w:t>,5</w:t>
      </w:r>
      <w:proofErr w:type="gramEnd"/>
      <w:r w:rsidR="009D6C4B">
        <w:rPr>
          <w:rFonts w:asciiTheme="majorBidi" w:hAnsiTheme="majorBidi" w:cstheme="majorBidi"/>
          <w:sz w:val="24"/>
          <w:szCs w:val="24"/>
        </w:rPr>
        <w:t xml:space="preserve">. </w:t>
      </w:r>
      <w:r w:rsidR="00B529DC">
        <w:rPr>
          <w:rFonts w:asciiTheme="majorBidi" w:hAnsiTheme="majorBidi" w:cstheme="majorBidi"/>
          <w:sz w:val="24"/>
          <w:szCs w:val="24"/>
        </w:rPr>
        <w:t xml:space="preserve">Kemudian rata-rata </w:t>
      </w:r>
      <w:r w:rsidR="00B529DC" w:rsidRPr="001F6512">
        <w:rPr>
          <w:rFonts w:asciiTheme="majorBidi" w:hAnsiTheme="majorBidi" w:cstheme="majorBidi"/>
          <w:i/>
          <w:iCs/>
          <w:sz w:val="24"/>
          <w:szCs w:val="24"/>
        </w:rPr>
        <w:t>post</w:t>
      </w:r>
      <w:r w:rsidR="00B529DC">
        <w:rPr>
          <w:rFonts w:asciiTheme="majorBidi" w:hAnsiTheme="majorBidi" w:cstheme="majorBidi"/>
          <w:i/>
          <w:iCs/>
          <w:sz w:val="24"/>
          <w:szCs w:val="24"/>
        </w:rPr>
        <w:t>-</w:t>
      </w:r>
      <w:r w:rsidR="00B529DC" w:rsidRPr="001F6512">
        <w:rPr>
          <w:rFonts w:asciiTheme="majorBidi" w:hAnsiTheme="majorBidi" w:cstheme="majorBidi"/>
          <w:i/>
          <w:iCs/>
          <w:sz w:val="24"/>
          <w:szCs w:val="24"/>
        </w:rPr>
        <w:t>test</w:t>
      </w:r>
      <w:r w:rsidR="00B529DC">
        <w:rPr>
          <w:rFonts w:asciiTheme="majorBidi" w:hAnsiTheme="majorBidi" w:cstheme="majorBidi"/>
          <w:sz w:val="24"/>
          <w:szCs w:val="24"/>
        </w:rPr>
        <w:t xml:space="preserve"> kelas kontrol adalah 76</w:t>
      </w:r>
      <w:proofErr w:type="gramStart"/>
      <w:r w:rsidR="00B529DC">
        <w:rPr>
          <w:rFonts w:asciiTheme="majorBidi" w:hAnsiTheme="majorBidi" w:cstheme="majorBidi"/>
          <w:sz w:val="24"/>
          <w:szCs w:val="24"/>
        </w:rPr>
        <w:t>,83</w:t>
      </w:r>
      <w:proofErr w:type="gramEnd"/>
      <w:r w:rsidR="00B529DC">
        <w:rPr>
          <w:rFonts w:asciiTheme="majorBidi" w:hAnsiTheme="majorBidi" w:cstheme="majorBidi"/>
          <w:sz w:val="24"/>
          <w:szCs w:val="24"/>
        </w:rPr>
        <w:t xml:space="preserve"> dan rata-rata</w:t>
      </w:r>
      <w:r w:rsidR="00CC1200">
        <w:rPr>
          <w:rFonts w:asciiTheme="majorBidi" w:hAnsiTheme="majorBidi" w:cstheme="majorBidi"/>
          <w:sz w:val="24"/>
          <w:szCs w:val="24"/>
        </w:rPr>
        <w:t xml:space="preserve"> </w:t>
      </w:r>
      <w:r w:rsidR="00CC1200" w:rsidRPr="001F6512">
        <w:rPr>
          <w:rFonts w:asciiTheme="majorBidi" w:hAnsiTheme="majorBidi" w:cstheme="majorBidi"/>
          <w:i/>
          <w:iCs/>
          <w:sz w:val="24"/>
          <w:szCs w:val="24"/>
        </w:rPr>
        <w:t>post</w:t>
      </w:r>
      <w:r w:rsidR="00CC1200">
        <w:rPr>
          <w:rFonts w:asciiTheme="majorBidi" w:hAnsiTheme="majorBidi" w:cstheme="majorBidi"/>
          <w:i/>
          <w:iCs/>
          <w:sz w:val="24"/>
          <w:szCs w:val="24"/>
        </w:rPr>
        <w:t>-</w:t>
      </w:r>
      <w:r w:rsidR="00CC1200" w:rsidRPr="001F6512">
        <w:rPr>
          <w:rFonts w:asciiTheme="majorBidi" w:hAnsiTheme="majorBidi" w:cstheme="majorBidi"/>
          <w:i/>
          <w:iCs/>
          <w:sz w:val="24"/>
          <w:szCs w:val="24"/>
        </w:rPr>
        <w:t>test</w:t>
      </w:r>
      <w:r w:rsidR="00CC1200">
        <w:rPr>
          <w:rFonts w:asciiTheme="majorBidi" w:hAnsiTheme="majorBidi" w:cstheme="majorBidi"/>
          <w:sz w:val="24"/>
          <w:szCs w:val="24"/>
        </w:rPr>
        <w:t xml:space="preserve"> kelas eksperimen adalah 89,3.  Selisih rata-rata </w:t>
      </w:r>
      <w:r w:rsidR="00CC1200" w:rsidRPr="001F6512">
        <w:rPr>
          <w:rFonts w:asciiTheme="majorBidi" w:hAnsiTheme="majorBidi" w:cstheme="majorBidi"/>
          <w:i/>
          <w:iCs/>
          <w:sz w:val="24"/>
          <w:szCs w:val="24"/>
        </w:rPr>
        <w:t>post</w:t>
      </w:r>
      <w:r w:rsidR="00CC1200">
        <w:rPr>
          <w:rFonts w:asciiTheme="majorBidi" w:hAnsiTheme="majorBidi" w:cstheme="majorBidi"/>
          <w:i/>
          <w:iCs/>
          <w:sz w:val="24"/>
          <w:szCs w:val="24"/>
        </w:rPr>
        <w:t>-</w:t>
      </w:r>
      <w:r w:rsidR="00CC1200" w:rsidRPr="001F6512">
        <w:rPr>
          <w:rFonts w:asciiTheme="majorBidi" w:hAnsiTheme="majorBidi" w:cstheme="majorBidi"/>
          <w:i/>
          <w:iCs/>
          <w:sz w:val="24"/>
          <w:szCs w:val="24"/>
        </w:rPr>
        <w:t>test</w:t>
      </w:r>
      <w:r w:rsidR="00CC1200">
        <w:rPr>
          <w:rFonts w:asciiTheme="majorBidi" w:hAnsiTheme="majorBidi" w:cstheme="majorBidi"/>
          <w:sz w:val="24"/>
          <w:szCs w:val="24"/>
        </w:rPr>
        <w:t xml:space="preserve"> antara kelas kontrol dan eksperimen adalah 12</w:t>
      </w:r>
      <w:proofErr w:type="gramStart"/>
      <w:r w:rsidR="00CC1200">
        <w:rPr>
          <w:rFonts w:asciiTheme="majorBidi" w:hAnsiTheme="majorBidi" w:cstheme="majorBidi"/>
          <w:sz w:val="24"/>
          <w:szCs w:val="24"/>
        </w:rPr>
        <w:t>,47</w:t>
      </w:r>
      <w:proofErr w:type="gramEnd"/>
      <w:r w:rsidR="00CC1200">
        <w:rPr>
          <w:rFonts w:asciiTheme="majorBidi" w:hAnsiTheme="majorBidi" w:cstheme="majorBidi"/>
          <w:sz w:val="24"/>
          <w:szCs w:val="24"/>
        </w:rPr>
        <w:t>.</w:t>
      </w:r>
      <w:r w:rsidR="005C4B4C">
        <w:rPr>
          <w:rFonts w:asciiTheme="majorBidi" w:hAnsiTheme="majorBidi" w:cstheme="majorBidi"/>
          <w:sz w:val="24"/>
          <w:szCs w:val="24"/>
        </w:rPr>
        <w:t xml:space="preserve"> Kemudian standar deviasi </w:t>
      </w:r>
      <w:r w:rsidR="00D362B7">
        <w:rPr>
          <w:rFonts w:asciiTheme="majorBidi" w:hAnsiTheme="majorBidi" w:cstheme="majorBidi"/>
          <w:sz w:val="24"/>
          <w:szCs w:val="24"/>
        </w:rPr>
        <w:t xml:space="preserve">pada kelas kontrol untuk </w:t>
      </w:r>
      <w:r w:rsidR="00D362B7">
        <w:rPr>
          <w:rFonts w:asciiTheme="majorBidi" w:hAnsiTheme="majorBidi" w:cstheme="majorBidi"/>
          <w:i/>
          <w:iCs/>
          <w:sz w:val="24"/>
          <w:szCs w:val="24"/>
        </w:rPr>
        <w:t>pre-test</w:t>
      </w:r>
      <w:r w:rsidR="00D362B7">
        <w:rPr>
          <w:rFonts w:asciiTheme="majorBidi" w:hAnsiTheme="majorBidi" w:cstheme="majorBidi"/>
          <w:sz w:val="24"/>
          <w:szCs w:val="24"/>
        </w:rPr>
        <w:t xml:space="preserve"> bernilai 12</w:t>
      </w:r>
      <w:proofErr w:type="gramStart"/>
      <w:r w:rsidR="00D362B7">
        <w:rPr>
          <w:rFonts w:asciiTheme="majorBidi" w:hAnsiTheme="majorBidi" w:cstheme="majorBidi"/>
          <w:sz w:val="24"/>
          <w:szCs w:val="24"/>
        </w:rPr>
        <w:t>,7</w:t>
      </w:r>
      <w:proofErr w:type="gramEnd"/>
      <w:r w:rsidR="00D362B7">
        <w:rPr>
          <w:rFonts w:asciiTheme="majorBidi" w:hAnsiTheme="majorBidi" w:cstheme="majorBidi"/>
          <w:sz w:val="24"/>
          <w:szCs w:val="24"/>
        </w:rPr>
        <w:t xml:space="preserve"> dan </w:t>
      </w:r>
      <w:r w:rsidR="00D362B7" w:rsidRPr="001F6512">
        <w:rPr>
          <w:rFonts w:asciiTheme="majorBidi" w:hAnsiTheme="majorBidi" w:cstheme="majorBidi"/>
          <w:i/>
          <w:iCs/>
          <w:sz w:val="24"/>
          <w:szCs w:val="24"/>
        </w:rPr>
        <w:t>post</w:t>
      </w:r>
      <w:r w:rsidR="00D362B7">
        <w:rPr>
          <w:rFonts w:asciiTheme="majorBidi" w:hAnsiTheme="majorBidi" w:cstheme="majorBidi"/>
          <w:i/>
          <w:iCs/>
          <w:sz w:val="24"/>
          <w:szCs w:val="24"/>
        </w:rPr>
        <w:t>-</w:t>
      </w:r>
      <w:r w:rsidR="00D362B7" w:rsidRPr="001F6512">
        <w:rPr>
          <w:rFonts w:asciiTheme="majorBidi" w:hAnsiTheme="majorBidi" w:cstheme="majorBidi"/>
          <w:i/>
          <w:iCs/>
          <w:sz w:val="24"/>
          <w:szCs w:val="24"/>
        </w:rPr>
        <w:t>test</w:t>
      </w:r>
      <w:r w:rsidR="00D362B7">
        <w:rPr>
          <w:rFonts w:asciiTheme="majorBidi" w:hAnsiTheme="majorBidi" w:cstheme="majorBidi"/>
          <w:sz w:val="24"/>
          <w:szCs w:val="24"/>
        </w:rPr>
        <w:t xml:space="preserve"> bernilai 9,51. Pada kelas eksperimen standar deviasi </w:t>
      </w:r>
      <w:r w:rsidR="00D362B7">
        <w:rPr>
          <w:rFonts w:asciiTheme="majorBidi" w:hAnsiTheme="majorBidi" w:cstheme="majorBidi"/>
          <w:i/>
          <w:iCs/>
          <w:sz w:val="24"/>
          <w:szCs w:val="24"/>
        </w:rPr>
        <w:t xml:space="preserve">pre-test </w:t>
      </w:r>
      <w:r w:rsidR="00D362B7">
        <w:rPr>
          <w:rFonts w:asciiTheme="majorBidi" w:hAnsiTheme="majorBidi" w:cstheme="majorBidi"/>
          <w:sz w:val="24"/>
          <w:szCs w:val="24"/>
        </w:rPr>
        <w:t>bernilai 12</w:t>
      </w:r>
      <w:proofErr w:type="gramStart"/>
      <w:r w:rsidR="00D362B7">
        <w:rPr>
          <w:rFonts w:asciiTheme="majorBidi" w:hAnsiTheme="majorBidi" w:cstheme="majorBidi"/>
          <w:sz w:val="24"/>
          <w:szCs w:val="24"/>
        </w:rPr>
        <w:t>,9</w:t>
      </w:r>
      <w:proofErr w:type="gramEnd"/>
      <w:r w:rsidR="00D362B7">
        <w:rPr>
          <w:rFonts w:asciiTheme="majorBidi" w:hAnsiTheme="majorBidi" w:cstheme="majorBidi"/>
          <w:sz w:val="24"/>
          <w:szCs w:val="24"/>
        </w:rPr>
        <w:t xml:space="preserve"> dan </w:t>
      </w:r>
      <w:r w:rsidR="00D362B7" w:rsidRPr="001F6512">
        <w:rPr>
          <w:rFonts w:asciiTheme="majorBidi" w:hAnsiTheme="majorBidi" w:cstheme="majorBidi"/>
          <w:i/>
          <w:iCs/>
          <w:sz w:val="24"/>
          <w:szCs w:val="24"/>
        </w:rPr>
        <w:t>post</w:t>
      </w:r>
      <w:r w:rsidR="00D362B7">
        <w:rPr>
          <w:rFonts w:asciiTheme="majorBidi" w:hAnsiTheme="majorBidi" w:cstheme="majorBidi"/>
          <w:i/>
          <w:iCs/>
          <w:sz w:val="24"/>
          <w:szCs w:val="24"/>
        </w:rPr>
        <w:t>-</w:t>
      </w:r>
      <w:r w:rsidR="00D362B7" w:rsidRPr="001F6512">
        <w:rPr>
          <w:rFonts w:asciiTheme="majorBidi" w:hAnsiTheme="majorBidi" w:cstheme="majorBidi"/>
          <w:i/>
          <w:iCs/>
          <w:sz w:val="24"/>
          <w:szCs w:val="24"/>
        </w:rPr>
        <w:t>test</w:t>
      </w:r>
      <w:r w:rsidR="00D362B7">
        <w:rPr>
          <w:rFonts w:asciiTheme="majorBidi" w:hAnsiTheme="majorBidi" w:cstheme="majorBidi"/>
          <w:i/>
          <w:iCs/>
          <w:sz w:val="24"/>
          <w:szCs w:val="24"/>
        </w:rPr>
        <w:t xml:space="preserve"> </w:t>
      </w:r>
      <w:r w:rsidR="00D362B7">
        <w:rPr>
          <w:rFonts w:asciiTheme="majorBidi" w:hAnsiTheme="majorBidi" w:cstheme="majorBidi"/>
          <w:sz w:val="24"/>
          <w:szCs w:val="24"/>
        </w:rPr>
        <w:t xml:space="preserve">6,29.  Hasil penelitian yang telah ada perlu dianalisis lebih lanjut agar dapat menjawab rumusan masalah penelitian. </w:t>
      </w:r>
      <w:proofErr w:type="gramStart"/>
      <w:r w:rsidR="00D362B7">
        <w:rPr>
          <w:rFonts w:asciiTheme="majorBidi" w:hAnsiTheme="majorBidi" w:cstheme="majorBidi"/>
          <w:sz w:val="24"/>
          <w:szCs w:val="24"/>
        </w:rPr>
        <w:t>analisis</w:t>
      </w:r>
      <w:proofErr w:type="gramEnd"/>
      <w:r w:rsidR="00D362B7">
        <w:rPr>
          <w:rFonts w:asciiTheme="majorBidi" w:hAnsiTheme="majorBidi" w:cstheme="majorBidi"/>
          <w:sz w:val="24"/>
          <w:szCs w:val="24"/>
        </w:rPr>
        <w:t xml:space="preserve"> ysng dilakukan salah satunya uji </w:t>
      </w:r>
      <w:r w:rsidR="00D362B7" w:rsidRPr="00423D0E">
        <w:rPr>
          <w:rFonts w:asciiTheme="majorBidi" w:hAnsiTheme="majorBidi" w:cstheme="majorBidi"/>
          <w:i/>
          <w:iCs/>
          <w:sz w:val="24"/>
          <w:szCs w:val="24"/>
        </w:rPr>
        <w:t>N-Gain</w:t>
      </w:r>
      <w:r w:rsidR="00D362B7">
        <w:rPr>
          <w:rFonts w:asciiTheme="majorBidi" w:hAnsiTheme="majorBidi" w:cstheme="majorBidi"/>
          <w:sz w:val="24"/>
          <w:szCs w:val="24"/>
        </w:rPr>
        <w:t xml:space="preserve"> yang merupakan uji statistic untuk mengethaui perbedaan dan keefektifan penggunaaan model pembelajaran TGT dengan pendekatan </w:t>
      </w:r>
      <w:r w:rsidR="009A3FBA">
        <w:rPr>
          <w:rFonts w:asciiTheme="majorBidi" w:hAnsiTheme="majorBidi" w:cstheme="majorBidi"/>
          <w:sz w:val="24"/>
          <w:szCs w:val="24"/>
        </w:rPr>
        <w:t>ESD</w:t>
      </w:r>
      <w:r w:rsidR="00D362B7">
        <w:rPr>
          <w:rFonts w:asciiTheme="majorBidi" w:hAnsiTheme="majorBidi" w:cstheme="majorBidi"/>
          <w:sz w:val="24"/>
          <w:szCs w:val="24"/>
        </w:rPr>
        <w:t xml:space="preserve"> pada kelas eksperimen. Nilai N-Gain yang diperoleh </w:t>
      </w:r>
      <w:proofErr w:type="gramStart"/>
      <w:r w:rsidR="00D362B7">
        <w:rPr>
          <w:rFonts w:asciiTheme="majorBidi" w:hAnsiTheme="majorBidi" w:cstheme="majorBidi"/>
          <w:sz w:val="24"/>
          <w:szCs w:val="24"/>
        </w:rPr>
        <w:t>akan</w:t>
      </w:r>
      <w:proofErr w:type="gramEnd"/>
      <w:r w:rsidR="00D362B7">
        <w:rPr>
          <w:rFonts w:asciiTheme="majorBidi" w:hAnsiTheme="majorBidi" w:cstheme="majorBidi"/>
          <w:sz w:val="24"/>
          <w:szCs w:val="24"/>
        </w:rPr>
        <w:t xml:space="preserve"> dikategorikan. Uji </w:t>
      </w:r>
      <w:r w:rsidR="00D362B7" w:rsidRPr="00423D0E">
        <w:rPr>
          <w:rFonts w:asciiTheme="majorBidi" w:hAnsiTheme="majorBidi" w:cstheme="majorBidi"/>
          <w:i/>
          <w:iCs/>
          <w:sz w:val="24"/>
          <w:szCs w:val="24"/>
        </w:rPr>
        <w:t>N-Gain</w:t>
      </w:r>
      <w:r w:rsidR="00D362B7">
        <w:rPr>
          <w:rFonts w:asciiTheme="majorBidi" w:hAnsiTheme="majorBidi" w:cstheme="majorBidi"/>
          <w:sz w:val="24"/>
          <w:szCs w:val="24"/>
        </w:rPr>
        <w:t xml:space="preserve"> dilakukan pada hasil </w:t>
      </w:r>
      <w:r w:rsidR="00D362B7">
        <w:rPr>
          <w:rFonts w:asciiTheme="majorBidi" w:hAnsiTheme="majorBidi" w:cstheme="majorBidi"/>
          <w:i/>
          <w:iCs/>
          <w:sz w:val="24"/>
          <w:szCs w:val="24"/>
        </w:rPr>
        <w:t xml:space="preserve">pre-test </w:t>
      </w:r>
      <w:r w:rsidR="00D362B7">
        <w:rPr>
          <w:rFonts w:asciiTheme="majorBidi" w:hAnsiTheme="majorBidi" w:cstheme="majorBidi"/>
          <w:sz w:val="24"/>
          <w:szCs w:val="24"/>
        </w:rPr>
        <w:t xml:space="preserve">dan </w:t>
      </w:r>
      <w:r w:rsidR="00D362B7" w:rsidRPr="001F6512">
        <w:rPr>
          <w:rFonts w:asciiTheme="majorBidi" w:hAnsiTheme="majorBidi" w:cstheme="majorBidi"/>
          <w:i/>
          <w:iCs/>
          <w:sz w:val="24"/>
          <w:szCs w:val="24"/>
        </w:rPr>
        <w:t>post</w:t>
      </w:r>
      <w:r w:rsidR="00D362B7">
        <w:rPr>
          <w:rFonts w:asciiTheme="majorBidi" w:hAnsiTheme="majorBidi" w:cstheme="majorBidi"/>
          <w:i/>
          <w:iCs/>
          <w:sz w:val="24"/>
          <w:szCs w:val="24"/>
        </w:rPr>
        <w:t>-</w:t>
      </w:r>
      <w:r w:rsidR="00D362B7" w:rsidRPr="001F6512">
        <w:rPr>
          <w:rFonts w:asciiTheme="majorBidi" w:hAnsiTheme="majorBidi" w:cstheme="majorBidi"/>
          <w:i/>
          <w:iCs/>
          <w:sz w:val="24"/>
          <w:szCs w:val="24"/>
        </w:rPr>
        <w:t>test</w:t>
      </w:r>
      <w:r w:rsidR="00D362B7">
        <w:rPr>
          <w:rFonts w:asciiTheme="majorBidi" w:hAnsiTheme="majorBidi" w:cstheme="majorBidi"/>
          <w:sz w:val="24"/>
          <w:szCs w:val="24"/>
        </w:rPr>
        <w:t xml:space="preserve"> kelas kontrol dan eksperimen. Selain itu juga pada skor keseluruhan setiap indikatro kemampuan kolaborasi. </w:t>
      </w:r>
      <w:r w:rsidR="001A792B">
        <w:rPr>
          <w:rFonts w:asciiTheme="majorBidi" w:hAnsiTheme="majorBidi" w:cstheme="majorBidi"/>
          <w:sz w:val="24"/>
          <w:szCs w:val="24"/>
        </w:rPr>
        <w:t xml:space="preserve">Berikut </w:t>
      </w:r>
      <w:r w:rsidR="00423D0E">
        <w:rPr>
          <w:rFonts w:asciiTheme="majorBidi" w:hAnsiTheme="majorBidi" w:cstheme="majorBidi"/>
          <w:sz w:val="24"/>
          <w:szCs w:val="24"/>
        </w:rPr>
        <w:t xml:space="preserve">Hasil uji </w:t>
      </w:r>
      <w:r w:rsidR="001A792B" w:rsidRPr="00423D0E">
        <w:rPr>
          <w:rFonts w:asciiTheme="majorBidi" w:hAnsiTheme="majorBidi" w:cstheme="majorBidi"/>
          <w:i/>
          <w:iCs/>
          <w:sz w:val="24"/>
          <w:szCs w:val="24"/>
        </w:rPr>
        <w:t>N-Gain</w:t>
      </w:r>
      <w:r w:rsidR="001A792B">
        <w:rPr>
          <w:rFonts w:asciiTheme="majorBidi" w:hAnsiTheme="majorBidi" w:cstheme="majorBidi"/>
          <w:sz w:val="24"/>
          <w:szCs w:val="24"/>
        </w:rPr>
        <w:t xml:space="preserve"> kelas kontrol dan eksperimen. </w:t>
      </w:r>
    </w:p>
    <w:p w14:paraId="64C6ECC9" w14:textId="52822BA4" w:rsidR="000244E2" w:rsidRPr="00CC3B8B" w:rsidRDefault="000244E2" w:rsidP="00CC3B8B">
      <w:pPr>
        <w:pStyle w:val="Caption"/>
        <w:ind w:firstLine="2694"/>
        <w:rPr>
          <w:rFonts w:asciiTheme="majorBidi" w:hAnsiTheme="majorBidi" w:cstheme="majorBidi"/>
          <w:i w:val="0"/>
          <w:iCs w:val="0"/>
          <w:color w:val="auto"/>
          <w:sz w:val="24"/>
          <w:szCs w:val="24"/>
        </w:rPr>
      </w:pPr>
      <w:bookmarkStart w:id="74" w:name="_Toc117753288"/>
      <w:bookmarkStart w:id="75" w:name="_Toc117753360"/>
      <w:bookmarkStart w:id="76" w:name="_Toc117972318"/>
      <w:bookmarkStart w:id="77" w:name="_Toc118232329"/>
      <w:bookmarkStart w:id="78" w:name="_Toc119643710"/>
      <w:r w:rsidRPr="00CC3B8B">
        <w:rPr>
          <w:rFonts w:asciiTheme="majorBidi" w:hAnsiTheme="majorBidi" w:cstheme="majorBidi"/>
          <w:i w:val="0"/>
          <w:iCs w:val="0"/>
          <w:noProof/>
          <w:color w:val="auto"/>
          <w:sz w:val="24"/>
          <w:szCs w:val="24"/>
        </w:rPr>
        <w:drawing>
          <wp:anchor distT="0" distB="0" distL="114300" distR="114300" simplePos="0" relativeHeight="251661312" behindDoc="0" locked="0" layoutInCell="1" allowOverlap="1" wp14:anchorId="5776DBDD" wp14:editId="39CDFBD3">
            <wp:simplePos x="0" y="0"/>
            <wp:positionH relativeFrom="column">
              <wp:posOffset>1385570</wp:posOffset>
            </wp:positionH>
            <wp:positionV relativeFrom="paragraph">
              <wp:posOffset>424180</wp:posOffset>
            </wp:positionV>
            <wp:extent cx="4478655" cy="3048000"/>
            <wp:effectExtent l="0" t="0" r="0" b="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CC3B8B" w:rsidRPr="00CC3B8B">
        <w:rPr>
          <w:rFonts w:asciiTheme="majorBidi" w:hAnsiTheme="majorBidi" w:cstheme="majorBidi"/>
          <w:i w:val="0"/>
          <w:iCs w:val="0"/>
          <w:color w:val="auto"/>
          <w:sz w:val="24"/>
          <w:szCs w:val="24"/>
        </w:rPr>
        <w:t xml:space="preserve">Gambar 4. </w:t>
      </w:r>
      <w:r w:rsidR="00CC3B8B" w:rsidRPr="00CC3B8B">
        <w:rPr>
          <w:rFonts w:asciiTheme="majorBidi" w:hAnsiTheme="majorBidi" w:cstheme="majorBidi"/>
          <w:i w:val="0"/>
          <w:iCs w:val="0"/>
          <w:color w:val="auto"/>
          <w:sz w:val="24"/>
          <w:szCs w:val="24"/>
        </w:rPr>
        <w:fldChar w:fldCharType="begin"/>
      </w:r>
      <w:r w:rsidR="00CC3B8B" w:rsidRPr="00CC3B8B">
        <w:rPr>
          <w:rFonts w:asciiTheme="majorBidi" w:hAnsiTheme="majorBidi" w:cstheme="majorBidi"/>
          <w:i w:val="0"/>
          <w:iCs w:val="0"/>
          <w:color w:val="auto"/>
          <w:sz w:val="24"/>
          <w:szCs w:val="24"/>
        </w:rPr>
        <w:instrText xml:space="preserve"> SEQ Gambar_4. \* ARABIC </w:instrText>
      </w:r>
      <w:r w:rsidR="00CC3B8B" w:rsidRPr="00CC3B8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1</w:t>
      </w:r>
      <w:r w:rsidR="00CC3B8B" w:rsidRPr="00CC3B8B">
        <w:rPr>
          <w:rFonts w:asciiTheme="majorBidi" w:hAnsiTheme="majorBidi" w:cstheme="majorBidi"/>
          <w:i w:val="0"/>
          <w:iCs w:val="0"/>
          <w:color w:val="auto"/>
          <w:sz w:val="24"/>
          <w:szCs w:val="24"/>
        </w:rPr>
        <w:fldChar w:fldCharType="end"/>
      </w:r>
      <w:r w:rsidR="00CC3B8B">
        <w:rPr>
          <w:rFonts w:asciiTheme="majorBidi" w:hAnsiTheme="majorBidi" w:cstheme="majorBidi"/>
          <w:i w:val="0"/>
          <w:iCs w:val="0"/>
          <w:color w:val="auto"/>
          <w:sz w:val="24"/>
          <w:szCs w:val="24"/>
        </w:rPr>
        <w:t xml:space="preserve"> </w:t>
      </w:r>
      <w:r w:rsidRPr="00CC3B8B">
        <w:rPr>
          <w:rFonts w:asciiTheme="majorBidi" w:hAnsiTheme="majorBidi" w:cstheme="majorBidi"/>
          <w:i w:val="0"/>
          <w:iCs w:val="0"/>
          <w:color w:val="auto"/>
          <w:sz w:val="24"/>
          <w:szCs w:val="24"/>
        </w:rPr>
        <w:t xml:space="preserve">Hasil Uji </w:t>
      </w:r>
      <w:r w:rsidRPr="00EB20A2">
        <w:rPr>
          <w:rFonts w:asciiTheme="majorBidi" w:hAnsiTheme="majorBidi" w:cstheme="majorBidi"/>
          <w:color w:val="auto"/>
          <w:sz w:val="24"/>
          <w:szCs w:val="24"/>
        </w:rPr>
        <w:t>N</w:t>
      </w:r>
      <w:r w:rsidR="00816F5B" w:rsidRPr="00EB20A2">
        <w:rPr>
          <w:rFonts w:asciiTheme="majorBidi" w:hAnsiTheme="majorBidi" w:cstheme="majorBidi"/>
          <w:color w:val="auto"/>
          <w:sz w:val="24"/>
          <w:szCs w:val="24"/>
        </w:rPr>
        <w:t>-</w:t>
      </w:r>
      <w:r w:rsidRPr="00EB20A2">
        <w:rPr>
          <w:rFonts w:asciiTheme="majorBidi" w:hAnsiTheme="majorBidi" w:cstheme="majorBidi"/>
          <w:color w:val="auto"/>
          <w:sz w:val="24"/>
          <w:szCs w:val="24"/>
        </w:rPr>
        <w:t>Gain</w:t>
      </w:r>
      <w:r w:rsidRPr="00CC3B8B">
        <w:rPr>
          <w:rFonts w:asciiTheme="majorBidi" w:hAnsiTheme="majorBidi" w:cstheme="majorBidi"/>
          <w:i w:val="0"/>
          <w:iCs w:val="0"/>
          <w:color w:val="auto"/>
          <w:sz w:val="24"/>
          <w:szCs w:val="24"/>
        </w:rPr>
        <w:t xml:space="preserve"> Kelas Eksperimen </w:t>
      </w:r>
      <w:r w:rsidR="00816F5B" w:rsidRPr="00CC3B8B">
        <w:rPr>
          <w:rFonts w:asciiTheme="majorBidi" w:hAnsiTheme="majorBidi" w:cstheme="majorBidi"/>
          <w:i w:val="0"/>
          <w:iCs w:val="0"/>
          <w:color w:val="auto"/>
          <w:sz w:val="24"/>
          <w:szCs w:val="24"/>
        </w:rPr>
        <w:t xml:space="preserve">dan </w:t>
      </w:r>
      <w:r w:rsidRPr="00CC3B8B">
        <w:rPr>
          <w:rFonts w:asciiTheme="majorBidi" w:hAnsiTheme="majorBidi" w:cstheme="majorBidi"/>
          <w:i w:val="0"/>
          <w:iCs w:val="0"/>
          <w:color w:val="auto"/>
          <w:sz w:val="24"/>
          <w:szCs w:val="24"/>
        </w:rPr>
        <w:t>Kontrol</w:t>
      </w:r>
      <w:bookmarkEnd w:id="74"/>
      <w:bookmarkEnd w:id="75"/>
      <w:bookmarkEnd w:id="76"/>
      <w:bookmarkEnd w:id="77"/>
      <w:bookmarkEnd w:id="78"/>
    </w:p>
    <w:p w14:paraId="0FC100BF" w14:textId="6D5E4FA1" w:rsidR="008A5D83" w:rsidRDefault="000244E2" w:rsidP="000E2594">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Berdasarkan G</w:t>
      </w:r>
      <w:r w:rsidR="00423D0E">
        <w:rPr>
          <w:rFonts w:asciiTheme="majorBidi" w:hAnsiTheme="majorBidi" w:cstheme="majorBidi"/>
          <w:sz w:val="24"/>
          <w:szCs w:val="24"/>
        </w:rPr>
        <w:t>ambar</w:t>
      </w:r>
      <w:r>
        <w:rPr>
          <w:rFonts w:asciiTheme="majorBidi" w:hAnsiTheme="majorBidi" w:cstheme="majorBidi"/>
          <w:sz w:val="24"/>
          <w:szCs w:val="24"/>
        </w:rPr>
        <w:t xml:space="preserve"> 4.1 Hasil Uji </w:t>
      </w:r>
      <w:r w:rsidRPr="000244E2">
        <w:rPr>
          <w:rFonts w:asciiTheme="majorBidi" w:hAnsiTheme="majorBidi" w:cstheme="majorBidi"/>
          <w:i/>
          <w:iCs/>
          <w:sz w:val="24"/>
          <w:szCs w:val="24"/>
        </w:rPr>
        <w:t>N-Gain</w:t>
      </w:r>
      <w:r>
        <w:rPr>
          <w:rFonts w:asciiTheme="majorBidi" w:hAnsiTheme="majorBidi" w:cstheme="majorBidi"/>
          <w:sz w:val="24"/>
          <w:szCs w:val="24"/>
        </w:rPr>
        <w:t xml:space="preserve"> Kelas Eksperimen dan Kontrol diketahui bahwa hasil uji </w:t>
      </w:r>
      <w:r w:rsidRPr="000244E2">
        <w:rPr>
          <w:rFonts w:asciiTheme="majorBidi" w:hAnsiTheme="majorBidi" w:cstheme="majorBidi"/>
          <w:i/>
          <w:iCs/>
          <w:sz w:val="24"/>
          <w:szCs w:val="24"/>
        </w:rPr>
        <w:t>N-Gain</w:t>
      </w:r>
      <w:r>
        <w:rPr>
          <w:rFonts w:asciiTheme="majorBidi" w:hAnsiTheme="majorBidi" w:cstheme="majorBidi"/>
          <w:sz w:val="24"/>
          <w:szCs w:val="24"/>
        </w:rPr>
        <w:t xml:space="preserve"> pada kelas eksperimen bernilai 71,4</w:t>
      </w:r>
      <w:r w:rsidR="00434A56">
        <w:rPr>
          <w:rFonts w:asciiTheme="majorBidi" w:hAnsiTheme="majorBidi" w:cstheme="majorBidi"/>
          <w:sz w:val="24"/>
          <w:szCs w:val="24"/>
        </w:rPr>
        <w:t xml:space="preserve"> (71%)</w:t>
      </w:r>
      <w:r>
        <w:rPr>
          <w:rFonts w:asciiTheme="majorBidi" w:hAnsiTheme="majorBidi" w:cstheme="majorBidi"/>
          <w:sz w:val="24"/>
          <w:szCs w:val="24"/>
        </w:rPr>
        <w:t xml:space="preserve"> dan </w:t>
      </w:r>
      <w:r>
        <w:rPr>
          <w:rFonts w:asciiTheme="majorBidi" w:hAnsiTheme="majorBidi" w:cstheme="majorBidi"/>
          <w:sz w:val="24"/>
          <w:szCs w:val="24"/>
        </w:rPr>
        <w:lastRenderedPageBreak/>
        <w:t>kelas kontrol bernilai 40,43</w:t>
      </w:r>
      <w:r w:rsidR="00434A56">
        <w:rPr>
          <w:rFonts w:asciiTheme="majorBidi" w:hAnsiTheme="majorBidi" w:cstheme="majorBidi"/>
          <w:sz w:val="24"/>
          <w:szCs w:val="24"/>
        </w:rPr>
        <w:t xml:space="preserve"> (40%)</w:t>
      </w:r>
      <w:r>
        <w:rPr>
          <w:rFonts w:asciiTheme="majorBidi" w:hAnsiTheme="majorBidi" w:cstheme="majorBidi"/>
          <w:sz w:val="24"/>
          <w:szCs w:val="24"/>
        </w:rPr>
        <w:t xml:space="preserve">. Berdasarkan tabel kategori uji </w:t>
      </w:r>
      <w:r w:rsidRPr="000244E2">
        <w:rPr>
          <w:rFonts w:asciiTheme="majorBidi" w:hAnsiTheme="majorBidi" w:cstheme="majorBidi"/>
          <w:i/>
          <w:iCs/>
          <w:sz w:val="24"/>
          <w:szCs w:val="24"/>
        </w:rPr>
        <w:t>N-</w:t>
      </w:r>
      <w:r w:rsidR="00F41B80" w:rsidRPr="000244E2">
        <w:rPr>
          <w:rFonts w:asciiTheme="majorBidi" w:hAnsiTheme="majorBidi" w:cstheme="majorBidi"/>
          <w:i/>
          <w:iCs/>
          <w:sz w:val="24"/>
          <w:szCs w:val="24"/>
        </w:rPr>
        <w:t>Gain</w:t>
      </w:r>
      <w:r>
        <w:rPr>
          <w:rFonts w:asciiTheme="majorBidi" w:hAnsiTheme="majorBidi" w:cstheme="majorBidi"/>
          <w:i/>
          <w:iCs/>
          <w:sz w:val="24"/>
          <w:szCs w:val="24"/>
        </w:rPr>
        <w:t xml:space="preserve"> </w:t>
      </w:r>
      <w:r>
        <w:rPr>
          <w:rFonts w:asciiTheme="majorBidi" w:hAnsiTheme="majorBidi" w:cstheme="majorBidi"/>
          <w:sz w:val="24"/>
          <w:szCs w:val="24"/>
        </w:rPr>
        <w:t xml:space="preserve">maka diketahui pada nilai </w:t>
      </w:r>
      <w:r w:rsidRPr="000244E2">
        <w:rPr>
          <w:rFonts w:asciiTheme="majorBidi" w:hAnsiTheme="majorBidi" w:cstheme="majorBidi"/>
          <w:i/>
          <w:iCs/>
          <w:sz w:val="24"/>
          <w:szCs w:val="24"/>
        </w:rPr>
        <w:t>N-</w:t>
      </w:r>
      <w:r w:rsidR="00F41B80" w:rsidRPr="000244E2">
        <w:rPr>
          <w:rFonts w:asciiTheme="majorBidi" w:hAnsiTheme="majorBidi" w:cstheme="majorBidi"/>
          <w:i/>
          <w:iCs/>
          <w:sz w:val="24"/>
          <w:szCs w:val="24"/>
        </w:rPr>
        <w:t>Gain</w:t>
      </w:r>
      <w:r w:rsidR="00F41B80" w:rsidRPr="00F41B80">
        <w:rPr>
          <w:rFonts w:asciiTheme="majorBidi" w:hAnsiTheme="majorBidi" w:cstheme="majorBidi"/>
          <w:i/>
          <w:iCs/>
          <w:sz w:val="24"/>
          <w:szCs w:val="24"/>
        </w:rPr>
        <w:t xml:space="preserve"> </w:t>
      </w:r>
      <w:r>
        <w:rPr>
          <w:rFonts w:asciiTheme="majorBidi" w:hAnsiTheme="majorBidi" w:cstheme="majorBidi"/>
          <w:sz w:val="24"/>
          <w:szCs w:val="24"/>
        </w:rPr>
        <w:t>pada kelas eksperimen tinggi</w:t>
      </w:r>
      <w:r w:rsidR="00434A56">
        <w:rPr>
          <w:rFonts w:asciiTheme="majorBidi" w:hAnsiTheme="majorBidi" w:cstheme="majorBidi"/>
          <w:sz w:val="24"/>
          <w:szCs w:val="24"/>
        </w:rPr>
        <w:t xml:space="preserve"> dan nilai uji </w:t>
      </w:r>
      <w:r w:rsidR="00434A56" w:rsidRPr="000244E2">
        <w:rPr>
          <w:rFonts w:asciiTheme="majorBidi" w:hAnsiTheme="majorBidi" w:cstheme="majorBidi"/>
          <w:i/>
          <w:iCs/>
          <w:sz w:val="24"/>
          <w:szCs w:val="24"/>
        </w:rPr>
        <w:t>N-</w:t>
      </w:r>
      <w:r w:rsidR="00F41B80" w:rsidRPr="000244E2">
        <w:rPr>
          <w:rFonts w:asciiTheme="majorBidi" w:hAnsiTheme="majorBidi" w:cstheme="majorBidi"/>
          <w:i/>
          <w:iCs/>
          <w:sz w:val="24"/>
          <w:szCs w:val="24"/>
        </w:rPr>
        <w:t>Gain</w:t>
      </w:r>
      <w:r w:rsidR="00F41B80">
        <w:rPr>
          <w:rFonts w:asciiTheme="majorBidi" w:hAnsiTheme="majorBidi" w:cstheme="majorBidi"/>
          <w:sz w:val="24"/>
          <w:szCs w:val="24"/>
        </w:rPr>
        <w:t xml:space="preserve"> </w:t>
      </w:r>
      <w:r w:rsidR="00434A56">
        <w:rPr>
          <w:rFonts w:asciiTheme="majorBidi" w:hAnsiTheme="majorBidi" w:cstheme="majorBidi"/>
          <w:sz w:val="24"/>
          <w:szCs w:val="24"/>
        </w:rPr>
        <w:t>pada kelas kontrol tergolong pada nila</w:t>
      </w:r>
      <w:r w:rsidR="00423D0E">
        <w:rPr>
          <w:rFonts w:asciiTheme="majorBidi" w:hAnsiTheme="majorBidi" w:cstheme="majorBidi"/>
          <w:sz w:val="24"/>
          <w:szCs w:val="24"/>
        </w:rPr>
        <w:t xml:space="preserve">i </w:t>
      </w:r>
      <w:r w:rsidR="00434A56">
        <w:rPr>
          <w:rFonts w:asciiTheme="majorBidi" w:hAnsiTheme="majorBidi" w:cstheme="majorBidi"/>
          <w:sz w:val="24"/>
          <w:szCs w:val="24"/>
        </w:rPr>
        <w:t xml:space="preserve">sedang. Sehingga dapat disimpulkan bahwa Model pembelajaran </w:t>
      </w:r>
      <w:r w:rsidR="00434A56">
        <w:rPr>
          <w:rFonts w:asciiTheme="majorBidi" w:hAnsiTheme="majorBidi" w:cstheme="majorBidi"/>
          <w:i/>
          <w:iCs/>
          <w:sz w:val="24"/>
          <w:szCs w:val="24"/>
        </w:rPr>
        <w:t xml:space="preserve">Team Game Tournament </w:t>
      </w:r>
      <w:r w:rsidR="00434A56">
        <w:rPr>
          <w:rFonts w:asciiTheme="majorBidi" w:hAnsiTheme="majorBidi" w:cstheme="majorBidi"/>
          <w:sz w:val="24"/>
          <w:szCs w:val="24"/>
        </w:rPr>
        <w:t xml:space="preserve">dengan </w:t>
      </w:r>
      <w:r w:rsidR="00434A56" w:rsidRPr="008A5D83">
        <w:rPr>
          <w:rFonts w:asciiTheme="majorBidi" w:hAnsiTheme="majorBidi" w:cstheme="majorBidi"/>
          <w:sz w:val="24"/>
          <w:szCs w:val="24"/>
        </w:rPr>
        <w:t xml:space="preserve">pendekatan </w:t>
      </w:r>
      <w:r w:rsidR="009A3FBA" w:rsidRPr="008A5D83">
        <w:rPr>
          <w:rFonts w:asciiTheme="majorBidi" w:hAnsiTheme="majorBidi" w:cstheme="majorBidi"/>
          <w:sz w:val="24"/>
          <w:szCs w:val="24"/>
        </w:rPr>
        <w:t>ESD</w:t>
      </w:r>
      <w:r w:rsidR="00434A56">
        <w:rPr>
          <w:rFonts w:asciiTheme="majorBidi" w:hAnsiTheme="majorBidi" w:cstheme="majorBidi"/>
          <w:sz w:val="24"/>
          <w:szCs w:val="24"/>
        </w:rPr>
        <w:t xml:space="preserve"> efektif dalam meningkatkan kemampuan kolaborasi siswa kelas VIII SMPN 5 Ponorogo. Sedangkan model pembelajaran konvensional kurang efektif dalam meningkatkan kemampuan kolaborasi siswa kelas VIII SMPN 5 Ponorogo. Kemudia</w:t>
      </w:r>
      <w:r w:rsidR="00423D0E">
        <w:rPr>
          <w:rFonts w:asciiTheme="majorBidi" w:hAnsiTheme="majorBidi" w:cstheme="majorBidi"/>
          <w:sz w:val="24"/>
          <w:szCs w:val="24"/>
        </w:rPr>
        <w:t>n</w:t>
      </w:r>
      <w:r w:rsidR="00434A56">
        <w:rPr>
          <w:rFonts w:asciiTheme="majorBidi" w:hAnsiTheme="majorBidi" w:cstheme="majorBidi"/>
          <w:sz w:val="24"/>
          <w:szCs w:val="24"/>
        </w:rPr>
        <w:t xml:space="preserve"> untuk mengetahui nilai uji </w:t>
      </w:r>
      <w:r w:rsidR="00434A56" w:rsidRPr="000244E2">
        <w:rPr>
          <w:rFonts w:asciiTheme="majorBidi" w:hAnsiTheme="majorBidi" w:cstheme="majorBidi"/>
          <w:i/>
          <w:iCs/>
          <w:sz w:val="24"/>
          <w:szCs w:val="24"/>
        </w:rPr>
        <w:t>N-</w:t>
      </w:r>
      <w:r w:rsidR="00F41B80" w:rsidRPr="000244E2">
        <w:rPr>
          <w:rFonts w:asciiTheme="majorBidi" w:hAnsiTheme="majorBidi" w:cstheme="majorBidi"/>
          <w:i/>
          <w:iCs/>
          <w:sz w:val="24"/>
          <w:szCs w:val="24"/>
        </w:rPr>
        <w:t>Gain</w:t>
      </w:r>
      <w:r w:rsidR="00434A56">
        <w:rPr>
          <w:rFonts w:asciiTheme="majorBidi" w:hAnsiTheme="majorBidi" w:cstheme="majorBidi"/>
          <w:sz w:val="24"/>
          <w:szCs w:val="24"/>
        </w:rPr>
        <w:t xml:space="preserve"> untuk setiap indikator dapata diketahu melalui </w:t>
      </w:r>
      <w:r w:rsidR="00423D0E">
        <w:rPr>
          <w:rFonts w:asciiTheme="majorBidi" w:hAnsiTheme="majorBidi" w:cstheme="majorBidi"/>
          <w:sz w:val="24"/>
          <w:szCs w:val="24"/>
        </w:rPr>
        <w:t>Gambar 4. 2</w:t>
      </w:r>
      <w:r w:rsidR="00434A56">
        <w:rPr>
          <w:rFonts w:asciiTheme="majorBidi" w:hAnsiTheme="majorBidi" w:cstheme="majorBidi"/>
          <w:sz w:val="24"/>
          <w:szCs w:val="24"/>
        </w:rPr>
        <w:t xml:space="preserve"> berikut. </w:t>
      </w:r>
    </w:p>
    <w:p w14:paraId="4DA4E087" w14:textId="7837195B" w:rsidR="008A5D83" w:rsidRPr="00CC3B8B" w:rsidRDefault="00CC3B8B" w:rsidP="000E2594">
      <w:pPr>
        <w:pStyle w:val="Caption"/>
        <w:spacing w:after="0"/>
        <w:ind w:firstLine="1985"/>
        <w:rPr>
          <w:rFonts w:asciiTheme="majorBidi" w:hAnsiTheme="majorBidi" w:cstheme="majorBidi"/>
          <w:i w:val="0"/>
          <w:iCs w:val="0"/>
          <w:color w:val="auto"/>
          <w:sz w:val="24"/>
          <w:szCs w:val="24"/>
        </w:rPr>
      </w:pPr>
      <w:bookmarkStart w:id="79" w:name="_Toc117753289"/>
      <w:bookmarkStart w:id="80" w:name="_Toc117753361"/>
      <w:bookmarkStart w:id="81" w:name="_Toc117972319"/>
      <w:bookmarkStart w:id="82" w:name="_Toc118232330"/>
      <w:bookmarkStart w:id="83" w:name="_Toc119643711"/>
      <w:r w:rsidRPr="00CC3B8B">
        <w:rPr>
          <w:rFonts w:asciiTheme="majorBidi" w:hAnsiTheme="majorBidi" w:cstheme="majorBidi"/>
          <w:i w:val="0"/>
          <w:iCs w:val="0"/>
          <w:color w:val="auto"/>
          <w:sz w:val="24"/>
          <w:szCs w:val="24"/>
        </w:rPr>
        <w:t xml:space="preserve">Gambar 4. </w:t>
      </w:r>
      <w:r w:rsidRPr="00CC3B8B">
        <w:rPr>
          <w:rFonts w:asciiTheme="majorBidi" w:hAnsiTheme="majorBidi" w:cstheme="majorBidi"/>
          <w:i w:val="0"/>
          <w:iCs w:val="0"/>
          <w:color w:val="auto"/>
          <w:sz w:val="24"/>
          <w:szCs w:val="24"/>
        </w:rPr>
        <w:fldChar w:fldCharType="begin"/>
      </w:r>
      <w:r w:rsidRPr="00CC3B8B">
        <w:rPr>
          <w:rFonts w:asciiTheme="majorBidi" w:hAnsiTheme="majorBidi" w:cstheme="majorBidi"/>
          <w:i w:val="0"/>
          <w:iCs w:val="0"/>
          <w:color w:val="auto"/>
          <w:sz w:val="24"/>
          <w:szCs w:val="24"/>
        </w:rPr>
        <w:instrText xml:space="preserve"> SEQ Gambar_4. \* ARABIC </w:instrText>
      </w:r>
      <w:r w:rsidRPr="00CC3B8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2</w:t>
      </w:r>
      <w:r w:rsidRPr="00CC3B8B">
        <w:rPr>
          <w:rFonts w:asciiTheme="majorBidi" w:hAnsiTheme="majorBidi" w:cstheme="majorBidi"/>
          <w:i w:val="0"/>
          <w:iCs w:val="0"/>
          <w:color w:val="auto"/>
          <w:sz w:val="24"/>
          <w:szCs w:val="24"/>
        </w:rPr>
        <w:fldChar w:fldCharType="end"/>
      </w:r>
      <w:r w:rsidRPr="00CC3B8B">
        <w:rPr>
          <w:rFonts w:asciiTheme="majorBidi" w:hAnsiTheme="majorBidi" w:cstheme="majorBidi"/>
          <w:i w:val="0"/>
          <w:iCs w:val="0"/>
          <w:color w:val="auto"/>
          <w:sz w:val="24"/>
          <w:szCs w:val="24"/>
        </w:rPr>
        <w:t xml:space="preserve"> </w:t>
      </w:r>
      <w:r w:rsidR="008A5D83" w:rsidRPr="00CC3B8B">
        <w:rPr>
          <w:rFonts w:asciiTheme="majorBidi" w:hAnsiTheme="majorBidi" w:cstheme="majorBidi"/>
          <w:i w:val="0"/>
          <w:iCs w:val="0"/>
          <w:color w:val="auto"/>
          <w:sz w:val="24"/>
          <w:szCs w:val="24"/>
        </w:rPr>
        <w:t xml:space="preserve">Hasil Uji </w:t>
      </w:r>
      <w:r w:rsidR="008A5D83" w:rsidRPr="00EB20A2">
        <w:rPr>
          <w:rFonts w:asciiTheme="majorBidi" w:hAnsiTheme="majorBidi" w:cstheme="majorBidi"/>
          <w:color w:val="auto"/>
          <w:sz w:val="24"/>
          <w:szCs w:val="24"/>
        </w:rPr>
        <w:t>N</w:t>
      </w:r>
      <w:r w:rsidR="00EB20A2" w:rsidRPr="00EB20A2">
        <w:rPr>
          <w:rFonts w:asciiTheme="majorBidi" w:hAnsiTheme="majorBidi" w:cstheme="majorBidi"/>
          <w:color w:val="auto"/>
          <w:sz w:val="24"/>
          <w:szCs w:val="24"/>
        </w:rPr>
        <w:t>-Gain</w:t>
      </w:r>
      <w:r w:rsidR="00EB20A2" w:rsidRPr="00CC3B8B">
        <w:rPr>
          <w:rFonts w:asciiTheme="majorBidi" w:hAnsiTheme="majorBidi" w:cstheme="majorBidi"/>
          <w:i w:val="0"/>
          <w:iCs w:val="0"/>
          <w:color w:val="auto"/>
          <w:sz w:val="24"/>
          <w:szCs w:val="24"/>
        </w:rPr>
        <w:t xml:space="preserve"> </w:t>
      </w:r>
      <w:r w:rsidR="008A5D83" w:rsidRPr="00CC3B8B">
        <w:rPr>
          <w:rFonts w:asciiTheme="majorBidi" w:hAnsiTheme="majorBidi" w:cstheme="majorBidi"/>
          <w:i w:val="0"/>
          <w:iCs w:val="0"/>
          <w:color w:val="auto"/>
          <w:sz w:val="24"/>
          <w:szCs w:val="24"/>
        </w:rPr>
        <w:t>per Indikator Kemampuan Kolaborasi</w:t>
      </w:r>
      <w:bookmarkEnd w:id="79"/>
      <w:bookmarkEnd w:id="80"/>
      <w:bookmarkEnd w:id="81"/>
      <w:bookmarkEnd w:id="82"/>
      <w:bookmarkEnd w:id="83"/>
    </w:p>
    <w:p w14:paraId="703F20B9" w14:textId="01C6A07D" w:rsidR="008A5D83" w:rsidRDefault="00C729CA" w:rsidP="00CC3B8B">
      <w:pPr>
        <w:pStyle w:val="ListParagraph"/>
        <w:tabs>
          <w:tab w:val="left" w:pos="7440"/>
        </w:tabs>
        <w:spacing w:line="360" w:lineRule="auto"/>
        <w:ind w:left="1077" w:firstLine="199"/>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A258F4C" wp14:editId="7FF435AC">
            <wp:extent cx="4514850" cy="22002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402AD9" w14:textId="6E51AF55" w:rsidR="00BC328B" w:rsidRPr="00752DBA" w:rsidRDefault="00752DBA" w:rsidP="001E47A9">
      <w:pPr>
        <w:tabs>
          <w:tab w:val="left" w:pos="7440"/>
        </w:tabs>
        <w:spacing w:line="480" w:lineRule="auto"/>
        <w:ind w:left="1134" w:firstLine="964"/>
        <w:jc w:val="both"/>
        <w:rPr>
          <w:rFonts w:asciiTheme="majorBidi" w:hAnsiTheme="majorBidi" w:cstheme="majorBidi"/>
          <w:sz w:val="24"/>
          <w:szCs w:val="24"/>
        </w:rPr>
      </w:pPr>
      <w:r>
        <w:rPr>
          <w:rFonts w:asciiTheme="majorBidi" w:hAnsiTheme="majorBidi" w:cstheme="majorBidi"/>
          <w:sz w:val="24"/>
          <w:szCs w:val="24"/>
        </w:rPr>
        <w:t>Pa</w:t>
      </w:r>
      <w:r w:rsidR="00423D0E">
        <w:rPr>
          <w:rFonts w:asciiTheme="majorBidi" w:hAnsiTheme="majorBidi" w:cstheme="majorBidi"/>
          <w:sz w:val="24"/>
          <w:szCs w:val="24"/>
        </w:rPr>
        <w:t xml:space="preserve">da Gambar 4.2 </w:t>
      </w:r>
      <w:r>
        <w:rPr>
          <w:rFonts w:asciiTheme="majorBidi" w:hAnsiTheme="majorBidi" w:cstheme="majorBidi"/>
          <w:sz w:val="24"/>
          <w:szCs w:val="24"/>
        </w:rPr>
        <w:t xml:space="preserve">diketahui indikator kemampuan kolaborasi yang memiliki skor </w:t>
      </w:r>
      <w:r>
        <w:rPr>
          <w:rFonts w:asciiTheme="majorBidi" w:hAnsiTheme="majorBidi" w:cstheme="majorBidi"/>
          <w:i/>
          <w:iCs/>
          <w:sz w:val="24"/>
          <w:szCs w:val="24"/>
        </w:rPr>
        <w:t>N</w:t>
      </w:r>
      <w:r w:rsidR="00F41B80">
        <w:rPr>
          <w:rFonts w:asciiTheme="majorBidi" w:hAnsiTheme="majorBidi" w:cstheme="majorBidi"/>
          <w:i/>
          <w:iCs/>
          <w:sz w:val="24"/>
          <w:szCs w:val="24"/>
        </w:rPr>
        <w:t xml:space="preserve">-Gain </w:t>
      </w:r>
      <w:r>
        <w:rPr>
          <w:rFonts w:asciiTheme="majorBidi" w:hAnsiTheme="majorBidi" w:cstheme="majorBidi"/>
          <w:sz w:val="24"/>
          <w:szCs w:val="24"/>
        </w:rPr>
        <w:t>yang paling tinggi yaitu fleksibilitas dan kompromi dengan skor 0</w:t>
      </w:r>
      <w:proofErr w:type="gramStart"/>
      <w:r>
        <w:rPr>
          <w:rFonts w:asciiTheme="majorBidi" w:hAnsiTheme="majorBidi" w:cstheme="majorBidi"/>
          <w:sz w:val="24"/>
          <w:szCs w:val="24"/>
        </w:rPr>
        <w:t>,86</w:t>
      </w:r>
      <w:proofErr w:type="gramEnd"/>
      <w:r>
        <w:rPr>
          <w:rFonts w:asciiTheme="majorBidi" w:hAnsiTheme="majorBidi" w:cstheme="majorBidi"/>
          <w:sz w:val="24"/>
          <w:szCs w:val="24"/>
        </w:rPr>
        <w:t xml:space="preserve">. </w:t>
      </w:r>
      <w:r w:rsidR="000E6B70">
        <w:rPr>
          <w:rFonts w:asciiTheme="majorBidi" w:hAnsiTheme="majorBidi" w:cstheme="majorBidi"/>
          <w:sz w:val="24"/>
          <w:szCs w:val="24"/>
        </w:rPr>
        <w:t xml:space="preserve">Hal ini dikarenakan siswa dalam kelompok </w:t>
      </w:r>
      <w:r w:rsidR="001E47A9">
        <w:rPr>
          <w:rFonts w:asciiTheme="majorBidi" w:hAnsiTheme="majorBidi" w:cstheme="majorBidi"/>
          <w:sz w:val="24"/>
          <w:szCs w:val="24"/>
        </w:rPr>
        <w:t xml:space="preserve">saling berdiskusi dan bernegosiasi dalam kelompoknya untuk mengambil keputusan dan pemecahan masalah. </w:t>
      </w:r>
      <w:r>
        <w:rPr>
          <w:rFonts w:asciiTheme="majorBidi" w:hAnsiTheme="majorBidi" w:cstheme="majorBidi"/>
          <w:sz w:val="24"/>
          <w:szCs w:val="24"/>
        </w:rPr>
        <w:t xml:space="preserve">Kemudian yang mendapatkan skor </w:t>
      </w:r>
      <w:r>
        <w:rPr>
          <w:rFonts w:asciiTheme="majorBidi" w:hAnsiTheme="majorBidi" w:cstheme="majorBidi"/>
          <w:i/>
          <w:iCs/>
          <w:sz w:val="24"/>
          <w:szCs w:val="24"/>
        </w:rPr>
        <w:t>N</w:t>
      </w:r>
      <w:r w:rsidR="00F41B80">
        <w:rPr>
          <w:rFonts w:asciiTheme="majorBidi" w:hAnsiTheme="majorBidi" w:cstheme="majorBidi"/>
          <w:i/>
          <w:iCs/>
          <w:sz w:val="24"/>
          <w:szCs w:val="24"/>
        </w:rPr>
        <w:t xml:space="preserve">-Gain </w:t>
      </w:r>
      <w:r>
        <w:rPr>
          <w:rFonts w:asciiTheme="majorBidi" w:hAnsiTheme="majorBidi" w:cstheme="majorBidi"/>
          <w:sz w:val="24"/>
          <w:szCs w:val="24"/>
        </w:rPr>
        <w:t>yang paling rendah yaitu 0</w:t>
      </w:r>
      <w:proofErr w:type="gramStart"/>
      <w:r>
        <w:rPr>
          <w:rFonts w:asciiTheme="majorBidi" w:hAnsiTheme="majorBidi" w:cstheme="majorBidi"/>
          <w:sz w:val="24"/>
          <w:szCs w:val="24"/>
        </w:rPr>
        <w:t>,61</w:t>
      </w:r>
      <w:proofErr w:type="gramEnd"/>
      <w:r>
        <w:rPr>
          <w:rFonts w:asciiTheme="majorBidi" w:hAnsiTheme="majorBidi" w:cstheme="majorBidi"/>
          <w:sz w:val="24"/>
          <w:szCs w:val="24"/>
        </w:rPr>
        <w:t xml:space="preserve"> yang merupakan indikator solidaritas dan komunikasi interaktif. Kemudian pada kelas kontrol skor </w:t>
      </w:r>
      <w:r>
        <w:rPr>
          <w:rFonts w:asciiTheme="majorBidi" w:hAnsiTheme="majorBidi" w:cstheme="majorBidi"/>
          <w:i/>
          <w:iCs/>
          <w:sz w:val="24"/>
          <w:szCs w:val="24"/>
        </w:rPr>
        <w:t>N</w:t>
      </w:r>
      <w:r w:rsidR="00F41B80">
        <w:rPr>
          <w:rFonts w:asciiTheme="majorBidi" w:hAnsiTheme="majorBidi" w:cstheme="majorBidi"/>
          <w:i/>
          <w:iCs/>
          <w:sz w:val="24"/>
          <w:szCs w:val="24"/>
        </w:rPr>
        <w:t>-Gain</w:t>
      </w:r>
      <w:r w:rsidR="00F41B80">
        <w:rPr>
          <w:rFonts w:asciiTheme="majorBidi" w:hAnsiTheme="majorBidi" w:cstheme="majorBidi"/>
          <w:sz w:val="24"/>
          <w:szCs w:val="24"/>
        </w:rPr>
        <w:t xml:space="preserve"> </w:t>
      </w:r>
      <w:r>
        <w:rPr>
          <w:rFonts w:asciiTheme="majorBidi" w:hAnsiTheme="majorBidi" w:cstheme="majorBidi"/>
          <w:sz w:val="24"/>
          <w:szCs w:val="24"/>
        </w:rPr>
        <w:t>yang tertinggi didapatkan pada indikator fleksibilitas dengan skor 0</w:t>
      </w:r>
      <w:proofErr w:type="gramStart"/>
      <w:r>
        <w:rPr>
          <w:rFonts w:asciiTheme="majorBidi" w:hAnsiTheme="majorBidi" w:cstheme="majorBidi"/>
          <w:sz w:val="24"/>
          <w:szCs w:val="24"/>
        </w:rPr>
        <w:t>,58</w:t>
      </w:r>
      <w:proofErr w:type="gramEnd"/>
      <w:r>
        <w:rPr>
          <w:rFonts w:asciiTheme="majorBidi" w:hAnsiTheme="majorBidi" w:cstheme="majorBidi"/>
          <w:sz w:val="24"/>
          <w:szCs w:val="24"/>
        </w:rPr>
        <w:t xml:space="preserve"> dan kompromi dan yang terendah yaitu komunikasi interaktif</w:t>
      </w:r>
      <w:r w:rsidR="003242E1">
        <w:rPr>
          <w:rFonts w:asciiTheme="majorBidi" w:hAnsiTheme="majorBidi" w:cstheme="majorBidi"/>
          <w:sz w:val="24"/>
          <w:szCs w:val="24"/>
        </w:rPr>
        <w:t xml:space="preserve"> yaitu 0,051</w:t>
      </w:r>
      <w:r>
        <w:rPr>
          <w:rFonts w:asciiTheme="majorBidi" w:hAnsiTheme="majorBidi" w:cstheme="majorBidi"/>
          <w:sz w:val="24"/>
          <w:szCs w:val="24"/>
        </w:rPr>
        <w:t>.</w:t>
      </w:r>
      <w:r w:rsidR="003242E1">
        <w:rPr>
          <w:rFonts w:asciiTheme="majorBidi" w:hAnsiTheme="majorBidi" w:cstheme="majorBidi"/>
          <w:sz w:val="24"/>
          <w:szCs w:val="24"/>
        </w:rPr>
        <w:t xml:space="preserve"> </w:t>
      </w:r>
      <w:r w:rsidR="00273CC6">
        <w:rPr>
          <w:rFonts w:asciiTheme="majorBidi" w:hAnsiTheme="majorBidi" w:cstheme="majorBidi"/>
          <w:sz w:val="24"/>
          <w:szCs w:val="24"/>
        </w:rPr>
        <w:t xml:space="preserve">Fleksibilitas dan kompromi menjadi indikator yang paling tinggi dalam kelas kontrol diasumsikan berkaitan dengan penerimaan informasi yang membangum </w:t>
      </w:r>
      <w:r w:rsidR="00273CC6">
        <w:rPr>
          <w:rFonts w:asciiTheme="majorBidi" w:hAnsiTheme="majorBidi" w:cstheme="majorBidi"/>
          <w:sz w:val="24"/>
          <w:szCs w:val="24"/>
        </w:rPr>
        <w:lastRenderedPageBreak/>
        <w:t xml:space="preserve">selama pembelajaran meskipun terjadi tanpa timbal balik. </w:t>
      </w:r>
      <w:r w:rsidR="003242E1">
        <w:rPr>
          <w:rFonts w:asciiTheme="majorBidi" w:hAnsiTheme="majorBidi" w:cstheme="majorBidi"/>
          <w:sz w:val="24"/>
          <w:szCs w:val="24"/>
        </w:rPr>
        <w:t xml:space="preserve">Komunikasi interaktif dapat menjadi sangat kurang pada kelas kontrol dikarenakan selama proses pembelajaran yang dilakukan komunikasi berjalan dengan satu arah yaitu guru yang menyampaikan informasi dan siswa memperhatikan guru. Kemudian hasil skor </w:t>
      </w:r>
      <w:r w:rsidR="003242E1">
        <w:rPr>
          <w:rFonts w:asciiTheme="majorBidi" w:hAnsiTheme="majorBidi" w:cstheme="majorBidi"/>
          <w:i/>
          <w:iCs/>
          <w:sz w:val="24"/>
          <w:szCs w:val="24"/>
        </w:rPr>
        <w:t>N-</w:t>
      </w:r>
      <w:r w:rsidR="00F41B80">
        <w:rPr>
          <w:rFonts w:asciiTheme="majorBidi" w:hAnsiTheme="majorBidi" w:cstheme="majorBidi"/>
          <w:i/>
          <w:iCs/>
          <w:sz w:val="24"/>
          <w:szCs w:val="24"/>
        </w:rPr>
        <w:t>Gain</w:t>
      </w:r>
      <w:r w:rsidR="003242E1">
        <w:rPr>
          <w:rFonts w:asciiTheme="majorBidi" w:hAnsiTheme="majorBidi" w:cstheme="majorBidi"/>
          <w:i/>
          <w:iCs/>
          <w:sz w:val="24"/>
          <w:szCs w:val="24"/>
        </w:rPr>
        <w:t xml:space="preserve"> </w:t>
      </w:r>
      <w:r w:rsidR="003242E1">
        <w:rPr>
          <w:rFonts w:asciiTheme="majorBidi" w:hAnsiTheme="majorBidi" w:cstheme="majorBidi"/>
          <w:sz w:val="24"/>
          <w:szCs w:val="24"/>
        </w:rPr>
        <w:t>indikator solidaritas dan komunikasi interaktif pada kelas eksperimen bisa rendah, hal ini dikarenakan terdapat kelompok yang anggotanya belum mampu bertukar pikiran secara mendalam, satu sampai dua anak dalam anggota kelompok masih ada tidak memperhatikan tugas kelompok dan hanya menunggu temannya memberikan tugas daripada aktif berdiskusi.</w:t>
      </w:r>
    </w:p>
    <w:p w14:paraId="0FFA29CF" w14:textId="081ADEB8" w:rsidR="006B66A6" w:rsidRPr="00CE27F9" w:rsidRDefault="00E74411">
      <w:pPr>
        <w:pStyle w:val="Heading2"/>
        <w:numPr>
          <w:ilvl w:val="0"/>
          <w:numId w:val="30"/>
        </w:numPr>
      </w:pPr>
      <w:bookmarkStart w:id="84" w:name="_Toc127817369"/>
      <w:r w:rsidRPr="00CE27F9">
        <w:t>Analisis Data Statistik</w:t>
      </w:r>
      <w:bookmarkEnd w:id="84"/>
    </w:p>
    <w:p w14:paraId="4FE769F3" w14:textId="08183CD0" w:rsidR="00E74411" w:rsidRPr="00844E3A" w:rsidRDefault="00E74411">
      <w:pPr>
        <w:pStyle w:val="Heading3"/>
        <w:numPr>
          <w:ilvl w:val="0"/>
          <w:numId w:val="32"/>
        </w:numPr>
        <w:rPr>
          <w:b/>
          <w:bCs/>
        </w:rPr>
      </w:pPr>
      <w:bookmarkStart w:id="85" w:name="_Toc127817370"/>
      <w:r w:rsidRPr="00844E3A">
        <w:rPr>
          <w:b/>
          <w:bCs/>
        </w:rPr>
        <w:t>Uji Prasyarat</w:t>
      </w:r>
      <w:bookmarkEnd w:id="85"/>
    </w:p>
    <w:p w14:paraId="24E1ACD7" w14:textId="1E84DE36" w:rsidR="00E74411" w:rsidRDefault="00E74411">
      <w:pPr>
        <w:pStyle w:val="ListParagraph"/>
        <w:numPr>
          <w:ilvl w:val="0"/>
          <w:numId w:val="22"/>
        </w:numPr>
        <w:tabs>
          <w:tab w:val="left" w:pos="7440"/>
        </w:tabs>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Uji Normalitas </w:t>
      </w:r>
    </w:p>
    <w:p w14:paraId="1D9DC925" w14:textId="3A510030" w:rsidR="003966B6" w:rsidRPr="00B54031" w:rsidRDefault="00E74411" w:rsidP="007176DA">
      <w:pPr>
        <w:pStyle w:val="ListParagraph"/>
        <w:tabs>
          <w:tab w:val="left" w:pos="7440"/>
        </w:tabs>
        <w:spacing w:after="0" w:line="480" w:lineRule="auto"/>
        <w:ind w:left="1440" w:firstLine="687"/>
        <w:jc w:val="both"/>
        <w:rPr>
          <w:rFonts w:asciiTheme="majorBidi" w:hAnsiTheme="majorBidi" w:cstheme="majorBidi"/>
          <w:sz w:val="24"/>
          <w:szCs w:val="24"/>
        </w:rPr>
      </w:pPr>
      <w:r>
        <w:rPr>
          <w:rFonts w:asciiTheme="majorBidi" w:hAnsiTheme="majorBidi" w:cstheme="majorBidi"/>
          <w:sz w:val="24"/>
          <w:szCs w:val="24"/>
        </w:rPr>
        <w:t xml:space="preserve">Uji normalitas merupakan salah satu uji yang syaratkan sebelum dilakukan uji </w:t>
      </w:r>
      <w:r w:rsidR="00B54031">
        <w:rPr>
          <w:rFonts w:asciiTheme="majorBidi" w:hAnsiTheme="majorBidi" w:cstheme="majorBidi"/>
          <w:sz w:val="24"/>
          <w:szCs w:val="24"/>
        </w:rPr>
        <w:t>s</w:t>
      </w:r>
      <w:r w:rsidR="00754532">
        <w:rPr>
          <w:rFonts w:asciiTheme="majorBidi" w:hAnsiTheme="majorBidi" w:cstheme="majorBidi"/>
          <w:sz w:val="24"/>
          <w:szCs w:val="24"/>
        </w:rPr>
        <w:t>tatisti</w:t>
      </w:r>
      <w:r w:rsidR="00B54031">
        <w:rPr>
          <w:rFonts w:asciiTheme="majorBidi" w:hAnsiTheme="majorBidi" w:cstheme="majorBidi"/>
          <w:sz w:val="24"/>
          <w:szCs w:val="24"/>
        </w:rPr>
        <w:t>k</w:t>
      </w:r>
      <w:r>
        <w:rPr>
          <w:rFonts w:asciiTheme="majorBidi" w:hAnsiTheme="majorBidi" w:cstheme="majorBidi"/>
          <w:sz w:val="24"/>
          <w:szCs w:val="24"/>
        </w:rPr>
        <w:t xml:space="preserve"> lain. Uji normalitas dilakukan pada hasil </w:t>
      </w:r>
      <w:r>
        <w:rPr>
          <w:rFonts w:asciiTheme="majorBidi" w:hAnsiTheme="majorBidi" w:cstheme="majorBidi"/>
          <w:i/>
          <w:iCs/>
          <w:sz w:val="24"/>
          <w:szCs w:val="24"/>
        </w:rPr>
        <w:t xml:space="preserve">pre-test </w:t>
      </w:r>
      <w:r>
        <w:rPr>
          <w:rFonts w:asciiTheme="majorBidi" w:hAnsiTheme="majorBidi" w:cstheme="majorBidi"/>
          <w:sz w:val="24"/>
          <w:szCs w:val="24"/>
        </w:rPr>
        <w:t xml:space="preserve">dan </w:t>
      </w:r>
      <w:r>
        <w:rPr>
          <w:rFonts w:asciiTheme="majorBidi" w:hAnsiTheme="majorBidi" w:cstheme="majorBidi"/>
          <w:i/>
          <w:iCs/>
          <w:sz w:val="24"/>
          <w:szCs w:val="24"/>
        </w:rPr>
        <w:t>post-test</w:t>
      </w:r>
      <w:r>
        <w:rPr>
          <w:rFonts w:asciiTheme="majorBidi" w:hAnsiTheme="majorBidi" w:cstheme="majorBidi"/>
          <w:sz w:val="24"/>
          <w:szCs w:val="24"/>
        </w:rPr>
        <w:t xml:space="preserve"> yang telah diperoleh dari kelas kontrol dan eksperimen. Data tes yang diperoleh pada penelitian dipastikan persebarannya normal. Berikut merupakan hasil uji normalitas pada IBM </w:t>
      </w:r>
      <w:r>
        <w:rPr>
          <w:rFonts w:asciiTheme="majorBidi" w:hAnsiTheme="majorBidi" w:cstheme="majorBidi"/>
          <w:i/>
          <w:iCs/>
          <w:sz w:val="24"/>
          <w:szCs w:val="24"/>
        </w:rPr>
        <w:t>Statistic</w:t>
      </w:r>
      <w:r>
        <w:rPr>
          <w:rFonts w:asciiTheme="majorBidi" w:hAnsiTheme="majorBidi" w:cstheme="majorBidi"/>
          <w:sz w:val="24"/>
          <w:szCs w:val="24"/>
        </w:rPr>
        <w:t xml:space="preserve"> SPSS 25 </w:t>
      </w:r>
      <w:r w:rsidRPr="00E74411">
        <w:rPr>
          <w:rFonts w:asciiTheme="majorBidi" w:hAnsiTheme="majorBidi" w:cstheme="majorBidi"/>
          <w:i/>
          <w:iCs/>
          <w:sz w:val="24"/>
          <w:szCs w:val="24"/>
        </w:rPr>
        <w:t>for windows</w:t>
      </w:r>
      <w:r>
        <w:rPr>
          <w:rFonts w:asciiTheme="majorBidi" w:hAnsiTheme="majorBidi" w:cstheme="majorBidi"/>
          <w:sz w:val="24"/>
          <w:szCs w:val="24"/>
        </w:rPr>
        <w:t xml:space="preserve"> untuk data </w:t>
      </w:r>
      <w:r>
        <w:rPr>
          <w:rFonts w:asciiTheme="majorBidi" w:hAnsiTheme="majorBidi" w:cstheme="majorBidi"/>
          <w:i/>
          <w:iCs/>
          <w:sz w:val="24"/>
          <w:szCs w:val="24"/>
        </w:rPr>
        <w:t>pre-test</w:t>
      </w:r>
      <w:r>
        <w:rPr>
          <w:rFonts w:asciiTheme="majorBidi" w:hAnsiTheme="majorBidi" w:cstheme="majorBidi"/>
          <w:sz w:val="24"/>
          <w:szCs w:val="24"/>
        </w:rPr>
        <w:t xml:space="preserve"> kelas kontrol dan eksperimen. </w:t>
      </w:r>
    </w:p>
    <w:p w14:paraId="0773E6CA" w14:textId="2309A31C" w:rsidR="00E74411" w:rsidRPr="00816F5B" w:rsidRDefault="00577801" w:rsidP="00E14BA2">
      <w:pPr>
        <w:pStyle w:val="Caption"/>
        <w:ind w:hanging="284"/>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lang w:val="id-ID"/>
        </w:rPr>
        <w:t xml:space="preserve">                               </w:t>
      </w:r>
      <w:bookmarkStart w:id="86" w:name="_Toc119642040"/>
      <w:r w:rsidR="00816F5B" w:rsidRPr="00816F5B">
        <w:rPr>
          <w:rFonts w:asciiTheme="majorBidi" w:hAnsiTheme="majorBidi" w:cstheme="majorBidi"/>
          <w:i w:val="0"/>
          <w:iCs w:val="0"/>
          <w:color w:val="auto"/>
          <w:sz w:val="24"/>
          <w:szCs w:val="24"/>
        </w:rPr>
        <w:t xml:space="preserve">Tabel 4. </w:t>
      </w:r>
      <w:r w:rsidR="00816F5B" w:rsidRPr="00816F5B">
        <w:rPr>
          <w:rFonts w:asciiTheme="majorBidi" w:hAnsiTheme="majorBidi" w:cstheme="majorBidi"/>
          <w:i w:val="0"/>
          <w:iCs w:val="0"/>
          <w:color w:val="auto"/>
          <w:sz w:val="24"/>
          <w:szCs w:val="24"/>
        </w:rPr>
        <w:fldChar w:fldCharType="begin"/>
      </w:r>
      <w:r w:rsidR="00816F5B" w:rsidRPr="00816F5B">
        <w:rPr>
          <w:rFonts w:asciiTheme="majorBidi" w:hAnsiTheme="majorBidi" w:cstheme="majorBidi"/>
          <w:i w:val="0"/>
          <w:iCs w:val="0"/>
          <w:color w:val="auto"/>
          <w:sz w:val="24"/>
          <w:szCs w:val="24"/>
        </w:rPr>
        <w:instrText xml:space="preserve"> SEQ Tabel_4. \* ARABIC </w:instrText>
      </w:r>
      <w:r w:rsidR="00816F5B"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6</w:t>
      </w:r>
      <w:r w:rsidR="00816F5B" w:rsidRPr="00816F5B">
        <w:rPr>
          <w:rFonts w:asciiTheme="majorBidi" w:hAnsiTheme="majorBidi" w:cstheme="majorBidi"/>
          <w:i w:val="0"/>
          <w:iCs w:val="0"/>
          <w:color w:val="auto"/>
          <w:sz w:val="24"/>
          <w:szCs w:val="24"/>
        </w:rPr>
        <w:fldChar w:fldCharType="end"/>
      </w:r>
      <w:r w:rsidR="00A12AD5" w:rsidRPr="00816F5B">
        <w:rPr>
          <w:rFonts w:asciiTheme="majorBidi" w:hAnsiTheme="majorBidi" w:cstheme="majorBidi"/>
          <w:i w:val="0"/>
          <w:iCs w:val="0"/>
          <w:color w:val="auto"/>
          <w:sz w:val="24"/>
          <w:szCs w:val="24"/>
        </w:rPr>
        <w:t xml:space="preserve"> Hasil Uji Normalitas </w:t>
      </w:r>
      <w:r w:rsidR="00A12AD5" w:rsidRPr="00EB20A2">
        <w:rPr>
          <w:rFonts w:asciiTheme="majorBidi" w:hAnsiTheme="majorBidi" w:cstheme="majorBidi"/>
          <w:color w:val="auto"/>
          <w:sz w:val="24"/>
          <w:szCs w:val="24"/>
        </w:rPr>
        <w:t>Pre-Test</w:t>
      </w:r>
      <w:r w:rsidR="00A12AD5" w:rsidRPr="00816F5B">
        <w:rPr>
          <w:rFonts w:asciiTheme="majorBidi" w:hAnsiTheme="majorBidi" w:cstheme="majorBidi"/>
          <w:i w:val="0"/>
          <w:iCs w:val="0"/>
          <w:color w:val="auto"/>
          <w:sz w:val="24"/>
          <w:szCs w:val="24"/>
        </w:rPr>
        <w:t xml:space="preserve"> Kelas Eksperimen dan Kontrol</w:t>
      </w:r>
      <w:bookmarkEnd w:id="86"/>
    </w:p>
    <w:tbl>
      <w:tblPr>
        <w:tblStyle w:val="TableGrid"/>
        <w:tblW w:w="0" w:type="auto"/>
        <w:tblInd w:w="1440" w:type="dxa"/>
        <w:tblLook w:val="04A0" w:firstRow="1" w:lastRow="0" w:firstColumn="1" w:lastColumn="0" w:noHBand="0" w:noVBand="1"/>
      </w:tblPr>
      <w:tblGrid>
        <w:gridCol w:w="2032"/>
        <w:gridCol w:w="2032"/>
        <w:gridCol w:w="2033"/>
        <w:gridCol w:w="2033"/>
      </w:tblGrid>
      <w:tr w:rsidR="00C0561B" w14:paraId="1BFB00A4" w14:textId="77777777" w:rsidTr="00A12AD5">
        <w:tc>
          <w:tcPr>
            <w:tcW w:w="2032" w:type="dxa"/>
            <w:vMerge w:val="restart"/>
            <w:vAlign w:val="center"/>
          </w:tcPr>
          <w:p w14:paraId="54B3E036" w14:textId="563B0860" w:rsidR="00C0561B" w:rsidRDefault="00C0561B" w:rsidP="00A12AD5">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Nilai </w:t>
            </w:r>
            <w:r>
              <w:rPr>
                <w:rFonts w:asciiTheme="majorBidi" w:hAnsiTheme="majorBidi" w:cstheme="majorBidi"/>
                <w:i/>
                <w:iCs/>
                <w:sz w:val="24"/>
                <w:szCs w:val="24"/>
              </w:rPr>
              <w:t>Pre-Test</w:t>
            </w:r>
          </w:p>
        </w:tc>
        <w:tc>
          <w:tcPr>
            <w:tcW w:w="6098" w:type="dxa"/>
            <w:gridSpan w:val="3"/>
            <w:vAlign w:val="center"/>
          </w:tcPr>
          <w:p w14:paraId="5D0B77AD" w14:textId="5786002B" w:rsidR="00C0561B" w:rsidRPr="00A12AD5" w:rsidRDefault="00C0561B" w:rsidP="00A12AD5">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Uji </w:t>
            </w:r>
            <w:r>
              <w:rPr>
                <w:rFonts w:asciiTheme="majorBidi" w:hAnsiTheme="majorBidi" w:cstheme="majorBidi"/>
                <w:i/>
                <w:iCs/>
                <w:sz w:val="24"/>
                <w:szCs w:val="24"/>
              </w:rPr>
              <w:t>Kolmogrov-Smirnov</w:t>
            </w:r>
          </w:p>
        </w:tc>
      </w:tr>
      <w:tr w:rsidR="00C0561B" w14:paraId="7A021C53" w14:textId="77777777" w:rsidTr="00C0561B">
        <w:tc>
          <w:tcPr>
            <w:tcW w:w="2032" w:type="dxa"/>
            <w:vMerge/>
          </w:tcPr>
          <w:p w14:paraId="0754506C" w14:textId="77777777" w:rsidR="00C0561B" w:rsidRDefault="00C0561B" w:rsidP="00E74411">
            <w:pPr>
              <w:pStyle w:val="ListParagraph"/>
              <w:tabs>
                <w:tab w:val="left" w:pos="7440"/>
              </w:tabs>
              <w:spacing w:line="360" w:lineRule="auto"/>
              <w:ind w:left="0"/>
              <w:jc w:val="both"/>
              <w:rPr>
                <w:rFonts w:asciiTheme="majorBidi" w:hAnsiTheme="majorBidi" w:cstheme="majorBidi"/>
                <w:sz w:val="24"/>
                <w:szCs w:val="24"/>
              </w:rPr>
            </w:pPr>
          </w:p>
        </w:tc>
        <w:tc>
          <w:tcPr>
            <w:tcW w:w="2032" w:type="dxa"/>
            <w:vAlign w:val="center"/>
          </w:tcPr>
          <w:p w14:paraId="489E0598" w14:textId="0426986A" w:rsidR="00C0561B"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Statistic</w:t>
            </w:r>
          </w:p>
        </w:tc>
        <w:tc>
          <w:tcPr>
            <w:tcW w:w="2033" w:type="dxa"/>
            <w:vAlign w:val="center"/>
          </w:tcPr>
          <w:p w14:paraId="71496132" w14:textId="1FCD450F" w:rsidR="00C0561B" w:rsidRDefault="00B46395"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D</w:t>
            </w:r>
            <w:r w:rsidR="00C0561B">
              <w:rPr>
                <w:rFonts w:asciiTheme="majorBidi" w:hAnsiTheme="majorBidi" w:cstheme="majorBidi"/>
                <w:sz w:val="24"/>
                <w:szCs w:val="24"/>
              </w:rPr>
              <w:t>f</w:t>
            </w:r>
          </w:p>
        </w:tc>
        <w:tc>
          <w:tcPr>
            <w:tcW w:w="2033" w:type="dxa"/>
            <w:vAlign w:val="center"/>
          </w:tcPr>
          <w:p w14:paraId="2722B839" w14:textId="60B6E58E" w:rsidR="00C0561B"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Sig.</w:t>
            </w:r>
          </w:p>
        </w:tc>
      </w:tr>
      <w:tr w:rsidR="00A12AD5" w14:paraId="0D4E3097" w14:textId="77777777" w:rsidTr="00C0561B">
        <w:tc>
          <w:tcPr>
            <w:tcW w:w="2032" w:type="dxa"/>
            <w:vAlign w:val="center"/>
          </w:tcPr>
          <w:p w14:paraId="3E059024" w14:textId="66DF0973"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Kelas Kontrol</w:t>
            </w:r>
          </w:p>
        </w:tc>
        <w:tc>
          <w:tcPr>
            <w:tcW w:w="2032" w:type="dxa"/>
            <w:vAlign w:val="center"/>
          </w:tcPr>
          <w:p w14:paraId="767795CF" w14:textId="027DDD41"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0,104</w:t>
            </w:r>
          </w:p>
        </w:tc>
        <w:tc>
          <w:tcPr>
            <w:tcW w:w="2033" w:type="dxa"/>
            <w:vAlign w:val="center"/>
          </w:tcPr>
          <w:p w14:paraId="64BB1325" w14:textId="243F6772"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2033" w:type="dxa"/>
            <w:vAlign w:val="center"/>
          </w:tcPr>
          <w:p w14:paraId="77DA5079" w14:textId="41816460"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0,200</w:t>
            </w:r>
          </w:p>
        </w:tc>
      </w:tr>
      <w:tr w:rsidR="00A12AD5" w14:paraId="3952B2AA" w14:textId="77777777" w:rsidTr="00C0561B">
        <w:tc>
          <w:tcPr>
            <w:tcW w:w="2032" w:type="dxa"/>
            <w:vAlign w:val="center"/>
          </w:tcPr>
          <w:p w14:paraId="0BAAC370" w14:textId="4B2454FA"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Kelas Eksperimen</w:t>
            </w:r>
          </w:p>
        </w:tc>
        <w:tc>
          <w:tcPr>
            <w:tcW w:w="2032" w:type="dxa"/>
            <w:vAlign w:val="center"/>
          </w:tcPr>
          <w:p w14:paraId="3118441B" w14:textId="5007EA15"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0,124</w:t>
            </w:r>
          </w:p>
        </w:tc>
        <w:tc>
          <w:tcPr>
            <w:tcW w:w="2033" w:type="dxa"/>
            <w:vAlign w:val="center"/>
          </w:tcPr>
          <w:p w14:paraId="0AF97DED" w14:textId="15C692FD"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2033" w:type="dxa"/>
            <w:vAlign w:val="center"/>
          </w:tcPr>
          <w:p w14:paraId="2060B6D4" w14:textId="33AC85C8" w:rsidR="00A12AD5" w:rsidRDefault="00C0561B" w:rsidP="00C0561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0,200</w:t>
            </w:r>
          </w:p>
        </w:tc>
      </w:tr>
    </w:tbl>
    <w:p w14:paraId="5E72E3E8" w14:textId="23DC5ED4" w:rsidR="00A12AD5" w:rsidRPr="00B54031" w:rsidRDefault="00A12AD5" w:rsidP="00B54031">
      <w:pPr>
        <w:tabs>
          <w:tab w:val="left" w:pos="7440"/>
        </w:tabs>
        <w:spacing w:line="360" w:lineRule="auto"/>
        <w:jc w:val="both"/>
        <w:rPr>
          <w:rFonts w:asciiTheme="majorBidi" w:hAnsiTheme="majorBidi" w:cstheme="majorBidi"/>
          <w:sz w:val="24"/>
          <w:szCs w:val="24"/>
        </w:rPr>
      </w:pPr>
    </w:p>
    <w:p w14:paraId="13C00739" w14:textId="423DAD37" w:rsidR="007660FB" w:rsidRPr="00A73FD1" w:rsidRDefault="00B62C03" w:rsidP="00A73FD1">
      <w:pPr>
        <w:pStyle w:val="ListParagraph"/>
        <w:tabs>
          <w:tab w:val="left" w:pos="7440"/>
        </w:tabs>
        <w:spacing w:after="0" w:line="480" w:lineRule="auto"/>
        <w:ind w:left="1440" w:firstLine="687"/>
        <w:jc w:val="both"/>
        <w:rPr>
          <w:rFonts w:asciiTheme="majorBidi" w:hAnsiTheme="majorBidi" w:cstheme="majorBidi"/>
          <w:sz w:val="24"/>
          <w:szCs w:val="24"/>
        </w:rPr>
      </w:pPr>
      <w:r>
        <w:rPr>
          <w:rFonts w:asciiTheme="majorBidi" w:hAnsiTheme="majorBidi" w:cstheme="majorBidi"/>
          <w:sz w:val="24"/>
          <w:szCs w:val="24"/>
        </w:rPr>
        <w:t xml:space="preserve">Berdasarkan hasil uji normalitas diketahui nilai signifikansi hasil </w:t>
      </w:r>
      <w:r>
        <w:rPr>
          <w:rFonts w:asciiTheme="majorBidi" w:hAnsiTheme="majorBidi" w:cstheme="majorBidi"/>
          <w:i/>
          <w:iCs/>
          <w:sz w:val="24"/>
          <w:szCs w:val="24"/>
        </w:rPr>
        <w:t xml:space="preserve">pre-test </w:t>
      </w:r>
      <w:r>
        <w:rPr>
          <w:rFonts w:asciiTheme="majorBidi" w:hAnsiTheme="majorBidi" w:cstheme="majorBidi"/>
          <w:sz w:val="24"/>
          <w:szCs w:val="24"/>
        </w:rPr>
        <w:t>kelas eksperimen 0,200 sehingga lebih dari alfa yaitu 5% atau 0</w:t>
      </w:r>
      <w:proofErr w:type="gramStart"/>
      <w:r>
        <w:rPr>
          <w:rFonts w:asciiTheme="majorBidi" w:hAnsiTheme="majorBidi" w:cstheme="majorBidi"/>
          <w:sz w:val="24"/>
          <w:szCs w:val="24"/>
        </w:rPr>
        <w:t>,05</w:t>
      </w:r>
      <w:proofErr w:type="gramEnd"/>
      <w:r>
        <w:rPr>
          <w:rFonts w:asciiTheme="majorBidi" w:hAnsiTheme="majorBidi" w:cstheme="majorBidi"/>
          <w:sz w:val="24"/>
          <w:szCs w:val="24"/>
        </w:rPr>
        <w:t xml:space="preserve">. Nilai signifikansi kelas kontrol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dengan kelas eksperimen sehingga dapat </w:t>
      </w:r>
      <w:r>
        <w:rPr>
          <w:rFonts w:asciiTheme="majorBidi" w:hAnsiTheme="majorBidi" w:cstheme="majorBidi"/>
          <w:sz w:val="24"/>
          <w:szCs w:val="24"/>
        </w:rPr>
        <w:lastRenderedPageBreak/>
        <w:t xml:space="preserve">disimpulkan bahwa hasil </w:t>
      </w:r>
      <w:r>
        <w:rPr>
          <w:rFonts w:asciiTheme="majorBidi" w:hAnsiTheme="majorBidi" w:cstheme="majorBidi"/>
          <w:i/>
          <w:iCs/>
          <w:sz w:val="24"/>
          <w:szCs w:val="24"/>
        </w:rPr>
        <w:t>pre-test</w:t>
      </w:r>
      <w:r>
        <w:rPr>
          <w:rFonts w:asciiTheme="majorBidi" w:hAnsiTheme="majorBidi" w:cstheme="majorBidi"/>
          <w:sz w:val="24"/>
          <w:szCs w:val="24"/>
        </w:rPr>
        <w:t xml:space="preserve"> kelas eksperimen maupun kelas kontrol berdistribusi normal. Kemudian hasil </w:t>
      </w:r>
      <w:r>
        <w:rPr>
          <w:rFonts w:asciiTheme="majorBidi" w:hAnsiTheme="majorBidi" w:cstheme="majorBidi"/>
          <w:i/>
          <w:iCs/>
          <w:sz w:val="24"/>
          <w:szCs w:val="24"/>
        </w:rPr>
        <w:t>post-test</w:t>
      </w:r>
      <w:r>
        <w:rPr>
          <w:rFonts w:asciiTheme="majorBidi" w:hAnsiTheme="majorBidi" w:cstheme="majorBidi"/>
          <w:sz w:val="24"/>
          <w:szCs w:val="24"/>
        </w:rPr>
        <w:t xml:space="preserve"> pada kedua kelas dapat diket</w:t>
      </w:r>
      <w:r w:rsidR="00C56D40">
        <w:rPr>
          <w:rFonts w:asciiTheme="majorBidi" w:hAnsiTheme="majorBidi" w:cstheme="majorBidi"/>
          <w:sz w:val="24"/>
          <w:szCs w:val="24"/>
        </w:rPr>
        <w:t>a</w:t>
      </w:r>
      <w:r>
        <w:rPr>
          <w:rFonts w:asciiTheme="majorBidi" w:hAnsiTheme="majorBidi" w:cstheme="majorBidi"/>
          <w:sz w:val="24"/>
          <w:szCs w:val="24"/>
        </w:rPr>
        <w:t xml:space="preserve">hu melalui tabel berikut. </w:t>
      </w:r>
    </w:p>
    <w:p w14:paraId="23714FF7" w14:textId="2E544AD1" w:rsidR="00B62C03" w:rsidRPr="00816F5B" w:rsidRDefault="00577801" w:rsidP="00E14BA2">
      <w:pPr>
        <w:pStyle w:val="Caption"/>
        <w:ind w:hanging="142"/>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lang w:val="id-ID"/>
        </w:rPr>
        <w:t xml:space="preserve">                            </w:t>
      </w:r>
      <w:bookmarkStart w:id="87" w:name="_Toc119642041"/>
      <w:r w:rsidR="00816F5B" w:rsidRPr="00816F5B">
        <w:rPr>
          <w:rFonts w:asciiTheme="majorBidi" w:hAnsiTheme="majorBidi" w:cstheme="majorBidi"/>
          <w:i w:val="0"/>
          <w:iCs w:val="0"/>
          <w:color w:val="auto"/>
          <w:sz w:val="24"/>
          <w:szCs w:val="24"/>
        </w:rPr>
        <w:t xml:space="preserve">Tabel 4. </w:t>
      </w:r>
      <w:r w:rsidR="00816F5B" w:rsidRPr="00816F5B">
        <w:rPr>
          <w:rFonts w:asciiTheme="majorBidi" w:hAnsiTheme="majorBidi" w:cstheme="majorBidi"/>
          <w:i w:val="0"/>
          <w:iCs w:val="0"/>
          <w:color w:val="auto"/>
          <w:sz w:val="24"/>
          <w:szCs w:val="24"/>
        </w:rPr>
        <w:fldChar w:fldCharType="begin"/>
      </w:r>
      <w:r w:rsidR="00816F5B" w:rsidRPr="00816F5B">
        <w:rPr>
          <w:rFonts w:asciiTheme="majorBidi" w:hAnsiTheme="majorBidi" w:cstheme="majorBidi"/>
          <w:i w:val="0"/>
          <w:iCs w:val="0"/>
          <w:color w:val="auto"/>
          <w:sz w:val="24"/>
          <w:szCs w:val="24"/>
        </w:rPr>
        <w:instrText xml:space="preserve"> SEQ Tabel_4. \* ARABIC </w:instrText>
      </w:r>
      <w:r w:rsidR="00816F5B"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7</w:t>
      </w:r>
      <w:r w:rsidR="00816F5B" w:rsidRPr="00816F5B">
        <w:rPr>
          <w:rFonts w:asciiTheme="majorBidi" w:hAnsiTheme="majorBidi" w:cstheme="majorBidi"/>
          <w:i w:val="0"/>
          <w:iCs w:val="0"/>
          <w:color w:val="auto"/>
          <w:sz w:val="24"/>
          <w:szCs w:val="24"/>
        </w:rPr>
        <w:fldChar w:fldCharType="end"/>
      </w:r>
      <w:r w:rsidR="00B62C03" w:rsidRPr="00816F5B">
        <w:rPr>
          <w:rFonts w:asciiTheme="majorBidi" w:hAnsiTheme="majorBidi" w:cstheme="majorBidi"/>
          <w:i w:val="0"/>
          <w:iCs w:val="0"/>
          <w:color w:val="auto"/>
          <w:sz w:val="24"/>
          <w:szCs w:val="24"/>
        </w:rPr>
        <w:t xml:space="preserve"> Hasil Uji Normalitas </w:t>
      </w:r>
      <w:r w:rsidR="00B62C03" w:rsidRPr="00EB20A2">
        <w:rPr>
          <w:rFonts w:asciiTheme="majorBidi" w:hAnsiTheme="majorBidi" w:cstheme="majorBidi"/>
          <w:color w:val="auto"/>
          <w:sz w:val="24"/>
          <w:szCs w:val="24"/>
        </w:rPr>
        <w:t>Post-Test</w:t>
      </w:r>
      <w:r w:rsidR="00B62C03" w:rsidRPr="00816F5B">
        <w:rPr>
          <w:rFonts w:asciiTheme="majorBidi" w:hAnsiTheme="majorBidi" w:cstheme="majorBidi"/>
          <w:i w:val="0"/>
          <w:iCs w:val="0"/>
          <w:color w:val="auto"/>
          <w:sz w:val="24"/>
          <w:szCs w:val="24"/>
        </w:rPr>
        <w:t xml:space="preserve"> Kelas </w:t>
      </w:r>
      <w:r w:rsidR="008F049E" w:rsidRPr="00816F5B">
        <w:rPr>
          <w:rFonts w:asciiTheme="majorBidi" w:hAnsiTheme="majorBidi" w:cstheme="majorBidi"/>
          <w:i w:val="0"/>
          <w:iCs w:val="0"/>
          <w:color w:val="auto"/>
          <w:sz w:val="24"/>
          <w:szCs w:val="24"/>
        </w:rPr>
        <w:t xml:space="preserve">Kontrol </w:t>
      </w:r>
      <w:r w:rsidR="00B62C03" w:rsidRPr="00816F5B">
        <w:rPr>
          <w:rFonts w:asciiTheme="majorBidi" w:hAnsiTheme="majorBidi" w:cstheme="majorBidi"/>
          <w:i w:val="0"/>
          <w:iCs w:val="0"/>
          <w:color w:val="auto"/>
          <w:sz w:val="24"/>
          <w:szCs w:val="24"/>
        </w:rPr>
        <w:t xml:space="preserve">dan </w:t>
      </w:r>
      <w:r w:rsidR="008F049E" w:rsidRPr="00816F5B">
        <w:rPr>
          <w:rFonts w:asciiTheme="majorBidi" w:hAnsiTheme="majorBidi" w:cstheme="majorBidi"/>
          <w:i w:val="0"/>
          <w:iCs w:val="0"/>
          <w:color w:val="auto"/>
          <w:sz w:val="24"/>
          <w:szCs w:val="24"/>
        </w:rPr>
        <w:t>Eksperimen</w:t>
      </w:r>
      <w:bookmarkEnd w:id="87"/>
    </w:p>
    <w:tbl>
      <w:tblPr>
        <w:tblStyle w:val="TableGrid"/>
        <w:tblW w:w="0" w:type="auto"/>
        <w:tblInd w:w="1440" w:type="dxa"/>
        <w:tblLook w:val="04A0" w:firstRow="1" w:lastRow="0" w:firstColumn="1" w:lastColumn="0" w:noHBand="0" w:noVBand="1"/>
      </w:tblPr>
      <w:tblGrid>
        <w:gridCol w:w="2032"/>
        <w:gridCol w:w="2032"/>
        <w:gridCol w:w="2033"/>
        <w:gridCol w:w="2033"/>
      </w:tblGrid>
      <w:tr w:rsidR="00B62C03" w14:paraId="628E9DE4" w14:textId="77777777" w:rsidTr="00EE3A5B">
        <w:tc>
          <w:tcPr>
            <w:tcW w:w="2032" w:type="dxa"/>
            <w:vMerge w:val="restart"/>
            <w:vAlign w:val="center"/>
          </w:tcPr>
          <w:p w14:paraId="56ECE1B4" w14:textId="459AD256"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Nilai </w:t>
            </w:r>
            <w:r w:rsidR="00C83B19">
              <w:rPr>
                <w:rFonts w:asciiTheme="majorBidi" w:hAnsiTheme="majorBidi" w:cstheme="majorBidi"/>
                <w:i/>
                <w:iCs/>
                <w:sz w:val="24"/>
                <w:szCs w:val="24"/>
              </w:rPr>
              <w:t>Post-Test</w:t>
            </w:r>
          </w:p>
        </w:tc>
        <w:tc>
          <w:tcPr>
            <w:tcW w:w="6098" w:type="dxa"/>
            <w:gridSpan w:val="3"/>
            <w:vAlign w:val="center"/>
          </w:tcPr>
          <w:p w14:paraId="589B8D75" w14:textId="77777777" w:rsidR="00B62C03" w:rsidRPr="00A12AD5"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Uji </w:t>
            </w:r>
            <w:r>
              <w:rPr>
                <w:rFonts w:asciiTheme="majorBidi" w:hAnsiTheme="majorBidi" w:cstheme="majorBidi"/>
                <w:i/>
                <w:iCs/>
                <w:sz w:val="24"/>
                <w:szCs w:val="24"/>
              </w:rPr>
              <w:t>Kolmogrov-Smirnov</w:t>
            </w:r>
          </w:p>
        </w:tc>
      </w:tr>
      <w:tr w:rsidR="00B62C03" w14:paraId="60DB484A" w14:textId="77777777" w:rsidTr="00EE3A5B">
        <w:tc>
          <w:tcPr>
            <w:tcW w:w="2032" w:type="dxa"/>
            <w:vMerge/>
          </w:tcPr>
          <w:p w14:paraId="144C0C3F" w14:textId="77777777" w:rsidR="00B62C03" w:rsidRDefault="00B62C03" w:rsidP="00EE3A5B">
            <w:pPr>
              <w:pStyle w:val="ListParagraph"/>
              <w:tabs>
                <w:tab w:val="left" w:pos="7440"/>
              </w:tabs>
              <w:spacing w:line="360" w:lineRule="auto"/>
              <w:ind w:left="0"/>
              <w:jc w:val="both"/>
              <w:rPr>
                <w:rFonts w:asciiTheme="majorBidi" w:hAnsiTheme="majorBidi" w:cstheme="majorBidi"/>
                <w:sz w:val="24"/>
                <w:szCs w:val="24"/>
              </w:rPr>
            </w:pPr>
          </w:p>
        </w:tc>
        <w:tc>
          <w:tcPr>
            <w:tcW w:w="2032" w:type="dxa"/>
            <w:vAlign w:val="center"/>
          </w:tcPr>
          <w:p w14:paraId="447E8D40" w14:textId="77777777"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Statistic</w:t>
            </w:r>
          </w:p>
        </w:tc>
        <w:tc>
          <w:tcPr>
            <w:tcW w:w="2033" w:type="dxa"/>
            <w:vAlign w:val="center"/>
          </w:tcPr>
          <w:p w14:paraId="45FDAB37" w14:textId="40BCFDD0" w:rsidR="00B62C03" w:rsidRDefault="00B46395"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D</w:t>
            </w:r>
            <w:r w:rsidR="00B62C03">
              <w:rPr>
                <w:rFonts w:asciiTheme="majorBidi" w:hAnsiTheme="majorBidi" w:cstheme="majorBidi"/>
                <w:sz w:val="24"/>
                <w:szCs w:val="24"/>
              </w:rPr>
              <w:t>f</w:t>
            </w:r>
          </w:p>
        </w:tc>
        <w:tc>
          <w:tcPr>
            <w:tcW w:w="2033" w:type="dxa"/>
            <w:vAlign w:val="center"/>
          </w:tcPr>
          <w:p w14:paraId="2F9E2417" w14:textId="77777777"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Sig.</w:t>
            </w:r>
          </w:p>
        </w:tc>
      </w:tr>
      <w:tr w:rsidR="00B62C03" w14:paraId="7FA75C23" w14:textId="77777777" w:rsidTr="00EE3A5B">
        <w:tc>
          <w:tcPr>
            <w:tcW w:w="2032" w:type="dxa"/>
            <w:vAlign w:val="center"/>
          </w:tcPr>
          <w:p w14:paraId="57713917" w14:textId="77777777"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Kelas Kontrol</w:t>
            </w:r>
          </w:p>
        </w:tc>
        <w:tc>
          <w:tcPr>
            <w:tcW w:w="2032" w:type="dxa"/>
            <w:vAlign w:val="center"/>
          </w:tcPr>
          <w:p w14:paraId="2DA80B03" w14:textId="26621E1C"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0,1</w:t>
            </w:r>
            <w:r w:rsidR="00C83B19">
              <w:rPr>
                <w:rFonts w:asciiTheme="majorBidi" w:hAnsiTheme="majorBidi" w:cstheme="majorBidi"/>
                <w:sz w:val="24"/>
                <w:szCs w:val="24"/>
              </w:rPr>
              <w:t>30</w:t>
            </w:r>
          </w:p>
        </w:tc>
        <w:tc>
          <w:tcPr>
            <w:tcW w:w="2033" w:type="dxa"/>
            <w:vAlign w:val="center"/>
          </w:tcPr>
          <w:p w14:paraId="22BB3BE5" w14:textId="77777777"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2033" w:type="dxa"/>
            <w:vAlign w:val="center"/>
          </w:tcPr>
          <w:p w14:paraId="03F596D0" w14:textId="77777777"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0,200</w:t>
            </w:r>
          </w:p>
        </w:tc>
      </w:tr>
      <w:tr w:rsidR="00B62C03" w14:paraId="5C39ECCA" w14:textId="77777777" w:rsidTr="00EE3A5B">
        <w:tc>
          <w:tcPr>
            <w:tcW w:w="2032" w:type="dxa"/>
            <w:vAlign w:val="center"/>
          </w:tcPr>
          <w:p w14:paraId="52869BDB" w14:textId="77777777"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Kelas Eksperimen</w:t>
            </w:r>
          </w:p>
        </w:tc>
        <w:tc>
          <w:tcPr>
            <w:tcW w:w="2032" w:type="dxa"/>
            <w:vAlign w:val="center"/>
          </w:tcPr>
          <w:p w14:paraId="11160531" w14:textId="4070CDB2"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0,1</w:t>
            </w:r>
            <w:r w:rsidR="00C83B19">
              <w:rPr>
                <w:rFonts w:asciiTheme="majorBidi" w:hAnsiTheme="majorBidi" w:cstheme="majorBidi"/>
                <w:sz w:val="24"/>
                <w:szCs w:val="24"/>
              </w:rPr>
              <w:t>46</w:t>
            </w:r>
          </w:p>
        </w:tc>
        <w:tc>
          <w:tcPr>
            <w:tcW w:w="2033" w:type="dxa"/>
            <w:vAlign w:val="center"/>
          </w:tcPr>
          <w:p w14:paraId="14D1DA1B" w14:textId="77777777"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c>
          <w:tcPr>
            <w:tcW w:w="2033" w:type="dxa"/>
            <w:vAlign w:val="center"/>
          </w:tcPr>
          <w:p w14:paraId="51A90537" w14:textId="402E9D99" w:rsidR="00B62C03" w:rsidRDefault="00B62C03" w:rsidP="00EE3A5B">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w:t>
            </w:r>
            <w:r w:rsidR="00C83B19">
              <w:rPr>
                <w:rFonts w:asciiTheme="majorBidi" w:hAnsiTheme="majorBidi" w:cstheme="majorBidi"/>
                <w:sz w:val="24"/>
                <w:szCs w:val="24"/>
              </w:rPr>
              <w:t>104</w:t>
            </w:r>
          </w:p>
        </w:tc>
      </w:tr>
    </w:tbl>
    <w:p w14:paraId="3F848C6B" w14:textId="77777777" w:rsidR="00B62C03" w:rsidRPr="00B62C03" w:rsidRDefault="00B62C03" w:rsidP="00E74411">
      <w:pPr>
        <w:pStyle w:val="ListParagraph"/>
        <w:tabs>
          <w:tab w:val="left" w:pos="7440"/>
        </w:tabs>
        <w:spacing w:line="360" w:lineRule="auto"/>
        <w:ind w:left="1440" w:firstLine="964"/>
        <w:jc w:val="both"/>
        <w:rPr>
          <w:rFonts w:asciiTheme="majorBidi" w:hAnsiTheme="majorBidi" w:cstheme="majorBidi"/>
          <w:sz w:val="24"/>
          <w:szCs w:val="24"/>
        </w:rPr>
      </w:pPr>
    </w:p>
    <w:p w14:paraId="18915D54" w14:textId="3A95B535" w:rsidR="001E2327" w:rsidRPr="007E565A" w:rsidRDefault="00C83B19" w:rsidP="007176DA">
      <w:pPr>
        <w:pStyle w:val="ListParagraph"/>
        <w:tabs>
          <w:tab w:val="left" w:pos="7440"/>
        </w:tabs>
        <w:spacing w:after="0" w:line="480" w:lineRule="auto"/>
        <w:ind w:left="1440" w:firstLine="687"/>
        <w:jc w:val="both"/>
        <w:rPr>
          <w:rFonts w:asciiTheme="majorBidi" w:hAnsiTheme="majorBidi" w:cstheme="majorBidi"/>
          <w:sz w:val="24"/>
          <w:szCs w:val="24"/>
        </w:rPr>
      </w:pPr>
      <w:r>
        <w:rPr>
          <w:rFonts w:asciiTheme="majorBidi" w:hAnsiTheme="majorBidi" w:cstheme="majorBidi"/>
          <w:sz w:val="24"/>
          <w:szCs w:val="24"/>
        </w:rPr>
        <w:t xml:space="preserve">Hasil uji normalitas pada </w:t>
      </w:r>
      <w:r>
        <w:rPr>
          <w:rFonts w:asciiTheme="majorBidi" w:hAnsiTheme="majorBidi" w:cstheme="majorBidi"/>
          <w:i/>
          <w:iCs/>
          <w:sz w:val="24"/>
          <w:szCs w:val="24"/>
        </w:rPr>
        <w:t>post-test</w:t>
      </w:r>
      <w:r>
        <w:rPr>
          <w:rFonts w:asciiTheme="majorBidi" w:hAnsiTheme="majorBidi" w:cstheme="majorBidi"/>
          <w:sz w:val="24"/>
          <w:szCs w:val="24"/>
        </w:rPr>
        <w:t xml:space="preserve"> kelas eksperimen mendapat nilai signifikansi 0,104 yang telah melebihi nilai alfa yaitu</w:t>
      </w:r>
      <w:r w:rsidR="00625758">
        <w:rPr>
          <w:rFonts w:asciiTheme="majorBidi" w:hAnsiTheme="majorBidi" w:cstheme="majorBidi"/>
          <w:sz w:val="24"/>
          <w:szCs w:val="24"/>
        </w:rPr>
        <w:t xml:space="preserve"> </w:t>
      </w:r>
      <w:r>
        <w:rPr>
          <w:rFonts w:asciiTheme="majorBidi" w:hAnsiTheme="majorBidi" w:cstheme="majorBidi"/>
          <w:sz w:val="24"/>
          <w:szCs w:val="24"/>
        </w:rPr>
        <w:t>0</w:t>
      </w:r>
      <w:proofErr w:type="gramStart"/>
      <w:r>
        <w:rPr>
          <w:rFonts w:asciiTheme="majorBidi" w:hAnsiTheme="majorBidi" w:cstheme="majorBidi"/>
          <w:sz w:val="24"/>
          <w:szCs w:val="24"/>
        </w:rPr>
        <w:t>,05</w:t>
      </w:r>
      <w:proofErr w:type="gramEnd"/>
      <w:r>
        <w:rPr>
          <w:rFonts w:asciiTheme="majorBidi" w:hAnsiTheme="majorBidi" w:cstheme="majorBidi"/>
          <w:sz w:val="24"/>
          <w:szCs w:val="24"/>
        </w:rPr>
        <w:t>.</w:t>
      </w:r>
      <w:r w:rsidRPr="00C83B19">
        <w:rPr>
          <w:rFonts w:asciiTheme="majorBidi" w:hAnsiTheme="majorBidi" w:cstheme="majorBidi"/>
          <w:i/>
          <w:iCs/>
          <w:sz w:val="24"/>
          <w:szCs w:val="24"/>
        </w:rPr>
        <w:t xml:space="preserve"> </w:t>
      </w:r>
      <w:r>
        <w:rPr>
          <w:rFonts w:asciiTheme="majorBidi" w:hAnsiTheme="majorBidi" w:cstheme="majorBidi"/>
          <w:i/>
          <w:iCs/>
          <w:sz w:val="24"/>
          <w:szCs w:val="24"/>
        </w:rPr>
        <w:t>Post-Test</w:t>
      </w:r>
      <w:r>
        <w:rPr>
          <w:rFonts w:asciiTheme="majorBidi" w:hAnsiTheme="majorBidi" w:cstheme="majorBidi"/>
          <w:sz w:val="24"/>
          <w:szCs w:val="24"/>
        </w:rPr>
        <w:t xml:space="preserve"> pada kelas kontrol memiliki nilai signifikansi 0,200. Maka data hasil </w:t>
      </w:r>
      <w:r>
        <w:rPr>
          <w:rFonts w:asciiTheme="majorBidi" w:hAnsiTheme="majorBidi" w:cstheme="majorBidi"/>
          <w:i/>
          <w:iCs/>
          <w:sz w:val="24"/>
          <w:szCs w:val="24"/>
        </w:rPr>
        <w:t xml:space="preserve">post-test </w:t>
      </w:r>
      <w:r>
        <w:rPr>
          <w:rFonts w:asciiTheme="majorBidi" w:hAnsiTheme="majorBidi" w:cstheme="majorBidi"/>
          <w:sz w:val="24"/>
          <w:szCs w:val="24"/>
        </w:rPr>
        <w:t xml:space="preserve">pada kedua kelas berdistribusi normal. </w:t>
      </w:r>
    </w:p>
    <w:p w14:paraId="29D82CAB" w14:textId="1D00C6D9" w:rsidR="00E74411" w:rsidRDefault="00E74411">
      <w:pPr>
        <w:pStyle w:val="ListParagraph"/>
        <w:numPr>
          <w:ilvl w:val="0"/>
          <w:numId w:val="22"/>
        </w:numPr>
        <w:tabs>
          <w:tab w:val="left" w:pos="7440"/>
        </w:tabs>
        <w:spacing w:after="0" w:line="480" w:lineRule="auto"/>
        <w:rPr>
          <w:rFonts w:asciiTheme="majorBidi" w:hAnsiTheme="majorBidi" w:cstheme="majorBidi"/>
          <w:b/>
          <w:bCs/>
          <w:sz w:val="24"/>
          <w:szCs w:val="24"/>
        </w:rPr>
      </w:pPr>
      <w:r>
        <w:rPr>
          <w:rFonts w:asciiTheme="majorBidi" w:hAnsiTheme="majorBidi" w:cstheme="majorBidi"/>
          <w:b/>
          <w:bCs/>
          <w:sz w:val="24"/>
          <w:szCs w:val="24"/>
        </w:rPr>
        <w:t>Uji Homogenitas</w:t>
      </w:r>
    </w:p>
    <w:p w14:paraId="302098AF" w14:textId="62CF0EA3" w:rsidR="003966B6" w:rsidRPr="00EE3A5B" w:rsidRDefault="00B46395" w:rsidP="007176DA">
      <w:pPr>
        <w:pStyle w:val="ListParagraph"/>
        <w:tabs>
          <w:tab w:val="left" w:pos="7440"/>
        </w:tabs>
        <w:spacing w:after="0" w:line="480" w:lineRule="auto"/>
        <w:ind w:left="1440" w:firstLine="687"/>
        <w:jc w:val="both"/>
        <w:rPr>
          <w:rFonts w:asciiTheme="majorBidi" w:hAnsiTheme="majorBidi" w:cstheme="majorBidi"/>
          <w:sz w:val="24"/>
          <w:szCs w:val="24"/>
        </w:rPr>
      </w:pPr>
      <w:r>
        <w:rPr>
          <w:rFonts w:asciiTheme="majorBidi" w:hAnsiTheme="majorBidi" w:cstheme="majorBidi"/>
          <w:sz w:val="24"/>
          <w:szCs w:val="24"/>
        </w:rPr>
        <w:t xml:space="preserve">Uji homogenitas digunakan untuk memastikan data diambi dari populasi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Uji homogenitas dilakukan dengan bantuan pada IBM </w:t>
      </w:r>
      <w:r>
        <w:rPr>
          <w:rFonts w:asciiTheme="majorBidi" w:hAnsiTheme="majorBidi" w:cstheme="majorBidi"/>
          <w:i/>
          <w:iCs/>
          <w:sz w:val="24"/>
          <w:szCs w:val="24"/>
        </w:rPr>
        <w:t>Statistic</w:t>
      </w:r>
      <w:r>
        <w:rPr>
          <w:rFonts w:asciiTheme="majorBidi" w:hAnsiTheme="majorBidi" w:cstheme="majorBidi"/>
          <w:sz w:val="24"/>
          <w:szCs w:val="24"/>
        </w:rPr>
        <w:t xml:space="preserve"> SPSS 25 </w:t>
      </w:r>
      <w:r w:rsidRPr="00E74411">
        <w:rPr>
          <w:rFonts w:asciiTheme="majorBidi" w:hAnsiTheme="majorBidi" w:cstheme="majorBidi"/>
          <w:i/>
          <w:iCs/>
          <w:sz w:val="24"/>
          <w:szCs w:val="24"/>
        </w:rPr>
        <w:t>for windows</w:t>
      </w:r>
      <w:r w:rsidR="003966B6">
        <w:rPr>
          <w:rFonts w:asciiTheme="majorBidi" w:hAnsiTheme="majorBidi" w:cstheme="majorBidi"/>
          <w:sz w:val="24"/>
          <w:szCs w:val="24"/>
        </w:rPr>
        <w:t xml:space="preserve"> dengan menggunakan uji </w:t>
      </w:r>
      <w:r w:rsidR="003966B6">
        <w:rPr>
          <w:rFonts w:asciiTheme="majorBidi" w:hAnsiTheme="majorBidi" w:cstheme="majorBidi"/>
          <w:i/>
          <w:iCs/>
          <w:sz w:val="24"/>
          <w:szCs w:val="24"/>
        </w:rPr>
        <w:t>levene</w:t>
      </w:r>
      <w:r w:rsidR="003966B6">
        <w:rPr>
          <w:rFonts w:asciiTheme="majorBidi" w:hAnsiTheme="majorBidi" w:cstheme="majorBidi"/>
          <w:sz w:val="24"/>
          <w:szCs w:val="24"/>
        </w:rPr>
        <w:t xml:space="preserve">. Pertama uji homogenitas dilakukan pada hasil </w:t>
      </w:r>
      <w:r w:rsidR="003966B6">
        <w:rPr>
          <w:rFonts w:asciiTheme="majorBidi" w:hAnsiTheme="majorBidi" w:cstheme="majorBidi"/>
          <w:i/>
          <w:iCs/>
          <w:sz w:val="24"/>
          <w:szCs w:val="24"/>
        </w:rPr>
        <w:t>pre-test</w:t>
      </w:r>
      <w:r w:rsidR="003966B6">
        <w:rPr>
          <w:rFonts w:asciiTheme="majorBidi" w:hAnsiTheme="majorBidi" w:cstheme="majorBidi"/>
          <w:sz w:val="24"/>
          <w:szCs w:val="24"/>
        </w:rPr>
        <w:t xml:space="preserve"> kelas kontrol dan eksperimen. Hasil uji homgenitas </w:t>
      </w:r>
      <w:r w:rsidR="003966B6">
        <w:rPr>
          <w:rFonts w:asciiTheme="majorBidi" w:hAnsiTheme="majorBidi" w:cstheme="majorBidi"/>
          <w:i/>
          <w:iCs/>
          <w:sz w:val="24"/>
          <w:szCs w:val="24"/>
        </w:rPr>
        <w:t>pre-test</w:t>
      </w:r>
      <w:r w:rsidR="003966B6">
        <w:rPr>
          <w:rFonts w:asciiTheme="majorBidi" w:hAnsiTheme="majorBidi" w:cstheme="majorBidi"/>
          <w:sz w:val="24"/>
          <w:szCs w:val="24"/>
        </w:rPr>
        <w:t xml:space="preserve"> dapat dilihat pada tabel berikut</w:t>
      </w:r>
      <w:r w:rsidR="00EE3A5B">
        <w:rPr>
          <w:rFonts w:asciiTheme="majorBidi" w:hAnsiTheme="majorBidi" w:cstheme="majorBidi"/>
          <w:sz w:val="24"/>
          <w:szCs w:val="24"/>
        </w:rPr>
        <w:t>.</w:t>
      </w:r>
    </w:p>
    <w:p w14:paraId="1C4E50EE" w14:textId="473FC656" w:rsidR="003966B6" w:rsidRPr="00816F5B" w:rsidRDefault="00577801" w:rsidP="00816F5B">
      <w:pPr>
        <w:pStyle w:val="Caption"/>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lang w:val="id-ID"/>
        </w:rPr>
        <w:t xml:space="preserve">                         </w:t>
      </w:r>
      <w:bookmarkStart w:id="88" w:name="_Toc119642042"/>
      <w:r w:rsidR="00816F5B" w:rsidRPr="00816F5B">
        <w:rPr>
          <w:rFonts w:asciiTheme="majorBidi" w:hAnsiTheme="majorBidi" w:cstheme="majorBidi"/>
          <w:i w:val="0"/>
          <w:iCs w:val="0"/>
          <w:color w:val="auto"/>
          <w:sz w:val="24"/>
          <w:szCs w:val="24"/>
        </w:rPr>
        <w:t xml:space="preserve">Tabel 4. </w:t>
      </w:r>
      <w:r w:rsidR="00816F5B" w:rsidRPr="00816F5B">
        <w:rPr>
          <w:rFonts w:asciiTheme="majorBidi" w:hAnsiTheme="majorBidi" w:cstheme="majorBidi"/>
          <w:i w:val="0"/>
          <w:iCs w:val="0"/>
          <w:color w:val="auto"/>
          <w:sz w:val="24"/>
          <w:szCs w:val="24"/>
        </w:rPr>
        <w:fldChar w:fldCharType="begin"/>
      </w:r>
      <w:r w:rsidR="00816F5B" w:rsidRPr="00816F5B">
        <w:rPr>
          <w:rFonts w:asciiTheme="majorBidi" w:hAnsiTheme="majorBidi" w:cstheme="majorBidi"/>
          <w:i w:val="0"/>
          <w:iCs w:val="0"/>
          <w:color w:val="auto"/>
          <w:sz w:val="24"/>
          <w:szCs w:val="24"/>
        </w:rPr>
        <w:instrText xml:space="preserve"> SEQ Tabel_4. \* ARABIC </w:instrText>
      </w:r>
      <w:r w:rsidR="00816F5B"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8</w:t>
      </w:r>
      <w:r w:rsidR="00816F5B" w:rsidRPr="00816F5B">
        <w:rPr>
          <w:rFonts w:asciiTheme="majorBidi" w:hAnsiTheme="majorBidi" w:cstheme="majorBidi"/>
          <w:i w:val="0"/>
          <w:iCs w:val="0"/>
          <w:color w:val="auto"/>
          <w:sz w:val="24"/>
          <w:szCs w:val="24"/>
        </w:rPr>
        <w:fldChar w:fldCharType="end"/>
      </w:r>
      <w:r w:rsidR="003966B6" w:rsidRPr="00816F5B">
        <w:rPr>
          <w:rFonts w:asciiTheme="majorBidi" w:hAnsiTheme="majorBidi" w:cstheme="majorBidi"/>
          <w:i w:val="0"/>
          <w:iCs w:val="0"/>
          <w:color w:val="auto"/>
          <w:sz w:val="24"/>
          <w:szCs w:val="24"/>
        </w:rPr>
        <w:t xml:space="preserve"> Hasil Uji Homogenitas </w:t>
      </w:r>
      <w:r w:rsidR="003966B6" w:rsidRPr="00EB20A2">
        <w:rPr>
          <w:rFonts w:asciiTheme="majorBidi" w:hAnsiTheme="majorBidi" w:cstheme="majorBidi"/>
          <w:color w:val="auto"/>
          <w:sz w:val="24"/>
          <w:szCs w:val="24"/>
        </w:rPr>
        <w:t>Pre-Test</w:t>
      </w:r>
      <w:r w:rsidR="003966B6" w:rsidRPr="00816F5B">
        <w:rPr>
          <w:rFonts w:asciiTheme="majorBidi" w:hAnsiTheme="majorBidi" w:cstheme="majorBidi"/>
          <w:i w:val="0"/>
          <w:iCs w:val="0"/>
          <w:color w:val="auto"/>
          <w:sz w:val="24"/>
          <w:szCs w:val="24"/>
        </w:rPr>
        <w:t xml:space="preserve"> </w:t>
      </w:r>
      <w:r w:rsidR="008F049E" w:rsidRPr="00816F5B">
        <w:rPr>
          <w:rFonts w:asciiTheme="majorBidi" w:hAnsiTheme="majorBidi" w:cstheme="majorBidi"/>
          <w:i w:val="0"/>
          <w:iCs w:val="0"/>
          <w:color w:val="auto"/>
          <w:sz w:val="24"/>
          <w:szCs w:val="24"/>
        </w:rPr>
        <w:t>Kelas Kontrol dan Eksperimen</w:t>
      </w:r>
      <w:bookmarkEnd w:id="88"/>
    </w:p>
    <w:tbl>
      <w:tblPr>
        <w:tblStyle w:val="TableGrid"/>
        <w:tblW w:w="0" w:type="auto"/>
        <w:tblInd w:w="1440" w:type="dxa"/>
        <w:tblLook w:val="04A0" w:firstRow="1" w:lastRow="0" w:firstColumn="1" w:lastColumn="0" w:noHBand="0" w:noVBand="1"/>
      </w:tblPr>
      <w:tblGrid>
        <w:gridCol w:w="2212"/>
        <w:gridCol w:w="2126"/>
        <w:gridCol w:w="993"/>
        <w:gridCol w:w="992"/>
        <w:gridCol w:w="1807"/>
      </w:tblGrid>
      <w:tr w:rsidR="00D55F46" w14:paraId="38C3A340" w14:textId="133A6C63" w:rsidTr="003966B6">
        <w:tc>
          <w:tcPr>
            <w:tcW w:w="2212" w:type="dxa"/>
            <w:vMerge w:val="restart"/>
            <w:vAlign w:val="center"/>
          </w:tcPr>
          <w:p w14:paraId="53FEAEF9" w14:textId="752EDC1A" w:rsidR="00D55F46" w:rsidRDefault="00D55F4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Nilai </w:t>
            </w:r>
            <w:r>
              <w:rPr>
                <w:rFonts w:asciiTheme="majorBidi" w:hAnsiTheme="majorBidi" w:cstheme="majorBidi"/>
                <w:i/>
                <w:iCs/>
                <w:sz w:val="24"/>
                <w:szCs w:val="24"/>
              </w:rPr>
              <w:t>Pre-Test</w:t>
            </w:r>
          </w:p>
        </w:tc>
        <w:tc>
          <w:tcPr>
            <w:tcW w:w="5918" w:type="dxa"/>
            <w:gridSpan w:val="4"/>
            <w:vAlign w:val="center"/>
          </w:tcPr>
          <w:p w14:paraId="435CCE35" w14:textId="79A94ADC" w:rsidR="00D55F46" w:rsidRDefault="00D55F4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Uji </w:t>
            </w:r>
            <w:r>
              <w:rPr>
                <w:rFonts w:asciiTheme="majorBidi" w:hAnsiTheme="majorBidi" w:cstheme="majorBidi"/>
                <w:i/>
                <w:iCs/>
                <w:sz w:val="24"/>
                <w:szCs w:val="24"/>
              </w:rPr>
              <w:t>Levene</w:t>
            </w:r>
          </w:p>
        </w:tc>
      </w:tr>
      <w:tr w:rsidR="00D55F46" w14:paraId="3BA9CDBA" w14:textId="5A5FA297" w:rsidTr="003966B6">
        <w:tc>
          <w:tcPr>
            <w:tcW w:w="2212" w:type="dxa"/>
            <w:vMerge/>
            <w:vAlign w:val="center"/>
          </w:tcPr>
          <w:p w14:paraId="445A9881" w14:textId="77777777" w:rsidR="00D55F46" w:rsidRDefault="00D55F46" w:rsidP="003966B6">
            <w:pPr>
              <w:pStyle w:val="ListParagraph"/>
              <w:tabs>
                <w:tab w:val="left" w:pos="7440"/>
              </w:tabs>
              <w:spacing w:line="360" w:lineRule="auto"/>
              <w:ind w:left="0"/>
              <w:jc w:val="center"/>
              <w:rPr>
                <w:rFonts w:asciiTheme="majorBidi" w:hAnsiTheme="majorBidi" w:cstheme="majorBidi"/>
                <w:sz w:val="24"/>
                <w:szCs w:val="24"/>
              </w:rPr>
            </w:pPr>
          </w:p>
        </w:tc>
        <w:tc>
          <w:tcPr>
            <w:tcW w:w="2126" w:type="dxa"/>
            <w:vAlign w:val="center"/>
          </w:tcPr>
          <w:p w14:paraId="629966ED" w14:textId="2F1F19A7" w:rsidR="00D55F46" w:rsidRDefault="00D55F4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i/>
                <w:iCs/>
                <w:sz w:val="24"/>
                <w:szCs w:val="24"/>
              </w:rPr>
              <w:t>Levene</w:t>
            </w:r>
            <w:r>
              <w:rPr>
                <w:rFonts w:asciiTheme="majorBidi" w:hAnsiTheme="majorBidi" w:cstheme="majorBidi"/>
                <w:sz w:val="24"/>
                <w:szCs w:val="24"/>
              </w:rPr>
              <w:t xml:space="preserve"> Statistic</w:t>
            </w:r>
          </w:p>
        </w:tc>
        <w:tc>
          <w:tcPr>
            <w:tcW w:w="993" w:type="dxa"/>
            <w:vAlign w:val="center"/>
          </w:tcPr>
          <w:p w14:paraId="320E78AD" w14:textId="5F449935" w:rsidR="00D55F46" w:rsidRDefault="003966B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D</w:t>
            </w:r>
            <w:r w:rsidR="00D55F46">
              <w:rPr>
                <w:rFonts w:asciiTheme="majorBidi" w:hAnsiTheme="majorBidi" w:cstheme="majorBidi"/>
                <w:sz w:val="24"/>
                <w:szCs w:val="24"/>
              </w:rPr>
              <w:t>f</w:t>
            </w:r>
            <w:r>
              <w:rPr>
                <w:rFonts w:asciiTheme="majorBidi" w:hAnsiTheme="majorBidi" w:cstheme="majorBidi"/>
                <w:sz w:val="24"/>
                <w:szCs w:val="24"/>
              </w:rPr>
              <w:t>1</w:t>
            </w:r>
          </w:p>
        </w:tc>
        <w:tc>
          <w:tcPr>
            <w:tcW w:w="992" w:type="dxa"/>
            <w:vAlign w:val="center"/>
          </w:tcPr>
          <w:p w14:paraId="703851DF" w14:textId="510A4A43" w:rsidR="00D55F46" w:rsidRDefault="003966B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Df2</w:t>
            </w:r>
          </w:p>
        </w:tc>
        <w:tc>
          <w:tcPr>
            <w:tcW w:w="1807" w:type="dxa"/>
            <w:vAlign w:val="center"/>
          </w:tcPr>
          <w:p w14:paraId="21ED64CE" w14:textId="0041AABF" w:rsidR="00D55F46" w:rsidRDefault="00D55F4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Sig.</w:t>
            </w:r>
          </w:p>
        </w:tc>
      </w:tr>
      <w:tr w:rsidR="00D55F46" w14:paraId="0C04982D" w14:textId="2B410688" w:rsidTr="003966B6">
        <w:tc>
          <w:tcPr>
            <w:tcW w:w="2212" w:type="dxa"/>
            <w:vAlign w:val="center"/>
          </w:tcPr>
          <w:p w14:paraId="7C4619D4" w14:textId="3BB7426A" w:rsidR="00D55F46" w:rsidRDefault="00D55F4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Based Of Mean</w:t>
            </w:r>
          </w:p>
        </w:tc>
        <w:tc>
          <w:tcPr>
            <w:tcW w:w="2126" w:type="dxa"/>
            <w:vAlign w:val="center"/>
          </w:tcPr>
          <w:p w14:paraId="2859E23D" w14:textId="66C820B8" w:rsidR="00D55F46" w:rsidRDefault="00D55F46"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0,1</w:t>
            </w:r>
            <w:r w:rsidR="00EB791F">
              <w:rPr>
                <w:rFonts w:asciiTheme="majorBidi" w:hAnsiTheme="majorBidi" w:cstheme="majorBidi"/>
                <w:sz w:val="24"/>
                <w:szCs w:val="24"/>
              </w:rPr>
              <w:t>01</w:t>
            </w:r>
          </w:p>
        </w:tc>
        <w:tc>
          <w:tcPr>
            <w:tcW w:w="993" w:type="dxa"/>
            <w:vAlign w:val="center"/>
          </w:tcPr>
          <w:p w14:paraId="1B48FA55" w14:textId="2F1EAD15" w:rsidR="00D55F46" w:rsidRDefault="00EB791F"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992" w:type="dxa"/>
            <w:vAlign w:val="center"/>
          </w:tcPr>
          <w:p w14:paraId="59B83CE2" w14:textId="24E892A3" w:rsidR="00D55F46" w:rsidRDefault="00EB791F"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58</w:t>
            </w:r>
          </w:p>
        </w:tc>
        <w:tc>
          <w:tcPr>
            <w:tcW w:w="1807" w:type="dxa"/>
            <w:vAlign w:val="center"/>
          </w:tcPr>
          <w:p w14:paraId="78A4651F" w14:textId="3C4C6CAA" w:rsidR="00D55F46" w:rsidRDefault="00EB791F" w:rsidP="003966B6">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0,752</w:t>
            </w:r>
          </w:p>
        </w:tc>
      </w:tr>
    </w:tbl>
    <w:p w14:paraId="51BEEEDD" w14:textId="70F4EA02" w:rsidR="00C83B19" w:rsidRDefault="00C83B19" w:rsidP="00C83B19">
      <w:pPr>
        <w:pStyle w:val="ListParagraph"/>
        <w:tabs>
          <w:tab w:val="left" w:pos="7440"/>
        </w:tabs>
        <w:spacing w:line="360" w:lineRule="auto"/>
        <w:ind w:left="1440"/>
        <w:rPr>
          <w:rFonts w:asciiTheme="majorBidi" w:hAnsiTheme="majorBidi" w:cstheme="majorBidi"/>
          <w:b/>
          <w:bCs/>
          <w:sz w:val="24"/>
          <w:szCs w:val="24"/>
        </w:rPr>
      </w:pPr>
    </w:p>
    <w:p w14:paraId="54B7DCA0" w14:textId="4B581947" w:rsidR="007660FB" w:rsidRPr="00A73FD1" w:rsidRDefault="003966B6" w:rsidP="00A73FD1">
      <w:pPr>
        <w:pStyle w:val="ListParagraph"/>
        <w:tabs>
          <w:tab w:val="left" w:pos="7440"/>
        </w:tabs>
        <w:spacing w:after="0" w:line="480" w:lineRule="auto"/>
        <w:ind w:left="1440" w:firstLine="687"/>
        <w:jc w:val="both"/>
        <w:rPr>
          <w:rFonts w:asciiTheme="majorBidi" w:hAnsiTheme="majorBidi" w:cstheme="majorBidi"/>
          <w:sz w:val="24"/>
          <w:szCs w:val="24"/>
        </w:rPr>
      </w:pPr>
      <w:r w:rsidRPr="003966B6">
        <w:rPr>
          <w:rFonts w:asciiTheme="majorBidi" w:hAnsiTheme="majorBidi" w:cstheme="majorBidi"/>
          <w:sz w:val="24"/>
          <w:szCs w:val="24"/>
        </w:rPr>
        <w:t xml:space="preserve">Berdasarkan hasil uji homogenitas diketahui bahwa </w:t>
      </w:r>
      <w:r w:rsidR="00EB791F">
        <w:rPr>
          <w:rFonts w:asciiTheme="majorBidi" w:hAnsiTheme="majorBidi" w:cstheme="majorBidi"/>
          <w:sz w:val="24"/>
          <w:szCs w:val="24"/>
        </w:rPr>
        <w:t>nilai signifikansi dari rata-rata kedua kelas adala</w:t>
      </w:r>
      <w:r w:rsidR="00C374DB">
        <w:rPr>
          <w:rFonts w:asciiTheme="majorBidi" w:hAnsiTheme="majorBidi" w:cstheme="majorBidi"/>
          <w:sz w:val="24"/>
          <w:szCs w:val="24"/>
        </w:rPr>
        <w:t>h</w:t>
      </w:r>
      <w:r w:rsidR="00EB791F">
        <w:rPr>
          <w:rFonts w:asciiTheme="majorBidi" w:hAnsiTheme="majorBidi" w:cstheme="majorBidi"/>
          <w:sz w:val="24"/>
          <w:szCs w:val="24"/>
        </w:rPr>
        <w:t xml:space="preserve"> 0,752. Nilai signifikansi telah melebihi 0</w:t>
      </w:r>
      <w:proofErr w:type="gramStart"/>
      <w:r w:rsidR="00EB791F">
        <w:rPr>
          <w:rFonts w:asciiTheme="majorBidi" w:hAnsiTheme="majorBidi" w:cstheme="majorBidi"/>
          <w:sz w:val="24"/>
          <w:szCs w:val="24"/>
        </w:rPr>
        <w:t>,05</w:t>
      </w:r>
      <w:proofErr w:type="gramEnd"/>
      <w:r w:rsidR="00EB791F">
        <w:rPr>
          <w:rFonts w:asciiTheme="majorBidi" w:hAnsiTheme="majorBidi" w:cstheme="majorBidi"/>
          <w:sz w:val="24"/>
          <w:szCs w:val="24"/>
        </w:rPr>
        <w:t xml:space="preserve"> atau alfa sehingga dapat disimpulkan bahwa data hasil </w:t>
      </w:r>
      <w:r w:rsidR="00EB791F">
        <w:rPr>
          <w:rFonts w:asciiTheme="majorBidi" w:hAnsiTheme="majorBidi" w:cstheme="majorBidi"/>
          <w:i/>
          <w:iCs/>
          <w:sz w:val="24"/>
          <w:szCs w:val="24"/>
        </w:rPr>
        <w:t>pre-test</w:t>
      </w:r>
      <w:r w:rsidR="00EB791F">
        <w:rPr>
          <w:rFonts w:asciiTheme="majorBidi" w:hAnsiTheme="majorBidi" w:cstheme="majorBidi"/>
          <w:sz w:val="24"/>
          <w:szCs w:val="24"/>
        </w:rPr>
        <w:t xml:space="preserve"> bersifat homogen. </w:t>
      </w:r>
      <w:r w:rsidR="007448AC">
        <w:rPr>
          <w:rFonts w:asciiTheme="majorBidi" w:hAnsiTheme="majorBidi" w:cstheme="majorBidi"/>
          <w:sz w:val="24"/>
          <w:szCs w:val="24"/>
        </w:rPr>
        <w:lastRenderedPageBreak/>
        <w:t xml:space="preserve">Kemudian uji homogenitas </w:t>
      </w:r>
      <w:r w:rsidR="00677D01">
        <w:rPr>
          <w:rFonts w:asciiTheme="majorBidi" w:hAnsiTheme="majorBidi" w:cstheme="majorBidi"/>
          <w:sz w:val="24"/>
          <w:szCs w:val="24"/>
        </w:rPr>
        <w:t xml:space="preserve">dilakukan pada hasil </w:t>
      </w:r>
      <w:r w:rsidR="00677D01">
        <w:rPr>
          <w:rFonts w:asciiTheme="majorBidi" w:hAnsiTheme="majorBidi" w:cstheme="majorBidi"/>
          <w:i/>
          <w:iCs/>
          <w:sz w:val="24"/>
          <w:szCs w:val="24"/>
        </w:rPr>
        <w:t>post-test</w:t>
      </w:r>
      <w:r w:rsidR="00677D01">
        <w:rPr>
          <w:rFonts w:asciiTheme="majorBidi" w:hAnsiTheme="majorBidi" w:cstheme="majorBidi"/>
          <w:sz w:val="24"/>
          <w:szCs w:val="24"/>
        </w:rPr>
        <w:t xml:space="preserve"> </w:t>
      </w:r>
      <w:r w:rsidR="00D869AF">
        <w:rPr>
          <w:rFonts w:asciiTheme="majorBidi" w:hAnsiTheme="majorBidi" w:cstheme="majorBidi"/>
          <w:sz w:val="24"/>
          <w:szCs w:val="24"/>
        </w:rPr>
        <w:t xml:space="preserve">kelas kontrol dan eksperimen. Berikut hasil uji homogenitas </w:t>
      </w:r>
      <w:r w:rsidR="00D869AF">
        <w:rPr>
          <w:rFonts w:asciiTheme="majorBidi" w:hAnsiTheme="majorBidi" w:cstheme="majorBidi"/>
          <w:i/>
          <w:iCs/>
          <w:sz w:val="24"/>
          <w:szCs w:val="24"/>
        </w:rPr>
        <w:t>post-test</w:t>
      </w:r>
      <w:r w:rsidR="00D869AF">
        <w:rPr>
          <w:rFonts w:asciiTheme="majorBidi" w:hAnsiTheme="majorBidi" w:cstheme="majorBidi"/>
          <w:sz w:val="24"/>
          <w:szCs w:val="24"/>
        </w:rPr>
        <w:t xml:space="preserve">. </w:t>
      </w:r>
    </w:p>
    <w:p w14:paraId="4ED289E9" w14:textId="5673C305" w:rsidR="008F049E" w:rsidRPr="00816F5B" w:rsidRDefault="00577801" w:rsidP="00816F5B">
      <w:pPr>
        <w:pStyle w:val="Caption"/>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lang w:val="id-ID"/>
        </w:rPr>
        <w:t xml:space="preserve">                           </w:t>
      </w:r>
      <w:bookmarkStart w:id="89" w:name="_Toc119642043"/>
      <w:r w:rsidR="00816F5B" w:rsidRPr="00816F5B">
        <w:rPr>
          <w:rFonts w:asciiTheme="majorBidi" w:hAnsiTheme="majorBidi" w:cstheme="majorBidi"/>
          <w:i w:val="0"/>
          <w:iCs w:val="0"/>
          <w:color w:val="auto"/>
          <w:sz w:val="24"/>
          <w:szCs w:val="24"/>
        </w:rPr>
        <w:t xml:space="preserve">Tabel 4. </w:t>
      </w:r>
      <w:r w:rsidR="00816F5B" w:rsidRPr="00816F5B">
        <w:rPr>
          <w:rFonts w:asciiTheme="majorBidi" w:hAnsiTheme="majorBidi" w:cstheme="majorBidi"/>
          <w:i w:val="0"/>
          <w:iCs w:val="0"/>
          <w:color w:val="auto"/>
          <w:sz w:val="24"/>
          <w:szCs w:val="24"/>
        </w:rPr>
        <w:fldChar w:fldCharType="begin"/>
      </w:r>
      <w:r w:rsidR="00816F5B" w:rsidRPr="00816F5B">
        <w:rPr>
          <w:rFonts w:asciiTheme="majorBidi" w:hAnsiTheme="majorBidi" w:cstheme="majorBidi"/>
          <w:i w:val="0"/>
          <w:iCs w:val="0"/>
          <w:color w:val="auto"/>
          <w:sz w:val="24"/>
          <w:szCs w:val="24"/>
        </w:rPr>
        <w:instrText xml:space="preserve"> SEQ Tabel_4. \* ARABIC </w:instrText>
      </w:r>
      <w:r w:rsidR="00816F5B" w:rsidRPr="00816F5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9</w:t>
      </w:r>
      <w:r w:rsidR="00816F5B" w:rsidRPr="00816F5B">
        <w:rPr>
          <w:rFonts w:asciiTheme="majorBidi" w:hAnsiTheme="majorBidi" w:cstheme="majorBidi"/>
          <w:i w:val="0"/>
          <w:iCs w:val="0"/>
          <w:color w:val="auto"/>
          <w:sz w:val="24"/>
          <w:szCs w:val="24"/>
        </w:rPr>
        <w:fldChar w:fldCharType="end"/>
      </w:r>
      <w:r w:rsidR="00816F5B" w:rsidRPr="00816F5B">
        <w:rPr>
          <w:rFonts w:asciiTheme="majorBidi" w:hAnsiTheme="majorBidi" w:cstheme="majorBidi"/>
          <w:i w:val="0"/>
          <w:iCs w:val="0"/>
          <w:color w:val="auto"/>
          <w:sz w:val="24"/>
          <w:szCs w:val="24"/>
        </w:rPr>
        <w:t xml:space="preserve"> </w:t>
      </w:r>
      <w:r w:rsidR="00D869AF" w:rsidRPr="00816F5B">
        <w:rPr>
          <w:rFonts w:asciiTheme="majorBidi" w:hAnsiTheme="majorBidi" w:cstheme="majorBidi"/>
          <w:i w:val="0"/>
          <w:iCs w:val="0"/>
          <w:color w:val="auto"/>
          <w:sz w:val="24"/>
          <w:szCs w:val="24"/>
        </w:rPr>
        <w:t xml:space="preserve">Hasil </w:t>
      </w:r>
      <w:r w:rsidR="008F049E" w:rsidRPr="00816F5B">
        <w:rPr>
          <w:rFonts w:asciiTheme="majorBidi" w:hAnsiTheme="majorBidi" w:cstheme="majorBidi"/>
          <w:i w:val="0"/>
          <w:iCs w:val="0"/>
          <w:color w:val="auto"/>
          <w:sz w:val="24"/>
          <w:szCs w:val="24"/>
        </w:rPr>
        <w:t xml:space="preserve">Uji Homogenitas </w:t>
      </w:r>
      <w:r w:rsidR="008F049E" w:rsidRPr="00EB20A2">
        <w:rPr>
          <w:rFonts w:asciiTheme="majorBidi" w:hAnsiTheme="majorBidi" w:cstheme="majorBidi"/>
          <w:color w:val="auto"/>
          <w:sz w:val="24"/>
          <w:szCs w:val="24"/>
        </w:rPr>
        <w:t>Post</w:t>
      </w:r>
      <w:r w:rsidR="00816F5B" w:rsidRPr="00EB20A2">
        <w:rPr>
          <w:rFonts w:asciiTheme="majorBidi" w:hAnsiTheme="majorBidi" w:cstheme="majorBidi"/>
          <w:color w:val="auto"/>
          <w:sz w:val="24"/>
          <w:szCs w:val="24"/>
        </w:rPr>
        <w:t>-</w:t>
      </w:r>
      <w:r w:rsidR="008F049E" w:rsidRPr="00EB20A2">
        <w:rPr>
          <w:rFonts w:asciiTheme="majorBidi" w:hAnsiTheme="majorBidi" w:cstheme="majorBidi"/>
          <w:color w:val="auto"/>
          <w:sz w:val="24"/>
          <w:szCs w:val="24"/>
        </w:rPr>
        <w:t>Test</w:t>
      </w:r>
      <w:r w:rsidR="008F049E" w:rsidRPr="00816F5B">
        <w:rPr>
          <w:rFonts w:asciiTheme="majorBidi" w:hAnsiTheme="majorBidi" w:cstheme="majorBidi"/>
          <w:i w:val="0"/>
          <w:iCs w:val="0"/>
          <w:color w:val="auto"/>
          <w:sz w:val="24"/>
          <w:szCs w:val="24"/>
        </w:rPr>
        <w:t xml:space="preserve"> Kelas Kontrol </w:t>
      </w:r>
      <w:r w:rsidR="00816F5B">
        <w:rPr>
          <w:rFonts w:asciiTheme="majorBidi" w:hAnsiTheme="majorBidi" w:cstheme="majorBidi"/>
          <w:i w:val="0"/>
          <w:iCs w:val="0"/>
          <w:color w:val="auto"/>
          <w:sz w:val="24"/>
          <w:szCs w:val="24"/>
        </w:rPr>
        <w:t>d</w:t>
      </w:r>
      <w:r w:rsidR="00816F5B" w:rsidRPr="00816F5B">
        <w:rPr>
          <w:rFonts w:asciiTheme="majorBidi" w:hAnsiTheme="majorBidi" w:cstheme="majorBidi"/>
          <w:i w:val="0"/>
          <w:iCs w:val="0"/>
          <w:color w:val="auto"/>
          <w:sz w:val="24"/>
          <w:szCs w:val="24"/>
        </w:rPr>
        <w:t xml:space="preserve">an </w:t>
      </w:r>
      <w:r w:rsidR="008F049E" w:rsidRPr="00816F5B">
        <w:rPr>
          <w:rFonts w:asciiTheme="majorBidi" w:hAnsiTheme="majorBidi" w:cstheme="majorBidi"/>
          <w:i w:val="0"/>
          <w:iCs w:val="0"/>
          <w:color w:val="auto"/>
          <w:sz w:val="24"/>
          <w:szCs w:val="24"/>
        </w:rPr>
        <w:t>Eksperimen</w:t>
      </w:r>
      <w:bookmarkEnd w:id="89"/>
    </w:p>
    <w:tbl>
      <w:tblPr>
        <w:tblStyle w:val="TableGrid"/>
        <w:tblW w:w="0" w:type="auto"/>
        <w:tblInd w:w="1440" w:type="dxa"/>
        <w:tblLook w:val="04A0" w:firstRow="1" w:lastRow="0" w:firstColumn="1" w:lastColumn="0" w:noHBand="0" w:noVBand="1"/>
      </w:tblPr>
      <w:tblGrid>
        <w:gridCol w:w="2212"/>
        <w:gridCol w:w="2126"/>
        <w:gridCol w:w="993"/>
        <w:gridCol w:w="992"/>
        <w:gridCol w:w="1807"/>
      </w:tblGrid>
      <w:tr w:rsidR="008F049E" w14:paraId="498DC592" w14:textId="77777777" w:rsidTr="00824AE4">
        <w:tc>
          <w:tcPr>
            <w:tcW w:w="2212" w:type="dxa"/>
            <w:vMerge w:val="restart"/>
            <w:vAlign w:val="center"/>
          </w:tcPr>
          <w:p w14:paraId="7E0187FB" w14:textId="35D8503C"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Nilai </w:t>
            </w:r>
            <w:r>
              <w:rPr>
                <w:rFonts w:asciiTheme="majorBidi" w:hAnsiTheme="majorBidi" w:cstheme="majorBidi"/>
                <w:i/>
                <w:iCs/>
                <w:sz w:val="24"/>
                <w:szCs w:val="24"/>
              </w:rPr>
              <w:t>P</w:t>
            </w:r>
            <w:r w:rsidR="002C2B74">
              <w:rPr>
                <w:rFonts w:asciiTheme="majorBidi" w:hAnsiTheme="majorBidi" w:cstheme="majorBidi"/>
                <w:i/>
                <w:iCs/>
                <w:sz w:val="24"/>
                <w:szCs w:val="24"/>
              </w:rPr>
              <w:t>ost</w:t>
            </w:r>
            <w:r>
              <w:rPr>
                <w:rFonts w:asciiTheme="majorBidi" w:hAnsiTheme="majorBidi" w:cstheme="majorBidi"/>
                <w:i/>
                <w:iCs/>
                <w:sz w:val="24"/>
                <w:szCs w:val="24"/>
              </w:rPr>
              <w:t>-Test</w:t>
            </w:r>
          </w:p>
        </w:tc>
        <w:tc>
          <w:tcPr>
            <w:tcW w:w="5918" w:type="dxa"/>
            <w:gridSpan w:val="4"/>
            <w:vAlign w:val="center"/>
          </w:tcPr>
          <w:p w14:paraId="1BCAAE4F"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Uji </w:t>
            </w:r>
            <w:r>
              <w:rPr>
                <w:rFonts w:asciiTheme="majorBidi" w:hAnsiTheme="majorBidi" w:cstheme="majorBidi"/>
                <w:i/>
                <w:iCs/>
                <w:sz w:val="24"/>
                <w:szCs w:val="24"/>
              </w:rPr>
              <w:t>Levene</w:t>
            </w:r>
          </w:p>
        </w:tc>
      </w:tr>
      <w:tr w:rsidR="008F049E" w14:paraId="580947A1" w14:textId="77777777" w:rsidTr="00824AE4">
        <w:tc>
          <w:tcPr>
            <w:tcW w:w="2212" w:type="dxa"/>
            <w:vMerge/>
            <w:vAlign w:val="center"/>
          </w:tcPr>
          <w:p w14:paraId="5EE146B5"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p>
        </w:tc>
        <w:tc>
          <w:tcPr>
            <w:tcW w:w="2126" w:type="dxa"/>
            <w:vAlign w:val="center"/>
          </w:tcPr>
          <w:p w14:paraId="03627156"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i/>
                <w:iCs/>
                <w:sz w:val="24"/>
                <w:szCs w:val="24"/>
              </w:rPr>
              <w:t>Levene</w:t>
            </w:r>
            <w:r>
              <w:rPr>
                <w:rFonts w:asciiTheme="majorBidi" w:hAnsiTheme="majorBidi" w:cstheme="majorBidi"/>
                <w:sz w:val="24"/>
                <w:szCs w:val="24"/>
              </w:rPr>
              <w:t xml:space="preserve"> Statistic</w:t>
            </w:r>
          </w:p>
        </w:tc>
        <w:tc>
          <w:tcPr>
            <w:tcW w:w="993" w:type="dxa"/>
            <w:vAlign w:val="center"/>
          </w:tcPr>
          <w:p w14:paraId="72A2B313"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Df1</w:t>
            </w:r>
          </w:p>
        </w:tc>
        <w:tc>
          <w:tcPr>
            <w:tcW w:w="992" w:type="dxa"/>
            <w:vAlign w:val="center"/>
          </w:tcPr>
          <w:p w14:paraId="66BCE100"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Df2</w:t>
            </w:r>
          </w:p>
        </w:tc>
        <w:tc>
          <w:tcPr>
            <w:tcW w:w="1807" w:type="dxa"/>
            <w:vAlign w:val="center"/>
          </w:tcPr>
          <w:p w14:paraId="7710BC00"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Sig.</w:t>
            </w:r>
          </w:p>
        </w:tc>
      </w:tr>
      <w:tr w:rsidR="008F049E" w14:paraId="1D1D161F" w14:textId="77777777" w:rsidTr="00824AE4">
        <w:tc>
          <w:tcPr>
            <w:tcW w:w="2212" w:type="dxa"/>
            <w:vAlign w:val="center"/>
          </w:tcPr>
          <w:p w14:paraId="770DE099"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Based Of Mean</w:t>
            </w:r>
          </w:p>
        </w:tc>
        <w:tc>
          <w:tcPr>
            <w:tcW w:w="2126" w:type="dxa"/>
            <w:vAlign w:val="center"/>
          </w:tcPr>
          <w:p w14:paraId="6A6E4A1C" w14:textId="5A4F2BF9" w:rsidR="008F049E" w:rsidRDefault="00824AE4"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2643</w:t>
            </w:r>
          </w:p>
        </w:tc>
        <w:tc>
          <w:tcPr>
            <w:tcW w:w="993" w:type="dxa"/>
            <w:vAlign w:val="center"/>
          </w:tcPr>
          <w:p w14:paraId="241E102E"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992" w:type="dxa"/>
            <w:vAlign w:val="center"/>
          </w:tcPr>
          <w:p w14:paraId="305F7FCA" w14:textId="77777777"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58</w:t>
            </w:r>
          </w:p>
        </w:tc>
        <w:tc>
          <w:tcPr>
            <w:tcW w:w="1807" w:type="dxa"/>
            <w:vAlign w:val="center"/>
          </w:tcPr>
          <w:p w14:paraId="5AB6425F" w14:textId="48C72316" w:rsidR="008F049E" w:rsidRDefault="008F049E" w:rsidP="00824AE4">
            <w:pPr>
              <w:pStyle w:val="ListParagraph"/>
              <w:tabs>
                <w:tab w:val="left" w:pos="744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0,</w:t>
            </w:r>
            <w:r w:rsidR="00824AE4">
              <w:rPr>
                <w:rFonts w:asciiTheme="majorBidi" w:hAnsiTheme="majorBidi" w:cstheme="majorBidi"/>
                <w:sz w:val="24"/>
                <w:szCs w:val="24"/>
              </w:rPr>
              <w:t>109</w:t>
            </w:r>
          </w:p>
        </w:tc>
      </w:tr>
    </w:tbl>
    <w:p w14:paraId="7A2932B1" w14:textId="0497CE50" w:rsidR="00D869AF" w:rsidRDefault="00D869AF" w:rsidP="00D869AF">
      <w:pPr>
        <w:pStyle w:val="ListParagraph"/>
        <w:tabs>
          <w:tab w:val="left" w:pos="7440"/>
        </w:tabs>
        <w:spacing w:line="360" w:lineRule="auto"/>
        <w:ind w:left="1440"/>
        <w:jc w:val="center"/>
        <w:rPr>
          <w:rFonts w:asciiTheme="majorBidi" w:hAnsiTheme="majorBidi" w:cstheme="majorBidi"/>
          <w:sz w:val="24"/>
          <w:szCs w:val="24"/>
        </w:rPr>
      </w:pPr>
    </w:p>
    <w:p w14:paraId="0A68E9BF" w14:textId="240B94E8" w:rsidR="00CE27F9" w:rsidRPr="00816F5B" w:rsidRDefault="00824AE4" w:rsidP="007176DA">
      <w:pPr>
        <w:pStyle w:val="ListParagraph"/>
        <w:tabs>
          <w:tab w:val="left" w:pos="7440"/>
        </w:tabs>
        <w:spacing w:after="0" w:line="480" w:lineRule="auto"/>
        <w:ind w:left="1440" w:firstLine="687"/>
        <w:jc w:val="both"/>
        <w:rPr>
          <w:rFonts w:asciiTheme="majorBidi" w:hAnsiTheme="majorBidi" w:cstheme="majorBidi"/>
          <w:sz w:val="24"/>
          <w:szCs w:val="24"/>
        </w:rPr>
      </w:pPr>
      <w:r>
        <w:rPr>
          <w:rFonts w:asciiTheme="majorBidi" w:hAnsiTheme="majorBidi" w:cstheme="majorBidi"/>
          <w:sz w:val="24"/>
          <w:szCs w:val="24"/>
        </w:rPr>
        <w:t xml:space="preserve">Nilai signifikansi dari rata-rata hasil </w:t>
      </w:r>
      <w:r>
        <w:rPr>
          <w:rFonts w:asciiTheme="majorBidi" w:hAnsiTheme="majorBidi" w:cstheme="majorBidi"/>
          <w:i/>
          <w:iCs/>
          <w:sz w:val="24"/>
          <w:szCs w:val="24"/>
        </w:rPr>
        <w:t>post-test</w:t>
      </w:r>
      <w:r>
        <w:rPr>
          <w:rFonts w:asciiTheme="majorBidi" w:hAnsiTheme="majorBidi" w:cstheme="majorBidi"/>
          <w:sz w:val="24"/>
          <w:szCs w:val="24"/>
        </w:rPr>
        <w:t xml:space="preserve"> yaitu 0,109 yang telah melebihi nilai alfa 0</w:t>
      </w:r>
      <w:proofErr w:type="gramStart"/>
      <w:r>
        <w:rPr>
          <w:rFonts w:asciiTheme="majorBidi" w:hAnsiTheme="majorBidi" w:cstheme="majorBidi"/>
          <w:sz w:val="24"/>
          <w:szCs w:val="24"/>
        </w:rPr>
        <w:t>,05</w:t>
      </w:r>
      <w:proofErr w:type="gramEnd"/>
      <w:r>
        <w:rPr>
          <w:rFonts w:asciiTheme="majorBidi" w:hAnsiTheme="majorBidi" w:cstheme="majorBidi"/>
          <w:sz w:val="24"/>
          <w:szCs w:val="24"/>
        </w:rPr>
        <w:t xml:space="preserve">. </w:t>
      </w:r>
      <w:r w:rsidR="002C2B74">
        <w:rPr>
          <w:rFonts w:asciiTheme="majorBidi" w:hAnsiTheme="majorBidi" w:cstheme="majorBidi"/>
          <w:sz w:val="24"/>
          <w:szCs w:val="24"/>
        </w:rPr>
        <w:t xml:space="preserve">Maka dapat disimpulkan bahwa hasil </w:t>
      </w:r>
      <w:r w:rsidR="002C2B74">
        <w:rPr>
          <w:rFonts w:asciiTheme="majorBidi" w:hAnsiTheme="majorBidi" w:cstheme="majorBidi"/>
          <w:i/>
          <w:iCs/>
          <w:sz w:val="24"/>
          <w:szCs w:val="24"/>
        </w:rPr>
        <w:t xml:space="preserve">post-test </w:t>
      </w:r>
      <w:r w:rsidR="002C2B74">
        <w:rPr>
          <w:rFonts w:asciiTheme="majorBidi" w:hAnsiTheme="majorBidi" w:cstheme="majorBidi"/>
          <w:sz w:val="24"/>
          <w:szCs w:val="24"/>
        </w:rPr>
        <w:t xml:space="preserve">diambil dari populasi yang </w:t>
      </w:r>
      <w:proofErr w:type="gramStart"/>
      <w:r w:rsidR="002C2B74">
        <w:rPr>
          <w:rFonts w:asciiTheme="majorBidi" w:hAnsiTheme="majorBidi" w:cstheme="majorBidi"/>
          <w:sz w:val="24"/>
          <w:szCs w:val="24"/>
        </w:rPr>
        <w:t>sama</w:t>
      </w:r>
      <w:proofErr w:type="gramEnd"/>
      <w:r w:rsidR="002C2B74">
        <w:rPr>
          <w:rFonts w:asciiTheme="majorBidi" w:hAnsiTheme="majorBidi" w:cstheme="majorBidi"/>
          <w:sz w:val="24"/>
          <w:szCs w:val="24"/>
        </w:rPr>
        <w:t xml:space="preserve">. Kedua kelas memiliki data yang bersifat homogen baik </w:t>
      </w:r>
      <w:r w:rsidR="002C2B74">
        <w:rPr>
          <w:rFonts w:asciiTheme="majorBidi" w:hAnsiTheme="majorBidi" w:cstheme="majorBidi"/>
          <w:i/>
          <w:iCs/>
          <w:sz w:val="24"/>
          <w:szCs w:val="24"/>
        </w:rPr>
        <w:t xml:space="preserve">pre-test </w:t>
      </w:r>
      <w:r w:rsidR="002C2B74" w:rsidRPr="002C2B74">
        <w:rPr>
          <w:rFonts w:asciiTheme="majorBidi" w:hAnsiTheme="majorBidi" w:cstheme="majorBidi"/>
          <w:sz w:val="24"/>
          <w:szCs w:val="24"/>
        </w:rPr>
        <w:t>ataupun</w:t>
      </w:r>
      <w:r w:rsidR="002C2B74">
        <w:rPr>
          <w:rFonts w:asciiTheme="majorBidi" w:hAnsiTheme="majorBidi" w:cstheme="majorBidi"/>
          <w:i/>
          <w:iCs/>
          <w:sz w:val="24"/>
          <w:szCs w:val="24"/>
        </w:rPr>
        <w:t xml:space="preserve"> post-test.</w:t>
      </w:r>
      <w:r w:rsidR="00C33B49">
        <w:rPr>
          <w:rFonts w:asciiTheme="majorBidi" w:hAnsiTheme="majorBidi" w:cstheme="majorBidi"/>
          <w:sz w:val="24"/>
          <w:szCs w:val="24"/>
        </w:rPr>
        <w:t xml:space="preserve"> Data yang homogen menunjukkan bahwa sampel diambil dari satu populasi.</w:t>
      </w:r>
    </w:p>
    <w:p w14:paraId="79FADF71" w14:textId="4D9B1E60" w:rsidR="00E74411" w:rsidRDefault="00E74411">
      <w:pPr>
        <w:pStyle w:val="Heading3"/>
        <w:numPr>
          <w:ilvl w:val="0"/>
          <w:numId w:val="32"/>
        </w:numPr>
        <w:rPr>
          <w:b/>
          <w:bCs/>
        </w:rPr>
      </w:pPr>
      <w:bookmarkStart w:id="90" w:name="_Toc127817371"/>
      <w:r>
        <w:rPr>
          <w:b/>
          <w:bCs/>
        </w:rPr>
        <w:t>Uji Hipotesis</w:t>
      </w:r>
      <w:bookmarkEnd w:id="90"/>
    </w:p>
    <w:p w14:paraId="52E91D3E" w14:textId="15FF5DF1" w:rsidR="0007517E" w:rsidRDefault="00E25F7D" w:rsidP="007176DA">
      <w:pPr>
        <w:pStyle w:val="ListParagraph"/>
        <w:tabs>
          <w:tab w:val="left" w:pos="7440"/>
        </w:tabs>
        <w:spacing w:after="0" w:line="480" w:lineRule="auto"/>
        <w:ind w:left="1077" w:firstLine="766"/>
        <w:jc w:val="both"/>
        <w:rPr>
          <w:rFonts w:asciiTheme="majorBidi" w:hAnsiTheme="majorBidi" w:cstheme="majorBidi"/>
          <w:sz w:val="24"/>
          <w:szCs w:val="24"/>
        </w:rPr>
      </w:pPr>
      <w:r w:rsidRPr="00E25F7D">
        <w:rPr>
          <w:rFonts w:asciiTheme="majorBidi" w:hAnsiTheme="majorBidi" w:cstheme="majorBidi"/>
          <w:sz w:val="24"/>
          <w:szCs w:val="24"/>
        </w:rPr>
        <w:t xml:space="preserve">Pada penelitian ini uji hipotesis yang digunakan berupa </w:t>
      </w:r>
      <w:r w:rsidRPr="00E25F7D">
        <w:rPr>
          <w:rFonts w:asciiTheme="majorBidi" w:hAnsiTheme="majorBidi" w:cstheme="majorBidi"/>
          <w:i/>
          <w:iCs/>
          <w:sz w:val="24"/>
          <w:szCs w:val="24"/>
        </w:rPr>
        <w:t>independent t-test</w:t>
      </w:r>
      <w:r>
        <w:rPr>
          <w:rFonts w:asciiTheme="majorBidi" w:hAnsiTheme="majorBidi" w:cstheme="majorBidi"/>
          <w:sz w:val="24"/>
          <w:szCs w:val="24"/>
        </w:rPr>
        <w:t xml:space="preserve">. Uji t digunakan dalam pengolahan dalam upaya memecahkan rumusan masalah. Analisis menggunakan uji t pada kelas kontrol dan eksperimen mengunakan </w:t>
      </w:r>
      <w:r>
        <w:rPr>
          <w:rFonts w:asciiTheme="majorBidi" w:hAnsiTheme="majorBidi" w:cstheme="majorBidi"/>
          <w:i/>
          <w:iCs/>
          <w:sz w:val="24"/>
          <w:szCs w:val="24"/>
        </w:rPr>
        <w:t xml:space="preserve">software </w:t>
      </w:r>
      <w:r>
        <w:rPr>
          <w:rFonts w:asciiTheme="majorBidi" w:hAnsiTheme="majorBidi" w:cstheme="majorBidi"/>
          <w:sz w:val="24"/>
          <w:szCs w:val="24"/>
        </w:rPr>
        <w:t xml:space="preserve">Minitab 18. </w:t>
      </w:r>
      <w:r w:rsidR="00F75E3C">
        <w:rPr>
          <w:rFonts w:asciiTheme="majorBidi" w:hAnsiTheme="majorBidi" w:cstheme="majorBidi"/>
          <w:sz w:val="24"/>
          <w:szCs w:val="24"/>
        </w:rPr>
        <w:t xml:space="preserve">Uji </w:t>
      </w:r>
      <w:r w:rsidR="00F75E3C" w:rsidRPr="00E25F7D">
        <w:rPr>
          <w:rFonts w:asciiTheme="majorBidi" w:hAnsiTheme="majorBidi" w:cstheme="majorBidi"/>
          <w:i/>
          <w:iCs/>
          <w:sz w:val="24"/>
          <w:szCs w:val="24"/>
        </w:rPr>
        <w:t>independent t-test</w:t>
      </w:r>
      <w:r w:rsidR="00F75E3C">
        <w:rPr>
          <w:rFonts w:asciiTheme="majorBidi" w:hAnsiTheme="majorBidi" w:cstheme="majorBidi"/>
          <w:sz w:val="24"/>
          <w:szCs w:val="24"/>
        </w:rPr>
        <w:t xml:space="preserve"> dua ekor pada kedua kelas penelitian sebagai berikut.</w:t>
      </w:r>
    </w:p>
    <w:p w14:paraId="00C3B29B" w14:textId="5BB09E1F" w:rsidR="00F75E3C" w:rsidRDefault="00D5102E" w:rsidP="00E25F7D">
      <w:pPr>
        <w:pStyle w:val="ListParagraph"/>
        <w:tabs>
          <w:tab w:val="left" w:pos="7440"/>
        </w:tabs>
        <w:spacing w:line="360" w:lineRule="auto"/>
        <w:ind w:left="1077" w:firstLine="964"/>
        <w:jc w:val="both"/>
        <w:rPr>
          <w:rFonts w:asciiTheme="majorBidi" w:hAnsiTheme="majorBidi" w:cstheme="majorBidi"/>
          <w:sz w:val="24"/>
          <w:szCs w:val="24"/>
        </w:rPr>
      </w:pPr>
      <w:r w:rsidRPr="00D5102E">
        <w:rPr>
          <w:noProof/>
        </w:rPr>
        <w:drawing>
          <wp:inline distT="0" distB="0" distL="0" distR="0" wp14:anchorId="138162D2" wp14:editId="43769623">
            <wp:extent cx="4494999" cy="2503086"/>
            <wp:effectExtent l="19050" t="1905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0406" cy="2545077"/>
                    </a:xfrm>
                    <a:prstGeom prst="rect">
                      <a:avLst/>
                    </a:prstGeom>
                    <a:noFill/>
                    <a:ln>
                      <a:solidFill>
                        <a:schemeClr val="tx1"/>
                      </a:solidFill>
                    </a:ln>
                  </pic:spPr>
                </pic:pic>
              </a:graphicData>
            </a:graphic>
          </wp:inline>
        </w:drawing>
      </w:r>
    </w:p>
    <w:p w14:paraId="5F2F5C65" w14:textId="5C9DC62D" w:rsidR="00F75E3C" w:rsidRPr="00CC3B8B" w:rsidRDefault="00577801" w:rsidP="00CC3B8B">
      <w:pPr>
        <w:pStyle w:val="Caption"/>
        <w:ind w:left="2977" w:hanging="1417"/>
        <w:rPr>
          <w:rFonts w:asciiTheme="majorBidi" w:hAnsiTheme="majorBidi" w:cstheme="majorBidi"/>
          <w:i w:val="0"/>
          <w:iCs w:val="0"/>
          <w:color w:val="auto"/>
          <w:sz w:val="24"/>
          <w:szCs w:val="24"/>
        </w:rPr>
      </w:pPr>
      <w:bookmarkStart w:id="91" w:name="_Toc117753552"/>
      <w:bookmarkStart w:id="92" w:name="_Toc117754272"/>
      <w:r>
        <w:rPr>
          <w:rFonts w:asciiTheme="majorBidi" w:hAnsiTheme="majorBidi" w:cstheme="majorBidi"/>
          <w:i w:val="0"/>
          <w:iCs w:val="0"/>
          <w:color w:val="auto"/>
          <w:sz w:val="24"/>
          <w:szCs w:val="24"/>
          <w:lang w:val="id-ID"/>
        </w:rPr>
        <w:t xml:space="preserve">                          </w:t>
      </w:r>
      <w:bookmarkStart w:id="93" w:name="_Toc117972320"/>
      <w:bookmarkStart w:id="94" w:name="_Toc118232331"/>
      <w:bookmarkStart w:id="95" w:name="_Toc119643712"/>
      <w:r w:rsidR="00CC3B8B" w:rsidRPr="00CC3B8B">
        <w:rPr>
          <w:rFonts w:asciiTheme="majorBidi" w:hAnsiTheme="majorBidi" w:cstheme="majorBidi"/>
          <w:i w:val="0"/>
          <w:iCs w:val="0"/>
          <w:color w:val="auto"/>
          <w:sz w:val="24"/>
          <w:szCs w:val="24"/>
        </w:rPr>
        <w:t xml:space="preserve">Gambar 4. </w:t>
      </w:r>
      <w:r w:rsidR="00CC3B8B" w:rsidRPr="00CC3B8B">
        <w:rPr>
          <w:rFonts w:asciiTheme="majorBidi" w:hAnsiTheme="majorBidi" w:cstheme="majorBidi"/>
          <w:i w:val="0"/>
          <w:iCs w:val="0"/>
          <w:color w:val="auto"/>
          <w:sz w:val="24"/>
          <w:szCs w:val="24"/>
        </w:rPr>
        <w:fldChar w:fldCharType="begin"/>
      </w:r>
      <w:r w:rsidR="00CC3B8B" w:rsidRPr="00CC3B8B">
        <w:rPr>
          <w:rFonts w:asciiTheme="majorBidi" w:hAnsiTheme="majorBidi" w:cstheme="majorBidi"/>
          <w:i w:val="0"/>
          <w:iCs w:val="0"/>
          <w:color w:val="auto"/>
          <w:sz w:val="24"/>
          <w:szCs w:val="24"/>
        </w:rPr>
        <w:instrText xml:space="preserve"> SEQ Gambar_4. \* ARABIC </w:instrText>
      </w:r>
      <w:r w:rsidR="00CC3B8B" w:rsidRPr="00CC3B8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3</w:t>
      </w:r>
      <w:r w:rsidR="00CC3B8B" w:rsidRPr="00CC3B8B">
        <w:rPr>
          <w:rFonts w:asciiTheme="majorBidi" w:hAnsiTheme="majorBidi" w:cstheme="majorBidi"/>
          <w:i w:val="0"/>
          <w:iCs w:val="0"/>
          <w:color w:val="auto"/>
          <w:sz w:val="24"/>
          <w:szCs w:val="24"/>
        </w:rPr>
        <w:fldChar w:fldCharType="end"/>
      </w:r>
      <w:r w:rsidR="00423D0E" w:rsidRPr="00CC3B8B">
        <w:rPr>
          <w:rFonts w:asciiTheme="majorBidi" w:hAnsiTheme="majorBidi" w:cstheme="majorBidi"/>
          <w:i w:val="0"/>
          <w:iCs w:val="0"/>
          <w:color w:val="auto"/>
          <w:sz w:val="24"/>
          <w:szCs w:val="24"/>
        </w:rPr>
        <w:t xml:space="preserve"> </w:t>
      </w:r>
      <w:r w:rsidR="00D5102E" w:rsidRPr="00CC3B8B">
        <w:rPr>
          <w:rFonts w:asciiTheme="majorBidi" w:hAnsiTheme="majorBidi" w:cstheme="majorBidi"/>
          <w:i w:val="0"/>
          <w:iCs w:val="0"/>
          <w:color w:val="auto"/>
          <w:sz w:val="24"/>
          <w:szCs w:val="24"/>
        </w:rPr>
        <w:t xml:space="preserve">Hasil </w:t>
      </w:r>
      <w:r w:rsidR="00EB20A2" w:rsidRPr="00CC3B8B">
        <w:rPr>
          <w:rFonts w:asciiTheme="majorBidi" w:hAnsiTheme="majorBidi" w:cstheme="majorBidi"/>
          <w:i w:val="0"/>
          <w:iCs w:val="0"/>
          <w:color w:val="auto"/>
          <w:sz w:val="24"/>
          <w:szCs w:val="24"/>
        </w:rPr>
        <w:t xml:space="preserve">Uji </w:t>
      </w:r>
      <w:r w:rsidR="00EB20A2" w:rsidRPr="00EB20A2">
        <w:rPr>
          <w:rFonts w:asciiTheme="majorBidi" w:hAnsiTheme="majorBidi" w:cstheme="majorBidi"/>
          <w:color w:val="auto"/>
          <w:sz w:val="24"/>
          <w:szCs w:val="24"/>
        </w:rPr>
        <w:t>Independent T-Test</w:t>
      </w:r>
      <w:r w:rsidR="00EB20A2" w:rsidRPr="00CC3B8B">
        <w:rPr>
          <w:rFonts w:asciiTheme="majorBidi" w:hAnsiTheme="majorBidi" w:cstheme="majorBidi"/>
          <w:i w:val="0"/>
          <w:iCs w:val="0"/>
          <w:color w:val="auto"/>
          <w:sz w:val="24"/>
          <w:szCs w:val="24"/>
        </w:rPr>
        <w:t xml:space="preserve"> (</w:t>
      </w:r>
      <w:r w:rsidR="00EB20A2" w:rsidRPr="00CC3B8B">
        <w:rPr>
          <w:rFonts w:asciiTheme="majorBidi" w:hAnsiTheme="majorBidi" w:cstheme="majorBidi"/>
          <w:color w:val="auto"/>
          <w:sz w:val="24"/>
          <w:szCs w:val="24"/>
        </w:rPr>
        <w:t>Two Tailed</w:t>
      </w:r>
      <w:r w:rsidR="00EB20A2" w:rsidRPr="00CC3B8B">
        <w:rPr>
          <w:rFonts w:asciiTheme="majorBidi" w:hAnsiTheme="majorBidi" w:cstheme="majorBidi"/>
          <w:i w:val="0"/>
          <w:iCs w:val="0"/>
          <w:color w:val="auto"/>
          <w:sz w:val="24"/>
          <w:szCs w:val="24"/>
        </w:rPr>
        <w:t xml:space="preserve">) </w:t>
      </w:r>
      <w:r w:rsidR="00CC3B8B" w:rsidRPr="00CC3B8B">
        <w:rPr>
          <w:rFonts w:asciiTheme="majorBidi" w:hAnsiTheme="majorBidi" w:cstheme="majorBidi"/>
          <w:i w:val="0"/>
          <w:iCs w:val="0"/>
          <w:color w:val="auto"/>
          <w:sz w:val="24"/>
          <w:szCs w:val="24"/>
        </w:rPr>
        <w:br/>
        <w:t>K</w:t>
      </w:r>
      <w:r w:rsidR="00D5102E" w:rsidRPr="00CC3B8B">
        <w:rPr>
          <w:rFonts w:asciiTheme="majorBidi" w:hAnsiTheme="majorBidi" w:cstheme="majorBidi"/>
          <w:i w:val="0"/>
          <w:iCs w:val="0"/>
          <w:color w:val="auto"/>
          <w:sz w:val="24"/>
          <w:szCs w:val="24"/>
        </w:rPr>
        <w:t>emampuan</w:t>
      </w:r>
      <w:r w:rsidR="00816F5B" w:rsidRPr="00CC3B8B">
        <w:rPr>
          <w:rFonts w:asciiTheme="majorBidi" w:hAnsiTheme="majorBidi" w:cstheme="majorBidi"/>
          <w:i w:val="0"/>
          <w:iCs w:val="0"/>
          <w:color w:val="auto"/>
          <w:sz w:val="24"/>
          <w:szCs w:val="24"/>
        </w:rPr>
        <w:t xml:space="preserve"> </w:t>
      </w:r>
      <w:r w:rsidRPr="00CC3B8B">
        <w:rPr>
          <w:rFonts w:asciiTheme="majorBidi" w:hAnsiTheme="majorBidi" w:cstheme="majorBidi"/>
          <w:i w:val="0"/>
          <w:iCs w:val="0"/>
          <w:color w:val="auto"/>
          <w:sz w:val="24"/>
          <w:szCs w:val="24"/>
        </w:rPr>
        <w:t>Kolaborasi Kela</w:t>
      </w:r>
      <w:r w:rsidRPr="00CC3B8B">
        <w:rPr>
          <w:rFonts w:asciiTheme="majorBidi" w:hAnsiTheme="majorBidi" w:cstheme="majorBidi"/>
          <w:i w:val="0"/>
          <w:iCs w:val="0"/>
          <w:color w:val="auto"/>
          <w:sz w:val="24"/>
          <w:szCs w:val="24"/>
          <w:lang w:val="id-ID"/>
        </w:rPr>
        <w:t xml:space="preserve">s </w:t>
      </w:r>
      <w:r w:rsidR="00D5102E" w:rsidRPr="00CC3B8B">
        <w:rPr>
          <w:rFonts w:asciiTheme="majorBidi" w:hAnsiTheme="majorBidi" w:cstheme="majorBidi"/>
          <w:i w:val="0"/>
          <w:iCs w:val="0"/>
          <w:color w:val="auto"/>
          <w:sz w:val="24"/>
          <w:szCs w:val="24"/>
        </w:rPr>
        <w:t>Kontrol dan Eksperimen</w:t>
      </w:r>
      <w:bookmarkEnd w:id="91"/>
      <w:bookmarkEnd w:id="92"/>
      <w:bookmarkEnd w:id="93"/>
      <w:bookmarkEnd w:id="94"/>
      <w:bookmarkEnd w:id="95"/>
    </w:p>
    <w:p w14:paraId="1FE8D5D5" w14:textId="77777777" w:rsidR="007E565A" w:rsidRPr="007E565A" w:rsidRDefault="007E565A" w:rsidP="007E565A">
      <w:pPr>
        <w:pStyle w:val="ListParagraph"/>
        <w:tabs>
          <w:tab w:val="left" w:pos="7440"/>
        </w:tabs>
        <w:spacing w:line="240" w:lineRule="auto"/>
        <w:ind w:left="1843" w:firstLine="142"/>
        <w:jc w:val="center"/>
        <w:rPr>
          <w:rFonts w:asciiTheme="majorBidi" w:hAnsiTheme="majorBidi" w:cstheme="majorBidi"/>
          <w:sz w:val="24"/>
          <w:szCs w:val="24"/>
        </w:rPr>
      </w:pPr>
    </w:p>
    <w:p w14:paraId="77808504" w14:textId="4C65D287" w:rsidR="00F75E3C" w:rsidRDefault="00D5102E" w:rsidP="007176DA">
      <w:pPr>
        <w:pStyle w:val="ListParagraph"/>
        <w:tabs>
          <w:tab w:val="left" w:pos="7440"/>
        </w:tabs>
        <w:spacing w:after="0" w:line="480" w:lineRule="auto"/>
        <w:ind w:left="1077" w:firstLine="766"/>
        <w:jc w:val="both"/>
        <w:rPr>
          <w:rFonts w:asciiTheme="majorBidi" w:hAnsiTheme="majorBidi" w:cstheme="majorBidi"/>
          <w:sz w:val="24"/>
          <w:szCs w:val="24"/>
        </w:rPr>
      </w:pPr>
      <w:r>
        <w:rPr>
          <w:rFonts w:asciiTheme="majorBidi" w:hAnsiTheme="majorBidi" w:cstheme="majorBidi"/>
          <w:sz w:val="24"/>
          <w:szCs w:val="24"/>
        </w:rPr>
        <w:t xml:space="preserve">Hasil uji t dua ekor pada hasil kemampuan kolaborasi kelas kontrol dan eksperimen dapat dilihat dari hasil </w:t>
      </w:r>
      <w:r w:rsidR="004F2181">
        <w:rPr>
          <w:rFonts w:asciiTheme="majorBidi" w:hAnsiTheme="majorBidi" w:cstheme="majorBidi"/>
          <w:i/>
          <w:iCs/>
          <w:sz w:val="24"/>
          <w:szCs w:val="24"/>
        </w:rPr>
        <w:t xml:space="preserve">P-value </w:t>
      </w:r>
      <w:r w:rsidR="004F2181">
        <w:rPr>
          <w:rFonts w:asciiTheme="majorBidi" w:hAnsiTheme="majorBidi" w:cstheme="majorBidi"/>
          <w:sz w:val="24"/>
          <w:szCs w:val="24"/>
        </w:rPr>
        <w:t xml:space="preserve">yang dihasilkan dari uji ini adalah 0,000. Nilai </w:t>
      </w:r>
      <w:r w:rsidR="004F2181">
        <w:rPr>
          <w:rFonts w:asciiTheme="majorBidi" w:hAnsiTheme="majorBidi" w:cstheme="majorBidi"/>
          <w:i/>
          <w:iCs/>
          <w:sz w:val="24"/>
          <w:szCs w:val="24"/>
        </w:rPr>
        <w:t>P-value</w:t>
      </w:r>
      <w:r w:rsidR="004F2181">
        <w:rPr>
          <w:rFonts w:asciiTheme="majorBidi" w:hAnsiTheme="majorBidi" w:cstheme="majorBidi"/>
          <w:sz w:val="24"/>
          <w:szCs w:val="24"/>
        </w:rPr>
        <w:t xml:space="preserve"> yang digunakan lebih kecil dari alfa yaitu 0</w:t>
      </w:r>
      <w:proofErr w:type="gramStart"/>
      <w:r w:rsidR="004F2181">
        <w:rPr>
          <w:rFonts w:asciiTheme="majorBidi" w:hAnsiTheme="majorBidi" w:cstheme="majorBidi"/>
          <w:sz w:val="24"/>
          <w:szCs w:val="24"/>
        </w:rPr>
        <w:t>,05</w:t>
      </w:r>
      <w:proofErr w:type="gramEnd"/>
      <w:r w:rsidR="004F2181">
        <w:rPr>
          <w:rFonts w:asciiTheme="majorBidi" w:hAnsiTheme="majorBidi" w:cstheme="majorBidi"/>
          <w:sz w:val="24"/>
          <w:szCs w:val="24"/>
        </w:rPr>
        <w:t>. Sehingga H</w:t>
      </w:r>
      <w:r w:rsidR="004F2181">
        <w:rPr>
          <w:rFonts w:asciiTheme="majorBidi" w:hAnsiTheme="majorBidi" w:cstheme="majorBidi"/>
          <w:sz w:val="24"/>
          <w:szCs w:val="24"/>
          <w:vertAlign w:val="subscript"/>
        </w:rPr>
        <w:t>0</w:t>
      </w:r>
      <w:r w:rsidR="004F2181">
        <w:rPr>
          <w:rFonts w:asciiTheme="majorBidi" w:hAnsiTheme="majorBidi" w:cstheme="majorBidi"/>
          <w:sz w:val="24"/>
          <w:szCs w:val="24"/>
        </w:rPr>
        <w:t xml:space="preserve"> ditolak, maka disimpulkan terdapat perbedaan kemampuan kolaborasi antara kelas kontrol dan eksperimen sesudah perlakuan. </w:t>
      </w:r>
      <w:r w:rsidR="006D6C0C">
        <w:rPr>
          <w:rFonts w:asciiTheme="majorBidi" w:hAnsiTheme="majorBidi" w:cstheme="majorBidi"/>
          <w:sz w:val="24"/>
          <w:szCs w:val="24"/>
        </w:rPr>
        <w:t xml:space="preserve">Hal ini menandakan bahwa penggunaan </w:t>
      </w:r>
      <w:r w:rsidR="00AD7D19">
        <w:rPr>
          <w:rFonts w:asciiTheme="majorBidi" w:hAnsiTheme="majorBidi" w:cstheme="majorBidi"/>
          <w:sz w:val="24"/>
          <w:szCs w:val="24"/>
        </w:rPr>
        <w:t xml:space="preserve">Model </w:t>
      </w:r>
      <w:r w:rsidR="00AD7D19">
        <w:rPr>
          <w:rFonts w:asciiTheme="majorBidi" w:hAnsiTheme="majorBidi" w:cstheme="majorBidi"/>
          <w:i/>
          <w:iCs/>
          <w:sz w:val="24"/>
          <w:szCs w:val="24"/>
        </w:rPr>
        <w:t xml:space="preserve">Team Game Tournament </w:t>
      </w:r>
      <w:r w:rsidR="00AD7D19">
        <w:rPr>
          <w:rFonts w:asciiTheme="majorBidi" w:hAnsiTheme="majorBidi" w:cstheme="majorBidi"/>
          <w:sz w:val="24"/>
          <w:szCs w:val="24"/>
        </w:rPr>
        <w:t xml:space="preserve">dengan pendekatan </w:t>
      </w:r>
      <w:r w:rsidR="009A3FBA">
        <w:rPr>
          <w:rFonts w:asciiTheme="majorBidi" w:hAnsiTheme="majorBidi" w:cstheme="majorBidi"/>
          <w:sz w:val="24"/>
          <w:szCs w:val="24"/>
        </w:rPr>
        <w:t>ESD</w:t>
      </w:r>
      <w:r w:rsidR="00AD7D19">
        <w:rPr>
          <w:rFonts w:asciiTheme="majorBidi" w:hAnsiTheme="majorBidi" w:cstheme="majorBidi"/>
          <w:sz w:val="24"/>
          <w:szCs w:val="24"/>
        </w:rPr>
        <w:t xml:space="preserve"> berpengaruh terhadap kemampuan kolaborasi siswa kelas VIII </w:t>
      </w:r>
      <w:r w:rsidR="006D6C0C">
        <w:rPr>
          <w:rFonts w:asciiTheme="majorBidi" w:hAnsiTheme="majorBidi" w:cstheme="majorBidi"/>
          <w:sz w:val="24"/>
          <w:szCs w:val="24"/>
        </w:rPr>
        <w:t xml:space="preserve">SMPN 5 Ponorogo. Kemudian dilakukan uji lanjutan yaitu </w:t>
      </w:r>
      <w:r w:rsidR="006D6C0C">
        <w:rPr>
          <w:rFonts w:asciiTheme="majorBidi" w:hAnsiTheme="majorBidi" w:cstheme="majorBidi"/>
          <w:i/>
          <w:iCs/>
          <w:sz w:val="24"/>
          <w:szCs w:val="24"/>
        </w:rPr>
        <w:t>independent t-test one tailed</w:t>
      </w:r>
      <w:r w:rsidR="006D6C0C">
        <w:rPr>
          <w:rFonts w:asciiTheme="majorBidi" w:hAnsiTheme="majorBidi" w:cstheme="majorBidi"/>
          <w:sz w:val="24"/>
          <w:szCs w:val="24"/>
        </w:rPr>
        <w:t xml:space="preserve"> dengan Minitab 18. </w:t>
      </w:r>
      <w:r w:rsidR="009F2F0B">
        <w:rPr>
          <w:rFonts w:asciiTheme="majorBidi" w:hAnsiTheme="majorBidi" w:cstheme="majorBidi"/>
          <w:sz w:val="24"/>
          <w:szCs w:val="24"/>
        </w:rPr>
        <w:t xml:space="preserve">Berikut hasil uji t pada minitab 18. </w:t>
      </w:r>
    </w:p>
    <w:p w14:paraId="3FADEF12" w14:textId="77777777" w:rsidR="00816F5B" w:rsidRDefault="008425F8" w:rsidP="00816F5B">
      <w:pPr>
        <w:pStyle w:val="Caption"/>
        <w:ind w:firstLine="1560"/>
        <w:rPr>
          <w:rFonts w:asciiTheme="majorBidi" w:hAnsiTheme="majorBidi" w:cstheme="majorBidi"/>
          <w:sz w:val="24"/>
          <w:szCs w:val="24"/>
        </w:rPr>
      </w:pPr>
      <w:r w:rsidRPr="00833367">
        <w:rPr>
          <w:noProof/>
        </w:rPr>
        <w:drawing>
          <wp:inline distT="0" distB="0" distL="0" distR="0" wp14:anchorId="73174797" wp14:editId="7FE49A0E">
            <wp:extent cx="4434197" cy="2173605"/>
            <wp:effectExtent l="19050" t="1905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5260" cy="2213342"/>
                    </a:xfrm>
                    <a:prstGeom prst="rect">
                      <a:avLst/>
                    </a:prstGeom>
                    <a:noFill/>
                    <a:ln>
                      <a:solidFill>
                        <a:schemeClr val="tx1"/>
                      </a:solidFill>
                    </a:ln>
                  </pic:spPr>
                </pic:pic>
              </a:graphicData>
            </a:graphic>
          </wp:inline>
        </w:drawing>
      </w:r>
      <w:r w:rsidR="00816F5B">
        <w:rPr>
          <w:rFonts w:asciiTheme="majorBidi" w:hAnsiTheme="majorBidi" w:cstheme="majorBidi"/>
          <w:sz w:val="24"/>
          <w:szCs w:val="24"/>
        </w:rPr>
        <w:t xml:space="preserve"> </w:t>
      </w:r>
    </w:p>
    <w:p w14:paraId="65647B16" w14:textId="5A1575E0" w:rsidR="00F75E3C" w:rsidRPr="00CC3B8B" w:rsidRDefault="00CC3B8B" w:rsidP="00CC3B8B">
      <w:pPr>
        <w:pStyle w:val="Caption"/>
        <w:ind w:left="3686" w:hanging="1276"/>
        <w:rPr>
          <w:rFonts w:asciiTheme="majorBidi" w:hAnsiTheme="majorBidi" w:cstheme="majorBidi"/>
          <w:i w:val="0"/>
          <w:iCs w:val="0"/>
          <w:color w:val="auto"/>
          <w:sz w:val="24"/>
          <w:szCs w:val="24"/>
        </w:rPr>
      </w:pPr>
      <w:bookmarkStart w:id="96" w:name="_Toc117753553"/>
      <w:bookmarkStart w:id="97" w:name="_Toc117754273"/>
      <w:bookmarkStart w:id="98" w:name="_Toc117972321"/>
      <w:bookmarkStart w:id="99" w:name="_Toc118232332"/>
      <w:bookmarkStart w:id="100" w:name="_Toc119643713"/>
      <w:r w:rsidRPr="00CC3B8B">
        <w:rPr>
          <w:rFonts w:asciiTheme="majorBidi" w:hAnsiTheme="majorBidi" w:cstheme="majorBidi"/>
          <w:i w:val="0"/>
          <w:iCs w:val="0"/>
          <w:color w:val="auto"/>
          <w:sz w:val="24"/>
          <w:szCs w:val="24"/>
        </w:rPr>
        <w:t xml:space="preserve">Gambar 4. </w:t>
      </w:r>
      <w:r w:rsidRPr="00CC3B8B">
        <w:rPr>
          <w:rFonts w:asciiTheme="majorBidi" w:hAnsiTheme="majorBidi" w:cstheme="majorBidi"/>
          <w:i w:val="0"/>
          <w:iCs w:val="0"/>
          <w:color w:val="auto"/>
          <w:sz w:val="24"/>
          <w:szCs w:val="24"/>
        </w:rPr>
        <w:fldChar w:fldCharType="begin"/>
      </w:r>
      <w:r w:rsidRPr="00CC3B8B">
        <w:rPr>
          <w:rFonts w:asciiTheme="majorBidi" w:hAnsiTheme="majorBidi" w:cstheme="majorBidi"/>
          <w:i w:val="0"/>
          <w:iCs w:val="0"/>
          <w:color w:val="auto"/>
          <w:sz w:val="24"/>
          <w:szCs w:val="24"/>
        </w:rPr>
        <w:instrText xml:space="preserve"> SEQ Gambar_4. \* ARABIC </w:instrText>
      </w:r>
      <w:r w:rsidRPr="00CC3B8B">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4</w:t>
      </w:r>
      <w:r w:rsidRPr="00CC3B8B">
        <w:rPr>
          <w:rFonts w:asciiTheme="majorBidi" w:hAnsiTheme="majorBidi" w:cstheme="majorBidi"/>
          <w:i w:val="0"/>
          <w:iCs w:val="0"/>
          <w:color w:val="auto"/>
          <w:sz w:val="24"/>
          <w:szCs w:val="24"/>
        </w:rPr>
        <w:fldChar w:fldCharType="end"/>
      </w:r>
      <w:r w:rsidR="00423D0E" w:rsidRPr="00CC3B8B">
        <w:rPr>
          <w:rFonts w:asciiTheme="majorBidi" w:hAnsiTheme="majorBidi" w:cstheme="majorBidi"/>
          <w:i w:val="0"/>
          <w:iCs w:val="0"/>
          <w:color w:val="auto"/>
          <w:sz w:val="24"/>
          <w:szCs w:val="24"/>
        </w:rPr>
        <w:t xml:space="preserve"> </w:t>
      </w:r>
      <w:r w:rsidR="00463085" w:rsidRPr="00CC3B8B">
        <w:rPr>
          <w:rFonts w:asciiTheme="majorBidi" w:hAnsiTheme="majorBidi" w:cstheme="majorBidi"/>
          <w:i w:val="0"/>
          <w:iCs w:val="0"/>
          <w:color w:val="auto"/>
          <w:sz w:val="24"/>
          <w:szCs w:val="24"/>
        </w:rPr>
        <w:t xml:space="preserve">Hasil Uji </w:t>
      </w:r>
      <w:r w:rsidR="00463085" w:rsidRPr="00EB20A2">
        <w:rPr>
          <w:rFonts w:asciiTheme="majorBidi" w:hAnsiTheme="majorBidi" w:cstheme="majorBidi"/>
          <w:color w:val="auto"/>
          <w:sz w:val="24"/>
          <w:szCs w:val="24"/>
        </w:rPr>
        <w:t>Independent T-Test One Tailed</w:t>
      </w:r>
      <w:r>
        <w:rPr>
          <w:rFonts w:asciiTheme="majorBidi" w:hAnsiTheme="majorBidi" w:cstheme="majorBidi"/>
          <w:i w:val="0"/>
          <w:iCs w:val="0"/>
          <w:color w:val="auto"/>
          <w:sz w:val="24"/>
          <w:szCs w:val="24"/>
        </w:rPr>
        <w:br/>
      </w:r>
      <w:r w:rsidR="00463085" w:rsidRPr="00CC3B8B">
        <w:rPr>
          <w:rFonts w:asciiTheme="majorBidi" w:hAnsiTheme="majorBidi" w:cstheme="majorBidi"/>
          <w:i w:val="0"/>
          <w:iCs w:val="0"/>
          <w:color w:val="auto"/>
          <w:sz w:val="24"/>
          <w:szCs w:val="24"/>
        </w:rPr>
        <w:t>Kelas Eksperimen Dan Kontrol</w:t>
      </w:r>
      <w:bookmarkEnd w:id="96"/>
      <w:bookmarkEnd w:id="97"/>
      <w:bookmarkEnd w:id="98"/>
      <w:bookmarkEnd w:id="99"/>
      <w:bookmarkEnd w:id="100"/>
    </w:p>
    <w:p w14:paraId="48D7061A" w14:textId="34CAD9EA" w:rsidR="00E36E99" w:rsidRDefault="00E36E99" w:rsidP="007176DA">
      <w:pPr>
        <w:pStyle w:val="ListParagraph"/>
        <w:tabs>
          <w:tab w:val="left" w:pos="7440"/>
        </w:tabs>
        <w:spacing w:after="0" w:line="480" w:lineRule="auto"/>
        <w:ind w:left="1077" w:firstLine="766"/>
        <w:jc w:val="both"/>
        <w:rPr>
          <w:rFonts w:asciiTheme="majorBidi" w:hAnsiTheme="majorBidi" w:cstheme="majorBidi"/>
          <w:sz w:val="24"/>
          <w:szCs w:val="24"/>
        </w:rPr>
      </w:pPr>
      <w:r>
        <w:rPr>
          <w:rFonts w:asciiTheme="majorBidi" w:hAnsiTheme="majorBidi" w:cstheme="majorBidi"/>
          <w:sz w:val="24"/>
          <w:szCs w:val="24"/>
        </w:rPr>
        <w:t xml:space="preserve">Pada hasil uji t satu ekor diketahui </w:t>
      </w:r>
      <w:r>
        <w:rPr>
          <w:rFonts w:asciiTheme="majorBidi" w:hAnsiTheme="majorBidi" w:cstheme="majorBidi"/>
          <w:i/>
          <w:iCs/>
          <w:sz w:val="24"/>
          <w:szCs w:val="24"/>
        </w:rPr>
        <w:t>P-value</w:t>
      </w:r>
      <w:r>
        <w:rPr>
          <w:rFonts w:asciiTheme="majorBidi" w:hAnsiTheme="majorBidi" w:cstheme="majorBidi"/>
          <w:sz w:val="24"/>
          <w:szCs w:val="24"/>
        </w:rPr>
        <w:t xml:space="preserve"> bernilai 0,000 </w:t>
      </w:r>
      <w:r w:rsidR="00C0312A">
        <w:rPr>
          <w:rFonts w:asciiTheme="majorBidi" w:hAnsiTheme="majorBidi" w:cstheme="majorBidi"/>
          <w:sz w:val="24"/>
          <w:szCs w:val="24"/>
        </w:rPr>
        <w:t>dan lebih kecil dari nilai alfa yaitu 5% atau 0</w:t>
      </w:r>
      <w:proofErr w:type="gramStart"/>
      <w:r w:rsidR="00C0312A">
        <w:rPr>
          <w:rFonts w:asciiTheme="majorBidi" w:hAnsiTheme="majorBidi" w:cstheme="majorBidi"/>
          <w:sz w:val="24"/>
          <w:szCs w:val="24"/>
        </w:rPr>
        <w:t>,05</w:t>
      </w:r>
      <w:proofErr w:type="gramEnd"/>
      <w:r w:rsidR="00C0312A">
        <w:rPr>
          <w:rFonts w:asciiTheme="majorBidi" w:hAnsiTheme="majorBidi" w:cstheme="majorBidi"/>
          <w:sz w:val="24"/>
          <w:szCs w:val="24"/>
        </w:rPr>
        <w:t>. Maka H</w:t>
      </w:r>
      <w:r w:rsidR="00C0312A">
        <w:rPr>
          <w:rFonts w:asciiTheme="majorBidi" w:hAnsiTheme="majorBidi" w:cstheme="majorBidi"/>
          <w:sz w:val="24"/>
          <w:szCs w:val="24"/>
          <w:vertAlign w:val="subscript"/>
        </w:rPr>
        <w:t>0</w:t>
      </w:r>
      <w:r w:rsidR="00C0312A">
        <w:rPr>
          <w:rFonts w:asciiTheme="majorBidi" w:hAnsiTheme="majorBidi" w:cstheme="majorBidi"/>
          <w:sz w:val="24"/>
          <w:szCs w:val="24"/>
        </w:rPr>
        <w:t xml:space="preserve"> ditolak sehingga </w:t>
      </w:r>
      <w:r w:rsidR="005E6C8D">
        <w:rPr>
          <w:rFonts w:asciiTheme="majorBidi" w:hAnsiTheme="majorBidi" w:cstheme="majorBidi"/>
          <w:sz w:val="24"/>
          <w:szCs w:val="24"/>
        </w:rPr>
        <w:t xml:space="preserve">dapat disimpulkan bahwa kemampuan kolaborasi siswa yang menggunakan model pembelajaran </w:t>
      </w:r>
      <w:r w:rsidR="005E6C8D">
        <w:rPr>
          <w:rFonts w:asciiTheme="majorBidi" w:hAnsiTheme="majorBidi" w:cstheme="majorBidi"/>
          <w:i/>
          <w:iCs/>
          <w:sz w:val="24"/>
          <w:szCs w:val="24"/>
        </w:rPr>
        <w:t xml:space="preserve">Team Game Tournament </w:t>
      </w:r>
      <w:r w:rsidR="005E6C8D">
        <w:rPr>
          <w:rFonts w:asciiTheme="majorBidi" w:hAnsiTheme="majorBidi" w:cstheme="majorBidi"/>
          <w:sz w:val="24"/>
          <w:szCs w:val="24"/>
        </w:rPr>
        <w:t xml:space="preserve">dengan pendekatan </w:t>
      </w:r>
      <w:r w:rsidR="009A3FBA">
        <w:rPr>
          <w:rFonts w:asciiTheme="majorBidi" w:hAnsiTheme="majorBidi" w:cstheme="majorBidi"/>
          <w:sz w:val="24"/>
          <w:szCs w:val="24"/>
        </w:rPr>
        <w:t>ESD</w:t>
      </w:r>
      <w:r w:rsidR="005E6C8D">
        <w:rPr>
          <w:rFonts w:asciiTheme="majorBidi" w:hAnsiTheme="majorBidi" w:cstheme="majorBidi"/>
          <w:sz w:val="24"/>
          <w:szCs w:val="24"/>
        </w:rPr>
        <w:t xml:space="preserve"> (kelas eksperimen) lebih baik daripada kemampuan kolaborasi siswa kelas dengan model pembelajaran konvensional. </w:t>
      </w:r>
    </w:p>
    <w:p w14:paraId="54D0FA3D" w14:textId="701CE5E0" w:rsidR="00DF5DC2" w:rsidRPr="00C0312A" w:rsidRDefault="00DF5DC2" w:rsidP="005C0020">
      <w:pPr>
        <w:pStyle w:val="ListParagraph"/>
        <w:tabs>
          <w:tab w:val="left" w:pos="7440"/>
        </w:tabs>
        <w:spacing w:line="360" w:lineRule="auto"/>
        <w:ind w:left="1077" w:firstLine="483"/>
        <w:jc w:val="center"/>
        <w:rPr>
          <w:rFonts w:asciiTheme="majorBidi" w:hAnsiTheme="majorBidi" w:cstheme="majorBidi"/>
          <w:sz w:val="24"/>
          <w:szCs w:val="24"/>
        </w:rPr>
      </w:pPr>
      <w:r w:rsidRPr="009D1A06">
        <w:rPr>
          <w:noProof/>
        </w:rPr>
        <w:lastRenderedPageBreak/>
        <w:drawing>
          <wp:inline distT="0" distB="0" distL="0" distR="0" wp14:anchorId="1FABBBE9" wp14:editId="445831AA">
            <wp:extent cx="4611286" cy="20383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lum bright="-20000" contrast="40000"/>
                      <a:extLst>
                        <a:ext uri="{28A0092B-C50C-407E-A947-70E740481C1C}">
                          <a14:useLocalDpi xmlns:a14="http://schemas.microsoft.com/office/drawing/2010/main" val="0"/>
                        </a:ext>
                      </a:extLst>
                    </a:blip>
                    <a:srcRect/>
                    <a:stretch>
                      <a:fillRect/>
                    </a:stretch>
                  </pic:blipFill>
                  <pic:spPr bwMode="auto">
                    <a:xfrm>
                      <a:off x="0" y="0"/>
                      <a:ext cx="4678028" cy="2067852"/>
                    </a:xfrm>
                    <a:prstGeom prst="rect">
                      <a:avLst/>
                    </a:prstGeom>
                    <a:noFill/>
                    <a:ln>
                      <a:solidFill>
                        <a:schemeClr val="tx1"/>
                      </a:solidFill>
                    </a:ln>
                  </pic:spPr>
                </pic:pic>
              </a:graphicData>
            </a:graphic>
          </wp:inline>
        </w:drawing>
      </w:r>
    </w:p>
    <w:p w14:paraId="61C43D59" w14:textId="7C718E98" w:rsidR="00EC0A9B" w:rsidRPr="00A73FD1" w:rsidRDefault="006E6917" w:rsidP="00A73FD1">
      <w:pPr>
        <w:pStyle w:val="Caption"/>
        <w:ind w:firstLine="1701"/>
        <w:jc w:val="center"/>
        <w:rPr>
          <w:rFonts w:asciiTheme="majorBidi" w:hAnsiTheme="majorBidi" w:cstheme="majorBidi"/>
          <w:i w:val="0"/>
          <w:iCs w:val="0"/>
          <w:color w:val="auto"/>
          <w:sz w:val="24"/>
          <w:szCs w:val="24"/>
        </w:rPr>
      </w:pPr>
      <w:bookmarkStart w:id="101" w:name="_Toc117753554"/>
      <w:bookmarkStart w:id="102" w:name="_Toc117754274"/>
      <w:bookmarkStart w:id="103" w:name="_Toc117972322"/>
      <w:bookmarkStart w:id="104" w:name="_Toc118232333"/>
      <w:bookmarkStart w:id="105" w:name="_Toc119643714"/>
      <w:r w:rsidRPr="006E6917">
        <w:rPr>
          <w:rFonts w:asciiTheme="majorBidi" w:hAnsiTheme="majorBidi" w:cstheme="majorBidi"/>
          <w:i w:val="0"/>
          <w:iCs w:val="0"/>
          <w:color w:val="auto"/>
          <w:sz w:val="24"/>
          <w:szCs w:val="24"/>
        </w:rPr>
        <w:t xml:space="preserve">Gambar 4. </w:t>
      </w:r>
      <w:r w:rsidRPr="006E6917">
        <w:rPr>
          <w:rFonts w:asciiTheme="majorBidi" w:hAnsiTheme="majorBidi" w:cstheme="majorBidi"/>
          <w:i w:val="0"/>
          <w:iCs w:val="0"/>
          <w:color w:val="auto"/>
          <w:sz w:val="24"/>
          <w:szCs w:val="24"/>
        </w:rPr>
        <w:fldChar w:fldCharType="begin"/>
      </w:r>
      <w:r w:rsidRPr="006E6917">
        <w:rPr>
          <w:rFonts w:asciiTheme="majorBidi" w:hAnsiTheme="majorBidi" w:cstheme="majorBidi"/>
          <w:i w:val="0"/>
          <w:iCs w:val="0"/>
          <w:color w:val="auto"/>
          <w:sz w:val="24"/>
          <w:szCs w:val="24"/>
        </w:rPr>
        <w:instrText xml:space="preserve"> SEQ Gambar_4. \* ARABIC </w:instrText>
      </w:r>
      <w:r w:rsidRPr="006E6917">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5</w:t>
      </w:r>
      <w:r w:rsidRPr="006E6917">
        <w:rPr>
          <w:rFonts w:asciiTheme="majorBidi" w:hAnsiTheme="majorBidi" w:cstheme="majorBidi"/>
          <w:i w:val="0"/>
          <w:iCs w:val="0"/>
          <w:color w:val="auto"/>
          <w:sz w:val="24"/>
          <w:szCs w:val="24"/>
        </w:rPr>
        <w:fldChar w:fldCharType="end"/>
      </w:r>
      <w:r w:rsidR="00423D0E" w:rsidRPr="006E6917">
        <w:rPr>
          <w:rFonts w:asciiTheme="majorBidi" w:hAnsiTheme="majorBidi" w:cstheme="majorBidi"/>
          <w:i w:val="0"/>
          <w:iCs w:val="0"/>
          <w:color w:val="auto"/>
          <w:sz w:val="24"/>
          <w:szCs w:val="24"/>
        </w:rPr>
        <w:t xml:space="preserve"> </w:t>
      </w:r>
      <w:r w:rsidR="00E3252B" w:rsidRPr="006E6917">
        <w:rPr>
          <w:rFonts w:asciiTheme="majorBidi" w:hAnsiTheme="majorBidi" w:cstheme="majorBidi"/>
          <w:color w:val="auto"/>
          <w:sz w:val="24"/>
          <w:szCs w:val="24"/>
        </w:rPr>
        <w:t xml:space="preserve">Estimate </w:t>
      </w:r>
      <w:proofErr w:type="gramStart"/>
      <w:r w:rsidR="00E3252B" w:rsidRPr="006E6917">
        <w:rPr>
          <w:rFonts w:asciiTheme="majorBidi" w:hAnsiTheme="majorBidi" w:cstheme="majorBidi"/>
          <w:color w:val="auto"/>
          <w:sz w:val="24"/>
          <w:szCs w:val="24"/>
        </w:rPr>
        <w:t>For Difference</w:t>
      </w:r>
      <w:r w:rsidR="00E3252B" w:rsidRPr="006E6917">
        <w:rPr>
          <w:rFonts w:asciiTheme="majorBidi" w:hAnsiTheme="majorBidi" w:cstheme="majorBidi"/>
          <w:i w:val="0"/>
          <w:iCs w:val="0"/>
          <w:color w:val="auto"/>
          <w:sz w:val="24"/>
          <w:szCs w:val="24"/>
        </w:rPr>
        <w:t xml:space="preserve"> Kemampuan Kolaborasi Kelas</w:t>
      </w:r>
      <w:r>
        <w:rPr>
          <w:rFonts w:asciiTheme="majorBidi" w:hAnsiTheme="majorBidi" w:cstheme="majorBidi"/>
          <w:i w:val="0"/>
          <w:iCs w:val="0"/>
          <w:color w:val="auto"/>
          <w:sz w:val="24"/>
          <w:szCs w:val="24"/>
        </w:rPr>
        <w:br/>
      </w:r>
      <w:r w:rsidR="00E3252B" w:rsidRPr="006E6917">
        <w:rPr>
          <w:rFonts w:asciiTheme="majorBidi" w:hAnsiTheme="majorBidi" w:cstheme="majorBidi"/>
          <w:i w:val="0"/>
          <w:iCs w:val="0"/>
          <w:color w:val="auto"/>
          <w:sz w:val="24"/>
          <w:szCs w:val="24"/>
        </w:rPr>
        <w:t>Kontrol</w:t>
      </w:r>
      <w:proofErr w:type="gramEnd"/>
      <w:r w:rsidR="00E3252B" w:rsidRPr="006E6917">
        <w:rPr>
          <w:rFonts w:asciiTheme="majorBidi" w:hAnsiTheme="majorBidi" w:cstheme="majorBidi"/>
          <w:i w:val="0"/>
          <w:iCs w:val="0"/>
          <w:color w:val="auto"/>
          <w:sz w:val="24"/>
          <w:szCs w:val="24"/>
        </w:rPr>
        <w:t xml:space="preserve"> dan Eksperime</w:t>
      </w:r>
      <w:r w:rsidR="00EC0A9B" w:rsidRPr="006E6917">
        <w:rPr>
          <w:rFonts w:asciiTheme="majorBidi" w:hAnsiTheme="majorBidi" w:cstheme="majorBidi"/>
          <w:i w:val="0"/>
          <w:iCs w:val="0"/>
          <w:color w:val="auto"/>
          <w:sz w:val="24"/>
          <w:szCs w:val="24"/>
        </w:rPr>
        <w:t>n</w:t>
      </w:r>
      <w:bookmarkEnd w:id="101"/>
      <w:bookmarkEnd w:id="102"/>
      <w:bookmarkEnd w:id="103"/>
      <w:bookmarkEnd w:id="104"/>
      <w:bookmarkEnd w:id="105"/>
    </w:p>
    <w:p w14:paraId="76399CCD" w14:textId="6B72D54F" w:rsidR="00A73FD1" w:rsidRPr="00A73FD1" w:rsidRDefault="00E3252B" w:rsidP="00A73FD1">
      <w:pPr>
        <w:pStyle w:val="ListParagraph"/>
        <w:tabs>
          <w:tab w:val="left" w:pos="3744"/>
        </w:tabs>
        <w:spacing w:after="0" w:line="480" w:lineRule="auto"/>
        <w:ind w:left="1077" w:firstLine="766"/>
        <w:jc w:val="both"/>
        <w:rPr>
          <w:rFonts w:asciiTheme="majorBidi" w:hAnsiTheme="majorBidi" w:cstheme="majorBidi"/>
          <w:sz w:val="24"/>
          <w:szCs w:val="24"/>
        </w:rPr>
      </w:pPr>
      <w:r w:rsidRPr="00B4630C">
        <w:rPr>
          <w:rFonts w:asciiTheme="majorBidi" w:hAnsiTheme="majorBidi" w:cstheme="majorBidi"/>
          <w:sz w:val="24"/>
          <w:szCs w:val="24"/>
        </w:rPr>
        <w:t xml:space="preserve">Hasil estimasi perbedaan antara kelas kontrol dan eksperimen menunjukkan bahwa kelas eksperimen </w:t>
      </w:r>
      <w:r w:rsidR="003D72F0">
        <w:rPr>
          <w:rFonts w:asciiTheme="majorBidi" w:hAnsiTheme="majorBidi" w:cstheme="majorBidi"/>
          <w:sz w:val="24"/>
          <w:szCs w:val="24"/>
        </w:rPr>
        <w:t xml:space="preserve">nilai 12,83 sehingga penggunaan model pembelajaran TGT dengan pendekatan </w:t>
      </w:r>
      <w:r w:rsidR="009A3FBA">
        <w:rPr>
          <w:rFonts w:asciiTheme="majorBidi" w:hAnsiTheme="majorBidi" w:cstheme="majorBidi"/>
          <w:sz w:val="24"/>
          <w:szCs w:val="24"/>
        </w:rPr>
        <w:t>ESD</w:t>
      </w:r>
      <w:r w:rsidR="003D72F0">
        <w:rPr>
          <w:rFonts w:asciiTheme="majorBidi" w:hAnsiTheme="majorBidi" w:cstheme="majorBidi"/>
          <w:sz w:val="24"/>
          <w:szCs w:val="24"/>
        </w:rPr>
        <w:t xml:space="preserve"> lebih baik dalam meningkatkan kemampuan kolaborasi dibandingkan dengan model pembelajaran konvensional.</w:t>
      </w:r>
    </w:p>
    <w:p w14:paraId="11742749" w14:textId="16F2C724" w:rsidR="00E74411" w:rsidRDefault="00E74411">
      <w:pPr>
        <w:pStyle w:val="Heading3"/>
        <w:numPr>
          <w:ilvl w:val="0"/>
          <w:numId w:val="32"/>
        </w:numPr>
        <w:rPr>
          <w:b/>
          <w:bCs/>
        </w:rPr>
      </w:pPr>
      <w:bookmarkStart w:id="106" w:name="_Toc127817372"/>
      <w:r>
        <w:rPr>
          <w:b/>
          <w:bCs/>
        </w:rPr>
        <w:t>Uji Ancova</w:t>
      </w:r>
      <w:r w:rsidR="0095073D">
        <w:rPr>
          <w:b/>
          <w:bCs/>
        </w:rPr>
        <w:t xml:space="preserve"> (</w:t>
      </w:r>
      <w:r w:rsidR="0095073D" w:rsidRPr="00844E3A">
        <w:rPr>
          <w:b/>
          <w:bCs/>
        </w:rPr>
        <w:t>Analysis Covarians</w:t>
      </w:r>
      <w:r w:rsidR="0095073D">
        <w:rPr>
          <w:b/>
          <w:bCs/>
        </w:rPr>
        <w:t>)</w:t>
      </w:r>
      <w:bookmarkEnd w:id="106"/>
    </w:p>
    <w:p w14:paraId="45F2AFA1" w14:textId="0D2E8441" w:rsidR="005069DB" w:rsidRDefault="005069DB" w:rsidP="00E14BA2">
      <w:pPr>
        <w:pStyle w:val="ListParagraph"/>
        <w:numPr>
          <w:ilvl w:val="0"/>
          <w:numId w:val="23"/>
        </w:numPr>
        <w:tabs>
          <w:tab w:val="left" w:pos="7440"/>
        </w:tabs>
        <w:spacing w:after="0" w:line="480" w:lineRule="auto"/>
        <w:ind w:left="1418" w:hanging="284"/>
        <w:rPr>
          <w:rFonts w:asciiTheme="majorBidi" w:hAnsiTheme="majorBidi" w:cstheme="majorBidi"/>
          <w:b/>
          <w:bCs/>
          <w:sz w:val="24"/>
          <w:szCs w:val="24"/>
        </w:rPr>
      </w:pPr>
      <w:r>
        <w:rPr>
          <w:rFonts w:asciiTheme="majorBidi" w:hAnsiTheme="majorBidi" w:cstheme="majorBidi"/>
          <w:b/>
          <w:bCs/>
          <w:sz w:val="24"/>
          <w:szCs w:val="24"/>
        </w:rPr>
        <w:t>Uji Linearitas</w:t>
      </w:r>
    </w:p>
    <w:p w14:paraId="4C94713A" w14:textId="4AAF7B55" w:rsidR="000258C3" w:rsidRPr="00527766" w:rsidRDefault="00527766" w:rsidP="007176DA">
      <w:pPr>
        <w:pStyle w:val="ListParagraph"/>
        <w:tabs>
          <w:tab w:val="left" w:pos="7440"/>
        </w:tabs>
        <w:spacing w:after="0" w:line="480" w:lineRule="auto"/>
        <w:ind w:left="1418" w:firstLine="709"/>
        <w:jc w:val="both"/>
        <w:rPr>
          <w:rFonts w:asciiTheme="majorBidi" w:hAnsiTheme="majorBidi" w:cstheme="majorBidi"/>
          <w:sz w:val="24"/>
          <w:szCs w:val="24"/>
        </w:rPr>
      </w:pPr>
      <w:r w:rsidRPr="00527766">
        <w:rPr>
          <w:rFonts w:asciiTheme="majorBidi" w:hAnsiTheme="majorBidi" w:cstheme="majorBidi"/>
          <w:sz w:val="24"/>
          <w:szCs w:val="24"/>
        </w:rPr>
        <w:t xml:space="preserve">Uji linearitas dilakukan uji ancova </w:t>
      </w:r>
      <w:r>
        <w:rPr>
          <w:rFonts w:asciiTheme="majorBidi" w:hAnsiTheme="majorBidi" w:cstheme="majorBidi"/>
          <w:sz w:val="24"/>
          <w:szCs w:val="24"/>
        </w:rPr>
        <w:t xml:space="preserve">untuk mengetahui hubungan model pembelajaran yang digunakan dengan kemampuan kolaborasi siswa. Uji ini dilakukan dengan bantuan </w:t>
      </w:r>
      <w:r w:rsidRPr="00527766">
        <w:rPr>
          <w:rFonts w:asciiTheme="majorBidi" w:hAnsiTheme="majorBidi" w:cstheme="majorBidi"/>
          <w:i/>
          <w:iCs/>
          <w:sz w:val="24"/>
          <w:szCs w:val="24"/>
        </w:rPr>
        <w:t>software</w:t>
      </w:r>
      <w:r>
        <w:rPr>
          <w:rFonts w:asciiTheme="majorBidi" w:hAnsiTheme="majorBidi" w:cstheme="majorBidi"/>
          <w:sz w:val="24"/>
          <w:szCs w:val="24"/>
        </w:rPr>
        <w:t xml:space="preserve"> SPSS 25 </w:t>
      </w:r>
      <w:r>
        <w:rPr>
          <w:rFonts w:asciiTheme="majorBidi" w:hAnsiTheme="majorBidi" w:cstheme="majorBidi"/>
          <w:i/>
          <w:iCs/>
          <w:sz w:val="24"/>
          <w:szCs w:val="24"/>
        </w:rPr>
        <w:t>for windows</w:t>
      </w:r>
      <w:r>
        <w:rPr>
          <w:rFonts w:asciiTheme="majorBidi" w:hAnsiTheme="majorBidi" w:cstheme="majorBidi"/>
          <w:sz w:val="24"/>
          <w:szCs w:val="24"/>
        </w:rPr>
        <w:t>.</w:t>
      </w:r>
      <w:r w:rsidR="009B47D6">
        <w:rPr>
          <w:rFonts w:asciiTheme="majorBidi" w:hAnsiTheme="majorBidi" w:cstheme="majorBidi"/>
          <w:sz w:val="24"/>
          <w:szCs w:val="24"/>
        </w:rPr>
        <w:t xml:space="preserve"> Hubungan antara variabel x dan y dapat diketahui baik secara linier ataupun tidak. Hasil uji lineritas dapat dilihat pada gambar.</w:t>
      </w:r>
    </w:p>
    <w:p w14:paraId="59E0BBC7" w14:textId="41268F30" w:rsidR="000258C3" w:rsidRDefault="000258C3" w:rsidP="00E14BA2">
      <w:pPr>
        <w:pStyle w:val="ListParagraph"/>
        <w:tabs>
          <w:tab w:val="left" w:pos="7440"/>
        </w:tabs>
        <w:spacing w:line="240" w:lineRule="auto"/>
        <w:ind w:left="1800" w:hanging="524"/>
        <w:rPr>
          <w:rFonts w:asciiTheme="majorBidi" w:hAnsiTheme="majorBidi" w:cstheme="majorBidi"/>
          <w:b/>
          <w:bCs/>
          <w:sz w:val="24"/>
          <w:szCs w:val="24"/>
        </w:rPr>
      </w:pPr>
      <w:r w:rsidRPr="000258C3">
        <w:rPr>
          <w:noProof/>
        </w:rPr>
        <w:drawing>
          <wp:inline distT="0" distB="0" distL="0" distR="0" wp14:anchorId="14281EDC" wp14:editId="73861962">
            <wp:extent cx="5198088" cy="1407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lum bright="-20000" contrast="40000"/>
                      <a:extLst>
                        <a:ext uri="{28A0092B-C50C-407E-A947-70E740481C1C}">
                          <a14:useLocalDpi xmlns:a14="http://schemas.microsoft.com/office/drawing/2010/main" val="0"/>
                        </a:ext>
                      </a:extLst>
                    </a:blip>
                    <a:srcRect/>
                    <a:stretch>
                      <a:fillRect/>
                    </a:stretch>
                  </pic:blipFill>
                  <pic:spPr bwMode="auto">
                    <a:xfrm>
                      <a:off x="0" y="0"/>
                      <a:ext cx="5224515" cy="1414716"/>
                    </a:xfrm>
                    <a:prstGeom prst="rect">
                      <a:avLst/>
                    </a:prstGeom>
                    <a:noFill/>
                    <a:ln>
                      <a:noFill/>
                    </a:ln>
                  </pic:spPr>
                </pic:pic>
              </a:graphicData>
            </a:graphic>
          </wp:inline>
        </w:drawing>
      </w:r>
    </w:p>
    <w:p w14:paraId="33F55F24" w14:textId="4F0E848E" w:rsidR="009B47D6" w:rsidRPr="006E6917" w:rsidRDefault="006E6917" w:rsidP="006E6917">
      <w:pPr>
        <w:pStyle w:val="Caption"/>
        <w:ind w:left="3828"/>
        <w:rPr>
          <w:rFonts w:asciiTheme="majorBidi" w:hAnsiTheme="majorBidi" w:cstheme="majorBidi"/>
          <w:i w:val="0"/>
          <w:iCs w:val="0"/>
          <w:color w:val="auto"/>
          <w:sz w:val="24"/>
          <w:szCs w:val="24"/>
        </w:rPr>
      </w:pPr>
      <w:bookmarkStart w:id="107" w:name="_Toc117753555"/>
      <w:bookmarkStart w:id="108" w:name="_Toc117754275"/>
      <w:bookmarkStart w:id="109" w:name="_Toc117972323"/>
      <w:bookmarkStart w:id="110" w:name="_Toc118232334"/>
      <w:bookmarkStart w:id="111" w:name="_Toc119643715"/>
      <w:r w:rsidRPr="006E6917">
        <w:rPr>
          <w:rFonts w:asciiTheme="majorBidi" w:hAnsiTheme="majorBidi" w:cstheme="majorBidi"/>
          <w:i w:val="0"/>
          <w:iCs w:val="0"/>
          <w:color w:val="auto"/>
          <w:sz w:val="24"/>
          <w:szCs w:val="24"/>
        </w:rPr>
        <w:t xml:space="preserve">Gambar 4. </w:t>
      </w:r>
      <w:r w:rsidRPr="006E6917">
        <w:rPr>
          <w:rFonts w:asciiTheme="majorBidi" w:hAnsiTheme="majorBidi" w:cstheme="majorBidi"/>
          <w:i w:val="0"/>
          <w:iCs w:val="0"/>
          <w:color w:val="auto"/>
          <w:sz w:val="24"/>
          <w:szCs w:val="24"/>
        </w:rPr>
        <w:fldChar w:fldCharType="begin"/>
      </w:r>
      <w:r w:rsidRPr="006E6917">
        <w:rPr>
          <w:rFonts w:asciiTheme="majorBidi" w:hAnsiTheme="majorBidi" w:cstheme="majorBidi"/>
          <w:i w:val="0"/>
          <w:iCs w:val="0"/>
          <w:color w:val="auto"/>
          <w:sz w:val="24"/>
          <w:szCs w:val="24"/>
        </w:rPr>
        <w:instrText xml:space="preserve"> SEQ Gambar_4. \* ARABIC </w:instrText>
      </w:r>
      <w:r w:rsidRPr="006E6917">
        <w:rPr>
          <w:rFonts w:asciiTheme="majorBidi" w:hAnsiTheme="majorBidi" w:cstheme="majorBidi"/>
          <w:i w:val="0"/>
          <w:iCs w:val="0"/>
          <w:color w:val="auto"/>
          <w:sz w:val="24"/>
          <w:szCs w:val="24"/>
        </w:rPr>
        <w:fldChar w:fldCharType="separate"/>
      </w:r>
      <w:r w:rsidR="00070931">
        <w:rPr>
          <w:rFonts w:asciiTheme="majorBidi" w:hAnsiTheme="majorBidi" w:cstheme="majorBidi"/>
          <w:i w:val="0"/>
          <w:iCs w:val="0"/>
          <w:noProof/>
          <w:color w:val="auto"/>
          <w:sz w:val="24"/>
          <w:szCs w:val="24"/>
        </w:rPr>
        <w:t>6</w:t>
      </w:r>
      <w:r w:rsidRPr="006E6917">
        <w:rPr>
          <w:rFonts w:asciiTheme="majorBidi" w:hAnsiTheme="majorBidi" w:cstheme="majorBidi"/>
          <w:i w:val="0"/>
          <w:iCs w:val="0"/>
          <w:color w:val="auto"/>
          <w:sz w:val="24"/>
          <w:szCs w:val="24"/>
        </w:rPr>
        <w:fldChar w:fldCharType="end"/>
      </w:r>
      <w:r w:rsidRPr="006E6917">
        <w:rPr>
          <w:rFonts w:asciiTheme="majorBidi" w:hAnsiTheme="majorBidi" w:cstheme="majorBidi"/>
          <w:i w:val="0"/>
          <w:iCs w:val="0"/>
          <w:color w:val="auto"/>
          <w:sz w:val="24"/>
          <w:szCs w:val="24"/>
        </w:rPr>
        <w:t xml:space="preserve"> </w:t>
      </w:r>
      <w:r w:rsidR="00423D0E" w:rsidRPr="006E6917">
        <w:rPr>
          <w:rFonts w:asciiTheme="majorBidi" w:hAnsiTheme="majorBidi" w:cstheme="majorBidi"/>
          <w:i w:val="0"/>
          <w:iCs w:val="0"/>
          <w:color w:val="auto"/>
          <w:sz w:val="24"/>
          <w:szCs w:val="24"/>
        </w:rPr>
        <w:t xml:space="preserve"> </w:t>
      </w:r>
      <w:r w:rsidR="009B47D6" w:rsidRPr="006E6917">
        <w:rPr>
          <w:rFonts w:asciiTheme="majorBidi" w:hAnsiTheme="majorBidi" w:cstheme="majorBidi"/>
          <w:i w:val="0"/>
          <w:iCs w:val="0"/>
          <w:color w:val="auto"/>
          <w:sz w:val="24"/>
          <w:szCs w:val="24"/>
        </w:rPr>
        <w:t>Hasil Uji Linearitas</w:t>
      </w:r>
      <w:bookmarkEnd w:id="107"/>
      <w:bookmarkEnd w:id="108"/>
      <w:bookmarkEnd w:id="109"/>
      <w:bookmarkEnd w:id="110"/>
      <w:bookmarkEnd w:id="111"/>
    </w:p>
    <w:p w14:paraId="0D431889" w14:textId="77777777" w:rsidR="009B47D6" w:rsidRDefault="009B47D6" w:rsidP="009B47D6">
      <w:pPr>
        <w:pStyle w:val="ListParagraph"/>
        <w:tabs>
          <w:tab w:val="left" w:pos="7440"/>
        </w:tabs>
        <w:spacing w:line="240" w:lineRule="auto"/>
        <w:ind w:left="1800"/>
        <w:jc w:val="both"/>
        <w:rPr>
          <w:rFonts w:asciiTheme="majorBidi" w:hAnsiTheme="majorBidi" w:cstheme="majorBidi"/>
          <w:sz w:val="24"/>
          <w:szCs w:val="24"/>
        </w:rPr>
      </w:pPr>
    </w:p>
    <w:p w14:paraId="6E0FD953" w14:textId="1FD06695" w:rsidR="004B1358" w:rsidRPr="004B1358" w:rsidRDefault="009B47D6" w:rsidP="007176DA">
      <w:pPr>
        <w:pStyle w:val="ListParagraph"/>
        <w:tabs>
          <w:tab w:val="left" w:pos="7440"/>
        </w:tabs>
        <w:spacing w:after="0" w:line="480" w:lineRule="auto"/>
        <w:ind w:left="1418"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Hasil uji linearitas dapat dilihat pada baris </w:t>
      </w:r>
      <w:r>
        <w:rPr>
          <w:rFonts w:asciiTheme="majorBidi" w:hAnsiTheme="majorBidi" w:cstheme="majorBidi"/>
          <w:i/>
          <w:iCs/>
          <w:sz w:val="24"/>
          <w:szCs w:val="24"/>
        </w:rPr>
        <w:t>deviation from linearity</w:t>
      </w:r>
      <w:r>
        <w:rPr>
          <w:rFonts w:asciiTheme="majorBidi" w:hAnsiTheme="majorBidi" w:cstheme="majorBidi"/>
          <w:sz w:val="24"/>
          <w:szCs w:val="24"/>
        </w:rPr>
        <w:t xml:space="preserve"> dan kolom signifikansi terdapat nilai 0,463. </w:t>
      </w:r>
      <w:r w:rsidR="001E1090">
        <w:rPr>
          <w:rFonts w:asciiTheme="majorBidi" w:hAnsiTheme="majorBidi" w:cstheme="majorBidi"/>
          <w:sz w:val="24"/>
          <w:szCs w:val="24"/>
        </w:rPr>
        <w:t>Nilai uji linearitas melebihi nilai alfa (0</w:t>
      </w:r>
      <w:proofErr w:type="gramStart"/>
      <w:r w:rsidR="001E1090">
        <w:rPr>
          <w:rFonts w:asciiTheme="majorBidi" w:hAnsiTheme="majorBidi" w:cstheme="majorBidi"/>
          <w:sz w:val="24"/>
          <w:szCs w:val="24"/>
        </w:rPr>
        <w:t>,05</w:t>
      </w:r>
      <w:proofErr w:type="gramEnd"/>
      <w:r w:rsidR="001E1090">
        <w:rPr>
          <w:rFonts w:asciiTheme="majorBidi" w:hAnsiTheme="majorBidi" w:cstheme="majorBidi"/>
          <w:sz w:val="24"/>
          <w:szCs w:val="24"/>
        </w:rPr>
        <w:t xml:space="preserve">) sehingga dapat diketahui adanya hubungan yang berbanding lurus antara model pembelajaran dengan kemampuan kolaborasi siswa. </w:t>
      </w:r>
    </w:p>
    <w:p w14:paraId="48AD26D1" w14:textId="59A8A010" w:rsidR="005069DB" w:rsidRDefault="005069DB">
      <w:pPr>
        <w:pStyle w:val="ListParagraph"/>
        <w:numPr>
          <w:ilvl w:val="0"/>
          <w:numId w:val="23"/>
        </w:numPr>
        <w:tabs>
          <w:tab w:val="left" w:pos="7440"/>
        </w:tabs>
        <w:spacing w:after="0" w:line="480" w:lineRule="auto"/>
        <w:ind w:left="1418" w:hanging="284"/>
        <w:rPr>
          <w:rFonts w:asciiTheme="majorBidi" w:hAnsiTheme="majorBidi" w:cstheme="majorBidi"/>
          <w:b/>
          <w:bCs/>
          <w:sz w:val="24"/>
          <w:szCs w:val="24"/>
        </w:rPr>
      </w:pPr>
      <w:r>
        <w:rPr>
          <w:rFonts w:asciiTheme="majorBidi" w:hAnsiTheme="majorBidi" w:cstheme="majorBidi"/>
          <w:b/>
          <w:bCs/>
          <w:sz w:val="24"/>
          <w:szCs w:val="24"/>
        </w:rPr>
        <w:t xml:space="preserve">Uji </w:t>
      </w:r>
      <w:r w:rsidR="0095073D">
        <w:rPr>
          <w:rFonts w:asciiTheme="majorBidi" w:hAnsiTheme="majorBidi" w:cstheme="majorBidi"/>
          <w:b/>
          <w:bCs/>
          <w:sz w:val="24"/>
          <w:szCs w:val="24"/>
        </w:rPr>
        <w:t>Ancova</w:t>
      </w:r>
    </w:p>
    <w:p w14:paraId="6F1E5D27" w14:textId="5C028508" w:rsidR="00FB3330" w:rsidRDefault="002D0B54" w:rsidP="007176DA">
      <w:pPr>
        <w:pStyle w:val="ListParagraph"/>
        <w:tabs>
          <w:tab w:val="left" w:pos="7440"/>
        </w:tabs>
        <w:spacing w:after="0" w:line="480" w:lineRule="auto"/>
        <w:ind w:left="1418" w:firstLine="709"/>
        <w:jc w:val="both"/>
        <w:rPr>
          <w:rFonts w:asciiTheme="majorBidi" w:hAnsiTheme="majorBidi" w:cstheme="majorBidi"/>
          <w:sz w:val="24"/>
          <w:szCs w:val="24"/>
        </w:rPr>
      </w:pPr>
      <w:r>
        <w:rPr>
          <w:rFonts w:asciiTheme="majorBidi" w:hAnsiTheme="majorBidi" w:cstheme="majorBidi"/>
          <w:sz w:val="24"/>
          <w:szCs w:val="24"/>
        </w:rPr>
        <w:t xml:space="preserve">Setelah dilakukan uji linearitas yang merupakan salah satu syarat dari uji asumsi </w:t>
      </w:r>
      <w:r w:rsidRPr="007E1E1A">
        <w:rPr>
          <w:rFonts w:asciiTheme="majorBidi" w:hAnsiTheme="majorBidi" w:cstheme="majorBidi"/>
          <w:i/>
          <w:iCs/>
          <w:sz w:val="24"/>
          <w:szCs w:val="24"/>
        </w:rPr>
        <w:t>analysis of covariance</w:t>
      </w:r>
      <w:r>
        <w:rPr>
          <w:rFonts w:asciiTheme="majorBidi" w:hAnsiTheme="majorBidi" w:cstheme="majorBidi"/>
          <w:sz w:val="24"/>
          <w:szCs w:val="24"/>
        </w:rPr>
        <w:t xml:space="preserve"> (</w:t>
      </w:r>
      <w:r w:rsidR="0095073D">
        <w:rPr>
          <w:rFonts w:asciiTheme="majorBidi" w:hAnsiTheme="majorBidi" w:cstheme="majorBidi"/>
          <w:sz w:val="24"/>
          <w:szCs w:val="24"/>
        </w:rPr>
        <w:t>Ancova</w:t>
      </w:r>
      <w:r>
        <w:rPr>
          <w:rFonts w:asciiTheme="majorBidi" w:hAnsiTheme="majorBidi" w:cstheme="majorBidi"/>
          <w:sz w:val="24"/>
          <w:szCs w:val="24"/>
        </w:rPr>
        <w:t xml:space="preserve">). Kemudian dilakukan uji </w:t>
      </w:r>
      <w:r w:rsidR="0095073D">
        <w:rPr>
          <w:rFonts w:asciiTheme="majorBidi" w:hAnsiTheme="majorBidi" w:cstheme="majorBidi"/>
          <w:sz w:val="24"/>
          <w:szCs w:val="24"/>
        </w:rPr>
        <w:t>Ancova</w:t>
      </w:r>
      <w:r>
        <w:rPr>
          <w:rFonts w:asciiTheme="majorBidi" w:hAnsiTheme="majorBidi" w:cstheme="majorBidi"/>
          <w:sz w:val="24"/>
          <w:szCs w:val="24"/>
        </w:rPr>
        <w:t xml:space="preserve"> dengan bantuan </w:t>
      </w:r>
      <w:r w:rsidRPr="00527766">
        <w:rPr>
          <w:rFonts w:asciiTheme="majorBidi" w:hAnsiTheme="majorBidi" w:cstheme="majorBidi"/>
          <w:i/>
          <w:iCs/>
          <w:sz w:val="24"/>
          <w:szCs w:val="24"/>
        </w:rPr>
        <w:t>software</w:t>
      </w:r>
      <w:r>
        <w:rPr>
          <w:rFonts w:asciiTheme="majorBidi" w:hAnsiTheme="majorBidi" w:cstheme="majorBidi"/>
          <w:sz w:val="24"/>
          <w:szCs w:val="24"/>
        </w:rPr>
        <w:t xml:space="preserve"> SPSS 25 </w:t>
      </w:r>
      <w:r>
        <w:rPr>
          <w:rFonts w:asciiTheme="majorBidi" w:hAnsiTheme="majorBidi" w:cstheme="majorBidi"/>
          <w:i/>
          <w:iCs/>
          <w:sz w:val="24"/>
          <w:szCs w:val="24"/>
        </w:rPr>
        <w:t>for windows</w:t>
      </w:r>
      <w:r>
        <w:rPr>
          <w:rFonts w:asciiTheme="majorBidi" w:hAnsiTheme="majorBidi" w:cstheme="majorBidi"/>
          <w:sz w:val="24"/>
          <w:szCs w:val="24"/>
        </w:rPr>
        <w:t xml:space="preserve"> untuk mengetahui </w:t>
      </w:r>
      <w:r w:rsidR="00056A64">
        <w:rPr>
          <w:rFonts w:asciiTheme="majorBidi" w:hAnsiTheme="majorBidi" w:cstheme="majorBidi"/>
          <w:sz w:val="24"/>
          <w:szCs w:val="24"/>
        </w:rPr>
        <w:t>bahwa model pembelajaran</w:t>
      </w:r>
      <w:r w:rsidR="007E1E1A">
        <w:rPr>
          <w:rFonts w:asciiTheme="majorBidi" w:hAnsiTheme="majorBidi" w:cstheme="majorBidi"/>
          <w:sz w:val="24"/>
          <w:szCs w:val="24"/>
        </w:rPr>
        <w:t xml:space="preserve"> </w:t>
      </w:r>
      <w:r w:rsidR="007E1E1A">
        <w:rPr>
          <w:rFonts w:asciiTheme="majorBidi" w:hAnsiTheme="majorBidi" w:cstheme="majorBidi"/>
          <w:i/>
          <w:iCs/>
          <w:sz w:val="24"/>
          <w:szCs w:val="24"/>
        </w:rPr>
        <w:t>Team Game Tournament</w:t>
      </w:r>
      <w:r w:rsidR="007E1E1A">
        <w:rPr>
          <w:rFonts w:asciiTheme="majorBidi" w:hAnsiTheme="majorBidi" w:cstheme="majorBidi"/>
          <w:sz w:val="24"/>
          <w:szCs w:val="24"/>
        </w:rPr>
        <w:t xml:space="preserve"> dengan pendekatan </w:t>
      </w:r>
      <w:r w:rsidR="009A3FBA">
        <w:rPr>
          <w:rFonts w:asciiTheme="majorBidi" w:hAnsiTheme="majorBidi" w:cstheme="majorBidi"/>
          <w:sz w:val="24"/>
          <w:szCs w:val="24"/>
        </w:rPr>
        <w:t>ESD</w:t>
      </w:r>
      <w:r w:rsidR="007E1E1A">
        <w:rPr>
          <w:rFonts w:asciiTheme="majorBidi" w:hAnsiTheme="majorBidi" w:cstheme="majorBidi"/>
          <w:sz w:val="24"/>
          <w:szCs w:val="24"/>
        </w:rPr>
        <w:t xml:space="preserve"> </w:t>
      </w:r>
      <w:r w:rsidR="00242525">
        <w:rPr>
          <w:rFonts w:asciiTheme="majorBidi" w:hAnsiTheme="majorBidi" w:cstheme="majorBidi"/>
          <w:sz w:val="24"/>
          <w:szCs w:val="24"/>
        </w:rPr>
        <w:t xml:space="preserve">dapat berpengaruh terhadap kemampuan kolaborasi siswa. </w:t>
      </w:r>
      <w:r w:rsidR="008B1684">
        <w:rPr>
          <w:rFonts w:asciiTheme="majorBidi" w:hAnsiTheme="majorBidi" w:cstheme="majorBidi"/>
          <w:sz w:val="24"/>
          <w:szCs w:val="24"/>
        </w:rPr>
        <w:t xml:space="preserve"> </w:t>
      </w:r>
      <w:r w:rsidR="007E1E1A">
        <w:rPr>
          <w:rFonts w:asciiTheme="majorBidi" w:hAnsiTheme="majorBidi" w:cstheme="majorBidi"/>
          <w:sz w:val="24"/>
          <w:szCs w:val="24"/>
        </w:rPr>
        <w:t xml:space="preserve">Berikut tabel hasil uji </w:t>
      </w:r>
      <w:r w:rsidR="007E1E1A" w:rsidRPr="007E1E1A">
        <w:rPr>
          <w:rFonts w:asciiTheme="majorBidi" w:hAnsiTheme="majorBidi" w:cstheme="majorBidi"/>
          <w:i/>
          <w:iCs/>
          <w:sz w:val="24"/>
          <w:szCs w:val="24"/>
        </w:rPr>
        <w:t>analysis of covariance</w:t>
      </w:r>
      <w:r w:rsidR="007E1E1A">
        <w:rPr>
          <w:rFonts w:asciiTheme="majorBidi" w:hAnsiTheme="majorBidi" w:cstheme="majorBidi"/>
          <w:sz w:val="24"/>
          <w:szCs w:val="24"/>
        </w:rPr>
        <w:t xml:space="preserve">. </w:t>
      </w:r>
    </w:p>
    <w:p w14:paraId="19846624" w14:textId="33A5C68C" w:rsidR="001C31C6" w:rsidRPr="006E6917" w:rsidRDefault="001C31C6" w:rsidP="006E6917">
      <w:pPr>
        <w:pStyle w:val="ListParagraph"/>
        <w:tabs>
          <w:tab w:val="left" w:pos="7440"/>
        </w:tabs>
        <w:spacing w:line="240" w:lineRule="auto"/>
        <w:ind w:left="1843" w:firstLine="539"/>
        <w:rPr>
          <w:rFonts w:asciiTheme="majorBidi" w:hAnsiTheme="majorBidi" w:cstheme="majorBidi"/>
          <w:sz w:val="24"/>
          <w:szCs w:val="24"/>
        </w:rPr>
      </w:pPr>
      <w:bookmarkStart w:id="112" w:name="_Toc117972324"/>
      <w:bookmarkStart w:id="113" w:name="_Toc118232335"/>
      <w:bookmarkStart w:id="114" w:name="_Toc119643716"/>
      <w:r w:rsidRPr="001C31C6">
        <w:rPr>
          <w:noProof/>
        </w:rPr>
        <w:drawing>
          <wp:inline distT="0" distB="0" distL="0" distR="0" wp14:anchorId="5AD291F9" wp14:editId="72ADA27A">
            <wp:extent cx="4740910" cy="1914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lum bright="-20000" contrast="40000"/>
                      <a:extLst>
                        <a:ext uri="{28A0092B-C50C-407E-A947-70E740481C1C}">
                          <a14:useLocalDpi xmlns:a14="http://schemas.microsoft.com/office/drawing/2010/main" val="0"/>
                        </a:ext>
                      </a:extLst>
                    </a:blip>
                    <a:srcRect/>
                    <a:stretch>
                      <a:fillRect/>
                    </a:stretch>
                  </pic:blipFill>
                  <pic:spPr bwMode="auto">
                    <a:xfrm>
                      <a:off x="0" y="0"/>
                      <a:ext cx="4786266" cy="1932841"/>
                    </a:xfrm>
                    <a:prstGeom prst="rect">
                      <a:avLst/>
                    </a:prstGeom>
                    <a:noFill/>
                    <a:ln>
                      <a:noFill/>
                    </a:ln>
                  </pic:spPr>
                </pic:pic>
              </a:graphicData>
            </a:graphic>
          </wp:inline>
        </w:drawing>
      </w:r>
      <w:bookmarkStart w:id="115" w:name="_Toc117753556"/>
      <w:bookmarkStart w:id="116" w:name="_Toc117754276"/>
      <w:r w:rsidR="006E6917" w:rsidRPr="006E6917">
        <w:rPr>
          <w:rFonts w:asciiTheme="majorBidi" w:hAnsiTheme="majorBidi" w:cstheme="majorBidi"/>
          <w:sz w:val="24"/>
          <w:szCs w:val="24"/>
        </w:rPr>
        <w:t xml:space="preserve">Gambar 4. </w:t>
      </w:r>
      <w:r w:rsidR="006E6917" w:rsidRPr="006E6917">
        <w:rPr>
          <w:rFonts w:asciiTheme="majorBidi" w:hAnsiTheme="majorBidi" w:cstheme="majorBidi"/>
          <w:sz w:val="24"/>
          <w:szCs w:val="24"/>
        </w:rPr>
        <w:fldChar w:fldCharType="begin"/>
      </w:r>
      <w:r w:rsidR="006E6917" w:rsidRPr="006E6917">
        <w:rPr>
          <w:rFonts w:asciiTheme="majorBidi" w:hAnsiTheme="majorBidi" w:cstheme="majorBidi"/>
          <w:sz w:val="24"/>
          <w:szCs w:val="24"/>
        </w:rPr>
        <w:instrText xml:space="preserve"> SEQ Gambar_4. \* ARABIC </w:instrText>
      </w:r>
      <w:r w:rsidR="006E6917" w:rsidRPr="006E6917">
        <w:rPr>
          <w:rFonts w:asciiTheme="majorBidi" w:hAnsiTheme="majorBidi" w:cstheme="majorBidi"/>
          <w:sz w:val="24"/>
          <w:szCs w:val="24"/>
        </w:rPr>
        <w:fldChar w:fldCharType="separate"/>
      </w:r>
      <w:r w:rsidR="00070931">
        <w:rPr>
          <w:rFonts w:asciiTheme="majorBidi" w:hAnsiTheme="majorBidi" w:cstheme="majorBidi"/>
          <w:noProof/>
          <w:sz w:val="24"/>
          <w:szCs w:val="24"/>
        </w:rPr>
        <w:t>7</w:t>
      </w:r>
      <w:r w:rsidR="006E6917" w:rsidRPr="006E6917">
        <w:rPr>
          <w:rFonts w:asciiTheme="majorBidi" w:hAnsiTheme="majorBidi" w:cstheme="majorBidi"/>
          <w:sz w:val="24"/>
          <w:szCs w:val="24"/>
        </w:rPr>
        <w:fldChar w:fldCharType="end"/>
      </w:r>
      <w:r w:rsidR="00423D0E" w:rsidRPr="006E6917">
        <w:rPr>
          <w:rFonts w:asciiTheme="majorBidi" w:hAnsiTheme="majorBidi" w:cstheme="majorBidi"/>
          <w:sz w:val="24"/>
          <w:szCs w:val="24"/>
        </w:rPr>
        <w:t xml:space="preserve"> </w:t>
      </w:r>
      <w:r w:rsidRPr="006E6917">
        <w:rPr>
          <w:rFonts w:asciiTheme="majorBidi" w:hAnsiTheme="majorBidi" w:cstheme="majorBidi"/>
          <w:sz w:val="24"/>
          <w:szCs w:val="24"/>
        </w:rPr>
        <w:t xml:space="preserve">Hasil Uji </w:t>
      </w:r>
      <w:r w:rsidRPr="006E6917">
        <w:rPr>
          <w:rFonts w:asciiTheme="majorBidi" w:hAnsiTheme="majorBidi" w:cstheme="majorBidi"/>
          <w:i/>
          <w:iCs/>
          <w:sz w:val="24"/>
          <w:szCs w:val="24"/>
        </w:rPr>
        <w:t>Analysis of</w:t>
      </w:r>
      <w:r w:rsidR="007A300E" w:rsidRPr="006E6917">
        <w:rPr>
          <w:rFonts w:asciiTheme="majorBidi" w:hAnsiTheme="majorBidi" w:cstheme="majorBidi"/>
          <w:i/>
          <w:iCs/>
          <w:sz w:val="24"/>
          <w:szCs w:val="24"/>
        </w:rPr>
        <w:t xml:space="preserve"> V</w:t>
      </w:r>
      <w:r w:rsidRPr="006E6917">
        <w:rPr>
          <w:rFonts w:asciiTheme="majorBidi" w:hAnsiTheme="majorBidi" w:cstheme="majorBidi"/>
          <w:i/>
          <w:iCs/>
          <w:sz w:val="24"/>
          <w:szCs w:val="24"/>
        </w:rPr>
        <w:t>ariance</w:t>
      </w:r>
      <w:r w:rsidRPr="006E6917">
        <w:rPr>
          <w:rFonts w:asciiTheme="majorBidi" w:hAnsiTheme="majorBidi" w:cstheme="majorBidi"/>
          <w:sz w:val="24"/>
          <w:szCs w:val="24"/>
        </w:rPr>
        <w:t xml:space="preserve"> Kelas Eksperimen dan Kontrol</w:t>
      </w:r>
      <w:bookmarkEnd w:id="112"/>
      <w:bookmarkEnd w:id="113"/>
      <w:bookmarkEnd w:id="114"/>
      <w:bookmarkEnd w:id="115"/>
      <w:bookmarkEnd w:id="116"/>
    </w:p>
    <w:p w14:paraId="0C0C97E5" w14:textId="77777777" w:rsidR="00D54BCA" w:rsidRDefault="00D54BCA" w:rsidP="00D54BCA">
      <w:pPr>
        <w:pStyle w:val="ListParagraph"/>
        <w:tabs>
          <w:tab w:val="left" w:pos="7440"/>
        </w:tabs>
        <w:spacing w:line="240" w:lineRule="auto"/>
        <w:ind w:left="1418" w:firstLine="964"/>
        <w:jc w:val="center"/>
        <w:rPr>
          <w:rFonts w:asciiTheme="majorBidi" w:hAnsiTheme="majorBidi" w:cstheme="majorBidi"/>
          <w:sz w:val="24"/>
          <w:szCs w:val="24"/>
        </w:rPr>
      </w:pPr>
    </w:p>
    <w:p w14:paraId="053E87F7" w14:textId="2C8CBA59" w:rsidR="001C31C6" w:rsidRDefault="001C31C6" w:rsidP="007176DA">
      <w:pPr>
        <w:pStyle w:val="ListParagraph"/>
        <w:tabs>
          <w:tab w:val="left" w:pos="7440"/>
        </w:tabs>
        <w:spacing w:after="0" w:line="480" w:lineRule="auto"/>
        <w:ind w:left="1418" w:firstLine="709"/>
        <w:jc w:val="both"/>
        <w:rPr>
          <w:rFonts w:asciiTheme="majorBidi" w:hAnsiTheme="majorBidi" w:cstheme="majorBidi"/>
          <w:sz w:val="24"/>
          <w:szCs w:val="24"/>
        </w:rPr>
      </w:pPr>
      <w:r>
        <w:rPr>
          <w:rFonts w:asciiTheme="majorBidi" w:hAnsiTheme="majorBidi" w:cstheme="majorBidi"/>
          <w:sz w:val="24"/>
          <w:szCs w:val="24"/>
        </w:rPr>
        <w:t xml:space="preserve">Berdasarkan gambar </w:t>
      </w:r>
      <w:r w:rsidR="00450D42">
        <w:rPr>
          <w:rFonts w:asciiTheme="majorBidi" w:hAnsiTheme="majorBidi" w:cstheme="majorBidi"/>
          <w:sz w:val="24"/>
          <w:szCs w:val="24"/>
        </w:rPr>
        <w:t>4.4 dapat diketahui hasil dari uji ancova pada tabel signifikansi kedua kelas yaitu 0,000, sehingga nilainya kurang dari 0</w:t>
      </w:r>
      <w:proofErr w:type="gramStart"/>
      <w:r w:rsidR="00450D42">
        <w:rPr>
          <w:rFonts w:asciiTheme="majorBidi" w:hAnsiTheme="majorBidi" w:cstheme="majorBidi"/>
          <w:sz w:val="24"/>
          <w:szCs w:val="24"/>
        </w:rPr>
        <w:t>,05</w:t>
      </w:r>
      <w:proofErr w:type="gramEnd"/>
      <w:r w:rsidR="00450D42">
        <w:rPr>
          <w:rFonts w:asciiTheme="majorBidi" w:hAnsiTheme="majorBidi" w:cstheme="majorBidi"/>
          <w:sz w:val="24"/>
          <w:szCs w:val="24"/>
        </w:rPr>
        <w:t xml:space="preserve"> (alfa). Maka H</w:t>
      </w:r>
      <w:r w:rsidR="00450D42">
        <w:rPr>
          <w:rFonts w:asciiTheme="majorBidi" w:hAnsiTheme="majorBidi" w:cstheme="majorBidi"/>
          <w:sz w:val="24"/>
          <w:szCs w:val="24"/>
          <w:vertAlign w:val="subscript"/>
        </w:rPr>
        <w:t>0</w:t>
      </w:r>
      <w:r w:rsidR="00450D42">
        <w:rPr>
          <w:rFonts w:asciiTheme="majorBidi" w:hAnsiTheme="majorBidi" w:cstheme="majorBidi"/>
          <w:sz w:val="24"/>
          <w:szCs w:val="24"/>
        </w:rPr>
        <w:t xml:space="preserve"> ditolak dan H</w:t>
      </w:r>
      <w:r w:rsidR="00450D42">
        <w:rPr>
          <w:rFonts w:asciiTheme="majorBidi" w:hAnsiTheme="majorBidi" w:cstheme="majorBidi"/>
          <w:sz w:val="24"/>
          <w:szCs w:val="24"/>
          <w:vertAlign w:val="subscript"/>
        </w:rPr>
        <w:t>1</w:t>
      </w:r>
      <w:r w:rsidR="00450D42">
        <w:rPr>
          <w:rFonts w:asciiTheme="majorBidi" w:hAnsiTheme="majorBidi" w:cstheme="majorBidi"/>
          <w:sz w:val="24"/>
          <w:szCs w:val="24"/>
        </w:rPr>
        <w:t xml:space="preserve"> diterima, hal ini mengartikan bahwa terdapat pengaruh yang signifikan antara model pembelajaran yang digunakan pada kelas eksperimen dan kontrol terhadap kemampuan kolaborasi siswa. Kemudian dilakukan untuk mengetahui </w:t>
      </w:r>
      <w:r w:rsidR="0003454B">
        <w:rPr>
          <w:rFonts w:asciiTheme="majorBidi" w:hAnsiTheme="majorBidi" w:cstheme="majorBidi"/>
          <w:sz w:val="24"/>
          <w:szCs w:val="24"/>
        </w:rPr>
        <w:t xml:space="preserve">tingkat efektivitas model pembelajaran terhadap kemampuan kolaborasi dapat dilihat pada tabel </w:t>
      </w:r>
      <w:r w:rsidR="0003454B">
        <w:rPr>
          <w:rFonts w:asciiTheme="majorBidi" w:hAnsiTheme="majorBidi" w:cstheme="majorBidi"/>
          <w:i/>
          <w:iCs/>
          <w:sz w:val="24"/>
          <w:szCs w:val="24"/>
        </w:rPr>
        <w:t>Parameter Estimates</w:t>
      </w:r>
      <w:r w:rsidR="0003454B">
        <w:rPr>
          <w:rFonts w:asciiTheme="majorBidi" w:hAnsiTheme="majorBidi" w:cstheme="majorBidi"/>
          <w:sz w:val="24"/>
          <w:szCs w:val="24"/>
        </w:rPr>
        <w:t>.</w:t>
      </w:r>
    </w:p>
    <w:p w14:paraId="23D8E23B" w14:textId="77777777" w:rsidR="00CE164F" w:rsidRPr="00EA6741" w:rsidRDefault="00CE164F" w:rsidP="00EA6741">
      <w:pPr>
        <w:tabs>
          <w:tab w:val="left" w:pos="7440"/>
        </w:tabs>
        <w:spacing w:after="0" w:line="480" w:lineRule="auto"/>
        <w:jc w:val="both"/>
        <w:rPr>
          <w:rFonts w:asciiTheme="majorBidi" w:hAnsiTheme="majorBidi" w:cstheme="majorBidi"/>
          <w:sz w:val="24"/>
          <w:szCs w:val="24"/>
        </w:rPr>
      </w:pPr>
    </w:p>
    <w:p w14:paraId="12E940CA" w14:textId="2B267F76" w:rsidR="00C33B49" w:rsidRPr="0095073D" w:rsidRDefault="0003454B" w:rsidP="007176DA">
      <w:pPr>
        <w:pStyle w:val="ListParagraph"/>
        <w:tabs>
          <w:tab w:val="left" w:pos="7440"/>
        </w:tabs>
        <w:spacing w:after="240" w:line="480" w:lineRule="auto"/>
        <w:ind w:left="1418" w:firstLine="709"/>
        <w:contextualSpacing w:val="0"/>
        <w:jc w:val="both"/>
        <w:rPr>
          <w:rFonts w:asciiTheme="majorBidi" w:hAnsiTheme="majorBidi" w:cstheme="majorBidi"/>
          <w:bCs/>
          <w:sz w:val="24"/>
          <w:szCs w:val="24"/>
        </w:rPr>
      </w:pPr>
      <w:r>
        <w:rPr>
          <w:rFonts w:asciiTheme="majorBidi" w:hAnsiTheme="majorBidi" w:cstheme="majorBidi"/>
          <w:sz w:val="24"/>
          <w:szCs w:val="24"/>
        </w:rPr>
        <w:lastRenderedPageBreak/>
        <w:t xml:space="preserve">Hasil dari </w:t>
      </w:r>
      <w:r>
        <w:rPr>
          <w:rFonts w:asciiTheme="majorBidi" w:hAnsiTheme="majorBidi" w:cstheme="majorBidi"/>
          <w:i/>
          <w:iCs/>
          <w:sz w:val="24"/>
          <w:szCs w:val="24"/>
        </w:rPr>
        <w:t>Parameter Estimates</w:t>
      </w:r>
      <w:r>
        <w:rPr>
          <w:rFonts w:asciiTheme="majorBidi" w:hAnsiTheme="majorBidi" w:cstheme="majorBidi"/>
          <w:sz w:val="24"/>
          <w:szCs w:val="24"/>
        </w:rPr>
        <w:t xml:space="preserve"> dengan nilai </w:t>
      </w:r>
      <w:r>
        <w:rPr>
          <w:rFonts w:asciiTheme="majorBidi" w:hAnsiTheme="majorBidi" w:cstheme="majorBidi"/>
          <w:i/>
          <w:iCs/>
          <w:sz w:val="24"/>
          <w:szCs w:val="24"/>
        </w:rPr>
        <w:t xml:space="preserve">confidence interval </w:t>
      </w:r>
      <w:r>
        <w:rPr>
          <w:rFonts w:asciiTheme="majorBidi" w:hAnsiTheme="majorBidi" w:cstheme="majorBidi"/>
          <w:sz w:val="24"/>
          <w:szCs w:val="24"/>
        </w:rPr>
        <w:t>95%, dilihat dari nilai signifikansi pada kelas=1 yaitu kelas eksperimen bernilai 0,000. Nilai signifikansi 0,000 kurang dari nilai alfa yaitu 0</w:t>
      </w:r>
      <w:proofErr w:type="gramStart"/>
      <w:r>
        <w:rPr>
          <w:rFonts w:asciiTheme="majorBidi" w:hAnsiTheme="majorBidi" w:cstheme="majorBidi"/>
          <w:sz w:val="24"/>
          <w:szCs w:val="24"/>
        </w:rPr>
        <w:t>,05</w:t>
      </w:r>
      <w:proofErr w:type="gramEnd"/>
      <w:r>
        <w:rPr>
          <w:rFonts w:asciiTheme="majorBidi" w:hAnsiTheme="majorBidi" w:cstheme="majorBidi"/>
          <w:sz w:val="24"/>
          <w:szCs w:val="24"/>
        </w:rPr>
        <w:t>. Maka H</w:t>
      </w:r>
      <w:r>
        <w:rPr>
          <w:rFonts w:asciiTheme="majorBidi" w:hAnsiTheme="majorBidi" w:cstheme="majorBidi"/>
          <w:sz w:val="24"/>
          <w:szCs w:val="24"/>
          <w:vertAlign w:val="subscript"/>
        </w:rPr>
        <w:t>0</w:t>
      </w:r>
      <w:r>
        <w:rPr>
          <w:rFonts w:asciiTheme="majorBidi" w:hAnsiTheme="majorBidi" w:cstheme="majorBidi"/>
          <w:sz w:val="24"/>
          <w:szCs w:val="24"/>
        </w:rPr>
        <w:t xml:space="preserve"> ditolak dan H</w:t>
      </w:r>
      <w:r>
        <w:rPr>
          <w:rFonts w:asciiTheme="majorBidi" w:hAnsiTheme="majorBidi" w:cstheme="majorBidi"/>
          <w:sz w:val="24"/>
          <w:szCs w:val="24"/>
          <w:vertAlign w:val="subscript"/>
        </w:rPr>
        <w:t>1</w:t>
      </w:r>
      <w:r>
        <w:rPr>
          <w:rFonts w:asciiTheme="majorBidi" w:hAnsiTheme="majorBidi" w:cstheme="majorBidi"/>
          <w:sz w:val="24"/>
          <w:szCs w:val="24"/>
        </w:rPr>
        <w:t xml:space="preserve"> diterima, dapat disimp</w:t>
      </w:r>
      <w:r w:rsidR="005E1225">
        <w:rPr>
          <w:rFonts w:asciiTheme="majorBidi" w:hAnsiTheme="majorBidi" w:cstheme="majorBidi"/>
          <w:sz w:val="24"/>
          <w:szCs w:val="24"/>
        </w:rPr>
        <w:t>u</w:t>
      </w:r>
      <w:r>
        <w:rPr>
          <w:rFonts w:asciiTheme="majorBidi" w:hAnsiTheme="majorBidi" w:cstheme="majorBidi"/>
          <w:sz w:val="24"/>
          <w:szCs w:val="24"/>
        </w:rPr>
        <w:t xml:space="preserve">lkan bahwa </w:t>
      </w:r>
      <w:r w:rsidR="005E1225">
        <w:rPr>
          <w:rFonts w:asciiTheme="majorBidi" w:hAnsiTheme="majorBidi" w:cstheme="majorBidi"/>
          <w:sz w:val="24"/>
          <w:szCs w:val="24"/>
        </w:rPr>
        <w:t xml:space="preserve">penggunaan </w:t>
      </w:r>
      <w:r>
        <w:rPr>
          <w:rFonts w:asciiTheme="majorBidi" w:hAnsiTheme="majorBidi" w:cstheme="majorBidi"/>
          <w:sz w:val="24"/>
          <w:szCs w:val="24"/>
        </w:rPr>
        <w:t xml:space="preserve">model pembelajaran </w:t>
      </w:r>
      <w:r w:rsidR="005E1225">
        <w:rPr>
          <w:rFonts w:asciiTheme="majorBidi" w:hAnsiTheme="majorBidi" w:cstheme="majorBidi"/>
          <w:i/>
          <w:iCs/>
          <w:sz w:val="24"/>
          <w:szCs w:val="24"/>
        </w:rPr>
        <w:t>Team Game Tournament</w:t>
      </w:r>
      <w:r w:rsidR="005E1225">
        <w:rPr>
          <w:rFonts w:asciiTheme="majorBidi" w:hAnsiTheme="majorBidi" w:cstheme="majorBidi"/>
          <w:sz w:val="24"/>
          <w:szCs w:val="24"/>
        </w:rPr>
        <w:t xml:space="preserve"> dengan pendekatan </w:t>
      </w:r>
      <w:r w:rsidR="005E1225" w:rsidRPr="005E1225">
        <w:rPr>
          <w:rFonts w:asciiTheme="majorBidi" w:hAnsiTheme="majorBidi" w:cstheme="majorBidi"/>
          <w:bCs/>
          <w:i/>
          <w:iCs/>
          <w:sz w:val="24"/>
          <w:szCs w:val="24"/>
        </w:rPr>
        <w:t>Education for Sustainable Development</w:t>
      </w:r>
      <w:r w:rsidR="005E1225">
        <w:rPr>
          <w:rFonts w:asciiTheme="majorBidi" w:hAnsiTheme="majorBidi" w:cstheme="majorBidi"/>
          <w:bCs/>
          <w:sz w:val="24"/>
          <w:szCs w:val="24"/>
        </w:rPr>
        <w:t xml:space="preserve"> lebih efektif dalam meningkatkan kemampuan kolaborasi siswa dibandingkan dengan model pembelajaran konvensional. </w:t>
      </w:r>
    </w:p>
    <w:p w14:paraId="4D572134" w14:textId="40CAB53F" w:rsidR="006B66A6" w:rsidRPr="00CE27F9" w:rsidRDefault="006B66A6">
      <w:pPr>
        <w:pStyle w:val="Heading2"/>
        <w:numPr>
          <w:ilvl w:val="0"/>
          <w:numId w:val="30"/>
        </w:numPr>
      </w:pPr>
      <w:bookmarkStart w:id="117" w:name="_Toc127817373"/>
      <w:r w:rsidRPr="00CE27F9">
        <w:t>Pembahasan</w:t>
      </w:r>
      <w:bookmarkEnd w:id="117"/>
      <w:r w:rsidR="0064397E" w:rsidRPr="00CE27F9">
        <w:t xml:space="preserve"> </w:t>
      </w:r>
    </w:p>
    <w:p w14:paraId="3B980A3A" w14:textId="55434099" w:rsidR="005E1225" w:rsidRPr="00844E3A" w:rsidRDefault="005E1225">
      <w:pPr>
        <w:pStyle w:val="Heading3"/>
        <w:numPr>
          <w:ilvl w:val="0"/>
          <w:numId w:val="33"/>
        </w:numPr>
        <w:rPr>
          <w:b/>
          <w:bCs/>
        </w:rPr>
      </w:pPr>
      <w:bookmarkStart w:id="118" w:name="_Toc127817374"/>
      <w:r w:rsidRPr="00844E3A">
        <w:rPr>
          <w:b/>
          <w:bCs/>
        </w:rPr>
        <w:t xml:space="preserve">Keterlaksanaan Pembelajaran Model </w:t>
      </w:r>
      <w:r w:rsidRPr="00844E3A">
        <w:rPr>
          <w:b/>
          <w:bCs/>
          <w:i/>
          <w:iCs/>
        </w:rPr>
        <w:t xml:space="preserve">Team Game Tournament </w:t>
      </w:r>
      <w:r w:rsidRPr="00844E3A">
        <w:rPr>
          <w:b/>
          <w:bCs/>
        </w:rPr>
        <w:t>dengan Pendekatan ESD terhadap Kemampuan Kolaborasi Siswa Kelas VIII SMPN 5</w:t>
      </w:r>
      <w:r w:rsidR="006C7DD2" w:rsidRPr="00844E3A">
        <w:rPr>
          <w:b/>
          <w:bCs/>
        </w:rPr>
        <w:t xml:space="preserve"> Ponorogo</w:t>
      </w:r>
      <w:bookmarkEnd w:id="118"/>
      <w:r w:rsidRPr="00844E3A">
        <w:rPr>
          <w:b/>
          <w:bCs/>
        </w:rPr>
        <w:t xml:space="preserve"> </w:t>
      </w:r>
    </w:p>
    <w:p w14:paraId="10121044" w14:textId="32386CED" w:rsidR="006C7DD2" w:rsidRDefault="007C5E52" w:rsidP="008B07BF">
      <w:pPr>
        <w:pStyle w:val="ListParagraph"/>
        <w:tabs>
          <w:tab w:val="left" w:pos="7440"/>
        </w:tabs>
        <w:spacing w:after="0" w:line="480" w:lineRule="auto"/>
        <w:ind w:left="1077" w:firstLine="964"/>
        <w:jc w:val="both"/>
        <w:rPr>
          <w:rFonts w:asciiTheme="majorBidi" w:hAnsiTheme="majorBidi" w:cstheme="majorBidi"/>
          <w:sz w:val="24"/>
          <w:szCs w:val="24"/>
        </w:rPr>
      </w:pPr>
      <w:r w:rsidRPr="007C5E52">
        <w:rPr>
          <w:rFonts w:asciiTheme="majorBidi" w:hAnsiTheme="majorBidi" w:cstheme="majorBidi"/>
          <w:sz w:val="24"/>
          <w:szCs w:val="24"/>
        </w:rPr>
        <w:t xml:space="preserve">Proses pembelajaran </w:t>
      </w:r>
      <w:r w:rsidR="00142F1B">
        <w:rPr>
          <w:rFonts w:asciiTheme="majorBidi" w:hAnsiTheme="majorBidi" w:cstheme="majorBidi"/>
          <w:sz w:val="24"/>
          <w:szCs w:val="24"/>
        </w:rPr>
        <w:t>termasuk</w:t>
      </w:r>
      <w:r w:rsidRPr="007C5E52">
        <w:rPr>
          <w:rFonts w:asciiTheme="majorBidi" w:hAnsiTheme="majorBidi" w:cstheme="majorBidi"/>
          <w:sz w:val="24"/>
          <w:szCs w:val="24"/>
        </w:rPr>
        <w:t xml:space="preserve"> salah satu inti dalam</w:t>
      </w:r>
      <w:r>
        <w:rPr>
          <w:rFonts w:asciiTheme="majorBidi" w:hAnsiTheme="majorBidi" w:cstheme="majorBidi"/>
          <w:sz w:val="24"/>
          <w:szCs w:val="24"/>
        </w:rPr>
        <w:t xml:space="preserve"> pendidikan, hal ini dikarenakan proses ini ber</w:t>
      </w:r>
      <w:r w:rsidR="003E7F80">
        <w:rPr>
          <w:rFonts w:asciiTheme="majorBidi" w:hAnsiTheme="majorBidi" w:cstheme="majorBidi"/>
          <w:sz w:val="24"/>
          <w:szCs w:val="24"/>
        </w:rPr>
        <w:t xml:space="preserve">hubungan </w:t>
      </w:r>
      <w:r w:rsidR="00142F1B">
        <w:rPr>
          <w:rFonts w:asciiTheme="majorBidi" w:hAnsiTheme="majorBidi" w:cstheme="majorBidi"/>
          <w:sz w:val="24"/>
          <w:szCs w:val="24"/>
        </w:rPr>
        <w:t xml:space="preserve">dengan ikatan yang </w:t>
      </w:r>
      <w:r w:rsidR="003E7F80">
        <w:rPr>
          <w:rFonts w:asciiTheme="majorBidi" w:hAnsiTheme="majorBidi" w:cstheme="majorBidi"/>
          <w:sz w:val="24"/>
          <w:szCs w:val="24"/>
        </w:rPr>
        <w:t>terjalin</w:t>
      </w:r>
      <w:r>
        <w:rPr>
          <w:rFonts w:asciiTheme="majorBidi" w:hAnsiTheme="majorBidi" w:cstheme="majorBidi"/>
          <w:sz w:val="24"/>
          <w:szCs w:val="24"/>
        </w:rPr>
        <w:t xml:space="preserve"> antara guru dengan siswa. Sebelum dilakukan proses pembelajaran guru sebelumnya telah membuat instrument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w:t>
      </w:r>
      <w:r w:rsidR="00582D2F">
        <w:rPr>
          <w:rFonts w:asciiTheme="majorBidi" w:hAnsiTheme="majorBidi" w:cstheme="majorBidi"/>
          <w:sz w:val="24"/>
          <w:szCs w:val="24"/>
        </w:rPr>
        <w:t>te</w:t>
      </w:r>
      <w:r w:rsidR="00142F1B">
        <w:rPr>
          <w:rFonts w:asciiTheme="majorBidi" w:hAnsiTheme="majorBidi" w:cstheme="majorBidi"/>
          <w:sz w:val="24"/>
          <w:szCs w:val="24"/>
        </w:rPr>
        <w:t>r</w:t>
      </w:r>
      <w:r w:rsidR="00582D2F">
        <w:rPr>
          <w:rFonts w:asciiTheme="majorBidi" w:hAnsiTheme="majorBidi" w:cstheme="majorBidi"/>
          <w:sz w:val="24"/>
          <w:szCs w:val="24"/>
          <w:lang w:val="id-ID"/>
        </w:rPr>
        <w:t>a</w:t>
      </w:r>
      <w:r w:rsidR="00142F1B">
        <w:rPr>
          <w:rFonts w:asciiTheme="majorBidi" w:hAnsiTheme="majorBidi" w:cstheme="majorBidi"/>
          <w:sz w:val="24"/>
          <w:szCs w:val="24"/>
        </w:rPr>
        <w:t>pkan</w:t>
      </w:r>
      <w:r>
        <w:rPr>
          <w:rFonts w:asciiTheme="majorBidi" w:hAnsiTheme="majorBidi" w:cstheme="majorBidi"/>
          <w:sz w:val="24"/>
          <w:szCs w:val="24"/>
        </w:rPr>
        <w:t xml:space="preserve"> dalam</w:t>
      </w:r>
      <w:r w:rsidR="00142F1B">
        <w:rPr>
          <w:rFonts w:asciiTheme="majorBidi" w:hAnsiTheme="majorBidi" w:cstheme="majorBidi"/>
          <w:sz w:val="24"/>
          <w:szCs w:val="24"/>
        </w:rPr>
        <w:t xml:space="preserve"> kegiatan</w:t>
      </w:r>
      <w:r>
        <w:rPr>
          <w:rFonts w:asciiTheme="majorBidi" w:hAnsiTheme="majorBidi" w:cstheme="majorBidi"/>
          <w:sz w:val="24"/>
          <w:szCs w:val="24"/>
        </w:rPr>
        <w:t xml:space="preserve"> pembelajaran. Instrumen yang dibutuhkan berupa silabus, rencana pelaksanaan pembelajaran, LK</w:t>
      </w:r>
      <w:r w:rsidR="00556D7C">
        <w:rPr>
          <w:rFonts w:asciiTheme="majorBidi" w:hAnsiTheme="majorBidi" w:cstheme="majorBidi"/>
          <w:sz w:val="24"/>
          <w:szCs w:val="24"/>
        </w:rPr>
        <w:t>S</w:t>
      </w:r>
      <w:r>
        <w:rPr>
          <w:rFonts w:asciiTheme="majorBidi" w:hAnsiTheme="majorBidi" w:cstheme="majorBidi"/>
          <w:sz w:val="24"/>
          <w:szCs w:val="24"/>
        </w:rPr>
        <w:t xml:space="preserve">, dan Instrumen penilaian. </w:t>
      </w:r>
      <w:r w:rsidR="003E7F80">
        <w:rPr>
          <w:rFonts w:asciiTheme="majorBidi" w:hAnsiTheme="majorBidi" w:cstheme="majorBidi"/>
          <w:sz w:val="24"/>
          <w:szCs w:val="24"/>
        </w:rPr>
        <w:t>In</w:t>
      </w:r>
      <w:r w:rsidR="00BC2917">
        <w:rPr>
          <w:rFonts w:asciiTheme="majorBidi" w:hAnsiTheme="majorBidi" w:cstheme="majorBidi"/>
          <w:sz w:val="24"/>
          <w:szCs w:val="24"/>
        </w:rPr>
        <w:t>s</w:t>
      </w:r>
      <w:r w:rsidR="003E7F80">
        <w:rPr>
          <w:rFonts w:asciiTheme="majorBidi" w:hAnsiTheme="majorBidi" w:cstheme="majorBidi"/>
          <w:sz w:val="24"/>
          <w:szCs w:val="24"/>
        </w:rPr>
        <w:t xml:space="preserve">trumen tersebut yang </w:t>
      </w:r>
      <w:proofErr w:type="gramStart"/>
      <w:r w:rsidR="003E7F80">
        <w:rPr>
          <w:rFonts w:asciiTheme="majorBidi" w:hAnsiTheme="majorBidi" w:cstheme="majorBidi"/>
          <w:sz w:val="24"/>
          <w:szCs w:val="24"/>
        </w:rPr>
        <w:t>akan</w:t>
      </w:r>
      <w:proofErr w:type="gramEnd"/>
      <w:r w:rsidR="003E7F80">
        <w:rPr>
          <w:rFonts w:asciiTheme="majorBidi" w:hAnsiTheme="majorBidi" w:cstheme="majorBidi"/>
          <w:sz w:val="24"/>
          <w:szCs w:val="24"/>
        </w:rPr>
        <w:t xml:space="preserve"> menjadi dasar dalam pelaksanaan pembelajaran didalam kelas. Kemudian salah satu e</w:t>
      </w:r>
      <w:r w:rsidR="00142F1B">
        <w:rPr>
          <w:rFonts w:asciiTheme="majorBidi" w:hAnsiTheme="majorBidi" w:cstheme="majorBidi"/>
          <w:sz w:val="24"/>
          <w:szCs w:val="24"/>
        </w:rPr>
        <w:t>leme</w:t>
      </w:r>
      <w:r w:rsidR="003E7F80">
        <w:rPr>
          <w:rFonts w:asciiTheme="majorBidi" w:hAnsiTheme="majorBidi" w:cstheme="majorBidi"/>
          <w:sz w:val="24"/>
          <w:szCs w:val="24"/>
        </w:rPr>
        <w:t xml:space="preserve">n </w:t>
      </w:r>
      <w:r w:rsidRPr="003E7F80">
        <w:rPr>
          <w:rFonts w:asciiTheme="majorBidi" w:hAnsiTheme="majorBidi" w:cstheme="majorBidi"/>
          <w:sz w:val="24"/>
          <w:szCs w:val="24"/>
        </w:rPr>
        <w:t xml:space="preserve">yang dapat mempengaruhi tahap </w:t>
      </w:r>
      <w:r w:rsidR="00943172" w:rsidRPr="003E7F80">
        <w:rPr>
          <w:rFonts w:asciiTheme="majorBidi" w:hAnsiTheme="majorBidi" w:cstheme="majorBidi"/>
          <w:sz w:val="24"/>
          <w:szCs w:val="24"/>
        </w:rPr>
        <w:t>dan waktu</w:t>
      </w:r>
      <w:r w:rsidR="003E7F80">
        <w:rPr>
          <w:rFonts w:asciiTheme="majorBidi" w:hAnsiTheme="majorBidi" w:cstheme="majorBidi"/>
          <w:sz w:val="24"/>
          <w:szCs w:val="24"/>
        </w:rPr>
        <w:t xml:space="preserve"> dalam kegiatan</w:t>
      </w:r>
      <w:r w:rsidR="00943172" w:rsidRPr="003E7F80">
        <w:rPr>
          <w:rFonts w:asciiTheme="majorBidi" w:hAnsiTheme="majorBidi" w:cstheme="majorBidi"/>
          <w:sz w:val="24"/>
          <w:szCs w:val="24"/>
        </w:rPr>
        <w:t xml:space="preserve"> pembelajaran yaitu model pembelajaran yang digunakan oleh guru. </w:t>
      </w:r>
    </w:p>
    <w:p w14:paraId="5328369D" w14:textId="529F491C" w:rsidR="00460AEF" w:rsidRDefault="003E7F80"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Model pembelajaran </w:t>
      </w:r>
      <w:r w:rsidR="00CC26D7">
        <w:rPr>
          <w:rFonts w:asciiTheme="majorBidi" w:hAnsiTheme="majorBidi" w:cstheme="majorBidi"/>
          <w:sz w:val="24"/>
          <w:szCs w:val="24"/>
        </w:rPr>
        <w:t xml:space="preserve">merupakan </w:t>
      </w:r>
      <w:r w:rsidR="003A7D7E">
        <w:rPr>
          <w:rFonts w:asciiTheme="majorBidi" w:hAnsiTheme="majorBidi" w:cstheme="majorBidi"/>
          <w:sz w:val="24"/>
          <w:szCs w:val="24"/>
        </w:rPr>
        <w:t xml:space="preserve">bentuk susunan kegiatan yang </w:t>
      </w:r>
      <w:proofErr w:type="gramStart"/>
      <w:r w:rsidR="003A7D7E">
        <w:rPr>
          <w:rFonts w:asciiTheme="majorBidi" w:hAnsiTheme="majorBidi" w:cstheme="majorBidi"/>
          <w:sz w:val="24"/>
          <w:szCs w:val="24"/>
        </w:rPr>
        <w:t>akan</w:t>
      </w:r>
      <w:proofErr w:type="gramEnd"/>
      <w:r w:rsidR="003A7D7E">
        <w:rPr>
          <w:rFonts w:asciiTheme="majorBidi" w:hAnsiTheme="majorBidi" w:cstheme="majorBidi"/>
          <w:sz w:val="24"/>
          <w:szCs w:val="24"/>
        </w:rPr>
        <w:t xml:space="preserve"> dilakukan di dalam kelas dis</w:t>
      </w:r>
      <w:r w:rsidR="000B56C4">
        <w:rPr>
          <w:rFonts w:asciiTheme="majorBidi" w:hAnsiTheme="majorBidi" w:cstheme="majorBidi"/>
          <w:sz w:val="24"/>
          <w:szCs w:val="24"/>
        </w:rPr>
        <w:t>inkronisasi</w:t>
      </w:r>
      <w:r w:rsidR="003A7D7E">
        <w:rPr>
          <w:rFonts w:asciiTheme="majorBidi" w:hAnsiTheme="majorBidi" w:cstheme="majorBidi"/>
          <w:sz w:val="24"/>
          <w:szCs w:val="24"/>
        </w:rPr>
        <w:t xml:space="preserve"> dengan tujuan pembelajaran yang akan di</w:t>
      </w:r>
      <w:r w:rsidR="000B56C4">
        <w:rPr>
          <w:rFonts w:asciiTheme="majorBidi" w:hAnsiTheme="majorBidi" w:cstheme="majorBidi"/>
          <w:sz w:val="24"/>
          <w:szCs w:val="24"/>
        </w:rPr>
        <w:t>capai</w:t>
      </w:r>
      <w:r w:rsidR="00976DC3">
        <w:rPr>
          <w:rFonts w:asciiTheme="majorBidi" w:hAnsiTheme="majorBidi" w:cstheme="majorBidi"/>
          <w:sz w:val="24"/>
          <w:szCs w:val="24"/>
        </w:rPr>
        <w:t>.</w:t>
      </w:r>
      <w:r w:rsidR="00BF072E">
        <w:rPr>
          <w:rStyle w:val="FootnoteReference"/>
          <w:rFonts w:asciiTheme="majorBidi" w:hAnsiTheme="majorBidi" w:cstheme="majorBidi"/>
          <w:sz w:val="24"/>
          <w:szCs w:val="24"/>
        </w:rPr>
        <w:footnoteReference w:id="85"/>
      </w:r>
      <w:r w:rsidR="003A7D7E">
        <w:rPr>
          <w:rFonts w:asciiTheme="majorBidi" w:hAnsiTheme="majorBidi" w:cstheme="majorBidi"/>
          <w:sz w:val="24"/>
          <w:szCs w:val="24"/>
        </w:rPr>
        <w:t xml:space="preserve"> </w:t>
      </w:r>
      <w:r w:rsidR="008243D4">
        <w:rPr>
          <w:rFonts w:asciiTheme="majorBidi" w:hAnsiTheme="majorBidi" w:cstheme="majorBidi"/>
          <w:sz w:val="24"/>
          <w:szCs w:val="24"/>
        </w:rPr>
        <w:t xml:space="preserve">Pemilihan model pembelajaran dilakukan dengan menyesuaikan beberapa hal, diantaranya keadaan siswa, materi yang </w:t>
      </w:r>
      <w:proofErr w:type="gramStart"/>
      <w:r w:rsidR="008243D4">
        <w:rPr>
          <w:rFonts w:asciiTheme="majorBidi" w:hAnsiTheme="majorBidi" w:cstheme="majorBidi"/>
          <w:sz w:val="24"/>
          <w:szCs w:val="24"/>
        </w:rPr>
        <w:t>akan</w:t>
      </w:r>
      <w:proofErr w:type="gramEnd"/>
      <w:r w:rsidR="008243D4">
        <w:rPr>
          <w:rFonts w:asciiTheme="majorBidi" w:hAnsiTheme="majorBidi" w:cstheme="majorBidi"/>
          <w:sz w:val="24"/>
          <w:szCs w:val="24"/>
        </w:rPr>
        <w:t xml:space="preserve"> dipelajari, alokasi waktu, media dan </w:t>
      </w:r>
      <w:r w:rsidR="00582D2F">
        <w:rPr>
          <w:rFonts w:asciiTheme="majorBidi" w:hAnsiTheme="majorBidi" w:cstheme="majorBidi"/>
          <w:sz w:val="24"/>
          <w:szCs w:val="24"/>
        </w:rPr>
        <w:lastRenderedPageBreak/>
        <w:t>sumber belajar</w:t>
      </w:r>
      <w:r w:rsidR="008243D4">
        <w:rPr>
          <w:rFonts w:asciiTheme="majorBidi" w:hAnsiTheme="majorBidi" w:cstheme="majorBidi"/>
          <w:sz w:val="24"/>
          <w:szCs w:val="24"/>
        </w:rPr>
        <w:t xml:space="preserve"> yang digunakan serta keadaan dari guru tersebut. Setiap jenis model pembelajaran memiliki kelebihan dan kekurangan</w:t>
      </w:r>
      <w:r w:rsidR="00AA7860">
        <w:rPr>
          <w:rFonts w:asciiTheme="majorBidi" w:hAnsiTheme="majorBidi" w:cstheme="majorBidi"/>
          <w:sz w:val="24"/>
          <w:szCs w:val="24"/>
        </w:rPr>
        <w:t>.</w:t>
      </w:r>
      <w:r w:rsidR="00BF072E">
        <w:rPr>
          <w:rStyle w:val="FootnoteReference"/>
          <w:rFonts w:asciiTheme="majorBidi" w:hAnsiTheme="majorBidi" w:cstheme="majorBidi"/>
          <w:sz w:val="24"/>
          <w:szCs w:val="24"/>
        </w:rPr>
        <w:footnoteReference w:id="86"/>
      </w:r>
      <w:r w:rsidR="008243D4">
        <w:rPr>
          <w:rFonts w:asciiTheme="majorBidi" w:hAnsiTheme="majorBidi" w:cstheme="majorBidi"/>
          <w:sz w:val="24"/>
          <w:szCs w:val="24"/>
        </w:rPr>
        <w:t xml:space="preserve"> Model pembelajaran juga disesuaikan dengan kompetensi yang </w:t>
      </w:r>
      <w:proofErr w:type="gramStart"/>
      <w:r w:rsidR="008243D4">
        <w:rPr>
          <w:rFonts w:asciiTheme="majorBidi" w:hAnsiTheme="majorBidi" w:cstheme="majorBidi"/>
          <w:sz w:val="24"/>
          <w:szCs w:val="24"/>
        </w:rPr>
        <w:t>akan</w:t>
      </w:r>
      <w:proofErr w:type="gramEnd"/>
      <w:r w:rsidR="008243D4">
        <w:rPr>
          <w:rFonts w:asciiTheme="majorBidi" w:hAnsiTheme="majorBidi" w:cstheme="majorBidi"/>
          <w:sz w:val="24"/>
          <w:szCs w:val="24"/>
        </w:rPr>
        <w:t xml:space="preserve"> dicapai</w:t>
      </w:r>
      <w:r w:rsidR="00460AEF">
        <w:rPr>
          <w:rFonts w:asciiTheme="majorBidi" w:hAnsiTheme="majorBidi" w:cstheme="majorBidi"/>
          <w:sz w:val="24"/>
          <w:szCs w:val="24"/>
        </w:rPr>
        <w:t xml:space="preserve">. </w:t>
      </w:r>
      <w:r w:rsidR="00363973">
        <w:rPr>
          <w:rFonts w:asciiTheme="majorBidi" w:hAnsiTheme="majorBidi" w:cstheme="majorBidi"/>
          <w:sz w:val="24"/>
          <w:szCs w:val="24"/>
        </w:rPr>
        <w:t xml:space="preserve">Penggunaan model pembelajaran yang tepat </w:t>
      </w:r>
      <w:proofErr w:type="gramStart"/>
      <w:r w:rsidR="00363973">
        <w:rPr>
          <w:rFonts w:asciiTheme="majorBidi" w:hAnsiTheme="majorBidi" w:cstheme="majorBidi"/>
          <w:sz w:val="24"/>
          <w:szCs w:val="24"/>
        </w:rPr>
        <w:t>akan</w:t>
      </w:r>
      <w:proofErr w:type="gramEnd"/>
      <w:r w:rsidR="00363973">
        <w:rPr>
          <w:rFonts w:asciiTheme="majorBidi" w:hAnsiTheme="majorBidi" w:cstheme="majorBidi"/>
          <w:sz w:val="24"/>
          <w:szCs w:val="24"/>
        </w:rPr>
        <w:t xml:space="preserve"> mempengaruhi keberhasilan proses pembelajaran dan pengembangan kompetensi siswa</w:t>
      </w:r>
      <w:r w:rsidR="00AA7860">
        <w:rPr>
          <w:rFonts w:asciiTheme="majorBidi" w:hAnsiTheme="majorBidi" w:cstheme="majorBidi"/>
          <w:sz w:val="24"/>
          <w:szCs w:val="24"/>
        </w:rPr>
        <w:t>.</w:t>
      </w:r>
      <w:r w:rsidR="00B71CB0">
        <w:rPr>
          <w:rStyle w:val="FootnoteReference"/>
          <w:rFonts w:asciiTheme="majorBidi" w:hAnsiTheme="majorBidi" w:cstheme="majorBidi"/>
          <w:sz w:val="24"/>
          <w:szCs w:val="24"/>
        </w:rPr>
        <w:footnoteReference w:id="87"/>
      </w:r>
    </w:p>
    <w:p w14:paraId="2EB77158" w14:textId="2CD63BFC" w:rsidR="00B91596" w:rsidRDefault="00460AEF"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Pada penelitian ini permasalahan yang ditemukan berupa kemampuan kolaborasi siswa kelas VIII yang masih kurang. Maka diperlukan model pembelajaran yang dapat membantu meningkatkan kemampuan kolaborasi siswa. </w:t>
      </w:r>
      <w:r w:rsidRPr="001E3D23">
        <w:rPr>
          <w:rFonts w:asciiTheme="majorBidi" w:hAnsiTheme="majorBidi" w:cstheme="majorBidi"/>
          <w:sz w:val="24"/>
          <w:szCs w:val="24"/>
        </w:rPr>
        <w:t xml:space="preserve">Kemampuan kolaborasi siswa dapat ditingkatkan dengan </w:t>
      </w:r>
      <w:proofErr w:type="gramStart"/>
      <w:r w:rsidRPr="001E3D23">
        <w:rPr>
          <w:rFonts w:asciiTheme="majorBidi" w:hAnsiTheme="majorBidi" w:cstheme="majorBidi"/>
          <w:sz w:val="24"/>
          <w:szCs w:val="24"/>
        </w:rPr>
        <w:t>cara</w:t>
      </w:r>
      <w:proofErr w:type="gramEnd"/>
      <w:r w:rsidRPr="001E3D23">
        <w:rPr>
          <w:rFonts w:asciiTheme="majorBidi" w:hAnsiTheme="majorBidi" w:cstheme="majorBidi"/>
          <w:sz w:val="24"/>
          <w:szCs w:val="24"/>
        </w:rPr>
        <w:t xml:space="preserve"> me</w:t>
      </w:r>
      <w:r w:rsidR="000B56C4">
        <w:rPr>
          <w:rFonts w:asciiTheme="majorBidi" w:hAnsiTheme="majorBidi" w:cstheme="majorBidi"/>
          <w:sz w:val="24"/>
          <w:szCs w:val="24"/>
        </w:rPr>
        <w:t>nciptakan wadah</w:t>
      </w:r>
      <w:r w:rsidRPr="001E3D23">
        <w:rPr>
          <w:rFonts w:asciiTheme="majorBidi" w:hAnsiTheme="majorBidi" w:cstheme="majorBidi"/>
          <w:sz w:val="24"/>
          <w:szCs w:val="24"/>
        </w:rPr>
        <w:t xml:space="preserve"> bagi siswa untuk saling berinteraksi dan bekerjasama dalam suatu kelompok.</w:t>
      </w:r>
      <w:r w:rsidR="003C4165" w:rsidRPr="001E3D23">
        <w:rPr>
          <w:rFonts w:asciiTheme="majorBidi" w:hAnsiTheme="majorBidi" w:cstheme="majorBidi"/>
          <w:sz w:val="24"/>
          <w:szCs w:val="24"/>
        </w:rPr>
        <w:t xml:space="preserve"> Bersosialisasi adalah salah satu bagian dari kemampuan kolaborasi dan menjadi</w:t>
      </w:r>
      <w:r w:rsidR="003C4165">
        <w:rPr>
          <w:rFonts w:asciiTheme="majorBidi" w:hAnsiTheme="majorBidi" w:cstheme="majorBidi"/>
          <w:sz w:val="24"/>
          <w:szCs w:val="24"/>
        </w:rPr>
        <w:t xml:space="preserve"> satu indikator yang dikembangkan dalam pembelajaran kolaboratif</w:t>
      </w:r>
      <w:r w:rsidR="00C2550C">
        <w:rPr>
          <w:rFonts w:asciiTheme="majorBidi" w:hAnsiTheme="majorBidi" w:cstheme="majorBidi"/>
          <w:sz w:val="24"/>
          <w:szCs w:val="24"/>
        </w:rPr>
        <w:t>.</w:t>
      </w:r>
      <w:r w:rsidR="00B71CB0">
        <w:rPr>
          <w:rStyle w:val="FootnoteReference"/>
          <w:rFonts w:asciiTheme="majorBidi" w:hAnsiTheme="majorBidi" w:cstheme="majorBidi"/>
          <w:sz w:val="24"/>
          <w:szCs w:val="24"/>
        </w:rPr>
        <w:footnoteReference w:id="88"/>
      </w:r>
    </w:p>
    <w:p w14:paraId="532DB19A" w14:textId="0B1D0549" w:rsidR="003E7F80" w:rsidRPr="003D12C4" w:rsidRDefault="003D12C4" w:rsidP="0095073D">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Model pembelajaran </w:t>
      </w:r>
      <w:r>
        <w:rPr>
          <w:rFonts w:asciiTheme="majorBidi" w:hAnsiTheme="majorBidi" w:cstheme="majorBidi"/>
          <w:i/>
          <w:iCs/>
          <w:sz w:val="24"/>
          <w:szCs w:val="24"/>
        </w:rPr>
        <w:t>Team Game Tournament</w:t>
      </w:r>
      <w:r>
        <w:rPr>
          <w:rFonts w:asciiTheme="majorBidi" w:hAnsiTheme="majorBidi" w:cstheme="majorBidi"/>
          <w:sz w:val="24"/>
          <w:szCs w:val="24"/>
        </w:rPr>
        <w:t xml:space="preserve"> merupakan model pembelajaran yang dianggap dapat meningkatkan kemampuan kolaborasi siswa berdasarkan kajian terdahulu. Selain memberikan waktu siswa untuk ber</w:t>
      </w:r>
      <w:r w:rsidR="000B56C4">
        <w:rPr>
          <w:rFonts w:asciiTheme="majorBidi" w:hAnsiTheme="majorBidi" w:cstheme="majorBidi"/>
          <w:sz w:val="24"/>
          <w:szCs w:val="24"/>
        </w:rPr>
        <w:t xml:space="preserve">kontribusi </w:t>
      </w:r>
      <w:r>
        <w:rPr>
          <w:rFonts w:asciiTheme="majorBidi" w:hAnsiTheme="majorBidi" w:cstheme="majorBidi"/>
          <w:sz w:val="24"/>
          <w:szCs w:val="24"/>
        </w:rPr>
        <w:t xml:space="preserve">dalam kelompok, model pembelajaran ini memberikan ruang bagi guru untuk mengamati perkembangan individu melalui salah satu sintaks yang terdapat dalam model pembelajaran </w:t>
      </w:r>
      <w:r>
        <w:rPr>
          <w:rFonts w:asciiTheme="majorBidi" w:hAnsiTheme="majorBidi" w:cstheme="majorBidi"/>
          <w:i/>
          <w:iCs/>
          <w:sz w:val="24"/>
          <w:szCs w:val="24"/>
        </w:rPr>
        <w:t>Team Game Tournament</w:t>
      </w:r>
      <w:r>
        <w:rPr>
          <w:rFonts w:asciiTheme="majorBidi" w:hAnsiTheme="majorBidi" w:cstheme="majorBidi"/>
          <w:sz w:val="24"/>
          <w:szCs w:val="24"/>
        </w:rPr>
        <w:t xml:space="preserve">. </w:t>
      </w:r>
      <w:r w:rsidRPr="003D12C4">
        <w:rPr>
          <w:rFonts w:asciiTheme="majorBidi" w:hAnsiTheme="majorBidi" w:cstheme="majorBidi"/>
          <w:sz w:val="24"/>
          <w:szCs w:val="24"/>
        </w:rPr>
        <w:t xml:space="preserve">Model pembelajaran </w:t>
      </w:r>
      <w:r w:rsidRPr="003D12C4">
        <w:rPr>
          <w:rFonts w:asciiTheme="majorBidi" w:hAnsiTheme="majorBidi" w:cstheme="majorBidi"/>
          <w:i/>
          <w:iCs/>
          <w:sz w:val="24"/>
          <w:szCs w:val="24"/>
        </w:rPr>
        <w:t>Team Game Tournament</w:t>
      </w:r>
      <w:r w:rsidRPr="003D12C4">
        <w:rPr>
          <w:rFonts w:asciiTheme="majorBidi" w:hAnsiTheme="majorBidi" w:cstheme="majorBidi"/>
          <w:sz w:val="24"/>
          <w:szCs w:val="24"/>
        </w:rPr>
        <w:t xml:space="preserve"> diterapkan dengan pendekatan ESD, hal ini dimaksudkan agar pembelajaran yang dilakukan dapat mendekatkan siswa dengan keadaan lingkungan sekitar. Sehingga siswa dapat menerapkan ilmu yang dipelajari pada kehidupan nyat</w:t>
      </w:r>
      <w:r w:rsidR="0095073D">
        <w:rPr>
          <w:rFonts w:asciiTheme="majorBidi" w:hAnsiTheme="majorBidi" w:cstheme="majorBidi"/>
          <w:sz w:val="24"/>
          <w:szCs w:val="24"/>
        </w:rPr>
        <w:t>a.</w:t>
      </w:r>
      <w:r w:rsidR="008243D4" w:rsidRPr="003D12C4">
        <w:rPr>
          <w:rFonts w:asciiTheme="majorBidi" w:hAnsiTheme="majorBidi" w:cstheme="majorBidi"/>
          <w:sz w:val="24"/>
          <w:szCs w:val="24"/>
        </w:rPr>
        <w:t xml:space="preserve"> </w:t>
      </w:r>
    </w:p>
    <w:p w14:paraId="26E27500" w14:textId="77777777" w:rsidR="00EB4A54" w:rsidRDefault="003D12C4"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lastRenderedPageBreak/>
        <w:t xml:space="preserve">Proses pembelajaran dilakukan 3 kali tatap muka dengan alokasi waktu 2 jam pelajaran. </w:t>
      </w:r>
      <w:r w:rsidR="00A905FF">
        <w:rPr>
          <w:rFonts w:asciiTheme="majorBidi" w:hAnsiTheme="majorBidi" w:cstheme="majorBidi"/>
          <w:sz w:val="24"/>
          <w:szCs w:val="24"/>
        </w:rPr>
        <w:t xml:space="preserve">Setiap pertemuan terdapat observer yang </w:t>
      </w:r>
      <w:proofErr w:type="gramStart"/>
      <w:r w:rsidR="00A905FF">
        <w:rPr>
          <w:rFonts w:asciiTheme="majorBidi" w:hAnsiTheme="majorBidi" w:cstheme="majorBidi"/>
          <w:sz w:val="24"/>
          <w:szCs w:val="24"/>
        </w:rPr>
        <w:t>akan</w:t>
      </w:r>
      <w:proofErr w:type="gramEnd"/>
      <w:r w:rsidR="00A905FF">
        <w:rPr>
          <w:rFonts w:asciiTheme="majorBidi" w:hAnsiTheme="majorBidi" w:cstheme="majorBidi"/>
          <w:sz w:val="24"/>
          <w:szCs w:val="24"/>
        </w:rPr>
        <w:t xml:space="preserve"> mengamati jalannya pembelajaran dan menilai dengan instrument observasi. Materi yang digunakan yaitu sistem ekskresi dengan tiga sub-bab yaitu pengertian sistem ekskresi, struktur dan fungsi organ pada sistem ekskresi, gangguan pada sistem ekskresi dan upaya perawatan sistem ekskresi. Pada model pembelajaran </w:t>
      </w:r>
      <w:r w:rsidR="00A905FF">
        <w:rPr>
          <w:rFonts w:asciiTheme="majorBidi" w:hAnsiTheme="majorBidi" w:cstheme="majorBidi"/>
          <w:i/>
          <w:iCs/>
          <w:sz w:val="24"/>
          <w:szCs w:val="24"/>
        </w:rPr>
        <w:t>Team Game Tournament</w:t>
      </w:r>
      <w:r w:rsidR="00A905FF">
        <w:rPr>
          <w:rFonts w:asciiTheme="majorBidi" w:hAnsiTheme="majorBidi" w:cstheme="majorBidi"/>
          <w:sz w:val="24"/>
          <w:szCs w:val="24"/>
        </w:rPr>
        <w:t xml:space="preserve"> terdapat </w:t>
      </w:r>
      <w:proofErr w:type="gramStart"/>
      <w:r w:rsidR="00A905FF">
        <w:rPr>
          <w:rFonts w:asciiTheme="majorBidi" w:hAnsiTheme="majorBidi" w:cstheme="majorBidi"/>
          <w:sz w:val="24"/>
          <w:szCs w:val="24"/>
        </w:rPr>
        <w:t>lima</w:t>
      </w:r>
      <w:proofErr w:type="gramEnd"/>
      <w:r w:rsidR="00A905FF">
        <w:rPr>
          <w:rFonts w:asciiTheme="majorBidi" w:hAnsiTheme="majorBidi" w:cstheme="majorBidi"/>
          <w:sz w:val="24"/>
          <w:szCs w:val="24"/>
        </w:rPr>
        <w:t xml:space="preserve"> sintaks yaitu </w:t>
      </w:r>
      <w:r w:rsidR="00A905FF">
        <w:rPr>
          <w:rFonts w:asciiTheme="majorBidi" w:hAnsiTheme="majorBidi" w:cstheme="majorBidi"/>
          <w:i/>
          <w:iCs/>
          <w:sz w:val="24"/>
          <w:szCs w:val="24"/>
        </w:rPr>
        <w:t>class presentation</w:t>
      </w:r>
      <w:r w:rsidR="00A905FF">
        <w:rPr>
          <w:rFonts w:asciiTheme="majorBidi" w:hAnsiTheme="majorBidi" w:cstheme="majorBidi"/>
          <w:sz w:val="24"/>
          <w:szCs w:val="24"/>
        </w:rPr>
        <w:t xml:space="preserve">, </w:t>
      </w:r>
      <w:r w:rsidR="00A905FF">
        <w:rPr>
          <w:rFonts w:asciiTheme="majorBidi" w:hAnsiTheme="majorBidi" w:cstheme="majorBidi"/>
          <w:i/>
          <w:iCs/>
          <w:sz w:val="24"/>
          <w:szCs w:val="24"/>
        </w:rPr>
        <w:t>team</w:t>
      </w:r>
      <w:r w:rsidR="00A905FF">
        <w:rPr>
          <w:rFonts w:asciiTheme="majorBidi" w:hAnsiTheme="majorBidi" w:cstheme="majorBidi"/>
          <w:sz w:val="24"/>
          <w:szCs w:val="24"/>
        </w:rPr>
        <w:t xml:space="preserve">, </w:t>
      </w:r>
      <w:r w:rsidR="00A905FF">
        <w:rPr>
          <w:rFonts w:asciiTheme="majorBidi" w:hAnsiTheme="majorBidi" w:cstheme="majorBidi"/>
          <w:i/>
          <w:iCs/>
          <w:sz w:val="24"/>
          <w:szCs w:val="24"/>
        </w:rPr>
        <w:t xml:space="preserve">game, tournament, </w:t>
      </w:r>
      <w:r w:rsidR="00A905FF">
        <w:rPr>
          <w:rFonts w:asciiTheme="majorBidi" w:hAnsiTheme="majorBidi" w:cstheme="majorBidi"/>
          <w:sz w:val="24"/>
          <w:szCs w:val="24"/>
        </w:rPr>
        <w:t xml:space="preserve">dan </w:t>
      </w:r>
      <w:r w:rsidR="00A905FF">
        <w:rPr>
          <w:rFonts w:asciiTheme="majorBidi" w:hAnsiTheme="majorBidi" w:cstheme="majorBidi"/>
          <w:i/>
          <w:iCs/>
          <w:sz w:val="24"/>
          <w:szCs w:val="24"/>
        </w:rPr>
        <w:t>reinforcement</w:t>
      </w:r>
      <w:r w:rsidR="00A905FF">
        <w:rPr>
          <w:rFonts w:asciiTheme="majorBidi" w:hAnsiTheme="majorBidi" w:cstheme="majorBidi"/>
          <w:sz w:val="24"/>
          <w:szCs w:val="24"/>
        </w:rPr>
        <w:t>.</w:t>
      </w:r>
      <w:r w:rsidR="00EB4A54">
        <w:rPr>
          <w:rFonts w:asciiTheme="majorBidi" w:hAnsiTheme="majorBidi" w:cstheme="majorBidi"/>
          <w:sz w:val="24"/>
          <w:szCs w:val="24"/>
        </w:rPr>
        <w:t xml:space="preserve"> </w:t>
      </w:r>
    </w:p>
    <w:p w14:paraId="53DE527F" w14:textId="10A6E108" w:rsidR="002E0A7A" w:rsidRPr="002E0A7A" w:rsidRDefault="00EB4A54" w:rsidP="008B07BF">
      <w:pPr>
        <w:pStyle w:val="ListParagraph"/>
        <w:tabs>
          <w:tab w:val="left" w:pos="7440"/>
        </w:tabs>
        <w:spacing w:after="0" w:line="480" w:lineRule="auto"/>
        <w:ind w:left="1077" w:firstLine="964"/>
        <w:jc w:val="both"/>
        <w:rPr>
          <w:rFonts w:asciiTheme="majorBidi" w:hAnsiTheme="majorBidi" w:cstheme="majorBidi"/>
          <w:color w:val="FF0000"/>
          <w:sz w:val="24"/>
          <w:szCs w:val="24"/>
        </w:rPr>
      </w:pPr>
      <w:r>
        <w:rPr>
          <w:rFonts w:asciiTheme="majorBidi" w:hAnsiTheme="majorBidi" w:cstheme="majorBidi"/>
          <w:sz w:val="24"/>
          <w:szCs w:val="24"/>
        </w:rPr>
        <w:t xml:space="preserve">Pembelajaran dilakukan sesuai dengan instrument rencana pembelajaran yang telah disusun sebelum pembelajaran dilakukan. Proses pembelajaran dilakukan dengan pembukaan, guru memulai pembelajaran dengan mengucapkan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 xml:space="preserve">, </w:t>
      </w:r>
      <w:r w:rsidR="00E81D94">
        <w:rPr>
          <w:rFonts w:asciiTheme="majorBidi" w:hAnsiTheme="majorBidi" w:cstheme="majorBidi"/>
          <w:sz w:val="24"/>
          <w:szCs w:val="24"/>
        </w:rPr>
        <w:t>mengintruksikan siswa untuk</w:t>
      </w:r>
      <w:r>
        <w:rPr>
          <w:rFonts w:asciiTheme="majorBidi" w:hAnsiTheme="majorBidi" w:cstheme="majorBidi"/>
          <w:sz w:val="24"/>
          <w:szCs w:val="24"/>
        </w:rPr>
        <w:t xml:space="preserve"> </w:t>
      </w:r>
      <w:r w:rsidR="00E81D94">
        <w:rPr>
          <w:rFonts w:asciiTheme="majorBidi" w:hAnsiTheme="majorBidi" w:cstheme="majorBidi"/>
          <w:sz w:val="24"/>
          <w:szCs w:val="24"/>
        </w:rPr>
        <w:t>berdoa</w:t>
      </w:r>
      <w:r>
        <w:rPr>
          <w:rFonts w:asciiTheme="majorBidi" w:hAnsiTheme="majorBidi" w:cstheme="majorBidi"/>
          <w:sz w:val="24"/>
          <w:szCs w:val="24"/>
        </w:rPr>
        <w:t xml:space="preserve">, mengecek kehadiran siswa, memberikan apersepsi dan motivasi bagi siswa, serta penyampaian tujuan pembelajaran sampai pada cara penilaian. Pada tahap pembukaan merupakan waktu bagi guru untuk mempersiapkan siswa dan membangun kondisi yang menstimulasi siswa untuk fokus dalam pembelajaran. </w:t>
      </w:r>
      <w:r w:rsidR="00B96589">
        <w:rPr>
          <w:rFonts w:asciiTheme="majorBidi" w:hAnsiTheme="majorBidi" w:cstheme="majorBidi"/>
          <w:sz w:val="24"/>
          <w:szCs w:val="24"/>
        </w:rPr>
        <w:t xml:space="preserve">Ketika siswa telah fokus dalam pembelajaran maka </w:t>
      </w:r>
      <w:proofErr w:type="gramStart"/>
      <w:r w:rsidR="00B96589">
        <w:rPr>
          <w:rFonts w:asciiTheme="majorBidi" w:hAnsiTheme="majorBidi" w:cstheme="majorBidi"/>
          <w:sz w:val="24"/>
          <w:szCs w:val="24"/>
        </w:rPr>
        <w:t>akan</w:t>
      </w:r>
      <w:proofErr w:type="gramEnd"/>
      <w:r w:rsidR="00B96589">
        <w:rPr>
          <w:rFonts w:asciiTheme="majorBidi" w:hAnsiTheme="majorBidi" w:cstheme="majorBidi"/>
          <w:sz w:val="24"/>
          <w:szCs w:val="24"/>
        </w:rPr>
        <w:t xml:space="preserve"> semakin mudah bagi guru untuk memberikan instruksi dan informasi penting. </w:t>
      </w:r>
      <w:r w:rsidR="00E81D94">
        <w:rPr>
          <w:rFonts w:asciiTheme="majorBidi" w:hAnsiTheme="majorBidi" w:cstheme="majorBidi"/>
          <w:sz w:val="24"/>
          <w:szCs w:val="24"/>
        </w:rPr>
        <w:t>Apersepsi dan motivasi diberikan olah guru untuk membimbing siswa sampai kepada materi pembelajaran.</w:t>
      </w:r>
      <w:r w:rsidR="00A21CD1">
        <w:rPr>
          <w:rFonts w:asciiTheme="majorBidi" w:hAnsiTheme="majorBidi" w:cstheme="majorBidi"/>
          <w:sz w:val="24"/>
          <w:szCs w:val="24"/>
        </w:rPr>
        <w:t xml:space="preserve"> Motivasi yang diberikan guru dalam pembelajaran dapat membantu siswa untuk fokus dan menggerakkan semangat siswa dalam belajar. Motivasi belajar berpengaruh terhadap </w:t>
      </w:r>
      <w:r w:rsidR="005B2BC3">
        <w:rPr>
          <w:rFonts w:asciiTheme="majorBidi" w:hAnsiTheme="majorBidi" w:cstheme="majorBidi"/>
          <w:sz w:val="24"/>
          <w:szCs w:val="24"/>
        </w:rPr>
        <w:t xml:space="preserve">ketercapaian tujuan pembelajaran, melalui motivasi siswa </w:t>
      </w:r>
      <w:proofErr w:type="gramStart"/>
      <w:r w:rsidR="005B2BC3">
        <w:rPr>
          <w:rFonts w:asciiTheme="majorBidi" w:hAnsiTheme="majorBidi" w:cstheme="majorBidi"/>
          <w:sz w:val="24"/>
          <w:szCs w:val="24"/>
        </w:rPr>
        <w:t>akan</w:t>
      </w:r>
      <w:proofErr w:type="gramEnd"/>
      <w:r w:rsidR="005B2BC3">
        <w:rPr>
          <w:rFonts w:asciiTheme="majorBidi" w:hAnsiTheme="majorBidi" w:cstheme="majorBidi"/>
          <w:sz w:val="24"/>
          <w:szCs w:val="24"/>
        </w:rPr>
        <w:t xml:space="preserve"> tergerak untuk melakukan kegiatan pembelajaran</w:t>
      </w:r>
      <w:r w:rsidR="00C2550C">
        <w:rPr>
          <w:rFonts w:asciiTheme="majorBidi" w:hAnsiTheme="majorBidi" w:cstheme="majorBidi"/>
          <w:sz w:val="24"/>
          <w:szCs w:val="24"/>
        </w:rPr>
        <w:t>.</w:t>
      </w:r>
      <w:r w:rsidR="00B71CB0">
        <w:rPr>
          <w:rStyle w:val="FootnoteReference"/>
          <w:rFonts w:asciiTheme="majorBidi" w:hAnsiTheme="majorBidi" w:cstheme="majorBidi"/>
          <w:sz w:val="24"/>
          <w:szCs w:val="24"/>
        </w:rPr>
        <w:footnoteReference w:id="89"/>
      </w:r>
    </w:p>
    <w:p w14:paraId="57ACD287" w14:textId="080B5ACA" w:rsidR="00BF3491" w:rsidRDefault="00EB4A54"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 </w:t>
      </w:r>
      <w:r w:rsidR="00A905FF">
        <w:rPr>
          <w:rFonts w:asciiTheme="majorBidi" w:hAnsiTheme="majorBidi" w:cstheme="majorBidi"/>
          <w:sz w:val="24"/>
          <w:szCs w:val="24"/>
        </w:rPr>
        <w:t xml:space="preserve"> </w:t>
      </w:r>
      <w:r w:rsidR="002E0A7A">
        <w:rPr>
          <w:rFonts w:asciiTheme="majorBidi" w:hAnsiTheme="majorBidi" w:cstheme="majorBidi"/>
          <w:sz w:val="24"/>
          <w:szCs w:val="24"/>
        </w:rPr>
        <w:t xml:space="preserve">Kemudian pada tahap inti pembelajaran yaitu sintaks pertama dari model pembelajaran </w:t>
      </w:r>
      <w:r w:rsidR="002E0A7A">
        <w:rPr>
          <w:rFonts w:asciiTheme="majorBidi" w:hAnsiTheme="majorBidi" w:cstheme="majorBidi"/>
          <w:i/>
          <w:iCs/>
          <w:sz w:val="24"/>
          <w:szCs w:val="24"/>
        </w:rPr>
        <w:t>Team Game Tournament</w:t>
      </w:r>
      <w:r w:rsidR="002E0A7A">
        <w:rPr>
          <w:rFonts w:asciiTheme="majorBidi" w:hAnsiTheme="majorBidi" w:cstheme="majorBidi"/>
          <w:sz w:val="24"/>
          <w:szCs w:val="24"/>
        </w:rPr>
        <w:t xml:space="preserve"> yaitu </w:t>
      </w:r>
      <w:r w:rsidR="002E0A7A">
        <w:rPr>
          <w:rFonts w:asciiTheme="majorBidi" w:hAnsiTheme="majorBidi" w:cstheme="majorBidi"/>
          <w:i/>
          <w:iCs/>
          <w:sz w:val="24"/>
          <w:szCs w:val="24"/>
        </w:rPr>
        <w:t>class presentation</w:t>
      </w:r>
      <w:r w:rsidR="002E0A7A">
        <w:rPr>
          <w:rFonts w:asciiTheme="majorBidi" w:hAnsiTheme="majorBidi" w:cstheme="majorBidi"/>
          <w:sz w:val="24"/>
          <w:szCs w:val="24"/>
        </w:rPr>
        <w:t xml:space="preserve"> pada tahap ini guru </w:t>
      </w:r>
      <w:r w:rsidR="002E0A7A">
        <w:rPr>
          <w:rFonts w:asciiTheme="majorBidi" w:hAnsiTheme="majorBidi" w:cstheme="majorBidi"/>
          <w:sz w:val="24"/>
          <w:szCs w:val="24"/>
        </w:rPr>
        <w:lastRenderedPageBreak/>
        <w:t xml:space="preserve">memberikan informasi mengenai materi pembelajaran dan mengintruksikan siswa untuk membentuk kelompok sesuai dengan himbauan dari guru. Penyampaian materi diawali dengan pemberian video pembelajaran yang berkaitan dengan materi. Pada pertemuan pertama </w:t>
      </w:r>
      <w:r w:rsidR="00640707">
        <w:rPr>
          <w:rFonts w:asciiTheme="majorBidi" w:hAnsiTheme="majorBidi" w:cstheme="majorBidi"/>
          <w:sz w:val="24"/>
          <w:szCs w:val="24"/>
        </w:rPr>
        <w:t>membahas mengenai pengertian sistem ekskresi, struktur dan fungsi organ ginjal. Setelah pemutaran video pembelajaran, guru memberikan penjelasan mengenai berkaitan dengan video pembelajaran. Siswa diberikan kesempatan untuk me</w:t>
      </w:r>
      <w:r w:rsidR="00BF3491">
        <w:rPr>
          <w:rFonts w:asciiTheme="majorBidi" w:hAnsiTheme="majorBidi" w:cstheme="majorBidi"/>
          <w:sz w:val="24"/>
          <w:szCs w:val="24"/>
        </w:rPr>
        <w:t xml:space="preserve">nanyakan materi yang belum difahami. Guru </w:t>
      </w:r>
      <w:proofErr w:type="gramStart"/>
      <w:r w:rsidR="00BF3491">
        <w:rPr>
          <w:rFonts w:asciiTheme="majorBidi" w:hAnsiTheme="majorBidi" w:cstheme="majorBidi"/>
          <w:sz w:val="24"/>
          <w:szCs w:val="24"/>
        </w:rPr>
        <w:t>menjawab</w:t>
      </w:r>
      <w:proofErr w:type="gramEnd"/>
      <w:r w:rsidR="00BF3491">
        <w:rPr>
          <w:rFonts w:asciiTheme="majorBidi" w:hAnsiTheme="majorBidi" w:cstheme="majorBidi"/>
          <w:sz w:val="24"/>
          <w:szCs w:val="24"/>
        </w:rPr>
        <w:t xml:space="preserve"> pertanyaan yang dilontarkan oleh siswa. Pada pertemuan kedua membahas mengenai struktur dan fungsi orga berupa kulit, paru-paru, dan hati. Sedangkan pada pertemuan ketiga materi yang dibahas berupa gangguan pada sistem ekskresi dan upaya perawatan kesehatan sistem ekskresi. Proses pembelajaran yang dilakukan memiliki kesamaan dengan pertemuan pertama. </w:t>
      </w:r>
    </w:p>
    <w:p w14:paraId="36A6AC82" w14:textId="7CA52CF7" w:rsidR="00384E09" w:rsidRPr="008E696C" w:rsidRDefault="00384E09"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Sintaks kedua dari model pembelajaran </w:t>
      </w:r>
      <w:r>
        <w:rPr>
          <w:rFonts w:asciiTheme="majorBidi" w:hAnsiTheme="majorBidi" w:cstheme="majorBidi"/>
          <w:i/>
          <w:iCs/>
          <w:sz w:val="24"/>
          <w:szCs w:val="24"/>
        </w:rPr>
        <w:t>Team Game Tournament</w:t>
      </w:r>
      <w:r>
        <w:rPr>
          <w:rFonts w:asciiTheme="majorBidi" w:hAnsiTheme="majorBidi" w:cstheme="majorBidi"/>
          <w:sz w:val="24"/>
          <w:szCs w:val="24"/>
        </w:rPr>
        <w:t xml:space="preserve"> adalah </w:t>
      </w:r>
      <w:r>
        <w:rPr>
          <w:rFonts w:asciiTheme="majorBidi" w:hAnsiTheme="majorBidi" w:cstheme="majorBidi"/>
          <w:i/>
          <w:iCs/>
          <w:sz w:val="24"/>
          <w:szCs w:val="24"/>
        </w:rPr>
        <w:t>team.</w:t>
      </w:r>
      <w:r>
        <w:rPr>
          <w:rFonts w:asciiTheme="majorBidi" w:hAnsiTheme="majorBidi" w:cstheme="majorBidi"/>
          <w:sz w:val="24"/>
          <w:szCs w:val="24"/>
        </w:rPr>
        <w:t xml:space="preserve"> Pada tahap </w:t>
      </w:r>
      <w:r>
        <w:rPr>
          <w:rFonts w:asciiTheme="majorBidi" w:hAnsiTheme="majorBidi" w:cstheme="majorBidi"/>
          <w:i/>
          <w:iCs/>
          <w:sz w:val="24"/>
          <w:szCs w:val="24"/>
        </w:rPr>
        <w:t>team</w:t>
      </w:r>
      <w:r>
        <w:rPr>
          <w:rFonts w:asciiTheme="majorBidi" w:hAnsiTheme="majorBidi" w:cstheme="majorBidi"/>
          <w:sz w:val="24"/>
          <w:szCs w:val="24"/>
        </w:rPr>
        <w:t xml:space="preserve"> ini guru mulai memberikan instruksi pada siswa untuk berkelompok. Kelas VIII I beranggotakan 30 orang dan dibagi kedalam empat kelompok. Maka setiap kelompok beranggotakan 6 sampai 7 orang baik laki-laki maupun perempuan. Guru </w:t>
      </w:r>
      <w:proofErr w:type="gramStart"/>
      <w:r>
        <w:rPr>
          <w:rFonts w:asciiTheme="majorBidi" w:hAnsiTheme="majorBidi" w:cstheme="majorBidi"/>
          <w:sz w:val="24"/>
          <w:szCs w:val="24"/>
        </w:rPr>
        <w:t>memastikan</w:t>
      </w:r>
      <w:proofErr w:type="gramEnd"/>
      <w:r>
        <w:rPr>
          <w:rFonts w:asciiTheme="majorBidi" w:hAnsiTheme="majorBidi" w:cstheme="majorBidi"/>
          <w:sz w:val="24"/>
          <w:szCs w:val="24"/>
        </w:rPr>
        <w:t xml:space="preserve"> siswa untuk berkumpul dengan kelompoknya masing-masing. Kemudian membagikan lembar kerja siswa dengan pendekatan ESD yang disesuaikan model pembelajaran </w:t>
      </w:r>
      <w:r>
        <w:rPr>
          <w:rFonts w:asciiTheme="majorBidi" w:hAnsiTheme="majorBidi" w:cstheme="majorBidi"/>
          <w:i/>
          <w:iCs/>
          <w:sz w:val="24"/>
          <w:szCs w:val="24"/>
        </w:rPr>
        <w:t>Team Game Tournament</w:t>
      </w:r>
      <w:r>
        <w:rPr>
          <w:rFonts w:asciiTheme="majorBidi" w:hAnsiTheme="majorBidi" w:cstheme="majorBidi"/>
          <w:sz w:val="24"/>
          <w:szCs w:val="24"/>
        </w:rPr>
        <w:t xml:space="preserve">. Guru </w:t>
      </w:r>
      <w:proofErr w:type="gramStart"/>
      <w:r>
        <w:rPr>
          <w:rFonts w:asciiTheme="majorBidi" w:hAnsiTheme="majorBidi" w:cstheme="majorBidi"/>
          <w:sz w:val="24"/>
          <w:szCs w:val="24"/>
        </w:rPr>
        <w:t>memberikan</w:t>
      </w:r>
      <w:proofErr w:type="gramEnd"/>
      <w:r>
        <w:rPr>
          <w:rFonts w:asciiTheme="majorBidi" w:hAnsiTheme="majorBidi" w:cstheme="majorBidi"/>
          <w:sz w:val="24"/>
          <w:szCs w:val="24"/>
        </w:rPr>
        <w:t xml:space="preserve"> </w:t>
      </w:r>
      <w:r w:rsidR="00B756B9">
        <w:rPr>
          <w:rFonts w:asciiTheme="majorBidi" w:hAnsiTheme="majorBidi" w:cstheme="majorBidi"/>
          <w:sz w:val="24"/>
          <w:szCs w:val="24"/>
        </w:rPr>
        <w:t>arahan</w:t>
      </w:r>
      <w:r>
        <w:rPr>
          <w:rFonts w:asciiTheme="majorBidi" w:hAnsiTheme="majorBidi" w:cstheme="majorBidi"/>
          <w:sz w:val="24"/>
          <w:szCs w:val="24"/>
        </w:rPr>
        <w:t xml:space="preserve"> pada setiap kelompok untuk membaca serta memahami p</w:t>
      </w:r>
      <w:r w:rsidR="008E696C">
        <w:rPr>
          <w:rFonts w:asciiTheme="majorBidi" w:hAnsiTheme="majorBidi" w:cstheme="majorBidi"/>
          <w:sz w:val="24"/>
          <w:szCs w:val="24"/>
        </w:rPr>
        <w:t>rosedur</w:t>
      </w:r>
      <w:r>
        <w:rPr>
          <w:rFonts w:asciiTheme="majorBidi" w:hAnsiTheme="majorBidi" w:cstheme="majorBidi"/>
          <w:sz w:val="24"/>
          <w:szCs w:val="24"/>
        </w:rPr>
        <w:t xml:space="preserve"> yang telah ada pada lembar kerja. Pada tahap ini siswa mengerjakan tugas pertama secara berkelompok berupa analisis struktur dan fungsi organ sistem ekskresi</w:t>
      </w:r>
      <w:r w:rsidR="009D50EB">
        <w:rPr>
          <w:rFonts w:asciiTheme="majorBidi" w:hAnsiTheme="majorBidi" w:cstheme="majorBidi"/>
          <w:sz w:val="24"/>
          <w:szCs w:val="24"/>
        </w:rPr>
        <w:t xml:space="preserve">. Guru </w:t>
      </w:r>
      <w:proofErr w:type="gramStart"/>
      <w:r w:rsidR="009D50EB" w:rsidRPr="00B756B9">
        <w:rPr>
          <w:rFonts w:asciiTheme="majorBidi" w:hAnsiTheme="majorBidi" w:cstheme="majorBidi"/>
          <w:sz w:val="24"/>
          <w:szCs w:val="24"/>
        </w:rPr>
        <w:t>membimbing</w:t>
      </w:r>
      <w:proofErr w:type="gramEnd"/>
      <w:r w:rsidR="009D50EB" w:rsidRPr="00B756B9">
        <w:rPr>
          <w:rFonts w:asciiTheme="majorBidi" w:hAnsiTheme="majorBidi" w:cstheme="majorBidi"/>
          <w:sz w:val="24"/>
          <w:szCs w:val="24"/>
        </w:rPr>
        <w:t xml:space="preserve"> siswa dalam</w:t>
      </w:r>
      <w:r w:rsidR="009D50EB">
        <w:rPr>
          <w:rFonts w:asciiTheme="majorBidi" w:hAnsiTheme="majorBidi" w:cstheme="majorBidi"/>
          <w:sz w:val="24"/>
          <w:szCs w:val="24"/>
        </w:rPr>
        <w:t xml:space="preserve"> pengerjaan lembar kerja dan melakukan pengamatan mengenai partisipasi siswa dalam kelompok. </w:t>
      </w:r>
      <w:r w:rsidR="008E696C">
        <w:rPr>
          <w:rFonts w:asciiTheme="majorBidi" w:hAnsiTheme="majorBidi" w:cstheme="majorBidi"/>
          <w:sz w:val="24"/>
          <w:szCs w:val="24"/>
        </w:rPr>
        <w:t xml:space="preserve">Pembimbingan guru sangat penting </w:t>
      </w:r>
      <w:r w:rsidR="008E696C">
        <w:rPr>
          <w:rFonts w:asciiTheme="majorBidi" w:hAnsiTheme="majorBidi" w:cstheme="majorBidi"/>
          <w:sz w:val="24"/>
          <w:szCs w:val="24"/>
        </w:rPr>
        <w:lastRenderedPageBreak/>
        <w:t>untuk menghindari terjadinya miskomunikasi</w:t>
      </w:r>
      <w:r w:rsidR="00C2550C">
        <w:rPr>
          <w:rFonts w:asciiTheme="majorBidi" w:hAnsiTheme="majorBidi" w:cstheme="majorBidi"/>
          <w:sz w:val="24"/>
          <w:szCs w:val="24"/>
        </w:rPr>
        <w:t>.</w:t>
      </w:r>
      <w:r w:rsidR="00B71CB0">
        <w:rPr>
          <w:rStyle w:val="FootnoteReference"/>
          <w:rFonts w:asciiTheme="majorBidi" w:hAnsiTheme="majorBidi" w:cstheme="majorBidi"/>
          <w:sz w:val="24"/>
          <w:szCs w:val="24"/>
        </w:rPr>
        <w:footnoteReference w:id="90"/>
      </w:r>
      <w:r w:rsidR="00AA2062">
        <w:rPr>
          <w:rFonts w:asciiTheme="majorBidi" w:hAnsiTheme="majorBidi" w:cstheme="majorBidi"/>
          <w:sz w:val="24"/>
          <w:szCs w:val="24"/>
        </w:rPr>
        <w:t xml:space="preserve"> </w:t>
      </w:r>
      <w:r w:rsidR="009D50EB" w:rsidRPr="008E696C">
        <w:rPr>
          <w:rFonts w:asciiTheme="majorBidi" w:hAnsiTheme="majorBidi" w:cstheme="majorBidi"/>
          <w:sz w:val="24"/>
          <w:szCs w:val="24"/>
        </w:rPr>
        <w:t xml:space="preserve">Pada akhir sesi </w:t>
      </w:r>
      <w:r w:rsidR="009D50EB" w:rsidRPr="008E696C">
        <w:rPr>
          <w:rFonts w:asciiTheme="majorBidi" w:hAnsiTheme="majorBidi" w:cstheme="majorBidi"/>
          <w:i/>
          <w:iCs/>
          <w:sz w:val="24"/>
          <w:szCs w:val="24"/>
        </w:rPr>
        <w:t>team</w:t>
      </w:r>
      <w:r w:rsidR="009D50EB" w:rsidRPr="008E696C">
        <w:rPr>
          <w:rFonts w:asciiTheme="majorBidi" w:hAnsiTheme="majorBidi" w:cstheme="majorBidi"/>
          <w:sz w:val="24"/>
          <w:szCs w:val="24"/>
        </w:rPr>
        <w:t xml:space="preserve"> setiap kelompok diharuskan untuk membuat </w:t>
      </w:r>
      <w:proofErr w:type="gramStart"/>
      <w:r w:rsidR="009D50EB" w:rsidRPr="008E696C">
        <w:rPr>
          <w:rFonts w:asciiTheme="majorBidi" w:hAnsiTheme="majorBidi" w:cstheme="majorBidi"/>
          <w:sz w:val="24"/>
          <w:szCs w:val="24"/>
        </w:rPr>
        <w:t>lima</w:t>
      </w:r>
      <w:proofErr w:type="gramEnd"/>
      <w:r w:rsidR="009D50EB" w:rsidRPr="008E696C">
        <w:rPr>
          <w:rFonts w:asciiTheme="majorBidi" w:hAnsiTheme="majorBidi" w:cstheme="majorBidi"/>
          <w:sz w:val="24"/>
          <w:szCs w:val="24"/>
        </w:rPr>
        <w:t xml:space="preserve"> soal yang berkaitan dengan </w:t>
      </w:r>
      <w:r w:rsidR="00B756B9" w:rsidRPr="008E696C">
        <w:rPr>
          <w:rFonts w:asciiTheme="majorBidi" w:hAnsiTheme="majorBidi" w:cstheme="majorBidi"/>
          <w:sz w:val="24"/>
          <w:szCs w:val="24"/>
        </w:rPr>
        <w:t>bab sistem ekskresi</w:t>
      </w:r>
      <w:r w:rsidR="009D50EB" w:rsidRPr="008E696C">
        <w:rPr>
          <w:rFonts w:asciiTheme="majorBidi" w:hAnsiTheme="majorBidi" w:cstheme="majorBidi"/>
          <w:sz w:val="24"/>
          <w:szCs w:val="24"/>
        </w:rPr>
        <w:t xml:space="preserve">. Soal yang sesuai dengan ketentuan dalam lembar kerja </w:t>
      </w:r>
      <w:proofErr w:type="gramStart"/>
      <w:r w:rsidR="009D50EB" w:rsidRPr="008E696C">
        <w:rPr>
          <w:rFonts w:asciiTheme="majorBidi" w:hAnsiTheme="majorBidi" w:cstheme="majorBidi"/>
          <w:sz w:val="24"/>
          <w:szCs w:val="24"/>
        </w:rPr>
        <w:t>akan</w:t>
      </w:r>
      <w:proofErr w:type="gramEnd"/>
      <w:r w:rsidR="009D50EB" w:rsidRPr="008E696C">
        <w:rPr>
          <w:rFonts w:asciiTheme="majorBidi" w:hAnsiTheme="majorBidi" w:cstheme="majorBidi"/>
          <w:sz w:val="24"/>
          <w:szCs w:val="24"/>
        </w:rPr>
        <w:t xml:space="preserve"> diberikan skor oleh guru. </w:t>
      </w:r>
    </w:p>
    <w:p w14:paraId="22771D7A" w14:textId="76000567" w:rsidR="009D50EB" w:rsidRPr="00E81D94" w:rsidRDefault="009D50EB" w:rsidP="008B07BF">
      <w:pPr>
        <w:pStyle w:val="ListParagraph"/>
        <w:tabs>
          <w:tab w:val="left" w:pos="7440"/>
        </w:tabs>
        <w:spacing w:after="0" w:line="480" w:lineRule="auto"/>
        <w:ind w:left="1077" w:firstLine="964"/>
        <w:jc w:val="both"/>
        <w:rPr>
          <w:rFonts w:asciiTheme="majorBidi" w:hAnsiTheme="majorBidi" w:cstheme="majorBidi"/>
          <w:color w:val="FF0000"/>
          <w:sz w:val="24"/>
          <w:szCs w:val="24"/>
        </w:rPr>
      </w:pPr>
      <w:r>
        <w:rPr>
          <w:rFonts w:asciiTheme="majorBidi" w:hAnsiTheme="majorBidi" w:cstheme="majorBidi"/>
          <w:sz w:val="24"/>
          <w:szCs w:val="24"/>
        </w:rPr>
        <w:t xml:space="preserve">Sintaks yang ketiga yaitu </w:t>
      </w:r>
      <w:r>
        <w:rPr>
          <w:rFonts w:asciiTheme="majorBidi" w:hAnsiTheme="majorBidi" w:cstheme="majorBidi"/>
          <w:i/>
          <w:iCs/>
          <w:sz w:val="24"/>
          <w:szCs w:val="24"/>
        </w:rPr>
        <w:t>game</w:t>
      </w:r>
      <w:r>
        <w:rPr>
          <w:rFonts w:asciiTheme="majorBidi" w:hAnsiTheme="majorBidi" w:cstheme="majorBidi"/>
          <w:sz w:val="24"/>
          <w:szCs w:val="24"/>
        </w:rPr>
        <w:t xml:space="preserve">, pada tahap ini guru membagi giliran pada setiap kelompok untuk menjadi penanya dan penjawab. Soal yang telah dibuat pada tahap sebelumnya merupakan soal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ditanyakan pada kelompok penjawab. Guru memberikan waktu </w:t>
      </w:r>
      <w:proofErr w:type="gramStart"/>
      <w:r w:rsidR="00630642">
        <w:rPr>
          <w:rFonts w:asciiTheme="majorBidi" w:hAnsiTheme="majorBidi" w:cstheme="majorBidi"/>
          <w:sz w:val="24"/>
          <w:szCs w:val="24"/>
        </w:rPr>
        <w:t>lima</w:t>
      </w:r>
      <w:proofErr w:type="gramEnd"/>
      <w:r w:rsidR="00630642">
        <w:rPr>
          <w:rFonts w:asciiTheme="majorBidi" w:hAnsiTheme="majorBidi" w:cstheme="majorBidi"/>
          <w:sz w:val="24"/>
          <w:szCs w:val="24"/>
        </w:rPr>
        <w:t xml:space="preserve"> menit</w:t>
      </w:r>
      <w:r>
        <w:rPr>
          <w:rFonts w:asciiTheme="majorBidi" w:hAnsiTheme="majorBidi" w:cstheme="majorBidi"/>
          <w:sz w:val="24"/>
          <w:szCs w:val="24"/>
        </w:rPr>
        <w:t xml:space="preserve"> untuk menjawab soal yang diberikan. Apabila melebihi waktu atau menjawab dengan salah maka pertanyaan </w:t>
      </w:r>
      <w:r w:rsidR="00B756B9">
        <w:rPr>
          <w:rFonts w:asciiTheme="majorBidi" w:hAnsiTheme="majorBidi" w:cstheme="majorBidi"/>
          <w:sz w:val="24"/>
          <w:szCs w:val="24"/>
        </w:rPr>
        <w:t>dapat dijawab</w:t>
      </w:r>
      <w:r>
        <w:rPr>
          <w:rFonts w:asciiTheme="majorBidi" w:hAnsiTheme="majorBidi" w:cstheme="majorBidi"/>
          <w:sz w:val="24"/>
          <w:szCs w:val="24"/>
        </w:rPr>
        <w:t xml:space="preserve"> </w:t>
      </w:r>
      <w:r w:rsidR="00B756B9">
        <w:rPr>
          <w:rFonts w:asciiTheme="majorBidi" w:hAnsiTheme="majorBidi" w:cstheme="majorBidi"/>
          <w:sz w:val="24"/>
          <w:szCs w:val="24"/>
        </w:rPr>
        <w:t xml:space="preserve">oleh </w:t>
      </w:r>
      <w:r>
        <w:rPr>
          <w:rFonts w:asciiTheme="majorBidi" w:hAnsiTheme="majorBidi" w:cstheme="majorBidi"/>
          <w:sz w:val="24"/>
          <w:szCs w:val="24"/>
        </w:rPr>
        <w:t>kelompok selain penanya. Jika pertanyaan</w:t>
      </w:r>
      <w:r w:rsidR="00B756B9">
        <w:rPr>
          <w:rFonts w:asciiTheme="majorBidi" w:hAnsiTheme="majorBidi" w:cstheme="majorBidi"/>
          <w:sz w:val="24"/>
          <w:szCs w:val="24"/>
        </w:rPr>
        <w:t xml:space="preserve"> tetap belum terjawab</w:t>
      </w:r>
      <w:r>
        <w:rPr>
          <w:rFonts w:asciiTheme="majorBidi" w:hAnsiTheme="majorBidi" w:cstheme="majorBidi"/>
          <w:sz w:val="24"/>
          <w:szCs w:val="24"/>
        </w:rPr>
        <w:t xml:space="preserve"> maka kelompok penanya</w:t>
      </w:r>
      <w:r w:rsidR="00630642">
        <w:rPr>
          <w:rFonts w:asciiTheme="majorBidi" w:hAnsiTheme="majorBidi" w:cstheme="majorBidi"/>
          <w:sz w:val="24"/>
          <w:szCs w:val="24"/>
        </w:rPr>
        <w:t xml:space="preserve"> yang </w:t>
      </w:r>
      <w:proofErr w:type="gramStart"/>
      <w:r w:rsidR="00B756B9">
        <w:rPr>
          <w:rFonts w:asciiTheme="majorBidi" w:hAnsiTheme="majorBidi" w:cstheme="majorBidi"/>
          <w:sz w:val="24"/>
          <w:szCs w:val="24"/>
        </w:rPr>
        <w:t>akan</w:t>
      </w:r>
      <w:proofErr w:type="gramEnd"/>
      <w:r w:rsidR="00B756B9">
        <w:rPr>
          <w:rFonts w:asciiTheme="majorBidi" w:hAnsiTheme="majorBidi" w:cstheme="majorBidi"/>
          <w:sz w:val="24"/>
          <w:szCs w:val="24"/>
        </w:rPr>
        <w:t xml:space="preserve"> memberikan jawaban</w:t>
      </w:r>
      <w:r w:rsidR="00630642">
        <w:rPr>
          <w:rFonts w:asciiTheme="majorBidi" w:hAnsiTheme="majorBidi" w:cstheme="majorBidi"/>
          <w:sz w:val="24"/>
          <w:szCs w:val="24"/>
        </w:rPr>
        <w:t xml:space="preserve">. </w:t>
      </w:r>
      <w:r w:rsidR="0099050F">
        <w:rPr>
          <w:rFonts w:asciiTheme="majorBidi" w:hAnsiTheme="majorBidi" w:cstheme="majorBidi"/>
          <w:sz w:val="24"/>
          <w:szCs w:val="24"/>
        </w:rPr>
        <w:t>Pembagian penanya dan penjawab dilak</w:t>
      </w:r>
      <w:r w:rsidR="00630642">
        <w:rPr>
          <w:rFonts w:asciiTheme="majorBidi" w:hAnsiTheme="majorBidi" w:cstheme="majorBidi"/>
          <w:sz w:val="24"/>
          <w:szCs w:val="24"/>
        </w:rPr>
        <w:t>u</w:t>
      </w:r>
      <w:r w:rsidR="0099050F">
        <w:rPr>
          <w:rFonts w:asciiTheme="majorBidi" w:hAnsiTheme="majorBidi" w:cstheme="majorBidi"/>
          <w:sz w:val="24"/>
          <w:szCs w:val="24"/>
        </w:rPr>
        <w:t xml:space="preserve">kan secara bergantian. </w:t>
      </w:r>
    </w:p>
    <w:p w14:paraId="31C189FE" w14:textId="680C67A8" w:rsidR="00630642" w:rsidRPr="00E81D94" w:rsidRDefault="00630642" w:rsidP="008B07BF">
      <w:pPr>
        <w:pStyle w:val="ListParagraph"/>
        <w:tabs>
          <w:tab w:val="left" w:pos="7440"/>
        </w:tabs>
        <w:spacing w:after="0" w:line="480" w:lineRule="auto"/>
        <w:ind w:left="1077" w:firstLine="964"/>
        <w:jc w:val="both"/>
        <w:rPr>
          <w:rFonts w:asciiTheme="majorBidi" w:hAnsiTheme="majorBidi" w:cstheme="majorBidi"/>
          <w:color w:val="FF0000"/>
          <w:sz w:val="24"/>
          <w:szCs w:val="24"/>
        </w:rPr>
      </w:pPr>
      <w:r>
        <w:rPr>
          <w:rFonts w:asciiTheme="majorBidi" w:hAnsiTheme="majorBidi" w:cstheme="majorBidi"/>
          <w:sz w:val="24"/>
          <w:szCs w:val="24"/>
        </w:rPr>
        <w:t xml:space="preserve">Selanjutnya tahap </w:t>
      </w:r>
      <w:r>
        <w:rPr>
          <w:rFonts w:asciiTheme="majorBidi" w:hAnsiTheme="majorBidi" w:cstheme="majorBidi"/>
          <w:i/>
          <w:iCs/>
          <w:sz w:val="24"/>
          <w:szCs w:val="24"/>
        </w:rPr>
        <w:t>tournament</w:t>
      </w:r>
      <w:r>
        <w:rPr>
          <w:rFonts w:asciiTheme="majorBidi" w:hAnsiTheme="majorBidi" w:cstheme="majorBidi"/>
          <w:sz w:val="24"/>
          <w:szCs w:val="24"/>
        </w:rPr>
        <w:t xml:space="preserve"> pada tahap ini </w:t>
      </w:r>
      <w:r w:rsidR="003F3B3B">
        <w:rPr>
          <w:rFonts w:asciiTheme="majorBidi" w:hAnsiTheme="majorBidi" w:cstheme="majorBidi"/>
          <w:sz w:val="24"/>
          <w:szCs w:val="24"/>
        </w:rPr>
        <w:t xml:space="preserve">dua kelompok </w:t>
      </w:r>
      <w:proofErr w:type="gramStart"/>
      <w:r w:rsidR="003F3B3B">
        <w:rPr>
          <w:rFonts w:asciiTheme="majorBidi" w:hAnsiTheme="majorBidi" w:cstheme="majorBidi"/>
          <w:sz w:val="24"/>
          <w:szCs w:val="24"/>
        </w:rPr>
        <w:t>akan</w:t>
      </w:r>
      <w:proofErr w:type="gramEnd"/>
      <w:r w:rsidR="003F3B3B">
        <w:rPr>
          <w:rFonts w:asciiTheme="majorBidi" w:hAnsiTheme="majorBidi" w:cstheme="majorBidi"/>
          <w:sz w:val="24"/>
          <w:szCs w:val="24"/>
        </w:rPr>
        <w:t xml:space="preserve"> berlomba dalam menjawab pertanyaan. Sesi satu diperuntukkan kelompok satu dengan kelompok dua </w:t>
      </w:r>
      <w:r w:rsidR="00F42056">
        <w:rPr>
          <w:rFonts w:asciiTheme="majorBidi" w:hAnsiTheme="majorBidi" w:cstheme="majorBidi"/>
          <w:sz w:val="24"/>
          <w:szCs w:val="24"/>
        </w:rPr>
        <w:t xml:space="preserve">dan sesi kedua kelompok tiga dan kelompok empat. Setiap kelompok </w:t>
      </w:r>
      <w:r w:rsidR="003F3B3B" w:rsidRPr="00F42056">
        <w:rPr>
          <w:rFonts w:asciiTheme="majorBidi" w:hAnsiTheme="majorBidi" w:cstheme="majorBidi"/>
          <w:sz w:val="24"/>
          <w:szCs w:val="24"/>
        </w:rPr>
        <w:t>berlomba menjawab pertanyaan yang disediakan oleh guru</w:t>
      </w:r>
      <w:r w:rsidR="00F42056">
        <w:rPr>
          <w:rFonts w:asciiTheme="majorBidi" w:hAnsiTheme="majorBidi" w:cstheme="majorBidi"/>
          <w:sz w:val="24"/>
          <w:szCs w:val="24"/>
        </w:rPr>
        <w:t>,</w:t>
      </w:r>
      <w:r w:rsidR="003F3B3B" w:rsidRPr="00F42056">
        <w:rPr>
          <w:rFonts w:asciiTheme="majorBidi" w:hAnsiTheme="majorBidi" w:cstheme="majorBidi"/>
          <w:sz w:val="24"/>
          <w:szCs w:val="24"/>
        </w:rPr>
        <w:t xml:space="preserve"> berkisar 30 soal dalam bentuk kertas undian. </w:t>
      </w:r>
      <w:r w:rsidR="00F42056">
        <w:rPr>
          <w:rFonts w:asciiTheme="majorBidi" w:hAnsiTheme="majorBidi" w:cstheme="majorBidi"/>
          <w:sz w:val="24"/>
          <w:szCs w:val="24"/>
        </w:rPr>
        <w:t xml:space="preserve">Anggota kelompok maju satu persatu secara bergantian untuk mengambil soal dan didiskusikan dengan kelompok. </w:t>
      </w:r>
      <w:r w:rsidR="003F3B3B" w:rsidRPr="00F42056">
        <w:rPr>
          <w:rFonts w:asciiTheme="majorBidi" w:hAnsiTheme="majorBidi" w:cstheme="majorBidi"/>
          <w:sz w:val="24"/>
          <w:szCs w:val="24"/>
        </w:rPr>
        <w:t xml:space="preserve">Satu sesi </w:t>
      </w:r>
      <w:r w:rsidR="003F3B3B" w:rsidRPr="00F42056">
        <w:rPr>
          <w:rFonts w:asciiTheme="majorBidi" w:hAnsiTheme="majorBidi" w:cstheme="majorBidi"/>
          <w:i/>
          <w:iCs/>
          <w:sz w:val="24"/>
          <w:szCs w:val="24"/>
        </w:rPr>
        <w:t xml:space="preserve">tournament </w:t>
      </w:r>
      <w:r w:rsidR="003F3B3B" w:rsidRPr="00F42056">
        <w:rPr>
          <w:rFonts w:asciiTheme="majorBidi" w:hAnsiTheme="majorBidi" w:cstheme="majorBidi"/>
          <w:sz w:val="24"/>
          <w:szCs w:val="24"/>
        </w:rPr>
        <w:t xml:space="preserve">diberikan waktu </w:t>
      </w:r>
      <w:proofErr w:type="gramStart"/>
      <w:r w:rsidR="003F3B3B" w:rsidRPr="00F42056">
        <w:rPr>
          <w:rFonts w:asciiTheme="majorBidi" w:hAnsiTheme="majorBidi" w:cstheme="majorBidi"/>
          <w:sz w:val="24"/>
          <w:szCs w:val="24"/>
        </w:rPr>
        <w:t>lima</w:t>
      </w:r>
      <w:proofErr w:type="gramEnd"/>
      <w:r w:rsidR="003F3B3B" w:rsidRPr="00F42056">
        <w:rPr>
          <w:rFonts w:asciiTheme="majorBidi" w:hAnsiTheme="majorBidi" w:cstheme="majorBidi"/>
          <w:sz w:val="24"/>
          <w:szCs w:val="24"/>
        </w:rPr>
        <w:t xml:space="preserve"> menit</w:t>
      </w:r>
      <w:r w:rsidR="00F42056">
        <w:rPr>
          <w:rFonts w:asciiTheme="majorBidi" w:hAnsiTheme="majorBidi" w:cstheme="majorBidi"/>
          <w:sz w:val="24"/>
          <w:szCs w:val="24"/>
        </w:rPr>
        <w:t>, s</w:t>
      </w:r>
      <w:r w:rsidR="003F3B3B" w:rsidRPr="00F42056">
        <w:rPr>
          <w:rFonts w:asciiTheme="majorBidi" w:hAnsiTheme="majorBidi" w:cstheme="majorBidi"/>
          <w:sz w:val="24"/>
          <w:szCs w:val="24"/>
        </w:rPr>
        <w:t xml:space="preserve">emakin banyak soal yang dapat dijawab dengan benar maka skor kelompok akan semakin banyak. </w:t>
      </w:r>
      <w:r w:rsidR="00F42056">
        <w:rPr>
          <w:rFonts w:asciiTheme="majorBidi" w:hAnsiTheme="majorBidi" w:cstheme="majorBidi"/>
          <w:sz w:val="24"/>
          <w:szCs w:val="24"/>
        </w:rPr>
        <w:t xml:space="preserve">Pada akhir sesi </w:t>
      </w:r>
      <w:r w:rsidR="00F42056">
        <w:rPr>
          <w:rFonts w:asciiTheme="majorBidi" w:hAnsiTheme="majorBidi" w:cstheme="majorBidi"/>
          <w:i/>
          <w:iCs/>
          <w:sz w:val="24"/>
          <w:szCs w:val="24"/>
        </w:rPr>
        <w:t xml:space="preserve">tournament </w:t>
      </w:r>
      <w:r w:rsidRPr="00F42056">
        <w:rPr>
          <w:rFonts w:asciiTheme="majorBidi" w:hAnsiTheme="majorBidi" w:cstheme="majorBidi"/>
          <w:sz w:val="24"/>
          <w:szCs w:val="24"/>
        </w:rPr>
        <w:t xml:space="preserve">guru memberikan soal pada setiap kelompok. Ketika kelompok dapat menjawab pertanyaan </w:t>
      </w:r>
      <w:proofErr w:type="gramStart"/>
      <w:r w:rsidRPr="00F42056">
        <w:rPr>
          <w:rFonts w:asciiTheme="majorBidi" w:hAnsiTheme="majorBidi" w:cstheme="majorBidi"/>
          <w:sz w:val="24"/>
          <w:szCs w:val="24"/>
        </w:rPr>
        <w:t>akan</w:t>
      </w:r>
      <w:proofErr w:type="gramEnd"/>
      <w:r w:rsidRPr="00F42056">
        <w:rPr>
          <w:rFonts w:asciiTheme="majorBidi" w:hAnsiTheme="majorBidi" w:cstheme="majorBidi"/>
          <w:sz w:val="24"/>
          <w:szCs w:val="24"/>
        </w:rPr>
        <w:t xml:space="preserve"> diberikan skor, tetapi jika tidak dapat menjawab pertanyaan maka akan dilemparkan pada kelompok yang dapat menjawab.</w:t>
      </w:r>
      <w:r w:rsidR="00F42056">
        <w:rPr>
          <w:rFonts w:asciiTheme="majorBidi" w:hAnsiTheme="majorBidi" w:cstheme="majorBidi"/>
          <w:sz w:val="24"/>
          <w:szCs w:val="24"/>
        </w:rPr>
        <w:t xml:space="preserve"> </w:t>
      </w:r>
      <w:r w:rsidRPr="00F42056">
        <w:rPr>
          <w:rFonts w:asciiTheme="majorBidi" w:hAnsiTheme="majorBidi" w:cstheme="majorBidi"/>
          <w:sz w:val="24"/>
          <w:szCs w:val="24"/>
        </w:rPr>
        <w:t xml:space="preserve">Kelompok yang mendapat skor sedikit </w:t>
      </w:r>
      <w:proofErr w:type="gramStart"/>
      <w:r w:rsidRPr="00F42056">
        <w:rPr>
          <w:rFonts w:asciiTheme="majorBidi" w:hAnsiTheme="majorBidi" w:cstheme="majorBidi"/>
          <w:sz w:val="24"/>
          <w:szCs w:val="24"/>
        </w:rPr>
        <w:t>akan</w:t>
      </w:r>
      <w:proofErr w:type="gramEnd"/>
      <w:r w:rsidRPr="00F42056">
        <w:rPr>
          <w:rFonts w:asciiTheme="majorBidi" w:hAnsiTheme="majorBidi" w:cstheme="majorBidi"/>
          <w:sz w:val="24"/>
          <w:szCs w:val="24"/>
        </w:rPr>
        <w:t xml:space="preserve"> diberikan kesempatan oleh guru untuk menjawab pertanyaan yang diberikan oleh </w:t>
      </w:r>
      <w:r w:rsidRPr="00F42056">
        <w:rPr>
          <w:rFonts w:asciiTheme="majorBidi" w:hAnsiTheme="majorBidi" w:cstheme="majorBidi"/>
          <w:sz w:val="24"/>
          <w:szCs w:val="24"/>
        </w:rPr>
        <w:lastRenderedPageBreak/>
        <w:t xml:space="preserve">guru. </w:t>
      </w:r>
      <w:r w:rsidR="00A22986" w:rsidRPr="00A22986">
        <w:rPr>
          <w:rFonts w:asciiTheme="majorBidi" w:hAnsiTheme="majorBidi" w:cstheme="majorBidi"/>
          <w:sz w:val="24"/>
          <w:szCs w:val="24"/>
        </w:rPr>
        <w:t>Persaingan antar kelompok merupakan salah satu faktor yang dapat memberikan dorongan ekstrinsik kepada siswa untuk belajar</w:t>
      </w:r>
      <w:r w:rsidR="00C2550C">
        <w:rPr>
          <w:rFonts w:asciiTheme="majorBidi" w:hAnsiTheme="majorBidi" w:cstheme="majorBidi"/>
          <w:sz w:val="24"/>
          <w:szCs w:val="24"/>
        </w:rPr>
        <w:t>.</w:t>
      </w:r>
      <w:r w:rsidR="005A04B8">
        <w:rPr>
          <w:rStyle w:val="FootnoteReference"/>
          <w:rFonts w:asciiTheme="majorBidi" w:hAnsiTheme="majorBidi" w:cstheme="majorBidi"/>
          <w:sz w:val="24"/>
          <w:szCs w:val="24"/>
        </w:rPr>
        <w:footnoteReference w:id="91"/>
      </w:r>
    </w:p>
    <w:p w14:paraId="77BC50E2" w14:textId="69A3C77E" w:rsidR="00F42056" w:rsidRDefault="00F42056"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Sintaks terakhir dari model pembelajaran </w:t>
      </w:r>
      <w:r>
        <w:rPr>
          <w:rFonts w:asciiTheme="majorBidi" w:hAnsiTheme="majorBidi" w:cstheme="majorBidi"/>
          <w:i/>
          <w:iCs/>
          <w:sz w:val="24"/>
          <w:szCs w:val="24"/>
        </w:rPr>
        <w:t xml:space="preserve">Team Game Tournament </w:t>
      </w:r>
      <w:r>
        <w:rPr>
          <w:rFonts w:asciiTheme="majorBidi" w:hAnsiTheme="majorBidi" w:cstheme="majorBidi"/>
          <w:sz w:val="24"/>
          <w:szCs w:val="24"/>
        </w:rPr>
        <w:t xml:space="preserve">yaitu </w:t>
      </w:r>
      <w:r w:rsidR="00C374DB">
        <w:rPr>
          <w:rFonts w:asciiTheme="majorBidi" w:hAnsiTheme="majorBidi" w:cstheme="majorBidi"/>
          <w:i/>
          <w:iCs/>
          <w:sz w:val="24"/>
          <w:szCs w:val="24"/>
        </w:rPr>
        <w:t>team recognize/</w:t>
      </w:r>
      <w:r>
        <w:rPr>
          <w:rFonts w:asciiTheme="majorBidi" w:hAnsiTheme="majorBidi" w:cstheme="majorBidi"/>
          <w:i/>
          <w:iCs/>
          <w:sz w:val="24"/>
          <w:szCs w:val="24"/>
        </w:rPr>
        <w:t>reinforcement</w:t>
      </w:r>
      <w:r>
        <w:rPr>
          <w:rFonts w:asciiTheme="majorBidi" w:hAnsiTheme="majorBidi" w:cstheme="majorBidi"/>
          <w:sz w:val="24"/>
          <w:szCs w:val="24"/>
        </w:rPr>
        <w:t xml:space="preserve">. </w:t>
      </w:r>
      <w:r w:rsidR="00E81D94">
        <w:rPr>
          <w:rFonts w:asciiTheme="majorBidi" w:hAnsiTheme="majorBidi" w:cstheme="majorBidi"/>
          <w:sz w:val="24"/>
          <w:szCs w:val="24"/>
        </w:rPr>
        <w:t xml:space="preserve">Pada tahap ini setelah melakukan serangkaian kegiatan secara berkelompok guru memberikan apresiasi atas kesungguhan siswa selama kegiatan pembelajaran dilakukan. Apresiasi yang diberikan oleh guru dapat memberikan semangat bagi siswa untuk berpartisipasi aktif dalam pembelajaran. Apresiasi dari guru juga dapat meningkatkan semangat siswa. </w:t>
      </w:r>
      <w:r w:rsidR="009F11DB">
        <w:rPr>
          <w:rFonts w:asciiTheme="majorBidi" w:hAnsiTheme="majorBidi" w:cstheme="majorBidi"/>
          <w:sz w:val="24"/>
          <w:szCs w:val="24"/>
        </w:rPr>
        <w:t xml:space="preserve">Kemudian untuk kelompok yang mendapatkan skor paling tinggi </w:t>
      </w:r>
      <w:proofErr w:type="gramStart"/>
      <w:r w:rsidR="009F11DB">
        <w:rPr>
          <w:rFonts w:asciiTheme="majorBidi" w:hAnsiTheme="majorBidi" w:cstheme="majorBidi"/>
          <w:sz w:val="24"/>
          <w:szCs w:val="24"/>
        </w:rPr>
        <w:t>akan</w:t>
      </w:r>
      <w:proofErr w:type="gramEnd"/>
      <w:r w:rsidR="009F11DB">
        <w:rPr>
          <w:rFonts w:asciiTheme="majorBidi" w:hAnsiTheme="majorBidi" w:cstheme="majorBidi"/>
          <w:sz w:val="24"/>
          <w:szCs w:val="24"/>
        </w:rPr>
        <w:t xml:space="preserve"> mendapatkan </w:t>
      </w:r>
      <w:r w:rsidR="009F11DB">
        <w:rPr>
          <w:rFonts w:asciiTheme="majorBidi" w:hAnsiTheme="majorBidi" w:cstheme="majorBidi"/>
          <w:i/>
          <w:iCs/>
          <w:sz w:val="24"/>
          <w:szCs w:val="24"/>
        </w:rPr>
        <w:t>reward</w:t>
      </w:r>
      <w:r w:rsidR="009F11DB">
        <w:rPr>
          <w:rFonts w:asciiTheme="majorBidi" w:hAnsiTheme="majorBidi" w:cstheme="majorBidi"/>
          <w:sz w:val="24"/>
          <w:szCs w:val="24"/>
        </w:rPr>
        <w:t xml:space="preserve"> dari guru. Siswa dapat kembali ke tempat duduk masing-masing, guru bersama siswa membuat kesimpulan pembelajaran. Pada tahap penutup guru memberikan informasi mengenai materi yang </w:t>
      </w:r>
      <w:proofErr w:type="gramStart"/>
      <w:r w:rsidR="009F11DB">
        <w:rPr>
          <w:rFonts w:asciiTheme="majorBidi" w:hAnsiTheme="majorBidi" w:cstheme="majorBidi"/>
          <w:sz w:val="24"/>
          <w:szCs w:val="24"/>
        </w:rPr>
        <w:t>akan</w:t>
      </w:r>
      <w:proofErr w:type="gramEnd"/>
      <w:r w:rsidR="009F11DB">
        <w:rPr>
          <w:rFonts w:asciiTheme="majorBidi" w:hAnsiTheme="majorBidi" w:cstheme="majorBidi"/>
          <w:sz w:val="24"/>
          <w:szCs w:val="24"/>
        </w:rPr>
        <w:t xml:space="preserve"> dipelajari pada pertemuan selanjutnya, mengintrusikan siswa untuk berdoa dan menyampaiakan salam penutup.  </w:t>
      </w:r>
    </w:p>
    <w:p w14:paraId="22E63472" w14:textId="19C52C70" w:rsidR="0091450F" w:rsidRPr="00BB50D5" w:rsidRDefault="0091450F"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Setelah siswa melalui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tahap sintaks model pembelajaran </w:t>
      </w:r>
      <w:r>
        <w:rPr>
          <w:rFonts w:asciiTheme="majorBidi" w:hAnsiTheme="majorBidi" w:cstheme="majorBidi"/>
          <w:i/>
          <w:iCs/>
          <w:sz w:val="24"/>
          <w:szCs w:val="24"/>
        </w:rPr>
        <w:t>Team Game Tournament</w:t>
      </w:r>
      <w:r>
        <w:rPr>
          <w:rFonts w:asciiTheme="majorBidi" w:hAnsiTheme="majorBidi" w:cstheme="majorBidi"/>
          <w:sz w:val="24"/>
          <w:szCs w:val="24"/>
        </w:rPr>
        <w:t xml:space="preserve"> selama tiga pertemuan. </w:t>
      </w:r>
      <w:proofErr w:type="gramStart"/>
      <w:r>
        <w:rPr>
          <w:rFonts w:asciiTheme="majorBidi" w:hAnsiTheme="majorBidi" w:cstheme="majorBidi"/>
          <w:sz w:val="24"/>
          <w:szCs w:val="24"/>
        </w:rPr>
        <w:t>diharapkan</w:t>
      </w:r>
      <w:proofErr w:type="gramEnd"/>
      <w:r>
        <w:rPr>
          <w:rFonts w:asciiTheme="majorBidi" w:hAnsiTheme="majorBidi" w:cstheme="majorBidi"/>
          <w:sz w:val="24"/>
          <w:szCs w:val="24"/>
        </w:rPr>
        <w:t xml:space="preserve"> siswa dapat membangun kompetensi kolaborasi dalam diri. Setiap sintaks dalam model pembelajaran </w:t>
      </w:r>
      <w:r>
        <w:rPr>
          <w:rFonts w:asciiTheme="majorBidi" w:hAnsiTheme="majorBidi" w:cstheme="majorBidi"/>
          <w:i/>
          <w:iCs/>
          <w:sz w:val="24"/>
          <w:szCs w:val="24"/>
        </w:rPr>
        <w:t>Team Game Tournament</w:t>
      </w:r>
      <w:r>
        <w:rPr>
          <w:rFonts w:asciiTheme="majorBidi" w:hAnsiTheme="majorBidi" w:cstheme="majorBidi"/>
          <w:sz w:val="24"/>
          <w:szCs w:val="24"/>
        </w:rPr>
        <w:t xml:space="preserve"> </w:t>
      </w:r>
      <w:r w:rsidR="0006550E">
        <w:rPr>
          <w:rFonts w:asciiTheme="majorBidi" w:hAnsiTheme="majorBidi" w:cstheme="majorBidi"/>
          <w:sz w:val="24"/>
          <w:szCs w:val="24"/>
        </w:rPr>
        <w:t xml:space="preserve">memberikan ruang bagi siswa untuk berpartisipasi aktif dalam pembelajaran. Pada sintaks </w:t>
      </w:r>
      <w:r w:rsidR="0006550E">
        <w:rPr>
          <w:rFonts w:asciiTheme="majorBidi" w:hAnsiTheme="majorBidi" w:cstheme="majorBidi"/>
          <w:i/>
          <w:iCs/>
          <w:sz w:val="24"/>
          <w:szCs w:val="24"/>
        </w:rPr>
        <w:t xml:space="preserve">team, game, </w:t>
      </w:r>
      <w:r w:rsidR="0006550E">
        <w:rPr>
          <w:rFonts w:asciiTheme="majorBidi" w:hAnsiTheme="majorBidi" w:cstheme="majorBidi"/>
          <w:sz w:val="24"/>
          <w:szCs w:val="24"/>
        </w:rPr>
        <w:t xml:space="preserve">dan </w:t>
      </w:r>
      <w:r w:rsidR="0006550E">
        <w:rPr>
          <w:rFonts w:asciiTheme="majorBidi" w:hAnsiTheme="majorBidi" w:cstheme="majorBidi"/>
          <w:i/>
          <w:iCs/>
          <w:sz w:val="24"/>
          <w:szCs w:val="24"/>
        </w:rPr>
        <w:t xml:space="preserve">tournament </w:t>
      </w:r>
      <w:r w:rsidR="0006550E">
        <w:rPr>
          <w:rFonts w:asciiTheme="majorBidi" w:hAnsiTheme="majorBidi" w:cstheme="majorBidi"/>
          <w:sz w:val="24"/>
          <w:szCs w:val="24"/>
        </w:rPr>
        <w:t xml:space="preserve">siswa diharuskan untuk berkerjasama dalam kelompok. Pada tiga sintaks tersebut merupakan tantangan yang diberikan pada kelompok untuk dapat memecahkan permasalahan dan berkerja secara efisien dalam menyelesaikan masalah. </w:t>
      </w:r>
      <w:r w:rsidR="00604F1E" w:rsidRPr="00BB50D5">
        <w:rPr>
          <w:rFonts w:asciiTheme="majorBidi" w:hAnsiTheme="majorBidi" w:cstheme="majorBidi"/>
          <w:sz w:val="24"/>
          <w:szCs w:val="24"/>
        </w:rPr>
        <w:t xml:space="preserve">Kondisi ini dapat mengembangkan </w:t>
      </w:r>
      <w:r w:rsidR="00604F1E" w:rsidRPr="00BB50D5">
        <w:rPr>
          <w:rFonts w:asciiTheme="majorBidi" w:hAnsiTheme="majorBidi" w:cstheme="majorBidi"/>
          <w:i/>
          <w:iCs/>
          <w:sz w:val="24"/>
          <w:szCs w:val="24"/>
        </w:rPr>
        <w:t>collaborative problem solving</w:t>
      </w:r>
      <w:r w:rsidR="00604F1E" w:rsidRPr="00BB50D5">
        <w:rPr>
          <w:rFonts w:asciiTheme="majorBidi" w:hAnsiTheme="majorBidi" w:cstheme="majorBidi"/>
          <w:sz w:val="24"/>
          <w:szCs w:val="24"/>
        </w:rPr>
        <w:t xml:space="preserve"> dalam diri siswa. Kemampuan CPS merupaka</w:t>
      </w:r>
      <w:r w:rsidR="00BB50D5" w:rsidRPr="00BB50D5">
        <w:rPr>
          <w:rFonts w:asciiTheme="majorBidi" w:hAnsiTheme="majorBidi" w:cstheme="majorBidi"/>
          <w:sz w:val="24"/>
          <w:szCs w:val="24"/>
        </w:rPr>
        <w:t>n kompetensi dalam memecahkan permsalahan secara kolaborasi</w:t>
      </w:r>
      <w:r w:rsidR="00C2550C">
        <w:rPr>
          <w:rFonts w:asciiTheme="majorBidi" w:hAnsiTheme="majorBidi" w:cstheme="majorBidi"/>
          <w:sz w:val="24"/>
          <w:szCs w:val="24"/>
        </w:rPr>
        <w:t>.</w:t>
      </w:r>
      <w:r w:rsidR="005A04B8">
        <w:rPr>
          <w:rStyle w:val="FootnoteReference"/>
          <w:rFonts w:asciiTheme="majorBidi" w:hAnsiTheme="majorBidi" w:cstheme="majorBidi"/>
          <w:sz w:val="24"/>
          <w:szCs w:val="24"/>
        </w:rPr>
        <w:footnoteReference w:id="92"/>
      </w:r>
    </w:p>
    <w:p w14:paraId="1C4838D1" w14:textId="4B292B1A" w:rsidR="0006550E" w:rsidRPr="0006550E" w:rsidRDefault="0006550E"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lastRenderedPageBreak/>
        <w:t>Selama kegiatan pembelajaran guru merupaka</w:t>
      </w:r>
      <w:r w:rsidR="00B06405">
        <w:rPr>
          <w:rFonts w:asciiTheme="majorBidi" w:hAnsiTheme="majorBidi" w:cstheme="majorBidi"/>
          <w:sz w:val="24"/>
          <w:szCs w:val="24"/>
        </w:rPr>
        <w:t>n</w:t>
      </w:r>
      <w:r>
        <w:rPr>
          <w:rFonts w:asciiTheme="majorBidi" w:hAnsiTheme="majorBidi" w:cstheme="majorBidi"/>
          <w:sz w:val="24"/>
          <w:szCs w:val="24"/>
        </w:rPr>
        <w:t xml:space="preserve"> pembimbing dan pemberi arahan bagi siswa. Intruksi yang diberikan oleh guru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menjadi sangat penting dalam model pembelajaran ini. Hal ini dikarenakan pada setiap sintaks memiliki sistem kerja yang berbeda. </w:t>
      </w:r>
      <w:r w:rsidR="00B04E0E">
        <w:rPr>
          <w:rFonts w:asciiTheme="majorBidi" w:hAnsiTheme="majorBidi" w:cstheme="majorBidi"/>
          <w:sz w:val="24"/>
          <w:szCs w:val="24"/>
        </w:rPr>
        <w:t xml:space="preserve">Maka pembelajaran yang dilakukan perlu bimbingan guru pada setiap tahapan dalam pembelajaran. </w:t>
      </w:r>
    </w:p>
    <w:p w14:paraId="16B84809" w14:textId="07B49D10" w:rsidR="00136850" w:rsidRDefault="0006550E"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Lembar kerja siswa dirancang</w:t>
      </w:r>
      <w:r w:rsidR="00886DB1">
        <w:rPr>
          <w:rFonts w:asciiTheme="majorBidi" w:hAnsiTheme="majorBidi" w:cstheme="majorBidi"/>
          <w:sz w:val="24"/>
          <w:szCs w:val="24"/>
        </w:rPr>
        <w:t xml:space="preserve"> sesuai dengan model pembelajaran TGT dan pendekatan ESD. Terdapat tiga lembar kerja yang disesuai dengan materi pada tiga pertemuan. Pada lembar kerja siswa yang pertama diberikan permasalahana berupa gambar yang harus dianalisis oleh kelompok sesuai dengan konsep sistem ekskresi pada organ ginjal. Identifikasi struktur dan fungsi organ sangat penting untuk lebih memahamkan siswa pada materi pembelajaran. </w:t>
      </w:r>
      <w:r w:rsidR="00136850">
        <w:rPr>
          <w:rFonts w:asciiTheme="majorBidi" w:hAnsiTheme="majorBidi" w:cstheme="majorBidi"/>
          <w:sz w:val="24"/>
          <w:szCs w:val="24"/>
        </w:rPr>
        <w:t>Selanjutnya pada lembar kerja siswa yang kedua permasalahan diberikan dalam bentuk soal cerita mengenai pengaruh suhu terhadap sistem ekskresi manusia serta analisis struktur dan fungsi organ-organ pada sistem ekskresi manusia. Pada lembar kerja siswa yang ketiga berkaitan dengan materi gangguan dan upaya perawatan kesehatan sistem ekskresi diberikan permsalahan berupa gambar suatu gejala dari gangguan sistem ekskresi dan siswa diminta untuk mengidentifikasi gangguan yang dimaksud dalam bentuk esai singkat.</w:t>
      </w:r>
    </w:p>
    <w:p w14:paraId="454C7B29" w14:textId="571D1D08" w:rsidR="0006550E" w:rsidRDefault="00136850"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Setiap permasalahan yang disusun dalam lembar kerja disesuaikan kejadian yang terjadi pada lingkungan sekitar. Sehingga guru dapat secara leluasa menyampaikan informasi yang dapat diamati siswa pada lingkungan sekitarnya.</w:t>
      </w:r>
      <w:r w:rsidR="00642A4C">
        <w:rPr>
          <w:rFonts w:asciiTheme="majorBidi" w:hAnsiTheme="majorBidi" w:cstheme="majorBidi"/>
          <w:sz w:val="24"/>
          <w:szCs w:val="24"/>
        </w:rPr>
        <w:t xml:space="preserve"> Selaian instrument pembelajaran yang memadai, guru menjadi kunci utama dalam pelaksanaan pembelajaran. Walaupun model pembelajaran bersifat </w:t>
      </w:r>
      <w:r w:rsidR="00642A4C">
        <w:rPr>
          <w:rFonts w:asciiTheme="majorBidi" w:hAnsiTheme="majorBidi" w:cstheme="majorBidi"/>
          <w:i/>
          <w:iCs/>
          <w:sz w:val="24"/>
          <w:szCs w:val="24"/>
        </w:rPr>
        <w:t>student center</w:t>
      </w:r>
      <w:r w:rsidR="00642A4C">
        <w:rPr>
          <w:rFonts w:asciiTheme="majorBidi" w:hAnsiTheme="majorBidi" w:cstheme="majorBidi"/>
          <w:sz w:val="24"/>
          <w:szCs w:val="24"/>
        </w:rPr>
        <w:t xml:space="preserve"> diperlukan peran guru dalam mengarahkan kegiatan pembelajaran. </w:t>
      </w:r>
    </w:p>
    <w:p w14:paraId="660BB1A6" w14:textId="5B815795" w:rsidR="00F11F9A" w:rsidRPr="006D6DAE" w:rsidRDefault="00367A8A" w:rsidP="006D6DAE">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Berdasarkan hasil observasi yang dilakukan oleh dua observer selama tiga pertemuan diketahui bahwa </w:t>
      </w:r>
      <w:r w:rsidR="003F21EA">
        <w:rPr>
          <w:rFonts w:asciiTheme="majorBidi" w:hAnsiTheme="majorBidi" w:cstheme="majorBidi"/>
          <w:sz w:val="24"/>
          <w:szCs w:val="24"/>
        </w:rPr>
        <w:t>rata-rata keterlaksanaan pembelajaran yang dilakuka mencapai 3</w:t>
      </w:r>
      <w:proofErr w:type="gramStart"/>
      <w:r w:rsidR="003F21EA">
        <w:rPr>
          <w:rFonts w:asciiTheme="majorBidi" w:hAnsiTheme="majorBidi" w:cstheme="majorBidi"/>
          <w:sz w:val="24"/>
          <w:szCs w:val="24"/>
        </w:rPr>
        <w:t>,63</w:t>
      </w:r>
      <w:proofErr w:type="gramEnd"/>
      <w:r w:rsidR="003F21EA">
        <w:rPr>
          <w:rFonts w:asciiTheme="majorBidi" w:hAnsiTheme="majorBidi" w:cstheme="majorBidi"/>
          <w:sz w:val="24"/>
          <w:szCs w:val="24"/>
        </w:rPr>
        <w:t xml:space="preserve"> dengan kategori sangat baik. Apabila diakumulasi dalam persen </w:t>
      </w:r>
      <w:r w:rsidR="003F21EA">
        <w:rPr>
          <w:rFonts w:asciiTheme="majorBidi" w:hAnsiTheme="majorBidi" w:cstheme="majorBidi"/>
          <w:sz w:val="24"/>
          <w:szCs w:val="24"/>
        </w:rPr>
        <w:lastRenderedPageBreak/>
        <w:t xml:space="preserve">sejumlah 90%. Hal ini menandakan bahwa pada setiap sintaks guru melaksanakan pembelajaran sesuai dengan rencana pelaksanaan pembelajaran. </w:t>
      </w:r>
    </w:p>
    <w:p w14:paraId="110710D3" w14:textId="64BBC01F" w:rsidR="00367A8A" w:rsidRDefault="006C7DD2">
      <w:pPr>
        <w:pStyle w:val="Heading3"/>
        <w:numPr>
          <w:ilvl w:val="0"/>
          <w:numId w:val="33"/>
        </w:numPr>
        <w:rPr>
          <w:b/>
          <w:bCs/>
        </w:rPr>
      </w:pPr>
      <w:bookmarkStart w:id="119" w:name="_Toc127817375"/>
      <w:r>
        <w:rPr>
          <w:b/>
          <w:bCs/>
        </w:rPr>
        <w:t xml:space="preserve">Aktivitas Siswa </w:t>
      </w:r>
      <w:r w:rsidR="00367A8A">
        <w:rPr>
          <w:b/>
          <w:bCs/>
        </w:rPr>
        <w:t xml:space="preserve">dengan Model </w:t>
      </w:r>
      <w:r w:rsidR="00367A8A" w:rsidRPr="004949A5">
        <w:rPr>
          <w:b/>
          <w:bCs/>
          <w:i/>
          <w:iCs/>
        </w:rPr>
        <w:t>Team Game Tournament</w:t>
      </w:r>
      <w:r w:rsidR="00367A8A" w:rsidRPr="00844E3A">
        <w:rPr>
          <w:b/>
          <w:bCs/>
        </w:rPr>
        <w:t xml:space="preserve"> </w:t>
      </w:r>
      <w:r w:rsidR="00367A8A">
        <w:rPr>
          <w:b/>
          <w:bCs/>
        </w:rPr>
        <w:t>dan Pendekatan ESD terhadap Kemampuan Kolaborasi Siswa Kelas VIII SMPN 5 Ponorogo</w:t>
      </w:r>
      <w:bookmarkEnd w:id="119"/>
    </w:p>
    <w:p w14:paraId="11C663BE" w14:textId="5E7D74C0" w:rsidR="003F21EA" w:rsidRPr="00D27651" w:rsidRDefault="003F21EA"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Aktivitas siswa merupakan kegiatan serta interaksi yang terjadi selama pembelajaran berlangsung. Aktivitas siswa juga berkaitan dengan reaksi siswa terhadap stimulasi yang diberikan oleh guru. Aktivitas siswa dapat menunjukkan keberhasilan proses pembelajaran yang dilakukan oleh guru. </w:t>
      </w:r>
      <w:r w:rsidR="002A2EBE">
        <w:rPr>
          <w:rFonts w:asciiTheme="majorBidi" w:hAnsiTheme="majorBidi" w:cstheme="majorBidi"/>
          <w:color w:val="FF0000"/>
          <w:sz w:val="24"/>
          <w:szCs w:val="24"/>
        </w:rPr>
        <w:t xml:space="preserve"> </w:t>
      </w:r>
      <w:r w:rsidR="002A2EBE" w:rsidRPr="00D27651">
        <w:rPr>
          <w:rFonts w:asciiTheme="majorBidi" w:hAnsiTheme="majorBidi" w:cstheme="majorBidi"/>
          <w:sz w:val="24"/>
          <w:szCs w:val="24"/>
        </w:rPr>
        <w:t>Pembelajaran yang terlaksana dengan baik dapat membantu siswa untuk meningkatkan</w:t>
      </w:r>
      <w:r w:rsidR="00CF4DDB" w:rsidRPr="00D27651">
        <w:rPr>
          <w:rFonts w:asciiTheme="majorBidi" w:hAnsiTheme="majorBidi" w:cstheme="majorBidi"/>
          <w:sz w:val="24"/>
          <w:szCs w:val="24"/>
        </w:rPr>
        <w:t xml:space="preserve"> kompetensinya</w:t>
      </w:r>
      <w:r w:rsidR="00C2550C">
        <w:rPr>
          <w:rFonts w:asciiTheme="majorBidi" w:hAnsiTheme="majorBidi" w:cstheme="majorBidi"/>
          <w:sz w:val="24"/>
          <w:szCs w:val="24"/>
        </w:rPr>
        <w:t>.</w:t>
      </w:r>
      <w:r w:rsidR="005A04B8">
        <w:rPr>
          <w:rStyle w:val="FootnoteReference"/>
          <w:rFonts w:asciiTheme="majorBidi" w:hAnsiTheme="majorBidi" w:cstheme="majorBidi"/>
          <w:sz w:val="24"/>
          <w:szCs w:val="24"/>
        </w:rPr>
        <w:footnoteReference w:id="93"/>
      </w:r>
      <w:r w:rsidR="005A04B8" w:rsidRPr="00D27651">
        <w:rPr>
          <w:rFonts w:asciiTheme="majorBidi" w:hAnsiTheme="majorBidi" w:cstheme="majorBidi"/>
          <w:sz w:val="24"/>
          <w:szCs w:val="24"/>
        </w:rPr>
        <w:t xml:space="preserve"> </w:t>
      </w:r>
      <w:r w:rsidR="00CF4DDB" w:rsidRPr="00D27651">
        <w:rPr>
          <w:rFonts w:asciiTheme="majorBidi" w:hAnsiTheme="majorBidi" w:cstheme="majorBidi"/>
          <w:sz w:val="24"/>
          <w:szCs w:val="24"/>
        </w:rPr>
        <w:t xml:space="preserve">Adanya penilaian aktivitas siwa dapat dijadikan evaluasi bagi guru dan </w:t>
      </w:r>
      <w:r w:rsidR="00D27651" w:rsidRPr="00D27651">
        <w:rPr>
          <w:rFonts w:asciiTheme="majorBidi" w:hAnsiTheme="majorBidi" w:cstheme="majorBidi"/>
          <w:sz w:val="24"/>
          <w:szCs w:val="24"/>
        </w:rPr>
        <w:t xml:space="preserve">salah ranah yang harus diperhatikan untuk mengetahui kemampuan dan kondisi siswa selama pembelajaran.  </w:t>
      </w:r>
    </w:p>
    <w:p w14:paraId="49CF5796" w14:textId="2AA19FC3" w:rsidR="00F4093E" w:rsidRDefault="00736D8D"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Sebelum memulai pembelajaran pada tahap pembukaan siswa menjawab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 xml:space="preserve"> dari guru, berdoa sebelum belajar, mengisi daftar hadir, dan memperhatikan guru Ketika menyampaiakan tujuan pembelajaran. Pada tahap pembukaan siswa dihimbau untuk bersiap dalam kegiatan pembelajaran. Apersepsi dan motivasi yang diberikan guru ditujukan kepada siswa agar tertarik untuk mengetahui materi dan kegiatan pembelajaran. Siswa menanggapi apersepsi dan motivasi guru menandakan adanya ketertarika siswa terhadap materi. Siswa diminta untuk fokus pada kegiatan pembelajaran. Pada tahap pembukaan siswa mulai membangun suasana fokus dalam belajar, antusiasme siswa juga dapat dibangun pada tahap pembukaan ini. Siswa memulai me</w:t>
      </w:r>
      <w:r w:rsidR="00F4093E">
        <w:rPr>
          <w:rFonts w:asciiTheme="majorBidi" w:hAnsiTheme="majorBidi" w:cstheme="majorBidi"/>
          <w:sz w:val="24"/>
          <w:szCs w:val="24"/>
        </w:rPr>
        <w:t>m</w:t>
      </w:r>
      <w:r>
        <w:rPr>
          <w:rFonts w:asciiTheme="majorBidi" w:hAnsiTheme="majorBidi" w:cstheme="majorBidi"/>
          <w:sz w:val="24"/>
          <w:szCs w:val="24"/>
        </w:rPr>
        <w:t xml:space="preserve">bangun komunikasi </w:t>
      </w:r>
      <w:r w:rsidR="00F4093E">
        <w:rPr>
          <w:rFonts w:asciiTheme="majorBidi" w:hAnsiTheme="majorBidi" w:cstheme="majorBidi"/>
          <w:sz w:val="24"/>
          <w:szCs w:val="24"/>
        </w:rPr>
        <w:t xml:space="preserve">yang intens dengan guru. </w:t>
      </w:r>
      <w:r w:rsidR="00F4093E" w:rsidRPr="00F4093E">
        <w:rPr>
          <w:rFonts w:asciiTheme="majorBidi" w:hAnsiTheme="majorBidi" w:cstheme="majorBidi"/>
          <w:sz w:val="24"/>
          <w:szCs w:val="24"/>
        </w:rPr>
        <w:t xml:space="preserve">Motivasi yang disampaikan guru dapat berupa pertanyaan sederhana yang mudah diamati siswa seperti “mengapa ketika kita berolahraga menghasilkan lebih banyak keringat </w:t>
      </w:r>
      <w:r w:rsidR="00F4093E" w:rsidRPr="00F4093E">
        <w:rPr>
          <w:rFonts w:asciiTheme="majorBidi" w:hAnsiTheme="majorBidi" w:cstheme="majorBidi"/>
          <w:sz w:val="24"/>
          <w:szCs w:val="24"/>
        </w:rPr>
        <w:lastRenderedPageBreak/>
        <w:t>dibandingkan saat duduk di dalam kelas?</w:t>
      </w:r>
      <w:proofErr w:type="gramStart"/>
      <w:r w:rsidR="00F4093E" w:rsidRPr="00F4093E">
        <w:rPr>
          <w:rFonts w:asciiTheme="majorBidi" w:hAnsiTheme="majorBidi" w:cstheme="majorBidi"/>
          <w:sz w:val="24"/>
          <w:szCs w:val="24"/>
        </w:rPr>
        <w:t>”.</w:t>
      </w:r>
      <w:proofErr w:type="gramEnd"/>
      <w:r w:rsidR="00F4093E" w:rsidRPr="00F4093E">
        <w:rPr>
          <w:rFonts w:asciiTheme="majorBidi" w:hAnsiTheme="majorBidi" w:cstheme="majorBidi"/>
          <w:sz w:val="24"/>
          <w:szCs w:val="24"/>
        </w:rPr>
        <w:t xml:space="preserve"> Siswa </w:t>
      </w:r>
      <w:proofErr w:type="gramStart"/>
      <w:r w:rsidR="00F4093E" w:rsidRPr="00F4093E">
        <w:rPr>
          <w:rFonts w:asciiTheme="majorBidi" w:hAnsiTheme="majorBidi" w:cstheme="majorBidi"/>
          <w:sz w:val="24"/>
          <w:szCs w:val="24"/>
        </w:rPr>
        <w:t>akan</w:t>
      </w:r>
      <w:proofErr w:type="gramEnd"/>
      <w:r w:rsidR="00F4093E" w:rsidRPr="00F4093E">
        <w:rPr>
          <w:rFonts w:asciiTheme="majorBidi" w:hAnsiTheme="majorBidi" w:cstheme="majorBidi"/>
          <w:sz w:val="24"/>
          <w:szCs w:val="24"/>
        </w:rPr>
        <w:t xml:space="preserve"> mengamati dan menjawab dengan spontan motivasi yang diberikan oleh guru. Setiap jawaban dapat disimpan kemudian dibuktikan melalui pembelajaran yang dilakukan.  </w:t>
      </w:r>
    </w:p>
    <w:p w14:paraId="157AB9BC" w14:textId="119FDBE4" w:rsidR="00F4093E" w:rsidRDefault="00F4093E"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Sintaks pertama dari model pembelajaran</w:t>
      </w:r>
      <w:r w:rsidR="007A646F">
        <w:rPr>
          <w:rFonts w:asciiTheme="majorBidi" w:hAnsiTheme="majorBidi" w:cstheme="majorBidi"/>
          <w:sz w:val="24"/>
          <w:szCs w:val="24"/>
        </w:rPr>
        <w:t xml:space="preserve"> TGT yaitu </w:t>
      </w:r>
      <w:r w:rsidR="007A646F">
        <w:rPr>
          <w:rFonts w:asciiTheme="majorBidi" w:hAnsiTheme="majorBidi" w:cstheme="majorBidi"/>
          <w:i/>
          <w:iCs/>
          <w:sz w:val="24"/>
          <w:szCs w:val="24"/>
        </w:rPr>
        <w:t>class presentation</w:t>
      </w:r>
      <w:r w:rsidR="007A646F">
        <w:rPr>
          <w:rFonts w:asciiTheme="majorBidi" w:hAnsiTheme="majorBidi" w:cstheme="majorBidi"/>
          <w:sz w:val="24"/>
          <w:szCs w:val="24"/>
        </w:rPr>
        <w:t xml:space="preserve">, guru menyampaikan informasi mengenai materi pembelajaran pada tahap ini. Media yang digunakan pada pembelajaran berupa video pembelajaran, maka siswa mengamati dan memperhatikan video pembelajaran yang diberikan oleh guru. Video merupakan salah satu </w:t>
      </w:r>
      <w:r w:rsidR="000B56C4">
        <w:rPr>
          <w:rFonts w:asciiTheme="majorBidi" w:hAnsiTheme="majorBidi" w:cstheme="majorBidi"/>
          <w:sz w:val="24"/>
          <w:szCs w:val="24"/>
        </w:rPr>
        <w:t xml:space="preserve">sarana </w:t>
      </w:r>
      <w:r w:rsidR="007A646F">
        <w:rPr>
          <w:rFonts w:asciiTheme="majorBidi" w:hAnsiTheme="majorBidi" w:cstheme="majorBidi"/>
          <w:sz w:val="24"/>
          <w:szCs w:val="24"/>
        </w:rPr>
        <w:t>yang menarik bagi siswa</w:t>
      </w:r>
      <w:r w:rsidR="00A4452D">
        <w:rPr>
          <w:rFonts w:asciiTheme="majorBidi" w:hAnsiTheme="majorBidi" w:cstheme="majorBidi"/>
          <w:sz w:val="24"/>
          <w:szCs w:val="24"/>
        </w:rPr>
        <w:t>.</w:t>
      </w:r>
      <w:r w:rsidR="00BB50D5">
        <w:rPr>
          <w:rFonts w:asciiTheme="majorBidi" w:hAnsiTheme="majorBidi" w:cstheme="majorBidi"/>
          <w:sz w:val="24"/>
          <w:szCs w:val="24"/>
        </w:rPr>
        <w:t xml:space="preserve"> </w:t>
      </w:r>
      <w:r w:rsidR="00A4452D" w:rsidRPr="00BB50D5">
        <w:rPr>
          <w:rFonts w:asciiTheme="majorBidi" w:hAnsiTheme="majorBidi" w:cstheme="majorBidi"/>
          <w:sz w:val="24"/>
          <w:szCs w:val="24"/>
        </w:rPr>
        <w:t>Video</w:t>
      </w:r>
      <w:r w:rsidR="00BB50D5" w:rsidRPr="00BB50D5">
        <w:rPr>
          <w:rFonts w:asciiTheme="majorBidi" w:hAnsiTheme="majorBidi" w:cstheme="majorBidi"/>
          <w:sz w:val="24"/>
          <w:szCs w:val="24"/>
        </w:rPr>
        <w:t xml:space="preserve"> pembelajaran digunakan sebag</w:t>
      </w:r>
      <w:r w:rsidR="000B56C4">
        <w:rPr>
          <w:rFonts w:asciiTheme="majorBidi" w:hAnsiTheme="majorBidi" w:cstheme="majorBidi"/>
          <w:sz w:val="24"/>
          <w:szCs w:val="24"/>
        </w:rPr>
        <w:t>ai</w:t>
      </w:r>
      <w:r w:rsidR="00BB50D5" w:rsidRPr="00BB50D5">
        <w:rPr>
          <w:rFonts w:asciiTheme="majorBidi" w:hAnsiTheme="majorBidi" w:cstheme="majorBidi"/>
          <w:sz w:val="24"/>
          <w:szCs w:val="24"/>
        </w:rPr>
        <w:t xml:space="preserve"> </w:t>
      </w:r>
      <w:r w:rsidR="00CB40F4">
        <w:rPr>
          <w:rFonts w:asciiTheme="majorBidi" w:hAnsiTheme="majorBidi" w:cstheme="majorBidi"/>
          <w:sz w:val="24"/>
          <w:szCs w:val="24"/>
        </w:rPr>
        <w:t>media pem</w:t>
      </w:r>
      <w:r w:rsidR="00BB50D5" w:rsidRPr="00BB50D5">
        <w:rPr>
          <w:rFonts w:asciiTheme="majorBidi" w:hAnsiTheme="majorBidi" w:cstheme="majorBidi"/>
          <w:sz w:val="24"/>
          <w:szCs w:val="24"/>
        </w:rPr>
        <w:t>belajar</w:t>
      </w:r>
      <w:r w:rsidR="00CB40F4">
        <w:rPr>
          <w:rFonts w:asciiTheme="majorBidi" w:hAnsiTheme="majorBidi" w:cstheme="majorBidi"/>
          <w:sz w:val="24"/>
          <w:szCs w:val="24"/>
        </w:rPr>
        <w:t>an</w:t>
      </w:r>
      <w:r w:rsidR="00BB50D5" w:rsidRPr="00BB50D5">
        <w:rPr>
          <w:rFonts w:asciiTheme="majorBidi" w:hAnsiTheme="majorBidi" w:cstheme="majorBidi"/>
          <w:sz w:val="24"/>
          <w:szCs w:val="24"/>
        </w:rPr>
        <w:t xml:space="preserve"> karena dapat men</w:t>
      </w:r>
      <w:r w:rsidR="000B56C4">
        <w:rPr>
          <w:rFonts w:asciiTheme="majorBidi" w:hAnsiTheme="majorBidi" w:cstheme="majorBidi"/>
          <w:sz w:val="24"/>
          <w:szCs w:val="24"/>
        </w:rPr>
        <w:t>ingkatkan perhatian siswa</w:t>
      </w:r>
      <w:r w:rsidR="00BB50D5" w:rsidRPr="00BB50D5">
        <w:rPr>
          <w:rFonts w:asciiTheme="majorBidi" w:hAnsiTheme="majorBidi" w:cstheme="majorBidi"/>
          <w:sz w:val="24"/>
          <w:szCs w:val="24"/>
        </w:rPr>
        <w:t xml:space="preserve"> dan memberikan gambaran </w:t>
      </w:r>
      <w:r w:rsidR="00821645">
        <w:rPr>
          <w:rFonts w:asciiTheme="majorBidi" w:hAnsiTheme="majorBidi" w:cstheme="majorBidi"/>
          <w:sz w:val="24"/>
          <w:szCs w:val="24"/>
        </w:rPr>
        <w:t xml:space="preserve">yang mudah pahami </w:t>
      </w:r>
      <w:r w:rsidR="00BB50D5" w:rsidRPr="00BB50D5">
        <w:rPr>
          <w:rFonts w:asciiTheme="majorBidi" w:hAnsiTheme="majorBidi" w:cstheme="majorBidi"/>
          <w:sz w:val="24"/>
          <w:szCs w:val="24"/>
        </w:rPr>
        <w:t>mengenai sistem ekskresi kepada siswa</w:t>
      </w:r>
      <w:r w:rsidR="00C2550C">
        <w:rPr>
          <w:rFonts w:asciiTheme="majorBidi" w:hAnsiTheme="majorBidi" w:cstheme="majorBidi"/>
          <w:sz w:val="24"/>
          <w:szCs w:val="24"/>
        </w:rPr>
        <w:t>.</w:t>
      </w:r>
      <w:r w:rsidR="00D52117">
        <w:rPr>
          <w:rStyle w:val="FootnoteReference"/>
          <w:rFonts w:asciiTheme="majorBidi" w:hAnsiTheme="majorBidi" w:cstheme="majorBidi"/>
          <w:sz w:val="24"/>
          <w:szCs w:val="24"/>
        </w:rPr>
        <w:footnoteReference w:id="94"/>
      </w:r>
      <w:r w:rsidR="00D52117">
        <w:rPr>
          <w:rFonts w:asciiTheme="majorBidi" w:hAnsiTheme="majorBidi" w:cstheme="majorBidi"/>
          <w:color w:val="FF0000"/>
          <w:sz w:val="24"/>
          <w:szCs w:val="24"/>
        </w:rPr>
        <w:t xml:space="preserve"> </w:t>
      </w:r>
      <w:r w:rsidR="00A4452D">
        <w:rPr>
          <w:rFonts w:asciiTheme="majorBidi" w:hAnsiTheme="majorBidi" w:cstheme="majorBidi"/>
          <w:sz w:val="24"/>
          <w:szCs w:val="24"/>
        </w:rPr>
        <w:t xml:space="preserve">Setelah siswa melakukan pengamatan pada video, siswa memperhatikan penjelasan dari guru dan memberikan pertanyaan mengenai hal yang belum dimengerti. Adanya pertanyaan yang dilontarkan oleh siswa menandakan respon kritis dalam diri siswa. </w:t>
      </w:r>
      <w:r w:rsidR="00A4452D" w:rsidRPr="000B56C4">
        <w:rPr>
          <w:rFonts w:asciiTheme="majorBidi" w:hAnsiTheme="majorBidi" w:cstheme="majorBidi"/>
          <w:sz w:val="24"/>
          <w:szCs w:val="24"/>
        </w:rPr>
        <w:t>Pertanyaan yang diajukan juga menandakan ketertarikan siswa terhadap materi dan semangat dalam belajar. Ketika</w:t>
      </w:r>
      <w:r w:rsidR="00A4452D">
        <w:rPr>
          <w:rFonts w:asciiTheme="majorBidi" w:hAnsiTheme="majorBidi" w:cstheme="majorBidi"/>
          <w:sz w:val="24"/>
          <w:szCs w:val="24"/>
        </w:rPr>
        <w:t xml:space="preserve"> siswa sering memberikan jawaban dan tanggapan selama penyampaian informasi, menggambarkan keadaan bahwa siswa telah fokus terhadap pembelajaran. Proses penyampaian materi ini tidak hanya berlangsung pada satu jalur tetapi juga secara timbal balik. Komunikasi yang terjalin antara siswa dan guru selama kegiatan belajar-mengajar </w:t>
      </w:r>
      <w:proofErr w:type="gramStart"/>
      <w:r w:rsidR="00A4452D">
        <w:rPr>
          <w:rFonts w:asciiTheme="majorBidi" w:hAnsiTheme="majorBidi" w:cstheme="majorBidi"/>
          <w:sz w:val="24"/>
          <w:szCs w:val="24"/>
        </w:rPr>
        <w:t>akan</w:t>
      </w:r>
      <w:proofErr w:type="gramEnd"/>
      <w:r w:rsidR="00A4452D">
        <w:rPr>
          <w:rFonts w:asciiTheme="majorBidi" w:hAnsiTheme="majorBidi" w:cstheme="majorBidi"/>
          <w:sz w:val="24"/>
          <w:szCs w:val="24"/>
        </w:rPr>
        <w:t xml:space="preserve"> mempengaruhi suasana dalam proses pembelajaran. </w:t>
      </w:r>
    </w:p>
    <w:p w14:paraId="1BCF177A" w14:textId="6A078780" w:rsidR="00A00FD8" w:rsidRPr="00CD7970" w:rsidRDefault="00EC21E2" w:rsidP="008B07BF">
      <w:pPr>
        <w:pStyle w:val="ListParagraph"/>
        <w:tabs>
          <w:tab w:val="left" w:pos="7440"/>
        </w:tabs>
        <w:spacing w:after="0" w:line="480" w:lineRule="auto"/>
        <w:ind w:left="1077" w:firstLine="964"/>
        <w:jc w:val="both"/>
        <w:rPr>
          <w:rFonts w:asciiTheme="majorBidi" w:hAnsiTheme="majorBidi" w:cstheme="majorBidi"/>
          <w:color w:val="FF0000"/>
          <w:sz w:val="24"/>
          <w:szCs w:val="24"/>
        </w:rPr>
      </w:pPr>
      <w:r>
        <w:rPr>
          <w:rFonts w:asciiTheme="majorBidi" w:hAnsiTheme="majorBidi" w:cstheme="majorBidi"/>
          <w:sz w:val="24"/>
          <w:szCs w:val="24"/>
        </w:rPr>
        <w:t xml:space="preserve">Selanjutnya sintaks kedua yaitu </w:t>
      </w:r>
      <w:r>
        <w:rPr>
          <w:rFonts w:asciiTheme="majorBidi" w:hAnsiTheme="majorBidi" w:cstheme="majorBidi"/>
          <w:i/>
          <w:iCs/>
          <w:sz w:val="24"/>
          <w:szCs w:val="24"/>
        </w:rPr>
        <w:t xml:space="preserve">team, </w:t>
      </w:r>
      <w:r>
        <w:rPr>
          <w:rFonts w:asciiTheme="majorBidi" w:hAnsiTheme="majorBidi" w:cstheme="majorBidi"/>
          <w:sz w:val="24"/>
          <w:szCs w:val="24"/>
        </w:rPr>
        <w:t xml:space="preserve">siswa </w:t>
      </w:r>
      <w:r w:rsidR="00A00FD8">
        <w:rPr>
          <w:rFonts w:asciiTheme="majorBidi" w:hAnsiTheme="majorBidi" w:cstheme="majorBidi"/>
          <w:sz w:val="24"/>
          <w:szCs w:val="24"/>
        </w:rPr>
        <w:t xml:space="preserve">dihimbau untuk membentuk kelompok </w:t>
      </w:r>
      <w:r w:rsidR="00110A21">
        <w:rPr>
          <w:rFonts w:asciiTheme="majorBidi" w:hAnsiTheme="majorBidi" w:cstheme="majorBidi"/>
          <w:sz w:val="24"/>
          <w:szCs w:val="24"/>
        </w:rPr>
        <w:t>sesuai dengan</w:t>
      </w:r>
      <w:r w:rsidR="00A00FD8">
        <w:rPr>
          <w:rFonts w:asciiTheme="majorBidi" w:hAnsiTheme="majorBidi" w:cstheme="majorBidi"/>
          <w:sz w:val="24"/>
          <w:szCs w:val="24"/>
        </w:rPr>
        <w:t xml:space="preserve"> arahan dari guru. Pada pembentukan kelompok diperlukan heterogenitas</w:t>
      </w:r>
      <w:r w:rsidR="00B06405">
        <w:rPr>
          <w:rFonts w:asciiTheme="majorBidi" w:hAnsiTheme="majorBidi" w:cstheme="majorBidi"/>
          <w:sz w:val="24"/>
          <w:szCs w:val="24"/>
        </w:rPr>
        <w:t xml:space="preserve"> atau variasi</w:t>
      </w:r>
      <w:r w:rsidR="00A00FD8">
        <w:rPr>
          <w:rFonts w:asciiTheme="majorBidi" w:hAnsiTheme="majorBidi" w:cstheme="majorBidi"/>
          <w:sz w:val="24"/>
          <w:szCs w:val="24"/>
        </w:rPr>
        <w:t>.</w:t>
      </w:r>
      <w:r w:rsidR="00B06405">
        <w:rPr>
          <w:rFonts w:asciiTheme="majorBidi" w:hAnsiTheme="majorBidi" w:cstheme="majorBidi"/>
          <w:sz w:val="24"/>
          <w:szCs w:val="24"/>
        </w:rPr>
        <w:t xml:space="preserve"> </w:t>
      </w:r>
      <w:r w:rsidR="00A00FD8">
        <w:rPr>
          <w:rFonts w:asciiTheme="majorBidi" w:hAnsiTheme="majorBidi" w:cstheme="majorBidi"/>
          <w:sz w:val="24"/>
          <w:szCs w:val="24"/>
        </w:rPr>
        <w:t xml:space="preserve">Siswa diharapkan untuk belajar secara bersama-sama dan bersaing antar kelompok secara sportif. Ketika siswa telah bergabung dengan </w:t>
      </w:r>
      <w:r w:rsidR="00A00FD8">
        <w:rPr>
          <w:rFonts w:asciiTheme="majorBidi" w:hAnsiTheme="majorBidi" w:cstheme="majorBidi"/>
          <w:sz w:val="24"/>
          <w:szCs w:val="24"/>
        </w:rPr>
        <w:lastRenderedPageBreak/>
        <w:t xml:space="preserve">kelompok masing-masing, maka guru </w:t>
      </w:r>
      <w:proofErr w:type="gramStart"/>
      <w:r w:rsidR="00A00FD8">
        <w:rPr>
          <w:rFonts w:asciiTheme="majorBidi" w:hAnsiTheme="majorBidi" w:cstheme="majorBidi"/>
          <w:sz w:val="24"/>
          <w:szCs w:val="24"/>
        </w:rPr>
        <w:t>akan</w:t>
      </w:r>
      <w:proofErr w:type="gramEnd"/>
      <w:r w:rsidR="00A00FD8">
        <w:rPr>
          <w:rFonts w:asciiTheme="majorBidi" w:hAnsiTheme="majorBidi" w:cstheme="majorBidi"/>
          <w:sz w:val="24"/>
          <w:szCs w:val="24"/>
        </w:rPr>
        <w:t xml:space="preserve"> membagikan lembar kerja siswa. Kepekaan dan fokus sangat diperlukan dalam kegiatan penyelesaian masalah. Siswa memperhatikan prosedur lembar kerja dan mulai menganalisis permasalahan yang diberikan dengan kelompoknya. Pada proses diskusi siswa mulai membangun argumen berdasarkan konsep materi pembelajaran. Siswa mulai bertukar pikiran dan sling berkomunikasi, hal ini mendorong siswa untuk mengasah kemampuan dalam bersosialisasi dan bekerjasama dengan orang lain. Siswa juga dilatih untuk dapat mengambil keputusan dengan berbagai ketentuan</w:t>
      </w:r>
      <w:r w:rsidR="00A00FD8" w:rsidRPr="00B935EB">
        <w:rPr>
          <w:rFonts w:asciiTheme="majorBidi" w:hAnsiTheme="majorBidi" w:cstheme="majorBidi"/>
          <w:sz w:val="24"/>
          <w:szCs w:val="24"/>
        </w:rPr>
        <w:t xml:space="preserve">. </w:t>
      </w:r>
      <w:r w:rsidR="00B935EB" w:rsidRPr="00B935EB">
        <w:rPr>
          <w:rFonts w:asciiTheme="majorBidi" w:hAnsiTheme="majorBidi" w:cstheme="majorBidi"/>
          <w:sz w:val="24"/>
          <w:szCs w:val="24"/>
        </w:rPr>
        <w:t>Pengambilan keputusan selalu ada dalam suatu diskusi ataupun pemecahan masalah. Maka penting bagi siswa untuk dapat mempertimbangkan dan berpikir secara luas</w:t>
      </w:r>
      <w:r w:rsidR="00B935EB">
        <w:rPr>
          <w:rFonts w:asciiTheme="majorBidi" w:hAnsiTheme="majorBidi" w:cstheme="majorBidi"/>
          <w:color w:val="FF0000"/>
          <w:sz w:val="24"/>
          <w:szCs w:val="24"/>
        </w:rPr>
        <w:t xml:space="preserve">. </w:t>
      </w:r>
    </w:p>
    <w:p w14:paraId="3BA97588" w14:textId="7BB37F20" w:rsidR="002B7892" w:rsidRPr="00C57B13" w:rsidRDefault="00A00FD8"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Sintaks yang ketiga </w:t>
      </w:r>
      <w:r w:rsidR="007F729B">
        <w:rPr>
          <w:rFonts w:asciiTheme="majorBidi" w:hAnsiTheme="majorBidi" w:cstheme="majorBidi"/>
          <w:sz w:val="24"/>
          <w:szCs w:val="24"/>
        </w:rPr>
        <w:t xml:space="preserve">adalah </w:t>
      </w:r>
      <w:r w:rsidR="007F729B">
        <w:rPr>
          <w:rFonts w:asciiTheme="majorBidi" w:hAnsiTheme="majorBidi" w:cstheme="majorBidi"/>
          <w:i/>
          <w:iCs/>
          <w:sz w:val="24"/>
          <w:szCs w:val="24"/>
        </w:rPr>
        <w:t>game</w:t>
      </w:r>
      <w:r w:rsidR="007F729B">
        <w:rPr>
          <w:rFonts w:asciiTheme="majorBidi" w:hAnsiTheme="majorBidi" w:cstheme="majorBidi"/>
          <w:sz w:val="24"/>
          <w:szCs w:val="24"/>
        </w:rPr>
        <w:t xml:space="preserve">, </w:t>
      </w:r>
      <w:r w:rsidR="00C96125">
        <w:rPr>
          <w:rFonts w:asciiTheme="majorBidi" w:hAnsiTheme="majorBidi" w:cstheme="majorBidi"/>
          <w:sz w:val="24"/>
          <w:szCs w:val="24"/>
        </w:rPr>
        <w:t>pada tahap ini siswa mulai ber</w:t>
      </w:r>
      <w:r w:rsidR="00CD7970">
        <w:rPr>
          <w:rFonts w:asciiTheme="majorBidi" w:hAnsiTheme="majorBidi" w:cstheme="majorBidi"/>
          <w:sz w:val="24"/>
          <w:szCs w:val="24"/>
        </w:rPr>
        <w:t>m</w:t>
      </w:r>
      <w:r w:rsidR="00C96125">
        <w:rPr>
          <w:rFonts w:asciiTheme="majorBidi" w:hAnsiTheme="majorBidi" w:cstheme="majorBidi"/>
          <w:sz w:val="24"/>
          <w:szCs w:val="24"/>
        </w:rPr>
        <w:t>ain dan bersain</w:t>
      </w:r>
      <w:r w:rsidR="00CD7970">
        <w:rPr>
          <w:rFonts w:asciiTheme="majorBidi" w:hAnsiTheme="majorBidi" w:cstheme="majorBidi"/>
          <w:sz w:val="24"/>
          <w:szCs w:val="24"/>
        </w:rPr>
        <w:t>g</w:t>
      </w:r>
      <w:r w:rsidR="00C96125">
        <w:rPr>
          <w:rFonts w:asciiTheme="majorBidi" w:hAnsiTheme="majorBidi" w:cstheme="majorBidi"/>
          <w:sz w:val="24"/>
          <w:szCs w:val="24"/>
        </w:rPr>
        <w:t xml:space="preserve"> antar kelompok. Siswa </w:t>
      </w:r>
      <w:r w:rsidR="00CD7970">
        <w:rPr>
          <w:rFonts w:asciiTheme="majorBidi" w:hAnsiTheme="majorBidi" w:cstheme="majorBidi"/>
          <w:sz w:val="24"/>
          <w:szCs w:val="24"/>
        </w:rPr>
        <w:t xml:space="preserve">perlu dengan seksama memperhatikan intruksi dari guru memahami proses permainan yang dilakukan. </w:t>
      </w:r>
      <w:proofErr w:type="gramStart"/>
      <w:r w:rsidR="00CD7970">
        <w:rPr>
          <w:rFonts w:asciiTheme="majorBidi" w:hAnsiTheme="majorBidi" w:cstheme="majorBidi"/>
          <w:sz w:val="24"/>
          <w:szCs w:val="24"/>
        </w:rPr>
        <w:t>siswa</w:t>
      </w:r>
      <w:proofErr w:type="gramEnd"/>
      <w:r w:rsidR="00CD7970">
        <w:rPr>
          <w:rFonts w:asciiTheme="majorBidi" w:hAnsiTheme="majorBidi" w:cstheme="majorBidi"/>
          <w:sz w:val="24"/>
          <w:szCs w:val="24"/>
        </w:rPr>
        <w:t xml:space="preserve"> sebagai anggota dalam kelompok berperan sesuai dengan giliran yang telah dibagikan sebagai penanya ataupun penjawab. Pada tahap </w:t>
      </w:r>
      <w:r w:rsidR="00CD7970" w:rsidRPr="002B7892">
        <w:rPr>
          <w:rFonts w:asciiTheme="majorBidi" w:hAnsiTheme="majorBidi" w:cstheme="majorBidi"/>
          <w:i/>
          <w:iCs/>
          <w:sz w:val="24"/>
          <w:szCs w:val="24"/>
        </w:rPr>
        <w:t>game</w:t>
      </w:r>
      <w:r w:rsidR="00CD7970">
        <w:rPr>
          <w:rFonts w:asciiTheme="majorBidi" w:hAnsiTheme="majorBidi" w:cstheme="majorBidi"/>
          <w:sz w:val="24"/>
          <w:szCs w:val="24"/>
        </w:rPr>
        <w:t xml:space="preserve"> ini setiap anggota kelompok diharapkan untuk berbagi peran secara aktif dan merata. </w:t>
      </w:r>
      <w:r w:rsidR="001D0987">
        <w:rPr>
          <w:rFonts w:asciiTheme="majorBidi" w:hAnsiTheme="majorBidi" w:cstheme="majorBidi"/>
          <w:sz w:val="24"/>
          <w:szCs w:val="24"/>
        </w:rPr>
        <w:t xml:space="preserve">Sehingga setiap anggota kelompok memiliki tugas masing-masing. Permainan ini dapat memacu kemampuan kolaborasi </w:t>
      </w:r>
      <w:r w:rsidR="00E56010">
        <w:rPr>
          <w:rFonts w:asciiTheme="majorBidi" w:hAnsiTheme="majorBidi" w:cstheme="majorBidi"/>
          <w:sz w:val="24"/>
          <w:szCs w:val="24"/>
        </w:rPr>
        <w:t>siswa</w:t>
      </w:r>
      <w:r w:rsidR="001D0987">
        <w:rPr>
          <w:rFonts w:asciiTheme="majorBidi" w:hAnsiTheme="majorBidi" w:cstheme="majorBidi"/>
          <w:sz w:val="24"/>
          <w:szCs w:val="24"/>
        </w:rPr>
        <w:t xml:space="preserve"> karena adanya persaingan dan perlunya delegasi setiap anggota kelompok.</w:t>
      </w:r>
      <w:r w:rsidR="002B7892">
        <w:rPr>
          <w:rFonts w:asciiTheme="majorBidi" w:hAnsiTheme="majorBidi" w:cstheme="majorBidi"/>
          <w:sz w:val="24"/>
          <w:szCs w:val="24"/>
        </w:rPr>
        <w:t xml:space="preserve"> Selain itu, pemahaman siswa terhadap materi dapat diketahui melalui permainan tersebut. Interaksi yang terjadi dalam kelompok dapat diamati oleh guru untuk mengetahui </w:t>
      </w:r>
      <w:proofErr w:type="gramStart"/>
      <w:r w:rsidR="002B7892">
        <w:rPr>
          <w:rFonts w:asciiTheme="majorBidi" w:hAnsiTheme="majorBidi" w:cstheme="majorBidi"/>
          <w:sz w:val="24"/>
          <w:szCs w:val="24"/>
        </w:rPr>
        <w:t>cara</w:t>
      </w:r>
      <w:proofErr w:type="gramEnd"/>
      <w:r w:rsidR="002B7892">
        <w:rPr>
          <w:rFonts w:asciiTheme="majorBidi" w:hAnsiTheme="majorBidi" w:cstheme="majorBidi"/>
          <w:sz w:val="24"/>
          <w:szCs w:val="24"/>
        </w:rPr>
        <w:t xml:space="preserve"> diskusi dan sistem kerja kelompok. </w:t>
      </w:r>
      <w:r w:rsidR="00C57B13">
        <w:rPr>
          <w:rFonts w:asciiTheme="majorBidi" w:hAnsiTheme="majorBidi" w:cstheme="majorBidi"/>
          <w:sz w:val="24"/>
          <w:szCs w:val="24"/>
        </w:rPr>
        <w:t xml:space="preserve">Pada </w:t>
      </w:r>
      <w:r w:rsidR="00C57B13">
        <w:rPr>
          <w:rFonts w:asciiTheme="majorBidi" w:hAnsiTheme="majorBidi" w:cstheme="majorBidi"/>
          <w:i/>
          <w:iCs/>
          <w:sz w:val="24"/>
          <w:szCs w:val="24"/>
        </w:rPr>
        <w:t xml:space="preserve">game </w:t>
      </w:r>
      <w:r w:rsidR="00C57B13">
        <w:rPr>
          <w:rFonts w:asciiTheme="majorBidi" w:hAnsiTheme="majorBidi" w:cstheme="majorBidi"/>
          <w:sz w:val="24"/>
          <w:szCs w:val="24"/>
        </w:rPr>
        <w:t xml:space="preserve">ini siswa diharapkan lebih memahami materi yang telah dipelajari. Model pembelajaran TGT dengan pendekatan ESD dapat meningkatkan pemahaman siswa karena adanya kelompok yang heterogen, sehingga siswa yang memiliki kemampuan akademik yang lebih baik </w:t>
      </w:r>
      <w:r w:rsidR="00C57B13">
        <w:rPr>
          <w:rFonts w:asciiTheme="majorBidi" w:hAnsiTheme="majorBidi" w:cstheme="majorBidi"/>
          <w:sz w:val="24"/>
          <w:szCs w:val="24"/>
        </w:rPr>
        <w:lastRenderedPageBreak/>
        <w:t>dapat membantu dan bertukar pikiran dengan siswa yang belum mampu memahami pembelajaran</w:t>
      </w:r>
      <w:r w:rsidR="00C2550C">
        <w:rPr>
          <w:rFonts w:asciiTheme="majorBidi" w:hAnsiTheme="majorBidi" w:cstheme="majorBidi"/>
          <w:sz w:val="24"/>
          <w:szCs w:val="24"/>
        </w:rPr>
        <w:t>.</w:t>
      </w:r>
      <w:r w:rsidR="00D52117">
        <w:rPr>
          <w:rStyle w:val="FootnoteReference"/>
          <w:rFonts w:asciiTheme="majorBidi" w:hAnsiTheme="majorBidi" w:cstheme="majorBidi"/>
          <w:sz w:val="24"/>
          <w:szCs w:val="24"/>
        </w:rPr>
        <w:footnoteReference w:id="95"/>
      </w:r>
    </w:p>
    <w:p w14:paraId="64826502" w14:textId="3FAEAA3A" w:rsidR="00A00FD8" w:rsidRDefault="002B7892"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Sintak yang keempat yaitu </w:t>
      </w:r>
      <w:r>
        <w:rPr>
          <w:rFonts w:asciiTheme="majorBidi" w:hAnsiTheme="majorBidi" w:cstheme="majorBidi"/>
          <w:i/>
          <w:iCs/>
          <w:sz w:val="24"/>
          <w:szCs w:val="24"/>
        </w:rPr>
        <w:t xml:space="preserve">tournament </w:t>
      </w:r>
      <w:r>
        <w:rPr>
          <w:rFonts w:asciiTheme="majorBidi" w:hAnsiTheme="majorBidi" w:cstheme="majorBidi"/>
          <w:sz w:val="24"/>
          <w:szCs w:val="24"/>
        </w:rPr>
        <w:t xml:space="preserve">pada tahap tournament guru dapat mengamati kemampuan individu secara mendalam. Siswa memperhatikan instruksi guru untuk mengetahui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permainan pada tahap</w:t>
      </w:r>
      <w:r w:rsidR="001D0987">
        <w:rPr>
          <w:rFonts w:asciiTheme="majorBidi" w:hAnsiTheme="majorBidi" w:cstheme="majorBidi"/>
          <w:sz w:val="24"/>
          <w:szCs w:val="24"/>
        </w:rPr>
        <w:t xml:space="preserve"> </w:t>
      </w:r>
      <w:r>
        <w:rPr>
          <w:rFonts w:asciiTheme="majorBidi" w:hAnsiTheme="majorBidi" w:cstheme="majorBidi"/>
          <w:i/>
          <w:iCs/>
          <w:sz w:val="24"/>
          <w:szCs w:val="24"/>
        </w:rPr>
        <w:t>tournament</w:t>
      </w:r>
      <w:r>
        <w:rPr>
          <w:rFonts w:asciiTheme="majorBidi" w:hAnsiTheme="majorBidi" w:cstheme="majorBidi"/>
          <w:sz w:val="24"/>
          <w:szCs w:val="24"/>
        </w:rPr>
        <w:t xml:space="preserve">. Siswa diberikan kesempatan untuk bertanya mengenai hal yang belum difahami sebelum perlombaan dimulai. Setiap anggota dalam kelompok secara bergantian mengambil soal undian dan menjawab soal, apabila belum bisa menjawab siswa dapat berdiskusi dengan anggota kelompoknya. Waktu yang diberikan untuk satu sesi perlombaan yaitu </w:t>
      </w:r>
      <w:proofErr w:type="gramStart"/>
      <w:r>
        <w:rPr>
          <w:rFonts w:asciiTheme="majorBidi" w:hAnsiTheme="majorBidi" w:cstheme="majorBidi"/>
          <w:sz w:val="24"/>
          <w:szCs w:val="24"/>
        </w:rPr>
        <w:t>lima</w:t>
      </w:r>
      <w:proofErr w:type="gramEnd"/>
      <w:r>
        <w:rPr>
          <w:rFonts w:asciiTheme="majorBidi" w:hAnsiTheme="majorBidi" w:cstheme="majorBidi"/>
          <w:sz w:val="24"/>
          <w:szCs w:val="24"/>
        </w:rPr>
        <w:t xml:space="preserve"> menit. Semakin banyak soal yang dapat dijawab dengan benar maka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mendapat poin yang lebih banyak. Pada tahap ini setiap anggota kelompok perlu mempersiapkan diri dan saling memb</w:t>
      </w:r>
      <w:r w:rsidR="00FE7548">
        <w:rPr>
          <w:rFonts w:asciiTheme="majorBidi" w:hAnsiTheme="majorBidi" w:cstheme="majorBidi"/>
          <w:sz w:val="24"/>
          <w:szCs w:val="24"/>
        </w:rPr>
        <w:t>a</w:t>
      </w:r>
      <w:r>
        <w:rPr>
          <w:rFonts w:asciiTheme="majorBidi" w:hAnsiTheme="majorBidi" w:cstheme="majorBidi"/>
          <w:sz w:val="24"/>
          <w:szCs w:val="24"/>
        </w:rPr>
        <w:t xml:space="preserve">ntu dalam menjawab soal. Waktu yang sedikit memberikan tantangan kepada kelompok agar bekerja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secara seefektif mungkin. Perlombaan yang ketat antar kelompok dapat mendorong kelompok untuk fokus dan memaksimalkan kemampuannya dalam pembelajaran. </w:t>
      </w:r>
    </w:p>
    <w:p w14:paraId="70557696" w14:textId="0CB2E10A" w:rsidR="002323C8" w:rsidRPr="00B935EB" w:rsidRDefault="002323C8"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Pada tahap kelima model pembejaran TGT dengan pendekatan ESD, setelah melalui serangkaian kegitan pembelajaran. Siswa mendapatkan apresiasi dan motivasi dari guru untuk lebih semangat dalam belajar. Hal ini dimaksudkan agara siswa terpacu untuk terus mengembangkan kompetensi dan tetep semangat baik untuk kelompok yang mendapatkan skor tinggi maupun kelompok yang mendapatkan skor lebih sedikit. Siswa secara keseluruhan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merasa termotivasi untuk melakukan pembelajaran serta pengembangan diri. Kelompok yang mendapatka skor paling tinggi diberikan </w:t>
      </w:r>
      <w:r>
        <w:rPr>
          <w:rFonts w:asciiTheme="majorBidi" w:hAnsiTheme="majorBidi" w:cstheme="majorBidi"/>
          <w:i/>
          <w:iCs/>
          <w:sz w:val="24"/>
          <w:szCs w:val="24"/>
        </w:rPr>
        <w:t>reward</w:t>
      </w:r>
      <w:r>
        <w:rPr>
          <w:rFonts w:asciiTheme="majorBidi" w:hAnsiTheme="majorBidi" w:cstheme="majorBidi"/>
          <w:sz w:val="24"/>
          <w:szCs w:val="24"/>
        </w:rPr>
        <w:t xml:space="preserve"> oleh guru. Hal tersebut adalah bentuk apresiasi guru kepada siswa sebagai bentuk konsekuensi dari perlombaan. Maka pada pembelajaran </w:t>
      </w:r>
      <w:r>
        <w:rPr>
          <w:rFonts w:asciiTheme="majorBidi" w:hAnsiTheme="majorBidi" w:cstheme="majorBidi"/>
          <w:sz w:val="24"/>
          <w:szCs w:val="24"/>
        </w:rPr>
        <w:lastRenderedPageBreak/>
        <w:t xml:space="preserve">selanjutnya kelompok yang belum mendapatkan </w:t>
      </w:r>
      <w:r>
        <w:rPr>
          <w:rFonts w:asciiTheme="majorBidi" w:hAnsiTheme="majorBidi" w:cstheme="majorBidi"/>
          <w:i/>
          <w:iCs/>
          <w:sz w:val="24"/>
          <w:szCs w:val="24"/>
        </w:rPr>
        <w:t>reward</w:t>
      </w:r>
      <w:r>
        <w:rPr>
          <w:rFonts w:asciiTheme="majorBidi" w:hAnsiTheme="majorBidi" w:cstheme="majorBidi"/>
          <w:sz w:val="24"/>
          <w:szCs w:val="24"/>
        </w:rPr>
        <w:t xml:space="preserve"> diberikan kesempatan sampai tiga pertemuan. </w:t>
      </w:r>
      <w:r w:rsidR="00B935EB" w:rsidRPr="00B935EB">
        <w:rPr>
          <w:rFonts w:asciiTheme="majorBidi" w:hAnsiTheme="majorBidi" w:cstheme="majorBidi"/>
          <w:sz w:val="24"/>
          <w:szCs w:val="24"/>
        </w:rPr>
        <w:t xml:space="preserve">Apresiasi dan </w:t>
      </w:r>
      <w:r w:rsidR="00B935EB" w:rsidRPr="00B935EB">
        <w:rPr>
          <w:rFonts w:asciiTheme="majorBidi" w:hAnsiTheme="majorBidi" w:cstheme="majorBidi"/>
          <w:i/>
          <w:iCs/>
          <w:sz w:val="24"/>
          <w:szCs w:val="24"/>
        </w:rPr>
        <w:t>reward</w:t>
      </w:r>
      <w:r w:rsidR="00B935EB" w:rsidRPr="00B935EB">
        <w:rPr>
          <w:rFonts w:asciiTheme="majorBidi" w:hAnsiTheme="majorBidi" w:cstheme="majorBidi"/>
          <w:sz w:val="24"/>
          <w:szCs w:val="24"/>
        </w:rPr>
        <w:t xml:space="preserve"> secara wajar dapat menumbuhkan dorongan bagi siswa untuk bersaing dan belajar lebih giat</w:t>
      </w:r>
      <w:r w:rsidR="00C2550C">
        <w:rPr>
          <w:rFonts w:asciiTheme="majorBidi" w:hAnsiTheme="majorBidi" w:cstheme="majorBidi"/>
          <w:sz w:val="24"/>
          <w:szCs w:val="24"/>
        </w:rPr>
        <w:t>.</w:t>
      </w:r>
      <w:r w:rsidR="00D52117">
        <w:rPr>
          <w:rStyle w:val="FootnoteReference"/>
          <w:rFonts w:asciiTheme="majorBidi" w:hAnsiTheme="majorBidi" w:cstheme="majorBidi"/>
          <w:sz w:val="24"/>
          <w:szCs w:val="24"/>
        </w:rPr>
        <w:footnoteReference w:id="96"/>
      </w:r>
    </w:p>
    <w:p w14:paraId="5C4EEE9B" w14:textId="12BBABDC" w:rsidR="002B7892" w:rsidRDefault="002323C8"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 xml:space="preserve">Pada tahap terakhir </w:t>
      </w:r>
      <w:r w:rsidRPr="005368B0">
        <w:rPr>
          <w:rFonts w:asciiTheme="majorBidi" w:hAnsiTheme="majorBidi" w:cstheme="majorBidi"/>
          <w:sz w:val="24"/>
          <w:szCs w:val="24"/>
        </w:rPr>
        <w:t xml:space="preserve">yaitu penutupan, tahap ini guru dan siswa menyimpulkan pembelajaran yang telah dilakukan. </w:t>
      </w:r>
      <w:proofErr w:type="gramStart"/>
      <w:r w:rsidRPr="005368B0">
        <w:rPr>
          <w:rFonts w:asciiTheme="majorBidi" w:hAnsiTheme="majorBidi" w:cstheme="majorBidi"/>
          <w:sz w:val="24"/>
          <w:szCs w:val="24"/>
        </w:rPr>
        <w:t>siswa</w:t>
      </w:r>
      <w:proofErr w:type="gramEnd"/>
      <w:r w:rsidRPr="005368B0">
        <w:rPr>
          <w:rFonts w:asciiTheme="majorBidi" w:hAnsiTheme="majorBidi" w:cstheme="majorBidi"/>
          <w:sz w:val="24"/>
          <w:szCs w:val="24"/>
        </w:rPr>
        <w:t xml:space="preserve"> Kembali pada tempat duduknya dan membuat gagasan kesimpulan dengan guru. Pembentukan kesimpulan dapat me</w:t>
      </w:r>
      <w:r w:rsidR="005368B0" w:rsidRPr="005368B0">
        <w:rPr>
          <w:rFonts w:asciiTheme="majorBidi" w:hAnsiTheme="majorBidi" w:cstheme="majorBidi"/>
          <w:sz w:val="24"/>
          <w:szCs w:val="24"/>
        </w:rPr>
        <w:t xml:space="preserve">ningkatkan pemahaman siswa terhadap materi. Sehingga materi </w:t>
      </w:r>
      <w:proofErr w:type="gramStart"/>
      <w:r w:rsidR="005368B0" w:rsidRPr="005368B0">
        <w:rPr>
          <w:rFonts w:asciiTheme="majorBidi" w:hAnsiTheme="majorBidi" w:cstheme="majorBidi"/>
          <w:sz w:val="24"/>
          <w:szCs w:val="24"/>
        </w:rPr>
        <w:t>akan</w:t>
      </w:r>
      <w:proofErr w:type="gramEnd"/>
      <w:r w:rsidR="005368B0" w:rsidRPr="005368B0">
        <w:rPr>
          <w:rFonts w:asciiTheme="majorBidi" w:hAnsiTheme="majorBidi" w:cstheme="majorBidi"/>
          <w:sz w:val="24"/>
          <w:szCs w:val="24"/>
        </w:rPr>
        <w:t xml:space="preserve"> lebih mudah dipelajaran dan diingat oleh siswa. K</w:t>
      </w:r>
      <w:r w:rsidR="005368B0">
        <w:rPr>
          <w:rFonts w:asciiTheme="majorBidi" w:hAnsiTheme="majorBidi" w:cstheme="majorBidi"/>
          <w:sz w:val="24"/>
          <w:szCs w:val="24"/>
        </w:rPr>
        <w:t>e</w:t>
      </w:r>
      <w:r w:rsidR="005368B0" w:rsidRPr="005368B0">
        <w:rPr>
          <w:rFonts w:asciiTheme="majorBidi" w:hAnsiTheme="majorBidi" w:cstheme="majorBidi"/>
          <w:sz w:val="24"/>
          <w:szCs w:val="24"/>
        </w:rPr>
        <w:t>tika siswa telah dapat membuat kesimpulan dengan benar menunjukkan bahwa pemahaman siswa cukup mendalam terhadap materi pembelajaran</w:t>
      </w:r>
      <w:r w:rsidR="00C2550C">
        <w:rPr>
          <w:rFonts w:asciiTheme="majorBidi" w:hAnsiTheme="majorBidi" w:cstheme="majorBidi"/>
          <w:sz w:val="24"/>
          <w:szCs w:val="24"/>
        </w:rPr>
        <w:t>.</w:t>
      </w:r>
      <w:r w:rsidR="00D52117">
        <w:rPr>
          <w:rStyle w:val="FootnoteReference"/>
          <w:rFonts w:asciiTheme="majorBidi" w:hAnsiTheme="majorBidi" w:cstheme="majorBidi"/>
          <w:sz w:val="24"/>
          <w:szCs w:val="24"/>
        </w:rPr>
        <w:footnoteReference w:id="97"/>
      </w:r>
      <w:r w:rsidR="005368B0" w:rsidRPr="005368B0">
        <w:rPr>
          <w:rFonts w:asciiTheme="majorBidi" w:hAnsiTheme="majorBidi" w:cstheme="majorBidi"/>
          <w:sz w:val="24"/>
          <w:szCs w:val="24"/>
        </w:rPr>
        <w:t xml:space="preserve"> </w:t>
      </w:r>
      <w:r w:rsidR="005368B0">
        <w:rPr>
          <w:rFonts w:asciiTheme="majorBidi" w:hAnsiTheme="majorBidi" w:cstheme="majorBidi"/>
          <w:sz w:val="24"/>
          <w:szCs w:val="24"/>
        </w:rPr>
        <w:t>Setelah menyimpulkan siswa mendegarkan arahan dari guru untuk selalu bersungguh-sungguh dalam belajaran dan mens</w:t>
      </w:r>
      <w:r w:rsidR="008E696C">
        <w:rPr>
          <w:rFonts w:asciiTheme="majorBidi" w:hAnsiTheme="majorBidi" w:cstheme="majorBidi"/>
          <w:sz w:val="24"/>
          <w:szCs w:val="24"/>
        </w:rPr>
        <w:t>y</w:t>
      </w:r>
      <w:r w:rsidR="005368B0">
        <w:rPr>
          <w:rFonts w:asciiTheme="majorBidi" w:hAnsiTheme="majorBidi" w:cstheme="majorBidi"/>
          <w:sz w:val="24"/>
          <w:szCs w:val="24"/>
        </w:rPr>
        <w:t>ukuri nikmat y</w:t>
      </w:r>
      <w:r w:rsidR="008E696C">
        <w:rPr>
          <w:rFonts w:asciiTheme="majorBidi" w:hAnsiTheme="majorBidi" w:cstheme="majorBidi"/>
          <w:sz w:val="24"/>
          <w:szCs w:val="24"/>
        </w:rPr>
        <w:t>a</w:t>
      </w:r>
      <w:r w:rsidR="005368B0">
        <w:rPr>
          <w:rFonts w:asciiTheme="majorBidi" w:hAnsiTheme="majorBidi" w:cstheme="majorBidi"/>
          <w:sz w:val="24"/>
          <w:szCs w:val="24"/>
        </w:rPr>
        <w:t xml:space="preserve">ng diberikan oleh tuhan salah satunya sistem ekskresi yang sehat. Salah satu siswa memimpin </w:t>
      </w:r>
      <w:proofErr w:type="gramStart"/>
      <w:r w:rsidR="005368B0">
        <w:rPr>
          <w:rFonts w:asciiTheme="majorBidi" w:hAnsiTheme="majorBidi" w:cstheme="majorBidi"/>
          <w:sz w:val="24"/>
          <w:szCs w:val="24"/>
        </w:rPr>
        <w:t>doa</w:t>
      </w:r>
      <w:proofErr w:type="gramEnd"/>
      <w:r w:rsidR="005368B0">
        <w:rPr>
          <w:rFonts w:asciiTheme="majorBidi" w:hAnsiTheme="majorBidi" w:cstheme="majorBidi"/>
          <w:sz w:val="24"/>
          <w:szCs w:val="24"/>
        </w:rPr>
        <w:t xml:space="preserve"> setelah belajar dan diakhiri dengan menjawab salam dari guru. </w:t>
      </w:r>
    </w:p>
    <w:p w14:paraId="30771EB2" w14:textId="2E2DD2E7" w:rsidR="005368B0" w:rsidRPr="00E12965" w:rsidRDefault="005368B0" w:rsidP="008B07BF">
      <w:pPr>
        <w:pStyle w:val="ListParagraph"/>
        <w:tabs>
          <w:tab w:val="left" w:pos="7440"/>
        </w:tabs>
        <w:spacing w:after="0" w:line="480" w:lineRule="auto"/>
        <w:ind w:left="1077" w:firstLine="964"/>
        <w:jc w:val="both"/>
        <w:rPr>
          <w:rFonts w:asciiTheme="majorBidi" w:hAnsiTheme="majorBidi" w:cstheme="majorBidi"/>
          <w:sz w:val="24"/>
          <w:szCs w:val="24"/>
        </w:rPr>
      </w:pPr>
      <w:r w:rsidRPr="00E12965">
        <w:rPr>
          <w:rFonts w:asciiTheme="majorBidi" w:hAnsiTheme="majorBidi" w:cstheme="majorBidi"/>
          <w:sz w:val="24"/>
          <w:szCs w:val="24"/>
        </w:rPr>
        <w:t>Kemampuan yang dapat dikembangkan oleh siswa selama pembelajaran berlangsung diantara</w:t>
      </w:r>
      <w:r w:rsidR="00B756B9" w:rsidRPr="00E12965">
        <w:rPr>
          <w:rFonts w:asciiTheme="majorBidi" w:hAnsiTheme="majorBidi" w:cstheme="majorBidi"/>
          <w:sz w:val="24"/>
          <w:szCs w:val="24"/>
        </w:rPr>
        <w:t>nya</w:t>
      </w:r>
      <w:r w:rsidRPr="00E12965">
        <w:rPr>
          <w:rFonts w:asciiTheme="majorBidi" w:hAnsiTheme="majorBidi" w:cstheme="majorBidi"/>
          <w:sz w:val="24"/>
          <w:szCs w:val="24"/>
        </w:rPr>
        <w:t xml:space="preserve"> kema</w:t>
      </w:r>
      <w:r w:rsidR="00B756B9" w:rsidRPr="00E12965">
        <w:rPr>
          <w:rFonts w:asciiTheme="majorBidi" w:hAnsiTheme="majorBidi" w:cstheme="majorBidi"/>
          <w:sz w:val="24"/>
          <w:szCs w:val="24"/>
        </w:rPr>
        <w:t>m</w:t>
      </w:r>
      <w:r w:rsidRPr="00E12965">
        <w:rPr>
          <w:rFonts w:asciiTheme="majorBidi" w:hAnsiTheme="majorBidi" w:cstheme="majorBidi"/>
          <w:sz w:val="24"/>
          <w:szCs w:val="24"/>
        </w:rPr>
        <w:t xml:space="preserve">puan dalam membuat argumentasi, adanya interaksi antar siswa yang berkaitan dengan pembelajaran, </w:t>
      </w:r>
      <w:r w:rsidR="00E12965" w:rsidRPr="00E12965">
        <w:rPr>
          <w:rFonts w:asciiTheme="majorBidi" w:hAnsiTheme="majorBidi" w:cstheme="majorBidi"/>
          <w:sz w:val="24"/>
          <w:szCs w:val="24"/>
        </w:rPr>
        <w:t xml:space="preserve">dan </w:t>
      </w:r>
      <w:r w:rsidRPr="00E12965">
        <w:rPr>
          <w:rFonts w:asciiTheme="majorBidi" w:hAnsiTheme="majorBidi" w:cstheme="majorBidi"/>
          <w:sz w:val="24"/>
          <w:szCs w:val="24"/>
        </w:rPr>
        <w:t>sikap kritis siswa</w:t>
      </w:r>
      <w:r w:rsidR="00E12965" w:rsidRPr="00E12965">
        <w:rPr>
          <w:rFonts w:asciiTheme="majorBidi" w:hAnsiTheme="majorBidi" w:cstheme="majorBidi"/>
          <w:sz w:val="24"/>
          <w:szCs w:val="24"/>
        </w:rPr>
        <w:t xml:space="preserve">. </w:t>
      </w:r>
      <w:r w:rsidR="0050111F" w:rsidRPr="00E12965">
        <w:rPr>
          <w:rFonts w:asciiTheme="majorBidi" w:hAnsiTheme="majorBidi" w:cstheme="majorBidi"/>
          <w:sz w:val="24"/>
          <w:szCs w:val="24"/>
        </w:rPr>
        <w:t xml:space="preserve">Interaksi yang terjadi dapat memberikan siswa kesempatan untuk mengetahui kemampuan diri dan kemampuan anggota dalam kelompoknya sehingga dapat menentukan </w:t>
      </w:r>
      <w:r w:rsidR="00E12965" w:rsidRPr="00E12965">
        <w:rPr>
          <w:rFonts w:asciiTheme="majorBidi" w:hAnsiTheme="majorBidi" w:cstheme="majorBidi"/>
          <w:sz w:val="24"/>
          <w:szCs w:val="24"/>
        </w:rPr>
        <w:t xml:space="preserve">dalam </w:t>
      </w:r>
      <w:r w:rsidR="0050111F" w:rsidRPr="00E12965">
        <w:rPr>
          <w:rFonts w:asciiTheme="majorBidi" w:hAnsiTheme="majorBidi" w:cstheme="majorBidi"/>
          <w:sz w:val="24"/>
          <w:szCs w:val="24"/>
        </w:rPr>
        <w:t>peng</w:t>
      </w:r>
      <w:r w:rsidR="00E12965" w:rsidRPr="00E12965">
        <w:rPr>
          <w:rFonts w:asciiTheme="majorBidi" w:hAnsiTheme="majorBidi" w:cstheme="majorBidi"/>
          <w:sz w:val="24"/>
          <w:szCs w:val="24"/>
        </w:rPr>
        <w:t xml:space="preserve">ambilan keputusan. </w:t>
      </w:r>
    </w:p>
    <w:p w14:paraId="4DE77CF9" w14:textId="68ECD07E" w:rsidR="00743001" w:rsidRPr="00CF40CD" w:rsidRDefault="005368B0" w:rsidP="00BC328B">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Berdasarkan pengamatan yang dilakukan dua observer selama tiga pertemuan diketahui jumlah rata-rata skor aktivitas siswa yang didapat pada kelas eksperimen yaitu 3</w:t>
      </w:r>
      <w:proofErr w:type="gramStart"/>
      <w:r>
        <w:rPr>
          <w:rFonts w:asciiTheme="majorBidi" w:hAnsiTheme="majorBidi" w:cstheme="majorBidi"/>
          <w:sz w:val="24"/>
          <w:szCs w:val="24"/>
        </w:rPr>
        <w:t>,61</w:t>
      </w:r>
      <w:proofErr w:type="gramEnd"/>
      <w:r>
        <w:rPr>
          <w:rFonts w:asciiTheme="majorBidi" w:hAnsiTheme="majorBidi" w:cstheme="majorBidi"/>
          <w:sz w:val="24"/>
          <w:szCs w:val="24"/>
        </w:rPr>
        <w:t xml:space="preserve"> dengan kategori sangat baik. Apabila dipersenkan makan sekitar</w:t>
      </w:r>
      <w:r w:rsidR="0050111F">
        <w:rPr>
          <w:rFonts w:asciiTheme="majorBidi" w:hAnsiTheme="majorBidi" w:cstheme="majorBidi"/>
          <w:sz w:val="24"/>
          <w:szCs w:val="24"/>
        </w:rPr>
        <w:t xml:space="preserve"> 90 % sehingga aktivitas siswa berjalan dengan cukup baik. Kendala yang dapat dilami siswa yaitu ketika kurang memperhatikan instruksi dari guru maka siswa </w:t>
      </w:r>
      <w:proofErr w:type="gramStart"/>
      <w:r w:rsidR="0050111F">
        <w:rPr>
          <w:rFonts w:asciiTheme="majorBidi" w:hAnsiTheme="majorBidi" w:cstheme="majorBidi"/>
          <w:sz w:val="24"/>
          <w:szCs w:val="24"/>
        </w:rPr>
        <w:lastRenderedPageBreak/>
        <w:t>akan</w:t>
      </w:r>
      <w:proofErr w:type="gramEnd"/>
      <w:r w:rsidR="0050111F">
        <w:rPr>
          <w:rFonts w:asciiTheme="majorBidi" w:hAnsiTheme="majorBidi" w:cstheme="majorBidi"/>
          <w:sz w:val="24"/>
          <w:szCs w:val="24"/>
        </w:rPr>
        <w:t xml:space="preserve"> sedikit kebingungan dan perlu bertanya ulang. Selain itu apabila terdapat perbedaan pendapat dalam internal kelompok dan tidak terselesaikan dengan jalan tengah, kerja kelompok </w:t>
      </w:r>
      <w:proofErr w:type="gramStart"/>
      <w:r w:rsidR="0050111F">
        <w:rPr>
          <w:rFonts w:asciiTheme="majorBidi" w:hAnsiTheme="majorBidi" w:cstheme="majorBidi"/>
          <w:sz w:val="24"/>
          <w:szCs w:val="24"/>
        </w:rPr>
        <w:t>akan</w:t>
      </w:r>
      <w:proofErr w:type="gramEnd"/>
      <w:r w:rsidR="0050111F">
        <w:rPr>
          <w:rFonts w:asciiTheme="majorBidi" w:hAnsiTheme="majorBidi" w:cstheme="majorBidi"/>
          <w:sz w:val="24"/>
          <w:szCs w:val="24"/>
        </w:rPr>
        <w:t xml:space="preserve"> terganggu dan kurang efektif dalam kerja sama yang dilakukan. </w:t>
      </w:r>
      <w:r w:rsidR="000A5A4A">
        <w:rPr>
          <w:rFonts w:asciiTheme="majorBidi" w:hAnsiTheme="majorBidi" w:cstheme="majorBidi"/>
          <w:sz w:val="24"/>
          <w:szCs w:val="24"/>
        </w:rPr>
        <w:t xml:space="preserve">Kerja kelompok dapat berjalan dengan baik diperlukan </w:t>
      </w:r>
      <w:r w:rsidR="00C33B49">
        <w:rPr>
          <w:rFonts w:asciiTheme="majorBidi" w:hAnsiTheme="majorBidi" w:cstheme="majorBidi"/>
          <w:sz w:val="24"/>
          <w:szCs w:val="24"/>
        </w:rPr>
        <w:t xml:space="preserve">solidaritas dan rasa tanggung jawab setiap anggota kelompok terhadap tugas yang diberikan. </w:t>
      </w:r>
    </w:p>
    <w:p w14:paraId="04016795" w14:textId="56E7F46C" w:rsidR="006C7DD2" w:rsidRPr="00294D4A" w:rsidRDefault="00294D4A">
      <w:pPr>
        <w:pStyle w:val="Heading3"/>
        <w:numPr>
          <w:ilvl w:val="0"/>
          <w:numId w:val="33"/>
        </w:numPr>
        <w:rPr>
          <w:b/>
          <w:bCs/>
        </w:rPr>
      </w:pPr>
      <w:bookmarkStart w:id="120" w:name="_Toc127817376"/>
      <w:r>
        <w:rPr>
          <w:b/>
          <w:bCs/>
        </w:rPr>
        <w:t xml:space="preserve">Efektivitas Model </w:t>
      </w:r>
      <w:r w:rsidRPr="004949A5">
        <w:rPr>
          <w:b/>
          <w:bCs/>
          <w:i/>
          <w:iCs/>
        </w:rPr>
        <w:t>Team Game Tournament</w:t>
      </w:r>
      <w:r w:rsidRPr="00844E3A">
        <w:rPr>
          <w:b/>
          <w:bCs/>
        </w:rPr>
        <w:t xml:space="preserve"> </w:t>
      </w:r>
      <w:r>
        <w:rPr>
          <w:b/>
          <w:bCs/>
        </w:rPr>
        <w:t>dan Pendekatan ESD terhadap Kemampuan Kolaborasi Siswa Kelas VIII SMPN 5 Ponorogo Pada Materi Sistem Ekskresi</w:t>
      </w:r>
      <w:bookmarkEnd w:id="120"/>
      <w:r>
        <w:rPr>
          <w:b/>
          <w:bCs/>
        </w:rPr>
        <w:t xml:space="preserve"> </w:t>
      </w:r>
    </w:p>
    <w:p w14:paraId="6535A3C4" w14:textId="1D1FF1A6" w:rsidR="00094202" w:rsidRPr="00BE599E" w:rsidRDefault="00460AEF" w:rsidP="008B07BF">
      <w:pPr>
        <w:pStyle w:val="ListParagraph"/>
        <w:tabs>
          <w:tab w:val="left" w:pos="7440"/>
        </w:tabs>
        <w:spacing w:after="0" w:line="480" w:lineRule="auto"/>
        <w:ind w:left="1077" w:firstLine="964"/>
        <w:jc w:val="both"/>
        <w:rPr>
          <w:rFonts w:asciiTheme="majorBidi" w:hAnsiTheme="majorBidi" w:cstheme="majorBidi"/>
          <w:sz w:val="24"/>
          <w:szCs w:val="24"/>
        </w:rPr>
      </w:pPr>
      <w:r>
        <w:rPr>
          <w:rFonts w:asciiTheme="majorBidi" w:hAnsiTheme="majorBidi" w:cstheme="majorBidi"/>
          <w:sz w:val="24"/>
          <w:szCs w:val="24"/>
        </w:rPr>
        <w:t>Ketika dilakukan pengamatan di SMPN 5 P</w:t>
      </w:r>
      <w:r w:rsidR="00CF40CD">
        <w:rPr>
          <w:rFonts w:asciiTheme="majorBidi" w:hAnsiTheme="majorBidi" w:cstheme="majorBidi"/>
          <w:sz w:val="24"/>
          <w:szCs w:val="24"/>
        </w:rPr>
        <w:t>onorogo</w:t>
      </w:r>
      <w:r>
        <w:rPr>
          <w:rFonts w:asciiTheme="majorBidi" w:hAnsiTheme="majorBidi" w:cstheme="majorBidi"/>
          <w:sz w:val="24"/>
          <w:szCs w:val="24"/>
        </w:rPr>
        <w:t xml:space="preserve"> diketahui bahwa siswa telah memiliki rasa kebersamaan dan gotong royong. Tetapi Ketika dilakukan pembelajaran secara berkelompok diketahui bahwa beberapa siswa dalam kelompok kurang bekerjasama dalam menyelesaikan tugas yang diberikan. Sehingga pengerjaan tugas hanya dilakukan oleh Sebagian anggota kelompok. Maka</w:t>
      </w:r>
      <w:r w:rsidR="00294D4A">
        <w:rPr>
          <w:rFonts w:asciiTheme="majorBidi" w:hAnsiTheme="majorBidi" w:cstheme="majorBidi"/>
          <w:sz w:val="24"/>
          <w:szCs w:val="24"/>
        </w:rPr>
        <w:t xml:space="preserve"> perlu dilakukan suatu perlakuan yang dapat meningkatkan kemampuan kolaborasi siswa.</w:t>
      </w:r>
      <w:r>
        <w:rPr>
          <w:rFonts w:asciiTheme="majorBidi" w:hAnsiTheme="majorBidi" w:cstheme="majorBidi"/>
          <w:sz w:val="24"/>
          <w:szCs w:val="24"/>
        </w:rPr>
        <w:t xml:space="preserve"> </w:t>
      </w:r>
      <w:r w:rsidR="00294D4A">
        <w:rPr>
          <w:rFonts w:asciiTheme="majorBidi" w:hAnsiTheme="majorBidi" w:cstheme="majorBidi"/>
          <w:sz w:val="24"/>
          <w:szCs w:val="24"/>
        </w:rPr>
        <w:t>Kemampuan kolaborasi tidak hanya sekedar bekerja dalam kelompok tetapi</w:t>
      </w:r>
      <w:r w:rsidR="00CF40CD">
        <w:rPr>
          <w:rFonts w:asciiTheme="majorBidi" w:hAnsiTheme="majorBidi" w:cstheme="majorBidi"/>
          <w:sz w:val="24"/>
          <w:szCs w:val="24"/>
        </w:rPr>
        <w:t xml:space="preserve"> juga rasa kesadaran untuk saling berbagi pikiran, semangat, dan ide dalam </w:t>
      </w:r>
      <w:r w:rsidR="00A030A6">
        <w:rPr>
          <w:rFonts w:asciiTheme="majorBidi" w:hAnsiTheme="majorBidi" w:cstheme="majorBidi"/>
          <w:sz w:val="24"/>
          <w:szCs w:val="24"/>
        </w:rPr>
        <w:t>mencapai tujuan</w:t>
      </w:r>
      <w:r w:rsidR="00CF40CD">
        <w:rPr>
          <w:rFonts w:asciiTheme="majorBidi" w:hAnsiTheme="majorBidi" w:cstheme="majorBidi"/>
          <w:sz w:val="24"/>
          <w:szCs w:val="24"/>
        </w:rPr>
        <w:t xml:space="preserve">. </w:t>
      </w:r>
    </w:p>
    <w:p w14:paraId="591DC3D6" w14:textId="7705A56B" w:rsidR="00294D4A" w:rsidRPr="00956DE7" w:rsidRDefault="001926B5">
      <w:pPr>
        <w:pStyle w:val="ListParagraph"/>
        <w:numPr>
          <w:ilvl w:val="0"/>
          <w:numId w:val="24"/>
        </w:numPr>
        <w:tabs>
          <w:tab w:val="left" w:pos="7440"/>
        </w:tabs>
        <w:spacing w:after="0" w:line="480" w:lineRule="auto"/>
        <w:ind w:left="1418" w:hanging="284"/>
        <w:jc w:val="both"/>
        <w:rPr>
          <w:rFonts w:asciiTheme="majorBidi" w:hAnsiTheme="majorBidi" w:cstheme="majorBidi"/>
          <w:sz w:val="24"/>
          <w:szCs w:val="24"/>
        </w:rPr>
      </w:pPr>
      <w:r w:rsidRPr="00956DE7">
        <w:rPr>
          <w:rFonts w:asciiTheme="majorBidi" w:hAnsiTheme="majorBidi" w:cstheme="majorBidi"/>
          <w:sz w:val="24"/>
          <w:szCs w:val="24"/>
        </w:rPr>
        <w:t xml:space="preserve">Indikator Kemampuan Kolaborasi </w:t>
      </w:r>
    </w:p>
    <w:p w14:paraId="0AE1A85D" w14:textId="53641673" w:rsidR="001926B5" w:rsidRDefault="001926B5" w:rsidP="008B07BF">
      <w:pPr>
        <w:spacing w:after="0" w:line="480" w:lineRule="auto"/>
        <w:ind w:left="1418" w:firstLine="720"/>
        <w:jc w:val="both"/>
        <w:rPr>
          <w:rFonts w:ascii="Times New Roman" w:hAnsi="Times New Roman"/>
          <w:bCs/>
          <w:sz w:val="24"/>
          <w:szCs w:val="24"/>
        </w:rPr>
      </w:pPr>
      <w:r>
        <w:rPr>
          <w:rFonts w:asciiTheme="majorBidi" w:hAnsiTheme="majorBidi" w:cstheme="majorBidi"/>
          <w:sz w:val="24"/>
          <w:szCs w:val="24"/>
        </w:rPr>
        <w:t xml:space="preserve">Kemampuan kolaborasi memiliki lima indikator yaitu </w:t>
      </w:r>
      <w:r w:rsidRPr="001926B5">
        <w:rPr>
          <w:rFonts w:ascii="Times New Roman" w:hAnsi="Times New Roman"/>
          <w:bCs/>
          <w:sz w:val="24"/>
          <w:szCs w:val="24"/>
        </w:rPr>
        <w:t>Indikator yang digunakan dalam</w:t>
      </w:r>
      <w:r w:rsidRPr="001926B5">
        <w:rPr>
          <w:rFonts w:ascii="Times New Roman" w:hAnsi="Times New Roman"/>
          <w:bCs/>
          <w:sz w:val="24"/>
          <w:szCs w:val="24"/>
          <w:lang w:val="id-ID"/>
        </w:rPr>
        <w:t xml:space="preserve"> penelitian ini untuk mengukur kemampuan </w:t>
      </w:r>
      <w:r w:rsidRPr="001926B5">
        <w:rPr>
          <w:rFonts w:ascii="Times New Roman" w:hAnsi="Times New Roman"/>
          <w:bCs/>
          <w:sz w:val="24"/>
          <w:szCs w:val="24"/>
        </w:rPr>
        <w:t>kolaborasi didasarkan pendapat Greenstein, Silmon dan Shaw yaitu kontribusi secara aktif dan produktif, fleksibilitas dan kompromi, tanggung jawab dan sikap menghargai</w:t>
      </w:r>
      <w:r w:rsidR="00093D53">
        <w:rPr>
          <w:rStyle w:val="FootnoteReference"/>
          <w:rFonts w:ascii="Times New Roman" w:hAnsi="Times New Roman"/>
          <w:bCs/>
          <w:sz w:val="24"/>
          <w:szCs w:val="24"/>
        </w:rPr>
        <w:footnoteReference w:id="98"/>
      </w:r>
      <w:r w:rsidRPr="001926B5">
        <w:rPr>
          <w:rFonts w:ascii="Times New Roman" w:hAnsi="Times New Roman"/>
          <w:bCs/>
          <w:sz w:val="24"/>
          <w:szCs w:val="24"/>
        </w:rPr>
        <w:t>, solidaritas, dan komunikasi interaktif</w:t>
      </w:r>
      <w:r w:rsidR="00976DC3">
        <w:rPr>
          <w:rFonts w:ascii="Times New Roman" w:hAnsi="Times New Roman"/>
          <w:bCs/>
          <w:sz w:val="24"/>
          <w:szCs w:val="24"/>
        </w:rPr>
        <w:t>.</w:t>
      </w:r>
      <w:r w:rsidR="00093D53">
        <w:rPr>
          <w:rStyle w:val="FootnoteReference"/>
          <w:rFonts w:ascii="Times New Roman" w:hAnsi="Times New Roman"/>
          <w:bCs/>
          <w:sz w:val="24"/>
          <w:szCs w:val="24"/>
        </w:rPr>
        <w:footnoteReference w:id="99"/>
      </w:r>
      <w:r w:rsidR="00533BC7">
        <w:rPr>
          <w:rFonts w:ascii="Times New Roman" w:hAnsi="Times New Roman"/>
          <w:bCs/>
          <w:sz w:val="24"/>
          <w:szCs w:val="24"/>
        </w:rPr>
        <w:t xml:space="preserve">  </w:t>
      </w:r>
      <w:r w:rsidR="00A030A6">
        <w:rPr>
          <w:rFonts w:ascii="Times New Roman" w:hAnsi="Times New Roman"/>
          <w:bCs/>
          <w:sz w:val="24"/>
          <w:szCs w:val="24"/>
        </w:rPr>
        <w:t xml:space="preserve">Setiap indikator memiliki sub indikator masing-masing. </w:t>
      </w:r>
    </w:p>
    <w:p w14:paraId="5B14E6BF" w14:textId="5E478E72" w:rsidR="00A030A6" w:rsidRDefault="00A030A6" w:rsidP="008B07BF">
      <w:pPr>
        <w:spacing w:after="0" w:line="480" w:lineRule="auto"/>
        <w:ind w:left="1418" w:firstLine="720"/>
        <w:jc w:val="both"/>
        <w:rPr>
          <w:rFonts w:ascii="Times New Roman" w:hAnsi="Times New Roman"/>
          <w:bCs/>
          <w:sz w:val="24"/>
          <w:szCs w:val="24"/>
        </w:rPr>
      </w:pPr>
      <w:r>
        <w:rPr>
          <w:rFonts w:ascii="Times New Roman" w:hAnsi="Times New Roman"/>
          <w:bCs/>
          <w:sz w:val="24"/>
          <w:szCs w:val="24"/>
        </w:rPr>
        <w:lastRenderedPageBreak/>
        <w:t xml:space="preserve">Kontribusi aktif dan produktif memiliki sub indikator berupa pengungkapan gagasan disertai bukti yang ilmiah dan pengaitan konsep pembelajaran dengan masalah yang disajikan. Berdasarkan skor </w:t>
      </w:r>
      <w:r>
        <w:rPr>
          <w:rFonts w:ascii="Times New Roman" w:hAnsi="Times New Roman"/>
          <w:bCs/>
          <w:i/>
          <w:iCs/>
          <w:sz w:val="24"/>
          <w:szCs w:val="24"/>
        </w:rPr>
        <w:t xml:space="preserve">N-gain </w:t>
      </w:r>
      <w:r>
        <w:rPr>
          <w:rFonts w:ascii="Times New Roman" w:hAnsi="Times New Roman"/>
          <w:bCs/>
          <w:sz w:val="24"/>
          <w:szCs w:val="24"/>
        </w:rPr>
        <w:t>kelas eksperimen mendapatkan nilai 0</w:t>
      </w:r>
      <w:proofErr w:type="gramStart"/>
      <w:r>
        <w:rPr>
          <w:rFonts w:ascii="Times New Roman" w:hAnsi="Times New Roman"/>
          <w:bCs/>
          <w:sz w:val="24"/>
          <w:szCs w:val="24"/>
        </w:rPr>
        <w:t>,7</w:t>
      </w:r>
      <w:proofErr w:type="gramEnd"/>
      <w:r>
        <w:rPr>
          <w:rFonts w:ascii="Times New Roman" w:hAnsi="Times New Roman"/>
          <w:bCs/>
          <w:sz w:val="24"/>
          <w:szCs w:val="24"/>
        </w:rPr>
        <w:t xml:space="preserve"> dan kelas kontrol mendapat skor 0,54. Kelas eksperimen mdnapatakan nilai dalam kategori</w:t>
      </w:r>
      <w:r w:rsidR="00E62EB7">
        <w:rPr>
          <w:rFonts w:ascii="Times New Roman" w:hAnsi="Times New Roman"/>
          <w:bCs/>
          <w:sz w:val="24"/>
          <w:szCs w:val="24"/>
        </w:rPr>
        <w:t xml:space="preserve"> baik</w:t>
      </w:r>
      <w:r>
        <w:rPr>
          <w:rFonts w:ascii="Times New Roman" w:hAnsi="Times New Roman"/>
          <w:bCs/>
          <w:sz w:val="24"/>
          <w:szCs w:val="24"/>
        </w:rPr>
        <w:t xml:space="preserve">, sedangkan kelas kontrol mendapatkan kategori sedang. Kelas eksperimen pada setiap tahap pembelajaran menstimulasi untuk selalu aktif baik secara berkelompok ataupun individu. Hal ini karena model pembelajaran TGT bersifat </w:t>
      </w:r>
      <w:r>
        <w:rPr>
          <w:rFonts w:ascii="Times New Roman" w:hAnsi="Times New Roman"/>
          <w:bCs/>
          <w:i/>
          <w:iCs/>
          <w:sz w:val="24"/>
          <w:szCs w:val="24"/>
        </w:rPr>
        <w:t>student center</w:t>
      </w:r>
      <w:r>
        <w:rPr>
          <w:rFonts w:ascii="Times New Roman" w:hAnsi="Times New Roman"/>
          <w:bCs/>
          <w:sz w:val="24"/>
          <w:szCs w:val="24"/>
        </w:rPr>
        <w:t xml:space="preserve"> sehingga memacu siswa untuk aktif. </w:t>
      </w:r>
    </w:p>
    <w:p w14:paraId="7B73C126" w14:textId="45F9E181" w:rsidR="00A030A6" w:rsidRDefault="00A030A6" w:rsidP="008B07BF">
      <w:pPr>
        <w:spacing w:after="0" w:line="480" w:lineRule="auto"/>
        <w:ind w:left="1418" w:firstLine="720"/>
        <w:jc w:val="both"/>
        <w:rPr>
          <w:rFonts w:ascii="Times New Roman" w:hAnsi="Times New Roman"/>
          <w:bCs/>
          <w:sz w:val="24"/>
          <w:szCs w:val="24"/>
        </w:rPr>
      </w:pPr>
      <w:r>
        <w:rPr>
          <w:rFonts w:ascii="Times New Roman" w:hAnsi="Times New Roman"/>
          <w:bCs/>
          <w:sz w:val="24"/>
          <w:szCs w:val="24"/>
        </w:rPr>
        <w:t xml:space="preserve">Kemudian pada indikator kedua yaitu fleksibilitas dan kompromi memiliki dua sub indikator yaitu penemuan solusi permasalahan dan </w:t>
      </w:r>
      <w:r w:rsidR="00E62EB7">
        <w:rPr>
          <w:rFonts w:ascii="Times New Roman" w:hAnsi="Times New Roman"/>
          <w:bCs/>
          <w:sz w:val="24"/>
          <w:szCs w:val="24"/>
        </w:rPr>
        <w:t xml:space="preserve">penerimaan informasi yang membangun. Kela eksperimen mendapatkan nilai </w:t>
      </w:r>
      <w:r w:rsidR="00E62EB7">
        <w:rPr>
          <w:rFonts w:ascii="Times New Roman" w:hAnsi="Times New Roman"/>
          <w:bCs/>
          <w:i/>
          <w:iCs/>
          <w:sz w:val="24"/>
          <w:szCs w:val="24"/>
        </w:rPr>
        <w:t>N-gain</w:t>
      </w:r>
      <w:r w:rsidR="00E62EB7">
        <w:rPr>
          <w:rFonts w:ascii="Times New Roman" w:hAnsi="Times New Roman"/>
          <w:bCs/>
          <w:sz w:val="24"/>
          <w:szCs w:val="24"/>
        </w:rPr>
        <w:t xml:space="preserve"> sebesar 0,86 dengan kategori tinggi, pada pembelajarannya siswa dengan model pembejaran TGT dan pendekatan ESD diberikan masalah dan diberi waktu untuk berdiskusi dengan kelompoknya. Setelah pembelajaran guru juga memberikan evaluasi sehingga pada pertemuan selanjutnya dapat lebih baik lagi. Sementara itu, pada kelas kontrol mendapat nilai </w:t>
      </w:r>
      <w:r w:rsidR="00E62EB7">
        <w:rPr>
          <w:rFonts w:ascii="Times New Roman" w:hAnsi="Times New Roman"/>
          <w:bCs/>
          <w:i/>
          <w:iCs/>
          <w:sz w:val="24"/>
          <w:szCs w:val="24"/>
        </w:rPr>
        <w:t>N-gain</w:t>
      </w:r>
      <w:r w:rsidR="00E62EB7">
        <w:rPr>
          <w:rFonts w:ascii="Times New Roman" w:hAnsi="Times New Roman"/>
          <w:bCs/>
          <w:sz w:val="24"/>
          <w:szCs w:val="24"/>
        </w:rPr>
        <w:t xml:space="preserve"> 0</w:t>
      </w:r>
      <w:proofErr w:type="gramStart"/>
      <w:r w:rsidR="00E62EB7">
        <w:rPr>
          <w:rFonts w:ascii="Times New Roman" w:hAnsi="Times New Roman"/>
          <w:bCs/>
          <w:sz w:val="24"/>
          <w:szCs w:val="24"/>
        </w:rPr>
        <w:t>,58</w:t>
      </w:r>
      <w:proofErr w:type="gramEnd"/>
      <w:r w:rsidR="00E62EB7">
        <w:rPr>
          <w:rFonts w:ascii="Times New Roman" w:hAnsi="Times New Roman"/>
          <w:bCs/>
          <w:sz w:val="24"/>
          <w:szCs w:val="24"/>
        </w:rPr>
        <w:t xml:space="preserve"> dengan kategori sedang. Kemampuan untuk dapat saling menerima kritik dan saran adalah bagian dari diskusi. Selain itu saling menerima pendapat satu </w:t>
      </w:r>
      <w:proofErr w:type="gramStart"/>
      <w:r w:rsidR="00E62EB7">
        <w:rPr>
          <w:rFonts w:ascii="Times New Roman" w:hAnsi="Times New Roman"/>
          <w:bCs/>
          <w:sz w:val="24"/>
          <w:szCs w:val="24"/>
        </w:rPr>
        <w:t>sama</w:t>
      </w:r>
      <w:proofErr w:type="gramEnd"/>
      <w:r w:rsidR="00E62EB7">
        <w:rPr>
          <w:rFonts w:ascii="Times New Roman" w:hAnsi="Times New Roman"/>
          <w:bCs/>
          <w:sz w:val="24"/>
          <w:szCs w:val="24"/>
        </w:rPr>
        <w:t xml:space="preserve"> lain akan menghasilkan keputusan yang benar-benar dapat diterima oleh seluruh anggota kelompok. </w:t>
      </w:r>
    </w:p>
    <w:p w14:paraId="1E4CE1BD" w14:textId="0A1794E5" w:rsidR="005723C2" w:rsidRDefault="005723C2" w:rsidP="008B07BF">
      <w:pPr>
        <w:spacing w:after="0" w:line="480" w:lineRule="auto"/>
        <w:ind w:left="1418" w:firstLine="720"/>
        <w:jc w:val="both"/>
        <w:rPr>
          <w:rFonts w:ascii="Times New Roman" w:hAnsi="Times New Roman"/>
          <w:bCs/>
          <w:sz w:val="24"/>
          <w:szCs w:val="24"/>
        </w:rPr>
      </w:pPr>
      <w:r>
        <w:rPr>
          <w:rFonts w:ascii="Times New Roman" w:hAnsi="Times New Roman"/>
          <w:bCs/>
          <w:sz w:val="24"/>
          <w:szCs w:val="24"/>
        </w:rPr>
        <w:t xml:space="preserve">Indikator yang ketiga yaitu tanggung jawab dan saling menghargai </w:t>
      </w:r>
      <w:r w:rsidR="000E277E">
        <w:rPr>
          <w:rFonts w:ascii="Times New Roman" w:hAnsi="Times New Roman"/>
          <w:bCs/>
          <w:sz w:val="24"/>
          <w:szCs w:val="24"/>
        </w:rPr>
        <w:t xml:space="preserve">memiliki dua indikator yaitu pelaksanaan tugas dan ketepatan waktu. </w:t>
      </w:r>
      <w:r w:rsidR="00120A0C">
        <w:rPr>
          <w:rFonts w:ascii="Times New Roman" w:hAnsi="Times New Roman"/>
          <w:bCs/>
          <w:sz w:val="24"/>
          <w:szCs w:val="24"/>
        </w:rPr>
        <w:t xml:space="preserve">Skor </w:t>
      </w:r>
      <w:r w:rsidR="00120A0C">
        <w:rPr>
          <w:rFonts w:ascii="Times New Roman" w:hAnsi="Times New Roman"/>
          <w:bCs/>
          <w:i/>
          <w:iCs/>
          <w:sz w:val="24"/>
          <w:szCs w:val="24"/>
        </w:rPr>
        <w:t xml:space="preserve">N-gain </w:t>
      </w:r>
      <w:r w:rsidR="00120A0C" w:rsidRPr="00120A0C">
        <w:rPr>
          <w:rFonts w:ascii="Times New Roman" w:hAnsi="Times New Roman"/>
          <w:bCs/>
          <w:sz w:val="24"/>
          <w:szCs w:val="24"/>
        </w:rPr>
        <w:t>yang didapat</w:t>
      </w:r>
      <w:r w:rsidR="00120A0C">
        <w:rPr>
          <w:rFonts w:ascii="Times New Roman" w:hAnsi="Times New Roman"/>
          <w:bCs/>
          <w:sz w:val="24"/>
          <w:szCs w:val="24"/>
        </w:rPr>
        <w:t xml:space="preserve"> pada kelas eksperimen yaitu</w:t>
      </w:r>
      <w:r w:rsidR="000140C1">
        <w:rPr>
          <w:rFonts w:ascii="Times New Roman" w:hAnsi="Times New Roman"/>
          <w:bCs/>
          <w:sz w:val="24"/>
          <w:szCs w:val="24"/>
        </w:rPr>
        <w:t xml:space="preserve"> 0</w:t>
      </w:r>
      <w:proofErr w:type="gramStart"/>
      <w:r w:rsidR="000140C1">
        <w:rPr>
          <w:rFonts w:ascii="Times New Roman" w:hAnsi="Times New Roman"/>
          <w:bCs/>
          <w:sz w:val="24"/>
          <w:szCs w:val="24"/>
        </w:rPr>
        <w:t>,73</w:t>
      </w:r>
      <w:proofErr w:type="gramEnd"/>
      <w:r w:rsidR="000140C1">
        <w:rPr>
          <w:rFonts w:ascii="Times New Roman" w:hAnsi="Times New Roman"/>
          <w:bCs/>
          <w:sz w:val="24"/>
          <w:szCs w:val="24"/>
        </w:rPr>
        <w:t xml:space="preserve"> termasuk pada kategori tinggi. Sedangkan pada kelas kontrol mendapatkan nilai 0</w:t>
      </w:r>
      <w:proofErr w:type="gramStart"/>
      <w:r w:rsidR="000140C1">
        <w:rPr>
          <w:rFonts w:ascii="Times New Roman" w:hAnsi="Times New Roman"/>
          <w:bCs/>
          <w:sz w:val="24"/>
          <w:szCs w:val="24"/>
        </w:rPr>
        <w:t>,48</w:t>
      </w:r>
      <w:proofErr w:type="gramEnd"/>
      <w:r w:rsidR="000140C1">
        <w:rPr>
          <w:rFonts w:ascii="Times New Roman" w:hAnsi="Times New Roman"/>
          <w:bCs/>
          <w:sz w:val="24"/>
          <w:szCs w:val="24"/>
        </w:rPr>
        <w:t xml:space="preserve"> termasuk pada kategori rendah. Adanya persaingan antar kelompok memacu siswa untuk menyelesaikan tugas yang diberikan dengan sesuai dan benar.</w:t>
      </w:r>
      <w:r w:rsidR="00F657AC">
        <w:rPr>
          <w:rFonts w:ascii="Times New Roman" w:hAnsi="Times New Roman"/>
          <w:bCs/>
          <w:sz w:val="24"/>
          <w:szCs w:val="24"/>
        </w:rPr>
        <w:t xml:space="preserve"> Selain itu, m</w:t>
      </w:r>
      <w:r w:rsidR="000140C1">
        <w:rPr>
          <w:rFonts w:ascii="Times New Roman" w:hAnsi="Times New Roman"/>
          <w:bCs/>
          <w:sz w:val="24"/>
          <w:szCs w:val="24"/>
        </w:rPr>
        <w:t xml:space="preserve">odel pembelajaran </w:t>
      </w:r>
      <w:r w:rsidR="000140C1">
        <w:rPr>
          <w:rFonts w:ascii="Times New Roman" w:hAnsi="Times New Roman"/>
          <w:bCs/>
          <w:sz w:val="24"/>
          <w:szCs w:val="24"/>
        </w:rPr>
        <w:lastRenderedPageBreak/>
        <w:t>TGT memerlukan waktu yang lumayan banyak sehingga pada setiap tahap pembelajaran di</w:t>
      </w:r>
      <w:r w:rsidR="00F657AC">
        <w:rPr>
          <w:rFonts w:ascii="Times New Roman" w:hAnsi="Times New Roman"/>
          <w:bCs/>
          <w:sz w:val="24"/>
          <w:szCs w:val="24"/>
        </w:rPr>
        <w:t xml:space="preserve">berikan tenggat waktu agar sesuai dengan alokasi waktu dan semua tahap dapat dilakukan dengan baik. </w:t>
      </w:r>
    </w:p>
    <w:p w14:paraId="5FBE1C77" w14:textId="20D8A154" w:rsidR="00F657AC" w:rsidRDefault="00F657AC" w:rsidP="008B07BF">
      <w:pPr>
        <w:spacing w:after="0" w:line="480" w:lineRule="auto"/>
        <w:ind w:left="1418" w:firstLine="720"/>
        <w:jc w:val="both"/>
        <w:rPr>
          <w:rFonts w:ascii="Times New Roman" w:hAnsi="Times New Roman"/>
          <w:bCs/>
          <w:sz w:val="24"/>
          <w:szCs w:val="24"/>
        </w:rPr>
      </w:pPr>
      <w:r>
        <w:rPr>
          <w:rFonts w:ascii="Times New Roman" w:hAnsi="Times New Roman"/>
          <w:bCs/>
          <w:sz w:val="24"/>
          <w:szCs w:val="24"/>
        </w:rPr>
        <w:t>Indikator keempat yaitu solidaritas memiliki dua sub indikator yaitu penghargaan dan kepe</w:t>
      </w:r>
      <w:r w:rsidR="00C9420C">
        <w:rPr>
          <w:rFonts w:ascii="Times New Roman" w:hAnsi="Times New Roman"/>
          <w:bCs/>
          <w:sz w:val="24"/>
          <w:szCs w:val="24"/>
        </w:rPr>
        <w:t>d</w:t>
      </w:r>
      <w:r>
        <w:rPr>
          <w:rFonts w:ascii="Times New Roman" w:hAnsi="Times New Roman"/>
          <w:bCs/>
          <w:sz w:val="24"/>
          <w:szCs w:val="24"/>
        </w:rPr>
        <w:t xml:space="preserve">ulian terhadap orang lain dan pembagian peran. Pembagian peran berkaitan dengan pembagian tugas bagi setiap anggota kelompok. Skor </w:t>
      </w:r>
      <w:r>
        <w:rPr>
          <w:rFonts w:ascii="Times New Roman" w:hAnsi="Times New Roman"/>
          <w:bCs/>
          <w:i/>
          <w:iCs/>
          <w:sz w:val="24"/>
          <w:szCs w:val="24"/>
        </w:rPr>
        <w:t xml:space="preserve">N-gain </w:t>
      </w:r>
      <w:r>
        <w:rPr>
          <w:rFonts w:ascii="Times New Roman" w:hAnsi="Times New Roman"/>
          <w:bCs/>
          <w:sz w:val="24"/>
          <w:szCs w:val="24"/>
        </w:rPr>
        <w:t>yang diperoleh kelas eksperimen pada indikator ini yaitu 0</w:t>
      </w:r>
      <w:proofErr w:type="gramStart"/>
      <w:r>
        <w:rPr>
          <w:rFonts w:ascii="Times New Roman" w:hAnsi="Times New Roman"/>
          <w:bCs/>
          <w:sz w:val="24"/>
          <w:szCs w:val="24"/>
        </w:rPr>
        <w:t>,61</w:t>
      </w:r>
      <w:proofErr w:type="gramEnd"/>
      <w:r>
        <w:rPr>
          <w:rFonts w:ascii="Times New Roman" w:hAnsi="Times New Roman"/>
          <w:bCs/>
          <w:sz w:val="24"/>
          <w:szCs w:val="24"/>
        </w:rPr>
        <w:t xml:space="preserve"> dengan kategori sedang. Kelas kontrol mendapatkan nilai </w:t>
      </w:r>
      <w:r>
        <w:rPr>
          <w:rFonts w:ascii="Times New Roman" w:hAnsi="Times New Roman"/>
          <w:bCs/>
          <w:i/>
          <w:iCs/>
          <w:sz w:val="24"/>
          <w:szCs w:val="24"/>
        </w:rPr>
        <w:t>N-gain</w:t>
      </w:r>
      <w:r>
        <w:rPr>
          <w:rFonts w:ascii="Times New Roman" w:hAnsi="Times New Roman"/>
          <w:bCs/>
          <w:sz w:val="24"/>
          <w:szCs w:val="24"/>
        </w:rPr>
        <w:t xml:space="preserve"> sebesar 0</w:t>
      </w:r>
      <w:proofErr w:type="gramStart"/>
      <w:r>
        <w:rPr>
          <w:rFonts w:ascii="Times New Roman" w:hAnsi="Times New Roman"/>
          <w:bCs/>
          <w:sz w:val="24"/>
          <w:szCs w:val="24"/>
        </w:rPr>
        <w:t>,45</w:t>
      </w:r>
      <w:proofErr w:type="gramEnd"/>
      <w:r>
        <w:rPr>
          <w:rFonts w:ascii="Times New Roman" w:hAnsi="Times New Roman"/>
          <w:bCs/>
          <w:sz w:val="24"/>
          <w:szCs w:val="24"/>
        </w:rPr>
        <w:t xml:space="preserve"> dengan kategori rendah. Indikator solidaritas pada kelas eksperimen mendapat kategori sedang, hal ini dikarenakan adanya beberapa siswa yang kurang aktif dalam berdiskusi kelompok dan hanya menunggu bagian tugas yang diberikan tanpa ingin berpendapat. </w:t>
      </w:r>
    </w:p>
    <w:p w14:paraId="3EA88659" w14:textId="603398B1" w:rsidR="00CF4DDB" w:rsidRPr="00206227" w:rsidRDefault="00206227" w:rsidP="008B07BF">
      <w:pPr>
        <w:spacing w:after="0" w:line="480" w:lineRule="auto"/>
        <w:ind w:left="1418" w:firstLine="720"/>
        <w:jc w:val="both"/>
        <w:rPr>
          <w:rFonts w:ascii="Times New Roman" w:hAnsi="Times New Roman"/>
          <w:bCs/>
          <w:sz w:val="24"/>
          <w:szCs w:val="24"/>
        </w:rPr>
      </w:pPr>
      <w:r>
        <w:rPr>
          <w:rFonts w:ascii="Times New Roman" w:hAnsi="Times New Roman"/>
          <w:bCs/>
          <w:sz w:val="24"/>
          <w:szCs w:val="24"/>
        </w:rPr>
        <w:t>Indikator yang kelima yaitu komunikasi interaktif yang memiliki dua sub indikator yaitu responsif serta dapat membagun Kerjasama. Responsi</w:t>
      </w:r>
      <w:r w:rsidR="00C9420C">
        <w:rPr>
          <w:rFonts w:ascii="Times New Roman" w:hAnsi="Times New Roman"/>
          <w:bCs/>
          <w:sz w:val="24"/>
          <w:szCs w:val="24"/>
        </w:rPr>
        <w:t>f</w:t>
      </w:r>
      <w:r>
        <w:rPr>
          <w:rFonts w:ascii="Times New Roman" w:hAnsi="Times New Roman"/>
          <w:bCs/>
          <w:sz w:val="24"/>
          <w:szCs w:val="24"/>
        </w:rPr>
        <w:t xml:space="preserve"> dimaksudkan ikut berpartisipasi dalam diskusi. Komunikasi interaktif dapat terjalin jika setiap anggota kelompok saling berbagi ide dan pemikiran</w:t>
      </w:r>
      <w:r w:rsidR="00976DC3">
        <w:rPr>
          <w:rFonts w:ascii="Times New Roman" w:hAnsi="Times New Roman"/>
          <w:bCs/>
          <w:sz w:val="24"/>
          <w:szCs w:val="24"/>
        </w:rPr>
        <w:t>.</w:t>
      </w:r>
      <w:r w:rsidR="00D52117">
        <w:rPr>
          <w:rStyle w:val="FootnoteReference"/>
          <w:rFonts w:ascii="Times New Roman" w:hAnsi="Times New Roman"/>
          <w:bCs/>
          <w:sz w:val="24"/>
          <w:szCs w:val="24"/>
        </w:rPr>
        <w:footnoteReference w:id="100"/>
      </w:r>
      <w:r>
        <w:rPr>
          <w:rFonts w:ascii="Times New Roman" w:hAnsi="Times New Roman"/>
          <w:bCs/>
          <w:sz w:val="24"/>
          <w:szCs w:val="24"/>
        </w:rPr>
        <w:t xml:space="preserve"> Kelas eksperimen mendapatkan nilai </w:t>
      </w:r>
      <w:r>
        <w:rPr>
          <w:rFonts w:ascii="Times New Roman" w:hAnsi="Times New Roman"/>
          <w:bCs/>
          <w:i/>
          <w:iCs/>
          <w:sz w:val="24"/>
          <w:szCs w:val="24"/>
        </w:rPr>
        <w:t xml:space="preserve">N-gain </w:t>
      </w:r>
      <w:r>
        <w:rPr>
          <w:rFonts w:ascii="Times New Roman" w:hAnsi="Times New Roman"/>
          <w:bCs/>
          <w:sz w:val="24"/>
          <w:szCs w:val="24"/>
        </w:rPr>
        <w:t>sebesar 0</w:t>
      </w:r>
      <w:proofErr w:type="gramStart"/>
      <w:r>
        <w:rPr>
          <w:rFonts w:ascii="Times New Roman" w:hAnsi="Times New Roman"/>
          <w:bCs/>
          <w:sz w:val="24"/>
          <w:szCs w:val="24"/>
        </w:rPr>
        <w:t>,61</w:t>
      </w:r>
      <w:proofErr w:type="gramEnd"/>
      <w:r>
        <w:rPr>
          <w:rFonts w:ascii="Times New Roman" w:hAnsi="Times New Roman"/>
          <w:bCs/>
          <w:sz w:val="24"/>
          <w:szCs w:val="24"/>
        </w:rPr>
        <w:t xml:space="preserve"> dengan kategori sedang. Sementara kelas kontrol mendapat skor sangat rendah yaitu 0,051. Kendala yang dihadapi pada tahap diskusi yaitu beberapa siswa yang bersifat pasif sehingga diskusi yang dilakukan masih belum maksimal. Terdapat kelompok yang sangat aktif dansemua anggotanya antusias dalam berdiskusi. Tetapi juga masih ada satu atau dua orang dalam kelompok yang bersifat pasif. </w:t>
      </w:r>
    </w:p>
    <w:p w14:paraId="0B07DD3A" w14:textId="5D13E052" w:rsidR="00956DE7" w:rsidRDefault="004903C5">
      <w:pPr>
        <w:pStyle w:val="ListParagraph"/>
        <w:numPr>
          <w:ilvl w:val="0"/>
          <w:numId w:val="24"/>
        </w:numPr>
        <w:spacing w:after="0" w:line="480" w:lineRule="auto"/>
        <w:ind w:left="1418" w:hanging="284"/>
        <w:jc w:val="both"/>
        <w:rPr>
          <w:rFonts w:ascii="Times New Roman" w:hAnsi="Times New Roman"/>
          <w:bCs/>
          <w:sz w:val="24"/>
          <w:szCs w:val="24"/>
        </w:rPr>
      </w:pPr>
      <w:r>
        <w:rPr>
          <w:rFonts w:ascii="Times New Roman" w:hAnsi="Times New Roman"/>
          <w:bCs/>
          <w:sz w:val="24"/>
          <w:szCs w:val="24"/>
        </w:rPr>
        <w:t>Efektivitas Model Pembelajaran TGT dengan Pendekatan ESD</w:t>
      </w:r>
    </w:p>
    <w:p w14:paraId="3DD1E19A" w14:textId="716BD926" w:rsidR="009D55AD" w:rsidRDefault="004903C5" w:rsidP="008B07BF">
      <w:pPr>
        <w:pStyle w:val="ListParagraph"/>
        <w:spacing w:after="0" w:line="480" w:lineRule="auto"/>
        <w:ind w:left="1418" w:firstLine="720"/>
        <w:jc w:val="both"/>
        <w:rPr>
          <w:rFonts w:ascii="Times New Roman" w:hAnsi="Times New Roman"/>
          <w:bCs/>
          <w:sz w:val="24"/>
          <w:szCs w:val="24"/>
        </w:rPr>
      </w:pPr>
      <w:r>
        <w:rPr>
          <w:rFonts w:ascii="Times New Roman" w:hAnsi="Times New Roman"/>
          <w:bCs/>
          <w:sz w:val="24"/>
          <w:szCs w:val="24"/>
        </w:rPr>
        <w:t xml:space="preserve">Pengujian kemampuan kolaborasi siswa perlu diketahui kemampuan awal siswa. Hal ini dimaksudkan agara dapat mengetahui perbandingan sebelum </w:t>
      </w:r>
      <w:r>
        <w:rPr>
          <w:rFonts w:ascii="Times New Roman" w:hAnsi="Times New Roman"/>
          <w:bCs/>
          <w:sz w:val="24"/>
          <w:szCs w:val="24"/>
        </w:rPr>
        <w:lastRenderedPageBreak/>
        <w:t>perlakukan dan sesudah perlakuan. Hasil tes awal sebelum perlakuan diketahui antara kelas kontrol dan kelas eksperimen</w:t>
      </w:r>
      <w:r w:rsidR="009D55AD">
        <w:rPr>
          <w:rFonts w:ascii="Times New Roman" w:hAnsi="Times New Roman"/>
          <w:bCs/>
          <w:sz w:val="24"/>
          <w:szCs w:val="24"/>
        </w:rPr>
        <w:t xml:space="preserve"> tidak terdapat perbedaan yang besar. Pada kelas kontrol memiliki rata-rata 58</w:t>
      </w:r>
      <w:proofErr w:type="gramStart"/>
      <w:r w:rsidR="009D55AD">
        <w:rPr>
          <w:rFonts w:ascii="Times New Roman" w:hAnsi="Times New Roman"/>
          <w:bCs/>
          <w:sz w:val="24"/>
          <w:szCs w:val="24"/>
        </w:rPr>
        <w:t>,5</w:t>
      </w:r>
      <w:proofErr w:type="gramEnd"/>
      <w:r w:rsidR="009D55AD">
        <w:rPr>
          <w:rFonts w:ascii="Times New Roman" w:hAnsi="Times New Roman"/>
          <w:bCs/>
          <w:sz w:val="24"/>
          <w:szCs w:val="24"/>
        </w:rPr>
        <w:t xml:space="preserve"> dan kelas eksperimen memiliki rata-rata 59. Sehingga selisih hasil tes awal antara kedua kelas hanya berkisar 0</w:t>
      </w:r>
      <w:proofErr w:type="gramStart"/>
      <w:r w:rsidR="009D55AD">
        <w:rPr>
          <w:rFonts w:ascii="Times New Roman" w:hAnsi="Times New Roman"/>
          <w:bCs/>
          <w:sz w:val="24"/>
          <w:szCs w:val="24"/>
        </w:rPr>
        <w:t>,5</w:t>
      </w:r>
      <w:proofErr w:type="gramEnd"/>
      <w:r w:rsidR="009D55AD">
        <w:rPr>
          <w:rFonts w:ascii="Times New Roman" w:hAnsi="Times New Roman"/>
          <w:bCs/>
          <w:sz w:val="24"/>
          <w:szCs w:val="24"/>
        </w:rPr>
        <w:t xml:space="preserve">. </w:t>
      </w:r>
      <w:r w:rsidR="00C944D4">
        <w:rPr>
          <w:rFonts w:ascii="Times New Roman" w:hAnsi="Times New Roman"/>
          <w:bCs/>
          <w:sz w:val="24"/>
          <w:szCs w:val="24"/>
        </w:rPr>
        <w:t xml:space="preserve"> </w:t>
      </w:r>
      <w:r w:rsidR="009D55AD" w:rsidRPr="00C944D4">
        <w:rPr>
          <w:rFonts w:ascii="Times New Roman" w:hAnsi="Times New Roman"/>
          <w:bCs/>
          <w:sz w:val="24"/>
          <w:szCs w:val="24"/>
        </w:rPr>
        <w:t xml:space="preserve">Selanjutnya untuk mengetahui secara pasti dilakukan </w:t>
      </w:r>
      <w:r w:rsidR="009D55AD" w:rsidRPr="00C944D4">
        <w:rPr>
          <w:rFonts w:ascii="Times New Roman" w:hAnsi="Times New Roman"/>
          <w:bCs/>
          <w:i/>
          <w:iCs/>
          <w:sz w:val="24"/>
          <w:szCs w:val="24"/>
        </w:rPr>
        <w:t>independent t-test</w:t>
      </w:r>
      <w:r w:rsidR="009D55AD" w:rsidRPr="00C944D4">
        <w:rPr>
          <w:rFonts w:ascii="Times New Roman" w:hAnsi="Times New Roman"/>
          <w:bCs/>
          <w:sz w:val="24"/>
          <w:szCs w:val="24"/>
        </w:rPr>
        <w:t xml:space="preserve"> dua arah dengan menggunakan minitab 18. Hasil uji tes awal mendapatkan nilai </w:t>
      </w:r>
      <w:r w:rsidR="009D55AD" w:rsidRPr="00C944D4">
        <w:rPr>
          <w:rFonts w:ascii="Times New Roman" w:hAnsi="Times New Roman"/>
          <w:bCs/>
          <w:i/>
          <w:iCs/>
          <w:sz w:val="24"/>
          <w:szCs w:val="24"/>
        </w:rPr>
        <w:t>P-value</w:t>
      </w:r>
      <w:r w:rsidR="009D55AD" w:rsidRPr="00C944D4">
        <w:rPr>
          <w:rFonts w:ascii="Times New Roman" w:hAnsi="Times New Roman"/>
          <w:bCs/>
          <w:sz w:val="24"/>
          <w:szCs w:val="24"/>
        </w:rPr>
        <w:t xml:space="preserve"> </w:t>
      </w:r>
      <w:r w:rsidR="00C944D4" w:rsidRPr="00C944D4">
        <w:rPr>
          <w:rFonts w:ascii="Times New Roman" w:hAnsi="Times New Roman"/>
          <w:bCs/>
          <w:sz w:val="24"/>
          <w:szCs w:val="24"/>
        </w:rPr>
        <w:t>0,880, sehingga nilainya lebih besar dari nilai alfa yaitu 0</w:t>
      </w:r>
      <w:proofErr w:type="gramStart"/>
      <w:r w:rsidR="00C944D4" w:rsidRPr="00C944D4">
        <w:rPr>
          <w:rFonts w:ascii="Times New Roman" w:hAnsi="Times New Roman"/>
          <w:bCs/>
          <w:sz w:val="24"/>
          <w:szCs w:val="24"/>
        </w:rPr>
        <w:t>,05</w:t>
      </w:r>
      <w:proofErr w:type="gramEnd"/>
      <w:r w:rsidR="00C944D4" w:rsidRPr="00C944D4">
        <w:rPr>
          <w:rFonts w:ascii="Times New Roman" w:hAnsi="Times New Roman"/>
          <w:bCs/>
          <w:sz w:val="24"/>
          <w:szCs w:val="24"/>
        </w:rPr>
        <w:t>. Maka H</w:t>
      </w:r>
      <w:r w:rsidR="00C944D4" w:rsidRPr="00C944D4">
        <w:rPr>
          <w:rFonts w:ascii="Times New Roman" w:hAnsi="Times New Roman"/>
          <w:bCs/>
          <w:sz w:val="24"/>
          <w:szCs w:val="24"/>
          <w:vertAlign w:val="subscript"/>
        </w:rPr>
        <w:t>0</w:t>
      </w:r>
      <w:r w:rsidR="00C944D4" w:rsidRPr="00C944D4">
        <w:rPr>
          <w:rFonts w:ascii="Times New Roman" w:hAnsi="Times New Roman"/>
          <w:bCs/>
          <w:sz w:val="24"/>
          <w:szCs w:val="24"/>
        </w:rPr>
        <w:t xml:space="preserve"> diterima. Tidak terdapat perbedaan yang signifikan pada kemampuan kolaborasi siswa pada kelas eksperimen dan kelas kontrol. </w:t>
      </w:r>
    </w:p>
    <w:p w14:paraId="51766D88" w14:textId="1D8A756C" w:rsidR="00C944D4" w:rsidRDefault="00C944D4" w:rsidP="008B07BF">
      <w:pPr>
        <w:pStyle w:val="ListParagraph"/>
        <w:spacing w:after="0" w:line="480" w:lineRule="auto"/>
        <w:ind w:left="1418" w:firstLine="720"/>
        <w:jc w:val="both"/>
        <w:rPr>
          <w:rFonts w:ascii="Times New Roman" w:hAnsi="Times New Roman"/>
          <w:bCs/>
          <w:sz w:val="24"/>
          <w:szCs w:val="24"/>
        </w:rPr>
      </w:pPr>
      <w:r>
        <w:rPr>
          <w:rFonts w:ascii="Times New Roman" w:hAnsi="Times New Roman"/>
          <w:bCs/>
          <w:sz w:val="24"/>
          <w:szCs w:val="24"/>
        </w:rPr>
        <w:t xml:space="preserve">Kemudian setelah diterapkan model pembelajaran TGT dengan pendekatan ESD pada kelas eksperimen dan model pembelajaran konvensional pada kelas kontrol. Siswa diberikan tes akhir untuk mengetahui perubahan yang terjadi setelah perlakuan. Hasil </w:t>
      </w:r>
      <w:r w:rsidR="006128D7">
        <w:rPr>
          <w:rFonts w:ascii="Times New Roman" w:hAnsi="Times New Roman"/>
          <w:bCs/>
          <w:sz w:val="24"/>
          <w:szCs w:val="24"/>
        </w:rPr>
        <w:t xml:space="preserve">rata-rata </w:t>
      </w:r>
      <w:r>
        <w:rPr>
          <w:rFonts w:ascii="Times New Roman" w:hAnsi="Times New Roman"/>
          <w:bCs/>
          <w:sz w:val="24"/>
          <w:szCs w:val="24"/>
        </w:rPr>
        <w:t xml:space="preserve">tes akhir kelas eksperimen yaitu </w:t>
      </w:r>
      <w:r w:rsidR="006128D7">
        <w:rPr>
          <w:rFonts w:ascii="Times New Roman" w:hAnsi="Times New Roman"/>
          <w:bCs/>
          <w:sz w:val="24"/>
          <w:szCs w:val="24"/>
        </w:rPr>
        <w:t>89</w:t>
      </w:r>
      <w:proofErr w:type="gramStart"/>
      <w:r w:rsidR="006128D7">
        <w:rPr>
          <w:rFonts w:ascii="Times New Roman" w:hAnsi="Times New Roman"/>
          <w:bCs/>
          <w:sz w:val="24"/>
          <w:szCs w:val="24"/>
        </w:rPr>
        <w:t>,3</w:t>
      </w:r>
      <w:proofErr w:type="gramEnd"/>
      <w:r w:rsidR="006128D7">
        <w:rPr>
          <w:rFonts w:ascii="Times New Roman" w:hAnsi="Times New Roman"/>
          <w:bCs/>
          <w:sz w:val="24"/>
          <w:szCs w:val="24"/>
        </w:rPr>
        <w:t xml:space="preserve"> dan kelas kontrol memiliki rata-rata 76,8. Selisih beda antara rata-rata kelas eksperimen dan kelas kotrol sebanyak 12</w:t>
      </w:r>
      <w:proofErr w:type="gramStart"/>
      <w:r w:rsidR="006128D7">
        <w:rPr>
          <w:rFonts w:ascii="Times New Roman" w:hAnsi="Times New Roman"/>
          <w:bCs/>
          <w:sz w:val="24"/>
          <w:szCs w:val="24"/>
        </w:rPr>
        <w:t>,5</w:t>
      </w:r>
      <w:proofErr w:type="gramEnd"/>
      <w:r w:rsidR="006128D7">
        <w:rPr>
          <w:rFonts w:ascii="Times New Roman" w:hAnsi="Times New Roman"/>
          <w:bCs/>
          <w:sz w:val="24"/>
          <w:szCs w:val="24"/>
        </w:rPr>
        <w:t xml:space="preserve">. Uji </w:t>
      </w:r>
      <w:r w:rsidR="006128D7" w:rsidRPr="00C944D4">
        <w:rPr>
          <w:rFonts w:ascii="Times New Roman" w:hAnsi="Times New Roman"/>
          <w:bCs/>
          <w:i/>
          <w:iCs/>
          <w:sz w:val="24"/>
          <w:szCs w:val="24"/>
        </w:rPr>
        <w:t>independent t-test</w:t>
      </w:r>
      <w:r w:rsidR="006128D7">
        <w:rPr>
          <w:rFonts w:ascii="Times New Roman" w:hAnsi="Times New Roman"/>
          <w:bCs/>
          <w:sz w:val="24"/>
          <w:szCs w:val="24"/>
        </w:rPr>
        <w:t xml:space="preserve"> dua ekor dilakukan untuk mengetahui adanya perbedaan atau tidak antara kelas kontrol dan eksperimen. Hasil uji t dua arah mendapatkan hasil </w:t>
      </w:r>
      <w:r w:rsidR="006128D7">
        <w:rPr>
          <w:rFonts w:ascii="Times New Roman" w:hAnsi="Times New Roman"/>
          <w:bCs/>
          <w:i/>
          <w:iCs/>
          <w:sz w:val="24"/>
          <w:szCs w:val="24"/>
        </w:rPr>
        <w:t xml:space="preserve">P-value </w:t>
      </w:r>
      <w:r w:rsidR="006128D7">
        <w:rPr>
          <w:rFonts w:ascii="Times New Roman" w:hAnsi="Times New Roman"/>
          <w:bCs/>
          <w:sz w:val="24"/>
          <w:szCs w:val="24"/>
        </w:rPr>
        <w:t>0,000 kurang dari nilai alfa 0</w:t>
      </w:r>
      <w:proofErr w:type="gramStart"/>
      <w:r w:rsidR="006128D7">
        <w:rPr>
          <w:rFonts w:ascii="Times New Roman" w:hAnsi="Times New Roman"/>
          <w:bCs/>
          <w:sz w:val="24"/>
          <w:szCs w:val="24"/>
        </w:rPr>
        <w:t>,05</w:t>
      </w:r>
      <w:proofErr w:type="gramEnd"/>
      <w:r w:rsidR="006128D7">
        <w:rPr>
          <w:rFonts w:ascii="Times New Roman" w:hAnsi="Times New Roman"/>
          <w:bCs/>
          <w:sz w:val="24"/>
          <w:szCs w:val="24"/>
        </w:rPr>
        <w:t>. H</w:t>
      </w:r>
      <w:r w:rsidR="006128D7">
        <w:rPr>
          <w:rFonts w:ascii="Times New Roman" w:hAnsi="Times New Roman"/>
          <w:bCs/>
          <w:sz w:val="24"/>
          <w:szCs w:val="24"/>
          <w:vertAlign w:val="subscript"/>
        </w:rPr>
        <w:t>0</w:t>
      </w:r>
      <w:r w:rsidR="006128D7">
        <w:rPr>
          <w:rFonts w:ascii="Times New Roman" w:hAnsi="Times New Roman"/>
          <w:bCs/>
          <w:sz w:val="24"/>
          <w:szCs w:val="24"/>
        </w:rPr>
        <w:t xml:space="preserve"> ditolak dan H</w:t>
      </w:r>
      <w:r w:rsidR="006128D7">
        <w:rPr>
          <w:rFonts w:ascii="Times New Roman" w:hAnsi="Times New Roman"/>
          <w:bCs/>
          <w:sz w:val="24"/>
          <w:szCs w:val="24"/>
          <w:vertAlign w:val="subscript"/>
        </w:rPr>
        <w:t>1</w:t>
      </w:r>
      <w:r w:rsidR="006128D7">
        <w:rPr>
          <w:rFonts w:ascii="Times New Roman" w:hAnsi="Times New Roman"/>
          <w:bCs/>
          <w:sz w:val="24"/>
          <w:szCs w:val="24"/>
        </w:rPr>
        <w:t xml:space="preserve"> diterima, kesim</w:t>
      </w:r>
      <w:r w:rsidR="009A2521">
        <w:rPr>
          <w:rFonts w:ascii="Times New Roman" w:hAnsi="Times New Roman"/>
          <w:bCs/>
          <w:sz w:val="24"/>
          <w:szCs w:val="24"/>
        </w:rPr>
        <w:t xml:space="preserve">pulan yang dapat diambil terdapat perbedaan yang signifikan antara hasil tes akhir kelas eksperimen dan kelas kontrol. </w:t>
      </w:r>
      <w:r w:rsidR="00110A21">
        <w:rPr>
          <w:rFonts w:ascii="Times New Roman" w:hAnsi="Times New Roman"/>
          <w:bCs/>
          <w:sz w:val="24"/>
          <w:szCs w:val="24"/>
        </w:rPr>
        <w:t xml:space="preserve">Maka diketahui bahwa terdapat pengaruh penerapan model pembelajaran </w:t>
      </w:r>
      <w:r w:rsidR="00110A21">
        <w:rPr>
          <w:rFonts w:ascii="Times New Roman" w:hAnsi="Times New Roman"/>
          <w:bCs/>
          <w:i/>
          <w:iCs/>
          <w:sz w:val="24"/>
          <w:szCs w:val="24"/>
        </w:rPr>
        <w:t xml:space="preserve">Team Game Tournament </w:t>
      </w:r>
      <w:r w:rsidR="00110A21">
        <w:rPr>
          <w:rFonts w:ascii="Times New Roman" w:hAnsi="Times New Roman"/>
          <w:bCs/>
          <w:sz w:val="24"/>
          <w:szCs w:val="24"/>
        </w:rPr>
        <w:t>dengan pendekatan</w:t>
      </w:r>
      <w:r w:rsidR="00110A21" w:rsidRPr="00110A21">
        <w:rPr>
          <w:rFonts w:asciiTheme="majorBidi" w:hAnsiTheme="majorBidi" w:cstheme="majorBidi"/>
          <w:i/>
          <w:iCs/>
          <w:sz w:val="24"/>
          <w:szCs w:val="24"/>
          <w:lang w:val="id-ID"/>
        </w:rPr>
        <w:t xml:space="preserve"> </w:t>
      </w:r>
      <w:r w:rsidR="00110A21" w:rsidRPr="003167F1">
        <w:rPr>
          <w:rFonts w:asciiTheme="majorBidi" w:hAnsiTheme="majorBidi" w:cstheme="majorBidi"/>
          <w:i/>
          <w:iCs/>
          <w:sz w:val="24"/>
          <w:szCs w:val="24"/>
          <w:lang w:val="id-ID"/>
        </w:rPr>
        <w:t>Education for Sustainable Development</w:t>
      </w:r>
      <w:r w:rsidR="00110A21">
        <w:rPr>
          <w:rFonts w:ascii="Times New Roman" w:hAnsi="Times New Roman"/>
          <w:bCs/>
          <w:sz w:val="24"/>
          <w:szCs w:val="24"/>
        </w:rPr>
        <w:t xml:space="preserve"> terhadap kemampuan kolaborasi siswa kelas VIII SMPN 5 Ponorogo. </w:t>
      </w:r>
    </w:p>
    <w:p w14:paraId="20A4E24C" w14:textId="77777777" w:rsidR="008C28A2" w:rsidRDefault="00110A21" w:rsidP="008B07BF">
      <w:pPr>
        <w:pStyle w:val="ListParagraph"/>
        <w:spacing w:after="0" w:line="480" w:lineRule="auto"/>
        <w:ind w:left="1418" w:firstLine="720"/>
        <w:jc w:val="both"/>
        <w:rPr>
          <w:rFonts w:ascii="Times New Roman" w:hAnsi="Times New Roman"/>
          <w:bCs/>
          <w:sz w:val="24"/>
          <w:szCs w:val="24"/>
        </w:rPr>
      </w:pPr>
      <w:r>
        <w:rPr>
          <w:rFonts w:ascii="Times New Roman" w:hAnsi="Times New Roman"/>
          <w:bCs/>
          <w:sz w:val="24"/>
          <w:szCs w:val="24"/>
        </w:rPr>
        <w:t xml:space="preserve">Maka pengujian dilanjutkan dengan melakukan uji </w:t>
      </w:r>
      <w:r w:rsidRPr="00C944D4">
        <w:rPr>
          <w:rFonts w:ascii="Times New Roman" w:hAnsi="Times New Roman"/>
          <w:bCs/>
          <w:i/>
          <w:iCs/>
          <w:sz w:val="24"/>
          <w:szCs w:val="24"/>
        </w:rPr>
        <w:t>independent t-test</w:t>
      </w:r>
      <w:r>
        <w:rPr>
          <w:rFonts w:ascii="Times New Roman" w:hAnsi="Times New Roman"/>
          <w:bCs/>
          <w:sz w:val="24"/>
          <w:szCs w:val="24"/>
        </w:rPr>
        <w:t xml:space="preserve"> satu arah </w:t>
      </w:r>
      <w:r w:rsidR="00123768">
        <w:rPr>
          <w:rFonts w:ascii="Times New Roman" w:hAnsi="Times New Roman"/>
          <w:bCs/>
          <w:sz w:val="24"/>
          <w:szCs w:val="24"/>
        </w:rPr>
        <w:t xml:space="preserve">dengan Minitab 18. Hasil uji t satu arah mendapatkan nilai </w:t>
      </w:r>
      <w:r w:rsidR="00123768">
        <w:rPr>
          <w:rFonts w:ascii="Times New Roman" w:hAnsi="Times New Roman"/>
          <w:bCs/>
          <w:i/>
          <w:iCs/>
          <w:sz w:val="24"/>
          <w:szCs w:val="24"/>
        </w:rPr>
        <w:t xml:space="preserve">P-value </w:t>
      </w:r>
      <w:r w:rsidR="00123768">
        <w:rPr>
          <w:rFonts w:ascii="Times New Roman" w:hAnsi="Times New Roman"/>
          <w:bCs/>
          <w:sz w:val="24"/>
          <w:szCs w:val="24"/>
        </w:rPr>
        <w:t>0,000, sehingga 0,000 &lt; 0</w:t>
      </w:r>
      <w:proofErr w:type="gramStart"/>
      <w:r w:rsidR="00123768">
        <w:rPr>
          <w:rFonts w:ascii="Times New Roman" w:hAnsi="Times New Roman"/>
          <w:bCs/>
          <w:sz w:val="24"/>
          <w:szCs w:val="24"/>
        </w:rPr>
        <w:t>,05</w:t>
      </w:r>
      <w:proofErr w:type="gramEnd"/>
      <w:r w:rsidR="00123768">
        <w:rPr>
          <w:rFonts w:ascii="Times New Roman" w:hAnsi="Times New Roman"/>
          <w:bCs/>
          <w:sz w:val="24"/>
          <w:szCs w:val="24"/>
        </w:rPr>
        <w:t xml:space="preserve"> (α). Maka H</w:t>
      </w:r>
      <w:r w:rsidR="00123768">
        <w:rPr>
          <w:rFonts w:ascii="Times New Roman" w:hAnsi="Times New Roman"/>
          <w:bCs/>
          <w:sz w:val="24"/>
          <w:szCs w:val="24"/>
          <w:vertAlign w:val="subscript"/>
        </w:rPr>
        <w:t xml:space="preserve">0 </w:t>
      </w:r>
      <w:r w:rsidR="00123768">
        <w:rPr>
          <w:rFonts w:ascii="Times New Roman" w:hAnsi="Times New Roman"/>
          <w:bCs/>
          <w:sz w:val="24"/>
          <w:szCs w:val="24"/>
        </w:rPr>
        <w:t>ditolak dan H</w:t>
      </w:r>
      <w:r w:rsidR="00123768">
        <w:rPr>
          <w:rFonts w:ascii="Times New Roman" w:hAnsi="Times New Roman"/>
          <w:bCs/>
          <w:sz w:val="24"/>
          <w:szCs w:val="24"/>
          <w:vertAlign w:val="subscript"/>
        </w:rPr>
        <w:t>1</w:t>
      </w:r>
      <w:r w:rsidR="00123768">
        <w:rPr>
          <w:rFonts w:ascii="Times New Roman" w:hAnsi="Times New Roman"/>
          <w:bCs/>
          <w:sz w:val="24"/>
          <w:szCs w:val="24"/>
        </w:rPr>
        <w:t xml:space="preserve"> diterima. Kesimpulan hasil </w:t>
      </w:r>
      <w:r w:rsidR="00123768">
        <w:rPr>
          <w:rFonts w:ascii="Times New Roman" w:hAnsi="Times New Roman"/>
          <w:bCs/>
          <w:sz w:val="24"/>
          <w:szCs w:val="24"/>
        </w:rPr>
        <w:lastRenderedPageBreak/>
        <w:t xml:space="preserve">tersebut yaitu </w:t>
      </w:r>
      <w:r w:rsidR="008C28A2">
        <w:rPr>
          <w:rFonts w:ascii="Times New Roman" w:hAnsi="Times New Roman"/>
          <w:bCs/>
          <w:sz w:val="24"/>
          <w:szCs w:val="24"/>
        </w:rPr>
        <w:t>kemampuan kolaborasi kelas eksperimen dengan perlakuan penerapan model pembelajaran TGT dengan pendekatan ESD lebih baik dibandingkan dengan kemampuan kolaborasi siswa pada kelas kontrol yang menggunakan model pembelajaran konvensional. Hasil estimasi perbedaan pada kedua kelas sebesar 12</w:t>
      </w:r>
      <w:proofErr w:type="gramStart"/>
      <w:r w:rsidR="008C28A2">
        <w:rPr>
          <w:rFonts w:ascii="Times New Roman" w:hAnsi="Times New Roman"/>
          <w:bCs/>
          <w:sz w:val="24"/>
          <w:szCs w:val="24"/>
        </w:rPr>
        <w:t>,83</w:t>
      </w:r>
      <w:proofErr w:type="gramEnd"/>
      <w:r w:rsidR="008C28A2">
        <w:rPr>
          <w:rFonts w:ascii="Times New Roman" w:hAnsi="Times New Roman"/>
          <w:bCs/>
          <w:sz w:val="24"/>
          <w:szCs w:val="24"/>
        </w:rPr>
        <w:t>.</w:t>
      </w:r>
    </w:p>
    <w:p w14:paraId="63C77B9C" w14:textId="37DCDE35" w:rsidR="00110A21" w:rsidRDefault="008C28A2" w:rsidP="008B07BF">
      <w:pPr>
        <w:pStyle w:val="ListParagraph"/>
        <w:spacing w:after="0" w:line="480" w:lineRule="auto"/>
        <w:ind w:left="1418" w:firstLine="720"/>
        <w:jc w:val="both"/>
        <w:rPr>
          <w:rFonts w:ascii="Times New Roman" w:hAnsi="Times New Roman"/>
          <w:bCs/>
          <w:sz w:val="24"/>
          <w:szCs w:val="24"/>
        </w:rPr>
      </w:pPr>
      <w:r>
        <w:rPr>
          <w:rFonts w:ascii="Times New Roman" w:hAnsi="Times New Roman"/>
          <w:bCs/>
          <w:sz w:val="24"/>
          <w:szCs w:val="24"/>
        </w:rPr>
        <w:t xml:space="preserve">Selanjutnya untuk mengetahui keefektifan penggunaan model pembelajaran TGT dengan pendekatan ESD dilakukan uji lanjutan yaitu uji </w:t>
      </w:r>
      <w:r>
        <w:rPr>
          <w:rFonts w:ascii="Times New Roman" w:hAnsi="Times New Roman"/>
          <w:bCs/>
          <w:i/>
          <w:iCs/>
          <w:sz w:val="24"/>
          <w:szCs w:val="24"/>
        </w:rPr>
        <w:t>analysis covariance</w:t>
      </w:r>
      <w:r w:rsidR="004F3112">
        <w:rPr>
          <w:rFonts w:ascii="Times New Roman" w:hAnsi="Times New Roman"/>
          <w:bCs/>
          <w:sz w:val="24"/>
          <w:szCs w:val="24"/>
        </w:rPr>
        <w:t xml:space="preserve"> (ancova). Pengujian dilakukan dengan IBM </w:t>
      </w:r>
      <w:r w:rsidR="004F3112">
        <w:rPr>
          <w:rFonts w:ascii="Times New Roman" w:hAnsi="Times New Roman"/>
          <w:bCs/>
          <w:i/>
          <w:iCs/>
          <w:sz w:val="24"/>
          <w:szCs w:val="24"/>
        </w:rPr>
        <w:t xml:space="preserve">statistic </w:t>
      </w:r>
      <w:r w:rsidR="004F3112">
        <w:rPr>
          <w:rFonts w:ascii="Times New Roman" w:hAnsi="Times New Roman"/>
          <w:bCs/>
          <w:sz w:val="24"/>
          <w:szCs w:val="24"/>
        </w:rPr>
        <w:t xml:space="preserve">SPSS </w:t>
      </w:r>
      <w:r w:rsidR="004F3112">
        <w:rPr>
          <w:rFonts w:ascii="Times New Roman" w:hAnsi="Times New Roman"/>
          <w:bCs/>
          <w:i/>
          <w:iCs/>
          <w:sz w:val="24"/>
          <w:szCs w:val="24"/>
        </w:rPr>
        <w:t xml:space="preserve">for windows </w:t>
      </w:r>
      <w:r w:rsidR="004F3112">
        <w:rPr>
          <w:rFonts w:ascii="Times New Roman" w:hAnsi="Times New Roman"/>
          <w:bCs/>
          <w:sz w:val="24"/>
          <w:szCs w:val="24"/>
        </w:rPr>
        <w:t>25. Tetapi sebelum dilakukan uji ancova diperlukan untuk memenuhi syarat uji ancova. Salah satu prasyaratnya yaitu adanya hubungan yang berbanding lurus antara kemampuan kolaborasi dan model pembelajaran</w:t>
      </w:r>
      <w:r w:rsidR="00976DC3">
        <w:rPr>
          <w:rFonts w:ascii="Times New Roman" w:hAnsi="Times New Roman"/>
          <w:bCs/>
          <w:sz w:val="24"/>
          <w:szCs w:val="24"/>
        </w:rPr>
        <w:t>.</w:t>
      </w:r>
      <w:r w:rsidR="00174AED">
        <w:rPr>
          <w:rStyle w:val="FootnoteReference"/>
          <w:rFonts w:ascii="Times New Roman" w:hAnsi="Times New Roman"/>
          <w:bCs/>
          <w:sz w:val="24"/>
          <w:szCs w:val="24"/>
        </w:rPr>
        <w:footnoteReference w:id="101"/>
      </w:r>
      <w:r w:rsidR="004F3112">
        <w:rPr>
          <w:rFonts w:ascii="Times New Roman" w:hAnsi="Times New Roman"/>
          <w:bCs/>
          <w:sz w:val="24"/>
          <w:szCs w:val="24"/>
        </w:rPr>
        <w:t xml:space="preserve">  </w:t>
      </w:r>
      <w:r w:rsidR="002F1881">
        <w:rPr>
          <w:rFonts w:ascii="Times New Roman" w:hAnsi="Times New Roman"/>
          <w:bCs/>
          <w:sz w:val="24"/>
          <w:szCs w:val="24"/>
        </w:rPr>
        <w:t>Uji yang dilakukan mendapatkan nilai sebesar 0,463 sehingga nilai tersebut telah melebihi nilai alfa 0</w:t>
      </w:r>
      <w:proofErr w:type="gramStart"/>
      <w:r w:rsidR="002F1881">
        <w:rPr>
          <w:rFonts w:ascii="Times New Roman" w:hAnsi="Times New Roman"/>
          <w:bCs/>
          <w:sz w:val="24"/>
          <w:szCs w:val="24"/>
        </w:rPr>
        <w:t>,05</w:t>
      </w:r>
      <w:proofErr w:type="gramEnd"/>
      <w:r w:rsidR="002F1881">
        <w:rPr>
          <w:rFonts w:ascii="Times New Roman" w:hAnsi="Times New Roman"/>
          <w:bCs/>
          <w:sz w:val="24"/>
          <w:szCs w:val="24"/>
        </w:rPr>
        <w:t xml:space="preserve">. Maka dapat disimpulkan bahwa terdapat hubungan yang benbanding lurus antara kemampuan kolaborasi dan model pembelajaran TGT dengan pendekatan ESD. </w:t>
      </w:r>
    </w:p>
    <w:p w14:paraId="1A05D2B7" w14:textId="7950C57B" w:rsidR="002F1881" w:rsidRDefault="002F1881" w:rsidP="008B07BF">
      <w:pPr>
        <w:pStyle w:val="ListParagraph"/>
        <w:spacing w:after="0" w:line="480" w:lineRule="auto"/>
        <w:ind w:left="1418" w:firstLine="720"/>
        <w:jc w:val="both"/>
        <w:rPr>
          <w:rFonts w:asciiTheme="majorBidi" w:hAnsiTheme="majorBidi" w:cstheme="majorBidi"/>
          <w:sz w:val="24"/>
          <w:szCs w:val="24"/>
        </w:rPr>
      </w:pPr>
      <w:r>
        <w:rPr>
          <w:rFonts w:ascii="Times New Roman" w:hAnsi="Times New Roman"/>
          <w:bCs/>
          <w:sz w:val="24"/>
          <w:szCs w:val="24"/>
        </w:rPr>
        <w:t>Kemudian pengujian ancova memperoleh nilai</w:t>
      </w:r>
      <w:r w:rsidR="00CE162A">
        <w:rPr>
          <w:rFonts w:ascii="Times New Roman" w:hAnsi="Times New Roman"/>
          <w:bCs/>
          <w:sz w:val="24"/>
          <w:szCs w:val="24"/>
        </w:rPr>
        <w:t xml:space="preserve"> (kelas)</w:t>
      </w:r>
      <w:r>
        <w:rPr>
          <w:rFonts w:ascii="Times New Roman" w:hAnsi="Times New Roman"/>
          <w:bCs/>
          <w:sz w:val="24"/>
          <w:szCs w:val="24"/>
        </w:rPr>
        <w:t xml:space="preserve"> sebesar</w:t>
      </w:r>
      <w:r w:rsidR="00CE162A">
        <w:rPr>
          <w:rFonts w:ascii="Times New Roman" w:hAnsi="Times New Roman"/>
          <w:bCs/>
          <w:sz w:val="24"/>
          <w:szCs w:val="24"/>
        </w:rPr>
        <w:t xml:space="preserve"> 0,000 hal ini menunjukkan bahwa H</w:t>
      </w:r>
      <w:r w:rsidR="00CE162A">
        <w:rPr>
          <w:rFonts w:ascii="Times New Roman" w:hAnsi="Times New Roman"/>
          <w:bCs/>
          <w:sz w:val="24"/>
          <w:szCs w:val="24"/>
          <w:vertAlign w:val="subscript"/>
        </w:rPr>
        <w:t>0</w:t>
      </w:r>
      <w:r w:rsidR="00CE162A">
        <w:rPr>
          <w:rFonts w:ascii="Times New Roman" w:hAnsi="Times New Roman"/>
          <w:bCs/>
          <w:sz w:val="24"/>
          <w:szCs w:val="24"/>
        </w:rPr>
        <w:t xml:space="preserve"> dan H</w:t>
      </w:r>
      <w:r w:rsidR="00CE162A">
        <w:rPr>
          <w:rFonts w:ascii="Times New Roman" w:hAnsi="Times New Roman"/>
          <w:bCs/>
          <w:sz w:val="24"/>
          <w:szCs w:val="24"/>
          <w:vertAlign w:val="subscript"/>
        </w:rPr>
        <w:t>1</w:t>
      </w:r>
      <w:r w:rsidR="00CE162A">
        <w:rPr>
          <w:rFonts w:ascii="Times New Roman" w:hAnsi="Times New Roman"/>
          <w:bCs/>
          <w:sz w:val="24"/>
          <w:szCs w:val="24"/>
        </w:rPr>
        <w:t xml:space="preserve"> diterima. Maka diketahu bahwa model pembelajaran TGT dengan pendekatan ESD berpengaruh terhadap kemampuan siswa pada kompetensi kolaborasi. Selanjutnya perlu menganalisis hasis estimasi parameter untuk mengetahui kemampuan kolaborasi pada kelas mana yang lebih baik. Hasil </w:t>
      </w:r>
      <w:r w:rsidR="00CE162A">
        <w:rPr>
          <w:rFonts w:ascii="Times New Roman" w:hAnsi="Times New Roman"/>
          <w:bCs/>
          <w:i/>
          <w:iCs/>
          <w:sz w:val="24"/>
          <w:szCs w:val="24"/>
        </w:rPr>
        <w:t xml:space="preserve">estimate parameter </w:t>
      </w:r>
      <w:r w:rsidR="00CE162A">
        <w:rPr>
          <w:rFonts w:ascii="Times New Roman" w:hAnsi="Times New Roman"/>
          <w:bCs/>
          <w:sz w:val="24"/>
          <w:szCs w:val="24"/>
        </w:rPr>
        <w:t>yaitu 0,000 &lt; 0</w:t>
      </w:r>
      <w:proofErr w:type="gramStart"/>
      <w:r w:rsidR="00CE162A">
        <w:rPr>
          <w:rFonts w:ascii="Times New Roman" w:hAnsi="Times New Roman"/>
          <w:bCs/>
          <w:sz w:val="24"/>
          <w:szCs w:val="24"/>
        </w:rPr>
        <w:t>,05</w:t>
      </w:r>
      <w:proofErr w:type="gramEnd"/>
      <w:r w:rsidR="00CE162A">
        <w:rPr>
          <w:rFonts w:ascii="Times New Roman" w:hAnsi="Times New Roman"/>
          <w:bCs/>
          <w:sz w:val="24"/>
          <w:szCs w:val="24"/>
        </w:rPr>
        <w:t xml:space="preserve">, sehingga disimpulkan bahwa model pembelajaran </w:t>
      </w:r>
      <w:r w:rsidR="00CE162A">
        <w:rPr>
          <w:rFonts w:ascii="Times New Roman" w:hAnsi="Times New Roman"/>
          <w:bCs/>
          <w:i/>
          <w:iCs/>
          <w:sz w:val="24"/>
          <w:szCs w:val="24"/>
        </w:rPr>
        <w:t>Team Game Tournament</w:t>
      </w:r>
      <w:r w:rsidR="00CE162A">
        <w:rPr>
          <w:rFonts w:ascii="Times New Roman" w:hAnsi="Times New Roman"/>
          <w:bCs/>
          <w:sz w:val="24"/>
          <w:szCs w:val="24"/>
        </w:rPr>
        <w:t xml:space="preserve"> dengan pendekatan </w:t>
      </w:r>
      <w:r w:rsidR="00CE162A" w:rsidRPr="003167F1">
        <w:rPr>
          <w:rFonts w:asciiTheme="majorBidi" w:hAnsiTheme="majorBidi" w:cstheme="majorBidi"/>
          <w:i/>
          <w:iCs/>
          <w:sz w:val="24"/>
          <w:szCs w:val="24"/>
          <w:lang w:val="id-ID"/>
        </w:rPr>
        <w:t>Education for Sustainable Development</w:t>
      </w:r>
      <w:r w:rsidR="00CE162A">
        <w:rPr>
          <w:rFonts w:asciiTheme="majorBidi" w:hAnsiTheme="majorBidi" w:cstheme="majorBidi"/>
          <w:sz w:val="24"/>
          <w:szCs w:val="24"/>
        </w:rPr>
        <w:t xml:space="preserve"> lebih efektif dalam meningkatkan kemampuan kolaborasi siswa. </w:t>
      </w:r>
    </w:p>
    <w:p w14:paraId="6FEFF8E4" w14:textId="3F681026" w:rsidR="00CF4DDB" w:rsidRPr="00BE599E" w:rsidRDefault="00A9176B" w:rsidP="008B07BF">
      <w:pPr>
        <w:pStyle w:val="ListParagraph"/>
        <w:spacing w:after="0" w:line="480" w:lineRule="auto"/>
        <w:ind w:left="1418" w:firstLine="720"/>
        <w:jc w:val="both"/>
        <w:rPr>
          <w:rFonts w:ascii="Times New Roman" w:hAnsi="Times New Roman"/>
          <w:bCs/>
          <w:color w:val="FF0000"/>
          <w:sz w:val="24"/>
          <w:szCs w:val="24"/>
        </w:rPr>
      </w:pPr>
      <w:r>
        <w:rPr>
          <w:rFonts w:ascii="Times New Roman" w:hAnsi="Times New Roman"/>
          <w:bCs/>
          <w:sz w:val="24"/>
          <w:szCs w:val="24"/>
        </w:rPr>
        <w:lastRenderedPageBreak/>
        <w:t xml:space="preserve">Uji dilanjutkan untuk mengetahui efektifitas model pembelajaran TGT dengan pendekatan ESD dilihat dari skor </w:t>
      </w:r>
      <w:r>
        <w:rPr>
          <w:rFonts w:ascii="Times New Roman" w:hAnsi="Times New Roman"/>
          <w:bCs/>
          <w:i/>
          <w:iCs/>
          <w:sz w:val="24"/>
          <w:szCs w:val="24"/>
        </w:rPr>
        <w:t>N-gain</w:t>
      </w:r>
      <w:r>
        <w:rPr>
          <w:rFonts w:ascii="Times New Roman" w:hAnsi="Times New Roman"/>
          <w:bCs/>
          <w:sz w:val="24"/>
          <w:szCs w:val="24"/>
        </w:rPr>
        <w:t xml:space="preserve"> atau selisih </w:t>
      </w:r>
      <w:proofErr w:type="gramStart"/>
      <w:r>
        <w:rPr>
          <w:rFonts w:ascii="Times New Roman" w:hAnsi="Times New Roman"/>
          <w:bCs/>
          <w:sz w:val="24"/>
          <w:szCs w:val="24"/>
        </w:rPr>
        <w:t>beda</w:t>
      </w:r>
      <w:proofErr w:type="gramEnd"/>
      <w:r>
        <w:rPr>
          <w:rFonts w:ascii="Times New Roman" w:hAnsi="Times New Roman"/>
          <w:bCs/>
          <w:sz w:val="24"/>
          <w:szCs w:val="24"/>
        </w:rPr>
        <w:t xml:space="preserve"> antara hasil tes awal dan tes akhir. Uji </w:t>
      </w:r>
      <w:r>
        <w:rPr>
          <w:rFonts w:ascii="Times New Roman" w:hAnsi="Times New Roman"/>
          <w:bCs/>
          <w:i/>
          <w:iCs/>
          <w:sz w:val="24"/>
          <w:szCs w:val="24"/>
        </w:rPr>
        <w:t>N-gain</w:t>
      </w:r>
      <w:r>
        <w:rPr>
          <w:rFonts w:ascii="Times New Roman" w:hAnsi="Times New Roman"/>
          <w:bCs/>
          <w:sz w:val="24"/>
          <w:szCs w:val="24"/>
        </w:rPr>
        <w:t xml:space="preserve"> ini menggunakan bantuan SPSS 25 </w:t>
      </w:r>
      <w:r>
        <w:rPr>
          <w:rFonts w:ascii="Times New Roman" w:hAnsi="Times New Roman"/>
          <w:bCs/>
          <w:i/>
          <w:iCs/>
          <w:sz w:val="24"/>
          <w:szCs w:val="24"/>
        </w:rPr>
        <w:t>for windows</w:t>
      </w:r>
      <w:r>
        <w:rPr>
          <w:rFonts w:ascii="Times New Roman" w:hAnsi="Times New Roman"/>
          <w:bCs/>
          <w:sz w:val="24"/>
          <w:szCs w:val="24"/>
        </w:rPr>
        <w:t xml:space="preserve">. Hasil yang diperoleh dari uji </w:t>
      </w:r>
      <w:r>
        <w:rPr>
          <w:rFonts w:ascii="Times New Roman" w:hAnsi="Times New Roman"/>
          <w:bCs/>
          <w:i/>
          <w:iCs/>
          <w:sz w:val="24"/>
          <w:szCs w:val="24"/>
        </w:rPr>
        <w:t>N-gain</w:t>
      </w:r>
      <w:r>
        <w:rPr>
          <w:rFonts w:ascii="Times New Roman" w:hAnsi="Times New Roman"/>
          <w:bCs/>
          <w:sz w:val="24"/>
          <w:szCs w:val="24"/>
        </w:rPr>
        <w:t xml:space="preserve"> </w:t>
      </w:r>
      <w:r w:rsidR="00347DD0">
        <w:rPr>
          <w:rFonts w:ascii="Times New Roman" w:hAnsi="Times New Roman"/>
          <w:bCs/>
          <w:sz w:val="24"/>
          <w:szCs w:val="24"/>
        </w:rPr>
        <w:t>kelas eksperiment sebesar 71</w:t>
      </w:r>
      <w:proofErr w:type="gramStart"/>
      <w:r w:rsidR="00347DD0">
        <w:rPr>
          <w:rFonts w:ascii="Times New Roman" w:hAnsi="Times New Roman"/>
          <w:bCs/>
          <w:sz w:val="24"/>
          <w:szCs w:val="24"/>
        </w:rPr>
        <w:t>,4</w:t>
      </w:r>
      <w:proofErr w:type="gramEnd"/>
      <w:r w:rsidR="00347DD0">
        <w:rPr>
          <w:rFonts w:ascii="Times New Roman" w:hAnsi="Times New Roman"/>
          <w:bCs/>
          <w:sz w:val="24"/>
          <w:szCs w:val="24"/>
        </w:rPr>
        <w:t xml:space="preserve"> dan kelas kontrol sebesar 40,3. Maka dapat disimpulkan hasil skor </w:t>
      </w:r>
      <w:r w:rsidR="00347DD0">
        <w:rPr>
          <w:rFonts w:ascii="Times New Roman" w:hAnsi="Times New Roman"/>
          <w:bCs/>
          <w:i/>
          <w:iCs/>
          <w:sz w:val="24"/>
          <w:szCs w:val="24"/>
        </w:rPr>
        <w:t xml:space="preserve">N-gain </w:t>
      </w:r>
      <w:r w:rsidR="00347DD0">
        <w:rPr>
          <w:rFonts w:ascii="Times New Roman" w:hAnsi="Times New Roman"/>
          <w:bCs/>
          <w:sz w:val="24"/>
          <w:szCs w:val="24"/>
        </w:rPr>
        <w:t xml:space="preserve">pada kelas eksperimen dapat dikategorikan efektif dalam meningkatkan kemampuan kolaborasi siswa. </w:t>
      </w:r>
    </w:p>
    <w:p w14:paraId="6D34869F" w14:textId="0F95D593" w:rsidR="004903C5" w:rsidRPr="00956DE7" w:rsidRDefault="004903C5">
      <w:pPr>
        <w:pStyle w:val="ListParagraph"/>
        <w:numPr>
          <w:ilvl w:val="0"/>
          <w:numId w:val="24"/>
        </w:numPr>
        <w:spacing w:after="0" w:line="480" w:lineRule="auto"/>
        <w:ind w:left="1418" w:hanging="284"/>
        <w:jc w:val="both"/>
        <w:rPr>
          <w:rFonts w:ascii="Times New Roman" w:hAnsi="Times New Roman"/>
          <w:bCs/>
          <w:sz w:val="24"/>
          <w:szCs w:val="24"/>
        </w:rPr>
      </w:pPr>
      <w:r>
        <w:rPr>
          <w:rFonts w:ascii="Times New Roman" w:hAnsi="Times New Roman"/>
          <w:bCs/>
          <w:sz w:val="24"/>
          <w:szCs w:val="24"/>
        </w:rPr>
        <w:t>Implikasi</w:t>
      </w:r>
    </w:p>
    <w:p w14:paraId="3844B2BE" w14:textId="5744A194" w:rsidR="009858B4" w:rsidRDefault="009858B4" w:rsidP="008B07BF">
      <w:pPr>
        <w:pStyle w:val="ListParagraph"/>
        <w:spacing w:after="0" w:line="480" w:lineRule="auto"/>
        <w:ind w:left="1418" w:firstLine="964"/>
        <w:jc w:val="both"/>
        <w:rPr>
          <w:rFonts w:ascii="Times New Roman" w:hAnsi="Times New Roman"/>
          <w:bCs/>
          <w:sz w:val="24"/>
          <w:szCs w:val="24"/>
        </w:rPr>
      </w:pPr>
      <w:r>
        <w:rPr>
          <w:rFonts w:ascii="Times New Roman" w:hAnsi="Times New Roman"/>
          <w:bCs/>
          <w:sz w:val="24"/>
          <w:szCs w:val="24"/>
        </w:rPr>
        <w:t xml:space="preserve">Apabila sintaks dalam model pembelajaran TGT dengan pendekatan ESD diuraikan, setiap sintaks memiliki peran dalam pengembangan kemampuan kolaborasi pada setiap indikator. Model pembelajaran TGT berfokus pada siswa sehingga menstimulasi siswa untuk berkontribusi secara aktif dan produktif baik melalui diskusi, penjawaban soal, dan pengerjaan tugas kelompok. Kemudian </w:t>
      </w:r>
      <w:r w:rsidR="0000086F">
        <w:rPr>
          <w:rFonts w:ascii="Times New Roman" w:hAnsi="Times New Roman"/>
          <w:bCs/>
          <w:sz w:val="24"/>
          <w:szCs w:val="24"/>
        </w:rPr>
        <w:t xml:space="preserve">pada sintaks </w:t>
      </w:r>
      <w:r w:rsidR="0000086F">
        <w:rPr>
          <w:rFonts w:ascii="Times New Roman" w:hAnsi="Times New Roman"/>
          <w:bCs/>
          <w:i/>
          <w:iCs/>
          <w:sz w:val="24"/>
          <w:szCs w:val="24"/>
        </w:rPr>
        <w:t>team</w:t>
      </w:r>
      <w:r w:rsidR="007B2F94">
        <w:rPr>
          <w:rFonts w:ascii="Times New Roman" w:hAnsi="Times New Roman"/>
          <w:bCs/>
          <w:i/>
          <w:iCs/>
          <w:sz w:val="24"/>
          <w:szCs w:val="24"/>
        </w:rPr>
        <w:t>s</w:t>
      </w:r>
      <w:r w:rsidR="0000086F">
        <w:rPr>
          <w:rFonts w:ascii="Times New Roman" w:hAnsi="Times New Roman"/>
          <w:bCs/>
          <w:sz w:val="24"/>
          <w:szCs w:val="24"/>
        </w:rPr>
        <w:t xml:space="preserve"> siswa distimulasi agar dapat memecahkan masalah, </w:t>
      </w:r>
      <w:r w:rsidR="007342BE">
        <w:rPr>
          <w:rFonts w:ascii="Times New Roman" w:hAnsi="Times New Roman"/>
          <w:bCs/>
          <w:sz w:val="24"/>
          <w:szCs w:val="24"/>
        </w:rPr>
        <w:t>membentuk argumen dan saling berkomunikasi secara kelompok</w:t>
      </w:r>
      <w:r w:rsidR="00976DC3">
        <w:rPr>
          <w:rFonts w:ascii="Times New Roman" w:hAnsi="Times New Roman"/>
          <w:bCs/>
          <w:sz w:val="24"/>
          <w:szCs w:val="24"/>
        </w:rPr>
        <w:t>.</w:t>
      </w:r>
      <w:r w:rsidR="00174AED">
        <w:rPr>
          <w:rStyle w:val="FootnoteReference"/>
          <w:rFonts w:ascii="Times New Roman" w:hAnsi="Times New Roman"/>
          <w:bCs/>
          <w:sz w:val="24"/>
          <w:szCs w:val="24"/>
        </w:rPr>
        <w:footnoteReference w:id="102"/>
      </w:r>
      <w:r w:rsidR="00174AED">
        <w:rPr>
          <w:rFonts w:ascii="Times New Roman" w:hAnsi="Times New Roman"/>
          <w:bCs/>
          <w:sz w:val="24"/>
          <w:szCs w:val="24"/>
        </w:rPr>
        <w:t xml:space="preserve"> </w:t>
      </w:r>
      <w:r w:rsidR="00622801">
        <w:rPr>
          <w:rFonts w:ascii="Times New Roman" w:hAnsi="Times New Roman"/>
          <w:bCs/>
          <w:sz w:val="24"/>
          <w:szCs w:val="24"/>
        </w:rPr>
        <w:t xml:space="preserve">Pada sintaks </w:t>
      </w:r>
      <w:r w:rsidR="00622801">
        <w:rPr>
          <w:rFonts w:ascii="Times New Roman" w:hAnsi="Times New Roman"/>
          <w:bCs/>
          <w:i/>
          <w:iCs/>
          <w:sz w:val="24"/>
          <w:szCs w:val="24"/>
        </w:rPr>
        <w:t xml:space="preserve">game </w:t>
      </w:r>
      <w:r w:rsidR="00622801">
        <w:rPr>
          <w:rFonts w:ascii="Times New Roman" w:hAnsi="Times New Roman"/>
          <w:bCs/>
          <w:sz w:val="24"/>
          <w:szCs w:val="24"/>
        </w:rPr>
        <w:t xml:space="preserve">merupakan kegiatan dan waktu bagi siswa untuk mengimplementasikan pemahaman materi yang telah dipelajari. Partisipasi aktif siswa </w:t>
      </w:r>
      <w:proofErr w:type="gramStart"/>
      <w:r w:rsidR="00622801">
        <w:rPr>
          <w:rFonts w:ascii="Times New Roman" w:hAnsi="Times New Roman"/>
          <w:bCs/>
          <w:sz w:val="24"/>
          <w:szCs w:val="24"/>
        </w:rPr>
        <w:t>akan</w:t>
      </w:r>
      <w:proofErr w:type="gramEnd"/>
      <w:r w:rsidR="00622801">
        <w:rPr>
          <w:rFonts w:ascii="Times New Roman" w:hAnsi="Times New Roman"/>
          <w:bCs/>
          <w:sz w:val="24"/>
          <w:szCs w:val="24"/>
        </w:rPr>
        <w:t xml:space="preserve"> dapat berkembang. Solidaritas dan kekompakan dalam </w:t>
      </w:r>
      <w:proofErr w:type="gramStart"/>
      <w:r w:rsidR="00622801">
        <w:rPr>
          <w:rFonts w:ascii="Times New Roman" w:hAnsi="Times New Roman"/>
          <w:bCs/>
          <w:sz w:val="24"/>
          <w:szCs w:val="24"/>
        </w:rPr>
        <w:t>tim</w:t>
      </w:r>
      <w:proofErr w:type="gramEnd"/>
      <w:r w:rsidR="00622801">
        <w:rPr>
          <w:rFonts w:ascii="Times New Roman" w:hAnsi="Times New Roman"/>
          <w:bCs/>
          <w:sz w:val="24"/>
          <w:szCs w:val="24"/>
        </w:rPr>
        <w:t xml:space="preserve"> dikembangkan pada tingkat </w:t>
      </w:r>
      <w:r w:rsidR="00622801">
        <w:rPr>
          <w:rFonts w:ascii="Times New Roman" w:hAnsi="Times New Roman"/>
          <w:bCs/>
          <w:i/>
          <w:iCs/>
          <w:sz w:val="24"/>
          <w:szCs w:val="24"/>
        </w:rPr>
        <w:t xml:space="preserve">game </w:t>
      </w:r>
      <w:r w:rsidR="00622801">
        <w:rPr>
          <w:rFonts w:ascii="Times New Roman" w:hAnsi="Times New Roman"/>
          <w:bCs/>
          <w:sz w:val="24"/>
          <w:szCs w:val="24"/>
        </w:rPr>
        <w:t xml:space="preserve">dan </w:t>
      </w:r>
      <w:r w:rsidR="00622801">
        <w:rPr>
          <w:rFonts w:ascii="Times New Roman" w:hAnsi="Times New Roman"/>
          <w:bCs/>
          <w:i/>
          <w:iCs/>
          <w:sz w:val="24"/>
          <w:szCs w:val="24"/>
        </w:rPr>
        <w:t xml:space="preserve">tournament. </w:t>
      </w:r>
      <w:r w:rsidR="00622801">
        <w:rPr>
          <w:rFonts w:ascii="Times New Roman" w:hAnsi="Times New Roman"/>
          <w:bCs/>
          <w:sz w:val="24"/>
          <w:szCs w:val="24"/>
        </w:rPr>
        <w:t xml:space="preserve">Setiap anggota kelompok memiliki tanggung jawab dan tugas yang harus diselesaikan. Sehingga </w:t>
      </w:r>
      <w:r w:rsidR="00627D7D">
        <w:rPr>
          <w:rFonts w:ascii="Times New Roman" w:hAnsi="Times New Roman"/>
          <w:bCs/>
          <w:sz w:val="24"/>
          <w:szCs w:val="24"/>
        </w:rPr>
        <w:t xml:space="preserve">pengembangan indikator kemampuan kolaborasi dapat dilakukan sesuai dengan kegiatan pembelajaran dengan model </w:t>
      </w:r>
      <w:r w:rsidR="00627D7D">
        <w:rPr>
          <w:rFonts w:ascii="Times New Roman" w:hAnsi="Times New Roman"/>
          <w:bCs/>
          <w:i/>
          <w:iCs/>
          <w:sz w:val="24"/>
          <w:szCs w:val="24"/>
        </w:rPr>
        <w:t>Team Game Tournamen</w:t>
      </w:r>
      <w:r w:rsidR="00DE2BEE">
        <w:rPr>
          <w:rFonts w:ascii="Times New Roman" w:hAnsi="Times New Roman"/>
          <w:bCs/>
          <w:i/>
          <w:iCs/>
          <w:sz w:val="24"/>
          <w:szCs w:val="24"/>
        </w:rPr>
        <w:t xml:space="preserve">t </w:t>
      </w:r>
      <w:r w:rsidR="00627D7D">
        <w:rPr>
          <w:rFonts w:ascii="Times New Roman" w:hAnsi="Times New Roman"/>
          <w:bCs/>
          <w:sz w:val="24"/>
          <w:szCs w:val="24"/>
        </w:rPr>
        <w:t xml:space="preserve">dan </w:t>
      </w:r>
      <w:r w:rsidR="009A01CB">
        <w:rPr>
          <w:rFonts w:ascii="Times New Roman" w:hAnsi="Times New Roman"/>
          <w:bCs/>
          <w:sz w:val="24"/>
          <w:szCs w:val="24"/>
        </w:rPr>
        <w:t xml:space="preserve">pendekatan </w:t>
      </w:r>
      <w:r w:rsidR="00627D7D">
        <w:rPr>
          <w:rFonts w:ascii="Times New Roman" w:hAnsi="Times New Roman"/>
          <w:bCs/>
          <w:sz w:val="24"/>
          <w:szCs w:val="24"/>
        </w:rPr>
        <w:t xml:space="preserve">ESD. </w:t>
      </w:r>
      <w:r w:rsidR="0000323F">
        <w:rPr>
          <w:rFonts w:ascii="Times New Roman" w:hAnsi="Times New Roman"/>
          <w:bCs/>
          <w:sz w:val="24"/>
          <w:szCs w:val="24"/>
        </w:rPr>
        <w:t xml:space="preserve">Model pembelajaran yang </w:t>
      </w:r>
      <w:r w:rsidR="0000323F">
        <w:rPr>
          <w:rFonts w:ascii="Times New Roman" w:hAnsi="Times New Roman"/>
          <w:bCs/>
          <w:sz w:val="24"/>
          <w:szCs w:val="24"/>
        </w:rPr>
        <w:lastRenderedPageBreak/>
        <w:t>berfokus pada siswa memberikan pengalaman belajar</w:t>
      </w:r>
      <w:r w:rsidR="00143055">
        <w:rPr>
          <w:rFonts w:ascii="Times New Roman" w:hAnsi="Times New Roman"/>
          <w:bCs/>
          <w:sz w:val="24"/>
          <w:szCs w:val="24"/>
        </w:rPr>
        <w:t xml:space="preserve"> </w:t>
      </w:r>
      <w:r w:rsidR="0000323F">
        <w:rPr>
          <w:rFonts w:ascii="Times New Roman" w:hAnsi="Times New Roman"/>
          <w:bCs/>
          <w:sz w:val="24"/>
          <w:szCs w:val="24"/>
        </w:rPr>
        <w:t xml:space="preserve">yang lebih menyenangkan. Hal tersebut juga dapat meminimalisir rasa jenuh </w:t>
      </w:r>
      <w:r w:rsidR="009A01CB">
        <w:rPr>
          <w:rFonts w:ascii="Times New Roman" w:hAnsi="Times New Roman"/>
          <w:bCs/>
          <w:sz w:val="24"/>
          <w:szCs w:val="24"/>
        </w:rPr>
        <w:t>dalam</w:t>
      </w:r>
      <w:r w:rsidR="00EA494F">
        <w:rPr>
          <w:rFonts w:ascii="Times New Roman" w:hAnsi="Times New Roman"/>
          <w:bCs/>
          <w:sz w:val="24"/>
          <w:szCs w:val="24"/>
        </w:rPr>
        <w:t xml:space="preserve"> </w:t>
      </w:r>
      <w:r w:rsidR="0000323F">
        <w:rPr>
          <w:rFonts w:ascii="Times New Roman" w:hAnsi="Times New Roman"/>
          <w:bCs/>
          <w:sz w:val="24"/>
          <w:szCs w:val="24"/>
        </w:rPr>
        <w:t>belajar</w:t>
      </w:r>
      <w:r w:rsidR="00976DC3">
        <w:rPr>
          <w:rFonts w:ascii="Times New Roman" w:hAnsi="Times New Roman"/>
          <w:bCs/>
          <w:sz w:val="24"/>
          <w:szCs w:val="24"/>
        </w:rPr>
        <w:t>.</w:t>
      </w:r>
      <w:r w:rsidR="00174AED">
        <w:rPr>
          <w:rStyle w:val="FootnoteReference"/>
          <w:rFonts w:ascii="Times New Roman" w:hAnsi="Times New Roman"/>
          <w:bCs/>
          <w:sz w:val="24"/>
          <w:szCs w:val="24"/>
        </w:rPr>
        <w:footnoteReference w:id="103"/>
      </w:r>
    </w:p>
    <w:p w14:paraId="197BA31A" w14:textId="48E472BC" w:rsidR="00627D7D" w:rsidRPr="00143055" w:rsidRDefault="00143055" w:rsidP="008B07BF">
      <w:pPr>
        <w:pStyle w:val="ListParagraph"/>
        <w:spacing w:after="0" w:line="480" w:lineRule="auto"/>
        <w:ind w:left="1418" w:firstLine="964"/>
        <w:jc w:val="both"/>
        <w:rPr>
          <w:rFonts w:ascii="Times New Roman" w:hAnsi="Times New Roman"/>
          <w:bCs/>
          <w:sz w:val="24"/>
          <w:szCs w:val="24"/>
        </w:rPr>
      </w:pPr>
      <w:r>
        <w:rPr>
          <w:rFonts w:ascii="Times New Roman" w:hAnsi="Times New Roman"/>
          <w:bCs/>
          <w:sz w:val="24"/>
          <w:szCs w:val="24"/>
        </w:rPr>
        <w:t xml:space="preserve">Kompetensi dasar dalam proses pembelajaran diringkas dalam tiga aspek yaitu pengetahuan, karakter, dan </w:t>
      </w:r>
      <w:r w:rsidR="003C6FEC">
        <w:rPr>
          <w:rFonts w:ascii="Times New Roman" w:hAnsi="Times New Roman"/>
          <w:bCs/>
          <w:sz w:val="24"/>
          <w:szCs w:val="24"/>
        </w:rPr>
        <w:t>keterampilan</w:t>
      </w:r>
      <w:r>
        <w:rPr>
          <w:rFonts w:ascii="Times New Roman" w:hAnsi="Times New Roman"/>
          <w:bCs/>
          <w:sz w:val="24"/>
          <w:szCs w:val="24"/>
        </w:rPr>
        <w:t>. Model pembelajaran TGT dapat digunakan dalam pengembangan wawasan siswa dengan sistem pertukaran informasi antar siswa</w:t>
      </w:r>
      <w:r w:rsidR="008E13ED">
        <w:rPr>
          <w:rFonts w:ascii="Times New Roman" w:hAnsi="Times New Roman"/>
          <w:bCs/>
          <w:sz w:val="24"/>
          <w:szCs w:val="24"/>
        </w:rPr>
        <w:t xml:space="preserve"> pada tingkat yang </w:t>
      </w:r>
      <w:proofErr w:type="gramStart"/>
      <w:r w:rsidR="008E13ED">
        <w:rPr>
          <w:rFonts w:ascii="Times New Roman" w:hAnsi="Times New Roman"/>
          <w:bCs/>
          <w:sz w:val="24"/>
          <w:szCs w:val="24"/>
        </w:rPr>
        <w:t>sama</w:t>
      </w:r>
      <w:proofErr w:type="gramEnd"/>
      <w:r w:rsidR="008E13ED">
        <w:rPr>
          <w:rFonts w:ascii="Times New Roman" w:hAnsi="Times New Roman"/>
          <w:bCs/>
          <w:sz w:val="24"/>
          <w:szCs w:val="24"/>
        </w:rPr>
        <w:t xml:space="preserve"> </w:t>
      </w:r>
      <w:r>
        <w:rPr>
          <w:rFonts w:ascii="Times New Roman" w:hAnsi="Times New Roman"/>
          <w:bCs/>
          <w:sz w:val="24"/>
          <w:szCs w:val="24"/>
        </w:rPr>
        <w:t xml:space="preserve">dan adanya </w:t>
      </w:r>
      <w:r w:rsidR="008E13ED">
        <w:rPr>
          <w:rFonts w:ascii="Times New Roman" w:hAnsi="Times New Roman"/>
          <w:bCs/>
          <w:sz w:val="24"/>
          <w:szCs w:val="24"/>
        </w:rPr>
        <w:t>soal-soal</w:t>
      </w:r>
      <w:r>
        <w:rPr>
          <w:rFonts w:ascii="Times New Roman" w:hAnsi="Times New Roman"/>
          <w:bCs/>
          <w:sz w:val="24"/>
          <w:szCs w:val="24"/>
        </w:rPr>
        <w:t xml:space="preserve"> yang mengembangkan </w:t>
      </w:r>
      <w:r w:rsidR="00B70976">
        <w:rPr>
          <w:rFonts w:ascii="Times New Roman" w:hAnsi="Times New Roman"/>
          <w:bCs/>
          <w:sz w:val="24"/>
          <w:szCs w:val="24"/>
        </w:rPr>
        <w:t>kemampuan kognitif</w:t>
      </w:r>
      <w:r w:rsidR="00976DC3">
        <w:rPr>
          <w:rFonts w:ascii="Times New Roman" w:hAnsi="Times New Roman"/>
          <w:bCs/>
          <w:sz w:val="24"/>
          <w:szCs w:val="24"/>
        </w:rPr>
        <w:t>.</w:t>
      </w:r>
      <w:r w:rsidR="006D6DAE">
        <w:rPr>
          <w:rStyle w:val="FootnoteReference"/>
          <w:rFonts w:ascii="Times New Roman" w:hAnsi="Times New Roman"/>
          <w:bCs/>
          <w:sz w:val="24"/>
          <w:szCs w:val="24"/>
        </w:rPr>
        <w:footnoteReference w:id="104"/>
      </w:r>
      <w:r>
        <w:rPr>
          <w:rFonts w:ascii="Times New Roman" w:hAnsi="Times New Roman"/>
          <w:bCs/>
          <w:sz w:val="24"/>
          <w:szCs w:val="24"/>
        </w:rPr>
        <w:t xml:space="preserve"> </w:t>
      </w:r>
      <w:r w:rsidRPr="00143055">
        <w:rPr>
          <w:rFonts w:ascii="Times New Roman" w:hAnsi="Times New Roman"/>
          <w:bCs/>
          <w:sz w:val="24"/>
          <w:szCs w:val="24"/>
        </w:rPr>
        <w:t>Kemudian karakter juga dapat dikembangkan pada model pembelajaran TGT dengan pendekatan ESD.</w:t>
      </w:r>
      <w:r>
        <w:rPr>
          <w:rFonts w:ascii="Times New Roman" w:hAnsi="Times New Roman"/>
          <w:bCs/>
          <w:sz w:val="24"/>
          <w:szCs w:val="24"/>
        </w:rPr>
        <w:t xml:space="preserve"> Model pembelajaran TGT dapat meningkatkan k</w:t>
      </w:r>
      <w:r w:rsidRPr="00143055">
        <w:rPr>
          <w:rFonts w:ascii="Times New Roman" w:hAnsi="Times New Roman"/>
          <w:bCs/>
          <w:sz w:val="24"/>
          <w:szCs w:val="24"/>
        </w:rPr>
        <w:t>emampuan kolaborasi</w:t>
      </w:r>
      <w:r>
        <w:rPr>
          <w:rFonts w:ascii="Times New Roman" w:hAnsi="Times New Roman"/>
          <w:bCs/>
          <w:sz w:val="24"/>
          <w:szCs w:val="24"/>
        </w:rPr>
        <w:t xml:space="preserve"> dan kemampuan untuk bersosialisasi adalah bagian dari kemampuan kolaborasi</w:t>
      </w:r>
      <w:r w:rsidR="00976DC3">
        <w:rPr>
          <w:rFonts w:ascii="Times New Roman" w:hAnsi="Times New Roman"/>
          <w:bCs/>
          <w:sz w:val="24"/>
          <w:szCs w:val="24"/>
        </w:rPr>
        <w:t>.</w:t>
      </w:r>
      <w:r w:rsidR="00174AED">
        <w:rPr>
          <w:rStyle w:val="FootnoteReference"/>
          <w:rFonts w:ascii="Times New Roman" w:hAnsi="Times New Roman"/>
          <w:bCs/>
          <w:sz w:val="24"/>
          <w:szCs w:val="24"/>
        </w:rPr>
        <w:footnoteReference w:id="105"/>
      </w:r>
      <w:r w:rsidRPr="00143055">
        <w:rPr>
          <w:rFonts w:ascii="Times New Roman" w:hAnsi="Times New Roman"/>
          <w:bCs/>
          <w:sz w:val="24"/>
          <w:szCs w:val="24"/>
        </w:rPr>
        <w:t xml:space="preserve"> </w:t>
      </w:r>
      <w:r w:rsidR="00627D7D" w:rsidRPr="00143055">
        <w:rPr>
          <w:rFonts w:ascii="Times New Roman" w:hAnsi="Times New Roman"/>
          <w:bCs/>
          <w:sz w:val="24"/>
          <w:szCs w:val="24"/>
        </w:rPr>
        <w:t xml:space="preserve">Penanaman karakter spiritual </w:t>
      </w:r>
      <w:r w:rsidR="00DE2BEE" w:rsidRPr="00143055">
        <w:rPr>
          <w:rFonts w:ascii="Times New Roman" w:hAnsi="Times New Roman"/>
          <w:bCs/>
          <w:sz w:val="24"/>
          <w:szCs w:val="24"/>
        </w:rPr>
        <w:t>juga diperlukan,</w:t>
      </w:r>
      <w:r w:rsidR="00174A6C" w:rsidRPr="00143055">
        <w:rPr>
          <w:rFonts w:ascii="Times New Roman" w:hAnsi="Times New Roman"/>
          <w:bCs/>
          <w:sz w:val="24"/>
          <w:szCs w:val="24"/>
        </w:rPr>
        <w:t xml:space="preserve"> </w:t>
      </w:r>
      <w:r w:rsidR="00627D7D" w:rsidRPr="00143055">
        <w:rPr>
          <w:rFonts w:ascii="Times New Roman" w:hAnsi="Times New Roman"/>
          <w:bCs/>
          <w:sz w:val="24"/>
          <w:szCs w:val="24"/>
        </w:rPr>
        <w:t>dapat</w:t>
      </w:r>
      <w:r w:rsidR="00174A6C" w:rsidRPr="00143055">
        <w:rPr>
          <w:rFonts w:ascii="Times New Roman" w:hAnsi="Times New Roman"/>
          <w:bCs/>
          <w:sz w:val="24"/>
          <w:szCs w:val="24"/>
        </w:rPr>
        <w:t xml:space="preserve"> dilakukan</w:t>
      </w:r>
      <w:r w:rsidR="00627D7D" w:rsidRPr="00143055">
        <w:rPr>
          <w:rFonts w:ascii="Times New Roman" w:hAnsi="Times New Roman"/>
          <w:bCs/>
          <w:sz w:val="24"/>
          <w:szCs w:val="24"/>
        </w:rPr>
        <w:t xml:space="preserve"> </w:t>
      </w:r>
      <w:r w:rsidR="00174A6C" w:rsidRPr="00143055">
        <w:rPr>
          <w:rFonts w:ascii="Times New Roman" w:hAnsi="Times New Roman"/>
          <w:bCs/>
          <w:sz w:val="24"/>
          <w:szCs w:val="24"/>
        </w:rPr>
        <w:t xml:space="preserve">dengan </w:t>
      </w:r>
      <w:r w:rsidR="00627D7D" w:rsidRPr="00143055">
        <w:rPr>
          <w:rFonts w:ascii="Times New Roman" w:hAnsi="Times New Roman"/>
          <w:bCs/>
          <w:sz w:val="24"/>
          <w:szCs w:val="24"/>
        </w:rPr>
        <w:t xml:space="preserve">disisipkan mengaitkan ayat Al-Qur’an dan materi IPA. Misalnya pada </w:t>
      </w:r>
      <w:proofErr w:type="gramStart"/>
      <w:r w:rsidR="00627D7D" w:rsidRPr="00143055">
        <w:rPr>
          <w:rFonts w:ascii="Times New Roman" w:hAnsi="Times New Roman"/>
          <w:bCs/>
          <w:sz w:val="24"/>
          <w:szCs w:val="24"/>
        </w:rPr>
        <w:t>surat</w:t>
      </w:r>
      <w:proofErr w:type="gramEnd"/>
      <w:r w:rsidR="00627D7D" w:rsidRPr="00143055">
        <w:rPr>
          <w:rFonts w:ascii="Times New Roman" w:hAnsi="Times New Roman"/>
          <w:bCs/>
          <w:sz w:val="24"/>
          <w:szCs w:val="24"/>
        </w:rPr>
        <w:t xml:space="preserve"> Al-Infithar ayat </w:t>
      </w:r>
      <w:r w:rsidR="00DE2BEE" w:rsidRPr="00143055">
        <w:rPr>
          <w:rFonts w:ascii="Times New Roman" w:hAnsi="Times New Roman"/>
          <w:bCs/>
          <w:sz w:val="24"/>
          <w:szCs w:val="24"/>
        </w:rPr>
        <w:t xml:space="preserve">6-8 yang berkaitan dengan struktur ginjal. </w:t>
      </w:r>
      <w:r w:rsidR="00174A6C" w:rsidRPr="00143055">
        <w:rPr>
          <w:rFonts w:ascii="Times New Roman" w:hAnsi="Times New Roman"/>
          <w:bCs/>
          <w:sz w:val="24"/>
          <w:szCs w:val="24"/>
        </w:rPr>
        <w:t xml:space="preserve">Hal ini diperlukan sebagai bentuk penanaman karakter. </w:t>
      </w:r>
    </w:p>
    <w:p w14:paraId="581C73B6" w14:textId="0E6E06BE" w:rsidR="001926B5" w:rsidRPr="00167727" w:rsidRDefault="00334388" w:rsidP="008B07BF">
      <w:pPr>
        <w:pStyle w:val="ListParagraph"/>
        <w:spacing w:after="0" w:line="480" w:lineRule="auto"/>
        <w:ind w:left="1418" w:firstLine="964"/>
        <w:jc w:val="both"/>
        <w:rPr>
          <w:rFonts w:ascii="Times New Roman" w:hAnsi="Times New Roman"/>
          <w:bCs/>
          <w:sz w:val="24"/>
          <w:szCs w:val="24"/>
        </w:rPr>
      </w:pPr>
      <w:r>
        <w:rPr>
          <w:rFonts w:ascii="Times New Roman" w:hAnsi="Times New Roman"/>
          <w:bCs/>
          <w:sz w:val="24"/>
          <w:szCs w:val="24"/>
        </w:rPr>
        <w:t xml:space="preserve">Pembelajaran yang dilakukan dalam sekolah tidak hanya bertujuan untuk meningkatkan pengetahuan siswa tetapi juga </w:t>
      </w:r>
      <w:r w:rsidR="003C6FEC">
        <w:rPr>
          <w:rFonts w:ascii="Times New Roman" w:hAnsi="Times New Roman"/>
          <w:bCs/>
          <w:sz w:val="24"/>
          <w:szCs w:val="24"/>
        </w:rPr>
        <w:t>keterampilan</w:t>
      </w:r>
      <w:r>
        <w:rPr>
          <w:rFonts w:ascii="Times New Roman" w:hAnsi="Times New Roman"/>
          <w:bCs/>
          <w:sz w:val="24"/>
          <w:szCs w:val="24"/>
        </w:rPr>
        <w:t xml:space="preserve"> dan karakter siswa. </w:t>
      </w:r>
      <w:r w:rsidR="003C6FEC">
        <w:rPr>
          <w:rFonts w:ascii="Times New Roman" w:hAnsi="Times New Roman"/>
          <w:bCs/>
          <w:sz w:val="24"/>
          <w:szCs w:val="24"/>
        </w:rPr>
        <w:t>Keterampilan</w:t>
      </w:r>
      <w:r>
        <w:rPr>
          <w:rFonts w:ascii="Times New Roman" w:hAnsi="Times New Roman"/>
          <w:bCs/>
          <w:sz w:val="24"/>
          <w:szCs w:val="24"/>
        </w:rPr>
        <w:t xml:space="preserve"> yang dibutuhkan siswa disesuaikan dengan kebutuhan pada masyarakat masa kini dan kedepannya. Maka perlu dilakukan pembelajaran dengan berbagai variasi untuk meningkatkan </w:t>
      </w:r>
      <w:r w:rsidR="003C6FEC">
        <w:rPr>
          <w:rFonts w:ascii="Times New Roman" w:hAnsi="Times New Roman"/>
          <w:bCs/>
          <w:sz w:val="24"/>
          <w:szCs w:val="24"/>
        </w:rPr>
        <w:t>keterampilan</w:t>
      </w:r>
      <w:r>
        <w:rPr>
          <w:rFonts w:ascii="Times New Roman" w:hAnsi="Times New Roman"/>
          <w:bCs/>
          <w:sz w:val="24"/>
          <w:szCs w:val="24"/>
        </w:rPr>
        <w:t xml:space="preserve"> siswa. </w:t>
      </w:r>
      <w:r w:rsidR="003C6FEC">
        <w:rPr>
          <w:rFonts w:ascii="Times New Roman" w:hAnsi="Times New Roman"/>
          <w:bCs/>
          <w:sz w:val="24"/>
          <w:szCs w:val="24"/>
        </w:rPr>
        <w:t>Keterampilan</w:t>
      </w:r>
      <w:r>
        <w:rPr>
          <w:rFonts w:ascii="Times New Roman" w:hAnsi="Times New Roman"/>
          <w:bCs/>
          <w:sz w:val="24"/>
          <w:szCs w:val="24"/>
        </w:rPr>
        <w:t xml:space="preserve"> kolaborasi dapat ditingkatkan dengan model pembelajaran </w:t>
      </w:r>
      <w:r w:rsidR="0008546C">
        <w:rPr>
          <w:rFonts w:ascii="Times New Roman" w:hAnsi="Times New Roman"/>
          <w:bCs/>
          <w:sz w:val="24"/>
          <w:szCs w:val="24"/>
        </w:rPr>
        <w:t>TGT dengan pendekatan ESD.</w:t>
      </w:r>
      <w:r w:rsidR="00167727">
        <w:rPr>
          <w:rFonts w:ascii="Times New Roman" w:hAnsi="Times New Roman"/>
          <w:bCs/>
          <w:sz w:val="24"/>
          <w:szCs w:val="24"/>
        </w:rPr>
        <w:t xml:space="preserve"> Faktor yang perlu diperhatikan dalam penerapan model pembelajaran TGT diantanya alokasi waktu, model ini memerlukan perencanaan </w:t>
      </w:r>
      <w:r w:rsidR="00167727">
        <w:rPr>
          <w:rFonts w:ascii="Times New Roman" w:hAnsi="Times New Roman"/>
          <w:bCs/>
          <w:sz w:val="24"/>
          <w:szCs w:val="24"/>
        </w:rPr>
        <w:lastRenderedPageBreak/>
        <w:t xml:space="preserve">waktu yang matang tanpa mengurangi makna dari setiap tahap pembelajaran. Pembentukan kelompok perlu memperhatikan heterogenitasnya agar siswa dengan beragam kemampuan dapat saling bertukar informasi dan argumen secara luas. Peran guru sebagai fasilitator sangat penting agar tidak terjadi miskomunikasi antar kelompok.   </w:t>
      </w:r>
      <w:r w:rsidR="0008546C">
        <w:rPr>
          <w:rFonts w:ascii="Times New Roman" w:hAnsi="Times New Roman"/>
          <w:bCs/>
          <w:sz w:val="24"/>
          <w:szCs w:val="24"/>
        </w:rPr>
        <w:t xml:space="preserve"> </w:t>
      </w:r>
    </w:p>
    <w:p w14:paraId="4F8B7C6C" w14:textId="2D2B3752" w:rsidR="00BE599E" w:rsidRPr="008B07BF" w:rsidRDefault="00167727" w:rsidP="008B07BF">
      <w:pPr>
        <w:tabs>
          <w:tab w:val="left" w:pos="7440"/>
        </w:tabs>
        <w:spacing w:after="0" w:line="480" w:lineRule="auto"/>
        <w:ind w:left="1418" w:firstLine="964"/>
        <w:jc w:val="both"/>
        <w:rPr>
          <w:rFonts w:asciiTheme="majorBidi" w:hAnsiTheme="majorBidi" w:cstheme="majorBidi"/>
          <w:b/>
          <w:bCs/>
          <w:sz w:val="24"/>
          <w:szCs w:val="24"/>
          <w:lang w:val="id-ID"/>
        </w:rPr>
      </w:pPr>
      <w:r w:rsidRPr="00143055">
        <w:rPr>
          <w:rFonts w:ascii="Times New Roman" w:hAnsi="Times New Roman"/>
          <w:bCs/>
          <w:sz w:val="24"/>
          <w:szCs w:val="24"/>
        </w:rPr>
        <w:t>Pada saat ini kemampuan kolaborasi dibutuhkan pada berbagai bidang kehidupan, diantarannya pada bidang ekonomi, bidang sains, lingkungan kerja, sampai terutama pada lingkungan sosial. Kolaborasi pada berbagai bidang ini dilakukan untuk memperkuat bidang tersebut dan menghasilkan inovasi dari gagasan yang telah ada sebelumnya. Peningkatan hasil kerja juga dapat dilakukan dengan adanya kolaborasi memungkinkan penghematan waktu dan keberhasilan mencapai tujuan lebih tinggi.</w:t>
      </w:r>
    </w:p>
    <w:p w14:paraId="1530019B" w14:textId="77777777" w:rsidR="008B07BF" w:rsidRDefault="008B07BF" w:rsidP="0044771D">
      <w:pPr>
        <w:tabs>
          <w:tab w:val="left" w:pos="7440"/>
        </w:tabs>
        <w:spacing w:line="360" w:lineRule="auto"/>
        <w:jc w:val="center"/>
        <w:rPr>
          <w:rFonts w:asciiTheme="majorBidi" w:hAnsiTheme="majorBidi" w:cstheme="majorBidi"/>
          <w:b/>
          <w:bCs/>
          <w:sz w:val="24"/>
          <w:szCs w:val="24"/>
        </w:rPr>
      </w:pPr>
    </w:p>
    <w:p w14:paraId="180C0C4C" w14:textId="404BD181" w:rsidR="00BC328B" w:rsidRDefault="00BC328B" w:rsidP="006D6DAE">
      <w:pPr>
        <w:tabs>
          <w:tab w:val="left" w:pos="7440"/>
        </w:tabs>
        <w:spacing w:line="360" w:lineRule="auto"/>
        <w:rPr>
          <w:rFonts w:asciiTheme="majorBidi" w:hAnsiTheme="majorBidi" w:cstheme="majorBidi"/>
          <w:b/>
          <w:bCs/>
          <w:sz w:val="24"/>
          <w:szCs w:val="24"/>
        </w:rPr>
      </w:pPr>
    </w:p>
    <w:p w14:paraId="37B12778" w14:textId="2243E5C3" w:rsidR="006D6DAE" w:rsidRDefault="006D6DAE" w:rsidP="006D6DAE">
      <w:pPr>
        <w:tabs>
          <w:tab w:val="left" w:pos="7440"/>
        </w:tabs>
        <w:spacing w:line="360" w:lineRule="auto"/>
        <w:rPr>
          <w:rFonts w:asciiTheme="majorBidi" w:hAnsiTheme="majorBidi" w:cstheme="majorBidi"/>
          <w:b/>
          <w:bCs/>
          <w:sz w:val="24"/>
          <w:szCs w:val="24"/>
        </w:rPr>
      </w:pPr>
    </w:p>
    <w:p w14:paraId="21D2220A" w14:textId="77777777" w:rsidR="006D6DAE" w:rsidRDefault="006D6DAE" w:rsidP="006D6DAE">
      <w:pPr>
        <w:tabs>
          <w:tab w:val="left" w:pos="7440"/>
        </w:tabs>
        <w:spacing w:line="360" w:lineRule="auto"/>
        <w:rPr>
          <w:rFonts w:asciiTheme="majorBidi" w:hAnsiTheme="majorBidi" w:cstheme="majorBidi"/>
          <w:b/>
          <w:bCs/>
          <w:sz w:val="24"/>
          <w:szCs w:val="24"/>
        </w:rPr>
      </w:pPr>
    </w:p>
    <w:p w14:paraId="639E2BCD" w14:textId="3B8E1CBF" w:rsidR="00D2374D" w:rsidRDefault="00D2374D" w:rsidP="0044771D">
      <w:pPr>
        <w:tabs>
          <w:tab w:val="left" w:pos="7440"/>
        </w:tabs>
        <w:spacing w:line="360" w:lineRule="auto"/>
        <w:jc w:val="center"/>
        <w:rPr>
          <w:rFonts w:asciiTheme="majorBidi" w:hAnsiTheme="majorBidi" w:cstheme="majorBidi"/>
          <w:b/>
          <w:bCs/>
          <w:sz w:val="24"/>
          <w:szCs w:val="24"/>
        </w:rPr>
      </w:pPr>
    </w:p>
    <w:p w14:paraId="55F19D0F" w14:textId="4C4A9FA2" w:rsidR="007660FB" w:rsidRDefault="007660FB" w:rsidP="0044771D">
      <w:pPr>
        <w:tabs>
          <w:tab w:val="left" w:pos="7440"/>
        </w:tabs>
        <w:spacing w:line="360" w:lineRule="auto"/>
        <w:jc w:val="center"/>
        <w:rPr>
          <w:rFonts w:asciiTheme="majorBidi" w:hAnsiTheme="majorBidi" w:cstheme="majorBidi"/>
          <w:b/>
          <w:bCs/>
          <w:sz w:val="24"/>
          <w:szCs w:val="24"/>
        </w:rPr>
      </w:pPr>
    </w:p>
    <w:p w14:paraId="65DAD5D4" w14:textId="174A06E7" w:rsidR="007660FB" w:rsidRDefault="007660FB" w:rsidP="0044771D">
      <w:pPr>
        <w:tabs>
          <w:tab w:val="left" w:pos="7440"/>
        </w:tabs>
        <w:spacing w:line="360" w:lineRule="auto"/>
        <w:jc w:val="center"/>
        <w:rPr>
          <w:rFonts w:asciiTheme="majorBidi" w:hAnsiTheme="majorBidi" w:cstheme="majorBidi"/>
          <w:b/>
          <w:bCs/>
          <w:sz w:val="24"/>
          <w:szCs w:val="24"/>
        </w:rPr>
      </w:pPr>
    </w:p>
    <w:p w14:paraId="0DF77A14" w14:textId="6A13008B" w:rsidR="007660FB" w:rsidRDefault="007660FB" w:rsidP="0044771D">
      <w:pPr>
        <w:tabs>
          <w:tab w:val="left" w:pos="7440"/>
        </w:tabs>
        <w:spacing w:line="360" w:lineRule="auto"/>
        <w:jc w:val="center"/>
        <w:rPr>
          <w:rFonts w:asciiTheme="majorBidi" w:hAnsiTheme="majorBidi" w:cstheme="majorBidi"/>
          <w:b/>
          <w:bCs/>
          <w:sz w:val="24"/>
          <w:szCs w:val="24"/>
        </w:rPr>
      </w:pPr>
    </w:p>
    <w:p w14:paraId="7608C5EF" w14:textId="77777777" w:rsidR="007660FB" w:rsidRDefault="007660FB" w:rsidP="0044771D">
      <w:pPr>
        <w:tabs>
          <w:tab w:val="left" w:pos="7440"/>
        </w:tabs>
        <w:spacing w:line="360" w:lineRule="auto"/>
        <w:jc w:val="center"/>
        <w:rPr>
          <w:rFonts w:asciiTheme="majorBidi" w:hAnsiTheme="majorBidi" w:cstheme="majorBidi"/>
          <w:b/>
          <w:bCs/>
          <w:sz w:val="24"/>
          <w:szCs w:val="24"/>
        </w:rPr>
      </w:pPr>
    </w:p>
    <w:p w14:paraId="06B23745" w14:textId="499E622D" w:rsidR="00D2374D" w:rsidRDefault="00D2374D" w:rsidP="0044771D">
      <w:pPr>
        <w:tabs>
          <w:tab w:val="left" w:pos="7440"/>
        </w:tabs>
        <w:spacing w:line="360" w:lineRule="auto"/>
        <w:jc w:val="center"/>
        <w:rPr>
          <w:rFonts w:asciiTheme="majorBidi" w:hAnsiTheme="majorBidi" w:cstheme="majorBidi"/>
          <w:b/>
          <w:bCs/>
          <w:sz w:val="24"/>
          <w:szCs w:val="24"/>
        </w:rPr>
      </w:pPr>
    </w:p>
    <w:p w14:paraId="5C293808" w14:textId="34576306" w:rsidR="007660FB" w:rsidRDefault="007660FB" w:rsidP="0044771D">
      <w:pPr>
        <w:tabs>
          <w:tab w:val="left" w:pos="7440"/>
        </w:tabs>
        <w:spacing w:line="360" w:lineRule="auto"/>
        <w:jc w:val="center"/>
        <w:rPr>
          <w:rFonts w:asciiTheme="majorBidi" w:hAnsiTheme="majorBidi" w:cstheme="majorBidi"/>
          <w:b/>
          <w:bCs/>
          <w:sz w:val="24"/>
          <w:szCs w:val="24"/>
        </w:rPr>
      </w:pPr>
    </w:p>
    <w:p w14:paraId="177EA809" w14:textId="77777777" w:rsidR="007660FB" w:rsidRDefault="007660FB" w:rsidP="0044771D">
      <w:pPr>
        <w:tabs>
          <w:tab w:val="left" w:pos="7440"/>
        </w:tabs>
        <w:spacing w:line="360" w:lineRule="auto"/>
        <w:jc w:val="center"/>
        <w:rPr>
          <w:rFonts w:asciiTheme="majorBidi" w:hAnsiTheme="majorBidi" w:cstheme="majorBidi"/>
          <w:b/>
          <w:bCs/>
          <w:sz w:val="24"/>
          <w:szCs w:val="24"/>
        </w:rPr>
      </w:pPr>
    </w:p>
    <w:p w14:paraId="1C6BAB30" w14:textId="77777777" w:rsidR="00953B36" w:rsidRDefault="00953B36" w:rsidP="005130FA">
      <w:pPr>
        <w:pStyle w:val="Heading1"/>
        <w:sectPr w:rsidR="00953B36" w:rsidSect="001260BB">
          <w:headerReference w:type="even" r:id="rId43"/>
          <w:headerReference w:type="default" r:id="rId44"/>
          <w:headerReference w:type="first" r:id="rId45"/>
          <w:footerReference w:type="first" r:id="rId46"/>
          <w:pgSz w:w="11906" w:h="16838" w:code="9"/>
          <w:pgMar w:top="1134" w:right="1134" w:bottom="1134" w:left="1418" w:header="720" w:footer="720" w:gutter="0"/>
          <w:pgNumType w:start="70"/>
          <w:cols w:space="141"/>
          <w:titlePg/>
          <w:docGrid w:linePitch="360"/>
        </w:sectPr>
      </w:pPr>
    </w:p>
    <w:p w14:paraId="5F5312E7" w14:textId="1501BEB6" w:rsidR="00BC328B" w:rsidRDefault="0044771D" w:rsidP="005130FA">
      <w:pPr>
        <w:pStyle w:val="Heading1"/>
      </w:pPr>
      <w:bookmarkStart w:id="121" w:name="_Toc127817377"/>
      <w:r w:rsidRPr="00CE27F9">
        <w:lastRenderedPageBreak/>
        <w:t xml:space="preserve">BAB </w:t>
      </w:r>
      <w:r w:rsidR="00BE599E" w:rsidRPr="00CE27F9">
        <w:t>V</w:t>
      </w:r>
      <w:r w:rsidR="00CE27F9">
        <w:br/>
      </w:r>
      <w:r>
        <w:t>KESIMPULAN</w:t>
      </w:r>
      <w:r w:rsidR="00057289">
        <w:t xml:space="preserve"> DAN SARAN</w:t>
      </w:r>
      <w:bookmarkEnd w:id="121"/>
    </w:p>
    <w:p w14:paraId="4E50AD84" w14:textId="77777777" w:rsidR="005130FA" w:rsidRDefault="005130FA" w:rsidP="005130FA"/>
    <w:p w14:paraId="081D73E7" w14:textId="77777777" w:rsidR="005130FA" w:rsidRPr="005130FA" w:rsidRDefault="005130FA" w:rsidP="005130FA"/>
    <w:p w14:paraId="39EA415E" w14:textId="35ECFC14" w:rsidR="0044771D" w:rsidRDefault="0044771D" w:rsidP="00CB6690">
      <w:pPr>
        <w:pStyle w:val="Heading2"/>
        <w:numPr>
          <w:ilvl w:val="0"/>
          <w:numId w:val="31"/>
        </w:numPr>
        <w:spacing w:line="480" w:lineRule="auto"/>
      </w:pPr>
      <w:bookmarkStart w:id="122" w:name="_Toc127817378"/>
      <w:r>
        <w:t>Kesimpulan</w:t>
      </w:r>
      <w:bookmarkEnd w:id="122"/>
    </w:p>
    <w:p w14:paraId="773C9DC8" w14:textId="6C7A107E" w:rsidR="004739C5" w:rsidRDefault="004739C5" w:rsidP="00CB6690">
      <w:pPr>
        <w:spacing w:after="0" w:line="480" w:lineRule="auto"/>
        <w:ind w:left="720" w:firstLine="964"/>
        <w:jc w:val="both"/>
        <w:rPr>
          <w:rFonts w:asciiTheme="majorBidi" w:hAnsiTheme="majorBidi" w:cstheme="majorBidi"/>
          <w:bCs/>
          <w:sz w:val="24"/>
          <w:szCs w:val="24"/>
        </w:rPr>
      </w:pPr>
      <w:r>
        <w:rPr>
          <w:rFonts w:asciiTheme="majorBidi" w:hAnsiTheme="majorBidi" w:cstheme="majorBidi"/>
          <w:sz w:val="24"/>
          <w:szCs w:val="24"/>
        </w:rPr>
        <w:t>Hasil penelitian “</w:t>
      </w:r>
      <w:r w:rsidRPr="004739C5">
        <w:rPr>
          <w:rFonts w:asciiTheme="majorBidi" w:hAnsiTheme="majorBidi" w:cstheme="majorBidi"/>
          <w:bCs/>
          <w:sz w:val="24"/>
          <w:szCs w:val="24"/>
        </w:rPr>
        <w:t xml:space="preserve">Efektivitas Penerapan </w:t>
      </w:r>
      <w:r w:rsidRPr="004739C5">
        <w:rPr>
          <w:rFonts w:asciiTheme="majorBidi" w:hAnsiTheme="majorBidi" w:cstheme="majorBidi"/>
          <w:bCs/>
          <w:i/>
          <w:iCs/>
          <w:sz w:val="24"/>
          <w:szCs w:val="24"/>
        </w:rPr>
        <w:t>Team</w:t>
      </w:r>
      <w:r w:rsidR="00324D7E">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Game</w:t>
      </w:r>
      <w:r w:rsidR="00324D7E">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Tournament </w:t>
      </w:r>
      <w:r w:rsidRPr="004739C5">
        <w:rPr>
          <w:rFonts w:asciiTheme="majorBidi" w:hAnsiTheme="majorBidi" w:cstheme="majorBidi"/>
          <w:bCs/>
          <w:sz w:val="24"/>
          <w:szCs w:val="24"/>
          <w:lang w:val="id-ID"/>
        </w:rPr>
        <w:t xml:space="preserve">Dengan Pendekatan </w:t>
      </w:r>
      <w:r w:rsidRPr="004739C5">
        <w:rPr>
          <w:rFonts w:asciiTheme="majorBidi" w:hAnsiTheme="majorBidi" w:cstheme="majorBidi"/>
          <w:bCs/>
          <w:i/>
          <w:iCs/>
          <w:sz w:val="24"/>
          <w:szCs w:val="24"/>
        </w:rPr>
        <w:t>Education</w:t>
      </w:r>
      <w:r>
        <w:rPr>
          <w:rFonts w:asciiTheme="majorBidi" w:hAnsiTheme="majorBidi" w:cstheme="majorBidi"/>
          <w:bCs/>
          <w:i/>
          <w:iCs/>
          <w:sz w:val="24"/>
          <w:szCs w:val="24"/>
        </w:rPr>
        <w:t xml:space="preserve"> </w:t>
      </w:r>
      <w:r w:rsidRPr="004739C5">
        <w:rPr>
          <w:rFonts w:asciiTheme="majorBidi" w:hAnsiTheme="majorBidi" w:cstheme="majorBidi"/>
          <w:bCs/>
          <w:i/>
          <w:iCs/>
          <w:sz w:val="24"/>
          <w:szCs w:val="24"/>
        </w:rPr>
        <w:t xml:space="preserve">For Sustainable Development </w:t>
      </w:r>
      <w:r w:rsidRPr="004739C5">
        <w:rPr>
          <w:rFonts w:asciiTheme="majorBidi" w:hAnsiTheme="majorBidi" w:cstheme="majorBidi"/>
          <w:bCs/>
          <w:sz w:val="24"/>
          <w:szCs w:val="24"/>
        </w:rPr>
        <w:t xml:space="preserve">Terhadap Kemampuan Kolaborasi Siswa </w:t>
      </w:r>
      <w:r w:rsidRPr="004739C5">
        <w:rPr>
          <w:rFonts w:asciiTheme="majorBidi" w:hAnsiTheme="majorBidi" w:cstheme="majorBidi"/>
          <w:bCs/>
          <w:sz w:val="24"/>
          <w:szCs w:val="24"/>
          <w:lang w:val="id-ID"/>
        </w:rPr>
        <w:t>Kelas V</w:t>
      </w:r>
      <w:r>
        <w:rPr>
          <w:rFonts w:asciiTheme="majorBidi" w:hAnsiTheme="majorBidi" w:cstheme="majorBidi"/>
          <w:bCs/>
          <w:sz w:val="24"/>
          <w:szCs w:val="24"/>
        </w:rPr>
        <w:t xml:space="preserve">III </w:t>
      </w:r>
      <w:r w:rsidRPr="004739C5">
        <w:rPr>
          <w:rFonts w:asciiTheme="majorBidi" w:hAnsiTheme="majorBidi" w:cstheme="majorBidi"/>
          <w:bCs/>
          <w:sz w:val="24"/>
          <w:szCs w:val="24"/>
          <w:lang w:val="id-ID"/>
        </w:rPr>
        <w:t>S</w:t>
      </w:r>
      <w:r>
        <w:rPr>
          <w:rFonts w:asciiTheme="majorBidi" w:hAnsiTheme="majorBidi" w:cstheme="majorBidi"/>
          <w:bCs/>
          <w:sz w:val="24"/>
          <w:szCs w:val="24"/>
        </w:rPr>
        <w:t>MP</w:t>
      </w:r>
      <w:r w:rsidRPr="004739C5">
        <w:rPr>
          <w:rFonts w:asciiTheme="majorBidi" w:hAnsiTheme="majorBidi" w:cstheme="majorBidi"/>
          <w:bCs/>
          <w:sz w:val="24"/>
          <w:szCs w:val="24"/>
          <w:lang w:val="id-ID"/>
        </w:rPr>
        <w:t xml:space="preserve"> N</w:t>
      </w:r>
      <w:r w:rsidRPr="004739C5">
        <w:rPr>
          <w:rFonts w:asciiTheme="majorBidi" w:hAnsiTheme="majorBidi" w:cstheme="majorBidi"/>
          <w:bCs/>
          <w:sz w:val="24"/>
          <w:szCs w:val="24"/>
        </w:rPr>
        <w:t xml:space="preserve"> 5 </w:t>
      </w:r>
      <w:r w:rsidRPr="004739C5">
        <w:rPr>
          <w:rFonts w:asciiTheme="majorBidi" w:hAnsiTheme="majorBidi" w:cstheme="majorBidi"/>
          <w:bCs/>
          <w:sz w:val="24"/>
          <w:szCs w:val="24"/>
          <w:lang w:val="id-ID"/>
        </w:rPr>
        <w:t>Ponorogo</w:t>
      </w:r>
      <w:r>
        <w:rPr>
          <w:rFonts w:asciiTheme="majorBidi" w:hAnsiTheme="majorBidi" w:cstheme="majorBidi"/>
          <w:bCs/>
          <w:sz w:val="24"/>
          <w:szCs w:val="24"/>
        </w:rPr>
        <w:t xml:space="preserve">” pada materi sistem ekskresi sesuai dengan variabel penelitian maka dapat dibuat kesimpulan sebagai berikut. </w:t>
      </w:r>
    </w:p>
    <w:p w14:paraId="2FE8F64F" w14:textId="6A1B8406" w:rsidR="004739C5" w:rsidRDefault="004739C5" w:rsidP="00CB6690">
      <w:pPr>
        <w:pStyle w:val="ListParagraph"/>
        <w:numPr>
          <w:ilvl w:val="0"/>
          <w:numId w:val="25"/>
        </w:numPr>
        <w:spacing w:after="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Keterlaksanaan pembelajaran dengan model </w:t>
      </w:r>
      <w:r w:rsidR="00324D7E" w:rsidRPr="004739C5">
        <w:rPr>
          <w:rFonts w:asciiTheme="majorBidi" w:hAnsiTheme="majorBidi" w:cstheme="majorBidi"/>
          <w:bCs/>
          <w:i/>
          <w:iCs/>
          <w:sz w:val="24"/>
          <w:szCs w:val="24"/>
        </w:rPr>
        <w:t>Team</w:t>
      </w:r>
      <w:r w:rsidR="00324D7E">
        <w:rPr>
          <w:rFonts w:asciiTheme="majorBidi" w:hAnsiTheme="majorBidi" w:cstheme="majorBidi"/>
          <w:bCs/>
          <w:i/>
          <w:iCs/>
          <w:sz w:val="24"/>
          <w:szCs w:val="24"/>
        </w:rPr>
        <w:t>s</w:t>
      </w:r>
      <w:r w:rsidR="00324D7E" w:rsidRPr="004739C5">
        <w:rPr>
          <w:rFonts w:asciiTheme="majorBidi" w:hAnsiTheme="majorBidi" w:cstheme="majorBidi"/>
          <w:bCs/>
          <w:i/>
          <w:iCs/>
          <w:sz w:val="24"/>
          <w:szCs w:val="24"/>
        </w:rPr>
        <w:t xml:space="preserve"> Game</w:t>
      </w:r>
      <w:r w:rsidR="00324D7E">
        <w:rPr>
          <w:rFonts w:asciiTheme="majorBidi" w:hAnsiTheme="majorBidi" w:cstheme="majorBidi"/>
          <w:bCs/>
          <w:i/>
          <w:iCs/>
          <w:sz w:val="24"/>
          <w:szCs w:val="24"/>
        </w:rPr>
        <w:t>s</w:t>
      </w:r>
      <w:r w:rsidR="00324D7E" w:rsidRPr="004739C5">
        <w:rPr>
          <w:rFonts w:asciiTheme="majorBidi" w:hAnsiTheme="majorBidi" w:cstheme="majorBidi"/>
          <w:bCs/>
          <w:i/>
          <w:iCs/>
          <w:sz w:val="24"/>
          <w:szCs w:val="24"/>
        </w:rPr>
        <w:t xml:space="preserve"> Tournament</w:t>
      </w:r>
      <w:r w:rsidR="00324D7E">
        <w:rPr>
          <w:rFonts w:asciiTheme="majorBidi" w:hAnsiTheme="majorBidi" w:cstheme="majorBidi"/>
          <w:bCs/>
          <w:i/>
          <w:iCs/>
          <w:sz w:val="24"/>
          <w:szCs w:val="24"/>
        </w:rPr>
        <w:t xml:space="preserve"> </w:t>
      </w:r>
      <w:r w:rsidR="00324D7E" w:rsidRPr="00324D7E">
        <w:rPr>
          <w:rFonts w:asciiTheme="majorBidi" w:hAnsiTheme="majorBidi" w:cstheme="majorBidi"/>
          <w:bCs/>
          <w:sz w:val="24"/>
          <w:szCs w:val="24"/>
        </w:rPr>
        <w:t xml:space="preserve">dengan </w:t>
      </w:r>
      <w:r w:rsidR="00324D7E">
        <w:rPr>
          <w:rFonts w:asciiTheme="majorBidi" w:hAnsiTheme="majorBidi" w:cstheme="majorBidi"/>
          <w:bCs/>
          <w:sz w:val="24"/>
          <w:szCs w:val="24"/>
        </w:rPr>
        <w:t xml:space="preserve">pendekatan </w:t>
      </w:r>
      <w:r w:rsidR="00324D7E" w:rsidRPr="004739C5">
        <w:rPr>
          <w:rFonts w:asciiTheme="majorBidi" w:hAnsiTheme="majorBidi" w:cstheme="majorBidi"/>
          <w:bCs/>
          <w:i/>
          <w:iCs/>
          <w:sz w:val="24"/>
          <w:szCs w:val="24"/>
        </w:rPr>
        <w:t>Education</w:t>
      </w:r>
      <w:r w:rsidR="00324D7E">
        <w:rPr>
          <w:rFonts w:asciiTheme="majorBidi" w:hAnsiTheme="majorBidi" w:cstheme="majorBidi"/>
          <w:bCs/>
          <w:i/>
          <w:iCs/>
          <w:sz w:val="24"/>
          <w:szCs w:val="24"/>
        </w:rPr>
        <w:t xml:space="preserve"> </w:t>
      </w:r>
      <w:r w:rsidR="00324D7E" w:rsidRPr="004739C5">
        <w:rPr>
          <w:rFonts w:asciiTheme="majorBidi" w:hAnsiTheme="majorBidi" w:cstheme="majorBidi"/>
          <w:bCs/>
          <w:i/>
          <w:iCs/>
          <w:sz w:val="24"/>
          <w:szCs w:val="24"/>
        </w:rPr>
        <w:t>For Sustainable Development</w:t>
      </w:r>
      <w:r w:rsidR="00324D7E">
        <w:rPr>
          <w:rFonts w:asciiTheme="majorBidi" w:hAnsiTheme="majorBidi" w:cstheme="majorBidi"/>
          <w:bCs/>
          <w:i/>
          <w:iCs/>
          <w:sz w:val="24"/>
          <w:szCs w:val="24"/>
        </w:rPr>
        <w:t xml:space="preserve"> </w:t>
      </w:r>
      <w:r w:rsidR="00324D7E">
        <w:rPr>
          <w:rFonts w:asciiTheme="majorBidi" w:hAnsiTheme="majorBidi" w:cstheme="majorBidi"/>
          <w:bCs/>
          <w:sz w:val="24"/>
          <w:szCs w:val="24"/>
        </w:rPr>
        <w:t>berjalan dengan sangat baik, dengan persentase 90</w:t>
      </w:r>
      <w:proofErr w:type="gramStart"/>
      <w:r w:rsidR="00324D7E">
        <w:rPr>
          <w:rFonts w:asciiTheme="majorBidi" w:hAnsiTheme="majorBidi" w:cstheme="majorBidi"/>
          <w:bCs/>
          <w:sz w:val="24"/>
          <w:szCs w:val="24"/>
        </w:rPr>
        <w:t>,5</w:t>
      </w:r>
      <w:proofErr w:type="gramEnd"/>
      <w:r w:rsidR="00324D7E">
        <w:rPr>
          <w:rFonts w:asciiTheme="majorBidi" w:hAnsiTheme="majorBidi" w:cstheme="majorBidi"/>
          <w:bCs/>
          <w:sz w:val="24"/>
          <w:szCs w:val="24"/>
        </w:rPr>
        <w:t>%</w:t>
      </w:r>
      <w:r w:rsidR="00BB30AA">
        <w:rPr>
          <w:rFonts w:asciiTheme="majorBidi" w:hAnsiTheme="majorBidi" w:cstheme="majorBidi"/>
          <w:bCs/>
          <w:sz w:val="24"/>
          <w:szCs w:val="24"/>
        </w:rPr>
        <w:t xml:space="preserve"> pada 24 aspek penilaian</w:t>
      </w:r>
      <w:r w:rsidR="00324D7E">
        <w:rPr>
          <w:rFonts w:asciiTheme="majorBidi" w:hAnsiTheme="majorBidi" w:cstheme="majorBidi"/>
          <w:bCs/>
          <w:sz w:val="24"/>
          <w:szCs w:val="24"/>
        </w:rPr>
        <w:t>.</w:t>
      </w:r>
      <w:r w:rsidR="00BB30AA">
        <w:rPr>
          <w:rFonts w:asciiTheme="majorBidi" w:hAnsiTheme="majorBidi" w:cstheme="majorBidi"/>
          <w:bCs/>
          <w:sz w:val="24"/>
          <w:szCs w:val="24"/>
        </w:rPr>
        <w:t xml:space="preserve"> Penerapan model pembelajaran berpengaruh terhadap kemampuan kolaborasi siswa.  </w:t>
      </w:r>
    </w:p>
    <w:p w14:paraId="24254679" w14:textId="7A78E514" w:rsidR="00324D7E" w:rsidRDefault="00324D7E" w:rsidP="00CB6690">
      <w:pPr>
        <w:pStyle w:val="ListParagraph"/>
        <w:numPr>
          <w:ilvl w:val="0"/>
          <w:numId w:val="25"/>
        </w:numPr>
        <w:spacing w:after="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Aktivitas siswa pada model </w:t>
      </w:r>
      <w:r w:rsidRPr="004739C5">
        <w:rPr>
          <w:rFonts w:asciiTheme="majorBidi" w:hAnsiTheme="majorBidi" w:cstheme="majorBidi"/>
          <w:bCs/>
          <w:i/>
          <w:iCs/>
          <w:sz w:val="24"/>
          <w:szCs w:val="24"/>
        </w:rPr>
        <w:t>Team</w:t>
      </w:r>
      <w:r>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Game</w:t>
      </w:r>
      <w:r>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Tournament</w:t>
      </w:r>
      <w:r>
        <w:rPr>
          <w:rFonts w:asciiTheme="majorBidi" w:hAnsiTheme="majorBidi" w:cstheme="majorBidi"/>
          <w:bCs/>
          <w:i/>
          <w:iCs/>
          <w:sz w:val="24"/>
          <w:szCs w:val="24"/>
        </w:rPr>
        <w:t xml:space="preserve"> </w:t>
      </w:r>
      <w:r w:rsidRPr="00324D7E">
        <w:rPr>
          <w:rFonts w:asciiTheme="majorBidi" w:hAnsiTheme="majorBidi" w:cstheme="majorBidi"/>
          <w:bCs/>
          <w:sz w:val="24"/>
          <w:szCs w:val="24"/>
        </w:rPr>
        <w:t xml:space="preserve">dengan </w:t>
      </w:r>
      <w:r>
        <w:rPr>
          <w:rFonts w:asciiTheme="majorBidi" w:hAnsiTheme="majorBidi" w:cstheme="majorBidi"/>
          <w:bCs/>
          <w:sz w:val="24"/>
          <w:szCs w:val="24"/>
        </w:rPr>
        <w:t xml:space="preserve">pendekatan </w:t>
      </w:r>
      <w:r w:rsidRPr="004739C5">
        <w:rPr>
          <w:rFonts w:asciiTheme="majorBidi" w:hAnsiTheme="majorBidi" w:cstheme="majorBidi"/>
          <w:bCs/>
          <w:i/>
          <w:iCs/>
          <w:sz w:val="24"/>
          <w:szCs w:val="24"/>
        </w:rPr>
        <w:t>Education</w:t>
      </w:r>
      <w:r>
        <w:rPr>
          <w:rFonts w:asciiTheme="majorBidi" w:hAnsiTheme="majorBidi" w:cstheme="majorBidi"/>
          <w:bCs/>
          <w:i/>
          <w:iCs/>
          <w:sz w:val="24"/>
          <w:szCs w:val="24"/>
        </w:rPr>
        <w:t xml:space="preserve"> </w:t>
      </w:r>
      <w:r w:rsidRPr="004739C5">
        <w:rPr>
          <w:rFonts w:asciiTheme="majorBidi" w:hAnsiTheme="majorBidi" w:cstheme="majorBidi"/>
          <w:bCs/>
          <w:i/>
          <w:iCs/>
          <w:sz w:val="24"/>
          <w:szCs w:val="24"/>
        </w:rPr>
        <w:t>For Sustainable Development</w:t>
      </w:r>
      <w:r w:rsidR="00BB30AA">
        <w:rPr>
          <w:rFonts w:asciiTheme="majorBidi" w:hAnsiTheme="majorBidi" w:cstheme="majorBidi"/>
          <w:bCs/>
          <w:sz w:val="24"/>
          <w:szCs w:val="24"/>
        </w:rPr>
        <w:t xml:space="preserve"> sangat baik dengan persentase 90</w:t>
      </w:r>
      <w:proofErr w:type="gramStart"/>
      <w:r w:rsidR="00BB30AA">
        <w:rPr>
          <w:rFonts w:asciiTheme="majorBidi" w:hAnsiTheme="majorBidi" w:cstheme="majorBidi"/>
          <w:bCs/>
          <w:sz w:val="24"/>
          <w:szCs w:val="24"/>
        </w:rPr>
        <w:t>,2</w:t>
      </w:r>
      <w:proofErr w:type="gramEnd"/>
      <w:r w:rsidR="00BB30AA">
        <w:rPr>
          <w:rFonts w:asciiTheme="majorBidi" w:hAnsiTheme="majorBidi" w:cstheme="majorBidi"/>
          <w:bCs/>
          <w:sz w:val="24"/>
          <w:szCs w:val="24"/>
        </w:rPr>
        <w:t xml:space="preserve">% pada 20 aspek penilaian. </w:t>
      </w:r>
      <w:r w:rsidR="0002027A">
        <w:rPr>
          <w:rFonts w:asciiTheme="majorBidi" w:hAnsiTheme="majorBidi" w:cstheme="majorBidi"/>
          <w:bCs/>
          <w:sz w:val="24"/>
          <w:szCs w:val="24"/>
        </w:rPr>
        <w:t>Kemampuan kolaborasi siswa mengalami peningkatan setelah diberikan perlakuan berupa penerapan model pembelajaran TGT dengan pendekatan ESD.</w:t>
      </w:r>
    </w:p>
    <w:p w14:paraId="77E55AD9" w14:textId="688DA216" w:rsidR="007660FB" w:rsidRDefault="0002027A" w:rsidP="007660FB">
      <w:pPr>
        <w:pStyle w:val="ListParagraph"/>
        <w:numPr>
          <w:ilvl w:val="0"/>
          <w:numId w:val="25"/>
        </w:numPr>
        <w:spacing w:after="240" w:line="480" w:lineRule="auto"/>
        <w:ind w:left="1134" w:hanging="425"/>
        <w:contextualSpacing w:val="0"/>
        <w:jc w:val="both"/>
        <w:rPr>
          <w:rFonts w:asciiTheme="majorBidi" w:hAnsiTheme="majorBidi" w:cstheme="majorBidi"/>
          <w:bCs/>
          <w:sz w:val="24"/>
          <w:szCs w:val="24"/>
        </w:rPr>
      </w:pPr>
      <w:r>
        <w:rPr>
          <w:rFonts w:asciiTheme="majorBidi" w:hAnsiTheme="majorBidi" w:cstheme="majorBidi"/>
          <w:bCs/>
          <w:sz w:val="24"/>
          <w:szCs w:val="24"/>
        </w:rPr>
        <w:t xml:space="preserve">Penerapan Model Pembelajaran </w:t>
      </w:r>
      <w:r w:rsidRPr="004739C5">
        <w:rPr>
          <w:rFonts w:asciiTheme="majorBidi" w:hAnsiTheme="majorBidi" w:cstheme="majorBidi"/>
          <w:bCs/>
          <w:i/>
          <w:iCs/>
          <w:sz w:val="24"/>
          <w:szCs w:val="24"/>
        </w:rPr>
        <w:t>Team</w:t>
      </w:r>
      <w:r>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Game</w:t>
      </w:r>
      <w:r>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Tournament</w:t>
      </w:r>
      <w:r>
        <w:rPr>
          <w:rFonts w:asciiTheme="majorBidi" w:hAnsiTheme="majorBidi" w:cstheme="majorBidi"/>
          <w:bCs/>
          <w:i/>
          <w:iCs/>
          <w:sz w:val="24"/>
          <w:szCs w:val="24"/>
        </w:rPr>
        <w:t xml:space="preserve"> </w:t>
      </w:r>
      <w:r w:rsidRPr="00324D7E">
        <w:rPr>
          <w:rFonts w:asciiTheme="majorBidi" w:hAnsiTheme="majorBidi" w:cstheme="majorBidi"/>
          <w:bCs/>
          <w:sz w:val="24"/>
          <w:szCs w:val="24"/>
        </w:rPr>
        <w:t xml:space="preserve">dengan </w:t>
      </w:r>
      <w:r>
        <w:rPr>
          <w:rFonts w:asciiTheme="majorBidi" w:hAnsiTheme="majorBidi" w:cstheme="majorBidi"/>
          <w:bCs/>
          <w:sz w:val="24"/>
          <w:szCs w:val="24"/>
        </w:rPr>
        <w:t xml:space="preserve">pendekatan </w:t>
      </w:r>
      <w:r w:rsidRPr="004739C5">
        <w:rPr>
          <w:rFonts w:asciiTheme="majorBidi" w:hAnsiTheme="majorBidi" w:cstheme="majorBidi"/>
          <w:bCs/>
          <w:i/>
          <w:iCs/>
          <w:sz w:val="24"/>
          <w:szCs w:val="24"/>
        </w:rPr>
        <w:t>Education</w:t>
      </w:r>
      <w:r>
        <w:rPr>
          <w:rFonts w:asciiTheme="majorBidi" w:hAnsiTheme="majorBidi" w:cstheme="majorBidi"/>
          <w:bCs/>
          <w:i/>
          <w:iCs/>
          <w:sz w:val="24"/>
          <w:szCs w:val="24"/>
        </w:rPr>
        <w:t xml:space="preserve"> </w:t>
      </w:r>
      <w:proofErr w:type="gramStart"/>
      <w:r w:rsidRPr="004739C5">
        <w:rPr>
          <w:rFonts w:asciiTheme="majorBidi" w:hAnsiTheme="majorBidi" w:cstheme="majorBidi"/>
          <w:bCs/>
          <w:i/>
          <w:iCs/>
          <w:sz w:val="24"/>
          <w:szCs w:val="24"/>
        </w:rPr>
        <w:t>For</w:t>
      </w:r>
      <w:proofErr w:type="gramEnd"/>
      <w:r w:rsidRPr="004739C5">
        <w:rPr>
          <w:rFonts w:asciiTheme="majorBidi" w:hAnsiTheme="majorBidi" w:cstheme="majorBidi"/>
          <w:bCs/>
          <w:i/>
          <w:iCs/>
          <w:sz w:val="24"/>
          <w:szCs w:val="24"/>
        </w:rPr>
        <w:t xml:space="preserve"> Sustainable Development</w:t>
      </w:r>
      <w:r>
        <w:rPr>
          <w:rFonts w:asciiTheme="majorBidi" w:hAnsiTheme="majorBidi" w:cstheme="majorBidi"/>
          <w:bCs/>
          <w:sz w:val="24"/>
          <w:szCs w:val="24"/>
        </w:rPr>
        <w:t xml:space="preserve"> berpengaruh terhadap kemampuan kolaborasi siswa. Model Pembelajaran </w:t>
      </w:r>
      <w:r w:rsidRPr="004739C5">
        <w:rPr>
          <w:rFonts w:asciiTheme="majorBidi" w:hAnsiTheme="majorBidi" w:cstheme="majorBidi"/>
          <w:bCs/>
          <w:i/>
          <w:iCs/>
          <w:sz w:val="24"/>
          <w:szCs w:val="24"/>
        </w:rPr>
        <w:t>Team</w:t>
      </w:r>
      <w:r>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Game</w:t>
      </w:r>
      <w:r>
        <w:rPr>
          <w:rFonts w:asciiTheme="majorBidi" w:hAnsiTheme="majorBidi" w:cstheme="majorBidi"/>
          <w:bCs/>
          <w:i/>
          <w:iCs/>
          <w:sz w:val="24"/>
          <w:szCs w:val="24"/>
        </w:rPr>
        <w:t>s</w:t>
      </w:r>
      <w:r w:rsidRPr="004739C5">
        <w:rPr>
          <w:rFonts w:asciiTheme="majorBidi" w:hAnsiTheme="majorBidi" w:cstheme="majorBidi"/>
          <w:bCs/>
          <w:i/>
          <w:iCs/>
          <w:sz w:val="24"/>
          <w:szCs w:val="24"/>
        </w:rPr>
        <w:t xml:space="preserve"> Tournament</w:t>
      </w:r>
      <w:r>
        <w:rPr>
          <w:rFonts w:asciiTheme="majorBidi" w:hAnsiTheme="majorBidi" w:cstheme="majorBidi"/>
          <w:bCs/>
          <w:i/>
          <w:iCs/>
          <w:sz w:val="24"/>
          <w:szCs w:val="24"/>
        </w:rPr>
        <w:t xml:space="preserve"> </w:t>
      </w:r>
      <w:r w:rsidRPr="00324D7E">
        <w:rPr>
          <w:rFonts w:asciiTheme="majorBidi" w:hAnsiTheme="majorBidi" w:cstheme="majorBidi"/>
          <w:bCs/>
          <w:sz w:val="24"/>
          <w:szCs w:val="24"/>
        </w:rPr>
        <w:t xml:space="preserve">dengan </w:t>
      </w:r>
      <w:r>
        <w:rPr>
          <w:rFonts w:asciiTheme="majorBidi" w:hAnsiTheme="majorBidi" w:cstheme="majorBidi"/>
          <w:bCs/>
          <w:sz w:val="24"/>
          <w:szCs w:val="24"/>
        </w:rPr>
        <w:t xml:space="preserve">pendekatan </w:t>
      </w:r>
      <w:r w:rsidRPr="004739C5">
        <w:rPr>
          <w:rFonts w:asciiTheme="majorBidi" w:hAnsiTheme="majorBidi" w:cstheme="majorBidi"/>
          <w:bCs/>
          <w:i/>
          <w:iCs/>
          <w:sz w:val="24"/>
          <w:szCs w:val="24"/>
        </w:rPr>
        <w:t>Education</w:t>
      </w:r>
      <w:r>
        <w:rPr>
          <w:rFonts w:asciiTheme="majorBidi" w:hAnsiTheme="majorBidi" w:cstheme="majorBidi"/>
          <w:bCs/>
          <w:i/>
          <w:iCs/>
          <w:sz w:val="24"/>
          <w:szCs w:val="24"/>
        </w:rPr>
        <w:t xml:space="preserve"> </w:t>
      </w:r>
      <w:proofErr w:type="gramStart"/>
      <w:r w:rsidRPr="004739C5">
        <w:rPr>
          <w:rFonts w:asciiTheme="majorBidi" w:hAnsiTheme="majorBidi" w:cstheme="majorBidi"/>
          <w:bCs/>
          <w:i/>
          <w:iCs/>
          <w:sz w:val="24"/>
          <w:szCs w:val="24"/>
        </w:rPr>
        <w:t>For</w:t>
      </w:r>
      <w:proofErr w:type="gramEnd"/>
      <w:r w:rsidRPr="004739C5">
        <w:rPr>
          <w:rFonts w:asciiTheme="majorBidi" w:hAnsiTheme="majorBidi" w:cstheme="majorBidi"/>
          <w:bCs/>
          <w:i/>
          <w:iCs/>
          <w:sz w:val="24"/>
          <w:szCs w:val="24"/>
        </w:rPr>
        <w:t xml:space="preserve"> Sustainable Development</w:t>
      </w:r>
      <w:r>
        <w:rPr>
          <w:rFonts w:asciiTheme="majorBidi" w:hAnsiTheme="majorBidi" w:cstheme="majorBidi"/>
          <w:bCs/>
          <w:sz w:val="24"/>
          <w:szCs w:val="24"/>
        </w:rPr>
        <w:t xml:space="preserve"> efektif dalam meningkatkan kemampuan kolaborasi Siswa.</w:t>
      </w:r>
    </w:p>
    <w:p w14:paraId="1C900D52" w14:textId="41D7D4DD" w:rsidR="007660FB" w:rsidRDefault="007660FB" w:rsidP="007660FB">
      <w:pPr>
        <w:spacing w:after="240" w:line="480" w:lineRule="auto"/>
        <w:jc w:val="both"/>
        <w:rPr>
          <w:rFonts w:asciiTheme="majorBidi" w:hAnsiTheme="majorBidi" w:cstheme="majorBidi"/>
          <w:bCs/>
          <w:sz w:val="24"/>
          <w:szCs w:val="24"/>
        </w:rPr>
      </w:pPr>
    </w:p>
    <w:p w14:paraId="100DE726" w14:textId="77777777" w:rsidR="007660FB" w:rsidRPr="007660FB" w:rsidRDefault="007660FB" w:rsidP="007660FB">
      <w:pPr>
        <w:spacing w:after="240" w:line="480" w:lineRule="auto"/>
        <w:jc w:val="both"/>
        <w:rPr>
          <w:rFonts w:asciiTheme="majorBidi" w:hAnsiTheme="majorBidi" w:cstheme="majorBidi"/>
          <w:bCs/>
          <w:sz w:val="24"/>
          <w:szCs w:val="24"/>
        </w:rPr>
      </w:pPr>
    </w:p>
    <w:p w14:paraId="282634C3" w14:textId="58090524" w:rsidR="0044771D" w:rsidRPr="00CE27F9" w:rsidRDefault="0044771D" w:rsidP="00CB6690">
      <w:pPr>
        <w:pStyle w:val="Heading2"/>
        <w:numPr>
          <w:ilvl w:val="0"/>
          <w:numId w:val="31"/>
        </w:numPr>
        <w:spacing w:line="480" w:lineRule="auto"/>
      </w:pPr>
      <w:bookmarkStart w:id="123" w:name="_Toc127817379"/>
      <w:r w:rsidRPr="00CE27F9">
        <w:lastRenderedPageBreak/>
        <w:t>Saran</w:t>
      </w:r>
      <w:bookmarkEnd w:id="123"/>
    </w:p>
    <w:p w14:paraId="6D1718AE" w14:textId="378D20D8" w:rsidR="00057289" w:rsidRDefault="00057289" w:rsidP="00CB6690">
      <w:pPr>
        <w:pStyle w:val="ListParagraph"/>
        <w:tabs>
          <w:tab w:val="left" w:pos="7440"/>
        </w:tabs>
        <w:spacing w:line="480" w:lineRule="auto"/>
        <w:ind w:firstLine="964"/>
        <w:jc w:val="both"/>
        <w:rPr>
          <w:rFonts w:asciiTheme="majorBidi" w:hAnsiTheme="majorBidi" w:cstheme="majorBidi"/>
          <w:sz w:val="24"/>
          <w:szCs w:val="24"/>
        </w:rPr>
      </w:pPr>
      <w:r>
        <w:rPr>
          <w:rFonts w:asciiTheme="majorBidi" w:hAnsiTheme="majorBidi" w:cstheme="majorBidi"/>
          <w:sz w:val="24"/>
          <w:szCs w:val="24"/>
        </w:rPr>
        <w:t>Setelah pelaksanaan penelitian dan proses analisis data</w:t>
      </w:r>
      <w:r w:rsidR="00C81858">
        <w:rPr>
          <w:rFonts w:asciiTheme="majorBidi" w:hAnsiTheme="majorBidi" w:cstheme="majorBidi"/>
          <w:sz w:val="24"/>
          <w:szCs w:val="24"/>
        </w:rPr>
        <w:t xml:space="preserve"> selesai dihasilkan kesimpulan yang dapat menjawab rumusan masalah. </w:t>
      </w:r>
      <w:r w:rsidR="00A91028">
        <w:rPr>
          <w:rFonts w:asciiTheme="majorBidi" w:hAnsiTheme="majorBidi" w:cstheme="majorBidi"/>
          <w:sz w:val="24"/>
          <w:szCs w:val="24"/>
        </w:rPr>
        <w:t xml:space="preserve">Penulis mengharapkan hasil adanya pembenahan dan peningkatan kualitas pembelajaran. Maka penulis mengajukan saran sebagai berikut. </w:t>
      </w:r>
    </w:p>
    <w:p w14:paraId="3C31C221" w14:textId="7C0DE722" w:rsidR="00A91028" w:rsidRPr="00135B80" w:rsidRDefault="00A91028" w:rsidP="00CB6690">
      <w:pPr>
        <w:pStyle w:val="ListParagraph"/>
        <w:numPr>
          <w:ilvl w:val="0"/>
          <w:numId w:val="26"/>
        </w:numPr>
        <w:tabs>
          <w:tab w:val="left" w:pos="7440"/>
        </w:tabs>
        <w:spacing w:line="480" w:lineRule="auto"/>
        <w:jc w:val="both"/>
        <w:rPr>
          <w:rFonts w:asciiTheme="majorBidi" w:hAnsiTheme="majorBidi" w:cstheme="majorBidi"/>
          <w:sz w:val="24"/>
          <w:szCs w:val="24"/>
        </w:rPr>
      </w:pPr>
      <w:r>
        <w:rPr>
          <w:rFonts w:asciiTheme="majorBidi" w:hAnsiTheme="majorBidi" w:cstheme="majorBidi"/>
          <w:sz w:val="24"/>
          <w:szCs w:val="24"/>
        </w:rPr>
        <w:t>Bagi guru diharapkan untuk berkreasi dan berinovasi dalam membangun suasana kelas yang menyenangkan dan kondusif</w:t>
      </w:r>
      <w:r w:rsidR="00135B80">
        <w:rPr>
          <w:rFonts w:asciiTheme="majorBidi" w:hAnsiTheme="majorBidi" w:cstheme="majorBidi"/>
          <w:sz w:val="24"/>
          <w:szCs w:val="24"/>
        </w:rPr>
        <w:t xml:space="preserve"> dengan berbagai strategi pembelajaran</w:t>
      </w:r>
      <w:r>
        <w:rPr>
          <w:rFonts w:asciiTheme="majorBidi" w:hAnsiTheme="majorBidi" w:cstheme="majorBidi"/>
          <w:sz w:val="24"/>
          <w:szCs w:val="24"/>
        </w:rPr>
        <w:t xml:space="preserve">. </w:t>
      </w:r>
      <w:r w:rsidR="00135B80">
        <w:rPr>
          <w:rFonts w:asciiTheme="majorBidi" w:hAnsiTheme="majorBidi" w:cstheme="majorBidi"/>
          <w:sz w:val="24"/>
          <w:szCs w:val="24"/>
        </w:rPr>
        <w:t xml:space="preserve">Pada proses pemenuhan kebutuhan siswa, guru perlu memotivasi siswa dan melakukan komunikasi secara interaktif. Penerapan </w:t>
      </w:r>
      <w:r w:rsidR="00135B80">
        <w:rPr>
          <w:rFonts w:asciiTheme="majorBidi" w:hAnsiTheme="majorBidi" w:cstheme="majorBidi"/>
          <w:bCs/>
          <w:sz w:val="24"/>
          <w:szCs w:val="24"/>
        </w:rPr>
        <w:t xml:space="preserve">Model Pembelajaran </w:t>
      </w:r>
      <w:r w:rsidR="00135B80" w:rsidRPr="004739C5">
        <w:rPr>
          <w:rFonts w:asciiTheme="majorBidi" w:hAnsiTheme="majorBidi" w:cstheme="majorBidi"/>
          <w:bCs/>
          <w:i/>
          <w:iCs/>
          <w:sz w:val="24"/>
          <w:szCs w:val="24"/>
        </w:rPr>
        <w:t>Team</w:t>
      </w:r>
      <w:r w:rsidR="00135B80">
        <w:rPr>
          <w:rFonts w:asciiTheme="majorBidi" w:hAnsiTheme="majorBidi" w:cstheme="majorBidi"/>
          <w:bCs/>
          <w:i/>
          <w:iCs/>
          <w:sz w:val="24"/>
          <w:szCs w:val="24"/>
        </w:rPr>
        <w:t>s</w:t>
      </w:r>
      <w:r w:rsidR="00135B80" w:rsidRPr="004739C5">
        <w:rPr>
          <w:rFonts w:asciiTheme="majorBidi" w:hAnsiTheme="majorBidi" w:cstheme="majorBidi"/>
          <w:bCs/>
          <w:i/>
          <w:iCs/>
          <w:sz w:val="24"/>
          <w:szCs w:val="24"/>
        </w:rPr>
        <w:t xml:space="preserve"> Game</w:t>
      </w:r>
      <w:r w:rsidR="00135B80">
        <w:rPr>
          <w:rFonts w:asciiTheme="majorBidi" w:hAnsiTheme="majorBidi" w:cstheme="majorBidi"/>
          <w:bCs/>
          <w:i/>
          <w:iCs/>
          <w:sz w:val="24"/>
          <w:szCs w:val="24"/>
        </w:rPr>
        <w:t>s</w:t>
      </w:r>
      <w:r w:rsidR="00135B80" w:rsidRPr="004739C5">
        <w:rPr>
          <w:rFonts w:asciiTheme="majorBidi" w:hAnsiTheme="majorBidi" w:cstheme="majorBidi"/>
          <w:bCs/>
          <w:i/>
          <w:iCs/>
          <w:sz w:val="24"/>
          <w:szCs w:val="24"/>
        </w:rPr>
        <w:t xml:space="preserve"> Tournament</w:t>
      </w:r>
      <w:r w:rsidR="00135B80">
        <w:rPr>
          <w:rFonts w:asciiTheme="majorBidi" w:hAnsiTheme="majorBidi" w:cstheme="majorBidi"/>
          <w:bCs/>
          <w:i/>
          <w:iCs/>
          <w:sz w:val="24"/>
          <w:szCs w:val="24"/>
        </w:rPr>
        <w:t xml:space="preserve"> </w:t>
      </w:r>
      <w:r w:rsidR="00135B80" w:rsidRPr="00324D7E">
        <w:rPr>
          <w:rFonts w:asciiTheme="majorBidi" w:hAnsiTheme="majorBidi" w:cstheme="majorBidi"/>
          <w:bCs/>
          <w:sz w:val="24"/>
          <w:szCs w:val="24"/>
        </w:rPr>
        <w:t xml:space="preserve">dengan </w:t>
      </w:r>
      <w:r w:rsidR="00135B80">
        <w:rPr>
          <w:rFonts w:asciiTheme="majorBidi" w:hAnsiTheme="majorBidi" w:cstheme="majorBidi"/>
          <w:bCs/>
          <w:sz w:val="24"/>
          <w:szCs w:val="24"/>
        </w:rPr>
        <w:t xml:space="preserve">pendekatan </w:t>
      </w:r>
      <w:r w:rsidR="00135B80" w:rsidRPr="004739C5">
        <w:rPr>
          <w:rFonts w:asciiTheme="majorBidi" w:hAnsiTheme="majorBidi" w:cstheme="majorBidi"/>
          <w:bCs/>
          <w:i/>
          <w:iCs/>
          <w:sz w:val="24"/>
          <w:szCs w:val="24"/>
        </w:rPr>
        <w:t>Education</w:t>
      </w:r>
      <w:r w:rsidR="00BC1A12">
        <w:rPr>
          <w:rFonts w:asciiTheme="majorBidi" w:hAnsiTheme="majorBidi" w:cstheme="majorBidi"/>
          <w:bCs/>
          <w:i/>
          <w:iCs/>
          <w:sz w:val="24"/>
          <w:szCs w:val="24"/>
        </w:rPr>
        <w:t xml:space="preserve"> </w:t>
      </w:r>
      <w:proofErr w:type="gramStart"/>
      <w:r w:rsidR="00135B80" w:rsidRPr="004739C5">
        <w:rPr>
          <w:rFonts w:asciiTheme="majorBidi" w:hAnsiTheme="majorBidi" w:cstheme="majorBidi"/>
          <w:bCs/>
          <w:i/>
          <w:iCs/>
          <w:sz w:val="24"/>
          <w:szCs w:val="24"/>
        </w:rPr>
        <w:t>For</w:t>
      </w:r>
      <w:proofErr w:type="gramEnd"/>
      <w:r w:rsidR="00135B80" w:rsidRPr="004739C5">
        <w:rPr>
          <w:rFonts w:asciiTheme="majorBidi" w:hAnsiTheme="majorBidi" w:cstheme="majorBidi"/>
          <w:bCs/>
          <w:i/>
          <w:iCs/>
          <w:sz w:val="24"/>
          <w:szCs w:val="24"/>
        </w:rPr>
        <w:t xml:space="preserve"> Sustainable Development</w:t>
      </w:r>
      <w:r w:rsidR="00135B80">
        <w:rPr>
          <w:rFonts w:asciiTheme="majorBidi" w:hAnsiTheme="majorBidi" w:cstheme="majorBidi"/>
          <w:bCs/>
          <w:sz w:val="24"/>
          <w:szCs w:val="24"/>
        </w:rPr>
        <w:t xml:space="preserve"> dapat menjadi salah satu cara untuk menciptakan suasana belajar menyenangkan.</w:t>
      </w:r>
    </w:p>
    <w:p w14:paraId="195D898A" w14:textId="21CC1EB6" w:rsidR="00135B80" w:rsidRPr="00135B80" w:rsidRDefault="00135B80" w:rsidP="00CB6690">
      <w:pPr>
        <w:pStyle w:val="ListParagraph"/>
        <w:numPr>
          <w:ilvl w:val="0"/>
          <w:numId w:val="26"/>
        </w:numPr>
        <w:tabs>
          <w:tab w:val="left" w:pos="7440"/>
        </w:tabs>
        <w:spacing w:line="480" w:lineRule="auto"/>
        <w:jc w:val="both"/>
        <w:rPr>
          <w:rFonts w:asciiTheme="majorBidi" w:hAnsiTheme="majorBidi" w:cstheme="majorBidi"/>
          <w:sz w:val="24"/>
          <w:szCs w:val="24"/>
        </w:rPr>
      </w:pPr>
      <w:r>
        <w:rPr>
          <w:rFonts w:asciiTheme="majorBidi" w:hAnsiTheme="majorBidi" w:cstheme="majorBidi"/>
          <w:bCs/>
          <w:sz w:val="24"/>
          <w:szCs w:val="24"/>
        </w:rPr>
        <w:t>Bagi siswa diharapkan untuk berpartisipasi dalam kelas secara positif dan dapat mengutarakan pemikiran secara leluasa dalam pembelajaran. Siswa diharapkan mengembangkan kemampuan kolaborasi dengan bersifat aktif dan terbuka ketika pembelajaran berkelompok.</w:t>
      </w:r>
    </w:p>
    <w:p w14:paraId="2EC2E54A" w14:textId="6131D537" w:rsidR="00135B80" w:rsidRPr="000C242B" w:rsidRDefault="00135B80" w:rsidP="00CB6690">
      <w:pPr>
        <w:pStyle w:val="ListParagraph"/>
        <w:numPr>
          <w:ilvl w:val="0"/>
          <w:numId w:val="26"/>
        </w:numPr>
        <w:tabs>
          <w:tab w:val="left" w:pos="7440"/>
        </w:tabs>
        <w:spacing w:line="480" w:lineRule="auto"/>
        <w:jc w:val="both"/>
        <w:rPr>
          <w:rFonts w:asciiTheme="majorBidi" w:hAnsiTheme="majorBidi" w:cstheme="majorBidi"/>
          <w:sz w:val="24"/>
          <w:szCs w:val="24"/>
        </w:rPr>
      </w:pPr>
      <w:r>
        <w:rPr>
          <w:rFonts w:asciiTheme="majorBidi" w:hAnsiTheme="majorBidi" w:cstheme="majorBidi"/>
          <w:bCs/>
          <w:sz w:val="24"/>
          <w:szCs w:val="24"/>
        </w:rPr>
        <w:t>Bagi SMPN 5 Ponorogo</w:t>
      </w:r>
      <w:r w:rsidR="00A46C91">
        <w:rPr>
          <w:rFonts w:asciiTheme="majorBidi" w:hAnsiTheme="majorBidi" w:cstheme="majorBidi"/>
          <w:bCs/>
          <w:sz w:val="24"/>
          <w:szCs w:val="24"/>
        </w:rPr>
        <w:t xml:space="preserve"> yang memiliki sarana dan prasaran yang sangat mendukung pembelajaran terlaksana secara baik, juga terdapat berbagai pembinaan bakat untuk siswa. Diharapkan dapat memaksimalkan penggunaan fasilitas dalam perbaikan dan kemajuan proses pembelajaran di sekolah. </w:t>
      </w:r>
    </w:p>
    <w:p w14:paraId="4FCD8DB9" w14:textId="70390621" w:rsidR="000C242B" w:rsidRPr="00057289" w:rsidRDefault="000C242B" w:rsidP="00CB6690">
      <w:pPr>
        <w:pStyle w:val="ListParagraph"/>
        <w:numPr>
          <w:ilvl w:val="0"/>
          <w:numId w:val="26"/>
        </w:numPr>
        <w:tabs>
          <w:tab w:val="left" w:pos="7440"/>
        </w:tabs>
        <w:spacing w:line="480" w:lineRule="auto"/>
        <w:jc w:val="both"/>
        <w:rPr>
          <w:rFonts w:asciiTheme="majorBidi" w:hAnsiTheme="majorBidi" w:cstheme="majorBidi"/>
          <w:sz w:val="24"/>
          <w:szCs w:val="24"/>
        </w:rPr>
      </w:pPr>
      <w:r>
        <w:rPr>
          <w:rFonts w:asciiTheme="majorBidi" w:hAnsiTheme="majorBidi" w:cstheme="majorBidi"/>
          <w:bCs/>
          <w:sz w:val="24"/>
          <w:szCs w:val="24"/>
        </w:rPr>
        <w:t xml:space="preserve">Bagi Penelitian selanjutnya setelah dapat dibuktikan penerapan model TGT dengan pendekatan ESD dapat meningkatkan kemampuan kolaborasi diharapkan dapat mengeksplorasi penelitian dengan lebih lanjut untuk materi pembelajaran yang lain. </w:t>
      </w:r>
    </w:p>
    <w:p w14:paraId="1A442CDC" w14:textId="4479B6AF" w:rsidR="00BA0659" w:rsidRDefault="00BA0659" w:rsidP="002F28A4">
      <w:pPr>
        <w:tabs>
          <w:tab w:val="left" w:pos="7440"/>
        </w:tabs>
        <w:spacing w:line="360" w:lineRule="auto"/>
        <w:jc w:val="both"/>
        <w:rPr>
          <w:rFonts w:asciiTheme="majorBidi" w:hAnsiTheme="majorBidi" w:cstheme="majorBidi"/>
          <w:b/>
          <w:bCs/>
          <w:sz w:val="24"/>
          <w:szCs w:val="24"/>
          <w:lang w:val="id-ID"/>
        </w:rPr>
      </w:pPr>
    </w:p>
    <w:p w14:paraId="0C622B59" w14:textId="2D25ABA8" w:rsidR="00BA0659" w:rsidRDefault="00BA0659" w:rsidP="002F28A4">
      <w:pPr>
        <w:tabs>
          <w:tab w:val="left" w:pos="7440"/>
        </w:tabs>
        <w:spacing w:line="360" w:lineRule="auto"/>
        <w:jc w:val="both"/>
        <w:rPr>
          <w:rFonts w:asciiTheme="majorBidi" w:hAnsiTheme="majorBidi" w:cstheme="majorBidi"/>
          <w:b/>
          <w:bCs/>
          <w:sz w:val="24"/>
          <w:szCs w:val="24"/>
          <w:lang w:val="id-ID"/>
        </w:rPr>
      </w:pPr>
    </w:p>
    <w:p w14:paraId="193719F6" w14:textId="71EBA23E" w:rsidR="00BA0659" w:rsidRDefault="00BA0659" w:rsidP="002F28A4">
      <w:pPr>
        <w:tabs>
          <w:tab w:val="left" w:pos="7440"/>
        </w:tabs>
        <w:spacing w:line="360" w:lineRule="auto"/>
        <w:jc w:val="both"/>
        <w:rPr>
          <w:rFonts w:asciiTheme="majorBidi" w:hAnsiTheme="majorBidi" w:cstheme="majorBidi"/>
          <w:b/>
          <w:bCs/>
          <w:sz w:val="24"/>
          <w:szCs w:val="24"/>
          <w:lang w:val="id-ID"/>
        </w:rPr>
      </w:pPr>
    </w:p>
    <w:p w14:paraId="69930423" w14:textId="77777777" w:rsidR="00953B36" w:rsidRDefault="00953B36" w:rsidP="00CE27F9">
      <w:pPr>
        <w:pStyle w:val="Heading1"/>
        <w:sectPr w:rsidR="00953B36" w:rsidSect="001260BB">
          <w:headerReference w:type="even" r:id="rId47"/>
          <w:headerReference w:type="default" r:id="rId48"/>
          <w:headerReference w:type="first" r:id="rId49"/>
          <w:pgSz w:w="11906" w:h="16838" w:code="9"/>
          <w:pgMar w:top="1134" w:right="1134" w:bottom="1134" w:left="1418" w:header="720" w:footer="720" w:gutter="0"/>
          <w:pgNumType w:start="110"/>
          <w:cols w:space="141"/>
          <w:titlePg/>
          <w:docGrid w:linePitch="360"/>
        </w:sectPr>
      </w:pPr>
    </w:p>
    <w:p w14:paraId="4B74D755" w14:textId="5A626A19" w:rsidR="006D6DAE" w:rsidRPr="00CE27F9" w:rsidRDefault="006D6DAE" w:rsidP="00CE27F9">
      <w:pPr>
        <w:pStyle w:val="Heading1"/>
      </w:pPr>
      <w:bookmarkStart w:id="124" w:name="_Toc127817380"/>
      <w:r w:rsidRPr="00CE27F9">
        <w:lastRenderedPageBreak/>
        <w:t>DAFTAR PUSTAKA</w:t>
      </w:r>
      <w:bookmarkEnd w:id="124"/>
    </w:p>
    <w:p w14:paraId="0C8D2317" w14:textId="77777777" w:rsidR="00CE27F9" w:rsidRDefault="00CE27F9" w:rsidP="006D6DAE">
      <w:pPr>
        <w:tabs>
          <w:tab w:val="left" w:pos="7440"/>
        </w:tabs>
        <w:spacing w:line="360" w:lineRule="auto"/>
        <w:jc w:val="center"/>
        <w:rPr>
          <w:rFonts w:asciiTheme="majorBidi" w:hAnsiTheme="majorBidi" w:cstheme="majorBidi"/>
          <w:b/>
          <w:bCs/>
          <w:sz w:val="24"/>
          <w:szCs w:val="24"/>
        </w:rPr>
      </w:pPr>
    </w:p>
    <w:p w14:paraId="43A6394E" w14:textId="653719F9" w:rsidR="00414ABC" w:rsidRPr="00414ABC" w:rsidRDefault="0054060F" w:rsidP="00414ABC">
      <w:pPr>
        <w:widowControl w:val="0"/>
        <w:autoSpaceDE w:val="0"/>
        <w:autoSpaceDN w:val="0"/>
        <w:adjustRightInd w:val="0"/>
        <w:spacing w:line="360" w:lineRule="auto"/>
        <w:ind w:left="480" w:hanging="480"/>
        <w:jc w:val="both"/>
        <w:rPr>
          <w:rFonts w:ascii="Times New Roman" w:hAnsi="Times New Roman"/>
          <w:noProof/>
          <w:sz w:val="24"/>
          <w:szCs w:val="24"/>
        </w:rPr>
      </w:pPr>
      <w:r>
        <w:rPr>
          <w:rFonts w:asciiTheme="majorBidi" w:hAnsiTheme="majorBidi" w:cstheme="majorBidi"/>
          <w:b/>
          <w:bCs/>
          <w:sz w:val="24"/>
          <w:szCs w:val="24"/>
        </w:rPr>
        <w:fldChar w:fldCharType="begin" w:fldLock="1"/>
      </w:r>
      <w:r>
        <w:rPr>
          <w:rFonts w:asciiTheme="majorBidi" w:hAnsiTheme="majorBidi" w:cstheme="majorBidi"/>
          <w:b/>
          <w:bCs/>
          <w:sz w:val="24"/>
          <w:szCs w:val="24"/>
        </w:rPr>
        <w:instrText xml:space="preserve">ADDIN Mendeley Bibliography CSL_BIBLIOGRAPHY </w:instrText>
      </w:r>
      <w:r>
        <w:rPr>
          <w:rFonts w:asciiTheme="majorBidi" w:hAnsiTheme="majorBidi" w:cstheme="majorBidi"/>
          <w:b/>
          <w:bCs/>
          <w:sz w:val="24"/>
          <w:szCs w:val="24"/>
        </w:rPr>
        <w:fldChar w:fldCharType="separate"/>
      </w:r>
      <w:r w:rsidR="00414ABC" w:rsidRPr="00414ABC">
        <w:rPr>
          <w:rFonts w:ascii="Times New Roman" w:hAnsi="Times New Roman"/>
          <w:noProof/>
          <w:sz w:val="24"/>
          <w:szCs w:val="24"/>
        </w:rPr>
        <w:t xml:space="preserve">Halimah, . Mawardi, and Krisma Widi Wardani. “Peningkatan Keterampilan Kolaborasi Pada Mata Pelajaran Matematika Kelas 4 Sd N Gendongan 03 Melalui Penerapan Model Pembelajaran Teams Games Tournament (Tgt ).” </w:t>
      </w:r>
      <w:r w:rsidR="00414ABC" w:rsidRPr="00414ABC">
        <w:rPr>
          <w:rFonts w:ascii="Times New Roman" w:hAnsi="Times New Roman"/>
          <w:i/>
          <w:iCs/>
          <w:noProof/>
          <w:sz w:val="24"/>
          <w:szCs w:val="24"/>
        </w:rPr>
        <w:t>Journal for Lesson and Learning Studies</w:t>
      </w:r>
      <w:r w:rsidR="00414ABC" w:rsidRPr="00414ABC">
        <w:rPr>
          <w:rFonts w:ascii="Times New Roman" w:hAnsi="Times New Roman"/>
          <w:noProof/>
          <w:sz w:val="24"/>
          <w:szCs w:val="24"/>
        </w:rPr>
        <w:t xml:space="preserve"> 2, no. 1 (2019): 46–52. https://doi.org/10.23887/jlls.v2i1.17319.</w:t>
      </w:r>
    </w:p>
    <w:p w14:paraId="5AF132A9"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Abd. Syakur. “Education for Sustainable Development (ESD) Sebagai Respon Dari Isu Tantangan Global Melalui Pendidikan Berkarakter Dan Berwawasan Lingkungan Yang Diterapkan Pada Sekolah Dasar, Sekolah Menengah Dan Kejuruan Di Kota Malang.” </w:t>
      </w:r>
      <w:r w:rsidRPr="00414ABC">
        <w:rPr>
          <w:rFonts w:ascii="Times New Roman" w:hAnsi="Times New Roman"/>
          <w:i/>
          <w:iCs/>
          <w:noProof/>
          <w:sz w:val="24"/>
          <w:szCs w:val="24"/>
        </w:rPr>
        <w:t>Eduscience</w:t>
      </w:r>
      <w:r w:rsidRPr="00414ABC">
        <w:rPr>
          <w:rFonts w:ascii="Times New Roman" w:hAnsi="Times New Roman"/>
          <w:noProof/>
          <w:sz w:val="24"/>
          <w:szCs w:val="24"/>
        </w:rPr>
        <w:t xml:space="preserve"> 1, no. 1 (2017): 37–47.</w:t>
      </w:r>
    </w:p>
    <w:p w14:paraId="7231689D"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Afandi, Muhamad, Evi Chamalah, and Oktarina Puspita Wardani. </w:t>
      </w:r>
      <w:r w:rsidRPr="00414ABC">
        <w:rPr>
          <w:rFonts w:ascii="Times New Roman" w:hAnsi="Times New Roman"/>
          <w:i/>
          <w:iCs/>
          <w:noProof/>
          <w:sz w:val="24"/>
          <w:szCs w:val="24"/>
        </w:rPr>
        <w:t>Model Dan Metode Pembelajaran Di Sekolah</w:t>
      </w:r>
      <w:r w:rsidRPr="00414ABC">
        <w:rPr>
          <w:rFonts w:ascii="Times New Roman" w:hAnsi="Times New Roman"/>
          <w:noProof/>
          <w:sz w:val="24"/>
          <w:szCs w:val="24"/>
        </w:rPr>
        <w:t xml:space="preserve">. </w:t>
      </w:r>
      <w:r w:rsidRPr="00414ABC">
        <w:rPr>
          <w:rFonts w:ascii="Times New Roman" w:hAnsi="Times New Roman"/>
          <w:i/>
          <w:iCs/>
          <w:noProof/>
          <w:sz w:val="24"/>
          <w:szCs w:val="24"/>
        </w:rPr>
        <w:t>Perpustakaan Nasional Katalog Dalam Terbitan (KDT)</w:t>
      </w:r>
      <w:r w:rsidRPr="00414ABC">
        <w:rPr>
          <w:rFonts w:ascii="Times New Roman" w:hAnsi="Times New Roman"/>
          <w:noProof/>
          <w:sz w:val="24"/>
          <w:szCs w:val="24"/>
        </w:rPr>
        <w:t>. Vol. 392, 2013.</w:t>
      </w:r>
    </w:p>
    <w:p w14:paraId="6C874C76"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Agustian, Nozi Opra, Asrizal, and Zulhendri Kamus. “Pembuatan Bahan Ajar Fisika Berbasis Web Pada Konsep Termodinamika Untuk Pembelajaran Menurut Standar Proses Siswa Kelas XI SMA.” </w:t>
      </w:r>
      <w:r w:rsidRPr="00414ABC">
        <w:rPr>
          <w:rFonts w:ascii="Times New Roman" w:hAnsi="Times New Roman"/>
          <w:i/>
          <w:iCs/>
          <w:noProof/>
          <w:sz w:val="24"/>
          <w:szCs w:val="24"/>
        </w:rPr>
        <w:t>Pillar Of Physics Education</w:t>
      </w:r>
      <w:r w:rsidRPr="00414ABC">
        <w:rPr>
          <w:rFonts w:ascii="Times New Roman" w:hAnsi="Times New Roman"/>
          <w:noProof/>
          <w:sz w:val="24"/>
          <w:szCs w:val="24"/>
        </w:rPr>
        <w:t xml:space="preserve"> 2, no. 1 (2013): 09–16.</w:t>
      </w:r>
    </w:p>
    <w:p w14:paraId="1D8D4DC5"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Al-Qur’an, Tim Penyempurnaan Terjemahan. </w:t>
      </w:r>
      <w:r w:rsidRPr="00414ABC">
        <w:rPr>
          <w:rFonts w:ascii="Times New Roman" w:hAnsi="Times New Roman"/>
          <w:i/>
          <w:iCs/>
          <w:noProof/>
          <w:sz w:val="24"/>
          <w:szCs w:val="24"/>
        </w:rPr>
        <w:t>Al-Qur’an Dan Terjemahannya</w:t>
      </w:r>
      <w:r w:rsidRPr="00414ABC">
        <w:rPr>
          <w:rFonts w:ascii="Times New Roman" w:hAnsi="Times New Roman"/>
          <w:noProof/>
          <w:sz w:val="24"/>
          <w:szCs w:val="24"/>
        </w:rPr>
        <w:t>. Jakarta: Lajnah Pentashihan Mushaf Al-Qur’an, 2019. https://pustakalajnah.kemenag.go.id/detail/135.</w:t>
      </w:r>
    </w:p>
    <w:p w14:paraId="50ED3EA1"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Andayani, Yayuk, Nyoman Sridana, Rernat Kosim, Dadi Setiadi, and Gito Hadiprayitno. “Harapan Dan Tantangan Implementasi Pembelajaran IPA Dalam Konteks Kompetensi Keterampilan Abad 21 Di Sekolah Menengah Pertama.” </w:t>
      </w:r>
      <w:r w:rsidRPr="00414ABC">
        <w:rPr>
          <w:rFonts w:ascii="Times New Roman" w:hAnsi="Times New Roman"/>
          <w:i/>
          <w:iCs/>
          <w:noProof/>
          <w:sz w:val="24"/>
          <w:szCs w:val="24"/>
        </w:rPr>
        <w:t>Jurnal Edukasi Sumba (JES)</w:t>
      </w:r>
      <w:r w:rsidRPr="00414ABC">
        <w:rPr>
          <w:rFonts w:ascii="Times New Roman" w:hAnsi="Times New Roman"/>
          <w:noProof/>
          <w:sz w:val="24"/>
          <w:szCs w:val="24"/>
        </w:rPr>
        <w:t xml:space="preserve"> 3, no. 2 (2019): 120–28. https://doi.org/10.53395/jes.v3i2.56.</w:t>
      </w:r>
    </w:p>
    <w:p w14:paraId="38888BF1"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Ansori, Miksan. “Ranah Kompetensi Khusus Kemampuan Kolaborasi Dalam Pemecahan Masalah ( Collaborative Problem Solving Skills ).” </w:t>
      </w:r>
      <w:r w:rsidRPr="00414ABC">
        <w:rPr>
          <w:rFonts w:ascii="Times New Roman" w:hAnsi="Times New Roman"/>
          <w:i/>
          <w:iCs/>
          <w:noProof/>
          <w:sz w:val="24"/>
          <w:szCs w:val="24"/>
        </w:rPr>
        <w:t>Dirasah</w:t>
      </w:r>
      <w:r w:rsidRPr="00414ABC">
        <w:rPr>
          <w:rFonts w:ascii="Times New Roman" w:hAnsi="Times New Roman"/>
          <w:noProof/>
          <w:sz w:val="24"/>
          <w:szCs w:val="24"/>
        </w:rPr>
        <w:t xml:space="preserve"> 4, no. 1 (2021): 145–65.</w:t>
      </w:r>
    </w:p>
    <w:p w14:paraId="696D7424"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Arischa, Suci. “Analisis Beban Kerja Bidang Pengelolaan Sampah Dinas Lingkungan Hidup Dan Kebersihan Kota Pekanbaru.” </w:t>
      </w:r>
      <w:r w:rsidRPr="00414ABC">
        <w:rPr>
          <w:rFonts w:ascii="Times New Roman" w:hAnsi="Times New Roman"/>
          <w:i/>
          <w:iCs/>
          <w:noProof/>
          <w:sz w:val="24"/>
          <w:szCs w:val="24"/>
        </w:rPr>
        <w:t>JOM FISIP</w:t>
      </w:r>
      <w:r w:rsidRPr="00414ABC">
        <w:rPr>
          <w:rFonts w:ascii="Times New Roman" w:hAnsi="Times New Roman"/>
          <w:noProof/>
          <w:sz w:val="24"/>
          <w:szCs w:val="24"/>
        </w:rPr>
        <w:t xml:space="preserve"> 6, no. 1 (2019).</w:t>
      </w:r>
    </w:p>
    <w:p w14:paraId="270D6FE2"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Bararah, Isnawardatul. “Efektifitas Perencanaan Pembelajaran Dalam Pembelajaran Pendidikan Agama Islam Di Sekolah.” </w:t>
      </w:r>
      <w:r w:rsidRPr="00414ABC">
        <w:rPr>
          <w:rFonts w:ascii="Times New Roman" w:hAnsi="Times New Roman"/>
          <w:i/>
          <w:iCs/>
          <w:noProof/>
          <w:sz w:val="24"/>
          <w:szCs w:val="24"/>
        </w:rPr>
        <w:t>Jurnal Mudarrisuna: Media Kajian Pendidikan Agama Islam</w:t>
      </w:r>
      <w:r w:rsidRPr="00414ABC">
        <w:rPr>
          <w:rFonts w:ascii="Times New Roman" w:hAnsi="Times New Roman"/>
          <w:noProof/>
          <w:sz w:val="24"/>
          <w:szCs w:val="24"/>
        </w:rPr>
        <w:t xml:space="preserve"> 7, no. 1 (September 24, 2017): 131–47. https://jurnal.ar-raniry.ac.id/index.php/mudarrisuna/article/view/1913.</w:t>
      </w:r>
    </w:p>
    <w:p w14:paraId="4989ECAB"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lastRenderedPageBreak/>
        <w:t xml:space="preserve">Child, Silmon, and Stuart Shaw. “Collaboration in the 21st Century: Implications for Assessment.” </w:t>
      </w:r>
      <w:r w:rsidRPr="00414ABC">
        <w:rPr>
          <w:rFonts w:ascii="Times New Roman" w:hAnsi="Times New Roman"/>
          <w:i/>
          <w:iCs/>
          <w:noProof/>
          <w:sz w:val="24"/>
          <w:szCs w:val="24"/>
        </w:rPr>
        <w:t>A Cambridge Assessment Publication</w:t>
      </w:r>
      <w:r w:rsidRPr="00414ABC">
        <w:rPr>
          <w:rFonts w:ascii="Times New Roman" w:hAnsi="Times New Roman"/>
          <w:noProof/>
          <w:sz w:val="24"/>
          <w:szCs w:val="24"/>
        </w:rPr>
        <w:t>, no. 22 (2016): 17–22.</w:t>
      </w:r>
    </w:p>
    <w:p w14:paraId="4B494578"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Dewi, Alia Purwati, Adelia Putri, Danita Kurnia, Anfira Baskoro, Adi Prayitno, Program Studi, and Pendidikan Biologi. “Profil Keterampilan Kolaborasi Mahasiswa Pada Rumpun Pendidikan MIPA.” </w:t>
      </w:r>
      <w:r w:rsidRPr="00414ABC">
        <w:rPr>
          <w:rFonts w:ascii="Times New Roman" w:hAnsi="Times New Roman"/>
          <w:i/>
          <w:iCs/>
          <w:noProof/>
          <w:sz w:val="24"/>
          <w:szCs w:val="24"/>
        </w:rPr>
        <w:t>PEDAGOGIA</w:t>
      </w:r>
      <w:r w:rsidRPr="00414ABC">
        <w:rPr>
          <w:rFonts w:ascii="Times New Roman" w:hAnsi="Times New Roman"/>
          <w:noProof/>
          <w:sz w:val="24"/>
          <w:szCs w:val="24"/>
        </w:rPr>
        <w:t xml:space="preserve"> 18, no. 1 (April 30, 2020): 57–72. https://doi.org/10.17509/pdgia.v18i1.22502.</w:t>
      </w:r>
    </w:p>
    <w:p w14:paraId="54FAF545"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Djazari, Moh, Diana Rahmawati, and Mahendra Adhi Nugroho. “Pengaruh Sikap Menghindari Risiko Sharing Dan Knowledge Self-Efficacy Terhadap Informal Knowledge Sharing Pada Mahasiswa FISE UNY.” </w:t>
      </w:r>
      <w:r w:rsidRPr="00414ABC">
        <w:rPr>
          <w:rFonts w:ascii="Times New Roman" w:hAnsi="Times New Roman"/>
          <w:i/>
          <w:iCs/>
          <w:noProof/>
          <w:sz w:val="24"/>
          <w:szCs w:val="24"/>
        </w:rPr>
        <w:t>Nominal Barometer Riset Akuntansi Dan Manajemen</w:t>
      </w:r>
      <w:r w:rsidRPr="00414ABC">
        <w:rPr>
          <w:rFonts w:ascii="Times New Roman" w:hAnsi="Times New Roman"/>
          <w:noProof/>
          <w:sz w:val="24"/>
          <w:szCs w:val="24"/>
        </w:rPr>
        <w:t xml:space="preserve"> 2, no. 2 (September 1, 2013): 181–209. https://journal.uny.ac.id/index.php/nominal/article/view/1671.</w:t>
      </w:r>
    </w:p>
    <w:p w14:paraId="3AA02864"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Drayatun, Salma, and Ayu Rahmawati. “Penerapan Model Pembelajaran Kooperatif Tipe Tgt Untuk Meningkatkan Aktivitas Dan Motivasi Belajar Siswa Kelas Viid Smp Negeri 1 Kokop.” </w:t>
      </w:r>
      <w:r w:rsidRPr="00414ABC">
        <w:rPr>
          <w:rFonts w:ascii="Times New Roman" w:hAnsi="Times New Roman"/>
          <w:i/>
          <w:iCs/>
          <w:noProof/>
          <w:sz w:val="24"/>
          <w:szCs w:val="24"/>
        </w:rPr>
        <w:t>Jurnal Pena Sains</w:t>
      </w:r>
      <w:r w:rsidRPr="00414ABC">
        <w:rPr>
          <w:rFonts w:ascii="Times New Roman" w:hAnsi="Times New Roman"/>
          <w:noProof/>
          <w:sz w:val="24"/>
          <w:szCs w:val="24"/>
        </w:rPr>
        <w:t xml:space="preserve"> 4, no. 1 (2017).</w:t>
      </w:r>
    </w:p>
    <w:p w14:paraId="2D3A5361"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Emda, Amna (Fakultas Tarbiyah dan Keguruan UIN Ar-Raniry Banda Aceh). “Kedudukan Motivasi Belajar Siswa Dalam Pembelajaran.” </w:t>
      </w:r>
      <w:r w:rsidRPr="00414ABC">
        <w:rPr>
          <w:rFonts w:ascii="Times New Roman" w:hAnsi="Times New Roman"/>
          <w:i/>
          <w:iCs/>
          <w:noProof/>
          <w:sz w:val="24"/>
          <w:szCs w:val="24"/>
        </w:rPr>
        <w:t>Lantanida Journal</w:t>
      </w:r>
      <w:r w:rsidRPr="00414ABC">
        <w:rPr>
          <w:rFonts w:ascii="Times New Roman" w:hAnsi="Times New Roman"/>
          <w:noProof/>
          <w:sz w:val="24"/>
          <w:szCs w:val="24"/>
        </w:rPr>
        <w:t xml:space="preserve"> 5, no. 2 (March 15, 2018): 172–82. https://jurnal.ar-raniry.ac.id/index.php/lantanida/article/view/2838.</w:t>
      </w:r>
    </w:p>
    <w:p w14:paraId="319D7BEB"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Fanani, A., &amp; Kusmaharti, D. “Pengembangan Pembelajaran Berbasis HOTS (Higher Order Thinking Skill) Di Sekolah Dasar Kelas V.” </w:t>
      </w:r>
      <w:r w:rsidRPr="00414ABC">
        <w:rPr>
          <w:rFonts w:ascii="Times New Roman" w:hAnsi="Times New Roman"/>
          <w:i/>
          <w:iCs/>
          <w:noProof/>
          <w:sz w:val="24"/>
          <w:szCs w:val="24"/>
        </w:rPr>
        <w:t>Jurnal Penndidikan Dasar</w:t>
      </w:r>
      <w:r w:rsidRPr="00414ABC">
        <w:rPr>
          <w:rFonts w:ascii="Times New Roman" w:hAnsi="Times New Roman"/>
          <w:noProof/>
          <w:sz w:val="24"/>
          <w:szCs w:val="24"/>
        </w:rPr>
        <w:t xml:space="preserve"> 1, no. 9 (2014): 1–11.</w:t>
      </w:r>
    </w:p>
    <w:p w14:paraId="01A7AB62"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Fitriani, Ika Nuari, and Suhandi Astuti. “Genta Mulia Meta Analisis Efektivitas Model Pembelajaran Tgt Dan Tsts Terhadap Peningkatan Keterampilan Kolaborasi Dalam Pembelajaran Tematik Siswa Sekolah Dasar.” </w:t>
      </w:r>
      <w:r w:rsidRPr="00414ABC">
        <w:rPr>
          <w:rFonts w:ascii="Times New Roman" w:hAnsi="Times New Roman"/>
          <w:i/>
          <w:iCs/>
          <w:noProof/>
          <w:sz w:val="24"/>
          <w:szCs w:val="24"/>
        </w:rPr>
        <w:t xml:space="preserve">Genta Mulia    </w:t>
      </w:r>
      <w:r w:rsidRPr="00414ABC">
        <w:rPr>
          <w:rFonts w:ascii="Times New Roman" w:hAnsi="Times New Roman"/>
          <w:noProof/>
          <w:sz w:val="24"/>
          <w:szCs w:val="24"/>
        </w:rPr>
        <w:t xml:space="preserve"> 11, no. 2 (2020): 288–301.</w:t>
      </w:r>
    </w:p>
    <w:p w14:paraId="18668D3F"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Fitriyani, Dwi, Tri Jalmo, Berti Yolida Pendidikan Biologi, Univeritas Lampung, and Jl Soemantri Brodjonegoro No. “Penggunaan Problem Based Learning Untuk Meningkatkan Keterampilan Kolaborasi Dan Berpikir Tingkat Tinggi.” </w:t>
      </w:r>
      <w:r w:rsidRPr="00414ABC">
        <w:rPr>
          <w:rFonts w:ascii="Times New Roman" w:hAnsi="Times New Roman"/>
          <w:i/>
          <w:iCs/>
          <w:noProof/>
          <w:sz w:val="24"/>
          <w:szCs w:val="24"/>
        </w:rPr>
        <w:t>Jurnal Bioterdidik</w:t>
      </w:r>
      <w:r w:rsidRPr="00414ABC">
        <w:rPr>
          <w:rFonts w:ascii="Times New Roman" w:hAnsi="Times New Roman"/>
          <w:noProof/>
          <w:sz w:val="24"/>
          <w:szCs w:val="24"/>
        </w:rPr>
        <w:t xml:space="preserve"> 7, no. 3 (2019).</w:t>
      </w:r>
    </w:p>
    <w:p w14:paraId="314557AC"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Harskamp, Egbert, and Ning Ding. “Structured Collaboration versus Individual Learning in Solving Physics Problems.” </w:t>
      </w:r>
      <w:r w:rsidRPr="00414ABC">
        <w:rPr>
          <w:rFonts w:ascii="Times New Roman" w:hAnsi="Times New Roman"/>
          <w:i/>
          <w:iCs/>
          <w:noProof/>
          <w:sz w:val="24"/>
          <w:szCs w:val="24"/>
        </w:rPr>
        <w:t>International Journal of Science Education</w:t>
      </w:r>
      <w:r w:rsidRPr="00414ABC">
        <w:rPr>
          <w:rFonts w:ascii="Times New Roman" w:hAnsi="Times New Roman"/>
          <w:noProof/>
          <w:sz w:val="24"/>
          <w:szCs w:val="24"/>
        </w:rPr>
        <w:t xml:space="preserve"> 28, no. 14 (2006): 1669–88. https://doi.org/10.1080/09500690600560829.</w:t>
      </w:r>
    </w:p>
    <w:p w14:paraId="4C411FC9"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Hartati, Risa. “Peningkatan Aspek Sikap Literasi Sains Siswa Smp Melalui Penerapan Model Problem Based Learning Pada Pembelajaran Ipa Terpadu.” </w:t>
      </w:r>
      <w:r w:rsidRPr="00414ABC">
        <w:rPr>
          <w:rFonts w:ascii="Times New Roman" w:hAnsi="Times New Roman"/>
          <w:i/>
          <w:iCs/>
          <w:noProof/>
          <w:sz w:val="24"/>
          <w:szCs w:val="24"/>
        </w:rPr>
        <w:t>Edusains</w:t>
      </w:r>
      <w:r w:rsidRPr="00414ABC">
        <w:rPr>
          <w:rFonts w:ascii="Times New Roman" w:hAnsi="Times New Roman"/>
          <w:noProof/>
          <w:sz w:val="24"/>
          <w:szCs w:val="24"/>
        </w:rPr>
        <w:t xml:space="preserve"> 8, no. 1 (June 27, </w:t>
      </w:r>
      <w:r w:rsidRPr="00414ABC">
        <w:rPr>
          <w:rFonts w:ascii="Times New Roman" w:hAnsi="Times New Roman"/>
          <w:noProof/>
          <w:sz w:val="24"/>
          <w:szCs w:val="24"/>
        </w:rPr>
        <w:lastRenderedPageBreak/>
        <w:t>2016): 90–97. https://doi.org/10.15408/ES.V8I1.1796.</w:t>
      </w:r>
    </w:p>
    <w:p w14:paraId="796D5059"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Indrati, Dika Agustia, and Persita Pupung Hariadi. “ESD ( Education for Sustainable Development ),” 2016, 371–82.</w:t>
      </w:r>
    </w:p>
    <w:p w14:paraId="71B06542"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Istiyono, Edi, Djemari Mardapi, and Suparno Suparno. “Pengembangan Tes Kemampuan Berpikir Tingkat Tinggi Fisika (PysTHOTS) Peserta Didik SMA.” </w:t>
      </w:r>
      <w:r w:rsidRPr="00414ABC">
        <w:rPr>
          <w:rFonts w:ascii="Times New Roman" w:hAnsi="Times New Roman"/>
          <w:i/>
          <w:iCs/>
          <w:noProof/>
          <w:sz w:val="24"/>
          <w:szCs w:val="24"/>
        </w:rPr>
        <w:t>Jurnal Penelitian Dan Evaluasi Pendidikan</w:t>
      </w:r>
      <w:r w:rsidRPr="00414ABC">
        <w:rPr>
          <w:rFonts w:ascii="Times New Roman" w:hAnsi="Times New Roman"/>
          <w:noProof/>
          <w:sz w:val="24"/>
          <w:szCs w:val="24"/>
        </w:rPr>
        <w:t xml:space="preserve"> 18, no. 1 (2014): 1–12. https://doi.org/10.21831/pep.v18i1.2120.</w:t>
      </w:r>
    </w:p>
    <w:p w14:paraId="172989CB"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Jamieson, John. “Analysis of Covariance (ANCOVA) with Difference Scores.” </w:t>
      </w:r>
      <w:r w:rsidRPr="00414ABC">
        <w:rPr>
          <w:rFonts w:ascii="Times New Roman" w:hAnsi="Times New Roman"/>
          <w:i/>
          <w:iCs/>
          <w:noProof/>
          <w:sz w:val="24"/>
          <w:szCs w:val="24"/>
        </w:rPr>
        <w:t>International Journal of Psychophysiology</w:t>
      </w:r>
      <w:r w:rsidRPr="00414ABC">
        <w:rPr>
          <w:rFonts w:ascii="Times New Roman" w:hAnsi="Times New Roman"/>
          <w:noProof/>
          <w:sz w:val="24"/>
          <w:szCs w:val="24"/>
        </w:rPr>
        <w:t xml:space="preserve"> 52, no. 3 (2004): 277–83. https://doi.org/10.1016/j.ijpsycho.2003.12.009.</w:t>
      </w:r>
    </w:p>
    <w:p w14:paraId="2F97EB1E"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Junita, Astrid, Bambang Supriatno, and Widi Purwianingsih. “Profil Keterampilan Kolaborasi Siswa SMA Pada Praktikum Maya Sistem Ekskresi ( Highschool Students ’ Collaboration Skill Profile in Excretion System Virtual Lab Work )” 4, no. 2 (2021): 50–57.</w:t>
      </w:r>
    </w:p>
    <w:p w14:paraId="7223A47A"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Khoerunnisa, Putri, and Syifa Masyhuril Aqwal. “Analisis Model-Model Pembelajaran.” </w:t>
      </w:r>
      <w:r w:rsidRPr="00414ABC">
        <w:rPr>
          <w:rFonts w:ascii="Times New Roman" w:hAnsi="Times New Roman"/>
          <w:i/>
          <w:iCs/>
          <w:noProof/>
          <w:sz w:val="24"/>
          <w:szCs w:val="24"/>
        </w:rPr>
        <w:t>Fondatia</w:t>
      </w:r>
      <w:r w:rsidRPr="00414ABC">
        <w:rPr>
          <w:rFonts w:ascii="Times New Roman" w:hAnsi="Times New Roman"/>
          <w:noProof/>
          <w:sz w:val="24"/>
          <w:szCs w:val="24"/>
        </w:rPr>
        <w:t xml:space="preserve"> 4, no. 1 (2020): 1–27. https://doi.org/10.36088/fondatia.v4i1.441.</w:t>
      </w:r>
    </w:p>
    <w:p w14:paraId="5C69E091"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Khusnah, Laila. “Persepsi Guru IPA SMP/MTs Terhadap Praktikum IPA Selama Pandemi COVID-19.” </w:t>
      </w:r>
      <w:r w:rsidRPr="00414ABC">
        <w:rPr>
          <w:rFonts w:ascii="Times New Roman" w:hAnsi="Times New Roman"/>
          <w:i/>
          <w:iCs/>
          <w:noProof/>
          <w:sz w:val="24"/>
          <w:szCs w:val="24"/>
        </w:rPr>
        <w:t>Science Education and Application Journal</w:t>
      </w:r>
      <w:r w:rsidRPr="00414ABC">
        <w:rPr>
          <w:rFonts w:ascii="Times New Roman" w:hAnsi="Times New Roman"/>
          <w:noProof/>
          <w:sz w:val="24"/>
          <w:szCs w:val="24"/>
        </w:rPr>
        <w:t xml:space="preserve"> 2, no. 2 (2020): 112. https://doi.org/10.30736/seaj.v2i2.291.</w:t>
      </w:r>
    </w:p>
    <w:p w14:paraId="64D90B71"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Kusumadewi, Rida Fironika, Amos Neolaka, and Mahmuddin Yasin. “Improving the Ability of Understanding Mathematical Concepts through Digital-Based Comics for Elementary School Students.” </w:t>
      </w:r>
      <w:r w:rsidRPr="00414ABC">
        <w:rPr>
          <w:rFonts w:ascii="Times New Roman" w:hAnsi="Times New Roman"/>
          <w:i/>
          <w:iCs/>
          <w:noProof/>
          <w:sz w:val="24"/>
          <w:szCs w:val="24"/>
        </w:rPr>
        <w:t>Al Ibtida: Jurnal Pendidikan Guru MI</w:t>
      </w:r>
      <w:r w:rsidRPr="00414ABC">
        <w:rPr>
          <w:rFonts w:ascii="Times New Roman" w:hAnsi="Times New Roman"/>
          <w:noProof/>
          <w:sz w:val="24"/>
          <w:szCs w:val="24"/>
        </w:rPr>
        <w:t xml:space="preserve"> 7, no. 2 (2020): 280. https://doi.org/10.24235/al.ibtida.snj.v7i2.7024.</w:t>
      </w:r>
    </w:p>
    <w:p w14:paraId="7598D60C"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Liliasari, Insih Wilujeng, Agus Setiawan &amp;. “Kompetensi Ipa Terintegrasi Melalui Pendekatan Keterampilan Proses Mahasiswa S-1 Pendidikan Ipa.” </w:t>
      </w:r>
      <w:r w:rsidRPr="00414ABC">
        <w:rPr>
          <w:rFonts w:ascii="Times New Roman" w:hAnsi="Times New Roman"/>
          <w:i/>
          <w:iCs/>
          <w:noProof/>
          <w:sz w:val="24"/>
          <w:szCs w:val="24"/>
        </w:rPr>
        <w:t>Jurnal Cakrawala Pendidikan</w:t>
      </w:r>
      <w:r w:rsidRPr="00414ABC">
        <w:rPr>
          <w:rFonts w:ascii="Times New Roman" w:hAnsi="Times New Roman"/>
          <w:noProof/>
          <w:sz w:val="24"/>
          <w:szCs w:val="24"/>
        </w:rPr>
        <w:t xml:space="preserve"> 3, no. 3 (2010): 353–64. https://doi.org/10.21831/cp.v3i3.363.</w:t>
      </w:r>
    </w:p>
    <w:p w14:paraId="03588F10"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Lu’lu Ul Maknunah &amp; Kadela Reka Nur Laili. “Pengaruh Inovasi Produk Terhadap Keputusan Pembelian Geti Kuda Terbang (Studi Kasus Di UD. Bu Sulasmi Kademangan).” </w:t>
      </w:r>
      <w:r w:rsidRPr="00414ABC">
        <w:rPr>
          <w:rFonts w:ascii="Times New Roman" w:hAnsi="Times New Roman"/>
          <w:i/>
          <w:iCs/>
          <w:noProof/>
          <w:sz w:val="24"/>
          <w:szCs w:val="24"/>
        </w:rPr>
        <w:t>Jurnal Translitera</w:t>
      </w:r>
      <w:r w:rsidRPr="00414ABC">
        <w:rPr>
          <w:rFonts w:ascii="Times New Roman" w:hAnsi="Times New Roman"/>
          <w:noProof/>
          <w:sz w:val="24"/>
          <w:szCs w:val="24"/>
        </w:rPr>
        <w:t xml:space="preserve"> 8, no. 2 (2019): 34–43. https://doi.org/10.35457/translitera.v8i02.890.</w:t>
      </w:r>
    </w:p>
    <w:p w14:paraId="7775004C"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Maloney, Jane, and Shirley Simon. “Mapping Children’s Discussions of Evidence in Science to Assess Collaboration and Argumentation.” </w:t>
      </w:r>
      <w:r w:rsidRPr="00414ABC">
        <w:rPr>
          <w:rFonts w:ascii="Times New Roman" w:hAnsi="Times New Roman"/>
          <w:i/>
          <w:iCs/>
          <w:noProof/>
          <w:sz w:val="24"/>
          <w:szCs w:val="24"/>
        </w:rPr>
        <w:t>International Journal of Science Education</w:t>
      </w:r>
      <w:r w:rsidRPr="00414ABC">
        <w:rPr>
          <w:rFonts w:ascii="Times New Roman" w:hAnsi="Times New Roman"/>
          <w:noProof/>
          <w:sz w:val="24"/>
          <w:szCs w:val="24"/>
        </w:rPr>
        <w:t xml:space="preserve"> 28, no. 15 (2006): 1817–41. https://doi.org/10.1080/09500690600855419.</w:t>
      </w:r>
    </w:p>
    <w:p w14:paraId="5E99593F"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lastRenderedPageBreak/>
        <w:t xml:space="preserve">Masruroh, Lailatul, and Syaiful Arif. “Efektivitas Model Problem Based Learning Melalui Pendekatan Science Education for Sustainability Dalam Meningkatkan Kemampuan Kolaborasi.” </w:t>
      </w:r>
      <w:r w:rsidRPr="00414ABC">
        <w:rPr>
          <w:rFonts w:ascii="Times New Roman" w:hAnsi="Times New Roman"/>
          <w:i/>
          <w:iCs/>
          <w:noProof/>
          <w:sz w:val="24"/>
          <w:szCs w:val="24"/>
        </w:rPr>
        <w:t>Jurnal Tadris IPA Indonesia</w:t>
      </w:r>
      <w:r w:rsidRPr="00414ABC">
        <w:rPr>
          <w:rFonts w:ascii="Times New Roman" w:hAnsi="Times New Roman"/>
          <w:noProof/>
          <w:sz w:val="24"/>
          <w:szCs w:val="24"/>
        </w:rPr>
        <w:t xml:space="preserve"> 1, no. 2 (2021): 179–88. https://doi.org/10.21154/jtii.v1i2.171.</w:t>
      </w:r>
    </w:p>
    <w:p w14:paraId="3C01A69F"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Melanie DuPuis, E., and Tamara Ball. “How Not What: Teaching Sustainability as Process.” </w:t>
      </w:r>
      <w:r w:rsidRPr="00414ABC">
        <w:rPr>
          <w:rFonts w:ascii="Times New Roman" w:hAnsi="Times New Roman"/>
          <w:i/>
          <w:iCs/>
          <w:noProof/>
          <w:sz w:val="24"/>
          <w:szCs w:val="24"/>
        </w:rPr>
        <w:t>Sustainability: Science, Practice, and Policy</w:t>
      </w:r>
      <w:r w:rsidRPr="00414ABC">
        <w:rPr>
          <w:rFonts w:ascii="Times New Roman" w:hAnsi="Times New Roman"/>
          <w:noProof/>
          <w:sz w:val="24"/>
          <w:szCs w:val="24"/>
        </w:rPr>
        <w:t xml:space="preserve"> 9, no. 1 (2013): 64–75. https://doi.org/10.1080/15487733.2013.11908108.</w:t>
      </w:r>
    </w:p>
    <w:p w14:paraId="2661E859"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Miroh, S Patonah, and U Kaltsum. “Pengaruh Model Pembelajaran Team Games Tournament (TGT) Terhadap Kemampuan Kolaborasi Siswa Di SMPN 5 Ungaran.” </w:t>
      </w:r>
      <w:r w:rsidRPr="00414ABC">
        <w:rPr>
          <w:rFonts w:ascii="Times New Roman" w:hAnsi="Times New Roman"/>
          <w:i/>
          <w:iCs/>
          <w:noProof/>
          <w:sz w:val="24"/>
          <w:szCs w:val="24"/>
        </w:rPr>
        <w:t>Prosiding Seminar Nasional The 5th Lontar Physics Forum</w:t>
      </w:r>
      <w:r w:rsidRPr="00414ABC">
        <w:rPr>
          <w:rFonts w:ascii="Times New Roman" w:hAnsi="Times New Roman"/>
          <w:noProof/>
          <w:sz w:val="24"/>
          <w:szCs w:val="24"/>
        </w:rPr>
        <w:t>, 2019, 113–18.</w:t>
      </w:r>
    </w:p>
    <w:p w14:paraId="151B55DB"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Mugas, Indra. </w:t>
      </w:r>
      <w:r w:rsidRPr="00414ABC">
        <w:rPr>
          <w:rFonts w:ascii="Times New Roman" w:hAnsi="Times New Roman"/>
          <w:i/>
          <w:iCs/>
          <w:noProof/>
          <w:sz w:val="24"/>
          <w:szCs w:val="24"/>
        </w:rPr>
        <w:t>Penerapan Model Pembelajaran Tgt (Team Games Tournament) Dengan Media Powerpoint Untuk Meningkatkan Kualitas Pembelajaran Ips Pada Siswa Kelas Vc Sd Islam Hidayatullah Kota Semarang</w:t>
      </w:r>
      <w:r w:rsidRPr="00414ABC">
        <w:rPr>
          <w:rFonts w:ascii="Times New Roman" w:hAnsi="Times New Roman"/>
          <w:noProof/>
          <w:sz w:val="24"/>
          <w:szCs w:val="24"/>
        </w:rPr>
        <w:t xml:space="preserve">. </w:t>
      </w:r>
      <w:r w:rsidRPr="00414ABC">
        <w:rPr>
          <w:rFonts w:ascii="Times New Roman" w:hAnsi="Times New Roman"/>
          <w:i/>
          <w:iCs/>
          <w:noProof/>
          <w:sz w:val="24"/>
          <w:szCs w:val="24"/>
        </w:rPr>
        <w:t>Skripsi</w:t>
      </w:r>
      <w:r w:rsidRPr="00414ABC">
        <w:rPr>
          <w:rFonts w:ascii="Times New Roman" w:hAnsi="Times New Roman"/>
          <w:noProof/>
          <w:sz w:val="24"/>
          <w:szCs w:val="24"/>
        </w:rPr>
        <w:t>, 2014.</w:t>
      </w:r>
    </w:p>
    <w:p w14:paraId="54B97CE3"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Nasruddin, Dedi Kuswandi, and Sulthoni. “Sintax Model Pembelajaran Kooperatif Berdasarkan Kolaborasi Tipe TGT Dengan Inquiry Base Learning.” </w:t>
      </w:r>
      <w:r w:rsidRPr="00414ABC">
        <w:rPr>
          <w:rFonts w:ascii="Times New Roman" w:hAnsi="Times New Roman"/>
          <w:i/>
          <w:iCs/>
          <w:noProof/>
          <w:sz w:val="24"/>
          <w:szCs w:val="24"/>
        </w:rPr>
        <w:t>Inovasi Pendidikan Di Era Big Data Dan Aspek Psikologinya</w:t>
      </w:r>
      <w:r w:rsidRPr="00414ABC">
        <w:rPr>
          <w:rFonts w:ascii="Times New Roman" w:hAnsi="Times New Roman"/>
          <w:noProof/>
          <w:sz w:val="24"/>
          <w:szCs w:val="24"/>
        </w:rPr>
        <w:t>, 2016, 351–60.</w:t>
      </w:r>
    </w:p>
    <w:p w14:paraId="6AF8F17F"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Nasruddin, Nasruddin. “Penerapan Metode Tgt (Team Game Tournament) Meningkatkan Hasil Belajar Bahasa Inggris Pada Siswa Kelas Viii Di Smp Negeri 1 Bandar Baru.” </w:t>
      </w:r>
      <w:r w:rsidRPr="00414ABC">
        <w:rPr>
          <w:rFonts w:ascii="Times New Roman" w:hAnsi="Times New Roman"/>
          <w:i/>
          <w:iCs/>
          <w:noProof/>
          <w:sz w:val="24"/>
          <w:szCs w:val="24"/>
        </w:rPr>
        <w:t>Jurnal Sains Riset</w:t>
      </w:r>
      <w:r w:rsidRPr="00414ABC">
        <w:rPr>
          <w:rFonts w:ascii="Times New Roman" w:hAnsi="Times New Roman"/>
          <w:noProof/>
          <w:sz w:val="24"/>
          <w:szCs w:val="24"/>
        </w:rPr>
        <w:t xml:space="preserve"> 9, no. 1 (2019): 56–68. https://doi.org/10.47647/jsr.v9i1.51.</w:t>
      </w:r>
    </w:p>
    <w:p w14:paraId="6B557797"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Pratiwi, Scundy Nourma, Cari Cari, and Nonoh Siti Aminah. “Pembelajaran IPA Abad 21 Dengan Literasi Sains Siswa.” </w:t>
      </w:r>
      <w:r w:rsidRPr="00414ABC">
        <w:rPr>
          <w:rFonts w:ascii="Times New Roman" w:hAnsi="Times New Roman"/>
          <w:i/>
          <w:iCs/>
          <w:noProof/>
          <w:sz w:val="24"/>
          <w:szCs w:val="24"/>
        </w:rPr>
        <w:t>Jurnal Materi Dan Pembelajaran Fisika (JMPF)</w:t>
      </w:r>
      <w:r w:rsidRPr="00414ABC">
        <w:rPr>
          <w:rFonts w:ascii="Times New Roman" w:hAnsi="Times New Roman"/>
          <w:noProof/>
          <w:sz w:val="24"/>
          <w:szCs w:val="24"/>
        </w:rPr>
        <w:t xml:space="preserve"> 9, no. 1 (2019): 34–42.</w:t>
      </w:r>
    </w:p>
    <w:p w14:paraId="48D9CFC5"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Purwandari, Amanda, and Dyah Tri Wahyuningtyas. “Eksperimen Model Pembelajaran Teams Games Tournament (Tgt) Berbantuan Media Keranjang Biji-Bijian Terhadap Hasil Belajar Materi Perkalian Dan Pembagian Siswa Kelas Ii Sdn Saptorenggo 02.” </w:t>
      </w:r>
      <w:r w:rsidRPr="00414ABC">
        <w:rPr>
          <w:rFonts w:ascii="Times New Roman" w:hAnsi="Times New Roman"/>
          <w:i/>
          <w:iCs/>
          <w:noProof/>
          <w:sz w:val="24"/>
          <w:szCs w:val="24"/>
        </w:rPr>
        <w:t>Jurnal Ilmiah Sekolah Dasar</w:t>
      </w:r>
      <w:r w:rsidRPr="00414ABC">
        <w:rPr>
          <w:rFonts w:ascii="Times New Roman" w:hAnsi="Times New Roman"/>
          <w:noProof/>
          <w:sz w:val="24"/>
          <w:szCs w:val="24"/>
        </w:rPr>
        <w:t xml:space="preserve"> 1, no. 3 (2017): 163. https://doi.org/10.23887/jisd.v1i3.11717.</w:t>
      </w:r>
    </w:p>
    <w:p w14:paraId="67049267"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Puspasari, Heny, Weni Puspita, Akademi Farmasi Yarsi Pontianak, and Kalimantan Barat. “Uji Validitas Dan Reliabilitas Instrumen Penelitian Tingkat Pengetahuan Dan Sikap Mahasiswa Terhadap Pemilihan Suplemen Kesehatan Dalam Menghadapi Covid-19.” </w:t>
      </w:r>
      <w:r w:rsidRPr="00414ABC">
        <w:rPr>
          <w:rFonts w:ascii="Times New Roman" w:hAnsi="Times New Roman"/>
          <w:i/>
          <w:iCs/>
          <w:noProof/>
          <w:sz w:val="24"/>
          <w:szCs w:val="24"/>
        </w:rPr>
        <w:t>Jurnal Kesehatan</w:t>
      </w:r>
      <w:r w:rsidRPr="00414ABC">
        <w:rPr>
          <w:rFonts w:ascii="Times New Roman" w:hAnsi="Times New Roman"/>
          <w:noProof/>
          <w:sz w:val="24"/>
          <w:szCs w:val="24"/>
        </w:rPr>
        <w:t xml:space="preserve"> 13, no. 1 (April 30, 2022): 65–71. http://www.ejurnal.poltekkes-tjk.ac.id/index.php/JK/article/view/2814.</w:t>
      </w:r>
    </w:p>
    <w:p w14:paraId="35717174"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lastRenderedPageBreak/>
        <w:t xml:space="preserve">Putri, Hermina Kurnia. “Efektivitas Model Pembelajaran Kolaborasi Antar Tgt Dan Make a Match Terhadap Hasil Belajar Geografi.” </w:t>
      </w:r>
      <w:r w:rsidRPr="00414ABC">
        <w:rPr>
          <w:rFonts w:ascii="Times New Roman" w:hAnsi="Times New Roman"/>
          <w:i/>
          <w:iCs/>
          <w:noProof/>
          <w:sz w:val="24"/>
          <w:szCs w:val="24"/>
        </w:rPr>
        <w:t>Jurnal Penelitian Geografi</w:t>
      </w:r>
      <w:r w:rsidRPr="00414ABC">
        <w:rPr>
          <w:rFonts w:ascii="Times New Roman" w:hAnsi="Times New Roman"/>
          <w:noProof/>
          <w:sz w:val="24"/>
          <w:szCs w:val="24"/>
        </w:rPr>
        <w:t xml:space="preserve"> 2, no. 1 (2014): 1–11.</w:t>
      </w:r>
    </w:p>
    <w:p w14:paraId="5C1A4887"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Qomario, Qomario, and Putry Agung. “Pengembangan Lembar Kerja Siswa (LKS) IPA Berbasis ICT Sebagai Media Pembelajaran.” </w:t>
      </w:r>
      <w:r w:rsidRPr="00414ABC">
        <w:rPr>
          <w:rFonts w:ascii="Times New Roman" w:hAnsi="Times New Roman"/>
          <w:i/>
          <w:iCs/>
          <w:noProof/>
          <w:sz w:val="24"/>
          <w:szCs w:val="24"/>
        </w:rPr>
        <w:t>Terampil: Jurnal Pendidikan Dan Pembelajaran Dasar</w:t>
      </w:r>
      <w:r w:rsidRPr="00414ABC">
        <w:rPr>
          <w:rFonts w:ascii="Times New Roman" w:hAnsi="Times New Roman"/>
          <w:noProof/>
          <w:sz w:val="24"/>
          <w:szCs w:val="24"/>
        </w:rPr>
        <w:t xml:space="preserve"> 5, no. 2 (2018): 239–46. http://ejournal.radenintan.ac.id/index.php/terampil/article/view/3190.</w:t>
      </w:r>
    </w:p>
    <w:p w14:paraId="775D57A1"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Rahman, Muh Hadiatur. “Pengaruh Model Pembelajaran Dan Gaya Mengajar Guru Tehadap Prestasi Belajar Siswa Pada Mata Pelajaran Pkn.” </w:t>
      </w:r>
      <w:r w:rsidRPr="00414ABC">
        <w:rPr>
          <w:rFonts w:ascii="Times New Roman" w:hAnsi="Times New Roman"/>
          <w:i/>
          <w:iCs/>
          <w:noProof/>
          <w:sz w:val="24"/>
          <w:szCs w:val="24"/>
        </w:rPr>
        <w:t>Jurnal Penelitian Dan Pendidikan IPS (JPPI)</w:t>
      </w:r>
      <w:r w:rsidRPr="00414ABC">
        <w:rPr>
          <w:rFonts w:ascii="Times New Roman" w:hAnsi="Times New Roman"/>
          <w:noProof/>
          <w:sz w:val="24"/>
          <w:szCs w:val="24"/>
        </w:rPr>
        <w:t xml:space="preserve"> 10, no. 3 (2016): 337–44. http://ejournal.unikama.ac.id/index.php/JPPI.</w:t>
      </w:r>
    </w:p>
    <w:p w14:paraId="52F7AD9A"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Rahmawati, Ayu. “Analisis Keterampilan Berkolaborasi Siswa SMA Pada Pembelajaran Berbasis Proyek Daur Ulang Minyak Jelantah.” </w:t>
      </w:r>
      <w:r w:rsidRPr="00414ABC">
        <w:rPr>
          <w:rFonts w:ascii="Times New Roman" w:hAnsi="Times New Roman"/>
          <w:i/>
          <w:iCs/>
          <w:noProof/>
          <w:sz w:val="24"/>
          <w:szCs w:val="24"/>
        </w:rPr>
        <w:t>Jurnal Pendidikan Dan Pembelajaran Kimia</w:t>
      </w:r>
      <w:r w:rsidRPr="00414ABC">
        <w:rPr>
          <w:rFonts w:ascii="Times New Roman" w:hAnsi="Times New Roman"/>
          <w:noProof/>
          <w:sz w:val="24"/>
          <w:szCs w:val="24"/>
        </w:rPr>
        <w:t xml:space="preserve"> 8, no. 2 (2019): 1–15.</w:t>
      </w:r>
    </w:p>
    <w:p w14:paraId="02CBDF5D"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Rahmayani, Elya Shofa, and Wirawan Fadly. “Analisis Kemampuan Siswa Dalam Membuat Kesimpulan Dari Hasil Pratikum Info.” </w:t>
      </w:r>
      <w:r w:rsidRPr="00414ABC">
        <w:rPr>
          <w:rFonts w:ascii="Times New Roman" w:hAnsi="Times New Roman"/>
          <w:i/>
          <w:iCs/>
          <w:noProof/>
          <w:sz w:val="24"/>
          <w:szCs w:val="24"/>
        </w:rPr>
        <w:t>Jurnal Tadris IPA Indonesia Analisis</w:t>
      </w:r>
      <w:r w:rsidRPr="00414ABC">
        <w:rPr>
          <w:rFonts w:ascii="Times New Roman" w:hAnsi="Times New Roman"/>
          <w:noProof/>
          <w:sz w:val="24"/>
          <w:szCs w:val="24"/>
        </w:rPr>
        <w:t xml:space="preserve"> 2, no. 2 (2022): 217–27.</w:t>
      </w:r>
    </w:p>
    <w:p w14:paraId="6244B445"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Risky, Sonia Mahari. “Analisis Penggunaan Media Video Pada Mata Pelajaran IPA Di Sekolah Dasar.” </w:t>
      </w:r>
      <w:r w:rsidRPr="00414ABC">
        <w:rPr>
          <w:rFonts w:ascii="Times New Roman" w:hAnsi="Times New Roman"/>
          <w:i/>
          <w:iCs/>
          <w:noProof/>
          <w:sz w:val="24"/>
          <w:szCs w:val="24"/>
        </w:rPr>
        <w:t>Sekolah Dasar: Kajian Teori Dan Praktik Pendidikan</w:t>
      </w:r>
      <w:r w:rsidRPr="00414ABC">
        <w:rPr>
          <w:rFonts w:ascii="Times New Roman" w:hAnsi="Times New Roman"/>
          <w:noProof/>
          <w:sz w:val="24"/>
          <w:szCs w:val="24"/>
        </w:rPr>
        <w:t xml:space="preserve"> 28, no. 2 (November 29, 2019): 73–79. http://journal2.um.ac.id/index.php/sd/article/view/5026.</w:t>
      </w:r>
    </w:p>
    <w:p w14:paraId="00C4B1D6"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Sa’adah, Farda Nur, Tatik Widiharih, and Rita Rahmawati. “Analisis Kovarian Pada Rancangan Bujursangkar Graeco Latin.” </w:t>
      </w:r>
      <w:r w:rsidRPr="00414ABC">
        <w:rPr>
          <w:rFonts w:ascii="Times New Roman" w:hAnsi="Times New Roman"/>
          <w:i/>
          <w:iCs/>
          <w:noProof/>
          <w:sz w:val="24"/>
          <w:szCs w:val="24"/>
        </w:rPr>
        <w:t>Jurnal Gaussian</w:t>
      </w:r>
      <w:r w:rsidRPr="00414ABC">
        <w:rPr>
          <w:rFonts w:ascii="Times New Roman" w:hAnsi="Times New Roman"/>
          <w:noProof/>
          <w:sz w:val="24"/>
          <w:szCs w:val="24"/>
        </w:rPr>
        <w:t xml:space="preserve"> 6, no. 1 (2017): 31–40. http://ejournal-s1.undip.ac.id/index.php/gaussian.</w:t>
      </w:r>
    </w:p>
    <w:p w14:paraId="14E6FF0A"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Sari, Kartika Arum, Zuhdan Kun Prasetyo, and Widodo Setiyo Wibowo. “Development of Science Student Worksheet Based on Project Based Learning Model To Improve Collaboration and Communication Skills of Junior High School Student.” </w:t>
      </w:r>
      <w:r w:rsidRPr="00414ABC">
        <w:rPr>
          <w:rFonts w:ascii="Times New Roman" w:hAnsi="Times New Roman"/>
          <w:i/>
          <w:iCs/>
          <w:noProof/>
          <w:sz w:val="24"/>
          <w:szCs w:val="24"/>
        </w:rPr>
        <w:t>Journal of Science Education Research</w:t>
      </w:r>
      <w:r w:rsidRPr="00414ABC">
        <w:rPr>
          <w:rFonts w:ascii="Times New Roman" w:hAnsi="Times New Roman"/>
          <w:noProof/>
          <w:sz w:val="24"/>
          <w:szCs w:val="24"/>
        </w:rPr>
        <w:t xml:space="preserve"> 1, no. 1 (2017). https://doi.org/10.21831/jser.v1i1.16178.</w:t>
      </w:r>
    </w:p>
    <w:p w14:paraId="7CD2E11F"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Segera, Nuansa Bayu. “Education for Sustainable Development (ESD): Sebuah Upaya Mewujudkan Kelestarian Lingkungan.” </w:t>
      </w:r>
      <w:r w:rsidRPr="00414ABC">
        <w:rPr>
          <w:rFonts w:ascii="Times New Roman" w:hAnsi="Times New Roman"/>
          <w:i/>
          <w:iCs/>
          <w:noProof/>
          <w:sz w:val="24"/>
          <w:szCs w:val="24"/>
        </w:rPr>
        <w:t>Sosio Didaktika: Social Science Education Journal</w:t>
      </w:r>
      <w:r w:rsidRPr="00414ABC">
        <w:rPr>
          <w:rFonts w:ascii="Times New Roman" w:hAnsi="Times New Roman"/>
          <w:noProof/>
          <w:sz w:val="24"/>
          <w:szCs w:val="24"/>
        </w:rPr>
        <w:t xml:space="preserve"> 2, no. 1 (2015): 22–30. https://doi.org/10.15408/sd.v2i1.1349.</w:t>
      </w:r>
    </w:p>
    <w:p w14:paraId="41135A56"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Solihah, Ai. “Pengaruh Model Pembelajaran Teams Games Tournament (TGT) Terhadap Hasil Belajar Matematika.” </w:t>
      </w:r>
      <w:r w:rsidRPr="00414ABC">
        <w:rPr>
          <w:rFonts w:ascii="Times New Roman" w:hAnsi="Times New Roman"/>
          <w:i/>
          <w:iCs/>
          <w:noProof/>
          <w:sz w:val="24"/>
          <w:szCs w:val="24"/>
        </w:rPr>
        <w:t>SAP (Susunan Artikel Pendidikan)</w:t>
      </w:r>
      <w:r w:rsidRPr="00414ABC">
        <w:rPr>
          <w:rFonts w:ascii="Times New Roman" w:hAnsi="Times New Roman"/>
          <w:noProof/>
          <w:sz w:val="24"/>
          <w:szCs w:val="24"/>
        </w:rPr>
        <w:t xml:space="preserve"> 1, no. 1 (August 5, 2016). https://journal.lppmunindra.ac.id/index.php/SAP/article/view/1010.</w:t>
      </w:r>
    </w:p>
    <w:p w14:paraId="1E7D5F0D"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lastRenderedPageBreak/>
        <w:t xml:space="preserve">Sudimahayasa, Nyoman. “Penerapan Model Pembelajaran Tgt Untuk Meningkatkan Hasil Belajar, Partisipasi, Dan Sikap Siswa.” </w:t>
      </w:r>
      <w:r w:rsidRPr="00414ABC">
        <w:rPr>
          <w:rFonts w:ascii="Times New Roman" w:hAnsi="Times New Roman"/>
          <w:i/>
          <w:iCs/>
          <w:noProof/>
          <w:sz w:val="24"/>
          <w:szCs w:val="24"/>
        </w:rPr>
        <w:t>Jurnal Pendidikan Dan Pengajaran</w:t>
      </w:r>
      <w:r w:rsidRPr="00414ABC">
        <w:rPr>
          <w:rFonts w:ascii="Times New Roman" w:hAnsi="Times New Roman"/>
          <w:noProof/>
          <w:sz w:val="24"/>
          <w:szCs w:val="24"/>
        </w:rPr>
        <w:t xml:space="preserve"> 48, no. 1–3 (2015): 45–53. https://doi.org/10.23887/jppundiksha.v48i1-3.6917.</w:t>
      </w:r>
    </w:p>
    <w:p w14:paraId="4AB425FA"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Sulastri, Sulastri, and Faninda Novika Pertiwi. “Problem Based Learning Model Through Constextual Approach Related With Science Problem Solving Ability of Junior High School Students.” </w:t>
      </w:r>
      <w:r w:rsidRPr="00414ABC">
        <w:rPr>
          <w:rFonts w:ascii="Times New Roman" w:hAnsi="Times New Roman"/>
          <w:i/>
          <w:iCs/>
          <w:noProof/>
          <w:sz w:val="24"/>
          <w:szCs w:val="24"/>
        </w:rPr>
        <w:t>Insecta: Integrative Science Education and Teaching Activity Journal</w:t>
      </w:r>
      <w:r w:rsidRPr="00414ABC">
        <w:rPr>
          <w:rFonts w:ascii="Times New Roman" w:hAnsi="Times New Roman"/>
          <w:noProof/>
          <w:sz w:val="24"/>
          <w:szCs w:val="24"/>
        </w:rPr>
        <w:t xml:space="preserve"> 1, no. 1 (2020): 50. https://doi.org/10.21154/insecta.v1i1.2059.</w:t>
      </w:r>
    </w:p>
    <w:p w14:paraId="7C21C0C2"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Sumianto, Sumianto. “Peningkatan Aktivitas Belajar Siswa Menggunakan Media  Pop Up  Pada Siswa Sekolah Dasar.” </w:t>
      </w:r>
      <w:r w:rsidRPr="00414ABC">
        <w:rPr>
          <w:rFonts w:ascii="Times New Roman" w:hAnsi="Times New Roman"/>
          <w:i/>
          <w:iCs/>
          <w:noProof/>
          <w:sz w:val="24"/>
          <w:szCs w:val="24"/>
        </w:rPr>
        <w:t>Jurnal Basicedu</w:t>
      </w:r>
      <w:r w:rsidRPr="00414ABC">
        <w:rPr>
          <w:rFonts w:ascii="Times New Roman" w:hAnsi="Times New Roman"/>
          <w:noProof/>
          <w:sz w:val="24"/>
          <w:szCs w:val="24"/>
        </w:rPr>
        <w:t xml:space="preserve"> 4, no. 4 (January 22, 2020): 1446–59. https://doi.org/10.31004/BASICEDU.V4I4.727.</w:t>
      </w:r>
    </w:p>
    <w:p w14:paraId="35ECC39F"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Sutirman, Sutirman. “Komunikasi Efektif Dalam Pembelajaran.” </w:t>
      </w:r>
      <w:r w:rsidRPr="00414ABC">
        <w:rPr>
          <w:rFonts w:ascii="Times New Roman" w:hAnsi="Times New Roman"/>
          <w:i/>
          <w:iCs/>
          <w:noProof/>
          <w:sz w:val="24"/>
          <w:szCs w:val="24"/>
        </w:rPr>
        <w:t>Efisiensi - Kajian Ilmu Administrasi</w:t>
      </w:r>
      <w:r w:rsidRPr="00414ABC">
        <w:rPr>
          <w:rFonts w:ascii="Times New Roman" w:hAnsi="Times New Roman"/>
          <w:noProof/>
          <w:sz w:val="24"/>
          <w:szCs w:val="24"/>
        </w:rPr>
        <w:t xml:space="preserve"> 6, no. 2 (2015). https://doi.org/10.21831/efisiensi.v6i2.3857.</w:t>
      </w:r>
    </w:p>
    <w:p w14:paraId="57196907"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Teladaningsih, One, Mawardi Mawardi, and Indi Huliana. “Implementasi Model Pembelajaran Teams Games Tournament Meningkatkan Keterampilan Kolaboratif Peserta Didik Kelas 4 Sd.” </w:t>
      </w:r>
      <w:r w:rsidRPr="00414ABC">
        <w:rPr>
          <w:rFonts w:ascii="Times New Roman" w:hAnsi="Times New Roman"/>
          <w:i/>
          <w:iCs/>
          <w:noProof/>
          <w:sz w:val="24"/>
          <w:szCs w:val="24"/>
        </w:rPr>
        <w:t>Pendas : Jurnal Ilmiah Pendidikan Dasar</w:t>
      </w:r>
      <w:r w:rsidRPr="00414ABC">
        <w:rPr>
          <w:rFonts w:ascii="Times New Roman" w:hAnsi="Times New Roman"/>
          <w:noProof/>
          <w:sz w:val="24"/>
          <w:szCs w:val="24"/>
        </w:rPr>
        <w:t xml:space="preserve"> IV (2019). https://doi.org/10.23969/jp.v4i1.1530.</w:t>
      </w:r>
    </w:p>
    <w:p w14:paraId="04DF0937"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Trinova, Zulvia. “Pembelajaran Berbasis Student-Centered Learning Pada Materi Pendidikan Agama Islam.” </w:t>
      </w:r>
      <w:r w:rsidRPr="00414ABC">
        <w:rPr>
          <w:rFonts w:ascii="Times New Roman" w:hAnsi="Times New Roman"/>
          <w:i/>
          <w:iCs/>
          <w:noProof/>
          <w:sz w:val="24"/>
          <w:szCs w:val="24"/>
        </w:rPr>
        <w:t>Al-Ta Lim Journal</w:t>
      </w:r>
      <w:r w:rsidRPr="00414ABC">
        <w:rPr>
          <w:rFonts w:ascii="Times New Roman" w:hAnsi="Times New Roman"/>
          <w:noProof/>
          <w:sz w:val="24"/>
          <w:szCs w:val="24"/>
        </w:rPr>
        <w:t xml:space="preserve"> 20, no. 1 (2013): 324–35. https://doi.org/10.15548/jt.v20i1.28.</w:t>
      </w:r>
    </w:p>
    <w:p w14:paraId="7B712405"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Wijanarko, Yudi. “Model Pembelajaran Make a Match Untuk Pembelajaran Ipa Yang Menyenangkan.” </w:t>
      </w:r>
      <w:r w:rsidRPr="00414ABC">
        <w:rPr>
          <w:rFonts w:ascii="Times New Roman" w:hAnsi="Times New Roman"/>
          <w:i/>
          <w:iCs/>
          <w:noProof/>
          <w:sz w:val="24"/>
          <w:szCs w:val="24"/>
        </w:rPr>
        <w:t>Taman Cendekia: Jurnal Pendidikan Ke-SD-An</w:t>
      </w:r>
      <w:r w:rsidRPr="00414ABC">
        <w:rPr>
          <w:rFonts w:ascii="Times New Roman" w:hAnsi="Times New Roman"/>
          <w:noProof/>
          <w:sz w:val="24"/>
          <w:szCs w:val="24"/>
        </w:rPr>
        <w:t xml:space="preserve"> 1, no. 1 (2017): 52–59. https://doi.org/10.30738/tc.v1i1.1579.</w:t>
      </w:r>
    </w:p>
    <w:p w14:paraId="3E7FD7FE"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Wijayanti, Noni Triowathi dan Astuti. “Team Games Tournament” 13, no. 2 (2018): 110–18.</w:t>
      </w:r>
    </w:p>
    <w:p w14:paraId="498DEEA2"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Yulianto, Wisnu D., Kamin Sumardi, and Ega T. Berman. “Model Pembelajaran Teams Games Tournament Untuk Meningkatkan Hasil Belajar Siswa SMK.” </w:t>
      </w:r>
      <w:r w:rsidRPr="00414ABC">
        <w:rPr>
          <w:rFonts w:ascii="Times New Roman" w:hAnsi="Times New Roman"/>
          <w:i/>
          <w:iCs/>
          <w:noProof/>
          <w:sz w:val="24"/>
          <w:szCs w:val="24"/>
        </w:rPr>
        <w:t>Journal of Mechanical Engineering Education</w:t>
      </w:r>
      <w:r w:rsidRPr="00414ABC">
        <w:rPr>
          <w:rFonts w:ascii="Times New Roman" w:hAnsi="Times New Roman"/>
          <w:noProof/>
          <w:sz w:val="24"/>
          <w:szCs w:val="24"/>
        </w:rPr>
        <w:t xml:space="preserve"> 1, no. 2 (2014): 323–30. https://ejournal.upi.edu/index.php/jmee/article/view/3820.</w:t>
      </w:r>
    </w:p>
    <w:p w14:paraId="6508A201"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Zubaidah, Siti. “Keterampilan Abad Ke-21: Keterampilan Yang Diajarkan Melalui Pembelajaran.” </w:t>
      </w:r>
      <w:r w:rsidRPr="00414ABC">
        <w:rPr>
          <w:rFonts w:ascii="Times New Roman" w:hAnsi="Times New Roman"/>
          <w:i/>
          <w:iCs/>
          <w:noProof/>
          <w:sz w:val="24"/>
          <w:szCs w:val="24"/>
        </w:rPr>
        <w:t>Seminar Nasional Pendidikan Dengan Tema “Isu-Isu Strategis Pembelajaran MIPA Abad 21</w:t>
      </w:r>
      <w:r w:rsidRPr="00414ABC">
        <w:rPr>
          <w:rFonts w:ascii="Times New Roman" w:hAnsi="Times New Roman"/>
          <w:noProof/>
          <w:sz w:val="24"/>
          <w:szCs w:val="24"/>
        </w:rPr>
        <w:t>, no. Desember (2016): 1–17.</w:t>
      </w:r>
    </w:p>
    <w:p w14:paraId="173BE272"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szCs w:val="24"/>
        </w:rPr>
      </w:pPr>
      <w:r w:rsidRPr="00414ABC">
        <w:rPr>
          <w:rFonts w:ascii="Times New Roman" w:hAnsi="Times New Roman"/>
          <w:noProof/>
          <w:sz w:val="24"/>
          <w:szCs w:val="24"/>
        </w:rPr>
        <w:t xml:space="preserve">Zubaidi, Ahmad. “Model-Model Pengembangan Kurikulum Dan Silabus Pembelajaran Bahasa </w:t>
      </w:r>
      <w:r w:rsidRPr="00414ABC">
        <w:rPr>
          <w:rFonts w:ascii="Times New Roman" w:hAnsi="Times New Roman"/>
          <w:noProof/>
          <w:sz w:val="24"/>
          <w:szCs w:val="24"/>
        </w:rPr>
        <w:lastRenderedPageBreak/>
        <w:t xml:space="preserve">Arab.” </w:t>
      </w:r>
      <w:r w:rsidRPr="00414ABC">
        <w:rPr>
          <w:rFonts w:ascii="Times New Roman" w:hAnsi="Times New Roman"/>
          <w:i/>
          <w:iCs/>
          <w:noProof/>
          <w:sz w:val="24"/>
          <w:szCs w:val="24"/>
        </w:rPr>
        <w:t>Cendekia: Jurnal Kependidikan Dan Kemasyarakatan</w:t>
      </w:r>
      <w:r w:rsidRPr="00414ABC">
        <w:rPr>
          <w:rFonts w:ascii="Times New Roman" w:hAnsi="Times New Roman"/>
          <w:noProof/>
          <w:sz w:val="24"/>
          <w:szCs w:val="24"/>
        </w:rPr>
        <w:t xml:space="preserve"> 13, no. 1 (November 27, 2015): 107–22. https://doi.org/10.21154/CENDEKIA.V13I1.240.</w:t>
      </w:r>
    </w:p>
    <w:p w14:paraId="6F6B0056" w14:textId="77777777" w:rsidR="00414ABC" w:rsidRPr="00414ABC" w:rsidRDefault="00414ABC" w:rsidP="00414ABC">
      <w:pPr>
        <w:widowControl w:val="0"/>
        <w:autoSpaceDE w:val="0"/>
        <w:autoSpaceDN w:val="0"/>
        <w:adjustRightInd w:val="0"/>
        <w:spacing w:line="360" w:lineRule="auto"/>
        <w:ind w:left="480" w:hanging="480"/>
        <w:jc w:val="both"/>
        <w:rPr>
          <w:rFonts w:ascii="Times New Roman" w:hAnsi="Times New Roman"/>
          <w:noProof/>
          <w:sz w:val="24"/>
        </w:rPr>
      </w:pPr>
      <w:r w:rsidRPr="00414ABC">
        <w:rPr>
          <w:rFonts w:ascii="Times New Roman" w:hAnsi="Times New Roman"/>
          <w:noProof/>
          <w:sz w:val="24"/>
          <w:szCs w:val="24"/>
        </w:rPr>
        <w:t xml:space="preserve">Zuwariyah, Siti, and Edi Irawan. “Efektivitas Model Discovery Learning Berbantuan Mind Mapping Dalam Meningkatkan Kemampuan Berpikir Logis Pada Materi Perubahan Iklim.” </w:t>
      </w:r>
      <w:r w:rsidRPr="00414ABC">
        <w:rPr>
          <w:rFonts w:ascii="Times New Roman" w:hAnsi="Times New Roman"/>
          <w:i/>
          <w:iCs/>
          <w:noProof/>
          <w:sz w:val="24"/>
          <w:szCs w:val="24"/>
        </w:rPr>
        <w:t>Jurnal Tadris IPA Indonesia</w:t>
      </w:r>
      <w:r w:rsidRPr="00414ABC">
        <w:rPr>
          <w:rFonts w:ascii="Times New Roman" w:hAnsi="Times New Roman"/>
          <w:noProof/>
          <w:sz w:val="24"/>
          <w:szCs w:val="24"/>
        </w:rPr>
        <w:t xml:space="preserve"> 1, no. 1 (2021): 68–72.</w:t>
      </w:r>
    </w:p>
    <w:p w14:paraId="06CC6012" w14:textId="61EF4BA7" w:rsidR="006D6DAE" w:rsidRDefault="0054060F" w:rsidP="00414ABC">
      <w:pPr>
        <w:tabs>
          <w:tab w:val="left" w:pos="7440"/>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fldChar w:fldCharType="end"/>
      </w:r>
    </w:p>
    <w:p w14:paraId="14543FC8" w14:textId="7F1F8C95" w:rsidR="006D6DAE" w:rsidRDefault="006D6DAE" w:rsidP="002F28A4">
      <w:pPr>
        <w:tabs>
          <w:tab w:val="left" w:pos="7440"/>
        </w:tabs>
        <w:spacing w:line="360" w:lineRule="auto"/>
        <w:jc w:val="both"/>
        <w:rPr>
          <w:rFonts w:asciiTheme="majorBidi" w:hAnsiTheme="majorBidi" w:cstheme="majorBidi"/>
          <w:b/>
          <w:bCs/>
          <w:sz w:val="24"/>
          <w:szCs w:val="24"/>
        </w:rPr>
      </w:pPr>
    </w:p>
    <w:p w14:paraId="7861216B" w14:textId="414BF849" w:rsidR="006D6DAE" w:rsidRDefault="006D6DAE" w:rsidP="002F28A4">
      <w:pPr>
        <w:tabs>
          <w:tab w:val="left" w:pos="7440"/>
        </w:tabs>
        <w:spacing w:line="360" w:lineRule="auto"/>
        <w:jc w:val="both"/>
        <w:rPr>
          <w:rFonts w:asciiTheme="majorBidi" w:hAnsiTheme="majorBidi" w:cstheme="majorBidi"/>
          <w:b/>
          <w:bCs/>
          <w:sz w:val="24"/>
          <w:szCs w:val="24"/>
        </w:rPr>
      </w:pPr>
    </w:p>
    <w:p w14:paraId="1A80F073" w14:textId="5F951CC7" w:rsidR="006D6DAE" w:rsidRDefault="006D6DAE" w:rsidP="002F28A4">
      <w:pPr>
        <w:tabs>
          <w:tab w:val="left" w:pos="7440"/>
        </w:tabs>
        <w:spacing w:line="360" w:lineRule="auto"/>
        <w:jc w:val="both"/>
        <w:rPr>
          <w:rFonts w:asciiTheme="majorBidi" w:hAnsiTheme="majorBidi" w:cstheme="majorBidi"/>
          <w:b/>
          <w:bCs/>
          <w:sz w:val="24"/>
          <w:szCs w:val="24"/>
        </w:rPr>
      </w:pPr>
    </w:p>
    <w:p w14:paraId="767DF68D" w14:textId="59686D84" w:rsidR="006D6DAE" w:rsidRDefault="006D6DAE" w:rsidP="002F28A4">
      <w:pPr>
        <w:tabs>
          <w:tab w:val="left" w:pos="7440"/>
        </w:tabs>
        <w:spacing w:line="360" w:lineRule="auto"/>
        <w:jc w:val="both"/>
        <w:rPr>
          <w:rFonts w:asciiTheme="majorBidi" w:hAnsiTheme="majorBidi" w:cstheme="majorBidi"/>
          <w:b/>
          <w:bCs/>
          <w:sz w:val="24"/>
          <w:szCs w:val="24"/>
        </w:rPr>
      </w:pPr>
    </w:p>
    <w:p w14:paraId="163E492E" w14:textId="6E8A3696" w:rsidR="006D6DAE" w:rsidRDefault="006D6DAE" w:rsidP="002F28A4">
      <w:pPr>
        <w:tabs>
          <w:tab w:val="left" w:pos="7440"/>
        </w:tabs>
        <w:spacing w:line="360" w:lineRule="auto"/>
        <w:jc w:val="both"/>
        <w:rPr>
          <w:rFonts w:asciiTheme="majorBidi" w:hAnsiTheme="majorBidi" w:cstheme="majorBidi"/>
          <w:b/>
          <w:bCs/>
          <w:sz w:val="24"/>
          <w:szCs w:val="24"/>
        </w:rPr>
      </w:pPr>
    </w:p>
    <w:p w14:paraId="475D0045" w14:textId="55E02092" w:rsidR="006D6DAE" w:rsidRDefault="006D6DAE" w:rsidP="002F28A4">
      <w:pPr>
        <w:tabs>
          <w:tab w:val="left" w:pos="7440"/>
        </w:tabs>
        <w:spacing w:line="360" w:lineRule="auto"/>
        <w:jc w:val="both"/>
        <w:rPr>
          <w:rFonts w:asciiTheme="majorBidi" w:hAnsiTheme="majorBidi" w:cstheme="majorBidi"/>
          <w:b/>
          <w:bCs/>
          <w:sz w:val="24"/>
          <w:szCs w:val="24"/>
        </w:rPr>
      </w:pPr>
    </w:p>
    <w:p w14:paraId="124E6226" w14:textId="64180EDD" w:rsidR="006D6DAE" w:rsidRDefault="006D6DAE" w:rsidP="002F28A4">
      <w:pPr>
        <w:tabs>
          <w:tab w:val="left" w:pos="7440"/>
        </w:tabs>
        <w:spacing w:line="360" w:lineRule="auto"/>
        <w:jc w:val="both"/>
        <w:rPr>
          <w:rFonts w:asciiTheme="majorBidi" w:hAnsiTheme="majorBidi" w:cstheme="majorBidi"/>
          <w:b/>
          <w:bCs/>
          <w:sz w:val="24"/>
          <w:szCs w:val="24"/>
        </w:rPr>
      </w:pPr>
    </w:p>
    <w:p w14:paraId="4FA84393" w14:textId="5B4480B4" w:rsidR="006D6DAE" w:rsidRDefault="006D6DAE" w:rsidP="002F28A4">
      <w:pPr>
        <w:tabs>
          <w:tab w:val="left" w:pos="7440"/>
        </w:tabs>
        <w:spacing w:line="360" w:lineRule="auto"/>
        <w:jc w:val="both"/>
        <w:rPr>
          <w:rFonts w:asciiTheme="majorBidi" w:hAnsiTheme="majorBidi" w:cstheme="majorBidi"/>
          <w:b/>
          <w:bCs/>
          <w:sz w:val="24"/>
          <w:szCs w:val="24"/>
        </w:rPr>
      </w:pPr>
    </w:p>
    <w:p w14:paraId="6E0A4EA8" w14:textId="1C7877FF" w:rsidR="00067EDE" w:rsidRDefault="00067EDE" w:rsidP="002F28A4">
      <w:pPr>
        <w:tabs>
          <w:tab w:val="left" w:pos="7440"/>
        </w:tabs>
        <w:spacing w:line="360" w:lineRule="auto"/>
        <w:jc w:val="both"/>
        <w:rPr>
          <w:rFonts w:asciiTheme="majorBidi" w:hAnsiTheme="majorBidi" w:cstheme="majorBidi"/>
          <w:b/>
          <w:bCs/>
          <w:sz w:val="24"/>
          <w:szCs w:val="24"/>
        </w:rPr>
      </w:pPr>
    </w:p>
    <w:p w14:paraId="54A039F1" w14:textId="21DBB742" w:rsidR="00067EDE" w:rsidRDefault="00067EDE" w:rsidP="002F28A4">
      <w:pPr>
        <w:tabs>
          <w:tab w:val="left" w:pos="7440"/>
        </w:tabs>
        <w:spacing w:line="360" w:lineRule="auto"/>
        <w:jc w:val="both"/>
        <w:rPr>
          <w:rFonts w:asciiTheme="majorBidi" w:hAnsiTheme="majorBidi" w:cstheme="majorBidi"/>
          <w:b/>
          <w:bCs/>
          <w:sz w:val="24"/>
          <w:szCs w:val="24"/>
        </w:rPr>
      </w:pPr>
    </w:p>
    <w:p w14:paraId="05121740" w14:textId="2212B58A" w:rsidR="00067EDE" w:rsidRDefault="00067EDE" w:rsidP="002F28A4">
      <w:pPr>
        <w:tabs>
          <w:tab w:val="left" w:pos="7440"/>
        </w:tabs>
        <w:spacing w:line="360" w:lineRule="auto"/>
        <w:jc w:val="both"/>
        <w:rPr>
          <w:rFonts w:asciiTheme="majorBidi" w:hAnsiTheme="majorBidi" w:cstheme="majorBidi"/>
          <w:b/>
          <w:bCs/>
          <w:sz w:val="24"/>
          <w:szCs w:val="24"/>
        </w:rPr>
      </w:pPr>
    </w:p>
    <w:p w14:paraId="42CB26F4" w14:textId="06A244D9" w:rsidR="00067EDE" w:rsidRDefault="00067EDE" w:rsidP="002F28A4">
      <w:pPr>
        <w:tabs>
          <w:tab w:val="left" w:pos="7440"/>
        </w:tabs>
        <w:spacing w:line="360" w:lineRule="auto"/>
        <w:jc w:val="both"/>
        <w:rPr>
          <w:rFonts w:asciiTheme="majorBidi" w:hAnsiTheme="majorBidi" w:cstheme="majorBidi"/>
          <w:b/>
          <w:bCs/>
          <w:sz w:val="24"/>
          <w:szCs w:val="24"/>
        </w:rPr>
      </w:pPr>
    </w:p>
    <w:p w14:paraId="1A37E305" w14:textId="6D0CF468" w:rsidR="00067EDE" w:rsidRDefault="00067EDE" w:rsidP="002F28A4">
      <w:pPr>
        <w:tabs>
          <w:tab w:val="left" w:pos="7440"/>
        </w:tabs>
        <w:spacing w:line="360" w:lineRule="auto"/>
        <w:jc w:val="both"/>
        <w:rPr>
          <w:rFonts w:asciiTheme="majorBidi" w:hAnsiTheme="majorBidi" w:cstheme="majorBidi"/>
          <w:b/>
          <w:bCs/>
          <w:sz w:val="24"/>
          <w:szCs w:val="24"/>
        </w:rPr>
      </w:pPr>
    </w:p>
    <w:p w14:paraId="25091F76" w14:textId="6A08B813" w:rsidR="00067EDE" w:rsidRDefault="00067EDE" w:rsidP="002F28A4">
      <w:pPr>
        <w:tabs>
          <w:tab w:val="left" w:pos="7440"/>
        </w:tabs>
        <w:spacing w:line="360" w:lineRule="auto"/>
        <w:jc w:val="both"/>
        <w:rPr>
          <w:rFonts w:asciiTheme="majorBidi" w:hAnsiTheme="majorBidi" w:cstheme="majorBidi"/>
          <w:b/>
          <w:bCs/>
          <w:sz w:val="24"/>
          <w:szCs w:val="24"/>
        </w:rPr>
      </w:pPr>
    </w:p>
    <w:p w14:paraId="6B8A924F" w14:textId="3E1BBFA2" w:rsidR="00067EDE" w:rsidRDefault="00067EDE" w:rsidP="002F28A4">
      <w:pPr>
        <w:tabs>
          <w:tab w:val="left" w:pos="7440"/>
        </w:tabs>
        <w:spacing w:line="360" w:lineRule="auto"/>
        <w:jc w:val="both"/>
        <w:rPr>
          <w:rFonts w:asciiTheme="majorBidi" w:hAnsiTheme="majorBidi" w:cstheme="majorBidi"/>
          <w:b/>
          <w:bCs/>
          <w:sz w:val="24"/>
          <w:szCs w:val="24"/>
        </w:rPr>
      </w:pPr>
    </w:p>
    <w:p w14:paraId="49938916" w14:textId="3BFEE5A9" w:rsidR="00067EDE" w:rsidRDefault="00067EDE" w:rsidP="002F28A4">
      <w:pPr>
        <w:tabs>
          <w:tab w:val="left" w:pos="7440"/>
        </w:tabs>
        <w:spacing w:line="360" w:lineRule="auto"/>
        <w:jc w:val="both"/>
        <w:rPr>
          <w:rFonts w:asciiTheme="majorBidi" w:hAnsiTheme="majorBidi" w:cstheme="majorBidi"/>
          <w:b/>
          <w:bCs/>
          <w:sz w:val="24"/>
          <w:szCs w:val="24"/>
        </w:rPr>
      </w:pPr>
    </w:p>
    <w:p w14:paraId="3CBD67FA" w14:textId="494AA4A8" w:rsidR="00067EDE" w:rsidRDefault="00067EDE" w:rsidP="002F28A4">
      <w:pPr>
        <w:tabs>
          <w:tab w:val="left" w:pos="7440"/>
        </w:tabs>
        <w:spacing w:line="360" w:lineRule="auto"/>
        <w:jc w:val="both"/>
        <w:rPr>
          <w:rFonts w:asciiTheme="majorBidi" w:hAnsiTheme="majorBidi" w:cstheme="majorBidi"/>
          <w:b/>
          <w:bCs/>
          <w:sz w:val="24"/>
          <w:szCs w:val="24"/>
        </w:rPr>
      </w:pPr>
    </w:p>
    <w:p w14:paraId="4F9B9BC5" w14:textId="1FB3AD22" w:rsidR="00067EDE" w:rsidRDefault="00067EDE" w:rsidP="002F28A4">
      <w:pPr>
        <w:tabs>
          <w:tab w:val="left" w:pos="7440"/>
        </w:tabs>
        <w:spacing w:line="360" w:lineRule="auto"/>
        <w:jc w:val="both"/>
        <w:rPr>
          <w:rFonts w:asciiTheme="majorBidi" w:hAnsiTheme="majorBidi" w:cstheme="majorBidi"/>
          <w:b/>
          <w:bCs/>
          <w:sz w:val="24"/>
          <w:szCs w:val="24"/>
        </w:rPr>
      </w:pPr>
    </w:p>
    <w:p w14:paraId="0D8F8769" w14:textId="154C427A" w:rsidR="00CC3B8B" w:rsidRDefault="00CC3B8B" w:rsidP="002F28A4">
      <w:pPr>
        <w:tabs>
          <w:tab w:val="left" w:pos="7440"/>
        </w:tabs>
        <w:spacing w:line="360" w:lineRule="auto"/>
        <w:jc w:val="both"/>
        <w:rPr>
          <w:rFonts w:asciiTheme="majorBidi" w:hAnsiTheme="majorBidi" w:cstheme="majorBidi"/>
          <w:b/>
          <w:bCs/>
          <w:sz w:val="24"/>
          <w:szCs w:val="24"/>
        </w:rPr>
      </w:pPr>
    </w:p>
    <w:bookmarkEnd w:id="1"/>
    <w:p w14:paraId="299EF7D2" w14:textId="77777777" w:rsidR="009A28ED" w:rsidRDefault="009A28ED" w:rsidP="002F28A4">
      <w:pPr>
        <w:tabs>
          <w:tab w:val="left" w:pos="7440"/>
        </w:tabs>
        <w:spacing w:line="360" w:lineRule="auto"/>
        <w:jc w:val="both"/>
        <w:rPr>
          <w:rFonts w:asciiTheme="majorBidi" w:hAnsiTheme="majorBidi" w:cstheme="majorBidi"/>
          <w:b/>
          <w:bCs/>
          <w:sz w:val="24"/>
          <w:szCs w:val="24"/>
        </w:rPr>
      </w:pPr>
    </w:p>
    <w:sectPr w:rsidR="009A28ED" w:rsidSect="00EB380A">
      <w:pgSz w:w="11906" w:h="16838" w:code="9"/>
      <w:pgMar w:top="1134" w:right="1134" w:bottom="1134" w:left="1418" w:header="720" w:footer="720" w:gutter="0"/>
      <w:pgNumType w:start="191"/>
      <w:cols w:space="14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7138D" w14:textId="77777777" w:rsidR="00212381" w:rsidRDefault="00212381" w:rsidP="00CA7AC7">
      <w:pPr>
        <w:spacing w:after="0" w:line="240" w:lineRule="auto"/>
      </w:pPr>
      <w:r>
        <w:separator/>
      </w:r>
    </w:p>
  </w:endnote>
  <w:endnote w:type="continuationSeparator" w:id="0">
    <w:p w14:paraId="292FD72D" w14:textId="77777777" w:rsidR="00212381" w:rsidRDefault="00212381" w:rsidP="00CA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IDFont+F1">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57018"/>
      <w:docPartObj>
        <w:docPartGallery w:val="Page Numbers (Bottom of Page)"/>
        <w:docPartUnique/>
      </w:docPartObj>
    </w:sdtPr>
    <w:sdtEndPr>
      <w:rPr>
        <w:rFonts w:asciiTheme="majorBidi" w:hAnsiTheme="majorBidi" w:cstheme="majorBidi"/>
        <w:noProof/>
        <w:sz w:val="24"/>
        <w:szCs w:val="24"/>
      </w:rPr>
    </w:sdtEndPr>
    <w:sdtContent>
      <w:p w14:paraId="4254EE28" w14:textId="0EA5536A" w:rsidR="00212381" w:rsidRPr="00A2099F" w:rsidRDefault="00212381">
        <w:pPr>
          <w:pStyle w:val="Footer"/>
          <w:jc w:val="center"/>
          <w:rPr>
            <w:rFonts w:asciiTheme="majorBidi" w:hAnsiTheme="majorBidi" w:cstheme="majorBidi"/>
            <w:sz w:val="24"/>
            <w:szCs w:val="24"/>
          </w:rPr>
        </w:pPr>
        <w:r w:rsidRPr="00A2099F">
          <w:rPr>
            <w:rFonts w:asciiTheme="majorBidi" w:hAnsiTheme="majorBidi" w:cstheme="majorBidi"/>
            <w:sz w:val="24"/>
            <w:szCs w:val="24"/>
          </w:rPr>
          <w:fldChar w:fldCharType="begin"/>
        </w:r>
        <w:r w:rsidRPr="00A2099F">
          <w:rPr>
            <w:rFonts w:asciiTheme="majorBidi" w:hAnsiTheme="majorBidi" w:cstheme="majorBidi"/>
            <w:sz w:val="24"/>
            <w:szCs w:val="24"/>
          </w:rPr>
          <w:instrText xml:space="preserve"> PAGE   \* MERGEFORMAT </w:instrText>
        </w:r>
        <w:r w:rsidRPr="00A2099F">
          <w:rPr>
            <w:rFonts w:asciiTheme="majorBidi" w:hAnsiTheme="majorBidi" w:cstheme="majorBidi"/>
            <w:sz w:val="24"/>
            <w:szCs w:val="24"/>
          </w:rPr>
          <w:fldChar w:fldCharType="separate"/>
        </w:r>
        <w:r w:rsidR="00D855A2">
          <w:rPr>
            <w:rFonts w:asciiTheme="majorBidi" w:hAnsiTheme="majorBidi" w:cstheme="majorBidi"/>
            <w:noProof/>
            <w:sz w:val="24"/>
            <w:szCs w:val="24"/>
          </w:rPr>
          <w:t>ix</w:t>
        </w:r>
        <w:r w:rsidRPr="00A2099F">
          <w:rPr>
            <w:rFonts w:asciiTheme="majorBidi" w:hAnsiTheme="majorBidi" w:cstheme="majorBidi"/>
            <w:noProof/>
            <w:sz w:val="24"/>
            <w:szCs w:val="24"/>
          </w:rPr>
          <w:fldChar w:fldCharType="end"/>
        </w:r>
      </w:p>
    </w:sdtContent>
  </w:sdt>
  <w:p w14:paraId="6D16F859" w14:textId="77777777" w:rsidR="00212381" w:rsidRPr="00A2099F" w:rsidRDefault="00212381">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288389"/>
      <w:docPartObj>
        <w:docPartGallery w:val="Page Numbers (Bottom of Page)"/>
        <w:docPartUnique/>
      </w:docPartObj>
    </w:sdtPr>
    <w:sdtEndPr>
      <w:rPr>
        <w:rFonts w:asciiTheme="majorBidi" w:hAnsiTheme="majorBidi" w:cstheme="majorBidi"/>
        <w:noProof/>
        <w:sz w:val="24"/>
        <w:szCs w:val="24"/>
      </w:rPr>
    </w:sdtEndPr>
    <w:sdtContent>
      <w:p w14:paraId="448527DE" w14:textId="5327D6FE" w:rsidR="00212381" w:rsidRPr="00B23445" w:rsidRDefault="00212381">
        <w:pPr>
          <w:pStyle w:val="Footer"/>
          <w:jc w:val="center"/>
          <w:rPr>
            <w:rFonts w:asciiTheme="majorBidi" w:hAnsiTheme="majorBidi" w:cstheme="majorBidi"/>
            <w:sz w:val="24"/>
            <w:szCs w:val="24"/>
          </w:rPr>
        </w:pPr>
        <w:r w:rsidRPr="00B23445">
          <w:rPr>
            <w:rFonts w:asciiTheme="majorBidi" w:hAnsiTheme="majorBidi" w:cstheme="majorBidi"/>
            <w:sz w:val="24"/>
            <w:szCs w:val="24"/>
          </w:rPr>
          <w:fldChar w:fldCharType="begin"/>
        </w:r>
        <w:r w:rsidRPr="00B23445">
          <w:rPr>
            <w:rFonts w:asciiTheme="majorBidi" w:hAnsiTheme="majorBidi" w:cstheme="majorBidi"/>
            <w:sz w:val="24"/>
            <w:szCs w:val="24"/>
          </w:rPr>
          <w:instrText xml:space="preserve"> PAGE   \* MERGEFORMAT </w:instrText>
        </w:r>
        <w:r w:rsidRPr="00B23445">
          <w:rPr>
            <w:rFonts w:asciiTheme="majorBidi" w:hAnsiTheme="majorBidi" w:cstheme="majorBidi"/>
            <w:sz w:val="24"/>
            <w:szCs w:val="24"/>
          </w:rPr>
          <w:fldChar w:fldCharType="separate"/>
        </w:r>
        <w:r w:rsidR="00D855A2">
          <w:rPr>
            <w:rFonts w:asciiTheme="majorBidi" w:hAnsiTheme="majorBidi" w:cstheme="majorBidi"/>
            <w:noProof/>
            <w:sz w:val="24"/>
            <w:szCs w:val="24"/>
          </w:rPr>
          <w:t>ii</w:t>
        </w:r>
        <w:r w:rsidRPr="00B23445">
          <w:rPr>
            <w:rFonts w:asciiTheme="majorBidi" w:hAnsiTheme="majorBidi" w:cstheme="majorBidi"/>
            <w:noProof/>
            <w:sz w:val="24"/>
            <w:szCs w:val="24"/>
          </w:rPr>
          <w:fldChar w:fldCharType="end"/>
        </w:r>
      </w:p>
    </w:sdtContent>
  </w:sdt>
  <w:p w14:paraId="01720A28" w14:textId="77777777" w:rsidR="00212381" w:rsidRDefault="002123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918473"/>
      <w:docPartObj>
        <w:docPartGallery w:val="Page Numbers (Bottom of Page)"/>
        <w:docPartUnique/>
      </w:docPartObj>
    </w:sdtPr>
    <w:sdtEndPr>
      <w:rPr>
        <w:rFonts w:asciiTheme="majorBidi" w:hAnsiTheme="majorBidi" w:cstheme="majorBidi"/>
        <w:noProof/>
        <w:sz w:val="24"/>
        <w:szCs w:val="24"/>
      </w:rPr>
    </w:sdtEndPr>
    <w:sdtContent>
      <w:p w14:paraId="30F35B49" w14:textId="78BD32F0" w:rsidR="00212381" w:rsidRPr="00A2099F" w:rsidRDefault="00212381">
        <w:pPr>
          <w:pStyle w:val="Footer"/>
          <w:jc w:val="center"/>
          <w:rPr>
            <w:rFonts w:asciiTheme="majorBidi" w:hAnsiTheme="majorBidi" w:cstheme="majorBidi"/>
            <w:sz w:val="24"/>
            <w:szCs w:val="24"/>
          </w:rPr>
        </w:pPr>
      </w:p>
    </w:sdtContent>
  </w:sdt>
  <w:p w14:paraId="0301D7B7" w14:textId="77777777" w:rsidR="00212381" w:rsidRPr="00A2099F" w:rsidRDefault="00212381">
    <w:pPr>
      <w:pStyle w:val="Footer"/>
      <w:rPr>
        <w:rFonts w:asciiTheme="majorBidi" w:hAnsiTheme="majorBidi" w:cstheme="majorBidi"/>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033079"/>
      <w:docPartObj>
        <w:docPartGallery w:val="Page Numbers (Bottom of Page)"/>
        <w:docPartUnique/>
      </w:docPartObj>
    </w:sdtPr>
    <w:sdtEndPr>
      <w:rPr>
        <w:rFonts w:asciiTheme="majorBidi" w:hAnsiTheme="majorBidi" w:cstheme="majorBidi"/>
        <w:noProof/>
        <w:sz w:val="24"/>
        <w:szCs w:val="24"/>
      </w:rPr>
    </w:sdtEndPr>
    <w:sdtContent>
      <w:p w14:paraId="46D5F0C9" w14:textId="77777777" w:rsidR="00212381" w:rsidRPr="00A2099F" w:rsidRDefault="00212381">
        <w:pPr>
          <w:pStyle w:val="Footer"/>
          <w:jc w:val="center"/>
          <w:rPr>
            <w:rFonts w:asciiTheme="majorBidi" w:hAnsiTheme="majorBidi" w:cstheme="majorBidi"/>
            <w:sz w:val="24"/>
            <w:szCs w:val="24"/>
          </w:rPr>
        </w:pPr>
        <w:r w:rsidRPr="00A2099F">
          <w:rPr>
            <w:rFonts w:asciiTheme="majorBidi" w:hAnsiTheme="majorBidi" w:cstheme="majorBidi"/>
            <w:sz w:val="24"/>
            <w:szCs w:val="24"/>
          </w:rPr>
          <w:fldChar w:fldCharType="begin"/>
        </w:r>
        <w:r w:rsidRPr="00A2099F">
          <w:rPr>
            <w:rFonts w:asciiTheme="majorBidi" w:hAnsiTheme="majorBidi" w:cstheme="majorBidi"/>
            <w:sz w:val="24"/>
            <w:szCs w:val="24"/>
          </w:rPr>
          <w:instrText xml:space="preserve"> PAGE   \* MERGEFORMAT </w:instrText>
        </w:r>
        <w:r w:rsidRPr="00A2099F">
          <w:rPr>
            <w:rFonts w:asciiTheme="majorBidi" w:hAnsiTheme="majorBidi" w:cstheme="majorBidi"/>
            <w:sz w:val="24"/>
            <w:szCs w:val="24"/>
          </w:rPr>
          <w:fldChar w:fldCharType="separate"/>
        </w:r>
        <w:r w:rsidR="00D855A2">
          <w:rPr>
            <w:rFonts w:asciiTheme="majorBidi" w:hAnsiTheme="majorBidi" w:cstheme="majorBidi"/>
            <w:noProof/>
            <w:sz w:val="24"/>
            <w:szCs w:val="24"/>
          </w:rPr>
          <w:t>1</w:t>
        </w:r>
        <w:r w:rsidRPr="00A2099F">
          <w:rPr>
            <w:rFonts w:asciiTheme="majorBidi" w:hAnsiTheme="majorBidi" w:cstheme="majorBidi"/>
            <w:noProof/>
            <w:sz w:val="24"/>
            <w:szCs w:val="24"/>
          </w:rPr>
          <w:fldChar w:fldCharType="end"/>
        </w:r>
      </w:p>
    </w:sdtContent>
  </w:sdt>
  <w:p w14:paraId="18832C02" w14:textId="77777777" w:rsidR="00212381" w:rsidRDefault="002123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104286"/>
      <w:docPartObj>
        <w:docPartGallery w:val="Page Numbers (Bottom of Page)"/>
        <w:docPartUnique/>
      </w:docPartObj>
    </w:sdtPr>
    <w:sdtEndPr>
      <w:rPr>
        <w:noProof/>
      </w:rPr>
    </w:sdtEndPr>
    <w:sdtContent>
      <w:p w14:paraId="066D74BA" w14:textId="643DC406" w:rsidR="00212381" w:rsidRDefault="00212381">
        <w:pPr>
          <w:pStyle w:val="Footer"/>
          <w:jc w:val="center"/>
        </w:pPr>
      </w:p>
    </w:sdtContent>
  </w:sdt>
  <w:p w14:paraId="3023B0AE" w14:textId="77777777" w:rsidR="00212381" w:rsidRDefault="0021238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603075"/>
      <w:docPartObj>
        <w:docPartGallery w:val="Page Numbers (Bottom of Page)"/>
        <w:docPartUnique/>
      </w:docPartObj>
    </w:sdtPr>
    <w:sdtEndPr>
      <w:rPr>
        <w:rFonts w:asciiTheme="majorBidi" w:hAnsiTheme="majorBidi" w:cstheme="majorBidi"/>
        <w:noProof/>
        <w:sz w:val="24"/>
        <w:szCs w:val="24"/>
      </w:rPr>
    </w:sdtEndPr>
    <w:sdtContent>
      <w:p w14:paraId="333B4EB0" w14:textId="2971E542" w:rsidR="00212381" w:rsidRPr="00094CF5" w:rsidRDefault="00212381">
        <w:pPr>
          <w:pStyle w:val="Footer"/>
          <w:jc w:val="center"/>
          <w:rPr>
            <w:rFonts w:asciiTheme="majorBidi" w:hAnsiTheme="majorBidi" w:cstheme="majorBidi"/>
            <w:sz w:val="24"/>
            <w:szCs w:val="24"/>
          </w:rPr>
        </w:pPr>
        <w:r w:rsidRPr="00094CF5">
          <w:rPr>
            <w:rFonts w:asciiTheme="majorBidi" w:hAnsiTheme="majorBidi" w:cstheme="majorBidi"/>
            <w:sz w:val="24"/>
            <w:szCs w:val="24"/>
          </w:rPr>
          <w:fldChar w:fldCharType="begin"/>
        </w:r>
        <w:r w:rsidRPr="00094CF5">
          <w:rPr>
            <w:rFonts w:asciiTheme="majorBidi" w:hAnsiTheme="majorBidi" w:cstheme="majorBidi"/>
            <w:sz w:val="24"/>
            <w:szCs w:val="24"/>
          </w:rPr>
          <w:instrText xml:space="preserve"> PAGE   \* MERGEFORMAT </w:instrText>
        </w:r>
        <w:r w:rsidRPr="00094CF5">
          <w:rPr>
            <w:rFonts w:asciiTheme="majorBidi" w:hAnsiTheme="majorBidi" w:cstheme="majorBidi"/>
            <w:sz w:val="24"/>
            <w:szCs w:val="24"/>
          </w:rPr>
          <w:fldChar w:fldCharType="separate"/>
        </w:r>
        <w:r w:rsidR="00D855A2">
          <w:rPr>
            <w:rFonts w:asciiTheme="majorBidi" w:hAnsiTheme="majorBidi" w:cstheme="majorBidi"/>
            <w:noProof/>
            <w:sz w:val="24"/>
            <w:szCs w:val="24"/>
          </w:rPr>
          <w:t>14</w:t>
        </w:r>
        <w:r w:rsidRPr="00094CF5">
          <w:rPr>
            <w:rFonts w:asciiTheme="majorBidi" w:hAnsiTheme="majorBidi" w:cstheme="majorBidi"/>
            <w:noProof/>
            <w:sz w:val="24"/>
            <w:szCs w:val="24"/>
          </w:rPr>
          <w:fldChar w:fldCharType="end"/>
        </w:r>
      </w:p>
    </w:sdtContent>
  </w:sdt>
  <w:p w14:paraId="75358349" w14:textId="77777777" w:rsidR="00212381" w:rsidRDefault="0021238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40EAE" w14:textId="0DF381F6" w:rsidR="00212381" w:rsidRDefault="00212381">
    <w:pPr>
      <w:pStyle w:val="Footer"/>
      <w:jc w:val="center"/>
    </w:pPr>
  </w:p>
  <w:p w14:paraId="37F41316" w14:textId="77777777" w:rsidR="00212381" w:rsidRDefault="0021238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669232"/>
      <w:docPartObj>
        <w:docPartGallery w:val="Page Numbers (Bottom of Page)"/>
        <w:docPartUnique/>
      </w:docPartObj>
    </w:sdtPr>
    <w:sdtEndPr>
      <w:rPr>
        <w:noProof/>
      </w:rPr>
    </w:sdtEndPr>
    <w:sdtContent>
      <w:p w14:paraId="50FA808F" w14:textId="2C9524C5" w:rsidR="00212381" w:rsidRDefault="00212381">
        <w:pPr>
          <w:pStyle w:val="Footer"/>
          <w:jc w:val="center"/>
        </w:pPr>
        <w:r w:rsidRPr="00094CF5">
          <w:rPr>
            <w:rFonts w:asciiTheme="majorBidi" w:hAnsiTheme="majorBidi" w:cstheme="majorBidi"/>
            <w:sz w:val="24"/>
            <w:szCs w:val="24"/>
          </w:rPr>
          <w:fldChar w:fldCharType="begin"/>
        </w:r>
        <w:r w:rsidRPr="00094CF5">
          <w:rPr>
            <w:rFonts w:asciiTheme="majorBidi" w:hAnsiTheme="majorBidi" w:cstheme="majorBidi"/>
            <w:sz w:val="24"/>
            <w:szCs w:val="24"/>
          </w:rPr>
          <w:instrText xml:space="preserve"> PAGE   \* MERGEFORMAT </w:instrText>
        </w:r>
        <w:r w:rsidRPr="00094CF5">
          <w:rPr>
            <w:rFonts w:asciiTheme="majorBidi" w:hAnsiTheme="majorBidi" w:cstheme="majorBidi"/>
            <w:sz w:val="24"/>
            <w:szCs w:val="24"/>
          </w:rPr>
          <w:fldChar w:fldCharType="separate"/>
        </w:r>
        <w:r w:rsidR="00D855A2">
          <w:rPr>
            <w:rFonts w:asciiTheme="majorBidi" w:hAnsiTheme="majorBidi" w:cstheme="majorBidi"/>
            <w:noProof/>
            <w:sz w:val="24"/>
            <w:szCs w:val="24"/>
          </w:rPr>
          <w:t>39</w:t>
        </w:r>
        <w:r w:rsidRPr="00094CF5">
          <w:rPr>
            <w:rFonts w:asciiTheme="majorBidi" w:hAnsiTheme="majorBidi" w:cstheme="majorBidi"/>
            <w:noProof/>
            <w:sz w:val="24"/>
            <w:szCs w:val="24"/>
          </w:rPr>
          <w:fldChar w:fldCharType="end"/>
        </w:r>
      </w:p>
    </w:sdtContent>
  </w:sdt>
  <w:p w14:paraId="48F4725A" w14:textId="77777777" w:rsidR="00212381" w:rsidRDefault="0021238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004328"/>
      <w:docPartObj>
        <w:docPartGallery w:val="Page Numbers (Bottom of Page)"/>
        <w:docPartUnique/>
      </w:docPartObj>
    </w:sdtPr>
    <w:sdtEndPr>
      <w:rPr>
        <w:noProof/>
      </w:rPr>
    </w:sdtEndPr>
    <w:sdtContent>
      <w:p w14:paraId="70FB3A6B" w14:textId="1830FCAB" w:rsidR="00212381" w:rsidRDefault="00212381">
        <w:pPr>
          <w:pStyle w:val="Footer"/>
          <w:jc w:val="center"/>
        </w:pPr>
        <w:r w:rsidRPr="00401F6E">
          <w:rPr>
            <w:rFonts w:asciiTheme="majorBidi" w:hAnsiTheme="majorBidi" w:cstheme="majorBidi"/>
            <w:sz w:val="24"/>
            <w:szCs w:val="24"/>
          </w:rPr>
          <w:fldChar w:fldCharType="begin"/>
        </w:r>
        <w:r w:rsidRPr="00401F6E">
          <w:rPr>
            <w:rFonts w:asciiTheme="majorBidi" w:hAnsiTheme="majorBidi" w:cstheme="majorBidi"/>
            <w:sz w:val="24"/>
            <w:szCs w:val="24"/>
          </w:rPr>
          <w:instrText xml:space="preserve"> PAGE   \* MERGEFORMAT </w:instrText>
        </w:r>
        <w:r w:rsidRPr="00401F6E">
          <w:rPr>
            <w:rFonts w:asciiTheme="majorBidi" w:hAnsiTheme="majorBidi" w:cstheme="majorBidi"/>
            <w:sz w:val="24"/>
            <w:szCs w:val="24"/>
          </w:rPr>
          <w:fldChar w:fldCharType="separate"/>
        </w:r>
        <w:r w:rsidR="00D855A2">
          <w:rPr>
            <w:rFonts w:asciiTheme="majorBidi" w:hAnsiTheme="majorBidi" w:cstheme="majorBidi"/>
            <w:noProof/>
            <w:sz w:val="24"/>
            <w:szCs w:val="24"/>
          </w:rPr>
          <w:t>110</w:t>
        </w:r>
        <w:r w:rsidRPr="00401F6E">
          <w:rPr>
            <w:rFonts w:asciiTheme="majorBidi" w:hAnsiTheme="majorBidi" w:cstheme="majorBidi"/>
            <w:noProof/>
            <w:sz w:val="24"/>
            <w:szCs w:val="24"/>
          </w:rPr>
          <w:fldChar w:fldCharType="end"/>
        </w:r>
      </w:p>
    </w:sdtContent>
  </w:sdt>
  <w:p w14:paraId="1328B9C6" w14:textId="443ADE73" w:rsidR="00212381" w:rsidRDefault="00212381" w:rsidP="001260BB">
    <w:pPr>
      <w:pStyle w:val="Footer"/>
      <w:tabs>
        <w:tab w:val="clear" w:pos="4513"/>
        <w:tab w:val="clear" w:pos="9026"/>
        <w:tab w:val="left" w:pos="5238"/>
        <w:tab w:val="left" w:pos="6235"/>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61196" w14:textId="77777777" w:rsidR="00212381" w:rsidRDefault="00212381" w:rsidP="00CA7AC7">
      <w:pPr>
        <w:spacing w:after="0" w:line="240" w:lineRule="auto"/>
      </w:pPr>
      <w:r>
        <w:separator/>
      </w:r>
    </w:p>
  </w:footnote>
  <w:footnote w:type="continuationSeparator" w:id="0">
    <w:p w14:paraId="43357A09" w14:textId="77777777" w:rsidR="00212381" w:rsidRDefault="00212381" w:rsidP="00CA7AC7">
      <w:pPr>
        <w:spacing w:after="0" w:line="240" w:lineRule="auto"/>
      </w:pPr>
      <w:r>
        <w:continuationSeparator/>
      </w:r>
    </w:p>
  </w:footnote>
  <w:footnote w:id="1">
    <w:p w14:paraId="4C8B757C" w14:textId="77777777"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{"citationItems":[{"id":"ITEM-1","itemData":{"DOI":"10.30736/seaj.v2i2.291","ISSN":"2656-6672","abstract":"Pandemi Corona Virus Disease 2019 (COVID-19) menyebabkan proses pembelajaran tatap  muka di sekolah dialihkan menjadi proses pembelajaran secara daring. Penelitian ini bertujuan untuk mengetahui persepsi guru IPA SMP/MTs yang ada di kabupaten Jember terhadap praktikum IPA selama pandemi COVID-19. Pengambilan data dilakukan dengan menyebar angket berupa google form melalui media WhatsApp (WA) kepada 24 guru IPA SMP/MTs yang tersebar di kabupaten Jember dengan metode cluster sampling mulai bulan April sampai Mei tahun 2020. Data yang diperoleh dianalisis dengan menggunakan mocrosoft excel 2007. Hasil survey menunjukkan bahwa 29% guru menyatakan siap melaksanakan praktikum secara daring, 38% menyatakan kurang siap dan 33% menyatakan tidak siap melaksanakan praktikum secara daring. Tingkat kesiapan tersebut berpengaruh terhadap keterlaksanaan kegiatan praktikum. Hasil survey menunjukkan bahwa guru yang menyatakan praktikum secara dapat terlaksana sebesar 33 %, selebihnya 67% menyatakan praktikum secara daring tidak dapat dilaksanakan. Fenomena tersebut terjadi karena terdapat kendala-kendala baik kendala yang berasal dari guru sendiri ataupun kendala yang berasal dari siswa dan orangtua siswa.","author":[{"dropping-particle":"","family":"Khusnah","given":"Laila","non-dropping-particle":"","parse-names":false,"suffix":""}],"container-title":"Science Education and Application Journal","id":"ITEM-1","issue":"2","issued":{"date-parts":[["2020"]]},"page":"112","title":"Persepsi Guru IPA SMP/MTs terhadap Praktikum IPA Selama Pandemi COVID-19","type":"article-journal","volume":"2"},"uris":["http://www.mendeley.com/documents/?uuid=ef129015-e84e-4cf9-97cc-5f25241506ab"]}],"mendeley":{"formattedCitation":"Laila Khusnah, “Persepsi Guru IPA SMP/MTs Terhadap Praktikum IPA Selama Pandemi COVID-19,” &lt;i&gt;Science Education and Application Journal&lt;/i&gt; 2, no. 2 (2020): 112, https://doi.org/10.30736/seaj.v2i2.291.","plainTextFormattedCitation":"Laila Khusnah, “Persepsi Guru IPA SMP/MTs Terhadap Praktikum IPA Selama Pandemi COVID-19,” Science Education and Application Journal 2, no. 2 (2020): 112, https://doi.org/10.30736/seaj.v2i2.291.","previouslyFormattedCitation":"Laila Khusnah, “Persepsi Guru IPA SMP/MTs Terhadap Praktikum IPA Selama Pandemi COVID-19,” &lt;i&gt;Science Education and Application Journal&lt;/i&gt; 2, no. 2 (2020): 112, https://doi.org/10.30736/seaj.v2i2.291."},"properties":{"noteIndex":2},"schema":"https://github.com/citation-style-language/schema/raw/master/csl-citation.json"}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Laila Khusnah, “Persepsi Guru IPA SMP/MTs Terhadap Praktikum IPA Selama Pandemi COVID-19,” </w:t>
      </w:r>
      <w:r w:rsidRPr="006D6DAE">
        <w:rPr>
          <w:rFonts w:asciiTheme="majorBidi" w:hAnsiTheme="majorBidi" w:cstheme="majorBidi"/>
          <w:i/>
          <w:noProof/>
        </w:rPr>
        <w:t>Science Education and Application Journal</w:t>
      </w:r>
      <w:r w:rsidRPr="006D6DAE">
        <w:rPr>
          <w:rFonts w:asciiTheme="majorBidi" w:hAnsiTheme="majorBidi" w:cstheme="majorBidi"/>
          <w:noProof/>
        </w:rPr>
        <w:t xml:space="preserve"> 2, no. 2 (2020): 112, https://doi.org/10.30736/seaj.v2i2.291.</w:t>
      </w:r>
      <w:r w:rsidRPr="006D6DAE">
        <w:rPr>
          <w:rFonts w:asciiTheme="majorBidi" w:hAnsiTheme="majorBidi" w:cstheme="majorBidi"/>
        </w:rPr>
        <w:fldChar w:fldCharType="end"/>
      </w:r>
    </w:p>
  </w:footnote>
  <w:footnote w:id="2">
    <w:p w14:paraId="1D26F5BC" w14:textId="77777777"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{"citationItems":[{"id":"ITEM-1","itemData":{"abstract":"Salah satu elemen transformasi kurikulum 2013 di tingkat sekolah dasar adalah penguatan proses pembelajaran dan penerapan tematik terintegrasi dengan menggunakan pendekatan saintifik dan mengakrabkan pengembangan keterampilan berpikir tingkat tinggi (HOTS) bagi siswa. Penelitian ini mengguakan model prototipe pengembangan pembelajaran dengan mengacu pada model pengembangan pembelajaran Dick dan Carry. Teknik pengumpulan data yang digunakan adalah angket dan tes. Hasil uji coba yang terbatas menunjukkan bahwa hasil pengembangan pembelajaran mampu menghasilkan hasil belajar total (91%) dalam pembelajaran 1, Sub-tema 3, Peristiwa Manusia dan Alam, Tema Kegiatan dalam Kehidupan kelas V Sekolah Dasar.","author":[{"dropping-particle":"","family":"Fanani, A., &amp; Kusmaharti","given":"D.","non-dropping-particle":"","parse-names":false,"suffix":""}],"container-title":"Jurnal Penndidikan Dasar","id":"ITEM-1","issue":"9","issued":{"date-parts":[["2014"]]},"page":"1-11","title":"Pengembangan Pembelajaran Berbasis HOTS (Higher Order Thinking Skill) di Sekolah Dasar Kelas V","type":"article-journal","volume":"1"},"uris":["http://www.mendeley.com/documents/?uuid=5d3a0870-79b9-4584-a7d0-e8f7d446dd2e"]}],"mendeley":{"formattedCitation":"D. Fanani, A., &amp; Kusmaharti, “Pengembangan Pembelajaran Berbasis HOTS (Higher Order Thinking Skill) Di Sekolah Dasar Kelas V,” &lt;i&gt;Jurnal Penndidikan Dasar&lt;/i&gt; 1, no. 9 (2014): 1–11.","plainTextFormattedCitation":"D. Fanani, A., &amp; Kusmaharti, “Pengembangan Pembelajaran Berbasis HOTS (Higher Order Thinking Skill) Di Sekolah Dasar Kelas V,” Jurnal Penndidikan Dasar 1, no. 9 (2014): 1–11.","previouslyFormattedCitation":"D. Fanani, A., &amp; Kusmaharti, “Pengembangan Pembelajaran Berbasis HOTS (Higher Order Thinking Skill) Di Sekolah Dasar Kelas V,” &lt;i&gt;Jurnal Penndidikan Dasar&lt;/i&gt; 1, no. 9 (2014): 1–11."},"properties":{"noteIndex":3},"schema":"https://github.com/citation-style-language/schema/raw/master/csl-citation.json"}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D. Fanani, A., &amp; Kusmaharti, “Pengembangan Pembelajaran Berbasis HOTS (Higher Order Thinking Skill) Di Sekolah Dasar Kelas V,” </w:t>
      </w:r>
      <w:r w:rsidRPr="006D6DAE">
        <w:rPr>
          <w:rFonts w:asciiTheme="majorBidi" w:hAnsiTheme="majorBidi" w:cstheme="majorBidi"/>
          <w:i/>
          <w:noProof/>
        </w:rPr>
        <w:t>Jurnal Penndidikan Dasar</w:t>
      </w:r>
      <w:r w:rsidRPr="006D6DAE">
        <w:rPr>
          <w:rFonts w:asciiTheme="majorBidi" w:hAnsiTheme="majorBidi" w:cstheme="majorBidi"/>
          <w:noProof/>
        </w:rPr>
        <w:t xml:space="preserve"> 1, no. 9 (2014): 1–11.</w:t>
      </w:r>
      <w:r w:rsidRPr="006D6DAE">
        <w:rPr>
          <w:rFonts w:asciiTheme="majorBidi" w:hAnsiTheme="majorBidi" w:cstheme="majorBidi"/>
        </w:rPr>
        <w:fldChar w:fldCharType="end"/>
      </w:r>
    </w:p>
  </w:footnote>
  <w:footnote w:id="3">
    <w:p w14:paraId="7AADDF0C" w14:textId="77777777"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{"citationItems":[{"id":"ITEM-1","itemData":{"abstract":"Guru kemudian mengumumkan kelompok yang menang, masing-masing team akan mendapat sertifikat atau hadiah apabila rata-rata skor memenuhi criteria yang ditentukan. Team mendapat julukan “Super Team” jika rata-rata skor 45 atau lebih, “Great Team” apabila rata-rata mencapai 40-45 dan “Good Team” apabila rata-ratanya 30-40 (Sanjaya, 2007).","author":[{"dropping-particle":"","family":"Wijayanti","given":"Noni Triowathi dan Astuti","non-dropping-particle":"","parse-names":false,"suffix":""}],"id":"ITEM-1","issue":"2","issued":{"date-parts":[["2018"]]},"page":"110-118","title":"Team games tournament","type":"article-journal","volume":"13"},"uris":["http://www.mendeley.com/documents/?uuid=33dd14bd-e0ac-43d1-8d78-0cdac46de1a3"]}],"mendeley":{"formattedCitation":"Noni Triowathi dan Astuti Wijayanti, “Team Games Tournament” 13, no. 2 (2018): 110–18.","plainTextFormattedCitation":"Noni Triowathi dan Astuti Wijayanti, “Team Games Tournament” 13, no. 2 (2018): 110–18.","previouslyFormattedCitation":"Noni Triowathi dan Astuti Wijayanti, “Team Games Tournament” 13, no. 2 (2018): 110–18."},"properties":{"noteIndex":4},"schema":"https://github.com/citation-style-language/schema/raw/master/csl-citation.json"}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Noni Triowathi dan Astuti Wijayanti, “Team Games Tournament” 13, no. 2 (2018): 110–18.</w:t>
      </w:r>
      <w:r w:rsidRPr="006D6DAE">
        <w:rPr>
          <w:rFonts w:asciiTheme="majorBidi" w:hAnsiTheme="majorBidi" w:cstheme="majorBidi"/>
        </w:rPr>
        <w:fldChar w:fldCharType="end"/>
      </w:r>
    </w:p>
  </w:footnote>
  <w:footnote w:id="4">
    <w:p w14:paraId="5AAEC704" w14:textId="21053235" w:rsidR="00212381" w:rsidRPr="00996C80" w:rsidRDefault="00212381">
      <w:pPr>
        <w:pStyle w:val="FootnoteText"/>
        <w:rPr>
          <w:rFonts w:asciiTheme="majorBidi" w:hAnsiTheme="majorBidi" w:cstheme="majorBidi"/>
          <w:lang w:val="en-US"/>
        </w:rPr>
      </w:pPr>
      <w:r w:rsidRPr="00996C80">
        <w:rPr>
          <w:rStyle w:val="FootnoteReference"/>
          <w:rFonts w:asciiTheme="majorBidi" w:hAnsiTheme="majorBidi" w:cstheme="majorBidi"/>
        </w:rPr>
        <w:footnoteRef/>
      </w:r>
      <w:r w:rsidRPr="00996C80">
        <w:rPr>
          <w:rFonts w:asciiTheme="majorBidi" w:hAnsiTheme="majorBidi" w:cstheme="majorBidi"/>
        </w:rPr>
        <w:t xml:space="preserve"> </w:t>
      </w:r>
      <w:r>
        <w:rPr>
          <w:rFonts w:asciiTheme="majorBidi" w:hAnsiTheme="majorBidi" w:cstheme="majorBidi"/>
          <w:lang w:val="en-US"/>
        </w:rPr>
        <w:t>Hasil W</w:t>
      </w:r>
      <w:r w:rsidRPr="00996C80">
        <w:rPr>
          <w:rFonts w:asciiTheme="majorBidi" w:hAnsiTheme="majorBidi" w:cstheme="majorBidi"/>
          <w:lang w:val="en-US"/>
        </w:rPr>
        <w:t>awancara dengan Novika Prima Budi Nursinta (Guru SMPN 5 Ponorogo)</w:t>
      </w:r>
      <w:r>
        <w:rPr>
          <w:rFonts w:asciiTheme="majorBidi" w:hAnsiTheme="majorBidi" w:cstheme="majorBidi"/>
          <w:lang w:val="en-US"/>
        </w:rPr>
        <w:t xml:space="preserve"> pada</w:t>
      </w:r>
      <w:r w:rsidRPr="00996C80">
        <w:rPr>
          <w:rFonts w:asciiTheme="majorBidi" w:hAnsiTheme="majorBidi" w:cstheme="majorBidi"/>
          <w:lang w:val="en-US"/>
        </w:rPr>
        <w:t xml:space="preserve"> </w:t>
      </w:r>
      <w:r>
        <w:rPr>
          <w:rFonts w:asciiTheme="majorBidi" w:hAnsiTheme="majorBidi" w:cstheme="majorBidi"/>
          <w:lang w:val="en-US"/>
        </w:rPr>
        <w:t xml:space="preserve">25 Maret 2022 pukul 13.00. </w:t>
      </w:r>
    </w:p>
  </w:footnote>
  <w:footnote w:id="5">
    <w:p w14:paraId="7B52C093" w14:textId="7CAD48A7"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 the 21 st century, the development of science and technology in various countries increased rapidly. In response to this development, people are required to adapt in various aspects. One of them is the aspect of education that is very important for the progress of a country. In the aspect of education there are goals that directly affect the lives of students in making decisions based on information and their understanding, also called science literacy term. In Indonesia it is still low in achieving student science literacy. Good science literacy level can improve the quality of education so that it can compete with other countries in the era of globalization. With the new curriculum, the 2013 curriculum is expected to improve the quality of education in Indonesia. In the 2013 curriculum, scientific literacy is evident through scientific inquiry activities. Schools that have implemented the 2013 curriculum mean that only applying learning oriented to science literacy, have not been applied to the student evaluation stage. In a learning process will not be separated from the evaluation stage, while one of the tools used in the evaluation phase is a test. Scientific literacy evaluation instruments already exist and can be adopted from international research such as PISA, but the results of Indonesian students' science literacy in international studies apply generally. The method used in this paper is the study of literature. The results of the thinking in this paper is an evaluation instrument to measure the science literacy in the form of test questions. The purpose of this paper is: (1) To explain more about 21st century science lesson. (2) To explain more about the students' science literacy. (3) To explain more about science-based literacy evaluation tests.","author":[{"dropping-particle":"","family":"Pratiwi","given":"Scundy Nourma","non-dropping-particle":"","parse-names":false,"suffix":""},{"dropping-particle":"","family":"Cari","given":"Cari","non-dropping-particle":"","parse-names":false,"suffix":""},{"dropping-particle":"","family":"Aminah","given":"Nonoh Siti","non-dropping-particle":"","parse-names":false,"suffix":""}],"container-title":"Jurnal Materi dan Pembelajaran Fisika (JMPF)","id":"ITEM-1","issue":"1","issued":{"date-parts":[["2019"]]},"page":"34-42","title":"Pembelajaran IPA Abad 21 dengan Literasi Sains Siswa","type":"article-journal","volume":"9"},"uris":["http://www.mendeley.com/documents/?uuid=3844e407-d572-4a5e-9c83-e40818037ab5"]}],"mendeley":{"formattedCitation":"Scundy Nourma Pratiwi, Cari Cari, and Nonoh Siti Aminah, “Pembelajaran IPA Abad 21 Dengan Literasi Sains Siswa,” &lt;i&gt;Jurnal Materi Dan Pembelajaran Fisika (JMPF)&lt;/i&gt; 9, no. 1 (2019): 34–42.","plainTextFormattedCitation":"Scundy Nourma Pratiwi, Cari Cari, and Nonoh Siti Aminah, “Pembelajaran IPA Abad 21 Dengan Literasi Sains Siswa,” Jurnal Materi Dan Pembelajaran Fisika (JMPF) 9, no. 1 (2019): 34–42.","previouslyFormattedCitation":"Scundy Nourma Pratiwi, Cari Cari, and Nonoh Siti Aminah, “Pembelajaran IPA Abad 21 Dengan Literasi Sains Siswa,” &lt;i&gt;Jurnal Materi Dan Pembelajaran Fisika (JMPF)&lt;/i&gt; 9, no. 1 (2019): 34–42."},"properties":{"noteIndex":6},"schema":"https://github.com/citation-style-language/schema/raw/master/csl-citation.json"}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Scundy Nourma Pratiwi, Cari Cari, and Nonoh Siti Aminah, “Pembelajaran IPA Abad 21 Dengan Literasi Sains Siswa,” </w:t>
      </w:r>
      <w:r w:rsidRPr="006D6DAE">
        <w:rPr>
          <w:rFonts w:asciiTheme="majorBidi" w:hAnsiTheme="majorBidi" w:cstheme="majorBidi"/>
          <w:i/>
          <w:noProof/>
        </w:rPr>
        <w:t>Jurnal Materi Dan Pembelajaran Fisika (JMPF)</w:t>
      </w:r>
      <w:r w:rsidRPr="006D6DAE">
        <w:rPr>
          <w:rFonts w:asciiTheme="majorBidi" w:hAnsiTheme="majorBidi" w:cstheme="majorBidi"/>
          <w:noProof/>
        </w:rPr>
        <w:t xml:space="preserve"> 9, no. 1 (2019): 34–42.</w:t>
      </w:r>
      <w:r w:rsidRPr="006D6DAE">
        <w:rPr>
          <w:rFonts w:asciiTheme="majorBidi" w:hAnsiTheme="majorBidi" w:cstheme="majorBidi"/>
        </w:rPr>
        <w:fldChar w:fldCharType="end"/>
      </w:r>
    </w:p>
  </w:footnote>
  <w:footnote w:id="6">
    <w:p w14:paraId="30B2B2ED" w14:textId="4980162A"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{"citationItems":[{"id":"ITEM-1","itemData":{"DOI":"10.1080/09500690600560829","ISSN":"09500693","abstract":"The research issue in this study is how to structure collaborative learning so that it improves solving physics problems more than individual learning. Structured collaborative learning has been compared with individual learning environments with Schoenfeld's problem-solving episodes. Students took a pre-test and a post-test and had the opportunity to solve six physics problems. Ninety-nine students from a secondary school in Shanghai participated in the study. Students who learnt to solve problems in collaboration and students who learnt to solve problems individually with hints improved their problem-solving skills compared with those who learnt to solve the problems individually without hints. However, it was hard to discern an extra effect for students working collaboratively with hints - although we observed these students working in a more structured way than those in the other groups. We discuss ways to further investigate effective collaborative processes for solving physics problems.","author":[{"dropping-particle":"","family":"Harskamp","given":"Egbert","non-dropping-particle":"","parse-names":false,"suffix":""},{"dropping-particle":"","family":"Ding","given":"Ning","non-dropping-particle":"","parse-names":false,"suffix":""}],"container-title":"International Journal of Science Education","id":"ITEM-1","issue":"14","issued":{"date-parts":[["2006"]]},"page":"1669-1688","title":"Structured collaboration versus individual learning in solving physics problems","type":"article-journal","volume":"28"},"uris":["http://www.mendeley.com/documents/?uuid=e339608e-0d7b-4a16-9a91-1cb48d886dc0"]}],"mendeley":{"formattedCitation":"Egbert Harskamp and Ning Ding, “Structured Collaboration versus Individual Learning in Solving Physics Problems,” &lt;i&gt;International Journal of Science Education&lt;/i&gt; 28, no. 14 (2006): 1669–88, https://doi.org/10.1080/09500690600560829.","plainTextFormattedCitation":"Egbert Harskamp and Ning Ding, “Structured Collaboration versus Individual Learning in Solving Physics Problems,” International Journal of Science Education 28, no. 14 (2006): 1669–88, https://doi.org/10.1080/09500690600560829.","previouslyFormattedCitation":"Egbert Harskamp and Ning Ding, “Structured Collaboration versus Individual Learning in Solving Physics Problems,” &lt;i&gt;International Journal of Science Education&lt;/i&gt; 28, no. 14 (2006): 1669–88, https://doi.org/10.1080/09500690600560829."},"properties":{"noteIndex":7},"schema":"https://github.com/citation-style-language/schema/raw/master/csl-citation.json"}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Egbert Harskamp and Ning Ding, “Structured Collaboration versus Individual Learning in Solving Physics Problems,” </w:t>
      </w:r>
      <w:r w:rsidRPr="006D6DAE">
        <w:rPr>
          <w:rFonts w:asciiTheme="majorBidi" w:hAnsiTheme="majorBidi" w:cstheme="majorBidi"/>
          <w:i/>
          <w:noProof/>
        </w:rPr>
        <w:t>International Journal of Science Education</w:t>
      </w:r>
      <w:r w:rsidRPr="006D6DAE">
        <w:rPr>
          <w:rFonts w:asciiTheme="majorBidi" w:hAnsiTheme="majorBidi" w:cstheme="majorBidi"/>
          <w:noProof/>
        </w:rPr>
        <w:t xml:space="preserve"> 28, no. 14 (2006): 1669–88, https://doi.org/10.1080/09500690600560829.</w:t>
      </w:r>
      <w:r w:rsidRPr="006D6DAE">
        <w:rPr>
          <w:rFonts w:asciiTheme="majorBidi" w:hAnsiTheme="majorBidi" w:cstheme="majorBidi"/>
        </w:rPr>
        <w:fldChar w:fldCharType="end"/>
      </w:r>
    </w:p>
  </w:footnote>
  <w:footnote w:id="7">
    <w:p w14:paraId="5286FAC0" w14:textId="34E85C8D"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Junita","given":"Astrid","non-dropping-particle":"","parse-names":false,"suffix":""},{"dropping-particle":"","family":"Supriatno","given":"Bambang","non-dropping-particle":"","parse-names":false,"suffix":""},{"dropping-particle":"","family":"Purwianingsih","given":"Widi","non-dropping-particle":"","parse-names":false,"suffix":""}],"id":"ITEM-1","issue":"2","issued":{"date-parts":[["2021"]]},"page":"50-57","title":"Profil keterampilan kolaborasi siswa SMA pada praktikum maya sistem ekskresi ( Highschool students ’ collaboration skill profile in excretion system virtual lab work )","type":"article-journal","volume":"4"},"uris":["http://www.mendeley.com/documents/?uuid=1969e839-d7d5-42bb-b5ce-684b7bf0bad8"]}],"mendeley":{"formattedCitation":"Astrid Junita, Bambang Supriatno, and Widi Purwianingsih, “Profil Keterampilan Kolaborasi Siswa SMA Pada Praktikum Maya Sistem Ekskresi ( Highschool Students ’ Collaboration Skill Profile in Excretion System Virtual Lab Work )” 4, no. 2 (2021): 50–57.","plainTextFormattedCitation":"Astrid Junita, Bambang Supriatno, and Widi Purwianingsih, “Profil Keterampilan Kolaborasi Siswa SMA Pada Praktikum Maya Sistem Ekskresi ( Highschool Students ’ Collaboration Skill Profile in Excretion System Virtual Lab Work )” 4, no. 2 (2021): 50–57.","previouslyFormattedCitation":"Astrid Junita, Bambang Supriatno, and Widi Purwianingsih, “Profil Keterampilan Kolaborasi Siswa SMA Pada Praktikum Maya Sistem Ekskresi ( Highschool Students ’ Collaboration Skill Profile in Excretion System Virtual Lab Work )” 4, no. 2 (2021): 50–57."},"properties":{"noteIndex":8},"schema":"https://github.com/citation-style-language/schema/raw/master/csl-citation.json"}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Astrid Junita, Bambang Supriatno, and Widi Purwianingsih, “Profil Keterampilan Kolaborasi Siswa SMA Pada Praktikum Maya Sistem Ekskresi ( Highschool Students ’ Collaboration Skill Profile in Excretion System Virtual Lab Work )” 4, no. 2 (2021): 50–57.</w:t>
      </w:r>
      <w:r w:rsidRPr="006D6DAE">
        <w:rPr>
          <w:rFonts w:asciiTheme="majorBidi" w:hAnsiTheme="majorBidi" w:cstheme="majorBidi"/>
        </w:rPr>
        <w:fldChar w:fldCharType="end"/>
      </w:r>
    </w:p>
  </w:footnote>
  <w:footnote w:id="8">
    <w:p w14:paraId="1F4E6A9F" w14:textId="03B3BE98"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 recent years, there has been an increasing focus on conceptualising and defining so-called 21st century skills. The literature on 21st century skills includes a number of frameworks for categorising the skills and knowledge required for participation in the workplace and in society (Lai &amp; Viering, 2012). These frameworks have been motivated by observed changes in how students (and others) have to apply and demonstrate their acquired knowledge; using advanced technologies within multicultural societies in an age of increasing economic competition (Suto, 2013). Examples include the Partnership for 21st Century Learning (P21®),Assessment and Teaching of 21st Century Skills (ATC21S) and the National Research Council (NRC). Whilst definitions of 21st century skills differ in terms of the placement of individual skills within their frameworks (Silva, 2009), there is a degree of consensus established with regards to skill identification. Skills include creativity and innovation, critical thinking, problem solving, metacognition, information and ICT literacy, citizenship, communication, and collaboration (see Suto, 2013, for an overview). Recently, these skills have been linked to future economic prosperity for individuals and nations, as they provide key qualities required to succeed in the global skills race (see Development Economics, 2015; P21, 2008)","author":[{"dropping-particle":"","family":"Child","given":"Silmon","non-dropping-particle":"","parse-names":false,"suffix":""},{"dropping-particle":"","family":"Shaw","given":"Stuart","non-dropping-particle":"","parse-names":false,"suffix":""}],"container-title":"A Cambridge Assessment Publication","id":"ITEM-1","issue":"22","issued":{"date-parts":[["2016"]]},"page":"17-22","title":"Collaboration in the 21st century: Implications for assessment.","type":"article-journal"},"uris":["http://www.mendeley.com/documents/?uuid=1df46155-e90f-4253-865e-d89c256972f5"]}],"mendeley":{"formattedCitation":"Silmon Child and Stuart Shaw, “Collaboration in the 21st Century: Implications for Assessment.,” &lt;i&gt;A Cambridge Assessment Publication&lt;/i&gt;, no. 22 (2016): 17–22.","plainTextFormattedCitation":"Silmon Child and Stuart Shaw, “Collaboration in the 21st Century: Implications for Assessment.,” A Cambridge Assessment Publication, no. 22 (2016): 17–22.","previouslyFormattedCitation":"Silmon Child and Stuart Shaw, “Collaboration in the 21st Century: Implications for Assessment.,” &lt;i&gt;A Cambridge Assessment Publication&lt;/i&gt;, no. 22 (2016): 17–22."},"properties":{"noteIndex":9},"schema":"https://github.com/citation-style-language/schema/raw/master/csl-citation.json"}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Silmon Child and Stuart Shaw, “Collaboration in the 21st Century: Implications for Assessment.,” </w:t>
      </w:r>
      <w:r w:rsidRPr="006D6DAE">
        <w:rPr>
          <w:rFonts w:asciiTheme="majorBidi" w:hAnsiTheme="majorBidi" w:cstheme="majorBidi"/>
          <w:i/>
          <w:noProof/>
        </w:rPr>
        <w:t>A Cambridge Assessment Publication</w:t>
      </w:r>
      <w:r w:rsidRPr="006D6DAE">
        <w:rPr>
          <w:rFonts w:asciiTheme="majorBidi" w:hAnsiTheme="majorBidi" w:cstheme="majorBidi"/>
          <w:noProof/>
        </w:rPr>
        <w:t>, no. 22 (2016): 17–22.</w:t>
      </w:r>
      <w:r w:rsidRPr="006D6DAE">
        <w:rPr>
          <w:rFonts w:asciiTheme="majorBidi" w:hAnsiTheme="majorBidi" w:cstheme="majorBidi"/>
        </w:rPr>
        <w:fldChar w:fldCharType="end"/>
      </w:r>
    </w:p>
  </w:footnote>
  <w:footnote w:id="9">
    <w:p w14:paraId="1E5D2B8F" w14:textId="50BB4CE1"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{"citationItems":[{"id":"ITEM-1","itemData":{"DOI":"10.21831/pep.v18i1.2120","ISSN":"2685-7111","abstract":"Penelitian dilakukan untuk mengembangkan instrumen kemampuan berpikir tingkat tinggi fisika (PhysTHOTS) peserta didik SMA dan mendapatkan karakteristik PhysTHOTS. Kisi-kisi instrumen disusun berdasarkan aspek dan subaspek kemampuan berpikir tingkat tinggi, yang selanjutnya digunakan untuk menyusun item-item. Instrumen terdiri atas dua perangkat tes yang masing-masing memiliki 26 item termasuk delapan anchor item dan telah divalidasi oleh ahli pengukuran, ahli pendidikan fisika, ahli fisika, dan praktisi. Instrumen yang telah divalidasi diujicobakan pada 1.001 siswa dari sepuluh SMAN di Daerah Istimewa Yogyakarta. Data politomus dianalisis menggunakan Partial Credit Model (PCM). Hasil uji coba menunjukkan bahwa semua item sebanyak 44 dan instrumen PhysTHOTS terbukti fit dengan PCM, reliabilitas instrumen sebesar 0,95, indeks kesukaran item mulai -0,86 sampai 1,06 yang berarti semua item dalam kategori baik. Dengan demikian, PhysTHOTS memenuhi syarat digunakan untuk mengukur kemampuan berpikir tingkat tinggi fisika peserta didik SMA.Kata kunci: pengembangan instrumen, tes kemampuan berpikir tingkat tinggi, fisika, politomus, dan PCM ______________________________________________________________ DEVELOPING HIGHER ORDER THINKING SKILL TEST OF PHYSICS (PhysTHOTS) FOR SENIOR HIGH SCHOOL STUDENTSAbstrak The objectives of this research were to develop an instrument for measuring senior high school students’ physics higher order thinking skills (PhysTHOTS) and to obtain the characteristics of the PhysHOTS. The instrument blue print was developed based on the aspects and sub-aspects of high order thinking skills, then it was used to develop the items. Two sets of instrument consisting of 26 items and each, including eight anchor items were then validated by promotors, measurement experts, physics specialists, physics education experts, and practitioners. The validated instruments were then tried out on 1,001 students of ten senior high schools throughout Special Province of Yogyakarta. The polytomous data were analyzed according to the Partial Credit Model (PCM). The results show that the 44 items and PhysTHOTS were fit to the PCM, the reliability of the test was 0.95, the items’ difficulty indexes were between -0.86 and 1.06. Therefore, the PhysTHOTS are qualified to measure senior high school students’ physics higher order thinking skills.Keywords: instrument development, physics test of higher order thinking skills, polytomous, and PCM","author":[{"dropping-particle":"","family":"Istiyono","given":"Edi","non-dropping-particle":"","parse-names":false,"suffix":""},{"dropping-particle":"","family":"Mardapi","given":"Djemari","non-dropping-particle":"","parse-names":false,"suffix":""},{"dropping-particle":"","family":"Suparno","given":"Suparno","non-dropping-particle":"","parse-names":false,"suffix":""}],"container-title":"Jurnal Penelitian dan Evaluasi Pendidikan","id":"ITEM-1","issue":"1","issued":{"date-parts":[["2014"]]},"page":"1-12","title":"Pengembangan Tes Kemampuan Berpikir Tingkat Tinggi Fisika (PysTHOTS) Peserta Didik SMA","type":"article-journal","volume":"18"},"uris":["http://www.mendeley.com/documents/?uuid=b6b7d6fd-10fb-4586-b454-d5bfd8a676ed"]}],"mendeley":{"formattedCitation":"Edi Istiyono, Djemari Mardapi, and Suparno Suparno, “Pengembangan Tes Kemampuan Berpikir Tingkat Tinggi Fisika (PysTHOTS) Peserta Didik SMA,” &lt;i&gt;Jurnal Penelitian Dan Evaluasi Pendidikan&lt;/i&gt; 18, no. 1 (2014): 1–12, https://doi.org/10.21831/pep.v18i1.2120.","manualFormatting":"Edi Istiyono, Djemari Mardapi, and Suparno Suparno, “PENGEMBANGAN TES KEMAMPUAN BERPIKIR TINGKAT TINGGI FISIKA (PysTHOTS) SISWA SMA,” Jurnal Penelitian Dan Evaluasi Pendidikan 18, no. 1 (2014): 1–12, https://doi.org/10.21831/pep.v18i1.2120.","plainTextFormattedCitation":"Edi Istiyono, Djemari Mardapi, and Suparno Suparno, “Pengembangan Tes Kemampuan Berpikir Tingkat Tinggi Fisika (PysTHOTS) Peserta Didik SMA,” Jurnal Penelitian Dan Evaluasi Pendidikan 18, no. 1 (2014): 1–12, https://doi.org/10.21831/pep.v18i1.2120.","previouslyFormattedCitation":"Edi Istiyono, Djemari Mardapi, and Suparno Suparno, “Pengembangan Tes Kemampuan Berpikir Tingkat Tinggi Fisika (PysTHOTS) Peserta Didik SMA,” &lt;i&gt;Jurnal Penelitian Dan Evaluasi Pendidikan&lt;/i&gt; 18, no. 1 (2014): 1–12, https://doi.org/10.21831/pep.v18i1.2120."},"properties":{"noteIndex":10},"schema":"https://github.com/citation-style-language/schema/raw/master/csl-citation.json"}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Edi Istiyono, Djemari Mardapi, and Suparno Suparno, “PENGEMBANGAN TES KEMAMPUAN BERPIKIR TINGKAT TINGGI FISIKA (PysTHOTS) </w:t>
      </w:r>
      <w:r>
        <w:rPr>
          <w:rFonts w:asciiTheme="majorBidi" w:hAnsiTheme="majorBidi" w:cstheme="majorBidi"/>
          <w:noProof/>
        </w:rPr>
        <w:t>SISWA</w:t>
      </w:r>
      <w:r w:rsidRPr="006D6DAE">
        <w:rPr>
          <w:rFonts w:asciiTheme="majorBidi" w:hAnsiTheme="majorBidi" w:cstheme="majorBidi"/>
          <w:noProof/>
        </w:rPr>
        <w:t xml:space="preserve"> SMA,” </w:t>
      </w:r>
      <w:r w:rsidRPr="006D6DAE">
        <w:rPr>
          <w:rFonts w:asciiTheme="majorBidi" w:hAnsiTheme="majorBidi" w:cstheme="majorBidi"/>
          <w:i/>
          <w:noProof/>
        </w:rPr>
        <w:t>Jurnal Penelitian Dan Evaluasi Pendidikan</w:t>
      </w:r>
      <w:r w:rsidRPr="006D6DAE">
        <w:rPr>
          <w:rFonts w:asciiTheme="majorBidi" w:hAnsiTheme="majorBidi" w:cstheme="majorBidi"/>
          <w:noProof/>
        </w:rPr>
        <w:t xml:space="preserve"> 18, no. 1 (2014): 1–12, https://doi.org/10.21831/pep.v18i1.2120.</w:t>
      </w:r>
      <w:r w:rsidRPr="006D6DAE">
        <w:rPr>
          <w:rFonts w:asciiTheme="majorBidi" w:hAnsiTheme="majorBidi" w:cstheme="majorBidi"/>
        </w:rPr>
        <w:fldChar w:fldCharType="end"/>
      </w:r>
    </w:p>
  </w:footnote>
  <w:footnote w:id="10">
    <w:p w14:paraId="775CBF99" w14:textId="686EDB6C" w:rsidR="00212381" w:rsidRPr="0054060F" w:rsidRDefault="00212381" w:rsidP="00032089">
      <w:pPr>
        <w:pStyle w:val="FootnoteText"/>
        <w:spacing w:after="0" w:line="240" w:lineRule="auto"/>
        <w:ind w:firstLine="709"/>
        <w:jc w:val="both"/>
        <w:rPr>
          <w:rFonts w:asciiTheme="majorBidi" w:hAnsiTheme="majorBidi" w:cstheme="majorBidi"/>
          <w:lang w:val="en-US"/>
        </w:rPr>
      </w:pPr>
      <w:r w:rsidRPr="0054060F">
        <w:rPr>
          <w:rStyle w:val="FootnoteReference"/>
          <w:rFonts w:asciiTheme="majorBidi" w:hAnsiTheme="majorBidi" w:cstheme="majorBidi"/>
        </w:rPr>
        <w:footnoteRef/>
      </w:r>
      <w:r w:rsidRPr="0054060F">
        <w:rPr>
          <w:rFonts w:asciiTheme="majorBidi" w:hAnsiTheme="majorBidi" w:cstheme="majorBidi"/>
        </w:rPr>
        <w:t xml:space="preserve"> </w:t>
      </w:r>
      <w:r w:rsidRPr="0054060F">
        <w:rPr>
          <w:rFonts w:asciiTheme="majorBidi" w:hAnsiTheme="majorBidi" w:cstheme="majorBidi"/>
        </w:rPr>
        <w:fldChar w:fldCharType="begin" w:fldLock="1"/>
      </w:r>
      <w:r>
        <w:rPr>
          <w:rFonts w:asciiTheme="majorBidi" w:hAnsiTheme="majorBidi" w:cstheme="majorBidi"/>
        </w:rPr>
        <w:instrText>ADDIN CSL_CITATION {"citationItems":[{"id":"ITEM-1","itemData":{"DOI":"10.53395/jes.v3i2.56","ISSN":"2549-8533","abstract":"Ketrampilan Abad 21 yang dianggap bisa memperkuat modal social (social capital) dan modal intelektual (intellectual capital) ini, biasa disingkat dengan 4C: communication, collaboration, critical thinking and problem solving, dan creativity and innovation. Secara operasional, 4C ini dapat dijabarkan sebagai cara berpikir, termasuk berkreasi, berinovasi, bersikap kritis, memecahkan masalah, membuat keputusan, dan belajar pro-aktif. Juga termasuk cara bekerja, termasuk berkomunikasi, berkolaborasi, bekerja dalam tim sehungga dapa mendukung dan mengembangkan ketrampilan abad 21, yakni teknologi informasi, jaringan digital, dan literasi. Konsep 4C ini diharapkan dapat diimplementasikan di sekolah-sekolah dan para peserta didik Indonesia terbekali dengan keutamaan-keutamaan tersebut, yakni komunikasi, kolaborasi, berpikir kritis dan pemecahan masalah, serta kreatif dan inovatif. Kegiatan pembelajaran IPA di Sekolah Menengah Pertamadiharapkan mampu memberdayakan semua potensi peserta didik untuk mendorong pencapaian kompetensi dan perilaku khusus supaya setiap individu mampu menjadi pembelajar sepanjang hayat dan mewujudkan masyarakat belajar. Dengan demikianguru diharapkan mampu mengimplementasikan metode pembelajaran yang inovatif (students-centered), maka peran guru tidak lagi sebagai pentransfer ilmu, melainkan sebagai fasilitator atau membantu siswa agar siswa mampu menguasai berbagai kompetensi yang diharapkan.Kata Kunci: Pembelajaran IPA, kompetensi keterampilan abad 21, Kurikulum 2013","author":[{"dropping-particle":"","family":"Andayani","given":"Yayuk","non-dropping-particle":"","parse-names":false,"suffix":""},{"dropping-particle":"","family":"Sridana","given":"Nyoman","non-dropping-particle":"","parse-names":false,"suffix":""},{"dropping-particle":"","family":"Kosim","given":"Rernat","non-dropping-particle":"","parse-names":false,"suffix":""},{"dropping-particle":"","family":"Setiadi","given":"Dadi","non-dropping-particle":"","parse-names":false,"suffix":""},{"dropping-particle":"","family":"Hadiprayitno","given":"Gito","non-dropping-particle":"","parse-names":false,"suffix":""}],"container-title":"Jurnal Edukasi Sumba (JES)","id":"ITEM-1","issue":"2","issued":{"date-parts":[["2019"]]},"page":"120-128","title":"Harapan dan Tantangan Implementasi Pembelajaran IPA dalam Konteks Kompetensi Keterampilan Abad 21 Di Sekolah Menengah Pertama","type":"article-journal","volume":"3"},"uris":["http://www.mendeley.com/documents/?uuid=ce4914f9-2724-4f3a-a56e-fd0fc60103b3"]}],"mendeley":{"formattedCitation":"Yayuk Andayani et al., “Harapan Dan Tantangan Implementasi Pembelajaran IPA Dalam Konteks Kompetensi Keterampilan Abad 21 Di Sekolah Menengah Pertama,” &lt;i&gt;Jurnal Edukasi Sumba (JES)&lt;/i&gt; 3, no. 2 (2019): 120–28, https://doi.org/10.53395/jes.v3i2.56.","plainTextFormattedCitation":"Yayuk Andayani et al., “Harapan Dan Tantangan Implementasi Pembelajaran IPA Dalam Konteks Kompetensi Keterampilan Abad 21 Di Sekolah Menengah Pertama,” Jurnal Edukasi Sumba (JES) 3, no. 2 (2019): 120–28, https://doi.org/10.53395/jes.v3i2.56.","previouslyFormattedCitation":"Yayuk Andayani et al., “Harapan Dan Tantangan Implementasi Pembelajaran IPA Dalam Konteks Kompetensi Keterampilan Abad 21 Di Sekolah Menengah Pertama,” &lt;i&gt;Jurnal Edukasi Sumba (JES)&lt;/i&gt; 3, no. 2 (2019): 120–28, https://doi.org/10.53395/jes.v3i2.56."},"properties":{"noteIndex":11},"schema":"https://github.com/citation-style-language/schema/raw/master/csl-citation.json"}</w:instrText>
      </w:r>
      <w:r w:rsidRPr="0054060F">
        <w:rPr>
          <w:rFonts w:asciiTheme="majorBidi" w:hAnsiTheme="majorBidi" w:cstheme="majorBidi"/>
        </w:rPr>
        <w:fldChar w:fldCharType="separate"/>
      </w:r>
      <w:r w:rsidRPr="0054060F">
        <w:rPr>
          <w:rFonts w:asciiTheme="majorBidi" w:hAnsiTheme="majorBidi" w:cstheme="majorBidi"/>
          <w:noProof/>
        </w:rPr>
        <w:t xml:space="preserve">Yayuk Andayani et al., “Harapan Dan Tantangan Implementasi Pembelajaran IPA Dalam Konteks Kompetensi Keterampilan Abad 21 Di Sekolah Menengah Pertama,” </w:t>
      </w:r>
      <w:r w:rsidRPr="0054060F">
        <w:rPr>
          <w:rFonts w:asciiTheme="majorBidi" w:hAnsiTheme="majorBidi" w:cstheme="majorBidi"/>
          <w:i/>
          <w:noProof/>
        </w:rPr>
        <w:t>Jurnal Edukasi Sumba (JES)</w:t>
      </w:r>
      <w:r w:rsidRPr="0054060F">
        <w:rPr>
          <w:rFonts w:asciiTheme="majorBidi" w:hAnsiTheme="majorBidi" w:cstheme="majorBidi"/>
          <w:noProof/>
        </w:rPr>
        <w:t xml:space="preserve"> 3, no. 2 (2019): 120–28, https://doi.org/10.53395/jes.v3i2.56.</w:t>
      </w:r>
      <w:r w:rsidRPr="0054060F">
        <w:rPr>
          <w:rFonts w:asciiTheme="majorBidi" w:hAnsiTheme="majorBidi" w:cstheme="majorBidi"/>
        </w:rPr>
        <w:fldChar w:fldCharType="end"/>
      </w:r>
    </w:p>
  </w:footnote>
  <w:footnote w:id="11">
    <w:p w14:paraId="3C2F48B1" w14:textId="7E9519FA" w:rsidR="00212381" w:rsidRPr="006D6DAE" w:rsidRDefault="00212381" w:rsidP="00032089">
      <w:pPr>
        <w:pStyle w:val="FootnoteText"/>
        <w:spacing w:after="0" w:line="240" w:lineRule="auto"/>
        <w:ind w:firstLine="709"/>
        <w:jc w:val="both"/>
        <w:rPr>
          <w:rFonts w:asciiTheme="majorBidi" w:hAnsiTheme="majorBidi" w:cstheme="majorBidi"/>
          <w:lang w:val="en-US"/>
        </w:rPr>
      </w:pPr>
      <w:r w:rsidRPr="0054060F">
        <w:rPr>
          <w:rStyle w:val="FootnoteReference"/>
          <w:rFonts w:asciiTheme="majorBidi" w:hAnsiTheme="majorBidi" w:cstheme="majorBidi"/>
        </w:rPr>
        <w:footnoteRef/>
      </w:r>
      <w:r w:rsidRPr="0054060F">
        <w:rPr>
          <w:rFonts w:asciiTheme="majorBidi" w:hAnsiTheme="majorBidi" w:cstheme="majorBidi"/>
        </w:rPr>
        <w:t xml:space="preserve"> </w:t>
      </w:r>
      <w:r w:rsidRPr="0054060F">
        <w:rPr>
          <w:rFonts w:asciiTheme="majorBidi" w:hAnsiTheme="majorBidi" w:cstheme="majorBidi"/>
        </w:rPr>
        <w:fldChar w:fldCharType="begin" w:fldLock="1"/>
      </w:r>
      <w:r>
        <w:rPr>
          <w:rFonts w:asciiTheme="majorBidi" w:hAnsiTheme="majorBidi" w:cstheme="majorBidi"/>
        </w:rPr>
        <w:instrText>ADDIN CSL_CITATION {"citationItems":[{"id":"ITEM-1","itemData":{"DOI":"10.23969/jp.v4i1.1530","ISSN":"2477-2143","abstract":"Permasalahan dalam proses pembelajaran tematik di SD Negeri Tingkir Lor 02 adalah bahwa keterampilan kolaboratif masih rendah, sehingga berdampak pada hasil belajar peserta didik yang belum memuaskan. Berdasarkan masalah tersebut maka perlu dilakukan penelitian tindakan kelas yang dilakukan dalam dua siklus, masing-masing siklus terdiri dari lima tahap yaitu perencanaan, pelaksanaan tndakan, observasi, evaluasi, dan refleksi. Tujuan penelitian ini untuk meningkatkan keterampilan kolaboratif melalui implementasi model pembelajaran Teams Games Tournament. Instrument pengumpulan data menggunakan lembar observasi digunakan untuk mengumpulkan data keterampilan kolaboratif, data aktivitas guru dan data aktivitas peserta didik, tes tertulis untuk membandingkan dan mengetahui peningkatan pembelajaran kolaboratif yang dilakukan oleh peserta didik, dan dokumentasi untuk mengkonfirmasikan data yang diperoleh dalam observasi. Teknik analisis data menggunakan teknik deskriptif kategoris dan komparatif. Hasil penelitian menunjukkan adanya peningkatan keterampilan kolaboratif yang terlihat peningkatan rata-rata skor peserta didik setiap siklus. Rata-rata keterampilan kolaboratif dari siklus I sebesar 78,22, pada siklus II meningkat menjadi 93,18 sehingga diperoleh persentase peningkatan keterampilan kolaboratif sebesar 16,05%. Berdasarkan uraian diatas dapat disimpulkan bahwa penerapan model Teams Games Tournament (TGT) dapat meningkatkan keterampilan kolaboratif.","author":[{"dropping-particle":"","family":"Teladaningsih","given":"One","non-dropping-particle":"","parse-names":false,"suffix":""},{"dropping-particle":"","family":"Mawardi","given":"Mawardi","non-dropping-particle":"","parse-names":false,"suffix":""},{"dropping-particle":"","family":"Huliana","given":"Indi","non-dropping-particle":"","parse-names":false,"suffix":""}],"container-title":"Pendas : Jurnal Ilmiah Pendidikan Dasar","id":"ITEM-1","issued":{"date-parts":[["2019"]]},"title":"Implementasi Model Pembelajaran Teams Games Tournament Meningkatkan Keterampilan Kolaboratif Peserta Didik Kelas 4 Sd","type":"article-journal","volume":"IV"},"uris":["http://www.mendeley.com/documents/?uuid=12a8e444-12fd-4b55-a3dd-f8b9bfd6508b"]}],"mendeley":{"formattedCitation":"One Teladaningsih, Mawardi Mawardi, and Indi Huliana, “Implementasi Model Pembelajaran Teams Games Tournament Meningkatkan Keterampilan Kolaboratif Peserta Didik Kelas 4 Sd,” &lt;i&gt;Pendas : Jurnal Ilmiah Pendidikan Dasar&lt;/i&gt; IV (2019), https://doi.org/10.23969/jp.v4i1.1530.","manualFormatting":"One Teladaningsih, Mawardi Mawardi, and Indi Huliana, “Implementasi Model Pembelajaran Teams Games Tournament Meningkatkan Keterampilan Kolaboratif Siswa Kelas 4 Sd,” Pendas : Jurnal Ilmiah Pendidikan Dasar IV (2019), https://doi.org/10.23969/jp.v4i1.1530.","plainTextFormattedCitation":"One Teladaningsih, Mawardi Mawardi, and Indi Huliana, “Implementasi Model Pembelajaran Teams Games Tournament Meningkatkan Keterampilan Kolaboratif Peserta Didik Kelas 4 Sd,” Pendas : Jurnal Ilmiah Pendidikan Dasar IV (2019), https://doi.org/10.23969/jp.v4i1.1530.","previouslyFormattedCitation":"One Teladaningsih, Mawardi Mawardi, and Indi Huliana, “Implementasi Model Pembelajaran Teams Games Tournament Meningkatkan Keterampilan Kolaboratif Peserta Didik Kelas 4 Sd,” &lt;i&gt;Pendas : Jurnal Ilmiah Pendidikan Dasar&lt;/i&gt; IV (2019), https://doi.org/10.23969/jp.v4i1.1530."},"properties":{"noteIndex":12},"schema":"https://github.com/citation-style-language/schema/raw/master/csl-citation.json"}</w:instrText>
      </w:r>
      <w:r w:rsidRPr="0054060F">
        <w:rPr>
          <w:rFonts w:asciiTheme="majorBidi" w:hAnsiTheme="majorBidi" w:cstheme="majorBidi"/>
        </w:rPr>
        <w:fldChar w:fldCharType="separate"/>
      </w:r>
      <w:r w:rsidRPr="0054060F">
        <w:rPr>
          <w:rFonts w:asciiTheme="majorBidi" w:hAnsiTheme="majorBidi" w:cstheme="majorBidi"/>
          <w:noProof/>
        </w:rPr>
        <w:t xml:space="preserve">One Teladaningsih, Mawardi Mawardi, and Indi Huliana, “Implementasi Model Pembelajaran Teams Games Tournament Meningkatkan Keterampilan Kolaboratif </w:t>
      </w:r>
      <w:r>
        <w:rPr>
          <w:rFonts w:asciiTheme="majorBidi" w:hAnsiTheme="majorBidi" w:cstheme="majorBidi"/>
          <w:noProof/>
        </w:rPr>
        <w:t>Siswa</w:t>
      </w:r>
      <w:r w:rsidRPr="0054060F">
        <w:rPr>
          <w:rFonts w:asciiTheme="majorBidi" w:hAnsiTheme="majorBidi" w:cstheme="majorBidi"/>
          <w:noProof/>
        </w:rPr>
        <w:t xml:space="preserve"> Kelas 4 Sd,” </w:t>
      </w:r>
      <w:r w:rsidRPr="0054060F">
        <w:rPr>
          <w:rFonts w:asciiTheme="majorBidi" w:hAnsiTheme="majorBidi" w:cstheme="majorBidi"/>
          <w:i/>
          <w:noProof/>
        </w:rPr>
        <w:t>Pendas : Jurnal Ilmiah Pendidikan Dasar</w:t>
      </w:r>
      <w:r w:rsidRPr="0054060F">
        <w:rPr>
          <w:rFonts w:asciiTheme="majorBidi" w:hAnsiTheme="majorBidi" w:cstheme="majorBidi"/>
          <w:noProof/>
        </w:rPr>
        <w:t xml:space="preserve"> IV (2019), https://doi.org/10.23969/jp.v4i1.1530.</w:t>
      </w:r>
      <w:r w:rsidRPr="0054060F">
        <w:rPr>
          <w:rFonts w:asciiTheme="majorBidi" w:hAnsiTheme="majorBidi" w:cstheme="majorBidi"/>
        </w:rPr>
        <w:fldChar w:fldCharType="end"/>
      </w:r>
    </w:p>
  </w:footnote>
  <w:footnote w:id="12">
    <w:p w14:paraId="7D048EBB" w14:textId="38FBAFB4"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{"citationItems":[{"id":"ITEM-1","itemData":{"DOI":"10.21831/cp.v3i3.363","ISSN":"0216-1370","abstract":"Abstract: Science Education Undergraduate Students’ Competence in IntegratedScience through the Process Skills Approach. This study aimed to describe thecompetence of science education undergraduate students, in terms of subject mattercompetence and pedagogic competence in integrated science using the processskills approach. This study was a descriptive study involving 31 semester VI undergraduatestudents of science education. The data were collected using the integratedscience I test instrument and the integrated science II test instrument; thecompetence map development assesment instrument and integrated science learningsyllabus; and the lesson plan assessment instrument and peer teaching instrument.The results showed increases in the subject matter competence, science interdisciplinaryunderstanding competence for objective questions, and science interdisciplinaryunderstanding competence for essay questions. Students’ pedagogiccompetence in planning integrated science learning ranged from the good categoryto the very good category, their competence in lesson plan development was good,and their competence in doing and managing learning was fairly good.Keywords : subject matter competence, pedagogic comptetence, integrated science, process skill approach","author":[{"dropping-particle":"","family":"Liliasari","given":"Insih Wilujeng, Agus Setiawan &amp;","non-dropping-particle":"","parse-names":false,"suffix":""}],"container-title":"Jurnal Cakrawala Pendidikan","id":"ITEM-1","issue":"3","issued":{"date-parts":[["2010"]]},"page":"353-364","title":"Kompetensi Ipa Terintegrasi Melalui Pendekatan Keterampilan Proses Mahasiswa S-1 Pendidikan Ipa","type":"article-journal","volume":"3"},"uris":["http://www.mendeley.com/documents/?uuid=9eadae3d-d51b-46db-a632-71c23cf307d0"]}],"mendeley":{"formattedCitation":"Insih Wilujeng, Agus Setiawan &amp; Liliasari, “Kompetensi Ipa Terintegrasi Melalui Pendekatan Keterampilan Proses Mahasiswa S-1 Pendidikan Ipa,” &lt;i&gt;Jurnal Cakrawala Pendidikan&lt;/i&gt; 3, no. 3 (2010): 353–64, https://doi.org/10.21831/cp.v3i3.363.","plainTextFormattedCitation":"Insih Wilujeng, Agus Setiawan &amp; Liliasari, “Kompetensi Ipa Terintegrasi Melalui Pendekatan Keterampilan Proses Mahasiswa S-1 Pendidikan Ipa,” Jurnal Cakrawala Pendidikan 3, no. 3 (2010): 353–64, https://doi.org/10.21831/cp.v3i3.363.","previouslyFormattedCitation":"Insih Wilujeng, Agus Setiawan &amp; Liliasari, “Kompetensi Ipa Terintegrasi Melalui Pendekatan Keterampilan Proses Mahasiswa S-1 Pendidikan Ipa,” &lt;i&gt;Jurnal Cakrawala Pendidikan&lt;/i&gt; 3, no. 3 (2010): 353–64, https://doi.org/10.21831/cp.v3i3.363."},"properties":{"noteIndex":13},"schema":"https://github.com/citation-style-language/schema/raw/master/csl-citation.json"}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Insih Wilujeng, Agus Setiawan &amp; Liliasari, “Kompetensi Ipa Terintegrasi Melalui Pendekatan Keterampilan Proses Mahasiswa S-1 Pendidikan Ipa,” </w:t>
      </w:r>
      <w:r w:rsidRPr="006D6DAE">
        <w:rPr>
          <w:rFonts w:asciiTheme="majorBidi" w:hAnsiTheme="majorBidi" w:cstheme="majorBidi"/>
          <w:i/>
          <w:noProof/>
        </w:rPr>
        <w:t>Jurnal Cakrawala Pendidikan</w:t>
      </w:r>
      <w:r w:rsidRPr="006D6DAE">
        <w:rPr>
          <w:rFonts w:asciiTheme="majorBidi" w:hAnsiTheme="majorBidi" w:cstheme="majorBidi"/>
          <w:noProof/>
        </w:rPr>
        <w:t xml:space="preserve"> 3, no. 3 (2010): 353–64, https://doi.org/10.21831/cp.v3i3.363.</w:t>
      </w:r>
      <w:r w:rsidRPr="006D6DAE">
        <w:rPr>
          <w:rFonts w:asciiTheme="majorBidi" w:hAnsiTheme="majorBidi" w:cstheme="majorBidi"/>
        </w:rPr>
        <w:fldChar w:fldCharType="end"/>
      </w:r>
    </w:p>
  </w:footnote>
  <w:footnote w:id="13">
    <w:p w14:paraId="32E4935F" w14:textId="1C5E350B"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{"citationItems":[{"id":"ITEM-1","itemData":{"ISSN":"2684-8880","abstract":"Learning material can support the learning process in the classroom. It can be used to reach the purpose of learning. One solution to support the learning process through physics learning materials based on website. The purpose of this research is to produce good description, validity, practicality, and effectivity of physics learning material based on Website in concept of Thermodynamics. Object of this research is physics learning material based on website in concept of Thermodynamics and second grade students of Senior High School. The instruments are used to collect the data in this research are: validity sheet, practicality sheet, and learning outcome test sheet. There are four result of this research based on analyze of the data. First, Physics learning materials based on website has high validity score 83.54. Second, design Physics learning material based on website consist of introduction, competence, objectives, contents, competence test, evaluation, reference, chat and forum. Third, the value of practicality of Physics learning material based on website according to teacher and students each other 89,51 and 75,89. Finally, Physics learning material based on website in concept of Thermodynamics effectives to increase learning outcomes of students.","author":[{"dropping-particle":"","family":"Agustian","given":"Nozi Opra","non-dropping-particle":"","parse-names":false,"suffix":""},{"dropping-particle":"","family":"Asrizal","given":"","non-dropping-particle":"","parse-names":false,"suffix":""},{"dropping-particle":"","family":"Kamus","given":"Zulhendri","non-dropping-particle":"","parse-names":false,"suffix":""}],"container-title":"Pillar Of Physics Education","id":"ITEM-1","issue":"1","issued":{"date-parts":[["2013"]]},"page":"09-16","title":"Pembuatan Bahan Ajar Fisika Berbasis Web Pada Konsep Termodinamika untuk Pembelajaran Menurut Standar Proses Siswa Kelas XI SMA","type":"article-journal","volume":"2"},"uris":["http://www.mendeley.com/documents/?uuid=acd4af73-a065-4365-a133-3edee8c1d397"]}],"mendeley":{"formattedCitation":"Nozi Opra Agustian, Asrizal, and Zulhendri Kamus, “Pembuatan Bahan Ajar Fisika Berbasis Web Pada Konsep Termodinamika Untuk Pembelajaran Menurut Standar Proses Siswa Kelas XI SMA,” &lt;i&gt;Pillar Of Physics Education&lt;/i&gt; 2, no. 1 (2013): 09–16.","plainTextFormattedCitation":"Nozi Opra Agustian, Asrizal, and Zulhendri Kamus, “Pembuatan Bahan Ajar Fisika Berbasis Web Pada Konsep Termodinamika Untuk Pembelajaran Menurut Standar Proses Siswa Kelas XI SMA,” Pillar Of Physics Education 2, no. 1 (2013): 09–16.","previouslyFormattedCitation":"Nozi Opra Agustian, Asrizal, and Zulhendri Kamus, “Pembuatan Bahan Ajar Fisika Berbasis Web Pada Konsep Termodinamika Untuk Pembelajaran Menurut Standar Proses Siswa Kelas XI SMA,” &lt;i&gt;Pillar Of Physics Education&lt;/i&gt; 2, no. 1 (2013): 09–16."},"properties":{"noteIndex":14},"schema":"https://github.com/citation-style-language/schema/raw/master/csl-citation.json"}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Nozi Opra Agustian, Asrizal, and Zulhendri Kamus, “Pembuatan Bahan Ajar Fisika Berbasis Web Pada Konsep Termodinamika Untuk Pembelajaran Menurut Standar Proses Siswa Kelas XI SMA,” </w:t>
      </w:r>
      <w:r w:rsidRPr="006D6DAE">
        <w:rPr>
          <w:rFonts w:asciiTheme="majorBidi" w:hAnsiTheme="majorBidi" w:cstheme="majorBidi"/>
          <w:i/>
          <w:noProof/>
        </w:rPr>
        <w:t>Pillar Of Physics Education</w:t>
      </w:r>
      <w:r w:rsidRPr="006D6DAE">
        <w:rPr>
          <w:rFonts w:asciiTheme="majorBidi" w:hAnsiTheme="majorBidi" w:cstheme="majorBidi"/>
          <w:noProof/>
        </w:rPr>
        <w:t xml:space="preserve"> 2, no. 1 (2013): 09–16.</w:t>
      </w:r>
      <w:r w:rsidRPr="006D6DAE">
        <w:rPr>
          <w:rFonts w:asciiTheme="majorBidi" w:hAnsiTheme="majorBidi" w:cstheme="majorBidi"/>
        </w:rPr>
        <w:fldChar w:fldCharType="end"/>
      </w:r>
    </w:p>
  </w:footnote>
  <w:footnote w:id="14">
    <w:p w14:paraId="05F66BAC" w14:textId="7CAE8685"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asruddin","given":"","non-dropping-particle":"","parse-names":false,"suffix":""},{"dropping-particle":"","family":"Kuswandi","given":"Dedi","non-dropping-particle":"","parse-names":false,"suffix":""},{"dropping-particle":"","family":"Sulthoni","given":"","non-dropping-particle":"","parse-names":false,"suffix":""}],"container-title":"Inovasi Pendidikan di Era Big Data dan Aspek Psikologinya","id":"ITEM-1","issued":{"date-parts":[["2016"]]},"page":"351-360","title":"Sintax Model Pembelajaran Kooperatif Berdasarkan Kolaborasi Tipe TGT dengan Inquiry Base Learning","type":"article-journal"},"uris":["http://www.mendeley.com/documents/?uuid=d95e2b7f-3b3f-41db-814e-14dc4bb2cf13"]}],"mendeley":{"formattedCitation":"Nasruddin, Dedi Kuswandi, and Sulthoni, “Sintax Model Pembelajaran Kooperatif Berdasarkan Kolaborasi Tipe TGT Dengan Inquiry Base Learning,” &lt;i&gt;Inovasi Pendidikan Di Era Big Data Dan Aspek Psikologinya&lt;/i&gt;, 2016, 351–60.","manualFormatting":"Nasruddin, Dedi Kuswandi, and Sulthoni, “Sintaks Model Pembelajaran Kooperatif Berdasarkan Kolaborasi Tipe TGT Dengan Inquiry Base Learning,” Inovasi Pendidikan Di Era Big Data Dan Aspek Psikologinya, 2016, 351–60.","plainTextFormattedCitation":"Nasruddin, Dedi Kuswandi, and Sulthoni, “Sintax Model Pembelajaran Kooperatif Berdasarkan Kolaborasi Tipe TGT Dengan Inquiry Base Learning,” Inovasi Pendidikan Di Era Big Data Dan Aspek Psikologinya, 2016, 351–60.","previouslyFormattedCitation":"Nasruddin, Dedi Kuswandi, and Sulthoni, “Sintax Model Pembelajaran Kooperatif Berdasarkan Kolaborasi Tipe TGT Dengan Inquiry Base Learning,” &lt;i&gt;Inovasi Pendidikan Di Era Big Data Dan Aspek Psikologinya&lt;/i&gt;, 2016, 351–60."},"properties":{"noteIndex":15},"schema":"https://github.com/citation-style-language/schema/raw/master/csl-citation.json"}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Nasruddin, Dedi Kuswandi, and Sulthoni, “Sintaks Model Pembelajaran Kooperatif Berdasarkan Kolaborasi Tipe TGT Dengan Inquiry Base Learning,” Inovasi Pendidikan Di Era Big Data Dan Aspek Psikologinya, 2016, 351–60.</w:t>
      </w:r>
      <w:r w:rsidRPr="006D6DAE">
        <w:rPr>
          <w:rFonts w:asciiTheme="majorBidi" w:hAnsiTheme="majorBidi" w:cstheme="majorBidi"/>
        </w:rPr>
        <w:fldChar w:fldCharType="end"/>
      </w:r>
    </w:p>
  </w:footnote>
  <w:footnote w:id="15">
    <w:p w14:paraId="598D55E3" w14:textId="6DC65D92"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{"citationItems":[{"id":"ITEM-1","itemData":{"DOI":"10.23887/jlls.v2i1.17319","ISSN":"2615-6148","abstract":"Penelitian ini bertujuan untuk meningkatkan keterampilan kolaborasi siswa dalam ilmu Matematika dengan menerapkan model pembelajaran kooperatife tipe TGT( Teams Games Tournament) dengan langkah-langkah penyajian kelas, Tim, Permainan, Pertandingan dan Penghargaan Kelompok. Penelitian ini adalah  Penenitian Tindakan Kelas yang dilakukan dalam dua siklus dengan 20 siswa kelas empat di sekolah dasar salatiga di semester kedua tahun akademik 2019/2020. Data dikumpulkan dengan menggunakan teknik angket.Hasil menunjukkan peningkatan keterampillan kolaborasi dengan menerapkan  model model  pembelajaran kooperatife tipe TGT pada mata pelajaran ilmu Matematika. Pada Kelengkapan rata-rata keterampilan kolaborasi meningkat dari pra siklus ke siklus II. Pada pra siklus adalah 65 % mengalami peningkatan pada siklus 1 sebesar 75% dengan kategori sangat tinggi. Pada siklus II mengalami peningkatan sebesar 90 % yang memiliki kategori sangat tinggi. Oleh karena itu model TGT dapat meningkatkan keterampilan kolaborasi dalam ilmu matematika.Kata Kunci : Keterampilan Kolaborasi,Kooperatife., TGT( Teams Games Tournament).","author":[{"dropping-particle":"","family":".","given":"Halimah","non-dropping-particle":"","parse-names":false,"suffix":""},{"dropping-particle":"","family":".","given":"Mawardi","non-dropping-particle":"","parse-names":false,"suffix":""},{"dropping-particle":"","family":"Widi Wardani","given":"Krisma","non-dropping-particle":"","parse-names":false,"suffix":""}],"container-title":"Journal for Lesson and Learning Studies","id":"ITEM-1","issue":"1","issued":{"date-parts":[["2019"]]},"page":"46-52","title":"Peningkatan Keterampilan Kolaborasi Pada Mata Pelajaran Matematika Kelas 4 Sd N Gendongan 03 Melalui Penerapan Model Pembelajaran Teams Games Tournament (Tgt )","type":"article-journal","volume":"2"},"uris":["http://www.mendeley.com/documents/?uuid=e5950e3e-97a9-4d5c-8a11-2694eb818b62"]}],"mendeley":{"formattedCitation":". Halimah, . Mawardi, and Krisma Widi Wardani, “Peningkatan Keterampilan Kolaborasi Pada Mata Pelajaran Matematika Kelas 4 Sd N Gendongan 03 Melalui Penerapan Model Pembelajaran Teams Games Tournament (Tgt ),” &lt;i&gt;Journal for Lesson and Learning Studies&lt;/i&gt; 2, no. 1 (2019): 46–52, https://doi.org/10.23887/jlls.v2i1.17319.","manualFormatting":"Halimah, . Mawardi, and Krisma Widi Wardani, “Peningkatan Keterampilan Kolaborasi Pada Mata Pelajaran Matematika Kelas 4 Sd N Gendongan 03 Melalui Penerapan Model Pembelajaran Teams Games Tournament (TGT),” Journal for Lesson and Learning Studies 2, no. 1 (2019): 46–52, https://doi.org/10.23887/jlls.v2i1.17319.","plainTextFormattedCitation":". Halimah, . Mawardi, and Krisma Widi Wardani, “Peningkatan Keterampilan Kolaborasi Pada Mata Pelajaran Matematika Kelas 4 Sd N Gendongan 03 Melalui Penerapan Model Pembelajaran Teams Games Tournament (Tgt ),” Journal for Lesson and Learning Studies 2, no. 1 (2019): 46–52, https://doi.org/10.23887/jlls.v2i1.17319.","previouslyFormattedCitation":". Halimah, . Mawardi, and Krisma Widi Wardani, “Peningkatan Keterampilan Kolaborasi Pada Mata Pelajaran Matematika Kelas 4 Sd N Gendongan 03 Melalui Penerapan Model Pembelajaran Teams Games Tournament (Tgt ),” &lt;i&gt;Journal for Lesson and Learning Studies&lt;/i&gt; 2, no. 1 (2019): 46–52, https://doi.org/10.23887/jlls.v2i1.17319."},"properties":{"noteIndex":16},"schema":"https://github.com/citation-style-language/schema/raw/master/csl-citation.json"}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Halimah, . Mawardi, and Krisma Widi Wardani, “Peningkatan Keterampilan Kolaborasi Pada Mata Pelajaran Matematika Kelas 4 Sd N Gendongan 03 Melalui Penerapan Model Pembelajaran </w:t>
      </w:r>
      <w:r w:rsidRPr="00566F63">
        <w:rPr>
          <w:rFonts w:asciiTheme="majorBidi" w:hAnsiTheme="majorBidi" w:cstheme="majorBidi"/>
          <w:i/>
          <w:iCs/>
          <w:noProof/>
        </w:rPr>
        <w:t>Teams Games Tournament</w:t>
      </w:r>
      <w:r w:rsidRPr="006D6DAE">
        <w:rPr>
          <w:rFonts w:asciiTheme="majorBidi" w:hAnsiTheme="majorBidi" w:cstheme="majorBidi"/>
          <w:noProof/>
        </w:rPr>
        <w:t xml:space="preserve"> (TGT),” </w:t>
      </w:r>
      <w:r w:rsidRPr="006D6DAE">
        <w:rPr>
          <w:rFonts w:asciiTheme="majorBidi" w:hAnsiTheme="majorBidi" w:cstheme="majorBidi"/>
          <w:i/>
          <w:noProof/>
        </w:rPr>
        <w:t>Journal for Lesson and Learning Studies</w:t>
      </w:r>
      <w:r w:rsidRPr="006D6DAE">
        <w:rPr>
          <w:rFonts w:asciiTheme="majorBidi" w:hAnsiTheme="majorBidi" w:cstheme="majorBidi"/>
          <w:noProof/>
        </w:rPr>
        <w:t xml:space="preserve"> 2, no. 1 (2019): 46–52, https://doi.org/10.23887/jlls.v2i1.17319.</w:t>
      </w:r>
      <w:r w:rsidRPr="006D6DAE">
        <w:rPr>
          <w:rFonts w:asciiTheme="majorBidi" w:hAnsiTheme="majorBidi" w:cstheme="majorBidi"/>
        </w:rPr>
        <w:fldChar w:fldCharType="end"/>
      </w:r>
    </w:p>
  </w:footnote>
  <w:footnote w:id="16">
    <w:p w14:paraId="1E24CC58" w14:textId="034308AC"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{"citationItems":[{"id":"ITEM-1","itemData":{"ISSN":"2301-6671","abstract":"Abstrak: Jenis penelitian yang digunakan yaitu penelitian meta analisis, penelitian ini bertujuan untuk mengetahui ada tidaknya perbedaan keefektifan yang signifikan pada model pembelajaran TGT dan TSTS dalam meningkatkan keterampilan kolaborasi pada kelas IV. Teknik analisis data yang digunakan adalah teknik analisis effect size. Rumus effect size yang digunakan adalah formula pengaruh dengan rumus eta kuadrat (ή2). Instrumen0yang dipakai di penelitian ini0adalah lembaran pemberian kode (coding data). Variabel-variabel yang digunakan untuk pemberian kode dalam memperoleh informasi mengenai0besar pengaruh (effect size) pada penelitian0meta-analisis. Hasil penelitian menunjukan model0pembelajaran0Team Games Tournament-lebih efektif jika dibandingkan dengan model0pembelajaran0Two Stay Two Stray0terhadap0peningkatan kemampuan kolaborasi0siswa. Dapat dilihat dari uji Ancova dari nilai rata-rata skor eksperimen 2 model pembelajaran TGT sebesar 85,3675 lebih tinggi dibandingkan model pembelajaran TSTS 71,3350. Dapat disimpulkan bahwa perhitungan hipotesis dengan menggunakan uji Ancova menggunakan Univariate yang menunjukkan bahwa nilai signifikasi sebesar 0,002 yang berarti lebih kecil dari 0,05 (0,002 &lt; 0,05). Dari uji Ancova menunjukkan f hitung &gt; f tabel sebesar 0,002 dan F hitung yang diperoleh adalah 25,370, yaitu 25,370 &gt; 5,79 dan signifikasinya 0,002 &lt; 0,05 yang menunjukkan bahwa Ho ditolak dan Ha diterima. Hal ini menunjukkan bahwa terdapat perbedaan yang signifikan dalam penggunaan model pembelajaran TGT dan TSTS dalam peningkatan kolaborasi siswa.","author":[{"dropping-particle":"","family":"Fitriani","given":"Ika Nuari","non-dropping-particle":"","parse-names":false,"suffix":""},{"dropping-particle":"","family":"Astuti","given":"Suhandi","non-dropping-particle":"","parse-names":false,"suffix":""}],"container-title":"Genta Mulia    ","id":"ITEM-1","issue":"2","issued":{"date-parts":[["2020"]]},"page":"288-301","title":"Genta Mulia Meta Analisis Efektivitas Model Pembelajaran Tgt Dan Tsts Terhadap Peningkatan Keterampilan Kolaborasi Dalam Pembelajaran Tematik Siswa Sekolah Dasar","type":"article-journal","volume":"11"},"uris":["http://www.mendeley.com/documents/?uuid=5ab0134a-0189-4605-aa60-dd78b83adcf7"]}],"mendeley":{"formattedCitation":"Ika Nuari Fitriani and Suhandi Astuti, “Genta Mulia Meta Analisis Efektivitas Model Pembelajaran Tgt Dan Tsts Terhadap Peningkatan Keterampilan Kolaborasi Dalam Pembelajaran Tematik Siswa Sekolah Dasar,” &lt;i&gt;Genta Mulia    &lt;/i&gt; 11, no. 2 (2020): 288–301.","manualFormatting":"Ika Nuari Fitriani and Suhandi Astuti, “Genta Mulia Meta Analisis Efektivitas Model Pembelajaran TGT Dan TSTS Terhadap Peningkatan Keterampilan Kolaborasi Dalam Pembelajaran Tematik Siswa Sekolah Dasar,” Genta Mulia     11, no. 2 (2020): 288–301.","plainTextFormattedCitation":"Ika Nuari Fitriani and Suhandi Astuti, “Genta Mulia Meta Analisis Efektivitas Model Pembelajaran Tgt Dan Tsts Terhadap Peningkatan Keterampilan Kolaborasi Dalam Pembelajaran Tematik Siswa Sekolah Dasar,” Genta Mulia     11, no. 2 (2020): 288–301.","previouslyFormattedCitation":"Ika Nuari Fitriani and Suhandi Astuti, “Genta Mulia Meta Analisis Efektivitas Model Pembelajaran Tgt Dan Tsts Terhadap Peningkatan Keterampilan Kolaborasi Dalam Pembelajaran Tematik Siswa Sekolah Dasar,” &lt;i&gt;Genta Mulia    &lt;/i&gt; 11, no. 2 (2020): 288–301."},"properties":{"noteIndex":17},"schema":"https://github.com/citation-style-language/schema/raw/master/csl-citation.json"}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Ika Nuari Fitriani and Suhandi Astuti, “Genta Mulia Meta Analisis Efektivitas Model Pembelajaran TGT Dan TSTS Terhadap Peningkatan Keterampilan Kolaborasi Dalam Pembelajaran Tematik Siswa Sekolah Dasar,” </w:t>
      </w:r>
      <w:r w:rsidRPr="006D6DAE">
        <w:rPr>
          <w:rFonts w:asciiTheme="majorBidi" w:hAnsiTheme="majorBidi" w:cstheme="majorBidi"/>
          <w:i/>
          <w:noProof/>
        </w:rPr>
        <w:t xml:space="preserve">Genta Mulia    </w:t>
      </w:r>
      <w:r w:rsidRPr="006D6DAE">
        <w:rPr>
          <w:rFonts w:asciiTheme="majorBidi" w:hAnsiTheme="majorBidi" w:cstheme="majorBidi"/>
          <w:noProof/>
        </w:rPr>
        <w:t xml:space="preserve"> 11, no. 2 (2020): 288–301.</w:t>
      </w:r>
      <w:r w:rsidRPr="006D6DAE">
        <w:rPr>
          <w:rFonts w:asciiTheme="majorBidi" w:hAnsiTheme="majorBidi" w:cstheme="majorBidi"/>
        </w:rPr>
        <w:fldChar w:fldCharType="end"/>
      </w:r>
    </w:p>
  </w:footnote>
  <w:footnote w:id="17">
    <w:p w14:paraId="04C00E82" w14:textId="2CBC3654" w:rsidR="00212381" w:rsidRPr="006D6DAE" w:rsidRDefault="00212381" w:rsidP="00032089">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{"citationItems":[{"id":"ITEM-1","itemData":{"ISBN":"9786239209209","abstract":"Kemampuan kolaborasi adalah salah satu dari empat kemampuan abad 21 yang harus dimiliki oleh siswa. Untuk mengetahui kemampuan kolaborasi pada siswa dilakukan penelitian dengan menggunakan model pembelajaran Team Games Tournament (TGT) …","author":[{"dropping-particle":"","family":"Miroh","given":"","non-dropping-particle":"","parse-names":false,"suffix":""},{"dropping-particle":"","family":"Patonah","given":"S","non-dropping-particle":"","parse-names":false,"suffix":""},{"dropping-particle":"","family":"Kaltsum","given":"U","non-dropping-particle":"","parse-names":false,"suffix":""}],"container-title":"Prosiding Seminar Nasional The 5th Lontar Physics Forum","id":"ITEM-1","issued":{"date-parts":[["2019"]]},"page":"113-118","title":"Pengaruh Model Pembelajaran Team Games Tournament (TGT) terhadap Kemampuan Kolaborasi Siswa di SMPN 5 Ungaran","type":"article-journal"},"uris":["http://www.mendeley.com/documents/?uuid=def93eae-85dd-405a-b119-1b8fdb08b436"]}],"mendeley":{"formattedCitation":"Miroh, S Patonah, and U Kaltsum, “Pengaruh Model Pembelajaran Team Games Tournament (TGT) Terhadap Kemampuan Kolaborasi Siswa Di SMPN 5 Ungaran,” &lt;i&gt;Prosiding Seminar Nasional The 5th Lontar Physics Forum&lt;/i&gt;, 2019, 113–18.","plainTextFormattedCitation":"Miroh, S Patonah, and U Kaltsum, “Pengaruh Model Pembelajaran Team Games Tournament (TGT) Terhadap Kemampuan Kolaborasi Siswa Di SMPN 5 Ungaran,” Prosiding Seminar Nasional The 5th Lontar Physics Forum, 2019, 113–18.","previouslyFormattedCitation":"Miroh, S Patonah, and U Kaltsum, “Pengaruh Model Pembelajaran Team Games Tournament (TGT) Terhadap Kemampuan Kolaborasi Siswa Di SMPN 5 Ungaran,” &lt;i&gt;Prosiding Seminar Nasional The 5th Lontar Physics Forum&lt;/i&gt;, 2019, 113–18."},"properties":{"noteIndex":18},"schema":"https://github.com/citation-style-language/schema/raw/master/csl-citation.json"}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Miroh, S Patonah, and U Kaltsum, “Pengaruh Model Pembelajaran Team Games Tournament (TGT) Terhadap Kemampuan Kolaborasi Siswa Di SMPN 5 Ungaran,” </w:t>
      </w:r>
      <w:r w:rsidRPr="006D6DAE">
        <w:rPr>
          <w:rFonts w:asciiTheme="majorBidi" w:hAnsiTheme="majorBidi" w:cstheme="majorBidi"/>
          <w:i/>
          <w:noProof/>
        </w:rPr>
        <w:t>Prosiding Seminar Nasional The 5th Lontar Physics Forum</w:t>
      </w:r>
      <w:r w:rsidRPr="006D6DAE">
        <w:rPr>
          <w:rFonts w:asciiTheme="majorBidi" w:hAnsiTheme="majorBidi" w:cstheme="majorBidi"/>
          <w:noProof/>
        </w:rPr>
        <w:t>, 2019, 113–18.</w:t>
      </w:r>
      <w:r w:rsidRPr="006D6DAE">
        <w:rPr>
          <w:rFonts w:asciiTheme="majorBidi" w:hAnsiTheme="majorBidi" w:cstheme="majorBidi"/>
        </w:rPr>
        <w:fldChar w:fldCharType="end"/>
      </w:r>
    </w:p>
  </w:footnote>
  <w:footnote w:id="18">
    <w:p w14:paraId="56F95017" w14:textId="10241EE8" w:rsidR="00212381" w:rsidRPr="00566F63" w:rsidRDefault="00212381" w:rsidP="00566F63">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566F63">
        <w:rPr>
          <w:rFonts w:asciiTheme="majorBidi" w:hAnsiTheme="majorBidi" w:cstheme="majorBidi"/>
        </w:rPr>
        <w:fldChar w:fldCharType="begin" w:fldLock="1"/>
      </w:r>
      <w:r>
        <w:rPr>
          <w:rFonts w:asciiTheme="majorBidi" w:hAnsiTheme="majorBidi" w:cstheme="majorBidi"/>
        </w:rPr>
        <w:instrText>ADDIN CSL_CITATION {"citationItems":[{"id":"ITEM-1","itemData":{"DOI":"10.23887/jisd.v1i3.11717","ISSN":"2579-3276","abstract":"Learning math using rote memorization, making it difficult students understand the basic concepts of multiplication and division. Students also thought that mathematics is a difficult subject and tedious, because teachers rarely use the model of learning and use of media only using the environment around students. This study aims to determine whether there is any difference in learning outcomes of students who use and do not use media-assisted learning model TGT grain basket. This study uses a quantitative approach with experimental methods and research design quasi experiment. This research sample that is grade II totaling 50 students and consists of two classes. The results of this study were tested using paired samples t test and obtained t of 5.057 while t table (sig. 0.05 and df = 23) of 2.069 which indicates thitung greater than ttable namely: 5.057&gt; 2.069 which means that H0 rejected and Ha accepted. So it can be concluded that there is a significant difference between the results of student learning to use and not use the media-assisted learning model TGT grain basket. ","author":[{"dropping-particle":"","family":"Purwandari","given":"Amanda","non-dropping-particle":"","parse-names":false,"suffix":""},{"dropping-particle":"","family":"Wahyuningtyas","given":"Dyah Tri","non-dropping-particle":"","parse-names":false,"suffix":""}],"container-title":"Jurnal Ilmiah Sekolah Dasar","id":"ITEM-1","issue":"3","issued":{"date-parts":[["2017"]]},"page":"163","title":"Eksperimen Model Pembelajaran Teams Games Tournament (Tgt) Berbantuan Media Keranjang Biji-Bijian Terhadap Hasil Belajar Materi Perkalian Dan Pembagian Siswa Kelas Ii Sdn Saptorenggo 02","type":"article-journal","volume":"1"},"uris":["http://www.mendeley.com/documents/?uuid=8bcbbc33-1143-4949-a4de-3f68bbea2c60"]}],"mendeley":{"formattedCitation":"Amanda Purwandari and Dyah Tri Wahyuningtyas, “Eksperimen Model Pembelajaran Teams Games Tournament (Tgt) Berbantuan Media Keranjang Biji-Bijian Terhadap Hasil Belajar Materi Perkalian Dan Pembagian Siswa Kelas Ii Sdn Saptorenggo 02,” &lt;i&gt;Jurnal Ilmiah Sekolah Dasar&lt;/i&gt; 1, no. 3 (2017): 163, https://doi.org/10.23887/jisd.v1i3.11717.","manualFormatting":"Amanda Purwandari and Dyah Tri Wahyuningtyas, “Eksperimen Model Pembelajaran Teams Games Tournament (TGT) Berbantuan Media Keranjang Biji-Bijian Terhadap Hasil Belajar Materi Perkalian Dan Pembagian Siswa Kelas Ii Sdn Saptorenggo 02,” Jurnal Ilmiah Sekolah Dasar 1, no. 3 (2017): 163, https://doi.org/10.23887/jisd.v1i3.11717.","plainTextFormattedCitation":"Amanda Purwandari and Dyah Tri Wahyuningtyas, “Eksperimen Model Pembelajaran Teams Games Tournament (Tgt) Berbantuan Media Keranjang Biji-Bijian Terhadap Hasil Belajar Materi Perkalian Dan Pembagian Siswa Kelas Ii Sdn Saptorenggo 02,” Jurnal Ilmiah Sekolah Dasar 1, no. 3 (2017): 163, https://doi.org/10.23887/jisd.v1i3.11717.","previouslyFormattedCitation":"Amanda Purwandari and Dyah Tri Wahyuningtyas, “Eksperimen Model Pembelajaran Teams Games Tournament (Tgt) Berbantuan Media Keranjang Biji-Bijian Terhadap Hasil Belajar Materi Perkalian Dan Pembagian Siswa Kelas Ii Sdn Saptorenggo 02,” &lt;i&gt;Jurnal Ilmiah Sekolah Dasar&lt;/i&gt; 1, no. 3 (2017): 163, https://doi.org/10.23887/jisd.v1i3.11717."},"properties":{"noteIndex":19},"schema":"https://github.com/citation-style-language/schema/raw/master/csl-citation.json"}</w:instrText>
      </w:r>
      <w:r w:rsidRPr="00566F63">
        <w:rPr>
          <w:rFonts w:asciiTheme="majorBidi" w:hAnsiTheme="majorBidi" w:cstheme="majorBidi"/>
        </w:rPr>
        <w:fldChar w:fldCharType="separate"/>
      </w:r>
      <w:r w:rsidRPr="00566F63">
        <w:rPr>
          <w:rFonts w:asciiTheme="majorBidi" w:hAnsiTheme="majorBidi" w:cstheme="majorBidi"/>
          <w:noProof/>
        </w:rPr>
        <w:t xml:space="preserve">Amanda Purwandari and Dyah Tri Wahyuningtyas, “Eksperimen Model Pembelajaran </w:t>
      </w:r>
      <w:r w:rsidRPr="00566F63">
        <w:rPr>
          <w:rFonts w:asciiTheme="majorBidi" w:hAnsiTheme="majorBidi" w:cstheme="majorBidi"/>
          <w:i/>
          <w:iCs/>
          <w:noProof/>
        </w:rPr>
        <w:t>Teams Games Tournament</w:t>
      </w:r>
      <w:r w:rsidRPr="00566F63">
        <w:rPr>
          <w:rFonts w:asciiTheme="majorBidi" w:hAnsiTheme="majorBidi" w:cstheme="majorBidi"/>
          <w:noProof/>
        </w:rPr>
        <w:t xml:space="preserve"> (TGT) Berbantuan Media Keranjang Biji-Bijian Terhadap Hasil Belajar Materi Perkalian Dan Pembagian Siswa Kelas Ii Sdn Saptorenggo 02,” </w:t>
      </w:r>
      <w:r w:rsidRPr="00566F63">
        <w:rPr>
          <w:rFonts w:asciiTheme="majorBidi" w:hAnsiTheme="majorBidi" w:cstheme="majorBidi"/>
          <w:i/>
          <w:noProof/>
        </w:rPr>
        <w:t>Jurnal Ilmiah Sekolah Dasar</w:t>
      </w:r>
      <w:r w:rsidRPr="00566F63">
        <w:rPr>
          <w:rFonts w:asciiTheme="majorBidi" w:hAnsiTheme="majorBidi" w:cstheme="majorBidi"/>
          <w:noProof/>
        </w:rPr>
        <w:t xml:space="preserve"> 1, no. 3 (2017): 163, https://doi.org/10.23887/jisd.v1i3.11717.</w:t>
      </w:r>
      <w:r w:rsidRPr="00566F63">
        <w:rPr>
          <w:rFonts w:asciiTheme="majorBidi" w:hAnsiTheme="majorBidi" w:cstheme="majorBidi"/>
        </w:rPr>
        <w:fldChar w:fldCharType="end"/>
      </w:r>
    </w:p>
  </w:footnote>
  <w:footnote w:id="19">
    <w:p w14:paraId="547915CD" w14:textId="1FB7D911" w:rsidR="00212381" w:rsidRPr="00566F63" w:rsidRDefault="00212381" w:rsidP="00566F63">
      <w:pPr>
        <w:pStyle w:val="FootnoteText"/>
        <w:ind w:firstLine="709"/>
        <w:jc w:val="both"/>
        <w:rPr>
          <w:rFonts w:asciiTheme="majorBidi" w:hAnsiTheme="majorBidi" w:cstheme="majorBidi"/>
          <w:lang w:val="en-US"/>
        </w:rPr>
      </w:pPr>
      <w:r w:rsidRPr="00566F63">
        <w:rPr>
          <w:rStyle w:val="FootnoteReference"/>
          <w:rFonts w:asciiTheme="majorBidi" w:hAnsiTheme="majorBidi" w:cstheme="majorBidi"/>
        </w:rPr>
        <w:footnoteRef/>
      </w:r>
      <w:r w:rsidRPr="00566F63">
        <w:rPr>
          <w:rFonts w:asciiTheme="majorBidi" w:hAnsiTheme="majorBidi" w:cstheme="majorBidi"/>
        </w:rPr>
        <w:t xml:space="preserve"> </w:t>
      </w:r>
      <w:r w:rsidRPr="00566F63">
        <w:rPr>
          <w:rFonts w:asciiTheme="majorBidi" w:hAnsiTheme="majorBidi" w:cstheme="majorBidi"/>
        </w:rPr>
        <w:fldChar w:fldCharType="begin" w:fldLock="1"/>
      </w:r>
      <w:r>
        <w:rPr>
          <w:rFonts w:asciiTheme="majorBidi" w:hAnsiTheme="majorBidi" w:cstheme="majorBidi"/>
        </w:rPr>
        <w:instrText>ADDIN CSL_CITATION {"citationItems":[{"id":"ITEM-1","itemData":{"ISSN":"2715-4734","abstract":"Penelitian ini bertujuan untuk mengetahui peningkatan hasil belajar siswa dengan menggunakan model pembelajaran kooperatif tipe teams games tournament pada mata pelajaran Pengaturan Sistem Refrigerasi. Metode penelitian yang digunakan adalah penelitian tindakan kelas yang terdiri dari tiga siklus. Hasil penelitian menunjukkan bahwa hasil belajar siswa mengalami peningkatan pada setiap siklus. Rata-rata N-Gain pada siklus I sebesar 0,48, pada siklus II sebesar 0,60 dan pada siklus III sebesar 0,65. Penerapan model pembelajaran kooperatif ini pun dapat meningkatkan aktivitas belajar siswa. Aktivitas belajar siswa diarahkan sesuai dengan model pembelajaran yang digunakan sehingga proses pembelajaran dapat berlangsung dengan baik. Pada siklus I aktivitas belajar siswa berada pada kriteria tinggi, pada siklus II berada pada kriteria tinggi dan pada siklus III berada pada kriteria sangat tinggi. Hasil belajar siswa dan aktivitas belajar siswa mengalami peningkatan setiap siklus karena terjadi perbaikan proses belajar pada setiap siklus. Berdasarkan hasil penelitian, penerapan model pembelajaran kooperatif ini dapat meningkatkan hasil belajar siswa dan aktivitas belajar siswa pada mata pelajaran Pengaturan Sistem Refrigerasi.","author":[{"dropping-particle":"","family":"Yulianto","given":"Wisnu D.","non-dropping-particle":"","parse-names":false,"suffix":""},{"dropping-particle":"","family":"Sumardi","given":"Kamin","non-dropping-particle":"","parse-names":false,"suffix":""},{"dropping-particle":"","family":"Berman","given":"Ega T.","non-dropping-particle":"","parse-names":false,"suffix":""}],"container-title":"Journal of Mechanical Engineering Education","id":"ITEM-1","issue":"2","issued":{"date-parts":[["2014"]]},"page":"323-330","title":"Model Pembelajaran Teams Games Tournament Untuk Meningkatkan Hasil Belajar Siswa SMK","type":"article-journal","volume":"1"},"uris":["http://www.mendeley.com/documents/?uuid=fc1b2312-ba87-350e-857d-bfe77f3258c3"]}],"mendeley":{"formattedCitation":"Wisnu D. Yulianto, Kamin Sumardi, and Ega T. Berman, “Model Pembelajaran Teams Games Tournament Untuk Meningkatkan Hasil Belajar Siswa SMK,” &lt;i&gt;Journal of Mechanical Engineering Education&lt;/i&gt; 1, no. 2 (2014): 323–30, https://ejournal.upi.edu/index.php/jmee/article/view/3820.","plainTextFormattedCitation":"Wisnu D. Yulianto, Kamin Sumardi, and Ega T. Berman, “Model Pembelajaran Teams Games Tournament Untuk Meningkatkan Hasil Belajar Siswa SMK,” Journal of Mechanical Engineering Education 1, no. 2 (2014): 323–30, https://ejournal.upi.edu/index.php/jmee/article/view/3820.","previouslyFormattedCitation":"Wisnu D. Yulianto, Kamin Sumardi, and Ega T. Berman, “Model Pembelajaran Teams Games Tournament Untuk Meningkatkan Hasil Belajar Siswa SMK,” &lt;i&gt;Journal of Mechanical Engineering Education&lt;/i&gt; 1, no. 2 (2014): 323–30, https://ejournal.upi.edu/index.php/jmee/article/view/3820."},"properties":{"noteIndex":20},"schema":"https://github.com/citation-style-language/schema/raw/master/csl-citation.json"}</w:instrText>
      </w:r>
      <w:r w:rsidRPr="00566F63">
        <w:rPr>
          <w:rFonts w:asciiTheme="majorBidi" w:hAnsiTheme="majorBidi" w:cstheme="majorBidi"/>
        </w:rPr>
        <w:fldChar w:fldCharType="separate"/>
      </w:r>
      <w:r w:rsidRPr="00566F63">
        <w:rPr>
          <w:rFonts w:asciiTheme="majorBidi" w:hAnsiTheme="majorBidi" w:cstheme="majorBidi"/>
          <w:noProof/>
        </w:rPr>
        <w:t xml:space="preserve">Wisnu D. Yulianto, Kamin Sumardi, and Ega T. Berman, “Model Pembelajaran </w:t>
      </w:r>
      <w:r w:rsidRPr="00566F63">
        <w:rPr>
          <w:rFonts w:asciiTheme="majorBidi" w:hAnsiTheme="majorBidi" w:cstheme="majorBidi"/>
          <w:i/>
          <w:iCs/>
          <w:noProof/>
        </w:rPr>
        <w:t>Teams Games Tournam</w:t>
      </w:r>
      <w:r w:rsidRPr="00566F63">
        <w:rPr>
          <w:rFonts w:asciiTheme="majorBidi" w:hAnsiTheme="majorBidi" w:cstheme="majorBidi"/>
          <w:noProof/>
        </w:rPr>
        <w:t xml:space="preserve">ent Untuk Meningkatkan Hasil Belajar Siswa SMK,” </w:t>
      </w:r>
      <w:r w:rsidRPr="00566F63">
        <w:rPr>
          <w:rFonts w:asciiTheme="majorBidi" w:hAnsiTheme="majorBidi" w:cstheme="majorBidi"/>
          <w:i/>
          <w:noProof/>
        </w:rPr>
        <w:t>Journal of Mechanical Engineering Education</w:t>
      </w:r>
      <w:r w:rsidRPr="00566F63">
        <w:rPr>
          <w:rFonts w:asciiTheme="majorBidi" w:hAnsiTheme="majorBidi" w:cstheme="majorBidi"/>
          <w:noProof/>
        </w:rPr>
        <w:t xml:space="preserve"> 1, no. 2 (2014): 323–30, https://ejournal.upi.edu/index.php/jmee/article/view/3820.</w:t>
      </w:r>
      <w:r w:rsidRPr="00566F63">
        <w:rPr>
          <w:rFonts w:asciiTheme="majorBidi" w:hAnsiTheme="majorBidi" w:cstheme="majorBidi"/>
        </w:rPr>
        <w:fldChar w:fldCharType="end"/>
      </w:r>
    </w:p>
  </w:footnote>
  <w:footnote w:id="20">
    <w:p w14:paraId="7045FC01" w14:textId="00B75F3B" w:rsidR="00212381" w:rsidRPr="00DD6F1F" w:rsidRDefault="00212381" w:rsidP="00DD6F1F">
      <w:pPr>
        <w:pStyle w:val="FootnoteText"/>
        <w:ind w:firstLine="709"/>
        <w:jc w:val="both"/>
        <w:rPr>
          <w:rFonts w:asciiTheme="majorBidi" w:hAnsiTheme="majorBidi" w:cstheme="majorBidi"/>
          <w:lang w:val="en-US"/>
        </w:rPr>
      </w:pPr>
      <w:r w:rsidRPr="00DD6F1F">
        <w:rPr>
          <w:rStyle w:val="FootnoteReference"/>
          <w:rFonts w:asciiTheme="majorBidi" w:hAnsiTheme="majorBidi" w:cstheme="majorBidi"/>
        </w:rPr>
        <w:footnoteRef/>
      </w:r>
      <w:r w:rsidRPr="00DD6F1F">
        <w:rPr>
          <w:rFonts w:asciiTheme="majorBidi" w:hAnsiTheme="majorBidi" w:cstheme="majorBidi"/>
        </w:rPr>
        <w:t xml:space="preserve"> </w:t>
      </w:r>
      <w:r w:rsidRPr="00DD6F1F">
        <w:rPr>
          <w:rFonts w:asciiTheme="majorBidi" w:hAnsiTheme="majorBidi" w:cstheme="majorBidi"/>
        </w:rPr>
        <w:fldChar w:fldCharType="begin" w:fldLock="1"/>
      </w:r>
      <w:r>
        <w:rPr>
          <w:rFonts w:asciiTheme="majorBidi" w:hAnsiTheme="majorBidi" w:cstheme="majorBidi"/>
        </w:rPr>
        <w:instrText>ADDIN CSL_CITATION {"citationItems":[{"id":"ITEM-1","itemData":{"DOI":"10.1080/09500690600855419","ISSN":"09500693","abstract":"The research reported in this paper concerns the development of children's skills of interpreting and evaluating evidence in science. Previous studies have shown that school teaching often places limited emphasis on the development of these skills, which are necessary for children to engage in scientific debate and decision-making. The research, undertaken in the United Kingdom, involved four collaborative decision-making activities to stimulate group discussion, each carried out with five groups of four children (10-11 years old). The research shows how the children evaluated evidence for possible choices and judged whether their evidence was sufficient to support a particular conclusion or the rejection of alternative conclusions. A mapping technique was developed to analyse the discussions and identify different \"levels\" of argumentation. The authors conclude that suitable collaborative activities that focus on the discussion of evidence can be developed to exercise children's ability to argue effectively in making decisions.","author":[{"dropping-particle":"","family":"Maloney","given":"Jane","non-dropping-particle":"","parse-names":false,"suffix":""},{"dropping-particle":"","family":"Simon","given":"Shirley","non-dropping-particle":"","parse-names":false,"suffix":""}],"container-title":"International Journal of Science Education","id":"ITEM-1","issue":"15","issued":{"date-parts":[["2006"]]},"page":"1817-1841","title":"Mapping children's discussions of evidence in science to assess collaboration and argumentation","type":"article-journal","volume":"28"},"uris":["http://www.mendeley.com/documents/?uuid=77a85761-277f-480d-ab01-480a3327c4d9"]}],"mendeley":{"formattedCitation":"Jane Maloney and Shirley Simon, “Mapping Children’s Discussions of Evidence in Science to Assess Collaboration and Argumentation,” &lt;i&gt;International Journal of Science Education&lt;/i&gt; 28, no. 15 (2006): 1817–41, https://doi.org/10.1080/09500690600855419.","plainTextFormattedCitation":"Jane Maloney and Shirley Simon, “Mapping Children’s Discussions of Evidence in Science to Assess Collaboration and Argumentation,” International Journal of Science Education 28, no. 15 (2006): 1817–41, https://doi.org/10.1080/09500690600855419.","previouslyFormattedCitation":"Jane Maloney and Shirley Simon, “Mapping Children’s Discussions of Evidence in Science to Assess Collaboration and Argumentation,” &lt;i&gt;International Journal of Science Education&lt;/i&gt; 28, no. 15 (2006): 1817–41, https://doi.org/10.1080/09500690600855419."},"properties":{"noteIndex":21},"schema":"https://github.com/citation-style-language/schema/raw/master/csl-citation.json"}</w:instrText>
      </w:r>
      <w:r w:rsidRPr="00DD6F1F">
        <w:rPr>
          <w:rFonts w:asciiTheme="majorBidi" w:hAnsiTheme="majorBidi" w:cstheme="majorBidi"/>
        </w:rPr>
        <w:fldChar w:fldCharType="separate"/>
      </w:r>
      <w:r w:rsidRPr="00DD6F1F">
        <w:rPr>
          <w:rFonts w:asciiTheme="majorBidi" w:hAnsiTheme="majorBidi" w:cstheme="majorBidi"/>
          <w:noProof/>
        </w:rPr>
        <w:t>Jane Maloney and Shirley Simon, “</w:t>
      </w:r>
      <w:r w:rsidRPr="00DD6F1F">
        <w:rPr>
          <w:rFonts w:asciiTheme="majorBidi" w:hAnsiTheme="majorBidi" w:cstheme="majorBidi"/>
          <w:i/>
          <w:iCs/>
          <w:noProof/>
        </w:rPr>
        <w:t>Mapping Children’s Discussions of Evidence in Science to Assess Collaboration and Argumentation,</w:t>
      </w:r>
      <w:r w:rsidRPr="00DD6F1F">
        <w:rPr>
          <w:rFonts w:asciiTheme="majorBidi" w:hAnsiTheme="majorBidi" w:cstheme="majorBidi"/>
          <w:noProof/>
        </w:rPr>
        <w:t xml:space="preserve">” </w:t>
      </w:r>
      <w:r w:rsidRPr="00DD6F1F">
        <w:rPr>
          <w:rFonts w:asciiTheme="majorBidi" w:hAnsiTheme="majorBidi" w:cstheme="majorBidi"/>
          <w:i/>
          <w:noProof/>
        </w:rPr>
        <w:t>International Journal of Science Education</w:t>
      </w:r>
      <w:r w:rsidRPr="00DD6F1F">
        <w:rPr>
          <w:rFonts w:asciiTheme="majorBidi" w:hAnsiTheme="majorBidi" w:cstheme="majorBidi"/>
          <w:noProof/>
        </w:rPr>
        <w:t xml:space="preserve"> 28, no. 15 (2006): 1817–41, https://doi.org/10.1080/09500690600855419.</w:t>
      </w:r>
      <w:r w:rsidRPr="00DD6F1F">
        <w:rPr>
          <w:rFonts w:asciiTheme="majorBidi" w:hAnsiTheme="majorBidi" w:cstheme="majorBidi"/>
        </w:rPr>
        <w:fldChar w:fldCharType="end"/>
      </w:r>
    </w:p>
  </w:footnote>
  <w:footnote w:id="21">
    <w:p w14:paraId="29FCDCE1" w14:textId="45A31FD7" w:rsidR="00212381" w:rsidRPr="00FE23F6" w:rsidRDefault="00212381" w:rsidP="00FE23F6">
      <w:pPr>
        <w:pStyle w:val="FootnoteText"/>
        <w:spacing w:after="0"/>
        <w:ind w:firstLine="709"/>
        <w:jc w:val="both"/>
        <w:rPr>
          <w:rFonts w:asciiTheme="majorBidi" w:hAnsiTheme="majorBidi" w:cstheme="majorBidi"/>
          <w:lang w:val="en-US"/>
        </w:rPr>
      </w:pPr>
      <w:r w:rsidRPr="00FE23F6">
        <w:rPr>
          <w:rStyle w:val="FootnoteReference"/>
          <w:rFonts w:asciiTheme="majorBidi" w:hAnsiTheme="majorBidi" w:cstheme="majorBidi"/>
        </w:rPr>
        <w:footnoteRef/>
      </w:r>
      <w:r w:rsidRPr="00FE23F6">
        <w:rPr>
          <w:rFonts w:asciiTheme="majorBidi" w:hAnsiTheme="majorBidi" w:cstheme="majorBidi"/>
        </w:rPr>
        <w:t xml:space="preserve"> </w:t>
      </w:r>
      <w:r w:rsidRPr="00FE23F6">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Junita","given":"Astrid","non-dropping-particle":"","parse-names":false,"suffix":""},{"dropping-particle":"","family":"Supriatno","given":"Bambang","non-dropping-particle":"","parse-names":false,"suffix":""},{"dropping-particle":"","family":"Purwianingsih","given":"Widi","non-dropping-particle":"","parse-names":false,"suffix":""}],"id":"ITEM-1","issue":"2","issued":{"date-parts":[["2021"]]},"page":"50-57","title":"Profil keterampilan kolaborasi siswa SMA pada praktikum maya sistem ekskresi ( Highschool students ’ collaboration skill profile in excretion system virtual lab work )","type":"article-journal","volume":"4"},"uris":["http://www.mendeley.com/documents/?uuid=1969e839-d7d5-42bb-b5ce-684b7bf0bad8"]}],"mendeley":{"formattedCitation":"Junita, Supriatno, and Purwianingsih, “Profil Keterampilan Kolaborasi Siswa SMA Pada Praktikum Maya Sistem Ekskresi ( Highschool Students ’ Collaboration Skill Profile in Excretion System Virtual Lab Work ).”","plainTextFormattedCitation":"Junita, Supriatno, and Purwianingsih, “Profil Keterampilan Kolaborasi Siswa SMA Pada Praktikum Maya Sistem Ekskresi ( Highschool Students ’ Collaboration Skill Profile in Excretion System Virtual Lab Work ).”","previouslyFormattedCitation":"Junita, Supriatno, and Purwianingsih, “Profil Keterampilan Kolaborasi Siswa SMA Pada Praktikum Maya Sistem Ekskresi ( Highschool Students ’ Collaboration Skill Profile in Excretion System Virtual Lab Work ).”"},"properties":{"noteIndex":22},"schema":"https://github.com/citation-style-language/schema/raw/master/csl-citation.json"}</w:instrText>
      </w:r>
      <w:r w:rsidRPr="00FE23F6">
        <w:rPr>
          <w:rFonts w:asciiTheme="majorBidi" w:hAnsiTheme="majorBidi" w:cstheme="majorBidi"/>
        </w:rPr>
        <w:fldChar w:fldCharType="separate"/>
      </w:r>
      <w:r w:rsidRPr="00FE23F6">
        <w:rPr>
          <w:rFonts w:asciiTheme="majorBidi" w:hAnsiTheme="majorBidi" w:cstheme="majorBidi"/>
          <w:noProof/>
        </w:rPr>
        <w:t xml:space="preserve">Junita, Supriatno, and Purwianingsih, “Profil Keterampilan Kolaborasi Siswa SMA Pada Praktikum Maya Sistem Ekskresi ( </w:t>
      </w:r>
      <w:r w:rsidRPr="00FE23F6">
        <w:rPr>
          <w:rFonts w:asciiTheme="majorBidi" w:hAnsiTheme="majorBidi" w:cstheme="majorBidi"/>
          <w:i/>
          <w:iCs/>
          <w:noProof/>
        </w:rPr>
        <w:t>Highschool Students ’ Collaboration Skill Profile in Excretion System Virtual Lab Work</w:t>
      </w:r>
      <w:r w:rsidRPr="00FE23F6">
        <w:rPr>
          <w:rFonts w:asciiTheme="majorBidi" w:hAnsiTheme="majorBidi" w:cstheme="majorBidi"/>
          <w:noProof/>
        </w:rPr>
        <w:t xml:space="preserve"> ).”</w:t>
      </w:r>
      <w:r w:rsidRPr="00FE23F6">
        <w:rPr>
          <w:rFonts w:asciiTheme="majorBidi" w:hAnsiTheme="majorBidi" w:cstheme="majorBidi"/>
        </w:rPr>
        <w:fldChar w:fldCharType="end"/>
      </w:r>
    </w:p>
  </w:footnote>
  <w:footnote w:id="22">
    <w:p w14:paraId="51924AFF" w14:textId="76E17FF6" w:rsidR="00212381" w:rsidRPr="00FE23F6" w:rsidRDefault="00212381" w:rsidP="00FE23F6">
      <w:pPr>
        <w:pStyle w:val="FootnoteText"/>
        <w:spacing w:after="0"/>
        <w:ind w:firstLine="709"/>
        <w:jc w:val="both"/>
        <w:rPr>
          <w:rFonts w:asciiTheme="majorBidi" w:hAnsiTheme="majorBidi" w:cstheme="majorBidi"/>
          <w:lang w:val="en-US"/>
        </w:rPr>
      </w:pPr>
      <w:r w:rsidRPr="00FE23F6">
        <w:rPr>
          <w:rStyle w:val="FootnoteReference"/>
          <w:rFonts w:asciiTheme="majorBidi" w:hAnsiTheme="majorBidi" w:cstheme="majorBidi"/>
        </w:rPr>
        <w:footnoteRef/>
      </w:r>
      <w:r w:rsidRPr="00FE23F6">
        <w:rPr>
          <w:rFonts w:asciiTheme="majorBidi" w:hAnsiTheme="majorBidi" w:cstheme="majorBidi"/>
        </w:rPr>
        <w:t xml:space="preserve"> </w:t>
      </w:r>
      <w:r w:rsidRPr="00FE23F6">
        <w:rPr>
          <w:rFonts w:asciiTheme="majorBidi" w:hAnsiTheme="majorBidi" w:cstheme="majorBidi"/>
        </w:rPr>
        <w:fldChar w:fldCharType="begin" w:fldLock="1"/>
      </w:r>
      <w:r>
        <w:rPr>
          <w:rFonts w:asciiTheme="majorBidi" w:hAnsiTheme="majorBidi" w:cstheme="majorBidi"/>
        </w:rPr>
        <w:instrText>ADDIN CSL_CITATION {"citationItems":[{"id":"ITEM-1","itemData":{"DOI":"10.23887/jisd.v1i3.11717","ISSN":"2579-3276","abstract":"Learning math using rote memorization, making it difficult students understand the basic concepts of multiplication and division. Students also thought that mathematics is a difficult subject and tedious, because teachers rarely use the model of learning and use of media only using the environment around students. This study aims to determine whether there is any difference in learning outcomes of students who use and do not use media-assisted learning model TGT grain basket. This study uses a quantitative approach with experimental methods and research design quasi experiment. This research sample that is grade II totaling 50 students and consists of two classes. The results of this study were tested using paired samples t test and obtained t of 5.057 while t table (sig. 0.05 and df = 23) of 2.069 which indicates thitung greater than ttable namely: 5.057&gt; 2.069 which means that H0 rejected and Ha accepted. So it can be concluded that there is a significant difference between the results of student learning to use and not use the media-assisted learning model TGT grain basket. ","author":[{"dropping-particle":"","family":"Purwandari","given":"Amanda","non-dropping-particle":"","parse-names":false,"suffix":""},{"dropping-particle":"","family":"Wahyuningtyas","given":"Dyah Tri","non-dropping-particle":"","parse-names":false,"suffix":""}],"container-title":"Jurnal Ilmiah Sekolah Dasar","id":"ITEM-1","issue":"3","issued":{"date-parts":[["2017"]]},"page":"163","title":"Eksperimen Model Pembelajaran Teams Games Tournament (Tgt) Berbantuan Media Keranjang Biji-Bijian Terhadap Hasil Belajar Materi Perkalian Dan Pembagian Siswa Kelas Ii Sdn Saptorenggo 02","type":"article-journal","volume":"1"},"uris":["http://www.mendeley.com/documents/?uuid=8bcbbc33-1143-4949-a4de-3f68bbea2c60"]}],"mendeley":{"formattedCitation":"Purwandari and Wahyuningtyas, “Eksperimen Model Pembelajaran Teams Games Tournament (Tgt) Berbantuan Media Keranjang Biji-Bijian Terhadap Hasil Belajar Materi Perkalian Dan Pembagian Siswa Kelas Ii Sdn Saptorenggo 02.”","manualFormatting":"Purwandari and Wahyuningtyas, “Eksperimen Model Pembelajaran Teams Games Tournament (TGT) Berbantuan Media Keranjang Biji-Bijian Terhadap Hasil Belajar Materi Perkalian Dan Pembagian Siswa Kelas Ii Sdn Saptorenggo 02.”","plainTextFormattedCitation":"Purwandari and Wahyuningtyas, “Eksperimen Model Pembelajaran Teams Games Tournament (Tgt) Berbantuan Media Keranjang Biji-Bijian Terhadap Hasil Belajar Materi Perkalian Dan Pembagian Siswa Kelas Ii Sdn Saptorenggo 02.”","previouslyFormattedCitation":"Purwandari and Wahyuningtyas, “Eksperimen Model Pembelajaran Teams Games Tournament (Tgt) Berbantuan Media Keranjang Biji-Bijian Terhadap Hasil Belajar Materi Perkalian Dan Pembagian Siswa Kelas Ii Sdn Saptorenggo 02.”"},"properties":{"noteIndex":23},"schema":"https://github.com/citation-style-language/schema/raw/master/csl-citation.json"}</w:instrText>
      </w:r>
      <w:r w:rsidRPr="00FE23F6">
        <w:rPr>
          <w:rFonts w:asciiTheme="majorBidi" w:hAnsiTheme="majorBidi" w:cstheme="majorBidi"/>
        </w:rPr>
        <w:fldChar w:fldCharType="separate"/>
      </w:r>
      <w:r w:rsidRPr="00FE23F6">
        <w:rPr>
          <w:rFonts w:asciiTheme="majorBidi" w:hAnsiTheme="majorBidi" w:cstheme="majorBidi"/>
          <w:noProof/>
        </w:rPr>
        <w:t xml:space="preserve">Purwandari and Wahyuningtyas, “Eksperimen Model Pembelajaran </w:t>
      </w:r>
      <w:r w:rsidRPr="00FE23F6">
        <w:rPr>
          <w:rFonts w:asciiTheme="majorBidi" w:hAnsiTheme="majorBidi" w:cstheme="majorBidi"/>
          <w:i/>
          <w:iCs/>
          <w:noProof/>
        </w:rPr>
        <w:t>Teams Games Tournament</w:t>
      </w:r>
      <w:r w:rsidRPr="00FE23F6">
        <w:rPr>
          <w:rFonts w:asciiTheme="majorBidi" w:hAnsiTheme="majorBidi" w:cstheme="majorBidi"/>
          <w:noProof/>
        </w:rPr>
        <w:t xml:space="preserve"> (TGT) Berbantuan Media Keranjang Biji-Bijian Terhadap Hasil Belajar Materi Perkalian Dan Pembagian Siswa Kelas Ii Sdn Saptorenggo 02.”</w:t>
      </w:r>
      <w:r w:rsidRPr="00FE23F6">
        <w:rPr>
          <w:rFonts w:asciiTheme="majorBidi" w:hAnsiTheme="majorBidi" w:cstheme="majorBidi"/>
        </w:rPr>
        <w:fldChar w:fldCharType="end"/>
      </w:r>
    </w:p>
  </w:footnote>
  <w:footnote w:id="23">
    <w:p w14:paraId="1BC568E2" w14:textId="7D96184C" w:rsidR="00212381" w:rsidRPr="006D6DAE" w:rsidRDefault="00212381" w:rsidP="00FE23F6">
      <w:pPr>
        <w:pStyle w:val="FootnoteText"/>
        <w:spacing w:after="0"/>
        <w:ind w:firstLine="709"/>
        <w:jc w:val="both"/>
        <w:rPr>
          <w:rFonts w:asciiTheme="majorBidi" w:hAnsiTheme="majorBidi" w:cstheme="majorBidi"/>
          <w:lang w:val="en-US"/>
        </w:rPr>
      </w:pPr>
      <w:r w:rsidRPr="00FE23F6">
        <w:rPr>
          <w:rStyle w:val="FootnoteReference"/>
          <w:rFonts w:asciiTheme="majorBidi" w:hAnsiTheme="majorBidi" w:cstheme="majorBidi"/>
        </w:rPr>
        <w:footnoteRef/>
      </w:r>
      <w:r w:rsidRPr="00FE23F6">
        <w:rPr>
          <w:rFonts w:asciiTheme="majorBidi" w:hAnsiTheme="majorBidi" w:cstheme="majorBidi"/>
        </w:rPr>
        <w:t xml:space="preserve"> </w:t>
      </w:r>
      <w:r w:rsidRPr="00FE23F6">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{"citationItems":[{"id":"ITEM-1","itemData":{"author":[{"dropping-particle":"","family":"Putri","given":"Hermina Kurnia","non-dropping-particle":"","parse-names":false,"suffix":""}],"container-title":"Jurnal Penelitian Geografi","id":"ITEM-1","issue":"1","issued":{"date-parts":[["2014"]]},"page":"1-11","title":"Efektivitas Model Pembelajaran Kolaborasi Antar Tgt Dan Make a Match Terhadap Hasil Belajar Geografi","type":"article-journal","volume":"2"},"uris":["http://www.mendeley.com/documents/?uuid=2c38aa64-af57-4cab-9fcf-23a22c05abea"]}],"mendeley":{"formattedCitation":"Hermina Kurnia Putri, “Efektivitas Model Pembelajaran Kolaborasi Antar Tgt Dan Make a Match Terhadap Hasil Belajar Geografi,” &lt;i&gt;Jurnal Penelitian Geografi&lt;/i&gt; 2, no. 1 (2014): 1–11.","plainTextFormattedCitation":"Hermina Kurnia Putri, “Efektivitas Model Pembelajaran Kolaborasi Antar Tgt Dan Make a Match Terhadap Hasil Belajar Geografi,” Jurnal Penelitian Geografi 2, no. 1 (2014): 1–11.","previouslyFormattedCitation":"Hermina Kurnia Putri, “Efektivitas Model Pembelajaran Kolaborasi Antar Tgt Dan Make a Match Terhadap Hasil Belajar Geografi,” &lt;i&gt;Jurnal Penelitian Geografi&lt;/i&gt; 2, no. 1 (2014): 1–11."},"properties":{"noteIndex":24},"schema":"https://github.com/citation-style-language/schema/raw/master/csl-citation.json"}</w:instrText>
      </w:r>
      <w:r w:rsidRPr="00FE23F6">
        <w:rPr>
          <w:rFonts w:asciiTheme="majorBidi" w:hAnsiTheme="majorBidi" w:cstheme="majorBidi"/>
        </w:rPr>
        <w:fldChar w:fldCharType="separate"/>
      </w:r>
      <w:r w:rsidRPr="00FE23F6">
        <w:rPr>
          <w:rFonts w:asciiTheme="majorBidi" w:hAnsiTheme="majorBidi" w:cstheme="majorBidi"/>
          <w:noProof/>
        </w:rPr>
        <w:t xml:space="preserve">Hermina Kurnia Putri, “Efektivitas Model Pembelajaran Kolaborasi Antar Tgt Dan Make a Match Terhadap Hasil Belajar Geografi,” </w:t>
      </w:r>
      <w:r w:rsidRPr="00FE23F6">
        <w:rPr>
          <w:rFonts w:asciiTheme="majorBidi" w:hAnsiTheme="majorBidi" w:cstheme="majorBidi"/>
          <w:i/>
          <w:noProof/>
        </w:rPr>
        <w:t>Jurnal Penelitian Geografi</w:t>
      </w:r>
      <w:r w:rsidRPr="00FE23F6">
        <w:rPr>
          <w:rFonts w:asciiTheme="majorBidi" w:hAnsiTheme="majorBidi" w:cstheme="majorBidi"/>
          <w:noProof/>
        </w:rPr>
        <w:t xml:space="preserve"> 2, no. 1 (2014): 1–11.</w:t>
      </w:r>
      <w:r w:rsidRPr="00FE23F6">
        <w:rPr>
          <w:rFonts w:asciiTheme="majorBidi" w:hAnsiTheme="majorBidi" w:cstheme="majorBidi"/>
        </w:rPr>
        <w:fldChar w:fldCharType="end"/>
      </w:r>
    </w:p>
  </w:footnote>
  <w:footnote w:id="24">
    <w:p w14:paraId="355FAED3" w14:textId="3124F5BF"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{"citationItems":[{"id":"ITEM-1","itemData":{"ISBN":"9786239209209","abstract":"Kemampuan kolaborasi adalah salah satu dari empat kemampuan abad 21 yang harus dimiliki oleh siswa. Untuk mengetahui kemampuan kolaborasi pada siswa dilakukan penelitian dengan menggunakan model pembelajaran Team Games Tournament (TGT) …","author":[{"dropping-particle":"","family":"Miroh","given":"","non-dropping-particle":"","parse-names":false,"suffix":""},{"dropping-particle":"","family":"Patonah","given":"S","non-dropping-particle":"","parse-names":false,"suffix":""},{"dropping-particle":"","family":"Kaltsum","given":"U","non-dropping-particle":"","parse-names":false,"suffix":""}],"container-title":"Prosiding Seminar Nasional The 5th Lontar Physics Forum","id":"ITEM-1","issued":{"date-parts":[["2019"]]},"page":"113-118","title":"Pengaruh Model Pembelajaran Team Games Tournament (TGT) terhadap Kemampuan Kolaborasi Siswa di SMPN 5 Ungaran","type":"article-journal"},"uris":["http://www.mendeley.com/documents/?uuid=def93eae-85dd-405a-b119-1b8fdb08b436"]}],"mendeley":{"formattedCitation":"Miroh, Patonah, and Kaltsum, “Pengaruh Model Pembelajaran Team Games Tournament (TGT) Terhadap Kemampuan Kolaborasi Siswa Di SMPN 5 Ungaran.”","plainTextFormattedCitation":"Miroh, Patonah, and Kaltsum, “Pengaruh Model Pembelajaran Team Games Tournament (TGT) Terhadap Kemampuan Kolaborasi Siswa Di SMPN 5 Ungaran.”","previouslyFormattedCitation":"Miroh, Patonah, and Kaltsum, “Pengaruh Model Pembelajaran Team Games Tournament (TGT) Terhadap Kemampuan Kolaborasi Siswa Di SMPN 5 Ungaran.”"},"properties":{"noteIndex":25},"schema":"https://github.com/citation-style-language/schema/raw/master/csl-citation.json"}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Miroh, Patonah, and Kaltsum, “Pengaruh Model Pembelajaran </w:t>
      </w:r>
      <w:r w:rsidRPr="007E018E">
        <w:rPr>
          <w:rFonts w:asciiTheme="majorBidi" w:hAnsiTheme="majorBidi" w:cstheme="majorBidi"/>
          <w:i/>
          <w:iCs/>
          <w:noProof/>
        </w:rPr>
        <w:t>Team Games Tournament</w:t>
      </w:r>
      <w:r w:rsidRPr="006D6DAE">
        <w:rPr>
          <w:rFonts w:asciiTheme="majorBidi" w:hAnsiTheme="majorBidi" w:cstheme="majorBidi"/>
          <w:noProof/>
        </w:rPr>
        <w:t xml:space="preserve"> (TGT) Terhadap Kemampuan Kolaborasi Siswa Di SMPN 5 Ungaran.”</w:t>
      </w:r>
      <w:r w:rsidRPr="006D6DAE">
        <w:rPr>
          <w:rFonts w:asciiTheme="majorBidi" w:hAnsiTheme="majorBidi" w:cstheme="majorBidi"/>
        </w:rPr>
        <w:fldChar w:fldCharType="end"/>
      </w:r>
    </w:p>
  </w:footnote>
  <w:footnote w:id="25">
    <w:p w14:paraId="02F7085C" w14:textId="0EED0F82"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{"citationItems":[{"id":"ITEM-1","itemData":{"ISSN":"2301-6671","abstract":"Abstrak: Jenis penelitian yang digunakan yaitu penelitian meta analisis, penelitian ini bertujuan untuk mengetahui ada tidaknya perbedaan keefektifan yang signifikan pada model pembelajaran TGT dan TSTS dalam meningkatkan keterampilan kolaborasi pada kelas IV. Teknik analisis data yang digunakan adalah teknik analisis effect size. Rumus effect size yang digunakan adalah formula pengaruh dengan rumus eta kuadrat (ή2). Instrumen0yang dipakai di penelitian ini0adalah lembaran pemberian kode (coding data). Variabel-variabel yang digunakan untuk pemberian kode dalam memperoleh informasi mengenai0besar pengaruh (effect size) pada penelitian0meta-analisis. Hasil penelitian menunjukan model0pembelajaran0Team Games Tournament-lebih efektif jika dibandingkan dengan model0pembelajaran0Two Stay Two Stray0terhadap0peningkatan kemampuan kolaborasi0siswa. Dapat dilihat dari uji Ancova dari nilai rata-rata skor eksperimen 2 model pembelajaran TGT sebesar 85,3675 lebih tinggi dibandingkan model pembelajaran TSTS 71,3350. Dapat disimpulkan bahwa perhitungan hipotesis dengan menggunakan uji Ancova menggunakan Univariate yang menunjukkan bahwa nilai signifikasi sebesar 0,002 yang berarti lebih kecil dari 0,05 (0,002 &lt; 0,05). Dari uji Ancova menunjukkan f hitung &gt; f tabel sebesar 0,002 dan F hitung yang diperoleh adalah 25,370, yaitu 25,370 &gt; 5,79 dan signifikasinya 0,002 &lt; 0,05 yang menunjukkan bahwa Ho ditolak dan Ha diterima. Hal ini menunjukkan bahwa terdapat perbedaan yang signifikan dalam penggunaan model pembelajaran TGT dan TSTS dalam peningkatan kolaborasi siswa.","author":[{"dropping-particle":"","family":"Fitriani","given":"Ika Nuari","non-dropping-particle":"","parse-names":false,"suffix":""},{"dropping-particle":"","family":"Astuti","given":"Suhandi","non-dropping-particle":"","parse-names":false,"suffix":""}],"container-title":"Genta Mulia    ","id":"ITEM-1","issue":"2","issued":{"date-parts":[["2020"]]},"page":"288-301","title":"Genta Mulia Meta Analisis Efektivitas Model Pembelajaran Tgt Dan Tsts Terhadap Peningkatan Keterampilan Kolaborasi Dalam Pembelajaran Tematik Siswa Sekolah Dasar","type":"article-journal","volume":"11"},"uris":["http://www.mendeley.com/documents/?uuid=5ab0134a-0189-4605-aa60-dd78b83adcf7"]}],"mendeley":{"formattedCitation":"Fitriani and Astuti, “Genta Mulia Meta Analisis Efektivitas Model Pembelajaran Tgt Dan Tsts Terhadap Peningkatan Keterampilan Kolaborasi Dalam Pembelajaran Tematik Siswa Sekolah Dasar.”","manualFormatting":"Fitriani and Astuti, “Genta Mulia Meta Analisis Efektivitas Model Pembelajaran TGT Dan TSTS Terhadap Peningkatan Keterampilan Kolaborasi Dalam Pembelajaran Tematik Siswa Sekolah Dasar.”","plainTextFormattedCitation":"Fitriani and Astuti, “Genta Mulia Meta Analisis Efektivitas Model Pembelajaran Tgt Dan Tsts Terhadap Peningkatan Keterampilan Kolaborasi Dalam Pembelajaran Tematik Siswa Sekolah Dasar.”","previouslyFormattedCitation":"Fitriani and Astuti, “Genta Mulia Meta Analisis Efektivitas Model Pembelajaran Tgt Dan Tsts Terhadap Peningkatan Keterampilan Kolaborasi Dalam Pembelajaran Tematik Siswa Sekolah Dasar.”"},"properties":{"noteIndex":26},"schema":"https://github.com/citation-style-language/schema/raw/master/csl-citation.json"}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Fitriani and Astuti, “Genta Mulia Meta Analisis Efektivitas Model Pembelajaran TGT Dan TSTS Terhadap Peningkatan Keterampilan Kolaborasi Dalam Pembelajaran Tematik Siswa Sekolah Dasar.”</w:t>
      </w:r>
      <w:r w:rsidRPr="006D6DAE">
        <w:rPr>
          <w:rFonts w:asciiTheme="majorBidi" w:hAnsiTheme="majorBidi" w:cstheme="majorBidi"/>
        </w:rPr>
        <w:fldChar w:fldCharType="end"/>
      </w:r>
    </w:p>
  </w:footnote>
  <w:footnote w:id="26">
    <w:p w14:paraId="6312B013" w14:textId="4DB6A91A"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{"citationItems":[{"id":"ITEM-1","itemData":{"ISBN":"1955100519","abstract":"Mugas, Indra. 2014. Penerapan Model Pembelajaran TGT (Team Games Tournament) dengan Media Powerpoint untuk Meningkatkan Kualitas Pembelajaran IPS Pada Siswa Kelas VC SD Islam Hidayatullah Kota Semarang. Skripsi. Sarjana Pendidikan Guru Sekolah Dasar, Fakultas Ilmu Pendidikan, Universitas Negeri Semarang. Pembimbing: Drs. Susilo, M.Pd. Hasil observasi bersama kolaborator SD Islam Hidayatullah Kota Semarang ditemukan masalah kualitas pembelajaran IPS kelas VC masih rendah. Hal ini disebabkan kurang adanya optimalisasi penggunaan model pembelajaran inovatif sehingga berdampak pada keterampilan guru, aktivitas siswa, dan hasil belajar rendah. Hasil belajar siswa hanya ditentukan dari ranah kognitif. Berdasarkan nilai IPS semester gasal tahun ajaran 2013/2014, hanya 13 dari 28 siswa yang mampu mencapai ketuntasan belajar (46,43%). Diperlukan suatu perbaikan pembelajaran melalui penerapan model pembelajaran TGT (Team Games Tournament) dengan media Powerpoint. Rumusan masalah penelitian adalah “Apakah dengan menerapkan model pembelajaran TGT (Team Games Tournament) dengan media Powerpoint dapat meningkatkan keterampilan guru, aktivitas siswa, dan hasil belajar IPS siswa kelas VC SD Islam hidayatullah Kota Semarang?” Tujuan penelitian ini adalah menerapkan model pembelajaran TGT (Team Games Tournament) dengan media Powerpoint dapat meningkatkan keterampilan guru, aktivitas siswa, dan hasil belajar IPS siswa kelas VC SD Islam Hidayatullah Kota Semarang. Penelitian tindakan kelas ini terdiri atas tiga siklus, satu pertemuan di setiap siklus. Setiap siklus terdiri atas empat tahapan yaitu perencanaan, pelaksanaan, observasi, dan refleksi. Subjek penelitian ini adalah guru dan 28 siswa kelas VC SD Islam Hidayatullah Kota Semarang. Teknik pengumpulan data menggunakan teknik tes dan nontes. Teknik analisis data terdiri atas data kualitatif dan data kuantitatif. Hasil penelitian keterampilan guru siklus I diperHasil penelitian keterampilan guru siklus I diperoleh skor 24 kriteria baik, siklus II diperoleh skor 29 kriteria sangat baik, siklus III diperoleh skor 32 kriteria sangat baik. Aktivitas siswa siklus I diperoleh skor rata-rata 14,5 kriteria cukup, siklus II diperoleh skor rata-rata 17,6 kriteria baik, siklus III diperoleh skor rata-rata 22,7 kriteria sangat baik. Hasil belajar ranah kognitif diperoleh ketuntasan klasikal siklus I sebesar 71,4%, siklus II sebesar 78,6%, siklus III sebesar 96,4%. Hasil belajar ranah afektif diperoleh jumlah skor siklus I sebesar …","author":[{"dropping-particle":"","family":"Mugas","given":"Indra","non-dropping-particle":"","parse-names":false,"suffix":""}],"container-title":"Skripsi","id":"ITEM-1","issued":{"date-parts":[["2014"]]},"number-of-pages":"1-381","title":"Penerapan Model Pembelajaran Tgt (Team Games Tournament) Dengan Media Powerpoint Untuk Meningkatkan Kualitas Pembelajaran Ips Pada Siswa Kelas Vc Sd Islam Hidayatullah Kota Semarang","type":"book"},"uris":["http://www.mendeley.com/documents/?uuid=ae8744f7-54a7-41fc-85e5-fdcc13e1e6b7"]}],"mendeley":{"formattedCitation":"Indra Mugas, &lt;i&gt;Penerapan Model Pembelajaran Tgt (Team Games Tournament) Dengan Media Powerpoint Untuk Meningkatkan Kualitas Pembelajaran Ips Pada Siswa Kelas Vc Sd Islam Hidayatullah Kota Semarang&lt;/i&gt;, &lt;i&gt;Skripsi&lt;/i&gt;, 2014.","manualFormatting":"Indra Mugas, Penerapan Model Pembelajaran TGT (Team Games Tournament) Dengan Media Powerpoint Untuk Meningkatkan Kualitas Pembelajaran Ips Pada Siswa Kelas Vc Sd Islam Hidayatullah Kota Semarang, Skripsi, 2014.","plainTextFormattedCitation":"Indra Mugas, Penerapan Model Pembelajaran Tgt (Team Games Tournament) Dengan Media Powerpoint Untuk Meningkatkan Kualitas Pembelajaran Ips Pada Siswa Kelas Vc Sd Islam Hidayatullah Kota Semarang, Skripsi, 2014.","previouslyFormattedCitation":"Indra Mugas, &lt;i&gt;Penerapan Model Pembelajaran Tgt (Team Games Tournament) Dengan Media Powerpoint Untuk Meningkatkan Kualitas Pembelajaran Ips Pada Siswa Kelas Vc Sd Islam Hidayatullah Kota Semarang&lt;/i&gt;, &lt;i&gt;Skripsi&lt;/i&gt;, 2014."},"properties":{"noteIndex":27},"schema":"https://github.com/citation-style-language/schema/raw/master/csl-citation.json"}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Indra Mugas, </w:t>
      </w:r>
      <w:r w:rsidRPr="006D6DAE">
        <w:rPr>
          <w:rFonts w:asciiTheme="majorBidi" w:hAnsiTheme="majorBidi" w:cstheme="majorBidi"/>
          <w:i/>
          <w:noProof/>
        </w:rPr>
        <w:t>Penerapan Model Pembelajaran TGT (Team Games Tournament) Dengan Media Powerpoint Untuk Meningkatkan Kualitas Pembelajaran Ips Pada Siswa Kelas Vc Sd Islam Hidayatullah Kota Semarang</w:t>
      </w:r>
      <w:r w:rsidRPr="006D6DAE">
        <w:rPr>
          <w:rFonts w:asciiTheme="majorBidi" w:hAnsiTheme="majorBidi" w:cstheme="majorBidi"/>
          <w:noProof/>
        </w:rPr>
        <w:t>,</w:t>
      </w:r>
      <w:r w:rsidRPr="007E018E">
        <w:rPr>
          <w:rFonts w:asciiTheme="majorBidi" w:hAnsiTheme="majorBidi" w:cstheme="majorBidi"/>
          <w:noProof/>
        </w:rPr>
        <w:t xml:space="preserve"> Skripsi,</w:t>
      </w:r>
      <w:r w:rsidRPr="006D6DAE">
        <w:rPr>
          <w:rFonts w:asciiTheme="majorBidi" w:hAnsiTheme="majorBidi" w:cstheme="majorBidi"/>
          <w:noProof/>
        </w:rPr>
        <w:t xml:space="preserve"> 2014.</w:t>
      </w:r>
      <w:r w:rsidRPr="006D6DAE">
        <w:rPr>
          <w:rFonts w:asciiTheme="majorBidi" w:hAnsiTheme="majorBidi" w:cstheme="majorBidi"/>
        </w:rPr>
        <w:fldChar w:fldCharType="end"/>
      </w:r>
    </w:p>
  </w:footnote>
  <w:footnote w:id="27">
    <w:p w14:paraId="3E514AC1" w14:textId="2D3C2572"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asruddin","given":"","non-dropping-particle":"","parse-names":false,"suffix":""},{"dropping-particle":"","family":"Kuswandi","given":"Dedi","non-dropping-particle":"","parse-names":false,"suffix":""},{"dropping-particle":"","family":"Sulthoni","given":"","non-dropping-particle":"","parse-names":false,"suffix":""}],"container-title":"Inovasi Pendidikan di Era Big Data dan Aspek Psikologinya","id":"ITEM-1","issued":{"date-parts":[["2016"]]},"page":"351-360","title":"Sintax Model Pembelajaran Kooperatif Berdasarkan Kolaborasi Tipe TGT dengan Inquiry Base Learning","type":"article-journal"},"uris":["http://www.mendeley.com/documents/?uuid=d95e2b7f-3b3f-41db-814e-14dc4bb2cf13"]}],"mendeley":{"formattedCitation":"Nasruddin, Kuswandi, and Sulthoni, “Sintax Model Pembelajaran Kooperatif Berdasarkan Kolaborasi Tipe TGT Dengan Inquiry Base Learning.”","manualFormatting":"Nasruddin, Kuswandi, and Sulthoni, “Sintaks Model Pembelajaran Kooperatif Berdasarkan Kolaborasi Tipe TGT Dengan Inquiry Base Learning.”","plainTextFormattedCitation":"Nasruddin, Kuswandi, and Sulthoni, “Sintax Model Pembelajaran Kooperatif Berdasarkan Kolaborasi Tipe TGT Dengan Inquiry Base Learning.”","previouslyFormattedCitation":"Nasruddin, Kuswandi, and Sulthoni, “Sintax Model Pembelajaran Kooperatif Berdasarkan Kolaborasi Tipe TGT Dengan Inquiry Base Learning.”"},"properties":{"noteIndex":28},"schema":"https://github.com/citation-style-language/schema/raw/master/csl-citation.json"}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Nasruddin, Kuswandi, and Sulthoni, “Sintaks Model Pembelajaran Kooperatif Berdasarkan Kolaborasi Tipe TGT Dengan </w:t>
      </w:r>
      <w:r w:rsidRPr="00022A40">
        <w:rPr>
          <w:rFonts w:asciiTheme="majorBidi" w:hAnsiTheme="majorBidi" w:cstheme="majorBidi"/>
          <w:i/>
          <w:iCs/>
          <w:noProof/>
        </w:rPr>
        <w:t>Inquiry Base Learning</w:t>
      </w:r>
      <w:r w:rsidRPr="006D6DAE">
        <w:rPr>
          <w:rFonts w:asciiTheme="majorBidi" w:hAnsiTheme="majorBidi" w:cstheme="majorBidi"/>
          <w:noProof/>
        </w:rPr>
        <w:t>.”</w:t>
      </w:r>
      <w:r w:rsidRPr="006D6DAE">
        <w:rPr>
          <w:rFonts w:asciiTheme="majorBidi" w:hAnsiTheme="majorBidi" w:cstheme="majorBidi"/>
        </w:rPr>
        <w:fldChar w:fldCharType="end"/>
      </w:r>
    </w:p>
  </w:footnote>
  <w:footnote w:id="28">
    <w:p w14:paraId="5251E13F" w14:textId="0D31E8D2"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{"citationItems":[{"id":"ITEM-1","itemData":{"DOI":"10.21154/insecta.v1i1.2059","ISSN":"2722-8509","abstract":"The purpose of this study is to determine the effect of the problem based learning model of learning on students' ability to solve science problems at SMPN 1 Siman Ponorogo. That is because PBL learning models that take advantage of real-world (contextual) problems will provide opportunities for students to hone, grow, and improve their ability to solve science problems so that they can be applied in dealing with problems in daily life. This study uses a quantitative approach. This research method is quasi experimental design and the type of research used is experimental research with a non-equivalent group design experimental design. Data collection was performed using posttest questions which were then analyzed using inferential statistical data analysis techniques. The sampling technique used in this study is purposive sampling. The population in this study were all eighth grade students of SMPN 1 Siman. The sample in this study was class VIII A as an experimental class and Class VIII B as a control class. From the study obtained post test results which showed that the class with a problem based learning model through a contextual approach had a higher average value when compared to the class using conventional methods, namely 84.54 and 50.45. Hypothesis test results obtained tcount&gt; ttable is 11.747&gt; 1.681, so Ha is accepted and H0 is rejected. From these calculations it can be concluded that there is a significant influence on the Problem Based Learning model through a contextual approach to the ability to solve science problems of Grade VIII students at SMPN 1 Siman Ponorogo.","author":[{"dropping-particle":"","family":"Sulastri","given":"Sulastri","non-dropping-particle":"","parse-names":false,"suffix":""},{"dropping-particle":"","family":"Pertiwi","given":"Faninda Novika","non-dropping-particle":"","parse-names":false,"suffix":""}],"container-title":"Insecta: Integrative Science Education and Teaching Activity Journal","id":"ITEM-1","issue":"1","issued":{"date-parts":[["2020"]]},"page":"50","title":"Problem Based Learning Model Through Constextual Approach Related With Science Problem Solving Ability of Junior High School Students","type":"article-journal","volume":"1"},"uris":["http://www.mendeley.com/documents/?uuid=089b38c5-c104-455b-946c-963bb20aba67"]}],"mendeley":{"formattedCitation":"Sulastri Sulastri and Faninda Novika Pertiwi, “Problem Based Learning Model Through Constextual Approach Related With Science Problem Solving Ability of Junior High School Students,” &lt;i&gt;Insecta: Integrative Science Education and Teaching Activity Journal&lt;/i&gt; 1, no. 1 (2020): 50, https://doi.org/10.21154/insecta.v1i1.2059.","plainTextFormattedCitation":"Sulastri Sulastri and Faninda Novika Pertiwi, “Problem Based Learning Model Through Constextual Approach Related With Science Problem Solving Ability of Junior High School Students,” Insecta: Integrative Science Education and Teaching Activity Journal 1, no. 1 (2020): 50, https://doi.org/10.21154/insecta.v1i1.2059.","previouslyFormattedCitation":"Sulastri Sulastri and Faninda Novika Pertiwi, “Problem Based Learning Model Through Constextual Approach Related With Science Problem Solving Ability of Junior High School Students,” &lt;i&gt;Insecta: Integrative Science Education and Teaching Activity Journal&lt;/i&gt; 1, no. 1 (2020): 50, https://doi.org/10.21154/insecta.v1i1.2059."},"properties":{"noteIndex":29},"schema":"https://github.com/citation-style-language/schema/raw/master/csl-citation.json"}</w:instrText>
      </w:r>
      <w:r w:rsidRPr="006D6DAE">
        <w:rPr>
          <w:rFonts w:asciiTheme="majorBidi" w:hAnsiTheme="majorBidi" w:cstheme="majorBidi"/>
        </w:rPr>
        <w:fldChar w:fldCharType="separate"/>
      </w:r>
      <w:r w:rsidRPr="004D2970">
        <w:rPr>
          <w:rFonts w:asciiTheme="majorBidi" w:hAnsiTheme="majorBidi" w:cstheme="majorBidi"/>
          <w:noProof/>
        </w:rPr>
        <w:t>Sulastri Sulastri and Faninda Novika Pertiwi, “</w:t>
      </w:r>
      <w:r w:rsidRPr="00022A40">
        <w:rPr>
          <w:rFonts w:asciiTheme="majorBidi" w:hAnsiTheme="majorBidi" w:cstheme="majorBidi"/>
          <w:i/>
          <w:iCs/>
          <w:noProof/>
        </w:rPr>
        <w:t>Problem Based Learning Model Through Constextual Approach Related With Science Problem Solving Ability of Junior High School Students</w:t>
      </w:r>
      <w:r w:rsidRPr="004D2970">
        <w:rPr>
          <w:rFonts w:asciiTheme="majorBidi" w:hAnsiTheme="majorBidi" w:cstheme="majorBidi"/>
          <w:noProof/>
        </w:rPr>
        <w:t xml:space="preserve">,” </w:t>
      </w:r>
      <w:r w:rsidRPr="004D2970">
        <w:rPr>
          <w:rFonts w:asciiTheme="majorBidi" w:hAnsiTheme="majorBidi" w:cstheme="majorBidi"/>
          <w:i/>
          <w:noProof/>
        </w:rPr>
        <w:t>Insecta: Integrative Science Education and Teaching Activity Journal</w:t>
      </w:r>
      <w:r w:rsidRPr="004D2970">
        <w:rPr>
          <w:rFonts w:asciiTheme="majorBidi" w:hAnsiTheme="majorBidi" w:cstheme="majorBidi"/>
          <w:noProof/>
        </w:rPr>
        <w:t xml:space="preserve"> 1, no. 1 (2020): 50, https://doi.org/10.21154/insecta.v1i1.2059.</w:t>
      </w:r>
      <w:r w:rsidRPr="006D6DAE">
        <w:rPr>
          <w:rFonts w:asciiTheme="majorBidi" w:hAnsiTheme="majorBidi" w:cstheme="majorBidi"/>
        </w:rPr>
        <w:fldChar w:fldCharType="end"/>
      </w:r>
    </w:p>
  </w:footnote>
  <w:footnote w:id="29">
    <w:p w14:paraId="60544FA6" w14:textId="16313253"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{"citationItems":[{"id":"ITEM-1","itemData":{"DOI":"10.1080/09500690600560829","ISSN":"09500693","abstract":"The research issue in this study is how to structure collaborative learning so that it improves solving physics problems more than individual learning. Structured collaborative learning has been compared with individual learning environments with Schoenfeld's problem-solving episodes. Students took a pre-test and a post-test and had the opportunity to solve six physics problems. Ninety-nine students from a secondary school in Shanghai participated in the study. Students who learnt to solve problems in collaboration and students who learnt to solve problems individually with hints improved their problem-solving skills compared with those who learnt to solve the problems individually without hints. However, it was hard to discern an extra effect for students working collaboratively with hints - although we observed these students working in a more structured way than those in the other groups. We discuss ways to further investigate effective collaborative processes for solving physics problems.","author":[{"dropping-particle":"","family":"Harskamp","given":"Egbert","non-dropping-particle":"","parse-names":false,"suffix":""},{"dropping-particle":"","family":"Ding","given":"Ning","non-dropping-particle":"","parse-names":false,"suffix":""}],"container-title":"International Journal of Science Education","id":"ITEM-1","issue":"14","issued":{"date-parts":[["2006"]]},"page":"1669-1688","title":"Structured collaboration versus individual learning in solving physics problems","type":"article-journal","volume":"28"},"uris":["http://www.mendeley.com/documents/?uuid=e339608e-0d7b-4a16-9a91-1cb48d886dc0"]}],"mendeley":{"formattedCitation":"Harskamp and Ding, “Structured Collaboration versus Individual Learning in Solving Physics Problems.”","plainTextFormattedCitation":"Harskamp and Ding, “Structured Collaboration versus Individual Learning in Solving Physics Problems.”","previouslyFormattedCitation":"Harskamp and Ding, “Structured Collaboration versus Individual Learning in Solving Physics Problems.”"},"properties":{"noteIndex":30},"schema":"https://github.com/citation-style-language/schema/raw/master/csl-citation.json"}</w:instrText>
      </w:r>
      <w:r w:rsidRPr="006D6DAE">
        <w:rPr>
          <w:rFonts w:asciiTheme="majorBidi" w:hAnsiTheme="majorBidi" w:cstheme="majorBidi"/>
        </w:rPr>
        <w:fldChar w:fldCharType="separate"/>
      </w:r>
      <w:r w:rsidRPr="007E018E">
        <w:rPr>
          <w:rFonts w:asciiTheme="majorBidi" w:hAnsiTheme="majorBidi" w:cstheme="majorBidi"/>
          <w:noProof/>
        </w:rPr>
        <w:t>Harskamp and Ding</w:t>
      </w:r>
      <w:r w:rsidRPr="007E018E">
        <w:rPr>
          <w:rFonts w:asciiTheme="majorBidi" w:hAnsiTheme="majorBidi" w:cstheme="majorBidi"/>
          <w:i/>
          <w:iCs/>
          <w:noProof/>
        </w:rPr>
        <w:t>, “Structured Collaboration versus Individual Learning in Solving Physics Problems</w:t>
      </w:r>
      <w:r w:rsidRPr="006D6DAE">
        <w:rPr>
          <w:rFonts w:asciiTheme="majorBidi" w:hAnsiTheme="majorBidi" w:cstheme="majorBidi"/>
          <w:noProof/>
        </w:rPr>
        <w:t>.”</w:t>
      </w:r>
      <w:r w:rsidRPr="006D6DAE">
        <w:rPr>
          <w:rFonts w:asciiTheme="majorBidi" w:hAnsiTheme="majorBidi" w:cstheme="majorBidi"/>
        </w:rPr>
        <w:fldChar w:fldCharType="end"/>
      </w:r>
    </w:p>
  </w:footnote>
  <w:footnote w:id="30">
    <w:p w14:paraId="5461A60C" w14:textId="3586BA7A"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{"citationItems":[{"id":"ITEM-1","itemData":{"DOI":"10.1080/09500690600855419","ISSN":"09500693","abstract":"The research reported in this paper concerns the development of children's skills of interpreting and evaluating evidence in science. Previous studies have shown that school teaching often places limited emphasis on the development of these skills, which are necessary for children to engage in scientific debate and decision-making. The research, undertaken in the United Kingdom, involved four collaborative decision-making activities to stimulate group discussion, each carried out with five groups of four children (10-11 years old). The research shows how the children evaluated evidence for possible choices and judged whether their evidence was sufficient to support a particular conclusion or the rejection of alternative conclusions. A mapping technique was developed to analyse the discussions and identify different \"levels\" of argumentation. The authors conclude that suitable collaborative activities that focus on the discussion of evidence can be developed to exercise children's ability to argue effectively in making decisions.","author":[{"dropping-particle":"","family":"Maloney","given":"Jane","non-dropping-particle":"","parse-names":false,"suffix":""},{"dropping-particle":"","family":"Simon","given":"Shirley","non-dropping-particle":"","parse-names":false,"suffix":""}],"container-title":"International Journal of Science Education","id":"ITEM-1","issue":"15","issued":{"date-parts":[["2006"]]},"page":"1817-1841","title":"Mapping children's discussions of evidence in science to assess collaboration and argumentation","type":"article-journal","volume":"28"},"uris":["http://www.mendeley.com/documents/?uuid=77a85761-277f-480d-ab01-480a3327c4d9"]}],"mendeley":{"formattedCitation":"Maloney and Simon, “Mapping Children’s Discussions of Evidence in Science to Assess Collaboration and Argumentation.”","plainTextFormattedCitation":"Maloney and Simon, “Mapping Children’s Discussions of Evidence in Science to Assess Collaboration and Argumentation.”","previouslyFormattedCitation":"Maloney and Simon, “Mapping Children’s Discussions of Evidence in Science to Assess Collaboration and Argumentation.”"},"properties":{"noteIndex":31},"schema":"https://github.com/citation-style-language/schema/raw/master/csl-citation.json"}</w:instrText>
      </w:r>
      <w:r w:rsidRPr="006D6DAE">
        <w:rPr>
          <w:rFonts w:asciiTheme="majorBidi" w:hAnsiTheme="majorBidi" w:cstheme="majorBidi"/>
        </w:rPr>
        <w:fldChar w:fldCharType="separate"/>
      </w:r>
      <w:r w:rsidRPr="00DD6F1F">
        <w:rPr>
          <w:rFonts w:asciiTheme="majorBidi" w:hAnsiTheme="majorBidi" w:cstheme="majorBidi"/>
          <w:noProof/>
        </w:rPr>
        <w:t>Maloney and Simon, “</w:t>
      </w:r>
      <w:r w:rsidRPr="00022A40">
        <w:rPr>
          <w:rFonts w:asciiTheme="majorBidi" w:hAnsiTheme="majorBidi" w:cstheme="majorBidi"/>
          <w:i/>
          <w:iCs/>
          <w:noProof/>
        </w:rPr>
        <w:t>Mapping Children’s Discussions of Evidence in Science to Assess Collaboration</w:t>
      </w:r>
      <w:r w:rsidRPr="00DD6F1F">
        <w:rPr>
          <w:rFonts w:asciiTheme="majorBidi" w:hAnsiTheme="majorBidi" w:cstheme="majorBidi"/>
          <w:noProof/>
        </w:rPr>
        <w:t xml:space="preserve"> </w:t>
      </w:r>
      <w:r w:rsidRPr="00022A40">
        <w:rPr>
          <w:rFonts w:asciiTheme="majorBidi" w:hAnsiTheme="majorBidi" w:cstheme="majorBidi"/>
          <w:i/>
          <w:iCs/>
          <w:noProof/>
        </w:rPr>
        <w:t>and Argumentation</w:t>
      </w:r>
      <w:r w:rsidRPr="00DD6F1F">
        <w:rPr>
          <w:rFonts w:asciiTheme="majorBidi" w:hAnsiTheme="majorBidi" w:cstheme="majorBidi"/>
          <w:noProof/>
        </w:rPr>
        <w:t>.”</w:t>
      </w:r>
      <w:r w:rsidRPr="006D6DAE">
        <w:rPr>
          <w:rFonts w:asciiTheme="majorBidi" w:hAnsiTheme="majorBidi" w:cstheme="majorBidi"/>
        </w:rPr>
        <w:fldChar w:fldCharType="end"/>
      </w:r>
    </w:p>
  </w:footnote>
  <w:footnote w:id="31">
    <w:p w14:paraId="4AC8406E" w14:textId="200AE043"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{"citationItems":[{"id":"ITEM-1","itemData":{"DOI":"10.1080/09500690600560829","ISSN":"09500693","abstract":"The research issue in this study is how to structure collaborative learning so that it improves solving physics problems more than individual learning. Structured collaborative learning has been compared with individual learning environments with Schoenfeld's problem-solving episodes. Students took a pre-test and a post-test and had the opportunity to solve six physics problems. Ninety-nine students from a secondary school in Shanghai participated in the study. Students who learnt to solve problems in collaboration and students who learnt to solve problems individually with hints improved their problem-solving skills compared with those who learnt to solve the problems individually without hints. However, it was hard to discern an extra effect for students working collaboratively with hints - although we observed these students working in a more structured way than those in the other groups. We discuss ways to further investigate effective collaborative processes for solving physics problems.","author":[{"dropping-particle":"","family":"Harskamp","given":"Egbert","non-dropping-particle":"","parse-names":false,"suffix":""},{"dropping-particle":"","family":"Ding","given":"Ning","non-dropping-particle":"","parse-names":false,"suffix":""}],"container-title":"International Journal of Science Education","id":"ITEM-1","issue":"14","issued":{"date-parts":[["2006"]]},"page":"1669-1688","title":"Structured collaboration versus individual learning in solving physics problems","type":"article-journal","volume":"28"},"uris":["http://www.mendeley.com/documents/?uuid=e339608e-0d7b-4a16-9a91-1cb48d886dc0"]}],"mendeley":{"formattedCitation":"Harskamp and Ding, “Structured Collaboration versus Individual Learning in Solving Physics Problems.”","plainTextFormattedCitation":"Harskamp and Ding, “Structured Collaboration versus Individual Learning in Solving Physics Problems.”","previouslyFormattedCitation":"Harskamp and Ding, “Structured Collaboration versus Individual Learning in Solving Physics Problems.”"},"properties":{"noteIndex":32},"schema":"https://github.com/citation-style-language/schema/raw/master/csl-citation.json"}</w:instrText>
      </w:r>
      <w:r w:rsidRPr="006D6DAE">
        <w:rPr>
          <w:rFonts w:asciiTheme="majorBidi" w:hAnsiTheme="majorBidi" w:cstheme="majorBidi"/>
        </w:rPr>
        <w:fldChar w:fldCharType="separate"/>
      </w:r>
      <w:r w:rsidRPr="007E018E">
        <w:rPr>
          <w:rFonts w:asciiTheme="majorBidi" w:hAnsiTheme="majorBidi" w:cstheme="majorBidi"/>
          <w:noProof/>
        </w:rPr>
        <w:t>Harskamp and Ding</w:t>
      </w:r>
      <w:r w:rsidRPr="007E018E">
        <w:rPr>
          <w:rFonts w:asciiTheme="majorBidi" w:hAnsiTheme="majorBidi" w:cstheme="majorBidi"/>
          <w:i/>
          <w:iCs/>
          <w:noProof/>
        </w:rPr>
        <w:t>, “Structured Collaboration versus Individual Learning in Solving Physics Problems</w:t>
      </w:r>
      <w:r w:rsidRPr="006D6DAE">
        <w:rPr>
          <w:rFonts w:asciiTheme="majorBidi" w:hAnsiTheme="majorBidi" w:cstheme="majorBidi"/>
          <w:noProof/>
        </w:rPr>
        <w:t>.”</w:t>
      </w:r>
      <w:r w:rsidRPr="006D6DAE">
        <w:rPr>
          <w:rFonts w:asciiTheme="majorBidi" w:hAnsiTheme="majorBidi" w:cstheme="majorBidi"/>
        </w:rPr>
        <w:fldChar w:fldCharType="end"/>
      </w:r>
    </w:p>
  </w:footnote>
  <w:footnote w:id="32">
    <w:p w14:paraId="3B4764CB" w14:textId="710DF302"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{"citationItems":[{"id":"ITEM-1","itemData":{"DOI":"10.1080/09500690600855419","ISSN":"09500693","abstract":"The research reported in this paper concerns the development of children's skills of interpreting and evaluating evidence in science. Previous studies have shown that school teaching often places limited emphasis on the development of these skills, which are necessary for children to engage in scientific debate and decision-making. The research, undertaken in the United Kingdom, involved four collaborative decision-making activities to stimulate group discussion, each carried out with five groups of four children (10-11 years old). The research shows how the children evaluated evidence for possible choices and judged whether their evidence was sufficient to support a particular conclusion or the rejection of alternative conclusions. A mapping technique was developed to analyse the discussions and identify different \"levels\" of argumentation. The authors conclude that suitable collaborative activities that focus on the discussion of evidence can be developed to exercise children's ability to argue effectively in making decisions.","author":[{"dropping-particle":"","family":"Maloney","given":"Jane","non-dropping-particle":"","parse-names":false,"suffix":""},{"dropping-particle":"","family":"Simon","given":"Shirley","non-dropping-particle":"","parse-names":false,"suffix":""}],"container-title":"International Journal of Science Education","id":"ITEM-1","issue":"15","issued":{"date-parts":[["2006"]]},"page":"1817-1841","title":"Mapping children's discussions of evidence in science to assess collaboration and argumentation","type":"article-journal","volume":"28"},"uris":["http://www.mendeley.com/documents/?uuid=77a85761-277f-480d-ab01-480a3327c4d9"]}],"mendeley":{"formattedCitation":"Maloney and Simon, “Mapping Children’s Discussions of Evidence in Science to Assess Collaboration and Argumentation.”","plainTextFormattedCitation":"Maloney and Simon, “Mapping Children’s Discussions of Evidence in Science to Assess Collaboration and Argumentation.”","previouslyFormattedCitation":"Maloney and Simon, “Mapping Children’s Discussions of Evidence in Science to Assess Collaboration and Argumentation.”"},"properties":{"noteIndex":33},"schema":"https://github.com/citation-style-language/schema/raw/master/csl-citation.json"}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Maloney and Simon, “</w:t>
      </w:r>
      <w:r w:rsidRPr="00022A40">
        <w:rPr>
          <w:rFonts w:asciiTheme="majorBidi" w:hAnsiTheme="majorBidi" w:cstheme="majorBidi"/>
          <w:i/>
          <w:iCs/>
          <w:noProof/>
        </w:rPr>
        <w:t>Mapping Children’s Discussions of Evidence in Science to Assess Collaboration</w:t>
      </w:r>
      <w:r w:rsidRPr="006D6DAE">
        <w:rPr>
          <w:rFonts w:asciiTheme="majorBidi" w:hAnsiTheme="majorBidi" w:cstheme="majorBidi"/>
          <w:noProof/>
        </w:rPr>
        <w:t xml:space="preserve"> </w:t>
      </w:r>
      <w:r w:rsidRPr="00022A40">
        <w:rPr>
          <w:rFonts w:asciiTheme="majorBidi" w:hAnsiTheme="majorBidi" w:cstheme="majorBidi"/>
          <w:i/>
          <w:iCs/>
          <w:noProof/>
        </w:rPr>
        <w:t>and Argumentation</w:t>
      </w:r>
      <w:r w:rsidRPr="006D6DAE">
        <w:rPr>
          <w:rFonts w:asciiTheme="majorBidi" w:hAnsiTheme="majorBidi" w:cstheme="majorBidi"/>
          <w:noProof/>
        </w:rPr>
        <w:t>.”</w:t>
      </w:r>
      <w:r w:rsidRPr="006D6DAE">
        <w:rPr>
          <w:rFonts w:asciiTheme="majorBidi" w:hAnsiTheme="majorBidi" w:cstheme="majorBidi"/>
        </w:rPr>
        <w:fldChar w:fldCharType="end"/>
      </w:r>
    </w:p>
  </w:footnote>
  <w:footnote w:id="33">
    <w:p w14:paraId="7ECA03F0" w14:textId="000D4A79" w:rsidR="00212381" w:rsidRPr="006D6DAE" w:rsidRDefault="00212381" w:rsidP="0088734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{"citationItems":[{"id":"ITEM-1","itemData":{"abstract":"abstrak; analisis keterampilan berkolaborasi siswa; berbasis proyek daur ulang; berkolaborasi siswa pada pembelajaran; collaboration skills; daur ulang minyak jelantah; mendeskripsikan keterampilan; minyak jelantah; pada pembelajaran berbasis proyek; pbpdumj; penelitian ini bertujuan untuk; project-based learning; used cooking oil recycling","author":[{"dropping-particle":"","family":"Rahmawati","given":"Ayu","non-dropping-particle":"","parse-names":false,"suffix":""}],"container-title":"Jurnal Pendidikan dan Pembelajaran Kimia","id":"ITEM-1","issue":"2","issued":{"date-parts":[["2019"]]},"page":"1-15","title":"Analisis Keterampilan Berkolaborasi Siswa SMA Pada Pembelajaran Berbasis Proyek Daur Ulang Minyak Jelantah","type":"article-journal","volume":"8"},"uris":["http://www.mendeley.com/documents/?uuid=648a97ef-512d-48f5-bb69-0d1163303bbd"]}],"mendeley":{"formattedCitation":"Ayu Rahmawati, “Analisis Keterampilan Berkolaborasi Siswa SMA Pada Pembelajaran Berbasis Proyek Daur Ulang Minyak Jelantah,” &lt;i&gt;Jurnal Pendidikan Dan Pembelajaran Kimia&lt;/i&gt; 8, no. 2 (2019): 1–15.","plainTextFormattedCitation":"Ayu Rahmawati, “Analisis Keterampilan Berkolaborasi Siswa SMA Pada Pembelajaran Berbasis Proyek Daur Ulang Minyak Jelantah,” Jurnal Pendidikan Dan Pembelajaran Kimia 8, no. 2 (2019): 1–15.","previouslyFormattedCitation":"Ayu Rahmawati, “Analisis Keterampilan Berkolaborasi Siswa SMA Pada Pembelajaran Berbasis Proyek Daur Ulang Minyak Jelantah,” &lt;i&gt;Jurnal Pendidikan Dan Pembelajaran Kimia&lt;/i&gt; 8, no. 2 (2019): 1–15."},"properties":{"noteIndex":34},"schema":"https://github.com/citation-style-language/schema/raw/master/csl-citation.json"}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Ayu Rahmawati, “Analisis Keterampilan Berkolaborasi Siswa SMA Pada Pembelajaran Berbasis Proyek Daur Ulang Minyak Jelantah,” </w:t>
      </w:r>
      <w:r w:rsidRPr="006D6DAE">
        <w:rPr>
          <w:rFonts w:asciiTheme="majorBidi" w:hAnsiTheme="majorBidi" w:cstheme="majorBidi"/>
          <w:i/>
          <w:noProof/>
        </w:rPr>
        <w:t>Jurnal Pendidikan Dan Pembelajaran Kimia</w:t>
      </w:r>
      <w:r w:rsidRPr="006D6DAE">
        <w:rPr>
          <w:rFonts w:asciiTheme="majorBidi" w:hAnsiTheme="majorBidi" w:cstheme="majorBidi"/>
          <w:noProof/>
        </w:rPr>
        <w:t xml:space="preserve"> 8, no. 2 (2019): 1–15.</w:t>
      </w:r>
      <w:r w:rsidRPr="006D6DAE">
        <w:rPr>
          <w:rFonts w:asciiTheme="majorBidi" w:hAnsiTheme="majorBidi" w:cstheme="majorBidi"/>
        </w:rPr>
        <w:fldChar w:fldCharType="end"/>
      </w:r>
    </w:p>
  </w:footnote>
  <w:footnote w:id="34">
    <w:p w14:paraId="2D9FBB4A" w14:textId="5A7C95DB"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{"citationItems":[{"id":"ITEM-1","itemData":{"abstract":"Kehidupan di abad ke-21 menuntut berbagai keterampilan yang harus dikuasai seseorang, sehingga diharapkan pendidikan dapat mempersiapkan siswa untuk menguasai berbagai keterampilan tersebut agar menjadi pribadi yang sukses dalam hidup. Keterampilan-keterampilan penting di abad ke-21 masih relevan dengan empat pilar kehidupan yang mencakup learning to know, learning to do, learning to be dan learning to live together. Empat prinsip tersebut masing-masing mengandung keterampilan khusus yang perlu diberdayakan dalam kegiatan belajar, seperti keterampilan berpikir kritis, pemecahan masalah, metakognisi, keterampilan berkomunikasi, berkolaborasi, inovasi dan kreasi, literasi informasi, dan berbagai keterampilan lainnya. Pencapaian keterampilan abad ke-21 tersebut dilakukan dengan memperbarui kualitas pembelajaran, membantu siswa mengembangkan partisipasi, menyesuaikan personalisasi belajar, menekankan pada pembelajaran berbasis proyek/masalah, mendorong kerjasama dan komunikasi, meningkatkan keterlibatan dan motivasi siswa, membudayakan kreativitas dan inovasi dalam belajar, menggunakan sarana belajar yang tepat, mendesain aktivitas belajar yang relevan dengan dunia nyata, memberdayakan metakognisi, dan mengembangkan pembelajaran student-centered. Berbagai keterampilan abad ke-21 harus secara eksplisit diajarkan. Secara singkat, pembelajaran abad ke-21 memiliki prinsip pokok bahwa pembelajaran harus berpusat pada siswa, bersifat kolaboratif, kontekstual, dan terintegrasi dengan masyarakat. Peran guru dalam melaksanakan pembelajaran abad ke-21 sangat penting dalam mewujudkan masa depan anak bangsa yang lebih baik. Kata-kata kunci: keterampilan abad ke-21, pembelajaran.","author":[{"dropping-particle":"","family":"Zubaidah","given":"Siti","non-dropping-particle":"","parse-names":false,"suffix":""}],"container-title":"Seminar Nasional Pendidikan dengan tema “Isu-isu Strategis Pembelajaran MIPA Abad 21","id":"ITEM-1","issue":"Desember","issued":{"date-parts":[["2016"]]},"page":"1-17","title":"Keterampilan Abad Ke-21: Keterampilan Yang Diajarkan Melalui Pembelajaran","type":"article-journal"},"uris":["http://www.mendeley.com/documents/?uuid=661ba789-d010-4458-a9d3-e0319f70073f"]}],"mendeley":{"formattedCitation":"Siti Zubaidah, “Keterampilan Abad Ke-21: Keterampilan Yang Diajarkan Melalui Pembelajaran,” &lt;i&gt;Seminar Nasional Pendidikan Dengan Tema “Isu-Isu Strategis Pembelajaran MIPA Abad 21&lt;/i&gt;, no. Desember (2016): 1–17.","plainTextFormattedCitation":"Siti Zubaidah, “Keterampilan Abad Ke-21: Keterampilan Yang Diajarkan Melalui Pembelajaran,” Seminar Nasional Pendidikan Dengan Tema “Isu-Isu Strategis Pembelajaran MIPA Abad 21, no. Desember (2016): 1–17.","previouslyFormattedCitation":"Siti Zubaidah, “Keterampilan Abad Ke-21: Keterampilan Yang Diajarkan Melalui Pembelajaran,” &lt;i&gt;Seminar Nasional Pendidikan Dengan Tema “Isu-Isu Strategis Pembelajaran MIPA Abad 21&lt;/i&gt;, no. Desember (2016): 1–17."},"properties":{"noteIndex":35},"schema":"https://github.com/citation-style-language/schema/raw/master/csl-citation.json"}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Siti Zubaidah, “Keterampilan Abad Ke-21: Keterampilan Yang Diajarkan Melalui Pembelajaran,” </w:t>
      </w:r>
      <w:r w:rsidRPr="006D6DAE">
        <w:rPr>
          <w:rFonts w:asciiTheme="majorBidi" w:hAnsiTheme="majorBidi" w:cstheme="majorBidi"/>
          <w:i/>
          <w:noProof/>
        </w:rPr>
        <w:t>Seminar Nasional Pendidikan Dengan Tema “Isu-Isu Strategis Pembelajaran MIPA Abad 21</w:t>
      </w:r>
      <w:r w:rsidRPr="006D6DAE">
        <w:rPr>
          <w:rFonts w:asciiTheme="majorBidi" w:hAnsiTheme="majorBidi" w:cstheme="majorBidi"/>
          <w:noProof/>
        </w:rPr>
        <w:t>, no. Desember (2016): 1–17.</w:t>
      </w:r>
      <w:r w:rsidRPr="006D6DAE">
        <w:rPr>
          <w:rFonts w:asciiTheme="majorBidi" w:hAnsiTheme="majorBidi" w:cstheme="majorBidi"/>
        </w:rPr>
        <w:fldChar w:fldCharType="end"/>
      </w:r>
    </w:p>
  </w:footnote>
  <w:footnote w:id="35">
    <w:p w14:paraId="3BE28BF3" w14:textId="212BB22F"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{"citationItems":[{"id":"ITEM-1","itemData":{"DOI":"10.1080/09500690600855419","ISSN":"09500693","abstract":"The research reported in this paper concerns the development of children's skills of interpreting and evaluating evidence in science. Previous studies have shown that school teaching often places limited emphasis on the development of these skills, which are necessary for children to engage in scientific debate and decision-making. The research, undertaken in the United Kingdom, involved four collaborative decision-making activities to stimulate group discussion, each carried out with five groups of four children (10-11 years old). The research shows how the children evaluated evidence for possible choices and judged whether their evidence was sufficient to support a particular conclusion or the rejection of alternative conclusions. A mapping technique was developed to analyse the discussions and identify different \"levels\" of argumentation. The authors conclude that suitable collaborative activities that focus on the discussion of evidence can be developed to exercise children's ability to argue effectively in making decisions.","author":[{"dropping-particle":"","family":"Maloney","given":"Jane","non-dropping-particle":"","parse-names":false,"suffix":""},{"dropping-particle":"","family":"Simon","given":"Shirley","non-dropping-particle":"","parse-names":false,"suffix":""}],"container-title":"International Journal of Science Education","id":"ITEM-1","issue":"15","issued":{"date-parts":[["2006"]]},"page":"1817-1841","title":"Mapping children's discussions of evidence in science to assess collaboration and argumentation","type":"article-journal","volume":"28"},"uris":["http://www.mendeley.com/documents/?uuid=77a85761-277f-480d-ab01-480a3327c4d9"]}],"mendeley":{"formattedCitation":"Maloney and Simon, “Mapping Children’s Discussions of Evidence in Science to Assess Collaboration and Argumentation.”","plainTextFormattedCitation":"Maloney and Simon, “Mapping Children’s Discussions of Evidence in Science to Assess Collaboration and Argumentation.”","previouslyFormattedCitation":"Maloney and Simon, “Mapping Children’s Discussions of Evidence in Science to Assess Collaboration and Argumentation.”"},"properties":{"noteIndex":36},"schema":"https://github.com/citation-style-language/schema/raw/master/csl-citation.json"}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Maloney and Simon, “Mapping Children’s Discussions of Evidence in Science to Assess Collaboration and Argumentation.”</w:t>
      </w:r>
      <w:r w:rsidRPr="006D6DAE">
        <w:rPr>
          <w:rFonts w:asciiTheme="majorBidi" w:hAnsiTheme="majorBidi" w:cstheme="majorBidi"/>
        </w:rPr>
        <w:fldChar w:fldCharType="end"/>
      </w:r>
    </w:p>
  </w:footnote>
  <w:footnote w:id="36">
    <w:p w14:paraId="63C6A386" w14:textId="47B07886"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 recent years, there has been an increasing focus on conceptualising and defining so-called 21st century skills. The literature on 21st century skills includes a number of frameworks for categorising the skills and knowledge required for participation in the workplace and in society (Lai &amp; Viering, 2012). These frameworks have been motivated by observed changes in how students (and others) have to apply and demonstrate their acquired knowledge; using advanced technologies within multicultural societies in an age of increasing economic competition (Suto, 2013). Examples include the Partnership for 21st Century Learning (P21®),Assessment and Teaching of 21st Century Skills (ATC21S) and the National Research Council (NRC). Whilst definitions of 21st century skills differ in terms of the placement of individual skills within their frameworks (Silva, 2009), there is a degree of consensus established with regards to skill identification. Skills include creativity and innovation, critical thinking, problem solving, metacognition, information and ICT literacy, citizenship, communication, and collaboration (see Suto, 2013, for an overview). Recently, these skills have been linked to future economic prosperity for individuals and nations, as they provide key qualities required to succeed in the global skills race (see Development Economics, 2015; P21, 2008)","author":[{"dropping-particle":"","family":"Child","given":"Silmon","non-dropping-particle":"","parse-names":false,"suffix":""},{"dropping-particle":"","family":"Shaw","given":"Stuart","non-dropping-particle":"","parse-names":false,"suffix":""}],"container-title":"A Cambridge Assessment Publication","id":"ITEM-1","issue":"22","issued":{"date-parts":[["2016"]]},"page":"17-22","title":"Collaboration in the 21st century: Implications for assessment.","type":"article-journal"},"uris":["http://www.mendeley.com/documents/?uuid=1df46155-e90f-4253-865e-d89c256972f5"]}],"mendeley":{"formattedCitation":"Child and Shaw, “Collaboration in the 21st Century: Implications for Assessment.”","plainTextFormattedCitation":"Child and Shaw, “Collaboration in the 21st Century: Implications for Assessment.”","previouslyFormattedCitation":"Child and Shaw, “Collaboration in the 21st Century: Implications for Assessment.”"},"properties":{"noteIndex":37},"schema":"https://github.com/citation-style-language/schema/raw/master/csl-citation.json"}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Child and Shaw, “Collaboration in the 21st Century: Implications for Assessment.”</w:t>
      </w:r>
      <w:r w:rsidRPr="006D6DAE">
        <w:rPr>
          <w:rFonts w:asciiTheme="majorBidi" w:hAnsiTheme="majorBidi" w:cstheme="majorBidi"/>
        </w:rPr>
        <w:fldChar w:fldCharType="end"/>
      </w:r>
    </w:p>
  </w:footnote>
  <w:footnote w:id="37">
    <w:p w14:paraId="69A9A26C" w14:textId="0F529951"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 recent years, there has been an increasing focus on conceptualising and defining so-called 21st century skills. The literature on 21st century skills includes a number of frameworks for categorising the skills and knowledge required for participation in the workplace and in society (Lai &amp; Viering, 2012). These frameworks have been motivated by observed changes in how students (and others) have to apply and demonstrate their acquired knowledge; using advanced technologies within multicultural societies in an age of increasing economic competition (Suto, 2013). Examples include the Partnership for 21st Century Learning (P21®),Assessment and Teaching of 21st Century Skills (ATC21S) and the National Research Council (NRC). Whilst definitions of 21st century skills differ in terms of the placement of individual skills within their frameworks (Silva, 2009), there is a degree of consensus established with regards to skill identification. Skills include creativity and innovation, critical thinking, problem solving, metacognition, information and ICT literacy, citizenship, communication, and collaboration (see Suto, 2013, for an overview). Recently, these skills have been linked to future economic prosperity for individuals and nations, as they provide key qualities required to succeed in the global skills race (see Development Economics, 2015; P21, 2008)","author":[{"dropping-particle":"","family":"Child","given":"Silmon","non-dropping-particle":"","parse-names":false,"suffix":""},{"dropping-particle":"","family":"Shaw","given":"Stuart","non-dropping-particle":"","parse-names":false,"suffix":""}],"container-title":"A Cambridge Assessment Publication","id":"ITEM-1","issue":"22","issued":{"date-parts":[["2016"]]},"page":"17-22","title":"Collaboration in the 21st century: Implications for assessment.","type":"article-journal"},"uris":["http://www.mendeley.com/documents/?uuid=1df46155-e90f-4253-865e-d89c256972f5"]}],"mendeley":{"formattedCitation":"Child and Shaw.","plainTextFormattedCitation":"Child and Shaw.","previouslyFormattedCitation":"Child and Shaw."},"properties":{"noteIndex":38},"schema":"https://github.com/citation-style-language/schema/raw/master/csl-citation.json"}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Child and Shaw.</w:t>
      </w:r>
      <w:r w:rsidRPr="006D6DAE">
        <w:rPr>
          <w:rFonts w:asciiTheme="majorBidi" w:hAnsiTheme="majorBidi" w:cstheme="majorBidi"/>
        </w:rPr>
        <w:fldChar w:fldCharType="end"/>
      </w:r>
    </w:p>
  </w:footnote>
  <w:footnote w:id="38">
    <w:p w14:paraId="7A16AEBA" w14:textId="15EE8C38"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{"citationItems":[{"id":"ITEM-1","itemData":{"DOI":"10.1080/09500690600855419","ISSN":"09500693","abstract":"The research reported in this paper concerns the development of children's skills of interpreting and evaluating evidence in science. Previous studies have shown that school teaching often places limited emphasis on the development of these skills, which are necessary for children to engage in scientific debate and decision-making. The research, undertaken in the United Kingdom, involved four collaborative decision-making activities to stimulate group discussion, each carried out with five groups of four children (10-11 years old). The research shows how the children evaluated evidence for possible choices and judged whether their evidence was sufficient to support a particular conclusion or the rejection of alternative conclusions. A mapping technique was developed to analyse the discussions and identify different \"levels\" of argumentation. The authors conclude that suitable collaborative activities that focus on the discussion of evidence can be developed to exercise children's ability to argue effectively in making decisions.","author":[{"dropping-particle":"","family":"Maloney","given":"Jane","non-dropping-particle":"","parse-names":false,"suffix":""},{"dropping-particle":"","family":"Simon","given":"Shirley","non-dropping-particle":"","parse-names":false,"suffix":""}],"container-title":"International Journal of Science Education","id":"ITEM-1","issue":"15","issued":{"date-parts":[["2006"]]},"page":"1817-1841","title":"Mapping children's discussions of evidence in science to assess collaboration and argumentation","type":"article-journal","volume":"28"},"uris":["http://www.mendeley.com/documents/?uuid=77a85761-277f-480d-ab01-480a3327c4d9"]}],"mendeley":{"formattedCitation":"Maloney and Simon, “Mapping Children’s Discussions of Evidence in Science to Assess Collaboration and Argumentation.”","plainTextFormattedCitation":"Maloney and Simon, “Mapping Children’s Discussions of Evidence in Science to Assess Collaboration and Argumentation.”","previouslyFormattedCitation":"Maloney and Simon, “Mapping Children’s Discussions of Evidence in Science to Assess Collaboration and Argumentation.”"},"properties":{"noteIndex":39},"schema":"https://github.com/citation-style-language/schema/raw/master/csl-citation.json"}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Maloney and Simon, “Mapping Children’s Discussions of Evidence in Science to Assess Collaboration and Argumentation.”</w:t>
      </w:r>
      <w:r w:rsidRPr="006D6DAE">
        <w:rPr>
          <w:rFonts w:asciiTheme="majorBidi" w:hAnsiTheme="majorBidi" w:cstheme="majorBidi"/>
        </w:rPr>
        <w:fldChar w:fldCharType="end"/>
      </w:r>
    </w:p>
  </w:footnote>
  <w:footnote w:id="39">
    <w:p w14:paraId="4A4ED59D" w14:textId="6157A922"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{"citationItems":[{"id":"ITEM-1","itemData":{"DOI":"10.1080/09500690600560829","ISSN":"09500693","abstract":"The research issue in this study is how to structure collaborative learning so that it improves solving physics problems more than individual learning. Structured collaborative learning has been compared with individual learning environments with Schoenfeld's problem-solving episodes. Students took a pre-test and a post-test and had the opportunity to solve six physics problems. Ninety-nine students from a secondary school in Shanghai participated in the study. Students who learnt to solve problems in collaboration and students who learnt to solve problems individually with hints improved their problem-solving skills compared with those who learnt to solve the problems individually without hints. However, it was hard to discern an extra effect for students working collaboratively with hints - although we observed these students working in a more structured way than those in the other groups. We discuss ways to further investigate effective collaborative processes for solving physics problems.","author":[{"dropping-particle":"","family":"Harskamp","given":"Egbert","non-dropping-particle":"","parse-names":false,"suffix":""},{"dropping-particle":"","family":"Ding","given":"Ning","non-dropping-particle":"","parse-names":false,"suffix":""}],"container-title":"International Journal of Science Education","id":"ITEM-1","issue":"14","issued":{"date-parts":[["2006"]]},"page":"1669-1688","title":"Structured collaboration versus individual learning in solving physics problems","type":"article-journal","volume":"28"},"uris":["http://www.mendeley.com/documents/?uuid=e339608e-0d7b-4a16-9a91-1cb48d886dc0"]}],"mendeley":{"formattedCitation":"Harskamp and Ding, “Structured Collaboration versus Individual Learning in Solving Physics Problems.”","plainTextFormattedCitation":"Harskamp and Ding, “Structured Collaboration versus Individual Learning in Solving Physics Problems.”","previouslyFormattedCitation":"Harskamp and Ding, “Structured Collaboration versus Individual Learning in Solving Physics Problems.”"},"properties":{"noteIndex":40},"schema":"https://github.com/citation-style-language/schema/raw/master/csl-citation.json"}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Harskamp and Ding, “Structured Collaboration versus Individual Learning in Solving Physics Problems.”</w:t>
      </w:r>
      <w:r w:rsidRPr="006D6DAE">
        <w:rPr>
          <w:rFonts w:asciiTheme="majorBidi" w:hAnsiTheme="majorBidi" w:cstheme="majorBidi"/>
        </w:rPr>
        <w:fldChar w:fldCharType="end"/>
      </w:r>
    </w:p>
  </w:footnote>
  <w:footnote w:id="40">
    <w:p w14:paraId="7E2CE21E" w14:textId="06E43A3B"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{"citationItems":[{"id":"ITEM-1","itemData":{"DOI":"10.1080/09500690600855419","ISSN":"09500693","abstract":"The research reported in this paper concerns the development of children's skills of interpreting and evaluating evidence in science. Previous studies have shown that school teaching often places limited emphasis on the development of these skills, which are necessary for children to engage in scientific debate and decision-making. The research, undertaken in the United Kingdom, involved four collaborative decision-making activities to stimulate group discussion, each carried out with five groups of four children (10-11 years old). The research shows how the children evaluated evidence for possible choices and judged whether their evidence was sufficient to support a particular conclusion or the rejection of alternative conclusions. A mapping technique was developed to analyse the discussions and identify different \"levels\" of argumentation. The authors conclude that suitable collaborative activities that focus on the discussion of evidence can be developed to exercise children's ability to argue effectively in making decisions.","author":[{"dropping-particle":"","family":"Maloney","given":"Jane","non-dropping-particle":"","parse-names":false,"suffix":""},{"dropping-particle":"","family":"Simon","given":"Shirley","non-dropping-particle":"","parse-names":false,"suffix":""}],"container-title":"International Journal of Science Education","id":"ITEM-1","issue":"15","issued":{"date-parts":[["2006"]]},"page":"1817-1841","title":"Mapping children's discussions of evidence in science to assess collaboration and argumentation","type":"article-journal","volume":"28"},"uris":["http://www.mendeley.com/documents/?uuid=77a85761-277f-480d-ab01-480a3327c4d9"]}],"mendeley":{"formattedCitation":"Maloney and Simon, “Mapping Children’s Discussions of Evidence in Science to Assess Collaboration and Argumentation.”","plainTextFormattedCitation":"Maloney and Simon, “Mapping Children’s Discussions of Evidence in Science to Assess Collaboration and Argumentation.”","previouslyFormattedCitation":"Maloney and Simon, “Mapping Children’s Discussions of Evidence in Science to Assess Collaboration and Argumentation.”"},"properties":{"noteIndex":41},"schema":"https://github.com/citation-style-language/schema/raw/master/csl-citation.json"}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Maloney and Simon, “Mapping Children’s Discussions of Evidence in Science to Assess Collaboration and Argumentation.”</w:t>
      </w:r>
      <w:r w:rsidRPr="006D6DAE">
        <w:rPr>
          <w:rFonts w:asciiTheme="majorBidi" w:hAnsiTheme="majorBidi" w:cstheme="majorBidi"/>
        </w:rPr>
        <w:fldChar w:fldCharType="end"/>
      </w:r>
    </w:p>
  </w:footnote>
  <w:footnote w:id="41">
    <w:p w14:paraId="55B1C39C" w14:textId="625BA5F4"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 recent years, there has been an increasing focus on conceptualising and defining so-called 21st century skills. The literature on 21st century skills includes a number of frameworks for categorising the skills and knowledge required for participation in the workplace and in society (Lai &amp; Viering, 2012). These frameworks have been motivated by observed changes in how students (and others) have to apply and demonstrate their acquired knowledge; using advanced technologies within multicultural societies in an age of increasing economic competition (Suto, 2013). Examples include the Partnership for 21st Century Learning (P21®),Assessment and Teaching of 21st Century Skills (ATC21S) and the National Research Council (NRC). Whilst definitions of 21st century skills differ in terms of the placement of individual skills within their frameworks (Silva, 2009), there is a degree of consensus established with regards to skill identification. Skills include creativity and innovation, critical thinking, problem solving, metacognition, information and ICT literacy, citizenship, communication, and collaboration (see Suto, 2013, for an overview). Recently, these skills have been linked to future economic prosperity for individuals and nations, as they provide key qualities required to succeed in the global skills race (see Development Economics, 2015; P21, 2008)","author":[{"dropping-particle":"","family":"Child","given":"Silmon","non-dropping-particle":"","parse-names":false,"suffix":""},{"dropping-particle":"","family":"Shaw","given":"Stuart","non-dropping-particle":"","parse-names":false,"suffix":""}],"container-title":"A Cambridge Assessment Publication","id":"ITEM-1","issue":"22","issued":{"date-parts":[["2016"]]},"page":"17-22","title":"Collaboration in the 21st century: Implications for assessment.","type":"article-journal"},"uris":["http://www.mendeley.com/documents/?uuid=1df46155-e90f-4253-865e-d89c256972f5"]}],"mendeley":{"formattedCitation":"Child and Shaw, “Collaboration in the 21st Century: Implications for Assessment.”","plainTextFormattedCitation":"Child and Shaw, “Collaboration in the 21st Century: Implications for Assessment.”","previouslyFormattedCitation":"Child and Shaw, “Collaboration in the 21st Century: Implications for Assessment.”"},"properties":{"noteIndex":42},"schema":"https://github.com/citation-style-language/schema/raw/master/csl-citation.json"}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Child and Shaw, “Collaboration in the 21st Century: Implications for Assessment.”</w:t>
      </w:r>
      <w:r w:rsidRPr="006D6DAE">
        <w:rPr>
          <w:rFonts w:asciiTheme="majorBidi" w:hAnsiTheme="majorBidi" w:cstheme="majorBidi"/>
        </w:rPr>
        <w:fldChar w:fldCharType="end"/>
      </w:r>
    </w:p>
  </w:footnote>
  <w:footnote w:id="42">
    <w:p w14:paraId="46383BC6" w14:textId="1D6B7259"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{"citationItems":[{"id":"ITEM-1","itemData":{"DOI":"10.24235/al.ibtida.snj.v7i2.7024","ISSN":"2442-5133","author":[{"dropping-particle":"","family":"Kusumadewi","given":"Rida Fironika","non-dropping-particle":"","parse-names":false,"suffix":""},{"dropping-particle":"","family":"Neolaka","given":"Amos","non-dropping-particle":"","parse-names":false,"suffix":""},{"dropping-particle":"","family":"Yasin","given":"Mahmuddin","non-dropping-particle":"","parse-names":false,"suffix":""}],"container-title":"Al Ibtida: Jurnal Pendidikan Guru MI","id":"ITEM-1","issue":"2","issued":{"date-parts":[["2020"]]},"page":"280","title":"Improving the Ability of Understanding Mathematical Concepts through Digital-based Comics for Elementary School Students","type":"article-journal","volume":"7"},"uris":["http://www.mendeley.com/documents/?uuid=9c3ef140-f29b-41ed-a8f1-94c726e9bd9a"]}],"mendeley":{"formattedCitation":"Rida Fironika Kusumadewi, Amos Neolaka, and Mahmuddin Yasin, “Improving the Ability of Understanding Mathematical Concepts through Digital-Based Comics for Elementary School Students,” &lt;i&gt;Al Ibtida: Jurnal Pendidikan Guru MI&lt;/i&gt; 7, no. 2 (2020): 280, https://doi.org/10.24235/al.ibtida.snj.v7i2.7024.","plainTextFormattedCitation":"Rida Fironika Kusumadewi, Amos Neolaka, and Mahmuddin Yasin, “Improving the Ability of Understanding Mathematical Concepts through Digital-Based Comics for Elementary School Students,” Al Ibtida: Jurnal Pendidikan Guru MI 7, no. 2 (2020): 280, https://doi.org/10.24235/al.ibtida.snj.v7i2.7024.","previouslyFormattedCitation":"Rida Fironika Kusumadewi, Amos Neolaka, and Mahmuddin Yasin, “Improving the Ability of Understanding Mathematical Concepts through Digital-Based Comics for Elementary School Students,” &lt;i&gt;Al Ibtida: Jurnal Pendidikan Guru MI&lt;/i&gt; 7, no. 2 (2020): 280, https://doi.org/10.24235/al.ibtida.snj.v7i2.7024."},"properties":{"noteIndex":43},"schema":"https://github.com/citation-style-language/schema/raw/master/csl-citation.json"}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Rida Fironika Kusumadewi, Amos Neolaka, and Mahmuddin Yasin, “Improving the Ability of Understanding Mathematical Concepts through Digital-Based Comics for Elementary School Students,” </w:t>
      </w:r>
      <w:r w:rsidRPr="006D6DAE">
        <w:rPr>
          <w:rFonts w:asciiTheme="majorBidi" w:hAnsiTheme="majorBidi" w:cstheme="majorBidi"/>
          <w:i/>
          <w:noProof/>
        </w:rPr>
        <w:t>Al Ibtida: Jurnal Pendidikan Guru MI</w:t>
      </w:r>
      <w:r w:rsidRPr="006D6DAE">
        <w:rPr>
          <w:rFonts w:asciiTheme="majorBidi" w:hAnsiTheme="majorBidi" w:cstheme="majorBidi"/>
          <w:noProof/>
        </w:rPr>
        <w:t xml:space="preserve"> 7, no. 2 (2020): 280, https://doi.org/10.24235/al.ibtida.snj.v7i2.7024.</w:t>
      </w:r>
      <w:r w:rsidRPr="006D6DAE">
        <w:rPr>
          <w:rFonts w:asciiTheme="majorBidi" w:hAnsiTheme="majorBidi" w:cstheme="majorBidi"/>
        </w:rPr>
        <w:fldChar w:fldCharType="end"/>
      </w:r>
    </w:p>
  </w:footnote>
  <w:footnote w:id="43">
    <w:p w14:paraId="26FF2295" w14:textId="4C7A5024"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{"citationItems":[{"id":"ITEM-1","itemData":{"abstract":"Kehidupan di abad ke-21 menuntut berbagai keterampilan yang harus dikuasai seseorang, sehingga diharapkan pendidikan dapat mempersiapkan siswa untuk menguasai berbagai keterampilan tersebut agar menjadi pribadi yang sukses dalam hidup. Keterampilan-keterampilan penting di abad ke-21 masih relevan dengan empat pilar kehidupan yang mencakup learning to know, learning to do, learning to be dan learning to live together. Empat prinsip tersebut masing-masing mengandung keterampilan khusus yang perlu diberdayakan dalam kegiatan belajar, seperti keterampilan berpikir kritis, pemecahan masalah, metakognisi, keterampilan berkomunikasi, berkolaborasi, inovasi dan kreasi, literasi informasi, dan berbagai keterampilan lainnya. Pencapaian keterampilan abad ke-21 tersebut dilakukan dengan memperbarui kualitas pembelajaran, membantu siswa mengembangkan partisipasi, menyesuaikan personalisasi belajar, menekankan pada pembelajaran berbasis proyek/masalah, mendorong kerjasama dan komunikasi, meningkatkan keterlibatan dan motivasi siswa, membudayakan kreativitas dan inovasi dalam belajar, menggunakan sarana belajar yang tepat, mendesain aktivitas belajar yang relevan dengan dunia nyata, memberdayakan metakognisi, dan mengembangkan pembelajaran student-centered. Berbagai keterampilan abad ke-21 harus secara eksplisit diajarkan. Secara singkat, pembelajaran abad ke-21 memiliki prinsip pokok bahwa pembelajaran harus berpusat pada siswa, bersifat kolaboratif, kontekstual, dan terintegrasi dengan masyarakat. Peran guru dalam melaksanakan pembelajaran abad ke-21 sangat penting dalam mewujudkan masa depan anak bangsa yang lebih baik. Kata-kata kunci: keterampilan abad ke-21, pembelajaran.","author":[{"dropping-particle":"","family":"Zubaidah","given":"Siti","non-dropping-particle":"","parse-names":false,"suffix":""}],"container-title":"Seminar Nasional Pendidikan dengan tema “Isu-isu Strategis Pembelajaran MIPA Abad 21","id":"ITEM-1","issue":"Desember","issued":{"date-parts":[["2016"]]},"page":"1-17","title":"Keterampilan Abad Ke-21: Keterampilan Yang Diajarkan Melalui Pembelajaran","type":"article-journal"},"uris":["http://www.mendeley.com/documents/?uuid=661ba789-d010-4458-a9d3-e0319f70073f"]}],"mendeley":{"formattedCitation":"Zubaidah, “Keterampilan Abad Ke-21: Keterampilan Yang Diajarkan Melalui Pembelajaran.”","plainTextFormattedCitation":"Zubaidah, “Keterampilan Abad Ke-21: Keterampilan Yang Diajarkan Melalui Pembelajaran.”","previouslyFormattedCitation":"Zubaidah, “Keterampilan Abad Ke-21: Keterampilan Yang Diajarkan Melalui Pembelajaran.”"},"properties":{"noteIndex":44},"schema":"https://github.com/citation-style-language/schema/raw/master/csl-citation.json"}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Zubaidah, “Keterampilan Abad Ke-21: Keterampilan Yang Diajarkan Melalui Pembelajaran.”</w:t>
      </w:r>
      <w:r w:rsidRPr="006D6DAE">
        <w:rPr>
          <w:rFonts w:asciiTheme="majorBidi" w:hAnsiTheme="majorBidi" w:cstheme="majorBidi"/>
        </w:rPr>
        <w:fldChar w:fldCharType="end"/>
      </w:r>
    </w:p>
  </w:footnote>
  <w:footnote w:id="44">
    <w:p w14:paraId="008D48F4" w14:textId="79915A32"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{"citationItems":[{"id":"ITEM-1","itemData":{"abstract":"abstrak; analisis keterampilan berkolaborasi siswa; berbasis proyek daur ulang; berkolaborasi siswa pada pembelajaran; collaboration skills; daur ulang minyak jelantah; mendeskripsikan keterampilan; minyak jelantah; pada pembelajaran berbasis proyek; pbpdumj; penelitian ini bertujuan untuk; project-based learning; used cooking oil recycling","author":[{"dropping-particle":"","family":"Rahmawati","given":"Ayu","non-dropping-particle":"","parse-names":false,"suffix":""}],"container-title":"Jurnal Pendidikan dan Pembelajaran Kimia","id":"ITEM-1","issue":"2","issued":{"date-parts":[["2019"]]},"page":"1-15","title":"Analisis Keterampilan Berkolaborasi Siswa SMA Pada Pembelajaran Berbasis Proyek Daur Ulang Minyak Jelantah","type":"article-journal","volume":"8"},"uris":["http://www.mendeley.com/documents/?uuid=648a97ef-512d-48f5-bb69-0d1163303bbd"]}],"mendeley":{"formattedCitation":"Rahmawati, “Analisis Keterampilan Berkolaborasi Siswa SMA Pada Pembelajaran Berbasis Proyek Daur Ulang Minyak Jelantah.”","plainTextFormattedCitation":"Rahmawati, “Analisis Keterampilan Berkolaborasi Siswa SMA Pada Pembelajaran Berbasis Proyek Daur Ulang Minyak Jelantah.”","previouslyFormattedCitation":"Rahmawati, “Analisis Keterampilan Berkolaborasi Siswa SMA Pada Pembelajaran Berbasis Proyek Daur Ulang Minyak Jelantah.”"},"properties":{"noteIndex":45},"schema":"https://github.com/citation-style-language/schema/raw/master/csl-citation.json"}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Rahmawati, “Analisis Keterampilan Berkolaborasi Siswa SMA Pada Pembelajaran Berbasis Proyek Daur Ulang Minyak Jelantah.”</w:t>
      </w:r>
      <w:r w:rsidRPr="006D6DAE">
        <w:rPr>
          <w:rFonts w:asciiTheme="majorBidi" w:hAnsiTheme="majorBidi" w:cstheme="majorBidi"/>
        </w:rPr>
        <w:fldChar w:fldCharType="end"/>
      </w:r>
    </w:p>
  </w:footnote>
  <w:footnote w:id="45">
    <w:p w14:paraId="31EDC42A" w14:textId="49F77426"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 recent years, there has been an increasing focus on conceptualising and defining so-called 21st century skills. The literature on 21st century skills includes a number of frameworks for categorising the skills and knowledge required for participation in the workplace and in society (Lai &amp; Viering, 2012). These frameworks have been motivated by observed changes in how students (and others) have to apply and demonstrate their acquired knowledge; using advanced technologies within multicultural societies in an age of increasing economic competition (Suto, 2013). Examples include the Partnership for 21st Century Learning (P21®),Assessment and Teaching of 21st Century Skills (ATC21S) and the National Research Council (NRC). Whilst definitions of 21st century skills differ in terms of the placement of individual skills within their frameworks (Silva, 2009), there is a degree of consensus established with regards to skill identification. Skills include creativity and innovation, critical thinking, problem solving, metacognition, information and ICT literacy, citizenship, communication, and collaboration (see Suto, 2013, for an overview). Recently, these skills have been linked to future economic prosperity for individuals and nations, as they provide key qualities required to succeed in the global skills race (see Development Economics, 2015; P21, 2008)","author":[{"dropping-particle":"","family":"Child","given":"Silmon","non-dropping-particle":"","parse-names":false,"suffix":""},{"dropping-particle":"","family":"Shaw","given":"Stuart","non-dropping-particle":"","parse-names":false,"suffix":""}],"container-title":"A Cambridge Assessment Publication","id":"ITEM-1","issue":"22","issued":{"date-parts":[["2016"]]},"page":"17-22","title":"Collaboration in the 21st century: Implications for assessment.","type":"article-journal"},"uris":["http://www.mendeley.com/documents/?uuid=1df46155-e90f-4253-865e-d89c256972f5"]}],"mendeley":{"formattedCitation":"Child and Shaw, “Collaboration in the 21st Century: Implications for Assessment.”","plainTextFormattedCitation":"Child and Shaw, “Collaboration in the 21st Century: Implications for Assessment.”","previouslyFormattedCitation":"Child and Shaw, “Collaboration in the 21st Century: Implications for Assessment.”"},"properties":{"noteIndex":46},"schema":"https://github.com/citation-style-language/schema/raw/master/csl-citation.json"}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Child and Shaw, “Collaboration in the 21st Century: Implications for Assessment.”</w:t>
      </w:r>
      <w:r w:rsidRPr="006D6DAE">
        <w:rPr>
          <w:rFonts w:asciiTheme="majorBidi" w:hAnsiTheme="majorBidi" w:cstheme="majorBidi"/>
        </w:rPr>
        <w:fldChar w:fldCharType="end"/>
      </w:r>
    </w:p>
  </w:footnote>
  <w:footnote w:id="46">
    <w:p w14:paraId="5B22AF11" w14:textId="3E07EACC"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{"citationItems":[{"id":"ITEM-1","itemData":{"DOI":"10.21831/jser.v1i1.16178","abstract":"This research aims to (1) produce a reasonable science student worksheet to improve collaboration and communication skills of junior high school student, (2) • determine the student's collaboration skills training by the Wadi worksheet, (3) • determine the student's communication skils training by the Wadi worksheet, (4) • determine the student's response after using the worksheets. This research is R D with 4 D  models (Define, Design, Develop, and Disseminate).  The instruments used in this research consisted of validation form of science student worksheet, the student's questionnaire response form, the form of learning process with project based learning models, self-just my assesment of collaboration skills, peer-just my assesment of collaboration skills, observation sheet of collaboration skills, and observation sheet of communication skills. The data were analyzed using qualitative and quantitative analysis. Qualitative analysis for the data of worksheet's validation and students's response. Quantitative analysis for collaboration skills training of self-just my assesment; Peer-just my assesment; and observation sheet data and communication skills training of observation sheet data that for both of them by percentage calculations-gain score calculation U Mann-Whitney, and for percentage of learning process. The result showed that (1) the worksheet that has produced was reasonable to improve collaboration and communication skills of junior high school student; (2) student's collaboration skills training have moderate categories, 31.54% from it is \"enough\" to be \"good\" with significantly difference before and after using the worksheet score, by signification value (Sig) was 0.000; (3) the student's communication skills training have moderate categories, it is 47.96% from \"less\" to be \"good\" with significantly difference before and after using the worksheet score, by signification value (Sig) was 0.000; (4) the student's response got the worksheet with very well categories (A).","author":[{"dropping-particle":"","family":"Sari","given":"Kartika Arum","non-dropping-particle":"","parse-names":false,"suffix":""},{"dropping-particle":"","family":"Prasetyo","given":"Zuhdan Kun","non-dropping-particle":"","parse-names":false,"suffix":""},{"dropping-particle":"","family":"Wibowo","given":"Widodo Setiyo","non-dropping-particle":"","parse-names":false,"suffix":""}],"container-title":"Journal of Science Education Research","id":"ITEM-1","issue":"1","issued":{"date-parts":[["2017"]]},"title":"Development of Science Student Worksheet Based on Project Based Learning Model To Improve Collaboration and Communication Skills of Junior High School Student","type":"article-journal","volume":"1"},"uris":["http://www.mendeley.com/documents/?uuid=74c02979-f23c-4447-95dc-a6395462ff98"]}],"mendeley":{"formattedCitation":"Kartika Arum Sari, Zuhdan Kun Prasetyo, and Widodo Setiyo Wibowo, “Development of Science Student Worksheet Based on Project Based Learning Model To Improve Collaboration and Communication Skills of Junior High School Student,” &lt;i&gt;Journal of Science Education Research&lt;/i&gt; 1, no. 1 (2017), https://doi.org/10.21831/jser.v1i1.16178.","plainTextFormattedCitation":"Kartika Arum Sari, Zuhdan Kun Prasetyo, and Widodo Setiyo Wibowo, “Development of Science Student Worksheet Based on Project Based Learning Model To Improve Collaboration and Communication Skills of Junior High School Student,” Journal of Science Education Research 1, no. 1 (2017), https://doi.org/10.21831/jser.v1i1.16178.","previouslyFormattedCitation":"Kartika Arum Sari, Zuhdan Kun Prasetyo, and Widodo Setiyo Wibowo, “Development of Science Student Worksheet Based on Project Based Learning Model To Improve Collaboration and Communication Skills of Junior High School Student,” &lt;i&gt;Journal of Science Education Research&lt;/i&gt; 1, no. 1 (2017), https://doi.org/10.21831/jser.v1i1.16178."},"properties":{"noteIndex":47},"schema":"https://github.com/citation-style-language/schema/raw/master/csl-citation.json"}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Kartika Arum Sari, Zuhdan Kun Prasetyo, and Widodo Setiyo Wibowo, “Development of Science Student Worksheet Based on Project Based Learning Model To Improve Collaboration and Communication Skills of Junior High School Student,” </w:t>
      </w:r>
      <w:r w:rsidRPr="006D6DAE">
        <w:rPr>
          <w:rFonts w:asciiTheme="majorBidi" w:hAnsiTheme="majorBidi" w:cstheme="majorBidi"/>
          <w:i/>
          <w:noProof/>
        </w:rPr>
        <w:t>Journal of Science Education Research</w:t>
      </w:r>
      <w:r w:rsidRPr="006D6DAE">
        <w:rPr>
          <w:rFonts w:asciiTheme="majorBidi" w:hAnsiTheme="majorBidi" w:cstheme="majorBidi"/>
          <w:noProof/>
        </w:rPr>
        <w:t xml:space="preserve"> 1, no. 1 (2017), https://doi.org/10.21831/jser.v1i1.16178.</w:t>
      </w:r>
      <w:r w:rsidRPr="006D6DAE">
        <w:rPr>
          <w:rFonts w:asciiTheme="majorBidi" w:hAnsiTheme="majorBidi" w:cstheme="majorBidi"/>
        </w:rPr>
        <w:fldChar w:fldCharType="end"/>
      </w:r>
    </w:p>
  </w:footnote>
  <w:footnote w:id="47">
    <w:p w14:paraId="21C39CCD" w14:textId="219AD2F1"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{"citationItems":[{"id":"ITEM-1","itemData":{"abstract":"abstrak; analisis keterampilan berkolaborasi siswa; berbasis proyek daur ulang; berkolaborasi siswa pada pembelajaran; collaboration skills; daur ulang minyak jelantah; mendeskripsikan keterampilan; minyak jelantah; pada pembelajaran berbasis proyek; pbpdumj; penelitian ini bertujuan untuk; project-based learning; used cooking oil recycling","author":[{"dropping-particle":"","family":"Rahmawati","given":"Ayu","non-dropping-particle":"","parse-names":false,"suffix":""}],"container-title":"Jurnal Pendidikan dan Pembelajaran Kimia","id":"ITEM-1","issue":"2","issued":{"date-parts":[["2019"]]},"page":"1-15","title":"Analisis Keterampilan Berkolaborasi Siswa SMA Pada Pembelajaran Berbasis Proyek Daur Ulang Minyak Jelantah","type":"article-journal","volume":"8"},"uris":["http://www.mendeley.com/documents/?uuid=648a97ef-512d-48f5-bb69-0d1163303bbd"]}],"mendeley":{"formattedCitation":"Rahmawati, “Analisis Keterampilan Berkolaborasi Siswa SMA Pada Pembelajaran Berbasis Proyek Daur Ulang Minyak Jelantah.”","plainTextFormattedCitation":"Rahmawati, “Analisis Keterampilan Berkolaborasi Siswa SMA Pada Pembelajaran Berbasis Proyek Daur Ulang Minyak Jelantah.”","previouslyFormattedCitation":"Rahmawati, “Analisis Keterampilan Berkolaborasi Siswa SMA Pada Pembelajaran Berbasis Proyek Daur Ulang Minyak Jelantah.”"},"properties":{"noteIndex":48},"schema":"https://github.com/citation-style-language/schema/raw/master/csl-citation.json"}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Rahmawati, “Analisis Keterampilan Berkolaborasi Siswa SMA Pada Pembelajaran Berbasis Proyek Daur Ulang Minyak Jelantah.”</w:t>
      </w:r>
      <w:r w:rsidRPr="006D6DAE">
        <w:rPr>
          <w:rFonts w:asciiTheme="majorBidi" w:hAnsiTheme="majorBidi" w:cstheme="majorBidi"/>
        </w:rPr>
        <w:fldChar w:fldCharType="end"/>
      </w:r>
    </w:p>
  </w:footnote>
  <w:footnote w:id="48">
    <w:p w14:paraId="1E27ACED" w14:textId="68EEAE12"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{"citationItems":[{"id":"ITEM-1","itemData":{"author":[{"dropping-particle":"","family":"Indrati","given":"Dika Agustia","non-dropping-particle":"","parse-names":false,"suffix":""},{"dropping-particle":"","family":"Hariadi","given":"Persita Pupung","non-dropping-particle":"","parse-names":false,"suffix":""}],"id":"ITEM-1","issued":{"date-parts":[["2016"]]},"page":"371-382","title":"ESD ( Education for Sustainable Development )","type":"article-journal"},"uris":["http://www.mendeley.com/documents/?uuid=6cc01e57-635e-402f-ac72-bdfbfb64814e"]}],"mendeley":{"formattedCitation":"Dika Agustia Indrati and Persita Pupung Hariadi, “ESD ( Education for Sustainable Development ),” 2016, 371–82.","plainTextFormattedCitation":"Dika Agustia Indrati and Persita Pupung Hariadi, “ESD ( Education for Sustainable Development ),” 2016, 371–82.","previouslyFormattedCitation":"Dika Agustia Indrati and Persita Pupung Hariadi, “ESD ( Education for Sustainable Development ),” 2016, 371–82."},"properties":{"noteIndex":49},"schema":"https://github.com/citation-style-language/schema/raw/master/csl-citation.json"}</w:instrText>
      </w:r>
      <w:r w:rsidRPr="006D6DAE">
        <w:rPr>
          <w:rFonts w:asciiTheme="majorBidi" w:hAnsiTheme="majorBidi" w:cstheme="majorBidi"/>
        </w:rPr>
        <w:fldChar w:fldCharType="separate"/>
      </w:r>
      <w:r w:rsidRPr="00C63A60">
        <w:rPr>
          <w:rFonts w:asciiTheme="majorBidi" w:hAnsiTheme="majorBidi" w:cstheme="majorBidi"/>
          <w:noProof/>
        </w:rPr>
        <w:t>Dika Agustia Indrati and Persita Pupung Hariadi, “ESD ( Education for Sustainable Development ),” 2016, 371–82.</w:t>
      </w:r>
      <w:r w:rsidRPr="006D6DAE">
        <w:rPr>
          <w:rFonts w:asciiTheme="majorBidi" w:hAnsiTheme="majorBidi" w:cstheme="majorBidi"/>
        </w:rPr>
        <w:fldChar w:fldCharType="end"/>
      </w:r>
    </w:p>
  </w:footnote>
  <w:footnote w:id="49">
    <w:p w14:paraId="76E3C9B9" w14:textId="599BCA11"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{"citationItems":[{"id":"ITEM-1","itemData":{"author":[{"dropping-particle":"","family":"Indrati","given":"Dika Agustia","non-dropping-particle":"","parse-names":false,"suffix":""},{"dropping-particle":"","family":"Hariadi","given":"Persita Pupung","non-dropping-particle":"","parse-names":false,"suffix":""}],"id":"ITEM-1","issued":{"date-parts":[["2016"]]},"page":"371-382","title":"ESD ( Education for Sustainable Development )","type":"article-journal"},"uris":["http://www.mendeley.com/documents/?uuid=6cc01e57-635e-402f-ac72-bdfbfb64814e"]}],"mendeley":{"formattedCitation":"Indrati and Hariadi.","plainTextFormattedCitation":"Indrati and Hariadi.","previouslyFormattedCitation":"Indrati and Hariadi."},"properties":{"noteIndex":50},"schema":"https://github.com/citation-style-language/schema/raw/master/csl-citation.json"}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Indrati and Hariadi.</w:t>
      </w:r>
      <w:r w:rsidRPr="006D6DAE">
        <w:rPr>
          <w:rFonts w:asciiTheme="majorBidi" w:hAnsiTheme="majorBidi" w:cstheme="majorBidi"/>
        </w:rPr>
        <w:fldChar w:fldCharType="end"/>
      </w:r>
    </w:p>
  </w:footnote>
  <w:footnote w:id="50">
    <w:p w14:paraId="6C5C9415" w14:textId="125F31BB"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{"citationItems":[{"id":"ITEM-1","itemData":{"author":[{"dropping-particle":"","family":"Indrati","given":"Dika Agustia","non-dropping-particle":"","parse-names":false,"suffix":""},{"dropping-particle":"","family":"Hariadi","given":"Persita Pupung","non-dropping-particle":"","parse-names":false,"suffix":""}],"id":"ITEM-1","issued":{"date-parts":[["2016"]]},"page":"371-382","title":"ESD ( Education for Sustainable Development )","type":"article-journal"},"uris":["http://www.mendeley.com/documents/?uuid=6cc01e57-635e-402f-ac72-bdfbfb64814e"]}],"mendeley":{"formattedCitation":"Indrati and Hariadi.","plainTextFormattedCitation":"Indrati and Hariadi.","previouslyFormattedCitation":"Indrati and Hariadi."},"properties":{"noteIndex":51},"schema":"https://github.com/citation-style-language/schema/raw/master/csl-citation.json"}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Indrati and Hariadi.</w:t>
      </w:r>
      <w:r w:rsidRPr="006D6DAE">
        <w:rPr>
          <w:rFonts w:asciiTheme="majorBidi" w:hAnsiTheme="majorBidi" w:cstheme="majorBidi"/>
        </w:rPr>
        <w:fldChar w:fldCharType="end"/>
      </w:r>
    </w:p>
  </w:footnote>
  <w:footnote w:id="51">
    <w:p w14:paraId="6B3CF72E" w14:textId="3A3E39B6"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{"citationItems":[{"id":"ITEM-1","itemData":{"author":[{"dropping-particle":"","family":"Indrati","given":"Dika Agustia","non-dropping-particle":"","parse-names":false,"suffix":""},{"dropping-particle":"","family":"Hariadi","given":"Persita Pupung","non-dropping-particle":"","parse-names":false,"suffix":""}],"id":"ITEM-1","issued":{"date-parts":[["2016"]]},"page":"371-382","title":"ESD ( Education for Sustainable Development )","type":"article-journal"},"uris":["http://www.mendeley.com/documents/?uuid=6cc01e57-635e-402f-ac72-bdfbfb64814e"]}],"mendeley":{"formattedCitation":"Indrati and Hariadi.","plainTextFormattedCitation":"Indrati and Hariadi.","previouslyFormattedCitation":"Indrati and Hariadi."},"properties":{"noteIndex":52},"schema":"https://github.com/citation-style-language/schema/raw/master/csl-citation.json"}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Indrati and Hariadi.</w:t>
      </w:r>
      <w:r w:rsidRPr="006D6DAE">
        <w:rPr>
          <w:rFonts w:asciiTheme="majorBidi" w:hAnsiTheme="majorBidi" w:cstheme="majorBidi"/>
        </w:rPr>
        <w:fldChar w:fldCharType="end"/>
      </w:r>
    </w:p>
  </w:footnote>
  <w:footnote w:id="52">
    <w:p w14:paraId="4CECA5C9" w14:textId="48615B88" w:rsidR="00212381" w:rsidRPr="00D2374D" w:rsidRDefault="00212381" w:rsidP="006D6DAE">
      <w:pPr>
        <w:pStyle w:val="FootnoteText"/>
        <w:spacing w:after="0"/>
        <w:ind w:firstLine="709"/>
        <w:jc w:val="both"/>
        <w:rPr>
          <w:rFonts w:asciiTheme="majorBidi" w:hAnsiTheme="majorBidi" w:cstheme="majorBidi"/>
          <w:lang w:val="en-US"/>
        </w:rPr>
      </w:pPr>
      <w:r w:rsidRPr="00D2374D">
        <w:rPr>
          <w:rStyle w:val="FootnoteReference"/>
          <w:rFonts w:asciiTheme="majorBidi" w:hAnsiTheme="majorBidi" w:cstheme="majorBidi"/>
        </w:rPr>
        <w:footnoteRef/>
      </w:r>
      <w:r w:rsidRPr="00D2374D">
        <w:rPr>
          <w:rFonts w:asciiTheme="majorBidi" w:hAnsiTheme="majorBidi" w:cstheme="majorBidi"/>
        </w:rPr>
        <w:t xml:space="preserve"> </w:t>
      </w:r>
      <w:r w:rsidRPr="00D2374D">
        <w:rPr>
          <w:rFonts w:asciiTheme="majorBidi" w:hAnsiTheme="majorBidi" w:cstheme="majorBidi"/>
        </w:rPr>
        <w:fldChar w:fldCharType="begin" w:fldLock="1"/>
      </w:r>
      <w:r>
        <w:rPr>
          <w:rFonts w:asciiTheme="majorBidi" w:hAnsiTheme="majorBidi" w:cstheme="majorBidi"/>
        </w:rPr>
        <w:instrText>ADDIN CSL_CITATION {"citationItems":[{"id":"ITEM-1","itemData":{"abstract":"Indonesia merupakan negara berkembang (Developing Country) yang sedang aktif melakukan pembangunan nasional dari berbagai sektor. Pembangunan ini tidak lain memberikan dampak positif maupun dampak negatif. Dampak positifnya adalah pembangunan di Indonesia sudah cukup baik dapat dilihat dari perbaikan dalam sektor ekonomi, pendidikan, sarana prasana, dan lain sebagainya. Namun, dampak negatif justru datang pada sektor lingkungan hidup. Mengembangkan masyarakat berkarakter peduli lingkungan dimungkinkan dapat efektif melalui pendidikan lingkungan di sekolah. Sebagai tempat belajar, sekolah memiliki peran khusus untuk bermain; sekolah dapat membantu siswa untuk memahami dampak perilaku manusia di bumi ini. Program Adiwiyata dilaksanakan guna mewujudkan warga sekolah yang bertanggung jawab dalam upaya perlindungan dan pengelolaan lingkungan hidup melalui tata kelola sekolah yang baik untuk mendukung pembangunan berkelanjutan. Program Pendidikan Karakter menggabungkan pembelajaran dan tindakan seperti halnya yang telah di programkan pada sekolah SD, SMP, dan SMK yang saat ini digalakkan di kota Malang, cara inilah untuk menangani isu global yang efektif untuk mengubah perilaku. tantangan ini harus dijawab dengan pembangunan di berbagai bidang dengan pendekatan berkelanjutan (sustainable). Penanaman Penanaman nilai berkelanjutan ini harus diperkenalkan sejak dini, salah satu caranya adalah dengan memperkenalkan ESD (education for sustainable development) di persekolahan, dengan harapan peserta didik memiliki nilai-nilai keberlanjutan sehingga mampu mempertahankan kelestarian lingkungan alam, sosial dan budaya. Kata","author":[{"dropping-particle":"","family":"Abd. Syakur","given":"","non-dropping-particle":"","parse-names":false,"suffix":""}],"container-title":"Eduscience","id":"ITEM-1","issue":"1","issued":{"date-parts":[["2017"]]},"page":"37-47","title":"Education for sustainable development (ESD) sebagai respon dari isu tantangan global melalui pendidikan berkarakter dan berwawasan lingkungan yang diterapkan pada sekolah dasar, sekolah menengah dan kejuruan di kota malang","type":"article-journal","volume":"1"},"uris":["http://www.mendeley.com/documents/?uuid=32e0ca49-7ea5-4bcd-9452-63371326111e"]}],"mendeley":{"formattedCitation":"Abd. Syakur, “Education for Sustainable Development (ESD) Sebagai Respon Dari Isu Tantangan Global Melalui Pendidikan Berkarakter Dan Berwawasan Lingkungan Yang Diterapkan Pada Sekolah Dasar, Sekolah Menengah Dan Kejuruan Di Kota Malang,” &lt;i&gt;Eduscience&lt;/i&gt; 1, no. 1 (2017): 37–47.","manualFormatting":"Abd. Syakur, “Education for Sustainable Development (ESD) Sebagai Respon Dari Isu Tantangan Global Melalui Pendidikan Berkarakter Dan Berwawasan Lingkungan Yang Diterapkan Pada Sekolah Dasar, Sekolah Menengah Dan Kejuruan Di Kota Malang,” Eduscience 1, no. 1 (2017): 37–47.","plainTextFormattedCitation":"Abd. Syakur, “Education for Sustainable Development (ESD) Sebagai Respon Dari Isu Tantangan Global Melalui Pendidikan Berkarakter Dan Berwawasan Lingkungan Yang Diterapkan Pada Sekolah Dasar, Sekolah Menengah Dan Kejuruan Di Kota Malang,” Eduscience 1, no. 1 (2017): 37–47.","previouslyFormattedCitation":"Abd. Syakur, “Education for Sustainable Development (ESD) Sebagai Respon Dari Isu Tantangan Global Melalui Pendidikan Berkarakter Dan Berwawasan Lingkungan Yang Diterapkan Pada Sekolah Dasar, Sekolah Menengah Dan Kejuruan Di Kota Malang,” &lt;i&gt;Eduscience&lt;/i&gt; 1, no. 1 (2017): 37–47."},"properties":{"noteIndex":53},"schema":"https://github.com/citation-style-language/schema/raw/master/csl-citation.json"}</w:instrText>
      </w:r>
      <w:r w:rsidRPr="00D2374D">
        <w:rPr>
          <w:rFonts w:asciiTheme="majorBidi" w:hAnsiTheme="majorBidi" w:cstheme="majorBidi"/>
        </w:rPr>
        <w:fldChar w:fldCharType="separate"/>
      </w:r>
      <w:r w:rsidRPr="00D2374D">
        <w:rPr>
          <w:rFonts w:asciiTheme="majorBidi" w:hAnsiTheme="majorBidi" w:cstheme="majorBidi"/>
          <w:noProof/>
          <w:lang w:val="en-US"/>
        </w:rPr>
        <w:t>Abd. Syakur, “Education for Sustainable Development (ESD) Sebagai Respon Dari Isu Tantangan Global Melalui Pendidikan Berkarakter Dan Berwawasan Lingkungan Yang Diterapkan Pada Sekolah Dasar, Sekolah Menengah Dan Kejuruan Di Kota Malang,” Eduscience 1, no. 1 (2017): 37–47.</w:t>
      </w:r>
      <w:r w:rsidRPr="00D2374D">
        <w:rPr>
          <w:rFonts w:asciiTheme="majorBidi" w:hAnsiTheme="majorBidi" w:cstheme="majorBidi"/>
        </w:rPr>
        <w:fldChar w:fldCharType="end"/>
      </w:r>
    </w:p>
  </w:footnote>
  <w:footnote w:id="53">
    <w:p w14:paraId="33B009A4" w14:textId="66DCA0AC" w:rsidR="00212381" w:rsidRPr="00D2374D" w:rsidRDefault="00212381" w:rsidP="006D6DAE">
      <w:pPr>
        <w:pStyle w:val="FootnoteText"/>
        <w:spacing w:after="0"/>
        <w:ind w:firstLine="709"/>
        <w:jc w:val="both"/>
        <w:rPr>
          <w:rFonts w:asciiTheme="majorBidi" w:hAnsiTheme="majorBidi" w:cstheme="majorBidi"/>
          <w:lang w:val="en-US"/>
        </w:rPr>
      </w:pPr>
      <w:r w:rsidRPr="00D2374D">
        <w:rPr>
          <w:rStyle w:val="FootnoteReference"/>
          <w:rFonts w:asciiTheme="majorBidi" w:hAnsiTheme="majorBidi" w:cstheme="majorBidi"/>
        </w:rPr>
        <w:footnoteRef/>
      </w:r>
      <w:r w:rsidRPr="00D2374D">
        <w:rPr>
          <w:rFonts w:asciiTheme="majorBidi" w:hAnsiTheme="majorBidi" w:cstheme="majorBidi"/>
        </w:rPr>
        <w:t xml:space="preserve"> </w:t>
      </w:r>
      <w:r w:rsidRPr="00D2374D">
        <w:rPr>
          <w:rFonts w:asciiTheme="majorBidi" w:hAnsiTheme="majorBidi" w:cstheme="majorBidi"/>
        </w:rPr>
        <w:fldChar w:fldCharType="begin" w:fldLock="1"/>
      </w:r>
      <w:r>
        <w:rPr>
          <w:rFonts w:asciiTheme="majorBidi" w:hAnsiTheme="majorBidi" w:cstheme="majorBidi"/>
        </w:rPr>
        <w:instrText>ADDIN CSL_CITATION {"citationItems":[{"id":"ITEM-1","itemData":{"abstract":"Indonesia merupakan negara berkembang (Developing Country) yang sedang aktif melakukan pembangunan nasional dari berbagai sektor. Pembangunan ini tidak lain memberikan dampak positif maupun dampak negatif. Dampak positifnya adalah pembangunan di Indonesia sudah cukup baik dapat dilihat dari perbaikan dalam sektor ekonomi, pendidikan, sarana prasana, dan lain sebagainya. Namun, dampak negatif justru datang pada sektor lingkungan hidup. Mengembangkan masyarakat berkarakter peduli lingkungan dimungkinkan dapat efektif melalui pendidikan lingkungan di sekolah. Sebagai tempat belajar, sekolah memiliki peran khusus untuk bermain; sekolah dapat membantu siswa untuk memahami dampak perilaku manusia di bumi ini. Program Adiwiyata dilaksanakan guna mewujudkan warga sekolah yang bertanggung jawab dalam upaya perlindungan dan pengelolaan lingkungan hidup melalui tata kelola sekolah yang baik untuk mendukung pembangunan berkelanjutan. Program Pendidikan Karakter menggabungkan pembelajaran dan tindakan seperti halnya yang telah di programkan pada sekolah SD, SMP, dan SMK yang saat ini digalakkan di kota Malang, cara inilah untuk menangani isu global yang efektif untuk mengubah perilaku. tantangan ini harus dijawab dengan pembangunan di berbagai bidang dengan pendekatan berkelanjutan (sustainable). Penanaman Penanaman nilai berkelanjutan ini harus diperkenalkan sejak dini, salah satu caranya adalah dengan memperkenalkan ESD (education for sustainable development) di persekolahan, dengan harapan peserta didik memiliki nilai-nilai keberlanjutan sehingga mampu mempertahankan kelestarian lingkungan alam, sosial dan budaya. Kata","author":[{"dropping-particle":"","family":"Abd. Syakur","given":"","non-dropping-particle":"","parse-names":false,"suffix":""}],"container-title":"Eduscience","id":"ITEM-1","issue":"1","issued":{"date-parts":[["2017"]]},"page":"37-47","title":"Education for sustainable development (ESD) sebagai respon dari isu tantangan global melalui pendidikan berkarakter dan berwawasan lingkungan yang diterapkan pada sekolah dasar, sekolah menengah dan kejuruan di kota malang","type":"article-journal","volume":"1"},"uris":["http://www.mendeley.com/documents/?uuid=32e0ca49-7ea5-4bcd-9452-63371326111e"]}],"mendeley":{"formattedCitation":"Abd. Syakur.","manualFormatting":"Abd. Syakur.","plainTextFormattedCitation":"Abd. Syakur.","previouslyFormattedCitation":"Abd. Syakur."},"properties":{"noteIndex":54},"schema":"https://github.com/citation-style-language/schema/raw/master/csl-citation.json"}</w:instrText>
      </w:r>
      <w:r w:rsidRPr="00D2374D">
        <w:rPr>
          <w:rFonts w:asciiTheme="majorBidi" w:hAnsiTheme="majorBidi" w:cstheme="majorBidi"/>
        </w:rPr>
        <w:fldChar w:fldCharType="separate"/>
      </w:r>
      <w:r w:rsidRPr="00D2374D">
        <w:rPr>
          <w:rFonts w:asciiTheme="majorBidi" w:hAnsiTheme="majorBidi" w:cstheme="majorBidi"/>
          <w:noProof/>
        </w:rPr>
        <w:t>Abd. Syakur.</w:t>
      </w:r>
      <w:r w:rsidRPr="00D2374D">
        <w:rPr>
          <w:rFonts w:asciiTheme="majorBidi" w:hAnsiTheme="majorBidi" w:cstheme="majorBidi"/>
        </w:rPr>
        <w:fldChar w:fldCharType="end"/>
      </w:r>
    </w:p>
  </w:footnote>
  <w:footnote w:id="54">
    <w:p w14:paraId="151E426B" w14:textId="79F75CEC"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{"citationItems":[{"id":"ITEM-1","itemData":{"abstract":"Indonesia merupakan negara berkembang (Developing Country) yang sedang aktif melakukan pembangunan nasional dari berbagai sektor. Pembangunan ini tidak lain memberikan dampak positif maupun dampak negatif. Dampak positifnya adalah pembangunan di Indonesia sudah cukup baik dapat dilihat dari perbaikan dalam sektor ekonomi, pendidikan, sarana prasana, dan lain sebagainya. Namun, dampak negatif justru datang pada sektor lingkungan hidup. Mengembangkan masyarakat berkarakter peduli lingkungan dimungkinkan dapat efektif melalui pendidikan lingkungan di sekolah. Sebagai tempat belajar, sekolah memiliki peran khusus untuk bermain; sekolah dapat membantu siswa untuk memahami dampak perilaku manusia di bumi ini. Program Adiwiyata dilaksanakan guna mewujudkan warga sekolah yang bertanggung jawab dalam upaya perlindungan dan pengelolaan lingkungan hidup melalui tata kelola sekolah yang baik untuk mendukung pembangunan berkelanjutan. Program Pendidikan Karakter menggabungkan pembelajaran dan tindakan seperti halnya yang telah di programkan pada sekolah SD, SMP, dan SMK yang saat ini digalakkan di kota Malang, cara inilah untuk menangani isu global yang efektif untuk mengubah perilaku. tantangan ini harus dijawab dengan pembangunan di berbagai bidang dengan pendekatan berkelanjutan (sustainable). Penanaman Penanaman nilai berkelanjutan ini harus diperkenalkan sejak dini, salah satu caranya adalah dengan memperkenalkan ESD (education for sustainable development) di persekolahan, dengan harapan peserta didik memiliki nilai-nilai keberlanjutan sehingga mampu mempertahankan kelestarian lingkungan alam, sosial dan budaya. Kata","author":[{"dropping-particle":"","family":"Abd. Syakur","given":"","non-dropping-particle":"","parse-names":false,"suffix":""}],"container-title":"Eduscience","id":"ITEM-1","issue":"1","issued":{"date-parts":[["2017"]]},"page":"37-47","title":"Education for sustainable development (ESD) sebagai respon dari isu tantangan global melalui pendidikan berkarakter dan berwawasan lingkungan yang diterapkan pada sekolah dasar, sekolah menengah dan kejuruan di kota malang","type":"article-journal","volume":"1"},"uris":["http://www.mendeley.com/documents/?uuid=32e0ca49-7ea5-4bcd-9452-63371326111e"]}],"mendeley":{"formattedCitation":"Abd. Syakur.","plainTextFormattedCitation":"Abd. Syakur.","previouslyFormattedCitation":"Abd. Syakur."},"properties":{"noteIndex":55},"schema":"https://github.com/citation-style-language/schema/raw/master/csl-citation.json"}</w:instrText>
      </w:r>
      <w:r w:rsidRPr="006D6DAE">
        <w:rPr>
          <w:rFonts w:asciiTheme="majorBidi" w:hAnsiTheme="majorBidi" w:cstheme="majorBidi"/>
        </w:rPr>
        <w:fldChar w:fldCharType="separate"/>
      </w:r>
      <w:r w:rsidRPr="00C63A60">
        <w:rPr>
          <w:rFonts w:asciiTheme="majorBidi" w:hAnsiTheme="majorBidi" w:cstheme="majorBidi"/>
          <w:noProof/>
        </w:rPr>
        <w:t>Abd. Syakur.</w:t>
      </w:r>
      <w:r w:rsidRPr="006D6DAE">
        <w:rPr>
          <w:rFonts w:asciiTheme="majorBidi" w:hAnsiTheme="majorBidi" w:cstheme="majorBidi"/>
        </w:rPr>
        <w:fldChar w:fldCharType="end"/>
      </w:r>
    </w:p>
  </w:footnote>
  <w:footnote w:id="55">
    <w:p w14:paraId="1E839B50" w14:textId="0C9474C2"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{"citationItems":[{"id":"ITEM-1","itemData":{"DOI":"10.1080/15487733.2013.11908108","ISSN":"15487733","abstract":"Ever since the word \"sustainability\" entered public discourse, the concept has escaped definition. The United Nations has christened the years 2005-2014 \"The UN Decade of Education for Sustainable Development\" and has called upon universities \"to make education for sustainability a central focus of higher education curricula, research, physical operations, student life, and outreach to local, regional, and global communities.\" Nevertheless, the indeterminacy of sustainability as a concept has challenged those designing university sustainability efforts, in terms of both campus planning and curricula. Some instructors and campus sustainability planners have chosen to stabilize sustainability concepts into a technical and ethical \"greenprint\" based on some agreement concerning shared (or imposed) concepts and values. Yet others have realized that this is not a problem to be \"solved\" but instead presents an opportunity to advance and implement alternative approaches to teaching and learning \"post-normal\" or \"Mode 2\" science. This article describes a curricular design that attempts to maintain both canonical disciplinary learning about the techniques of sustainability and training in the reflexive skills necessary to explore sustainable change through post-normal learning processes, which we delineate as three \"modes of knowing.\" By training students to practice these ways of knowing sustainability, they come to understand the \"how\" of sustainable practice, process, and design, while allowing the \"what\" of sustainability to emerge from group interaction in a collaborative context. © 2013 DuPuis &amp; Ball.","author":[{"dropping-particle":"","family":"Melanie DuPuis","given":"E.","non-dropping-particle":"","parse-names":false,"suffix":""},{"dropping-particle":"","family":"Ball","given":"Tamara","non-dropping-particle":"","parse-names":false,"suffix":""}],"container-title":"Sustainability: Science, Practice, and Policy","id":"ITEM-1","issue":"1","issued":{"date-parts":[["2013"]]},"page":"64-75","title":"How not what: Teaching sustainability as process","type":"article-journal","volume":"9"},"uris":["http://www.mendeley.com/documents/?uuid=64bc4b4e-3eb5-4efa-9879-88423391c1b6"]}],"mendeley":{"formattedCitation":"E. Melanie DuPuis and Tamara Ball, “How Not What: Teaching Sustainability as Process,” &lt;i&gt;Sustainability: Science, Practice, and Policy&lt;/i&gt; 9, no. 1 (2013): 64–75, https://doi.org/10.1080/15487733.2013.11908108.","plainTextFormattedCitation":"E. Melanie DuPuis and Tamara Ball, “How Not What: Teaching Sustainability as Process,” Sustainability: Science, Practice, and Policy 9, no. 1 (2013): 64–75, https://doi.org/10.1080/15487733.2013.11908108.","previouslyFormattedCitation":"E. Melanie DuPuis and Tamara Ball, “How Not What: Teaching Sustainability as Process,” &lt;i&gt;Sustainability: Science, Practice, and Policy&lt;/i&gt; 9, no. 1 (2013): 64–75, https://doi.org/10.1080/15487733.2013.11908108."},"properties":{"noteIndex":56},"schema":"https://github.com/citation-style-language/schema/raw/master/csl-citation.json"}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E. Melanie DuPuis and Tamara Ball, “How Not What: Teaching Sustainability as Process,” </w:t>
      </w:r>
      <w:r w:rsidRPr="006D6DAE">
        <w:rPr>
          <w:rFonts w:asciiTheme="majorBidi" w:hAnsiTheme="majorBidi" w:cstheme="majorBidi"/>
          <w:i/>
          <w:noProof/>
        </w:rPr>
        <w:t>Sustainability: Science, Practice, and Policy</w:t>
      </w:r>
      <w:r w:rsidRPr="006D6DAE">
        <w:rPr>
          <w:rFonts w:asciiTheme="majorBidi" w:hAnsiTheme="majorBidi" w:cstheme="majorBidi"/>
          <w:noProof/>
        </w:rPr>
        <w:t xml:space="preserve"> 9, no. 1 (2013): 64–75, https://doi.org/10.1080/15487733.2013.11908108.</w:t>
      </w:r>
      <w:r w:rsidRPr="006D6DAE">
        <w:rPr>
          <w:rFonts w:asciiTheme="majorBidi" w:hAnsiTheme="majorBidi" w:cstheme="majorBidi"/>
        </w:rPr>
        <w:fldChar w:fldCharType="end"/>
      </w:r>
    </w:p>
  </w:footnote>
  <w:footnote w:id="56">
    <w:p w14:paraId="6D8D5092" w14:textId="51DE3E7C" w:rsidR="00212381" w:rsidRPr="0057374C" w:rsidRDefault="00212381" w:rsidP="0057374C">
      <w:pPr>
        <w:pStyle w:val="FootnoteText"/>
        <w:ind w:firstLine="709"/>
        <w:jc w:val="both"/>
        <w:rPr>
          <w:rFonts w:asciiTheme="majorBidi" w:hAnsiTheme="majorBidi" w:cstheme="majorBidi"/>
          <w:lang w:val="en-US"/>
        </w:rPr>
      </w:pPr>
      <w:r w:rsidRPr="0057374C">
        <w:rPr>
          <w:rStyle w:val="FootnoteReference"/>
          <w:rFonts w:asciiTheme="majorBidi" w:hAnsiTheme="majorBidi" w:cstheme="majorBidi"/>
        </w:rPr>
        <w:footnoteRef/>
      </w:r>
      <w:r w:rsidRPr="0057374C">
        <w:rPr>
          <w:rFonts w:asciiTheme="majorBidi" w:hAnsiTheme="majorBidi" w:cstheme="majorBidi"/>
        </w:rPr>
        <w:t xml:space="preserve"> </w:t>
      </w:r>
      <w:r w:rsidRPr="0057374C">
        <w:rPr>
          <w:rFonts w:asciiTheme="majorBidi" w:hAnsiTheme="majorBidi" w:cstheme="majorBidi"/>
        </w:rPr>
        <w:fldChar w:fldCharType="begin" w:fldLock="1"/>
      </w:r>
      <w:r>
        <w:rPr>
          <w:rFonts w:asciiTheme="majorBidi" w:hAnsiTheme="majorBidi" w:cstheme="majorBidi"/>
        </w:rPr>
        <w:instrText>ADDIN CSL_CITATION {"citationItems":[{"id":"ITEM-1","itemData":{"DOI":"10.21154/jtii.v1i2.171","ISSN":"2776-3625","abstract":"Kemampuan kolaborasi merupakan kunci untuk mencapai proses pembelajaran yang efektif dan keterampilan kolaborasi inilah yang dibutuhkan dalam pendidikan dan dunia kerja. Penelitian ini bertujuan untuk mengetahui pelaksanaan model Problem Based Learning (PBL) dan efektivitas model Problem Based Learning (PBL) melalui pendekatan Science Education for Sustainability dalam meningkatkan kemampuan kolaborasi Peserta Didik IPA Kelas VIII SMP Negeri 4 Ponorogo. Metode penelitian ini termasuk penelitian Quasi Eksperiment, melalui pendekatan penelitian kuantitatif. Dalam pengambilan sampel menggunakan purposive sampling, yaitu kelas VIII H sebagai kelas eksperimen dan kelas VIII E sebagai kelas kontrol. Instrumen yang digunakan dalam penelitian ini berupa tes pilihan ganda dan lembar penilaian observasi. Pelaksanaan model problem based learning melalui pendekatan Science Education for Sustainability berdasarkan lembar observasi penilaian terlaksana dengan baik dengan rata-rata kemampuan diperoleh 78,28%. Berdasarkan hasil uji hipotesis Independent Sampe T-Test, dapat diketahui bahwa data hasil nilai post-test thitung=1.443 sedangkan untuk ttabel=0,355 dengan jumlah responden 31. Dimana hasil dari thitung&gt;ttabel (1.443&gt;0,355), maka H0 ditolak dan H1 diterima. Dengan demikian membuktikkan bahwa ada perbedaan signifikan efektivitas antara penggunaan model problem based learning melalui pendekatan Science Education for Sustainability dengan model konvensional dalam meningkatkan kemampuan kolaborasi peserta didik IPA kelas VIII di SMP Negeri 4 Ponorogo.","author":[{"dropping-particle":"","family":"Masruroh","given":"Lailatul","non-dropping-particle":"","parse-names":false,"suffix":""},{"dropping-particle":"","family":"Arif","given":"Syaiful","non-dropping-particle":"","parse-names":false,"suffix":""}],"container-title":"Jurnal Tadris IPA Indonesia","id":"ITEM-1","issue":"2","issued":{"date-parts":[["2021"]]},"page":"179-188","title":"Efektivitas Model Problem Based Learning Melalui Pendekatan Science Education for Sustainability dalam Meningkatkan Kemampuan Kolaborasi","type":"article-journal","volume":"1"},"uris":["http://www.mendeley.com/documents/?uuid=3180b7b0-887c-4ebb-96f4-8d79aec616d7"]}],"mendeley":{"formattedCitation":"Lailatul Masruroh and Syaiful Arif, “Efektivitas Model Problem Based Learning Melalui Pendekatan Science Education for Sustainability Dalam Meningkatkan Kemampuan Kolaborasi,” &lt;i&gt;Jurnal Tadris IPA Indonesia&lt;/i&gt; 1, no. 2 (2021): 179–88, https://doi.org/10.21154/jtii.v1i2.171.","plainTextFormattedCitation":"Lailatul Masruroh and Syaiful Arif, “Efektivitas Model Problem Based Learning Melalui Pendekatan Science Education for Sustainability Dalam Meningkatkan Kemampuan Kolaborasi,” Jurnal Tadris IPA Indonesia 1, no. 2 (2021): 179–88, https://doi.org/10.21154/jtii.v1i2.171.","previouslyFormattedCitation":"Lailatul Masruroh and Syaiful Arif, “Efektivitas Model Problem Based Learning Melalui Pendekatan Science Education for Sustainability Dalam Meningkatkan Kemampuan Kolaborasi,” &lt;i&gt;Jurnal Tadris IPA Indonesia&lt;/i&gt; 1, no. 2 (2021): 179–88, https://doi.org/10.21154/jtii.v1i2.171."},"properties":{"noteIndex":57},"schema":"https://github.com/citation-style-language/schema/raw/master/csl-citation.json"}</w:instrText>
      </w:r>
      <w:r w:rsidRPr="0057374C">
        <w:rPr>
          <w:rFonts w:asciiTheme="majorBidi" w:hAnsiTheme="majorBidi" w:cstheme="majorBidi"/>
        </w:rPr>
        <w:fldChar w:fldCharType="separate"/>
      </w:r>
      <w:r w:rsidRPr="0057374C">
        <w:rPr>
          <w:rFonts w:asciiTheme="majorBidi" w:hAnsiTheme="majorBidi" w:cstheme="majorBidi"/>
          <w:noProof/>
        </w:rPr>
        <w:t xml:space="preserve">Lailatul Masruroh and Syaiful Arif, “Efektivitas Model Problem Based Learning Melalui Pendekatan Science Education for Sustainability Dalam Meningkatkan Kemampuan Kolaborasi,” </w:t>
      </w:r>
      <w:r w:rsidRPr="0057374C">
        <w:rPr>
          <w:rFonts w:asciiTheme="majorBidi" w:hAnsiTheme="majorBidi" w:cstheme="majorBidi"/>
          <w:i/>
          <w:noProof/>
        </w:rPr>
        <w:t>Jurnal Tadris IPA Indonesia</w:t>
      </w:r>
      <w:r w:rsidRPr="0057374C">
        <w:rPr>
          <w:rFonts w:asciiTheme="majorBidi" w:hAnsiTheme="majorBidi" w:cstheme="majorBidi"/>
          <w:noProof/>
        </w:rPr>
        <w:t xml:space="preserve"> 1, no. 2 (2021): 179–88, https://doi.org/10.21154/jtii.v1i2.171.</w:t>
      </w:r>
      <w:r w:rsidRPr="0057374C">
        <w:rPr>
          <w:rFonts w:asciiTheme="majorBidi" w:hAnsiTheme="majorBidi" w:cstheme="majorBidi"/>
        </w:rPr>
        <w:fldChar w:fldCharType="end"/>
      </w:r>
    </w:p>
  </w:footnote>
  <w:footnote w:id="57">
    <w:p w14:paraId="0ED49648" w14:textId="34B537A9" w:rsidR="00212381" w:rsidRPr="00414ABC" w:rsidRDefault="00212381" w:rsidP="00414ABC">
      <w:pPr>
        <w:pStyle w:val="FootnoteText"/>
        <w:spacing w:after="0"/>
        <w:ind w:firstLine="709"/>
        <w:jc w:val="both"/>
        <w:rPr>
          <w:rFonts w:asciiTheme="majorBidi" w:hAnsiTheme="majorBidi" w:cstheme="majorBidi"/>
          <w:lang w:val="en-US"/>
        </w:rPr>
      </w:pPr>
      <w:r w:rsidRPr="00414ABC">
        <w:rPr>
          <w:rStyle w:val="FootnoteReference"/>
          <w:rFonts w:asciiTheme="majorBidi" w:hAnsiTheme="majorBidi" w:cstheme="majorBidi"/>
        </w:rPr>
        <w:footnoteRef/>
      </w:r>
      <w:r w:rsidRPr="00414ABC">
        <w:rPr>
          <w:rFonts w:asciiTheme="majorBidi" w:hAnsiTheme="majorBidi" w:cstheme="majorBidi"/>
        </w:rPr>
        <w:t xml:space="preserve"> </w:t>
      </w:r>
      <w:r w:rsidRPr="00414ABC">
        <w:rPr>
          <w:rFonts w:asciiTheme="majorBidi" w:hAnsiTheme="majorBidi" w:cstheme="majorBidi"/>
        </w:rPr>
        <w:fldChar w:fldCharType="begin" w:fldLock="1"/>
      </w:r>
      <w:r w:rsidRPr="00414ABC">
        <w:rPr>
          <w:rFonts w:asciiTheme="majorBidi" w:hAnsiTheme="majorBidi" w:cstheme="majorBidi"/>
        </w:rPr>
        <w:instrText>ADDIN CSL_CITATION {"citationItems":[{"id":"ITEM-1","itemData":{"abstract":"Pembelajaran saat ini menuntut siswa untuk lebih aktif, tidak hanya melibatkan pengetahuan yang dibuku materi saja, tetapi membutuhkan pengetahuan luas dari permasalahan lingkungan. Sehingga, memiliki keterampilan untuk menyelesaikan masalah lingkungan agar mencapai kehidupan mendatang yang lebih baik sehingga siswa perlu memiliki kepedulian lingkungan yang tinggi. Dengan demikian, diperlukan strategi model serta pendekatan dalam pembelajaran yang efektif untuk diterapkan adalah pembelajaran berbasis sains teknologi masyarakat dan Science\u0002Education. Karena pembelajaran IPA dan lingkungan saling berhubungan, sehingga penting dilakukan pendekatan dengan focus penelitian kepedulian lingkungan. Tujuan penelitian ini yakni dapat mengetahui pengaruh model pembelajaran STM dengan pendekatan ESD dalam meningkatkan kepedulian lingkungan. Penelitian ini menggunakan desain penelitian quasi eksperimen, dengan rancangan penelitian ekperimen randomize pretest posttest control grup desain, untuk teknik analisa data menggunakan uji normalitas dan uji Mann-Whitney serta uji N-gain. Hasil penelitian ini dengan uji normalitas shapiro-link sebesar 0,011&lt;0,05 dan hasil rata rata nilai posttest kelas kontrol sebesar 44 dan rata- rata nilai post tes kelas eksperimen sebesar 69. Rata- rata nilai N-gain skor nilai post tes kelas yang menggunakan model pembelajaran STM sebesar 48,4 dengan kategori peningkatan sedang sedang, sedangkan kelas yang menggunakan metode konvensional mendapat rata- rata nilai uji N-gain skor sebesar -4,48 dan berinterpretasi mengalami penurunan, hasil minus yang diperoleh ini disebabkan nilai pretest yang lebih besar dari nilai posttest dengan nilai signifikansi uji Mann-Whitney rata-rata nilai N-gain adalah 0,000&lt;0,05. Sehingga, dinyatakan model pembelajaran STM dengan pendekatan ESD dapat meningkatkan sikap peduli lingkungan.","author":[{"dropping-particle":"","family":"Zuwariyah","given":"Siti","non-dropping-particle":"","parse-names":false,"suffix":""},{"dropping-particle":"","family":"Irawan","given":"Edi","non-dropping-particle":"","parse-names":false,"suffix":""}],"container-title":"Jurnal Tadris IPA Indonesia","id":"ITEM-1","issue":"1","issued":{"date-parts":[["2021"]]},"page":"68-72","title":"Efektivitas Model Discovery Learning Berbantuan Mind Mapping dalam Meningkatkan Kemampuan Berpikir Logis pada Materi Perubahan Iklim","type":"article-journal","volume":"1"},"uris":["http://www.mendeley.com/documents/?uuid=dbba6530-e68b-43e7-bc55-fc08da417527"]}],"mendeley":{"formattedCitation":"Siti Zuwariyah and Edi Irawan, “Efektivitas Model Discovery Learning Berbantuan Mind Mapping Dalam Meningkatkan Kemampuan Berpikir Logis Pada Materi Perubahan Iklim,” &lt;i&gt;Jurnal Tadris IPA Indonesia&lt;/i&gt; 1, no. 1 (2021): 68–72.","plainTextFormattedCitation":"Siti Zuwariyah and Edi Irawan, “Efektivitas Model Discovery Learning Berbantuan Mind Mapping Dalam Meningkatkan Kemampuan Berpikir Logis Pada Materi Perubahan Iklim,” Jurnal Tadris IPA Indonesia 1, no. 1 (2021): 68–72."},"properties":{"noteIndex":58},"schema":"https://github.com/citation-style-language/schema/raw/master/csl-citation.json"}</w:instrText>
      </w:r>
      <w:r w:rsidRPr="00414ABC">
        <w:rPr>
          <w:rFonts w:asciiTheme="majorBidi" w:hAnsiTheme="majorBidi" w:cstheme="majorBidi"/>
        </w:rPr>
        <w:fldChar w:fldCharType="separate"/>
      </w:r>
      <w:r w:rsidRPr="00414ABC">
        <w:rPr>
          <w:rFonts w:asciiTheme="majorBidi" w:hAnsiTheme="majorBidi" w:cstheme="majorBidi"/>
          <w:noProof/>
        </w:rPr>
        <w:t xml:space="preserve">Siti Zuwariyah and Edi Irawan, “Efektivitas Model Discovery Learning Berbantuan Mind Mapping Dalam Meningkatkan Kemampuan Berpikir Logis Pada Materi Perubahan Iklim,” </w:t>
      </w:r>
      <w:r w:rsidRPr="00414ABC">
        <w:rPr>
          <w:rFonts w:asciiTheme="majorBidi" w:hAnsiTheme="majorBidi" w:cstheme="majorBidi"/>
          <w:i/>
          <w:noProof/>
        </w:rPr>
        <w:t>Jurnal Tadris IPA Indonesia</w:t>
      </w:r>
      <w:r w:rsidRPr="00414ABC">
        <w:rPr>
          <w:rFonts w:asciiTheme="majorBidi" w:hAnsiTheme="majorBidi" w:cstheme="majorBidi"/>
          <w:noProof/>
        </w:rPr>
        <w:t xml:space="preserve"> 1, no. 1 (2021): 68–72.</w:t>
      </w:r>
      <w:r w:rsidRPr="00414ABC">
        <w:rPr>
          <w:rFonts w:asciiTheme="majorBidi" w:hAnsiTheme="majorBidi" w:cstheme="majorBidi"/>
        </w:rPr>
        <w:fldChar w:fldCharType="end"/>
      </w:r>
    </w:p>
  </w:footnote>
  <w:footnote w:id="58">
    <w:p w14:paraId="2A0F0F21" w14:textId="47A5CCD6" w:rsidR="00212381" w:rsidRPr="006D6DAE" w:rsidRDefault="00212381" w:rsidP="00414ABC">
      <w:pPr>
        <w:pStyle w:val="FootnoteText"/>
        <w:spacing w:after="0"/>
        <w:ind w:firstLine="709"/>
        <w:jc w:val="both"/>
        <w:rPr>
          <w:rFonts w:asciiTheme="majorBidi" w:hAnsiTheme="majorBidi" w:cstheme="majorBidi"/>
        </w:rPr>
      </w:pPr>
      <w:r w:rsidRPr="00414ABC">
        <w:rPr>
          <w:rStyle w:val="FootnoteReference"/>
          <w:rFonts w:asciiTheme="majorBidi" w:hAnsiTheme="majorBidi" w:cstheme="majorBidi"/>
        </w:rPr>
        <w:footnoteRef/>
      </w:r>
      <w:r w:rsidRPr="00414ABC">
        <w:rPr>
          <w:rFonts w:asciiTheme="majorBidi" w:hAnsiTheme="majorBidi" w:cstheme="majorBidi"/>
        </w:rPr>
        <w:t xml:space="preserve"> </w:t>
      </w:r>
      <w:r w:rsidRPr="00414ABC">
        <w:rPr>
          <w:rFonts w:asciiTheme="majorBidi" w:hAnsiTheme="majorBidi" w:cstheme="majorBidi"/>
        </w:rPr>
        <w:fldChar w:fldCharType="begin" w:fldLock="1"/>
      </w:r>
      <w:r w:rsidRPr="00414ABC">
        <w:rPr>
          <w:rFonts w:asciiTheme="majorBidi" w:hAnsiTheme="majorBidi" w:cstheme="majorBidi"/>
        </w:rPr>
        <w:instrText>ADDIN CSL_CITATION {"citationItems":[{"id":"ITEM-1","itemData":{"abstract":"Indonesia merupakan negara berkembang (Developing Country) yang sedang aktif melakukan pembangunan nasional dari berbagai sektor. Pembangunan ini tidak lain memberikan dampak positif maupun dampak negatif. Dampak positifnya adalah pembangunan di Indonesia sudah cukup baik dapat dilihat dari perbaikan dalam sektor ekonomi, pendidikan, sarana prasana, dan lain sebagainya. Namun, dampak negatif justru datang pada sektor lingkungan hidup. Mengembangkan masyarakat berkarakter peduli lingkungan dimungkinkan dapat efektif melalui pendidikan lingkungan di sekolah. Sebagai tempat belajar, sekolah memiliki peran khusus untuk bermain; sekolah dapat membantu siswa untuk memahami dampak perilaku manusia di bumi ini. Program Adiwiyata dilaksanakan guna mewujudkan warga sekolah yang bertanggung jawab dalam upaya perlindungan dan pengelolaan lingkungan hidup melalui tata kelola sekolah yang baik untuk mendukung pembangunan berkelanjutan. Program Pendidikan Karakter menggabungkan pembelajaran dan tindakan seperti halnya yang telah di programkan pada sekolah SD, SMP, dan SMK yang saat ini digalakkan di kota Malang, cara inilah untuk menangani isu global yang efektif untuk mengubah perilaku. tantangan ini harus dijawab dengan pembangunan di berbagai bidang dengan pendekatan berkelanjutan (sustainable). Penanaman Penanaman nilai berkelanjutan ini harus diperkenalkan sejak dini, salah satu caranya adalah dengan memperkenalkan ESD (education for sustainable development) di persekolahan, dengan harapan peserta didik memiliki nilai-nilai keberlanjutan sehingga mampu mempertahankan kelestarian lingkungan alam, sosial dan budaya. Kata","author":[{"dropping-particle":"","family":"Abd. Syakur","given":"","non-dropping-particle":"","parse-names":false,"suffix":""}],"container-title":"Eduscience","id":"ITEM-1","issue":"1","issued":{"date-parts":[["2017"]]},"page":"37-47","title":"Education for sustainable development (ESD) sebagai respon dari isu tantangan global melalui pendidikan berkarakter dan berwawasan lingkungan yang diterapkan pada sekolah dasar, sekolah menengah dan kejuruan di kota malang","type":"article-journal","volume":"1"},"uris":["http://www.mendeley.com/documents/?uuid=32e0ca49-7ea5-4bcd-9452-63371326111e"]}],"mendeley":{"formattedCitation":"Abd. Syakur, “Education for Sustainable Development (ESD) Sebagai Respon Dari Isu Tantangan Global Melalui Pendidikan Berkarakter Dan Berwawasan Lingkungan Yang Diterapkan Pada Sekolah Dasar, Sekolah Menengah Dan Kejuruan Di Kota Malang.”","manualFormatting":"Abd. Syakur, “Education for Sustainable Development (ESD) Sebagai Respon Dari Isu Tantangan Global Melalui Pendidikan Berkarakter Dan Berwawasan Lingkungan Yang Diterapkan Pada Sekolah Dasar, Sekolah Menengah Dan Kejuruan Di Kota Malang.”","plainTextFormattedCitation":"Abd. Syakur, “Education for Sustainable Development (ESD) Sebagai Respon Dari Isu Tantangan Global Melalui Pendidikan Berkarakter Dan Berwawasan Lingkungan Yang Diterapkan Pada Sekolah Dasar, Sekolah Menengah Dan Kejuruan Di Kota Malang.”","previouslyFormattedCitation":"Abd. Syakur, “Education for Sustainable Development (ESD) Sebagai Respon Dari Isu Tantangan Global Melalui Pendidikan Berkarakter Dan Berwawasan Lingkungan Yang Diterapkan Pada Sekolah Dasar, Sekolah Menengah Dan Kejuruan Di Kota Malang.”"},"properties":{"noteIndex":59},"schema":"https://github.com/citation-style-language/schema/raw/master/csl-citation.json"}</w:instrText>
      </w:r>
      <w:r w:rsidRPr="00414ABC">
        <w:rPr>
          <w:rFonts w:asciiTheme="majorBidi" w:hAnsiTheme="majorBidi" w:cstheme="majorBidi"/>
        </w:rPr>
        <w:fldChar w:fldCharType="separate"/>
      </w:r>
      <w:r w:rsidRPr="00414ABC">
        <w:rPr>
          <w:rFonts w:asciiTheme="majorBidi" w:hAnsiTheme="majorBidi" w:cstheme="majorBidi"/>
          <w:noProof/>
        </w:rPr>
        <w:t>Abd. Syakur, “Education for Sustainable Development (ESD) Sebagai Respon Dari Isu Tantangan Global Melalui Pendidikan Berkarakter Dan Berwawasan Lingkungan Yang Diterapkan Pada Sekolah Dasar, Sekolah Menengah Dan Kejuruan Di Kota Malang.”</w:t>
      </w:r>
      <w:r w:rsidRPr="00414ABC">
        <w:rPr>
          <w:rFonts w:asciiTheme="majorBidi" w:hAnsiTheme="majorBidi" w:cstheme="majorBidi"/>
        </w:rPr>
        <w:fldChar w:fldCharType="end"/>
      </w:r>
    </w:p>
  </w:footnote>
  <w:footnote w:id="59">
    <w:p w14:paraId="17B7D6E8" w14:textId="19BF0805"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{"citationItems":[{"id":"ITEM-1","itemData":{"DOI":"10.1080/15487733.2013.11908108","ISSN":"15487733","abstract":"Ever since the word \"sustainability\" entered public discourse, the concept has escaped definition. The United Nations has christened the years 2005-2014 \"The UN Decade of Education for Sustainable Development\" and has called upon universities \"to make education for sustainability a central focus of higher education curricula, research, physical operations, student life, and outreach to local, regional, and global communities.\" Nevertheless, the indeterminacy of sustainability as a concept has challenged those designing university sustainability efforts, in terms of both campus planning and curricula. Some instructors and campus sustainability planners have chosen to stabilize sustainability concepts into a technical and ethical \"greenprint\" based on some agreement concerning shared (or imposed) concepts and values. Yet others have realized that this is not a problem to be \"solved\" but instead presents an opportunity to advance and implement alternative approaches to teaching and learning \"post-normal\" or \"Mode 2\" science. This article describes a curricular design that attempts to maintain both canonical disciplinary learning about the techniques of sustainability and training in the reflexive skills necessary to explore sustainable change through post-normal learning processes, which we delineate as three \"modes of knowing.\" By training students to practice these ways of knowing sustainability, they come to understand the \"how\" of sustainable practice, process, and design, while allowing the \"what\" of sustainability to emerge from group interaction in a collaborative context. © 2013 DuPuis &amp; Ball.","author":[{"dropping-particle":"","family":"Melanie DuPuis","given":"E.","non-dropping-particle":"","parse-names":false,"suffix":""},{"dropping-particle":"","family":"Ball","given":"Tamara","non-dropping-particle":"","parse-names":false,"suffix":""}],"container-title":"Sustainability: Science, Practice, and Policy","id":"ITEM-1","issue":"1","issued":{"date-parts":[["2013"]]},"page":"64-75","title":"How not what: Teaching sustainability as process","type":"article-journal","volume":"9"},"uris":["http://www.mendeley.com/documents/?uuid=64bc4b4e-3eb5-4efa-9879-88423391c1b6"]}],"mendeley":{"formattedCitation":"Melanie DuPuis and Ball, “How Not What: Teaching Sustainability as Process.”","plainTextFormattedCitation":"Melanie DuPuis and Ball, “How Not What: Teaching Sustainability as Process.”","previouslyFormattedCitation":"Melanie DuPuis and Ball, “How Not What: Teaching Sustainability as Process.”"},"properties":{"noteIndex":60},"schema":"https://github.com/citation-style-language/schema/raw/master/csl-citation.json"}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Melanie DuPuis and Ball, “How Not What: Teaching Sustainability as Process.”</w:t>
      </w:r>
      <w:r w:rsidRPr="006D6DAE">
        <w:rPr>
          <w:rFonts w:asciiTheme="majorBidi" w:hAnsiTheme="majorBidi" w:cstheme="majorBidi"/>
        </w:rPr>
        <w:fldChar w:fldCharType="end"/>
      </w:r>
    </w:p>
  </w:footnote>
  <w:footnote w:id="60">
    <w:p w14:paraId="16F2A401" w14:textId="0DB04E72"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{"citationItems":[{"id":"ITEM-1","itemData":{"author":[{"dropping-particle":"","family":"Indrati","given":"Dika Agustia","non-dropping-particle":"","parse-names":false,"suffix":""},{"dropping-particle":"","family":"Hariadi","given":"Persita Pupung","non-dropping-particle":"","parse-names":false,"suffix":""}],"id":"ITEM-1","issued":{"date-parts":[["2016"]]},"page":"371-382","title":"ESD ( Education for Sustainable Development )","type":"article-journal"},"uris":["http://www.mendeley.com/documents/?uuid=6cc01e57-635e-402f-ac72-bdfbfb64814e"]}],"mendeley":{"formattedCitation":"Indrati and Hariadi, “ESD ( Education for Sustainable Development ).”","manualFormatting":"Indrati and Hariadi, “Esd ( Education For Sustainable Development ).","plainTextFormattedCitation":"Indrati and Hariadi, “ESD ( Education for Sustainable Development ).”","previouslyFormattedCitation":"Indrati and Hariadi, “ESD ( Education for Sustainable Development ).”"},"properties":{"noteIndex":61},"schema":"https://github.com/citation-style-language/schema/raw/master/csl-citation.json"}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Indrati and Hariadi, “ESD ( Education For Sustainable Development ).</w:t>
      </w:r>
      <w:r w:rsidRPr="006D6DAE">
        <w:rPr>
          <w:rFonts w:asciiTheme="majorBidi" w:hAnsiTheme="majorBidi" w:cstheme="majorBidi"/>
        </w:rPr>
        <w:fldChar w:fldCharType="end"/>
      </w:r>
    </w:p>
  </w:footnote>
  <w:footnote w:id="61">
    <w:p w14:paraId="4229D613" w14:textId="5921995A"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{"citationItems":[{"id":"ITEM-1","itemData":{"abstract":"Indonesia merupakan negara berkembang (Developing Country) yang sedang aktif melakukan pembangunan nasional dari berbagai sektor. Pembangunan ini tidak lain memberikan dampak positif maupun dampak negatif. Dampak positifnya adalah pembangunan di Indonesia sudah cukup baik dapat dilihat dari perbaikan dalam sektor ekonomi, pendidikan, sarana prasana, dan lain sebagainya. Namun, dampak negatif justru datang pada sektor lingkungan hidup. Mengembangkan masyarakat berkarakter peduli lingkungan dimungkinkan dapat efektif melalui pendidikan lingkungan di sekolah. Sebagai tempat belajar, sekolah memiliki peran khusus untuk bermain; sekolah dapat membantu siswa untuk memahami dampak perilaku manusia di bumi ini. Program Adiwiyata dilaksanakan guna mewujudkan warga sekolah yang bertanggung jawab dalam upaya perlindungan dan pengelolaan lingkungan hidup melalui tata kelola sekolah yang baik untuk mendukung pembangunan berkelanjutan. Program Pendidikan Karakter menggabungkan pembelajaran dan tindakan seperti halnya yang telah di programkan pada sekolah SD, SMP, dan SMK yang saat ini digalakkan di kota Malang, cara inilah untuk menangani isu global yang efektif untuk mengubah perilaku. tantangan ini harus dijawab dengan pembangunan di berbagai bidang dengan pendekatan berkelanjutan (sustainable). Penanaman Penanaman nilai berkelanjutan ini harus diperkenalkan sejak dini, salah satu caranya adalah dengan memperkenalkan ESD (education for sustainable development) di persekolahan, dengan harapan peserta didik memiliki nilai-nilai keberlanjutan sehingga mampu mempertahankan kelestarian lingkungan alam, sosial dan budaya. Kata","author":[{"dropping-particle":"","family":"Abd. Syakur","given":"","non-dropping-particle":"","parse-names":false,"suffix":""}],"container-title":"Eduscience","id":"ITEM-1","issue":"1","issued":{"date-parts":[["2017"]]},"page":"37-47","title":"Education for sustainable development (ESD) sebagai respon dari isu tantangan global melalui pendidikan berkarakter dan berwawasan lingkungan yang diterapkan pada sekolah dasar, sekolah menengah dan kejuruan di kota malang","type":"article-journal","volume":"1"},"uris":["http://www.mendeley.com/documents/?uuid=32e0ca49-7ea5-4bcd-9452-63371326111e"]}],"mendeley":{"formattedCitation":"Abd. Syakur, “Education for Sustainable Development (ESD) Sebagai Respon Dari Isu Tantangan Global Melalui Pendidikan Berkarakter Dan Berwawasan Lingkungan Yang Diterapkan Pada Sekolah Dasar, Sekolah Menengah Dan Kejuruan Di Kota Malang.”","manualFormatting":"Abd. Syakur.","plainTextFormattedCitation":"Abd. Syakur, “Education for Sustainable Development (ESD) Sebagai Respon Dari Isu Tantangan Global Melalui Pendidikan Berkarakter Dan Berwawasan Lingkungan Yang Diterapkan Pada Sekolah Dasar, Sekolah Menengah Dan Kejuruan Di Kota Malang.”","previouslyFormattedCitation":"Abd. Syakur, “Education for Sustainable Development (ESD) Sebagai Respon Dari Isu Tantangan Global Melalui Pendidikan Berkarakter Dan Berwawasan Lingkungan Yang Diterapkan Pada Sekolah Dasar, Sekolah Menengah Dan Kejuruan Di Kota Malang.”"},"properties":{"noteIndex":62},"schema":"https://github.com/citation-style-language/schema/raw/master/csl-citation.json"}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Abd. Syakur.</w:t>
      </w:r>
      <w:r w:rsidRPr="006D6DAE">
        <w:rPr>
          <w:rFonts w:asciiTheme="majorBidi" w:hAnsiTheme="majorBidi" w:cstheme="majorBidi"/>
        </w:rPr>
        <w:fldChar w:fldCharType="end"/>
      </w:r>
    </w:p>
  </w:footnote>
  <w:footnote w:id="62">
    <w:p w14:paraId="29D8D01B" w14:textId="7C1894F9" w:rsidR="00212381" w:rsidRPr="00D2374D"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D2374D">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{"citationItems":[{"id":"ITEM-1","itemData":{"author":[{"dropping-particle":"","family":"Indrati","given":"Dika Agustia","non-dropping-particle":"","parse-names":false,"suffix":""},{"dropping-particle":"","family":"Hariadi","given":"Persita Pupung","non-dropping-particle":"","parse-names":false,"suffix":""}],"id":"ITEM-1","issued":{"date-parts":[["2016"]]},"page":"371-382","title":"ESD ( Education for Sustainable Development )","type":"article-journal"},"uris":["http://www.mendeley.com/documents/?uuid=6cc01e57-635e-402f-ac72-bdfbfb64814e"]}],"mendeley":{"formattedCitation":"Indrati and Hariadi, “ESD ( Education for Sustainable Development ).”","manualFormatting":"Indrati and Hariadi, “Esd ( Education For Sustainable Development ).","plainTextFormattedCitation":"Indrati and Hariadi, “ESD ( Education for Sustainable Development ).”","previouslyFormattedCitation":"Indrati and Hariadi, “ESD ( Education for Sustainable Development ).”"},"properties":{"noteIndex":63},"schema":"https://github.com/citation-style-language/schema/raw/master/csl-citation.json"}</w:instrText>
      </w:r>
      <w:r w:rsidRPr="00D2374D">
        <w:rPr>
          <w:rFonts w:asciiTheme="majorBidi" w:hAnsiTheme="majorBidi" w:cstheme="majorBidi"/>
        </w:rPr>
        <w:fldChar w:fldCharType="separate"/>
      </w:r>
      <w:r w:rsidRPr="00D2374D">
        <w:rPr>
          <w:rFonts w:asciiTheme="majorBidi" w:hAnsiTheme="majorBidi" w:cstheme="majorBidi"/>
          <w:noProof/>
        </w:rPr>
        <w:t>Indrati and Hariadi, “ESD ( Education For Sustainable Development ).</w:t>
      </w:r>
      <w:r w:rsidRPr="00D2374D">
        <w:rPr>
          <w:rFonts w:asciiTheme="majorBidi" w:hAnsiTheme="majorBidi" w:cstheme="majorBidi"/>
        </w:rPr>
        <w:fldChar w:fldCharType="end"/>
      </w:r>
    </w:p>
  </w:footnote>
  <w:footnote w:id="63">
    <w:p w14:paraId="355A79C3" w14:textId="71AF6822" w:rsidR="00212381" w:rsidRPr="00D2374D" w:rsidRDefault="00212381" w:rsidP="006D6DAE">
      <w:pPr>
        <w:pStyle w:val="FootnoteText"/>
        <w:spacing w:after="0"/>
        <w:ind w:firstLine="709"/>
        <w:jc w:val="both"/>
        <w:rPr>
          <w:rFonts w:asciiTheme="majorBidi" w:hAnsiTheme="majorBidi" w:cstheme="majorBidi"/>
          <w:lang w:val="en-US"/>
        </w:rPr>
      </w:pPr>
      <w:r w:rsidRPr="00D2374D">
        <w:rPr>
          <w:rStyle w:val="FootnoteReference"/>
          <w:rFonts w:asciiTheme="majorBidi" w:hAnsiTheme="majorBidi" w:cstheme="majorBidi"/>
        </w:rPr>
        <w:footnoteRef/>
      </w:r>
      <w:r w:rsidRPr="00D2374D">
        <w:rPr>
          <w:rFonts w:asciiTheme="majorBidi" w:hAnsiTheme="majorBidi" w:cstheme="majorBidi"/>
        </w:rPr>
        <w:t xml:space="preserve"> </w:t>
      </w:r>
      <w:r w:rsidRPr="00D2374D">
        <w:rPr>
          <w:rFonts w:asciiTheme="majorBidi" w:hAnsiTheme="majorBidi" w:cstheme="majorBidi"/>
        </w:rPr>
        <w:fldChar w:fldCharType="begin" w:fldLock="1"/>
      </w:r>
      <w:r>
        <w:rPr>
          <w:rFonts w:asciiTheme="majorBidi" w:hAnsiTheme="majorBidi" w:cstheme="majorBidi"/>
        </w:rPr>
        <w:instrText>ADDIN CSL_CITATION {"citationItems":[{"id":"ITEM-1","itemData":{"DOI":"10.15408/sd.v2i1.1349","ISSN":"2356-1386","abstract":"Artikel ini bertujuan untuk memberikan alternatif dari salah satu permasalahan yang terkait dengan kelestarian lingkungan. Perubahan yang sangat besar dalam satu abad itu mengubah wujud dunia yang merupakan tempat tinggal dan tempat hidup manusia. Bumi seakan semakin rapuh dalam menopang kehidupan manusia dengan segala aktivitasnya. Negara berkembang seperti Indonesia tidak lepas dari dampak perubahan kondisi bumi tersebut. Menjadi tantangan khusus bagi Indonesia untuk menemukan upaya baru yang mampu memenuhi kebutuhan pangan, energi, transportasi, psikologi masyarakat yang mampu meminimalisir segala dampak negatif pada bumi. Tantangan ini harus dijawab dengan pembangunan di berbagai bidang dengan pendekatan berkelanjutan (sustainable). Penanaman nilai berkelanjutan ini harus diperkenalkan sejak dini, salah satu caranya adalah dengan memperkenalkan ESD (education for sustainable development) di persekolahan, dengan harapan peserta didik memiliki nilai-nilai keberlanjutan sehingga mampu mempertahankan kelestarian lingkungan alam, sosial dan budaya. Kata kunci: ESD (Education for Sustainable Development), kelestarian lingkungan Pengutipan:","author":[{"dropping-particle":"","family":"Segera","given":"Nuansa Bayu","non-dropping-particle":"","parse-names":false,"suffix":""}],"container-title":"Sosio Didaktika: Social Science Education Journal","id":"ITEM-1","issue":"1","issued":{"date-parts":[["2015"]]},"page":"22-30","title":"Education for Sustainable Development (ESD): Sebuah Upaya Mewujudkan Kelestarian Lingkungan","type":"article-journal","volume":"2"},"uris":["http://www.mendeley.com/documents/?uuid=80226eb5-0478-49ed-af8d-a107f88f8db9"]}],"mendeley":{"formattedCitation":"Nuansa Bayu Segera, “Education for Sustainable Development (ESD): Sebuah Upaya Mewujudkan Kelestarian Lingkungan,” &lt;i&gt;Sosio Didaktika: Social Science Education Journal&lt;/i&gt; 2, no. 1 (2015): 22–30, https://doi.org/10.15408/sd.v2i1.1349.","manualFormatting":"Nuansa Bayu Segera, “Education For Sustainable Development (ESD) Sebuah Upaya Mewujudkan Kelestarian Lingkungan,” SOSIO DIDAKTIKA: Social Science Education Journal 2, no. 1 (2015): 22–30, https://doi.org/10.15408/sd.v2i1.1349.","plainTextFormattedCitation":"Nuansa Bayu Segera, “Education for Sustainable Development (ESD): Sebuah Upaya Mewujudkan Kelestarian Lingkungan,” Sosio Didaktika: Social Science Education Journal 2, no. 1 (2015): 22–30, https://doi.org/10.15408/sd.v2i1.1349.","previouslyFormattedCitation":"Nuansa Bayu Segera, “Education for Sustainable Development (ESD): Sebuah Upaya Mewujudkan Kelestarian Lingkungan,” &lt;i&gt;Sosio Didaktika: Social Science Education Journal&lt;/i&gt; 2, no. 1 (2015): 22–30, https://doi.org/10.15408/sd.v2i1.1349."},"properties":{"noteIndex":64},"schema":"https://github.com/citation-style-language/schema/raw/master/csl-citation.json"}</w:instrText>
      </w:r>
      <w:r w:rsidRPr="00D2374D">
        <w:rPr>
          <w:rFonts w:asciiTheme="majorBidi" w:hAnsiTheme="majorBidi" w:cstheme="majorBidi"/>
        </w:rPr>
        <w:fldChar w:fldCharType="separate"/>
      </w:r>
      <w:r w:rsidRPr="00D2374D">
        <w:rPr>
          <w:rFonts w:asciiTheme="majorBidi" w:hAnsiTheme="majorBidi" w:cstheme="majorBidi"/>
          <w:noProof/>
          <w:lang w:val="en-US"/>
        </w:rPr>
        <w:t>Nuansa Bayu Segera, “Education For Sustainable Development (ESD) Sebuah Upaya Mewujudkan Kelestarian Lingkungan,” SOSIO DIDAKTIKA: Social Science Education Journal 2, no. 1 (2015): 22–30, https://doi.org/10.15408/sd.v2i1.1349.</w:t>
      </w:r>
      <w:r w:rsidRPr="00D2374D">
        <w:rPr>
          <w:rFonts w:asciiTheme="majorBidi" w:hAnsiTheme="majorBidi" w:cstheme="majorBidi"/>
        </w:rPr>
        <w:fldChar w:fldCharType="end"/>
      </w:r>
    </w:p>
  </w:footnote>
  <w:footnote w:id="64">
    <w:p w14:paraId="3AFD3D1D" w14:textId="5A7592C6"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{"citationItems":[{"id":"ITEM-1","itemData":{"DOI":"10.1080/15487733.2013.11908108","ISSN":"15487733","abstract":"Ever since the word \"sustainability\" entered public discourse, the concept has escaped definition. The United Nations has christened the years 2005-2014 \"The UN Decade of Education for Sustainable Development\" and has called upon universities \"to make education for sustainability a central focus of higher education curricula, research, physical operations, student life, and outreach to local, regional, and global communities.\" Nevertheless, the indeterminacy of sustainability as a concept has challenged those designing university sustainability efforts, in terms of both campus planning and curricula. Some instructors and campus sustainability planners have chosen to stabilize sustainability concepts into a technical and ethical \"greenprint\" based on some agreement concerning shared (or imposed) concepts and values. Yet others have realized that this is not a problem to be \"solved\" but instead presents an opportunity to advance and implement alternative approaches to teaching and learning \"post-normal\" or \"Mode 2\" science. This article describes a curricular design that attempts to maintain both canonical disciplinary learning about the techniques of sustainability and training in the reflexive skills necessary to explore sustainable change through post-normal learning processes, which we delineate as three \"modes of knowing.\" By training students to practice these ways of knowing sustainability, they come to understand the \"how\" of sustainable practice, process, and design, while allowing the \"what\" of sustainability to emerge from group interaction in a collaborative context. © 2013 DuPuis &amp; Ball.","author":[{"dropping-particle":"","family":"Melanie DuPuis","given":"E.","non-dropping-particle":"","parse-names":false,"suffix":""},{"dropping-particle":"","family":"Ball","given":"Tamara","non-dropping-particle":"","parse-names":false,"suffix":""}],"container-title":"Sustainability: Science, Practice, and Policy","id":"ITEM-1","issue":"1","issued":{"date-parts":[["2013"]]},"page":"64-75","title":"How not what: Teaching sustainability as process","type":"article-journal","volume":"9"},"uris":["http://www.mendeley.com/documents/?uuid=64bc4b4e-3eb5-4efa-9879-88423391c1b6"]}],"mendeley":{"formattedCitation":"Melanie DuPuis and Ball, “How Not What: Teaching Sustainability as Process.”","plainTextFormattedCitation":"Melanie DuPuis and Ball, “How Not What: Teaching Sustainability as Process.”","previouslyFormattedCitation":"Melanie DuPuis and Ball, “How Not What: Teaching Sustainability as Process.”"},"properties":{"noteIndex":65},"schema":"https://github.com/citation-style-language/schema/raw/master/csl-citation.json"}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Melanie DuPuis and Ball, “How Not What: Teaching Sustainability as Process.”</w:t>
      </w:r>
      <w:r w:rsidRPr="006D6DAE">
        <w:rPr>
          <w:rFonts w:asciiTheme="majorBidi" w:hAnsiTheme="majorBidi" w:cstheme="majorBidi"/>
        </w:rPr>
        <w:fldChar w:fldCharType="end"/>
      </w:r>
    </w:p>
  </w:footnote>
  <w:footnote w:id="65">
    <w:p w14:paraId="38556B0D" w14:textId="7DCFDBB3"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{"citationItems":[{"id":"ITEM-1","itemData":{"DOI":"10.1080/15487733.2013.11908108","ISSN":"15487733","abstract":"Ever since the word \"sustainability\" entered public discourse, the concept has escaped definition. The United Nations has christened the years 2005-2014 \"The UN Decade of Education for Sustainable Development\" and has called upon universities \"to make education for sustainability a central focus of higher education curricula, research, physical operations, student life, and outreach to local, regional, and global communities.\" Nevertheless, the indeterminacy of sustainability as a concept has challenged those designing university sustainability efforts, in terms of both campus planning and curricula. Some instructors and campus sustainability planners have chosen to stabilize sustainability concepts into a technical and ethical \"greenprint\" based on some agreement concerning shared (or imposed) concepts and values. Yet others have realized that this is not a problem to be \"solved\" but instead presents an opportunity to advance and implement alternative approaches to teaching and learning \"post-normal\" or \"Mode 2\" science. This article describes a curricular design that attempts to maintain both canonical disciplinary learning about the techniques of sustainability and training in the reflexive skills necessary to explore sustainable change through post-normal learning processes, which we delineate as three \"modes of knowing.\" By training students to practice these ways of knowing sustainability, they come to understand the \"how\" of sustainable practice, process, and design, while allowing the \"what\" of sustainability to emerge from group interaction in a collaborative context. © 2013 DuPuis &amp; Ball.","author":[{"dropping-particle":"","family":"Melanie DuPuis","given":"E.","non-dropping-particle":"","parse-names":false,"suffix":""},{"dropping-particle":"","family":"Ball","given":"Tamara","non-dropping-particle":"","parse-names":false,"suffix":""}],"container-title":"Sustainability: Science, Practice, and Policy","id":"ITEM-1","issue":"1","issued":{"date-parts":[["2013"]]},"page":"64-75","title":"How not what: Teaching sustainability as process","type":"article-journal","volume":"9"},"uris":["http://www.mendeley.com/documents/?uuid=64bc4b4e-3eb5-4efa-9879-88423391c1b6"]}],"mendeley":{"formattedCitation":"Melanie DuPuis and Ball.","plainTextFormattedCitation":"Melanie DuPuis and Ball.","previouslyFormattedCitation":"Melanie DuPuis and Ball."},"properties":{"noteIndex":66},"schema":"https://github.com/citation-style-language/schema/raw/master/csl-citation.json"}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Melanie DuPuis and Ball.</w:t>
      </w:r>
      <w:r w:rsidRPr="006D6DAE">
        <w:rPr>
          <w:rFonts w:asciiTheme="majorBidi" w:hAnsiTheme="majorBidi" w:cstheme="majorBidi"/>
        </w:rPr>
        <w:fldChar w:fldCharType="end"/>
      </w:r>
    </w:p>
  </w:footnote>
  <w:footnote w:id="66">
    <w:p w14:paraId="7230EC51" w14:textId="56252DC4"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{"citationItems":[{"id":"ITEM-1","itemData":{"ISBN":"1955100519","abstract":"Mugas, Indra. 2014. Penerapan Model Pembelajaran TGT (Team Games Tournament) dengan Media Powerpoint untuk Meningkatkan Kualitas Pembelajaran IPS Pada Siswa Kelas VC SD Islam Hidayatullah Kota Semarang. Skripsi. Sarjana Pendidikan Guru Sekolah Dasar, Fakultas Ilmu Pendidikan, Universitas Negeri Semarang. Pembimbing: Drs. Susilo, M.Pd. Hasil observasi bersama kolaborator SD Islam Hidayatullah Kota Semarang ditemukan masalah kualitas pembelajaran IPS kelas VC masih rendah. Hal ini disebabkan kurang adanya optimalisasi penggunaan model pembelajaran inovatif sehingga berdampak pada keterampilan guru, aktivitas siswa, dan hasil belajar rendah. Hasil belajar siswa hanya ditentukan dari ranah kognitif. Berdasarkan nilai IPS semester gasal tahun ajaran 2013/2014, hanya 13 dari 28 siswa yang mampu mencapai ketuntasan belajar (46,43%). Diperlukan suatu perbaikan pembelajaran melalui penerapan model pembelajaran TGT (Team Games Tournament) dengan media Powerpoint. Rumusan masalah penelitian adalah “Apakah dengan menerapkan model pembelajaran TGT (Team Games Tournament) dengan media Powerpoint dapat meningkatkan keterampilan guru, aktivitas siswa, dan hasil belajar IPS siswa kelas VC SD Islam hidayatullah Kota Semarang?” Tujuan penelitian ini adalah menerapkan model pembelajaran TGT (Team Games Tournament) dengan media Powerpoint dapat meningkatkan keterampilan guru, aktivitas siswa, dan hasil belajar IPS siswa kelas VC SD Islam Hidayatullah Kota Semarang. Penelitian tindakan kelas ini terdiri atas tiga siklus, satu pertemuan di setiap siklus. Setiap siklus terdiri atas empat tahapan yaitu perencanaan, pelaksanaan, observasi, dan refleksi. Subjek penelitian ini adalah guru dan 28 siswa kelas VC SD Islam Hidayatullah Kota Semarang. Teknik pengumpulan data menggunakan teknik tes dan nontes. Teknik analisis data terdiri atas data kualitatif dan data kuantitatif. Hasil penelitian keterampilan guru siklus I diperHasil penelitian keterampilan guru siklus I diperoleh skor 24 kriteria baik, siklus II diperoleh skor 29 kriteria sangat baik, siklus III diperoleh skor 32 kriteria sangat baik. Aktivitas siswa siklus I diperoleh skor rata-rata 14,5 kriteria cukup, siklus II diperoleh skor rata-rata 17,6 kriteria baik, siklus III diperoleh skor rata-rata 22,7 kriteria sangat baik. Hasil belajar ranah kognitif diperoleh ketuntasan klasikal siklus I sebesar 71,4%, siklus II sebesar 78,6%, siklus III sebesar 96,4%. Hasil belajar ranah afektif diperoleh jumlah skor siklus I sebesar …","author":[{"dropping-particle":"","family":"Mugas","given":"Indra","non-dropping-particle":"","parse-names":false,"suffix":""}],"container-title":"Skripsi","id":"ITEM-1","issued":{"date-parts":[["2014"]]},"number-of-pages":"1-381","title":"Penerapan Model Pembelajaran Tgt (Team Games Tournament) Dengan Media Powerpoint Untuk Meningkatkan Kualitas Pembelajaran Ips Pada Siswa Kelas Vc Sd Islam Hidayatullah Kota Semarang","type":"book"},"uris":["http://www.mendeley.com/documents/?uuid=ae8744f7-54a7-41fc-85e5-fdcc13e1e6b7"]}],"mendeley":{"formattedCitation":"Mugas, &lt;i&gt;Penerapan Model Pembelajaran Tgt (Team Games Tournament) Dengan Media Powerpoint Untuk Meningkatkan Kualitas Pembelajaran Ips Pada Siswa Kelas Vc Sd Islam Hidayatullah Kota Semarang&lt;/i&gt;.","plainTextFormattedCitation":"Mugas, Penerapan Model Pembelajaran Tgt (Team Games Tournament) Dengan Media Powerpoint Untuk Meningkatkan Kualitas Pembelajaran Ips Pada Siswa Kelas Vc Sd Islam Hidayatullah Kota Semarang.","previouslyFormattedCitation":"Mugas, &lt;i&gt;Penerapan Model Pembelajaran Tgt (Team Games Tournament) Dengan Media Powerpoint Untuk Meningkatkan Kualitas Pembelajaran Ips Pada Siswa Kelas Vc Sd Islam Hidayatullah Kota Semarang&lt;/i&gt;."},"properties":{"noteIndex":67},"schema":"https://github.com/citation-style-language/schema/raw/master/csl-citation.json"}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Mugas, </w:t>
      </w:r>
      <w:r w:rsidRPr="006D6DAE">
        <w:rPr>
          <w:rFonts w:asciiTheme="majorBidi" w:hAnsiTheme="majorBidi" w:cstheme="majorBidi"/>
          <w:i/>
          <w:noProof/>
        </w:rPr>
        <w:t>Penerapan Model Pembelajaran Tgt (Team Games Tournament) Dengan Media Powerpoint Untuk Meningkatkan Kualitas Pembelajaran Ips Pada Siswa Kelas Vc Sd Islam Hidayatullah Kota Semarang</w:t>
      </w:r>
      <w:r w:rsidRPr="006D6DAE">
        <w:rPr>
          <w:rFonts w:asciiTheme="majorBidi" w:hAnsiTheme="majorBidi" w:cstheme="majorBidi"/>
          <w:noProof/>
        </w:rPr>
        <w:t>.</w:t>
      </w:r>
      <w:r w:rsidRPr="006D6DAE">
        <w:rPr>
          <w:rFonts w:asciiTheme="majorBidi" w:hAnsiTheme="majorBidi" w:cstheme="majorBidi"/>
        </w:rPr>
        <w:fldChar w:fldCharType="end"/>
      </w:r>
    </w:p>
  </w:footnote>
  <w:footnote w:id="67">
    <w:p w14:paraId="6F9FB809" w14:textId="74D1E9A8"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{"citationItems":[{"id":"ITEM-1","itemData":{"DOI":"10.47647/jsr.v9i1.51","ISSN":"2088-0952","abstract":"This study aims to determine the increase in learning motivation which in turn will improve student learning outcomes in learning Class VIII English with the application of TGT (Team Game Tournament) on the self-test unit material at Bandar Baru 1 Junior High School, second semester 2015/2016 academic year .This type of research includes action research. The subjects of this study were Class VIII students at SMP Negeri 1 Bandar Baru. The results of this study indicate: Through the results of classroom action research at SMP Negeri 1 Bandar Baru there was an increase in learning motivation, namely in the first cycle the average was 68.10 while in the second cycle was 80.00. Before learning with the TGT (Team Game Tournament) Method, the student score is 60.71. In the first cycle, the results of student evaluations in the eyes of English Language Subjects The self-test unit gets an average score of 70.00, while in the second cycle it gets an average score of 80.00. From the study there was an increase in learning completeness as much as in the first cycle of 33% and in the second cycle by 95%. Thus, it can be concluded that the implementation of classroom action research through the TGT (Team Game Tournament) Method of learning English in the material The self-test unit can increase learning motivation which by itself can improve learning outcomes for Class VIII students at SMP Negeri 1 Bandar Baru.\r \r Keywords: TGT Method (Game Tournament Team), Learning Outcomes","author":[{"dropping-particle":"","family":"Nasruddin","given":"Nasruddin","non-dropping-particle":"","parse-names":false,"suffix":""}],"container-title":"Jurnal Sains Riset","id":"ITEM-1","issue":"1","issued":{"date-parts":[["2019"]]},"page":"56-68","title":"Penerapan Metode Tgt (Team Game Tournament) Meningkatkan Hasil Belajar Bahasa Inggris Pada Siswa Kelas Viii Di Smp Negeri 1 Bandar Baru","type":"article-journal","volume":"9"},"uris":["http://www.mendeley.com/documents/?uuid=259c3555-ece0-42da-a96c-89fa6a85140d"]}],"mendeley":{"formattedCitation":"Nasruddin Nasruddin, “Penerapan Metode Tgt (Team Game Tournament) Meningkatkan Hasil Belajar Bahasa Inggris Pada Siswa Kelas Viii Di Smp Negeri 1 Bandar Baru,” &lt;i&gt;Jurnal Sains Riset&lt;/i&gt; 9, no. 1 (2019): 56–68, https://doi.org/10.47647/jsr.v9i1.51.","plainTextFormattedCitation":"Nasruddin Nasruddin, “Penerapan Metode Tgt (Team Game Tournament) Meningkatkan Hasil Belajar Bahasa Inggris Pada Siswa Kelas Viii Di Smp Negeri 1 Bandar Baru,” Jurnal Sains Riset 9, no. 1 (2019): 56–68, https://doi.org/10.47647/jsr.v9i1.51.","previouslyFormattedCitation":"Nasruddin Nasruddin, “Penerapan Metode Tgt (Team Game Tournament) Meningkatkan Hasil Belajar Bahasa Inggris Pada Siswa Kelas Viii Di Smp Negeri 1 Bandar Baru,” &lt;i&gt;Jurnal Sains Riset&lt;/i&gt; 9, no. 1 (2019): 56–68, https://doi.org/10.47647/jsr.v9i1.51."},"properties":{"noteIndex":68},"schema":"https://github.com/citation-style-language/schema/raw/master/csl-citation.json"}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Nasruddin Nasruddin, “Penerapan Metode TGT (</w:t>
      </w:r>
      <w:r w:rsidRPr="00414ABC">
        <w:rPr>
          <w:rFonts w:asciiTheme="majorBidi" w:hAnsiTheme="majorBidi" w:cstheme="majorBidi"/>
          <w:i/>
          <w:iCs/>
          <w:noProof/>
        </w:rPr>
        <w:t>Team Game Tournament</w:t>
      </w:r>
      <w:r w:rsidRPr="006D6DAE">
        <w:rPr>
          <w:rFonts w:asciiTheme="majorBidi" w:hAnsiTheme="majorBidi" w:cstheme="majorBidi"/>
          <w:noProof/>
        </w:rPr>
        <w:t xml:space="preserve">) Meningkatkan Hasil Belajar Bahasa Inggris Pada Siswa Kelas Viii Di Smp Negeri 1 Bandar Baru,” </w:t>
      </w:r>
      <w:r w:rsidRPr="006D6DAE">
        <w:rPr>
          <w:rFonts w:asciiTheme="majorBidi" w:hAnsiTheme="majorBidi" w:cstheme="majorBidi"/>
          <w:i/>
          <w:noProof/>
        </w:rPr>
        <w:t>Jurnal Sains Riset</w:t>
      </w:r>
      <w:r w:rsidRPr="006D6DAE">
        <w:rPr>
          <w:rFonts w:asciiTheme="majorBidi" w:hAnsiTheme="majorBidi" w:cstheme="majorBidi"/>
          <w:noProof/>
        </w:rPr>
        <w:t xml:space="preserve"> 9, no. 1 (2019): 56–68, https://doi.org/10.47647/jsr.v9i1.51.</w:t>
      </w:r>
      <w:r w:rsidRPr="006D6DAE">
        <w:rPr>
          <w:rFonts w:asciiTheme="majorBidi" w:hAnsiTheme="majorBidi" w:cstheme="majorBidi"/>
        </w:rPr>
        <w:fldChar w:fldCharType="end"/>
      </w:r>
    </w:p>
  </w:footnote>
  <w:footnote w:id="68">
    <w:p w14:paraId="06D8B50D" w14:textId="2B6A5945"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{"citationItems":[{"id":"ITEM-1","itemData":{"ISBN":"9786027525641","ISSN":"14352443","PMID":"17235584","abstract":"BACKGROUND/AIMS: Radical lymph node resection of the retroperitoneal area for cancer of the left half of the colon has been strongly questioned. The purpose of the study was to investigate the effect of extended lymph node resection of the retroperitoneal area in left-sided colon cancer.\\n\\nMATERIALS AND METHODS: From 1993 to 2002, 124 patients with left-sided colon cancer were randomly elected to undergo either conventional left colectomy (62 patients) or left colectomy combined with radical lymphadenectomy (62 patients). Clinical features were correlated to survival, recurrences, hospital mortality, morbidity, and late urogenital morbidity. Survival was the end point of the study.\\n\\nRESULTS: The groups were comparable for age, gender, physical status, TNM stage, tumor distribution, degree of differentiation, postoperative complications, chemotherapy, recurrences, sites of recurrence, and late urogenital morbidity (p &gt; 0.05). Hospital mortality was higher in conventional surgery group (p = 0.008). Survival rates of 5 and 10 years did not differ significantly between the two groups (p &gt; 0.05), although there was a trend of improvement after radical lymphadenectomy. Stage III patients in radical lymphadenectomy group had significantly better survival over those in the conventional surgery group (p = 0.0406).\\n\\nCONCLUSIONS: Radical lymph node resection of the retroperitoneal area is associated with the same rate of hospital morbidity, late urogenital morbidity, and total survival as is conventional surgery. It seems that there is a trend for improvement of survival particularly in stage III patients.","author":[{"dropping-particle":"","family":"Afandi","given":"Muhamad","non-dropping-particle":"","parse-names":false,"suffix":""},{"dropping-particle":"","family":"Chamalah","given":"Evi","non-dropping-particle":"","parse-names":false,"suffix":""},{"dropping-particle":"","family":"Wardani","given":"Oktarina Puspita","non-dropping-particle":"","parse-names":false,"suffix":""}],"container-title":"Perpustakaan Nasional Katalog Dalam Terbitan (KDT)","id":"ITEM-1","issue":"2","issued":{"date-parts":[["2013"]]},"number-of-pages":"148","title":"Model Dan Metode Pembelajaran Di Sekolah","type":"book","volume":"392"},"uris":["http://www.mendeley.com/documents/?uuid=43956f42-3c8a-4e54-a699-2a3de3b94a3b"]}],"mendeley":{"formattedCitation":"Muhamad Afandi, Evi Chamalah, and Oktarina Puspita Wardani, &lt;i&gt;Model Dan Metode Pembelajaran Di Sekolah&lt;/i&gt;, &lt;i&gt;Perpustakaan Nasional Katalog Dalam Terbitan (KDT)&lt;/i&gt;, vol. 392, 2013.","plainTextFormattedCitation":"Muhamad Afandi, Evi Chamalah, and Oktarina Puspita Wardani, Model Dan Metode Pembelajaran Di Sekolah, Perpustakaan Nasional Katalog Dalam Terbitan (KDT), vol. 392, 2013.","previouslyFormattedCitation":"Muhamad Afandi, Evi Chamalah, and Oktarina Puspita Wardani, &lt;i&gt;Model Dan Metode Pembelajaran Di Sekolah&lt;/i&gt;, &lt;i&gt;Perpustakaan Nasional Katalog Dalam Terbitan (KDT)&lt;/i&gt;, vol. 392, 2013."},"properties":{"noteIndex":69},"schema":"https://github.com/citation-style-language/schema/raw/master/csl-citation.json"}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Muhamad Afandi, Evi Chamalah, and Oktarina Puspita Wardani, </w:t>
      </w:r>
      <w:r w:rsidRPr="006D6DAE">
        <w:rPr>
          <w:rFonts w:asciiTheme="majorBidi" w:hAnsiTheme="majorBidi" w:cstheme="majorBidi"/>
          <w:i/>
          <w:noProof/>
        </w:rPr>
        <w:t>Model Dan Metode Pembelajaran Di Sekolah</w:t>
      </w:r>
      <w:r w:rsidRPr="006D6DAE">
        <w:rPr>
          <w:rFonts w:asciiTheme="majorBidi" w:hAnsiTheme="majorBidi" w:cstheme="majorBidi"/>
          <w:noProof/>
        </w:rPr>
        <w:t xml:space="preserve">, </w:t>
      </w:r>
      <w:r w:rsidRPr="006D6DAE">
        <w:rPr>
          <w:rFonts w:asciiTheme="majorBidi" w:hAnsiTheme="majorBidi" w:cstheme="majorBidi"/>
          <w:i/>
          <w:noProof/>
        </w:rPr>
        <w:t>Perpustakaan Nasional Katalog Dalam Terbitan (KDT)</w:t>
      </w:r>
      <w:r w:rsidRPr="006D6DAE">
        <w:rPr>
          <w:rFonts w:asciiTheme="majorBidi" w:hAnsiTheme="majorBidi" w:cstheme="majorBidi"/>
          <w:noProof/>
        </w:rPr>
        <w:t>, vol. 392, 2013.</w:t>
      </w:r>
      <w:r w:rsidRPr="006D6DAE">
        <w:rPr>
          <w:rFonts w:asciiTheme="majorBidi" w:hAnsiTheme="majorBidi" w:cstheme="majorBidi"/>
        </w:rPr>
        <w:fldChar w:fldCharType="end"/>
      </w:r>
    </w:p>
  </w:footnote>
  <w:footnote w:id="69">
    <w:p w14:paraId="62487F53" w14:textId="33ED5FE8"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{"citationItems":[{"id":"ITEM-1","itemData":{"ISBN":"9786027525641","ISSN":"14352443","PMID":"17235584","abstract":"BACKGROUND/AIMS: Radical lymph node resection of the retroperitoneal area for cancer of the left half of the colon has been strongly questioned. The purpose of the study was to investigate the effect of extended lymph node resection of the retroperitoneal area in left-sided colon cancer.\\n\\nMATERIALS AND METHODS: From 1993 to 2002, 124 patients with left-sided colon cancer were randomly elected to undergo either conventional left colectomy (62 patients) or left colectomy combined with radical lymphadenectomy (62 patients). Clinical features were correlated to survival, recurrences, hospital mortality, morbidity, and late urogenital morbidity. Survival was the end point of the study.\\n\\nRESULTS: The groups were comparable for age, gender, physical status, TNM stage, tumor distribution, degree of differentiation, postoperative complications, chemotherapy, recurrences, sites of recurrence, and late urogenital morbidity (p &gt; 0.05). Hospital mortality was higher in conventional surgery group (p = 0.008). Survival rates of 5 and 10 years did not differ significantly between the two groups (p &gt; 0.05), although there was a trend of improvement after radical lymphadenectomy. Stage III patients in radical lymphadenectomy group had significantly better survival over those in the conventional surgery group (p = 0.0406).\\n\\nCONCLUSIONS: Radical lymph node resection of the retroperitoneal area is associated with the same rate of hospital morbidity, late urogenital morbidity, and total survival as is conventional surgery. It seems that there is a trend for improvement of survival particularly in stage III patients.","author":[{"dropping-particle":"","family":"Afandi","given":"Muhamad","non-dropping-particle":"","parse-names":false,"suffix":""},{"dropping-particle":"","family":"Chamalah","given":"Evi","non-dropping-particle":"","parse-names":false,"suffix":""},{"dropping-particle":"","family":"Wardani","given":"Oktarina Puspita","non-dropping-particle":"","parse-names":false,"suffix":""}],"container-title":"Perpustakaan Nasional Katalog Dalam Terbitan (KDT)","id":"ITEM-1","issue":"2","issued":{"date-parts":[["2013"]]},"number-of-pages":"148","title":"Model Dan Metode Pembelajaran Di Sekolah","type":"book","volume":"392"},"uris":["http://www.mendeley.com/documents/?uuid=43956f42-3c8a-4e54-a699-2a3de3b94a3b"]}],"mendeley":{"formattedCitation":"Afandi, Chamalah, and Wardani.","plainTextFormattedCitation":"Afandi, Chamalah, and Wardani.","previouslyFormattedCitation":"Afandi, Chamalah, and Wardani."},"properties":{"noteIndex":70},"schema":"https://github.com/citation-style-language/schema/raw/master/csl-citation.json"}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Afandi, Chamalah, and Wardani.</w:t>
      </w:r>
      <w:r w:rsidRPr="006D6DAE">
        <w:rPr>
          <w:rFonts w:asciiTheme="majorBidi" w:hAnsiTheme="majorBidi" w:cstheme="majorBidi"/>
        </w:rPr>
        <w:fldChar w:fldCharType="end"/>
      </w:r>
    </w:p>
  </w:footnote>
  <w:footnote w:id="70">
    <w:p w14:paraId="4E564D8A" w14:textId="4BB880E7"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{"citationItems":[{"id":"ITEM-1","itemData":{"ISSN":"2527-7634","abstract":"Abstrak Tujuan utama dari penelitian ini adalah menerapkan suatu model pembelajaran kooperatif yaitu model pembelajaran kooperatif tipe TGT (Team Game Tournament) untuk meningkatkan aktivitas dan motivasi belajar siswa pada materi keanekaragaman hayati, dilaksanakan di SMP Negeri 1 Kokop Bangkalan. Sebagai subjek penelitian tindakan kelas ini adalah siswa kelas VIID, berjumlah 31 orang siswa. Berdasarkan hasil penelitian tindakan kelas yang sudah dilakukan, dapat disimpulkan bahwa pembelajaran IPA materi keanekaragaman makhluk hidup dengan menggunakan model pembelajaran kooperatif TGT, aktivitas belajar dan motivasi siswa meningkat hal ini dapat dilihat dari test hasil belajar siswa yang berupa prestest dan posttest dan data nilai rerata angket dan rerata motivasi. Jadi melalui penerapan model pembelajaran kooperatif TGT aktivitas dan motivasi belajar siswa meningkat. Abstract The main aim of this research is to apply a cooperative learning model that is cooperative learning model type TGT (Team Game Tournament) to increase student activity and motivation in biodiversity material, implemented in SMP Negeri 1 Kokop Bangkalan. As the subject of this class action research is the students of class VIID with 31 students. Based on the results of classroom action research that has been done, it can be concluded that science learning material of diversity of living creatures by using cooperative learning model TGT, learning activities and student motivation increased this can be seen from the test of student learning outcomes in the form of prestest and posttest. And the average value of questionnaire of motivation has given positive respons. It means motivation student increasing.","author":[{"dropping-particle":"","family":"Drayatun","given":"Salma","non-dropping-particle":"","parse-names":false,"suffix":""},{"dropping-particle":"","family":"Rahmawati","given":"Ayu","non-dropping-particle":"","parse-names":false,"suffix":""}],"container-title":"Jurnal Pena Sains","id":"ITEM-1","issue":"1","issued":{"date-parts":[["2017"]]},"title":"Penerapan Model Pembelajaran Kooperatif Tipe Tgt Untuk Meningkatkan Aktivitas Dan Motivasi Belajar Siswa Kelas Viid Smp Negeri 1 Kokop","type":"article-journal","volume":"4"},"uris":["http://www.mendeley.com/documents/?uuid=49a6afcb-caf4-407c-b86e-8f7b1e727283"]}],"mendeley":{"formattedCitation":"Salma Drayatun and Ayu Rahmawati, “Penerapan Model Pembelajaran Kooperatif Tipe Tgt Untuk Meningkatkan Aktivitas Dan Motivasi Belajar Siswa Kelas Viid Smp Negeri 1 Kokop,” &lt;i&gt;Jurnal Pena Sains&lt;/i&gt; 4, no. 1 (2017).","plainTextFormattedCitation":"Salma Drayatun and Ayu Rahmawati, “Penerapan Model Pembelajaran Kooperatif Tipe Tgt Untuk Meningkatkan Aktivitas Dan Motivasi Belajar Siswa Kelas Viid Smp Negeri 1 Kokop,” Jurnal Pena Sains 4, no. 1 (2017).","previouslyFormattedCitation":"Salma Drayatun and Ayu Rahmawati, “Penerapan Model Pembelajaran Kooperatif Tipe Tgt Untuk Meningkatkan Aktivitas Dan Motivasi Belajar Siswa Kelas Viid Smp Negeri 1 Kokop,” &lt;i&gt;Jurnal Pena Sains&lt;/i&gt; 4, no. 1 (2017)."},"properties":{"noteIndex":71},"schema":"https://github.com/citation-style-language/schema/raw/master/csl-citation.json"}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Salma Drayatun and Ayu Rahmawati, “Penerapan Model Pembelajaran Kooperatif Tipe TGT Untuk Meningkatkan Aktivitas Dan Motivasi Belajar Siswa Kelas VII</w:t>
      </w:r>
      <w:r>
        <w:rPr>
          <w:rFonts w:asciiTheme="majorBidi" w:hAnsiTheme="majorBidi" w:cstheme="majorBidi"/>
          <w:noProof/>
          <w:lang w:val="en-US"/>
        </w:rPr>
        <w:t xml:space="preserve"> </w:t>
      </w:r>
      <w:r w:rsidRPr="006D6DAE">
        <w:rPr>
          <w:rFonts w:asciiTheme="majorBidi" w:hAnsiTheme="majorBidi" w:cstheme="majorBidi"/>
          <w:noProof/>
        </w:rPr>
        <w:t xml:space="preserve">D SMP Negeri 1 Kokop,” </w:t>
      </w:r>
      <w:r w:rsidRPr="006D6DAE">
        <w:rPr>
          <w:rFonts w:asciiTheme="majorBidi" w:hAnsiTheme="majorBidi" w:cstheme="majorBidi"/>
          <w:i/>
          <w:noProof/>
        </w:rPr>
        <w:t>Jurnal Pena Sains</w:t>
      </w:r>
      <w:r w:rsidRPr="006D6DAE">
        <w:rPr>
          <w:rFonts w:asciiTheme="majorBidi" w:hAnsiTheme="majorBidi" w:cstheme="majorBidi"/>
          <w:noProof/>
        </w:rPr>
        <w:t xml:space="preserve"> 4, no. 1 (2017).</w:t>
      </w:r>
      <w:r w:rsidRPr="006D6DAE">
        <w:rPr>
          <w:rFonts w:asciiTheme="majorBidi" w:hAnsiTheme="majorBidi" w:cstheme="majorBidi"/>
        </w:rPr>
        <w:fldChar w:fldCharType="end"/>
      </w:r>
    </w:p>
  </w:footnote>
  <w:footnote w:id="71">
    <w:p w14:paraId="49829058" w14:textId="66849D6F"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fldChar w:fldCharType="begin" w:fldLock="1"/>
      </w:r>
      <w:r>
        <w:rPr>
          <w:rFonts w:asciiTheme="majorBidi" w:hAnsiTheme="majorBidi" w:cstheme="majorBidi"/>
        </w:rPr>
        <w:instrText>ADDIN CSL_CITATION {"citationItems":[{"id":"ITEM-1","itemData":{"DOI":"10.15548/jt.v20i1.28","ISSN":"1410-7546","abstract":"A professional teacher - the one who does not only master the subject, but also be competent in selecting certain model – is really needed to carry out the teaching and learning process. One of the alternative learning models that may activate students is Student-Centered Learning (SCL). This model provides students with the opportunity to actively participate independently in his learning, be responsible and initiate to his learning needs.","author":[{"dropping-particle":"","family":"Trinova","given":"Zulvia","non-dropping-particle":"","parse-names":false,"suffix":""}],"container-title":"Al-Ta lim Journal","id":"ITEM-1","issue":"1","issued":{"date-parts":[["2013"]]},"page":"324-335","title":"Pembelajaran Berbasis Student-Centered Learning Pada Materi Pendidikan Agama Islam","type":"article-journal","volume":"20"},"uris":["http://www.mendeley.com/documents/?uuid=5f214b49-723d-4b00-a124-36ca8fab221f"]}],"mendeley":{"formattedCitation":"Zulvia Trinova, “Pembelajaran Berbasis Student-Centered Learning Pada Materi Pendidikan Agama Islam,” &lt;i&gt;Al-Ta Lim Journal&lt;/i&gt; 20, no. 1 (2013): 324–35, https://doi.org/10.15548/jt.v20i1.28.","plainTextFormattedCitation":"Zulvia Trinova, “Pembelajaran Berbasis Student-Centered Learning Pada Materi Pendidikan Agama Islam,” Al-Ta Lim Journal 20, no. 1 (2013): 324–35, https://doi.org/10.15548/jt.v20i1.28.","previouslyFormattedCitation":"Zulvia Trinova, “Pembelajaran Berbasis Student-Centered Learning Pada Materi Pendidikan Agama Islam,” &lt;i&gt;Al-Ta Lim Journal&lt;/i&gt; 20, no. 1 (2013): 324–35, https://doi.org/10.15548/jt.v20i1.28."},"properties":{"noteIndex":72},"schema":"https://github.com/citation-style-language/schema/raw/master/csl-citation.json"}</w:instrText>
      </w:r>
      <w:r w:rsidRPr="006D6DAE">
        <w:rPr>
          <w:rFonts w:asciiTheme="majorBidi" w:hAnsiTheme="majorBidi" w:cstheme="majorBidi"/>
        </w:rPr>
        <w:fldChar w:fldCharType="separate"/>
      </w:r>
      <w:r w:rsidRPr="006D6DAE">
        <w:rPr>
          <w:rFonts w:asciiTheme="majorBidi" w:hAnsiTheme="majorBidi" w:cstheme="majorBidi"/>
          <w:noProof/>
        </w:rPr>
        <w:t xml:space="preserve">Zulvia Trinova, “Pembelajaran Berbasis </w:t>
      </w:r>
      <w:r w:rsidRPr="00414ABC">
        <w:rPr>
          <w:rFonts w:asciiTheme="majorBidi" w:hAnsiTheme="majorBidi" w:cstheme="majorBidi"/>
          <w:i/>
          <w:iCs/>
          <w:noProof/>
        </w:rPr>
        <w:t xml:space="preserve">Student-Centered Learning </w:t>
      </w:r>
      <w:r w:rsidRPr="006D6DAE">
        <w:rPr>
          <w:rFonts w:asciiTheme="majorBidi" w:hAnsiTheme="majorBidi" w:cstheme="majorBidi"/>
          <w:noProof/>
        </w:rPr>
        <w:t xml:space="preserve">Pada Materi Pendidikan Agama Islam,” </w:t>
      </w:r>
      <w:r w:rsidRPr="006D6DAE">
        <w:rPr>
          <w:rFonts w:asciiTheme="majorBidi" w:hAnsiTheme="majorBidi" w:cstheme="majorBidi"/>
          <w:i/>
          <w:noProof/>
        </w:rPr>
        <w:t>Al-Ta Lim Journal</w:t>
      </w:r>
      <w:r w:rsidRPr="006D6DAE">
        <w:rPr>
          <w:rFonts w:asciiTheme="majorBidi" w:hAnsiTheme="majorBidi" w:cstheme="majorBidi"/>
          <w:noProof/>
        </w:rPr>
        <w:t xml:space="preserve"> 20, no. 1 (2013): 324–35, https://doi.org/10.15548/jt.v20i1.28.</w:t>
      </w:r>
      <w:r w:rsidRPr="006D6DAE">
        <w:rPr>
          <w:rFonts w:asciiTheme="majorBidi" w:hAnsiTheme="majorBidi" w:cstheme="majorBidi"/>
        </w:rPr>
        <w:fldChar w:fldCharType="end"/>
      </w:r>
    </w:p>
  </w:footnote>
  <w:footnote w:id="72">
    <w:p w14:paraId="515FB2C1" w14:textId="03FB81AE" w:rsidR="00212381" w:rsidRPr="006D6DAE" w:rsidRDefault="00212381" w:rsidP="006D6DAE">
      <w:pPr>
        <w:pStyle w:val="FootnoteText"/>
        <w:spacing w:after="0"/>
        <w:ind w:firstLine="709"/>
        <w:jc w:val="both"/>
        <w:rPr>
          <w:rFonts w:asciiTheme="majorBidi" w:hAnsiTheme="majorBidi" w:cstheme="majorBidi"/>
          <w:lang w:val="en-US"/>
        </w:rPr>
      </w:pPr>
      <w:r w:rsidRPr="006D6DAE">
        <w:rPr>
          <w:rStyle w:val="FootnoteReference"/>
          <w:rFonts w:asciiTheme="majorBidi" w:hAnsiTheme="majorBidi" w:cstheme="majorBidi"/>
          <w:color w:val="000000" w:themeColor="text1"/>
        </w:rPr>
        <w:footnoteRef/>
      </w:r>
      <w:r w:rsidRPr="006D6DAE">
        <w:rPr>
          <w:rFonts w:asciiTheme="majorBidi" w:hAnsiTheme="majorBidi" w:cstheme="majorBidi"/>
          <w:color w:val="000000" w:themeColor="text1"/>
        </w:rPr>
        <w:t xml:space="preserve"> </w:t>
      </w:r>
      <w:r w:rsidRPr="006D6DAE">
        <w:rPr>
          <w:rFonts w:asciiTheme="majorBidi" w:hAnsiTheme="majorBidi" w:cstheme="majorBidi"/>
          <w:lang w:val="en-US"/>
        </w:rPr>
        <w:t xml:space="preserve">Muhaimin, </w:t>
      </w:r>
      <w:r w:rsidRPr="006D6DAE">
        <w:rPr>
          <w:rFonts w:asciiTheme="majorBidi" w:hAnsiTheme="majorBidi" w:cstheme="majorBidi"/>
          <w:i/>
          <w:iCs/>
          <w:lang w:val="en-US"/>
        </w:rPr>
        <w:t xml:space="preserve">Metode Penelitian Hukum, </w:t>
      </w:r>
      <w:r w:rsidRPr="006D6DAE">
        <w:rPr>
          <w:rFonts w:asciiTheme="majorBidi" w:hAnsiTheme="majorBidi" w:cstheme="majorBidi"/>
          <w:lang w:val="en-US"/>
        </w:rPr>
        <w:t>(Nusa Tenggara Barat: Mataram University Press, 2020), hlm.17.</w:t>
      </w:r>
    </w:p>
  </w:footnote>
  <w:footnote w:id="73">
    <w:p w14:paraId="4EBC3FF3" w14:textId="38815230" w:rsidR="00212381" w:rsidRPr="006D6DAE" w:rsidRDefault="00212381" w:rsidP="006D6DAE">
      <w:pPr>
        <w:pStyle w:val="FootnoteText"/>
        <w:spacing w:after="0"/>
        <w:ind w:firstLine="709"/>
        <w:jc w:val="both"/>
        <w:rPr>
          <w:rFonts w:asciiTheme="majorBidi" w:hAnsiTheme="majorBidi" w:cstheme="majorBidi"/>
          <w:color w:val="000000" w:themeColor="text1"/>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color w:val="000000" w:themeColor="text1"/>
          <w:lang w:val="en-US"/>
        </w:rPr>
        <w:t xml:space="preserve">J.W. </w:t>
      </w:r>
      <w:r w:rsidRPr="006D6DAE">
        <w:rPr>
          <w:rFonts w:asciiTheme="majorBidi" w:hAnsiTheme="majorBidi" w:cstheme="majorBidi"/>
          <w:color w:val="000000" w:themeColor="text1"/>
        </w:rPr>
        <w:t>Creswell</w:t>
      </w:r>
      <w:r w:rsidRPr="006D6DAE">
        <w:rPr>
          <w:rFonts w:asciiTheme="majorBidi" w:hAnsiTheme="majorBidi" w:cstheme="majorBidi"/>
          <w:color w:val="000000" w:themeColor="text1"/>
          <w:lang w:val="en-US"/>
        </w:rPr>
        <w:t xml:space="preserve">, </w:t>
      </w:r>
      <w:r w:rsidRPr="00414ABC">
        <w:rPr>
          <w:rFonts w:asciiTheme="majorBidi" w:hAnsiTheme="majorBidi" w:cstheme="majorBidi"/>
          <w:i/>
          <w:iCs/>
          <w:color w:val="000000" w:themeColor="text1"/>
        </w:rPr>
        <w:t>Research Design: Qualitative, Quantitative and Mixed Methods Approaches</w:t>
      </w:r>
      <w:r w:rsidRPr="006D6DAE">
        <w:rPr>
          <w:rFonts w:asciiTheme="majorBidi" w:hAnsiTheme="majorBidi" w:cstheme="majorBidi"/>
          <w:color w:val="000000" w:themeColor="text1"/>
        </w:rPr>
        <w:t>, 4 Edition</w:t>
      </w:r>
      <w:r w:rsidRPr="006D6DAE">
        <w:rPr>
          <w:rFonts w:asciiTheme="majorBidi" w:hAnsiTheme="majorBidi" w:cstheme="majorBidi"/>
          <w:color w:val="000000" w:themeColor="text1"/>
          <w:lang w:val="en-US"/>
        </w:rPr>
        <w:t>,</w:t>
      </w:r>
      <w:r w:rsidRPr="006D6DAE">
        <w:rPr>
          <w:rFonts w:asciiTheme="majorBidi" w:hAnsiTheme="majorBidi" w:cstheme="majorBidi"/>
          <w:color w:val="000000" w:themeColor="text1"/>
        </w:rPr>
        <w:t xml:space="preserve"> </w:t>
      </w:r>
      <w:r w:rsidRPr="006D6DAE">
        <w:rPr>
          <w:rFonts w:asciiTheme="majorBidi" w:hAnsiTheme="majorBidi" w:cstheme="majorBidi"/>
          <w:color w:val="000000" w:themeColor="text1"/>
          <w:lang w:val="en-US"/>
        </w:rPr>
        <w:t>(</w:t>
      </w:r>
      <w:r w:rsidRPr="006D6DAE">
        <w:rPr>
          <w:rFonts w:asciiTheme="majorBidi" w:hAnsiTheme="majorBidi" w:cstheme="majorBidi"/>
          <w:color w:val="000000" w:themeColor="text1"/>
        </w:rPr>
        <w:t>London: Sage</w:t>
      </w:r>
      <w:r w:rsidRPr="006D6DAE">
        <w:rPr>
          <w:rFonts w:asciiTheme="majorBidi" w:hAnsiTheme="majorBidi" w:cstheme="majorBidi"/>
          <w:color w:val="000000" w:themeColor="text1"/>
          <w:lang w:val="en-US"/>
        </w:rPr>
        <w:t>, 2014)</w:t>
      </w:r>
    </w:p>
  </w:footnote>
  <w:footnote w:id="74">
    <w:p w14:paraId="7639C304" w14:textId="5388512A" w:rsidR="00212381" w:rsidRPr="004D2970" w:rsidRDefault="00212381" w:rsidP="004D2970">
      <w:pPr>
        <w:pStyle w:val="FootnoteText"/>
        <w:ind w:firstLine="709"/>
        <w:jc w:val="both"/>
        <w:rPr>
          <w:rFonts w:asciiTheme="majorBidi" w:hAnsiTheme="majorBidi" w:cstheme="majorBidi"/>
          <w:lang w:val="en-US"/>
        </w:rPr>
      </w:pPr>
      <w:r w:rsidRPr="004D2970">
        <w:rPr>
          <w:rStyle w:val="FootnoteReference"/>
          <w:rFonts w:asciiTheme="majorBidi" w:hAnsiTheme="majorBidi" w:cstheme="majorBidi"/>
        </w:rPr>
        <w:footnoteRef/>
      </w:r>
      <w:r w:rsidRPr="004D2970">
        <w:rPr>
          <w:rFonts w:asciiTheme="majorBidi" w:hAnsiTheme="majorBidi" w:cstheme="majorBidi"/>
        </w:rPr>
        <w:t xml:space="preserve"> </w:t>
      </w:r>
      <w:r w:rsidRPr="004D2970">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{"citationItems":[{"id":"ITEM-1","itemData":{"author":[{"dropping-particle":"","family":"Arischa","given":"Suci","non-dropping-particle":"","parse-names":false,"suffix":""}],"container-title":"JOM FISIP","id":"ITEM-1","issue":"1","issued":{"date-parts":[["2019"]]},"title":"Analisis Beban Kerja Bidang Pengelolaan Sampah Dinas Lingkungan Hidup dan Kebersihan Kota Pekanbaru","type":"article-journal","volume":"6"},"uris":["http://www.mendeley.com/documents/?uuid=0d52ba11-2323-4b73-bc82-efc1ee12b0ed"]}],"mendeley":{"formattedCitation":"Suci Arischa, “Analisis Beban Kerja Bidang Pengelolaan Sampah Dinas Lingkungan Hidup Dan Kebersihan Kota Pekanbaru,” &lt;i&gt;JOM FISIP&lt;/i&gt; 6, no. 1 (2019).","plainTextFormattedCitation":"Suci Arischa, “Analisis Beban Kerja Bidang Pengelolaan Sampah Dinas Lingkungan Hidup Dan Kebersihan Kota Pekanbaru,” JOM FISIP 6, no. 1 (2019).","previouslyFormattedCitation":"Suci Arischa, “Analisis Beban Kerja Bidang Pengelolaan Sampah Dinas Lingkungan Hidup Dan Kebersihan Kota Pekanbaru,” &lt;i&gt;JOM FISIP&lt;/i&gt; 6, no. 1 (2019)."},"properties":{"noteIndex":75},"schema":"https://github.com/citation-style-language/schema/raw/master/csl-citation.json"}</w:instrText>
      </w:r>
      <w:r w:rsidRPr="004D2970">
        <w:rPr>
          <w:rFonts w:asciiTheme="majorBidi" w:hAnsiTheme="majorBidi" w:cstheme="majorBidi"/>
        </w:rPr>
        <w:fldChar w:fldCharType="separate"/>
      </w:r>
      <w:r w:rsidRPr="004D2970">
        <w:rPr>
          <w:rFonts w:asciiTheme="majorBidi" w:hAnsiTheme="majorBidi" w:cstheme="majorBidi"/>
          <w:noProof/>
        </w:rPr>
        <w:t xml:space="preserve">Suci Arischa, “Analisis Beban Kerja Bidang Pengelolaan Sampah Dinas Lingkungan Hidup Dan Kebersihan Kota Pekanbaru,” </w:t>
      </w:r>
      <w:r w:rsidRPr="004D2970">
        <w:rPr>
          <w:rFonts w:asciiTheme="majorBidi" w:hAnsiTheme="majorBidi" w:cstheme="majorBidi"/>
          <w:i/>
          <w:noProof/>
        </w:rPr>
        <w:t>JOM FISIP</w:t>
      </w:r>
      <w:r w:rsidRPr="004D2970">
        <w:rPr>
          <w:rFonts w:asciiTheme="majorBidi" w:hAnsiTheme="majorBidi" w:cstheme="majorBidi"/>
          <w:noProof/>
        </w:rPr>
        <w:t xml:space="preserve"> 6, no. 1 (2019).</w:t>
      </w:r>
      <w:r w:rsidRPr="004D2970">
        <w:rPr>
          <w:rFonts w:asciiTheme="majorBidi" w:hAnsiTheme="majorBidi" w:cstheme="majorBidi"/>
        </w:rPr>
        <w:fldChar w:fldCharType="end"/>
      </w:r>
    </w:p>
  </w:footnote>
  <w:footnote w:id="75">
    <w:p w14:paraId="5BD5CE34" w14:textId="4D8D2D49" w:rsidR="00212381" w:rsidRPr="004D2970" w:rsidRDefault="00212381" w:rsidP="004D2970">
      <w:pPr>
        <w:pStyle w:val="FootnoteText"/>
        <w:ind w:firstLine="709"/>
        <w:jc w:val="both"/>
        <w:rPr>
          <w:rFonts w:asciiTheme="majorBidi" w:hAnsiTheme="majorBidi" w:cstheme="majorBidi"/>
        </w:rPr>
      </w:pPr>
      <w:r w:rsidRPr="004D2970">
        <w:rPr>
          <w:rStyle w:val="FootnoteReference"/>
          <w:rFonts w:asciiTheme="majorBidi" w:hAnsiTheme="majorBidi" w:cstheme="majorBidi"/>
        </w:rPr>
        <w:footnoteRef/>
      </w:r>
      <w:r w:rsidRPr="004D2970">
        <w:rPr>
          <w:rFonts w:asciiTheme="majorBidi" w:hAnsiTheme="majorBidi" w:cstheme="majorBidi"/>
        </w:rPr>
        <w:t xml:space="preserve"> </w:t>
      </w:r>
      <w:r w:rsidRPr="004D2970">
        <w:rPr>
          <w:rFonts w:asciiTheme="majorBidi" w:hAnsiTheme="majorBidi" w:cstheme="majorBidi"/>
        </w:rPr>
        <w:fldChar w:fldCharType="begin" w:fldLock="1"/>
      </w:r>
      <w:r>
        <w:rPr>
          <w:rFonts w:asciiTheme="majorBidi" w:hAnsiTheme="majorBidi" w:cstheme="majorBidi"/>
        </w:rPr>
        <w:instrText xml:space="preserve">ADDIN CSL_CITATION {"citationItems":[{"id":"ITEM-1","itemData":{"DOI":"10.21154/CENDEKIA.V13I1.240","ISSN":"2477-796X","abstract":"Abstract: Syllabus refers to a lesson plan on a particular or group of subjects/ themes that covers standard of competency, basic competencies, learning materials, learning activities, indicators of competence achievement, assessment, allocation of time, and learning resources. The principles in developing syllabus are scientific, relevant, systematic, consistency, adequate, actual and contextual, flexible, and comprehensive. The procedures of syllabus development are reviewing and determining standard of competency, assessing and determining basic competencies, determining indicators of competence achievement, identifying learning materials, determining the type of assessment, determining the allocation of time, and determining the source of learning. There are various models of syllabus on learning Arabic as a foreign language. Each model has a concept in teaching Arabic with its own framework and aspect of skills. </w:instrText>
      </w:r>
      <w:r>
        <w:rPr>
          <w:rFonts w:asciiTheme="majorBidi" w:hAnsiTheme="majorBidi" w:cstheme="majorBidi"/>
          <w:rtl/>
        </w:rPr>
        <w:instrText>،ةءافكلا رايعم ىلع لمتشي ىذلا ةنيعلما سوردلا نم عجم وأ ام ةدام في هعورشمو سيردتلا جمانرب وه ررقلما نمزلاو ،ميوقتلاو ،تايافكلا هذه لىإ لوصولا تارشؤمو ،سيردتلا ةطشنأو ،سيردتلا داومو ،ةيساسلأا ةءافكلاو ةرصاعلما ،ةيئفكلاو ،ةيمظنلماو ،ةيبسانتلاو ،ةيملعلا :يهوررقلما ميمصت في سسأ ةثمو .ةساردلا رداصمو ،حاتلما ،ةءافكلا رايعم ينيعتو ةسارد :يه يساردلا ررقلما ميمصت تاوطخ امأ .ةيلومشلاو ،ةينورلماو ،ةيقايسلاو ينيعت ،ةيساردلا داولما شيتفت ،تايافكلا هذه لىإ لوصولل تارشؤلما ينيعت</w:instrText>
      </w:r>
      <w:r>
        <w:rPr>
          <w:rFonts w:asciiTheme="majorBidi" w:hAnsiTheme="majorBidi" w:cstheme="majorBidi"/>
        </w:rPr>
        <w:instrText xml:space="preserve"> </w:instrText>
      </w:r>
      <w:r>
        <w:rPr>
          <w:rFonts w:asciiTheme="majorBidi" w:hAnsiTheme="majorBidi" w:cstheme="majorBidi"/>
          <w:rtl/>
        </w:rPr>
        <w:instrText>،ةيساسلأا ةءافكلا ينيعتو ةسارد ةيبرعلا ةغللا ميلعتل يساردلا ررقلما نم عاونأ كانه .ةساردلا رداصم ينيعت مث نمزلا ديدتح ،ميوقتلا بولسأ هل نأ بنابج )ةيوغللا تاراهلماو ( ةيبرعلا ةغللا ميلعت قيبطت في ميهافم عونلا اذه نم لكلو .ةيبنجأ ةغلك .هيلإ دنتسي سسأ كلذك</w:instrText>
      </w:r>
      <w:r>
        <w:rPr>
          <w:rFonts w:asciiTheme="majorBidi" w:hAnsiTheme="majorBidi" w:cstheme="majorBidi"/>
        </w:rPr>
        <w:instrText>","author":[{"dropping-particle":"","family":"Zubaidi","given":"Ahmad","non-dropping-particle":"","parse-names":false,"suffix":""}],"container-title":"Cendekia: Jurnal Kependidikan dan Kemasyarakatan","id":"ITEM-1","issue":"1","issued":{"date-parts":[["2015","11","27"]]},"page":"107-122","publisher":"STAIN Ponorogo","title":"Model-Model Pengembangan Kurikulum dan Silabus Pembelajaran Bahasa Arab","type":"article-journal","volume":"13"},"uris":["http://www.mendeley.com/documents/?uuid=bb02e323-3fd7-3b41-ac87-7c43c8affafc"]}],"mendeley":{"formattedCitation":"Ahmad Zubaidi, “Model-Model Pengembangan Kurikulum Dan Silabus Pembelajaran Bahasa Arab,” &lt;i&gt;Cendekia: Jurnal Kependidikan Dan Kemasyarakatan&lt;/i&gt; 13, no. 1 (November 27, 2015): 107–22, https://doi.org/10.21154/CENDEKIA.V13I1.240.","plainTextFormattedCitation":"Ahmad Zubaidi, “Model-Model Pengembangan Kurikulum Dan Silabus Pembelajaran Bahasa Arab,” Cendekia: Jurnal Kependidikan Dan Kemasyarakatan 13, no. 1 (November 27, 2015): 107–22, https://doi.org/10.21154/CENDEKIA.V13I1.240.","previouslyFormattedCitation":"Ahmad Zubaidi, “Model-Model Pengembangan Kurikulum Dan Silabus Pembelajaran Bahasa Arab,” &lt;i&gt;Cendekia: Jurnal Kependidikan Dan Kemasyarakatan&lt;/i&gt; 13, no. 1 (November 27, 2015): 107–22, https://doi.org/10.21154/CENDEKIA.V13I1.240."},"properties":{"noteIndex":76},"schema":"https://github.com/citation-style-language/schema/raw/master/csl-citation.json"}</w:instrText>
      </w:r>
      <w:r w:rsidRPr="004D2970">
        <w:rPr>
          <w:rFonts w:asciiTheme="majorBidi" w:hAnsiTheme="majorBidi" w:cstheme="majorBidi"/>
        </w:rPr>
        <w:fldChar w:fldCharType="separate"/>
      </w:r>
      <w:r w:rsidRPr="004D2970">
        <w:rPr>
          <w:rFonts w:asciiTheme="majorBidi" w:hAnsiTheme="majorBidi" w:cstheme="majorBidi"/>
          <w:noProof/>
        </w:rPr>
        <w:t xml:space="preserve">Ahmad Zubaidi, “Model-Model Pengembangan Kurikulum Dan Silabus Pembelajaran Bahasa Arab,” </w:t>
      </w:r>
      <w:r w:rsidRPr="004D2970">
        <w:rPr>
          <w:rFonts w:asciiTheme="majorBidi" w:hAnsiTheme="majorBidi" w:cstheme="majorBidi"/>
          <w:i/>
          <w:noProof/>
        </w:rPr>
        <w:t>Cendekia: Jurnal Kependidikan Dan Kemasyarakatan</w:t>
      </w:r>
      <w:r w:rsidRPr="004D2970">
        <w:rPr>
          <w:rFonts w:asciiTheme="majorBidi" w:hAnsiTheme="majorBidi" w:cstheme="majorBidi"/>
          <w:noProof/>
        </w:rPr>
        <w:t xml:space="preserve"> 13, no. 1 (November 27, 2015): 107–22, https://doi.org/10.21154/CENDEKIA.V13I1.240.</w:t>
      </w:r>
      <w:r w:rsidRPr="004D2970">
        <w:rPr>
          <w:rFonts w:asciiTheme="majorBidi" w:hAnsiTheme="majorBidi" w:cstheme="majorBidi"/>
        </w:rPr>
        <w:fldChar w:fldCharType="end"/>
      </w:r>
    </w:p>
  </w:footnote>
  <w:footnote w:id="76">
    <w:p w14:paraId="6073A914" w14:textId="678199C4" w:rsidR="00212381" w:rsidRPr="004D2970" w:rsidRDefault="00212381" w:rsidP="004D2970">
      <w:pPr>
        <w:pStyle w:val="FootnoteText"/>
        <w:ind w:firstLine="709"/>
        <w:jc w:val="both"/>
        <w:rPr>
          <w:rFonts w:asciiTheme="majorBidi" w:hAnsiTheme="majorBidi" w:cstheme="majorBidi"/>
          <w:lang w:val="en-US"/>
        </w:rPr>
      </w:pPr>
      <w:r w:rsidRPr="004D2970">
        <w:rPr>
          <w:rStyle w:val="FootnoteReference"/>
          <w:rFonts w:asciiTheme="majorBidi" w:hAnsiTheme="majorBidi" w:cstheme="majorBidi"/>
        </w:rPr>
        <w:footnoteRef/>
      </w:r>
      <w:r w:rsidRPr="004D2970">
        <w:rPr>
          <w:rFonts w:asciiTheme="majorBidi" w:hAnsiTheme="majorBidi" w:cstheme="majorBidi"/>
        </w:rPr>
        <w:t xml:space="preserve"> </w:t>
      </w:r>
      <w:r w:rsidRPr="004D2970">
        <w:rPr>
          <w:rFonts w:asciiTheme="majorBidi" w:hAnsiTheme="majorBidi" w:cstheme="majorBidi"/>
        </w:rPr>
        <w:fldChar w:fldCharType="begin" w:fldLock="1"/>
      </w:r>
      <w:r>
        <w:rPr>
          <w:rFonts w:asciiTheme="majorBidi" w:hAnsiTheme="majorBidi" w:cstheme="majorBidi"/>
        </w:rPr>
        <w:instrText>ADDIN CSL_CITATION {"citationItems":[{"id":"ITEM-1","itemData":{"ISSN":"2460-0733","abstract":"Teaching activities is the process of delivering information and transfer of knowledge from teachers (teachers) to students (students). in it there is a process for students who did not understand to understand, and who do not understand to understand. This achievement will only be achieved if it is based on established learning planning and healthy learning conditions. Learning activities can be implemented well if students and educators alike have the same desire to succeed the learning program. Conditions such as considerations that must be prepared by teachers in order to realize the learning program. These preparations include curriculum, teaching materials, methods and instructional media used, assessment instruments as a means of evaluation.","author":[{"dropping-particle":"","family":"Bararah","given":"Isnawardatul","non-dropping-particle":"","parse-names":false,"suffix":""}],"container-title":"Jurnal Mudarrisuna: Media Kajian Pendidikan Agama Islam","id":"ITEM-1","issue":"1","issued":{"date-parts":[["2017","9","24"]]},"page":"131-147","title":"Efektifitas Perencanaan Pembelajaran dalam Pembelajaran Pendidikan Agama Islam di Sekolah","type":"article-journal","volume":"7"},"uris":["http://www.mendeley.com/documents/?uuid=bc89627c-4897-3eec-b99a-d72173617ada"]}],"mendeley":{"formattedCitation":"Isnawardatul Bararah, “Efektifitas Perencanaan Pembelajaran Dalam Pembelajaran Pendidikan Agama Islam Di Sekolah,” &lt;i&gt;Jurnal Mudarrisuna: Media Kajian Pendidikan Agama Islam&lt;/i&gt; 7, no. 1 (September 24, 2017): 131–47, https://jurnal.ar-raniry.ac.id/index.php/mudarrisuna/article/view/1913.","plainTextFormattedCitation":"Isnawardatul Bararah, “Efektifitas Perencanaan Pembelajaran Dalam Pembelajaran Pendidikan Agama Islam Di Sekolah,” Jurnal Mudarrisuna: Media Kajian Pendidikan Agama Islam 7, no. 1 (September 24, 2017): 131–47, https://jurnal.ar-raniry.ac.id/index.php/mudarrisuna/article/view/1913.","previouslyFormattedCitation":"Isnawardatul Bararah, “Efektifitas Perencanaan Pembelajaran Dalam Pembelajaran Pendidikan Agama Islam Di Sekolah,” &lt;i&gt;Jurnal Mudarrisuna: Media Kajian Pendidikan Agama Islam&lt;/i&gt; 7, no. 1 (September 24, 2017): 131–47, https://jurnal.ar-raniry.ac.id/index.php/mudarrisuna/article/view/1913."},"properties":{"noteIndex":77},"schema":"https://github.com/citation-style-language/schema/raw/master/csl-citation.json"}</w:instrText>
      </w:r>
      <w:r w:rsidRPr="004D2970">
        <w:rPr>
          <w:rFonts w:asciiTheme="majorBidi" w:hAnsiTheme="majorBidi" w:cstheme="majorBidi"/>
        </w:rPr>
        <w:fldChar w:fldCharType="separate"/>
      </w:r>
      <w:r w:rsidRPr="004D2970">
        <w:rPr>
          <w:rFonts w:asciiTheme="majorBidi" w:hAnsiTheme="majorBidi" w:cstheme="majorBidi"/>
          <w:noProof/>
        </w:rPr>
        <w:t xml:space="preserve">Isnawardatul Bararah, “Efektifitas Perencanaan Pembelajaran Dalam Pembelajaran Pendidikan Agama Islam Di Sekolah,” </w:t>
      </w:r>
      <w:r w:rsidRPr="004D2970">
        <w:rPr>
          <w:rFonts w:asciiTheme="majorBidi" w:hAnsiTheme="majorBidi" w:cstheme="majorBidi"/>
          <w:i/>
          <w:noProof/>
        </w:rPr>
        <w:t>Jurnal Mudarrisuna: Media Kajian Pendidikan Agama Islam</w:t>
      </w:r>
      <w:r w:rsidRPr="004D2970">
        <w:rPr>
          <w:rFonts w:asciiTheme="majorBidi" w:hAnsiTheme="majorBidi" w:cstheme="majorBidi"/>
          <w:noProof/>
        </w:rPr>
        <w:t xml:space="preserve"> 7, no. 1 (September 24, 2017): 131–47, https://jurnal.ar-raniry.ac.id/index.php/mudarrisuna/article/view/1913.</w:t>
      </w:r>
      <w:r w:rsidRPr="004D2970">
        <w:rPr>
          <w:rFonts w:asciiTheme="majorBidi" w:hAnsiTheme="majorBidi" w:cstheme="majorBidi"/>
        </w:rPr>
        <w:fldChar w:fldCharType="end"/>
      </w:r>
    </w:p>
  </w:footnote>
  <w:footnote w:id="77">
    <w:p w14:paraId="0933699C" w14:textId="77777777" w:rsidR="00212381" w:rsidRPr="006D6DAE" w:rsidRDefault="00212381" w:rsidP="006D6DAE">
      <w:pPr>
        <w:pStyle w:val="FootnoteText"/>
        <w:spacing w:after="0"/>
        <w:ind w:firstLine="709"/>
        <w:jc w:val="both"/>
        <w:rPr>
          <w:rFonts w:asciiTheme="majorBidi" w:hAnsiTheme="majorBidi" w:cstheme="majorBidi"/>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rPr>
        <w:t>Permendikbud</w:t>
      </w:r>
    </w:p>
  </w:footnote>
  <w:footnote w:id="78">
    <w:p w14:paraId="1E6CF71D" w14:textId="5EBA878D" w:rsidR="00212381" w:rsidRPr="0083455A" w:rsidRDefault="00212381" w:rsidP="0083455A">
      <w:pPr>
        <w:pStyle w:val="FootnoteText"/>
        <w:ind w:firstLine="709"/>
        <w:jc w:val="both"/>
        <w:rPr>
          <w:rFonts w:asciiTheme="majorBidi" w:hAnsiTheme="majorBidi" w:cstheme="majorBidi"/>
        </w:rPr>
      </w:pPr>
      <w:r w:rsidRPr="0083455A">
        <w:rPr>
          <w:rStyle w:val="FootnoteReference"/>
          <w:rFonts w:asciiTheme="majorBidi" w:hAnsiTheme="majorBidi" w:cstheme="majorBidi"/>
        </w:rPr>
        <w:footnoteRef/>
      </w:r>
      <w:r w:rsidRPr="0083455A">
        <w:rPr>
          <w:rFonts w:asciiTheme="majorBidi" w:hAnsiTheme="majorBidi" w:cstheme="majorBidi"/>
        </w:rPr>
        <w:t xml:space="preserve"> </w:t>
      </w:r>
      <w:r w:rsidRPr="0083455A">
        <w:rPr>
          <w:rFonts w:asciiTheme="majorBidi" w:hAnsiTheme="majorBidi" w:cstheme="majorBidi"/>
        </w:rPr>
        <w:fldChar w:fldCharType="begin" w:fldLock="1"/>
      </w:r>
      <w:r>
        <w:rPr>
          <w:rFonts w:asciiTheme="majorBidi" w:hAnsiTheme="majorBidi" w:cstheme="majorBidi"/>
        </w:rPr>
        <w:instrText>ADDIN CSL_CITATION {"citationItems":[{"id":"ITEM-1","itemData":{"ISSN":"2580-8915","abstract":"Kompetensi guru sangat diperlukan dalam pencapaian tujuan pendidikan, namun pada kenyataannya kemampuan calon guru belum sepenuhnya mengembangkan kompe­tensinya dikarenakan guru belum mengenal Teknologi Infromasi dan Komunikasi (TIK). Oleh karena itu, perlu dilakukan pengembangan LKS berbasis ICT sebagai modal awal calon guru profesional. Penelitian ini dilatarbelakangi banyaknya calon guru yang kurang mampu menggunakan ICT sebagai bagian dari sumber belajar. Tujuan Penelitian ini untuk; (1) Mendeskripsikan kondisi dan potensi untuk dikembangkannya pengem­bangan LKS berbasis ICT di STKIP Al ITB Bandar Lampung; (2) Mengembangkan LKS berbasis ICT di STKIP Al ITB Bandar Lampung; (3) Menghasilkan prototype pengembangan LKS berbasis ICT di STKIP Al ITB Bandar Lampung. Penelitian ini menggunakan Metode R&amp;amp;D dengan langkah-langkah; (1) Analysis (analisa), (2) Design (desain), (3) Development (pengembangan), (4) Implementation (implementasi/eksekusi), (5) Evaluation (evaluasi/ umpan balik). Alat pengumpulan data yang digunakan yaitu; (1) angket, (2) diskusi, (3) wawancara. Alat analisis data yang dilakukan yaitu analisis deskriptif kuantitatif dan analisis deskriptif kualitatif. Penelitian ini menghasilkan produk LKS berbasis ICT. Hasil Kemenarikan prototipe sebesar 88,43% dengan kategori sangat baik digunakan. Hasil Kemudahan untuk mahasiswa sebesar 87,15% dengan kategori sangat baik digunakan. Hasil penilaian angket menunjukkan bahwa mahasiswa menyukai pembelajaran dengan prototipe karena menambah ilmu pengetahuan dan panduan prototipe mudah digunakan.","author":[{"dropping-particle":"","family":"Qomario","given":"Qomario","non-dropping-particle":"","parse-names":false,"suffix":""},{"dropping-particle":"","family":"Agung","given":"Putry","non-dropping-particle":"","parse-names":false,"suffix":""}],"container-title":"Terampil: Jurnal Pendidikan dan Pembelajaran Dasar","id":"ITEM-1","issue":"2","issued":{"date-parts":[["2018"]]},"page":"239-246","title":"Pengembangan Lembar Kerja Siswa (LKS) IPA Berbasis ICT Sebagai Media Pembelajaran","type":"article-journal","volume":"5"},"uris":["http://www.mendeley.com/documents/?uuid=59504a76-157a-3fdd-9bfd-61465f25c96a"]}],"mendeley":{"formattedCitation":"Qomario Qomario and Putry Agung, “Pengembangan Lembar Kerja Siswa (LKS) IPA Berbasis ICT Sebagai Media Pembelajaran,” &lt;i&gt;Terampil: Jurnal Pendidikan Dan Pembelajaran Dasar&lt;/i&gt; 5, no. 2 (2018): 239–46, http://ejournal.radenintan.ac.id/index.php/terampil/article/view/3190.","plainTextFormattedCitation":"Qomario Qomario and Putry Agung, “Pengembangan Lembar Kerja Siswa (LKS) IPA Berbasis ICT Sebagai Media Pembelajaran,” Terampil: Jurnal Pendidikan Dan Pembelajaran Dasar 5, no. 2 (2018): 239–46, http://ejournal.radenintan.ac.id/index.php/terampil/article/view/3190.","previouslyFormattedCitation":"Qomario Qomario and Putry Agung, “Pengembangan Lembar Kerja Siswa (LKS) IPA Berbasis ICT Sebagai Media Pembelajaran,” &lt;i&gt;Terampil: Jurnal Pendidikan Dan Pembelajaran Dasar&lt;/i&gt; 5, no. 2 (2018): 239–46, http://ejournal.radenintan.ac.id/index.php/terampil/article/view/3190."},"properties":{"noteIndex":79},"schema":"https://github.com/citation-style-language/schema/raw/master/csl-citation.json"}</w:instrText>
      </w:r>
      <w:r w:rsidRPr="0083455A">
        <w:rPr>
          <w:rFonts w:asciiTheme="majorBidi" w:hAnsiTheme="majorBidi" w:cstheme="majorBidi"/>
        </w:rPr>
        <w:fldChar w:fldCharType="separate"/>
      </w:r>
      <w:r w:rsidRPr="0083455A">
        <w:rPr>
          <w:rFonts w:asciiTheme="majorBidi" w:hAnsiTheme="majorBidi" w:cstheme="majorBidi"/>
          <w:noProof/>
        </w:rPr>
        <w:t xml:space="preserve">Qomario Qomario and Putry Agung, “Pengembangan Lembar Kerja Siswa (LKS) IPA Berbasis ICT Sebagai Media Pembelajaran,” </w:t>
      </w:r>
      <w:r w:rsidRPr="0083455A">
        <w:rPr>
          <w:rFonts w:asciiTheme="majorBidi" w:hAnsiTheme="majorBidi" w:cstheme="majorBidi"/>
          <w:i/>
          <w:noProof/>
        </w:rPr>
        <w:t>Terampil: Jurnal Pendidikan Dan Pembelajaran Dasar</w:t>
      </w:r>
      <w:r w:rsidRPr="0083455A">
        <w:rPr>
          <w:rFonts w:asciiTheme="majorBidi" w:hAnsiTheme="majorBidi" w:cstheme="majorBidi"/>
          <w:noProof/>
        </w:rPr>
        <w:t xml:space="preserve"> 5, no. 2 (2018): 239–46, http://ejournal.radenintan.ac.id/index.php/terampil/article/view/3190.</w:t>
      </w:r>
      <w:r w:rsidRPr="0083455A">
        <w:rPr>
          <w:rFonts w:asciiTheme="majorBidi" w:hAnsiTheme="majorBidi" w:cstheme="majorBidi"/>
        </w:rPr>
        <w:fldChar w:fldCharType="end"/>
      </w:r>
    </w:p>
  </w:footnote>
  <w:footnote w:id="79">
    <w:p w14:paraId="14ED028C" w14:textId="7BE7F872" w:rsidR="00212381" w:rsidRPr="00566F63" w:rsidRDefault="00212381" w:rsidP="00875955">
      <w:pPr>
        <w:pStyle w:val="FootnoteText"/>
        <w:ind w:firstLine="709"/>
        <w:jc w:val="both"/>
        <w:rPr>
          <w:rFonts w:asciiTheme="majorBidi" w:hAnsiTheme="majorBidi" w:cstheme="majorBidi"/>
        </w:rPr>
      </w:pPr>
      <w:r w:rsidRPr="00875955">
        <w:rPr>
          <w:rStyle w:val="FootnoteReference"/>
          <w:rFonts w:asciiTheme="majorBidi" w:hAnsiTheme="majorBidi" w:cstheme="majorBidi"/>
        </w:rPr>
        <w:footnoteRef/>
      </w:r>
      <w:r w:rsidRPr="00875955">
        <w:rPr>
          <w:rFonts w:asciiTheme="majorBidi" w:hAnsiTheme="majorBidi" w:cstheme="majorBidi"/>
        </w:rPr>
        <w:t xml:space="preserve"> </w:t>
      </w:r>
      <w:r w:rsidRPr="00875955">
        <w:rPr>
          <w:rFonts w:asciiTheme="majorBidi" w:hAnsiTheme="majorBidi" w:cstheme="majorBidi"/>
        </w:rPr>
        <w:fldChar w:fldCharType="begin" w:fldLock="1"/>
      </w:r>
      <w:r>
        <w:rPr>
          <w:rFonts w:asciiTheme="majorBidi" w:hAnsiTheme="majorBidi" w:cstheme="majorBidi"/>
        </w:rPr>
        <w:instrText>ADDIN CSL_CITATION {"citationItems":[{"id":"ITEM-1","itemData":{"ISSN":"2548-5695","abstract":"Research instruments that can be accepted in a study must comply with standards that have been through data validation and reliability tests. The validation test can use the Pearson Product Moment formula and test using the t-test and see the interpretation of the correlation index with the total score. Reliability measurements can be used Cronbach's alpha value method. The purpose of this study was to test the validity and reliability of the questionnaire in researching the level of knowledge and attitudes of students towards the selection of health supplements in the face of Covid-19. This research was conducted with a qualitative analysis research design with an analysis unit of active female students at the Akademi Farmasi Yarsi Pontianak. Prospective data collection for active students at all levels/semesters by administering a questionnaire containing ten indicators of knowledge about Covid-19 and attitudes towards consuming health supplements. The questionnaire was valid and reliable with a correlation value (Pearson Correlation) for indicators of knowledge and attitudes r-value &amp;gt;0.5-0.8 than r table 0.3 and Cronbach's alpha value of knowledge 0.5 and attitudes 0.9. Based on the results of the discussion, it can be concluded that the questionnaire can be declared valid and reliable.","author":[{"dropping-particle":"","family":"Puspasari","given":"Heny","non-dropping-particle":"","parse-names":false,"suffix":""},{"dropping-particle":"","family":"Puspita","given":"Weni","non-dropping-particle":"","parse-names":false,"suffix":""},{"dropping-particle":"","family":"Farmasi Yarsi Pontianak","given":"Akademi","non-dropping-particle":"","parse-names":false,"suffix":""},{"dropping-particle":"","family":"Barat","given":"Kalimantan","non-dropping-particle":"","parse-names":false,"suffix":""}],"container-title":"Jurnal Kesehatan","id":"ITEM-1","issue":"1","issued":{"date-parts":[["2022","4","30"]]},"page":"65-71","publisher":"Online","title":"Uji Validitas dan Reliabilitas Instrumen Penelitian Tingkat Pengetahuan dan Sikap Mahasiswa terhadap Pemilihan Suplemen Kesehatan dalam Menghadapi Covid-19","type":"article-journal","volume":"13"},"uris":["http://www.mendeley.com/documents/?uuid=5c49c2d2-7987-34d8-a5f9-6759cea62a4e"]}],"mendeley":{"formattedCitation":"Heny Puspasari et al., “Uji Validitas Dan Reliabilitas Instrumen Penelitian Tingkat Pengetahuan Dan Sikap Mahasiswa Terhadap Pemilihan Suplemen Kesehatan Dalam Menghadapi Covid-19,” &lt;i&gt;Jurnal Kesehatan&lt;/i&gt; 13, no. 1 (April 30, 2022): 65–71, http://www.ejurnal.poltekkes-tjk.ac.id/index.php/JK/article/view/2814.","plainTextFormattedCitation":"Heny Puspasari et al., “Uji Validitas Dan Reliabilitas Instrumen Penelitian Tingkat Pengetahuan Dan Sikap Mahasiswa Terhadap Pemilihan Suplemen Kesehatan Dalam Menghadapi Covid-19,” Jurnal Kesehatan 13, no. 1 (April 30, 2022): 65–71, http://www.ejurnal.poltekkes-tjk.ac.id/index.php/JK/article/view/2814.","previouslyFormattedCitation":"Heny Puspasari et al., “Uji Validitas Dan Reliabilitas Instrumen Penelitian Tingkat Pengetahuan Dan Sikap Mahasiswa Terhadap Pemilihan Suplemen Kesehatan Dalam Menghadapi Covid-19,” &lt;i&gt;Jurnal Kesehatan&lt;/i&gt; 13, no. 1 (April 30, 2022): 65–71, http://www.ejurnal.poltekkes-tjk.ac.id/index.php/JK/article/view/2814."},"properties":{"noteIndex":80},"schema":"https://github.com/citation-style-language/schema/raw/master/csl-citation.json"}</w:instrText>
      </w:r>
      <w:r w:rsidRPr="00875955">
        <w:rPr>
          <w:rFonts w:asciiTheme="majorBidi" w:hAnsiTheme="majorBidi" w:cstheme="majorBidi"/>
        </w:rPr>
        <w:fldChar w:fldCharType="separate"/>
      </w:r>
      <w:r w:rsidRPr="00875955">
        <w:rPr>
          <w:rFonts w:asciiTheme="majorBidi" w:hAnsiTheme="majorBidi" w:cstheme="majorBidi"/>
          <w:noProof/>
        </w:rPr>
        <w:t xml:space="preserve">Heny Puspasari et al., “Uji Validitas Dan Reliabilitas Instrumen Penelitian Tingkat Pengetahuan Dan Sikap Mahasiswa Terhadap Pemilihan Suplemen Kesehatan Dalam Menghadapi Covid-19,” </w:t>
      </w:r>
      <w:r w:rsidRPr="00875955">
        <w:rPr>
          <w:rFonts w:asciiTheme="majorBidi" w:hAnsiTheme="majorBidi" w:cstheme="majorBidi"/>
          <w:i/>
          <w:noProof/>
        </w:rPr>
        <w:t>Jurnal Kesehatan</w:t>
      </w:r>
      <w:r w:rsidRPr="00875955">
        <w:rPr>
          <w:rFonts w:asciiTheme="majorBidi" w:hAnsiTheme="majorBidi" w:cstheme="majorBidi"/>
          <w:noProof/>
        </w:rPr>
        <w:t xml:space="preserve"> 13, no. 1 (April 30, 2022): 65–71, http://www.ejurnal.poltekkes-tjk.ac.id/index.php/JK/article/view/2814.</w:t>
      </w:r>
      <w:r w:rsidRPr="00875955">
        <w:rPr>
          <w:rFonts w:asciiTheme="majorBidi" w:hAnsiTheme="majorBidi" w:cstheme="majorBidi"/>
        </w:rPr>
        <w:fldChar w:fldCharType="end"/>
      </w:r>
    </w:p>
  </w:footnote>
  <w:footnote w:id="80">
    <w:p w14:paraId="07467229" w14:textId="0A845986" w:rsidR="00212381" w:rsidRPr="00875955" w:rsidRDefault="00212381" w:rsidP="00875955">
      <w:pPr>
        <w:pStyle w:val="FootnoteText"/>
        <w:ind w:firstLine="709"/>
        <w:jc w:val="both"/>
        <w:rPr>
          <w:rFonts w:asciiTheme="majorBidi" w:hAnsiTheme="majorBidi" w:cstheme="majorBidi"/>
          <w:lang w:val="en-US"/>
        </w:rPr>
      </w:pPr>
      <w:r w:rsidRPr="00875955">
        <w:rPr>
          <w:rStyle w:val="FootnoteReference"/>
          <w:rFonts w:asciiTheme="majorBidi" w:hAnsiTheme="majorBidi" w:cstheme="majorBidi"/>
        </w:rPr>
        <w:footnoteRef/>
      </w:r>
      <w:r w:rsidRPr="00875955">
        <w:rPr>
          <w:rFonts w:asciiTheme="majorBidi" w:hAnsiTheme="majorBidi" w:cstheme="majorBidi"/>
        </w:rPr>
        <w:t xml:space="preserve"> </w:t>
      </w:r>
      <w:r w:rsidRPr="00875955">
        <w:rPr>
          <w:rFonts w:asciiTheme="majorBidi" w:hAnsiTheme="majorBidi" w:cstheme="majorBidi"/>
        </w:rPr>
        <w:fldChar w:fldCharType="begin" w:fldLock="1"/>
      </w:r>
      <w:r>
        <w:rPr>
          <w:rFonts w:asciiTheme="majorBidi" w:hAnsiTheme="majorBidi" w:cstheme="majorBidi"/>
        </w:rPr>
        <w:instrText>ADDIN CSL_CITATION {"citationItems":[{"id":"ITEM-1","itemData":{"abstract":"Masalah pokok dalam penelitian ini adalah bagaimana pengaruh inovasi produk terhadap keputusan pembelian Geti Kuda Terbang pada UD. Bu Sulasmi, Kademangan. Tujuan dari penelitian ini adalah untuk mengetahui bagaimana pengaruh inovasi produk terhadap keputusan pembelian Geti Kuda Terbang pada UD. Bu Sulasmi, Kademangan. Oleh karena itu, guna mengaplikasikan tujuan tersebut maka digunakan metode kuantitatif, pengujian instrumen yang meliputi uji validitas, uji reliabilitas, uji asumsiklasik yang meliputi uji normalitas, dan uji hekteroskedastisitas, serta uji hipotesis (T-Test). Kegiatan Penelitian ini dilaksanakan di UD. Bu Sulasmi yang terletak di Rejowinangun, Kecamatan Kademangan, Kabupaten Blitar. Hasil penelitian ini menunjukkan bahwa nilai T hitung (0,671) &lt; T tabel (2.042), sedangkan nilai pada signifikansinya 0,507 &gt; 0,05. Dari hipotesis yang berbunyi terdapat pengaruh yang signifikan antara inovasi produk terhadap keputusan pembelian ditolak (Ha ditolak dan Ho diterima), artinya secara parsial tidak terdapat pengaruh yang signifikan antara inovasi produk terhadap keputusan pembelian","author":[{"dropping-particle":"","family":"Lu’lu Ul Maknunah &amp; Kadela Reka Nur Laili.","given":"","non-dropping-particle":"","parse-names":false,"suffix":""}],"container-title":"Jurnal Translitera","id":"ITEM-1","issue":"2","issued":{"date-parts":[["2019"]]},"page":"34-43","title":"Pengaruh Inovasi Produk Terhadap Keputusan Pembelian Geti Kuda Terbang (Studi Kasus di UD. Bu Sulasmi Kademangan)","type":"article-journal","volume":"8"},"uris":["http://www.mendeley.com/documents/?uuid=af9b5cc7-1c6a-465b-ae86-0f3d1ca70534"]}],"mendeley":{"formattedCitation":"Lu’lu Ul Maknunah &amp; Kadela Reka Nur Laili., “Pengaruh Inovasi Produk Terhadap Keputusan Pembelian Geti Kuda Terbang (Studi Kasus Di UD. Bu Sulasmi Kademangan),” &lt;i&gt;Jurnal Translitera&lt;/i&gt; 8, no. 2 (2019): 34–43, https://doi.org/10.35457/translitera.v8i02.890.","plainTextFormattedCitation":"Lu’lu Ul Maknunah &amp; Kadela Reka Nur Laili., “Pengaruh Inovasi Produk Terhadap Keputusan Pembelian Geti Kuda Terbang (Studi Kasus Di UD. Bu Sulasmi Kademangan),” Jurnal Translitera 8, no. 2 (2019): 34–43, https://doi.org/10.35457/translitera.v8i02.890.","previouslyFormattedCitation":"Lu’lu Ul Maknunah &amp; Kadela Reka Nur Laili., “Pengaruh Inovasi Produk Terhadap Keputusan Pembelian Geti Kuda Terbang (Studi Kasus Di UD. Bu Sulasmi Kademangan),” &lt;i&gt;Jurnal Translitera&lt;/i&gt; 8, no. 2 (2019): 34–43, https://doi.org/10.35457/translitera.v8i02.890."},"properties":{"noteIndex":81},"schema":"https://github.com/citation-style-language/schema/raw/master/csl-citation.json"}</w:instrText>
      </w:r>
      <w:r w:rsidRPr="00875955">
        <w:rPr>
          <w:rFonts w:asciiTheme="majorBidi" w:hAnsiTheme="majorBidi" w:cstheme="majorBidi"/>
        </w:rPr>
        <w:fldChar w:fldCharType="separate"/>
      </w:r>
      <w:r w:rsidRPr="00875955">
        <w:rPr>
          <w:rFonts w:asciiTheme="majorBidi" w:hAnsiTheme="majorBidi" w:cstheme="majorBidi"/>
          <w:noProof/>
        </w:rPr>
        <w:t xml:space="preserve">Lu’lu Ul Maknunah &amp; Kadela Reka Nur Laili., “Pengaruh Inovasi Produk Terhadap Keputusan Pembelian Geti Kuda Terbang (Studi Kasus Di UD. Bu Sulasmi Kademangan),” </w:t>
      </w:r>
      <w:r w:rsidRPr="00875955">
        <w:rPr>
          <w:rFonts w:asciiTheme="majorBidi" w:hAnsiTheme="majorBidi" w:cstheme="majorBidi"/>
          <w:i/>
          <w:noProof/>
        </w:rPr>
        <w:t>Jurnal Translitera</w:t>
      </w:r>
      <w:r w:rsidRPr="00875955">
        <w:rPr>
          <w:rFonts w:asciiTheme="majorBidi" w:hAnsiTheme="majorBidi" w:cstheme="majorBidi"/>
          <w:noProof/>
        </w:rPr>
        <w:t xml:space="preserve"> 8, no. 2 (2019): 34–43, https://doi.org/10.35457/translitera.v8i02.890.</w:t>
      </w:r>
      <w:r w:rsidRPr="00875955">
        <w:rPr>
          <w:rFonts w:asciiTheme="majorBidi" w:hAnsiTheme="majorBidi" w:cstheme="majorBidi"/>
        </w:rPr>
        <w:fldChar w:fldCharType="end"/>
      </w:r>
    </w:p>
  </w:footnote>
  <w:footnote w:id="81">
    <w:p w14:paraId="31F20612" w14:textId="795C33FB" w:rsidR="00212381" w:rsidRPr="00E8050C" w:rsidRDefault="00212381" w:rsidP="00E8050C">
      <w:pPr>
        <w:pStyle w:val="FootnoteText"/>
        <w:ind w:firstLine="709"/>
        <w:jc w:val="both"/>
        <w:rPr>
          <w:rFonts w:asciiTheme="majorBidi" w:hAnsiTheme="majorBidi" w:cstheme="majorBidi"/>
          <w:lang w:val="en-US"/>
        </w:rPr>
      </w:pPr>
      <w:r w:rsidRPr="00E8050C">
        <w:rPr>
          <w:rStyle w:val="FootnoteReference"/>
          <w:rFonts w:asciiTheme="majorBidi" w:hAnsiTheme="majorBidi" w:cstheme="majorBidi"/>
        </w:rPr>
        <w:footnoteRef/>
      </w:r>
      <w:r w:rsidRPr="00E8050C">
        <w:rPr>
          <w:rFonts w:asciiTheme="majorBidi" w:hAnsiTheme="majorBidi" w:cstheme="majorBidi"/>
        </w:rPr>
        <w:t xml:space="preserve"> </w:t>
      </w:r>
      <w:r w:rsidRPr="00E8050C">
        <w:rPr>
          <w:rFonts w:asciiTheme="majorBidi" w:hAnsiTheme="majorBidi" w:cstheme="majorBidi"/>
        </w:rPr>
        <w:fldChar w:fldCharType="begin" w:fldLock="1"/>
      </w:r>
      <w:r>
        <w:rPr>
          <w:rFonts w:asciiTheme="majorBidi" w:hAnsiTheme="majorBidi" w:cstheme="majorBidi"/>
        </w:rPr>
        <w:instrText>ADDIN CSL_CITATION {"citationItems":[{"id":"ITEM-1","itemData":{"DOI":"10.15408/ES.V8I1.1796","ISSN":"2443-1281","abstract":"Abstract This study aimed to analyze the increase of science literacy attitude of students through the implementation of Problem Based Learning (PBL) model. This study was a quasi experiment with non-equivalent pretest and posttest control group design. The sample of this study was 50 students of grade 7 in one of state junior high schools in North Lampung City during the academic year of 2014/2015. The sample was choosen through a purposive sampling. Data was collected from a likert-scale science literacy attitude test. The data was analyzed using IBM SPSS Statistics Version 22 and Microsoft Excel. The results showed that N-Gain value of experiment and control class was considered in a sufficient category (respectively 0,44 and 0,31). The result concluded that PBL model gave the proper contribution to the increasing of the students' science literacy attitude. Abstrak Penelitian ini bertujuan untuk menganalisis peningkatan aspek sikap literasi sains siswa SMP melalui penerapan model Problem Based Learning (PBL). Penelitian ini merupakan penelitian quasi eksperiment dengan desain penelitian non-equivalent pretest dan postest control group design . Sampel penelitian ini terdiri dari 50 siswa kelas VII di salah satu SMP Negeri di Kabupaten Lampung Utara pada tahun ajaran 2014/2015. Sampel dipilih dengan menggunakan teknik purposive sampling . Teknik pengumpulan data dilakukan dengan menggunakan tes skala sikap literasi sains yang disusun berdasarkan skala Likert. Data dianalisis menggunakan program IBM SPSS Statistics 22 dan Microsoft Excel. Hasil menunjukan bahwa nilai N-gain kelas eksperimen dan kontrol termasuk kategori cukup (0,44 dan 0,31). Dapat disimpulkan bahwa model PBL memberi kontribusi yang baik terhadap peningkatan aspek sikap literasi sains siswa. Permalink/ DOI: http://dx.doi.org/10.15408/es.v8i1.1796","author":[{"dropping-particle":"","family":"Hartati","given":"Risa","non-dropping-particle":"","parse-names":false,"suffix":""}],"container-title":"Edusains","id":"ITEM-1","issue":"1","issued":{"date-parts":[["2016","6","27"]]},"page":"90-97","publisher":"E-Journal System Portal of Syarif Hidayatullah State Islamic University","title":"Peningkatan Aspek Sikap Literasi Sains Siswa Smp Melalui Penerapan Model Problem Based Learning Pada Pembelajaran Ipa Terpadu","type":"article-journal","volume":"8"},"uris":["http://www.mendeley.com/documents/?uuid=940ba916-4a32-3e07-b841-a7cc52bfa6ea"]}],"mendeley":{"formattedCitation":"Risa Hartati, “Peningkatan Aspek Sikap Literasi Sains Siswa Smp Melalui Penerapan Model Problem Based Learning Pada Pembelajaran Ipa Terpadu,” &lt;i&gt;Edusains&lt;/i&gt; 8, no. 1 (June 27, 2016): 90–97, https://doi.org/10.15408/ES.V8I1.1796.","plainTextFormattedCitation":"Risa Hartati, “Peningkatan Aspek Sikap Literasi Sains Siswa Smp Melalui Penerapan Model Problem Based Learning Pada Pembelajaran Ipa Terpadu,” Edusains 8, no. 1 (June 27, 2016): 90–97, https://doi.org/10.15408/ES.V8I1.1796.","previouslyFormattedCitation":"Risa Hartati, “Peningkatan Aspek Sikap Literasi Sains Siswa Smp Melalui Penerapan Model Problem Based Learning Pada Pembelajaran Ipa Terpadu,” &lt;i&gt;Edusains&lt;/i&gt; 8, no. 1 (June 27, 2016): 90–97, https://doi.org/10.15408/ES.V8I1.1796."},"properties":{"noteIndex":82},"schema":"https://github.com/citation-style-language/schema/raw/master/csl-citation.json"}</w:instrText>
      </w:r>
      <w:r w:rsidRPr="00E8050C">
        <w:rPr>
          <w:rFonts w:asciiTheme="majorBidi" w:hAnsiTheme="majorBidi" w:cstheme="majorBidi"/>
        </w:rPr>
        <w:fldChar w:fldCharType="separate"/>
      </w:r>
      <w:r w:rsidRPr="00E8050C">
        <w:rPr>
          <w:rFonts w:asciiTheme="majorBidi" w:hAnsiTheme="majorBidi" w:cstheme="majorBidi"/>
          <w:noProof/>
        </w:rPr>
        <w:t xml:space="preserve">Risa Hartati, “Peningkatan Aspek Sikap Literasi Sains Siswa SMP Melalui Penerapan Model </w:t>
      </w:r>
      <w:r w:rsidRPr="00414ABC">
        <w:rPr>
          <w:rFonts w:asciiTheme="majorBidi" w:hAnsiTheme="majorBidi" w:cstheme="majorBidi"/>
          <w:i/>
          <w:iCs/>
          <w:noProof/>
        </w:rPr>
        <w:t>Problem</w:t>
      </w:r>
      <w:r w:rsidRPr="00E8050C">
        <w:rPr>
          <w:rFonts w:asciiTheme="majorBidi" w:hAnsiTheme="majorBidi" w:cstheme="majorBidi"/>
          <w:noProof/>
        </w:rPr>
        <w:t xml:space="preserve"> </w:t>
      </w:r>
      <w:r w:rsidRPr="00414ABC">
        <w:rPr>
          <w:rFonts w:asciiTheme="majorBidi" w:hAnsiTheme="majorBidi" w:cstheme="majorBidi"/>
          <w:i/>
          <w:iCs/>
          <w:noProof/>
        </w:rPr>
        <w:t>Based Learning</w:t>
      </w:r>
      <w:r w:rsidRPr="00E8050C">
        <w:rPr>
          <w:rFonts w:asciiTheme="majorBidi" w:hAnsiTheme="majorBidi" w:cstheme="majorBidi"/>
          <w:noProof/>
        </w:rPr>
        <w:t xml:space="preserve"> Pada Pembelajaran IPA Terpadu,” </w:t>
      </w:r>
      <w:r w:rsidRPr="00E8050C">
        <w:rPr>
          <w:rFonts w:asciiTheme="majorBidi" w:hAnsiTheme="majorBidi" w:cstheme="majorBidi"/>
          <w:i/>
          <w:noProof/>
        </w:rPr>
        <w:t>Edusains</w:t>
      </w:r>
      <w:r w:rsidRPr="00E8050C">
        <w:rPr>
          <w:rFonts w:asciiTheme="majorBidi" w:hAnsiTheme="majorBidi" w:cstheme="majorBidi"/>
          <w:noProof/>
        </w:rPr>
        <w:t xml:space="preserve"> 8, no. 1 (June 27, 2016): 90–97, https://doi.org/10.15408/ES.V8I1.1796.</w:t>
      </w:r>
      <w:r w:rsidRPr="00E8050C">
        <w:rPr>
          <w:rFonts w:asciiTheme="majorBidi" w:hAnsiTheme="majorBidi" w:cstheme="majorBidi"/>
        </w:rPr>
        <w:fldChar w:fldCharType="end"/>
      </w:r>
    </w:p>
  </w:footnote>
  <w:footnote w:id="82">
    <w:p w14:paraId="7BA1A764" w14:textId="5E2B945F" w:rsidR="00212381" w:rsidRPr="005B1D31" w:rsidRDefault="00212381" w:rsidP="005B1D31">
      <w:pPr>
        <w:pStyle w:val="FootnoteText"/>
        <w:spacing w:after="0"/>
        <w:ind w:firstLine="709"/>
        <w:jc w:val="both"/>
        <w:rPr>
          <w:rFonts w:asciiTheme="majorBidi" w:hAnsiTheme="majorBidi" w:cstheme="majorBidi"/>
          <w:lang w:val="en-US"/>
        </w:rPr>
      </w:pPr>
      <w:r w:rsidRPr="005B1D31">
        <w:rPr>
          <w:rStyle w:val="FootnoteReference"/>
          <w:rFonts w:asciiTheme="majorBidi" w:hAnsiTheme="majorBidi" w:cstheme="majorBidi"/>
        </w:rPr>
        <w:footnoteRef/>
      </w:r>
      <w:r w:rsidRPr="005B1D31">
        <w:rPr>
          <w:rFonts w:asciiTheme="majorBidi" w:hAnsiTheme="majorBidi" w:cstheme="majorBidi"/>
        </w:rPr>
        <w:t xml:space="preserve"> </w:t>
      </w:r>
      <w:r w:rsidRPr="005B1D31">
        <w:rPr>
          <w:rFonts w:asciiTheme="majorBidi" w:hAnsiTheme="majorBidi" w:cstheme="majorBidi"/>
        </w:rPr>
        <w:fldChar w:fldCharType="begin" w:fldLock="1"/>
      </w:r>
      <w:r>
        <w:rPr>
          <w:rFonts w:asciiTheme="majorBidi" w:hAnsiTheme="majorBidi" w:cstheme="majorBidi"/>
        </w:rPr>
        <w:instrText>ADDIN CSL_CITATION {"citationItems":[{"id":"ITEM-1","itemData":{"ISSN":"2502-5430","abstract":"Penelitian ini bertujuan untuk mengetahui: 1). Pengaruh Sikap Menghidari Risiko Sharing terhadap Informal Knowledge Sharing. 2).Pengaruh Knowledge Self-Efficacy terhadap Informal Knowledge Sharing. pengaruh sikap menghidari risiko dan tingkat keyakinan individu terhadap kemampuan diri ( Knowledge Self-Efficacy ) untuk berbagi pengethauan secara informal ( Informal Knowledge Sharing ) yang terjadi pada mahasiwa Fakultas Ilmu Sosial Dan Ekonomi Universitas Negeri Yogyakarta (FISE UNY). Penelitian ini diharapkan dapat membantu mengetahui pola dan faktor yang menyebabkan penyebaran informasi secara informal yang terjadi pada mahasiswa FISE UNY. Dengan diketahuinya faktor yang mempengaruhi penyebaran informasi secara informal diharapkan dapat membantu penentuan kebijakan cara penyampaian informasi dari Fakultas pada mahasiswa agar efektif dan efisien. Hasil penelitian ini juga diharapkan dapat membantu proses penyebaran pemahaman secara merata mengenai materi kuliah di luar kelas. Penelitian ini mengunakan metoda survai dengan mengambil sampel mahasiswa FISE UNY yang masih aktif. Sampel diambil secara proposional pada seluruh Program studi yang ada di FISE. Data diolah dengan analisis regresi sederhana dengan alat bantu SPSS 17. Sebelum analisis data, dilaksanakan ujicoba instrumen dengan uji validitas dan uji reliabilitas. Uji prasyarat analisis juga dilakukan untuk memenuhi syarat dilakukannya analisis data model regresi. Uji prasyarat yang dilaksanakan adalah uji normalitas, uji linearitas dan uji asumsi klasik yang terdiri dari uji heteroskedasitas dan uji multikolinearitas. Hasil dari penelitian menunjukkan bahwa: 1).Terdapat pengaruh negatif signifikan Sikap Menghindari Risiko Sharing terhadap Informal Knowledge Sharing . Hal ini ditunjukkan dengan koefisien regresi bernilai positif (0,224) dengan nilai p value 0,000 ( p &lt;0,05) dengan nilai koefisien determinasi r² sebesar 0.092. Hasil tersebut menunjukkan bahwa H1 tidak didukung dalam penelitian ini. 2). Terdapat pengaruh positif signifikan Knowledge Self-Efficacy terhadap Informal Knowledge Sharing . Hal ini ditunjukkan dengan koefisien regresi bernilai positif (0,229) dengan nilai p value 0,000 ( p &lt;0,05) dengan nilai koefisien determinasi r² sebesar 0.103. Hasil tersebut menunjukkan bahwa H2 didukung dalam penelitian ini. Keyword : Informal Knowledge Sharing, Sikap Menghindari Risiko Sharing dan Knowledge Self-Efficacy","author":[{"dropping-particle":"","family":"Djazari","given":"Moh","non-dropping-particle":"","parse-names":false,"suffix":""},{"dropping-particle":"","family":"Rahmawati","given":"Diana","non-dropping-particle":"","parse-names":false,"suffix":""},{"dropping-particle":"","family":"Nugroho","given":"Mahendra Adhi","non-dropping-particle":"","parse-names":false,"suffix":""}],"container-title":"Nominal Barometer Riset Akuntansi dan Manajemen","id":"ITEM-1","issue":"2","issued":{"date-parts":[["2013","9","1"]]},"page":"181-209","title":"Pengaruh Sikap Menghindari Risiko Sharing Dan Knowledge Self-Efficacy Terhadap Informal Knowledge Sharing Pada Mahasiswa FISE UNY","type":"article-journal","volume":"2"},"uris":["http://www.mendeley.com/documents/?uuid=5484cbe3-968b-3421-bce7-69ef429612e8"]}],"mendeley":{"formattedCitation":"Moh Djazari, Diana Rahmawati, and Mahendra Adhi Nugroho, “Pengaruh Sikap Menghindari Risiko Sharing Dan Knowledge Self-Efficacy Terhadap Informal Knowledge Sharing Pada Mahasiswa FISE UNY,” &lt;i&gt;Nominal Barometer Riset Akuntansi Dan Manajemen&lt;/i&gt; 2, no. 2 (September 1, 2013): 181–209, https://journal.uny.ac.id/index.php/nominal/article/view/1671.","plainTextFormattedCitation":"Moh Djazari, Diana Rahmawati, and Mahendra Adhi Nugroho, “Pengaruh Sikap Menghindari Risiko Sharing Dan Knowledge Self-Efficacy Terhadap Informal Knowledge Sharing Pada Mahasiswa FISE UNY,” Nominal Barometer Riset Akuntansi Dan Manajemen 2, no. 2 (September 1, 2013): 181–209, https://journal.uny.ac.id/index.php/nominal/article/view/1671.","previouslyFormattedCitation":"Moh Djazari, Diana Rahmawati, and Mahendra Adhi Nugroho, “Pengaruh Sikap Menghindari Risiko Sharing Dan Knowledge Self-Efficacy Terhadap Informal Knowledge Sharing Pada Mahasiswa FISE UNY,” &lt;i&gt;Nominal Barometer Riset Akuntansi Dan Manajemen&lt;/i&gt; 2, no. 2 (September 1, 2013): 181–209, https://journal.uny.ac.id/index.php/nominal/article/view/1671."},"properties":{"noteIndex":83},"schema":"https://github.com/citation-style-language/schema/raw/master/csl-citation.json"}</w:instrText>
      </w:r>
      <w:r w:rsidRPr="005B1D31">
        <w:rPr>
          <w:rFonts w:asciiTheme="majorBidi" w:hAnsiTheme="majorBidi" w:cstheme="majorBidi"/>
        </w:rPr>
        <w:fldChar w:fldCharType="separate"/>
      </w:r>
      <w:r w:rsidRPr="005B1D31">
        <w:rPr>
          <w:rFonts w:asciiTheme="majorBidi" w:hAnsiTheme="majorBidi" w:cstheme="majorBidi"/>
          <w:noProof/>
        </w:rPr>
        <w:t xml:space="preserve">Moh Djazari, Diana Rahmawati, and Mahendra Adhi Nugroho, “Pengaruh Sikap Menghindari Risiko Sharing Dan </w:t>
      </w:r>
      <w:r w:rsidRPr="00414ABC">
        <w:rPr>
          <w:rFonts w:asciiTheme="majorBidi" w:hAnsiTheme="majorBidi" w:cstheme="majorBidi"/>
          <w:i/>
          <w:iCs/>
          <w:noProof/>
        </w:rPr>
        <w:t>Knowledge Self-Efficacy</w:t>
      </w:r>
      <w:r w:rsidRPr="005B1D31">
        <w:rPr>
          <w:rFonts w:asciiTheme="majorBidi" w:hAnsiTheme="majorBidi" w:cstheme="majorBidi"/>
          <w:noProof/>
        </w:rPr>
        <w:t xml:space="preserve"> Terhadap Informal </w:t>
      </w:r>
      <w:r w:rsidRPr="00414ABC">
        <w:rPr>
          <w:rFonts w:asciiTheme="majorBidi" w:hAnsiTheme="majorBidi" w:cstheme="majorBidi"/>
          <w:i/>
          <w:iCs/>
          <w:noProof/>
        </w:rPr>
        <w:t>Knowledge Sharing</w:t>
      </w:r>
      <w:r w:rsidRPr="005B1D31">
        <w:rPr>
          <w:rFonts w:asciiTheme="majorBidi" w:hAnsiTheme="majorBidi" w:cstheme="majorBidi"/>
          <w:noProof/>
        </w:rPr>
        <w:t xml:space="preserve"> Pada Mahasiswa FISE UNY,” </w:t>
      </w:r>
      <w:r w:rsidRPr="005B1D31">
        <w:rPr>
          <w:rFonts w:asciiTheme="majorBidi" w:hAnsiTheme="majorBidi" w:cstheme="majorBidi"/>
          <w:i/>
          <w:noProof/>
        </w:rPr>
        <w:t>Nominal Barometer Riset Akuntansi Dan Manajemen</w:t>
      </w:r>
      <w:r w:rsidRPr="005B1D31">
        <w:rPr>
          <w:rFonts w:asciiTheme="majorBidi" w:hAnsiTheme="majorBidi" w:cstheme="majorBidi"/>
          <w:noProof/>
        </w:rPr>
        <w:t xml:space="preserve"> 2, no. 2 (September 1, 2013): 181–209, https://journal.uny.ac.id/index.php/nominal/article/view/1671.</w:t>
      </w:r>
      <w:r w:rsidRPr="005B1D31">
        <w:rPr>
          <w:rFonts w:asciiTheme="majorBidi" w:hAnsiTheme="majorBidi" w:cstheme="majorBidi"/>
        </w:rPr>
        <w:fldChar w:fldCharType="end"/>
      </w:r>
    </w:p>
  </w:footnote>
  <w:footnote w:id="83">
    <w:p w14:paraId="0F7F24D4" w14:textId="6821DF4C" w:rsidR="00212381" w:rsidRPr="005B1D31" w:rsidRDefault="00212381" w:rsidP="005B1D31">
      <w:pPr>
        <w:pStyle w:val="FootnoteText"/>
        <w:spacing w:after="0"/>
        <w:ind w:firstLine="709"/>
        <w:rPr>
          <w:rFonts w:asciiTheme="majorBidi" w:hAnsiTheme="majorBidi" w:cstheme="majorBidi"/>
          <w:lang w:val="en-US"/>
        </w:rPr>
      </w:pPr>
      <w:r w:rsidRPr="005B1D31">
        <w:rPr>
          <w:rStyle w:val="FootnoteReference"/>
          <w:rFonts w:asciiTheme="majorBidi" w:hAnsiTheme="majorBidi" w:cstheme="majorBidi"/>
        </w:rPr>
        <w:footnoteRef/>
      </w:r>
      <w:r w:rsidRPr="005B1D31">
        <w:rPr>
          <w:rFonts w:asciiTheme="majorBidi" w:hAnsiTheme="majorBidi" w:cstheme="majorBidi"/>
        </w:rPr>
        <w:t xml:space="preserve"> </w:t>
      </w:r>
      <w:r w:rsidRPr="005B1D31">
        <w:rPr>
          <w:rFonts w:asciiTheme="majorBidi" w:hAnsiTheme="majorBidi" w:cstheme="majorBidi"/>
        </w:rPr>
        <w:fldChar w:fldCharType="begin" w:fldLock="1"/>
      </w:r>
      <w:r>
        <w:rPr>
          <w:rFonts w:asciiTheme="majorBidi" w:hAnsiTheme="majorBidi" w:cstheme="majorBidi"/>
        </w:rPr>
        <w:instrText>ADDIN CSL_CITATION {"citationItems":[{"id":"ITEM-1","itemData":{"ISSN":"2502-5430","abstract":"Penelitian ini bertujuan untuk mengetahui: 1). Pengaruh Sikap Menghidari Risiko Sharing terhadap Informal Knowledge Sharing. 2).Pengaruh Knowledge Self-Efficacy terhadap Informal Knowledge Sharing. pengaruh sikap menghidari risiko dan tingkat keyakinan individu terhadap kemampuan diri ( Knowledge Self-Efficacy ) untuk berbagi pengethauan secara informal ( Informal Knowledge Sharing ) yang terjadi pada mahasiwa Fakultas Ilmu Sosial Dan Ekonomi Universitas Negeri Yogyakarta (FISE UNY). Penelitian ini diharapkan dapat membantu mengetahui pola dan faktor yang menyebabkan penyebaran informasi secara informal yang terjadi pada mahasiswa FISE UNY. Dengan diketahuinya faktor yang mempengaruhi penyebaran informasi secara informal diharapkan dapat membantu penentuan kebijakan cara penyampaian informasi dari Fakultas pada mahasiswa agar efektif dan efisien. Hasil penelitian ini juga diharapkan dapat membantu proses penyebaran pemahaman secara merata mengenai materi kuliah di luar kelas. Penelitian ini mengunakan metoda survai dengan mengambil sampel mahasiswa FISE UNY yang masih aktif. Sampel diambil secara proposional pada seluruh Program studi yang ada di FISE. Data diolah dengan analisis regresi sederhana dengan alat bantu SPSS 17. Sebelum analisis data, dilaksanakan ujicoba instrumen dengan uji validitas dan uji reliabilitas. Uji prasyarat analisis juga dilakukan untuk memenuhi syarat dilakukannya analisis data model regresi. Uji prasyarat yang dilaksanakan adalah uji normalitas, uji linearitas dan uji asumsi klasik yang terdiri dari uji heteroskedasitas dan uji multikolinearitas. Hasil dari penelitian menunjukkan bahwa: 1).Terdapat pengaruh negatif signifikan Sikap Menghindari Risiko Sharing terhadap Informal Knowledge Sharing . Hal ini ditunjukkan dengan koefisien regresi bernilai positif (0,224) dengan nilai p value 0,000 ( p &lt;0,05) dengan nilai koefisien determinasi r² sebesar 0.092. Hasil tersebut menunjukkan bahwa H1 tidak didukung dalam penelitian ini. 2). Terdapat pengaruh positif signifikan Knowledge Self-Efficacy terhadap Informal Knowledge Sharing . Hal ini ditunjukkan dengan koefisien regresi bernilai positif (0,229) dengan nilai p value 0,000 ( p &lt;0,05) dengan nilai koefisien determinasi r² sebesar 0.103. Hasil tersebut menunjukkan bahwa H2 didukung dalam penelitian ini. Keyword : Informal Knowledge Sharing, Sikap Menghindari Risiko Sharing dan Knowledge Self-Efficacy","author":[{"dropping-particle":"","family":"Djazari","given":"Moh","non-dropping-particle":"","parse-names":false,"suffix":""},{"dropping-particle":"","family":"Rahmawati","given":"Diana","non-dropping-particle":"","parse-names":false,"suffix":""},{"dropping-particle":"","family":"Nugroho","given":"Mahendra Adhi","non-dropping-particle":"","parse-names":false,"suffix":""}],"container-title":"Nominal Barometer Riset Akuntansi dan Manajemen","id":"ITEM-1","issue":"2","issued":{"date-parts":[["2013","9","1"]]},"page":"181-209","title":"Pengaruh Sikap Menghindari Risiko Sharing Dan Knowledge Self-Efficacy Terhadap Informal Knowledge Sharing Pada Mahasiswa FISE UNY","type":"article-journal","volume":"2"},"uris":["http://www.mendeley.com/documents/?uuid=5484cbe3-968b-3421-bce7-69ef429612e8"]}],"mendeley":{"formattedCitation":"Djazari, Rahmawati, and Nugroho.","plainTextFormattedCitation":"Djazari, Rahmawati, and Nugroho.","previouslyFormattedCitation":"Djazari, Rahmawati, and Nugroho."},"properties":{"noteIndex":84},"schema":"https://github.com/citation-style-language/schema/raw/master/csl-citation.json"}</w:instrText>
      </w:r>
      <w:r w:rsidRPr="005B1D31">
        <w:rPr>
          <w:rFonts w:asciiTheme="majorBidi" w:hAnsiTheme="majorBidi" w:cstheme="majorBidi"/>
        </w:rPr>
        <w:fldChar w:fldCharType="separate"/>
      </w:r>
      <w:r w:rsidRPr="005B1D31">
        <w:rPr>
          <w:rFonts w:asciiTheme="majorBidi" w:hAnsiTheme="majorBidi" w:cstheme="majorBidi"/>
          <w:noProof/>
        </w:rPr>
        <w:t>Djazari, Rahmawati, and Nugroho.</w:t>
      </w:r>
      <w:r w:rsidRPr="005B1D31">
        <w:rPr>
          <w:rFonts w:asciiTheme="majorBidi" w:hAnsiTheme="majorBidi" w:cstheme="majorBidi"/>
        </w:rPr>
        <w:fldChar w:fldCharType="end"/>
      </w:r>
    </w:p>
  </w:footnote>
  <w:footnote w:id="84">
    <w:p w14:paraId="1DC1CC3E" w14:textId="3C1C295B" w:rsidR="00212381" w:rsidRPr="00E12CC7" w:rsidRDefault="00212381" w:rsidP="00E12CC7">
      <w:pPr>
        <w:pStyle w:val="FootnoteText"/>
        <w:ind w:firstLine="709"/>
        <w:jc w:val="both"/>
        <w:rPr>
          <w:rFonts w:asciiTheme="majorBidi" w:hAnsiTheme="majorBidi" w:cstheme="majorBidi"/>
          <w:lang w:val="en-US"/>
        </w:rPr>
      </w:pPr>
      <w:r w:rsidRPr="00E12CC7">
        <w:rPr>
          <w:rStyle w:val="FootnoteReference"/>
          <w:rFonts w:asciiTheme="majorBidi" w:hAnsiTheme="majorBidi" w:cstheme="majorBidi"/>
        </w:rPr>
        <w:footnoteRef/>
      </w:r>
      <w:r w:rsidRPr="00E12CC7">
        <w:rPr>
          <w:rFonts w:asciiTheme="majorBidi" w:hAnsiTheme="majorBidi" w:cstheme="majorBidi"/>
        </w:rPr>
        <w:t xml:space="preserve"> </w:t>
      </w:r>
      <w:r w:rsidRPr="00E12CC7">
        <w:rPr>
          <w:rFonts w:asciiTheme="majorBidi" w:hAnsiTheme="majorBidi" w:cstheme="majorBidi"/>
        </w:rPr>
        <w:fldChar w:fldCharType="begin" w:fldLock="1"/>
      </w:r>
      <w:r>
        <w:rPr>
          <w:rFonts w:asciiTheme="majorBidi" w:hAnsiTheme="majorBidi" w:cstheme="majorBidi"/>
        </w:rPr>
        <w:instrText>ADDIN CSL_CITATION {"citationItems":[{"id":"ITEM-1","itemData":{"DOI":"10.1016/j.ijpsycho.2003.12.009","ISBN":"1807346773","ISSN":"01678760","PMID":"15094250","abstract":"When comparing pretest to posttest changes in non-randomized groups, most researchers are correctly avoiding ANCOVA with posttest as the dependent variable and pretest as the covariate. However, there is a widespread use of ANCOVA in which the difference score (posttest minus pretest) is used as the dependent variable, and pretest as the covariate. A computer simulation study is presented which shows that measurement error causes identical, biased conclusions when comparing changes using either the posttest score or the posttest minus pretest difference score as the dependent variable. The reasons for this bias are explained and illustrated. © 2003 Elsevier B.V. All rights reserved.","author":[{"dropping-particle":"","family":"Jamieson","given":"John","non-dropping-particle":"","parse-names":false,"suffix":""}],"container-title":"International Journal of Psychophysiology","id":"ITEM-1","issue":"3","issued":{"date-parts":[["2004"]]},"page":"277-283","title":"Analysis of covariance (ANCOVA) with difference scores","type":"article-journal","volume":"52"},"uris":["http://www.mendeley.com/documents/?uuid=00f2e5bd-0c9f-4545-9220-eb0ffe9b1bbc"]}],"mendeley":{"formattedCitation":"John Jamieson, “Analysis of Covariance (ANCOVA) with Difference Scores,” &lt;i&gt;International Journal of Psychophysiology&lt;/i&gt; 52, no. 3 (2004): 277–83, https://doi.org/10.1016/j.ijpsycho.2003.12.009.","plainTextFormattedCitation":"John Jamieson, “Analysis of Covariance (ANCOVA) with Difference Scores,” International Journal of Psychophysiology 52, no. 3 (2004): 277–83, https://doi.org/10.1016/j.ijpsycho.2003.12.009.","previouslyFormattedCitation":"John Jamieson, “Analysis of Covariance (ANCOVA) with Difference Scores,” &lt;i&gt;International Journal of Psychophysiology&lt;/i&gt; 52, no. 3 (2004): 277–83, https://doi.org/10.1016/j.ijpsycho.2003.12.009."},"properties":{"noteIndex":85},"schema":"https://github.com/citation-style-language/schema/raw/master/csl-citation.json"}</w:instrText>
      </w:r>
      <w:r w:rsidRPr="00E12CC7">
        <w:rPr>
          <w:rFonts w:asciiTheme="majorBidi" w:hAnsiTheme="majorBidi" w:cstheme="majorBidi"/>
        </w:rPr>
        <w:fldChar w:fldCharType="separate"/>
      </w:r>
      <w:r w:rsidRPr="00E12CC7">
        <w:rPr>
          <w:rFonts w:asciiTheme="majorBidi" w:hAnsiTheme="majorBidi" w:cstheme="majorBidi"/>
          <w:noProof/>
        </w:rPr>
        <w:t xml:space="preserve">John Jamieson, “Analysis of Covariance (ANCOVA) with Difference Scores,” </w:t>
      </w:r>
      <w:r w:rsidRPr="00E12CC7">
        <w:rPr>
          <w:rFonts w:asciiTheme="majorBidi" w:hAnsiTheme="majorBidi" w:cstheme="majorBidi"/>
          <w:i/>
          <w:noProof/>
        </w:rPr>
        <w:t>International Journal of Psychophysiology</w:t>
      </w:r>
      <w:r w:rsidRPr="00E12CC7">
        <w:rPr>
          <w:rFonts w:asciiTheme="majorBidi" w:hAnsiTheme="majorBidi" w:cstheme="majorBidi"/>
          <w:noProof/>
        </w:rPr>
        <w:t xml:space="preserve"> 52, no. 3 (2004): 277–83, https://doi.org/10.1016/j.ijpsycho.2003.12.009.</w:t>
      </w:r>
      <w:r w:rsidRPr="00E12CC7">
        <w:rPr>
          <w:rFonts w:asciiTheme="majorBidi" w:hAnsiTheme="majorBidi" w:cstheme="majorBidi"/>
        </w:rPr>
        <w:fldChar w:fldCharType="end"/>
      </w:r>
    </w:p>
  </w:footnote>
  <w:footnote w:id="85">
    <w:p w14:paraId="4B6839BB" w14:textId="0FB789C6" w:rsidR="00212381" w:rsidRPr="00BF072E" w:rsidRDefault="00212381" w:rsidP="00BF072E">
      <w:pPr>
        <w:pStyle w:val="FootnoteText"/>
        <w:spacing w:after="0"/>
        <w:ind w:firstLine="709"/>
        <w:jc w:val="both"/>
        <w:rPr>
          <w:rFonts w:asciiTheme="majorBidi" w:hAnsiTheme="majorBidi" w:cstheme="majorBidi"/>
          <w:lang w:val="en-US"/>
        </w:rPr>
      </w:pPr>
      <w:r w:rsidRPr="00BF072E">
        <w:rPr>
          <w:rStyle w:val="FootnoteReference"/>
          <w:rFonts w:asciiTheme="majorBidi" w:hAnsiTheme="majorBidi" w:cstheme="majorBidi"/>
        </w:rPr>
        <w:footnoteRef/>
      </w:r>
      <w:r w:rsidRPr="00BF072E">
        <w:rPr>
          <w:rFonts w:asciiTheme="majorBidi" w:hAnsiTheme="majorBidi" w:cstheme="majorBidi"/>
        </w:rPr>
        <w:t xml:space="preserve"> </w:t>
      </w:r>
      <w:r w:rsidRPr="00BF072E">
        <w:rPr>
          <w:rFonts w:asciiTheme="majorBidi" w:hAnsiTheme="majorBidi" w:cstheme="majorBidi"/>
        </w:rPr>
        <w:fldChar w:fldCharType="begin" w:fldLock="1"/>
      </w:r>
      <w:r>
        <w:rPr>
          <w:rFonts w:asciiTheme="majorBidi" w:hAnsiTheme="majorBidi" w:cstheme="majorBidi"/>
        </w:rPr>
        <w:instrText>ADDIN CSL_CITATION {"citationItems":[{"id":"ITEM-1","itemData":{"DOI":"10.36088/fondatia.v4i1.441","ISSN":"2656-5390","abstract":"This study aims to how to understand teaching models. And to find out what are the main models of teaching. Teaching models in a sense are seen as more prominent and relevant to the guidance of the world education needs of the world today. Modification, especially to some teaching methods, compilation do it fully in the framework of developing or adjusting to the needs. As prospective teachers and professional teachers are also expected to make adjustments as necessary to the model if it is necessary to match the teaching-learning context which may be different from what is compiling in this section. Learning design is practice the formulation of communication and media technology media to help effectively transfer knowledge between teachers and students. Learning design is also a design of the learning process based on the needs and learning objectives and delivery system so that it becomes a reference in its implementation to create effective and efficient learning by minimizing the difficulty of students in understanding learning. On the personal development of students by paying more attention to the realm of sense, especially in emotional. the help of the personal model family is more emphasized on the formation and organization of the reality of environmental life and unique life. Hopefully, using this learning model the process of teaching and learning can help students develop their own productive relationships with their environment. Students as students can also realize themselves himself as a \"person\" with sufficient skills to interact with outsiders so as to produce a pattern of conducive interpersonal relationships.","author":[{"dropping-particle":"","family":"Khoerunnisa","given":"Putri","non-dropping-particle":"","parse-names":false,"suffix":""},{"dropping-particle":"","family":"Aqwal","given":"Syifa Masyhuril","non-dropping-particle":"","parse-names":false,"suffix":""}],"container-title":"Fondatia","id":"ITEM-1","issue":"1","issued":{"date-parts":[["2020"]]},"page":"1-27","title":"Analisis Model-model Pembelajaran","type":"article-journal","volume":"4"},"uris":["http://www.mendeley.com/documents/?uuid=a301b4fd-9195-46a1-b038-4e99b6d98ffa"]}],"mendeley":{"formattedCitation":"Putri Khoerunnisa and Syifa Masyhuril Aqwal, “Analisis Model-Model Pembelajaran,” &lt;i&gt;Fondatia&lt;/i&gt; 4, no. 1 (2020): 1–27, https://doi.org/10.36088/fondatia.v4i1.441.","plainTextFormattedCitation":"Putri Khoerunnisa and Syifa Masyhuril Aqwal, “Analisis Model-Model Pembelajaran,” Fondatia 4, no. 1 (2020): 1–27, https://doi.org/10.36088/fondatia.v4i1.441.","previouslyFormattedCitation":"Putri Khoerunnisa and Syifa Masyhuril Aqwal, “Analisis Model-Model Pembelajaran,” &lt;i&gt;Fondatia&lt;/i&gt; 4, no. 1 (2020): 1–27, https://doi.org/10.36088/fondatia.v4i1.441."},"properties":{"noteIndex":86},"schema":"https://github.com/citation-style-language/schema/raw/master/csl-citation.json"}</w:instrText>
      </w:r>
      <w:r w:rsidRPr="00BF072E">
        <w:rPr>
          <w:rFonts w:asciiTheme="majorBidi" w:hAnsiTheme="majorBidi" w:cstheme="majorBidi"/>
        </w:rPr>
        <w:fldChar w:fldCharType="separate"/>
      </w:r>
      <w:r w:rsidRPr="00BF072E">
        <w:rPr>
          <w:rFonts w:asciiTheme="majorBidi" w:hAnsiTheme="majorBidi" w:cstheme="majorBidi"/>
          <w:noProof/>
        </w:rPr>
        <w:t xml:space="preserve">Putri Khoerunnisa and Syifa Masyhuril Aqwal, “Analisis Model-Model Pembelajaran,” </w:t>
      </w:r>
      <w:r w:rsidRPr="00BF072E">
        <w:rPr>
          <w:rFonts w:asciiTheme="majorBidi" w:hAnsiTheme="majorBidi" w:cstheme="majorBidi"/>
          <w:i/>
          <w:noProof/>
        </w:rPr>
        <w:t>Fondatia</w:t>
      </w:r>
      <w:r w:rsidRPr="00BF072E">
        <w:rPr>
          <w:rFonts w:asciiTheme="majorBidi" w:hAnsiTheme="majorBidi" w:cstheme="majorBidi"/>
          <w:noProof/>
        </w:rPr>
        <w:t xml:space="preserve"> 4, no. 1 (2020): 1–27, https://doi.org/10.36088/fondatia.v4i1.441.</w:t>
      </w:r>
      <w:r w:rsidRPr="00BF072E">
        <w:rPr>
          <w:rFonts w:asciiTheme="majorBidi" w:hAnsiTheme="majorBidi" w:cstheme="majorBidi"/>
        </w:rPr>
        <w:fldChar w:fldCharType="end"/>
      </w:r>
    </w:p>
  </w:footnote>
  <w:footnote w:id="86">
    <w:p w14:paraId="12CE9AC4" w14:textId="4526C491" w:rsidR="00212381" w:rsidRPr="00BF072E" w:rsidRDefault="00212381" w:rsidP="00BF072E">
      <w:pPr>
        <w:pStyle w:val="FootnoteText"/>
        <w:spacing w:after="0"/>
        <w:ind w:firstLine="709"/>
        <w:jc w:val="both"/>
        <w:rPr>
          <w:lang w:val="en-US"/>
        </w:rPr>
      </w:pPr>
      <w:r w:rsidRPr="00BF072E">
        <w:rPr>
          <w:rStyle w:val="FootnoteReference"/>
          <w:rFonts w:asciiTheme="majorBidi" w:hAnsiTheme="majorBidi" w:cstheme="majorBidi"/>
        </w:rPr>
        <w:footnoteRef/>
      </w:r>
      <w:r w:rsidRPr="00BF072E">
        <w:rPr>
          <w:rFonts w:asciiTheme="majorBidi" w:hAnsiTheme="majorBidi" w:cstheme="majorBidi"/>
        </w:rPr>
        <w:t xml:space="preserve"> </w:t>
      </w:r>
      <w:r w:rsidRPr="00BF072E">
        <w:rPr>
          <w:rFonts w:asciiTheme="majorBidi" w:hAnsiTheme="majorBidi" w:cstheme="majorBidi"/>
        </w:rPr>
        <w:fldChar w:fldCharType="begin" w:fldLock="1"/>
      </w:r>
      <w:r>
        <w:rPr>
          <w:rFonts w:asciiTheme="majorBidi" w:hAnsiTheme="majorBidi" w:cstheme="majorBidi"/>
        </w:rPr>
        <w:instrText>ADDIN CSL_CITATION {"citationItems":[{"id":"ITEM-1","itemData":{"DOI":"10.30738/tc.v1i1.1579","ISSN":"2579-5112","abstract":"The learning process of Natural Science subject in elementary schools is supposed to implement method, strategy and model which have many variations, so that the ongoing learning process is perceived as something fun by the students; thus, it can enhance their motivation in learning. The selection of the method, strategy and learning model are supposed to be adjusted with the materials which will be delivered in class, with the purpose that there will be no learning material which is missed and in other hand, it has a purpose to trigger the students to be active and feel it fun to learn. The learning model of â€œmake a matchâ€</w:instrText>
      </w:r>
      <w:r>
        <w:rPr>
          <w:rFonts w:ascii="Times New Roman" w:hAnsi="Times New Roman"/>
        </w:rPr>
        <w:instrText></w:instrText>
      </w:r>
      <w:r>
        <w:rPr>
          <w:rFonts w:asciiTheme="majorBidi" w:hAnsiTheme="majorBidi" w:cstheme="majorBidi"/>
        </w:rPr>
        <w:instrText xml:space="preserve"> is one of the learning models, which can be used in delivering natural science materials in elementary schools. It is because the learning model </w:instrText>
      </w:r>
      <w:r>
        <w:rPr>
          <w:rFonts w:ascii="Times New Roman" w:hAnsi="Times New Roman"/>
        </w:rPr>
        <w:instrText>â€œ</w:instrText>
      </w:r>
      <w:r>
        <w:rPr>
          <w:rFonts w:asciiTheme="majorBidi" w:hAnsiTheme="majorBidi" w:cstheme="majorBidi"/>
        </w:rPr>
        <w:instrText>make a match</w:instrText>
      </w:r>
      <w:r>
        <w:rPr>
          <w:rFonts w:ascii="Times New Roman" w:hAnsi="Times New Roman"/>
        </w:rPr>
        <w:instrText>â€</w:instrText>
      </w:r>
      <w:r>
        <w:rPr>
          <w:rFonts w:asciiTheme="majorBidi" w:hAnsiTheme="majorBidi" w:cstheme="majorBidi"/>
        </w:rPr>
        <w:instrText xml:space="preserve"> has characteristic that is close to students</w:instrText>
      </w:r>
      <w:r>
        <w:rPr>
          <w:rFonts w:ascii="Times New Roman" w:hAnsi="Times New Roman"/>
        </w:rPr>
        <w:instrText>â€™</w:instrText>
      </w:r>
      <w:r>
        <w:rPr>
          <w:rFonts w:asciiTheme="majorBidi" w:hAnsiTheme="majorBidi" w:cstheme="majorBidi"/>
        </w:rPr>
        <w:instrText xml:space="preserve"> characteristic that is fond of playing games. Besides, the learning materials of natural science are really close with the studentsâ€™ life so that the uses of this learning model trigger the students to be more active and make the students perceive that learning natural science subject is fun that subsequently may enhance the competence of the students themselves as it is seen in their score.","author":[{"dropping-particle":"","family":"Wijanarko","given":"Yudi","non-dropping-particle":"","parse-names":false,"suffix":""}],"container-title":"Taman Cendekia: Jurnal Pendidikan Ke-SD-an","id":"ITEM-1","issue":"1","issued":{"date-parts":[["2017"]]},"page":"52-59","title":"Model Pembelajaran Make a Match Untuk Pembelajaran Ipa Yang Menyenangkan","type":"article-journal","volume":"1"},"uris":["http://www.mendeley.com/documents/?uuid=401b78b7-de5a-4e3b-b281-60d4fffe2c43"]}],"mendeley":{"formattedCitation":"Yudi Wijanarko, “Model Pembelajaran Make a Match Untuk Pembelajaran Ipa Yang Menyenangkan,” &lt;i&gt;Taman Cendekia: Jurnal Pendidikan Ke-SD-An&lt;/i&gt; 1, no. 1 (2017): 52–59, https://doi.org/10.30738/tc.v1i1.1579.","plainTextFormattedCitation":"Yudi Wijanarko, “Model Pembelajaran Make a Match Untuk Pembelajaran Ipa Yang Menyenangkan,” Taman Cendekia: Jurnal Pendidikan Ke-SD-An 1, no. 1 (2017): 52–59, https://doi.org/10.30738/tc.v1i1.1579.","previouslyFormattedCitation":"Yudi Wijanarko, “Model Pembelajaran Make a Match Untuk Pembelajaran Ipa Yang Menyenangkan,” &lt;i&gt;Taman Cendekia: Jurnal Pendidikan Ke-SD-An&lt;/i&gt; 1, no. 1 (2017): 52–59, https://doi.org/10.30738/tc.v1i1.1579."},"properties":{"noteIndex":87},"schema":"https://github.com/citation-style-language/schema/raw/master/csl-citation.json"}</w:instrText>
      </w:r>
      <w:r w:rsidRPr="00BF072E">
        <w:rPr>
          <w:rFonts w:asciiTheme="majorBidi" w:hAnsiTheme="majorBidi" w:cstheme="majorBidi"/>
        </w:rPr>
        <w:fldChar w:fldCharType="separate"/>
      </w:r>
      <w:r w:rsidRPr="00BF072E">
        <w:rPr>
          <w:rFonts w:asciiTheme="majorBidi" w:hAnsiTheme="majorBidi" w:cstheme="majorBidi"/>
          <w:noProof/>
        </w:rPr>
        <w:t xml:space="preserve">Yudi Wijanarko, “Model Pembelajaran Make a Match Untuk Pembelajaran Ipa Yang Menyenangkan,” </w:t>
      </w:r>
      <w:r w:rsidRPr="00BF072E">
        <w:rPr>
          <w:rFonts w:asciiTheme="majorBidi" w:hAnsiTheme="majorBidi" w:cstheme="majorBidi"/>
          <w:i/>
          <w:noProof/>
        </w:rPr>
        <w:t>Taman Cendekia: Jurnal Pendidikan Ke-SD-An</w:t>
      </w:r>
      <w:r w:rsidRPr="00BF072E">
        <w:rPr>
          <w:rFonts w:asciiTheme="majorBidi" w:hAnsiTheme="majorBidi" w:cstheme="majorBidi"/>
          <w:noProof/>
        </w:rPr>
        <w:t xml:space="preserve"> 1, no. 1 (2017): 52–59, https://doi.org/10.30738/tc.v1i1.1579.</w:t>
      </w:r>
      <w:r w:rsidRPr="00BF072E">
        <w:rPr>
          <w:rFonts w:asciiTheme="majorBidi" w:hAnsiTheme="majorBidi" w:cstheme="majorBidi"/>
        </w:rPr>
        <w:fldChar w:fldCharType="end"/>
      </w:r>
    </w:p>
  </w:footnote>
  <w:footnote w:id="87">
    <w:p w14:paraId="3369942E" w14:textId="7E18C507" w:rsidR="00212381" w:rsidRPr="00B71CB0" w:rsidRDefault="00212381" w:rsidP="00B71CB0">
      <w:pPr>
        <w:pStyle w:val="FootnoteText"/>
        <w:spacing w:after="0"/>
        <w:jc w:val="both"/>
        <w:rPr>
          <w:rFonts w:asciiTheme="majorBidi" w:hAnsiTheme="majorBidi" w:cstheme="majorBidi"/>
          <w:lang w:val="en-US"/>
        </w:rPr>
      </w:pPr>
      <w:r w:rsidRPr="00B71CB0">
        <w:rPr>
          <w:rStyle w:val="FootnoteReference"/>
          <w:rFonts w:asciiTheme="majorBidi" w:hAnsiTheme="majorBidi" w:cstheme="majorBidi"/>
        </w:rPr>
        <w:footnoteRef/>
      </w:r>
      <w:r w:rsidRPr="00B71CB0">
        <w:rPr>
          <w:rFonts w:asciiTheme="majorBidi" w:hAnsiTheme="majorBidi" w:cstheme="majorBidi"/>
        </w:rPr>
        <w:t xml:space="preserve"> </w:t>
      </w:r>
      <w:r w:rsidRPr="00B71CB0">
        <w:rPr>
          <w:rFonts w:asciiTheme="majorBidi" w:hAnsiTheme="majorBidi" w:cstheme="majorBidi"/>
        </w:rPr>
        <w:fldChar w:fldCharType="begin" w:fldLock="1"/>
      </w:r>
      <w:r>
        <w:rPr>
          <w:rFonts w:asciiTheme="majorBidi" w:hAnsiTheme="majorBidi" w:cstheme="majorBidi"/>
        </w:rPr>
        <w:instrText>ADDIN CSL_CITATION {"citationItems":[{"id":"ITEM-1","itemData":{"abstract":"The objective of this research is to: (1) to know the influence the instructional model Toward Students' Learning Achievement (2) know the teacher's teaching styleToward Students' Learning Achievement (3) know the instructional model and The teacher's teaching style simultaneously Toward Students' Learning Achievement for tenth grade at Vocational High School 3 Pamekasan Regency.The design of this research is quantitative to know the influence of independents variabels to dependent variable. The method of data collection of this research used questionnaires dan documentation. The population of this research is tenth grade students at Vocational High School 3 Pamekasan Regency. the number students as sample 70 (0%). The technique of data analyze used regression and ANOVA to measure learning achievement and the coeffecient correlation between vareabels. The result can be shown as the following: The instructional model gave influently significant toward students' learning avhievement. It was shown that hyphotesis test of t-account 0,595 which is lesser than t-table about 3,11 in the significant level 0,05 and teacher's teaching style gave influently significant toward students' learning avhievement. It was shown that hyphotesis test of t-account 0,463 which is lesser than t-table about 3,11 in the significant level 0,05. There was a correlation between instructional model and the teacher's teaching style toward students' learning achievement simultaneously. It was shown on the result of ANOVA analysis by getting F-account about 0,293 that means is higher than F-table about = 3,11 it means that f-table is about = 3,11 in the significant level 0,05.","author":[{"dropping-particle":"","family":"Rahman","given":"Muh Hadiatur","non-dropping-particle":"","parse-names":false,"suffix":""}],"container-title":"Jurnal Penelitian dan Pendidikan IPS (JPPI)","id":"ITEM-1","issue":"3","issued":{"date-parts":[["2016"]]},"page":"337 - 344","title":"Pengaruh Model Pembelajaran Dan Gaya Mengajar Guru Tehadap Prestasi Belajar Siswa Pada Mata Pelajaran Pkn","type":"article-journal","volume":"10"},"uris":["http://www.mendeley.com/documents/?uuid=f9978b57-f1f5-4685-ad52-7115099cb0b6"]}],"mendeley":{"formattedCitation":"Muh Hadiatur Rahman, “Pengaruh Model Pembelajaran Dan Gaya Mengajar Guru Tehadap Prestasi Belajar Siswa Pada Mata Pelajaran Pkn,” &lt;i&gt;Jurnal Penelitian Dan Pendidikan IPS (JPPI)&lt;/i&gt; 10, no. 3 (2016): 337–44, http://ejournal.unikama.ac.id/index.php/JPPI.","plainTextFormattedCitation":"Muh Hadiatur Rahman, “Pengaruh Model Pembelajaran Dan Gaya Mengajar Guru Tehadap Prestasi Belajar Siswa Pada Mata Pelajaran Pkn,” Jurnal Penelitian Dan Pendidikan IPS (JPPI) 10, no. 3 (2016): 337–44, http://ejournal.unikama.ac.id/index.php/JPPI.","previouslyFormattedCitation":"Muh Hadiatur Rahman, “Pengaruh Model Pembelajaran Dan Gaya Mengajar Guru Tehadap Prestasi Belajar Siswa Pada Mata Pelajaran Pkn,” &lt;i&gt;Jurnal Penelitian Dan Pendidikan IPS (JPPI)&lt;/i&gt; 10, no. 3 (2016): 337–44, http://ejournal.unikama.ac.id/index.php/JPPI."},"properties":{"noteIndex":88},"schema":"https://github.com/citation-style-language/schema/raw/master/csl-citation.json"}</w:instrText>
      </w:r>
      <w:r w:rsidRPr="00B71CB0">
        <w:rPr>
          <w:rFonts w:asciiTheme="majorBidi" w:hAnsiTheme="majorBidi" w:cstheme="majorBidi"/>
        </w:rPr>
        <w:fldChar w:fldCharType="separate"/>
      </w:r>
      <w:r w:rsidRPr="00B71CB0">
        <w:rPr>
          <w:rFonts w:asciiTheme="majorBidi" w:hAnsiTheme="majorBidi" w:cstheme="majorBidi"/>
          <w:noProof/>
        </w:rPr>
        <w:t xml:space="preserve">Muh Hadiatur Rahman, “Pengaruh Model Pembelajaran Dan Gaya Mengajar Guru Tehadap Prestasi Belajar Siswa Pada Mata Pelajaran Pkn,” </w:t>
      </w:r>
      <w:r w:rsidRPr="00B71CB0">
        <w:rPr>
          <w:rFonts w:asciiTheme="majorBidi" w:hAnsiTheme="majorBidi" w:cstheme="majorBidi"/>
          <w:i/>
          <w:noProof/>
        </w:rPr>
        <w:t>Jurnal Penelitian Dan Pendidikan IPS (JPPI)</w:t>
      </w:r>
      <w:r w:rsidRPr="00B71CB0">
        <w:rPr>
          <w:rFonts w:asciiTheme="majorBidi" w:hAnsiTheme="majorBidi" w:cstheme="majorBidi"/>
          <w:noProof/>
        </w:rPr>
        <w:t xml:space="preserve"> 10, no. 3 (2016): 337–44, http://ejournal.unikama.ac.id/index.php/JPPI.</w:t>
      </w:r>
      <w:r w:rsidRPr="00B71CB0">
        <w:rPr>
          <w:rFonts w:asciiTheme="majorBidi" w:hAnsiTheme="majorBidi" w:cstheme="majorBidi"/>
        </w:rPr>
        <w:fldChar w:fldCharType="end"/>
      </w:r>
    </w:p>
  </w:footnote>
  <w:footnote w:id="88">
    <w:p w14:paraId="31C80CFD" w14:textId="4A5E8084" w:rsidR="00212381" w:rsidRPr="00B71CB0" w:rsidRDefault="00212381" w:rsidP="00B71CB0">
      <w:pPr>
        <w:pStyle w:val="FootnoteText"/>
        <w:spacing w:after="0"/>
        <w:ind w:firstLine="709"/>
        <w:jc w:val="both"/>
        <w:rPr>
          <w:rFonts w:asciiTheme="majorBidi" w:hAnsiTheme="majorBidi" w:cstheme="majorBidi"/>
          <w:lang w:val="en-US"/>
        </w:rPr>
      </w:pPr>
      <w:r w:rsidRPr="00B71CB0">
        <w:rPr>
          <w:rStyle w:val="FootnoteReference"/>
          <w:rFonts w:asciiTheme="majorBidi" w:hAnsiTheme="majorBidi" w:cstheme="majorBidi"/>
        </w:rPr>
        <w:footnoteRef/>
      </w:r>
      <w:r w:rsidRPr="00B71CB0">
        <w:rPr>
          <w:rFonts w:asciiTheme="majorBidi" w:hAnsiTheme="majorBidi" w:cstheme="majorBidi"/>
        </w:rPr>
        <w:t xml:space="preserve"> </w:t>
      </w:r>
      <w:r w:rsidRPr="00B71CB0">
        <w:rPr>
          <w:rFonts w:asciiTheme="majorBidi" w:hAnsiTheme="majorBidi" w:cstheme="majorBidi"/>
        </w:rPr>
        <w:fldChar w:fldCharType="begin" w:fldLock="1"/>
      </w:r>
      <w:r>
        <w:rPr>
          <w:rFonts w:asciiTheme="majorBidi" w:hAnsiTheme="majorBidi" w:cstheme="majorBidi"/>
        </w:rPr>
        <w:instrText>ADDIN CSL_CITATION {"citationItems":[{"id":"ITEM-1","itemData":{"DOI":"10.17509/pdgia.v18i1.22502","ISSN":"2579-7700","abstract":"Abstrak Penelitan ini bertujuan untuk mengetahui perbedaan keterampilan kolaborasi mahasiswa pendidikan Rumpun MIPA di salah satu Universitas di Surakarta. Alasan dilakukan penelitian ini karena keterampilan kolaborasi merupakan salah satu keterampilan abad 21 yang harus dikuasai oleh mahasiswa. Penelitian yang dilakukan adalah deskriptif kuantitatif dengan metode survei. Populasi penelitian adalah 98 mahasiswa dari rumpun pendidikan MIPA angkatan 2017, 2018 dan 2019 di salah satu Universitas di Surakarta. Teknik sampling yang digunakan adalah teknik stratified proportionate random sampling . Keterampilan kolaborasi mahasiswa diukur menggunakan angket yang berisi pernyataan sesuai dengan indikator keterampilan kolaborasi. Analisis data menggunakan analisis deskriptif kuantitatif dan uji ANOVA Satu Arah. Hasil penelitian menunjukkan pencapaian setiap indikator dan keseluruhan indikator keterampilan kolaborasi pada lima progam studi memiliki perbedaan yang tidak signifikan, sedangkan pencapaian indikator keterampilan kolaborasi berdasarkan angkatan mahasiswa memiliki perbedaan yang signifikan. Abstract The research aims to know the differences of collaboration skills profile of Mathematics and Natural Sciences education students at one of the universities in Surakarta. The reason for this research is that collaboration skills are one of the 21st century skills that students must master. The research conducted was quantitative descriptive survey method. The research population was 98 students from the 2017, 2018 and 2019 MIPA education groups at one of the universities in Surakarta. The sampling technique used is a stratified proportionate random sampling technique. Student collaboration skills are measured using a questionnaire containing statements in accordance with indicators of collaboration skills. Data analysis using quantitative descriptive analysis and One-Way ANOVA test. The results of the study showed that the achievement of each indicator and the overall indicators of collaboration skills in the five study programs had insignificant differences, while the achievement of collaboration skills indicators based on the student generation had significant differences.","author":[{"dropping-particle":"","family":"Dewi","given":"Alia Purwati","non-dropping-particle":"","parse-names":false,"suffix":""},{"dropping-particle":"","family":"Putri","given":"Adelia","non-dropping-particle":"","parse-names":false,"suffix":""},{"dropping-particle":"","family":"Kurnia","given":"Danita","non-dropping-particle":"","parse-names":false,"suffix":""},{"dropping-particle":"","family":"Baskoro","given":"Anfira","non-dropping-particle":"","parse-names":false,"suffix":""},{"dropping-particle":"","family":"Prayitno","given":"Adi","non-dropping-particle":"","parse-names":false,"suffix":""},{"dropping-particle":"","family":"Studi","given":"Program","non-dropping-particle":"","parse-names":false,"suffix":""},{"dropping-particle":"","family":"Biologi","given":"Pendidikan","non-dropping-particle":"","parse-names":false,"suffix":""}],"container-title":"PEDAGOGIA","id":"ITEM-1","issue":"1","issued":{"date-parts":[["2020","4","30"]]},"page":"57-72","title":"Profil Keterampilan Kolaborasi Mahasiswa Pada Rumpun Pendidikan MIPA","type":"article-journal","volume":"18"},"uris":["http://www.mendeley.com/documents/?uuid=49382f7e-7281-3e67-97fe-0d0afd56dff4"]}],"mendeley":{"formattedCitation":"Alia Purwati Dewi et al., “Profil Keterampilan Kolaborasi Mahasiswa Pada Rumpun Pendidikan MIPA,” &lt;i&gt;PEDAGOGIA&lt;/i&gt; 18, no. 1 (April 30, 2020): 57–72, https://doi.org/10.17509/pdgia.v18i1.22502.","plainTextFormattedCitation":"Alia Purwati Dewi et al., “Profil Keterampilan Kolaborasi Mahasiswa Pada Rumpun Pendidikan MIPA,” PEDAGOGIA 18, no. 1 (April 30, 2020): 57–72, https://doi.org/10.17509/pdgia.v18i1.22502.","previouslyFormattedCitation":"Alia Purwati Dewi et al., “Profil Keterampilan Kolaborasi Mahasiswa Pada Rumpun Pendidikan MIPA,” &lt;i&gt;PEDAGOGIA&lt;/i&gt; 18, no. 1 (April 30, 2020): 57–72, https://doi.org/10.17509/pdgia.v18i1.22502."},"properties":{"noteIndex":89},"schema":"https://github.com/citation-style-language/schema/raw/master/csl-citation.json"}</w:instrText>
      </w:r>
      <w:r w:rsidRPr="00B71CB0">
        <w:rPr>
          <w:rFonts w:asciiTheme="majorBidi" w:hAnsiTheme="majorBidi" w:cstheme="majorBidi"/>
        </w:rPr>
        <w:fldChar w:fldCharType="separate"/>
      </w:r>
      <w:r w:rsidRPr="00B71CB0">
        <w:rPr>
          <w:rFonts w:asciiTheme="majorBidi" w:hAnsiTheme="majorBidi" w:cstheme="majorBidi"/>
          <w:noProof/>
        </w:rPr>
        <w:t xml:space="preserve">Alia Purwati Dewi et al., “Profil Keterampilan Kolaborasi Mahasiswa Pada Rumpun Pendidikan MIPA,” </w:t>
      </w:r>
      <w:r w:rsidRPr="00B71CB0">
        <w:rPr>
          <w:rFonts w:asciiTheme="majorBidi" w:hAnsiTheme="majorBidi" w:cstheme="majorBidi"/>
          <w:i/>
          <w:noProof/>
        </w:rPr>
        <w:t>PEDAGOGIA</w:t>
      </w:r>
      <w:r w:rsidRPr="00B71CB0">
        <w:rPr>
          <w:rFonts w:asciiTheme="majorBidi" w:hAnsiTheme="majorBidi" w:cstheme="majorBidi"/>
          <w:noProof/>
        </w:rPr>
        <w:t xml:space="preserve"> 18, no. 1 (April 30, 2020): 57–72, https://doi.org/10.17509/pdgia.v18i1.22502.</w:t>
      </w:r>
      <w:r w:rsidRPr="00B71CB0">
        <w:rPr>
          <w:rFonts w:asciiTheme="majorBidi" w:hAnsiTheme="majorBidi" w:cstheme="majorBidi"/>
        </w:rPr>
        <w:fldChar w:fldCharType="end"/>
      </w:r>
    </w:p>
  </w:footnote>
  <w:footnote w:id="89">
    <w:p w14:paraId="6D13A674" w14:textId="131E63D1" w:rsidR="00212381" w:rsidRPr="00B71CB0" w:rsidRDefault="00212381" w:rsidP="00B71CB0">
      <w:pPr>
        <w:pStyle w:val="FootnoteText"/>
        <w:ind w:firstLine="709"/>
        <w:jc w:val="both"/>
        <w:rPr>
          <w:rFonts w:asciiTheme="majorBidi" w:hAnsiTheme="majorBidi" w:cstheme="majorBidi"/>
          <w:lang w:val="en-US"/>
        </w:rPr>
      </w:pPr>
      <w:r w:rsidRPr="00B71CB0">
        <w:rPr>
          <w:rStyle w:val="FootnoteReference"/>
          <w:rFonts w:asciiTheme="majorBidi" w:hAnsiTheme="majorBidi" w:cstheme="majorBidi"/>
        </w:rPr>
        <w:footnoteRef/>
      </w:r>
      <w:r w:rsidRPr="00B71CB0">
        <w:rPr>
          <w:rFonts w:asciiTheme="majorBidi" w:hAnsiTheme="majorBidi" w:cstheme="majorBidi"/>
        </w:rPr>
        <w:t xml:space="preserve"> </w:t>
      </w:r>
      <w:r w:rsidRPr="00B71CB0">
        <w:rPr>
          <w:rFonts w:asciiTheme="majorBidi" w:hAnsiTheme="majorBidi" w:cstheme="majorBidi"/>
        </w:rPr>
        <w:fldChar w:fldCharType="begin" w:fldLock="1"/>
      </w:r>
      <w:r>
        <w:rPr>
          <w:rFonts w:asciiTheme="majorBidi" w:hAnsiTheme="majorBidi" w:cstheme="majorBidi"/>
        </w:rPr>
        <w:instrText>ADDIN CSL_CITATION {"citationItems":[{"id":"ITEM-1","itemData":{"ISSN":"2548-9062","abstract":"Learning is an activity involving teachers and students. The success of teaching and learning process are influenced by student learning motivation. The existence of student learning motivation will give spirit and learning becomes more focused for students. Building intrinsic motivation in students will be better than extrinsic motivation. By students' intrinsic motivation to learn because of the sincerity of their hearts, the positive results of learning efforts that will shown. However, extrinsic motivation also determines the interest of students in learning. When students have a desire to learn but the extrinsic factors do not support, the student will lose his spirits. Both intrinsic and extrinsic factors can determine the success of students in the learning process. Motivation is an energy change within the person characterized by effective arausal and antisipatory goal reaction. Motivation will push, move and direct students to learn. Students who have a high learning motivation will do activities in acquiring knowledge. Motivation will arouse the interest of students to learn. Motivation has the function of which is to (1) encourage students to move in order to get maximum results, and (2) as referring to carry out activities in achieving the objectives specific objectives. Motivation has traits include: resilient in the face of adversity, diligently not easily bored and others. The existence of the learning motivation greatly affected the success of the learning process. Students can reach a good study achievements on him when there is motivation to learn. Therefore the motivation has a very important position in learning.","author":[{"dropping-particle":"","family":"Emda","given":"Amna (Fakultas Tarbiyah dan Keguruan UIN Ar-Raniry Banda Aceh)","non-dropping-particle":"","parse-names":false,"suffix":""}],"container-title":"Lantanida Journal","id":"ITEM-1","issue":"2","issued":{"date-parts":[["2018","3","15"]]},"page":"172-182","title":"Kedudukan Motivasi Belajar Siswa Dalam Pembelajaran","type":"article-journal","volume":"5"},"uris":["http://www.mendeley.com/documents/?uuid=4eb5dad7-5a91-340f-936c-14cbc44b3b94"]}],"mendeley":{"formattedCitation":"Amna (Fakultas Tarbiyah dan Keguruan UIN Ar-Raniry Banda Aceh) Emda, “Kedudukan Motivasi Belajar Siswa Dalam Pembelajaran,” &lt;i&gt;Lantanida Journal&lt;/i&gt; 5, no. 2 (March 15, 2018): 172–82, https://jurnal.ar-raniry.ac.id/index.php/lantanida/article/view/2838.","plainTextFormattedCitation":"Amna (Fakultas Tarbiyah dan Keguruan UIN Ar-Raniry Banda Aceh) Emda, “Kedudukan Motivasi Belajar Siswa Dalam Pembelajaran,” Lantanida Journal 5, no. 2 (March 15, 2018): 172–82, https://jurnal.ar-raniry.ac.id/index.php/lantanida/article/view/2838.","previouslyFormattedCitation":"Amna (Fakultas Tarbiyah dan Keguruan UIN Ar-Raniry Banda Aceh) Emda, “Kedudukan Motivasi Belajar Siswa Dalam Pembelajaran,” &lt;i&gt;Lantanida Journal&lt;/i&gt; 5, no. 2 (March 15, 2018): 172–82, https://jurnal.ar-raniry.ac.id/index.php/lantanida/article/view/2838."},"properties":{"noteIndex":90},"schema":"https://github.com/citation-style-language/schema/raw/master/csl-citation.json"}</w:instrText>
      </w:r>
      <w:r w:rsidRPr="00B71CB0">
        <w:rPr>
          <w:rFonts w:asciiTheme="majorBidi" w:hAnsiTheme="majorBidi" w:cstheme="majorBidi"/>
        </w:rPr>
        <w:fldChar w:fldCharType="separate"/>
      </w:r>
      <w:r w:rsidRPr="00B71CB0">
        <w:rPr>
          <w:rFonts w:asciiTheme="majorBidi" w:hAnsiTheme="majorBidi" w:cstheme="majorBidi"/>
          <w:noProof/>
        </w:rPr>
        <w:t xml:space="preserve">Amna (Fakultas Tarbiyah dan Keguruan UIN Ar-Raniry Banda Aceh) Emda, “Kedudukan Motivasi Belajar Siswa Dalam Pembelajaran,” </w:t>
      </w:r>
      <w:r w:rsidRPr="00B71CB0">
        <w:rPr>
          <w:rFonts w:asciiTheme="majorBidi" w:hAnsiTheme="majorBidi" w:cstheme="majorBidi"/>
          <w:i/>
          <w:noProof/>
        </w:rPr>
        <w:t>Lantanida Journal</w:t>
      </w:r>
      <w:r w:rsidRPr="00B71CB0">
        <w:rPr>
          <w:rFonts w:asciiTheme="majorBidi" w:hAnsiTheme="majorBidi" w:cstheme="majorBidi"/>
          <w:noProof/>
        </w:rPr>
        <w:t xml:space="preserve"> 5, no. 2 (March 15, 2018): 172–82, https://jurnal.ar-raniry.ac.id/index.php/lantanida/article/view/2838.</w:t>
      </w:r>
      <w:r w:rsidRPr="00B71CB0">
        <w:rPr>
          <w:rFonts w:asciiTheme="majorBidi" w:hAnsiTheme="majorBidi" w:cstheme="majorBidi"/>
        </w:rPr>
        <w:fldChar w:fldCharType="end"/>
      </w:r>
    </w:p>
  </w:footnote>
  <w:footnote w:id="90">
    <w:p w14:paraId="67BB0BB2" w14:textId="55AB078E" w:rsidR="00212381" w:rsidRPr="005A04B8" w:rsidRDefault="00212381" w:rsidP="005A04B8">
      <w:pPr>
        <w:pStyle w:val="FootnoteText"/>
        <w:ind w:firstLine="709"/>
        <w:jc w:val="both"/>
        <w:rPr>
          <w:rFonts w:asciiTheme="majorBidi" w:hAnsiTheme="majorBidi" w:cstheme="majorBidi"/>
          <w:lang w:val="en-US"/>
        </w:rPr>
      </w:pPr>
      <w:r w:rsidRPr="005A04B8">
        <w:rPr>
          <w:rStyle w:val="FootnoteReference"/>
          <w:rFonts w:asciiTheme="majorBidi" w:hAnsiTheme="majorBidi" w:cstheme="majorBidi"/>
        </w:rPr>
        <w:footnoteRef/>
      </w:r>
      <w:r w:rsidRPr="005A04B8">
        <w:rPr>
          <w:rFonts w:asciiTheme="majorBidi" w:hAnsiTheme="majorBidi" w:cstheme="majorBidi"/>
        </w:rPr>
        <w:t xml:space="preserve"> </w:t>
      </w:r>
      <w:r w:rsidRPr="005A04B8">
        <w:rPr>
          <w:rFonts w:asciiTheme="majorBidi" w:hAnsiTheme="majorBidi" w:cstheme="majorBidi"/>
        </w:rPr>
        <w:fldChar w:fldCharType="begin" w:fldLock="1"/>
      </w:r>
      <w:r>
        <w:rPr>
          <w:rFonts w:asciiTheme="majorBidi" w:hAnsiTheme="majorBidi" w:cstheme="majorBidi"/>
        </w:rPr>
        <w:instrText>ADDIN CSL_CITATION {"citationItems":[{"id":"ITEM-1","itemData":{"DOI":"10.21831/efisiensi.v6i2.3857","ISSN":"1412-1131","abstract":"Pembelajaran merupakan suatu proses komunikasi. Komunlkasi adalah proses pengiriman informasi dari satu pihak kepada pihak lain untuk tujuan tertentu. Komunikasi dikatakan efektif apabila komunikasi yang terjadi menimbulkan arus Informasi dua arah, yaitu dengan munculnya feedback dari pihak ponerima pesan.Kualitas pembelajaran dipengaruhi oleh efektif tidaknya komunikasi yang terjadi di dalamnya. Komunikasi efektif dalam pembelajaran merupakan proses transformasi pesan berupa ilmu pengetahuan dan teknologi dari pendidik kepada peserta didik, dimana peserta didik mampu memahami maksud pesan sesuai dengan tujuan yang telah ditentukan, sehingga menambah wawasan ilmu pengetahuan dan teknologi serta menimbulkan perubahan tingkah laku menjadi lebih baik.Pengajar adalah pihak yang paling bertanggungjawab terhadap berlangsungnya komunikasi yang efektif dalam pemmbelajaran, sehingga dosen sebagai pengajar dituntut memiliki kemampuan berkomunikasi yang baik agar menghasilkan proses pombelajaran yang efektif.Kata kunci : komunikasi, pembelajaran.","author":[{"dropping-particle":"","family":"Sutirman","given":"Sutirman","non-dropping-particle":"","parse-names":false,"suffix":""}],"container-title":"Efisiensi - Kajian Ilmu Administrasi","id":"ITEM-1","issue":"2","issued":{"date-parts":[["2015"]]},"title":"Komunikasi Efektif dalam Pembelajaran","type":"article-journal","volume":"6"},"uris":["http://www.mendeley.com/documents/?uuid=65ed9648-a660-4680-b859-0c484997518b"]}],"mendeley":{"formattedCitation":"Sutirman Sutirman, “Komunikasi Efektif Dalam Pembelajaran,” &lt;i&gt;Efisiensi - Kajian Ilmu Administrasi&lt;/i&gt; 6, no. 2 (2015), https://doi.org/10.21831/efisiensi.v6i2.3857.","plainTextFormattedCitation":"Sutirman Sutirman, “Komunikasi Efektif Dalam Pembelajaran,” Efisiensi - Kajian Ilmu Administrasi 6, no. 2 (2015), https://doi.org/10.21831/efisiensi.v6i2.3857.","previouslyFormattedCitation":"Sutirman Sutirman, “Komunikasi Efektif Dalam Pembelajaran,” &lt;i&gt;Efisiensi - Kajian Ilmu Administrasi&lt;/i&gt; 6, no. 2 (2015), https://doi.org/10.21831/efisiensi.v6i2.3857."},"properties":{"noteIndex":91},"schema":"https://github.com/citation-style-language/schema/raw/master/csl-citation.json"}</w:instrText>
      </w:r>
      <w:r w:rsidRPr="005A04B8">
        <w:rPr>
          <w:rFonts w:asciiTheme="majorBidi" w:hAnsiTheme="majorBidi" w:cstheme="majorBidi"/>
        </w:rPr>
        <w:fldChar w:fldCharType="separate"/>
      </w:r>
      <w:r w:rsidRPr="005A04B8">
        <w:rPr>
          <w:rFonts w:asciiTheme="majorBidi" w:hAnsiTheme="majorBidi" w:cstheme="majorBidi"/>
          <w:noProof/>
        </w:rPr>
        <w:t xml:space="preserve">Sutirman Sutirman, “Komunikasi Efektif Dalam Pembelajaran,” </w:t>
      </w:r>
      <w:r w:rsidRPr="005A04B8">
        <w:rPr>
          <w:rFonts w:asciiTheme="majorBidi" w:hAnsiTheme="majorBidi" w:cstheme="majorBidi"/>
          <w:i/>
          <w:noProof/>
        </w:rPr>
        <w:t>Efisiensi - Kajian Ilmu Administrasi</w:t>
      </w:r>
      <w:r w:rsidRPr="005A04B8">
        <w:rPr>
          <w:rFonts w:asciiTheme="majorBidi" w:hAnsiTheme="majorBidi" w:cstheme="majorBidi"/>
          <w:noProof/>
        </w:rPr>
        <w:t xml:space="preserve"> 6, no. 2 (2015), https://doi.org/10.21831/efisiensi.v6i2.3857.</w:t>
      </w:r>
      <w:r w:rsidRPr="005A04B8">
        <w:rPr>
          <w:rFonts w:asciiTheme="majorBidi" w:hAnsiTheme="majorBidi" w:cstheme="majorBidi"/>
        </w:rPr>
        <w:fldChar w:fldCharType="end"/>
      </w:r>
    </w:p>
  </w:footnote>
  <w:footnote w:id="91">
    <w:p w14:paraId="3EF18AE6" w14:textId="0F2D27AB" w:rsidR="00212381" w:rsidRPr="005A04B8" w:rsidRDefault="00212381" w:rsidP="005A04B8">
      <w:pPr>
        <w:pStyle w:val="FootnoteText"/>
        <w:ind w:firstLine="709"/>
        <w:jc w:val="both"/>
        <w:rPr>
          <w:rFonts w:asciiTheme="majorBidi" w:hAnsiTheme="majorBidi" w:cstheme="majorBidi"/>
          <w:lang w:val="en-US"/>
        </w:rPr>
      </w:pPr>
      <w:r w:rsidRPr="005A04B8">
        <w:rPr>
          <w:rStyle w:val="FootnoteReference"/>
          <w:rFonts w:asciiTheme="majorBidi" w:hAnsiTheme="majorBidi" w:cstheme="majorBidi"/>
        </w:rPr>
        <w:footnoteRef/>
      </w:r>
      <w:r w:rsidRPr="005A04B8">
        <w:rPr>
          <w:rFonts w:asciiTheme="majorBidi" w:hAnsiTheme="majorBidi" w:cstheme="majorBidi"/>
        </w:rPr>
        <w:t xml:space="preserve"> </w:t>
      </w:r>
      <w:r w:rsidRPr="005A04B8">
        <w:rPr>
          <w:rFonts w:asciiTheme="majorBidi" w:hAnsiTheme="majorBidi" w:cstheme="majorBidi"/>
        </w:rPr>
        <w:fldChar w:fldCharType="begin" w:fldLock="1"/>
      </w:r>
      <w:r>
        <w:rPr>
          <w:rFonts w:asciiTheme="majorBidi" w:hAnsiTheme="majorBidi" w:cstheme="majorBidi"/>
        </w:rPr>
        <w:instrText>ADDIN CSL_CITATION {"citationItems":[{"id":"ITEM-1","itemData":{"ISSN":"2548-9062","abstract":"Learning is an activity involving teachers and students. The success of teaching and learning process are influenced by student learning motivation. The existence of student learning motivation will give spirit and learning becomes more focused for students. Building intrinsic motivation in students will be better than extrinsic motivation. By students' intrinsic motivation to learn because of the sincerity of their hearts, the positive results of learning efforts that will shown. However, extrinsic motivation also determines the interest of students in learning. When students have a desire to learn but the extrinsic factors do not support, the student will lose his spirits. Both intrinsic and extrinsic factors can determine the success of students in the learning process. Motivation is an energy change within the person characterized by effective arausal and antisipatory goal reaction. Motivation will push, move and direct students to learn. Students who have a high learning motivation will do activities in acquiring knowledge. Motivation will arouse the interest of students to learn. Motivation has the function of which is to (1) encourage students to move in order to get maximum results, and (2) as referring to carry out activities in achieving the objectives specific objectives. Motivation has traits include: resilient in the face of adversity, diligently not easily bored and others. The existence of the learning motivation greatly affected the success of the learning process. Students can reach a good study achievements on him when there is motivation to learn. Therefore the motivation has a very important position in learning.","author":[{"dropping-particle":"","family":"Emda","given":"Amna (Fakultas Tarbiyah dan Keguruan UIN Ar-Raniry Banda Aceh)","non-dropping-particle":"","parse-names":false,"suffix":""}],"container-title":"Lantanida Journal","id":"ITEM-1","issue":"2","issued":{"date-parts":[["2018","3","15"]]},"page":"172-182","title":"Kedudukan Motivasi Belajar Siswa Dalam Pembelajaran","type":"article-journal","volume":"5"},"uris":["http://www.mendeley.com/documents/?uuid=4eb5dad7-5a91-340f-936c-14cbc44b3b94"]}],"mendeley":{"formattedCitation":"Emda, “Kedudukan Motivasi Belajar Siswa Dalam Pembelajaran.”","plainTextFormattedCitation":"Emda, “Kedudukan Motivasi Belajar Siswa Dalam Pembelajaran.”","previouslyFormattedCitation":"Emda, “Kedudukan Motivasi Belajar Siswa Dalam Pembelajaran.”"},"properties":{"noteIndex":92},"schema":"https://github.com/citation-style-language/schema/raw/master/csl-citation.json"}</w:instrText>
      </w:r>
      <w:r w:rsidRPr="005A04B8">
        <w:rPr>
          <w:rFonts w:asciiTheme="majorBidi" w:hAnsiTheme="majorBidi" w:cstheme="majorBidi"/>
        </w:rPr>
        <w:fldChar w:fldCharType="separate"/>
      </w:r>
      <w:r w:rsidRPr="005A04B8">
        <w:rPr>
          <w:rFonts w:asciiTheme="majorBidi" w:hAnsiTheme="majorBidi" w:cstheme="majorBidi"/>
          <w:noProof/>
        </w:rPr>
        <w:t>Emda, “Kedudukan Motivasi Belajar Siswa Dalam Pembelajaran.”</w:t>
      </w:r>
      <w:r w:rsidRPr="005A04B8">
        <w:rPr>
          <w:rFonts w:asciiTheme="majorBidi" w:hAnsiTheme="majorBidi" w:cstheme="majorBidi"/>
        </w:rPr>
        <w:fldChar w:fldCharType="end"/>
      </w:r>
    </w:p>
  </w:footnote>
  <w:footnote w:id="92">
    <w:p w14:paraId="3C468068" w14:textId="05D08709" w:rsidR="00212381" w:rsidRPr="005A04B8" w:rsidRDefault="00212381" w:rsidP="005A04B8">
      <w:pPr>
        <w:pStyle w:val="FootnoteText"/>
        <w:ind w:firstLine="709"/>
        <w:jc w:val="both"/>
        <w:rPr>
          <w:rFonts w:asciiTheme="majorBidi" w:hAnsiTheme="majorBidi" w:cstheme="majorBidi"/>
          <w:noProof/>
        </w:rPr>
      </w:pPr>
      <w:r w:rsidRPr="005A04B8">
        <w:rPr>
          <w:rStyle w:val="FootnoteReference"/>
          <w:rFonts w:asciiTheme="majorBidi" w:hAnsiTheme="majorBidi" w:cstheme="majorBidi"/>
        </w:rPr>
        <w:footnoteRef/>
      </w:r>
      <w:r w:rsidRPr="005A04B8">
        <w:rPr>
          <w:rFonts w:asciiTheme="majorBidi" w:hAnsiTheme="majorBidi" w:cstheme="majorBidi"/>
        </w:rPr>
        <w:t xml:space="preserve"> </w:t>
      </w:r>
      <w:r w:rsidRPr="005A04B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nsori","given":"Miksan","non-dropping-particle":"","parse-names":false,"suffix":""}],"container-title":"Dirasah","id":"ITEM-1","issue":"1","issued":{"date-parts":[["2021"]]},"page":"145-165","title":"Ranah Kompetensi Khusus Kemampuan Kolaborasi dalam Pemecahan Masalah ( Collaborative Problem Solving Skills )","type":"article-journal","volume":"4"},"uris":["http://www.mendeley.com/documents/?uuid=c3a90c46-bfcc-4996-8904-b8b9cc8ea371"]}],"mendeley":{"formattedCitation":"Miksan Ansori, “Ranah Kompetensi Khusus Kemampuan Kolaborasi Dalam Pemecahan Masalah ( Collaborative Problem Solving Skills ),” &lt;i&gt;Dirasah&lt;/i&gt; 4, no. 1 (2021): 145–65.","plainTextFormattedCitation":"Miksan Ansori, “Ranah Kompetensi Khusus Kemampuan Kolaborasi Dalam Pemecahan Masalah ( Collaborative Problem Solving Skills ),” Dirasah 4, no. 1 (2021): 145–65.","previouslyFormattedCitation":"Miksan Ansori, “Ranah Kompetensi Khusus Kemampuan Kolaborasi Dalam Pemecahan Masalah ( Collaborative Problem Solving Skills ),” &lt;i&gt;Dirasah&lt;/i&gt; 4, no. 1 (2021): 145–65."},"properties":{"noteIndex":93},"schema":"https://github.com/citation-style-language/schema/raw/master/csl-citation.json"}</w:instrText>
      </w:r>
      <w:r w:rsidRPr="005A04B8">
        <w:rPr>
          <w:rFonts w:asciiTheme="majorBidi" w:hAnsiTheme="majorBidi" w:cstheme="majorBidi"/>
        </w:rPr>
        <w:fldChar w:fldCharType="separate"/>
      </w:r>
      <w:r w:rsidRPr="005A04B8">
        <w:rPr>
          <w:rFonts w:asciiTheme="majorBidi" w:hAnsiTheme="majorBidi" w:cstheme="majorBidi"/>
          <w:noProof/>
        </w:rPr>
        <w:t>Miksan Ansori, “Ranah Kompetensi Khusus Kemampuan Kolaborasi Dalam Pemecahan Masalah</w:t>
      </w:r>
      <w:r>
        <w:rPr>
          <w:rFonts w:asciiTheme="majorBidi" w:hAnsiTheme="majorBidi" w:cstheme="majorBidi"/>
          <w:noProof/>
          <w:lang w:val="en-US"/>
        </w:rPr>
        <w:t xml:space="preserve"> </w:t>
      </w:r>
      <w:r w:rsidRPr="005A04B8">
        <w:rPr>
          <w:rFonts w:asciiTheme="majorBidi" w:hAnsiTheme="majorBidi" w:cstheme="majorBidi"/>
          <w:noProof/>
        </w:rPr>
        <w:t xml:space="preserve">( Collaborative Problem Solving Skills ),” </w:t>
      </w:r>
      <w:r w:rsidRPr="005A04B8">
        <w:rPr>
          <w:rFonts w:asciiTheme="majorBidi" w:hAnsiTheme="majorBidi" w:cstheme="majorBidi"/>
          <w:i/>
          <w:noProof/>
        </w:rPr>
        <w:t>Dirasah</w:t>
      </w:r>
      <w:r w:rsidRPr="005A04B8">
        <w:rPr>
          <w:rFonts w:asciiTheme="majorBidi" w:hAnsiTheme="majorBidi" w:cstheme="majorBidi"/>
          <w:noProof/>
        </w:rPr>
        <w:t xml:space="preserve"> 4, no. 1 (2021): 145–65.</w:t>
      </w:r>
      <w:r w:rsidRPr="005A04B8">
        <w:rPr>
          <w:rFonts w:asciiTheme="majorBidi" w:hAnsiTheme="majorBidi" w:cstheme="majorBidi"/>
        </w:rPr>
        <w:fldChar w:fldCharType="end"/>
      </w:r>
    </w:p>
  </w:footnote>
  <w:footnote w:id="93">
    <w:p w14:paraId="0DF4CFCE" w14:textId="3D6599DD" w:rsidR="00212381" w:rsidRPr="005A04B8" w:rsidRDefault="00212381" w:rsidP="005A04B8">
      <w:pPr>
        <w:pStyle w:val="FootnoteText"/>
        <w:ind w:firstLine="709"/>
        <w:jc w:val="both"/>
        <w:rPr>
          <w:rFonts w:asciiTheme="majorBidi" w:hAnsiTheme="majorBidi" w:cstheme="majorBidi"/>
          <w:lang w:val="en-US"/>
        </w:rPr>
      </w:pPr>
      <w:r w:rsidRPr="005A04B8">
        <w:rPr>
          <w:rStyle w:val="FootnoteReference"/>
          <w:rFonts w:asciiTheme="majorBidi" w:hAnsiTheme="majorBidi" w:cstheme="majorBidi"/>
        </w:rPr>
        <w:footnoteRef/>
      </w:r>
      <w:r w:rsidRPr="005A04B8">
        <w:rPr>
          <w:rFonts w:asciiTheme="majorBidi" w:hAnsiTheme="majorBidi" w:cstheme="majorBidi"/>
        </w:rPr>
        <w:t xml:space="preserve"> </w:t>
      </w:r>
      <w:r w:rsidRPr="005A04B8">
        <w:rPr>
          <w:rFonts w:asciiTheme="majorBidi" w:hAnsiTheme="majorBidi" w:cstheme="majorBidi"/>
        </w:rPr>
        <w:fldChar w:fldCharType="begin" w:fldLock="1"/>
      </w:r>
      <w:r>
        <w:rPr>
          <w:rFonts w:asciiTheme="majorBidi" w:hAnsiTheme="majorBidi" w:cstheme="majorBidi"/>
        </w:rPr>
        <w:instrText>ADDIN CSL_CITATION {"citationItems":[{"id":"ITEM-1","itemData":{"DOI":"10.31004/BASICEDU.V4I4.727","ISSN":"2580-1147","abstract":"Penelitian ini dilatarbelakangi oleh rendahnya aktivitas belajar siswa. Fokus masalah dalam penelitian ini adalah meningkatkan aktivitas belajar siswa-siswa sekolah dasar dalam melaksanakan pembelajaran menggunakan media pop up. Metode yang digunakan adalah penelitian tindakan kelas, penelitian dilakukan di SD Pahlawan Kecamatan Bangkinang Kota Kabupaten Kampar, Provinsi Riau. Subjek yang dipergunakan dalam penelitian ini adalah kelas V dengan jumlah subjek sebanyak 13 orang siswa. Instrumen yang digunakan dalam penelitian ini adalah dengan menggunakan lembar observasi aktivitas siswa dan lembar observasi guru. Hasil penelitian menunjukkan adanya peningkatan aktivitas pembelajaran siswa dengan pembelajaran menggunakan media pop up. Selain meningkatnya aktivitas belajar siswa, ditemukan pula dalam penelitian siswa menjadi lebih cepat dan tangkas dalam mengerjakan tugas-tugas yang diberikan guru serta siswa menjadi lebih berani dalam mengajukan ide-ide atau gagasan yang ada di dalam dirinya.","author":[{"dropping-particle":"","family":"Sumianto","given":"Sumianto","non-dropping-particle":"","parse-names":false,"suffix":""}],"container-title":"Jurnal Basicedu","id":"ITEM-1","issue":"4","issued":{"date-parts":[["2020","1","22"]]},"page":"1446-1459","publisher":"Universitas Pahlawan Tuanku Tambusai","title":"Peningkatan Aktivitas Belajar Siswa Menggunakan Media  Pop Up  Pada Siswa Sekolah Dasar","type":"article-journal","volume":"4"},"uris":["http://www.mendeley.com/documents/?uuid=5a932261-3bf6-3678-be3f-b32b3e3fe4ef"]}],"mendeley":{"formattedCitation":"Sumianto Sumianto, “Peningkatan Aktivitas Belajar Siswa Menggunakan Media  Pop Up  Pada Siswa Sekolah Dasar,” &lt;i&gt;Jurnal Basicedu&lt;/i&gt; 4, no. 4 (January 22, 2020): 1446–59, https://doi.org/10.31004/BASICEDU.V4I4.727.","plainTextFormattedCitation":"Sumianto Sumianto, “Peningkatan Aktivitas Belajar Siswa Menggunakan Media  Pop Up  Pada Siswa Sekolah Dasar,” Jurnal Basicedu 4, no. 4 (January 22, 2020): 1446–59, https://doi.org/10.31004/BASICEDU.V4I4.727.","previouslyFormattedCitation":"Sumianto Sumianto, “Peningkatan Aktivitas Belajar Siswa Menggunakan Media  Pop Up  Pada Siswa Sekolah Dasar,” &lt;i&gt;Jurnal Basicedu&lt;/i&gt; 4, no. 4 (January 22, 2020): 1446–59, https://doi.org/10.31004/BASICEDU.V4I4.727."},"properties":{"noteIndex":94},"schema":"https://github.com/citation-style-language/schema/raw/master/csl-citation.json"}</w:instrText>
      </w:r>
      <w:r w:rsidRPr="005A04B8">
        <w:rPr>
          <w:rFonts w:asciiTheme="majorBidi" w:hAnsiTheme="majorBidi" w:cstheme="majorBidi"/>
        </w:rPr>
        <w:fldChar w:fldCharType="separate"/>
      </w:r>
      <w:r w:rsidRPr="005A04B8">
        <w:rPr>
          <w:rFonts w:asciiTheme="majorBidi" w:hAnsiTheme="majorBidi" w:cstheme="majorBidi"/>
          <w:noProof/>
        </w:rPr>
        <w:t xml:space="preserve">Sumianto Sumianto, “Peningkatan Aktivitas Belajar Siswa Menggunakan Media  </w:t>
      </w:r>
      <w:r w:rsidRPr="00414ABC">
        <w:rPr>
          <w:rFonts w:asciiTheme="majorBidi" w:hAnsiTheme="majorBidi" w:cstheme="majorBidi"/>
          <w:i/>
          <w:iCs/>
          <w:noProof/>
        </w:rPr>
        <w:t>Pop Up</w:t>
      </w:r>
      <w:r w:rsidRPr="005A04B8">
        <w:rPr>
          <w:rFonts w:asciiTheme="majorBidi" w:hAnsiTheme="majorBidi" w:cstheme="majorBidi"/>
          <w:noProof/>
        </w:rPr>
        <w:t xml:space="preserve">  Pada Siswa Sekolah Dasar,” </w:t>
      </w:r>
      <w:r w:rsidRPr="005A04B8">
        <w:rPr>
          <w:rFonts w:asciiTheme="majorBidi" w:hAnsiTheme="majorBidi" w:cstheme="majorBidi"/>
          <w:i/>
          <w:noProof/>
        </w:rPr>
        <w:t>Jurnal Basicedu</w:t>
      </w:r>
      <w:r w:rsidRPr="005A04B8">
        <w:rPr>
          <w:rFonts w:asciiTheme="majorBidi" w:hAnsiTheme="majorBidi" w:cstheme="majorBidi"/>
          <w:noProof/>
        </w:rPr>
        <w:t xml:space="preserve"> 4, no. 4 (January 22, 2020): 1446–59, https://doi.org/10.31004/BASICEDU.V4I4.727.</w:t>
      </w:r>
      <w:r w:rsidRPr="005A04B8">
        <w:rPr>
          <w:rFonts w:asciiTheme="majorBidi" w:hAnsiTheme="majorBidi" w:cstheme="majorBidi"/>
        </w:rPr>
        <w:fldChar w:fldCharType="end"/>
      </w:r>
    </w:p>
  </w:footnote>
  <w:footnote w:id="94">
    <w:p w14:paraId="3CC369A2" w14:textId="4903FE5D" w:rsidR="00212381" w:rsidRPr="00D52117" w:rsidRDefault="00212381" w:rsidP="00D52117">
      <w:pPr>
        <w:pStyle w:val="FootnoteText"/>
        <w:ind w:firstLine="709"/>
        <w:jc w:val="both"/>
        <w:rPr>
          <w:rFonts w:asciiTheme="majorBidi" w:hAnsiTheme="majorBidi" w:cstheme="majorBidi"/>
          <w:lang w:val="en-US"/>
        </w:rPr>
      </w:pPr>
      <w:r w:rsidRPr="00D52117">
        <w:rPr>
          <w:rStyle w:val="FootnoteReference"/>
          <w:rFonts w:asciiTheme="majorBidi" w:hAnsiTheme="majorBidi" w:cstheme="majorBidi"/>
        </w:rPr>
        <w:footnoteRef/>
      </w:r>
      <w:r w:rsidRPr="00D52117">
        <w:rPr>
          <w:rFonts w:asciiTheme="majorBidi" w:hAnsiTheme="majorBidi" w:cstheme="majorBidi"/>
        </w:rPr>
        <w:t xml:space="preserve"> </w:t>
      </w:r>
      <w:r w:rsidRPr="00D52117">
        <w:rPr>
          <w:rFonts w:asciiTheme="majorBidi" w:hAnsiTheme="majorBidi" w:cstheme="majorBidi"/>
        </w:rPr>
        <w:fldChar w:fldCharType="begin" w:fldLock="1"/>
      </w:r>
      <w:r>
        <w:rPr>
          <w:rFonts w:asciiTheme="majorBidi" w:hAnsiTheme="majorBidi" w:cstheme="majorBidi"/>
        </w:rPr>
        <w:instrText>ADDIN CSL_CITATION {"citationItems":[{"id":"ITEM-1","itemData":{"ISSN":"2581-1983","abstract":"This study aims to photograph the phenomena that exist by analyzing the use of video media, especially in learning science in SD Muhammadiyah 1 Tulungagung. This research uses qualitative descriptive research type. The research subjects were class teachers and all fifth-grade students of SD Muhammadiyah 1 Tulungagung. The instruments used were observation checklist and Likert scale type questionnaire and interview guidelines. The data analysis technique is a qualitative data analysis technique consisting of data collection, data reduction, data presentation, and drawing conclusions. The results of the study related to the use of video media that have been applied to science subjects in class V SD Muhammadiyah 1 Tulungagung seemed to be able to foster attention and increase students' ease in understanding science subject matter. Moreover, through the use of video media in science lessons, it received a positive response from teachers and fifth-grade students at SD Muhammadiyah 1 Tulungagung even though there were several obstacles faced by the teacher.     Penelitian ini bertujuan untuk memotret fenomena yang ada dengan mengalisis penggunaan media video khususnya di dalam pembelajaran IPA di SD Muhammadiyah 1 Tulungagung. Penelitian ini menggunakan jenis penelitian deskiptif kualitatif. Subjek penelitian adalah guru kelas dan seluruh siswa kelas V SD Muhammadiyah 1 Tulungagung. Instrumen dalam penelitian yaitu ceklis observasi, angket jenis skala Likert, dan pedoman wawancara. Teknik analisis data yaitu teknik analisis data kualitatif yang terdiri dari pengumpulan data, reduksi data, penyajian data, dan penarikan kesimpulan. Hasil penelitian terkait dengan penggunaan media video yang telah diterapkan pada mata pelajaran IPA di kelas V SD Muhammadiyah 1 Tulungagung tampak dapat menumbuhkan perhatian dan menambah kemudahan siswa dalam memahami materi pelajaran IPA. Terlebih lagi melalui penggunaan media video dalam pelajaran IPA mendapat respon positif dari guru dan siswa kelas V di SD Muhammadiyah 1 Tulungagung meskipun ada beberapa kendala yang dihadapi oleh guru.","author":[{"dropping-particle":"","family":"Risky","given":"Sonia Mahari","non-dropping-particle":"","parse-names":false,"suffix":""}],"container-title":"Sekolah Dasar: Kajian Teori dan Praktik Pendidikan","id":"ITEM-1","issue":"2","issued":{"date-parts":[["2019","11","29"]]},"page":"73-79","title":"Analisis Penggunaan Media Video pada Mata Pelajaran IPA di Sekolah Dasar","type":"article-journal","volume":"28"},"uris":["http://www.mendeley.com/documents/?uuid=d4418194-0b55-385b-81aa-fd8c58ba4c36"]}],"mendeley":{"formattedCitation":"Sonia Mahari Risky, “Analisis Penggunaan Media Video Pada Mata Pelajaran IPA Di Sekolah Dasar,” &lt;i&gt;Sekolah Dasar: Kajian Teori Dan Praktik Pendidikan&lt;/i&gt; 28, no. 2 (November 29, 2019): 73–79, http://journal2.um.ac.id/index.php/sd/article/view/5026.","plainTextFormattedCitation":"Sonia Mahari Risky, “Analisis Penggunaan Media Video Pada Mata Pelajaran IPA Di Sekolah Dasar,” Sekolah Dasar: Kajian Teori Dan Praktik Pendidikan 28, no. 2 (November 29, 2019): 73–79, http://journal2.um.ac.id/index.php/sd/article/view/5026.","previouslyFormattedCitation":"Sonia Mahari Risky, “Analisis Penggunaan Media Video Pada Mata Pelajaran IPA Di Sekolah Dasar,” &lt;i&gt;Sekolah Dasar: Kajian Teori Dan Praktik Pendidikan&lt;/i&gt; 28, no. 2 (November 29, 2019): 73–79, http://journal2.um.ac.id/index.php/sd/article/view/5026."},"properties":{"noteIndex":95},"schema":"https://github.com/citation-style-language/schema/raw/master/csl-citation.json"}</w:instrText>
      </w:r>
      <w:r w:rsidRPr="00D52117">
        <w:rPr>
          <w:rFonts w:asciiTheme="majorBidi" w:hAnsiTheme="majorBidi" w:cstheme="majorBidi"/>
        </w:rPr>
        <w:fldChar w:fldCharType="separate"/>
      </w:r>
      <w:r w:rsidRPr="00D52117">
        <w:rPr>
          <w:rFonts w:asciiTheme="majorBidi" w:hAnsiTheme="majorBidi" w:cstheme="majorBidi"/>
          <w:noProof/>
        </w:rPr>
        <w:t xml:space="preserve">Sonia Mahari Risky, “Analisis Penggunaan Media Video Pada Mata Pelajaran IPA Di Sekolah Dasar,” </w:t>
      </w:r>
      <w:r w:rsidRPr="00D52117">
        <w:rPr>
          <w:rFonts w:asciiTheme="majorBidi" w:hAnsiTheme="majorBidi" w:cstheme="majorBidi"/>
          <w:i/>
          <w:noProof/>
        </w:rPr>
        <w:t>Sekolah Dasar: Kajian Teori Dan Praktik Pendidikan</w:t>
      </w:r>
      <w:r w:rsidRPr="00D52117">
        <w:rPr>
          <w:rFonts w:asciiTheme="majorBidi" w:hAnsiTheme="majorBidi" w:cstheme="majorBidi"/>
          <w:noProof/>
        </w:rPr>
        <w:t xml:space="preserve"> 28, no. 2 (November 29, 2019): 73–79, http://journal2.um.ac.id/index.php/sd/article/view/5026.</w:t>
      </w:r>
      <w:r w:rsidRPr="00D52117">
        <w:rPr>
          <w:rFonts w:asciiTheme="majorBidi" w:hAnsiTheme="majorBidi" w:cstheme="majorBidi"/>
        </w:rPr>
        <w:fldChar w:fldCharType="end"/>
      </w:r>
    </w:p>
  </w:footnote>
  <w:footnote w:id="95">
    <w:p w14:paraId="3020E0E4" w14:textId="37A6FF17" w:rsidR="00212381" w:rsidRPr="00D52117" w:rsidRDefault="00212381" w:rsidP="00D52117">
      <w:pPr>
        <w:pStyle w:val="FootnoteText"/>
        <w:ind w:firstLine="709"/>
        <w:jc w:val="both"/>
        <w:rPr>
          <w:rFonts w:asciiTheme="majorBidi" w:hAnsiTheme="majorBidi" w:cstheme="majorBidi"/>
          <w:lang w:val="en-US"/>
        </w:rPr>
      </w:pPr>
      <w:r w:rsidRPr="00D52117">
        <w:rPr>
          <w:rStyle w:val="FootnoteReference"/>
          <w:rFonts w:asciiTheme="majorBidi" w:hAnsiTheme="majorBidi" w:cstheme="majorBidi"/>
        </w:rPr>
        <w:footnoteRef/>
      </w:r>
      <w:r w:rsidRPr="00D52117">
        <w:rPr>
          <w:rFonts w:asciiTheme="majorBidi" w:hAnsiTheme="majorBidi" w:cstheme="majorBidi"/>
        </w:rPr>
        <w:t xml:space="preserve"> </w:t>
      </w:r>
      <w:r w:rsidRPr="00D52117">
        <w:rPr>
          <w:rFonts w:asciiTheme="majorBidi" w:hAnsiTheme="majorBidi" w:cstheme="majorBidi"/>
        </w:rPr>
        <w:fldChar w:fldCharType="begin" w:fldLock="1"/>
      </w:r>
      <w:r>
        <w:rPr>
          <w:rFonts w:asciiTheme="majorBidi" w:hAnsiTheme="majorBidi" w:cstheme="majorBidi"/>
        </w:rPr>
        <w:instrText>ADDIN CSL_CITATION {"citationItems":[{"id":"ITEM-1","itemData":{"ISSN":"2549-2845","abstract":"Tujuan penelitian ini adalah untuk menganalisis pengaruh hasil belajar matematika siswa kelas XI SMK Bina Taqwa Depok yang diajarkan dengan model pembelajaran Teams Games Tournament (TGT). Metode yang digunakan adalah metode eksperimen. Dalam penelitian ini, dua variabel tersebut adalah model pembelajaran Teams Games Tournament (TGT) dan hasil belajar matematika siswa. Sampel diambil dengan teknik random sampling. Sebelum melakukan uji hipotesis, terlebih dahulu dilakukan uji persyaratan data di antaranya: pengujian normalitas menggunakan uji Lilliefors dan pengujian homogenitas menggunakan uji fisher. Pengujian hipotesis menggunakan uji-t. Pada hasil penelitian ini menunjukkan bahwa hasil belajar matematika siswa yang diajarkan dengan model pembelajaran Teams Games Tournament (TGT) lebih tinggi daripada siswa yang diajarkan dengan model pembelajaran Student Teams-Achievement Divisions (STAD).","author":[{"dropping-particle":"","family":"Solihah","given":"Ai","non-dropping-particle":"","parse-names":false,"suffix":""}],"container-title":"SAP (Susunan Artikel Pendidikan)","id":"ITEM-1","issue":"1","issued":{"date-parts":[["2016","8","5"]]},"title":"Pengaruh Model Pembelajaran Teams Games Tournament (TGT) terhadap Hasil Belajar Matematika","type":"article-journal","volume":"1"},"uris":["http://www.mendeley.com/documents/?uuid=b8e3bee6-2b56-3bb7-ac23-8b3cf3bf499b"]}],"mendeley":{"formattedCitation":"Ai Solihah, “Pengaruh Model Pembelajaran Teams Games Tournament (TGT) Terhadap Hasil Belajar Matematika,” &lt;i&gt;SAP (Susunan Artikel Pendidikan)&lt;/i&gt; 1, no. 1 (August 5, 2016), https://journal.lppmunindra.ac.id/index.php/SAP/article/view/1010.","plainTextFormattedCitation":"Ai Solihah, “Pengaruh Model Pembelajaran Teams Games Tournament (TGT) Terhadap Hasil Belajar Matematika,” SAP (Susunan Artikel Pendidikan) 1, no. 1 (August 5, 2016), https://journal.lppmunindra.ac.id/index.php/SAP/article/view/1010.","previouslyFormattedCitation":"Ai Solihah, “Pengaruh Model Pembelajaran Teams Games Tournament (TGT) Terhadap Hasil Belajar Matematika,” &lt;i&gt;SAP (Susunan Artikel Pendidikan)&lt;/i&gt; 1, no. 1 (August 5, 2016), https://journal.lppmunindra.ac.id/index.php/SAP/article/view/1010."},"properties":{"noteIndex":96},"schema":"https://github.com/citation-style-language/schema/raw/master/csl-citation.json"}</w:instrText>
      </w:r>
      <w:r w:rsidRPr="00D52117">
        <w:rPr>
          <w:rFonts w:asciiTheme="majorBidi" w:hAnsiTheme="majorBidi" w:cstheme="majorBidi"/>
        </w:rPr>
        <w:fldChar w:fldCharType="separate"/>
      </w:r>
      <w:r w:rsidRPr="00D52117">
        <w:rPr>
          <w:rFonts w:asciiTheme="majorBidi" w:hAnsiTheme="majorBidi" w:cstheme="majorBidi"/>
          <w:noProof/>
        </w:rPr>
        <w:t xml:space="preserve">Ai Solihah, “Pengaruh Model Pembelajaran </w:t>
      </w:r>
      <w:r w:rsidRPr="00414ABC">
        <w:rPr>
          <w:rFonts w:asciiTheme="majorBidi" w:hAnsiTheme="majorBidi" w:cstheme="majorBidi"/>
          <w:i/>
          <w:iCs/>
          <w:noProof/>
        </w:rPr>
        <w:t>Teams Games Tournament</w:t>
      </w:r>
      <w:r w:rsidRPr="00D52117">
        <w:rPr>
          <w:rFonts w:asciiTheme="majorBidi" w:hAnsiTheme="majorBidi" w:cstheme="majorBidi"/>
          <w:noProof/>
        </w:rPr>
        <w:t xml:space="preserve"> (TGT) Terhadap Hasil Belajar Matematika,” </w:t>
      </w:r>
      <w:r w:rsidRPr="00D52117">
        <w:rPr>
          <w:rFonts w:asciiTheme="majorBidi" w:hAnsiTheme="majorBidi" w:cstheme="majorBidi"/>
          <w:i/>
          <w:noProof/>
        </w:rPr>
        <w:t>SAP (Susunan Artikel Pendidikan)</w:t>
      </w:r>
      <w:r w:rsidRPr="00D52117">
        <w:rPr>
          <w:rFonts w:asciiTheme="majorBidi" w:hAnsiTheme="majorBidi" w:cstheme="majorBidi"/>
          <w:noProof/>
        </w:rPr>
        <w:t xml:space="preserve"> 1, no. 1 (August 5, 2016), https://journal.lppmunindra.ac.id/index.php/SAP/article/view/1010.</w:t>
      </w:r>
      <w:r w:rsidRPr="00D52117">
        <w:rPr>
          <w:rFonts w:asciiTheme="majorBidi" w:hAnsiTheme="majorBidi" w:cstheme="majorBidi"/>
        </w:rPr>
        <w:fldChar w:fldCharType="end"/>
      </w:r>
    </w:p>
  </w:footnote>
  <w:footnote w:id="96">
    <w:p w14:paraId="45700769" w14:textId="5FC61846" w:rsidR="00212381" w:rsidRPr="00D52117" w:rsidRDefault="00212381" w:rsidP="00D52117">
      <w:pPr>
        <w:pStyle w:val="FootnoteText"/>
        <w:spacing w:after="0"/>
        <w:ind w:firstLine="709"/>
        <w:jc w:val="both"/>
        <w:rPr>
          <w:rFonts w:asciiTheme="majorBidi" w:hAnsiTheme="majorBidi" w:cstheme="majorBidi"/>
          <w:lang w:val="en-US"/>
        </w:rPr>
      </w:pPr>
      <w:r w:rsidRPr="00D52117">
        <w:rPr>
          <w:rStyle w:val="FootnoteReference"/>
          <w:rFonts w:asciiTheme="majorBidi" w:hAnsiTheme="majorBidi" w:cstheme="majorBidi"/>
        </w:rPr>
        <w:footnoteRef/>
      </w:r>
      <w:r w:rsidRPr="00D52117">
        <w:rPr>
          <w:rFonts w:asciiTheme="majorBidi" w:hAnsiTheme="majorBidi" w:cstheme="majorBidi"/>
        </w:rPr>
        <w:t xml:space="preserve"> </w:t>
      </w:r>
      <w:r w:rsidRPr="00D52117">
        <w:rPr>
          <w:rFonts w:asciiTheme="majorBidi" w:hAnsiTheme="majorBidi" w:cstheme="majorBidi"/>
        </w:rPr>
        <w:fldChar w:fldCharType="begin" w:fldLock="1"/>
      </w:r>
      <w:r>
        <w:rPr>
          <w:rFonts w:asciiTheme="majorBidi" w:hAnsiTheme="majorBidi" w:cstheme="majorBidi"/>
        </w:rPr>
        <w:instrText>ADDIN CSL_CITATION {"citationItems":[{"id":"ITEM-1","itemData":{"ISSN":"2548-9062","abstract":"Learning is an activity involving teachers and students. The success of teaching and learning process are influenced by student learning motivation. The existence of student learning motivation will give spirit and learning becomes more focused for students. Building intrinsic motivation in students will be better than extrinsic motivation. By students' intrinsic motivation to learn because of the sincerity of their hearts, the positive results of learning efforts that will shown. However, extrinsic motivation also determines the interest of students in learning. When students have a desire to learn but the extrinsic factors do not support, the student will lose his spirits. Both intrinsic and extrinsic factors can determine the success of students in the learning process. Motivation is an energy change within the person characterized by effective arausal and antisipatory goal reaction. Motivation will push, move and direct students to learn. Students who have a high learning motivation will do activities in acquiring knowledge. Motivation will arouse the interest of students to learn. Motivation has the function of which is to (1) encourage students to move in order to get maximum results, and (2) as referring to carry out activities in achieving the objectives specific objectives. Motivation has traits include: resilient in the face of adversity, diligently not easily bored and others. The existence of the learning motivation greatly affected the success of the learning process. Students can reach a good study achievements on him when there is motivation to learn. Therefore the motivation has a very important position in learning.","author":[{"dropping-particle":"","family":"Emda","given":"Amna (Fakultas Tarbiyah dan Keguruan UIN Ar-Raniry Banda Aceh)","non-dropping-particle":"","parse-names":false,"suffix":""}],"container-title":"Lantanida Journal","id":"ITEM-1","issue":"2","issued":{"date-parts":[["2018","3","15"]]},"page":"172-182","title":"Kedudukan Motivasi Belajar Siswa Dalam Pembelajaran","type":"article-journal","volume":"5"},"uris":["http://www.mendeley.com/documents/?uuid=4eb5dad7-5a91-340f-936c-14cbc44b3b94"]}],"mendeley":{"formattedCitation":"Emda, “Kedudukan Motivasi Belajar Siswa Dalam Pembelajaran.”","plainTextFormattedCitation":"Emda, “Kedudukan Motivasi Belajar Siswa Dalam Pembelajaran.”","previouslyFormattedCitation":"Emda, “Kedudukan Motivasi Belajar Siswa Dalam Pembelajaran.”"},"properties":{"noteIndex":97},"schema":"https://github.com/citation-style-language/schema/raw/master/csl-citation.json"}</w:instrText>
      </w:r>
      <w:r w:rsidRPr="00D52117">
        <w:rPr>
          <w:rFonts w:asciiTheme="majorBidi" w:hAnsiTheme="majorBidi" w:cstheme="majorBidi"/>
        </w:rPr>
        <w:fldChar w:fldCharType="separate"/>
      </w:r>
      <w:r w:rsidRPr="00D52117">
        <w:rPr>
          <w:rFonts w:asciiTheme="majorBidi" w:hAnsiTheme="majorBidi" w:cstheme="majorBidi"/>
          <w:noProof/>
        </w:rPr>
        <w:t>Emda, “Kedudukan Motivasi Belajar Siswa Dalam Pembelajaran.”</w:t>
      </w:r>
      <w:r w:rsidRPr="00D52117">
        <w:rPr>
          <w:rFonts w:asciiTheme="majorBidi" w:hAnsiTheme="majorBidi" w:cstheme="majorBidi"/>
        </w:rPr>
        <w:fldChar w:fldCharType="end"/>
      </w:r>
    </w:p>
  </w:footnote>
  <w:footnote w:id="97">
    <w:p w14:paraId="44BCDEDA" w14:textId="4007046A" w:rsidR="00212381" w:rsidRPr="00D52117" w:rsidRDefault="00212381" w:rsidP="00D52117">
      <w:pPr>
        <w:pStyle w:val="FootnoteText"/>
        <w:ind w:firstLine="709"/>
        <w:jc w:val="both"/>
        <w:rPr>
          <w:lang w:val="en-US"/>
        </w:rPr>
      </w:pPr>
      <w:r w:rsidRPr="00D52117">
        <w:rPr>
          <w:rStyle w:val="FootnoteReference"/>
          <w:rFonts w:asciiTheme="majorBidi" w:hAnsiTheme="majorBidi" w:cstheme="majorBidi"/>
        </w:rPr>
        <w:footnoteRef/>
      </w:r>
      <w:r w:rsidRPr="00D52117">
        <w:rPr>
          <w:rFonts w:asciiTheme="majorBidi" w:hAnsiTheme="majorBidi" w:cstheme="majorBidi"/>
        </w:rPr>
        <w:t xml:space="preserve"> </w:t>
      </w:r>
      <w:r w:rsidRPr="00D52117">
        <w:rPr>
          <w:rFonts w:asciiTheme="majorBidi" w:hAnsiTheme="majorBidi" w:cstheme="majorBidi"/>
        </w:rPr>
        <w:fldChar w:fldCharType="begin" w:fldLock="1"/>
      </w:r>
      <w:r>
        <w:rPr>
          <w:rFonts w:asciiTheme="majorBidi" w:hAnsiTheme="majorBidi" w:cstheme="majorBidi"/>
        </w:rPr>
        <w:instrText>ADDIN CSL_CITATION {"citationItems":[{"id":"ITEM-1","itemData":{"abstract":"Kemampuan membuat kesimpulan merupakan suatu kemampuan yang berasal dari akal pikiran manusia yang berupa pengetahuan yang telah dimilki dari hasil penemuan yang sudah dilakukan. Melalui kemampuan membuat kesimpulan ini, seorang siswa diharapkan mampu menarik hasil dari apa yang telah ditemukan berdasarkan gagasan dan pikiran yang mereka miliki tentang sebuah peristiwa dan pengetahuan ilmiah yang ada di alam sekitar ataupun persoalan yang ada atau yang telah diamati. Tujuan dari penelitian ini adalah: mendeskripsikan keterkaitan dari kemampuan peserta didik dalam membuat kesimpulan yang diperoleh dari hasil praktiku. 2) menyebutkan faktor yang mempengaruhi kemampuan peserta didik dalam membuat kesimpulan dari hasil praktikum. Dalam hal ini peneliti menggunakan jenis penelitian kualitatif dengan desain fenomenologi sedangkan dalam pengumpulan data, penulis menggunakan metode indepth interview, observasi dan dokumentasi. Adapun dalam analisis data, penulis menggunakan analisis Miles dan Huberman dengan tahap pengumpulan data, kondensasi data, penyajian data dan penarikan kesimpulan. Dari hasil penelitian ini adalah 1) Peserta didik dalam membuat sebuah kesimpulan harus terlebih dahulu memahami definisi dari kesimpulan itu sendiri. 2) Faktor yang mempengaruhi kemampuan peserta didik dalam membuat kesimpulan sangatlah beragam. Akan tetapi faktor yang mendominasi kemampuan peserta didik dalam membuat kesimpulan yaitu pemahaman terhadap materi atau bacaan yang dijadikan acuan untuk melakukan suatu percobaan.","author":[{"dropping-particle":"","family":"Rahmayani","given":"Elya Shofa","non-dropping-particle":"","parse-names":false,"suffix":""},{"dropping-particle":"","family":"Fadly","given":"Wirawan","non-dropping-particle":"","parse-names":false,"suffix":""}],"container-title":"Jurnal Tadris IPA Indonesia Analisis","id":"ITEM-1","issue":"2","issued":{"date-parts":[["2022"]]},"page":"217-227","title":"Analisis Kemampuan Siswa dalam Membuat Kesimpulan dari Hasil Pratikum Info","type":"article-journal","volume":"2"},"uris":["http://www.mendeley.com/documents/?uuid=91180862-032f-4c07-b27a-f04bc8e5f0e2"]}],"mendeley":{"formattedCitation":"Elya Shofa Rahmayani and Wirawan Fadly, “Analisis Kemampuan Siswa Dalam Membuat Kesimpulan Dari Hasil Pratikum Info,” &lt;i&gt;Jurnal Tadris IPA Indonesia Analisis&lt;/i&gt; 2, no. 2 (2022): 217–27.","plainTextFormattedCitation":"Elya Shofa Rahmayani and Wirawan Fadly, “Analisis Kemampuan Siswa Dalam Membuat Kesimpulan Dari Hasil Pratikum Info,” Jurnal Tadris IPA Indonesia Analisis 2, no. 2 (2022): 217–27.","previouslyFormattedCitation":"Elya Shofa Rahmayani and Wirawan Fadly, “Analisis Kemampuan Siswa Dalam Membuat Kesimpulan Dari Hasil Pratikum Info,” &lt;i&gt;Jurnal Tadris IPA Indonesia Analisis&lt;/i&gt; 2, no. 2 (2022): 217–27."},"properties":{"noteIndex":98},"schema":"https://github.com/citation-style-language/schema/raw/master/csl-citation.json"}</w:instrText>
      </w:r>
      <w:r w:rsidRPr="00D52117">
        <w:rPr>
          <w:rFonts w:asciiTheme="majorBidi" w:hAnsiTheme="majorBidi" w:cstheme="majorBidi"/>
        </w:rPr>
        <w:fldChar w:fldCharType="separate"/>
      </w:r>
      <w:r w:rsidRPr="00D52117">
        <w:rPr>
          <w:rFonts w:asciiTheme="majorBidi" w:hAnsiTheme="majorBidi" w:cstheme="majorBidi"/>
          <w:noProof/>
        </w:rPr>
        <w:t xml:space="preserve">Elya Shofa Rahmayani and Wirawan Fadly, “Analisis Kemampuan Siswa Dalam Membuat Kesimpulan Dari Hasil Pratikum Info,” </w:t>
      </w:r>
      <w:r w:rsidRPr="00D52117">
        <w:rPr>
          <w:rFonts w:asciiTheme="majorBidi" w:hAnsiTheme="majorBidi" w:cstheme="majorBidi"/>
          <w:i/>
          <w:noProof/>
        </w:rPr>
        <w:t>Jurnal Tadris IPA Indonesia Analisis</w:t>
      </w:r>
      <w:r w:rsidRPr="00D52117">
        <w:rPr>
          <w:rFonts w:asciiTheme="majorBidi" w:hAnsiTheme="majorBidi" w:cstheme="majorBidi"/>
          <w:noProof/>
        </w:rPr>
        <w:t xml:space="preserve"> 2, no. 2 (2022): 217–27.</w:t>
      </w:r>
      <w:r w:rsidRPr="00D52117">
        <w:rPr>
          <w:rFonts w:asciiTheme="majorBidi" w:hAnsiTheme="majorBidi" w:cstheme="majorBidi"/>
        </w:rPr>
        <w:fldChar w:fldCharType="end"/>
      </w:r>
    </w:p>
  </w:footnote>
  <w:footnote w:id="98">
    <w:p w14:paraId="62C62557" w14:textId="31A4FA41" w:rsidR="00212381" w:rsidRPr="006D6DAE" w:rsidRDefault="00212381" w:rsidP="006D6DAE">
      <w:pPr>
        <w:pStyle w:val="FootnoteText"/>
        <w:spacing w:after="0" w:line="240" w:lineRule="auto"/>
        <w:ind w:firstLine="709"/>
        <w:jc w:val="both"/>
        <w:rPr>
          <w:rFonts w:asciiTheme="majorBidi" w:hAnsiTheme="majorBidi" w:cstheme="majorBidi"/>
          <w:lang w:val="en-U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bCs/>
        </w:rPr>
        <w:t>Greenstein, 2012</w:t>
      </w:r>
    </w:p>
  </w:footnote>
  <w:footnote w:id="99">
    <w:p w14:paraId="0187E5B6" w14:textId="13182633" w:rsidR="00212381" w:rsidRPr="006D6DAE" w:rsidRDefault="00212381" w:rsidP="006D6DAE">
      <w:pPr>
        <w:pStyle w:val="FootnoteText"/>
        <w:spacing w:after="0" w:line="240" w:lineRule="auto"/>
        <w:ind w:firstLine="709"/>
        <w:jc w:val="both"/>
        <w:rPr>
          <w:rFonts w:asciiTheme="majorBidi" w:hAnsiTheme="majorBidi" w:cstheme="majorBidi"/>
          <w:bCs/>
        </w:rPr>
      </w:pPr>
      <w:r w:rsidRPr="006D6DAE">
        <w:rPr>
          <w:rStyle w:val="FootnoteReference"/>
          <w:rFonts w:asciiTheme="majorBidi" w:hAnsiTheme="majorBidi" w:cstheme="majorBidi"/>
        </w:rPr>
        <w:footnoteRef/>
      </w:r>
      <w:r w:rsidRPr="006D6DAE">
        <w:rPr>
          <w:rFonts w:asciiTheme="majorBidi" w:hAnsiTheme="majorBidi" w:cstheme="majorBidi"/>
        </w:rPr>
        <w:t xml:space="preserve"> </w:t>
      </w:r>
      <w:r w:rsidRPr="006D6DAE">
        <w:rPr>
          <w:rFonts w:asciiTheme="majorBidi" w:hAnsiTheme="majorBidi" w:cstheme="majorBidi"/>
          <w:bCs/>
        </w:rPr>
        <w:t>Silmon &amp; Shaw, 2016</w:t>
      </w:r>
    </w:p>
    <w:p w14:paraId="207E1D50" w14:textId="77777777" w:rsidR="00212381" w:rsidRPr="006D6DAE" w:rsidRDefault="00212381" w:rsidP="006D6DAE">
      <w:pPr>
        <w:pStyle w:val="FootnoteText"/>
        <w:spacing w:after="0"/>
        <w:ind w:firstLine="709"/>
        <w:jc w:val="both"/>
        <w:rPr>
          <w:rFonts w:asciiTheme="majorBidi" w:hAnsiTheme="majorBidi" w:cstheme="majorBidi"/>
          <w:lang w:val="en-US"/>
        </w:rPr>
      </w:pPr>
    </w:p>
  </w:footnote>
  <w:footnote w:id="100">
    <w:p w14:paraId="3675B391" w14:textId="174DBD54" w:rsidR="00212381" w:rsidRPr="00D52117" w:rsidRDefault="00212381" w:rsidP="00D52117">
      <w:pPr>
        <w:pStyle w:val="FootnoteText"/>
        <w:ind w:firstLine="709"/>
        <w:rPr>
          <w:rFonts w:asciiTheme="majorBidi" w:hAnsiTheme="majorBidi" w:cstheme="majorBidi"/>
          <w:lang w:val="en-US"/>
        </w:rPr>
      </w:pPr>
      <w:r w:rsidRPr="00D52117">
        <w:rPr>
          <w:rStyle w:val="FootnoteReference"/>
          <w:rFonts w:asciiTheme="majorBidi" w:hAnsiTheme="majorBidi" w:cstheme="majorBidi"/>
        </w:rPr>
        <w:footnoteRef/>
      </w:r>
      <w:r w:rsidRPr="00D52117">
        <w:rPr>
          <w:rFonts w:asciiTheme="majorBidi" w:hAnsiTheme="majorBidi" w:cstheme="majorBidi"/>
        </w:rPr>
        <w:t xml:space="preserve"> </w:t>
      </w:r>
      <w:r w:rsidRPr="00D52117">
        <w:rPr>
          <w:rFonts w:asciiTheme="majorBidi" w:hAnsiTheme="majorBidi" w:cstheme="majorBidi"/>
        </w:rPr>
        <w:fldChar w:fldCharType="begin" w:fldLock="1"/>
      </w:r>
      <w:r>
        <w:rPr>
          <w:rFonts w:asciiTheme="majorBidi" w:hAnsiTheme="majorBidi" w:cstheme="majorBidi"/>
        </w:rPr>
        <w:instrText>ADDIN CSL_CITATION {"citationItems":[{"id":"ITEM-1","itemData":{"DOI":"10.21831/efisiensi.v6i2.3857","ISSN":"1412-1131","abstract":"Pembelajaran merupakan suatu proses komunikasi. Komunlkasi adalah proses pengiriman informasi dari satu pihak kepada pihak lain untuk tujuan tertentu. Komunikasi dikatakan efektif apabila komunikasi yang terjadi menimbulkan arus Informasi dua arah, yaitu dengan munculnya feedback dari pihak ponerima pesan.Kualitas pembelajaran dipengaruhi oleh efektif tidaknya komunikasi yang terjadi di dalamnya. Komunikasi efektif dalam pembelajaran merupakan proses transformasi pesan berupa ilmu pengetahuan dan teknologi dari pendidik kepada peserta didik, dimana peserta didik mampu memahami maksud pesan sesuai dengan tujuan yang telah ditentukan, sehingga menambah wawasan ilmu pengetahuan dan teknologi serta menimbulkan perubahan tingkah laku menjadi lebih baik.Pengajar adalah pihak yang paling bertanggungjawab terhadap berlangsungnya komunikasi yang efektif dalam pemmbelajaran, sehingga dosen sebagai pengajar dituntut memiliki kemampuan berkomunikasi yang baik agar menghasilkan proses pombelajaran yang efektif.Kata kunci : komunikasi, pembelajaran.","author":[{"dropping-particle":"","family":"Sutirman","given":"Sutirman","non-dropping-particle":"","parse-names":false,"suffix":""}],"container-title":"Efisiensi - Kajian Ilmu Administrasi","id":"ITEM-1","issue":"2","issued":{"date-parts":[["2015"]]},"title":"Komunikasi Efektif dalam Pembelajaran","type":"article-journal","volume":"6"},"uris":["http://www.mendeley.com/documents/?uuid=65ed9648-a660-4680-b859-0c484997518b"]}],"mendeley":{"formattedCitation":"Sutirman, “Komunikasi Efektif Dalam Pembelajaran.”","plainTextFormattedCitation":"Sutirman, “Komunikasi Efektif Dalam Pembelajaran.”","previouslyFormattedCitation":"Sutirman, “Komunikasi Efektif Dalam Pembelajaran.”"},"properties":{"noteIndex":101},"schema":"https://github.com/citation-style-language/schema/raw/master/csl-citation.json"}</w:instrText>
      </w:r>
      <w:r w:rsidRPr="00D52117">
        <w:rPr>
          <w:rFonts w:asciiTheme="majorBidi" w:hAnsiTheme="majorBidi" w:cstheme="majorBidi"/>
        </w:rPr>
        <w:fldChar w:fldCharType="separate"/>
      </w:r>
      <w:r w:rsidRPr="00D52117">
        <w:rPr>
          <w:rFonts w:asciiTheme="majorBidi" w:hAnsiTheme="majorBidi" w:cstheme="majorBidi"/>
          <w:noProof/>
        </w:rPr>
        <w:t>Sutirman, “Komunikasi Efektif Dalam Pembelajaran.”</w:t>
      </w:r>
      <w:r w:rsidRPr="00D52117">
        <w:rPr>
          <w:rFonts w:asciiTheme="majorBidi" w:hAnsiTheme="majorBidi" w:cstheme="majorBidi"/>
        </w:rPr>
        <w:fldChar w:fldCharType="end"/>
      </w:r>
    </w:p>
  </w:footnote>
  <w:footnote w:id="101">
    <w:p w14:paraId="2F456AF3" w14:textId="7914637D" w:rsidR="00212381" w:rsidRPr="00174AED" w:rsidRDefault="00212381" w:rsidP="00174AED">
      <w:pPr>
        <w:pStyle w:val="FootnoteText"/>
        <w:ind w:firstLine="709"/>
        <w:jc w:val="both"/>
        <w:rPr>
          <w:rFonts w:asciiTheme="majorBidi" w:hAnsiTheme="majorBidi" w:cstheme="majorBidi"/>
          <w:lang w:val="en-US"/>
        </w:rPr>
      </w:pPr>
      <w:r w:rsidRPr="00174AED">
        <w:rPr>
          <w:rStyle w:val="FootnoteReference"/>
          <w:rFonts w:asciiTheme="majorBidi" w:hAnsiTheme="majorBidi" w:cstheme="majorBidi"/>
        </w:rPr>
        <w:footnoteRef/>
      </w:r>
      <w:r w:rsidRPr="00174AED">
        <w:rPr>
          <w:rFonts w:asciiTheme="majorBidi" w:hAnsiTheme="majorBidi" w:cstheme="majorBidi"/>
        </w:rPr>
        <w:t xml:space="preserve"> </w:t>
      </w:r>
      <w:r w:rsidRPr="00174AED">
        <w:rPr>
          <w:rFonts w:asciiTheme="majorBidi" w:hAnsiTheme="majorBidi" w:cstheme="majorBidi"/>
        </w:rPr>
        <w:fldChar w:fldCharType="begin" w:fldLock="1"/>
      </w:r>
      <w:r>
        <w:rPr>
          <w:rFonts w:asciiTheme="majorBidi" w:hAnsiTheme="majorBidi" w:cstheme="majorBidi"/>
        </w:rPr>
        <w:instrText>ADDIN CSL_CITATION {"citationItems":[{"id":"ITEM-1","itemData":{"ISSN":"2339-2541","abstract":"Analysis of covariance (ancova) is a technique that combines features of analysis of variance and regression which is used to increase precision (accuracy) of the experiment. Ancova can be used for any experimental design include Graeco Latin square design. Graeco Latin square design is a combination of two orthogonal Latin square. Two Latin square are orthogonal if they are combined, the same pair of symbols occurs no more than once in the composite square. Application ancova on Graeco Latin square design in the field of agriculture is given to observe the effect of different fertilizer dose towards outcome of corn production. In this experiment there are three blocking factors (soil pH, soil slopes, and corn varieties) and two variable concomitant (quantity of corn plant and quantity of baby corn). The result shows that both of concomitant variables effect are significant. Ancova is better than anova, it can see from the coefficient of variation ancova less than anova, so precision (accuracy) of the experiment is increase. That is why concomitant variable can't be ignored from the experiment.","author":[{"dropping-particle":"","family":"Sa'adah","given":"Farda Nur","non-dropping-particle":"","parse-names":false,"suffix":""},{"dropping-particle":"","family":"Widiharih","given":"Tatik","non-dropping-particle":"","parse-names":false,"suffix":""},{"dropping-particle":"","family":"Rahmawati","given":"Rita","non-dropping-particle":"","parse-names":false,"suffix":""}],"container-title":"Jurnal Gaussian","id":"ITEM-1","issue":"1","issued":{"date-parts":[["2017"]]},"page":"31-40","title":"Analisis Kovarian Pada Rancangan Bujursangkar Graeco Latin","type":"article-journal","volume":"6"},"uris":["http://www.mendeley.com/documents/?uuid=ede05def-578f-44bb-8804-d3ce6f8a28f9"]}],"mendeley":{"formattedCitation":"Farda Nur Sa’adah, Tatik Widiharih, and Rita Rahmawati, “Analisis Kovarian Pada Rancangan Bujursangkar Graeco Latin,” &lt;i&gt;Jurnal Gaussian&lt;/i&gt; 6, no. 1 (2017): 31–40, http://ejournal-s1.undip.ac.id/index.php/gaussian.","plainTextFormattedCitation":"Farda Nur Sa’adah, Tatik Widiharih, and Rita Rahmawati, “Analisis Kovarian Pada Rancangan Bujursangkar Graeco Latin,” Jurnal Gaussian 6, no. 1 (2017): 31–40, http://ejournal-s1.undip.ac.id/index.php/gaussian.","previouslyFormattedCitation":"Farda Nur Sa’adah, Tatik Widiharih, and Rita Rahmawati, “Analisis Kovarian Pada Rancangan Bujursangkar Graeco Latin,” &lt;i&gt;Jurnal Gaussian&lt;/i&gt; 6, no. 1 (2017): 31–40, http://ejournal-s1.undip.ac.id/index.php/gaussian."},"properties":{"noteIndex":102},"schema":"https://github.com/citation-style-language/schema/raw/master/csl-citation.json"}</w:instrText>
      </w:r>
      <w:r w:rsidRPr="00174AED">
        <w:rPr>
          <w:rFonts w:asciiTheme="majorBidi" w:hAnsiTheme="majorBidi" w:cstheme="majorBidi"/>
        </w:rPr>
        <w:fldChar w:fldCharType="separate"/>
      </w:r>
      <w:r w:rsidRPr="00174AED">
        <w:rPr>
          <w:rFonts w:asciiTheme="majorBidi" w:hAnsiTheme="majorBidi" w:cstheme="majorBidi"/>
          <w:noProof/>
        </w:rPr>
        <w:t xml:space="preserve">Farda Nur Sa’adah, Tatik Widiharih, and Rita Rahmawati, “Analisis Kovarian Pada Rancangan Bujursangkar Graeco Latin,” </w:t>
      </w:r>
      <w:r w:rsidRPr="00174AED">
        <w:rPr>
          <w:rFonts w:asciiTheme="majorBidi" w:hAnsiTheme="majorBidi" w:cstheme="majorBidi"/>
          <w:i/>
          <w:noProof/>
        </w:rPr>
        <w:t>Jurnal Gaussian</w:t>
      </w:r>
      <w:r w:rsidRPr="00174AED">
        <w:rPr>
          <w:rFonts w:asciiTheme="majorBidi" w:hAnsiTheme="majorBidi" w:cstheme="majorBidi"/>
          <w:noProof/>
        </w:rPr>
        <w:t xml:space="preserve"> 6, no. 1 (2017): 31–40, http://ejournal-s1.undip.ac.id/index.php/gaussian.</w:t>
      </w:r>
      <w:r w:rsidRPr="00174AED">
        <w:rPr>
          <w:rFonts w:asciiTheme="majorBidi" w:hAnsiTheme="majorBidi" w:cstheme="majorBidi"/>
        </w:rPr>
        <w:fldChar w:fldCharType="end"/>
      </w:r>
    </w:p>
  </w:footnote>
  <w:footnote w:id="102">
    <w:p w14:paraId="36AD6296" w14:textId="7E856DA4" w:rsidR="00212381" w:rsidRPr="00174AED" w:rsidRDefault="00212381" w:rsidP="00174AED">
      <w:pPr>
        <w:pStyle w:val="FootnoteText"/>
        <w:ind w:firstLine="709"/>
        <w:rPr>
          <w:rFonts w:asciiTheme="majorBidi" w:hAnsiTheme="majorBidi" w:cstheme="majorBidi"/>
          <w:lang w:val="en-US"/>
        </w:rPr>
      </w:pPr>
      <w:r w:rsidRPr="00174AED">
        <w:rPr>
          <w:rStyle w:val="FootnoteReference"/>
          <w:rFonts w:asciiTheme="majorBidi" w:hAnsiTheme="majorBidi" w:cstheme="majorBidi"/>
        </w:rPr>
        <w:footnoteRef/>
      </w:r>
      <w:r w:rsidRPr="00174AED">
        <w:rPr>
          <w:rFonts w:asciiTheme="majorBidi" w:hAnsiTheme="majorBidi" w:cstheme="majorBidi"/>
        </w:rPr>
        <w:t xml:space="preserve"> </w:t>
      </w:r>
      <w:r w:rsidRPr="00174AED">
        <w:rPr>
          <w:rFonts w:asciiTheme="majorBidi" w:hAnsiTheme="majorBidi" w:cstheme="majorBidi"/>
        </w:rPr>
        <w:fldChar w:fldCharType="begin" w:fldLock="1"/>
      </w:r>
      <w:r>
        <w:rPr>
          <w:rFonts w:asciiTheme="majorBidi" w:hAnsiTheme="majorBidi" w:cstheme="majorBidi"/>
        </w:rPr>
        <w:instrText>ADDIN CSL_CITATION {"citationItems":[{"id":"ITEM-1","itemData":{"abstract":"abstrak; analisis keterampilan berkolaborasi siswa; berbasis proyek daur ulang; berkolaborasi siswa pada pembelajaran; collaboration skills; daur ulang minyak jelantah; mendeskripsikan keterampilan; minyak jelantah; pada pembelajaran berbasis proyek; pbpdumj; penelitian ini bertujuan untuk; project-based learning; used cooking oil recycling","author":[{"dropping-particle":"","family":"Rahmawati","given":"Ayu","non-dropping-particle":"","parse-names":false,"suffix":""}],"container-title":"Jurnal Pendidikan dan Pembelajaran Kimia","id":"ITEM-1","issue":"2","issued":{"date-parts":[["2019"]]},"page":"1-15","title":"Analisis Keterampilan Berkolaborasi Siswa SMA Pada Pembelajaran Berbasis Proyek Daur Ulang Minyak Jelantah","type":"article-journal","volume":"8"},"uris":["http://www.mendeley.com/documents/?uuid=648a97ef-512d-48f5-bb69-0d1163303bbd"]}],"mendeley":{"formattedCitation":"Rahmawati, “Analisis Keterampilan Berkolaborasi Siswa SMA Pada Pembelajaran Berbasis Proyek Daur Ulang Minyak Jelantah.”","plainTextFormattedCitation":"Rahmawati, “Analisis Keterampilan Berkolaborasi Siswa SMA Pada Pembelajaran Berbasis Proyek Daur Ulang Minyak Jelantah.”","previouslyFormattedCitation":"Rahmawati, “Analisis Keterampilan Berkolaborasi Siswa SMA Pada Pembelajaran Berbasis Proyek Daur Ulang Minyak Jelantah.”"},"properties":{"noteIndex":103},"schema":"https://github.com/citation-style-language/schema/raw/master/csl-citation.json"}</w:instrText>
      </w:r>
      <w:r w:rsidRPr="00174AED">
        <w:rPr>
          <w:rFonts w:asciiTheme="majorBidi" w:hAnsiTheme="majorBidi" w:cstheme="majorBidi"/>
        </w:rPr>
        <w:fldChar w:fldCharType="separate"/>
      </w:r>
      <w:r w:rsidRPr="00174AED">
        <w:rPr>
          <w:rFonts w:asciiTheme="majorBidi" w:hAnsiTheme="majorBidi" w:cstheme="majorBidi"/>
          <w:noProof/>
        </w:rPr>
        <w:t>Rahmawati, “Analisis Keterampilan Berkolaborasi Siswa SMA Pada Pembelajaran Berbasis Proyek Daur Ulang Minyak Jelantah.”</w:t>
      </w:r>
      <w:r w:rsidRPr="00174AED">
        <w:rPr>
          <w:rFonts w:asciiTheme="majorBidi" w:hAnsiTheme="majorBidi" w:cstheme="majorBidi"/>
        </w:rPr>
        <w:fldChar w:fldCharType="end"/>
      </w:r>
    </w:p>
  </w:footnote>
  <w:footnote w:id="103">
    <w:p w14:paraId="6B1C3DB5" w14:textId="7107E28A" w:rsidR="00212381" w:rsidRPr="00174AED" w:rsidRDefault="00212381" w:rsidP="00174AED">
      <w:pPr>
        <w:pStyle w:val="FootnoteText"/>
        <w:spacing w:after="0"/>
        <w:ind w:firstLine="709"/>
        <w:jc w:val="both"/>
        <w:rPr>
          <w:rFonts w:asciiTheme="majorBidi" w:hAnsiTheme="majorBidi" w:cstheme="majorBidi"/>
          <w:lang w:val="en-US"/>
        </w:rPr>
      </w:pPr>
      <w:r w:rsidRPr="00174AED">
        <w:rPr>
          <w:rStyle w:val="FootnoteReference"/>
          <w:rFonts w:asciiTheme="majorBidi" w:hAnsiTheme="majorBidi" w:cstheme="majorBidi"/>
        </w:rPr>
        <w:footnoteRef/>
      </w:r>
      <w:r w:rsidRPr="00174AED">
        <w:rPr>
          <w:rFonts w:asciiTheme="majorBidi" w:hAnsiTheme="majorBidi" w:cstheme="majorBidi"/>
        </w:rPr>
        <w:t xml:space="preserve"> </w:t>
      </w:r>
      <w:r w:rsidRPr="00174AED">
        <w:rPr>
          <w:rFonts w:asciiTheme="majorBidi" w:hAnsiTheme="majorBidi" w:cstheme="majorBidi"/>
        </w:rPr>
        <w:fldChar w:fldCharType="begin" w:fldLock="1"/>
      </w:r>
      <w:r>
        <w:rPr>
          <w:rFonts w:asciiTheme="majorBidi" w:hAnsiTheme="majorBidi" w:cstheme="majorBidi"/>
        </w:rPr>
        <w:instrText>ADDIN CSL_CITATION {"citationItems":[{"id":"ITEM-1","itemData":{"DOI":"10.23887/jppundiksha.v48i1-3.6917","ISSN":"2301-7821","abstract":"Abstract: The Implementation of TGT Learning Model to Improve Achievement, Participation, and Attitude of Tenth Grade Students. This research aimed at improving students achievement, participation, and attitude on a training course Technical Drawing Interpretation as the results of the implementation instructional type of Team Game Tournament.The researchwas a class-room action research conducted in two cycles with the subjects of Class X TSM 1 of students at SMKN 3 Singaraja in the academic year 2013/2014.The data sources were formative tests conducted at the end of every cycle, classroom observation, and questionnaire for the students. Data were ana-lyzed descriptively to know the improvement of students’ achievement in the training course, to ex-plain the active participation of students during the teaching and learning process, and also to explain the students’ attitude towards the implementation of TGT in the course. The findings of the research revealed that there was an improvement in students’ achievement, from the average score of 52.19 in the pre-cycle, 69.84 at the end of Cycle 1, and 76.41 in Cycle 2. The research also found that stu-dents became very actively participated in the class and also had very positive views towards the im-plementation of TGT in the classroom. Keywords: achievement, attitude, participation, Team Games Tournament (TGT) Abstrak: Penerapan Model Pembelajaran TGT untuk Meningkatkan Hasil Belajar, Partisipasi dan Sikap Siswa. Penelitian ini bertujuan untuk meningkatkan hasil belajar siswa pada mata diklat Menginterpretasikan Gambar Teknik dan sekaligus mengetahui keaktifan siswa sebagai akibat penerapan pembelajaran tipe Teams-Games Tournament (TGT) pada proses pembelajaran mata diklat tersebut. Penelitian ini adalah penelitian tindakan kelas yang dilakukan dalam 2 siklus dengan subyek penelitian adalah siswa kelas X TSM1 SMKN 3 Singaraja pada tahun ajaran 2013/2014. Sumber data diambil dari tes di akhir setiap siklus, observasi kelas dan angket pendapat siswa tentang implementasi TGT. Data dianalisis secara deskriptif untuk menjelaskan peningkatan hasil belajar serta keaktifan siswa dalam proses pembelajaran serta tanggapan siswa terhadap pembelajaran yang menerapkan tipe TGT. Hasil penelitian ini menunjukan adanya peningkatan hasil belajar siswa dari sebelum dan setelah menerapkan model pembelajaran TGT pada mata diklat Menginterpretasikan Gambar Teknik, dimana nilai rata-rata siswa yang sebelumnya 52,19 pada pra sikl…","author":[{"dropping-particle":"","family":"Sudimahayasa","given":"Nyoman","non-dropping-particle":"","parse-names":false,"suffix":""}],"container-title":"Jurnal Pendidikan dan Pengajaran","id":"ITEM-1","issue":"1-3","issued":{"date-parts":[["2015"]]},"page":"45-53","title":"Penerapan Model Pembelajaran Tgt Untuk Meningkatkan Hasil Belajar, Partisipasi, Dan Sikap Siswa","type":"article-journal","volume":"48"},"uris":["http://www.mendeley.com/documents/?uuid=34a46ef0-8f79-462a-bb49-161b05132a20"]}],"mendeley":{"formattedCitation":"Nyoman Sudimahayasa, “Penerapan Model Pembelajaran Tgt Untuk Meningkatkan Hasil Belajar, Partisipasi, Dan Sikap Siswa,” &lt;i&gt;Jurnal Pendidikan Dan Pengajaran&lt;/i&gt; 48, no. 1–3 (2015): 45–53, https://doi.org/10.23887/jppundiksha.v48i1-3.6917.","manualFormatting":"Nyoman Sudimahayasa, “Penerapan Model Pembelajaran TGT Untuk Meningkatkan Hasil Belajar, Partisipasi, Dan Sikap Siswa,” Jurnal Pendidikan Dan Pengajaran 48, no. 1–3 (2015): 45–53, https://doi.org/10.23887/jppundiksha.v48i1-3.6917.","plainTextFormattedCitation":"Nyoman Sudimahayasa, “Penerapan Model Pembelajaran Tgt Untuk Meningkatkan Hasil Belajar, Partisipasi, Dan Sikap Siswa,” Jurnal Pendidikan Dan Pengajaran 48, no. 1–3 (2015): 45–53, https://doi.org/10.23887/jppundiksha.v48i1-3.6917.","previouslyFormattedCitation":"Nyoman Sudimahayasa, “Penerapan Model Pembelajaran Tgt Untuk Meningkatkan Hasil Belajar, Partisipasi, Dan Sikap Siswa,” &lt;i&gt;Jurnal Pendidikan Dan Pengajaran&lt;/i&gt; 48, no. 1–3 (2015): 45–53, https://doi.org/10.23887/jppundiksha.v48i1-3.6917."},"properties":{"noteIndex":104},"schema":"https://github.com/citation-style-language/schema/raw/master/csl-citation.json"}</w:instrText>
      </w:r>
      <w:r w:rsidRPr="00174AED">
        <w:rPr>
          <w:rFonts w:asciiTheme="majorBidi" w:hAnsiTheme="majorBidi" w:cstheme="majorBidi"/>
        </w:rPr>
        <w:fldChar w:fldCharType="separate"/>
      </w:r>
      <w:r w:rsidRPr="00174AED">
        <w:rPr>
          <w:rFonts w:asciiTheme="majorBidi" w:hAnsiTheme="majorBidi" w:cstheme="majorBidi"/>
          <w:noProof/>
        </w:rPr>
        <w:t xml:space="preserve">Nyoman Sudimahayasa, “Penerapan Model Pembelajaran TGT Untuk Meningkatkan Hasil Belajar, Partisipasi, Dan Sikap Siswa,” </w:t>
      </w:r>
      <w:r w:rsidRPr="00174AED">
        <w:rPr>
          <w:rFonts w:asciiTheme="majorBidi" w:hAnsiTheme="majorBidi" w:cstheme="majorBidi"/>
          <w:i/>
          <w:noProof/>
        </w:rPr>
        <w:t>Jurnal Pendidikan Dan Pengajaran</w:t>
      </w:r>
      <w:r w:rsidRPr="00174AED">
        <w:rPr>
          <w:rFonts w:asciiTheme="majorBidi" w:hAnsiTheme="majorBidi" w:cstheme="majorBidi"/>
          <w:noProof/>
        </w:rPr>
        <w:t xml:space="preserve"> 48, no. 1–3 (2015): 45–53, https://doi.org/10.23887/jppundiksha.v48i1-3.6917.</w:t>
      </w:r>
      <w:r w:rsidRPr="00174AED">
        <w:rPr>
          <w:rFonts w:asciiTheme="majorBidi" w:hAnsiTheme="majorBidi" w:cstheme="majorBidi"/>
        </w:rPr>
        <w:fldChar w:fldCharType="end"/>
      </w:r>
    </w:p>
  </w:footnote>
  <w:footnote w:id="104">
    <w:p w14:paraId="49E14326" w14:textId="10182EC7" w:rsidR="00212381" w:rsidRPr="00174AED" w:rsidRDefault="00212381" w:rsidP="00174AED">
      <w:pPr>
        <w:pStyle w:val="FootnoteText"/>
        <w:spacing w:after="0"/>
        <w:ind w:firstLine="709"/>
        <w:jc w:val="both"/>
        <w:rPr>
          <w:rFonts w:asciiTheme="majorBidi" w:hAnsiTheme="majorBidi" w:cstheme="majorBidi"/>
          <w:lang w:val="en-US"/>
        </w:rPr>
      </w:pPr>
      <w:r w:rsidRPr="00174AED">
        <w:rPr>
          <w:rStyle w:val="FootnoteReference"/>
          <w:rFonts w:asciiTheme="majorBidi" w:hAnsiTheme="majorBidi" w:cstheme="majorBidi"/>
        </w:rPr>
        <w:footnoteRef/>
      </w:r>
      <w:r w:rsidRPr="00174AED">
        <w:rPr>
          <w:rFonts w:asciiTheme="majorBidi" w:hAnsiTheme="majorBidi" w:cstheme="majorBidi"/>
        </w:rPr>
        <w:t xml:space="preserve"> </w:t>
      </w:r>
      <w:r w:rsidRPr="00174AED">
        <w:rPr>
          <w:rFonts w:asciiTheme="majorBidi" w:hAnsiTheme="majorBidi" w:cstheme="majorBidi"/>
        </w:rPr>
        <w:fldChar w:fldCharType="begin" w:fldLock="1"/>
      </w:r>
      <w:r>
        <w:rPr>
          <w:rFonts w:asciiTheme="majorBidi" w:hAnsiTheme="majorBidi" w:cstheme="majorBidi"/>
        </w:rPr>
        <w:instrText>ADDIN CSL_CITATION {"citationItems":[{"id":"ITEM-1","itemData":{"DOI":"10.47647/jsr.v9i1.51","ISSN":"2088-0952","abstract":"This study aims to determine the increase in learning motivation which in turn will improve student learning outcomes in learning Class VIII English with the application of TGT (Team Game Tournament) on the self-test unit material at Bandar Baru 1 Junior High School, second semester 2015/2016 academic year .This type of research includes action research. The subjects of this study were Class VIII students at SMP Negeri 1 Bandar Baru. The results of this study indicate: Through the results of classroom action research at SMP Negeri 1 Bandar Baru there was an increase in learning motivation, namely in the first cycle the average was 68.10 while in the second cycle was 80.00. Before learning with the TGT (Team Game Tournament) Method, the student score is 60.71. In the first cycle, the results of student evaluations in the eyes of English Language Subjects The self-test unit gets an average score of 70.00, while in the second cycle it gets an average score of 80.00. From the study there was an increase in learning completeness as much as in the first cycle of 33% and in the second cycle by 95%. Thus, it can be concluded that the implementation of classroom action research through the TGT (Team Game Tournament) Method of learning English in the material The self-test unit can increase learning motivation which by itself can improve learning outcomes for Class VIII students at SMP Negeri 1 Bandar Baru.\r \r Keywords: TGT Method (Game Tournament Team), Learning Outcomes","author":[{"dropping-particle":"","family":"Nasruddin","given":"Nasruddin","non-dropping-particle":"","parse-names":false,"suffix":""}],"container-title":"Jurnal Sains Riset","id":"ITEM-1","issue":"1","issued":{"date-parts":[["2019"]]},"page":"56-68","title":"Penerapan Metode Tgt (Team Game Tournament) Meningkatkan Hasil Belajar Bahasa Inggris Pada Siswa Kelas Viii Di Smp Negeri 1 Bandar Baru","type":"article-journal","volume":"9"},"uris":["http://www.mendeley.com/documents/?uuid=259c3555-ece0-42da-a96c-89fa6a85140d"]}],"mendeley":{"formattedCitation":"Nasruddin, “Penerapan Metode Tgt (Team Game Tournament) Meningkatkan Hasil Belajar Bahasa Inggris Pada Siswa Kelas Viii Di Smp Negeri 1 Bandar Baru.”","manualFormatting":"Nasruddin, “Penerapan Metode TGT (Team Game Tournament) Meningkatkan Hasil Belajar Bahasa Inggris Pada Siswa Kelas VIII Di Smp Negeri 1 Bandar Baru.”","plainTextFormattedCitation":"Nasruddin, “Penerapan Metode Tgt (Team Game Tournament) Meningkatkan Hasil Belajar Bahasa Inggris Pada Siswa Kelas Viii Di Smp Negeri 1 Bandar Baru.”","previouslyFormattedCitation":"Nasruddin, “Penerapan Metode Tgt (Team Game Tournament) Meningkatkan Hasil Belajar Bahasa Inggris Pada Siswa Kelas Viii Di Smp Negeri 1 Bandar Baru.”"},"properties":{"noteIndex":105},"schema":"https://github.com/citation-style-language/schema/raw/master/csl-citation.json"}</w:instrText>
      </w:r>
      <w:r w:rsidRPr="00174AED">
        <w:rPr>
          <w:rFonts w:asciiTheme="majorBidi" w:hAnsiTheme="majorBidi" w:cstheme="majorBidi"/>
        </w:rPr>
        <w:fldChar w:fldCharType="separate"/>
      </w:r>
      <w:r w:rsidRPr="00174AED">
        <w:rPr>
          <w:rFonts w:asciiTheme="majorBidi" w:hAnsiTheme="majorBidi" w:cstheme="majorBidi"/>
          <w:noProof/>
        </w:rPr>
        <w:t>Nasruddin, “Penerapan Metode TGT (</w:t>
      </w:r>
      <w:r w:rsidRPr="00EA494F">
        <w:rPr>
          <w:rFonts w:asciiTheme="majorBidi" w:hAnsiTheme="majorBidi" w:cstheme="majorBidi"/>
          <w:i/>
          <w:iCs/>
          <w:noProof/>
        </w:rPr>
        <w:t>Team Game Tournament</w:t>
      </w:r>
      <w:r w:rsidRPr="00174AED">
        <w:rPr>
          <w:rFonts w:asciiTheme="majorBidi" w:hAnsiTheme="majorBidi" w:cstheme="majorBidi"/>
          <w:noProof/>
        </w:rPr>
        <w:t>) Meningkatkan Hasil Belajar Bahasa Inggris Pada Siswa Kelas VIII Di Smp Negeri 1 Bandar Baru.”</w:t>
      </w:r>
      <w:r w:rsidRPr="00174AED">
        <w:rPr>
          <w:rFonts w:asciiTheme="majorBidi" w:hAnsiTheme="majorBidi" w:cstheme="majorBidi"/>
        </w:rPr>
        <w:fldChar w:fldCharType="end"/>
      </w:r>
    </w:p>
  </w:footnote>
  <w:footnote w:id="105">
    <w:p w14:paraId="7F12650B" w14:textId="1DC74CA0" w:rsidR="00212381" w:rsidRPr="00174AED" w:rsidRDefault="00212381" w:rsidP="00174AED">
      <w:pPr>
        <w:pStyle w:val="FootnoteText"/>
        <w:ind w:firstLine="709"/>
        <w:jc w:val="both"/>
        <w:rPr>
          <w:lang w:val="en-US"/>
        </w:rPr>
      </w:pPr>
      <w:r w:rsidRPr="00174AED">
        <w:rPr>
          <w:rStyle w:val="FootnoteReference"/>
          <w:rFonts w:asciiTheme="majorBidi" w:hAnsiTheme="majorBidi" w:cstheme="majorBidi"/>
        </w:rPr>
        <w:footnoteRef/>
      </w:r>
      <w:r w:rsidRPr="00174AED">
        <w:rPr>
          <w:rFonts w:asciiTheme="majorBidi" w:hAnsiTheme="majorBidi" w:cstheme="majorBidi"/>
        </w:rPr>
        <w:t xml:space="preserve"> </w:t>
      </w:r>
      <w:r w:rsidRPr="00174AED">
        <w:rPr>
          <w:rFonts w:asciiTheme="majorBidi" w:hAnsiTheme="majorBidi" w:cstheme="majorBidi"/>
        </w:rPr>
        <w:fldChar w:fldCharType="begin" w:fldLock="1"/>
      </w:r>
      <w:r>
        <w:rPr>
          <w:rFonts w:asciiTheme="majorBidi" w:hAnsiTheme="majorBidi" w:cstheme="majorBidi"/>
        </w:rPr>
        <w:instrText>ADDIN CSL_CITATION {"citationItems":[{"id":"ITEM-1","itemData":{"abstract":"The Use of Problem Base Learning Model to Enhance Students Collaboration and High Order Thinking Skill. This study aims to determine the use of problem based learning (PBL) model to enhance students collaboration and high order thinking skill. 56 students from two classes was used as sample using purposive sampling technique. Quasi experimental design with pretest-postest control group was used in this research. Collaboration skills data were measured using observation sheets which were analyzed by calculating the average value. Data of high order thinking skill were measured using test instrument analyzed by calculating N-gain and T-test. The result of collaboration and high order thinking data analysis were obtained from experimental class that were higher than the control class. The result showed that problem based lerning (PBL) model can improved collaboration and high order thinking skill of student.","author":[{"dropping-particle":"","family":"Fitriyani","given":"Dwi","non-dropping-particle":"","parse-names":false,"suffix":""},{"dropping-particle":"","family":"Jalmo","given":"Tri","non-dropping-particle":"","parse-names":false,"suffix":""},{"dropping-particle":"","family":"Yolida Pendidikan Biologi","given":"Berti","non-dropping-particle":"","parse-names":false,"suffix":""},{"dropping-particle":"","family":"Lampung","given":"Univeritas","non-dropping-particle":"","parse-names":false,"suffix":""},{"dropping-particle":"","family":"Soemantri Brodjonegoro No","given":"Jl","non-dropping-particle":"","parse-names":false,"suffix":""}],"container-title":"Jurnal Bioterdidik","id":"ITEM-1","issue":"3","issued":{"date-parts":[["2019"]]},"title":"Penggunaan Problem Based Learning untuk Meningkatkan Keterampilan Kolaborasi Dan Berpikir Tingkat Tinggi","type":"article-journal","volume":"7"},"uris":["http://www.mendeley.com/documents/?uuid=1619aecd-ef1e-3c73-b5dc-68b9016a406c"]}],"mendeley":{"formattedCitation":"Dwi Fitriyani et al., “Penggunaan Problem Based Learning Untuk Meningkatkan Keterampilan Kolaborasi Dan Berpikir Tingkat Tinggi,” &lt;i&gt;Jurnal Bioterdidik&lt;/i&gt; 7, no. 3 (2019).","plainTextFormattedCitation":"Dwi Fitriyani et al., “Penggunaan Problem Based Learning Untuk Meningkatkan Keterampilan Kolaborasi Dan Berpikir Tingkat Tinggi,” Jurnal Bioterdidik 7, no. 3 (2019).","previouslyFormattedCitation":"Dwi Fitriyani et al., “Penggunaan Problem Based Learning Untuk Meningkatkan Keterampilan Kolaborasi Dan Berpikir Tingkat Tinggi,” &lt;i&gt;Jurnal Bioterdidik&lt;/i&gt; 7, no. 3 (2019)."},"properties":{"noteIndex":106},"schema":"https://github.com/citation-style-language/schema/raw/master/csl-citation.json"}</w:instrText>
      </w:r>
      <w:r w:rsidRPr="00174AED">
        <w:rPr>
          <w:rFonts w:asciiTheme="majorBidi" w:hAnsiTheme="majorBidi" w:cstheme="majorBidi"/>
        </w:rPr>
        <w:fldChar w:fldCharType="separate"/>
      </w:r>
      <w:r w:rsidRPr="00174AED">
        <w:rPr>
          <w:rFonts w:asciiTheme="majorBidi" w:hAnsiTheme="majorBidi" w:cstheme="majorBidi"/>
          <w:noProof/>
        </w:rPr>
        <w:t xml:space="preserve">Dwi Fitriyani et al., “Penggunaan </w:t>
      </w:r>
      <w:r w:rsidRPr="00EA494F">
        <w:rPr>
          <w:rFonts w:asciiTheme="majorBidi" w:hAnsiTheme="majorBidi" w:cstheme="majorBidi"/>
          <w:i/>
          <w:iCs/>
          <w:noProof/>
        </w:rPr>
        <w:t>Problem Based Learning</w:t>
      </w:r>
      <w:r w:rsidRPr="00174AED">
        <w:rPr>
          <w:rFonts w:asciiTheme="majorBidi" w:hAnsiTheme="majorBidi" w:cstheme="majorBidi"/>
          <w:noProof/>
        </w:rPr>
        <w:t xml:space="preserve"> Untuk Meningkatkan Keterampilan Kolaborasi Dan Berpikir Tingkat Tinggi,” </w:t>
      </w:r>
      <w:r w:rsidRPr="00174AED">
        <w:rPr>
          <w:rFonts w:asciiTheme="majorBidi" w:hAnsiTheme="majorBidi" w:cstheme="majorBidi"/>
          <w:i/>
          <w:noProof/>
        </w:rPr>
        <w:t>Jurnal Bioterdidik</w:t>
      </w:r>
      <w:r w:rsidRPr="00174AED">
        <w:rPr>
          <w:rFonts w:asciiTheme="majorBidi" w:hAnsiTheme="majorBidi" w:cstheme="majorBidi"/>
          <w:noProof/>
        </w:rPr>
        <w:t xml:space="preserve"> 7, no. 3 (2019).</w:t>
      </w:r>
      <w:r w:rsidRPr="00174AED">
        <w:rPr>
          <w:rFonts w:asciiTheme="majorBidi" w:hAnsiTheme="majorBidi"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2CA48" w14:textId="2C445EF6" w:rsidR="00212381" w:rsidRDefault="00212381">
    <w:pPr>
      <w:pStyle w:val="Header"/>
    </w:pPr>
    <w:r>
      <w:rPr>
        <w:noProof/>
      </w:rPr>
      <w:pict w14:anchorId="55FBC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77" o:spid="_x0000_s1026" type="#_x0000_t75" style="position:absolute;margin-left:0;margin-top:0;width:464.4pt;height:566.3pt;z-index:-251657216;mso-position-horizontal:center;mso-position-horizontal-relative:margin;mso-position-vertical:center;mso-position-vertical-relative:margin" o:allowincell="f">
          <v:imagedata r:id="rId1" o:title="LOGO-IAIN-PONOROGO"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1C868" w14:textId="44B1F634" w:rsidR="00212381" w:rsidRDefault="00212381">
    <w:pPr>
      <w:pStyle w:val="Header"/>
    </w:pPr>
    <w:r>
      <w:rPr>
        <w:noProof/>
      </w:rPr>
      <w:pict w14:anchorId="7A3EF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6" o:spid="_x0000_s1035" type="#_x0000_t75" style="position:absolute;margin-left:0;margin-top:0;width:464.4pt;height:566.3pt;z-index:-251648000;mso-position-horizontal:center;mso-position-horizontal-relative:margin;mso-position-vertical:center;mso-position-vertical-relative:margin" o:allowincell="f">
          <v:imagedata r:id="rId1" o:title="LOGO-IAIN-PONOROGO"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992522"/>
      <w:docPartObj>
        <w:docPartGallery w:val="Page Numbers (Top of Page)"/>
        <w:docPartUnique/>
      </w:docPartObj>
    </w:sdtPr>
    <w:sdtEndPr>
      <w:rPr>
        <w:rFonts w:asciiTheme="majorBidi" w:hAnsiTheme="majorBidi" w:cstheme="majorBidi"/>
        <w:noProof/>
        <w:sz w:val="24"/>
        <w:szCs w:val="24"/>
      </w:rPr>
    </w:sdtEndPr>
    <w:sdtContent>
      <w:p w14:paraId="0A88D255" w14:textId="7C6639CD" w:rsidR="00212381" w:rsidRPr="00A2099F" w:rsidRDefault="00212381">
        <w:pPr>
          <w:pStyle w:val="Header"/>
          <w:jc w:val="right"/>
          <w:rPr>
            <w:rFonts w:asciiTheme="majorBidi" w:hAnsiTheme="majorBidi" w:cstheme="majorBidi"/>
            <w:sz w:val="24"/>
            <w:szCs w:val="24"/>
          </w:rPr>
        </w:pPr>
        <w:r>
          <w:rPr>
            <w:rFonts w:asciiTheme="majorBidi" w:hAnsiTheme="majorBidi" w:cstheme="majorBidi"/>
            <w:noProof/>
            <w:sz w:val="24"/>
            <w:szCs w:val="24"/>
          </w:rPr>
          <w:pict w14:anchorId="78C47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7" o:spid="_x0000_s1036" type="#_x0000_t75" style="position:absolute;left:0;text-align:left;margin-left:0;margin-top:0;width:464.4pt;height:566.3pt;z-index:-251646976;mso-position-horizontal:center;mso-position-horizontal-relative:margin;mso-position-vertical:center;mso-position-vertical-relative:margin" o:allowincell="f">
              <v:imagedata r:id="rId1" o:title="LOGO-IAIN-PONOROGO" gain="19661f" blacklevel="22938f"/>
            </v:shape>
          </w:pict>
        </w:r>
        <w:r w:rsidRPr="00A2099F">
          <w:rPr>
            <w:rFonts w:asciiTheme="majorBidi" w:hAnsiTheme="majorBidi" w:cstheme="majorBidi"/>
            <w:sz w:val="24"/>
            <w:szCs w:val="24"/>
          </w:rPr>
          <w:fldChar w:fldCharType="begin"/>
        </w:r>
        <w:r w:rsidRPr="00A2099F">
          <w:rPr>
            <w:rFonts w:asciiTheme="majorBidi" w:hAnsiTheme="majorBidi" w:cstheme="majorBidi"/>
            <w:sz w:val="24"/>
            <w:szCs w:val="24"/>
          </w:rPr>
          <w:instrText xml:space="preserve"> PAGE   \* MERGEFORMAT </w:instrText>
        </w:r>
        <w:r w:rsidRPr="00A2099F">
          <w:rPr>
            <w:rFonts w:asciiTheme="majorBidi" w:hAnsiTheme="majorBidi" w:cstheme="majorBidi"/>
            <w:sz w:val="24"/>
            <w:szCs w:val="24"/>
          </w:rPr>
          <w:fldChar w:fldCharType="separate"/>
        </w:r>
        <w:r w:rsidR="00D855A2">
          <w:rPr>
            <w:rFonts w:asciiTheme="majorBidi" w:hAnsiTheme="majorBidi" w:cstheme="majorBidi"/>
            <w:noProof/>
            <w:sz w:val="24"/>
            <w:szCs w:val="24"/>
          </w:rPr>
          <w:t>69</w:t>
        </w:r>
        <w:r w:rsidRPr="00A2099F">
          <w:rPr>
            <w:rFonts w:asciiTheme="majorBidi" w:hAnsiTheme="majorBidi" w:cstheme="majorBidi"/>
            <w:noProof/>
            <w:sz w:val="24"/>
            <w:szCs w:val="24"/>
          </w:rPr>
          <w:fldChar w:fldCharType="end"/>
        </w:r>
      </w:p>
    </w:sdtContent>
  </w:sdt>
  <w:p w14:paraId="3DF9C512" w14:textId="77777777" w:rsidR="00212381" w:rsidRDefault="0021238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07432" w14:textId="163DEFA3" w:rsidR="00212381" w:rsidRDefault="00212381">
    <w:pPr>
      <w:pStyle w:val="Header"/>
    </w:pPr>
    <w:r>
      <w:rPr>
        <w:noProof/>
      </w:rPr>
      <w:pict w14:anchorId="611EF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5" o:spid="_x0000_s1034" type="#_x0000_t75" style="position:absolute;margin-left:0;margin-top:0;width:464.4pt;height:566.3pt;z-index:-251649024;mso-position-horizontal:center;mso-position-horizontal-relative:margin;mso-position-vertical:center;mso-position-vertical-relative:margin" o:allowincell="f">
          <v:imagedata r:id="rId1" o:title="LOGO-IAIN-PONOROGO"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B6E5" w14:textId="28585D7D" w:rsidR="00212381" w:rsidRDefault="00212381">
    <w:pPr>
      <w:pStyle w:val="Header"/>
    </w:pPr>
    <w:r>
      <w:rPr>
        <w:noProof/>
      </w:rPr>
      <w:pict w14:anchorId="61074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9" o:spid="_x0000_s1038" type="#_x0000_t75" style="position:absolute;margin-left:0;margin-top:0;width:464.4pt;height:566.3pt;z-index:-251644928;mso-position-horizontal:center;mso-position-horizontal-relative:margin;mso-position-vertical:center;mso-position-vertical-relative:margin" o:allowincell="f">
          <v:imagedata r:id="rId1" o:title="LOGO-IAIN-PONOROGO"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427374"/>
      <w:docPartObj>
        <w:docPartGallery w:val="Page Numbers (Top of Page)"/>
        <w:docPartUnique/>
      </w:docPartObj>
    </w:sdtPr>
    <w:sdtEndPr>
      <w:rPr>
        <w:rFonts w:asciiTheme="majorBidi" w:hAnsiTheme="majorBidi" w:cstheme="majorBidi"/>
        <w:noProof/>
        <w:sz w:val="24"/>
        <w:szCs w:val="24"/>
      </w:rPr>
    </w:sdtEndPr>
    <w:sdtContent>
      <w:p w14:paraId="367E8138" w14:textId="0C4FD20B" w:rsidR="00212381" w:rsidRPr="00A2099F" w:rsidRDefault="00212381">
        <w:pPr>
          <w:pStyle w:val="Header"/>
          <w:jc w:val="right"/>
          <w:rPr>
            <w:rFonts w:asciiTheme="majorBidi" w:hAnsiTheme="majorBidi" w:cstheme="majorBidi"/>
            <w:sz w:val="24"/>
            <w:szCs w:val="24"/>
          </w:rPr>
        </w:pPr>
        <w:r>
          <w:rPr>
            <w:rFonts w:asciiTheme="majorBidi" w:hAnsiTheme="majorBidi" w:cstheme="majorBidi"/>
            <w:noProof/>
            <w:sz w:val="24"/>
            <w:szCs w:val="24"/>
          </w:rPr>
          <w:pict w14:anchorId="6D39A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90" o:spid="_x0000_s1039" type="#_x0000_t75" style="position:absolute;left:0;text-align:left;margin-left:0;margin-top:0;width:464.4pt;height:566.3pt;z-index:-251643904;mso-position-horizontal:center;mso-position-horizontal-relative:margin;mso-position-vertical:center;mso-position-vertical-relative:margin" o:allowincell="f">
              <v:imagedata r:id="rId1" o:title="LOGO-IAIN-PONOROGO" gain="19661f" blacklevel="22938f"/>
            </v:shape>
          </w:pict>
        </w:r>
        <w:r w:rsidRPr="00A2099F">
          <w:rPr>
            <w:rFonts w:asciiTheme="majorBidi" w:hAnsiTheme="majorBidi" w:cstheme="majorBidi"/>
            <w:sz w:val="24"/>
            <w:szCs w:val="24"/>
          </w:rPr>
          <w:fldChar w:fldCharType="begin"/>
        </w:r>
        <w:r w:rsidRPr="00A2099F">
          <w:rPr>
            <w:rFonts w:asciiTheme="majorBidi" w:hAnsiTheme="majorBidi" w:cstheme="majorBidi"/>
            <w:sz w:val="24"/>
            <w:szCs w:val="24"/>
          </w:rPr>
          <w:instrText xml:space="preserve"> PAGE   \* MERGEFORMAT </w:instrText>
        </w:r>
        <w:r w:rsidRPr="00A2099F">
          <w:rPr>
            <w:rFonts w:asciiTheme="majorBidi" w:hAnsiTheme="majorBidi" w:cstheme="majorBidi"/>
            <w:sz w:val="24"/>
            <w:szCs w:val="24"/>
          </w:rPr>
          <w:fldChar w:fldCharType="separate"/>
        </w:r>
        <w:r w:rsidR="00D855A2">
          <w:rPr>
            <w:rFonts w:asciiTheme="majorBidi" w:hAnsiTheme="majorBidi" w:cstheme="majorBidi"/>
            <w:noProof/>
            <w:sz w:val="24"/>
            <w:szCs w:val="24"/>
          </w:rPr>
          <w:t>109</w:t>
        </w:r>
        <w:r w:rsidRPr="00A2099F">
          <w:rPr>
            <w:rFonts w:asciiTheme="majorBidi" w:hAnsiTheme="majorBidi" w:cstheme="majorBidi"/>
            <w:noProof/>
            <w:sz w:val="24"/>
            <w:szCs w:val="24"/>
          </w:rPr>
          <w:fldChar w:fldCharType="end"/>
        </w:r>
      </w:p>
    </w:sdtContent>
  </w:sdt>
  <w:p w14:paraId="2E3023E0" w14:textId="77777777" w:rsidR="00212381" w:rsidRDefault="0021238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F278B" w14:textId="232ED1E8" w:rsidR="00212381" w:rsidRDefault="00212381">
    <w:pPr>
      <w:pStyle w:val="Header"/>
    </w:pPr>
    <w:r>
      <w:rPr>
        <w:noProof/>
      </w:rPr>
      <w:pict w14:anchorId="56377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8" o:spid="_x0000_s1037" type="#_x0000_t75" style="position:absolute;margin-left:0;margin-top:0;width:464.4pt;height:566.3pt;z-index:-251645952;mso-position-horizontal:center;mso-position-horizontal-relative:margin;mso-position-vertical:center;mso-position-vertical-relative:margin" o:allowincell="f">
          <v:imagedata r:id="rId1" o:title="LOGO-IAIN-PONOROGO"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4846C" w14:textId="2068EBC4" w:rsidR="00212381" w:rsidRDefault="00212381">
    <w:pPr>
      <w:pStyle w:val="Header"/>
    </w:pPr>
    <w:r>
      <w:rPr>
        <w:noProof/>
      </w:rPr>
      <w:pict w14:anchorId="74299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92" o:spid="_x0000_s1041" type="#_x0000_t75" style="position:absolute;margin-left:0;margin-top:0;width:464.4pt;height:566.3pt;z-index:-251641856;mso-position-horizontal:center;mso-position-horizontal-relative:margin;mso-position-vertical:center;mso-position-vertical-relative:margin" o:allowincell="f">
          <v:imagedata r:id="rId1" o:title="LOGO-IAIN-PONOROGO"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67007"/>
      <w:docPartObj>
        <w:docPartGallery w:val="Page Numbers (Top of Page)"/>
        <w:docPartUnique/>
      </w:docPartObj>
    </w:sdtPr>
    <w:sdtEndPr>
      <w:rPr>
        <w:rFonts w:asciiTheme="majorBidi" w:hAnsiTheme="majorBidi" w:cstheme="majorBidi"/>
        <w:noProof/>
        <w:sz w:val="24"/>
        <w:szCs w:val="24"/>
      </w:rPr>
    </w:sdtEndPr>
    <w:sdtContent>
      <w:p w14:paraId="1D70D1A0" w14:textId="4CA0F9CA" w:rsidR="00212381" w:rsidRPr="00A2099F" w:rsidRDefault="00212381">
        <w:pPr>
          <w:pStyle w:val="Header"/>
          <w:jc w:val="right"/>
          <w:rPr>
            <w:rFonts w:asciiTheme="majorBidi" w:hAnsiTheme="majorBidi" w:cstheme="majorBidi"/>
            <w:sz w:val="24"/>
            <w:szCs w:val="24"/>
          </w:rPr>
        </w:pPr>
        <w:r>
          <w:rPr>
            <w:rFonts w:asciiTheme="majorBidi" w:hAnsiTheme="majorBidi" w:cstheme="majorBidi"/>
            <w:noProof/>
            <w:sz w:val="24"/>
            <w:szCs w:val="24"/>
          </w:rPr>
          <w:pict w14:anchorId="569B8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93" o:spid="_x0000_s1042" type="#_x0000_t75" style="position:absolute;left:0;text-align:left;margin-left:0;margin-top:0;width:464.4pt;height:566.3pt;z-index:-251640832;mso-position-horizontal:center;mso-position-horizontal-relative:margin;mso-position-vertical:center;mso-position-vertical-relative:margin" o:allowincell="f">
              <v:imagedata r:id="rId1" o:title="LOGO-IAIN-PONOROGO" gain="19661f" blacklevel="22938f"/>
            </v:shape>
          </w:pict>
        </w:r>
        <w:r w:rsidRPr="00A2099F">
          <w:rPr>
            <w:rFonts w:asciiTheme="majorBidi" w:hAnsiTheme="majorBidi" w:cstheme="majorBidi"/>
            <w:sz w:val="24"/>
            <w:szCs w:val="24"/>
          </w:rPr>
          <w:fldChar w:fldCharType="begin"/>
        </w:r>
        <w:r w:rsidRPr="00A2099F">
          <w:rPr>
            <w:rFonts w:asciiTheme="majorBidi" w:hAnsiTheme="majorBidi" w:cstheme="majorBidi"/>
            <w:sz w:val="24"/>
            <w:szCs w:val="24"/>
          </w:rPr>
          <w:instrText xml:space="preserve"> PAGE   \* MERGEFORMAT </w:instrText>
        </w:r>
        <w:r w:rsidRPr="00A2099F">
          <w:rPr>
            <w:rFonts w:asciiTheme="majorBidi" w:hAnsiTheme="majorBidi" w:cstheme="majorBidi"/>
            <w:sz w:val="24"/>
            <w:szCs w:val="24"/>
          </w:rPr>
          <w:fldChar w:fldCharType="separate"/>
        </w:r>
        <w:r w:rsidR="00D855A2">
          <w:rPr>
            <w:rFonts w:asciiTheme="majorBidi" w:hAnsiTheme="majorBidi" w:cstheme="majorBidi"/>
            <w:noProof/>
            <w:sz w:val="24"/>
            <w:szCs w:val="24"/>
          </w:rPr>
          <w:t>197</w:t>
        </w:r>
        <w:r w:rsidRPr="00A2099F">
          <w:rPr>
            <w:rFonts w:asciiTheme="majorBidi" w:hAnsiTheme="majorBidi" w:cstheme="majorBidi"/>
            <w:noProof/>
            <w:sz w:val="24"/>
            <w:szCs w:val="24"/>
          </w:rPr>
          <w:fldChar w:fldCharType="end"/>
        </w:r>
      </w:p>
    </w:sdtContent>
  </w:sdt>
  <w:p w14:paraId="0C26AE3C" w14:textId="77777777" w:rsidR="00212381" w:rsidRDefault="0021238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D851E" w14:textId="0E889223" w:rsidR="00212381" w:rsidRDefault="00212381">
    <w:pPr>
      <w:pStyle w:val="Header"/>
    </w:pPr>
    <w:r>
      <w:rPr>
        <w:noProof/>
      </w:rPr>
      <w:pict w14:anchorId="285B1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91" o:spid="_x0000_s1040" type="#_x0000_t75" style="position:absolute;margin-left:0;margin-top:0;width:464.4pt;height:566.3pt;z-index:-251642880;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0DEF2" w14:textId="3662B9F7" w:rsidR="00212381" w:rsidRPr="00A2099F" w:rsidRDefault="00212381">
    <w:pPr>
      <w:pStyle w:val="Header"/>
      <w:jc w:val="right"/>
      <w:rPr>
        <w:rFonts w:asciiTheme="majorBidi" w:hAnsiTheme="majorBidi" w:cstheme="majorBidi"/>
        <w:sz w:val="24"/>
        <w:szCs w:val="24"/>
      </w:rPr>
    </w:pPr>
    <w:r>
      <w:rPr>
        <w:rFonts w:asciiTheme="majorBidi" w:hAnsiTheme="majorBidi" w:cstheme="majorBidi"/>
        <w:noProof/>
        <w:sz w:val="24"/>
        <w:szCs w:val="24"/>
      </w:rPr>
      <w:pict w14:anchorId="04851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78" o:spid="_x0000_s1027" type="#_x0000_t75" style="position:absolute;left:0;text-align:left;margin-left:0;margin-top:0;width:464.4pt;height:566.3pt;z-index:-251656192;mso-position-horizontal:center;mso-position-horizontal-relative:margin;mso-position-vertical:center;mso-position-vertical-relative:margin" o:allowincell="f">
          <v:imagedata r:id="rId1" o:title="LOGO-IAIN-PONOROGO" gain="19661f" blacklevel="22938f"/>
        </v:shape>
      </w:pict>
    </w:r>
  </w:p>
  <w:p w14:paraId="097DE14A" w14:textId="77777777" w:rsidR="00212381" w:rsidRDefault="002123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11260" w14:textId="3A988290" w:rsidR="00212381" w:rsidRDefault="00212381">
    <w:pPr>
      <w:pStyle w:val="Header"/>
    </w:pPr>
    <w:r>
      <w:rPr>
        <w:noProof/>
      </w:rPr>
      <w:pict w14:anchorId="07D5B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76" o:spid="_x0000_s1025" type="#_x0000_t75" style="position:absolute;margin-left:0;margin-top:0;width:464.4pt;height:566.3pt;z-index:-251658240;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97147" w14:textId="148B88F3" w:rsidR="00212381" w:rsidRDefault="00212381">
    <w:pPr>
      <w:pStyle w:val="Header"/>
    </w:pPr>
    <w:r>
      <w:rPr>
        <w:noProof/>
      </w:rPr>
      <w:pict w14:anchorId="48118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0" o:spid="_x0000_s1029" type="#_x0000_t75" style="position:absolute;margin-left:0;margin-top:0;width:464.4pt;height:566.3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762936"/>
      <w:docPartObj>
        <w:docPartGallery w:val="Page Numbers (Top of Page)"/>
        <w:docPartUnique/>
      </w:docPartObj>
    </w:sdtPr>
    <w:sdtEndPr>
      <w:rPr>
        <w:rFonts w:asciiTheme="majorBidi" w:hAnsiTheme="majorBidi" w:cstheme="majorBidi"/>
        <w:noProof/>
        <w:sz w:val="24"/>
        <w:szCs w:val="24"/>
      </w:rPr>
    </w:sdtEndPr>
    <w:sdtContent>
      <w:p w14:paraId="0D046CC4" w14:textId="45068A17" w:rsidR="00212381" w:rsidRPr="00A2099F" w:rsidRDefault="00212381">
        <w:pPr>
          <w:pStyle w:val="Header"/>
          <w:jc w:val="right"/>
          <w:rPr>
            <w:rFonts w:asciiTheme="majorBidi" w:hAnsiTheme="majorBidi" w:cstheme="majorBidi"/>
            <w:sz w:val="24"/>
            <w:szCs w:val="24"/>
          </w:rPr>
        </w:pPr>
        <w:r>
          <w:rPr>
            <w:rFonts w:asciiTheme="majorBidi" w:hAnsiTheme="majorBidi" w:cstheme="majorBidi"/>
            <w:noProof/>
            <w:sz w:val="24"/>
            <w:szCs w:val="24"/>
          </w:rPr>
          <w:pict w14:anchorId="26EC7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1" o:spid="_x0000_s1030" type="#_x0000_t75" style="position:absolute;left:0;text-align:left;margin-left:0;margin-top:0;width:464.4pt;height:566.3pt;z-index:-251653120;mso-position-horizontal:center;mso-position-horizontal-relative:margin;mso-position-vertical:center;mso-position-vertical-relative:margin" o:allowincell="f">
              <v:imagedata r:id="rId1" o:title="LOGO-IAIN-PONOROGO" gain="19661f" blacklevel="22938f"/>
            </v:shape>
          </w:pict>
        </w:r>
        <w:r w:rsidRPr="00A2099F">
          <w:rPr>
            <w:rFonts w:asciiTheme="majorBidi" w:hAnsiTheme="majorBidi" w:cstheme="majorBidi"/>
            <w:sz w:val="24"/>
            <w:szCs w:val="24"/>
          </w:rPr>
          <w:fldChar w:fldCharType="begin"/>
        </w:r>
        <w:r w:rsidRPr="00A2099F">
          <w:rPr>
            <w:rFonts w:asciiTheme="majorBidi" w:hAnsiTheme="majorBidi" w:cstheme="majorBidi"/>
            <w:sz w:val="24"/>
            <w:szCs w:val="24"/>
          </w:rPr>
          <w:instrText xml:space="preserve"> PAGE   \* MERGEFORMAT </w:instrText>
        </w:r>
        <w:r w:rsidRPr="00A2099F">
          <w:rPr>
            <w:rFonts w:asciiTheme="majorBidi" w:hAnsiTheme="majorBidi" w:cstheme="majorBidi"/>
            <w:sz w:val="24"/>
            <w:szCs w:val="24"/>
          </w:rPr>
          <w:fldChar w:fldCharType="separate"/>
        </w:r>
        <w:r w:rsidR="00D855A2">
          <w:rPr>
            <w:rFonts w:asciiTheme="majorBidi" w:hAnsiTheme="majorBidi" w:cstheme="majorBidi"/>
            <w:noProof/>
            <w:sz w:val="24"/>
            <w:szCs w:val="24"/>
          </w:rPr>
          <w:t>2</w:t>
        </w:r>
        <w:r w:rsidRPr="00A2099F">
          <w:rPr>
            <w:rFonts w:asciiTheme="majorBidi" w:hAnsiTheme="majorBidi" w:cstheme="majorBidi"/>
            <w:noProof/>
            <w:sz w:val="24"/>
            <w:szCs w:val="24"/>
          </w:rPr>
          <w:fldChar w:fldCharType="end"/>
        </w:r>
      </w:p>
    </w:sdtContent>
  </w:sdt>
  <w:p w14:paraId="7DCD58F1" w14:textId="77777777" w:rsidR="00212381" w:rsidRDefault="002123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86708" w14:textId="01796D74" w:rsidR="00212381" w:rsidRDefault="00212381">
    <w:pPr>
      <w:pStyle w:val="Header"/>
    </w:pPr>
    <w:r>
      <w:rPr>
        <w:noProof/>
      </w:rPr>
      <w:pict w14:anchorId="2A68B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79" o:spid="_x0000_s1028" type="#_x0000_t75" style="position:absolute;margin-left:0;margin-top:0;width:464.4pt;height:566.3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CC238" w14:textId="28E3BACF" w:rsidR="00212381" w:rsidRDefault="00212381">
    <w:pPr>
      <w:pStyle w:val="Header"/>
    </w:pPr>
    <w:r>
      <w:rPr>
        <w:noProof/>
      </w:rPr>
      <w:pict w14:anchorId="43825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3" o:spid="_x0000_s1032" type="#_x0000_t75" style="position:absolute;margin-left:0;margin-top:0;width:464.4pt;height:566.3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338174"/>
      <w:docPartObj>
        <w:docPartGallery w:val="Page Numbers (Top of Page)"/>
        <w:docPartUnique/>
      </w:docPartObj>
    </w:sdtPr>
    <w:sdtEndPr>
      <w:rPr>
        <w:rFonts w:asciiTheme="majorBidi" w:hAnsiTheme="majorBidi" w:cstheme="majorBidi"/>
        <w:noProof/>
        <w:sz w:val="24"/>
        <w:szCs w:val="24"/>
      </w:rPr>
    </w:sdtEndPr>
    <w:sdtContent>
      <w:p w14:paraId="31F1A3A4" w14:textId="0EB60810" w:rsidR="00212381" w:rsidRPr="00A2099F" w:rsidRDefault="00212381">
        <w:pPr>
          <w:pStyle w:val="Header"/>
          <w:jc w:val="right"/>
          <w:rPr>
            <w:rFonts w:asciiTheme="majorBidi" w:hAnsiTheme="majorBidi" w:cstheme="majorBidi"/>
            <w:sz w:val="24"/>
            <w:szCs w:val="24"/>
          </w:rPr>
        </w:pPr>
        <w:r>
          <w:rPr>
            <w:rFonts w:asciiTheme="majorBidi" w:hAnsiTheme="majorBidi" w:cstheme="majorBidi"/>
            <w:noProof/>
            <w:sz w:val="24"/>
            <w:szCs w:val="24"/>
          </w:rPr>
          <w:pict w14:anchorId="78600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4" o:spid="_x0000_s1033" type="#_x0000_t75" style="position:absolute;left:0;text-align:left;margin-left:0;margin-top:0;width:464.4pt;height:566.3pt;z-index:-251650048;mso-position-horizontal:center;mso-position-horizontal-relative:margin;mso-position-vertical:center;mso-position-vertical-relative:margin" o:allowincell="f">
              <v:imagedata r:id="rId1" o:title="LOGO-IAIN-PONOROGO" gain="19661f" blacklevel="22938f"/>
            </v:shape>
          </w:pict>
        </w:r>
        <w:r w:rsidRPr="00A2099F">
          <w:rPr>
            <w:rFonts w:asciiTheme="majorBidi" w:hAnsiTheme="majorBidi" w:cstheme="majorBidi"/>
            <w:sz w:val="24"/>
            <w:szCs w:val="24"/>
          </w:rPr>
          <w:fldChar w:fldCharType="begin"/>
        </w:r>
        <w:r w:rsidRPr="00A2099F">
          <w:rPr>
            <w:rFonts w:asciiTheme="majorBidi" w:hAnsiTheme="majorBidi" w:cstheme="majorBidi"/>
            <w:sz w:val="24"/>
            <w:szCs w:val="24"/>
          </w:rPr>
          <w:instrText xml:space="preserve"> PAGE   \* MERGEFORMAT </w:instrText>
        </w:r>
        <w:r w:rsidRPr="00A2099F">
          <w:rPr>
            <w:rFonts w:asciiTheme="majorBidi" w:hAnsiTheme="majorBidi" w:cstheme="majorBidi"/>
            <w:sz w:val="24"/>
            <w:szCs w:val="24"/>
          </w:rPr>
          <w:fldChar w:fldCharType="separate"/>
        </w:r>
        <w:r w:rsidR="00D855A2">
          <w:rPr>
            <w:rFonts w:asciiTheme="majorBidi" w:hAnsiTheme="majorBidi" w:cstheme="majorBidi"/>
            <w:noProof/>
            <w:sz w:val="24"/>
            <w:szCs w:val="24"/>
          </w:rPr>
          <w:t>38</w:t>
        </w:r>
        <w:r w:rsidRPr="00A2099F">
          <w:rPr>
            <w:rFonts w:asciiTheme="majorBidi" w:hAnsiTheme="majorBidi" w:cstheme="majorBidi"/>
            <w:noProof/>
            <w:sz w:val="24"/>
            <w:szCs w:val="24"/>
          </w:rPr>
          <w:fldChar w:fldCharType="end"/>
        </w:r>
      </w:p>
    </w:sdtContent>
  </w:sdt>
  <w:p w14:paraId="1E1F8AF2" w14:textId="77777777" w:rsidR="00212381" w:rsidRDefault="0021238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72142" w14:textId="580CDD2C" w:rsidR="00212381" w:rsidRDefault="00212381">
    <w:pPr>
      <w:pStyle w:val="Header"/>
    </w:pPr>
    <w:r>
      <w:rPr>
        <w:noProof/>
      </w:rPr>
      <w:pict w14:anchorId="008DB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882" o:spid="_x0000_s1031" type="#_x0000_t75" style="position:absolute;margin-left:0;margin-top:0;width:464.4pt;height:566.3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347A"/>
    <w:multiLevelType w:val="hybridMultilevel"/>
    <w:tmpl w:val="DCCAB7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1B065CA"/>
    <w:multiLevelType w:val="hybridMultilevel"/>
    <w:tmpl w:val="4AA0541C"/>
    <w:lvl w:ilvl="0" w:tplc="920657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021DB"/>
    <w:multiLevelType w:val="hybridMultilevel"/>
    <w:tmpl w:val="FEFA7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82A7B"/>
    <w:multiLevelType w:val="hybridMultilevel"/>
    <w:tmpl w:val="F816ED4A"/>
    <w:lvl w:ilvl="0" w:tplc="FFFFFFFF">
      <w:start w:val="1"/>
      <w:numFmt w:val="decimal"/>
      <w:lvlText w:val="%1."/>
      <w:lvlJc w:val="left"/>
      <w:pPr>
        <w:ind w:left="583" w:hanging="360"/>
      </w:pPr>
      <w:rPr>
        <w:rFonts w:hint="default"/>
      </w:rPr>
    </w:lvl>
    <w:lvl w:ilvl="1" w:tplc="FFFFFFFF" w:tentative="1">
      <w:start w:val="1"/>
      <w:numFmt w:val="lowerLetter"/>
      <w:lvlText w:val="%2."/>
      <w:lvlJc w:val="left"/>
      <w:pPr>
        <w:ind w:left="1303" w:hanging="360"/>
      </w:pPr>
    </w:lvl>
    <w:lvl w:ilvl="2" w:tplc="FFFFFFFF" w:tentative="1">
      <w:start w:val="1"/>
      <w:numFmt w:val="lowerRoman"/>
      <w:lvlText w:val="%3."/>
      <w:lvlJc w:val="right"/>
      <w:pPr>
        <w:ind w:left="2023" w:hanging="180"/>
      </w:pPr>
    </w:lvl>
    <w:lvl w:ilvl="3" w:tplc="FFFFFFFF" w:tentative="1">
      <w:start w:val="1"/>
      <w:numFmt w:val="decimal"/>
      <w:lvlText w:val="%4."/>
      <w:lvlJc w:val="left"/>
      <w:pPr>
        <w:ind w:left="2743" w:hanging="360"/>
      </w:pPr>
    </w:lvl>
    <w:lvl w:ilvl="4" w:tplc="FFFFFFFF" w:tentative="1">
      <w:start w:val="1"/>
      <w:numFmt w:val="lowerLetter"/>
      <w:lvlText w:val="%5."/>
      <w:lvlJc w:val="left"/>
      <w:pPr>
        <w:ind w:left="3463" w:hanging="360"/>
      </w:pPr>
    </w:lvl>
    <w:lvl w:ilvl="5" w:tplc="FFFFFFFF" w:tentative="1">
      <w:start w:val="1"/>
      <w:numFmt w:val="lowerRoman"/>
      <w:lvlText w:val="%6."/>
      <w:lvlJc w:val="right"/>
      <w:pPr>
        <w:ind w:left="4183" w:hanging="180"/>
      </w:pPr>
    </w:lvl>
    <w:lvl w:ilvl="6" w:tplc="FFFFFFFF" w:tentative="1">
      <w:start w:val="1"/>
      <w:numFmt w:val="decimal"/>
      <w:lvlText w:val="%7."/>
      <w:lvlJc w:val="left"/>
      <w:pPr>
        <w:ind w:left="4903" w:hanging="360"/>
      </w:pPr>
    </w:lvl>
    <w:lvl w:ilvl="7" w:tplc="FFFFFFFF" w:tentative="1">
      <w:start w:val="1"/>
      <w:numFmt w:val="lowerLetter"/>
      <w:lvlText w:val="%8."/>
      <w:lvlJc w:val="left"/>
      <w:pPr>
        <w:ind w:left="5623" w:hanging="360"/>
      </w:pPr>
    </w:lvl>
    <w:lvl w:ilvl="8" w:tplc="FFFFFFFF" w:tentative="1">
      <w:start w:val="1"/>
      <w:numFmt w:val="lowerRoman"/>
      <w:lvlText w:val="%9."/>
      <w:lvlJc w:val="right"/>
      <w:pPr>
        <w:ind w:left="6343" w:hanging="180"/>
      </w:pPr>
    </w:lvl>
  </w:abstractNum>
  <w:abstractNum w:abstractNumId="4">
    <w:nsid w:val="079A3FAE"/>
    <w:multiLevelType w:val="hybridMultilevel"/>
    <w:tmpl w:val="4EBACB1C"/>
    <w:lvl w:ilvl="0" w:tplc="741CD906">
      <w:start w:val="1"/>
      <w:numFmt w:val="upperLetter"/>
      <w:pStyle w:val="Bab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EC55DE"/>
    <w:multiLevelType w:val="hybridMultilevel"/>
    <w:tmpl w:val="EC4CA10A"/>
    <w:lvl w:ilvl="0" w:tplc="4C70CB9E">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BAD1959"/>
    <w:multiLevelType w:val="hybridMultilevel"/>
    <w:tmpl w:val="06262A5A"/>
    <w:lvl w:ilvl="0" w:tplc="3342F46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nsid w:val="0C1123F8"/>
    <w:multiLevelType w:val="hybridMultilevel"/>
    <w:tmpl w:val="C966E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FEA442">
      <w:start w:val="1"/>
      <w:numFmt w:val="decimal"/>
      <w:lvlText w:val="%4."/>
      <w:lvlJc w:val="left"/>
      <w:pPr>
        <w:ind w:left="2880" w:hanging="360"/>
      </w:pPr>
      <w:rPr>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D5F2010"/>
    <w:multiLevelType w:val="hybridMultilevel"/>
    <w:tmpl w:val="883E32C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FB7D24"/>
    <w:multiLevelType w:val="hybridMultilevel"/>
    <w:tmpl w:val="28F21E44"/>
    <w:lvl w:ilvl="0" w:tplc="A97472DE">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0">
    <w:nsid w:val="0FDA5E4D"/>
    <w:multiLevelType w:val="hybridMultilevel"/>
    <w:tmpl w:val="D556EF24"/>
    <w:lvl w:ilvl="0" w:tplc="38090011">
      <w:start w:val="1"/>
      <w:numFmt w:val="decimal"/>
      <w:lvlText w:val="%1)"/>
      <w:lvlJc w:val="left"/>
      <w:pPr>
        <w:ind w:left="612" w:hanging="360"/>
      </w:pPr>
    </w:lvl>
    <w:lvl w:ilvl="1" w:tplc="38090019" w:tentative="1">
      <w:start w:val="1"/>
      <w:numFmt w:val="lowerLetter"/>
      <w:lvlText w:val="%2."/>
      <w:lvlJc w:val="left"/>
      <w:pPr>
        <w:ind w:left="1332" w:hanging="360"/>
      </w:pPr>
    </w:lvl>
    <w:lvl w:ilvl="2" w:tplc="3809001B" w:tentative="1">
      <w:start w:val="1"/>
      <w:numFmt w:val="lowerRoman"/>
      <w:lvlText w:val="%3."/>
      <w:lvlJc w:val="right"/>
      <w:pPr>
        <w:ind w:left="2052" w:hanging="180"/>
      </w:pPr>
    </w:lvl>
    <w:lvl w:ilvl="3" w:tplc="3809000F" w:tentative="1">
      <w:start w:val="1"/>
      <w:numFmt w:val="decimal"/>
      <w:lvlText w:val="%4."/>
      <w:lvlJc w:val="left"/>
      <w:pPr>
        <w:ind w:left="2772" w:hanging="360"/>
      </w:pPr>
    </w:lvl>
    <w:lvl w:ilvl="4" w:tplc="38090019" w:tentative="1">
      <w:start w:val="1"/>
      <w:numFmt w:val="lowerLetter"/>
      <w:lvlText w:val="%5."/>
      <w:lvlJc w:val="left"/>
      <w:pPr>
        <w:ind w:left="3492" w:hanging="360"/>
      </w:pPr>
    </w:lvl>
    <w:lvl w:ilvl="5" w:tplc="3809001B" w:tentative="1">
      <w:start w:val="1"/>
      <w:numFmt w:val="lowerRoman"/>
      <w:lvlText w:val="%6."/>
      <w:lvlJc w:val="right"/>
      <w:pPr>
        <w:ind w:left="4212" w:hanging="180"/>
      </w:pPr>
    </w:lvl>
    <w:lvl w:ilvl="6" w:tplc="3809000F" w:tentative="1">
      <w:start w:val="1"/>
      <w:numFmt w:val="decimal"/>
      <w:lvlText w:val="%7."/>
      <w:lvlJc w:val="left"/>
      <w:pPr>
        <w:ind w:left="4932" w:hanging="360"/>
      </w:pPr>
    </w:lvl>
    <w:lvl w:ilvl="7" w:tplc="38090019" w:tentative="1">
      <w:start w:val="1"/>
      <w:numFmt w:val="lowerLetter"/>
      <w:lvlText w:val="%8."/>
      <w:lvlJc w:val="left"/>
      <w:pPr>
        <w:ind w:left="5652" w:hanging="360"/>
      </w:pPr>
    </w:lvl>
    <w:lvl w:ilvl="8" w:tplc="3809001B" w:tentative="1">
      <w:start w:val="1"/>
      <w:numFmt w:val="lowerRoman"/>
      <w:lvlText w:val="%9."/>
      <w:lvlJc w:val="right"/>
      <w:pPr>
        <w:ind w:left="6372" w:hanging="180"/>
      </w:pPr>
    </w:lvl>
  </w:abstractNum>
  <w:abstractNum w:abstractNumId="11">
    <w:nsid w:val="10195170"/>
    <w:multiLevelType w:val="hybridMultilevel"/>
    <w:tmpl w:val="D278CBEC"/>
    <w:lvl w:ilvl="0" w:tplc="B0264C58">
      <w:start w:val="1"/>
      <w:numFmt w:val="lowerLetter"/>
      <w:lvlText w:val="%1."/>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9A1CF6">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CEFA0">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700A1A">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B81B92">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50FD64">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AB9E2">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236B2">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C71A8">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301B7C"/>
    <w:multiLevelType w:val="hybridMultilevel"/>
    <w:tmpl w:val="2F145F74"/>
    <w:lvl w:ilvl="0" w:tplc="57E8D34A">
      <w:start w:val="1"/>
      <w:numFmt w:val="lowerLetter"/>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76CC44">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07352">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8AFBA">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2E3CE">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D814E6">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2E9556">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382AB8">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C88A60">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2807250"/>
    <w:multiLevelType w:val="hybridMultilevel"/>
    <w:tmpl w:val="59CE8E58"/>
    <w:lvl w:ilvl="0" w:tplc="3E907526">
      <w:start w:val="1"/>
      <w:numFmt w:val="lowerLetter"/>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F4E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462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84EF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638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742FD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FEA4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705D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2417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2D93FE7"/>
    <w:multiLevelType w:val="hybridMultilevel"/>
    <w:tmpl w:val="6B588E64"/>
    <w:lvl w:ilvl="0" w:tplc="BCD267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9D118C3"/>
    <w:multiLevelType w:val="hybridMultilevel"/>
    <w:tmpl w:val="566008E4"/>
    <w:lvl w:ilvl="0" w:tplc="71508FE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1ADA4EC0"/>
    <w:multiLevelType w:val="hybridMultilevel"/>
    <w:tmpl w:val="64EAE098"/>
    <w:lvl w:ilvl="0" w:tplc="5348734A">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7">
    <w:nsid w:val="1CC26CA0"/>
    <w:multiLevelType w:val="hybridMultilevel"/>
    <w:tmpl w:val="2ACC2ACA"/>
    <w:lvl w:ilvl="0" w:tplc="5512EFA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CE7733E"/>
    <w:multiLevelType w:val="hybridMultilevel"/>
    <w:tmpl w:val="350A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DD198E"/>
    <w:multiLevelType w:val="hybridMultilevel"/>
    <w:tmpl w:val="ED5442C0"/>
    <w:lvl w:ilvl="0" w:tplc="1BA4C2AE">
      <w:start w:val="1"/>
      <w:numFmt w:val="decimal"/>
      <w:lvlText w:val="%1."/>
      <w:lvlJc w:val="left"/>
      <w:pPr>
        <w:ind w:left="720" w:hanging="360"/>
      </w:pPr>
      <w:rPr>
        <w:rFonts w:hint="default"/>
        <w:b w:val="0"/>
        <w:bCs/>
        <w:lang w:val="id-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ED0495"/>
    <w:multiLevelType w:val="hybridMultilevel"/>
    <w:tmpl w:val="4B08C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866260"/>
    <w:multiLevelType w:val="hybridMultilevel"/>
    <w:tmpl w:val="C5ACF65A"/>
    <w:lvl w:ilvl="0" w:tplc="364684F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2">
    <w:nsid w:val="26B81D39"/>
    <w:multiLevelType w:val="hybridMultilevel"/>
    <w:tmpl w:val="D47071A2"/>
    <w:lvl w:ilvl="0" w:tplc="5B52DDBA">
      <w:start w:val="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29A60AA0"/>
    <w:multiLevelType w:val="hybridMultilevel"/>
    <w:tmpl w:val="8B36F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B40987"/>
    <w:multiLevelType w:val="hybridMultilevel"/>
    <w:tmpl w:val="7FAA3D48"/>
    <w:lvl w:ilvl="0" w:tplc="0868D09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833095"/>
    <w:multiLevelType w:val="hybridMultilevel"/>
    <w:tmpl w:val="910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8750F7"/>
    <w:multiLevelType w:val="hybridMultilevel"/>
    <w:tmpl w:val="1B90D968"/>
    <w:lvl w:ilvl="0" w:tplc="A1C20940">
      <w:start w:val="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32E541A6"/>
    <w:multiLevelType w:val="hybridMultilevel"/>
    <w:tmpl w:val="6B58994C"/>
    <w:lvl w:ilvl="0" w:tplc="238050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2E70D2E"/>
    <w:multiLevelType w:val="hybridMultilevel"/>
    <w:tmpl w:val="8754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8B28B4"/>
    <w:multiLevelType w:val="hybridMultilevel"/>
    <w:tmpl w:val="A24E155C"/>
    <w:lvl w:ilvl="0" w:tplc="C2387714">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B97EFC"/>
    <w:multiLevelType w:val="hybridMultilevel"/>
    <w:tmpl w:val="BEAE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F30070"/>
    <w:multiLevelType w:val="hybridMultilevel"/>
    <w:tmpl w:val="24FA1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A24D4B"/>
    <w:multiLevelType w:val="hybridMultilevel"/>
    <w:tmpl w:val="4D02C1D8"/>
    <w:lvl w:ilvl="0" w:tplc="94F03532">
      <w:start w:val="2"/>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38DC0032"/>
    <w:multiLevelType w:val="hybridMultilevel"/>
    <w:tmpl w:val="F816ED4A"/>
    <w:lvl w:ilvl="0" w:tplc="FFFFFFFF">
      <w:start w:val="1"/>
      <w:numFmt w:val="decimal"/>
      <w:lvlText w:val="%1."/>
      <w:lvlJc w:val="left"/>
      <w:pPr>
        <w:ind w:left="583" w:hanging="360"/>
      </w:pPr>
      <w:rPr>
        <w:rFonts w:hint="default"/>
      </w:rPr>
    </w:lvl>
    <w:lvl w:ilvl="1" w:tplc="FFFFFFFF" w:tentative="1">
      <w:start w:val="1"/>
      <w:numFmt w:val="lowerLetter"/>
      <w:lvlText w:val="%2."/>
      <w:lvlJc w:val="left"/>
      <w:pPr>
        <w:ind w:left="1303" w:hanging="360"/>
      </w:pPr>
    </w:lvl>
    <w:lvl w:ilvl="2" w:tplc="FFFFFFFF" w:tentative="1">
      <w:start w:val="1"/>
      <w:numFmt w:val="lowerRoman"/>
      <w:lvlText w:val="%3."/>
      <w:lvlJc w:val="right"/>
      <w:pPr>
        <w:ind w:left="2023" w:hanging="180"/>
      </w:pPr>
    </w:lvl>
    <w:lvl w:ilvl="3" w:tplc="FFFFFFFF" w:tentative="1">
      <w:start w:val="1"/>
      <w:numFmt w:val="decimal"/>
      <w:lvlText w:val="%4."/>
      <w:lvlJc w:val="left"/>
      <w:pPr>
        <w:ind w:left="2743" w:hanging="360"/>
      </w:pPr>
    </w:lvl>
    <w:lvl w:ilvl="4" w:tplc="FFFFFFFF" w:tentative="1">
      <w:start w:val="1"/>
      <w:numFmt w:val="lowerLetter"/>
      <w:lvlText w:val="%5."/>
      <w:lvlJc w:val="left"/>
      <w:pPr>
        <w:ind w:left="3463" w:hanging="360"/>
      </w:pPr>
    </w:lvl>
    <w:lvl w:ilvl="5" w:tplc="FFFFFFFF" w:tentative="1">
      <w:start w:val="1"/>
      <w:numFmt w:val="lowerRoman"/>
      <w:lvlText w:val="%6."/>
      <w:lvlJc w:val="right"/>
      <w:pPr>
        <w:ind w:left="4183" w:hanging="180"/>
      </w:pPr>
    </w:lvl>
    <w:lvl w:ilvl="6" w:tplc="FFFFFFFF" w:tentative="1">
      <w:start w:val="1"/>
      <w:numFmt w:val="decimal"/>
      <w:lvlText w:val="%7."/>
      <w:lvlJc w:val="left"/>
      <w:pPr>
        <w:ind w:left="4903" w:hanging="360"/>
      </w:pPr>
    </w:lvl>
    <w:lvl w:ilvl="7" w:tplc="FFFFFFFF" w:tentative="1">
      <w:start w:val="1"/>
      <w:numFmt w:val="lowerLetter"/>
      <w:lvlText w:val="%8."/>
      <w:lvlJc w:val="left"/>
      <w:pPr>
        <w:ind w:left="5623" w:hanging="360"/>
      </w:pPr>
    </w:lvl>
    <w:lvl w:ilvl="8" w:tplc="FFFFFFFF" w:tentative="1">
      <w:start w:val="1"/>
      <w:numFmt w:val="lowerRoman"/>
      <w:lvlText w:val="%9."/>
      <w:lvlJc w:val="right"/>
      <w:pPr>
        <w:ind w:left="6343" w:hanging="180"/>
      </w:pPr>
    </w:lvl>
  </w:abstractNum>
  <w:abstractNum w:abstractNumId="34">
    <w:nsid w:val="38E20603"/>
    <w:multiLevelType w:val="hybridMultilevel"/>
    <w:tmpl w:val="857AF77E"/>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5">
    <w:nsid w:val="3A493E33"/>
    <w:multiLevelType w:val="hybridMultilevel"/>
    <w:tmpl w:val="DBFE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184629"/>
    <w:multiLevelType w:val="hybridMultilevel"/>
    <w:tmpl w:val="7CFAF060"/>
    <w:lvl w:ilvl="0" w:tplc="4C664E4C">
      <w:start w:val="1"/>
      <w:numFmt w:val="decimal"/>
      <w:pStyle w:val="Heading3"/>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3B270183"/>
    <w:multiLevelType w:val="hybridMultilevel"/>
    <w:tmpl w:val="14401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852A78"/>
    <w:multiLevelType w:val="hybridMultilevel"/>
    <w:tmpl w:val="19066E44"/>
    <w:lvl w:ilvl="0" w:tplc="A4CA665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3EAC7E78"/>
    <w:multiLevelType w:val="hybridMultilevel"/>
    <w:tmpl w:val="2AFC5124"/>
    <w:lvl w:ilvl="0" w:tplc="562C2A6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FB96132"/>
    <w:multiLevelType w:val="hybridMultilevel"/>
    <w:tmpl w:val="2996BCD8"/>
    <w:lvl w:ilvl="0" w:tplc="BCD2673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nsid w:val="3FC11B4F"/>
    <w:multiLevelType w:val="hybridMultilevel"/>
    <w:tmpl w:val="64465C7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42">
    <w:nsid w:val="3FCF23FA"/>
    <w:multiLevelType w:val="hybridMultilevel"/>
    <w:tmpl w:val="E58A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D74978"/>
    <w:multiLevelType w:val="hybridMultilevel"/>
    <w:tmpl w:val="5686A7DC"/>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25E5849"/>
    <w:multiLevelType w:val="multilevel"/>
    <w:tmpl w:val="88DABA1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4386B19"/>
    <w:multiLevelType w:val="hybridMultilevel"/>
    <w:tmpl w:val="CEE25A4A"/>
    <w:lvl w:ilvl="0" w:tplc="58868F04">
      <w:start w:val="3"/>
      <w:numFmt w:val="lowerLetter"/>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DE80">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5E2DD4">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622A90">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80D9E6">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7E1114">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6070E4">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8284CA">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88DEA">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6A4556A"/>
    <w:multiLevelType w:val="hybridMultilevel"/>
    <w:tmpl w:val="35EE4182"/>
    <w:lvl w:ilvl="0" w:tplc="309AD23E">
      <w:start w:val="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48215904"/>
    <w:multiLevelType w:val="hybridMultilevel"/>
    <w:tmpl w:val="1B9CA4BC"/>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8">
    <w:nsid w:val="49255321"/>
    <w:multiLevelType w:val="hybridMultilevel"/>
    <w:tmpl w:val="19066E44"/>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9">
    <w:nsid w:val="4B4B5008"/>
    <w:multiLevelType w:val="hybridMultilevel"/>
    <w:tmpl w:val="2F02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DD271B"/>
    <w:multiLevelType w:val="hybridMultilevel"/>
    <w:tmpl w:val="113C9D44"/>
    <w:lvl w:ilvl="0" w:tplc="3809000F">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1">
    <w:nsid w:val="4CBC0E75"/>
    <w:multiLevelType w:val="hybridMultilevel"/>
    <w:tmpl w:val="AACA9B10"/>
    <w:lvl w:ilvl="0" w:tplc="9F621742">
      <w:start w:val="1"/>
      <w:numFmt w:val="lowerLetter"/>
      <w:lvlText w:val="%1)"/>
      <w:lvlJc w:val="left"/>
      <w:pPr>
        <w:ind w:left="822" w:hanging="36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52">
    <w:nsid w:val="4D5C79E7"/>
    <w:multiLevelType w:val="hybridMultilevel"/>
    <w:tmpl w:val="CFF2268C"/>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3">
    <w:nsid w:val="4EF0252C"/>
    <w:multiLevelType w:val="hybridMultilevel"/>
    <w:tmpl w:val="BC082C84"/>
    <w:lvl w:ilvl="0" w:tplc="D4C6541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4FD60219"/>
    <w:multiLevelType w:val="hybridMultilevel"/>
    <w:tmpl w:val="B54EE838"/>
    <w:lvl w:ilvl="0" w:tplc="472CD40E">
      <w:start w:val="1"/>
      <w:numFmt w:val="decimal"/>
      <w:lvlText w:val="%1."/>
      <w:lvlJc w:val="lef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5037216E"/>
    <w:multiLevelType w:val="hybridMultilevel"/>
    <w:tmpl w:val="3D26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3B6243"/>
    <w:multiLevelType w:val="hybridMultilevel"/>
    <w:tmpl w:val="C952F4EA"/>
    <w:lvl w:ilvl="0" w:tplc="41248554">
      <w:start w:val="1"/>
      <w:numFmt w:val="lowerLetter"/>
      <w:lvlText w:val="%1."/>
      <w:lvlJc w:val="left"/>
      <w:pPr>
        <w:ind w:left="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25AD2">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AB7E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0CAEA">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0EB7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447BD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EC189E">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96564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A8EF2">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526F2631"/>
    <w:multiLevelType w:val="hybridMultilevel"/>
    <w:tmpl w:val="A330F6B0"/>
    <w:lvl w:ilvl="0" w:tplc="57E0A2AC">
      <w:start w:val="1"/>
      <w:numFmt w:val="decimal"/>
      <w:lvlText w:val="%1."/>
      <w:lvlJc w:val="left"/>
      <w:pPr>
        <w:ind w:left="360" w:hanging="360"/>
      </w:pPr>
      <w:rPr>
        <w:rFonts w:asciiTheme="majorBidi" w:eastAsia="SimSun"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29679EE"/>
    <w:multiLevelType w:val="hybridMultilevel"/>
    <w:tmpl w:val="D96207F2"/>
    <w:lvl w:ilvl="0" w:tplc="0DCA8134">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94AA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508B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004D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520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42D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89B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639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20F0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5305355D"/>
    <w:multiLevelType w:val="hybridMultilevel"/>
    <w:tmpl w:val="3F84234E"/>
    <w:lvl w:ilvl="0" w:tplc="3809000F">
      <w:start w:val="1"/>
      <w:numFmt w:val="decimal"/>
      <w:lvlText w:val="%1."/>
      <w:lvlJc w:val="left"/>
      <w:pPr>
        <w:ind w:left="218" w:hanging="360"/>
      </w:pPr>
      <w:rPr>
        <w:rFonts w:hint="default"/>
        <w:sz w:val="24"/>
        <w:szCs w:val="24"/>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0">
    <w:nsid w:val="54B84CE2"/>
    <w:multiLevelType w:val="hybridMultilevel"/>
    <w:tmpl w:val="79D2032A"/>
    <w:lvl w:ilvl="0" w:tplc="AE44F5B4">
      <w:start w:val="1"/>
      <w:numFmt w:val="decimal"/>
      <w:lvlText w:val="%1."/>
      <w:lvlJc w:val="left"/>
      <w:pPr>
        <w:ind w:left="1080" w:hanging="360"/>
      </w:pPr>
      <w:rPr>
        <w:rFonts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nsid w:val="558A47F7"/>
    <w:multiLevelType w:val="hybridMultilevel"/>
    <w:tmpl w:val="F6E07D20"/>
    <w:lvl w:ilvl="0" w:tplc="2C5E873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2">
    <w:nsid w:val="55D34312"/>
    <w:multiLevelType w:val="hybridMultilevel"/>
    <w:tmpl w:val="B7E0A72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62E678D"/>
    <w:multiLevelType w:val="hybridMultilevel"/>
    <w:tmpl w:val="536E1EC6"/>
    <w:lvl w:ilvl="0" w:tplc="A2AC1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6791BAF"/>
    <w:multiLevelType w:val="hybridMultilevel"/>
    <w:tmpl w:val="71146680"/>
    <w:lvl w:ilvl="0" w:tplc="89E0F53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F46CDF"/>
    <w:multiLevelType w:val="hybridMultilevel"/>
    <w:tmpl w:val="44BA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043680"/>
    <w:multiLevelType w:val="hybridMultilevel"/>
    <w:tmpl w:val="6A1E9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04C7C2A"/>
    <w:multiLevelType w:val="hybridMultilevel"/>
    <w:tmpl w:val="5582CC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805D94"/>
    <w:multiLevelType w:val="hybridMultilevel"/>
    <w:tmpl w:val="83BC3656"/>
    <w:lvl w:ilvl="0" w:tplc="F2B0D770">
      <w:start w:val="1"/>
      <w:numFmt w:val="lowerLetter"/>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FCC1FC">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92A424">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0EB058">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002B8A">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06002">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083FA4">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0D634">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83E1A">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61CE56CB"/>
    <w:multiLevelType w:val="hybridMultilevel"/>
    <w:tmpl w:val="8D489874"/>
    <w:lvl w:ilvl="0" w:tplc="E1C0209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6525100E"/>
    <w:multiLevelType w:val="hybridMultilevel"/>
    <w:tmpl w:val="F816ED4A"/>
    <w:lvl w:ilvl="0" w:tplc="C70A3F40">
      <w:start w:val="1"/>
      <w:numFmt w:val="decimal"/>
      <w:lvlText w:val="%1."/>
      <w:lvlJc w:val="left"/>
      <w:pPr>
        <w:ind w:left="583" w:hanging="360"/>
      </w:pPr>
      <w:rPr>
        <w:rFonts w:hint="default"/>
      </w:rPr>
    </w:lvl>
    <w:lvl w:ilvl="1" w:tplc="04090019" w:tentative="1">
      <w:start w:val="1"/>
      <w:numFmt w:val="lowerLetter"/>
      <w:lvlText w:val="%2."/>
      <w:lvlJc w:val="left"/>
      <w:pPr>
        <w:ind w:left="1303" w:hanging="360"/>
      </w:pPr>
    </w:lvl>
    <w:lvl w:ilvl="2" w:tplc="0409001B" w:tentative="1">
      <w:start w:val="1"/>
      <w:numFmt w:val="lowerRoman"/>
      <w:lvlText w:val="%3."/>
      <w:lvlJc w:val="right"/>
      <w:pPr>
        <w:ind w:left="2023" w:hanging="180"/>
      </w:pPr>
    </w:lvl>
    <w:lvl w:ilvl="3" w:tplc="0409000F" w:tentative="1">
      <w:start w:val="1"/>
      <w:numFmt w:val="decimal"/>
      <w:lvlText w:val="%4."/>
      <w:lvlJc w:val="left"/>
      <w:pPr>
        <w:ind w:left="2743" w:hanging="360"/>
      </w:pPr>
    </w:lvl>
    <w:lvl w:ilvl="4" w:tplc="04090019" w:tentative="1">
      <w:start w:val="1"/>
      <w:numFmt w:val="lowerLetter"/>
      <w:lvlText w:val="%5."/>
      <w:lvlJc w:val="left"/>
      <w:pPr>
        <w:ind w:left="3463" w:hanging="360"/>
      </w:pPr>
    </w:lvl>
    <w:lvl w:ilvl="5" w:tplc="0409001B" w:tentative="1">
      <w:start w:val="1"/>
      <w:numFmt w:val="lowerRoman"/>
      <w:lvlText w:val="%6."/>
      <w:lvlJc w:val="right"/>
      <w:pPr>
        <w:ind w:left="4183" w:hanging="180"/>
      </w:pPr>
    </w:lvl>
    <w:lvl w:ilvl="6" w:tplc="0409000F" w:tentative="1">
      <w:start w:val="1"/>
      <w:numFmt w:val="decimal"/>
      <w:lvlText w:val="%7."/>
      <w:lvlJc w:val="left"/>
      <w:pPr>
        <w:ind w:left="4903" w:hanging="360"/>
      </w:pPr>
    </w:lvl>
    <w:lvl w:ilvl="7" w:tplc="04090019" w:tentative="1">
      <w:start w:val="1"/>
      <w:numFmt w:val="lowerLetter"/>
      <w:lvlText w:val="%8."/>
      <w:lvlJc w:val="left"/>
      <w:pPr>
        <w:ind w:left="5623" w:hanging="360"/>
      </w:pPr>
    </w:lvl>
    <w:lvl w:ilvl="8" w:tplc="0409001B" w:tentative="1">
      <w:start w:val="1"/>
      <w:numFmt w:val="lowerRoman"/>
      <w:lvlText w:val="%9."/>
      <w:lvlJc w:val="right"/>
      <w:pPr>
        <w:ind w:left="6343" w:hanging="180"/>
      </w:pPr>
    </w:lvl>
  </w:abstractNum>
  <w:abstractNum w:abstractNumId="71">
    <w:nsid w:val="68D32966"/>
    <w:multiLevelType w:val="hybridMultilevel"/>
    <w:tmpl w:val="AE50E70E"/>
    <w:lvl w:ilvl="0" w:tplc="CB201128">
      <w:start w:val="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2">
    <w:nsid w:val="69F65777"/>
    <w:multiLevelType w:val="hybridMultilevel"/>
    <w:tmpl w:val="94E249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69F705E8"/>
    <w:multiLevelType w:val="hybridMultilevel"/>
    <w:tmpl w:val="AFC6B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B7C3046"/>
    <w:multiLevelType w:val="hybridMultilevel"/>
    <w:tmpl w:val="5C62AAF6"/>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75">
    <w:nsid w:val="6ECC68C2"/>
    <w:multiLevelType w:val="hybridMultilevel"/>
    <w:tmpl w:val="488C71FA"/>
    <w:lvl w:ilvl="0" w:tplc="0B8EB754">
      <w:start w:val="1"/>
      <w:numFmt w:val="decimal"/>
      <w:lvlText w:val="%1."/>
      <w:lvlJc w:val="left"/>
      <w:pPr>
        <w:ind w:left="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EF390">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23DAA">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AB8FA">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0E3292">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88720">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A3F92">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E3592">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5ED934">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32F1C83"/>
    <w:multiLevelType w:val="hybridMultilevel"/>
    <w:tmpl w:val="F782F8A8"/>
    <w:lvl w:ilvl="0" w:tplc="D432FDD8">
      <w:start w:val="1"/>
      <w:numFmt w:val="lowerLetter"/>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B829FE">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08A642">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F6E576">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2E1E2">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D6C464">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8063C">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58503E">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D87E04">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74D979B9"/>
    <w:multiLevelType w:val="hybridMultilevel"/>
    <w:tmpl w:val="C5ACF65A"/>
    <w:lvl w:ilvl="0" w:tplc="FFFFFFFF">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8">
    <w:nsid w:val="75226A8A"/>
    <w:multiLevelType w:val="hybridMultilevel"/>
    <w:tmpl w:val="BE009144"/>
    <w:lvl w:ilvl="0" w:tplc="B47C6E4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nsid w:val="762E259F"/>
    <w:multiLevelType w:val="hybridMultilevel"/>
    <w:tmpl w:val="E340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94A66B7"/>
    <w:multiLevelType w:val="hybridMultilevel"/>
    <w:tmpl w:val="7BD8A50C"/>
    <w:lvl w:ilvl="0" w:tplc="89E0F53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9783148"/>
    <w:multiLevelType w:val="hybridMultilevel"/>
    <w:tmpl w:val="9E48D72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82">
    <w:nsid w:val="7A1C484A"/>
    <w:multiLevelType w:val="hybridMultilevel"/>
    <w:tmpl w:val="05A27EAA"/>
    <w:lvl w:ilvl="0" w:tplc="C2921220">
      <w:start w:val="1"/>
      <w:numFmt w:val="upperLetter"/>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03926">
      <w:start w:val="1"/>
      <w:numFmt w:val="decimal"/>
      <w:lvlText w:val="%2."/>
      <w:lvlJc w:val="left"/>
      <w:pPr>
        <w:ind w:left="1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22F3EA">
      <w:start w:val="1"/>
      <w:numFmt w:val="lowerRoman"/>
      <w:lvlText w:val="%3"/>
      <w:lvlJc w:val="left"/>
      <w:pPr>
        <w:ind w:left="2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E2A656">
      <w:start w:val="1"/>
      <w:numFmt w:val="decimal"/>
      <w:lvlText w:val="%4"/>
      <w:lvlJc w:val="left"/>
      <w:pPr>
        <w:ind w:left="2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FA6DDC">
      <w:start w:val="1"/>
      <w:numFmt w:val="lowerLetter"/>
      <w:lvlText w:val="%5"/>
      <w:lvlJc w:val="left"/>
      <w:pPr>
        <w:ind w:left="3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66274">
      <w:start w:val="1"/>
      <w:numFmt w:val="lowerRoman"/>
      <w:lvlText w:val="%6"/>
      <w:lvlJc w:val="left"/>
      <w:pPr>
        <w:ind w:left="4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68232">
      <w:start w:val="1"/>
      <w:numFmt w:val="decimal"/>
      <w:lvlText w:val="%7"/>
      <w:lvlJc w:val="left"/>
      <w:pPr>
        <w:ind w:left="4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20F06">
      <w:start w:val="1"/>
      <w:numFmt w:val="lowerLetter"/>
      <w:lvlText w:val="%8"/>
      <w:lvlJc w:val="left"/>
      <w:pPr>
        <w:ind w:left="5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305A12">
      <w:start w:val="1"/>
      <w:numFmt w:val="lowerRoman"/>
      <w:lvlText w:val="%9"/>
      <w:lvlJc w:val="left"/>
      <w:pPr>
        <w:ind w:left="6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7A2C3EE3"/>
    <w:multiLevelType w:val="hybridMultilevel"/>
    <w:tmpl w:val="86AE4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FBD4C89"/>
    <w:multiLevelType w:val="hybridMultilevel"/>
    <w:tmpl w:val="247E52D2"/>
    <w:lvl w:ilvl="0" w:tplc="3FAC21E2">
      <w:start w:val="1"/>
      <w:numFmt w:val="decimal"/>
      <w:lvlText w:val="%1."/>
      <w:lvlJc w:val="left"/>
      <w:pPr>
        <w:ind w:left="422" w:hanging="360"/>
      </w:pPr>
      <w:rPr>
        <w:rFonts w:hint="default"/>
      </w:rPr>
    </w:lvl>
    <w:lvl w:ilvl="1" w:tplc="04210019" w:tentative="1">
      <w:start w:val="1"/>
      <w:numFmt w:val="lowerLetter"/>
      <w:lvlText w:val="%2."/>
      <w:lvlJc w:val="left"/>
      <w:pPr>
        <w:ind w:left="1142" w:hanging="360"/>
      </w:pPr>
    </w:lvl>
    <w:lvl w:ilvl="2" w:tplc="0421001B" w:tentative="1">
      <w:start w:val="1"/>
      <w:numFmt w:val="lowerRoman"/>
      <w:lvlText w:val="%3."/>
      <w:lvlJc w:val="right"/>
      <w:pPr>
        <w:ind w:left="1862" w:hanging="180"/>
      </w:pPr>
    </w:lvl>
    <w:lvl w:ilvl="3" w:tplc="0421000F" w:tentative="1">
      <w:start w:val="1"/>
      <w:numFmt w:val="decimal"/>
      <w:lvlText w:val="%4."/>
      <w:lvlJc w:val="left"/>
      <w:pPr>
        <w:ind w:left="2582" w:hanging="360"/>
      </w:pPr>
    </w:lvl>
    <w:lvl w:ilvl="4" w:tplc="04210019" w:tentative="1">
      <w:start w:val="1"/>
      <w:numFmt w:val="lowerLetter"/>
      <w:lvlText w:val="%5."/>
      <w:lvlJc w:val="left"/>
      <w:pPr>
        <w:ind w:left="3302" w:hanging="360"/>
      </w:pPr>
    </w:lvl>
    <w:lvl w:ilvl="5" w:tplc="0421001B" w:tentative="1">
      <w:start w:val="1"/>
      <w:numFmt w:val="lowerRoman"/>
      <w:lvlText w:val="%6."/>
      <w:lvlJc w:val="right"/>
      <w:pPr>
        <w:ind w:left="4022" w:hanging="180"/>
      </w:pPr>
    </w:lvl>
    <w:lvl w:ilvl="6" w:tplc="0421000F" w:tentative="1">
      <w:start w:val="1"/>
      <w:numFmt w:val="decimal"/>
      <w:lvlText w:val="%7."/>
      <w:lvlJc w:val="left"/>
      <w:pPr>
        <w:ind w:left="4742" w:hanging="360"/>
      </w:pPr>
    </w:lvl>
    <w:lvl w:ilvl="7" w:tplc="04210019" w:tentative="1">
      <w:start w:val="1"/>
      <w:numFmt w:val="lowerLetter"/>
      <w:lvlText w:val="%8."/>
      <w:lvlJc w:val="left"/>
      <w:pPr>
        <w:ind w:left="5462" w:hanging="360"/>
      </w:pPr>
    </w:lvl>
    <w:lvl w:ilvl="8" w:tplc="0421001B" w:tentative="1">
      <w:start w:val="1"/>
      <w:numFmt w:val="lowerRoman"/>
      <w:lvlText w:val="%9."/>
      <w:lvlJc w:val="right"/>
      <w:pPr>
        <w:ind w:left="6182" w:hanging="180"/>
      </w:pPr>
    </w:lvl>
  </w:abstractNum>
  <w:abstractNum w:abstractNumId="85">
    <w:nsid w:val="7FCA429C"/>
    <w:multiLevelType w:val="hybridMultilevel"/>
    <w:tmpl w:val="3DC402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63"/>
  </w:num>
  <w:num w:numId="3">
    <w:abstractNumId w:val="18"/>
  </w:num>
  <w:num w:numId="4">
    <w:abstractNumId w:val="37"/>
  </w:num>
  <w:num w:numId="5">
    <w:abstractNumId w:val="14"/>
  </w:num>
  <w:num w:numId="6">
    <w:abstractNumId w:val="23"/>
  </w:num>
  <w:num w:numId="7">
    <w:abstractNumId w:val="4"/>
  </w:num>
  <w:num w:numId="8">
    <w:abstractNumId w:val="67"/>
  </w:num>
  <w:num w:numId="9">
    <w:abstractNumId w:val="27"/>
  </w:num>
  <w:num w:numId="10">
    <w:abstractNumId w:val="44"/>
  </w:num>
  <w:num w:numId="11">
    <w:abstractNumId w:val="19"/>
  </w:num>
  <w:num w:numId="12">
    <w:abstractNumId w:val="5"/>
  </w:num>
  <w:num w:numId="13">
    <w:abstractNumId w:val="50"/>
  </w:num>
  <w:num w:numId="14">
    <w:abstractNumId w:val="59"/>
  </w:num>
  <w:num w:numId="15">
    <w:abstractNumId w:val="43"/>
  </w:num>
  <w:num w:numId="16">
    <w:abstractNumId w:val="78"/>
  </w:num>
  <w:num w:numId="17">
    <w:abstractNumId w:val="10"/>
  </w:num>
  <w:num w:numId="18">
    <w:abstractNumId w:val="24"/>
  </w:num>
  <w:num w:numId="19">
    <w:abstractNumId w:val="47"/>
  </w:num>
  <w:num w:numId="20">
    <w:abstractNumId w:val="9"/>
  </w:num>
  <w:num w:numId="21">
    <w:abstractNumId w:val="36"/>
  </w:num>
  <w:num w:numId="22">
    <w:abstractNumId w:val="15"/>
  </w:num>
  <w:num w:numId="23">
    <w:abstractNumId w:val="40"/>
  </w:num>
  <w:num w:numId="24">
    <w:abstractNumId w:val="62"/>
  </w:num>
  <w:num w:numId="25">
    <w:abstractNumId w:val="6"/>
  </w:num>
  <w:num w:numId="26">
    <w:abstractNumId w:val="60"/>
  </w:num>
  <w:num w:numId="27">
    <w:abstractNumId w:val="54"/>
  </w:num>
  <w:num w:numId="28">
    <w:abstractNumId w:val="29"/>
    <w:lvlOverride w:ilvl="0">
      <w:startOverride w:val="1"/>
    </w:lvlOverride>
  </w:num>
  <w:num w:numId="29">
    <w:abstractNumId w:val="29"/>
    <w:lvlOverride w:ilvl="0">
      <w:startOverride w:val="1"/>
    </w:lvlOverride>
  </w:num>
  <w:num w:numId="30">
    <w:abstractNumId w:val="29"/>
    <w:lvlOverride w:ilvl="0">
      <w:startOverride w:val="1"/>
    </w:lvlOverride>
  </w:num>
  <w:num w:numId="31">
    <w:abstractNumId w:val="29"/>
    <w:lvlOverride w:ilvl="0">
      <w:startOverride w:val="1"/>
    </w:lvlOverride>
  </w:num>
  <w:num w:numId="32">
    <w:abstractNumId w:val="36"/>
    <w:lvlOverride w:ilvl="0">
      <w:startOverride w:val="1"/>
    </w:lvlOverride>
  </w:num>
  <w:num w:numId="33">
    <w:abstractNumId w:val="36"/>
    <w:lvlOverride w:ilvl="0">
      <w:startOverride w:val="1"/>
    </w:lvlOverride>
  </w:num>
  <w:num w:numId="34">
    <w:abstractNumId w:val="25"/>
  </w:num>
  <w:num w:numId="35">
    <w:abstractNumId w:val="1"/>
  </w:num>
  <w:num w:numId="36">
    <w:abstractNumId w:val="65"/>
  </w:num>
  <w:num w:numId="37">
    <w:abstractNumId w:val="30"/>
  </w:num>
  <w:num w:numId="38">
    <w:abstractNumId w:val="49"/>
  </w:num>
  <w:num w:numId="39">
    <w:abstractNumId w:val="28"/>
  </w:num>
  <w:num w:numId="40">
    <w:abstractNumId w:val="41"/>
  </w:num>
  <w:num w:numId="41">
    <w:abstractNumId w:val="52"/>
  </w:num>
  <w:num w:numId="42">
    <w:abstractNumId w:val="81"/>
  </w:num>
  <w:num w:numId="43">
    <w:abstractNumId w:val="84"/>
  </w:num>
  <w:num w:numId="44">
    <w:abstractNumId w:val="0"/>
  </w:num>
  <w:num w:numId="45">
    <w:abstractNumId w:val="34"/>
  </w:num>
  <w:num w:numId="46">
    <w:abstractNumId w:val="74"/>
  </w:num>
  <w:num w:numId="47">
    <w:abstractNumId w:val="79"/>
  </w:num>
  <w:num w:numId="48">
    <w:abstractNumId w:val="66"/>
  </w:num>
  <w:num w:numId="49">
    <w:abstractNumId w:val="20"/>
  </w:num>
  <w:num w:numId="50">
    <w:abstractNumId w:val="80"/>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85"/>
  </w:num>
  <w:num w:numId="56">
    <w:abstractNumId w:val="17"/>
  </w:num>
  <w:num w:numId="57">
    <w:abstractNumId w:val="71"/>
  </w:num>
  <w:num w:numId="58">
    <w:abstractNumId w:val="21"/>
  </w:num>
  <w:num w:numId="59">
    <w:abstractNumId w:val="70"/>
  </w:num>
  <w:num w:numId="60">
    <w:abstractNumId w:val="38"/>
  </w:num>
  <w:num w:numId="61">
    <w:abstractNumId w:val="8"/>
  </w:num>
  <w:num w:numId="62">
    <w:abstractNumId w:val="64"/>
  </w:num>
  <w:num w:numId="63">
    <w:abstractNumId w:val="26"/>
  </w:num>
  <w:num w:numId="64">
    <w:abstractNumId w:val="61"/>
  </w:num>
  <w:num w:numId="65">
    <w:abstractNumId w:val="51"/>
  </w:num>
  <w:num w:numId="66">
    <w:abstractNumId w:val="53"/>
  </w:num>
  <w:num w:numId="67">
    <w:abstractNumId w:val="83"/>
  </w:num>
  <w:num w:numId="68">
    <w:abstractNumId w:val="2"/>
  </w:num>
  <w:num w:numId="69">
    <w:abstractNumId w:val="55"/>
  </w:num>
  <w:num w:numId="70">
    <w:abstractNumId w:val="46"/>
  </w:num>
  <w:num w:numId="71">
    <w:abstractNumId w:val="69"/>
  </w:num>
  <w:num w:numId="72">
    <w:abstractNumId w:val="73"/>
  </w:num>
  <w:num w:numId="73">
    <w:abstractNumId w:val="42"/>
  </w:num>
  <w:num w:numId="74">
    <w:abstractNumId w:val="16"/>
  </w:num>
  <w:num w:numId="75">
    <w:abstractNumId w:val="35"/>
  </w:num>
  <w:num w:numId="76">
    <w:abstractNumId w:val="22"/>
  </w:num>
  <w:num w:numId="77">
    <w:abstractNumId w:val="48"/>
  </w:num>
  <w:num w:numId="78">
    <w:abstractNumId w:val="33"/>
  </w:num>
  <w:num w:numId="79">
    <w:abstractNumId w:val="3"/>
  </w:num>
  <w:num w:numId="80">
    <w:abstractNumId w:val="77"/>
  </w:num>
  <w:num w:numId="81">
    <w:abstractNumId w:val="31"/>
  </w:num>
  <w:num w:numId="82">
    <w:abstractNumId w:val="58"/>
  </w:num>
  <w:num w:numId="83">
    <w:abstractNumId w:val="13"/>
  </w:num>
  <w:num w:numId="84">
    <w:abstractNumId w:val="11"/>
  </w:num>
  <w:num w:numId="85">
    <w:abstractNumId w:val="68"/>
  </w:num>
  <w:num w:numId="86">
    <w:abstractNumId w:val="45"/>
  </w:num>
  <w:num w:numId="87">
    <w:abstractNumId w:val="56"/>
  </w:num>
  <w:num w:numId="88">
    <w:abstractNumId w:val="76"/>
  </w:num>
  <w:num w:numId="89">
    <w:abstractNumId w:val="12"/>
  </w:num>
  <w:num w:numId="90">
    <w:abstractNumId w:val="75"/>
  </w:num>
  <w:num w:numId="91">
    <w:abstractNumId w:val="82"/>
  </w:num>
  <w:num w:numId="92">
    <w:abstractNumId w:val="7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711">
      <o:colormru v:ext="edit" colors="#f8f8f8"/>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1925E3"/>
    <w:rsid w:val="00000710"/>
    <w:rsid w:val="0000086F"/>
    <w:rsid w:val="0000323F"/>
    <w:rsid w:val="00003F32"/>
    <w:rsid w:val="00005419"/>
    <w:rsid w:val="000140C1"/>
    <w:rsid w:val="00017CCF"/>
    <w:rsid w:val="000200D2"/>
    <w:rsid w:val="0002027A"/>
    <w:rsid w:val="0002040F"/>
    <w:rsid w:val="00022398"/>
    <w:rsid w:val="00022A40"/>
    <w:rsid w:val="00023439"/>
    <w:rsid w:val="000244E2"/>
    <w:rsid w:val="000258C3"/>
    <w:rsid w:val="00025A83"/>
    <w:rsid w:val="00032089"/>
    <w:rsid w:val="0003454B"/>
    <w:rsid w:val="00035179"/>
    <w:rsid w:val="00037942"/>
    <w:rsid w:val="00040F19"/>
    <w:rsid w:val="000500C4"/>
    <w:rsid w:val="00051FE2"/>
    <w:rsid w:val="00055819"/>
    <w:rsid w:val="0005589D"/>
    <w:rsid w:val="00056A64"/>
    <w:rsid w:val="00056C2B"/>
    <w:rsid w:val="00057289"/>
    <w:rsid w:val="0006357B"/>
    <w:rsid w:val="0006481A"/>
    <w:rsid w:val="0006550E"/>
    <w:rsid w:val="00067EDE"/>
    <w:rsid w:val="00070931"/>
    <w:rsid w:val="00070CC1"/>
    <w:rsid w:val="0007143B"/>
    <w:rsid w:val="00073283"/>
    <w:rsid w:val="0007517E"/>
    <w:rsid w:val="000769CD"/>
    <w:rsid w:val="00080B9B"/>
    <w:rsid w:val="00081323"/>
    <w:rsid w:val="00082C42"/>
    <w:rsid w:val="0008336E"/>
    <w:rsid w:val="0008546C"/>
    <w:rsid w:val="00093D53"/>
    <w:rsid w:val="00094202"/>
    <w:rsid w:val="0009453B"/>
    <w:rsid w:val="00094CF5"/>
    <w:rsid w:val="00097A74"/>
    <w:rsid w:val="000A1580"/>
    <w:rsid w:val="000A3E69"/>
    <w:rsid w:val="000A5490"/>
    <w:rsid w:val="000A5A4A"/>
    <w:rsid w:val="000A5D6F"/>
    <w:rsid w:val="000A6F8A"/>
    <w:rsid w:val="000A7A34"/>
    <w:rsid w:val="000B0F24"/>
    <w:rsid w:val="000B19CC"/>
    <w:rsid w:val="000B25B1"/>
    <w:rsid w:val="000B56C4"/>
    <w:rsid w:val="000C242B"/>
    <w:rsid w:val="000C3BEC"/>
    <w:rsid w:val="000C72C6"/>
    <w:rsid w:val="000C7CD7"/>
    <w:rsid w:val="000D0F51"/>
    <w:rsid w:val="000D160A"/>
    <w:rsid w:val="000D17ED"/>
    <w:rsid w:val="000D40A6"/>
    <w:rsid w:val="000D5C09"/>
    <w:rsid w:val="000D753D"/>
    <w:rsid w:val="000E1E26"/>
    <w:rsid w:val="000E2594"/>
    <w:rsid w:val="000E277E"/>
    <w:rsid w:val="000E6B70"/>
    <w:rsid w:val="000F456E"/>
    <w:rsid w:val="000F4963"/>
    <w:rsid w:val="000F5AD2"/>
    <w:rsid w:val="001001B7"/>
    <w:rsid w:val="001008D5"/>
    <w:rsid w:val="00101B1C"/>
    <w:rsid w:val="00101F0A"/>
    <w:rsid w:val="00102716"/>
    <w:rsid w:val="00106DF8"/>
    <w:rsid w:val="001073F4"/>
    <w:rsid w:val="00107DAF"/>
    <w:rsid w:val="00110A21"/>
    <w:rsid w:val="00113614"/>
    <w:rsid w:val="00115763"/>
    <w:rsid w:val="001157DE"/>
    <w:rsid w:val="00115C12"/>
    <w:rsid w:val="00120A0C"/>
    <w:rsid w:val="00121841"/>
    <w:rsid w:val="00122657"/>
    <w:rsid w:val="00122B26"/>
    <w:rsid w:val="001235DA"/>
    <w:rsid w:val="00123768"/>
    <w:rsid w:val="001241D9"/>
    <w:rsid w:val="001260BB"/>
    <w:rsid w:val="00135B80"/>
    <w:rsid w:val="00136850"/>
    <w:rsid w:val="00140467"/>
    <w:rsid w:val="00141F6F"/>
    <w:rsid w:val="00142F1B"/>
    <w:rsid w:val="0014302B"/>
    <w:rsid w:val="00143055"/>
    <w:rsid w:val="00144814"/>
    <w:rsid w:val="00144A84"/>
    <w:rsid w:val="00153E97"/>
    <w:rsid w:val="00154134"/>
    <w:rsid w:val="00154B30"/>
    <w:rsid w:val="0015538B"/>
    <w:rsid w:val="001553E0"/>
    <w:rsid w:val="00155FD5"/>
    <w:rsid w:val="0015651E"/>
    <w:rsid w:val="001665E2"/>
    <w:rsid w:val="00167727"/>
    <w:rsid w:val="001708B4"/>
    <w:rsid w:val="00171066"/>
    <w:rsid w:val="0017383D"/>
    <w:rsid w:val="001739C8"/>
    <w:rsid w:val="00174A6C"/>
    <w:rsid w:val="00174AE7"/>
    <w:rsid w:val="00174AED"/>
    <w:rsid w:val="00176B80"/>
    <w:rsid w:val="0017708E"/>
    <w:rsid w:val="00182122"/>
    <w:rsid w:val="00184434"/>
    <w:rsid w:val="001878B8"/>
    <w:rsid w:val="00192265"/>
    <w:rsid w:val="001925E3"/>
    <w:rsid w:val="001926B5"/>
    <w:rsid w:val="00192A2F"/>
    <w:rsid w:val="0019372F"/>
    <w:rsid w:val="0019523F"/>
    <w:rsid w:val="001967E1"/>
    <w:rsid w:val="00196D18"/>
    <w:rsid w:val="00197565"/>
    <w:rsid w:val="00197D50"/>
    <w:rsid w:val="001A5C37"/>
    <w:rsid w:val="001A792B"/>
    <w:rsid w:val="001B0DB3"/>
    <w:rsid w:val="001B12AA"/>
    <w:rsid w:val="001B1D2D"/>
    <w:rsid w:val="001B385C"/>
    <w:rsid w:val="001B5164"/>
    <w:rsid w:val="001B5AE6"/>
    <w:rsid w:val="001C31C6"/>
    <w:rsid w:val="001C65B5"/>
    <w:rsid w:val="001C6838"/>
    <w:rsid w:val="001D0987"/>
    <w:rsid w:val="001D27A0"/>
    <w:rsid w:val="001D4D77"/>
    <w:rsid w:val="001D5488"/>
    <w:rsid w:val="001D6A5A"/>
    <w:rsid w:val="001D7AF9"/>
    <w:rsid w:val="001E1090"/>
    <w:rsid w:val="001E20CE"/>
    <w:rsid w:val="001E2327"/>
    <w:rsid w:val="001E3D23"/>
    <w:rsid w:val="001E47A9"/>
    <w:rsid w:val="001E6541"/>
    <w:rsid w:val="001E6BD9"/>
    <w:rsid w:val="001F4B65"/>
    <w:rsid w:val="001F523F"/>
    <w:rsid w:val="001F6512"/>
    <w:rsid w:val="00200893"/>
    <w:rsid w:val="00201F54"/>
    <w:rsid w:val="002042F4"/>
    <w:rsid w:val="0020525F"/>
    <w:rsid w:val="00206227"/>
    <w:rsid w:val="00206AAD"/>
    <w:rsid w:val="002101D0"/>
    <w:rsid w:val="00210E21"/>
    <w:rsid w:val="00211B82"/>
    <w:rsid w:val="00212381"/>
    <w:rsid w:val="002137E0"/>
    <w:rsid w:val="0021788E"/>
    <w:rsid w:val="00223B3C"/>
    <w:rsid w:val="00226E01"/>
    <w:rsid w:val="002323C8"/>
    <w:rsid w:val="00232D48"/>
    <w:rsid w:val="00235D52"/>
    <w:rsid w:val="00235F19"/>
    <w:rsid w:val="0023689E"/>
    <w:rsid w:val="00242525"/>
    <w:rsid w:val="00242C8C"/>
    <w:rsid w:val="002443EC"/>
    <w:rsid w:val="002454DD"/>
    <w:rsid w:val="00255C03"/>
    <w:rsid w:val="0025710A"/>
    <w:rsid w:val="00261BFF"/>
    <w:rsid w:val="00266DA7"/>
    <w:rsid w:val="0027078A"/>
    <w:rsid w:val="0027203D"/>
    <w:rsid w:val="00272041"/>
    <w:rsid w:val="00273CC6"/>
    <w:rsid w:val="00277B13"/>
    <w:rsid w:val="002835BD"/>
    <w:rsid w:val="00284DD3"/>
    <w:rsid w:val="00290088"/>
    <w:rsid w:val="00292B5D"/>
    <w:rsid w:val="00292B78"/>
    <w:rsid w:val="00292C03"/>
    <w:rsid w:val="00294D4A"/>
    <w:rsid w:val="002952F9"/>
    <w:rsid w:val="00296B64"/>
    <w:rsid w:val="002978A4"/>
    <w:rsid w:val="002979B3"/>
    <w:rsid w:val="002A042A"/>
    <w:rsid w:val="002A2EBE"/>
    <w:rsid w:val="002A5934"/>
    <w:rsid w:val="002B15FC"/>
    <w:rsid w:val="002B3EB6"/>
    <w:rsid w:val="002B7892"/>
    <w:rsid w:val="002C2B74"/>
    <w:rsid w:val="002C4255"/>
    <w:rsid w:val="002C60E8"/>
    <w:rsid w:val="002D0B54"/>
    <w:rsid w:val="002D1117"/>
    <w:rsid w:val="002D3968"/>
    <w:rsid w:val="002D504C"/>
    <w:rsid w:val="002D7B9E"/>
    <w:rsid w:val="002E0A7A"/>
    <w:rsid w:val="002E0CBD"/>
    <w:rsid w:val="002E11A0"/>
    <w:rsid w:val="002E1461"/>
    <w:rsid w:val="002E1FC8"/>
    <w:rsid w:val="002E4F41"/>
    <w:rsid w:val="002E5F02"/>
    <w:rsid w:val="002E717E"/>
    <w:rsid w:val="002F065C"/>
    <w:rsid w:val="002F0CA2"/>
    <w:rsid w:val="002F1132"/>
    <w:rsid w:val="002F1881"/>
    <w:rsid w:val="002F28A4"/>
    <w:rsid w:val="002F3754"/>
    <w:rsid w:val="002F3DA6"/>
    <w:rsid w:val="002F671E"/>
    <w:rsid w:val="002F6B46"/>
    <w:rsid w:val="003053CF"/>
    <w:rsid w:val="00307EAA"/>
    <w:rsid w:val="00307EE5"/>
    <w:rsid w:val="003111C5"/>
    <w:rsid w:val="00311C01"/>
    <w:rsid w:val="00314E3D"/>
    <w:rsid w:val="003152F4"/>
    <w:rsid w:val="0031682D"/>
    <w:rsid w:val="00320B89"/>
    <w:rsid w:val="0032429B"/>
    <w:rsid w:val="003242E1"/>
    <w:rsid w:val="00324D7E"/>
    <w:rsid w:val="003308BB"/>
    <w:rsid w:val="003313E6"/>
    <w:rsid w:val="00334388"/>
    <w:rsid w:val="00335AEB"/>
    <w:rsid w:val="003370A9"/>
    <w:rsid w:val="00337FB0"/>
    <w:rsid w:val="00347DD0"/>
    <w:rsid w:val="00350A40"/>
    <w:rsid w:val="0036033B"/>
    <w:rsid w:val="00362D94"/>
    <w:rsid w:val="00363203"/>
    <w:rsid w:val="00363973"/>
    <w:rsid w:val="00367A8A"/>
    <w:rsid w:val="0037165E"/>
    <w:rsid w:val="003720C5"/>
    <w:rsid w:val="0037779D"/>
    <w:rsid w:val="00382118"/>
    <w:rsid w:val="003826D0"/>
    <w:rsid w:val="00382FB6"/>
    <w:rsid w:val="00383DF5"/>
    <w:rsid w:val="00384E09"/>
    <w:rsid w:val="003858C5"/>
    <w:rsid w:val="0039238A"/>
    <w:rsid w:val="00395310"/>
    <w:rsid w:val="003966B6"/>
    <w:rsid w:val="00397D92"/>
    <w:rsid w:val="003A41A7"/>
    <w:rsid w:val="003A5233"/>
    <w:rsid w:val="003A6822"/>
    <w:rsid w:val="003A7262"/>
    <w:rsid w:val="003A74C0"/>
    <w:rsid w:val="003A7D7E"/>
    <w:rsid w:val="003B14FD"/>
    <w:rsid w:val="003B35ED"/>
    <w:rsid w:val="003B4D4A"/>
    <w:rsid w:val="003B4EE1"/>
    <w:rsid w:val="003C125D"/>
    <w:rsid w:val="003C1464"/>
    <w:rsid w:val="003C1EA4"/>
    <w:rsid w:val="003C2654"/>
    <w:rsid w:val="003C2E8A"/>
    <w:rsid w:val="003C4165"/>
    <w:rsid w:val="003C5597"/>
    <w:rsid w:val="003C6FEC"/>
    <w:rsid w:val="003D12C4"/>
    <w:rsid w:val="003D24F8"/>
    <w:rsid w:val="003D2B88"/>
    <w:rsid w:val="003D533F"/>
    <w:rsid w:val="003D72F0"/>
    <w:rsid w:val="003E27A2"/>
    <w:rsid w:val="003E3BB3"/>
    <w:rsid w:val="003E444C"/>
    <w:rsid w:val="003E5FA7"/>
    <w:rsid w:val="003E69CB"/>
    <w:rsid w:val="003E6D9A"/>
    <w:rsid w:val="003E7F80"/>
    <w:rsid w:val="003F0CAF"/>
    <w:rsid w:val="003F21EA"/>
    <w:rsid w:val="003F278B"/>
    <w:rsid w:val="003F3B3B"/>
    <w:rsid w:val="003F7B6D"/>
    <w:rsid w:val="00400E6B"/>
    <w:rsid w:val="00401F6E"/>
    <w:rsid w:val="00402A91"/>
    <w:rsid w:val="00402B47"/>
    <w:rsid w:val="004033EF"/>
    <w:rsid w:val="0040438C"/>
    <w:rsid w:val="00404993"/>
    <w:rsid w:val="00410763"/>
    <w:rsid w:val="004121B4"/>
    <w:rsid w:val="00413291"/>
    <w:rsid w:val="00414ABC"/>
    <w:rsid w:val="00415896"/>
    <w:rsid w:val="00416557"/>
    <w:rsid w:val="00416919"/>
    <w:rsid w:val="0042398F"/>
    <w:rsid w:val="00423D0E"/>
    <w:rsid w:val="00425919"/>
    <w:rsid w:val="00431821"/>
    <w:rsid w:val="00434A56"/>
    <w:rsid w:val="0043562C"/>
    <w:rsid w:val="004429BA"/>
    <w:rsid w:val="00443101"/>
    <w:rsid w:val="0044771D"/>
    <w:rsid w:val="00450D42"/>
    <w:rsid w:val="00450E9A"/>
    <w:rsid w:val="00454309"/>
    <w:rsid w:val="00460772"/>
    <w:rsid w:val="00460AEF"/>
    <w:rsid w:val="00463085"/>
    <w:rsid w:val="00464E0E"/>
    <w:rsid w:val="00466A4D"/>
    <w:rsid w:val="00467E89"/>
    <w:rsid w:val="004739C5"/>
    <w:rsid w:val="00475830"/>
    <w:rsid w:val="00475F9F"/>
    <w:rsid w:val="00477B36"/>
    <w:rsid w:val="00480471"/>
    <w:rsid w:val="00480BDD"/>
    <w:rsid w:val="00480E0E"/>
    <w:rsid w:val="00484A41"/>
    <w:rsid w:val="00484DAC"/>
    <w:rsid w:val="004903C5"/>
    <w:rsid w:val="00490D02"/>
    <w:rsid w:val="004911EC"/>
    <w:rsid w:val="004949A5"/>
    <w:rsid w:val="00497E71"/>
    <w:rsid w:val="004A0951"/>
    <w:rsid w:val="004A329B"/>
    <w:rsid w:val="004A411C"/>
    <w:rsid w:val="004A4BF1"/>
    <w:rsid w:val="004A6D31"/>
    <w:rsid w:val="004A74EF"/>
    <w:rsid w:val="004B0283"/>
    <w:rsid w:val="004B1358"/>
    <w:rsid w:val="004B146C"/>
    <w:rsid w:val="004B3AA0"/>
    <w:rsid w:val="004C2149"/>
    <w:rsid w:val="004C49F0"/>
    <w:rsid w:val="004C5850"/>
    <w:rsid w:val="004D27A4"/>
    <w:rsid w:val="004D2970"/>
    <w:rsid w:val="004D29CC"/>
    <w:rsid w:val="004D3C10"/>
    <w:rsid w:val="004D4D0B"/>
    <w:rsid w:val="004D771D"/>
    <w:rsid w:val="004E190D"/>
    <w:rsid w:val="004E2AB7"/>
    <w:rsid w:val="004E2C23"/>
    <w:rsid w:val="004E384B"/>
    <w:rsid w:val="004F2181"/>
    <w:rsid w:val="004F2CE1"/>
    <w:rsid w:val="004F3112"/>
    <w:rsid w:val="004F56CE"/>
    <w:rsid w:val="0050111F"/>
    <w:rsid w:val="00502AED"/>
    <w:rsid w:val="00502FDE"/>
    <w:rsid w:val="005069DB"/>
    <w:rsid w:val="00512DFE"/>
    <w:rsid w:val="005130FA"/>
    <w:rsid w:val="00516C89"/>
    <w:rsid w:val="0052217B"/>
    <w:rsid w:val="00526233"/>
    <w:rsid w:val="00527766"/>
    <w:rsid w:val="00527A4B"/>
    <w:rsid w:val="005301AA"/>
    <w:rsid w:val="00533BC7"/>
    <w:rsid w:val="00536480"/>
    <w:rsid w:val="005368B0"/>
    <w:rsid w:val="00537031"/>
    <w:rsid w:val="0054060F"/>
    <w:rsid w:val="005436E7"/>
    <w:rsid w:val="00544701"/>
    <w:rsid w:val="005534FA"/>
    <w:rsid w:val="005538F2"/>
    <w:rsid w:val="00556D7C"/>
    <w:rsid w:val="00561399"/>
    <w:rsid w:val="00565817"/>
    <w:rsid w:val="00566F63"/>
    <w:rsid w:val="0056784E"/>
    <w:rsid w:val="00570C55"/>
    <w:rsid w:val="0057109C"/>
    <w:rsid w:val="0057191B"/>
    <w:rsid w:val="005723C2"/>
    <w:rsid w:val="0057374C"/>
    <w:rsid w:val="00576333"/>
    <w:rsid w:val="005764F5"/>
    <w:rsid w:val="0057655F"/>
    <w:rsid w:val="00577801"/>
    <w:rsid w:val="0058025D"/>
    <w:rsid w:val="00582D2F"/>
    <w:rsid w:val="00583BE8"/>
    <w:rsid w:val="005859DF"/>
    <w:rsid w:val="00585B1F"/>
    <w:rsid w:val="00586AFD"/>
    <w:rsid w:val="00586FA8"/>
    <w:rsid w:val="00590D38"/>
    <w:rsid w:val="0059246A"/>
    <w:rsid w:val="00595D55"/>
    <w:rsid w:val="00596EC3"/>
    <w:rsid w:val="0059750B"/>
    <w:rsid w:val="005A04B8"/>
    <w:rsid w:val="005A2CB9"/>
    <w:rsid w:val="005A5042"/>
    <w:rsid w:val="005A68BB"/>
    <w:rsid w:val="005B1D31"/>
    <w:rsid w:val="005B203A"/>
    <w:rsid w:val="005B2BC3"/>
    <w:rsid w:val="005B6F9E"/>
    <w:rsid w:val="005B7EE4"/>
    <w:rsid w:val="005C0020"/>
    <w:rsid w:val="005C2055"/>
    <w:rsid w:val="005C3E98"/>
    <w:rsid w:val="005C4B4C"/>
    <w:rsid w:val="005C5325"/>
    <w:rsid w:val="005C5C3C"/>
    <w:rsid w:val="005C6E21"/>
    <w:rsid w:val="005D2FFE"/>
    <w:rsid w:val="005D6274"/>
    <w:rsid w:val="005D690B"/>
    <w:rsid w:val="005D6E34"/>
    <w:rsid w:val="005D6FF1"/>
    <w:rsid w:val="005D7F3C"/>
    <w:rsid w:val="005E1225"/>
    <w:rsid w:val="005E165A"/>
    <w:rsid w:val="005E2CC4"/>
    <w:rsid w:val="005E5072"/>
    <w:rsid w:val="005E652D"/>
    <w:rsid w:val="005E6C8D"/>
    <w:rsid w:val="005F0336"/>
    <w:rsid w:val="005F05EB"/>
    <w:rsid w:val="005F29A7"/>
    <w:rsid w:val="005F38E0"/>
    <w:rsid w:val="005F3EB1"/>
    <w:rsid w:val="005F435D"/>
    <w:rsid w:val="005F466F"/>
    <w:rsid w:val="005F4F40"/>
    <w:rsid w:val="005F5791"/>
    <w:rsid w:val="00603A13"/>
    <w:rsid w:val="0060453C"/>
    <w:rsid w:val="00604F1E"/>
    <w:rsid w:val="00607062"/>
    <w:rsid w:val="006078BA"/>
    <w:rsid w:val="00610EB3"/>
    <w:rsid w:val="006119F2"/>
    <w:rsid w:val="00612448"/>
    <w:rsid w:val="006128D7"/>
    <w:rsid w:val="00617F6C"/>
    <w:rsid w:val="00621359"/>
    <w:rsid w:val="00622801"/>
    <w:rsid w:val="00625559"/>
    <w:rsid w:val="00625758"/>
    <w:rsid w:val="006264DF"/>
    <w:rsid w:val="00626D6A"/>
    <w:rsid w:val="006278AD"/>
    <w:rsid w:val="00627D7D"/>
    <w:rsid w:val="00630642"/>
    <w:rsid w:val="006310A9"/>
    <w:rsid w:val="00634839"/>
    <w:rsid w:val="00637FC0"/>
    <w:rsid w:val="00640707"/>
    <w:rsid w:val="006408CA"/>
    <w:rsid w:val="00640EA2"/>
    <w:rsid w:val="00642873"/>
    <w:rsid w:val="00642A4C"/>
    <w:rsid w:val="0064397E"/>
    <w:rsid w:val="006453D1"/>
    <w:rsid w:val="0065560D"/>
    <w:rsid w:val="006602C9"/>
    <w:rsid w:val="00661E6F"/>
    <w:rsid w:val="006638C5"/>
    <w:rsid w:val="00664323"/>
    <w:rsid w:val="0066475E"/>
    <w:rsid w:val="00667217"/>
    <w:rsid w:val="006678F6"/>
    <w:rsid w:val="00667A8B"/>
    <w:rsid w:val="00675E0C"/>
    <w:rsid w:val="00676749"/>
    <w:rsid w:val="00677D01"/>
    <w:rsid w:val="006800C2"/>
    <w:rsid w:val="0068040B"/>
    <w:rsid w:val="0068298E"/>
    <w:rsid w:val="006877F2"/>
    <w:rsid w:val="00695DE5"/>
    <w:rsid w:val="0069779C"/>
    <w:rsid w:val="00697AF3"/>
    <w:rsid w:val="006A04A4"/>
    <w:rsid w:val="006A20B7"/>
    <w:rsid w:val="006A35DB"/>
    <w:rsid w:val="006A7D2B"/>
    <w:rsid w:val="006B0614"/>
    <w:rsid w:val="006B2DC1"/>
    <w:rsid w:val="006B41D0"/>
    <w:rsid w:val="006B47B9"/>
    <w:rsid w:val="006B4BF1"/>
    <w:rsid w:val="006B66A6"/>
    <w:rsid w:val="006C11C7"/>
    <w:rsid w:val="006C322C"/>
    <w:rsid w:val="006C4760"/>
    <w:rsid w:val="006C599F"/>
    <w:rsid w:val="006C7DD2"/>
    <w:rsid w:val="006D04E3"/>
    <w:rsid w:val="006D0FD8"/>
    <w:rsid w:val="006D319C"/>
    <w:rsid w:val="006D3CAC"/>
    <w:rsid w:val="006D3DEE"/>
    <w:rsid w:val="006D4602"/>
    <w:rsid w:val="006D4E59"/>
    <w:rsid w:val="006D54DB"/>
    <w:rsid w:val="006D6C0C"/>
    <w:rsid w:val="006D6DAE"/>
    <w:rsid w:val="006E072B"/>
    <w:rsid w:val="006E561D"/>
    <w:rsid w:val="006E6917"/>
    <w:rsid w:val="006E7FEB"/>
    <w:rsid w:val="006F06EE"/>
    <w:rsid w:val="006F2400"/>
    <w:rsid w:val="006F5C88"/>
    <w:rsid w:val="006F624E"/>
    <w:rsid w:val="006F63DF"/>
    <w:rsid w:val="00702853"/>
    <w:rsid w:val="007064B2"/>
    <w:rsid w:val="00707288"/>
    <w:rsid w:val="00710F39"/>
    <w:rsid w:val="00711C77"/>
    <w:rsid w:val="007147CF"/>
    <w:rsid w:val="007176DA"/>
    <w:rsid w:val="007334CB"/>
    <w:rsid w:val="007342BE"/>
    <w:rsid w:val="00735D02"/>
    <w:rsid w:val="00736D8D"/>
    <w:rsid w:val="00740943"/>
    <w:rsid w:val="00740D66"/>
    <w:rsid w:val="00742183"/>
    <w:rsid w:val="00742E03"/>
    <w:rsid w:val="00742F84"/>
    <w:rsid w:val="00743001"/>
    <w:rsid w:val="00743961"/>
    <w:rsid w:val="007448AC"/>
    <w:rsid w:val="00744EB1"/>
    <w:rsid w:val="007506ED"/>
    <w:rsid w:val="00752DBA"/>
    <w:rsid w:val="00753EE2"/>
    <w:rsid w:val="00754532"/>
    <w:rsid w:val="007552C5"/>
    <w:rsid w:val="0076469C"/>
    <w:rsid w:val="007660FB"/>
    <w:rsid w:val="0076747F"/>
    <w:rsid w:val="007676EB"/>
    <w:rsid w:val="007678E0"/>
    <w:rsid w:val="00772951"/>
    <w:rsid w:val="00777AAD"/>
    <w:rsid w:val="00781736"/>
    <w:rsid w:val="00783A9D"/>
    <w:rsid w:val="007850A4"/>
    <w:rsid w:val="0078545D"/>
    <w:rsid w:val="007931E9"/>
    <w:rsid w:val="00793D7B"/>
    <w:rsid w:val="007958C3"/>
    <w:rsid w:val="00795C99"/>
    <w:rsid w:val="007A300E"/>
    <w:rsid w:val="007A4781"/>
    <w:rsid w:val="007A4F83"/>
    <w:rsid w:val="007A6319"/>
    <w:rsid w:val="007A646F"/>
    <w:rsid w:val="007A6C8C"/>
    <w:rsid w:val="007A7738"/>
    <w:rsid w:val="007B0C98"/>
    <w:rsid w:val="007B13D5"/>
    <w:rsid w:val="007B2F94"/>
    <w:rsid w:val="007B4AF5"/>
    <w:rsid w:val="007B4D62"/>
    <w:rsid w:val="007B5BE1"/>
    <w:rsid w:val="007C1826"/>
    <w:rsid w:val="007C1BC5"/>
    <w:rsid w:val="007C44D6"/>
    <w:rsid w:val="007C4BAD"/>
    <w:rsid w:val="007C5E52"/>
    <w:rsid w:val="007D197A"/>
    <w:rsid w:val="007D2232"/>
    <w:rsid w:val="007D2518"/>
    <w:rsid w:val="007D3D2F"/>
    <w:rsid w:val="007E018E"/>
    <w:rsid w:val="007E1E1A"/>
    <w:rsid w:val="007E565A"/>
    <w:rsid w:val="007E6793"/>
    <w:rsid w:val="007E76E5"/>
    <w:rsid w:val="007F4966"/>
    <w:rsid w:val="007F4E73"/>
    <w:rsid w:val="007F6855"/>
    <w:rsid w:val="007F6D46"/>
    <w:rsid w:val="007F729B"/>
    <w:rsid w:val="007F7F7B"/>
    <w:rsid w:val="00800265"/>
    <w:rsid w:val="00804787"/>
    <w:rsid w:val="00805761"/>
    <w:rsid w:val="0080781C"/>
    <w:rsid w:val="00810F2A"/>
    <w:rsid w:val="008120A1"/>
    <w:rsid w:val="00816F5B"/>
    <w:rsid w:val="00821645"/>
    <w:rsid w:val="008243D4"/>
    <w:rsid w:val="00824AE4"/>
    <w:rsid w:val="00824BF3"/>
    <w:rsid w:val="008261E4"/>
    <w:rsid w:val="00833543"/>
    <w:rsid w:val="0083455A"/>
    <w:rsid w:val="00835B43"/>
    <w:rsid w:val="008425F8"/>
    <w:rsid w:val="008427F8"/>
    <w:rsid w:val="00843FA5"/>
    <w:rsid w:val="00844E3A"/>
    <w:rsid w:val="0084707D"/>
    <w:rsid w:val="00847292"/>
    <w:rsid w:val="00851463"/>
    <w:rsid w:val="00853B76"/>
    <w:rsid w:val="00854B94"/>
    <w:rsid w:val="00857D22"/>
    <w:rsid w:val="00863FE8"/>
    <w:rsid w:val="00864E7B"/>
    <w:rsid w:val="00866DCD"/>
    <w:rsid w:val="0086776F"/>
    <w:rsid w:val="008718DF"/>
    <w:rsid w:val="00875955"/>
    <w:rsid w:val="00876F8F"/>
    <w:rsid w:val="00886C0D"/>
    <w:rsid w:val="00886DB1"/>
    <w:rsid w:val="0088707F"/>
    <w:rsid w:val="0088734E"/>
    <w:rsid w:val="008873BF"/>
    <w:rsid w:val="0089069A"/>
    <w:rsid w:val="00892032"/>
    <w:rsid w:val="00894A2E"/>
    <w:rsid w:val="00894D72"/>
    <w:rsid w:val="00896594"/>
    <w:rsid w:val="008A05D9"/>
    <w:rsid w:val="008A1814"/>
    <w:rsid w:val="008A1E2E"/>
    <w:rsid w:val="008A3E82"/>
    <w:rsid w:val="008A424B"/>
    <w:rsid w:val="008A47ED"/>
    <w:rsid w:val="008A5D83"/>
    <w:rsid w:val="008A7AEB"/>
    <w:rsid w:val="008B004F"/>
    <w:rsid w:val="008B0588"/>
    <w:rsid w:val="008B07BF"/>
    <w:rsid w:val="008B1684"/>
    <w:rsid w:val="008B2186"/>
    <w:rsid w:val="008B23D4"/>
    <w:rsid w:val="008B2CE5"/>
    <w:rsid w:val="008B483D"/>
    <w:rsid w:val="008C0546"/>
    <w:rsid w:val="008C2241"/>
    <w:rsid w:val="008C28A2"/>
    <w:rsid w:val="008C67DA"/>
    <w:rsid w:val="008D0D2A"/>
    <w:rsid w:val="008D0D83"/>
    <w:rsid w:val="008D758E"/>
    <w:rsid w:val="008E13ED"/>
    <w:rsid w:val="008E6454"/>
    <w:rsid w:val="008E696C"/>
    <w:rsid w:val="008E6E6A"/>
    <w:rsid w:val="008E78F6"/>
    <w:rsid w:val="008F049E"/>
    <w:rsid w:val="008F57F1"/>
    <w:rsid w:val="009001C5"/>
    <w:rsid w:val="0090248C"/>
    <w:rsid w:val="009110FF"/>
    <w:rsid w:val="0091119B"/>
    <w:rsid w:val="00912B7B"/>
    <w:rsid w:val="00913131"/>
    <w:rsid w:val="0091450F"/>
    <w:rsid w:val="00914A3D"/>
    <w:rsid w:val="00915037"/>
    <w:rsid w:val="00921D30"/>
    <w:rsid w:val="00923C2F"/>
    <w:rsid w:val="0092432B"/>
    <w:rsid w:val="009261FE"/>
    <w:rsid w:val="00927A0B"/>
    <w:rsid w:val="00930145"/>
    <w:rsid w:val="0093123C"/>
    <w:rsid w:val="00931378"/>
    <w:rsid w:val="009325F5"/>
    <w:rsid w:val="0093413F"/>
    <w:rsid w:val="00936342"/>
    <w:rsid w:val="00937C48"/>
    <w:rsid w:val="00940105"/>
    <w:rsid w:val="00943172"/>
    <w:rsid w:val="0095073D"/>
    <w:rsid w:val="00950852"/>
    <w:rsid w:val="00951B39"/>
    <w:rsid w:val="00952318"/>
    <w:rsid w:val="00952657"/>
    <w:rsid w:val="00953B36"/>
    <w:rsid w:val="00954228"/>
    <w:rsid w:val="00955A44"/>
    <w:rsid w:val="009569B7"/>
    <w:rsid w:val="00956DE7"/>
    <w:rsid w:val="009600D6"/>
    <w:rsid w:val="0096084B"/>
    <w:rsid w:val="00971A4B"/>
    <w:rsid w:val="0097324A"/>
    <w:rsid w:val="00973DC2"/>
    <w:rsid w:val="009748CD"/>
    <w:rsid w:val="00976DC3"/>
    <w:rsid w:val="009776E1"/>
    <w:rsid w:val="009858B4"/>
    <w:rsid w:val="0099050F"/>
    <w:rsid w:val="00993326"/>
    <w:rsid w:val="009933DC"/>
    <w:rsid w:val="009963A1"/>
    <w:rsid w:val="00996C80"/>
    <w:rsid w:val="00997225"/>
    <w:rsid w:val="009975C0"/>
    <w:rsid w:val="009A01CB"/>
    <w:rsid w:val="009A2521"/>
    <w:rsid w:val="009A28ED"/>
    <w:rsid w:val="009A3FBA"/>
    <w:rsid w:val="009A62C3"/>
    <w:rsid w:val="009A6729"/>
    <w:rsid w:val="009A794E"/>
    <w:rsid w:val="009A7D33"/>
    <w:rsid w:val="009A7D52"/>
    <w:rsid w:val="009B47D6"/>
    <w:rsid w:val="009B52EE"/>
    <w:rsid w:val="009C7374"/>
    <w:rsid w:val="009D01B0"/>
    <w:rsid w:val="009D1987"/>
    <w:rsid w:val="009D47FC"/>
    <w:rsid w:val="009D50EB"/>
    <w:rsid w:val="009D55AD"/>
    <w:rsid w:val="009D6C4B"/>
    <w:rsid w:val="009E0ACB"/>
    <w:rsid w:val="009E3250"/>
    <w:rsid w:val="009F032E"/>
    <w:rsid w:val="009F11DB"/>
    <w:rsid w:val="009F2F0B"/>
    <w:rsid w:val="009F4FF9"/>
    <w:rsid w:val="009F65C2"/>
    <w:rsid w:val="009F7FD7"/>
    <w:rsid w:val="00A000EA"/>
    <w:rsid w:val="00A002D1"/>
    <w:rsid w:val="00A00FD8"/>
    <w:rsid w:val="00A030A6"/>
    <w:rsid w:val="00A03B63"/>
    <w:rsid w:val="00A0623F"/>
    <w:rsid w:val="00A07C4E"/>
    <w:rsid w:val="00A10535"/>
    <w:rsid w:val="00A1212F"/>
    <w:rsid w:val="00A12AD5"/>
    <w:rsid w:val="00A13DEE"/>
    <w:rsid w:val="00A14B63"/>
    <w:rsid w:val="00A2072B"/>
    <w:rsid w:val="00A2099F"/>
    <w:rsid w:val="00A20CD3"/>
    <w:rsid w:val="00A21CD1"/>
    <w:rsid w:val="00A22986"/>
    <w:rsid w:val="00A24180"/>
    <w:rsid w:val="00A24346"/>
    <w:rsid w:val="00A24B4C"/>
    <w:rsid w:val="00A261CB"/>
    <w:rsid w:val="00A32814"/>
    <w:rsid w:val="00A33E89"/>
    <w:rsid w:val="00A35684"/>
    <w:rsid w:val="00A36AE9"/>
    <w:rsid w:val="00A42C60"/>
    <w:rsid w:val="00A43F3F"/>
    <w:rsid w:val="00A4452D"/>
    <w:rsid w:val="00A46C91"/>
    <w:rsid w:val="00A513A2"/>
    <w:rsid w:val="00A518E7"/>
    <w:rsid w:val="00A530FC"/>
    <w:rsid w:val="00A54B27"/>
    <w:rsid w:val="00A62015"/>
    <w:rsid w:val="00A64A50"/>
    <w:rsid w:val="00A6509C"/>
    <w:rsid w:val="00A709E9"/>
    <w:rsid w:val="00A71C80"/>
    <w:rsid w:val="00A72ED0"/>
    <w:rsid w:val="00A73117"/>
    <w:rsid w:val="00A73B0B"/>
    <w:rsid w:val="00A73FD1"/>
    <w:rsid w:val="00A753E0"/>
    <w:rsid w:val="00A77684"/>
    <w:rsid w:val="00A843F8"/>
    <w:rsid w:val="00A86CEF"/>
    <w:rsid w:val="00A905FF"/>
    <w:rsid w:val="00A91028"/>
    <w:rsid w:val="00A9176B"/>
    <w:rsid w:val="00A928BB"/>
    <w:rsid w:val="00A9404A"/>
    <w:rsid w:val="00A9729E"/>
    <w:rsid w:val="00A97321"/>
    <w:rsid w:val="00A97899"/>
    <w:rsid w:val="00AA15E1"/>
    <w:rsid w:val="00AA2062"/>
    <w:rsid w:val="00AA7860"/>
    <w:rsid w:val="00AB3303"/>
    <w:rsid w:val="00AB3DA3"/>
    <w:rsid w:val="00AB491F"/>
    <w:rsid w:val="00AC126C"/>
    <w:rsid w:val="00AC1EE8"/>
    <w:rsid w:val="00AD00C2"/>
    <w:rsid w:val="00AD180D"/>
    <w:rsid w:val="00AD31B9"/>
    <w:rsid w:val="00AD3F61"/>
    <w:rsid w:val="00AD48B5"/>
    <w:rsid w:val="00AD4B50"/>
    <w:rsid w:val="00AD4C1E"/>
    <w:rsid w:val="00AD7D19"/>
    <w:rsid w:val="00AE1705"/>
    <w:rsid w:val="00AE2B54"/>
    <w:rsid w:val="00AE3B21"/>
    <w:rsid w:val="00AE3C42"/>
    <w:rsid w:val="00AE7B54"/>
    <w:rsid w:val="00AF02F1"/>
    <w:rsid w:val="00AF06C6"/>
    <w:rsid w:val="00AF1CB3"/>
    <w:rsid w:val="00AF1F3B"/>
    <w:rsid w:val="00AF3FDF"/>
    <w:rsid w:val="00AF6DC9"/>
    <w:rsid w:val="00B01C65"/>
    <w:rsid w:val="00B04E0E"/>
    <w:rsid w:val="00B051D6"/>
    <w:rsid w:val="00B06405"/>
    <w:rsid w:val="00B11133"/>
    <w:rsid w:val="00B12E50"/>
    <w:rsid w:val="00B170CD"/>
    <w:rsid w:val="00B215B9"/>
    <w:rsid w:val="00B2224F"/>
    <w:rsid w:val="00B23445"/>
    <w:rsid w:val="00B23450"/>
    <w:rsid w:val="00B2565F"/>
    <w:rsid w:val="00B320B1"/>
    <w:rsid w:val="00B341FF"/>
    <w:rsid w:val="00B372AF"/>
    <w:rsid w:val="00B4630C"/>
    <w:rsid w:val="00B46395"/>
    <w:rsid w:val="00B4757F"/>
    <w:rsid w:val="00B529DC"/>
    <w:rsid w:val="00B53006"/>
    <w:rsid w:val="00B532B5"/>
    <w:rsid w:val="00B54031"/>
    <w:rsid w:val="00B56BEA"/>
    <w:rsid w:val="00B61D7C"/>
    <w:rsid w:val="00B62C03"/>
    <w:rsid w:val="00B62D6C"/>
    <w:rsid w:val="00B64C1F"/>
    <w:rsid w:val="00B657C0"/>
    <w:rsid w:val="00B6717C"/>
    <w:rsid w:val="00B70976"/>
    <w:rsid w:val="00B71CB0"/>
    <w:rsid w:val="00B756B9"/>
    <w:rsid w:val="00B75CEF"/>
    <w:rsid w:val="00B81EBF"/>
    <w:rsid w:val="00B82163"/>
    <w:rsid w:val="00B9045E"/>
    <w:rsid w:val="00B91596"/>
    <w:rsid w:val="00B9299C"/>
    <w:rsid w:val="00B935EB"/>
    <w:rsid w:val="00B96589"/>
    <w:rsid w:val="00B974DD"/>
    <w:rsid w:val="00B97785"/>
    <w:rsid w:val="00B97F95"/>
    <w:rsid w:val="00BA0659"/>
    <w:rsid w:val="00BA157A"/>
    <w:rsid w:val="00BA3B9A"/>
    <w:rsid w:val="00BA5739"/>
    <w:rsid w:val="00BB0E0B"/>
    <w:rsid w:val="00BB30AA"/>
    <w:rsid w:val="00BB356A"/>
    <w:rsid w:val="00BB50D5"/>
    <w:rsid w:val="00BB51E8"/>
    <w:rsid w:val="00BB5CF9"/>
    <w:rsid w:val="00BC1A12"/>
    <w:rsid w:val="00BC2269"/>
    <w:rsid w:val="00BC2917"/>
    <w:rsid w:val="00BC328B"/>
    <w:rsid w:val="00BC3556"/>
    <w:rsid w:val="00BC6340"/>
    <w:rsid w:val="00BD6047"/>
    <w:rsid w:val="00BE02D0"/>
    <w:rsid w:val="00BE2089"/>
    <w:rsid w:val="00BE27E3"/>
    <w:rsid w:val="00BE599E"/>
    <w:rsid w:val="00BE5F0B"/>
    <w:rsid w:val="00BF072E"/>
    <w:rsid w:val="00BF3491"/>
    <w:rsid w:val="00C00993"/>
    <w:rsid w:val="00C0312A"/>
    <w:rsid w:val="00C03FF0"/>
    <w:rsid w:val="00C0561B"/>
    <w:rsid w:val="00C0704C"/>
    <w:rsid w:val="00C07919"/>
    <w:rsid w:val="00C12525"/>
    <w:rsid w:val="00C12DB5"/>
    <w:rsid w:val="00C203B5"/>
    <w:rsid w:val="00C209CF"/>
    <w:rsid w:val="00C23147"/>
    <w:rsid w:val="00C2550C"/>
    <w:rsid w:val="00C30D22"/>
    <w:rsid w:val="00C320CC"/>
    <w:rsid w:val="00C33B49"/>
    <w:rsid w:val="00C35DAA"/>
    <w:rsid w:val="00C36B95"/>
    <w:rsid w:val="00C374DB"/>
    <w:rsid w:val="00C401AD"/>
    <w:rsid w:val="00C4207E"/>
    <w:rsid w:val="00C421BA"/>
    <w:rsid w:val="00C42611"/>
    <w:rsid w:val="00C42BB9"/>
    <w:rsid w:val="00C44AAC"/>
    <w:rsid w:val="00C45092"/>
    <w:rsid w:val="00C524FE"/>
    <w:rsid w:val="00C5377C"/>
    <w:rsid w:val="00C56D40"/>
    <w:rsid w:val="00C57B13"/>
    <w:rsid w:val="00C6113D"/>
    <w:rsid w:val="00C623B7"/>
    <w:rsid w:val="00C63044"/>
    <w:rsid w:val="00C63068"/>
    <w:rsid w:val="00C63A60"/>
    <w:rsid w:val="00C65A9E"/>
    <w:rsid w:val="00C660A1"/>
    <w:rsid w:val="00C700FD"/>
    <w:rsid w:val="00C729CA"/>
    <w:rsid w:val="00C739E6"/>
    <w:rsid w:val="00C73A4F"/>
    <w:rsid w:val="00C74871"/>
    <w:rsid w:val="00C75346"/>
    <w:rsid w:val="00C7664A"/>
    <w:rsid w:val="00C8081B"/>
    <w:rsid w:val="00C81858"/>
    <w:rsid w:val="00C830D3"/>
    <w:rsid w:val="00C83B19"/>
    <w:rsid w:val="00C84096"/>
    <w:rsid w:val="00C85B05"/>
    <w:rsid w:val="00C869B0"/>
    <w:rsid w:val="00C90022"/>
    <w:rsid w:val="00C9420C"/>
    <w:rsid w:val="00C944D4"/>
    <w:rsid w:val="00C953AB"/>
    <w:rsid w:val="00C96125"/>
    <w:rsid w:val="00C96DDD"/>
    <w:rsid w:val="00C9759F"/>
    <w:rsid w:val="00C97B17"/>
    <w:rsid w:val="00C97FE7"/>
    <w:rsid w:val="00CA469E"/>
    <w:rsid w:val="00CA60E3"/>
    <w:rsid w:val="00CA79C7"/>
    <w:rsid w:val="00CA7AC7"/>
    <w:rsid w:val="00CB066C"/>
    <w:rsid w:val="00CB16DE"/>
    <w:rsid w:val="00CB40F4"/>
    <w:rsid w:val="00CB6690"/>
    <w:rsid w:val="00CB7387"/>
    <w:rsid w:val="00CC1200"/>
    <w:rsid w:val="00CC26D7"/>
    <w:rsid w:val="00CC3B8B"/>
    <w:rsid w:val="00CC5469"/>
    <w:rsid w:val="00CC6FC7"/>
    <w:rsid w:val="00CC76DB"/>
    <w:rsid w:val="00CD5910"/>
    <w:rsid w:val="00CD6FDD"/>
    <w:rsid w:val="00CD7970"/>
    <w:rsid w:val="00CD7E95"/>
    <w:rsid w:val="00CE162A"/>
    <w:rsid w:val="00CE164F"/>
    <w:rsid w:val="00CE27F9"/>
    <w:rsid w:val="00CE50E8"/>
    <w:rsid w:val="00CE7326"/>
    <w:rsid w:val="00CF19B2"/>
    <w:rsid w:val="00CF2215"/>
    <w:rsid w:val="00CF3E3F"/>
    <w:rsid w:val="00CF40CD"/>
    <w:rsid w:val="00CF4DDB"/>
    <w:rsid w:val="00CF6565"/>
    <w:rsid w:val="00D01AD3"/>
    <w:rsid w:val="00D14513"/>
    <w:rsid w:val="00D146C8"/>
    <w:rsid w:val="00D157D2"/>
    <w:rsid w:val="00D15934"/>
    <w:rsid w:val="00D17B6C"/>
    <w:rsid w:val="00D2129C"/>
    <w:rsid w:val="00D2374D"/>
    <w:rsid w:val="00D25D61"/>
    <w:rsid w:val="00D27651"/>
    <w:rsid w:val="00D30A70"/>
    <w:rsid w:val="00D30D58"/>
    <w:rsid w:val="00D31249"/>
    <w:rsid w:val="00D362B7"/>
    <w:rsid w:val="00D36D97"/>
    <w:rsid w:val="00D40895"/>
    <w:rsid w:val="00D4199C"/>
    <w:rsid w:val="00D43BC0"/>
    <w:rsid w:val="00D46228"/>
    <w:rsid w:val="00D5102E"/>
    <w:rsid w:val="00D52117"/>
    <w:rsid w:val="00D542C5"/>
    <w:rsid w:val="00D54BCA"/>
    <w:rsid w:val="00D55F46"/>
    <w:rsid w:val="00D639A5"/>
    <w:rsid w:val="00D64811"/>
    <w:rsid w:val="00D705E6"/>
    <w:rsid w:val="00D70CF1"/>
    <w:rsid w:val="00D7273D"/>
    <w:rsid w:val="00D74F40"/>
    <w:rsid w:val="00D7540B"/>
    <w:rsid w:val="00D77D4D"/>
    <w:rsid w:val="00D81B92"/>
    <w:rsid w:val="00D82C8B"/>
    <w:rsid w:val="00D844CD"/>
    <w:rsid w:val="00D855A2"/>
    <w:rsid w:val="00D85BA5"/>
    <w:rsid w:val="00D863D1"/>
    <w:rsid w:val="00D869AF"/>
    <w:rsid w:val="00D86AC2"/>
    <w:rsid w:val="00D874A5"/>
    <w:rsid w:val="00D875F5"/>
    <w:rsid w:val="00D905AE"/>
    <w:rsid w:val="00D91AEE"/>
    <w:rsid w:val="00D92192"/>
    <w:rsid w:val="00D9292B"/>
    <w:rsid w:val="00D94AC8"/>
    <w:rsid w:val="00D94FAE"/>
    <w:rsid w:val="00D9516C"/>
    <w:rsid w:val="00DA15D2"/>
    <w:rsid w:val="00DA1A68"/>
    <w:rsid w:val="00DB3AB5"/>
    <w:rsid w:val="00DB43C0"/>
    <w:rsid w:val="00DB4AEC"/>
    <w:rsid w:val="00DC0F25"/>
    <w:rsid w:val="00DC295F"/>
    <w:rsid w:val="00DC3352"/>
    <w:rsid w:val="00DC35B7"/>
    <w:rsid w:val="00DC4FE1"/>
    <w:rsid w:val="00DC76CB"/>
    <w:rsid w:val="00DD0604"/>
    <w:rsid w:val="00DD3C8B"/>
    <w:rsid w:val="00DD5AAD"/>
    <w:rsid w:val="00DD5CD2"/>
    <w:rsid w:val="00DD6B41"/>
    <w:rsid w:val="00DD6F1F"/>
    <w:rsid w:val="00DE2BEE"/>
    <w:rsid w:val="00DE3238"/>
    <w:rsid w:val="00DE3F44"/>
    <w:rsid w:val="00DE415F"/>
    <w:rsid w:val="00DE7CCC"/>
    <w:rsid w:val="00DF10A8"/>
    <w:rsid w:val="00DF3463"/>
    <w:rsid w:val="00DF36C5"/>
    <w:rsid w:val="00DF4FB7"/>
    <w:rsid w:val="00DF5DC2"/>
    <w:rsid w:val="00DF665E"/>
    <w:rsid w:val="00E006D5"/>
    <w:rsid w:val="00E056C8"/>
    <w:rsid w:val="00E12965"/>
    <w:rsid w:val="00E12CC7"/>
    <w:rsid w:val="00E1479A"/>
    <w:rsid w:val="00E14BA2"/>
    <w:rsid w:val="00E163F0"/>
    <w:rsid w:val="00E17F37"/>
    <w:rsid w:val="00E20B3F"/>
    <w:rsid w:val="00E23481"/>
    <w:rsid w:val="00E2597D"/>
    <w:rsid w:val="00E25F7D"/>
    <w:rsid w:val="00E264AD"/>
    <w:rsid w:val="00E3252B"/>
    <w:rsid w:val="00E331AB"/>
    <w:rsid w:val="00E36E99"/>
    <w:rsid w:val="00E44DA1"/>
    <w:rsid w:val="00E44FC4"/>
    <w:rsid w:val="00E526E1"/>
    <w:rsid w:val="00E54C9D"/>
    <w:rsid w:val="00E56010"/>
    <w:rsid w:val="00E60554"/>
    <w:rsid w:val="00E6137F"/>
    <w:rsid w:val="00E61D55"/>
    <w:rsid w:val="00E62EB7"/>
    <w:rsid w:val="00E66878"/>
    <w:rsid w:val="00E73C38"/>
    <w:rsid w:val="00E74411"/>
    <w:rsid w:val="00E75A51"/>
    <w:rsid w:val="00E76114"/>
    <w:rsid w:val="00E76370"/>
    <w:rsid w:val="00E80286"/>
    <w:rsid w:val="00E8050C"/>
    <w:rsid w:val="00E81D94"/>
    <w:rsid w:val="00E830AF"/>
    <w:rsid w:val="00E83B4B"/>
    <w:rsid w:val="00E85456"/>
    <w:rsid w:val="00E87BFA"/>
    <w:rsid w:val="00E9154E"/>
    <w:rsid w:val="00E922D6"/>
    <w:rsid w:val="00E94EDE"/>
    <w:rsid w:val="00EA01E7"/>
    <w:rsid w:val="00EA1CE1"/>
    <w:rsid w:val="00EA2224"/>
    <w:rsid w:val="00EA30C4"/>
    <w:rsid w:val="00EA494F"/>
    <w:rsid w:val="00EA5187"/>
    <w:rsid w:val="00EA6741"/>
    <w:rsid w:val="00EB20A2"/>
    <w:rsid w:val="00EB2E2B"/>
    <w:rsid w:val="00EB380A"/>
    <w:rsid w:val="00EB4A54"/>
    <w:rsid w:val="00EB50F8"/>
    <w:rsid w:val="00EB5B84"/>
    <w:rsid w:val="00EB6DD9"/>
    <w:rsid w:val="00EB791F"/>
    <w:rsid w:val="00EB7A33"/>
    <w:rsid w:val="00EC00D1"/>
    <w:rsid w:val="00EC0A9B"/>
    <w:rsid w:val="00EC21E2"/>
    <w:rsid w:val="00EC3FF4"/>
    <w:rsid w:val="00EC742B"/>
    <w:rsid w:val="00EC7C2A"/>
    <w:rsid w:val="00EC7D6E"/>
    <w:rsid w:val="00ED4952"/>
    <w:rsid w:val="00ED6E03"/>
    <w:rsid w:val="00ED7449"/>
    <w:rsid w:val="00ED767C"/>
    <w:rsid w:val="00ED7F42"/>
    <w:rsid w:val="00EE1A58"/>
    <w:rsid w:val="00EE2D05"/>
    <w:rsid w:val="00EE3A5B"/>
    <w:rsid w:val="00EE44CF"/>
    <w:rsid w:val="00EF3433"/>
    <w:rsid w:val="00EF6925"/>
    <w:rsid w:val="00F01A4B"/>
    <w:rsid w:val="00F0235E"/>
    <w:rsid w:val="00F03BD0"/>
    <w:rsid w:val="00F041F3"/>
    <w:rsid w:val="00F06984"/>
    <w:rsid w:val="00F10542"/>
    <w:rsid w:val="00F11F9A"/>
    <w:rsid w:val="00F1635C"/>
    <w:rsid w:val="00F16718"/>
    <w:rsid w:val="00F21EC9"/>
    <w:rsid w:val="00F2310F"/>
    <w:rsid w:val="00F2330B"/>
    <w:rsid w:val="00F26349"/>
    <w:rsid w:val="00F34BA2"/>
    <w:rsid w:val="00F37503"/>
    <w:rsid w:val="00F4093E"/>
    <w:rsid w:val="00F41B80"/>
    <w:rsid w:val="00F42056"/>
    <w:rsid w:val="00F44023"/>
    <w:rsid w:val="00F44946"/>
    <w:rsid w:val="00F453CB"/>
    <w:rsid w:val="00F4665B"/>
    <w:rsid w:val="00F4785C"/>
    <w:rsid w:val="00F50228"/>
    <w:rsid w:val="00F55052"/>
    <w:rsid w:val="00F55130"/>
    <w:rsid w:val="00F5599E"/>
    <w:rsid w:val="00F566D2"/>
    <w:rsid w:val="00F579A3"/>
    <w:rsid w:val="00F62B97"/>
    <w:rsid w:val="00F657AC"/>
    <w:rsid w:val="00F66167"/>
    <w:rsid w:val="00F66863"/>
    <w:rsid w:val="00F66DB0"/>
    <w:rsid w:val="00F713F7"/>
    <w:rsid w:val="00F72175"/>
    <w:rsid w:val="00F72971"/>
    <w:rsid w:val="00F730F1"/>
    <w:rsid w:val="00F75E3C"/>
    <w:rsid w:val="00F77371"/>
    <w:rsid w:val="00F81F2F"/>
    <w:rsid w:val="00F83318"/>
    <w:rsid w:val="00F85CB1"/>
    <w:rsid w:val="00F91234"/>
    <w:rsid w:val="00F9253D"/>
    <w:rsid w:val="00F92E7C"/>
    <w:rsid w:val="00F95E96"/>
    <w:rsid w:val="00FA028D"/>
    <w:rsid w:val="00FA0CB9"/>
    <w:rsid w:val="00FA1016"/>
    <w:rsid w:val="00FA15A6"/>
    <w:rsid w:val="00FA210B"/>
    <w:rsid w:val="00FA6B53"/>
    <w:rsid w:val="00FB19F3"/>
    <w:rsid w:val="00FB3330"/>
    <w:rsid w:val="00FB3C58"/>
    <w:rsid w:val="00FC0C18"/>
    <w:rsid w:val="00FC1094"/>
    <w:rsid w:val="00FC3696"/>
    <w:rsid w:val="00FD1522"/>
    <w:rsid w:val="00FD39DC"/>
    <w:rsid w:val="00FD3C11"/>
    <w:rsid w:val="00FD6972"/>
    <w:rsid w:val="00FD78E4"/>
    <w:rsid w:val="00FE23F6"/>
    <w:rsid w:val="00FE4B89"/>
    <w:rsid w:val="00FE5532"/>
    <w:rsid w:val="00FE7548"/>
    <w:rsid w:val="00FF5BE0"/>
    <w:rsid w:val="00FF62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711">
      <o:colormru v:ext="edit" colors="#f8f8f8"/>
    </o:shapedefaults>
    <o:shapelayout v:ext="edit">
      <o:idmap v:ext="edit" data="2"/>
    </o:shapelayout>
  </w:shapeDefaults>
  <w:decimalSymbol w:val="."/>
  <w:listSeparator w:val=","/>
  <w14:docId w14:val="1FCFBB14"/>
  <w15:docId w15:val="{C8CE140B-FFBE-4453-9E7F-4A973C79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5E3"/>
    <w:rPr>
      <w:rFonts w:ascii="Calibri" w:eastAsia="Calibri" w:hAnsi="Calibri" w:cs="Times New Roman"/>
    </w:rPr>
  </w:style>
  <w:style w:type="paragraph" w:styleId="Heading1">
    <w:name w:val="heading 1"/>
    <w:basedOn w:val="Normal"/>
    <w:next w:val="Normal"/>
    <w:link w:val="Heading1Char"/>
    <w:uiPriority w:val="9"/>
    <w:qFormat/>
    <w:rsid w:val="00CE27F9"/>
    <w:pPr>
      <w:tabs>
        <w:tab w:val="left" w:pos="7440"/>
      </w:tabs>
      <w:spacing w:line="360" w:lineRule="auto"/>
      <w:jc w:val="center"/>
      <w:outlineLvl w:val="0"/>
    </w:pPr>
    <w:rPr>
      <w:rFonts w:asciiTheme="majorBidi" w:hAnsiTheme="majorBidi" w:cstheme="majorBidi"/>
      <w:b/>
      <w:bCs/>
      <w:sz w:val="24"/>
      <w:szCs w:val="24"/>
    </w:rPr>
  </w:style>
  <w:style w:type="paragraph" w:styleId="Heading2">
    <w:name w:val="heading 2"/>
    <w:basedOn w:val="ListParagraph"/>
    <w:next w:val="Normal"/>
    <w:link w:val="Heading2Char"/>
    <w:uiPriority w:val="9"/>
    <w:unhideWhenUsed/>
    <w:qFormat/>
    <w:rsid w:val="0057191B"/>
    <w:pPr>
      <w:numPr>
        <w:numId w:val="1"/>
      </w:numPr>
      <w:jc w:val="both"/>
      <w:outlineLvl w:val="1"/>
    </w:pPr>
    <w:rPr>
      <w:rFonts w:ascii="Times New Roman" w:hAnsi="Times New Roman"/>
      <w:b/>
      <w:bCs/>
      <w:sz w:val="24"/>
      <w:szCs w:val="24"/>
      <w:lang w:val="id-ID"/>
    </w:rPr>
  </w:style>
  <w:style w:type="paragraph" w:styleId="Heading3">
    <w:name w:val="heading 3"/>
    <w:basedOn w:val="ListParagraph"/>
    <w:next w:val="Normal"/>
    <w:link w:val="Heading3Char"/>
    <w:uiPriority w:val="9"/>
    <w:unhideWhenUsed/>
    <w:qFormat/>
    <w:rsid w:val="00844E3A"/>
    <w:pPr>
      <w:numPr>
        <w:numId w:val="21"/>
      </w:numPr>
      <w:tabs>
        <w:tab w:val="left" w:pos="7440"/>
      </w:tabs>
      <w:spacing w:after="0" w:line="480" w:lineRule="auto"/>
      <w:jc w:val="both"/>
      <w:outlineLvl w:val="2"/>
    </w:pPr>
    <w:rPr>
      <w:rFonts w:asciiTheme="majorBidi" w:hAnsiTheme="majorBid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23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HEADING 1,Medium Grid 1 - Accent 21,heading 3,sub 1,Heading 31,Heading 11,Heading 311,P1,Body Text Char1,Char Char2,tabel"/>
    <w:basedOn w:val="Normal"/>
    <w:link w:val="ListParagraphChar"/>
    <w:uiPriority w:val="34"/>
    <w:qFormat/>
    <w:rsid w:val="009E0ACB"/>
    <w:pPr>
      <w:ind w:left="720"/>
      <w:contextualSpacing/>
    </w:pPr>
  </w:style>
  <w:style w:type="paragraph" w:styleId="FootnoteText">
    <w:name w:val="footnote text"/>
    <w:basedOn w:val="Normal"/>
    <w:link w:val="FootnoteTextChar"/>
    <w:uiPriority w:val="99"/>
    <w:unhideWhenUsed/>
    <w:rsid w:val="00CA7AC7"/>
    <w:pPr>
      <w:spacing w:after="200" w:line="276" w:lineRule="auto"/>
    </w:pPr>
    <w:rPr>
      <w:sz w:val="20"/>
      <w:szCs w:val="20"/>
      <w:lang w:val="id-ID"/>
    </w:rPr>
  </w:style>
  <w:style w:type="character" w:customStyle="1" w:styleId="FootnoteTextChar">
    <w:name w:val="Footnote Text Char"/>
    <w:basedOn w:val="DefaultParagraphFont"/>
    <w:link w:val="FootnoteText"/>
    <w:uiPriority w:val="99"/>
    <w:rsid w:val="00CA7AC7"/>
    <w:rPr>
      <w:rFonts w:ascii="Calibri" w:eastAsia="Calibri" w:hAnsi="Calibri" w:cs="Times New Roman"/>
      <w:sz w:val="20"/>
      <w:szCs w:val="20"/>
      <w:lang w:val="id-ID"/>
    </w:rPr>
  </w:style>
  <w:style w:type="character" w:styleId="FootnoteReference">
    <w:name w:val="footnote reference"/>
    <w:uiPriority w:val="99"/>
    <w:semiHidden/>
    <w:unhideWhenUsed/>
    <w:rsid w:val="00CA7AC7"/>
    <w:rPr>
      <w:vertAlign w:val="superscript"/>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heading 3 Char,sub 1 Char,P1 Char"/>
    <w:link w:val="ListParagraph"/>
    <w:uiPriority w:val="34"/>
    <w:locked/>
    <w:rsid w:val="00D64811"/>
    <w:rPr>
      <w:rFonts w:ascii="Calibri" w:eastAsia="Calibri" w:hAnsi="Calibri" w:cs="Times New Roman"/>
    </w:rPr>
  </w:style>
  <w:style w:type="character" w:styleId="CommentReference">
    <w:name w:val="annotation reference"/>
    <w:basedOn w:val="DefaultParagraphFont"/>
    <w:uiPriority w:val="99"/>
    <w:semiHidden/>
    <w:unhideWhenUsed/>
    <w:rsid w:val="005F29A7"/>
    <w:rPr>
      <w:sz w:val="16"/>
      <w:szCs w:val="16"/>
    </w:rPr>
  </w:style>
  <w:style w:type="paragraph" w:styleId="CommentText">
    <w:name w:val="annotation text"/>
    <w:basedOn w:val="Normal"/>
    <w:link w:val="CommentTextChar"/>
    <w:uiPriority w:val="99"/>
    <w:semiHidden/>
    <w:unhideWhenUsed/>
    <w:rsid w:val="005F29A7"/>
    <w:pPr>
      <w:spacing w:line="240" w:lineRule="auto"/>
    </w:pPr>
    <w:rPr>
      <w:sz w:val="20"/>
      <w:szCs w:val="20"/>
    </w:rPr>
  </w:style>
  <w:style w:type="character" w:customStyle="1" w:styleId="CommentTextChar">
    <w:name w:val="Comment Text Char"/>
    <w:basedOn w:val="DefaultParagraphFont"/>
    <w:link w:val="CommentText"/>
    <w:uiPriority w:val="99"/>
    <w:semiHidden/>
    <w:rsid w:val="005F29A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29A7"/>
    <w:rPr>
      <w:b/>
      <w:bCs/>
    </w:rPr>
  </w:style>
  <w:style w:type="character" w:customStyle="1" w:styleId="CommentSubjectChar">
    <w:name w:val="Comment Subject Char"/>
    <w:basedOn w:val="CommentTextChar"/>
    <w:link w:val="CommentSubject"/>
    <w:uiPriority w:val="99"/>
    <w:semiHidden/>
    <w:rsid w:val="005F29A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F2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9A7"/>
    <w:rPr>
      <w:rFonts w:ascii="Segoe UI" w:eastAsia="Calibri" w:hAnsi="Segoe UI" w:cs="Segoe UI"/>
      <w:sz w:val="18"/>
      <w:szCs w:val="18"/>
    </w:rPr>
  </w:style>
  <w:style w:type="paragraph" w:styleId="NormalWeb">
    <w:name w:val="Normal (Web)"/>
    <w:basedOn w:val="Normal"/>
    <w:unhideWhenUsed/>
    <w:rsid w:val="00CD7E9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A10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016"/>
    <w:rPr>
      <w:rFonts w:ascii="Calibri" w:eastAsia="Calibri" w:hAnsi="Calibri" w:cs="Times New Roman"/>
    </w:rPr>
  </w:style>
  <w:style w:type="paragraph" w:styleId="Footer">
    <w:name w:val="footer"/>
    <w:basedOn w:val="Normal"/>
    <w:link w:val="FooterChar"/>
    <w:uiPriority w:val="99"/>
    <w:unhideWhenUsed/>
    <w:rsid w:val="00FA1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016"/>
    <w:rPr>
      <w:rFonts w:ascii="Calibri" w:eastAsia="Calibri" w:hAnsi="Calibri" w:cs="Times New Roman"/>
    </w:rPr>
  </w:style>
  <w:style w:type="character" w:styleId="PlaceholderText">
    <w:name w:val="Placeholder Text"/>
    <w:basedOn w:val="DefaultParagraphFont"/>
    <w:uiPriority w:val="99"/>
    <w:semiHidden/>
    <w:rsid w:val="0025710A"/>
    <w:rPr>
      <w:color w:val="808080"/>
    </w:rPr>
  </w:style>
  <w:style w:type="paragraph" w:customStyle="1" w:styleId="Normal1">
    <w:name w:val="Normal1"/>
    <w:rsid w:val="004A6D31"/>
    <w:pPr>
      <w:spacing w:after="0" w:line="276" w:lineRule="auto"/>
    </w:pPr>
    <w:rPr>
      <w:rFonts w:ascii="Arial" w:eastAsia="Arial" w:hAnsi="Arial" w:cs="Arial"/>
    </w:rPr>
  </w:style>
  <w:style w:type="character" w:customStyle="1" w:styleId="fontstyle01">
    <w:name w:val="fontstyle01"/>
    <w:basedOn w:val="DefaultParagraphFont"/>
    <w:rsid w:val="004A6D31"/>
    <w:rPr>
      <w:rFonts w:ascii="Times New Roman" w:hAnsi="Times New Roman" w:cs="Times New Roman" w:hint="default"/>
      <w:b w:val="0"/>
      <w:bCs w:val="0"/>
      <w:i w:val="0"/>
      <w:iCs w:val="0"/>
      <w:color w:val="000000"/>
      <w:sz w:val="22"/>
      <w:szCs w:val="22"/>
    </w:rPr>
  </w:style>
  <w:style w:type="character" w:customStyle="1" w:styleId="Heading1Char">
    <w:name w:val="Heading 1 Char"/>
    <w:basedOn w:val="DefaultParagraphFont"/>
    <w:link w:val="Heading1"/>
    <w:rsid w:val="00CE27F9"/>
    <w:rPr>
      <w:rFonts w:asciiTheme="majorBidi" w:eastAsia="Calibri" w:hAnsiTheme="majorBidi" w:cstheme="majorBidi"/>
      <w:b/>
      <w:bCs/>
      <w:sz w:val="24"/>
      <w:szCs w:val="24"/>
    </w:rPr>
  </w:style>
  <w:style w:type="character" w:customStyle="1" w:styleId="Heading2Char">
    <w:name w:val="Heading 2 Char"/>
    <w:basedOn w:val="DefaultParagraphFont"/>
    <w:link w:val="Heading2"/>
    <w:uiPriority w:val="9"/>
    <w:rsid w:val="0057191B"/>
    <w:rPr>
      <w:rFonts w:ascii="Times New Roman" w:eastAsia="Calibri" w:hAnsi="Times New Roman" w:cs="Times New Roman"/>
      <w:b/>
      <w:bCs/>
      <w:sz w:val="24"/>
      <w:szCs w:val="24"/>
      <w:lang w:val="id-ID"/>
    </w:rPr>
  </w:style>
  <w:style w:type="paragraph" w:customStyle="1" w:styleId="Bab2">
    <w:name w:val="Bab 2"/>
    <w:basedOn w:val="ListParagraph"/>
    <w:link w:val="Bab2Char"/>
    <w:rsid w:val="009001C5"/>
    <w:pPr>
      <w:numPr>
        <w:numId w:val="7"/>
      </w:numPr>
      <w:spacing w:after="0" w:line="480" w:lineRule="auto"/>
      <w:ind w:left="709"/>
      <w:jc w:val="both"/>
    </w:pPr>
    <w:rPr>
      <w:rFonts w:ascii="Times New Roman" w:hAnsi="Times New Roman"/>
      <w:b/>
      <w:bCs/>
      <w:sz w:val="24"/>
      <w:szCs w:val="24"/>
      <w:lang w:val="id-ID"/>
    </w:rPr>
  </w:style>
  <w:style w:type="paragraph" w:customStyle="1" w:styleId="bab20">
    <w:name w:val="bab 2"/>
    <w:basedOn w:val="Bab2"/>
    <w:link w:val="bab2Char0"/>
    <w:rsid w:val="009001C5"/>
  </w:style>
  <w:style w:type="character" w:customStyle="1" w:styleId="Bab2Char">
    <w:name w:val="Bab 2 Char"/>
    <w:basedOn w:val="ListParagraphChar"/>
    <w:link w:val="Bab2"/>
    <w:rsid w:val="009001C5"/>
    <w:rPr>
      <w:rFonts w:ascii="Times New Roman" w:eastAsia="Calibri" w:hAnsi="Times New Roman" w:cs="Times New Roman"/>
      <w:b/>
      <w:bCs/>
      <w:sz w:val="24"/>
      <w:szCs w:val="24"/>
      <w:lang w:val="id-ID"/>
    </w:rPr>
  </w:style>
  <w:style w:type="character" w:customStyle="1" w:styleId="Heading3Char">
    <w:name w:val="Heading 3 Char"/>
    <w:basedOn w:val="DefaultParagraphFont"/>
    <w:link w:val="Heading3"/>
    <w:uiPriority w:val="9"/>
    <w:rsid w:val="00844E3A"/>
    <w:rPr>
      <w:rFonts w:asciiTheme="majorBidi" w:eastAsia="Calibri" w:hAnsiTheme="majorBidi" w:cstheme="majorBidi"/>
      <w:sz w:val="24"/>
      <w:szCs w:val="24"/>
    </w:rPr>
  </w:style>
  <w:style w:type="character" w:customStyle="1" w:styleId="bab2Char0">
    <w:name w:val="bab 2 Char"/>
    <w:basedOn w:val="Bab2Char"/>
    <w:link w:val="bab20"/>
    <w:rsid w:val="009001C5"/>
    <w:rPr>
      <w:rFonts w:ascii="Times New Roman" w:eastAsia="Calibri" w:hAnsi="Times New Roman" w:cs="Times New Roman"/>
      <w:b/>
      <w:bCs/>
      <w:sz w:val="24"/>
      <w:szCs w:val="24"/>
      <w:lang w:val="id-ID"/>
    </w:rPr>
  </w:style>
  <w:style w:type="paragraph" w:styleId="TOCHeading">
    <w:name w:val="TOC Heading"/>
    <w:basedOn w:val="Heading1"/>
    <w:next w:val="Normal"/>
    <w:uiPriority w:val="39"/>
    <w:unhideWhenUsed/>
    <w:qFormat/>
    <w:rsid w:val="00D639A5"/>
    <w:pPr>
      <w:keepNext/>
      <w:keepLines/>
      <w:tabs>
        <w:tab w:val="clear" w:pos="7440"/>
      </w:tabs>
      <w:spacing w:before="240" w:after="0" w:line="259" w:lineRule="auto"/>
      <w:jc w:val="left"/>
      <w:outlineLvl w:val="9"/>
    </w:pPr>
    <w:rPr>
      <w:rFonts w:asciiTheme="majorHAnsi" w:eastAsiaTheme="majorEastAsia" w:hAnsiTheme="majorHAnsi"/>
      <w:b w:val="0"/>
      <w:bCs w:val="0"/>
      <w:color w:val="2F5496" w:themeColor="accent1" w:themeShade="BF"/>
      <w:sz w:val="32"/>
      <w:szCs w:val="32"/>
    </w:rPr>
  </w:style>
  <w:style w:type="paragraph" w:styleId="TOC1">
    <w:name w:val="toc 1"/>
    <w:basedOn w:val="Normal"/>
    <w:next w:val="Normal"/>
    <w:autoRedefine/>
    <w:uiPriority w:val="39"/>
    <w:unhideWhenUsed/>
    <w:rsid w:val="00335AEB"/>
    <w:pPr>
      <w:tabs>
        <w:tab w:val="right" w:leader="dot" w:pos="9344"/>
      </w:tabs>
      <w:spacing w:after="100" w:line="360" w:lineRule="auto"/>
      <w:jc w:val="both"/>
    </w:pPr>
    <w:rPr>
      <w:rFonts w:asciiTheme="majorBidi" w:hAnsiTheme="majorBidi" w:cstheme="majorBidi"/>
      <w:noProof/>
      <w:sz w:val="24"/>
      <w:szCs w:val="24"/>
    </w:rPr>
  </w:style>
  <w:style w:type="paragraph" w:styleId="TOC2">
    <w:name w:val="toc 2"/>
    <w:basedOn w:val="Normal"/>
    <w:next w:val="Normal"/>
    <w:autoRedefine/>
    <w:uiPriority w:val="39"/>
    <w:unhideWhenUsed/>
    <w:rsid w:val="00A20CD3"/>
    <w:pPr>
      <w:tabs>
        <w:tab w:val="left" w:pos="567"/>
        <w:tab w:val="right" w:leader="dot" w:pos="9344"/>
      </w:tabs>
      <w:spacing w:after="100" w:line="360" w:lineRule="auto"/>
      <w:ind w:left="220"/>
      <w:jc w:val="both"/>
    </w:pPr>
    <w:rPr>
      <w:rFonts w:asciiTheme="majorBidi" w:hAnsiTheme="majorBidi" w:cstheme="majorBidi"/>
      <w:noProof/>
      <w:sz w:val="24"/>
      <w:szCs w:val="24"/>
    </w:rPr>
  </w:style>
  <w:style w:type="paragraph" w:styleId="TOC3">
    <w:name w:val="toc 3"/>
    <w:basedOn w:val="Normal"/>
    <w:next w:val="Normal"/>
    <w:autoRedefine/>
    <w:uiPriority w:val="39"/>
    <w:unhideWhenUsed/>
    <w:rsid w:val="00D855A2"/>
    <w:pPr>
      <w:tabs>
        <w:tab w:val="left" w:pos="880"/>
        <w:tab w:val="right" w:leader="dot" w:pos="9344"/>
      </w:tabs>
      <w:spacing w:after="100" w:line="360" w:lineRule="auto"/>
      <w:ind w:left="709" w:hanging="269"/>
      <w:jc w:val="both"/>
    </w:pPr>
    <w:rPr>
      <w:rFonts w:asciiTheme="majorBidi" w:hAnsiTheme="majorBidi" w:cstheme="majorBidi"/>
      <w:noProof/>
      <w:sz w:val="24"/>
      <w:szCs w:val="24"/>
    </w:rPr>
  </w:style>
  <w:style w:type="character" w:styleId="Hyperlink">
    <w:name w:val="Hyperlink"/>
    <w:basedOn w:val="DefaultParagraphFont"/>
    <w:uiPriority w:val="99"/>
    <w:unhideWhenUsed/>
    <w:rsid w:val="00D639A5"/>
    <w:rPr>
      <w:color w:val="0563C1" w:themeColor="hyperlink"/>
      <w:u w:val="single"/>
    </w:rPr>
  </w:style>
  <w:style w:type="paragraph" w:styleId="Caption">
    <w:name w:val="caption"/>
    <w:basedOn w:val="Normal"/>
    <w:next w:val="Normal"/>
    <w:uiPriority w:val="35"/>
    <w:unhideWhenUsed/>
    <w:qFormat/>
    <w:rsid w:val="00B6717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C0020"/>
    <w:pPr>
      <w:spacing w:after="0"/>
    </w:pPr>
  </w:style>
  <w:style w:type="character" w:styleId="FollowedHyperlink">
    <w:name w:val="FollowedHyperlink"/>
    <w:basedOn w:val="DefaultParagraphFont"/>
    <w:uiPriority w:val="99"/>
    <w:semiHidden/>
    <w:unhideWhenUsed/>
    <w:rsid w:val="007A300E"/>
    <w:rPr>
      <w:color w:val="954F72" w:themeColor="followedHyperlink"/>
      <w:u w:val="single"/>
    </w:rPr>
  </w:style>
  <w:style w:type="paragraph" w:customStyle="1" w:styleId="Default">
    <w:name w:val="Default"/>
    <w:rsid w:val="00154134"/>
    <w:pPr>
      <w:autoSpaceDE w:val="0"/>
      <w:autoSpaceDN w:val="0"/>
      <w:adjustRightInd w:val="0"/>
      <w:spacing w:after="0" w:line="240" w:lineRule="auto"/>
    </w:pPr>
    <w:rPr>
      <w:rFonts w:ascii="Bookman Old Style" w:hAnsi="Bookman Old Style" w:cs="Bookman Old Style"/>
      <w:color w:val="000000"/>
      <w:sz w:val="24"/>
      <w:szCs w:val="24"/>
      <w:lang w:val="id-ID"/>
    </w:rPr>
  </w:style>
  <w:style w:type="paragraph" w:styleId="NoSpacing">
    <w:name w:val="No Spacing"/>
    <w:link w:val="NoSpacingChar"/>
    <w:uiPriority w:val="1"/>
    <w:qFormat/>
    <w:rsid w:val="00154134"/>
    <w:pPr>
      <w:spacing w:after="0" w:line="240" w:lineRule="auto"/>
    </w:pPr>
    <w:rPr>
      <w:rFonts w:eastAsiaTheme="minorEastAsia"/>
    </w:rPr>
  </w:style>
  <w:style w:type="character" w:customStyle="1" w:styleId="NoSpacingChar">
    <w:name w:val="No Spacing Char"/>
    <w:basedOn w:val="DefaultParagraphFont"/>
    <w:link w:val="NoSpacing"/>
    <w:uiPriority w:val="1"/>
    <w:rsid w:val="00154134"/>
    <w:rPr>
      <w:rFonts w:eastAsiaTheme="minorEastAsia"/>
    </w:rPr>
  </w:style>
  <w:style w:type="table" w:customStyle="1" w:styleId="TableGrid0">
    <w:name w:val="TableGrid"/>
    <w:rsid w:val="00777AAD"/>
    <w:pPr>
      <w:spacing w:after="0" w:line="240" w:lineRule="auto"/>
    </w:pPr>
    <w:rPr>
      <w:rFonts w:eastAsiaTheme="minorEastAsia"/>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16020">
      <w:bodyDiv w:val="1"/>
      <w:marLeft w:val="0"/>
      <w:marRight w:val="0"/>
      <w:marTop w:val="0"/>
      <w:marBottom w:val="0"/>
      <w:divBdr>
        <w:top w:val="none" w:sz="0" w:space="0" w:color="auto"/>
        <w:left w:val="none" w:sz="0" w:space="0" w:color="auto"/>
        <w:bottom w:val="none" w:sz="0" w:space="0" w:color="auto"/>
        <w:right w:val="none" w:sz="0" w:space="0" w:color="auto"/>
      </w:divBdr>
    </w:div>
    <w:div w:id="728773894">
      <w:bodyDiv w:val="1"/>
      <w:marLeft w:val="0"/>
      <w:marRight w:val="0"/>
      <w:marTop w:val="0"/>
      <w:marBottom w:val="0"/>
      <w:divBdr>
        <w:top w:val="none" w:sz="0" w:space="0" w:color="auto"/>
        <w:left w:val="none" w:sz="0" w:space="0" w:color="auto"/>
        <w:bottom w:val="none" w:sz="0" w:space="0" w:color="auto"/>
        <w:right w:val="none" w:sz="0" w:space="0" w:color="auto"/>
      </w:divBdr>
      <w:divsChild>
        <w:div w:id="273556641">
          <w:marLeft w:val="0"/>
          <w:marRight w:val="0"/>
          <w:marTop w:val="0"/>
          <w:marBottom w:val="0"/>
          <w:divBdr>
            <w:top w:val="none" w:sz="0" w:space="0" w:color="auto"/>
            <w:left w:val="none" w:sz="0" w:space="0" w:color="auto"/>
            <w:bottom w:val="none" w:sz="0" w:space="0" w:color="auto"/>
            <w:right w:val="none" w:sz="0" w:space="0" w:color="auto"/>
          </w:divBdr>
        </w:div>
        <w:div w:id="939602588">
          <w:marLeft w:val="0"/>
          <w:marRight w:val="0"/>
          <w:marTop w:val="0"/>
          <w:marBottom w:val="0"/>
          <w:divBdr>
            <w:top w:val="none" w:sz="0" w:space="0" w:color="auto"/>
            <w:left w:val="none" w:sz="0" w:space="0" w:color="auto"/>
            <w:bottom w:val="none" w:sz="0" w:space="0" w:color="auto"/>
            <w:right w:val="none" w:sz="0" w:space="0" w:color="auto"/>
          </w:divBdr>
        </w:div>
        <w:div w:id="1051420226">
          <w:marLeft w:val="0"/>
          <w:marRight w:val="0"/>
          <w:marTop w:val="0"/>
          <w:marBottom w:val="0"/>
          <w:divBdr>
            <w:top w:val="none" w:sz="0" w:space="0" w:color="auto"/>
            <w:left w:val="none" w:sz="0" w:space="0" w:color="auto"/>
            <w:bottom w:val="none" w:sz="0" w:space="0" w:color="auto"/>
            <w:right w:val="none" w:sz="0" w:space="0" w:color="auto"/>
          </w:divBdr>
        </w:div>
        <w:div w:id="1068648274">
          <w:marLeft w:val="0"/>
          <w:marRight w:val="0"/>
          <w:marTop w:val="0"/>
          <w:marBottom w:val="0"/>
          <w:divBdr>
            <w:top w:val="none" w:sz="0" w:space="0" w:color="auto"/>
            <w:left w:val="none" w:sz="0" w:space="0" w:color="auto"/>
            <w:bottom w:val="none" w:sz="0" w:space="0" w:color="auto"/>
            <w:right w:val="none" w:sz="0" w:space="0" w:color="auto"/>
          </w:divBdr>
        </w:div>
      </w:divsChild>
    </w:div>
    <w:div w:id="1555779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14.emf"/><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footer" Target="footer7.xml"/><Relationship Id="rId38" Type="http://schemas.openxmlformats.org/officeDocument/2006/relationships/image" Target="media/image10.emf"/><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eader" Target="header11.xml"/><Relationship Id="rId37" Type="http://schemas.openxmlformats.org/officeDocument/2006/relationships/chart" Target="charts/chart2.xml"/><Relationship Id="rId40" Type="http://schemas.openxmlformats.org/officeDocument/2006/relationships/image" Target="media/image12.emf"/><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footer" Target="footer5.xml"/><Relationship Id="rId36" Type="http://schemas.openxmlformats.org/officeDocument/2006/relationships/chart" Target="charts/chart1.xml"/><Relationship Id="rId49"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3.xml"/><Relationship Id="rId48"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9991169223797"/>
          <c:y val="4.5100451004510045E-2"/>
          <c:w val="0.7831585598801426"/>
          <c:h val="0.8408706291787327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pattFill prst="pct50">
                <a:fgClr>
                  <a:schemeClr val="tx1"/>
                </a:fgClr>
                <a:bgClr>
                  <a:schemeClr val="bg1"/>
                </a:bgClr>
              </a:pattFill>
              <a:ln>
                <a:noFill/>
              </a:ln>
              <a:effectLst/>
            </c:spPr>
            <c:extLst xmlns:c16r2="http://schemas.microsoft.com/office/drawing/2015/06/chart">
              <c:ext xmlns:c16="http://schemas.microsoft.com/office/drawing/2014/chart" uri="{C3380CC4-5D6E-409C-BE32-E72D297353CC}">
                <c16:uniqueId val="{00000004-DF43-47A4-B5E8-DCA3E08C0724}"/>
              </c:ext>
            </c:extLst>
          </c:dPt>
          <c:dPt>
            <c:idx val="1"/>
            <c:invertIfNegative val="0"/>
            <c:bubble3D val="0"/>
            <c:spPr>
              <a:pattFill prst="pct70">
                <a:fgClr>
                  <a:schemeClr val="tx1"/>
                </a:fgClr>
                <a:bgClr>
                  <a:schemeClr val="bg1"/>
                </a:bgClr>
              </a:pattFill>
              <a:ln w="0">
                <a:solidFill>
                  <a:schemeClr val="accent1">
                    <a:alpha val="73000"/>
                  </a:schemeClr>
                </a:solidFill>
              </a:ln>
              <a:effectLst>
                <a:outerShdw blurRad="50800" sx="1000" sy="1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5-DF43-47A4-B5E8-DCA3E08C07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Kelas Eksperimen</c:v>
                </c:pt>
                <c:pt idx="1">
                  <c:v>Kelas Kontrol</c:v>
                </c:pt>
              </c:strCache>
            </c:strRef>
          </c:cat>
          <c:val>
            <c:numRef>
              <c:f>Sheet1!$B$2:$B$5</c:f>
              <c:numCache>
                <c:formatCode>General</c:formatCode>
                <c:ptCount val="4"/>
                <c:pt idx="0">
                  <c:v>71.400000000000006</c:v>
                </c:pt>
                <c:pt idx="1">
                  <c:v>40.43</c:v>
                </c:pt>
              </c:numCache>
            </c:numRef>
          </c:val>
          <c:extLst xmlns:c16r2="http://schemas.microsoft.com/office/drawing/2015/06/chart">
            <c:ext xmlns:c16="http://schemas.microsoft.com/office/drawing/2014/chart" uri="{C3380CC4-5D6E-409C-BE32-E72D297353CC}">
              <c16:uniqueId val="{00000000-DF43-47A4-B5E8-DCA3E08C0724}"/>
            </c:ext>
          </c:extLst>
        </c:ser>
        <c:ser>
          <c:idx val="1"/>
          <c:order val="1"/>
          <c:tx>
            <c:strRef>
              <c:f>Sheet1!$C$1</c:f>
              <c:strCache>
                <c:ptCount val="1"/>
                <c:pt idx="0">
                  <c:v>Column1</c:v>
                </c:pt>
              </c:strCache>
            </c:strRef>
          </c:tx>
          <c:spPr>
            <a:solidFill>
              <a:schemeClr val="accent2"/>
            </a:solidFill>
            <a:ln>
              <a:noFill/>
            </a:ln>
            <a:effectLst>
              <a:outerShdw blurRad="50800" dist="50800" dir="5400000" algn="ctr" rotWithShape="0">
                <a:schemeClr val="tx1"/>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Kelas Eksperimen</c:v>
                </c:pt>
                <c:pt idx="1">
                  <c:v>Kelas Kontrol</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DF43-47A4-B5E8-DCA3E08C0724}"/>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Kelas Eksperimen</c:v>
                </c:pt>
                <c:pt idx="1">
                  <c:v>Kelas Kontrol</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DF43-47A4-B5E8-DCA3E08C0724}"/>
            </c:ext>
          </c:extLst>
        </c:ser>
        <c:dLbls>
          <c:dLblPos val="outEnd"/>
          <c:showLegendKey val="0"/>
          <c:showVal val="1"/>
          <c:showCatName val="0"/>
          <c:showSerName val="0"/>
          <c:showPercent val="0"/>
          <c:showBubbleSize val="0"/>
        </c:dLbls>
        <c:gapWidth val="90"/>
        <c:overlap val="100"/>
        <c:axId val="199293304"/>
        <c:axId val="199292912"/>
      </c:barChart>
      <c:catAx>
        <c:axId val="19929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292912"/>
        <c:crosses val="autoZero"/>
        <c:auto val="1"/>
        <c:lblAlgn val="ctr"/>
        <c:lblOffset val="100"/>
        <c:noMultiLvlLbl val="0"/>
      </c:catAx>
      <c:valAx>
        <c:axId val="19929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solidFill>
                      <a:sysClr val="windowText" lastClr="000000"/>
                    </a:solidFill>
                    <a:latin typeface="Times New Roman" panose="02020603050405020304" pitchFamily="18" charset="0"/>
                    <a:cs typeface="Times New Roman" panose="02020603050405020304" pitchFamily="18" charset="0"/>
                  </a:rPr>
                  <a:t>Nilai</a:t>
                </a:r>
                <a:r>
                  <a:rPr lang="en-ID" baseline="0">
                    <a:solidFill>
                      <a:sysClr val="windowText" lastClr="000000"/>
                    </a:solidFill>
                    <a:latin typeface="Times New Roman" panose="02020603050405020304" pitchFamily="18" charset="0"/>
                    <a:cs typeface="Times New Roman" panose="02020603050405020304" pitchFamily="18" charset="0"/>
                  </a:rPr>
                  <a:t> N-Gain</a:t>
                </a:r>
                <a:endParaRPr lang="en-ID">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93304"/>
        <c:crosses val="autoZero"/>
        <c:crossBetween val="between"/>
      </c:valAx>
      <c:spPr>
        <a:noFill/>
        <a:ln>
          <a:noFill/>
        </a:ln>
        <a:effectLst>
          <a:outerShdw blurRad="50800" dist="50800" dir="5400000" sx="97000" sy="97000" algn="ctr" rotWithShape="0">
            <a:srgbClr val="000000"/>
          </a:outerShdw>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0.305674972446626"/>
          <c:w val="0.94907407407407407"/>
          <c:h val="0.57831225642249262"/>
        </c:manualLayout>
      </c:layout>
      <c:barChart>
        <c:barDir val="col"/>
        <c:grouping val="clustered"/>
        <c:varyColors val="0"/>
        <c:ser>
          <c:idx val="0"/>
          <c:order val="0"/>
          <c:tx>
            <c:strRef>
              <c:f>Sheet1!$B$1</c:f>
              <c:strCache>
                <c:ptCount val="1"/>
                <c:pt idx="0">
                  <c:v>Kontribusi aktif dan produktif</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Sheet1!$A$2:$A$3</c:f>
              <c:strCache>
                <c:ptCount val="2"/>
                <c:pt idx="0">
                  <c:v>Eksperimen</c:v>
                </c:pt>
                <c:pt idx="1">
                  <c:v>Kontrol</c:v>
                </c:pt>
              </c:strCache>
            </c:strRef>
          </c:cat>
          <c:val>
            <c:numRef>
              <c:f>Sheet1!$B$2:$B$3</c:f>
              <c:numCache>
                <c:formatCode>General</c:formatCode>
                <c:ptCount val="2"/>
                <c:pt idx="0">
                  <c:v>0.7</c:v>
                </c:pt>
                <c:pt idx="1">
                  <c:v>0.54</c:v>
                </c:pt>
              </c:numCache>
            </c:numRef>
          </c:val>
          <c:extLst xmlns:c16r2="http://schemas.microsoft.com/office/drawing/2015/06/chart">
            <c:ext xmlns:c16="http://schemas.microsoft.com/office/drawing/2014/chart" uri="{C3380CC4-5D6E-409C-BE32-E72D297353CC}">
              <c16:uniqueId val="{00000000-4688-4416-A974-CFF3F333B006}"/>
            </c:ext>
          </c:extLst>
        </c:ser>
        <c:ser>
          <c:idx val="1"/>
          <c:order val="1"/>
          <c:tx>
            <c:strRef>
              <c:f>Sheet1!$C$1</c:f>
              <c:strCache>
                <c:ptCount val="1"/>
                <c:pt idx="0">
                  <c:v>Fleksibilitas dan Kompromi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Sheet1!$A$2:$A$3</c:f>
              <c:strCache>
                <c:ptCount val="2"/>
                <c:pt idx="0">
                  <c:v>Eksperimen</c:v>
                </c:pt>
                <c:pt idx="1">
                  <c:v>Kontrol</c:v>
                </c:pt>
              </c:strCache>
            </c:strRef>
          </c:cat>
          <c:val>
            <c:numRef>
              <c:f>Sheet1!$C$2:$C$3</c:f>
              <c:numCache>
                <c:formatCode>General</c:formatCode>
                <c:ptCount val="2"/>
                <c:pt idx="0">
                  <c:v>0.86</c:v>
                </c:pt>
                <c:pt idx="1">
                  <c:v>0.57999999999999996</c:v>
                </c:pt>
              </c:numCache>
            </c:numRef>
          </c:val>
          <c:extLst xmlns:c16r2="http://schemas.microsoft.com/office/drawing/2015/06/chart">
            <c:ext xmlns:c16="http://schemas.microsoft.com/office/drawing/2014/chart" uri="{C3380CC4-5D6E-409C-BE32-E72D297353CC}">
              <c16:uniqueId val="{00000001-4688-4416-A974-CFF3F333B006}"/>
            </c:ext>
          </c:extLst>
        </c:ser>
        <c:ser>
          <c:idx val="2"/>
          <c:order val="2"/>
          <c:tx>
            <c:strRef>
              <c:f>Sheet1!$D$1</c:f>
              <c:strCache>
                <c:ptCount val="1"/>
                <c:pt idx="0">
                  <c:v>Tanggung Jawab dan Sikap Menghargai</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Sheet1!$A$2:$A$3</c:f>
              <c:strCache>
                <c:ptCount val="2"/>
                <c:pt idx="0">
                  <c:v>Eksperimen</c:v>
                </c:pt>
                <c:pt idx="1">
                  <c:v>Kontrol</c:v>
                </c:pt>
              </c:strCache>
            </c:strRef>
          </c:cat>
          <c:val>
            <c:numRef>
              <c:f>Sheet1!$D$2:$D$3</c:f>
              <c:numCache>
                <c:formatCode>General</c:formatCode>
                <c:ptCount val="2"/>
                <c:pt idx="0">
                  <c:v>0.73</c:v>
                </c:pt>
                <c:pt idx="1">
                  <c:v>0.48</c:v>
                </c:pt>
              </c:numCache>
            </c:numRef>
          </c:val>
          <c:extLst xmlns:c16r2="http://schemas.microsoft.com/office/drawing/2015/06/chart">
            <c:ext xmlns:c16="http://schemas.microsoft.com/office/drawing/2014/chart" uri="{C3380CC4-5D6E-409C-BE32-E72D297353CC}">
              <c16:uniqueId val="{00000002-4688-4416-A974-CFF3F333B006}"/>
            </c:ext>
          </c:extLst>
        </c:ser>
        <c:ser>
          <c:idx val="3"/>
          <c:order val="3"/>
          <c:tx>
            <c:strRef>
              <c:f>Sheet1!$E$1</c:f>
              <c:strCache>
                <c:ptCount val="1"/>
                <c:pt idx="0">
                  <c:v>Solidaritas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Sheet1!$A$2:$A$3</c:f>
              <c:strCache>
                <c:ptCount val="2"/>
                <c:pt idx="0">
                  <c:v>Eksperimen</c:v>
                </c:pt>
                <c:pt idx="1">
                  <c:v>Kontrol</c:v>
                </c:pt>
              </c:strCache>
            </c:strRef>
          </c:cat>
          <c:val>
            <c:numRef>
              <c:f>Sheet1!$E$2:$E$3</c:f>
              <c:numCache>
                <c:formatCode>General</c:formatCode>
                <c:ptCount val="2"/>
                <c:pt idx="0">
                  <c:v>0.61</c:v>
                </c:pt>
                <c:pt idx="1">
                  <c:v>0.45</c:v>
                </c:pt>
              </c:numCache>
            </c:numRef>
          </c:val>
          <c:extLst xmlns:c16r2="http://schemas.microsoft.com/office/drawing/2015/06/chart">
            <c:ext xmlns:c16="http://schemas.microsoft.com/office/drawing/2014/chart" uri="{C3380CC4-5D6E-409C-BE32-E72D297353CC}">
              <c16:uniqueId val="{00000003-4688-4416-A974-CFF3F333B006}"/>
            </c:ext>
          </c:extLst>
        </c:ser>
        <c:ser>
          <c:idx val="4"/>
          <c:order val="4"/>
          <c:tx>
            <c:strRef>
              <c:f>Sheet1!$F$1</c:f>
              <c:strCache>
                <c:ptCount val="1"/>
                <c:pt idx="0">
                  <c:v>Komunikasi Interaktif</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Sheet1!$A$2:$A$3</c:f>
              <c:strCache>
                <c:ptCount val="2"/>
                <c:pt idx="0">
                  <c:v>Eksperimen</c:v>
                </c:pt>
                <c:pt idx="1">
                  <c:v>Kontrol</c:v>
                </c:pt>
              </c:strCache>
            </c:strRef>
          </c:cat>
          <c:val>
            <c:numRef>
              <c:f>Sheet1!$F$2:$F$3</c:f>
              <c:numCache>
                <c:formatCode>General</c:formatCode>
                <c:ptCount val="2"/>
                <c:pt idx="0">
                  <c:v>0.61</c:v>
                </c:pt>
                <c:pt idx="1">
                  <c:v>5.0999999999999997E-2</c:v>
                </c:pt>
              </c:numCache>
            </c:numRef>
          </c:val>
          <c:extLst xmlns:c16r2="http://schemas.microsoft.com/office/drawing/2015/06/chart">
            <c:ext xmlns:c16="http://schemas.microsoft.com/office/drawing/2014/chart" uri="{C3380CC4-5D6E-409C-BE32-E72D297353CC}">
              <c16:uniqueId val="{00000004-4688-4416-A974-CFF3F333B006}"/>
            </c:ext>
          </c:extLst>
        </c:ser>
        <c:dLbls>
          <c:dLblPos val="outEnd"/>
          <c:showLegendKey val="0"/>
          <c:showVal val="1"/>
          <c:showCatName val="0"/>
          <c:showSerName val="0"/>
          <c:showPercent val="0"/>
          <c:showBubbleSize val="0"/>
        </c:dLbls>
        <c:gapWidth val="164"/>
        <c:overlap val="-22"/>
        <c:axId val="199292128"/>
        <c:axId val="199297224"/>
      </c:barChart>
      <c:catAx>
        <c:axId val="1992921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97224"/>
        <c:crosses val="autoZero"/>
        <c:auto val="1"/>
        <c:lblAlgn val="ctr"/>
        <c:lblOffset val="100"/>
        <c:noMultiLvlLbl val="0"/>
      </c:catAx>
      <c:valAx>
        <c:axId val="199297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92128"/>
        <c:crosses val="autoZero"/>
        <c:crossBetween val="between"/>
      </c:valAx>
      <c:spPr>
        <a:noFill/>
        <a:ln>
          <a:noFill/>
        </a:ln>
        <a:effectLst/>
      </c:spPr>
    </c:plotArea>
    <c:legend>
      <c:legendPos val="t"/>
      <c:layout>
        <c:manualLayout>
          <c:xMode val="edge"/>
          <c:yMode val="edge"/>
          <c:x val="0.52221608662553543"/>
          <c:y val="4.6176046176046176E-2"/>
          <c:w val="0.46927634045744282"/>
          <c:h val="0.312411857608707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2445A-1D32-433B-A547-E69CB42B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127</Pages>
  <Words>28939</Words>
  <Characters>164954</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Isna Sabana</dc:creator>
  <cp:keywords/>
  <dc:description/>
  <cp:lastModifiedBy>Toshiba</cp:lastModifiedBy>
  <cp:revision>34</cp:revision>
  <cp:lastPrinted>2022-11-18T06:26:00Z</cp:lastPrinted>
  <dcterms:created xsi:type="dcterms:W3CDTF">2022-11-15T23:38:00Z</dcterms:created>
  <dcterms:modified xsi:type="dcterms:W3CDTF">2023-02-20T13:36:00Z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http://www.zotero.org/styles/chicago-fullnote-bibliography</vt:lpwstr>
  </property>
  <property fmtid="{D5CDD505-2E9C-101B-9397-08002B2CF9AE}" pid="4" name="Mendeley Unique User Id_1">
    <vt:lpwstr>2a748795-d303-3886-bbcc-344c42ee9f62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