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C4" w:rsidRPr="007B76C4" w:rsidRDefault="007B76C4" w:rsidP="007B76C4">
      <w:pPr>
        <w:spacing w:line="360" w:lineRule="auto"/>
        <w:jc w:val="center"/>
        <w:outlineLvl w:val="0"/>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 xml:space="preserve">HUBUNGAN KONTROL DIRI DENGAN PERILAKU KONSUMTIF BELANJA </w:t>
      </w:r>
      <w:r w:rsidRPr="007B76C4">
        <w:rPr>
          <w:rFonts w:ascii="Times New Roman" w:eastAsiaTheme="minorEastAsia" w:hAnsi="Times New Roman" w:cs="Times New Roman"/>
          <w:b/>
          <w:i/>
          <w:sz w:val="24"/>
          <w:szCs w:val="24"/>
        </w:rPr>
        <w:t>ONLINE</w:t>
      </w:r>
      <w:r w:rsidRPr="007B76C4">
        <w:rPr>
          <w:rFonts w:ascii="Times New Roman" w:eastAsiaTheme="minorEastAsia" w:hAnsi="Times New Roman" w:cs="Times New Roman"/>
          <w:b/>
          <w:sz w:val="24"/>
          <w:szCs w:val="24"/>
        </w:rPr>
        <w:t xml:space="preserve"> PADA MAHASISWA BIMBINGAN PENYULUHAN ISLAM IAIN PONOROGO</w:t>
      </w:r>
    </w:p>
    <w:p w:rsidR="007B76C4" w:rsidRPr="007B76C4" w:rsidRDefault="007B76C4" w:rsidP="007B76C4">
      <w:pPr>
        <w:spacing w:line="360" w:lineRule="auto"/>
        <w:jc w:val="center"/>
        <w:outlineLvl w:val="0"/>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SKRIPSI</w:t>
      </w:r>
    </w:p>
    <w:p w:rsidR="007B76C4" w:rsidRPr="007B76C4" w:rsidRDefault="007B76C4" w:rsidP="007B76C4">
      <w:pPr>
        <w:spacing w:line="360" w:lineRule="auto"/>
        <w:jc w:val="center"/>
        <w:rPr>
          <w:rFonts w:ascii="Times New Roman" w:eastAsiaTheme="minorEastAsia" w:hAnsi="Times New Roman" w:cs="Times New Roman"/>
          <w:sz w:val="24"/>
          <w:szCs w:val="24"/>
        </w:rPr>
      </w:pPr>
      <w:r w:rsidRPr="007B76C4">
        <w:rPr>
          <w:rFonts w:ascii="Times New Roman" w:eastAsiaTheme="minorEastAsia" w:hAnsi="Times New Roman" w:cs="Times New Roman"/>
          <w:noProof/>
          <w:sz w:val="24"/>
          <w:szCs w:val="24"/>
        </w:rPr>
        <w:drawing>
          <wp:inline distT="0" distB="0" distL="0" distR="0" wp14:anchorId="747AB09B" wp14:editId="21D62DA9">
            <wp:extent cx="1857375" cy="1987799"/>
            <wp:effectExtent l="0" t="0" r="0" b="0"/>
            <wp:docPr id="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a:stretch>
                      <a:fillRect/>
                    </a:stretch>
                  </pic:blipFill>
                  <pic:spPr>
                    <a:xfrm>
                      <a:off x="0" y="0"/>
                      <a:ext cx="1857375" cy="1987550"/>
                    </a:xfrm>
                    <a:prstGeom prst="rect">
                      <a:avLst/>
                    </a:prstGeom>
                    <a:ln>
                      <a:noFill/>
                    </a:ln>
                    <a:effectLst>
                      <a:softEdge rad="112500"/>
                    </a:effectLst>
                  </pic:spPr>
                </pic:pic>
              </a:graphicData>
            </a:graphic>
          </wp:inline>
        </w:drawing>
      </w:r>
    </w:p>
    <w:p w:rsidR="007B76C4" w:rsidRPr="007B76C4" w:rsidRDefault="007B76C4" w:rsidP="007B76C4">
      <w:pPr>
        <w:spacing w:line="360" w:lineRule="auto"/>
        <w:jc w:val="center"/>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Oleh:</w:t>
      </w:r>
    </w:p>
    <w:p w:rsidR="007B76C4" w:rsidRPr="007B76C4" w:rsidRDefault="007B76C4" w:rsidP="007B76C4">
      <w:pPr>
        <w:spacing w:after="0" w:line="240" w:lineRule="auto"/>
        <w:jc w:val="center"/>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Nikita Diah Utami</w:t>
      </w:r>
    </w:p>
    <w:p w:rsidR="007B76C4" w:rsidRPr="007B76C4" w:rsidRDefault="007B76C4" w:rsidP="007B76C4">
      <w:pPr>
        <w:spacing w:after="0" w:line="24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NIM. 211517006</w:t>
      </w:r>
    </w:p>
    <w:p w:rsidR="007B76C4" w:rsidRPr="007B76C4" w:rsidRDefault="007B76C4" w:rsidP="007B76C4">
      <w:pPr>
        <w:spacing w:after="0" w:line="240" w:lineRule="auto"/>
        <w:jc w:val="center"/>
        <w:rPr>
          <w:rFonts w:ascii="Times New Roman" w:eastAsiaTheme="minorEastAsia" w:hAnsi="Times New Roman" w:cs="Times New Roman"/>
          <w:b/>
          <w:sz w:val="24"/>
          <w:szCs w:val="24"/>
        </w:rPr>
      </w:pPr>
    </w:p>
    <w:p w:rsidR="007B76C4" w:rsidRPr="007B76C4" w:rsidRDefault="007B76C4" w:rsidP="007B76C4">
      <w:pPr>
        <w:spacing w:after="120" w:line="240" w:lineRule="auto"/>
        <w:jc w:val="center"/>
        <w:rPr>
          <w:rFonts w:ascii="Times New Roman" w:eastAsiaTheme="minorEastAsia" w:hAnsi="Times New Roman" w:cs="Times New Roman"/>
          <w:b/>
          <w:sz w:val="24"/>
          <w:szCs w:val="24"/>
        </w:rPr>
      </w:pPr>
    </w:p>
    <w:p w:rsidR="007B76C4" w:rsidRPr="007B76C4" w:rsidRDefault="007B76C4" w:rsidP="007B76C4">
      <w:pPr>
        <w:spacing w:after="120" w:line="240" w:lineRule="auto"/>
        <w:jc w:val="center"/>
        <w:rPr>
          <w:rFonts w:ascii="Times New Roman" w:eastAsiaTheme="minorEastAsia" w:hAnsi="Times New Roman" w:cs="Times New Roman"/>
          <w:b/>
          <w:sz w:val="24"/>
          <w:szCs w:val="24"/>
        </w:rPr>
      </w:pPr>
    </w:p>
    <w:p w:rsidR="007B76C4" w:rsidRPr="007B76C4" w:rsidRDefault="007B76C4" w:rsidP="007B76C4">
      <w:pPr>
        <w:spacing w:after="120" w:line="240" w:lineRule="auto"/>
        <w:jc w:val="center"/>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Pembimbing:</w:t>
      </w:r>
    </w:p>
    <w:p w:rsidR="007B76C4" w:rsidRPr="007B76C4" w:rsidRDefault="007B76C4" w:rsidP="007B76C4">
      <w:pPr>
        <w:spacing w:after="0" w:line="240" w:lineRule="auto"/>
        <w:jc w:val="center"/>
        <w:rPr>
          <w:rFonts w:ascii="Times New Roman" w:eastAsiaTheme="minorEastAsia" w:hAnsi="Times New Roman" w:cs="Times New Roman"/>
          <w:b/>
          <w:sz w:val="24"/>
          <w:szCs w:val="24"/>
          <w:u w:val="single"/>
        </w:rPr>
      </w:pPr>
      <w:r w:rsidRPr="007B76C4">
        <w:rPr>
          <w:rFonts w:ascii="Times New Roman" w:eastAsiaTheme="minorEastAsia" w:hAnsi="Times New Roman" w:cs="Times New Roman"/>
          <w:b/>
          <w:sz w:val="24"/>
          <w:szCs w:val="24"/>
          <w:u w:val="single"/>
        </w:rPr>
        <w:t>Mayrina Eka P.B., M. Psi</w:t>
      </w:r>
    </w:p>
    <w:p w:rsidR="007B76C4" w:rsidRPr="007B76C4" w:rsidRDefault="007B76C4" w:rsidP="007B76C4">
      <w:pPr>
        <w:spacing w:after="0" w:line="24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NIP.</w:t>
      </w:r>
      <w:r w:rsidRPr="007B76C4">
        <w:rPr>
          <w:rFonts w:asciiTheme="majorBidi" w:eastAsiaTheme="minorEastAsia" w:hAnsiTheme="majorBidi" w:cs="Times New Roman"/>
          <w:sz w:val="24"/>
          <w:szCs w:val="24"/>
        </w:rPr>
        <w:t xml:space="preserve"> </w:t>
      </w:r>
      <w:r w:rsidRPr="007B76C4">
        <w:rPr>
          <w:rFonts w:asciiTheme="majorBidi" w:eastAsiaTheme="minorEastAsia" w:hAnsiTheme="majorBidi" w:cs="Times New Roman"/>
          <w:b/>
          <w:sz w:val="24"/>
          <w:szCs w:val="24"/>
        </w:rPr>
        <w:t>198304112018012001</w:t>
      </w:r>
    </w:p>
    <w:p w:rsidR="007B76C4" w:rsidRPr="007B76C4" w:rsidRDefault="007B76C4" w:rsidP="007B76C4">
      <w:pPr>
        <w:spacing w:after="144" w:line="240" w:lineRule="auto"/>
        <w:jc w:val="center"/>
        <w:rPr>
          <w:rFonts w:ascii="Times New Roman" w:eastAsiaTheme="minorEastAsia" w:hAnsi="Times New Roman" w:cs="Times New Roman"/>
          <w:b/>
          <w:sz w:val="24"/>
          <w:szCs w:val="24"/>
        </w:rPr>
      </w:pPr>
    </w:p>
    <w:p w:rsidR="007B76C4" w:rsidRPr="007B76C4" w:rsidRDefault="007B76C4" w:rsidP="007B76C4">
      <w:pPr>
        <w:spacing w:after="144" w:line="240" w:lineRule="auto"/>
        <w:jc w:val="center"/>
        <w:rPr>
          <w:rFonts w:ascii="Times New Roman" w:eastAsiaTheme="minorEastAsia" w:hAnsi="Times New Roman" w:cs="Times New Roman"/>
          <w:b/>
          <w:sz w:val="24"/>
          <w:szCs w:val="24"/>
        </w:rPr>
      </w:pPr>
    </w:p>
    <w:p w:rsidR="007B76C4" w:rsidRPr="007B76C4" w:rsidRDefault="007B76C4" w:rsidP="007B76C4">
      <w:pPr>
        <w:spacing w:after="144" w:line="240" w:lineRule="auto"/>
        <w:jc w:val="center"/>
        <w:rPr>
          <w:rFonts w:ascii="Times New Roman" w:eastAsiaTheme="minorEastAsia" w:hAnsi="Times New Roman" w:cs="Times New Roman"/>
          <w:b/>
          <w:sz w:val="24"/>
          <w:szCs w:val="24"/>
        </w:rPr>
      </w:pPr>
    </w:p>
    <w:p w:rsidR="007B76C4" w:rsidRPr="007B76C4" w:rsidRDefault="007B76C4" w:rsidP="007B76C4">
      <w:pPr>
        <w:spacing w:line="36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 xml:space="preserve">JURUSAN BIMBINGAN PENYULUHAN ISLAM </w:t>
      </w:r>
    </w:p>
    <w:p w:rsidR="007B76C4" w:rsidRPr="007B76C4" w:rsidRDefault="007B76C4" w:rsidP="007B76C4">
      <w:pPr>
        <w:spacing w:line="36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FAKULTAS USHULUDDIN ADAB DAN DAKWAH</w:t>
      </w:r>
    </w:p>
    <w:p w:rsidR="007B76C4" w:rsidRPr="007B76C4" w:rsidRDefault="007B76C4" w:rsidP="007B76C4">
      <w:pPr>
        <w:spacing w:line="36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INSTITUT AGAMA ISLAM NEGERI (IAIN) PONOROGO</w:t>
      </w:r>
    </w:p>
    <w:p w:rsidR="007B76C4" w:rsidRPr="007B76C4" w:rsidRDefault="007B76C4" w:rsidP="007B76C4">
      <w:pPr>
        <w:spacing w:line="36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2022</w:t>
      </w:r>
    </w:p>
    <w:p w:rsidR="007B76C4" w:rsidRPr="007B76C4" w:rsidRDefault="007B76C4" w:rsidP="007B76C4">
      <w:pPr>
        <w:spacing w:line="360" w:lineRule="auto"/>
        <w:rPr>
          <w:rFonts w:ascii="Times New Roman" w:eastAsiaTheme="minorEastAsia" w:hAnsi="Times New Roman" w:cs="Times New Roman"/>
          <w:b/>
          <w:sz w:val="24"/>
          <w:szCs w:val="24"/>
        </w:rPr>
      </w:pPr>
    </w:p>
    <w:p w:rsidR="007B76C4" w:rsidRPr="007B76C4" w:rsidRDefault="007B76C4" w:rsidP="007B76C4">
      <w:pPr>
        <w:spacing w:line="360" w:lineRule="auto"/>
        <w:jc w:val="center"/>
        <w:outlineLvl w:val="0"/>
        <w:rPr>
          <w:rFonts w:ascii="Times New Roman" w:eastAsiaTheme="minorEastAsia" w:hAnsi="Times New Roman" w:cs="Times New Roman"/>
          <w:b/>
          <w:sz w:val="24"/>
          <w:szCs w:val="24"/>
        </w:rPr>
      </w:pPr>
      <w:bookmarkStart w:id="0" w:name="_Toc88239677"/>
      <w:bookmarkStart w:id="1" w:name="_GoBack"/>
      <w:bookmarkEnd w:id="1"/>
      <w:r w:rsidRPr="007B76C4">
        <w:rPr>
          <w:rFonts w:ascii="Times New Roman" w:eastAsiaTheme="minorEastAsia" w:hAnsi="Times New Roman" w:cs="Times New Roman"/>
          <w:b/>
          <w:noProof/>
          <w:sz w:val="24"/>
          <w:szCs w:val="24"/>
        </w:rPr>
        <w:lastRenderedPageBreak/>
        <w:drawing>
          <wp:inline distT="0" distB="0" distL="0" distR="0" wp14:anchorId="3C7E08C8" wp14:editId="4A23B8FF">
            <wp:extent cx="5040630" cy="71291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09 at 23.31.13.jpeg"/>
                    <pic:cNvPicPr/>
                  </pic:nvPicPr>
                  <pic:blipFill>
                    <a:blip r:embed="rId9">
                      <a:extLst>
                        <a:ext uri="{28A0092B-C50C-407E-A947-70E740481C1C}">
                          <a14:useLocalDpi xmlns:a14="http://schemas.microsoft.com/office/drawing/2010/main" val="0"/>
                        </a:ext>
                      </a:extLst>
                    </a:blip>
                    <a:stretch>
                      <a:fillRect/>
                    </a:stretch>
                  </pic:blipFill>
                  <pic:spPr>
                    <a:xfrm>
                      <a:off x="0" y="0"/>
                      <a:ext cx="5040630" cy="7129145"/>
                    </a:xfrm>
                    <a:prstGeom prst="rect">
                      <a:avLst/>
                    </a:prstGeom>
                  </pic:spPr>
                </pic:pic>
              </a:graphicData>
            </a:graphic>
          </wp:inline>
        </w:drawing>
      </w:r>
    </w:p>
    <w:p w:rsidR="007B76C4" w:rsidRPr="007B76C4" w:rsidRDefault="007B76C4" w:rsidP="007B76C4">
      <w:pP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br w:type="page"/>
      </w:r>
    </w:p>
    <w:p w:rsidR="00A4017B" w:rsidRDefault="00A4017B" w:rsidP="007B76C4">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lastRenderedPageBreak/>
        <w:drawing>
          <wp:inline distT="0" distB="0" distL="0" distR="0">
            <wp:extent cx="5040630" cy="7246311"/>
            <wp:effectExtent l="0" t="0" r="7620" b="0"/>
            <wp:docPr id="6" name="Picture 6" descr="F:\lembar publi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bar publikas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630" cy="7246311"/>
                    </a:xfrm>
                    <a:prstGeom prst="rect">
                      <a:avLst/>
                    </a:prstGeom>
                    <a:noFill/>
                    <a:ln>
                      <a:noFill/>
                    </a:ln>
                  </pic:spPr>
                </pic:pic>
              </a:graphicData>
            </a:graphic>
          </wp:inline>
        </w:drawing>
      </w:r>
    </w:p>
    <w:p w:rsidR="007B76C4" w:rsidRPr="007B76C4" w:rsidRDefault="00A4017B" w:rsidP="007B76C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7B76C4" w:rsidRPr="007B76C4" w:rsidRDefault="007B76C4" w:rsidP="007B76C4">
      <w:pPr>
        <w:spacing w:line="360" w:lineRule="auto"/>
        <w:jc w:val="center"/>
        <w:outlineLvl w:val="0"/>
        <w:rPr>
          <w:rFonts w:ascii="Times New Roman" w:eastAsiaTheme="minorEastAsia" w:hAnsi="Times New Roman" w:cs="Times New Roman"/>
          <w:b/>
          <w:sz w:val="24"/>
          <w:szCs w:val="24"/>
        </w:rPr>
      </w:pPr>
      <w:r w:rsidRPr="007B76C4">
        <w:rPr>
          <w:rFonts w:ascii="Times New Roman" w:eastAsiaTheme="minorEastAsia" w:hAnsi="Times New Roman" w:cs="Times New Roman"/>
          <w:b/>
          <w:noProof/>
          <w:sz w:val="24"/>
          <w:szCs w:val="24"/>
        </w:rPr>
        <w:lastRenderedPageBreak/>
        <w:drawing>
          <wp:inline distT="0" distB="0" distL="0" distR="0" wp14:anchorId="577CEE65" wp14:editId="6ED277C6">
            <wp:extent cx="5040630" cy="71291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09 at 23.24.36.jpeg"/>
                    <pic:cNvPicPr/>
                  </pic:nvPicPr>
                  <pic:blipFill>
                    <a:blip r:embed="rId11">
                      <a:extLst>
                        <a:ext uri="{28A0092B-C50C-407E-A947-70E740481C1C}">
                          <a14:useLocalDpi xmlns:a14="http://schemas.microsoft.com/office/drawing/2010/main" val="0"/>
                        </a:ext>
                      </a:extLst>
                    </a:blip>
                    <a:stretch>
                      <a:fillRect/>
                    </a:stretch>
                  </pic:blipFill>
                  <pic:spPr>
                    <a:xfrm>
                      <a:off x="0" y="0"/>
                      <a:ext cx="5040630" cy="7129145"/>
                    </a:xfrm>
                    <a:prstGeom prst="rect">
                      <a:avLst/>
                    </a:prstGeom>
                  </pic:spPr>
                </pic:pic>
              </a:graphicData>
            </a:graphic>
          </wp:inline>
        </w:drawing>
      </w:r>
    </w:p>
    <w:p w:rsidR="007B76C4" w:rsidRPr="007B76C4" w:rsidRDefault="007B76C4" w:rsidP="007B76C4">
      <w:pP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br w:type="page"/>
      </w:r>
    </w:p>
    <w:p w:rsidR="007B76C4" w:rsidRPr="007B76C4" w:rsidRDefault="007B76C4" w:rsidP="007B76C4">
      <w:pPr>
        <w:spacing w:line="360" w:lineRule="auto"/>
        <w:jc w:val="center"/>
        <w:outlineLvl w:val="0"/>
        <w:rPr>
          <w:rFonts w:ascii="Times New Roman" w:eastAsiaTheme="minorEastAsia" w:hAnsi="Times New Roman" w:cs="Times New Roman"/>
          <w:b/>
          <w:sz w:val="24"/>
          <w:szCs w:val="24"/>
        </w:rPr>
      </w:pPr>
      <w:r w:rsidRPr="007B76C4">
        <w:rPr>
          <w:rFonts w:ascii="Times New Roman" w:eastAsiaTheme="minorEastAsia" w:hAnsi="Times New Roman" w:cs="Times New Roman"/>
          <w:b/>
          <w:noProof/>
          <w:sz w:val="24"/>
          <w:szCs w:val="24"/>
        </w:rPr>
        <w:lastRenderedPageBreak/>
        <w:drawing>
          <wp:inline distT="0" distB="0" distL="0" distR="0" wp14:anchorId="1B49D407" wp14:editId="7A57D600">
            <wp:extent cx="5040630" cy="71291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09 at 23.24.35.jpeg"/>
                    <pic:cNvPicPr/>
                  </pic:nvPicPr>
                  <pic:blipFill>
                    <a:blip r:embed="rId12">
                      <a:extLst>
                        <a:ext uri="{28A0092B-C50C-407E-A947-70E740481C1C}">
                          <a14:useLocalDpi xmlns:a14="http://schemas.microsoft.com/office/drawing/2010/main" val="0"/>
                        </a:ext>
                      </a:extLst>
                    </a:blip>
                    <a:stretch>
                      <a:fillRect/>
                    </a:stretch>
                  </pic:blipFill>
                  <pic:spPr>
                    <a:xfrm>
                      <a:off x="0" y="0"/>
                      <a:ext cx="5040630" cy="7129145"/>
                    </a:xfrm>
                    <a:prstGeom prst="rect">
                      <a:avLst/>
                    </a:prstGeom>
                  </pic:spPr>
                </pic:pic>
              </a:graphicData>
            </a:graphic>
          </wp:inline>
        </w:drawing>
      </w:r>
    </w:p>
    <w:p w:rsidR="007B76C4" w:rsidRPr="007B76C4" w:rsidRDefault="007B76C4" w:rsidP="007B76C4">
      <w:pP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br w:type="page"/>
      </w:r>
    </w:p>
    <w:bookmarkEnd w:id="0"/>
    <w:p w:rsidR="006C35CF" w:rsidRDefault="006C35CF" w:rsidP="003D3878">
      <w:pPr>
        <w:rPr>
          <w:rFonts w:ascii="Times New Roman" w:eastAsia="Times New Roman" w:hAnsi="Times New Roman" w:cs="Times New Roman"/>
          <w:b/>
          <w:sz w:val="24"/>
        </w:rPr>
        <w:sectPr w:rsidR="006C35CF" w:rsidSect="006C35CF">
          <w:headerReference w:type="default" r:id="rId13"/>
          <w:footerReference w:type="default" r:id="rId14"/>
          <w:footerReference w:type="first" r:id="rId15"/>
          <w:pgSz w:w="11907" w:h="16839" w:code="9"/>
          <w:pgMar w:top="2268" w:right="1701" w:bottom="1701" w:left="2268" w:header="850" w:footer="850" w:gutter="0"/>
          <w:pgNumType w:fmt="lowerRoman" w:start="1"/>
          <w:cols w:space="708"/>
          <w:titlePg/>
          <w:docGrid w:linePitch="360"/>
        </w:sectPr>
      </w:pPr>
    </w:p>
    <w:p w:rsidR="003D3878" w:rsidRPr="009370E0" w:rsidRDefault="003D3878" w:rsidP="003D3878">
      <w:pPr>
        <w:jc w:val="center"/>
        <w:rPr>
          <w:rFonts w:ascii="Times New Roman" w:eastAsiaTheme="minorEastAsia" w:hAnsi="Times New Roman" w:cs="Times New Roman"/>
          <w:b/>
          <w:sz w:val="24"/>
          <w:szCs w:val="24"/>
        </w:rPr>
      </w:pPr>
      <w:r w:rsidRPr="009370E0">
        <w:rPr>
          <w:rFonts w:ascii="Times New Roman" w:eastAsiaTheme="minorEastAsia" w:hAnsi="Times New Roman" w:cs="Times New Roman"/>
          <w:b/>
          <w:sz w:val="24"/>
          <w:szCs w:val="24"/>
        </w:rPr>
        <w:lastRenderedPageBreak/>
        <w:t>ABSTRAK</w:t>
      </w:r>
    </w:p>
    <w:p w:rsidR="003D3878" w:rsidRPr="009370E0" w:rsidRDefault="003D3878" w:rsidP="003D3878">
      <w:pPr>
        <w:spacing w:after="0" w:line="240" w:lineRule="auto"/>
        <w:ind w:left="1134" w:hanging="1134"/>
        <w:jc w:val="both"/>
        <w:rPr>
          <w:rFonts w:ascii="Times New Roman" w:eastAsiaTheme="minorEastAsia" w:hAnsi="Times New Roman" w:cs="Times New Roman"/>
          <w:sz w:val="24"/>
          <w:szCs w:val="24"/>
        </w:rPr>
      </w:pPr>
      <w:r w:rsidRPr="009370E0">
        <w:rPr>
          <w:rFonts w:ascii="Times New Roman" w:eastAsia="Times New Roman" w:hAnsi="Times New Roman" w:cs="Times New Roman"/>
          <w:b/>
          <w:sz w:val="24"/>
          <w:szCs w:val="24"/>
        </w:rPr>
        <w:t xml:space="preserve">Utami, Nikita Diah. 2022. </w:t>
      </w:r>
      <w:r w:rsidRPr="009370E0">
        <w:rPr>
          <w:rFonts w:asciiTheme="majorBidi" w:eastAsia="Times New Roman" w:hAnsiTheme="majorBidi" w:cs="Times New Roman"/>
          <w:sz w:val="24"/>
          <w:szCs w:val="24"/>
        </w:rPr>
        <w:t xml:space="preserve">Hubungan antara Kontrol Diri dengan Perilaku Konsumtif Belanja </w:t>
      </w:r>
      <w:r w:rsidRPr="009370E0">
        <w:rPr>
          <w:rFonts w:asciiTheme="majorBidi" w:eastAsia="Times New Roman" w:hAnsiTheme="majorBidi" w:cs="Times New Roman"/>
          <w:i/>
          <w:sz w:val="24"/>
          <w:szCs w:val="24"/>
        </w:rPr>
        <w:t>Online</w:t>
      </w:r>
      <w:r w:rsidRPr="009370E0">
        <w:rPr>
          <w:rFonts w:asciiTheme="majorBidi" w:eastAsia="Times New Roman" w:hAnsiTheme="majorBidi" w:cs="Times New Roman"/>
          <w:sz w:val="24"/>
          <w:szCs w:val="24"/>
        </w:rPr>
        <w:t xml:space="preserve"> Pada Mahasiswa Bimbingan Penyuluhan Islam IAIN Ponorogo. </w:t>
      </w:r>
      <w:proofErr w:type="gramStart"/>
      <w:r w:rsidRPr="009370E0">
        <w:rPr>
          <w:rFonts w:asciiTheme="majorBidi" w:eastAsia="Times New Roman" w:hAnsiTheme="majorBidi" w:cs="Times New Roman"/>
          <w:b/>
          <w:bCs/>
          <w:sz w:val="24"/>
          <w:szCs w:val="24"/>
        </w:rPr>
        <w:t>Skripsi.</w:t>
      </w:r>
      <w:proofErr w:type="gramEnd"/>
      <w:r w:rsidRPr="009370E0">
        <w:rPr>
          <w:rFonts w:asciiTheme="majorBidi" w:eastAsia="Times New Roman" w:hAnsiTheme="majorBidi" w:cs="Times New Roman"/>
          <w:sz w:val="24"/>
          <w:szCs w:val="24"/>
        </w:rPr>
        <w:t xml:space="preserve"> </w:t>
      </w:r>
      <w:proofErr w:type="gramStart"/>
      <w:r w:rsidRPr="009370E0">
        <w:rPr>
          <w:rFonts w:asciiTheme="majorBidi" w:eastAsia="Times New Roman" w:hAnsiTheme="majorBidi" w:cs="Times New Roman"/>
          <w:sz w:val="24"/>
          <w:szCs w:val="24"/>
        </w:rPr>
        <w:t>Jurusan Bimbingan Penyuluhan Islam Fakultas Ushuluddin, Adab, dan Dakwah Institut Agama Islam Negeri (IAIN) Ponorogo.</w:t>
      </w:r>
      <w:proofErr w:type="gramEnd"/>
      <w:r w:rsidRPr="009370E0">
        <w:rPr>
          <w:rFonts w:asciiTheme="majorBidi" w:eastAsia="Times New Roman" w:hAnsiTheme="majorBidi" w:cs="Times New Roman"/>
          <w:sz w:val="24"/>
          <w:szCs w:val="24"/>
        </w:rPr>
        <w:t xml:space="preserve"> Pembimbing </w:t>
      </w:r>
      <w:r w:rsidRPr="009370E0">
        <w:rPr>
          <w:rFonts w:ascii="Times New Roman" w:eastAsiaTheme="minorEastAsia" w:hAnsi="Times New Roman" w:cs="Times New Roman"/>
          <w:sz w:val="24"/>
          <w:szCs w:val="24"/>
        </w:rPr>
        <w:t>Mayrina Eka Prasetyo Budi, M. Psi.</w:t>
      </w:r>
    </w:p>
    <w:p w:rsidR="003D3878" w:rsidRPr="009370E0" w:rsidRDefault="003D3878" w:rsidP="003D3878">
      <w:pPr>
        <w:spacing w:after="0" w:line="240" w:lineRule="auto"/>
        <w:jc w:val="both"/>
        <w:rPr>
          <w:rFonts w:asciiTheme="majorBidi" w:eastAsia="Times New Roman" w:hAnsiTheme="majorBidi" w:cs="Times New Roman"/>
          <w:sz w:val="24"/>
          <w:szCs w:val="24"/>
        </w:rPr>
      </w:pPr>
    </w:p>
    <w:p w:rsidR="003D3878" w:rsidRPr="009370E0" w:rsidRDefault="003D3878" w:rsidP="003D3878">
      <w:pPr>
        <w:spacing w:after="0" w:line="240" w:lineRule="auto"/>
        <w:jc w:val="both"/>
        <w:rPr>
          <w:rFonts w:ascii="Times New Roman" w:eastAsia="Times New Roman" w:hAnsi="Times New Roman" w:cs="Times New Roman"/>
          <w:b/>
          <w:sz w:val="24"/>
          <w:szCs w:val="24"/>
        </w:rPr>
      </w:pPr>
    </w:p>
    <w:p w:rsidR="003D3878" w:rsidRPr="009370E0" w:rsidRDefault="003D3878" w:rsidP="003D3878">
      <w:pPr>
        <w:spacing w:after="0" w:line="240" w:lineRule="auto"/>
        <w:jc w:val="both"/>
        <w:rPr>
          <w:rFonts w:ascii="Times New Roman" w:eastAsia="Times New Roman" w:hAnsi="Times New Roman" w:cs="Times New Roman"/>
          <w:b/>
          <w:i/>
          <w:sz w:val="24"/>
          <w:szCs w:val="24"/>
        </w:rPr>
      </w:pPr>
      <w:r w:rsidRPr="009370E0">
        <w:rPr>
          <w:rFonts w:ascii="Times New Roman" w:eastAsia="Times New Roman" w:hAnsi="Times New Roman" w:cs="Times New Roman"/>
          <w:b/>
          <w:sz w:val="24"/>
          <w:szCs w:val="24"/>
        </w:rPr>
        <w:t xml:space="preserve">Kata Kunci: </w:t>
      </w:r>
      <w:r w:rsidRPr="009370E0">
        <w:rPr>
          <w:rFonts w:ascii="Times New Roman" w:eastAsia="Times New Roman" w:hAnsi="Times New Roman" w:cs="Times New Roman"/>
          <w:b/>
          <w:i/>
          <w:sz w:val="24"/>
          <w:szCs w:val="24"/>
        </w:rPr>
        <w:t>kontrol diri, perilaku konsumtif, belanja online, mahasiswa</w:t>
      </w:r>
    </w:p>
    <w:p w:rsidR="003D3878" w:rsidRPr="009370E0" w:rsidRDefault="003D3878" w:rsidP="003D3878">
      <w:pPr>
        <w:spacing w:after="0" w:line="240" w:lineRule="auto"/>
        <w:jc w:val="both"/>
        <w:rPr>
          <w:rFonts w:ascii="Times New Roman" w:eastAsia="Times New Roman" w:hAnsi="Times New Roman" w:cs="Times New Roman"/>
          <w:b/>
          <w:sz w:val="24"/>
          <w:szCs w:val="24"/>
        </w:rPr>
      </w:pPr>
    </w:p>
    <w:p w:rsidR="003D3878" w:rsidRPr="009370E0" w:rsidRDefault="003D3878" w:rsidP="003D3878">
      <w:pPr>
        <w:spacing w:after="0" w:line="240" w:lineRule="auto"/>
        <w:ind w:firstLine="720"/>
        <w:jc w:val="both"/>
        <w:rPr>
          <w:rFonts w:ascii="Times New Roman" w:eastAsia="Times New Roman" w:hAnsi="Times New Roman" w:cs="Times New Roman"/>
          <w:b/>
          <w:sz w:val="24"/>
          <w:szCs w:val="24"/>
        </w:rPr>
      </w:pPr>
      <w:proofErr w:type="gramStart"/>
      <w:r w:rsidRPr="009370E0">
        <w:rPr>
          <w:rFonts w:ascii="Times New Roman" w:eastAsia="Times New Roman" w:hAnsi="Times New Roman" w:cs="Times New Roman"/>
          <w:sz w:val="24"/>
        </w:rPr>
        <w:t xml:space="preserve">Perilaku konsumtif dalam belanja </w:t>
      </w:r>
      <w:r w:rsidRPr="009370E0">
        <w:rPr>
          <w:rFonts w:ascii="Times New Roman" w:eastAsia="Times New Roman" w:hAnsi="Times New Roman" w:cs="Times New Roman"/>
          <w:i/>
          <w:sz w:val="24"/>
        </w:rPr>
        <w:t>online</w:t>
      </w:r>
      <w:r w:rsidRPr="009370E0">
        <w:rPr>
          <w:rFonts w:ascii="Times New Roman" w:eastAsia="Times New Roman" w:hAnsi="Times New Roman" w:cs="Times New Roman"/>
          <w:sz w:val="24"/>
        </w:rPr>
        <w:t xml:space="preserve"> merupakan perilaku yang sudah umum bagi mahasiswa.</w:t>
      </w:r>
      <w:proofErr w:type="gramEnd"/>
      <w:r w:rsidRPr="009370E0">
        <w:rPr>
          <w:rFonts w:ascii="Times New Roman" w:eastAsia="Times New Roman" w:hAnsi="Times New Roman" w:cs="Times New Roman"/>
          <w:sz w:val="24"/>
        </w:rPr>
        <w:t xml:space="preserve"> </w:t>
      </w:r>
      <w:proofErr w:type="gramStart"/>
      <w:r w:rsidRPr="009370E0">
        <w:rPr>
          <w:rFonts w:ascii="Times New Roman" w:eastAsia="Times New Roman" w:hAnsi="Times New Roman" w:cs="Times New Roman"/>
          <w:sz w:val="24"/>
        </w:rPr>
        <w:t xml:space="preserve">Apalagi didukung oleh teknologi zaman sekarang yang sudah menyediakan aplikasi untuk berbelanja secara </w:t>
      </w:r>
      <w:r w:rsidRPr="009370E0">
        <w:rPr>
          <w:rFonts w:ascii="Times New Roman" w:eastAsia="Times New Roman" w:hAnsi="Times New Roman" w:cs="Times New Roman"/>
          <w:i/>
          <w:sz w:val="24"/>
        </w:rPr>
        <w:t>online.</w:t>
      </w:r>
      <w:proofErr w:type="gramEnd"/>
      <w:r w:rsidRPr="009370E0">
        <w:rPr>
          <w:rFonts w:ascii="Times New Roman" w:eastAsia="Times New Roman" w:hAnsi="Times New Roman" w:cs="Times New Roman"/>
          <w:sz w:val="24"/>
        </w:rPr>
        <w:t xml:space="preserve"> </w:t>
      </w:r>
      <w:proofErr w:type="gramStart"/>
      <w:r w:rsidRPr="009370E0">
        <w:rPr>
          <w:rFonts w:ascii="Times New Roman" w:eastAsia="Times New Roman" w:hAnsi="Times New Roman" w:cs="Times New Roman"/>
          <w:sz w:val="24"/>
        </w:rPr>
        <w:t>Tindakan perilaku konsumtif menyebabkan pemborosan karena hanya mengutamakan keinginan tanpa pertimbangan.</w:t>
      </w:r>
      <w:proofErr w:type="gramEnd"/>
      <w:r w:rsidRPr="009370E0">
        <w:rPr>
          <w:rFonts w:ascii="Times New Roman" w:eastAsia="Times New Roman" w:hAnsi="Times New Roman" w:cs="Times New Roman"/>
          <w:sz w:val="24"/>
        </w:rPr>
        <w:t xml:space="preserve"> </w:t>
      </w:r>
      <w:proofErr w:type="gramStart"/>
      <w:r w:rsidRPr="009370E0">
        <w:rPr>
          <w:rFonts w:ascii="Times New Roman" w:eastAsia="Times New Roman" w:hAnsi="Times New Roman" w:cs="Times New Roman"/>
          <w:sz w:val="24"/>
        </w:rPr>
        <w:t>Apabila mahasiswa mampu mengontrol diri mereka ketika dihadapkan dengan faktor-faktor pemicu perilaku konsumtif, maka risiko kecenderungan berperilaku konsumtif juga bisa dihindari.</w:t>
      </w:r>
      <w:proofErr w:type="gramEnd"/>
      <w:r w:rsidRPr="009370E0">
        <w:rPr>
          <w:rFonts w:ascii="Times New Roman" w:eastAsia="Times New Roman" w:hAnsi="Times New Roman" w:cs="Times New Roman"/>
          <w:sz w:val="24"/>
        </w:rPr>
        <w:t xml:space="preserve"> </w:t>
      </w:r>
      <w:proofErr w:type="gramStart"/>
      <w:r w:rsidRPr="009370E0">
        <w:rPr>
          <w:rFonts w:ascii="Times New Roman" w:eastAsia="Times New Roman" w:hAnsi="Times New Roman" w:cs="Times New Roman"/>
          <w:sz w:val="24"/>
        </w:rPr>
        <w:t>Maka diperlukan kontrol diri sebagai pengendali individu dalam mengambil keputusan berbelanja.</w:t>
      </w:r>
      <w:proofErr w:type="gramEnd"/>
      <w:r w:rsidRPr="009370E0">
        <w:rPr>
          <w:rFonts w:ascii="Times New Roman" w:eastAsia="Times New Roman" w:hAnsi="Times New Roman" w:cs="Times New Roman"/>
          <w:sz w:val="24"/>
        </w:rPr>
        <w:t xml:space="preserve"> </w:t>
      </w:r>
      <w:proofErr w:type="gramStart"/>
      <w:r w:rsidRPr="009370E0">
        <w:rPr>
          <w:rFonts w:ascii="Times New Roman" w:eastAsia="Times New Roman" w:hAnsi="Times New Roman" w:cs="Times New Roman"/>
          <w:sz w:val="24"/>
        </w:rPr>
        <w:t xml:space="preserve">Mahasiswa yang berperilaku konsumtif dalam berbelanja </w:t>
      </w:r>
      <w:r w:rsidRPr="009370E0">
        <w:rPr>
          <w:rFonts w:ascii="Times New Roman" w:eastAsia="Times New Roman" w:hAnsi="Times New Roman" w:cs="Times New Roman"/>
          <w:i/>
          <w:sz w:val="24"/>
        </w:rPr>
        <w:t>online</w:t>
      </w:r>
      <w:r w:rsidRPr="009370E0">
        <w:rPr>
          <w:rFonts w:ascii="Times New Roman" w:eastAsia="Times New Roman" w:hAnsi="Times New Roman" w:cs="Times New Roman"/>
          <w:sz w:val="24"/>
        </w:rPr>
        <w:t xml:space="preserve"> kemungkinan memiliki kontrol diri yang rendah.</w:t>
      </w:r>
      <w:proofErr w:type="gramEnd"/>
      <w:r w:rsidRPr="009370E0">
        <w:rPr>
          <w:rFonts w:ascii="Times New Roman" w:eastAsia="Times New Roman" w:hAnsi="Times New Roman" w:cs="Times New Roman"/>
          <w:b/>
          <w:sz w:val="24"/>
          <w:szCs w:val="24"/>
        </w:rPr>
        <w:t xml:space="preserve"> </w:t>
      </w:r>
      <w:r w:rsidRPr="009370E0">
        <w:rPr>
          <w:rFonts w:ascii="Times New Roman" w:eastAsia="Times New Roman" w:hAnsi="Times New Roman" w:cs="Times New Roman"/>
          <w:sz w:val="24"/>
          <w:szCs w:val="24"/>
        </w:rPr>
        <w:t xml:space="preserve">Berdasarkan latar belakang di atas, penelitian ini bertujuan untuk mengetahui: 1) Tingkat kontrol diri mahasiswa BPI semester dua sampai semester sepuluh tahun akademik 2022 IAIN Ponorogo, 2) Tingkat perilaku konsumtif belanja </w:t>
      </w:r>
      <w:r w:rsidRPr="009370E0">
        <w:rPr>
          <w:rFonts w:ascii="Times New Roman" w:eastAsia="Times New Roman" w:hAnsi="Times New Roman" w:cs="Times New Roman"/>
          <w:i/>
          <w:sz w:val="24"/>
          <w:szCs w:val="24"/>
        </w:rPr>
        <w:t>online</w:t>
      </w:r>
      <w:r w:rsidRPr="009370E0">
        <w:rPr>
          <w:rFonts w:ascii="Times New Roman" w:eastAsia="Times New Roman" w:hAnsi="Times New Roman" w:cs="Times New Roman"/>
          <w:sz w:val="24"/>
          <w:szCs w:val="24"/>
        </w:rPr>
        <w:t xml:space="preserve"> mahasiswa BPI semester dua sampai semester sepuluh tahun akademik 2022 IAIN Ponorogo, 3) Hubungan kontrol diri dengan perilaku konsumtif belanja </w:t>
      </w:r>
      <w:r w:rsidRPr="009370E0">
        <w:rPr>
          <w:rFonts w:ascii="Times New Roman" w:eastAsia="Times New Roman" w:hAnsi="Times New Roman" w:cs="Times New Roman"/>
          <w:i/>
          <w:sz w:val="24"/>
          <w:szCs w:val="24"/>
        </w:rPr>
        <w:t>online</w:t>
      </w:r>
      <w:r w:rsidRPr="009370E0">
        <w:rPr>
          <w:rFonts w:ascii="Times New Roman" w:eastAsia="Times New Roman" w:hAnsi="Times New Roman" w:cs="Times New Roman"/>
          <w:sz w:val="24"/>
          <w:szCs w:val="24"/>
        </w:rPr>
        <w:t xml:space="preserve"> pada mahasiswa BPI semester dua sampai semester sepuluh tahun akademik 2022 IAIN Ponorogo. </w:t>
      </w:r>
      <w:proofErr w:type="gramStart"/>
      <w:r w:rsidRPr="009370E0">
        <w:rPr>
          <w:rFonts w:ascii="Times New Roman" w:eastAsia="Times New Roman" w:hAnsi="Times New Roman" w:cs="Times New Roman"/>
          <w:sz w:val="24"/>
          <w:szCs w:val="24"/>
        </w:rPr>
        <w:t>Pendekatan yang digunakan dalam penelitian ini merupakan pendekatan kuantitatif.</w:t>
      </w:r>
      <w:proofErr w:type="gramEnd"/>
      <w:r w:rsidRPr="009370E0">
        <w:rPr>
          <w:rFonts w:ascii="Times New Roman" w:eastAsia="Times New Roman" w:hAnsi="Times New Roman" w:cs="Times New Roman"/>
          <w:sz w:val="24"/>
          <w:szCs w:val="24"/>
        </w:rPr>
        <w:t xml:space="preserve"> </w:t>
      </w:r>
      <w:proofErr w:type="gramStart"/>
      <w:r w:rsidRPr="009370E0">
        <w:rPr>
          <w:rFonts w:ascii="Times New Roman" w:eastAsia="Times New Roman" w:hAnsi="Times New Roman" w:cs="Times New Roman"/>
          <w:sz w:val="24"/>
          <w:szCs w:val="24"/>
        </w:rPr>
        <w:t>Sampel yang digunakan berjumlah 142 responden, yaitu mahasiswa BPI semester dua sampai semester sepuluh pada semester genap tahun akademik 2022.</w:t>
      </w:r>
      <w:proofErr w:type="gramEnd"/>
      <w:r w:rsidRPr="009370E0">
        <w:rPr>
          <w:rFonts w:ascii="Times New Roman" w:eastAsia="Times New Roman" w:hAnsi="Times New Roman" w:cs="Times New Roman"/>
          <w:sz w:val="24"/>
          <w:szCs w:val="24"/>
        </w:rPr>
        <w:t xml:space="preserve"> </w:t>
      </w:r>
      <w:proofErr w:type="gramStart"/>
      <w:r w:rsidRPr="009370E0">
        <w:rPr>
          <w:rFonts w:ascii="Times New Roman" w:eastAsia="Times New Roman" w:hAnsi="Times New Roman" w:cs="Times New Roman"/>
          <w:sz w:val="24"/>
          <w:szCs w:val="24"/>
        </w:rPr>
        <w:t xml:space="preserve">Teknik pengumpulan data menggunakan kuesioner berbentuk skala psikologi, dan untuk analisis yang digunakan   uji instrumen (validitas dan reliabilitas), uji statistika (deskriptif dan inferensial) dan uji hipotesis menggunakan uji korelasi </w:t>
      </w:r>
      <w:r w:rsidRPr="009370E0">
        <w:rPr>
          <w:rFonts w:ascii="Times New Roman" w:eastAsia="Times New Roman" w:hAnsi="Times New Roman" w:cs="Times New Roman"/>
          <w:i/>
          <w:sz w:val="24"/>
          <w:szCs w:val="24"/>
        </w:rPr>
        <w:t>product moment.</w:t>
      </w:r>
      <w:proofErr w:type="gramEnd"/>
      <w:r w:rsidRPr="009370E0">
        <w:rPr>
          <w:rFonts w:ascii="Times New Roman" w:eastAsia="Times New Roman" w:hAnsi="Times New Roman" w:cs="Times New Roman"/>
          <w:b/>
          <w:sz w:val="24"/>
          <w:szCs w:val="24"/>
        </w:rPr>
        <w:t xml:space="preserve"> </w:t>
      </w:r>
      <w:r w:rsidRPr="009370E0">
        <w:rPr>
          <w:rFonts w:ascii="Times New Roman" w:eastAsia="Times New Roman" w:hAnsi="Times New Roman" w:cs="Times New Roman"/>
          <w:sz w:val="24"/>
          <w:szCs w:val="24"/>
        </w:rPr>
        <w:t xml:space="preserve">Dari hasil analisis menunjukan bahwa 1) tingkat kontrol diri mahasiswa tergolong sedang dengan presentase 66,2%, 2) tingkat perilaku konsumtif belanja </w:t>
      </w:r>
      <w:r w:rsidRPr="009370E0">
        <w:rPr>
          <w:rFonts w:ascii="Times New Roman" w:eastAsia="Times New Roman" w:hAnsi="Times New Roman" w:cs="Times New Roman"/>
          <w:i/>
          <w:sz w:val="24"/>
          <w:szCs w:val="24"/>
        </w:rPr>
        <w:t>online</w:t>
      </w:r>
      <w:r w:rsidRPr="009370E0">
        <w:rPr>
          <w:rFonts w:ascii="Times New Roman" w:eastAsia="Times New Roman" w:hAnsi="Times New Roman" w:cs="Times New Roman"/>
          <w:sz w:val="24"/>
          <w:szCs w:val="24"/>
        </w:rPr>
        <w:t xml:space="preserve"> mahasiswa tergolong sedang dengan presentase 62,0% dan 3) terdapat hubungan negatif antara kontrol diri dengan perilaku konsumtif belanja </w:t>
      </w:r>
      <w:r w:rsidRPr="009370E0">
        <w:rPr>
          <w:rFonts w:ascii="Times New Roman" w:eastAsia="Times New Roman" w:hAnsi="Times New Roman" w:cs="Times New Roman"/>
          <w:i/>
          <w:sz w:val="24"/>
          <w:szCs w:val="24"/>
        </w:rPr>
        <w:t>online</w:t>
      </w:r>
      <w:r w:rsidRPr="009370E0">
        <w:rPr>
          <w:rFonts w:ascii="Times New Roman" w:eastAsia="Times New Roman" w:hAnsi="Times New Roman" w:cs="Times New Roman"/>
          <w:sz w:val="24"/>
          <w:szCs w:val="24"/>
        </w:rPr>
        <w:t xml:space="preserve"> mahasiswa Bimbingan Penyuluhan Islam IAIN Ponorogo. Hal ini dapat diketahui dari hasil perhitungan SPSS yaitu nilai </w:t>
      </w:r>
      <w:r w:rsidRPr="009370E0">
        <w:rPr>
          <w:rFonts w:ascii="Times New Roman" w:eastAsia="Times New Roman" w:hAnsi="Times New Roman" w:cs="Times New Roman"/>
          <w:i/>
          <w:sz w:val="24"/>
          <w:szCs w:val="24"/>
        </w:rPr>
        <w:t>r</w:t>
      </w:r>
      <w:r w:rsidRPr="009370E0">
        <w:rPr>
          <w:rFonts w:ascii="Times New Roman" w:eastAsia="Times New Roman" w:hAnsi="Times New Roman" w:cs="Times New Roman"/>
          <w:sz w:val="24"/>
          <w:szCs w:val="24"/>
        </w:rPr>
        <w:t xml:space="preserve"> -0,290 dengan signifikan 0,000 &lt; 0</w:t>
      </w:r>
      <w:proofErr w:type="gramStart"/>
      <w:r w:rsidRPr="009370E0">
        <w:rPr>
          <w:rFonts w:ascii="Times New Roman" w:eastAsia="Times New Roman" w:hAnsi="Times New Roman" w:cs="Times New Roman"/>
          <w:sz w:val="24"/>
          <w:szCs w:val="24"/>
        </w:rPr>
        <w:t>,01</w:t>
      </w:r>
      <w:proofErr w:type="gramEnd"/>
      <w:r w:rsidRPr="009370E0">
        <w:rPr>
          <w:rFonts w:ascii="Times New Roman" w:eastAsia="Times New Roman" w:hAnsi="Times New Roman" w:cs="Times New Roman"/>
          <w:sz w:val="24"/>
          <w:szCs w:val="24"/>
        </w:rPr>
        <w:t xml:space="preserve">. Ha diterima Ho ditolak artinya adanya hubungan negatif antara kontrol diri dengan perilaku konsumtif belanja online pada mahasiwa Bimbingan Penyuluhan Islam semester dua sampai semester sepuluh tahun akademik 2022 IAIN Ponorogo. </w:t>
      </w:r>
      <w:proofErr w:type="gramStart"/>
      <w:r w:rsidRPr="009370E0">
        <w:rPr>
          <w:rFonts w:ascii="Times New Roman" w:eastAsiaTheme="minorEastAsia" w:hAnsi="Times New Roman" w:cs="Times New Roman"/>
          <w:sz w:val="24"/>
          <w:szCs w:val="24"/>
        </w:rPr>
        <w:t xml:space="preserve">Semakin tinggi kontrol diri maka semakin rendah perilaku konsumtif belanja </w:t>
      </w:r>
      <w:r w:rsidRPr="009370E0">
        <w:rPr>
          <w:rFonts w:ascii="Times New Roman" w:eastAsiaTheme="minorEastAsia" w:hAnsi="Times New Roman" w:cs="Times New Roman"/>
          <w:i/>
          <w:sz w:val="24"/>
          <w:szCs w:val="24"/>
        </w:rPr>
        <w:t>online</w:t>
      </w:r>
      <w:r w:rsidRPr="009370E0">
        <w:rPr>
          <w:rFonts w:ascii="Times New Roman" w:eastAsiaTheme="minorEastAsia" w:hAnsi="Times New Roman" w:cs="Times New Roman"/>
          <w:sz w:val="24"/>
          <w:szCs w:val="24"/>
        </w:rPr>
        <w:t>.</w:t>
      </w:r>
      <w:proofErr w:type="gramEnd"/>
    </w:p>
    <w:p w:rsidR="003D3878" w:rsidRPr="009370E0" w:rsidRDefault="003D3878" w:rsidP="003D3878">
      <w:pPr>
        <w:rPr>
          <w:rFonts w:ascii="Times New Roman" w:eastAsia="Times New Roman" w:hAnsi="Times New Roman" w:cs="Times New Roman"/>
          <w:b/>
          <w:sz w:val="24"/>
          <w:szCs w:val="24"/>
        </w:rPr>
      </w:pPr>
    </w:p>
    <w:p w:rsidR="003D3878" w:rsidRDefault="003D3878">
      <w:pPr>
        <w:rPr>
          <w:rFonts w:ascii="Times New Roman" w:eastAsia="Times New Roman" w:hAnsi="Times New Roman" w:cs="Times New Roman"/>
          <w:b/>
          <w:sz w:val="24"/>
        </w:rPr>
      </w:pPr>
      <w:r>
        <w:rPr>
          <w:rFonts w:ascii="Times New Roman" w:eastAsia="Times New Roman" w:hAnsi="Times New Roman" w:cs="Times New Roman"/>
          <w:b/>
          <w:sz w:val="24"/>
        </w:rPr>
        <w:lastRenderedPageBreak/>
        <w:br w:type="page"/>
      </w:r>
    </w:p>
    <w:p w:rsidR="007B76C4" w:rsidRPr="007B76C4" w:rsidRDefault="007B76C4" w:rsidP="007B76C4">
      <w:pPr>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lastRenderedPageBreak/>
        <w:t>BAB I</w:t>
      </w:r>
      <w:r w:rsidRPr="007B76C4">
        <w:rPr>
          <w:rFonts w:ascii="Times New Roman" w:eastAsia="Times New Roman" w:hAnsi="Times New Roman" w:cs="Times New Roman"/>
          <w:b/>
          <w:sz w:val="24"/>
        </w:rPr>
        <w:br w:type="textWrapping" w:clear="all"/>
        <w:t>PENDAHULUAN</w:t>
      </w:r>
    </w:p>
    <w:p w:rsidR="007B76C4" w:rsidRPr="007B76C4" w:rsidRDefault="007B76C4" w:rsidP="007B76C4">
      <w:pPr>
        <w:jc w:val="center"/>
        <w:rPr>
          <w:rFonts w:ascii="Times New Roman" w:eastAsia="Times New Roman" w:hAnsi="Times New Roman" w:cs="Times New Roman"/>
          <w:b/>
          <w:sz w:val="24"/>
        </w:rPr>
      </w:pPr>
    </w:p>
    <w:p w:rsidR="007B76C4" w:rsidRPr="007B76C4" w:rsidRDefault="007B76C4" w:rsidP="007B76C4">
      <w:pPr>
        <w:numPr>
          <w:ilvl w:val="0"/>
          <w:numId w:val="1"/>
        </w:numPr>
        <w:spacing w:line="480" w:lineRule="auto"/>
        <w:contextualSpacing/>
        <w:rPr>
          <w:rFonts w:ascii="Times New Roman" w:eastAsia="Times New Roman" w:hAnsi="Times New Roman" w:cs="Times New Roman"/>
          <w:b/>
          <w:sz w:val="24"/>
        </w:rPr>
      </w:pPr>
      <w:r w:rsidRPr="007B76C4">
        <w:rPr>
          <w:rFonts w:ascii="Times New Roman" w:eastAsia="Times New Roman" w:hAnsi="Times New Roman" w:cs="Times New Roman"/>
          <w:b/>
          <w:sz w:val="24"/>
        </w:rPr>
        <w:t>Latar Belakang Masalah</w:t>
      </w:r>
    </w:p>
    <w:p w:rsidR="007B76C4" w:rsidRPr="007B76C4" w:rsidRDefault="007B76C4" w:rsidP="007B76C4">
      <w:pPr>
        <w:spacing w:line="480" w:lineRule="auto"/>
        <w:ind w:left="720" w:firstLine="720"/>
        <w:jc w:val="both"/>
        <w:rPr>
          <w:rFonts w:eastAsia="Times New Roman" w:cs="Times New Roman"/>
        </w:rPr>
      </w:pPr>
      <w:r w:rsidRPr="007B76C4">
        <w:rPr>
          <w:rFonts w:ascii="Times New Roman" w:eastAsia="Times New Roman" w:hAnsi="Times New Roman" w:cs="Times New Roman"/>
          <w:sz w:val="24"/>
          <w:szCs w:val="24"/>
        </w:rPr>
        <w:t xml:space="preserve">Seiring dengan perkembangan zaman yang begitu pesat di Indonesia, teknologi semakin bekembang, dengan adanya perkembangan teknologi yang terjadi mengakibatkan perubahan nilai serta </w:t>
      </w:r>
      <w:proofErr w:type="gramStart"/>
      <w:r w:rsidRPr="007B76C4">
        <w:rPr>
          <w:rFonts w:ascii="Times New Roman" w:eastAsia="Times New Roman" w:hAnsi="Times New Roman" w:cs="Times New Roman"/>
          <w:sz w:val="24"/>
          <w:szCs w:val="24"/>
        </w:rPr>
        <w:t>gaya</w:t>
      </w:r>
      <w:proofErr w:type="gramEnd"/>
      <w:r w:rsidRPr="007B76C4">
        <w:rPr>
          <w:rFonts w:ascii="Times New Roman" w:eastAsia="Times New Roman" w:hAnsi="Times New Roman" w:cs="Times New Roman"/>
          <w:sz w:val="24"/>
          <w:szCs w:val="24"/>
        </w:rPr>
        <w:t xml:space="preserve"> hidup pada masyarakat. </w:t>
      </w:r>
      <w:proofErr w:type="gramStart"/>
      <w:r w:rsidRPr="007B76C4">
        <w:rPr>
          <w:rFonts w:ascii="Times New Roman" w:eastAsia="Times New Roman" w:hAnsi="Times New Roman" w:cs="Times New Roman"/>
          <w:sz w:val="24"/>
          <w:szCs w:val="24"/>
        </w:rPr>
        <w:t>Salah satunya terkait pada kebiasaan berbelanja.</w:t>
      </w:r>
      <w:proofErr w:type="gramEnd"/>
      <w:r w:rsidRPr="007B76C4">
        <w:rPr>
          <w:rFonts w:ascii="Times New Roman" w:eastAsia="Times New Roman" w:hAnsi="Times New Roman" w:cs="Times New Roman"/>
          <w:sz w:val="24"/>
          <w:szCs w:val="24"/>
        </w:rPr>
        <w:t xml:space="preserve"> Jika sebelumnya masyarakat biasa berbelaja secara langsung dengan mendatangi toko, </w:t>
      </w:r>
      <w:r w:rsidRPr="007B76C4">
        <w:rPr>
          <w:rFonts w:ascii="Times New Roman" w:eastAsia="Times New Roman" w:hAnsi="Times New Roman" w:cs="Times New Roman"/>
          <w:i/>
          <w:sz w:val="24"/>
          <w:szCs w:val="24"/>
        </w:rPr>
        <w:t>mall</w:t>
      </w:r>
      <w:r w:rsidRPr="007B76C4">
        <w:rPr>
          <w:rFonts w:ascii="Times New Roman" w:eastAsia="Times New Roman" w:hAnsi="Times New Roman" w:cs="Times New Roman"/>
          <w:sz w:val="24"/>
          <w:szCs w:val="24"/>
        </w:rPr>
        <w:t xml:space="preserve"> atau pasar tradisional, lain halnya untuk saat ini berbelanja juga dapat melalui </w:t>
      </w:r>
      <w:r w:rsidRPr="007B76C4">
        <w:rPr>
          <w:rFonts w:ascii="Times New Roman" w:eastAsia="Times New Roman" w:hAnsi="Times New Roman" w:cs="Times New Roman"/>
          <w:i/>
          <w:sz w:val="24"/>
          <w:szCs w:val="24"/>
        </w:rPr>
        <w:t>handphone</w:t>
      </w:r>
      <w:r w:rsidRPr="007B76C4">
        <w:rPr>
          <w:rFonts w:ascii="Times New Roman" w:eastAsia="Times New Roman" w:hAnsi="Times New Roman" w:cs="Times New Roman"/>
          <w:sz w:val="24"/>
          <w:szCs w:val="24"/>
        </w:rPr>
        <w:t xml:space="preserve"> dengan perantara berbagai </w:t>
      </w:r>
      <w:r w:rsidRPr="007B76C4">
        <w:rPr>
          <w:rFonts w:ascii="Times New Roman" w:eastAsia="Times New Roman" w:hAnsi="Times New Roman" w:cs="Times New Roman"/>
          <w:i/>
          <w:sz w:val="24"/>
          <w:szCs w:val="24"/>
        </w:rPr>
        <w:t>platform e-Commerce</w:t>
      </w:r>
      <w:r w:rsidRPr="007B76C4">
        <w:rPr>
          <w:rFonts w:ascii="Times New Roman" w:eastAsia="Times New Roman" w:hAnsi="Times New Roman" w:cs="Times New Roman"/>
          <w:sz w:val="24"/>
          <w:szCs w:val="24"/>
        </w:rPr>
        <w:t xml:space="preserve"> (</w:t>
      </w:r>
      <w:r w:rsidRPr="007B76C4">
        <w:rPr>
          <w:rFonts w:ascii="Times New Roman" w:eastAsia="Times New Roman" w:hAnsi="Times New Roman" w:cs="Times New Roman"/>
          <w:i/>
          <w:sz w:val="24"/>
          <w:szCs w:val="24"/>
        </w:rPr>
        <w:t xml:space="preserve">Shoope, Tokopedia, Lazada, Buka Lapak </w:t>
      </w:r>
      <w:r w:rsidRPr="007B76C4">
        <w:rPr>
          <w:rFonts w:ascii="Times New Roman" w:eastAsia="Times New Roman" w:hAnsi="Times New Roman" w:cs="Times New Roman"/>
          <w:sz w:val="24"/>
          <w:szCs w:val="24"/>
        </w:rPr>
        <w:t xml:space="preserve">dan lain-lain) maupun </w:t>
      </w:r>
      <w:r w:rsidRPr="007B76C4">
        <w:rPr>
          <w:rFonts w:ascii="Times New Roman" w:eastAsia="Times New Roman" w:hAnsi="Times New Roman" w:cs="Times New Roman"/>
          <w:i/>
          <w:sz w:val="24"/>
          <w:szCs w:val="24"/>
        </w:rPr>
        <w:t>online shop</w:t>
      </w:r>
      <w:r w:rsidRPr="007B76C4">
        <w:rPr>
          <w:rFonts w:ascii="Times New Roman" w:eastAsia="Times New Roman" w:hAnsi="Times New Roman" w:cs="Times New Roman"/>
          <w:sz w:val="24"/>
          <w:szCs w:val="24"/>
        </w:rPr>
        <w:t xml:space="preserve"> di media sosial (</w:t>
      </w:r>
      <w:r w:rsidRPr="007B76C4">
        <w:rPr>
          <w:rFonts w:ascii="Times New Roman" w:eastAsia="Times New Roman" w:hAnsi="Times New Roman" w:cs="Times New Roman"/>
          <w:i/>
          <w:sz w:val="24"/>
          <w:szCs w:val="24"/>
        </w:rPr>
        <w:t>Facebook, Instagram</w:t>
      </w:r>
      <w:r w:rsidRPr="007B76C4">
        <w:rPr>
          <w:rFonts w:ascii="Times New Roman" w:eastAsia="Times New Roman" w:hAnsi="Times New Roman" w:cs="Times New Roman"/>
          <w:sz w:val="24"/>
          <w:szCs w:val="24"/>
        </w:rPr>
        <w:t xml:space="preserve">, dan lain sebagainya) yang dapat digunakan belanja secara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w:t>
      </w:r>
      <w:r w:rsidRPr="007B76C4">
        <w:rPr>
          <w:rFonts w:eastAsia="Times New Roman" w:cs="Times New Roman"/>
        </w:rPr>
        <w:t xml:space="preserve"> </w:t>
      </w:r>
    </w:p>
    <w:p w:rsidR="007B76C4" w:rsidRPr="007B76C4" w:rsidRDefault="007B76C4" w:rsidP="007B76C4">
      <w:pPr>
        <w:spacing w:line="480" w:lineRule="auto"/>
        <w:ind w:left="720" w:firstLine="720"/>
        <w:jc w:val="both"/>
        <w:rPr>
          <w:rFonts w:eastAsia="Times New Roman" w:cs="Times New Roman"/>
        </w:rPr>
      </w:pPr>
      <w:r w:rsidRPr="007B76C4">
        <w:rPr>
          <w:rFonts w:ascii="Times New Roman" w:eastAsia="Times New Roman" w:hAnsi="Times New Roman" w:cs="Times New Roman"/>
          <w:i/>
          <w:sz w:val="24"/>
        </w:rPr>
        <w:t>Online shop</w:t>
      </w:r>
      <w:r w:rsidRPr="007B76C4">
        <w:rPr>
          <w:rFonts w:ascii="Times New Roman" w:eastAsia="Times New Roman" w:hAnsi="Times New Roman" w:cs="Times New Roman"/>
          <w:sz w:val="24"/>
        </w:rPr>
        <w:t xml:space="preserve"> atau belanja </w:t>
      </w:r>
      <w:r w:rsidRPr="007B76C4">
        <w:rPr>
          <w:rFonts w:ascii="Times New Roman" w:eastAsia="Times New Roman" w:hAnsi="Times New Roman" w:cs="Times New Roman"/>
          <w:i/>
          <w:sz w:val="24"/>
        </w:rPr>
        <w:t xml:space="preserve">online </w:t>
      </w:r>
      <w:r w:rsidRPr="007B76C4">
        <w:rPr>
          <w:rFonts w:ascii="Times New Roman" w:eastAsia="Times New Roman" w:hAnsi="Times New Roman" w:cs="Times New Roman"/>
          <w:sz w:val="24"/>
        </w:rPr>
        <w:t xml:space="preserve">via internet, adalah suatu proses pembelian barang atau jasa dari mereka yang menjual melalui </w:t>
      </w:r>
      <w:r w:rsidRPr="007B76C4">
        <w:rPr>
          <w:rFonts w:ascii="Times New Roman" w:eastAsia="Times New Roman" w:hAnsi="Times New Roman" w:cs="Times New Roman"/>
          <w:i/>
          <w:sz w:val="24"/>
        </w:rPr>
        <w:t>internet</w:t>
      </w:r>
      <w:r w:rsidRPr="007B76C4">
        <w:rPr>
          <w:rFonts w:ascii="Times New Roman" w:eastAsia="Times New Roman" w:hAnsi="Times New Roman" w:cs="Times New Roman"/>
          <w:sz w:val="24"/>
        </w:rPr>
        <w:t xml:space="preserve">, atau layanan jual-beli secara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tanpa harus bertatap muka dengan penjual atau pihak pembeli secara langsung.</w:t>
      </w:r>
      <w:r w:rsidRPr="007B76C4">
        <w:rPr>
          <w:rFonts w:eastAsia="Times New Roman" w:cs="Times New Roman"/>
          <w:vertAlign w:val="superscript"/>
        </w:rPr>
        <w:footnoteReference w:id="1"/>
      </w:r>
      <w:r w:rsidRPr="007B76C4">
        <w:rPr>
          <w:rFonts w:eastAsia="Times New Roman" w:cs="Times New Roman"/>
          <w:sz w:val="20"/>
        </w:rPr>
        <w:t xml:space="preserve"> </w:t>
      </w:r>
      <w:proofErr w:type="gramStart"/>
      <w:r w:rsidRPr="007B76C4">
        <w:rPr>
          <w:rFonts w:ascii="Times New Roman" w:eastAsia="Times New Roman" w:hAnsi="Times New Roman" w:cs="Times New Roman"/>
          <w:sz w:val="24"/>
        </w:rPr>
        <w:t xml:space="preserve">Pada </w:t>
      </w:r>
      <w:r w:rsidRPr="007B76C4">
        <w:rPr>
          <w:rFonts w:ascii="Times New Roman" w:eastAsia="Times New Roman" w:hAnsi="Times New Roman" w:cs="Times New Roman"/>
          <w:i/>
          <w:sz w:val="24"/>
        </w:rPr>
        <w:t>online shop</w:t>
      </w:r>
      <w:r w:rsidRPr="007B76C4">
        <w:rPr>
          <w:rFonts w:ascii="Times New Roman" w:eastAsia="Times New Roman" w:hAnsi="Times New Roman" w:cs="Times New Roman"/>
          <w:sz w:val="24"/>
        </w:rPr>
        <w:t xml:space="preserve"> konsumen bisa melihat barang-barang berupa gambar atau foto-foto atau bahkan juga video.</w:t>
      </w:r>
      <w:proofErr w:type="gramEnd"/>
      <w:r w:rsidRPr="007B76C4">
        <w:rPr>
          <w:rFonts w:ascii="Times New Roman" w:eastAsia="Times New Roman" w:hAnsi="Times New Roman" w:cs="Times New Roman"/>
          <w:sz w:val="24"/>
        </w:rPr>
        <w:t xml:space="preserve"> Beberapa keuntungan yang akan diperoleh konsumen antara lain mengakses </w:t>
      </w:r>
      <w:r w:rsidRPr="007B76C4">
        <w:rPr>
          <w:rFonts w:ascii="Times New Roman" w:eastAsia="Times New Roman" w:hAnsi="Times New Roman" w:cs="Times New Roman"/>
          <w:i/>
          <w:sz w:val="24"/>
        </w:rPr>
        <w:t>online shop</w:t>
      </w:r>
      <w:r w:rsidRPr="007B76C4">
        <w:rPr>
          <w:rFonts w:ascii="Times New Roman" w:eastAsia="Times New Roman" w:hAnsi="Times New Roman" w:cs="Times New Roman"/>
          <w:sz w:val="24"/>
        </w:rPr>
        <w:t xml:space="preserve"> tanpa adanya batasan tempat dan waktu, harga barang yang lebih murah dari toko konvensional, kemudahan bertransaksi </w:t>
      </w:r>
      <w:r w:rsidRPr="007B76C4">
        <w:rPr>
          <w:rFonts w:ascii="Times New Roman" w:eastAsia="Times New Roman" w:hAnsi="Times New Roman" w:cs="Times New Roman"/>
          <w:sz w:val="24"/>
        </w:rPr>
        <w:lastRenderedPageBreak/>
        <w:t xml:space="preserve">yang dapat dilakukan melalui </w:t>
      </w:r>
      <w:r w:rsidRPr="007B76C4">
        <w:rPr>
          <w:rFonts w:ascii="Times New Roman" w:eastAsia="Times New Roman" w:hAnsi="Times New Roman" w:cs="Times New Roman"/>
          <w:i/>
          <w:sz w:val="24"/>
        </w:rPr>
        <w:t xml:space="preserve">transfer bank, merchant retail yang </w:t>
      </w:r>
      <w:r w:rsidRPr="007B76C4">
        <w:rPr>
          <w:rFonts w:ascii="Times New Roman" w:eastAsia="Times New Roman" w:hAnsi="Times New Roman" w:cs="Times New Roman"/>
          <w:sz w:val="24"/>
        </w:rPr>
        <w:t xml:space="preserve">bekerja sama dengan </w:t>
      </w:r>
      <w:r w:rsidRPr="007B76C4">
        <w:rPr>
          <w:rFonts w:ascii="Times New Roman" w:eastAsia="Times New Roman" w:hAnsi="Times New Roman" w:cs="Times New Roman"/>
          <w:i/>
          <w:sz w:val="24"/>
        </w:rPr>
        <w:t>e-Commerce</w:t>
      </w:r>
      <w:r w:rsidRPr="007B76C4">
        <w:rPr>
          <w:rFonts w:ascii="Times New Roman" w:eastAsia="Times New Roman" w:hAnsi="Times New Roman" w:cs="Times New Roman"/>
          <w:sz w:val="24"/>
        </w:rPr>
        <w:t xml:space="preserve">, maupun pembayaran langsung ketika barang sampai di alamat tujuan atau biasa disebut </w:t>
      </w:r>
      <w:r w:rsidRPr="007B76C4">
        <w:rPr>
          <w:rFonts w:ascii="Times New Roman" w:eastAsia="Times New Roman" w:hAnsi="Times New Roman" w:cs="Times New Roman"/>
          <w:i/>
          <w:sz w:val="24"/>
        </w:rPr>
        <w:t>cash on delivery</w:t>
      </w:r>
      <w:r w:rsidRPr="007B76C4">
        <w:rPr>
          <w:rFonts w:ascii="Times New Roman" w:eastAsia="Times New Roman" w:hAnsi="Times New Roman" w:cs="Times New Roman"/>
          <w:sz w:val="24"/>
        </w:rPr>
        <w:t xml:space="preserve"> (COD), adanya promo gratis ongkos kirim dan masih banyak lagi.</w:t>
      </w:r>
      <w:r w:rsidRPr="007B76C4">
        <w:rPr>
          <w:rFonts w:eastAsia="Times New Roman" w:cs="Times New Roman"/>
        </w:rPr>
        <w:t xml:space="preserve"> </w:t>
      </w:r>
    </w:p>
    <w:p w:rsidR="007B76C4" w:rsidRPr="007B76C4" w:rsidRDefault="007B76C4" w:rsidP="007B76C4">
      <w:pPr>
        <w:spacing w:line="480" w:lineRule="auto"/>
        <w:ind w:left="720" w:firstLine="720"/>
        <w:jc w:val="both"/>
        <w:rPr>
          <w:rFonts w:ascii="Times New Roman" w:eastAsia="Times New Roman" w:hAnsi="Times New Roman" w:cs="Times New Roman"/>
          <w:sz w:val="32"/>
          <w:szCs w:val="24"/>
        </w:rPr>
      </w:pPr>
      <w:r w:rsidRPr="007B76C4">
        <w:rPr>
          <w:rFonts w:ascii="Times New Roman" w:eastAsia="Times New Roman" w:hAnsi="Times New Roman" w:cs="Times New Roman"/>
          <w:sz w:val="24"/>
        </w:rPr>
        <w:t xml:space="preserve">Adapun beberapa kerugian yang mungkin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dialami oleh para konsumen. Beberapa kerugian tersebut diantaranya tingkat kesesuaian antara gambar dengan fisik aslinya belum tentu 100% sesuai, lamanya proses pengiriman yang tidak bisa diprediksi, kondisi fisik barang setelah diterima lebih mungkin mengalami kekurangan, dan yang lebih berisiko adalah kecenderungan konsumen berperilaku konsumtif.</w:t>
      </w:r>
    </w:p>
    <w:p w:rsidR="007B76C4" w:rsidRPr="007B76C4" w:rsidRDefault="007B76C4" w:rsidP="007B76C4">
      <w:pPr>
        <w:spacing w:line="480" w:lineRule="auto"/>
        <w:ind w:left="720" w:firstLine="720"/>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szCs w:val="24"/>
        </w:rPr>
        <w:t>Mahasiswa adalah seorang pelajar yang sedang menempuh pendidikan tinggi disebuah perguruan tinggi yang terdiri atas sekolah tinggi, akademi, institut, dan yang paling umum adalah universitas.</w:t>
      </w:r>
      <w:proofErr w:type="gramEnd"/>
      <w:r w:rsidRPr="007B76C4">
        <w:rPr>
          <w:rFonts w:ascii="Times New Roman" w:eastAsia="Times New Roman" w:hAnsi="Times New Roman" w:cs="Times New Roman"/>
          <w:sz w:val="24"/>
          <w:szCs w:val="24"/>
        </w:rPr>
        <w:t xml:space="preserve"> </w:t>
      </w:r>
      <w:r w:rsidRPr="007B76C4">
        <w:rPr>
          <w:rFonts w:ascii="Times New Roman" w:eastAsia="Times New Roman" w:hAnsi="Times New Roman" w:cs="Times New Roman"/>
          <w:sz w:val="24"/>
        </w:rPr>
        <w:t xml:space="preserve">Mahasiswa merupakan peralihan individu dari fase remaja, tentunya tidak terlepas dari karakteristik individu yang mudah terbujuk oleh hal-hal yang menyenangkan dan suka ikut-ikutan teman, yang menjadi faktor utama dari </w:t>
      </w:r>
      <w:proofErr w:type="gramStart"/>
      <w:r w:rsidRPr="007B76C4">
        <w:rPr>
          <w:rFonts w:ascii="Times New Roman" w:eastAsia="Times New Roman" w:hAnsi="Times New Roman" w:cs="Times New Roman"/>
          <w:sz w:val="24"/>
        </w:rPr>
        <w:t>gaya</w:t>
      </w:r>
      <w:proofErr w:type="gramEnd"/>
      <w:r w:rsidRPr="007B76C4">
        <w:rPr>
          <w:rFonts w:ascii="Times New Roman" w:eastAsia="Times New Roman" w:hAnsi="Times New Roman" w:cs="Times New Roman"/>
          <w:sz w:val="24"/>
        </w:rPr>
        <w:t xml:space="preserve"> hidup konsumtif. </w:t>
      </w:r>
    </w:p>
    <w:p w:rsidR="007B76C4" w:rsidRPr="007B76C4" w:rsidRDefault="007B76C4" w:rsidP="007B76C4">
      <w:pPr>
        <w:spacing w:line="480" w:lineRule="auto"/>
        <w:ind w:left="720" w:firstLine="720"/>
        <w:jc w:val="both"/>
        <w:rPr>
          <w:rFonts w:eastAsia="Times New Roman" w:cs="Times New Roman"/>
        </w:rPr>
      </w:pPr>
      <w:r w:rsidRPr="007B76C4">
        <w:rPr>
          <w:rFonts w:ascii="Times New Roman" w:eastAsia="Times New Roman" w:hAnsi="Times New Roman" w:cs="Times New Roman"/>
          <w:sz w:val="24"/>
          <w:szCs w:val="24"/>
        </w:rPr>
        <w:t xml:space="preserve">Mahasiswa yang juga termasuk dalam </w:t>
      </w:r>
      <w:proofErr w:type="gramStart"/>
      <w:r w:rsidRPr="007B76C4">
        <w:rPr>
          <w:rFonts w:ascii="Times New Roman" w:eastAsia="Times New Roman" w:hAnsi="Times New Roman" w:cs="Times New Roman"/>
          <w:sz w:val="24"/>
          <w:szCs w:val="24"/>
        </w:rPr>
        <w:t>usia</w:t>
      </w:r>
      <w:proofErr w:type="gramEnd"/>
      <w:r w:rsidRPr="007B76C4">
        <w:rPr>
          <w:rFonts w:ascii="Times New Roman" w:eastAsia="Times New Roman" w:hAnsi="Times New Roman" w:cs="Times New Roman"/>
          <w:sz w:val="24"/>
          <w:szCs w:val="24"/>
        </w:rPr>
        <w:t xml:space="preserve"> remaja merupakan masa transisi dari masa remaja akhir menuju masa dewasa awal dan identik dengan masa pencarian jati diri yang di tandai dengan peralihan perubahan fisik serta di ikuti dengan peralihan perubahan emosi atau kejiwaan yang masih sangat tidak stabil dan rentan dengan tindakan-</w:t>
      </w:r>
      <w:r w:rsidRPr="007B76C4">
        <w:rPr>
          <w:rFonts w:ascii="Times New Roman" w:eastAsia="Times New Roman" w:hAnsi="Times New Roman" w:cs="Times New Roman"/>
          <w:sz w:val="24"/>
          <w:szCs w:val="24"/>
        </w:rPr>
        <w:lastRenderedPageBreak/>
        <w:t>tindakan negatif.</w:t>
      </w:r>
      <w:r w:rsidRPr="007B76C4">
        <w:rPr>
          <w:rFonts w:eastAsia="Times New Roman" w:cs="Times New Roman"/>
          <w:vertAlign w:val="superscript"/>
        </w:rPr>
        <w:footnoteReference w:id="2"/>
      </w:r>
      <w:r w:rsidRPr="007B76C4">
        <w:rPr>
          <w:rFonts w:eastAsia="Times New Roman" w:cs="Times New Roman"/>
        </w:rPr>
        <w:t xml:space="preserve"> </w:t>
      </w:r>
      <w:r w:rsidRPr="007B76C4">
        <w:rPr>
          <w:rFonts w:ascii="Times New Roman" w:eastAsia="Times New Roman" w:hAnsi="Times New Roman" w:cs="Times New Roman"/>
          <w:sz w:val="24"/>
        </w:rPr>
        <w:t xml:space="preserve">Menurut Santrock (2003) pada masa ini, remaja akan mengalami banyak perubahan baik secara </w:t>
      </w:r>
      <w:proofErr w:type="gramStart"/>
      <w:r w:rsidRPr="007B76C4">
        <w:rPr>
          <w:rFonts w:ascii="Times New Roman" w:eastAsia="Times New Roman" w:hAnsi="Times New Roman" w:cs="Times New Roman"/>
          <w:sz w:val="24"/>
        </w:rPr>
        <w:t>kognitif ,biologis</w:t>
      </w:r>
      <w:proofErr w:type="gramEnd"/>
      <w:r w:rsidRPr="007B76C4">
        <w:rPr>
          <w:rFonts w:ascii="Times New Roman" w:eastAsia="Times New Roman" w:hAnsi="Times New Roman" w:cs="Times New Roman"/>
          <w:sz w:val="24"/>
        </w:rPr>
        <w:t xml:space="preserve"> maupun sosial sehinga wajar pada masa ini remaja akan lebih labil, karena masih mencari jati diri atau identitas diri. </w:t>
      </w:r>
      <w:proofErr w:type="gramStart"/>
      <w:r w:rsidRPr="007B76C4">
        <w:rPr>
          <w:rFonts w:eastAsia="Times New Roman" w:cs="Times New Roman"/>
        </w:rPr>
        <w:t>M</w:t>
      </w:r>
      <w:r w:rsidRPr="007B76C4">
        <w:rPr>
          <w:rFonts w:ascii="Times New Roman" w:eastAsia="Times New Roman" w:hAnsi="Times New Roman" w:cs="Times New Roman"/>
          <w:sz w:val="24"/>
        </w:rPr>
        <w:t>aka biasanya pada masa remaja sering kali dihubungkan dengan image negatif mengenai penyimpangan yang disebabkan oleh faktor internal secara personal maupun akibat dari faktor eksternal berupa perubahan dan pengaruh lingkungan yang ada di sekitarnya.</w:t>
      </w:r>
      <w:proofErr w:type="gramEnd"/>
    </w:p>
    <w:p w:rsidR="007B76C4" w:rsidRPr="007B76C4" w:rsidRDefault="007B76C4" w:rsidP="007B76C4">
      <w:pPr>
        <w:spacing w:line="480" w:lineRule="auto"/>
        <w:ind w:left="720" w:firstLine="720"/>
        <w:jc w:val="both"/>
        <w:rPr>
          <w:rFonts w:eastAsia="Times New Roman" w:cs="Times New Roman"/>
        </w:rPr>
      </w:pPr>
      <w:r w:rsidRPr="007B76C4">
        <w:rPr>
          <w:rFonts w:ascii="Times New Roman" w:eastAsia="Times New Roman" w:hAnsi="Times New Roman" w:cs="Times New Roman"/>
          <w:sz w:val="24"/>
        </w:rPr>
        <w:t xml:space="preserve">Menurut Santrock (2003) remaja adalah masa perkembangan yang dimulai ketika seseorang melewati </w:t>
      </w:r>
      <w:proofErr w:type="gramStart"/>
      <w:r w:rsidRPr="007B76C4">
        <w:rPr>
          <w:rFonts w:ascii="Times New Roman" w:eastAsia="Times New Roman" w:hAnsi="Times New Roman" w:cs="Times New Roman"/>
          <w:sz w:val="24"/>
        </w:rPr>
        <w:t>usia</w:t>
      </w:r>
      <w:proofErr w:type="gramEnd"/>
      <w:r w:rsidRPr="007B76C4">
        <w:rPr>
          <w:rFonts w:ascii="Times New Roman" w:eastAsia="Times New Roman" w:hAnsi="Times New Roman" w:cs="Times New Roman"/>
          <w:sz w:val="24"/>
        </w:rPr>
        <w:t xml:space="preserve"> sepuluh tahun sehingga mencapai usia dua puluhan tahun. Pada </w:t>
      </w:r>
      <w:proofErr w:type="gramStart"/>
      <w:r w:rsidRPr="007B76C4">
        <w:rPr>
          <w:rFonts w:ascii="Times New Roman" w:eastAsia="Times New Roman" w:hAnsi="Times New Roman" w:cs="Times New Roman"/>
          <w:sz w:val="24"/>
        </w:rPr>
        <w:t>usia</w:t>
      </w:r>
      <w:proofErr w:type="gramEnd"/>
      <w:r w:rsidRPr="007B76C4">
        <w:rPr>
          <w:rFonts w:ascii="Times New Roman" w:eastAsia="Times New Roman" w:hAnsi="Times New Roman" w:cs="Times New Roman"/>
          <w:sz w:val="24"/>
        </w:rPr>
        <w:t xml:space="preserve"> remaja yang identik masih dalam pencarian jati diri menjadi sasaran empuk pasar. Pasar menawarkan </w:t>
      </w:r>
      <w:proofErr w:type="gramStart"/>
      <w:r w:rsidRPr="007B76C4">
        <w:rPr>
          <w:rFonts w:ascii="Times New Roman" w:eastAsia="Times New Roman" w:hAnsi="Times New Roman" w:cs="Times New Roman"/>
          <w:sz w:val="24"/>
        </w:rPr>
        <w:t>gaya</w:t>
      </w:r>
      <w:proofErr w:type="gramEnd"/>
      <w:r w:rsidRPr="007B76C4">
        <w:rPr>
          <w:rFonts w:ascii="Times New Roman" w:eastAsia="Times New Roman" w:hAnsi="Times New Roman" w:cs="Times New Roman"/>
          <w:sz w:val="24"/>
        </w:rPr>
        <w:t xml:space="preserve"> hidup tren tertentu pada remaja. Untuk memenuhi </w:t>
      </w:r>
      <w:proofErr w:type="gramStart"/>
      <w:r w:rsidRPr="007B76C4">
        <w:rPr>
          <w:rFonts w:ascii="Times New Roman" w:eastAsia="Times New Roman" w:hAnsi="Times New Roman" w:cs="Times New Roman"/>
          <w:sz w:val="24"/>
        </w:rPr>
        <w:t>gaya</w:t>
      </w:r>
      <w:proofErr w:type="gramEnd"/>
      <w:r w:rsidRPr="007B76C4">
        <w:rPr>
          <w:rFonts w:ascii="Times New Roman" w:eastAsia="Times New Roman" w:hAnsi="Times New Roman" w:cs="Times New Roman"/>
          <w:sz w:val="24"/>
        </w:rPr>
        <w:t xml:space="preserve"> hidup itu, remaja didorong untuk mengkonsumsi produk-produk yang ditawarkan</w:t>
      </w:r>
      <w:r w:rsidRPr="007B76C4">
        <w:rPr>
          <w:rFonts w:eastAsia="Times New Roman" w:cs="Times New Roman"/>
        </w:rPr>
        <w:t>.</w:t>
      </w:r>
      <w:r w:rsidRPr="007B76C4">
        <w:rPr>
          <w:rFonts w:eastAsia="Times New Roman" w:cs="Times New Roman"/>
          <w:vertAlign w:val="superscript"/>
        </w:rPr>
        <w:footnoteReference w:id="3"/>
      </w:r>
      <w:r w:rsidRPr="007B76C4">
        <w:rPr>
          <w:rFonts w:eastAsia="Times New Roman" w:cs="Times New Roman"/>
        </w:rPr>
        <w:t xml:space="preserve"> </w:t>
      </w:r>
      <w:proofErr w:type="gramStart"/>
      <w:r w:rsidRPr="007B76C4">
        <w:rPr>
          <w:rFonts w:ascii="Times New Roman" w:eastAsia="Times New Roman" w:hAnsi="Times New Roman" w:cs="Times New Roman"/>
          <w:sz w:val="24"/>
        </w:rPr>
        <w:t>Dorongan-dorongan untuk membeli suatu produk agar terlihat lebih trendi berdampak buruk pada motivasi belajar mahasiswa.</w:t>
      </w:r>
      <w:proofErr w:type="gramEnd"/>
      <w:r w:rsidRPr="007B76C4">
        <w:rPr>
          <w:rFonts w:ascii="Times New Roman" w:eastAsia="Times New Roman" w:hAnsi="Times New Roman" w:cs="Times New Roman"/>
          <w:sz w:val="24"/>
        </w:rPr>
        <w:t xml:space="preserve"> Mahasiswa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lebih sering memegang </w:t>
      </w:r>
      <w:r w:rsidRPr="007B76C4">
        <w:rPr>
          <w:rFonts w:ascii="Times New Roman" w:eastAsia="Times New Roman" w:hAnsi="Times New Roman" w:cs="Times New Roman"/>
          <w:i/>
          <w:sz w:val="24"/>
        </w:rPr>
        <w:t>handphone</w:t>
      </w:r>
      <w:r w:rsidRPr="007B76C4">
        <w:rPr>
          <w:rFonts w:ascii="Times New Roman" w:eastAsia="Times New Roman" w:hAnsi="Times New Roman" w:cs="Times New Roman"/>
          <w:sz w:val="24"/>
        </w:rPr>
        <w:t xml:space="preserve"> dan sibuk dengan hal-hal yang memberi kesenangan pada dirinya, padahal seorang mahasiswa seharusnya mengisi waktunya dengan aktivitas yang positif dan produktif. </w:t>
      </w:r>
      <w:proofErr w:type="gramStart"/>
      <w:r w:rsidRPr="007B76C4">
        <w:rPr>
          <w:rFonts w:ascii="Times New Roman" w:eastAsia="Times New Roman" w:hAnsi="Times New Roman" w:cs="Times New Roman"/>
          <w:sz w:val="24"/>
        </w:rPr>
        <w:t xml:space="preserve">Tawaran menarik produk-produk secara online mejadikan para mahasiswa menghabiskan </w:t>
      </w:r>
      <w:r w:rsidRPr="007B76C4">
        <w:rPr>
          <w:rFonts w:ascii="Times New Roman" w:eastAsia="Times New Roman" w:hAnsi="Times New Roman" w:cs="Times New Roman"/>
          <w:sz w:val="24"/>
        </w:rPr>
        <w:lastRenderedPageBreak/>
        <w:t>banyak waktu dan lalai dengan kewajiban utamanya yaitu belajar untuk menambah pengetahuan atau mengerjakan tugasnya.</w:t>
      </w:r>
      <w:proofErr w:type="gramEnd"/>
    </w:p>
    <w:p w:rsidR="007B76C4" w:rsidRPr="007B76C4" w:rsidRDefault="007B76C4" w:rsidP="007B76C4">
      <w:pPr>
        <w:spacing w:line="480" w:lineRule="auto"/>
        <w:ind w:left="720" w:firstLine="72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rPr>
        <w:t xml:space="preserve">Pada </w:t>
      </w:r>
      <w:proofErr w:type="gramStart"/>
      <w:r w:rsidRPr="007B76C4">
        <w:rPr>
          <w:rFonts w:ascii="Times New Roman" w:eastAsia="Times New Roman" w:hAnsi="Times New Roman" w:cs="Times New Roman"/>
          <w:sz w:val="24"/>
        </w:rPr>
        <w:t>gaya</w:t>
      </w:r>
      <w:proofErr w:type="gramEnd"/>
      <w:r w:rsidRPr="007B76C4">
        <w:rPr>
          <w:rFonts w:ascii="Times New Roman" w:eastAsia="Times New Roman" w:hAnsi="Times New Roman" w:cs="Times New Roman"/>
          <w:sz w:val="24"/>
        </w:rPr>
        <w:t xml:space="preserve"> hidup konsumtif, biasanya mereka tidak dapat menahan diri untuk membeli barang yang kurang diperlukan dan juga tidak percaya terhadap diri sendiri terhadap apa yang sudah dimiliki, mereka membeli barang yang kurang diperlukan untuk mengikuti </w:t>
      </w:r>
      <w:r w:rsidRPr="007B76C4">
        <w:rPr>
          <w:rFonts w:ascii="Times New Roman" w:eastAsia="Times New Roman" w:hAnsi="Times New Roman" w:cs="Times New Roman"/>
          <w:i/>
          <w:sz w:val="24"/>
        </w:rPr>
        <w:t>trend</w:t>
      </w:r>
      <w:r w:rsidRPr="007B76C4">
        <w:rPr>
          <w:rFonts w:ascii="Times New Roman" w:eastAsia="Times New Roman" w:hAnsi="Times New Roman" w:cs="Times New Roman"/>
          <w:sz w:val="24"/>
        </w:rPr>
        <w:t xml:space="preserve"> yang sedang terjadi di lingkungannya agar mendapakan pengakuan sosial. </w:t>
      </w:r>
      <w:proofErr w:type="gramStart"/>
      <w:r w:rsidRPr="007B76C4">
        <w:rPr>
          <w:rFonts w:ascii="Times New Roman" w:eastAsia="Times New Roman" w:hAnsi="Times New Roman" w:cs="Times New Roman"/>
          <w:sz w:val="24"/>
          <w:szCs w:val="24"/>
        </w:rPr>
        <w:t>Dengan hal tersebut, maka kontrol diri dibutuhkan agar individu dapat membimbing, mengarahkan dan mengatur segi-segi perilakunya untuk menghasilkan sesuatu yang diinginkan dan dapat menghindari akibat yang tidak diinginkan.</w:t>
      </w:r>
      <w:proofErr w:type="gramEnd"/>
      <w:r w:rsidRPr="007B76C4">
        <w:rPr>
          <w:rFonts w:eastAsia="Times New Roman" w:cs="Times New Roman"/>
        </w:rPr>
        <w:t xml:space="preserve"> </w:t>
      </w:r>
      <w:r w:rsidRPr="007B76C4">
        <w:rPr>
          <w:rFonts w:ascii="Times New Roman" w:eastAsia="Times New Roman" w:hAnsi="Times New Roman" w:cs="Times New Roman"/>
          <w:sz w:val="24"/>
        </w:rPr>
        <w:t xml:space="preserve">Kebanyakan bentuk perilaku konsumtif yang ditunjukkan mahasiswa yaitu belanja online, seperti membeli berbagai model baju, hijab, </w:t>
      </w:r>
      <w:proofErr w:type="gramStart"/>
      <w:r w:rsidRPr="007B76C4">
        <w:rPr>
          <w:rFonts w:ascii="Times New Roman" w:eastAsia="Times New Roman" w:hAnsi="Times New Roman" w:cs="Times New Roman"/>
          <w:sz w:val="24"/>
        </w:rPr>
        <w:t>tas</w:t>
      </w:r>
      <w:proofErr w:type="gramEnd"/>
      <w:r w:rsidRPr="007B76C4">
        <w:rPr>
          <w:rFonts w:ascii="Times New Roman" w:eastAsia="Times New Roman" w:hAnsi="Times New Roman" w:cs="Times New Roman"/>
          <w:sz w:val="24"/>
        </w:rPr>
        <w:t>, dan lain sebagainya dari berbagai merk yang sebetulnya kurang mereka perlukan</w:t>
      </w:r>
      <w:r w:rsidRPr="007B76C4">
        <w:rPr>
          <w:rFonts w:ascii="Times New Roman" w:eastAsia="Times New Roman" w:hAnsi="Times New Roman" w:cs="Times New Roman"/>
          <w:sz w:val="24"/>
          <w:szCs w:val="24"/>
        </w:rPr>
        <w:t xml:space="preserve">. </w:t>
      </w:r>
    </w:p>
    <w:p w:rsidR="007B76C4" w:rsidRPr="007B76C4" w:rsidRDefault="007B76C4" w:rsidP="007B76C4">
      <w:pPr>
        <w:spacing w:line="480" w:lineRule="auto"/>
        <w:ind w:left="720" w:firstLine="720"/>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 xml:space="preserve">Berdasarkan hasil wawanacara yang telah dilakukan oleh peneliti pada sepuluh mahasiswa Bimbingan Penyuluhan Islam IAIN Ponorogo menunjukkan bahwa tujuh responden diantaranya rutin melakukan pembelanjaan di </w:t>
      </w:r>
      <w:r w:rsidRPr="007B76C4">
        <w:rPr>
          <w:rFonts w:ascii="Times New Roman" w:eastAsia="Times New Roman" w:hAnsi="Times New Roman" w:cs="Times New Roman"/>
          <w:i/>
          <w:sz w:val="24"/>
        </w:rPr>
        <w:t>online shop</w:t>
      </w:r>
      <w:r w:rsidRPr="007B76C4">
        <w:rPr>
          <w:rFonts w:ascii="Times New Roman" w:eastAsia="Times New Roman" w:hAnsi="Times New Roman" w:cs="Times New Roman"/>
          <w:sz w:val="24"/>
        </w:rPr>
        <w:t xml:space="preserve"> setiap satu bulan sekali.</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 xml:space="preserve">Hal tersebut dikarenakan adanya setiap </w:t>
      </w:r>
      <w:r w:rsidRPr="007B76C4">
        <w:rPr>
          <w:rFonts w:ascii="Times New Roman" w:eastAsia="Times New Roman" w:hAnsi="Times New Roman" w:cs="Times New Roman"/>
          <w:i/>
          <w:sz w:val="24"/>
        </w:rPr>
        <w:t>event</w:t>
      </w:r>
      <w:r w:rsidRPr="007B76C4">
        <w:rPr>
          <w:rFonts w:ascii="Times New Roman" w:eastAsia="Times New Roman" w:hAnsi="Times New Roman" w:cs="Times New Roman"/>
          <w:sz w:val="24"/>
        </w:rPr>
        <w:t xml:space="preserve"> tanggal kembar yang menyediakan gratis ongkos kirim minimal belanja 0 rupiah.</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Beberapa responden beranggapan bahwa hal tersebut merupakan salah satu kesempatan bagi mereka untuk membeli barang tanpa memikirkan uang tambahan untuk ongkos pengiriman.</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 xml:space="preserve">Selain itu, mereka merasa diuntungkan karena melalui </w:t>
      </w:r>
      <w:r w:rsidRPr="007B76C4">
        <w:rPr>
          <w:rFonts w:ascii="Times New Roman" w:eastAsia="Times New Roman" w:hAnsi="Times New Roman" w:cs="Times New Roman"/>
          <w:i/>
          <w:sz w:val="24"/>
        </w:rPr>
        <w:t>event</w:t>
      </w:r>
      <w:r w:rsidRPr="007B76C4">
        <w:rPr>
          <w:rFonts w:ascii="Times New Roman" w:eastAsia="Times New Roman" w:hAnsi="Times New Roman" w:cs="Times New Roman"/>
          <w:sz w:val="24"/>
        </w:rPr>
        <w:t xml:space="preserve"> </w:t>
      </w:r>
      <w:r w:rsidRPr="007B76C4">
        <w:rPr>
          <w:rFonts w:ascii="Times New Roman" w:eastAsia="Times New Roman" w:hAnsi="Times New Roman" w:cs="Times New Roman"/>
          <w:sz w:val="24"/>
        </w:rPr>
        <w:lastRenderedPageBreak/>
        <w:t>tanggal kembar tersebut mereka dapat membeli barang-barang yang mereka butuhkan dengan harga yang sedikit miring karena ada banyak diskon.</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 xml:space="preserve">Banyak dari responden yang menyatakan rela mempersiapkan atau menyisihkan uang untuk mengikuti setiap </w:t>
      </w:r>
      <w:r w:rsidRPr="007B76C4">
        <w:rPr>
          <w:rFonts w:ascii="Times New Roman" w:eastAsia="Times New Roman" w:hAnsi="Times New Roman" w:cs="Times New Roman"/>
          <w:i/>
          <w:sz w:val="24"/>
        </w:rPr>
        <w:t>event</w:t>
      </w:r>
      <w:r w:rsidRPr="007B76C4">
        <w:rPr>
          <w:rFonts w:ascii="Times New Roman" w:eastAsia="Times New Roman" w:hAnsi="Times New Roman" w:cs="Times New Roman"/>
          <w:sz w:val="24"/>
        </w:rPr>
        <w:t xml:space="preserve"> tanggal kembar di berbagai </w:t>
      </w:r>
      <w:r w:rsidRPr="007B76C4">
        <w:rPr>
          <w:rFonts w:ascii="Times New Roman" w:eastAsia="Times New Roman" w:hAnsi="Times New Roman" w:cs="Times New Roman"/>
          <w:i/>
          <w:sz w:val="24"/>
        </w:rPr>
        <w:t>online shop</w:t>
      </w:r>
      <w:r w:rsidRPr="007B76C4">
        <w:rPr>
          <w:rFonts w:ascii="Times New Roman" w:eastAsia="Times New Roman" w:hAnsi="Times New Roman" w:cs="Times New Roman"/>
          <w:sz w:val="24"/>
        </w:rPr>
        <w:t>.</w:t>
      </w:r>
      <w:proofErr w:type="gramEnd"/>
      <w:r w:rsidRPr="007B76C4">
        <w:rPr>
          <w:rFonts w:ascii="Times New Roman" w:eastAsia="Times New Roman" w:hAnsi="Times New Roman" w:cs="Times New Roman"/>
          <w:sz w:val="24"/>
        </w:rPr>
        <w:t xml:space="preserve"> Berdasarkan kebanyakan jawaban dari responden menyebutkan bahwa mereka mempersiapkan uang sebanyak Rp.100.000 – Rp.300.000 untuk membeli barang yang lebih dari </w:t>
      </w:r>
      <w:proofErr w:type="gramStart"/>
      <w:r w:rsidRPr="007B76C4">
        <w:rPr>
          <w:rFonts w:ascii="Times New Roman" w:eastAsia="Times New Roman" w:hAnsi="Times New Roman" w:cs="Times New Roman"/>
          <w:sz w:val="24"/>
        </w:rPr>
        <w:t>lima</w:t>
      </w:r>
      <w:proofErr w:type="gramEnd"/>
      <w:r w:rsidRPr="007B76C4">
        <w:rPr>
          <w:rFonts w:ascii="Times New Roman" w:eastAsia="Times New Roman" w:hAnsi="Times New Roman" w:cs="Times New Roman"/>
          <w:sz w:val="24"/>
        </w:rPr>
        <w:t xml:space="preserve"> barang setiap bulannya. </w:t>
      </w:r>
      <w:proofErr w:type="gramStart"/>
      <w:r w:rsidRPr="007B76C4">
        <w:rPr>
          <w:rFonts w:ascii="Times New Roman" w:eastAsia="Times New Roman" w:hAnsi="Times New Roman" w:cs="Times New Roman"/>
          <w:sz w:val="24"/>
        </w:rPr>
        <w:t xml:space="preserve">Ada beberapa responden juga yang mengaku memanfaatkan layanan </w:t>
      </w:r>
      <w:r w:rsidRPr="007B76C4">
        <w:rPr>
          <w:rFonts w:ascii="Times New Roman" w:eastAsia="Times New Roman" w:hAnsi="Times New Roman" w:cs="Times New Roman"/>
          <w:i/>
          <w:sz w:val="24"/>
        </w:rPr>
        <w:t>shopeepay later</w:t>
      </w:r>
      <w:r w:rsidRPr="007B76C4">
        <w:rPr>
          <w:rFonts w:ascii="Times New Roman" w:eastAsia="Times New Roman" w:hAnsi="Times New Roman" w:cs="Times New Roman"/>
          <w:sz w:val="24"/>
        </w:rPr>
        <w:t xml:space="preserve"> sebagai media pembayaran di </w:t>
      </w:r>
      <w:r w:rsidRPr="007B76C4">
        <w:rPr>
          <w:rFonts w:ascii="Times New Roman" w:eastAsia="Times New Roman" w:hAnsi="Times New Roman" w:cs="Times New Roman"/>
          <w:i/>
          <w:sz w:val="24"/>
        </w:rPr>
        <w:t>online shop</w:t>
      </w:r>
      <w:r w:rsidRPr="007B76C4">
        <w:rPr>
          <w:rFonts w:ascii="Times New Roman" w:eastAsia="Times New Roman" w:hAnsi="Times New Roman" w:cs="Times New Roman"/>
          <w:sz w:val="24"/>
        </w:rPr>
        <w:t xml:space="preserve"> yang mengakibatkan pembelian barang tidak terkontrol sehingga mereka menjadi keberatan dalam membayar tagihan bulanan </w:t>
      </w:r>
      <w:r w:rsidRPr="007B76C4">
        <w:rPr>
          <w:rFonts w:ascii="Times New Roman" w:eastAsia="Times New Roman" w:hAnsi="Times New Roman" w:cs="Times New Roman"/>
          <w:i/>
          <w:sz w:val="24"/>
        </w:rPr>
        <w:t>shopeepay later</w:t>
      </w:r>
      <w:r w:rsidRPr="007B76C4">
        <w:rPr>
          <w:rFonts w:ascii="Times New Roman" w:eastAsia="Times New Roman" w:hAnsi="Times New Roman" w:cs="Times New Roman"/>
          <w:sz w:val="24"/>
        </w:rPr>
        <w:t xml:space="preserve"> tersebut.</w:t>
      </w:r>
      <w:proofErr w:type="gramEnd"/>
    </w:p>
    <w:p w:rsidR="007B76C4" w:rsidRPr="007B76C4" w:rsidRDefault="007B76C4" w:rsidP="007B76C4">
      <w:pPr>
        <w:spacing w:line="480" w:lineRule="auto"/>
        <w:ind w:left="720" w:firstLine="720"/>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Berdasarkan hasil wawancara pada seluruh responden yang menunjukkan bahwa sebagian besar mahasiswa memiliki beberapa karakteristik dari perilaku konsumtif.</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 xml:space="preserve">Hal tersebut menunjukkan bahwa terdapat perilaku konsumtif dengan membeli/mengkonsumsi barang secara berlebihan yang dilakukan secara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melalui </w:t>
      </w:r>
      <w:r w:rsidRPr="007B76C4">
        <w:rPr>
          <w:rFonts w:ascii="Times New Roman" w:eastAsia="Times New Roman" w:hAnsi="Times New Roman" w:cs="Times New Roman"/>
          <w:i/>
          <w:sz w:val="24"/>
        </w:rPr>
        <w:t>online shop</w:t>
      </w:r>
      <w:r w:rsidRPr="007B76C4">
        <w:rPr>
          <w:rFonts w:ascii="Times New Roman" w:eastAsia="Times New Roman" w:hAnsi="Times New Roman" w:cs="Times New Roman"/>
          <w:sz w:val="24"/>
        </w:rPr>
        <w:t>.</w:t>
      </w:r>
      <w:proofErr w:type="gramEnd"/>
      <w:r w:rsidRPr="007B76C4">
        <w:rPr>
          <w:rFonts w:ascii="Times New Roman" w:eastAsia="Times New Roman" w:hAnsi="Times New Roman" w:cs="Times New Roman"/>
          <w:sz w:val="24"/>
        </w:rPr>
        <w:t xml:space="preserve"> Barang yang dibeli/dikonsumsi dalam hal ini tidak hanya kebutuhan pokok yang terlalu banyak, namun juga kebutuhan lain yang sifatnya tidak mendesak. </w:t>
      </w:r>
      <w:proofErr w:type="gramStart"/>
      <w:r w:rsidRPr="007B76C4">
        <w:rPr>
          <w:rFonts w:ascii="Times New Roman" w:eastAsia="Times New Roman" w:hAnsi="Times New Roman" w:cs="Times New Roman"/>
          <w:sz w:val="24"/>
        </w:rPr>
        <w:t>pemahaman</w:t>
      </w:r>
      <w:proofErr w:type="gramEnd"/>
      <w:r w:rsidRPr="007B76C4">
        <w:rPr>
          <w:rFonts w:ascii="Times New Roman" w:eastAsia="Times New Roman" w:hAnsi="Times New Roman" w:cs="Times New Roman"/>
          <w:sz w:val="24"/>
        </w:rPr>
        <w:t xml:space="preserve"> mengenai perilaku konsumtif penting untuk dilakukan agar dapat meningkatkan pemahaman mengenai perilaku konsumtif sehingga meminimalisir munculnya dampak negatif.</w:t>
      </w:r>
    </w:p>
    <w:p w:rsidR="007B76C4" w:rsidRPr="007B76C4" w:rsidRDefault="007B76C4" w:rsidP="007B76C4">
      <w:pPr>
        <w:spacing w:line="480" w:lineRule="auto"/>
        <w:ind w:left="720" w:firstLine="720"/>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lastRenderedPageBreak/>
        <w:t>Pada dasarnya kontrol diri berperan dalam penyesuain diri, sehingga ketika kontrol diri kurang baik membuat perilaku yang ditimbulkan cenderung menyimpang.</w:t>
      </w:r>
      <w:proofErr w:type="gramEnd"/>
      <w:r w:rsidRPr="007B76C4">
        <w:rPr>
          <w:rFonts w:ascii="Times New Roman" w:eastAsia="Times New Roman" w:hAnsi="Times New Roman" w:cs="Times New Roman"/>
          <w:sz w:val="24"/>
          <w:szCs w:val="24"/>
        </w:rPr>
        <w:t xml:space="preserve"> Pada individu yang </w:t>
      </w:r>
      <w:proofErr w:type="gramStart"/>
      <w:r w:rsidRPr="007B76C4">
        <w:rPr>
          <w:rFonts w:ascii="Times New Roman" w:eastAsia="Times New Roman" w:hAnsi="Times New Roman" w:cs="Times New Roman"/>
          <w:sz w:val="24"/>
          <w:szCs w:val="24"/>
        </w:rPr>
        <w:t>dikategorikan  memiliki</w:t>
      </w:r>
      <w:proofErr w:type="gramEnd"/>
      <w:r w:rsidRPr="007B76C4">
        <w:rPr>
          <w:rFonts w:ascii="Times New Roman" w:eastAsia="Times New Roman" w:hAnsi="Times New Roman" w:cs="Times New Roman"/>
          <w:sz w:val="24"/>
          <w:szCs w:val="24"/>
        </w:rPr>
        <w:t xml:space="preserve">  tingkat kontrol diri yang rendah, individu tersebut tidak mampu mengarahakan dan mengatur perilaku utamnaya serta tidakan mampu memilih tindakan yang tepat sehingga akan mengarah pada perilaku agresif.</w:t>
      </w:r>
      <w:r w:rsidRPr="007B76C4">
        <w:rPr>
          <w:rFonts w:ascii="Times New Roman" w:eastAsia="Times New Roman" w:hAnsi="Times New Roman" w:cs="Times New Roman"/>
          <w:sz w:val="24"/>
          <w:szCs w:val="24"/>
          <w:vertAlign w:val="superscript"/>
        </w:rPr>
        <w:footnoteReference w:id="4"/>
      </w:r>
      <w:r w:rsidRPr="007B76C4">
        <w:rPr>
          <w:rFonts w:ascii="Times New Roman" w:eastAsia="Times New Roman" w:hAnsi="Times New Roman" w:cs="Times New Roman"/>
          <w:sz w:val="24"/>
          <w:szCs w:val="24"/>
        </w:rPr>
        <w:t xml:space="preserve"> Monks dkk (2006) juga mengatakan bahwa pada umumnya remaja mempunyai keinginan membeli yang tinggi, karena remaja mempunyai ciri khas dalam berpakaian, berdandan, gaya rambut, tingkat laku </w:t>
      </w:r>
      <w:proofErr w:type="gramStart"/>
      <w:r w:rsidRPr="007B76C4">
        <w:rPr>
          <w:rFonts w:ascii="Times New Roman" w:eastAsia="Times New Roman" w:hAnsi="Times New Roman" w:cs="Times New Roman"/>
          <w:sz w:val="24"/>
          <w:szCs w:val="24"/>
        </w:rPr>
        <w:t>dan  kesenangan</w:t>
      </w:r>
      <w:proofErr w:type="gramEnd"/>
      <w:r w:rsidRPr="007B76C4">
        <w:rPr>
          <w:rFonts w:ascii="Times New Roman" w:eastAsia="Times New Roman" w:hAnsi="Times New Roman" w:cs="Times New Roman"/>
          <w:sz w:val="24"/>
          <w:szCs w:val="24"/>
        </w:rPr>
        <w:t xml:space="preserve"> musik dan cara berinteraksi.</w:t>
      </w:r>
      <w:r w:rsidRPr="007B76C4">
        <w:rPr>
          <w:rFonts w:eastAsia="Times New Roman" w:cs="Times New Roman"/>
          <w:vertAlign w:val="superscript"/>
        </w:rPr>
        <w:footnoteReference w:id="5"/>
      </w:r>
      <w:r w:rsidRPr="007B76C4">
        <w:rPr>
          <w:rFonts w:ascii="Times New Roman" w:eastAsia="Times New Roman" w:hAnsi="Times New Roman" w:cs="Times New Roman"/>
          <w:sz w:val="24"/>
          <w:szCs w:val="24"/>
        </w:rPr>
        <w:t xml:space="preserve"> Maka dari itu kontrol diri dapat membantu individu dalam mengendalikan perilaku untuk mengambil keputusan pembelian melalui adanya pertimbangan terhadap barang yang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 beli. Individu yang memiliki kontrol diri yang rendah sering kali mengalami kesulitan dalam menentukan konsekuensi atas tindakan yang mereka lakukan, sedangkan individu yang memiliki kontrol diri yang tinggi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cenderung memperhatikan tingkah laku yang tepat untuk digunakan dalam berbagai macam situasi/kondisi</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Berdasarkan uraian diatas, penulis tertarik untuk melakukan penelitian terhadap mahasiswa atau </w:t>
      </w:r>
      <w:proofErr w:type="gramStart"/>
      <w:r w:rsidRPr="007B76C4">
        <w:rPr>
          <w:rFonts w:ascii="Times New Roman" w:eastAsia="Times New Roman" w:hAnsi="Times New Roman" w:cs="Times New Roman"/>
          <w:sz w:val="24"/>
          <w:szCs w:val="24"/>
        </w:rPr>
        <w:t>mahasiswi  Bimbingan</w:t>
      </w:r>
      <w:proofErr w:type="gramEnd"/>
      <w:r w:rsidRPr="007B76C4">
        <w:rPr>
          <w:rFonts w:ascii="Times New Roman" w:eastAsia="Times New Roman" w:hAnsi="Times New Roman" w:cs="Times New Roman"/>
          <w:sz w:val="24"/>
          <w:szCs w:val="24"/>
        </w:rPr>
        <w:t xml:space="preserve"> Penyuluhan Islam IAIN Ponorogo dengan judul</w:t>
      </w:r>
      <w:r w:rsidRPr="007B76C4">
        <w:rPr>
          <w:rFonts w:ascii="Times New Roman" w:eastAsia="Times New Roman" w:hAnsi="Times New Roman" w:cs="Times New Roman"/>
          <w:sz w:val="24"/>
        </w:rPr>
        <w:t xml:space="preserve"> “Hubungan Kontrol Diri Dengan </w:t>
      </w:r>
      <w:r w:rsidRPr="007B76C4">
        <w:rPr>
          <w:rFonts w:ascii="Times New Roman" w:eastAsia="Times New Roman" w:hAnsi="Times New Roman" w:cs="Times New Roman"/>
          <w:sz w:val="24"/>
        </w:rPr>
        <w:lastRenderedPageBreak/>
        <w:t xml:space="preserve">Perilaku Konsumtif  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Pada </w:t>
      </w:r>
      <w:r w:rsidRPr="007B76C4">
        <w:rPr>
          <w:rFonts w:ascii="Times New Roman" w:eastAsia="Times New Roman" w:hAnsi="Times New Roman" w:cs="Times New Roman"/>
          <w:sz w:val="24"/>
          <w:szCs w:val="24"/>
        </w:rPr>
        <w:t>Mahasiswa Bimbingan Penyuluhan Islam IAIN Ponorogo”.</w:t>
      </w:r>
    </w:p>
    <w:p w:rsidR="007B76C4" w:rsidRPr="007B76C4" w:rsidRDefault="007B76C4" w:rsidP="007B76C4">
      <w:pPr>
        <w:numPr>
          <w:ilvl w:val="0"/>
          <w:numId w:val="1"/>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Rumusan Masalah</w:t>
      </w:r>
    </w:p>
    <w:p w:rsidR="007B76C4" w:rsidRPr="007B76C4" w:rsidRDefault="007B76C4" w:rsidP="007B76C4">
      <w:pPr>
        <w:numPr>
          <w:ilvl w:val="0"/>
          <w:numId w:val="2"/>
        </w:numPr>
        <w:spacing w:after="0" w:line="480" w:lineRule="auto"/>
        <w:ind w:left="108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Bagaimana tingkat kontrol diri pada mahasiswa Bimbingan Penyuluhan Islam IAIN Ponorogo?</w:t>
      </w:r>
    </w:p>
    <w:p w:rsidR="007B76C4" w:rsidRPr="007B76C4" w:rsidRDefault="007B76C4" w:rsidP="007B76C4">
      <w:pPr>
        <w:numPr>
          <w:ilvl w:val="0"/>
          <w:numId w:val="2"/>
        </w:numPr>
        <w:spacing w:after="0" w:line="480" w:lineRule="auto"/>
        <w:ind w:left="108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Bagaimana tingkat perilaku konsumtif belanja </w:t>
      </w:r>
      <w:r w:rsidRPr="007B76C4">
        <w:rPr>
          <w:rFonts w:ascii="Times New Roman" w:eastAsia="Times New Roman" w:hAnsi="Times New Roman" w:cs="Times New Roman"/>
          <w:i/>
          <w:sz w:val="24"/>
          <w:szCs w:val="24"/>
        </w:rPr>
        <w:t>onlin</w:t>
      </w:r>
      <w:r w:rsidRPr="007B76C4">
        <w:rPr>
          <w:rFonts w:ascii="Times New Roman" w:eastAsia="Times New Roman" w:hAnsi="Times New Roman" w:cs="Times New Roman"/>
          <w:sz w:val="24"/>
          <w:szCs w:val="24"/>
        </w:rPr>
        <w:t>e pada mahasiswa Bimbingan Penyuluhan Islam IAIN Ponorogo?</w:t>
      </w:r>
    </w:p>
    <w:p w:rsidR="007B76C4" w:rsidRPr="007B76C4" w:rsidRDefault="007B76C4" w:rsidP="007B76C4">
      <w:pPr>
        <w:numPr>
          <w:ilvl w:val="0"/>
          <w:numId w:val="2"/>
        </w:numPr>
        <w:spacing w:after="0" w:line="480" w:lineRule="auto"/>
        <w:ind w:left="108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Adakah hubungan antara kontrol diri dengan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pada mahasiswa Bimbingan Penyuluhan Islam IAIN Ponorogo?</w:t>
      </w:r>
    </w:p>
    <w:p w:rsidR="007B76C4" w:rsidRPr="007B76C4" w:rsidRDefault="007B76C4" w:rsidP="007B76C4">
      <w:pPr>
        <w:numPr>
          <w:ilvl w:val="0"/>
          <w:numId w:val="1"/>
        </w:numPr>
        <w:spacing w:after="0" w:line="480" w:lineRule="auto"/>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Tujuan Penelitian</w:t>
      </w:r>
    </w:p>
    <w:p w:rsidR="007B76C4" w:rsidRPr="007B76C4" w:rsidRDefault="007B76C4" w:rsidP="007B76C4">
      <w:pPr>
        <w:numPr>
          <w:ilvl w:val="0"/>
          <w:numId w:val="3"/>
        </w:numPr>
        <w:spacing w:after="0" w:line="480" w:lineRule="auto"/>
        <w:ind w:left="108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Mengetahui tingkat kontrol diri pada mahasiswa Bimbingan Penyuluhan Islam IAIN Ponorogo.</w:t>
      </w:r>
    </w:p>
    <w:p w:rsidR="007B76C4" w:rsidRPr="007B76C4" w:rsidRDefault="007B76C4" w:rsidP="007B76C4">
      <w:pPr>
        <w:numPr>
          <w:ilvl w:val="0"/>
          <w:numId w:val="3"/>
        </w:numPr>
        <w:spacing w:after="0" w:line="480" w:lineRule="auto"/>
        <w:ind w:left="108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Mengetahui tingkat perilaku </w:t>
      </w:r>
      <w:proofErr w:type="gramStart"/>
      <w:r w:rsidRPr="007B76C4">
        <w:rPr>
          <w:rFonts w:ascii="Times New Roman" w:eastAsia="Times New Roman" w:hAnsi="Times New Roman" w:cs="Times New Roman"/>
          <w:sz w:val="24"/>
          <w:szCs w:val="24"/>
        </w:rPr>
        <w:t>konsumtif  belanja</w:t>
      </w:r>
      <w:proofErr w:type="gramEnd"/>
      <w:r w:rsidRPr="007B76C4">
        <w:rPr>
          <w:rFonts w:ascii="Times New Roman" w:eastAsia="Times New Roman" w:hAnsi="Times New Roman" w:cs="Times New Roman"/>
          <w:sz w:val="24"/>
          <w:szCs w:val="24"/>
        </w:rPr>
        <w:t xml:space="preserve">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pada mahasiswa Bimbingan Penyuluhan Islam IAIN Ponorogo.</w:t>
      </w:r>
    </w:p>
    <w:p w:rsidR="007B76C4" w:rsidRPr="007B76C4" w:rsidRDefault="007B76C4" w:rsidP="007B76C4">
      <w:pPr>
        <w:numPr>
          <w:ilvl w:val="0"/>
          <w:numId w:val="3"/>
        </w:numPr>
        <w:spacing w:after="0" w:line="480" w:lineRule="auto"/>
        <w:ind w:left="108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Mengidentifikasi dan menganalisis ada atau tidaknya hubungan antara kontrol diri dengan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pada mahasiswa Bimbingan Penyuluhan Islam IAIN Ponorogo.</w:t>
      </w:r>
    </w:p>
    <w:p w:rsidR="007B76C4" w:rsidRPr="007B76C4" w:rsidRDefault="007B76C4" w:rsidP="007B76C4">
      <w:pPr>
        <w:numPr>
          <w:ilvl w:val="0"/>
          <w:numId w:val="1"/>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 xml:space="preserve">Kegunaan Penelitian </w:t>
      </w:r>
    </w:p>
    <w:p w:rsidR="007B76C4" w:rsidRPr="007B76C4" w:rsidRDefault="007B76C4" w:rsidP="007B76C4">
      <w:pPr>
        <w:spacing w:line="480" w:lineRule="auto"/>
        <w:ind w:left="720" w:firstLine="36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Hasil penelitian ini diharapkan dapat bermanfaat baik secara teoritis maupun praktis.</w:t>
      </w:r>
      <w:proofErr w:type="gramEnd"/>
      <w:r w:rsidRPr="007B76C4">
        <w:rPr>
          <w:rFonts w:ascii="Times New Roman" w:eastAsia="Times New Roman" w:hAnsi="Times New Roman" w:cs="Times New Roman"/>
          <w:sz w:val="24"/>
          <w:szCs w:val="24"/>
        </w:rPr>
        <w:t xml:space="preserve"> </w:t>
      </w:r>
    </w:p>
    <w:p w:rsidR="007B76C4" w:rsidRPr="007B76C4" w:rsidRDefault="007B76C4" w:rsidP="007B76C4">
      <w:pPr>
        <w:spacing w:line="480" w:lineRule="auto"/>
        <w:ind w:left="720" w:firstLine="360"/>
        <w:contextualSpacing/>
        <w:jc w:val="both"/>
        <w:rPr>
          <w:rFonts w:asciiTheme="majorBidi" w:eastAsia="Times New Roman" w:hAnsiTheme="majorBidi" w:cs="Times New Roman"/>
          <w:sz w:val="24"/>
          <w:szCs w:val="24"/>
        </w:rPr>
      </w:pPr>
      <w:r w:rsidRPr="007B76C4">
        <w:rPr>
          <w:rFonts w:ascii="Times New Roman" w:eastAsia="Times New Roman" w:hAnsi="Times New Roman" w:cs="Times New Roman"/>
          <w:sz w:val="24"/>
          <w:szCs w:val="24"/>
        </w:rPr>
        <w:t>Secara teoritis:</w:t>
      </w:r>
    </w:p>
    <w:p w:rsidR="007B76C4" w:rsidRPr="007B76C4" w:rsidRDefault="007B76C4" w:rsidP="007B76C4">
      <w:pPr>
        <w:numPr>
          <w:ilvl w:val="0"/>
          <w:numId w:val="4"/>
        </w:numPr>
        <w:spacing w:line="480" w:lineRule="auto"/>
        <w:ind w:left="993" w:hanging="284"/>
        <w:contextualSpacing/>
        <w:jc w:val="both"/>
        <w:rPr>
          <w:rFonts w:asciiTheme="majorBidi" w:eastAsia="Times New Roman" w:hAnsiTheme="majorBidi" w:cs="Times New Roman"/>
          <w:sz w:val="24"/>
          <w:szCs w:val="24"/>
        </w:rPr>
      </w:pPr>
      <w:r w:rsidRPr="007B76C4">
        <w:rPr>
          <w:rFonts w:ascii="Times New Roman" w:eastAsia="Times New Roman" w:hAnsi="Times New Roman" w:cs="Times New Roman"/>
          <w:sz w:val="24"/>
          <w:szCs w:val="24"/>
        </w:rPr>
        <w:t>Penelitian ini dapat digunakan untuk menguji teori yang ada.</w:t>
      </w:r>
    </w:p>
    <w:p w:rsidR="007B76C4" w:rsidRPr="007B76C4" w:rsidRDefault="007B76C4" w:rsidP="007B76C4">
      <w:pPr>
        <w:numPr>
          <w:ilvl w:val="0"/>
          <w:numId w:val="4"/>
        </w:numPr>
        <w:spacing w:line="480" w:lineRule="auto"/>
        <w:ind w:left="993" w:hanging="284"/>
        <w:contextualSpacing/>
        <w:jc w:val="both"/>
        <w:rPr>
          <w:rFonts w:asciiTheme="majorBidi" w:eastAsia="Times New Roman" w:hAnsiTheme="majorBidi" w:cs="Times New Roman"/>
          <w:sz w:val="24"/>
          <w:szCs w:val="24"/>
        </w:rPr>
      </w:pPr>
      <w:r w:rsidRPr="007B76C4">
        <w:rPr>
          <w:rFonts w:ascii="Times New Roman" w:eastAsia="Times New Roman" w:hAnsi="Times New Roman" w:cs="Times New Roman"/>
          <w:sz w:val="24"/>
          <w:szCs w:val="24"/>
        </w:rPr>
        <w:lastRenderedPageBreak/>
        <w:t>P</w:t>
      </w:r>
      <w:r w:rsidRPr="007B76C4">
        <w:rPr>
          <w:rFonts w:asciiTheme="majorBidi" w:eastAsia="Times New Roman" w:hAnsiTheme="majorBidi" w:cs="Times New Roman"/>
          <w:sz w:val="24"/>
          <w:szCs w:val="24"/>
        </w:rPr>
        <w:t>enelitian ini dapat digunakan untuk pengembangan ilmu psikologi.</w:t>
      </w:r>
    </w:p>
    <w:p w:rsidR="007B76C4" w:rsidRPr="007B76C4" w:rsidRDefault="007B76C4" w:rsidP="007B76C4">
      <w:pPr>
        <w:numPr>
          <w:ilvl w:val="0"/>
          <w:numId w:val="4"/>
        </w:numPr>
        <w:spacing w:line="480" w:lineRule="auto"/>
        <w:ind w:left="993" w:hanging="284"/>
        <w:contextualSpacing/>
        <w:jc w:val="both"/>
        <w:rPr>
          <w:rFonts w:asciiTheme="majorBidi" w:eastAsia="Times New Roman" w:hAnsiTheme="majorBidi" w:cs="Times New Roman"/>
          <w:sz w:val="24"/>
          <w:szCs w:val="24"/>
        </w:rPr>
      </w:pPr>
      <w:r w:rsidRPr="007B76C4">
        <w:rPr>
          <w:rFonts w:asciiTheme="majorBidi" w:eastAsia="Times New Roman" w:hAnsiTheme="majorBidi" w:cs="Times New Roman"/>
          <w:sz w:val="24"/>
          <w:szCs w:val="24"/>
        </w:rPr>
        <w:t>Hasil dari penelitian ini bisa menjadi referensi penelitian selanjutnya.</w:t>
      </w:r>
    </w:p>
    <w:p w:rsidR="007B76C4" w:rsidRPr="007B76C4" w:rsidRDefault="007B76C4" w:rsidP="007B76C4">
      <w:pPr>
        <w:spacing w:line="480" w:lineRule="auto"/>
        <w:ind w:left="993"/>
        <w:contextualSpacing/>
        <w:jc w:val="both"/>
        <w:rPr>
          <w:rFonts w:asciiTheme="majorBidi" w:eastAsia="Times New Roman" w:hAnsiTheme="majorBidi" w:cs="Times New Roman"/>
          <w:sz w:val="24"/>
          <w:szCs w:val="24"/>
        </w:rPr>
      </w:pPr>
      <w:r w:rsidRPr="007B76C4">
        <w:rPr>
          <w:rFonts w:asciiTheme="majorBidi" w:eastAsia="Times New Roman" w:hAnsiTheme="majorBidi" w:cs="Times New Roman"/>
          <w:sz w:val="24"/>
          <w:szCs w:val="24"/>
        </w:rPr>
        <w:t xml:space="preserve">Secara </w:t>
      </w:r>
      <w:proofErr w:type="gramStart"/>
      <w:r w:rsidRPr="007B76C4">
        <w:rPr>
          <w:rFonts w:asciiTheme="majorBidi" w:eastAsia="Times New Roman" w:hAnsiTheme="majorBidi" w:cs="Times New Roman"/>
          <w:sz w:val="24"/>
          <w:szCs w:val="24"/>
        </w:rPr>
        <w:t>praktis :</w:t>
      </w:r>
      <w:proofErr w:type="gramEnd"/>
    </w:p>
    <w:p w:rsidR="007B76C4" w:rsidRPr="007B76C4" w:rsidRDefault="007B76C4" w:rsidP="007B76C4">
      <w:pPr>
        <w:numPr>
          <w:ilvl w:val="0"/>
          <w:numId w:val="5"/>
        </w:numPr>
        <w:spacing w:line="480" w:lineRule="auto"/>
        <w:ind w:left="993" w:hanging="284"/>
        <w:contextualSpacing/>
        <w:jc w:val="both"/>
        <w:rPr>
          <w:rFonts w:asciiTheme="majorBidi" w:eastAsia="Times New Roman" w:hAnsiTheme="majorBidi" w:cs="Times New Roman"/>
          <w:sz w:val="24"/>
          <w:szCs w:val="24"/>
        </w:rPr>
      </w:pPr>
      <w:r w:rsidRPr="007B76C4">
        <w:rPr>
          <w:rFonts w:asciiTheme="majorBidi" w:eastAsia="Times New Roman" w:hAnsiTheme="majorBidi" w:cs="Times New Roman"/>
          <w:sz w:val="24"/>
          <w:szCs w:val="24"/>
        </w:rPr>
        <w:t xml:space="preserve">Bagi </w:t>
      </w:r>
      <w:r w:rsidRPr="007B76C4">
        <w:rPr>
          <w:rFonts w:ascii="Times New Roman" w:eastAsia="Times New Roman" w:hAnsi="Times New Roman" w:cs="Times New Roman"/>
          <w:sz w:val="24"/>
          <w:szCs w:val="24"/>
        </w:rPr>
        <w:t xml:space="preserve">mahasiswa </w:t>
      </w:r>
    </w:p>
    <w:p w:rsidR="007B76C4" w:rsidRPr="007B76C4" w:rsidRDefault="007B76C4" w:rsidP="007B76C4">
      <w:pPr>
        <w:spacing w:line="480" w:lineRule="auto"/>
        <w:ind w:left="993" w:firstLine="36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 xml:space="preserve">Diharapkan penelitian ini dapat memberikan pemahaman supaya para mahasiswa mengupayakan agar memiliki kontrol diri yang baik sehingga tidak menimbulkan perilaku konsumtif dalam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w:t>
      </w:r>
      <w:proofErr w:type="gramEnd"/>
    </w:p>
    <w:p w:rsidR="007B76C4" w:rsidRPr="007B76C4" w:rsidRDefault="007B76C4" w:rsidP="007B76C4">
      <w:pPr>
        <w:numPr>
          <w:ilvl w:val="0"/>
          <w:numId w:val="5"/>
        </w:numPr>
        <w:spacing w:line="480" w:lineRule="auto"/>
        <w:ind w:left="993"/>
        <w:contextualSpacing/>
        <w:jc w:val="both"/>
        <w:rPr>
          <w:rFonts w:asciiTheme="majorBidi" w:eastAsia="Times New Roman" w:hAnsiTheme="majorBidi" w:cs="Times New Roman"/>
          <w:sz w:val="24"/>
          <w:szCs w:val="24"/>
        </w:rPr>
      </w:pPr>
      <w:r w:rsidRPr="007B76C4">
        <w:rPr>
          <w:rFonts w:asciiTheme="majorBidi" w:eastAsia="Times New Roman" w:hAnsiTheme="majorBidi" w:cs="Times New Roman"/>
          <w:sz w:val="24"/>
          <w:szCs w:val="24"/>
        </w:rPr>
        <w:t>Bagi Institusi jurusan Bimbingan Penyuluhan Islam</w:t>
      </w:r>
    </w:p>
    <w:p w:rsidR="007B76C4" w:rsidRPr="007B76C4" w:rsidRDefault="007B76C4" w:rsidP="007B76C4">
      <w:pPr>
        <w:spacing w:line="480" w:lineRule="auto"/>
        <w:ind w:left="993" w:firstLine="447"/>
        <w:contextualSpacing/>
        <w:jc w:val="both"/>
        <w:rPr>
          <w:rFonts w:ascii="Times New Roman" w:eastAsia="Times New Roman" w:hAnsi="Times New Roman" w:cs="Times New Roman"/>
          <w:sz w:val="24"/>
          <w:szCs w:val="24"/>
        </w:rPr>
        <w:sectPr w:rsidR="007B76C4" w:rsidRPr="007B76C4" w:rsidSect="006C35CF">
          <w:pgSz w:w="11907" w:h="16839" w:code="9"/>
          <w:pgMar w:top="2268" w:right="1701" w:bottom="1701" w:left="2268" w:header="850" w:footer="850" w:gutter="0"/>
          <w:pgNumType w:start="1"/>
          <w:cols w:space="708"/>
          <w:titlePg/>
          <w:docGrid w:linePitch="360"/>
        </w:sectPr>
      </w:pPr>
      <w:proofErr w:type="gramStart"/>
      <w:r w:rsidRPr="007B76C4">
        <w:rPr>
          <w:rFonts w:ascii="Times New Roman" w:eastAsia="Times New Roman" w:hAnsi="Times New Roman" w:cs="Times New Roman"/>
          <w:sz w:val="24"/>
          <w:szCs w:val="24"/>
        </w:rPr>
        <w:t xml:space="preserve">Dapat memberi masukan agar jurusan memberikan </w:t>
      </w:r>
      <w:r w:rsidRPr="007B76C4">
        <w:rPr>
          <w:rFonts w:ascii="Times New Roman" w:eastAsia="Times New Roman" w:hAnsi="Times New Roman" w:cs="Times New Roman"/>
          <w:sz w:val="24"/>
          <w:szCs w:val="24"/>
          <w:lang w:val="id-ID"/>
        </w:rPr>
        <w:t>pelatihan</w:t>
      </w:r>
      <w:r w:rsidRPr="007B76C4">
        <w:rPr>
          <w:rFonts w:ascii="Times New Roman" w:eastAsia="Times New Roman" w:hAnsi="Times New Roman" w:cs="Times New Roman"/>
          <w:sz w:val="24"/>
          <w:szCs w:val="24"/>
        </w:rPr>
        <w:t xml:space="preserve"> kepada mahasiswa </w:t>
      </w:r>
      <w:r w:rsidRPr="007B76C4">
        <w:rPr>
          <w:rFonts w:ascii="Times New Roman" w:eastAsia="Times New Roman" w:hAnsi="Times New Roman" w:cs="Times New Roman"/>
          <w:sz w:val="24"/>
          <w:szCs w:val="24"/>
          <w:lang w:val="id-ID"/>
        </w:rPr>
        <w:t xml:space="preserve">tentang </w:t>
      </w:r>
      <w:r w:rsidRPr="007B76C4">
        <w:rPr>
          <w:rFonts w:ascii="Times New Roman" w:eastAsia="Times New Roman" w:hAnsi="Times New Roman" w:cs="Times New Roman"/>
          <w:sz w:val="24"/>
          <w:szCs w:val="24"/>
        </w:rPr>
        <w:t>managemen kontrol diri agar tidak berperilaku konsumtif.</w:t>
      </w:r>
      <w:proofErr w:type="gramEnd"/>
      <w:r w:rsidRPr="007B76C4">
        <w:rPr>
          <w:rFonts w:ascii="Times New Roman" w:eastAsia="Times New Roman" w:hAnsi="Times New Roman" w:cs="Times New Roman"/>
          <w:sz w:val="24"/>
          <w:szCs w:val="24"/>
        </w:rPr>
        <w:t xml:space="preserve"> </w:t>
      </w:r>
    </w:p>
    <w:p w:rsidR="007B76C4" w:rsidRPr="007B76C4" w:rsidRDefault="007B76C4" w:rsidP="007B76C4">
      <w:pPr>
        <w:spacing w:line="360" w:lineRule="auto"/>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lastRenderedPageBreak/>
        <w:t>BAB II</w:t>
      </w:r>
      <w:r w:rsidRPr="007B76C4">
        <w:rPr>
          <w:rFonts w:ascii="Times New Roman" w:eastAsia="Times New Roman" w:hAnsi="Times New Roman" w:cs="Times New Roman"/>
          <w:b/>
          <w:sz w:val="24"/>
        </w:rPr>
        <w:br w:type="textWrapping" w:clear="all"/>
        <w:t>LANDASAN TEORI</w:t>
      </w:r>
    </w:p>
    <w:p w:rsidR="007B76C4" w:rsidRPr="007B76C4" w:rsidRDefault="007B76C4" w:rsidP="007B76C4">
      <w:pPr>
        <w:numPr>
          <w:ilvl w:val="0"/>
          <w:numId w:val="6"/>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Kajian Terdahulu</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Disamping menggunakan buku-buku atau relevansi yang relefan, peneliti juga melihat hasil penelitian terdahulu agar nantinya tidak terjadi kesamaan, selain itu telaah terdahulu digunakan s</w:t>
      </w:r>
      <w:r w:rsidRPr="007B76C4">
        <w:rPr>
          <w:rFonts w:ascii="Times New Roman" w:eastAsia="Times New Roman" w:hAnsi="Times New Roman" w:cs="Times New Roman"/>
          <w:sz w:val="24"/>
          <w:szCs w:val="24"/>
          <w:lang w:val="id-ID"/>
        </w:rPr>
        <w:t>ebagai bahan perbandingan dalam penelitian ini</w:t>
      </w:r>
      <w:r w:rsidRPr="007B76C4">
        <w:rPr>
          <w:rFonts w:ascii="Times New Roman" w:eastAsia="Times New Roman" w:hAnsi="Times New Roman" w:cs="Times New Roman"/>
          <w:sz w:val="24"/>
          <w:szCs w:val="24"/>
        </w:rPr>
        <w:t>.</w:t>
      </w:r>
      <w:proofErr w:type="gramEnd"/>
      <w:r w:rsidRPr="007B76C4">
        <w:rPr>
          <w:rFonts w:ascii="Times New Roman" w:eastAsia="Times New Roman" w:hAnsi="Times New Roman" w:cs="Times New Roman"/>
          <w:sz w:val="24"/>
          <w:szCs w:val="24"/>
        </w:rPr>
        <w:t xml:space="preserve"> Dalam telaah penelitian terdahulu ini peneliti menemukan bahwa:</w:t>
      </w:r>
    </w:p>
    <w:p w:rsidR="007B76C4" w:rsidRPr="007B76C4" w:rsidRDefault="007B76C4" w:rsidP="007B76C4">
      <w:pPr>
        <w:numPr>
          <w:ilvl w:val="0"/>
          <w:numId w:val="11"/>
        </w:numPr>
        <w:spacing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Penelitian yang ditulis oleh Annisa Adzkiya dengan judul “Analisis Perilaku Konsumtif dan Faktor Pendorongnya (Studi Kasus Mahasiswa Universitas Islam Negeri Syarif Hidayatullah Jakarta Angkatan Tahun 2017)”, Jurusan Ekonomi Syariah, Fakultas Ekonomi dan Bisnis, Universitas UIN Syarif Hidayatullah Jakarta pada tahun 2018. Pada penelitian ini bertujuan untuk menganalisis pengaruh </w:t>
      </w:r>
      <w:proofErr w:type="gramStart"/>
      <w:r w:rsidRPr="007B76C4">
        <w:rPr>
          <w:rFonts w:ascii="Times New Roman" w:eastAsia="Times New Roman" w:hAnsi="Times New Roman" w:cs="Times New Roman"/>
          <w:sz w:val="24"/>
          <w:szCs w:val="24"/>
        </w:rPr>
        <w:t>gaya</w:t>
      </w:r>
      <w:proofErr w:type="gramEnd"/>
      <w:r w:rsidRPr="007B76C4">
        <w:rPr>
          <w:rFonts w:ascii="Times New Roman" w:eastAsia="Times New Roman" w:hAnsi="Times New Roman" w:cs="Times New Roman"/>
          <w:sz w:val="24"/>
          <w:szCs w:val="24"/>
        </w:rPr>
        <w:t xml:space="preserve"> hidup, media sosial, literasi keuangan dan religiusitas terhadap perilaku konsumtif pada mahasiswa Universitas Islam Negeri Syarif Hidayatullah Jakarta angkatan 2017. Hasil penelitian tersebut menemukan adanya hubungan positif pada </w:t>
      </w:r>
      <w:r w:rsidRPr="007B76C4">
        <w:rPr>
          <w:rFonts w:ascii="Times New Roman" w:eastAsia="Times New Roman" w:hAnsi="Times New Roman" w:cs="Times New Roman"/>
          <w:i/>
          <w:sz w:val="24"/>
          <w:szCs w:val="24"/>
        </w:rPr>
        <w:t>variable</w:t>
      </w:r>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gaya</w:t>
      </w:r>
      <w:proofErr w:type="gramEnd"/>
      <w:r w:rsidRPr="007B76C4">
        <w:rPr>
          <w:rFonts w:ascii="Times New Roman" w:eastAsia="Times New Roman" w:hAnsi="Times New Roman" w:cs="Times New Roman"/>
          <w:sz w:val="24"/>
          <w:szCs w:val="24"/>
        </w:rPr>
        <w:t xml:space="preserve"> hidup dan media sosial berpengaruh positif terhadap perilaku konsumtif, sedangkan </w:t>
      </w:r>
      <w:r w:rsidRPr="007B76C4">
        <w:rPr>
          <w:rFonts w:ascii="Times New Roman" w:eastAsia="Times New Roman" w:hAnsi="Times New Roman" w:cs="Times New Roman"/>
          <w:i/>
          <w:sz w:val="24"/>
          <w:szCs w:val="24"/>
        </w:rPr>
        <w:t>variable</w:t>
      </w:r>
      <w:r w:rsidRPr="007B76C4">
        <w:rPr>
          <w:rFonts w:ascii="Times New Roman" w:eastAsia="Times New Roman" w:hAnsi="Times New Roman" w:cs="Times New Roman"/>
          <w:sz w:val="24"/>
          <w:szCs w:val="24"/>
        </w:rPr>
        <w:t xml:space="preserve"> literasi, keuangan dan religiuitas secara simultan memiliki hubungan negative terhadap perilaku konsumtif.</w:t>
      </w:r>
      <w:r w:rsidRPr="007B76C4">
        <w:rPr>
          <w:rFonts w:eastAsia="Times New Roman" w:cs="Times New Roman"/>
          <w:vertAlign w:val="superscript"/>
        </w:rPr>
        <w:footnoteReference w:id="6"/>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lastRenderedPageBreak/>
        <w:t xml:space="preserve">Berdasarkan penelitian di atas, terdapat persamaan dan perbedaan dengan penelitian yang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dilakukan. </w:t>
      </w:r>
      <w:proofErr w:type="gramStart"/>
      <w:r w:rsidRPr="007B76C4">
        <w:rPr>
          <w:rFonts w:ascii="Times New Roman" w:eastAsia="Times New Roman" w:hAnsi="Times New Roman" w:cs="Times New Roman"/>
          <w:sz w:val="24"/>
          <w:szCs w:val="24"/>
        </w:rPr>
        <w:t>Persamaannya adalah menggunakan pendekatan kuantitatif.</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Sedangkan perbedaannya adalah peneliti terdahulu menganalisis perilaku konsumtif beserta faktor pendorongnya.</w:t>
      </w:r>
      <w:proofErr w:type="gramEnd"/>
      <w:r w:rsidRPr="007B76C4">
        <w:rPr>
          <w:rFonts w:ascii="Times New Roman" w:eastAsia="Times New Roman" w:hAnsi="Times New Roman" w:cs="Times New Roman"/>
          <w:sz w:val="24"/>
          <w:szCs w:val="24"/>
        </w:rPr>
        <w:t xml:space="preserve"> Sedangkan penelitian yang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dilakukan yaitu menghubungkan kontrol diri dengan perilaku konsumtif dalam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w:t>
      </w:r>
    </w:p>
    <w:p w:rsidR="007B76C4" w:rsidRPr="007B76C4" w:rsidRDefault="007B76C4" w:rsidP="007B76C4">
      <w:pPr>
        <w:numPr>
          <w:ilvl w:val="0"/>
          <w:numId w:val="11"/>
        </w:numPr>
        <w:spacing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Penelitian yang ditulis oleh Isna Amalia dengan judul “Pengaruh Kontrol Diri Terhadap Perilaku Konsumtif Pada Penggemar K-Pop Dewasa Awal”, Program Studi Psikologi, Fakultas Pendidikan Psikologi, Universitas Negeri Jakarta, tahun 2019. Pada </w:t>
      </w:r>
      <w:r w:rsidRPr="007B76C4">
        <w:rPr>
          <w:rFonts w:ascii="Times New Roman" w:eastAsia="Times New Roman" w:hAnsi="Times New Roman" w:cs="Times New Roman"/>
          <w:sz w:val="24"/>
        </w:rPr>
        <w:t>Penelitian ini bertujuan untuk mengetahui pengaruh kontrol diri dengan perilaku konsumtif pada dewasa awal penggemar Kpop. Dan Hasil penelitian tersebut menunjukkan bahwa p = 0</w:t>
      </w:r>
      <w:proofErr w:type="gramStart"/>
      <w:r w:rsidRPr="007B76C4">
        <w:rPr>
          <w:rFonts w:ascii="Times New Roman" w:eastAsia="Times New Roman" w:hAnsi="Times New Roman" w:cs="Times New Roman"/>
          <w:sz w:val="24"/>
        </w:rPr>
        <w:t>,04</w:t>
      </w:r>
      <w:proofErr w:type="gramEnd"/>
      <w:r w:rsidRPr="007B76C4">
        <w:rPr>
          <w:rFonts w:ascii="Times New Roman" w:eastAsia="Times New Roman" w:hAnsi="Times New Roman" w:cs="Times New Roman"/>
          <w:sz w:val="24"/>
        </w:rPr>
        <w:t xml:space="preserve"> &amp; R square = 0,018, artinya terdapat pengaruh kontrol diri dengan perilaku konsumtif pada penggemar </w:t>
      </w:r>
      <w:r w:rsidRPr="007B76C4">
        <w:rPr>
          <w:rFonts w:ascii="Times New Roman" w:eastAsia="Times New Roman" w:hAnsi="Times New Roman" w:cs="Times New Roman"/>
          <w:i/>
          <w:sz w:val="24"/>
        </w:rPr>
        <w:t>K-Pop</w:t>
      </w:r>
      <w:r w:rsidRPr="007B76C4">
        <w:rPr>
          <w:rFonts w:ascii="Times New Roman" w:eastAsia="Times New Roman" w:hAnsi="Times New Roman" w:cs="Times New Roman"/>
          <w:sz w:val="24"/>
        </w:rPr>
        <w:t xml:space="preserve"> dewasa awal sebesar 1,8%</w:t>
      </w:r>
      <w:r w:rsidRPr="007B76C4">
        <w:rPr>
          <w:rFonts w:ascii="Times New Roman" w:eastAsia="Times New Roman" w:hAnsi="Times New Roman" w:cs="Times New Roman"/>
          <w:sz w:val="24"/>
          <w:szCs w:val="24"/>
        </w:rPr>
        <w:t>.Hal itu menandakan bahwa terdapat faktor lain yang tidak diteliti dalam penelitian ini dan dapat memengaruhi perilaku konsumtif</w:t>
      </w:r>
      <w:r w:rsidRPr="007B76C4">
        <w:rPr>
          <w:rFonts w:eastAsia="Times New Roman" w:cs="Times New Roman"/>
        </w:rPr>
        <w:t>.</w:t>
      </w:r>
      <w:r w:rsidRPr="007B76C4">
        <w:rPr>
          <w:rFonts w:eastAsia="Times New Roman" w:cs="Times New Roman"/>
          <w:vertAlign w:val="superscript"/>
        </w:rPr>
        <w:footnoteReference w:id="7"/>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Berdasarkan penelitian di atas, terdapat persamaan dan perbedaan dengan penelitian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dilakukan. </w:t>
      </w:r>
      <w:proofErr w:type="gramStart"/>
      <w:r w:rsidRPr="007B76C4">
        <w:rPr>
          <w:rFonts w:ascii="Times New Roman" w:eastAsia="Times New Roman" w:hAnsi="Times New Roman" w:cs="Times New Roman"/>
          <w:sz w:val="24"/>
        </w:rPr>
        <w:t>Persamaannya adalah menggunakan pendekatan kuantitatif dan menggunakan dua variable yaitu kontrol diri dan perilaku konsumtif.</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 xml:space="preserve">Sedangkan perbedaannya </w:t>
      </w:r>
      <w:r w:rsidRPr="007B76C4">
        <w:rPr>
          <w:rFonts w:ascii="Times New Roman" w:eastAsia="Times New Roman" w:hAnsi="Times New Roman" w:cs="Times New Roman"/>
          <w:sz w:val="24"/>
        </w:rPr>
        <w:lastRenderedPageBreak/>
        <w:t>adalah peneliti terdahulu meneliti pengaruh kontrol diri terhadap perilaku konsumtif.</w:t>
      </w:r>
      <w:proofErr w:type="gramEnd"/>
      <w:r w:rsidRPr="007B76C4">
        <w:rPr>
          <w:rFonts w:ascii="Times New Roman" w:eastAsia="Times New Roman" w:hAnsi="Times New Roman" w:cs="Times New Roman"/>
          <w:sz w:val="24"/>
        </w:rPr>
        <w:t xml:space="preserve"> Sedangkan penelitian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dilakukan yaitu menghubungkan kontrol diri dengan perilaku konsumtif.</w:t>
      </w:r>
    </w:p>
    <w:p w:rsidR="007B76C4" w:rsidRPr="007B76C4" w:rsidRDefault="007B76C4" w:rsidP="007B76C4">
      <w:pPr>
        <w:numPr>
          <w:ilvl w:val="0"/>
          <w:numId w:val="11"/>
        </w:numPr>
        <w:spacing w:line="480" w:lineRule="auto"/>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szCs w:val="24"/>
        </w:rPr>
        <w:t xml:space="preserve">Penelitian yang ditulis oleh Zinti Munazzah dengan judul “Hubungan Kontrol Diri Dengan Perilaku Konsumtif Pada Mahasiswa S1 Perbankan Syariah UIN Maulana Malik Ibrahim Malang”, Fakultas Psikologi, Universitas Islam Negeri Maulana Malik Ibrahim Malang tahun 2016. Hasil penelitian menunjukkan bahwa kontrol diri diperoleh presentase yang paling tinggi pada kategori sedang yakni 80.95%. </w:t>
      </w:r>
      <w:proofErr w:type="gramStart"/>
      <w:r w:rsidRPr="007B76C4">
        <w:rPr>
          <w:rFonts w:ascii="Times New Roman" w:eastAsia="Times New Roman" w:hAnsi="Times New Roman" w:cs="Times New Roman"/>
          <w:sz w:val="24"/>
          <w:szCs w:val="24"/>
        </w:rPr>
        <w:t>sedangkan</w:t>
      </w:r>
      <w:proofErr w:type="gramEnd"/>
      <w:r w:rsidRPr="007B76C4">
        <w:rPr>
          <w:rFonts w:ascii="Times New Roman" w:eastAsia="Times New Roman" w:hAnsi="Times New Roman" w:cs="Times New Roman"/>
          <w:sz w:val="24"/>
          <w:szCs w:val="24"/>
        </w:rPr>
        <w:t xml:space="preserve"> untuk perilaku konsumtif diperoleh presentase yang paling tinggi pada kategori sedang yakni 67.71%. Hasil korelasi variabel r= -.304* P= 0.001, yang artinya hipotesis dalam penelitian ini diterima. Terdapat hubungan negative antara kontrol diri dan perilaku konsumtif.</w:t>
      </w:r>
      <w:r w:rsidRPr="007B76C4">
        <w:rPr>
          <w:rFonts w:eastAsia="Times New Roman" w:cs="Times New Roman"/>
          <w:vertAlign w:val="superscript"/>
        </w:rPr>
        <w:footnoteReference w:id="8"/>
      </w:r>
      <w:r w:rsidRPr="007B76C4">
        <w:rPr>
          <w:rFonts w:ascii="Times New Roman" w:eastAsia="Times New Roman" w:hAnsi="Times New Roman" w:cs="Times New Roman"/>
          <w:sz w:val="24"/>
          <w:szCs w:val="24"/>
        </w:rPr>
        <w:t xml:space="preserve"> </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Berdasarkan penelitian di atas, terdapat persamaan dan perbedaan dengan penelitian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dilakukan. </w:t>
      </w:r>
      <w:proofErr w:type="gramStart"/>
      <w:r w:rsidRPr="007B76C4">
        <w:rPr>
          <w:rFonts w:ascii="Times New Roman" w:eastAsia="Times New Roman" w:hAnsi="Times New Roman" w:cs="Times New Roman"/>
          <w:sz w:val="24"/>
        </w:rPr>
        <w:t>Persamaannya adalah menggunakan pendekatan kuantitatif dan menggunakan dua variable yaitu kontrol diri dan perilaku konsumtif.</w:t>
      </w:r>
      <w:proofErr w:type="gramEnd"/>
      <w:r w:rsidRPr="007B76C4">
        <w:rPr>
          <w:rFonts w:ascii="Times New Roman" w:eastAsia="Times New Roman" w:hAnsi="Times New Roman" w:cs="Times New Roman"/>
          <w:sz w:val="24"/>
        </w:rPr>
        <w:t xml:space="preserve"> Sedangkan perbedaannya adalah pada penelitian terdahulu menghubungkan kontrol diri dengan perilaku konsumtif saja, sedangkan penelitian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dilakukan </w:t>
      </w:r>
      <w:r w:rsidRPr="007B76C4">
        <w:rPr>
          <w:rFonts w:ascii="Times New Roman" w:eastAsia="Times New Roman" w:hAnsi="Times New Roman" w:cs="Times New Roman"/>
          <w:sz w:val="24"/>
        </w:rPr>
        <w:lastRenderedPageBreak/>
        <w:t xml:space="preserve">yaitu menghubungkan kontrol diri dengan perilaku konsumtif 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w:t>
      </w:r>
    </w:p>
    <w:p w:rsidR="007B76C4" w:rsidRPr="007B76C4" w:rsidRDefault="007B76C4" w:rsidP="007B76C4">
      <w:pPr>
        <w:numPr>
          <w:ilvl w:val="0"/>
          <w:numId w:val="11"/>
        </w:numPr>
        <w:spacing w:line="480" w:lineRule="auto"/>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szCs w:val="24"/>
        </w:rPr>
        <w:t xml:space="preserve">Penelitian yang ditulis oleh Jasmine Dzakiyyah Andiani dengan judul “Hubungan Antara </w:t>
      </w:r>
      <w:r w:rsidRPr="007B76C4">
        <w:rPr>
          <w:rFonts w:ascii="Times New Roman" w:eastAsia="Times New Roman" w:hAnsi="Times New Roman" w:cs="Times New Roman"/>
          <w:i/>
          <w:sz w:val="24"/>
          <w:szCs w:val="24"/>
        </w:rPr>
        <w:t>Self-Control</w:t>
      </w:r>
      <w:r w:rsidRPr="007B76C4">
        <w:rPr>
          <w:rFonts w:ascii="Times New Roman" w:eastAsia="Times New Roman" w:hAnsi="Times New Roman" w:cs="Times New Roman"/>
          <w:sz w:val="24"/>
          <w:szCs w:val="24"/>
        </w:rPr>
        <w:t xml:space="preserve"> Dengan Perilaku Konsumtif Produk Korea Pada Komunitas </w:t>
      </w:r>
      <w:r w:rsidRPr="007B76C4">
        <w:rPr>
          <w:rFonts w:ascii="Times New Roman" w:eastAsia="Times New Roman" w:hAnsi="Times New Roman" w:cs="Times New Roman"/>
          <w:i/>
          <w:sz w:val="24"/>
          <w:szCs w:val="24"/>
        </w:rPr>
        <w:t>Kloss Community</w:t>
      </w:r>
      <w:r w:rsidRPr="007B76C4">
        <w:rPr>
          <w:rFonts w:ascii="Times New Roman" w:eastAsia="Times New Roman" w:hAnsi="Times New Roman" w:cs="Times New Roman"/>
          <w:sz w:val="24"/>
          <w:szCs w:val="24"/>
        </w:rPr>
        <w:t xml:space="preserve"> Di Surabaya”, Fakultas Psikologi dan Kesehatan, Universitas Negeri Sunan Ampel Surabaya tahun 2020. Hasil penelitian menunjukkan tingkat perilaku konsumtif dalam kategori sedang yakni 74 % dan </w:t>
      </w:r>
      <w:r w:rsidRPr="007B76C4">
        <w:rPr>
          <w:rFonts w:ascii="Times New Roman" w:eastAsia="Times New Roman" w:hAnsi="Times New Roman" w:cs="Times New Roman"/>
          <w:i/>
          <w:sz w:val="24"/>
          <w:szCs w:val="24"/>
        </w:rPr>
        <w:t>self-control</w:t>
      </w:r>
      <w:r w:rsidRPr="007B76C4">
        <w:rPr>
          <w:rFonts w:ascii="Times New Roman" w:eastAsia="Times New Roman" w:hAnsi="Times New Roman" w:cs="Times New Roman"/>
          <w:sz w:val="24"/>
          <w:szCs w:val="24"/>
        </w:rPr>
        <w:t xml:space="preserve"> pada kategori sedang yakni 66%. Hasil uji hipotesis nilai koefisien korelasi sebesar r = -0.325 dan sig p = 0.021 &lt; 0.05, yang artinya hipotesis diterima. Terdapat hubungan negatif antara </w:t>
      </w:r>
      <w:r w:rsidRPr="007B76C4">
        <w:rPr>
          <w:rFonts w:ascii="Times New Roman" w:eastAsia="Times New Roman" w:hAnsi="Times New Roman" w:cs="Times New Roman"/>
          <w:i/>
          <w:sz w:val="24"/>
          <w:szCs w:val="24"/>
        </w:rPr>
        <w:t>self-control</w:t>
      </w:r>
      <w:r w:rsidRPr="007B76C4">
        <w:rPr>
          <w:rFonts w:ascii="Times New Roman" w:eastAsia="Times New Roman" w:hAnsi="Times New Roman" w:cs="Times New Roman"/>
          <w:sz w:val="24"/>
          <w:szCs w:val="24"/>
        </w:rPr>
        <w:t xml:space="preserve"> dengan perilaku konsumtif produk </w:t>
      </w:r>
      <w:proofErr w:type="gramStart"/>
      <w:r w:rsidRPr="007B76C4">
        <w:rPr>
          <w:rFonts w:ascii="Times New Roman" w:eastAsia="Times New Roman" w:hAnsi="Times New Roman" w:cs="Times New Roman"/>
          <w:sz w:val="24"/>
          <w:szCs w:val="24"/>
        </w:rPr>
        <w:t>korea</w:t>
      </w:r>
      <w:proofErr w:type="gramEnd"/>
      <w:r w:rsidRPr="007B76C4">
        <w:rPr>
          <w:rFonts w:ascii="Times New Roman" w:eastAsia="Times New Roman" w:hAnsi="Times New Roman" w:cs="Times New Roman"/>
          <w:sz w:val="24"/>
          <w:szCs w:val="24"/>
        </w:rPr>
        <w:t xml:space="preserve"> pada </w:t>
      </w:r>
      <w:r w:rsidRPr="007B76C4">
        <w:rPr>
          <w:rFonts w:ascii="Times New Roman" w:eastAsia="Times New Roman" w:hAnsi="Times New Roman" w:cs="Times New Roman"/>
          <w:i/>
          <w:sz w:val="24"/>
          <w:szCs w:val="24"/>
        </w:rPr>
        <w:t>KLOSS Community</w:t>
      </w:r>
      <w:r w:rsidRPr="007B76C4">
        <w:rPr>
          <w:rFonts w:ascii="Times New Roman" w:eastAsia="Times New Roman" w:hAnsi="Times New Roman" w:cs="Times New Roman"/>
          <w:sz w:val="24"/>
          <w:szCs w:val="24"/>
        </w:rPr>
        <w:t>.</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Berdasarkan penelitian di atas, terdapat persamaan dan perbedaan dengan penelitian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dilakukan. </w:t>
      </w:r>
      <w:proofErr w:type="gramStart"/>
      <w:r w:rsidRPr="007B76C4">
        <w:rPr>
          <w:rFonts w:ascii="Times New Roman" w:eastAsia="Times New Roman" w:hAnsi="Times New Roman" w:cs="Times New Roman"/>
          <w:sz w:val="24"/>
        </w:rPr>
        <w:t>Persamaannya adalah menggunakan pendekatan kuantitatif dan menggunakan dua variable yaitu kontrol diri dan perilaku konsumtif.</w:t>
      </w:r>
      <w:proofErr w:type="gramEnd"/>
      <w:r w:rsidRPr="007B76C4">
        <w:rPr>
          <w:rFonts w:ascii="Times New Roman" w:eastAsia="Times New Roman" w:hAnsi="Times New Roman" w:cs="Times New Roman"/>
          <w:sz w:val="24"/>
        </w:rPr>
        <w:t xml:space="preserve"> Sedangkan perbedaannya adalah pada penelitian terdahulu menghubungkan kontrol diri dengan perilaku konsumtif produk </w:t>
      </w:r>
      <w:proofErr w:type="gramStart"/>
      <w:r w:rsidRPr="007B76C4">
        <w:rPr>
          <w:rFonts w:ascii="Times New Roman" w:eastAsia="Times New Roman" w:hAnsi="Times New Roman" w:cs="Times New Roman"/>
          <w:sz w:val="24"/>
        </w:rPr>
        <w:t>korea</w:t>
      </w:r>
      <w:proofErr w:type="gramEnd"/>
      <w:r w:rsidRPr="007B76C4">
        <w:rPr>
          <w:rFonts w:ascii="Times New Roman" w:eastAsia="Times New Roman" w:hAnsi="Times New Roman" w:cs="Times New Roman"/>
          <w:sz w:val="24"/>
        </w:rPr>
        <w:t xml:space="preserve"> pada komunitas </w:t>
      </w:r>
      <w:r w:rsidRPr="007B76C4">
        <w:rPr>
          <w:rFonts w:ascii="Times New Roman" w:eastAsia="Times New Roman" w:hAnsi="Times New Roman" w:cs="Times New Roman"/>
          <w:i/>
          <w:sz w:val="24"/>
        </w:rPr>
        <w:t>kloss community</w:t>
      </w:r>
      <w:r w:rsidRPr="007B76C4">
        <w:rPr>
          <w:rFonts w:ascii="Times New Roman" w:eastAsia="Times New Roman" w:hAnsi="Times New Roman" w:cs="Times New Roman"/>
          <w:sz w:val="24"/>
        </w:rPr>
        <w:t xml:space="preserve">, sedangkan penelitian yang akan dilakukan yaitu menghubungkan kontrol diri dengan perilaku konsumtif belanja </w:t>
      </w:r>
      <w:r w:rsidRPr="007B76C4">
        <w:rPr>
          <w:rFonts w:ascii="Times New Roman" w:eastAsia="Times New Roman" w:hAnsi="Times New Roman" w:cs="Times New Roman"/>
          <w:i/>
          <w:sz w:val="24"/>
        </w:rPr>
        <w:t xml:space="preserve">online </w:t>
      </w:r>
      <w:r w:rsidRPr="007B76C4">
        <w:rPr>
          <w:rFonts w:ascii="Times New Roman" w:eastAsia="Times New Roman" w:hAnsi="Times New Roman" w:cs="Times New Roman"/>
          <w:sz w:val="24"/>
        </w:rPr>
        <w:t>pada mahasiswa.</w:t>
      </w:r>
      <w:r w:rsidRPr="007B76C4">
        <w:rPr>
          <w:rFonts w:ascii="Times New Roman" w:eastAsia="Times New Roman" w:hAnsi="Times New Roman" w:cs="Times New Roman"/>
          <w:sz w:val="24"/>
          <w:vertAlign w:val="superscript"/>
        </w:rPr>
        <w:footnoteReference w:id="9"/>
      </w:r>
    </w:p>
    <w:p w:rsidR="007B76C4" w:rsidRPr="007B76C4" w:rsidRDefault="007B76C4" w:rsidP="007B76C4">
      <w:pPr>
        <w:numPr>
          <w:ilvl w:val="0"/>
          <w:numId w:val="11"/>
        </w:numPr>
        <w:spacing w:line="480" w:lineRule="auto"/>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szCs w:val="24"/>
        </w:rPr>
        <w:lastRenderedPageBreak/>
        <w:t xml:space="preserve">Penelitian yang ditulis oleh Dewi Arum dan Riza Noviana Khoirunnisa dengan judul “Hubungan Antara Kontrol Diri Dengan Perilaku Konsumtif Pada Mahasiswi Psikologi Pengguna </w:t>
      </w:r>
      <w:r w:rsidRPr="007B76C4">
        <w:rPr>
          <w:rFonts w:ascii="Times New Roman" w:eastAsia="Times New Roman" w:hAnsi="Times New Roman" w:cs="Times New Roman"/>
          <w:i/>
          <w:sz w:val="24"/>
          <w:szCs w:val="24"/>
        </w:rPr>
        <w:t>E-Commerce</w:t>
      </w:r>
      <w:r w:rsidRPr="007B76C4">
        <w:rPr>
          <w:rFonts w:ascii="Times New Roman" w:eastAsia="Times New Roman" w:hAnsi="Times New Roman" w:cs="Times New Roman"/>
          <w:sz w:val="24"/>
          <w:szCs w:val="24"/>
        </w:rPr>
        <w:t xml:space="preserve"> </w:t>
      </w:r>
      <w:r w:rsidRPr="007B76C4">
        <w:rPr>
          <w:rFonts w:ascii="Times New Roman" w:eastAsia="Times New Roman" w:hAnsi="Times New Roman" w:cs="Times New Roman"/>
          <w:i/>
          <w:sz w:val="24"/>
          <w:szCs w:val="24"/>
        </w:rPr>
        <w:t>Shopee</w:t>
      </w:r>
      <w:r w:rsidRPr="007B76C4">
        <w:rPr>
          <w:rFonts w:ascii="Times New Roman" w:eastAsia="Times New Roman" w:hAnsi="Times New Roman" w:cs="Times New Roman"/>
          <w:sz w:val="24"/>
          <w:szCs w:val="24"/>
        </w:rPr>
        <w:t xml:space="preserve">”, Fakultas Ilmu Pendidikan, Universitas Negeri Surabaya tahun 2021. </w:t>
      </w:r>
      <w:r w:rsidRPr="007B76C4">
        <w:rPr>
          <w:rFonts w:ascii="Times New Roman" w:eastAsia="Times New Roman" w:hAnsi="Times New Roman" w:cs="Times New Roman"/>
          <w:sz w:val="24"/>
        </w:rPr>
        <w:t xml:space="preserve">Hasil yang diperoleh menunjukkan bahwa terdapat hubungan yang signifikan antara kontrol diri dengan perilaku konsumtif pada mahasiswi psikologi pengguna </w:t>
      </w:r>
      <w:r w:rsidRPr="007B76C4">
        <w:rPr>
          <w:rFonts w:ascii="Times New Roman" w:eastAsia="Times New Roman" w:hAnsi="Times New Roman" w:cs="Times New Roman"/>
          <w:i/>
          <w:sz w:val="24"/>
        </w:rPr>
        <w:t>e-commerce shopee</w:t>
      </w:r>
      <w:r w:rsidRPr="007B76C4">
        <w:rPr>
          <w:rFonts w:ascii="Times New Roman" w:eastAsia="Times New Roman" w:hAnsi="Times New Roman" w:cs="Times New Roman"/>
          <w:sz w:val="24"/>
        </w:rPr>
        <w:t>, hal ini diketahui berdasarkan nilai signifikansi sebesar 0</w:t>
      </w:r>
      <w:proofErr w:type="gramStart"/>
      <w:r w:rsidRPr="007B76C4">
        <w:rPr>
          <w:rFonts w:ascii="Times New Roman" w:eastAsia="Times New Roman" w:hAnsi="Times New Roman" w:cs="Times New Roman"/>
          <w:sz w:val="24"/>
        </w:rPr>
        <w:t>,00</w:t>
      </w:r>
      <w:proofErr w:type="gramEnd"/>
      <w:r w:rsidRPr="007B76C4">
        <w:rPr>
          <w:rFonts w:ascii="Times New Roman" w:eastAsia="Times New Roman" w:hAnsi="Times New Roman" w:cs="Times New Roman"/>
          <w:sz w:val="24"/>
        </w:rPr>
        <w:t xml:space="preserve"> (p 0,01). Selain itu, diketahui pula koefisien korelasi sebesar -0,633 dengan artian hubungan antara dua variabel termasuk kuat dan negatif.</w:t>
      </w:r>
    </w:p>
    <w:p w:rsidR="007B76C4" w:rsidRDefault="007B76C4" w:rsidP="007B76C4">
      <w:pPr>
        <w:spacing w:line="480" w:lineRule="auto"/>
        <w:ind w:left="1080" w:firstLine="36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Berdasarkan penelitian di atas, terdapat persamaan dan perbedaan dengan penelitian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dilakukan. </w:t>
      </w:r>
      <w:proofErr w:type="gramStart"/>
      <w:r w:rsidRPr="007B76C4">
        <w:rPr>
          <w:rFonts w:ascii="Times New Roman" w:eastAsia="Times New Roman" w:hAnsi="Times New Roman" w:cs="Times New Roman"/>
          <w:sz w:val="24"/>
        </w:rPr>
        <w:t>Persamaannya adalah menggunakan pendekatan kuantitatif dan menggunakan dua variable yaitu kontrol diri dan perilaku konsumtif.</w:t>
      </w:r>
      <w:proofErr w:type="gramEnd"/>
      <w:r w:rsidRPr="007B76C4">
        <w:rPr>
          <w:rFonts w:ascii="Times New Roman" w:eastAsia="Times New Roman" w:hAnsi="Times New Roman" w:cs="Times New Roman"/>
          <w:sz w:val="24"/>
        </w:rPr>
        <w:t xml:space="preserve"> Sedangkan perbedaannya adalah pada penelitian terdahulu menghubungkan kontrol diri dengan perilaku konsumtif pengguna </w:t>
      </w:r>
      <w:r w:rsidRPr="007B76C4">
        <w:rPr>
          <w:rFonts w:ascii="Times New Roman" w:eastAsia="Times New Roman" w:hAnsi="Times New Roman" w:cs="Times New Roman"/>
          <w:i/>
          <w:sz w:val="24"/>
        </w:rPr>
        <w:t>e-commerce shopee</w:t>
      </w:r>
      <w:r w:rsidRPr="007B76C4">
        <w:rPr>
          <w:rFonts w:ascii="Times New Roman" w:eastAsia="Times New Roman" w:hAnsi="Times New Roman" w:cs="Times New Roman"/>
          <w:sz w:val="24"/>
        </w:rPr>
        <w:t xml:space="preserve">, sedangkan penelitian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dilakukan yaitu menghubungkan kontrol diri dengan perilaku konsumtif 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i/>
          <w:sz w:val="24"/>
          <w:vertAlign w:val="superscript"/>
        </w:rPr>
        <w:footnoteReference w:id="10"/>
      </w:r>
      <w:r w:rsidRPr="007B76C4">
        <w:rPr>
          <w:rFonts w:ascii="Times New Roman" w:eastAsia="Times New Roman" w:hAnsi="Times New Roman" w:cs="Times New Roman"/>
          <w:sz w:val="24"/>
        </w:rPr>
        <w:t>.</w:t>
      </w:r>
    </w:p>
    <w:p w:rsidR="008B306E" w:rsidRDefault="008B306E" w:rsidP="007B76C4">
      <w:pPr>
        <w:spacing w:line="480" w:lineRule="auto"/>
        <w:ind w:left="1080" w:firstLine="360"/>
        <w:contextualSpacing/>
        <w:jc w:val="both"/>
        <w:rPr>
          <w:rFonts w:ascii="Times New Roman" w:eastAsia="Times New Roman" w:hAnsi="Times New Roman" w:cs="Times New Roman"/>
          <w:sz w:val="24"/>
        </w:rPr>
      </w:pPr>
    </w:p>
    <w:p w:rsidR="008B306E" w:rsidRDefault="008B306E" w:rsidP="007B76C4">
      <w:pPr>
        <w:spacing w:line="480" w:lineRule="auto"/>
        <w:ind w:left="1080" w:firstLine="360"/>
        <w:contextualSpacing/>
        <w:jc w:val="both"/>
        <w:rPr>
          <w:rFonts w:ascii="Times New Roman" w:eastAsia="Times New Roman" w:hAnsi="Times New Roman" w:cs="Times New Roman"/>
          <w:sz w:val="24"/>
        </w:rPr>
      </w:pPr>
    </w:p>
    <w:p w:rsidR="008B306E" w:rsidRDefault="008B306E" w:rsidP="007B76C4">
      <w:pPr>
        <w:spacing w:line="480" w:lineRule="auto"/>
        <w:ind w:left="1080" w:firstLine="360"/>
        <w:contextualSpacing/>
        <w:jc w:val="both"/>
        <w:rPr>
          <w:rFonts w:ascii="Times New Roman" w:eastAsia="Times New Roman" w:hAnsi="Times New Roman" w:cs="Times New Roman"/>
          <w:sz w:val="24"/>
        </w:rPr>
      </w:pPr>
    </w:p>
    <w:p w:rsidR="008B306E" w:rsidRPr="007B76C4" w:rsidRDefault="008B306E" w:rsidP="007B76C4">
      <w:pPr>
        <w:spacing w:line="480" w:lineRule="auto"/>
        <w:ind w:left="1080" w:firstLine="360"/>
        <w:contextualSpacing/>
        <w:jc w:val="both"/>
        <w:rPr>
          <w:rFonts w:ascii="Times New Roman" w:eastAsia="Times New Roman" w:hAnsi="Times New Roman" w:cs="Times New Roman"/>
          <w:sz w:val="24"/>
        </w:rPr>
      </w:pPr>
    </w:p>
    <w:p w:rsidR="007B76C4" w:rsidRPr="007B76C4" w:rsidRDefault="007B76C4" w:rsidP="007B76C4">
      <w:pPr>
        <w:numPr>
          <w:ilvl w:val="0"/>
          <w:numId w:val="6"/>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lastRenderedPageBreak/>
        <w:t>Landasan Teori</w:t>
      </w:r>
    </w:p>
    <w:p w:rsidR="007B76C4" w:rsidRPr="007B76C4" w:rsidRDefault="007B76C4" w:rsidP="007B76C4">
      <w:pPr>
        <w:numPr>
          <w:ilvl w:val="0"/>
          <w:numId w:val="7"/>
        </w:numPr>
        <w:spacing w:line="480" w:lineRule="auto"/>
        <w:ind w:left="993" w:hanging="284"/>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Kontrol Diri</w:t>
      </w:r>
    </w:p>
    <w:p w:rsidR="007B76C4" w:rsidRPr="007B76C4" w:rsidRDefault="007B76C4" w:rsidP="007B76C4">
      <w:pPr>
        <w:numPr>
          <w:ilvl w:val="0"/>
          <w:numId w:val="8"/>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Pengertian Kontrol Diri</w:t>
      </w:r>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Kontrol diri (</w:t>
      </w:r>
      <w:r w:rsidRPr="007B76C4">
        <w:rPr>
          <w:rFonts w:ascii="Times New Roman" w:eastAsia="Times New Roman" w:hAnsi="Times New Roman" w:cs="Times New Roman"/>
          <w:i/>
          <w:sz w:val="24"/>
        </w:rPr>
        <w:t>Self Control</w:t>
      </w:r>
      <w:r w:rsidRPr="007B76C4">
        <w:rPr>
          <w:rFonts w:ascii="Times New Roman" w:eastAsia="Times New Roman" w:hAnsi="Times New Roman" w:cs="Times New Roman"/>
          <w:sz w:val="24"/>
        </w:rPr>
        <w:t>) menurut Averill (1973) merupakan sebagai kemampuan untuk menyusun, membimbing, mengatur, dan mengarahkan bentuk perilaku yang dapat membawa ke arah konsekuensi positif.</w:t>
      </w:r>
      <w:r w:rsidRPr="007B76C4">
        <w:rPr>
          <w:rFonts w:eastAsia="Times New Roman" w:cs="Times New Roman"/>
          <w:sz w:val="24"/>
        </w:rPr>
        <w:t xml:space="preserve"> </w:t>
      </w:r>
      <w:proofErr w:type="gramStart"/>
      <w:r w:rsidRPr="007B76C4">
        <w:rPr>
          <w:rFonts w:ascii="Times New Roman" w:eastAsia="Times New Roman" w:hAnsi="Times New Roman" w:cs="Times New Roman"/>
          <w:sz w:val="24"/>
        </w:rPr>
        <w:t>Kontrol diri menurut M. Nur Ghufron &amp; Rini Risnawita diartikan sebagai kemampuan untuk menyusun, membimbing, mengatur dan mengarahkan bentuk perilaku yang dapat membawa ke arah konsekuensi positif.</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Kontrol diri merupakan salah satu potensi yang dapat dikembangkan dan digunakan individu selama proses-proses dalam kehidupan, termasuk dalam menghadapi kondisi yang ada di lingkungan sekitarnya.</w:t>
      </w:r>
      <w:proofErr w:type="gramEnd"/>
      <w:r w:rsidRPr="007B76C4">
        <w:rPr>
          <w:rFonts w:eastAsia="Times New Roman" w:cs="Times New Roman"/>
          <w:vertAlign w:val="superscript"/>
        </w:rPr>
        <w:footnoteReference w:id="11"/>
      </w:r>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Sedangkan menurut Gleitman (1999) mengatakan bahwa kontrol diri merujuk pada kemampuan seseorang untuk melakukan sesuatu yang ingin dilakukan tanpa terhalangi baik oleh rintangan maupun kekuatan yang berasal dari dalam diri individu.</w:t>
      </w:r>
      <w:proofErr w:type="gramEnd"/>
      <w:r w:rsidRPr="007B76C4">
        <w:rPr>
          <w:rFonts w:eastAsia="Times New Roman" w:cs="Times New Roman"/>
          <w:vertAlign w:val="superscript"/>
        </w:rPr>
        <w:footnoteReference w:id="12"/>
      </w:r>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Kontrol diri merupakan kemampuan individu untuk mengendalikan dorongan-dorongan, baik dari dalam diri maupun dari luar diri individu.</w:t>
      </w:r>
      <w:proofErr w:type="gramEnd"/>
      <w:r w:rsidRPr="007B76C4">
        <w:rPr>
          <w:rFonts w:ascii="Times New Roman" w:eastAsia="Times New Roman" w:hAnsi="Times New Roman" w:cs="Times New Roman"/>
          <w:sz w:val="24"/>
          <w:szCs w:val="24"/>
        </w:rPr>
        <w:t xml:space="preserve"> Individu yang mempunyai kemampuan kontrol diri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membuat keputusan dan mengambil langkah </w:t>
      </w:r>
      <w:r w:rsidRPr="007B76C4">
        <w:rPr>
          <w:rFonts w:ascii="Times New Roman" w:eastAsia="Times New Roman" w:hAnsi="Times New Roman" w:cs="Times New Roman"/>
          <w:sz w:val="24"/>
          <w:szCs w:val="24"/>
        </w:rPr>
        <w:lastRenderedPageBreak/>
        <w:t xml:space="preserve">tindakan yang efektif untuk menghasilkan sesuatu yang diinginkan dan menghindari akibat yang tidak diinginkan. </w:t>
      </w:r>
    </w:p>
    <w:p w:rsidR="007B76C4" w:rsidRPr="007B76C4" w:rsidRDefault="007B76C4" w:rsidP="007B76C4">
      <w:pPr>
        <w:numPr>
          <w:ilvl w:val="0"/>
          <w:numId w:val="8"/>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Aspek-aspek Kontrol Diri</w:t>
      </w:r>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Secara umum, kontrol diri dibedakan atas tiga kategori utama (averill, 1973), yaitu:</w:t>
      </w:r>
      <w:r w:rsidRPr="007B76C4">
        <w:rPr>
          <w:rFonts w:eastAsia="Times New Roman" w:cs="Times New Roman"/>
          <w:vertAlign w:val="superscript"/>
        </w:rPr>
        <w:footnoteReference w:id="13"/>
      </w:r>
    </w:p>
    <w:p w:rsidR="007B76C4" w:rsidRPr="007B76C4" w:rsidRDefault="007B76C4" w:rsidP="007B76C4">
      <w:pPr>
        <w:numPr>
          <w:ilvl w:val="0"/>
          <w:numId w:val="14"/>
        </w:numPr>
        <w:spacing w:line="480" w:lineRule="auto"/>
        <w:ind w:left="1701"/>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sz w:val="24"/>
          <w:szCs w:val="24"/>
        </w:rPr>
        <w:t>Mengontrol perilaku (</w:t>
      </w:r>
      <w:r w:rsidRPr="007B76C4">
        <w:rPr>
          <w:rFonts w:ascii="Times New Roman" w:eastAsia="Times New Roman" w:hAnsi="Times New Roman" w:cs="Times New Roman"/>
          <w:i/>
          <w:sz w:val="24"/>
          <w:szCs w:val="24"/>
        </w:rPr>
        <w:t>behavioral control</w:t>
      </w:r>
      <w:r w:rsidRPr="007B76C4">
        <w:rPr>
          <w:rFonts w:ascii="Times New Roman" w:eastAsia="Times New Roman" w:hAnsi="Times New Roman" w:cs="Times New Roman"/>
          <w:sz w:val="24"/>
          <w:szCs w:val="24"/>
        </w:rPr>
        <w:t>). Mengontrol perilaku merupakan kemampuan untuk memodifikasi suatu keadaan yang tidak menyenangkan. Kemampuan mengontrol perilaku dibedakan atas dua komponen, yaitu:</w:t>
      </w:r>
    </w:p>
    <w:p w:rsidR="007B76C4" w:rsidRPr="007B76C4" w:rsidRDefault="007B76C4" w:rsidP="007B76C4">
      <w:pPr>
        <w:numPr>
          <w:ilvl w:val="0"/>
          <w:numId w:val="13"/>
        </w:numPr>
        <w:spacing w:after="0" w:line="480" w:lineRule="auto"/>
        <w:ind w:left="2250" w:hanging="45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Kemampuan mengatur pelaksanaan (</w:t>
      </w:r>
      <w:r w:rsidRPr="007B76C4">
        <w:rPr>
          <w:rFonts w:ascii="Times New Roman" w:eastAsia="Times New Roman" w:hAnsi="Times New Roman" w:cs="Times New Roman"/>
          <w:i/>
          <w:sz w:val="24"/>
          <w:szCs w:val="24"/>
        </w:rPr>
        <w:t>regulated administration</w:t>
      </w:r>
      <w:r w:rsidRPr="007B76C4">
        <w:rPr>
          <w:rFonts w:ascii="Times New Roman" w:eastAsia="Times New Roman" w:hAnsi="Times New Roman" w:cs="Times New Roman"/>
          <w:sz w:val="24"/>
          <w:szCs w:val="24"/>
        </w:rPr>
        <w:t xml:space="preserve">) yaitu menentukan siapa yang mengendalikan situasi atau keadaan, dirinya sendiri atau orang lain atau sesuatu di luar dirinya. Individu dengan kemampuan mengontrol diri yang baik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mampu mengatur perilaku dengan menggunakan kemampuan dirinya.</w:t>
      </w:r>
    </w:p>
    <w:p w:rsidR="007B76C4" w:rsidRPr="007B76C4" w:rsidRDefault="007B76C4" w:rsidP="007B76C4">
      <w:pPr>
        <w:numPr>
          <w:ilvl w:val="0"/>
          <w:numId w:val="13"/>
        </w:numPr>
        <w:spacing w:after="0" w:line="480" w:lineRule="auto"/>
        <w:ind w:left="225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Kemampuan mengatur stimulus (</w:t>
      </w:r>
      <w:r w:rsidRPr="007B76C4">
        <w:rPr>
          <w:rFonts w:ascii="Times New Roman" w:eastAsia="Times New Roman" w:hAnsi="Times New Roman" w:cs="Times New Roman"/>
          <w:i/>
          <w:sz w:val="24"/>
          <w:szCs w:val="24"/>
        </w:rPr>
        <w:t>stimulus modifiability</w:t>
      </w:r>
      <w:r w:rsidRPr="007B76C4">
        <w:rPr>
          <w:rFonts w:ascii="Times New Roman" w:eastAsia="Times New Roman" w:hAnsi="Times New Roman" w:cs="Times New Roman"/>
          <w:sz w:val="24"/>
          <w:szCs w:val="24"/>
        </w:rPr>
        <w:t xml:space="preserve">), merupakan kemampuan utuk megetahui bagaimana dan kapan suatu stimulus yang tidak dikehendaki dihadapi. Ada beberapa </w:t>
      </w:r>
      <w:proofErr w:type="gramStart"/>
      <w:r w:rsidRPr="007B76C4">
        <w:rPr>
          <w:rFonts w:ascii="Times New Roman" w:eastAsia="Times New Roman" w:hAnsi="Times New Roman" w:cs="Times New Roman"/>
          <w:sz w:val="24"/>
          <w:szCs w:val="24"/>
        </w:rPr>
        <w:t>cara</w:t>
      </w:r>
      <w:proofErr w:type="gramEnd"/>
      <w:r w:rsidRPr="007B76C4">
        <w:rPr>
          <w:rFonts w:ascii="Times New Roman" w:eastAsia="Times New Roman" w:hAnsi="Times New Roman" w:cs="Times New Roman"/>
          <w:sz w:val="24"/>
          <w:szCs w:val="24"/>
        </w:rPr>
        <w:t xml:space="preserve"> yang dapat digunakan, yaitu mencegah atau menjauhi stimulus, menghentikan stimulus sebelum waktunya berakhir, dan membatasi intensitasnya.</w:t>
      </w:r>
    </w:p>
    <w:p w:rsidR="007B76C4" w:rsidRPr="007B76C4" w:rsidRDefault="007B76C4" w:rsidP="007B76C4">
      <w:pPr>
        <w:numPr>
          <w:ilvl w:val="0"/>
          <w:numId w:val="14"/>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lastRenderedPageBreak/>
        <w:t>Mengontrol kognitif (</w:t>
      </w:r>
      <w:r w:rsidRPr="007B76C4">
        <w:rPr>
          <w:rFonts w:ascii="Times New Roman" w:eastAsia="Times New Roman" w:hAnsi="Times New Roman" w:cs="Times New Roman"/>
          <w:i/>
          <w:sz w:val="24"/>
          <w:szCs w:val="24"/>
        </w:rPr>
        <w:t>cognitive control</w:t>
      </w:r>
      <w:r w:rsidRPr="007B76C4">
        <w:rPr>
          <w:rFonts w:ascii="Times New Roman" w:eastAsia="Times New Roman" w:hAnsi="Times New Roman" w:cs="Times New Roman"/>
          <w:sz w:val="24"/>
          <w:szCs w:val="24"/>
        </w:rPr>
        <w:t xml:space="preserve">). Mengontrol kognitif merupakan </w:t>
      </w:r>
      <w:proofErr w:type="gramStart"/>
      <w:r w:rsidRPr="007B76C4">
        <w:rPr>
          <w:rFonts w:ascii="Times New Roman" w:eastAsia="Times New Roman" w:hAnsi="Times New Roman" w:cs="Times New Roman"/>
          <w:sz w:val="24"/>
          <w:szCs w:val="24"/>
        </w:rPr>
        <w:t>cara</w:t>
      </w:r>
      <w:proofErr w:type="gramEnd"/>
      <w:r w:rsidRPr="007B76C4">
        <w:rPr>
          <w:rFonts w:ascii="Times New Roman" w:eastAsia="Times New Roman" w:hAnsi="Times New Roman" w:cs="Times New Roman"/>
          <w:sz w:val="24"/>
          <w:szCs w:val="24"/>
        </w:rPr>
        <w:t xml:space="preserve"> seseorang dalam menafsirkan, menilai, atau menggabungkan suatu kejadian dalam suatu kerangka kognitif. Mengontrol kognisi merupakan kemampuan dalam mengolah informasi yang tidak diinginkan untuk mengurangi tekanan.</w:t>
      </w:r>
    </w:p>
    <w:p w:rsidR="007B76C4" w:rsidRPr="007B76C4" w:rsidRDefault="007B76C4" w:rsidP="007B76C4">
      <w:pPr>
        <w:spacing w:line="480" w:lineRule="auto"/>
        <w:ind w:left="1800" w:firstLine="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Mengontrol kognitif dibedakan atas dua komponen, yaitu:</w:t>
      </w:r>
    </w:p>
    <w:p w:rsidR="007B76C4" w:rsidRPr="007B76C4" w:rsidRDefault="007B76C4" w:rsidP="007B76C4">
      <w:pPr>
        <w:numPr>
          <w:ilvl w:val="0"/>
          <w:numId w:val="15"/>
        </w:numPr>
        <w:spacing w:line="480" w:lineRule="auto"/>
        <w:ind w:left="2410" w:hanging="425"/>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Kemampuan untuk memperoleh informasi (</w:t>
      </w:r>
      <w:r w:rsidRPr="007B76C4">
        <w:rPr>
          <w:rFonts w:ascii="Times New Roman" w:eastAsia="Times New Roman" w:hAnsi="Times New Roman" w:cs="Times New Roman"/>
          <w:i/>
          <w:sz w:val="24"/>
          <w:szCs w:val="24"/>
        </w:rPr>
        <w:t>information again</w:t>
      </w:r>
      <w:r w:rsidRPr="007B76C4">
        <w:rPr>
          <w:rFonts w:ascii="Times New Roman" w:eastAsia="Times New Roman" w:hAnsi="Times New Roman" w:cs="Times New Roman"/>
          <w:sz w:val="24"/>
          <w:szCs w:val="24"/>
        </w:rPr>
        <w:t xml:space="preserve">). Informasi yang dimiliki individu mengenai suatu keadaan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membuat individu mampu mengantisipasi keadaan melalui berbagai pertimbangan objektif.</w:t>
      </w:r>
    </w:p>
    <w:p w:rsidR="007B76C4" w:rsidRPr="007B76C4" w:rsidRDefault="007B76C4" w:rsidP="007B76C4">
      <w:pPr>
        <w:numPr>
          <w:ilvl w:val="0"/>
          <w:numId w:val="15"/>
        </w:numPr>
        <w:spacing w:line="480" w:lineRule="auto"/>
        <w:ind w:left="2410" w:hanging="425"/>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Kemampuan melakukan penilaian (</w:t>
      </w:r>
      <w:r w:rsidRPr="007B76C4">
        <w:rPr>
          <w:rFonts w:ascii="Times New Roman" w:eastAsia="Times New Roman" w:hAnsi="Times New Roman" w:cs="Times New Roman"/>
          <w:i/>
          <w:sz w:val="24"/>
          <w:szCs w:val="24"/>
        </w:rPr>
        <w:t>appraisal</w:t>
      </w:r>
      <w:r w:rsidRPr="007B76C4">
        <w:rPr>
          <w:rFonts w:ascii="Times New Roman" w:eastAsia="Times New Roman" w:hAnsi="Times New Roman" w:cs="Times New Roman"/>
          <w:sz w:val="24"/>
          <w:szCs w:val="24"/>
        </w:rPr>
        <w:t>). Penilaian yang dilakukan individu merupakan usaha untuk menilai dan menafsirkan suatu keadaan dengan memerhatikan segi-segi positif secara subjektif.</w:t>
      </w:r>
    </w:p>
    <w:p w:rsidR="007B76C4" w:rsidRPr="007B76C4" w:rsidRDefault="007B76C4" w:rsidP="007B76C4">
      <w:pPr>
        <w:numPr>
          <w:ilvl w:val="0"/>
          <w:numId w:val="14"/>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Mengontrol keputusan (</w:t>
      </w:r>
      <w:r w:rsidRPr="007B76C4">
        <w:rPr>
          <w:rFonts w:ascii="Times New Roman" w:eastAsia="Times New Roman" w:hAnsi="Times New Roman" w:cs="Times New Roman"/>
          <w:i/>
          <w:sz w:val="24"/>
          <w:szCs w:val="24"/>
        </w:rPr>
        <w:t>decision control</w:t>
      </w:r>
      <w:r w:rsidRPr="007B76C4">
        <w:rPr>
          <w:rFonts w:ascii="Times New Roman" w:eastAsia="Times New Roman" w:hAnsi="Times New Roman" w:cs="Times New Roman"/>
          <w:sz w:val="24"/>
          <w:szCs w:val="24"/>
        </w:rPr>
        <w:t xml:space="preserve">). Mengontrol keputusan merupakan kemampuan individu untuk memilih dan menentukan tujuan yang diinginkan. Kemampuan mengontrol keputusan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berfungsi baik bilamana individu memiliki kesempatan, kebebasan dan berbagai alternatif dalam melakukan suatu tindakan.</w:t>
      </w:r>
    </w:p>
    <w:p w:rsidR="007B76C4" w:rsidRPr="007B76C4" w:rsidRDefault="007B76C4" w:rsidP="007B76C4">
      <w:pPr>
        <w:spacing w:after="0" w:line="480" w:lineRule="auto"/>
        <w:ind w:left="1636" w:firstLine="524"/>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lastRenderedPageBreak/>
        <w:t>Mengacu pada aspek-aspek kontrol diri, sebagaimana dikemukakan oleh Averil (1973), dapat disimpulkan bahwa kemampuan kontrol diri mencakup: kemampuan mengontrol perilaku, kemampuan mengontrol stimulus, kemampuan mengantisipasi suatu peristiwa atau kejadian, kemampuan menafsirkan peristiwa atau kejadian, dan mampu mengambil keputusan.</w:t>
      </w:r>
    </w:p>
    <w:p w:rsidR="007B76C4" w:rsidRPr="007B76C4" w:rsidRDefault="007B76C4" w:rsidP="007B76C4">
      <w:pPr>
        <w:numPr>
          <w:ilvl w:val="0"/>
          <w:numId w:val="8"/>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Faktor-Faktor Yang Mempengaruhi Kontrol Diri</w:t>
      </w:r>
    </w:p>
    <w:p w:rsidR="007B76C4" w:rsidRPr="007B76C4" w:rsidRDefault="007B76C4" w:rsidP="007B76C4">
      <w:pPr>
        <w:spacing w:line="480" w:lineRule="auto"/>
        <w:ind w:left="1276" w:firstLine="360"/>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sz w:val="24"/>
          <w:szCs w:val="24"/>
        </w:rPr>
        <w:t>Secara garis besar faktor-faktor yang mempengaruhi kontrol diri ini terdiri dari dua faktor, yaitu faktor internal dan faktor eksternal, sebagai berikut:</w:t>
      </w:r>
      <w:r w:rsidRPr="007B76C4">
        <w:rPr>
          <w:rFonts w:eastAsia="Times New Roman" w:cs="Times New Roman"/>
          <w:vertAlign w:val="superscript"/>
        </w:rPr>
        <w:footnoteReference w:id="14"/>
      </w:r>
    </w:p>
    <w:p w:rsidR="007B76C4" w:rsidRPr="007B76C4" w:rsidRDefault="007B76C4" w:rsidP="007B76C4">
      <w:pPr>
        <w:numPr>
          <w:ilvl w:val="0"/>
          <w:numId w:val="16"/>
        </w:numPr>
        <w:spacing w:after="0" w:line="480" w:lineRule="auto"/>
        <w:ind w:left="1560" w:hanging="284"/>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Faktor internal</w:t>
      </w:r>
    </w:p>
    <w:p w:rsidR="007B76C4" w:rsidRPr="007B76C4" w:rsidRDefault="007B76C4" w:rsidP="007B76C4">
      <w:pPr>
        <w:spacing w:after="0" w:line="480" w:lineRule="auto"/>
        <w:ind w:left="156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Faktor internal yang ikut andil terhadap kontrol diri adalah </w:t>
      </w:r>
      <w:proofErr w:type="gramStart"/>
      <w:r w:rsidRPr="007B76C4">
        <w:rPr>
          <w:rFonts w:ascii="Times New Roman" w:eastAsia="Times New Roman" w:hAnsi="Times New Roman" w:cs="Times New Roman"/>
          <w:sz w:val="24"/>
          <w:szCs w:val="24"/>
        </w:rPr>
        <w:t>usia</w:t>
      </w:r>
      <w:proofErr w:type="gramEnd"/>
      <w:r w:rsidRPr="007B76C4">
        <w:rPr>
          <w:rFonts w:ascii="Times New Roman" w:eastAsia="Times New Roman" w:hAnsi="Times New Roman" w:cs="Times New Roman"/>
          <w:sz w:val="24"/>
          <w:szCs w:val="24"/>
        </w:rPr>
        <w:t xml:space="preserve">. Semakin bertambah </w:t>
      </w:r>
      <w:proofErr w:type="gramStart"/>
      <w:r w:rsidRPr="007B76C4">
        <w:rPr>
          <w:rFonts w:ascii="Times New Roman" w:eastAsia="Times New Roman" w:hAnsi="Times New Roman" w:cs="Times New Roman"/>
          <w:sz w:val="24"/>
          <w:szCs w:val="24"/>
        </w:rPr>
        <w:t>usia</w:t>
      </w:r>
      <w:proofErr w:type="gramEnd"/>
      <w:r w:rsidRPr="007B76C4">
        <w:rPr>
          <w:rFonts w:ascii="Times New Roman" w:eastAsia="Times New Roman" w:hAnsi="Times New Roman" w:cs="Times New Roman"/>
          <w:sz w:val="24"/>
          <w:szCs w:val="24"/>
        </w:rPr>
        <w:t xml:space="preserve"> seserang, maka semakin baik kemampuan mengontrol diri seseorang.</w:t>
      </w:r>
    </w:p>
    <w:p w:rsidR="007B76C4" w:rsidRPr="007B76C4" w:rsidRDefault="007B76C4" w:rsidP="007B76C4">
      <w:pPr>
        <w:numPr>
          <w:ilvl w:val="0"/>
          <w:numId w:val="16"/>
        </w:numPr>
        <w:spacing w:after="0" w:line="480" w:lineRule="auto"/>
        <w:ind w:left="1560" w:hanging="284"/>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Faktor eksternal</w:t>
      </w:r>
    </w:p>
    <w:p w:rsidR="007B76C4" w:rsidRPr="007B76C4" w:rsidRDefault="007B76C4" w:rsidP="007B76C4">
      <w:pPr>
        <w:spacing w:after="0" w:line="480" w:lineRule="auto"/>
        <w:ind w:left="156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Faktor eksternal ini diantaranya adalah lingkungan keluarga.</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lingkungan</w:t>
      </w:r>
      <w:proofErr w:type="gramEnd"/>
      <w:r w:rsidRPr="007B76C4">
        <w:rPr>
          <w:rFonts w:ascii="Times New Roman" w:eastAsia="Times New Roman" w:hAnsi="Times New Roman" w:cs="Times New Roman"/>
          <w:sz w:val="24"/>
          <w:szCs w:val="24"/>
        </w:rPr>
        <w:t xml:space="preserve"> keluarga terutama orang tua menentukan bagaimana kemampuan mengontrol diri seseorang. Oleh sebab itu, jika orang tua menerapkan sikap disiplin kepada anaknya secara intens sejak dini dan orang tua tetap konsisten terhadap semua konsekuensi yang akan diberikan jika anak melakukan penyimpangan, maka </w:t>
      </w:r>
      <w:r w:rsidRPr="007B76C4">
        <w:rPr>
          <w:rFonts w:ascii="Times New Roman" w:eastAsia="Times New Roman" w:hAnsi="Times New Roman" w:cs="Times New Roman"/>
          <w:sz w:val="24"/>
          <w:szCs w:val="24"/>
        </w:rPr>
        <w:lastRenderedPageBreak/>
        <w:t>sikap kekonsistensian inilah yang akan diinternalisasi oleh sang anak, yang mana di kemudian hari akan menjadi kontrol diri baginya.</w:t>
      </w:r>
    </w:p>
    <w:p w:rsidR="007B76C4" w:rsidRPr="007B76C4" w:rsidRDefault="007B76C4" w:rsidP="007B76C4">
      <w:pPr>
        <w:numPr>
          <w:ilvl w:val="0"/>
          <w:numId w:val="8"/>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Cara Mengembangkan Kemampuan Kontrol Diri</w:t>
      </w:r>
    </w:p>
    <w:p w:rsidR="007B76C4" w:rsidRPr="007B76C4" w:rsidRDefault="007B76C4" w:rsidP="007B76C4">
      <w:pPr>
        <w:spacing w:line="480" w:lineRule="auto"/>
        <w:ind w:left="1276" w:firstLine="720"/>
        <w:contextualSpacing/>
        <w:jc w:val="both"/>
        <w:rPr>
          <w:rFonts w:ascii="Times New Roman" w:eastAsia="Times New Roman" w:hAnsi="Times New Roman" w:cs="Times New Roman"/>
          <w:b/>
          <w:sz w:val="24"/>
        </w:rPr>
      </w:pPr>
      <w:proofErr w:type="gramStart"/>
      <w:r w:rsidRPr="007B76C4">
        <w:rPr>
          <w:rFonts w:ascii="Times New Roman" w:eastAsia="Times New Roman" w:hAnsi="Times New Roman" w:cs="Times New Roman"/>
          <w:sz w:val="24"/>
          <w:szCs w:val="24"/>
        </w:rPr>
        <w:t>Kontrol diri menggambarkan kemampuan individu untuk mengontrol lingkungan pribadi sebagai kebutuhan intrinsik.</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Ahli-ahli berpendapat bahwa selain dapat mereduksi efek psikologis yang negatif yang bersumber dari stessor lingkungan, kontrol diri juga dapat digunakan sebagai suatu intervensi yang bersifat pencegahan (</w:t>
      </w:r>
      <w:r w:rsidRPr="007B76C4">
        <w:rPr>
          <w:rFonts w:ascii="Times New Roman" w:eastAsia="Times New Roman" w:hAnsi="Times New Roman" w:cs="Times New Roman"/>
          <w:i/>
          <w:sz w:val="24"/>
          <w:szCs w:val="24"/>
        </w:rPr>
        <w:t>preventif</w:t>
      </w:r>
      <w:r w:rsidRPr="007B76C4">
        <w:rPr>
          <w:rFonts w:ascii="Times New Roman" w:eastAsia="Times New Roman" w:hAnsi="Times New Roman" w:cs="Times New Roman"/>
          <w:sz w:val="24"/>
          <w:szCs w:val="24"/>
        </w:rPr>
        <w:t>).</w:t>
      </w:r>
      <w:proofErr w:type="gramEnd"/>
      <w:r w:rsidRPr="007B76C4">
        <w:rPr>
          <w:rFonts w:ascii="Times New Roman" w:eastAsia="Times New Roman" w:hAnsi="Times New Roman" w:cs="Times New Roman"/>
          <w:sz w:val="24"/>
          <w:szCs w:val="24"/>
        </w:rPr>
        <w:t xml:space="preserve"> Secara umum strategi untuk memaksimalkan kontrol diri dapat digolongkan dalam tiga kategori Wandersman, (dalam Holahan &amp; Wandersman, 1987), yaitu:</w:t>
      </w:r>
      <w:r w:rsidRPr="007B76C4">
        <w:rPr>
          <w:rFonts w:eastAsia="Times New Roman" w:cs="Times New Roman"/>
          <w:vertAlign w:val="superscript"/>
        </w:rPr>
        <w:footnoteReference w:id="15"/>
      </w:r>
    </w:p>
    <w:p w:rsidR="007B76C4" w:rsidRPr="007B76C4" w:rsidRDefault="007B76C4" w:rsidP="007B76C4">
      <w:pPr>
        <w:numPr>
          <w:ilvl w:val="0"/>
          <w:numId w:val="17"/>
        </w:numPr>
        <w:spacing w:after="0" w:line="480" w:lineRule="auto"/>
        <w:ind w:left="180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Membuat atau memodifikasi lingkungan menjadi responsive atau menunjang tujuan-tujuan yang ingin dicapai oleh individu. Pada prinsipnya, arah ini menempatkan objek (lingkungan) sebagai sentral atau pusat perkembangan. Contohnya, merubah tata letak perabotan atau fungsi ruangan dalam mengurangi kebosanan di dalam rumah atau tempat kerja.</w:t>
      </w:r>
    </w:p>
    <w:p w:rsidR="007B76C4" w:rsidRPr="007B76C4" w:rsidRDefault="007B76C4" w:rsidP="007B76C4">
      <w:pPr>
        <w:numPr>
          <w:ilvl w:val="0"/>
          <w:numId w:val="17"/>
        </w:numPr>
        <w:spacing w:after="0" w:line="480" w:lineRule="auto"/>
        <w:ind w:left="180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Memperbanyak informasi dan kemampuan untuk menghadapi atau menyesuaikan diri dengan lingkungan. Subjek atau individu menjadi fokus atau sentral pengembangan. Misalnya, melatih diri mengantisipasi hal-hal atau kondisi yang tidak </w:t>
      </w:r>
      <w:r w:rsidRPr="007B76C4">
        <w:rPr>
          <w:rFonts w:ascii="Times New Roman" w:eastAsia="Times New Roman" w:hAnsi="Times New Roman" w:cs="Times New Roman"/>
          <w:sz w:val="24"/>
          <w:szCs w:val="24"/>
        </w:rPr>
        <w:lastRenderedPageBreak/>
        <w:t xml:space="preserve">menyenangkan yang mungkin terjadi di masa yang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datang.</w:t>
      </w:r>
    </w:p>
    <w:p w:rsidR="007B76C4" w:rsidRPr="007B76C4" w:rsidRDefault="007B76C4" w:rsidP="007B76C4">
      <w:pPr>
        <w:numPr>
          <w:ilvl w:val="0"/>
          <w:numId w:val="17"/>
        </w:numPr>
        <w:spacing w:after="0" w:line="480" w:lineRule="auto"/>
        <w:ind w:left="180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Menggunakan secara lebih efektif kebebasan memilih dalam pengaturan lingkungan. Misalnya, menggunakan waktu dan posisi individu dalam situasi atau lingkungan tertentu. Keluar dari suatu keadaan atau lingkungan pada saat-saat tertentu juga dapat digunakan sebagai alternatif bilamana hal tersebut di pandang lebih baik.</w:t>
      </w:r>
    </w:p>
    <w:p w:rsidR="007B76C4" w:rsidRPr="007B76C4" w:rsidRDefault="007B76C4" w:rsidP="007B76C4">
      <w:pPr>
        <w:numPr>
          <w:ilvl w:val="0"/>
          <w:numId w:val="7"/>
        </w:numPr>
        <w:spacing w:line="480" w:lineRule="auto"/>
        <w:ind w:left="993" w:hanging="284"/>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 xml:space="preserve">Perilaku Konsumtif </w:t>
      </w:r>
    </w:p>
    <w:p w:rsidR="007B76C4" w:rsidRPr="007B76C4" w:rsidRDefault="007B76C4" w:rsidP="007B76C4">
      <w:pPr>
        <w:numPr>
          <w:ilvl w:val="0"/>
          <w:numId w:val="9"/>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Pengertian Perilaku Konsumtif</w:t>
      </w:r>
    </w:p>
    <w:p w:rsidR="007B76C4" w:rsidRPr="007B76C4" w:rsidRDefault="007B76C4" w:rsidP="007B76C4">
      <w:pPr>
        <w:spacing w:line="480" w:lineRule="auto"/>
        <w:ind w:left="1276" w:firstLine="884"/>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Engel, Blackwell dan Miniard (1994) mendefinisikan perilaku konsumtif sebagai tindakan yang dilakukan oleh individu secara langsung yang terlibat dalam usaha memperoleh dan menggunakan barang-barang jasa ekonomis termasuk proses pengambilan keputusan yang mendahului dan menentukan tindakan-tindakan tersebut.</w:t>
      </w:r>
      <w:r w:rsidRPr="007B76C4">
        <w:rPr>
          <w:rFonts w:ascii="Times New Roman" w:eastAsia="Times New Roman" w:hAnsi="Times New Roman" w:cs="Times New Roman"/>
          <w:sz w:val="24"/>
          <w:vertAlign w:val="superscript"/>
        </w:rPr>
        <w:footnoteReference w:id="16"/>
      </w:r>
      <w:r w:rsidRPr="007B76C4">
        <w:rPr>
          <w:rFonts w:eastAsia="Times New Roman" w:cs="Times New Roman"/>
          <w:sz w:val="24"/>
        </w:rPr>
        <w:t xml:space="preserve"> </w:t>
      </w:r>
      <w:r w:rsidRPr="007B76C4">
        <w:rPr>
          <w:rFonts w:ascii="Times New Roman" w:eastAsia="Times New Roman" w:hAnsi="Times New Roman" w:cs="Times New Roman"/>
          <w:sz w:val="24"/>
        </w:rPr>
        <w:t xml:space="preserve">Sedangkan perilaku konsumtif menurut Lubis (dalam Lina &amp; Rosyid, 1987), merupakan perilaku membeli yang tidak lagi didasarkan pada pertimbangan rasional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tetapi karena adanya keinginan yang sudah mencapai taraf tidak rasional lagi. Lina dan Rosyid juga mengungkapkan jika perilaku konsumtif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melekat pada seseorang bila mereka membeli sesuatu di luar kebutuhan yang rasional, sebab pembelian tidak lagi didasarkan pada </w:t>
      </w:r>
      <w:r w:rsidRPr="007B76C4">
        <w:rPr>
          <w:rFonts w:ascii="Times New Roman" w:eastAsia="Times New Roman" w:hAnsi="Times New Roman" w:cs="Times New Roman"/>
          <w:sz w:val="24"/>
        </w:rPr>
        <w:lastRenderedPageBreak/>
        <w:t>faktor kebutuhan, tetapi sudah pada taraf keinginan yang berlebihan.</w:t>
      </w:r>
      <w:r w:rsidRPr="007B76C4">
        <w:rPr>
          <w:rFonts w:eastAsia="Times New Roman" w:cs="Times New Roman"/>
          <w:vertAlign w:val="superscript"/>
        </w:rPr>
        <w:footnoteReference w:id="17"/>
      </w:r>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Definisi tersebut didukung dengan pernyataan Munazzah (2016) yang menyatakan jika dikatakan tidak wajar apabila seseorang berbelanja bukan karena kebutuhan, melainkan hanya karena kesenangan semata tanpa berpikir rasional yang disebut dengan perilaku konsumtif.</w:t>
      </w:r>
      <w:proofErr w:type="gramEnd"/>
      <w:r w:rsidRPr="007B76C4">
        <w:rPr>
          <w:rFonts w:eastAsia="Times New Roman" w:cs="Times New Roman"/>
          <w:vertAlign w:val="superscript"/>
        </w:rPr>
        <w:footnoteReference w:id="18"/>
      </w:r>
    </w:p>
    <w:p w:rsidR="007B76C4" w:rsidRPr="007B76C4" w:rsidRDefault="007B76C4" w:rsidP="007B76C4">
      <w:pPr>
        <w:spacing w:line="480" w:lineRule="auto"/>
        <w:ind w:left="1276" w:firstLine="884"/>
        <w:contextualSpacing/>
        <w:jc w:val="both"/>
        <w:rPr>
          <w:rFonts w:eastAsia="Times New Roman" w:cs="Times New Roman"/>
        </w:rPr>
      </w:pPr>
      <w:proofErr w:type="gramStart"/>
      <w:r w:rsidRPr="007B76C4">
        <w:rPr>
          <w:rFonts w:ascii="Times New Roman" w:eastAsia="Times New Roman" w:hAnsi="Times New Roman" w:cs="Times New Roman"/>
          <w:sz w:val="24"/>
        </w:rPr>
        <w:t>Perilaku konsumtif adalah kecenderungan hidup dengan keinginan membeli barang-barang yang kurang atau tidak diperlukan sehingga sifatnya menjadi berlebihan.</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Manusia menjadi lebih mementingkan faktor keinginan dari pada kebutuhan, dan cenderung dikuasai hasrat keduniawian dan kesenangan material semata.</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Adanya sikap seperti ini membuat orang selalu merasa tidak puas jika barang yang diinginkan belum dimiliki.</w:t>
      </w:r>
      <w:proofErr w:type="gramEnd"/>
      <w:r w:rsidRPr="007B76C4">
        <w:rPr>
          <w:rFonts w:eastAsia="Times New Roman" w:cs="Times New Roman"/>
          <w:vertAlign w:val="superscript"/>
        </w:rPr>
        <w:footnoteReference w:id="19"/>
      </w:r>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szCs w:val="24"/>
        </w:rPr>
        <w:t>Dalam artian luas, konsumtif adalah perilaku berkonsumsi yang boros dan berlebihan, yang lebih mendahulukan keinginan daripada kebutuhan, serta tidak ada skala prioritas.</w:t>
      </w:r>
      <w:proofErr w:type="gramEnd"/>
      <w:r w:rsidRPr="007B76C4">
        <w:rPr>
          <w:rFonts w:eastAsia="Times New Roman" w:cs="Times New Roman"/>
          <w:vertAlign w:val="superscript"/>
        </w:rPr>
        <w:footnoteReference w:id="20"/>
      </w:r>
    </w:p>
    <w:p w:rsidR="007B76C4" w:rsidRPr="007B76C4" w:rsidRDefault="007B76C4" w:rsidP="007B76C4">
      <w:pPr>
        <w:spacing w:line="480" w:lineRule="auto"/>
        <w:ind w:left="1276" w:firstLine="884"/>
        <w:contextualSpacing/>
        <w:jc w:val="both"/>
        <w:rPr>
          <w:rFonts w:eastAsia="Times New Roman" w:cs="Times New Roman"/>
        </w:rPr>
      </w:pPr>
      <w:proofErr w:type="gramStart"/>
      <w:r w:rsidRPr="007B76C4">
        <w:rPr>
          <w:rFonts w:ascii="Times New Roman" w:eastAsia="Times New Roman" w:hAnsi="Times New Roman" w:cs="Times New Roman"/>
          <w:sz w:val="24"/>
        </w:rPr>
        <w:t xml:space="preserve">Berdasarkan pengertian tentang perilaku konsumtif di atas, dapat ditarik kesimpulan bahwa perilaku konsumtif adalah perilaku konsumen dalam mengkonsumsi barang dan jasa yang kurang diperlukan secara berlebihan tanpa pertimbangan rasional demi </w:t>
      </w:r>
      <w:r w:rsidRPr="007B76C4">
        <w:rPr>
          <w:rFonts w:ascii="Times New Roman" w:eastAsia="Times New Roman" w:hAnsi="Times New Roman" w:cs="Times New Roman"/>
          <w:sz w:val="24"/>
        </w:rPr>
        <w:lastRenderedPageBreak/>
        <w:t>mendapatkan kepuasan dan kesenangan individu</w:t>
      </w:r>
      <w:r w:rsidRPr="007B76C4">
        <w:rPr>
          <w:rFonts w:ascii="Times New Roman" w:eastAsia="Times New Roman" w:hAnsi="Times New Roman" w:cs="Times New Roman"/>
          <w:sz w:val="24"/>
          <w:szCs w:val="24"/>
        </w:rPr>
        <w:t>.</w:t>
      </w:r>
      <w:proofErr w:type="gramEnd"/>
      <w:r w:rsidRPr="007B76C4">
        <w:rPr>
          <w:rFonts w:ascii="Times New Roman" w:eastAsia="Times New Roman" w:hAnsi="Times New Roman" w:cs="Times New Roman"/>
          <w:sz w:val="24"/>
          <w:szCs w:val="24"/>
        </w:rPr>
        <w:t xml:space="preserve"> Tindakan individu ini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menyebabkan pemborosan karena hanya mengutamakan keinginan atau kesenangan tanpa mempertimbangkan terlebih dahulu manfaat dan kebutuhan dari barang atau jasa tersebut</w:t>
      </w:r>
      <w:r w:rsidRPr="007B76C4">
        <w:rPr>
          <w:rFonts w:eastAsia="Times New Roman" w:cs="Times New Roman"/>
        </w:rPr>
        <w:t>.</w:t>
      </w:r>
    </w:p>
    <w:p w:rsidR="007B76C4" w:rsidRPr="007B76C4" w:rsidRDefault="007B76C4" w:rsidP="007B76C4">
      <w:pPr>
        <w:numPr>
          <w:ilvl w:val="0"/>
          <w:numId w:val="9"/>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Aspek – Aspek Perilaku Konsumtif</w:t>
      </w:r>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Engel, Blackwell dan Miniard (1994) mengatakan bahwa perilaku konsumtif terdiri dari beberapa aspek, yakni sebagai berikut:</w:t>
      </w:r>
      <w:r w:rsidRPr="007B76C4">
        <w:rPr>
          <w:rFonts w:ascii="Times New Roman" w:eastAsia="Times New Roman" w:hAnsi="Times New Roman" w:cs="Times New Roman"/>
          <w:sz w:val="24"/>
          <w:vertAlign w:val="superscript"/>
        </w:rPr>
        <w:footnoteReference w:id="21"/>
      </w:r>
      <w:r w:rsidRPr="007B76C4">
        <w:rPr>
          <w:rFonts w:ascii="Times New Roman" w:eastAsia="Times New Roman" w:hAnsi="Times New Roman" w:cs="Times New Roman"/>
          <w:sz w:val="24"/>
        </w:rPr>
        <w:t xml:space="preserve"> </w:t>
      </w:r>
    </w:p>
    <w:p w:rsidR="007B76C4" w:rsidRPr="007B76C4" w:rsidRDefault="007B76C4" w:rsidP="001E7AA3">
      <w:pPr>
        <w:numPr>
          <w:ilvl w:val="0"/>
          <w:numId w:val="48"/>
        </w:numPr>
        <w:spacing w:line="480" w:lineRule="auto"/>
        <w:ind w:left="1560" w:hanging="284"/>
        <w:contextualSpacing/>
        <w:jc w:val="both"/>
        <w:rPr>
          <w:rFonts w:ascii="Times New Roman" w:eastAsia="Times New Roman" w:hAnsi="Times New Roman" w:cs="Times New Roman"/>
          <w:b/>
          <w:sz w:val="28"/>
        </w:rPr>
      </w:pPr>
      <w:r w:rsidRPr="007B76C4">
        <w:rPr>
          <w:rFonts w:ascii="Times New Roman" w:eastAsia="Times New Roman" w:hAnsi="Times New Roman" w:cs="Times New Roman"/>
          <w:sz w:val="24"/>
        </w:rPr>
        <w:t>Pembelian Impulsif (</w:t>
      </w:r>
      <w:r w:rsidRPr="007B76C4">
        <w:rPr>
          <w:rFonts w:ascii="Times New Roman" w:eastAsia="Times New Roman" w:hAnsi="Times New Roman" w:cs="Times New Roman"/>
          <w:i/>
          <w:sz w:val="24"/>
        </w:rPr>
        <w:t>Impulsive Buying</w:t>
      </w:r>
      <w:r w:rsidRPr="007B76C4">
        <w:rPr>
          <w:rFonts w:ascii="Times New Roman" w:eastAsia="Times New Roman" w:hAnsi="Times New Roman" w:cs="Times New Roman"/>
          <w:sz w:val="24"/>
        </w:rPr>
        <w:t xml:space="preserve">) </w:t>
      </w:r>
    </w:p>
    <w:p w:rsidR="007B76C4" w:rsidRPr="007B76C4" w:rsidRDefault="007B76C4" w:rsidP="007B76C4">
      <w:pPr>
        <w:spacing w:line="480" w:lineRule="auto"/>
        <w:ind w:left="1560" w:firstLine="600"/>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Aspek ini menunjukkan bahwa individu sebagai konsumen melakukan aktivitas belanja semata-mata hanya didasari oleh keinginan sesaat atau hasrat yang tiba-tiba.</w:t>
      </w:r>
      <w:proofErr w:type="gramEnd"/>
      <w:r w:rsidRPr="007B76C4">
        <w:rPr>
          <w:rFonts w:ascii="Times New Roman" w:eastAsia="Times New Roman" w:hAnsi="Times New Roman" w:cs="Times New Roman"/>
          <w:sz w:val="24"/>
        </w:rPr>
        <w:t xml:space="preserve"> Individu tidak memikirkan serta tidak mempertimbangkan terlebih dahulu </w:t>
      </w:r>
      <w:proofErr w:type="gramStart"/>
      <w:r w:rsidRPr="007B76C4">
        <w:rPr>
          <w:rFonts w:ascii="Times New Roman" w:eastAsia="Times New Roman" w:hAnsi="Times New Roman" w:cs="Times New Roman"/>
          <w:sz w:val="24"/>
        </w:rPr>
        <w:t>apa</w:t>
      </w:r>
      <w:proofErr w:type="gramEnd"/>
      <w:r w:rsidRPr="007B76C4">
        <w:rPr>
          <w:rFonts w:ascii="Times New Roman" w:eastAsia="Times New Roman" w:hAnsi="Times New Roman" w:cs="Times New Roman"/>
          <w:sz w:val="24"/>
        </w:rPr>
        <w:t xml:space="preserve"> yang akan terjadi di kemudian hari dan biasanya bersifat emosional. </w:t>
      </w:r>
    </w:p>
    <w:p w:rsidR="007B76C4" w:rsidRPr="007B76C4" w:rsidRDefault="007B76C4" w:rsidP="007B76C4">
      <w:pPr>
        <w:spacing w:line="480" w:lineRule="auto"/>
        <w:ind w:left="1560" w:firstLine="600"/>
        <w:contextualSpacing/>
        <w:jc w:val="both"/>
        <w:rPr>
          <w:rFonts w:ascii="Times New Roman" w:eastAsia="Times New Roman" w:hAnsi="Times New Roman" w:cs="Times New Roman"/>
          <w:sz w:val="24"/>
        </w:rPr>
      </w:pPr>
    </w:p>
    <w:p w:rsidR="007B76C4" w:rsidRPr="007B76C4" w:rsidRDefault="007B76C4" w:rsidP="001E7AA3">
      <w:pPr>
        <w:numPr>
          <w:ilvl w:val="0"/>
          <w:numId w:val="48"/>
        </w:numPr>
        <w:spacing w:line="480" w:lineRule="auto"/>
        <w:ind w:left="1560"/>
        <w:contextualSpacing/>
        <w:jc w:val="both"/>
        <w:rPr>
          <w:rFonts w:ascii="Times New Roman" w:eastAsia="Times New Roman" w:hAnsi="Times New Roman" w:cs="Times New Roman"/>
          <w:b/>
          <w:sz w:val="28"/>
        </w:rPr>
      </w:pPr>
      <w:r w:rsidRPr="007B76C4">
        <w:rPr>
          <w:rFonts w:ascii="Times New Roman" w:eastAsia="Times New Roman" w:hAnsi="Times New Roman" w:cs="Times New Roman"/>
          <w:sz w:val="24"/>
        </w:rPr>
        <w:t>Pembelian Tidak Rasional (</w:t>
      </w:r>
      <w:r w:rsidRPr="007B76C4">
        <w:rPr>
          <w:rFonts w:ascii="Times New Roman" w:eastAsia="Times New Roman" w:hAnsi="Times New Roman" w:cs="Times New Roman"/>
          <w:i/>
          <w:sz w:val="24"/>
        </w:rPr>
        <w:t>Non-Rational Buying</w:t>
      </w:r>
      <w:r w:rsidRPr="007B76C4">
        <w:rPr>
          <w:rFonts w:ascii="Times New Roman" w:eastAsia="Times New Roman" w:hAnsi="Times New Roman" w:cs="Times New Roman"/>
          <w:sz w:val="24"/>
        </w:rPr>
        <w:t xml:space="preserve">) </w:t>
      </w:r>
    </w:p>
    <w:p w:rsidR="007B76C4" w:rsidRPr="007B76C4" w:rsidRDefault="007B76C4" w:rsidP="007B76C4">
      <w:pPr>
        <w:spacing w:line="480" w:lineRule="auto"/>
        <w:ind w:left="1560" w:firstLine="60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Aspek ini menunjukkan bahwa individu sebagai konsumen melakukan aktivitas belanja bukan berdasarkan kebutuhan (</w:t>
      </w:r>
      <w:proofErr w:type="gramStart"/>
      <w:r w:rsidRPr="007B76C4">
        <w:rPr>
          <w:rFonts w:ascii="Times New Roman" w:eastAsia="Times New Roman" w:hAnsi="Times New Roman" w:cs="Times New Roman"/>
          <w:i/>
          <w:sz w:val="24"/>
        </w:rPr>
        <w:t>needs</w:t>
      </w:r>
      <w:r w:rsidRPr="007B76C4">
        <w:rPr>
          <w:rFonts w:ascii="Times New Roman" w:eastAsia="Times New Roman" w:hAnsi="Times New Roman" w:cs="Times New Roman"/>
          <w:sz w:val="24"/>
        </w:rPr>
        <w:t>),</w:t>
      </w:r>
      <w:proofErr w:type="gramEnd"/>
      <w:r w:rsidRPr="007B76C4">
        <w:rPr>
          <w:rFonts w:ascii="Times New Roman" w:eastAsia="Times New Roman" w:hAnsi="Times New Roman" w:cs="Times New Roman"/>
          <w:sz w:val="24"/>
        </w:rPr>
        <w:t xml:space="preserve"> tetapi karena perasaan gengsi atau tren terkini. </w:t>
      </w:r>
      <w:proofErr w:type="gramStart"/>
      <w:r w:rsidRPr="007B76C4">
        <w:rPr>
          <w:rFonts w:ascii="Times New Roman" w:eastAsia="Times New Roman" w:hAnsi="Times New Roman" w:cs="Times New Roman"/>
          <w:sz w:val="24"/>
        </w:rPr>
        <w:t>Individu ingin dikesankan atau dikenal sebagai orang yang modern.</w:t>
      </w:r>
      <w:proofErr w:type="gramEnd"/>
      <w:r w:rsidRPr="007B76C4">
        <w:rPr>
          <w:rFonts w:ascii="Times New Roman" w:eastAsia="Times New Roman" w:hAnsi="Times New Roman" w:cs="Times New Roman"/>
          <w:sz w:val="24"/>
        </w:rPr>
        <w:t xml:space="preserve"> </w:t>
      </w:r>
    </w:p>
    <w:p w:rsidR="007B76C4" w:rsidRPr="007B76C4" w:rsidRDefault="007B76C4" w:rsidP="001E7AA3">
      <w:pPr>
        <w:numPr>
          <w:ilvl w:val="0"/>
          <w:numId w:val="48"/>
        </w:numPr>
        <w:spacing w:line="480" w:lineRule="auto"/>
        <w:ind w:left="1560"/>
        <w:contextualSpacing/>
        <w:jc w:val="both"/>
        <w:rPr>
          <w:rFonts w:ascii="Times New Roman" w:eastAsia="Times New Roman" w:hAnsi="Times New Roman" w:cs="Times New Roman"/>
          <w:b/>
          <w:sz w:val="28"/>
        </w:rPr>
      </w:pPr>
      <w:r w:rsidRPr="007B76C4">
        <w:rPr>
          <w:rFonts w:ascii="Times New Roman" w:eastAsia="Times New Roman" w:hAnsi="Times New Roman" w:cs="Times New Roman"/>
          <w:sz w:val="24"/>
        </w:rPr>
        <w:t>Pemborosan (</w:t>
      </w:r>
      <w:r w:rsidRPr="007B76C4">
        <w:rPr>
          <w:rFonts w:ascii="Times New Roman" w:eastAsia="Times New Roman" w:hAnsi="Times New Roman" w:cs="Times New Roman"/>
          <w:i/>
          <w:sz w:val="24"/>
        </w:rPr>
        <w:t>Wasteful Buying</w:t>
      </w:r>
      <w:r w:rsidRPr="007B76C4">
        <w:rPr>
          <w:rFonts w:ascii="Times New Roman" w:eastAsia="Times New Roman" w:hAnsi="Times New Roman" w:cs="Times New Roman"/>
          <w:sz w:val="24"/>
        </w:rPr>
        <w:t xml:space="preserve">) </w:t>
      </w:r>
    </w:p>
    <w:p w:rsidR="007B76C4" w:rsidRPr="007B76C4" w:rsidRDefault="007B76C4" w:rsidP="007B76C4">
      <w:pPr>
        <w:spacing w:line="480" w:lineRule="auto"/>
        <w:ind w:left="1560" w:firstLine="600"/>
        <w:contextualSpacing/>
        <w:jc w:val="both"/>
        <w:rPr>
          <w:rFonts w:ascii="Times New Roman" w:eastAsia="Times New Roman" w:hAnsi="Times New Roman" w:cs="Times New Roman"/>
          <w:b/>
          <w:sz w:val="28"/>
        </w:rPr>
      </w:pPr>
      <w:proofErr w:type="gramStart"/>
      <w:r w:rsidRPr="007B76C4">
        <w:rPr>
          <w:rFonts w:ascii="Times New Roman" w:eastAsia="Times New Roman" w:hAnsi="Times New Roman" w:cs="Times New Roman"/>
          <w:sz w:val="24"/>
        </w:rPr>
        <w:lastRenderedPageBreak/>
        <w:t>Aspek ini menunjukkan bahwa individu sebagai konsumen melakukan aktivitas belanja tidak didasari oleh kebutuhan yang jelas dan cenderung hanya menghambur-hamburkan uang.</w:t>
      </w:r>
      <w:proofErr w:type="gramEnd"/>
    </w:p>
    <w:p w:rsidR="007B76C4" w:rsidRPr="007B76C4" w:rsidRDefault="007B76C4" w:rsidP="007B76C4">
      <w:pPr>
        <w:numPr>
          <w:ilvl w:val="0"/>
          <w:numId w:val="9"/>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Faktor-Faktor Yang Mempengaruhi Perilaku Kosumtif</w:t>
      </w:r>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Keinginan masyarakat dalam era kehidupan yang modern untuk mengkonsumsi sesuatu tampaknya telah kehilangan hubungan dengan kebutuhan yang sesungguhnya.</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Membeli saat ini sering kali dilakukan secara berlebihan sebagai usaha seseorang untuk memperoleh kesenangan atau kebahagiaan.</w:t>
      </w:r>
      <w:proofErr w:type="gramEnd"/>
    </w:p>
    <w:p w:rsidR="007B76C4" w:rsidRPr="007B76C4" w:rsidRDefault="007B76C4" w:rsidP="007B76C4">
      <w:pPr>
        <w:spacing w:line="480" w:lineRule="auto"/>
        <w:ind w:left="1276" w:firstLine="720"/>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sz w:val="24"/>
        </w:rPr>
        <w:t>Ada dua faktor yang mempengaruhi perilaku konsumtif yaitu faktor ekternal dan faktor internal:</w:t>
      </w:r>
      <w:r w:rsidRPr="007B76C4">
        <w:rPr>
          <w:rFonts w:eastAsia="Times New Roman" w:cs="Times New Roman"/>
          <w:vertAlign w:val="superscript"/>
        </w:rPr>
        <w:footnoteReference w:id="22"/>
      </w:r>
    </w:p>
    <w:p w:rsidR="007B76C4" w:rsidRPr="007B76C4" w:rsidRDefault="007B76C4" w:rsidP="001E7AA3">
      <w:pPr>
        <w:numPr>
          <w:ilvl w:val="0"/>
          <w:numId w:val="18"/>
        </w:numPr>
        <w:spacing w:after="0" w:line="480" w:lineRule="auto"/>
        <w:ind w:left="1800"/>
        <w:contextualSpacing/>
        <w:jc w:val="both"/>
        <w:rPr>
          <w:rFonts w:ascii="Times New Roman" w:eastAsia="Times New Roman" w:hAnsi="Times New Roman" w:cs="Times New Roman"/>
          <w:b/>
          <w:sz w:val="28"/>
          <w:szCs w:val="24"/>
        </w:rPr>
      </w:pPr>
      <w:r w:rsidRPr="007B76C4">
        <w:rPr>
          <w:rFonts w:ascii="Times New Roman" w:eastAsia="Times New Roman" w:hAnsi="Times New Roman" w:cs="Times New Roman"/>
          <w:sz w:val="24"/>
        </w:rPr>
        <w:t>Faktor eksternal seperti iklan, keluarga, kebudayaan dan faktor lingkungan.</w:t>
      </w:r>
    </w:p>
    <w:p w:rsidR="007B76C4" w:rsidRPr="007B76C4" w:rsidRDefault="007B76C4" w:rsidP="001E7AA3">
      <w:pPr>
        <w:numPr>
          <w:ilvl w:val="0"/>
          <w:numId w:val="18"/>
        </w:numPr>
        <w:spacing w:after="0" w:line="480" w:lineRule="auto"/>
        <w:ind w:left="1800"/>
        <w:contextualSpacing/>
        <w:jc w:val="both"/>
        <w:rPr>
          <w:rFonts w:ascii="Times New Roman" w:eastAsia="Times New Roman" w:hAnsi="Times New Roman" w:cs="Times New Roman"/>
          <w:b/>
          <w:sz w:val="28"/>
          <w:szCs w:val="24"/>
        </w:rPr>
      </w:pPr>
      <w:r w:rsidRPr="007B76C4">
        <w:rPr>
          <w:rFonts w:ascii="Times New Roman" w:eastAsia="Times New Roman" w:hAnsi="Times New Roman" w:cs="Times New Roman"/>
          <w:sz w:val="24"/>
        </w:rPr>
        <w:t>Faktor internal seperti motivasi, harga diri, proses belajar, kepribadian dan konsep diri.</w:t>
      </w:r>
    </w:p>
    <w:p w:rsidR="007B76C4" w:rsidRPr="007B76C4" w:rsidRDefault="007B76C4" w:rsidP="007B76C4">
      <w:pPr>
        <w:spacing w:after="0" w:line="480" w:lineRule="auto"/>
        <w:ind w:left="1800"/>
        <w:contextualSpacing/>
        <w:jc w:val="both"/>
        <w:rPr>
          <w:rFonts w:ascii="Times New Roman" w:eastAsia="Times New Roman" w:hAnsi="Times New Roman" w:cs="Times New Roman"/>
          <w:b/>
          <w:sz w:val="28"/>
          <w:szCs w:val="24"/>
        </w:rPr>
      </w:pPr>
    </w:p>
    <w:p w:rsidR="007B76C4" w:rsidRPr="007B76C4" w:rsidRDefault="007B76C4" w:rsidP="007B76C4">
      <w:pPr>
        <w:numPr>
          <w:ilvl w:val="0"/>
          <w:numId w:val="9"/>
        </w:numPr>
        <w:spacing w:line="480" w:lineRule="auto"/>
        <w:ind w:left="1276" w:hanging="283"/>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Perilaku Konsumtif Dalam Perspektif Islam</w:t>
      </w:r>
    </w:p>
    <w:p w:rsidR="007B76C4" w:rsidRPr="007B76C4" w:rsidRDefault="007B76C4" w:rsidP="007B76C4">
      <w:pPr>
        <w:spacing w:line="480" w:lineRule="auto"/>
        <w:ind w:left="1276" w:firstLine="567"/>
        <w:contextualSpacing/>
        <w:jc w:val="both"/>
        <w:rPr>
          <w:rFonts w:ascii="Times New Roman" w:eastAsia="Times New Roman" w:hAnsi="Times New Roman" w:cs="Times New Roman"/>
          <w:b/>
          <w:sz w:val="24"/>
        </w:rPr>
      </w:pPr>
      <w:proofErr w:type="gramStart"/>
      <w:r w:rsidRPr="007B76C4">
        <w:rPr>
          <w:rFonts w:ascii="Times New Roman" w:eastAsia="Times New Roman" w:hAnsi="Times New Roman" w:cs="Times New Roman"/>
          <w:sz w:val="24"/>
        </w:rPr>
        <w:t>Islam merupakan agama yang ajarannya mengatur segala perilaku manusia dalam memenuhi kebutuhan hidupnya, salah satunya ialah dalam masalah konsumsi.</w:t>
      </w:r>
      <w:proofErr w:type="gramEnd"/>
      <w:r w:rsidRPr="007B76C4">
        <w:rPr>
          <w:rFonts w:ascii="Times New Roman" w:eastAsia="Times New Roman" w:hAnsi="Times New Roman" w:cs="Times New Roman"/>
          <w:sz w:val="24"/>
        </w:rPr>
        <w:t xml:space="preserve"> Islam telah mengatur seluruh perilaku manusia dalam mengkonsumsi sesuai dengan Al-Qur’an dan As-Sunnah, yang apabila perilaku konsumsi dikakukan sesuai </w:t>
      </w:r>
      <w:r w:rsidRPr="007B76C4">
        <w:rPr>
          <w:rFonts w:ascii="Times New Roman" w:eastAsia="Times New Roman" w:hAnsi="Times New Roman" w:cs="Times New Roman"/>
          <w:sz w:val="24"/>
        </w:rPr>
        <w:lastRenderedPageBreak/>
        <w:t xml:space="preserve">dengan Al-Qur’an dan As-sunnah maka kehidupan manusia akan lebih mencapai kesejahteraan dan keberkahan dalam hidupnya. </w:t>
      </w:r>
      <w:proofErr w:type="gramStart"/>
      <w:r w:rsidRPr="007B76C4">
        <w:rPr>
          <w:rFonts w:ascii="Times New Roman" w:eastAsia="Times New Roman" w:hAnsi="Times New Roman" w:cs="Times New Roman"/>
          <w:sz w:val="24"/>
        </w:rPr>
        <w:t>Perilaku konsumsi yang sesuai dengan Al-Qur’an dan As-Sunnah yaitu membelanjakan harta dengan tidak berlebihan (konsumtif), berlaku hemat, dan lain-lain.</w:t>
      </w:r>
      <w:proofErr w:type="gramEnd"/>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 xml:space="preserve">Konsumsi berlebih-lebihan dalam Islam di sebut dengan </w:t>
      </w:r>
      <w:r w:rsidRPr="007B76C4">
        <w:rPr>
          <w:rFonts w:ascii="Times New Roman" w:eastAsia="Times New Roman" w:hAnsi="Times New Roman" w:cs="Times New Roman"/>
          <w:i/>
          <w:sz w:val="24"/>
        </w:rPr>
        <w:t xml:space="preserve">israf </w:t>
      </w:r>
      <w:r w:rsidRPr="007B76C4">
        <w:rPr>
          <w:rFonts w:ascii="Times New Roman" w:eastAsia="Times New Roman" w:hAnsi="Times New Roman" w:cs="Times New Roman"/>
          <w:sz w:val="24"/>
        </w:rPr>
        <w:t>(pemborosan).</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Pemborosan berarti penggunaan harta secara berlebih-lebihan dalam hal seperti makanan, pakaian, tempat tinggal dan lain sebagainya.</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Ajaran-ajaran Islam menganjurkan pola konsumsi dan penggunaan harta secara wajar dan berimbang.</w:t>
      </w:r>
      <w:proofErr w:type="gramEnd"/>
      <w:r w:rsidRPr="007B76C4">
        <w:rPr>
          <w:rFonts w:eastAsia="Times New Roman" w:cs="Times New Roman"/>
          <w:vertAlign w:val="superscript"/>
        </w:rPr>
        <w:footnoteReference w:id="23"/>
      </w:r>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Namun demikian, Islam tetap memperbolehkan seorang Muslim untuk menikmati karunia kehidupan, selama itu masih dalam batas kewajaran.</w:t>
      </w:r>
      <w:proofErr w:type="gramEnd"/>
      <w:r w:rsidRPr="007B76C4">
        <w:rPr>
          <w:rFonts w:ascii="Times New Roman" w:eastAsia="Times New Roman" w:hAnsi="Times New Roman" w:cs="Times New Roman"/>
          <w:sz w:val="24"/>
        </w:rPr>
        <w:t xml:space="preserve"> Dalam Al-Qur’an </w:t>
      </w:r>
      <w:proofErr w:type="gramStart"/>
      <w:r w:rsidRPr="007B76C4">
        <w:rPr>
          <w:rFonts w:ascii="Times New Roman" w:eastAsia="Times New Roman" w:hAnsi="Times New Roman" w:cs="Times New Roman"/>
          <w:sz w:val="24"/>
        </w:rPr>
        <w:t>surat</w:t>
      </w:r>
      <w:proofErr w:type="gramEnd"/>
      <w:r w:rsidRPr="007B76C4">
        <w:rPr>
          <w:rFonts w:ascii="Times New Roman" w:eastAsia="Times New Roman" w:hAnsi="Times New Roman" w:cs="Times New Roman"/>
          <w:sz w:val="24"/>
        </w:rPr>
        <w:t xml:space="preserve"> Al-A’raf [7]: 31 dikatakan: “</w:t>
      </w:r>
      <w:r w:rsidRPr="007B76C4">
        <w:rPr>
          <w:rFonts w:ascii="Times New Roman" w:eastAsia="Times New Roman" w:hAnsi="Times New Roman" w:cs="Times New Roman"/>
          <w:i/>
          <w:sz w:val="24"/>
        </w:rPr>
        <w:t>Makan dan minumlah, janganlah berlebih-lebihan. Sesungguhnya Allah tidak menyukai orang-orang yang berlebihan</w:t>
      </w:r>
      <w:r w:rsidRPr="007B76C4">
        <w:rPr>
          <w:rFonts w:ascii="Times New Roman" w:eastAsia="Times New Roman" w:hAnsi="Times New Roman" w:cs="Times New Roman"/>
          <w:sz w:val="24"/>
        </w:rPr>
        <w:t>”</w:t>
      </w:r>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Selanjutnya difirmankan dalam Al-Qur’an </w:t>
      </w:r>
      <w:proofErr w:type="gramStart"/>
      <w:r w:rsidRPr="007B76C4">
        <w:rPr>
          <w:rFonts w:ascii="Times New Roman" w:eastAsia="Times New Roman" w:hAnsi="Times New Roman" w:cs="Times New Roman"/>
          <w:sz w:val="24"/>
        </w:rPr>
        <w:t>surat</w:t>
      </w:r>
      <w:proofErr w:type="gramEnd"/>
      <w:r w:rsidRPr="007B76C4">
        <w:rPr>
          <w:rFonts w:ascii="Times New Roman" w:eastAsia="Times New Roman" w:hAnsi="Times New Roman" w:cs="Times New Roman"/>
          <w:sz w:val="24"/>
        </w:rPr>
        <w:t xml:space="preserve"> Al-Maidah [5]: 87: “</w:t>
      </w:r>
      <w:r w:rsidRPr="007B76C4">
        <w:rPr>
          <w:rFonts w:ascii="Times New Roman" w:eastAsia="Times New Roman" w:hAnsi="Times New Roman" w:cs="Times New Roman"/>
          <w:i/>
          <w:sz w:val="24"/>
        </w:rPr>
        <w:t>Hai orang-orang yang beriman, janganlah kamu haramkan apa-apa yang baik yang telah Allah halalkan bagi kamu, dan janganlah kamu melampaui batas. Sesungguhnya Allah tidak suka orang-orang yang melampaui batas</w:t>
      </w:r>
      <w:r w:rsidRPr="007B76C4">
        <w:rPr>
          <w:rFonts w:ascii="Times New Roman" w:eastAsia="Times New Roman" w:hAnsi="Times New Roman" w:cs="Times New Roman"/>
          <w:sz w:val="24"/>
        </w:rPr>
        <w:t>”</w:t>
      </w:r>
    </w:p>
    <w:p w:rsidR="007B76C4" w:rsidRPr="007B76C4" w:rsidRDefault="007B76C4" w:rsidP="007B76C4">
      <w:pPr>
        <w:spacing w:line="480" w:lineRule="auto"/>
        <w:ind w:left="1276" w:firstLine="720"/>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 xml:space="preserve">Dari ayat diatas, dapat dipelajari bahwa kenyataan pada kebutuhan hidup itu harus terpenuhi secara wajar agar kelangsungan </w:t>
      </w:r>
      <w:r w:rsidRPr="007B76C4">
        <w:rPr>
          <w:rFonts w:ascii="Times New Roman" w:eastAsia="Times New Roman" w:hAnsi="Times New Roman" w:cs="Times New Roman"/>
          <w:sz w:val="24"/>
        </w:rPr>
        <w:lastRenderedPageBreak/>
        <w:t>hidup berjalan dengan baik.</w:t>
      </w:r>
      <w:proofErr w:type="gramEnd"/>
      <w:r w:rsidRPr="007B76C4">
        <w:rPr>
          <w:rFonts w:ascii="Times New Roman" w:eastAsia="Times New Roman" w:hAnsi="Times New Roman" w:cs="Times New Roman"/>
          <w:sz w:val="24"/>
        </w:rPr>
        <w:t xml:space="preserve"> Namun, bila kebutuhan hidup itu dipenuhi dengan </w:t>
      </w:r>
      <w:proofErr w:type="gramStart"/>
      <w:r w:rsidRPr="007B76C4">
        <w:rPr>
          <w:rFonts w:ascii="Times New Roman" w:eastAsia="Times New Roman" w:hAnsi="Times New Roman" w:cs="Times New Roman"/>
          <w:sz w:val="24"/>
        </w:rPr>
        <w:t>cara</w:t>
      </w:r>
      <w:proofErr w:type="gramEnd"/>
      <w:r w:rsidRPr="007B76C4">
        <w:rPr>
          <w:rFonts w:ascii="Times New Roman" w:eastAsia="Times New Roman" w:hAnsi="Times New Roman" w:cs="Times New Roman"/>
          <w:sz w:val="24"/>
        </w:rPr>
        <w:t xml:space="preserve"> yang berlebih-lebihan, tentu akan menimbulkan efek buruk pada manusia tersebut. </w:t>
      </w:r>
      <w:proofErr w:type="gramStart"/>
      <w:r w:rsidRPr="007B76C4">
        <w:rPr>
          <w:rFonts w:ascii="Times New Roman" w:eastAsia="Times New Roman" w:hAnsi="Times New Roman" w:cs="Times New Roman"/>
          <w:sz w:val="24"/>
        </w:rPr>
        <w:t xml:space="preserve">Banyak sekali efek buruk yang ditimbulkan karena </w:t>
      </w:r>
      <w:r w:rsidRPr="007B76C4">
        <w:rPr>
          <w:rFonts w:ascii="Times New Roman" w:eastAsia="Times New Roman" w:hAnsi="Times New Roman" w:cs="Times New Roman"/>
          <w:i/>
          <w:sz w:val="24"/>
        </w:rPr>
        <w:t>israf</w:t>
      </w:r>
      <w:r w:rsidRPr="007B76C4">
        <w:rPr>
          <w:rFonts w:ascii="Times New Roman" w:eastAsia="Times New Roman" w:hAnsi="Times New Roman" w:cs="Times New Roman"/>
          <w:sz w:val="24"/>
        </w:rPr>
        <w:t xml:space="preserve">, diantaranya adalah </w:t>
      </w:r>
      <w:r w:rsidRPr="007B76C4">
        <w:rPr>
          <w:rFonts w:ascii="Times New Roman" w:eastAsia="Times New Roman" w:hAnsi="Times New Roman" w:cs="Times New Roman"/>
          <w:i/>
          <w:sz w:val="24"/>
        </w:rPr>
        <w:t>egoism, self-interest</w:t>
      </w:r>
      <w:r w:rsidRPr="007B76C4">
        <w:rPr>
          <w:rFonts w:ascii="Times New Roman" w:eastAsia="Times New Roman" w:hAnsi="Times New Roman" w:cs="Times New Roman"/>
          <w:sz w:val="24"/>
        </w:rPr>
        <w:t>, tunduknya diri terhadap hawa nafsu sehingga uang yang dibelanjakan hanya habis untuk hal-hal yang tidak perlu dan merugikan diri.</w:t>
      </w:r>
      <w:proofErr w:type="gramEnd"/>
      <w:r w:rsidRPr="007B76C4">
        <w:rPr>
          <w:rFonts w:eastAsia="Times New Roman" w:cs="Times New Roman"/>
          <w:vertAlign w:val="superscript"/>
        </w:rPr>
        <w:footnoteReference w:id="24"/>
      </w:r>
    </w:p>
    <w:p w:rsidR="007B76C4" w:rsidRPr="007B76C4" w:rsidRDefault="007B76C4" w:rsidP="007B76C4">
      <w:pPr>
        <w:numPr>
          <w:ilvl w:val="0"/>
          <w:numId w:val="7"/>
        </w:numPr>
        <w:spacing w:line="480" w:lineRule="auto"/>
        <w:ind w:left="993" w:hanging="284"/>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 xml:space="preserve">Belanja </w:t>
      </w:r>
      <w:r w:rsidRPr="007B76C4">
        <w:rPr>
          <w:rFonts w:ascii="Times New Roman" w:eastAsia="Times New Roman" w:hAnsi="Times New Roman" w:cs="Times New Roman"/>
          <w:b/>
          <w:i/>
          <w:sz w:val="24"/>
        </w:rPr>
        <w:t>Online</w:t>
      </w:r>
      <w:r w:rsidRPr="007B76C4">
        <w:rPr>
          <w:rFonts w:ascii="Times New Roman" w:eastAsia="Times New Roman" w:hAnsi="Times New Roman" w:cs="Times New Roman"/>
          <w:b/>
          <w:sz w:val="24"/>
        </w:rPr>
        <w:t xml:space="preserve"> (</w:t>
      </w:r>
      <w:r w:rsidRPr="007B76C4">
        <w:rPr>
          <w:rFonts w:ascii="Times New Roman" w:eastAsia="Times New Roman" w:hAnsi="Times New Roman" w:cs="Times New Roman"/>
          <w:b/>
          <w:i/>
          <w:sz w:val="24"/>
        </w:rPr>
        <w:t>Online Shopping</w:t>
      </w:r>
      <w:r w:rsidRPr="007B76C4">
        <w:rPr>
          <w:rFonts w:ascii="Times New Roman" w:eastAsia="Times New Roman" w:hAnsi="Times New Roman" w:cs="Times New Roman"/>
          <w:b/>
          <w:sz w:val="24"/>
        </w:rPr>
        <w:t>)</w:t>
      </w:r>
    </w:p>
    <w:p w:rsidR="007B76C4" w:rsidRPr="007B76C4" w:rsidRDefault="007B76C4" w:rsidP="007B76C4">
      <w:pPr>
        <w:numPr>
          <w:ilvl w:val="0"/>
          <w:numId w:val="10"/>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 xml:space="preserve">Pengertian Belanja </w:t>
      </w:r>
      <w:r w:rsidRPr="007B76C4">
        <w:rPr>
          <w:rFonts w:ascii="Times New Roman" w:eastAsia="Times New Roman" w:hAnsi="Times New Roman" w:cs="Times New Roman"/>
          <w:b/>
          <w:i/>
          <w:sz w:val="24"/>
        </w:rPr>
        <w:t>Online</w:t>
      </w:r>
    </w:p>
    <w:p w:rsidR="007B76C4" w:rsidRPr="007B76C4" w:rsidRDefault="007B76C4" w:rsidP="007B76C4">
      <w:pPr>
        <w:spacing w:line="480" w:lineRule="auto"/>
        <w:ind w:left="1440" w:firstLine="720"/>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sz w:val="24"/>
        </w:rPr>
        <w:t xml:space="preserve">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memberikan berbagai perubahan termasuk barang-barang yang dikonsumsi hingga perbedaan proses transaksi yang digunakan. </w:t>
      </w:r>
      <w:proofErr w:type="gramStart"/>
      <w:r w:rsidRPr="007B76C4">
        <w:rPr>
          <w:rFonts w:ascii="Times New Roman" w:eastAsia="Times New Roman" w:hAnsi="Times New Roman" w:cs="Times New Roman"/>
          <w:sz w:val="24"/>
        </w:rPr>
        <w:t>Kemudahan yang disajikan dalam berbelanja yaitu efisiensi waktu, tanpa harus bertatap muka pelanggan bisa membeli barang yang diinginkan.</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 xml:space="preserve">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w:t>
      </w:r>
      <w:r w:rsidRPr="007B76C4">
        <w:rPr>
          <w:rFonts w:ascii="Times New Roman" w:eastAsia="Times New Roman" w:hAnsi="Times New Roman" w:cs="Times New Roman"/>
          <w:i/>
          <w:sz w:val="24"/>
        </w:rPr>
        <w:t>online shopping</w:t>
      </w:r>
      <w:r w:rsidRPr="007B76C4">
        <w:rPr>
          <w:rFonts w:ascii="Times New Roman" w:eastAsia="Times New Roman" w:hAnsi="Times New Roman" w:cs="Times New Roman"/>
          <w:sz w:val="24"/>
        </w:rPr>
        <w:t xml:space="preserve">) merupakan sarana atau toko untuk menawarkan barang dan jasa lewat internet sehingga pengunjung online dapat melihat barang-barang di 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Konsumen bisa melihat barang-barang berupa gambar atau foto-foto atau bahkan juga video.</w:t>
      </w:r>
      <w:proofErr w:type="gramEnd"/>
      <w:r w:rsidRPr="007B76C4">
        <w:rPr>
          <w:rFonts w:eastAsia="Times New Roman" w:cs="Times New Roman"/>
          <w:vertAlign w:val="superscript"/>
        </w:rPr>
        <w:footnoteReference w:id="25"/>
      </w:r>
      <w:r w:rsidRPr="007B76C4">
        <w:rPr>
          <w:rFonts w:ascii="Times New Roman" w:eastAsia="Times New Roman" w:hAnsi="Times New Roman" w:cs="Times New Roman"/>
          <w:sz w:val="24"/>
        </w:rPr>
        <w:t xml:space="preserve"> Para pengguna jasa jual beli online ini dapat dengan mudah melihat pilihan barang dan harga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dibelinya. Keunggulan </w:t>
      </w:r>
      <w:r w:rsidRPr="007B76C4">
        <w:rPr>
          <w:rFonts w:ascii="Times New Roman" w:eastAsia="Times New Roman" w:hAnsi="Times New Roman" w:cs="Times New Roman"/>
          <w:sz w:val="24"/>
        </w:rPr>
        <w:lastRenderedPageBreak/>
        <w:t xml:space="preserve">pembelian secara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ini proses belanja lebih praktis dan mudah di lakukan.</w:t>
      </w:r>
    </w:p>
    <w:p w:rsidR="007B76C4" w:rsidRPr="007B76C4" w:rsidRDefault="007B76C4" w:rsidP="007B76C4">
      <w:pPr>
        <w:numPr>
          <w:ilvl w:val="0"/>
          <w:numId w:val="10"/>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 xml:space="preserve">Keunggulan Dan Kelemahan Belanja </w:t>
      </w:r>
      <w:r w:rsidRPr="007B76C4">
        <w:rPr>
          <w:rFonts w:ascii="Times New Roman" w:eastAsia="Times New Roman" w:hAnsi="Times New Roman" w:cs="Times New Roman"/>
          <w:b/>
          <w:i/>
          <w:sz w:val="24"/>
        </w:rPr>
        <w:t>Online</w:t>
      </w:r>
    </w:p>
    <w:p w:rsidR="007B76C4" w:rsidRPr="007B76C4" w:rsidRDefault="007B76C4" w:rsidP="007B76C4">
      <w:pPr>
        <w:spacing w:line="480" w:lineRule="auto"/>
        <w:ind w:left="1418" w:firstLine="742"/>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sz w:val="24"/>
        </w:rPr>
        <w:t xml:space="preserve">Keunggulan 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dari pada belanja secara </w:t>
      </w:r>
      <w:r w:rsidRPr="007B76C4">
        <w:rPr>
          <w:rFonts w:ascii="Times New Roman" w:eastAsia="Times New Roman" w:hAnsi="Times New Roman" w:cs="Times New Roman"/>
          <w:i/>
          <w:sz w:val="24"/>
        </w:rPr>
        <w:t>offline</w:t>
      </w:r>
      <w:r w:rsidRPr="007B76C4">
        <w:rPr>
          <w:rFonts w:ascii="Times New Roman" w:eastAsia="Times New Roman" w:hAnsi="Times New Roman" w:cs="Times New Roman"/>
          <w:sz w:val="24"/>
        </w:rPr>
        <w:t xml:space="preserve"> yaitu: </w:t>
      </w:r>
    </w:p>
    <w:p w:rsidR="007B76C4" w:rsidRPr="007B76C4" w:rsidRDefault="007B76C4" w:rsidP="001E7AA3">
      <w:pPr>
        <w:numPr>
          <w:ilvl w:val="0"/>
          <w:numId w:val="19"/>
        </w:numPr>
        <w:spacing w:after="0" w:line="480" w:lineRule="auto"/>
        <w:ind w:left="1701" w:hanging="283"/>
        <w:contextualSpacing/>
        <w:jc w:val="both"/>
        <w:rPr>
          <w:rFonts w:ascii="Times New Roman" w:eastAsia="Times New Roman" w:hAnsi="Times New Roman" w:cs="Times New Roman"/>
          <w:sz w:val="36"/>
        </w:rPr>
      </w:pPr>
      <w:r w:rsidRPr="007B76C4">
        <w:rPr>
          <w:rFonts w:ascii="Times New Roman" w:eastAsia="Times New Roman" w:hAnsi="Times New Roman" w:cs="Times New Roman"/>
          <w:sz w:val="24"/>
        </w:rPr>
        <w:t xml:space="preserve">Mudah karena dapat dilakukan dimana saja &amp; kapan saja, melalui perangkat </w:t>
      </w:r>
      <w:r w:rsidRPr="007B76C4">
        <w:rPr>
          <w:rFonts w:ascii="Times New Roman" w:eastAsia="Times New Roman" w:hAnsi="Times New Roman" w:cs="Times New Roman"/>
          <w:i/>
          <w:sz w:val="24"/>
        </w:rPr>
        <w:t>computer</w:t>
      </w:r>
      <w:r w:rsidRPr="007B76C4">
        <w:rPr>
          <w:rFonts w:ascii="Times New Roman" w:eastAsia="Times New Roman" w:hAnsi="Times New Roman" w:cs="Times New Roman"/>
          <w:sz w:val="24"/>
        </w:rPr>
        <w:t xml:space="preserve"> dimana saja yang terkoneksi dengan internet, termasuk dari perangkat </w:t>
      </w:r>
      <w:r w:rsidRPr="007B76C4">
        <w:rPr>
          <w:rFonts w:ascii="Times New Roman" w:eastAsia="Times New Roman" w:hAnsi="Times New Roman" w:cs="Times New Roman"/>
          <w:i/>
          <w:sz w:val="24"/>
        </w:rPr>
        <w:t>mobile</w:t>
      </w:r>
      <w:r w:rsidRPr="007B76C4">
        <w:rPr>
          <w:rFonts w:ascii="Times New Roman" w:eastAsia="Times New Roman" w:hAnsi="Times New Roman" w:cs="Times New Roman"/>
          <w:sz w:val="24"/>
        </w:rPr>
        <w:t xml:space="preserve"> pribadi. Mudah karena tinggal masuk ke </w:t>
      </w:r>
      <w:r w:rsidRPr="007B76C4">
        <w:rPr>
          <w:rFonts w:ascii="Times New Roman" w:eastAsia="Times New Roman" w:hAnsi="Times New Roman" w:cs="Times New Roman"/>
          <w:i/>
          <w:sz w:val="24"/>
        </w:rPr>
        <w:t>web</w:t>
      </w:r>
      <w:r w:rsidRPr="007B76C4">
        <w:rPr>
          <w:rFonts w:ascii="Times New Roman" w:eastAsia="Times New Roman" w:hAnsi="Times New Roman" w:cs="Times New Roman"/>
          <w:sz w:val="24"/>
        </w:rPr>
        <w:t xml:space="preserve">, pilih produk, baca deskripsi produk, klik beli, pilih </w:t>
      </w:r>
      <w:proofErr w:type="gramStart"/>
      <w:r w:rsidRPr="007B76C4">
        <w:rPr>
          <w:rFonts w:ascii="Times New Roman" w:eastAsia="Times New Roman" w:hAnsi="Times New Roman" w:cs="Times New Roman"/>
          <w:sz w:val="24"/>
        </w:rPr>
        <w:t>cara</w:t>
      </w:r>
      <w:proofErr w:type="gramEnd"/>
      <w:r w:rsidRPr="007B76C4">
        <w:rPr>
          <w:rFonts w:ascii="Times New Roman" w:eastAsia="Times New Roman" w:hAnsi="Times New Roman" w:cs="Times New Roman"/>
          <w:sz w:val="24"/>
        </w:rPr>
        <w:t xml:space="preserve"> pembayaran, dan tunggu barang diantar.</w:t>
      </w:r>
    </w:p>
    <w:p w:rsidR="007B76C4" w:rsidRPr="007B76C4" w:rsidRDefault="007B76C4" w:rsidP="001E7AA3">
      <w:pPr>
        <w:numPr>
          <w:ilvl w:val="0"/>
          <w:numId w:val="19"/>
        </w:numPr>
        <w:spacing w:after="0" w:line="480" w:lineRule="auto"/>
        <w:ind w:left="1701" w:hanging="283"/>
        <w:contextualSpacing/>
        <w:jc w:val="both"/>
        <w:rPr>
          <w:rFonts w:ascii="Times New Roman" w:eastAsia="Times New Roman" w:hAnsi="Times New Roman" w:cs="Times New Roman"/>
          <w:sz w:val="36"/>
        </w:rPr>
      </w:pPr>
      <w:r w:rsidRPr="007B76C4">
        <w:rPr>
          <w:rFonts w:ascii="Times New Roman" w:eastAsia="Times New Roman" w:hAnsi="Times New Roman" w:cs="Times New Roman"/>
          <w:sz w:val="24"/>
          <w:szCs w:val="24"/>
        </w:rPr>
        <w:t xml:space="preserve">Murah alasan </w:t>
      </w:r>
      <w:proofErr w:type="gramStart"/>
      <w:r w:rsidRPr="007B76C4">
        <w:rPr>
          <w:rFonts w:ascii="Times New Roman" w:eastAsia="Times New Roman" w:hAnsi="Times New Roman" w:cs="Times New Roman"/>
          <w:sz w:val="24"/>
          <w:szCs w:val="24"/>
        </w:rPr>
        <w:t>lain</w:t>
      </w:r>
      <w:proofErr w:type="gramEnd"/>
      <w:r w:rsidRPr="007B76C4">
        <w:rPr>
          <w:rFonts w:ascii="Times New Roman" w:eastAsia="Times New Roman" w:hAnsi="Times New Roman" w:cs="Times New Roman"/>
          <w:sz w:val="24"/>
          <w:szCs w:val="24"/>
        </w:rPr>
        <w:t xml:space="preserve"> adalah belanja lewat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lebih murah.</w:t>
      </w:r>
    </w:p>
    <w:p w:rsidR="007B76C4" w:rsidRPr="007B76C4" w:rsidRDefault="007B76C4" w:rsidP="001E7AA3">
      <w:pPr>
        <w:numPr>
          <w:ilvl w:val="0"/>
          <w:numId w:val="19"/>
        </w:numPr>
        <w:spacing w:after="0" w:line="480" w:lineRule="auto"/>
        <w:ind w:left="1701" w:hanging="283"/>
        <w:contextualSpacing/>
        <w:jc w:val="both"/>
        <w:rPr>
          <w:rFonts w:ascii="Times New Roman" w:eastAsia="Times New Roman" w:hAnsi="Times New Roman" w:cs="Times New Roman"/>
          <w:sz w:val="36"/>
        </w:rPr>
      </w:pPr>
      <w:r w:rsidRPr="007B76C4">
        <w:rPr>
          <w:rFonts w:ascii="Times New Roman" w:eastAsia="Times New Roman" w:hAnsi="Times New Roman" w:cs="Times New Roman"/>
          <w:sz w:val="24"/>
          <w:szCs w:val="24"/>
        </w:rPr>
        <w:t xml:space="preserve">Praktis karena tidak perlu mendorong trolli, tidak perlu antri di kasir, dan tidak perlu marah-marah dengan layanan SPG yang lama dan tidak memuaskan.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bisa dilakukan dimana saja, kapan saja, dengan alamat pengiriman yang boleh ditentukan sendiri.</w:t>
      </w:r>
    </w:p>
    <w:p w:rsidR="007B76C4" w:rsidRPr="007B76C4" w:rsidRDefault="007B76C4" w:rsidP="001E7AA3">
      <w:pPr>
        <w:numPr>
          <w:ilvl w:val="0"/>
          <w:numId w:val="19"/>
        </w:numPr>
        <w:spacing w:after="0" w:line="480" w:lineRule="auto"/>
        <w:ind w:left="1701" w:hanging="283"/>
        <w:contextualSpacing/>
        <w:jc w:val="both"/>
        <w:rPr>
          <w:rFonts w:ascii="Times New Roman" w:eastAsia="Times New Roman" w:hAnsi="Times New Roman" w:cs="Times New Roman"/>
          <w:sz w:val="36"/>
        </w:rPr>
      </w:pPr>
      <w:r w:rsidRPr="007B76C4">
        <w:rPr>
          <w:rFonts w:ascii="Times New Roman" w:eastAsia="Times New Roman" w:hAnsi="Times New Roman" w:cs="Times New Roman"/>
          <w:sz w:val="24"/>
          <w:szCs w:val="24"/>
        </w:rPr>
        <w:t>Efisien karena Konsumen tidak perlu berlama-lama menghabiskan waktu mencari produk yang di butuhkan.</w:t>
      </w:r>
    </w:p>
    <w:p w:rsidR="007B76C4" w:rsidRPr="007B76C4" w:rsidRDefault="007B76C4" w:rsidP="007B76C4">
      <w:pPr>
        <w:spacing w:line="480" w:lineRule="auto"/>
        <w:ind w:left="1440" w:firstLine="720"/>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juga mempunyai kelemahan-kelemahan, yaitu:</w:t>
      </w:r>
    </w:p>
    <w:p w:rsidR="007B76C4" w:rsidRPr="007B76C4" w:rsidRDefault="007B76C4" w:rsidP="001E7AA3">
      <w:pPr>
        <w:numPr>
          <w:ilvl w:val="0"/>
          <w:numId w:val="20"/>
        </w:numPr>
        <w:spacing w:after="0" w:line="480" w:lineRule="auto"/>
        <w:ind w:left="1701" w:hanging="283"/>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Tidak jarang kualitas barang yang diinginkan berbeda dengan yang tercantum di </w:t>
      </w:r>
      <w:r w:rsidRPr="007B76C4">
        <w:rPr>
          <w:rFonts w:ascii="Times New Roman" w:eastAsia="Times New Roman" w:hAnsi="Times New Roman" w:cs="Times New Roman"/>
          <w:i/>
          <w:sz w:val="24"/>
          <w:szCs w:val="24"/>
        </w:rPr>
        <w:t>website</w:t>
      </w:r>
      <w:r w:rsidRPr="007B76C4">
        <w:rPr>
          <w:rFonts w:ascii="Times New Roman" w:eastAsia="Times New Roman" w:hAnsi="Times New Roman" w:cs="Times New Roman"/>
          <w:sz w:val="24"/>
          <w:szCs w:val="24"/>
        </w:rPr>
        <w:t>.</w:t>
      </w:r>
    </w:p>
    <w:p w:rsidR="007B76C4" w:rsidRPr="007B76C4" w:rsidRDefault="007B76C4" w:rsidP="001E7AA3">
      <w:pPr>
        <w:numPr>
          <w:ilvl w:val="0"/>
          <w:numId w:val="20"/>
        </w:numPr>
        <w:spacing w:after="0" w:line="480" w:lineRule="auto"/>
        <w:ind w:left="1701" w:hanging="283"/>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Rentan Penipuan.</w:t>
      </w:r>
    </w:p>
    <w:p w:rsidR="007B76C4" w:rsidRPr="007B76C4" w:rsidRDefault="007B76C4" w:rsidP="001E7AA3">
      <w:pPr>
        <w:numPr>
          <w:ilvl w:val="0"/>
          <w:numId w:val="20"/>
        </w:numPr>
        <w:spacing w:after="0" w:line="480" w:lineRule="auto"/>
        <w:ind w:left="1701" w:hanging="283"/>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rPr>
        <w:lastRenderedPageBreak/>
        <w:t>Rentan rusak atau pecah karena media pengiriman.</w:t>
      </w:r>
    </w:p>
    <w:p w:rsidR="007B76C4" w:rsidRPr="007B76C4" w:rsidRDefault="007B76C4" w:rsidP="001E7AA3">
      <w:pPr>
        <w:numPr>
          <w:ilvl w:val="0"/>
          <w:numId w:val="20"/>
        </w:numPr>
        <w:spacing w:after="0" w:line="480" w:lineRule="auto"/>
        <w:ind w:left="1701" w:hanging="283"/>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rPr>
        <w:t xml:space="preserve">Rentan aksi pemboboloan rekening karena pembayaran dilakukan melalui </w:t>
      </w:r>
      <w:r w:rsidRPr="007B76C4">
        <w:rPr>
          <w:rFonts w:ascii="Times New Roman" w:eastAsia="Times New Roman" w:hAnsi="Times New Roman" w:cs="Times New Roman"/>
          <w:i/>
          <w:sz w:val="24"/>
        </w:rPr>
        <w:t>internet</w:t>
      </w:r>
      <w:r w:rsidRPr="007B76C4">
        <w:rPr>
          <w:rFonts w:ascii="Times New Roman" w:eastAsia="Times New Roman" w:hAnsi="Times New Roman" w:cs="Times New Roman"/>
          <w:sz w:val="24"/>
        </w:rPr>
        <w:t>.</w:t>
      </w:r>
    </w:p>
    <w:p w:rsidR="007B76C4" w:rsidRPr="007B76C4" w:rsidRDefault="007B76C4" w:rsidP="001E7AA3">
      <w:pPr>
        <w:numPr>
          <w:ilvl w:val="0"/>
          <w:numId w:val="20"/>
        </w:numPr>
        <w:spacing w:after="0" w:line="480" w:lineRule="auto"/>
        <w:ind w:left="1701" w:hanging="283"/>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rPr>
        <w:t xml:space="preserve">Marak aksi </w:t>
      </w:r>
      <w:r w:rsidRPr="007B76C4">
        <w:rPr>
          <w:rFonts w:ascii="Times New Roman" w:eastAsia="Times New Roman" w:hAnsi="Times New Roman" w:cs="Times New Roman"/>
          <w:i/>
          <w:sz w:val="24"/>
        </w:rPr>
        <w:t>spamming</w:t>
      </w:r>
      <w:r w:rsidRPr="007B76C4">
        <w:rPr>
          <w:rFonts w:ascii="Times New Roman" w:eastAsia="Times New Roman" w:hAnsi="Times New Roman" w:cs="Times New Roman"/>
          <w:sz w:val="24"/>
        </w:rPr>
        <w:t xml:space="preserve"> karena setelah pembeli melakukan registrasi, penjual cenderung selalu mengirimkan katalog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melalui </w:t>
      </w:r>
      <w:r w:rsidRPr="007B76C4">
        <w:rPr>
          <w:rFonts w:ascii="Times New Roman" w:eastAsia="Times New Roman" w:hAnsi="Times New Roman" w:cs="Times New Roman"/>
          <w:i/>
          <w:sz w:val="24"/>
        </w:rPr>
        <w:t>email</w:t>
      </w:r>
      <w:r w:rsidRPr="007B76C4">
        <w:rPr>
          <w:rFonts w:ascii="Times New Roman" w:eastAsia="Times New Roman" w:hAnsi="Times New Roman" w:cs="Times New Roman"/>
          <w:sz w:val="24"/>
        </w:rPr>
        <w:t xml:space="preserve"> pembeli dan hal ini cukup mengganggu privasi.</w:t>
      </w:r>
      <w:r w:rsidRPr="007B76C4">
        <w:rPr>
          <w:rFonts w:eastAsia="Times New Roman" w:cs="Times New Roman"/>
          <w:vertAlign w:val="superscript"/>
        </w:rPr>
        <w:footnoteReference w:id="26"/>
      </w:r>
    </w:p>
    <w:p w:rsidR="007B76C4" w:rsidRPr="007B76C4" w:rsidRDefault="007B76C4" w:rsidP="007B76C4">
      <w:pPr>
        <w:numPr>
          <w:ilvl w:val="0"/>
          <w:numId w:val="10"/>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 xml:space="preserve">Faktor Yang Mempengaruhi Keputusan Untuk Belanja </w:t>
      </w:r>
      <w:r w:rsidRPr="007B76C4">
        <w:rPr>
          <w:rFonts w:ascii="Times New Roman" w:eastAsia="Times New Roman" w:hAnsi="Times New Roman" w:cs="Times New Roman"/>
          <w:b/>
          <w:i/>
          <w:sz w:val="24"/>
        </w:rPr>
        <w:t>Online</w:t>
      </w:r>
    </w:p>
    <w:p w:rsidR="007B76C4" w:rsidRPr="007B76C4" w:rsidRDefault="007B76C4" w:rsidP="001E7AA3">
      <w:pPr>
        <w:numPr>
          <w:ilvl w:val="0"/>
          <w:numId w:val="21"/>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Belanja nyaman</w:t>
      </w:r>
    </w:p>
    <w:p w:rsidR="007B76C4" w:rsidRPr="007B76C4" w:rsidRDefault="007B76C4" w:rsidP="007B76C4">
      <w:pPr>
        <w:spacing w:after="0" w:line="480" w:lineRule="auto"/>
        <w:ind w:left="1713" w:firstLine="447"/>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tersedia selama 24 jam sehari, tujuh hari seminggu. </w:t>
      </w:r>
      <w:proofErr w:type="gramStart"/>
      <w:r w:rsidRPr="007B76C4">
        <w:rPr>
          <w:rFonts w:ascii="Times New Roman" w:eastAsia="Times New Roman" w:hAnsi="Times New Roman" w:cs="Times New Roman"/>
          <w:sz w:val="24"/>
        </w:rPr>
        <w:t xml:space="preserve">Ini berarti konsumen bisa duduk kembali dan rileks saat konsumen menghabiskan malam hari atau </w:t>
      </w:r>
      <w:r w:rsidRPr="007B76C4">
        <w:rPr>
          <w:rFonts w:ascii="Times New Roman" w:eastAsia="Times New Roman" w:hAnsi="Times New Roman" w:cs="Times New Roman"/>
          <w:i/>
          <w:sz w:val="24"/>
        </w:rPr>
        <w:t>browsing</w:t>
      </w:r>
      <w:r w:rsidRPr="007B76C4">
        <w:rPr>
          <w:rFonts w:ascii="Times New Roman" w:eastAsia="Times New Roman" w:hAnsi="Times New Roman" w:cs="Times New Roman"/>
          <w:sz w:val="24"/>
        </w:rPr>
        <w:t xml:space="preserve"> sambil 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w:t>
      </w:r>
      <w:proofErr w:type="gramEnd"/>
      <w:r w:rsidRPr="007B76C4">
        <w:rPr>
          <w:rFonts w:ascii="Times New Roman" w:eastAsia="Times New Roman" w:hAnsi="Times New Roman" w:cs="Times New Roman"/>
          <w:sz w:val="24"/>
        </w:rPr>
        <w:t xml:space="preserve"> Dan konsumen bisa membeli secara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kapan saja, beberapa fitur 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banyak yang menawarkan produk-produk dengan berbagai jenis harga, bahan, dan model pakaian untuk segala </w:t>
      </w:r>
      <w:proofErr w:type="gramStart"/>
      <w:r w:rsidRPr="007B76C4">
        <w:rPr>
          <w:rFonts w:ascii="Times New Roman" w:eastAsia="Times New Roman" w:hAnsi="Times New Roman" w:cs="Times New Roman"/>
          <w:sz w:val="24"/>
        </w:rPr>
        <w:t>usia</w:t>
      </w:r>
      <w:proofErr w:type="gramEnd"/>
      <w:r w:rsidRPr="007B76C4">
        <w:rPr>
          <w:rFonts w:ascii="Times New Roman" w:eastAsia="Times New Roman" w:hAnsi="Times New Roman" w:cs="Times New Roman"/>
          <w:sz w:val="24"/>
        </w:rPr>
        <w:t>.</w:t>
      </w:r>
    </w:p>
    <w:p w:rsidR="007B76C4" w:rsidRPr="007B76C4" w:rsidRDefault="007B76C4" w:rsidP="001E7AA3">
      <w:pPr>
        <w:numPr>
          <w:ilvl w:val="0"/>
          <w:numId w:val="21"/>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Browsing di </w:t>
      </w:r>
      <w:r w:rsidRPr="007B76C4">
        <w:rPr>
          <w:rFonts w:ascii="Times New Roman" w:eastAsia="Times New Roman" w:hAnsi="Times New Roman" w:cs="Times New Roman"/>
          <w:i/>
          <w:sz w:val="24"/>
          <w:szCs w:val="24"/>
        </w:rPr>
        <w:t>web</w:t>
      </w:r>
      <w:r w:rsidRPr="007B76C4">
        <w:rPr>
          <w:rFonts w:ascii="Times New Roman" w:eastAsia="Times New Roman" w:hAnsi="Times New Roman" w:cs="Times New Roman"/>
          <w:sz w:val="24"/>
          <w:szCs w:val="24"/>
        </w:rPr>
        <w:t xml:space="preserve"> dari pada mengemudi di sekitar kota</w:t>
      </w:r>
    </w:p>
    <w:p w:rsidR="007B76C4" w:rsidRPr="007B76C4" w:rsidRDefault="007B76C4" w:rsidP="007B76C4">
      <w:pPr>
        <w:spacing w:after="0" w:line="480" w:lineRule="auto"/>
        <w:ind w:left="1713" w:firstLine="447"/>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rPr>
        <w:t xml:space="preserve">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menghemat uang bensin, dan memungkinkan Anda untuk menemukan barang yang unik tanpa pergi dari toko ke toko selama liburan atau kesempatan-kesempatan khusus lainnya.</w:t>
      </w:r>
      <w:proofErr w:type="gramEnd"/>
      <w:r w:rsidRPr="007B76C4">
        <w:rPr>
          <w:rFonts w:eastAsia="Times New Roman" w:cs="Times New Roman"/>
          <w:vertAlign w:val="superscript"/>
        </w:rPr>
        <w:footnoteReference w:id="27"/>
      </w:r>
    </w:p>
    <w:p w:rsidR="007B76C4" w:rsidRPr="007B76C4" w:rsidRDefault="007B76C4" w:rsidP="001E7AA3">
      <w:pPr>
        <w:numPr>
          <w:ilvl w:val="0"/>
          <w:numId w:val="21"/>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Perbandingan harga</w:t>
      </w:r>
    </w:p>
    <w:p w:rsidR="007B76C4" w:rsidRPr="007B76C4" w:rsidRDefault="007B76C4" w:rsidP="007B76C4">
      <w:pPr>
        <w:spacing w:after="0" w:line="480" w:lineRule="auto"/>
        <w:ind w:left="1713" w:firstLine="447"/>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rPr>
        <w:lastRenderedPageBreak/>
        <w:t xml:space="preserve">Banyak 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menyediakan ratusan </w:t>
      </w:r>
      <w:proofErr w:type="gramStart"/>
      <w:r w:rsidRPr="007B76C4">
        <w:rPr>
          <w:rFonts w:ascii="Times New Roman" w:eastAsia="Times New Roman" w:hAnsi="Times New Roman" w:cs="Times New Roman"/>
          <w:sz w:val="24"/>
        </w:rPr>
        <w:t>nama</w:t>
      </w:r>
      <w:proofErr w:type="gramEnd"/>
      <w:r w:rsidRPr="007B76C4">
        <w:rPr>
          <w:rFonts w:ascii="Times New Roman" w:eastAsia="Times New Roman" w:hAnsi="Times New Roman" w:cs="Times New Roman"/>
          <w:sz w:val="24"/>
        </w:rPr>
        <w:t xml:space="preserve"> merk, sehingga Anda dapat dengan mudah menemukan salah satu yang sesuai kebutuhan dan anggaran konsumen.</w:t>
      </w:r>
    </w:p>
    <w:p w:rsidR="007B76C4" w:rsidRPr="007B76C4" w:rsidRDefault="007B76C4" w:rsidP="001E7AA3">
      <w:pPr>
        <w:numPr>
          <w:ilvl w:val="0"/>
          <w:numId w:val="21"/>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Pemilihan produk tanpa batas</w:t>
      </w:r>
    </w:p>
    <w:p w:rsidR="007B76C4" w:rsidRPr="007B76C4" w:rsidRDefault="007B76C4" w:rsidP="007B76C4">
      <w:pPr>
        <w:spacing w:after="0" w:line="480" w:lineRule="auto"/>
        <w:ind w:left="1713" w:firstLine="447"/>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 xml:space="preserve">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biasanya menawarkan berbagai pilihan produk.</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Konsumen dapat menemukan pakaian untuk seluruh keluarga, perhiasan, rumah dan kebun, produk-produk dekorasi, dan bahkan personalisasi hadiah bagi orang-orang yang sangat istimewa.</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Bahkan pilihan yang lebih luas tersedia di situs belanja online bagi para pembeli yang mencari komputer, ponsel dan elektronik lainnya.</w:t>
      </w:r>
      <w:proofErr w:type="gramEnd"/>
    </w:p>
    <w:p w:rsidR="007B76C4" w:rsidRPr="007B76C4" w:rsidRDefault="007B76C4" w:rsidP="001E7AA3">
      <w:pPr>
        <w:numPr>
          <w:ilvl w:val="0"/>
          <w:numId w:val="21"/>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Belanja dengan tenang tanpa terburu-buru</w:t>
      </w:r>
    </w:p>
    <w:p w:rsidR="007B76C4" w:rsidRPr="007B76C4" w:rsidRDefault="007B76C4" w:rsidP="007B76C4">
      <w:pPr>
        <w:spacing w:after="0" w:line="480" w:lineRule="auto"/>
        <w:ind w:left="1713" w:firstLine="447"/>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 xml:space="preserve">Situs belanja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di </w:t>
      </w:r>
      <w:r w:rsidRPr="007B76C4">
        <w:rPr>
          <w:rFonts w:ascii="Times New Roman" w:eastAsia="Times New Roman" w:hAnsi="Times New Roman" w:cs="Times New Roman"/>
          <w:i/>
          <w:sz w:val="24"/>
        </w:rPr>
        <w:t>internet</w:t>
      </w:r>
      <w:r w:rsidRPr="007B76C4">
        <w:rPr>
          <w:rFonts w:ascii="Times New Roman" w:eastAsia="Times New Roman" w:hAnsi="Times New Roman" w:cs="Times New Roman"/>
          <w:sz w:val="24"/>
        </w:rPr>
        <w:t xml:space="preserve"> tidak menutup kecuali </w:t>
      </w:r>
      <w:r w:rsidRPr="007B76C4">
        <w:rPr>
          <w:rFonts w:ascii="Times New Roman" w:eastAsia="Times New Roman" w:hAnsi="Times New Roman" w:cs="Times New Roman"/>
          <w:i/>
          <w:sz w:val="24"/>
        </w:rPr>
        <w:t>website</w:t>
      </w:r>
      <w:r w:rsidRPr="007B76C4">
        <w:rPr>
          <w:rFonts w:ascii="Times New Roman" w:eastAsia="Times New Roman" w:hAnsi="Times New Roman" w:cs="Times New Roman"/>
          <w:sz w:val="24"/>
        </w:rPr>
        <w:t xml:space="preserve"> sedang </w:t>
      </w:r>
      <w:r w:rsidRPr="007B76C4">
        <w:rPr>
          <w:rFonts w:ascii="Times New Roman" w:eastAsia="Times New Roman" w:hAnsi="Times New Roman" w:cs="Times New Roman"/>
          <w:i/>
          <w:sz w:val="24"/>
        </w:rPr>
        <w:t>down</w:t>
      </w:r>
      <w:r w:rsidRPr="007B76C4">
        <w:rPr>
          <w:rFonts w:ascii="Times New Roman" w:eastAsia="Times New Roman" w:hAnsi="Times New Roman" w:cs="Times New Roman"/>
          <w:sz w:val="24"/>
        </w:rPr>
        <w:t xml:space="preserve"> untuk beberapa alasan, sehingga konsumen tidak perlu merasa terburuburu atau dipaksa untuk berkomitmen untuk membeli item.</w:t>
      </w:r>
      <w:proofErr w:type="gramEnd"/>
    </w:p>
    <w:p w:rsidR="007B76C4" w:rsidRPr="007B76C4" w:rsidRDefault="007B76C4" w:rsidP="001E7AA3">
      <w:pPr>
        <w:numPr>
          <w:ilvl w:val="0"/>
          <w:numId w:val="21"/>
        </w:numPr>
        <w:spacing w:after="0"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Informasi dan tinjauan</w:t>
      </w:r>
    </w:p>
    <w:p w:rsidR="007B76C4" w:rsidRPr="007B76C4" w:rsidRDefault="007B76C4" w:rsidP="007B76C4">
      <w:pPr>
        <w:spacing w:after="0" w:line="480" w:lineRule="auto"/>
        <w:ind w:left="1713" w:firstLine="447"/>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Jika konsumen ingin mendengar pendapat tentang suatu produk sebelum membeli.</w:t>
      </w:r>
      <w:proofErr w:type="gramEnd"/>
      <w:r w:rsidRPr="007B76C4">
        <w:rPr>
          <w:rFonts w:ascii="Times New Roman" w:eastAsia="Times New Roman" w:hAnsi="Times New Roman" w:cs="Times New Roman"/>
          <w:sz w:val="24"/>
        </w:rPr>
        <w:t xml:space="preserve"> Konsumen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menemukan beberapa 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yang memungkinkan pelanggan memberikan komentar atau menilai sebuah barang yang telah mereka beli. Ini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membantu konsumen baru membuat keputusan berdasarkan pengalaman orang lain. </w:t>
      </w:r>
      <w:proofErr w:type="gramStart"/>
      <w:r w:rsidRPr="007B76C4">
        <w:rPr>
          <w:rFonts w:ascii="Times New Roman" w:eastAsia="Times New Roman" w:hAnsi="Times New Roman" w:cs="Times New Roman"/>
          <w:sz w:val="24"/>
        </w:rPr>
        <w:t xml:space="preserve">Jika konsumen </w:t>
      </w:r>
      <w:r w:rsidRPr="007B76C4">
        <w:rPr>
          <w:rFonts w:ascii="Times New Roman" w:eastAsia="Times New Roman" w:hAnsi="Times New Roman" w:cs="Times New Roman"/>
          <w:sz w:val="24"/>
        </w:rPr>
        <w:lastRenderedPageBreak/>
        <w:t xml:space="preserve">menemukan bahwa suatu produk atau bahkan seluruh 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telah menerima berbagai ulasan yang buruk, mungkin menjadi tanda untuk beralih ke produk berikutnya atau toko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lainnya.</w:t>
      </w:r>
      <w:proofErr w:type="gramEnd"/>
    </w:p>
    <w:p w:rsidR="007B76C4" w:rsidRPr="007B76C4" w:rsidRDefault="007B76C4" w:rsidP="007B76C4">
      <w:pPr>
        <w:numPr>
          <w:ilvl w:val="0"/>
          <w:numId w:val="7"/>
        </w:numPr>
        <w:spacing w:line="480" w:lineRule="auto"/>
        <w:ind w:left="993" w:hanging="284"/>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Hubungan Kontrol Diri Dengan Perilaku Konsumtif Belanja Online</w:t>
      </w:r>
    </w:p>
    <w:p w:rsidR="007B76C4" w:rsidRPr="007B76C4" w:rsidRDefault="007B76C4" w:rsidP="007B76C4">
      <w:pPr>
        <w:spacing w:line="480" w:lineRule="auto"/>
        <w:ind w:left="993" w:firstLine="447"/>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Pada dasarnya kontrol diri berperan dalam penyesuaian diri, sehingga ketika kontrol diri kurang baik membuat perilaku yang ditimbulkan cenderung menyimpang.</w:t>
      </w:r>
      <w:proofErr w:type="gramEnd"/>
      <w:r w:rsidRPr="007B76C4">
        <w:rPr>
          <w:rFonts w:ascii="Times New Roman" w:eastAsia="Times New Roman" w:hAnsi="Times New Roman" w:cs="Times New Roman"/>
          <w:sz w:val="24"/>
        </w:rPr>
        <w:t xml:space="preserve"> Pada individu yang dikategorikan memiliki tingkat kontrol diri yang rendah, maka individu tersebut tidak mampu mengarahkan dan mengatur perilaku utamanya, serta tidak mampu memilih tindakan yang tepat sehingga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mengarah pada perilaku agresif.</w:t>
      </w:r>
      <w:r w:rsidRPr="007B76C4">
        <w:rPr>
          <w:rFonts w:eastAsia="Times New Roman" w:cs="Times New Roman"/>
          <w:vertAlign w:val="superscript"/>
        </w:rPr>
        <w:footnoteReference w:id="28"/>
      </w:r>
    </w:p>
    <w:p w:rsidR="007B76C4" w:rsidRPr="007B76C4" w:rsidRDefault="007B76C4" w:rsidP="007B76C4">
      <w:pPr>
        <w:spacing w:line="480" w:lineRule="auto"/>
        <w:ind w:left="993" w:firstLine="447"/>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Peran kontrol diri menurut memiliki peranan yang penting dalam proses membeli suatu barang, karena kontrol diri mampu mengarahkan dan mengatur individu untuk melakukan hal yang positif termasuk dalam membelanjakan sesuatu. Individu yang memiliki kontrol diri tinggi akan mampu mengatur perilaku belanjanya sesuai dengan kebutuhan bukan hanya untuk memuaskan keinginan mereka, tidak mudah terpengaruh oleh tawaran dengan diskon yang besar, percaya diri dengan penampilan apa adanya, mampu menata uang lebih efisien </w:t>
      </w:r>
      <w:r w:rsidRPr="007B76C4">
        <w:rPr>
          <w:rFonts w:ascii="Times New Roman" w:eastAsia="Times New Roman" w:hAnsi="Times New Roman" w:cs="Times New Roman"/>
          <w:sz w:val="24"/>
        </w:rPr>
        <w:lastRenderedPageBreak/>
        <w:t>dengan membelanjakannya untuk sesuatu yang bermanfaat sebagai aset perilaku.</w:t>
      </w:r>
      <w:r w:rsidRPr="007B76C4">
        <w:rPr>
          <w:rFonts w:eastAsia="Times New Roman" w:cs="Times New Roman"/>
          <w:vertAlign w:val="superscript"/>
        </w:rPr>
        <w:footnoteReference w:id="29"/>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Berdasarkan penelitian terdahulu, dapat disimpulkan bahwa mahasiswa yang memiliki perilaku konsumtif sedang adalah mereka yang mempunyai keinginan untuk membeli suatu barang namun masih bisa mengontrol dan melogika bahwa barang yang diinginkan tidak harus dibeli saat itu juga.</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Kemudian, mahasiswa yang memiliki kontrol diri yang sedang adalah mereka yang tidak terlalu baik dan tidak terlalu buruk dalam mengontrol dirinya.</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Maka dari itu, semakin tinggi kontrol diri maka semakin rendah perilaku konsmtif belanja online dan semakin rendah kontrol diri maka semakin tinggi perilaku konsumtif belanja online pada mahasiswa.</w:t>
      </w:r>
      <w:proofErr w:type="gramEnd"/>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Mahasiswa yang kategorinya masih masuk dalam tahap perkembangan masa transisi dari masa remaja akhir ke dewasa awal, sering diidentikkan dengan perilaku konsumtif, karena pada usia tersebut mereka mempunyai </w:t>
      </w:r>
      <w:proofErr w:type="gramStart"/>
      <w:r w:rsidRPr="007B76C4">
        <w:rPr>
          <w:rFonts w:ascii="Times New Roman" w:eastAsia="Times New Roman" w:hAnsi="Times New Roman" w:cs="Times New Roman"/>
          <w:sz w:val="24"/>
          <w:szCs w:val="24"/>
        </w:rPr>
        <w:t>keinginan  membeli</w:t>
      </w:r>
      <w:proofErr w:type="gramEnd"/>
      <w:r w:rsidRPr="007B76C4">
        <w:rPr>
          <w:rFonts w:ascii="Times New Roman" w:eastAsia="Times New Roman" w:hAnsi="Times New Roman" w:cs="Times New Roman"/>
          <w:sz w:val="24"/>
          <w:szCs w:val="24"/>
        </w:rPr>
        <w:t xml:space="preserve"> yang tinggi untuk menjaga penampilan dan mencari pengakuan sosial. Akan tetapi, mahasiswa termasuk dalam kategori remaja akhir dan dewasa awal, yaitu </w:t>
      </w:r>
      <w:proofErr w:type="gramStart"/>
      <w:r w:rsidRPr="007B76C4">
        <w:rPr>
          <w:rFonts w:ascii="Times New Roman" w:eastAsia="Times New Roman" w:hAnsi="Times New Roman" w:cs="Times New Roman"/>
          <w:sz w:val="24"/>
          <w:szCs w:val="24"/>
        </w:rPr>
        <w:t>usia</w:t>
      </w:r>
      <w:proofErr w:type="gramEnd"/>
      <w:r w:rsidRPr="007B76C4">
        <w:rPr>
          <w:rFonts w:ascii="Times New Roman" w:eastAsia="Times New Roman" w:hAnsi="Times New Roman" w:cs="Times New Roman"/>
          <w:sz w:val="24"/>
          <w:szCs w:val="24"/>
        </w:rPr>
        <w:t xml:space="preserve"> 18-21 tahun, yang mana pada usia tersebut mereka sudah mulai stabil. </w:t>
      </w:r>
      <w:proofErr w:type="gramStart"/>
      <w:r w:rsidRPr="007B76C4">
        <w:rPr>
          <w:rFonts w:ascii="Times New Roman" w:eastAsia="Times New Roman" w:hAnsi="Times New Roman" w:cs="Times New Roman"/>
          <w:sz w:val="24"/>
          <w:szCs w:val="24"/>
        </w:rPr>
        <w:t xml:space="preserve">Mahasiswa sudah mulai dituntut untuk memiliki kontrol diri yang baik agar mampu mengendalikan perilakunya terutama dalam hal konsumsi, apalagi di era sekarang yang dapat melakukan segala hal </w:t>
      </w:r>
      <w:r w:rsidRPr="007B76C4">
        <w:rPr>
          <w:rFonts w:ascii="Times New Roman" w:eastAsia="Times New Roman" w:hAnsi="Times New Roman" w:cs="Times New Roman"/>
          <w:sz w:val="24"/>
          <w:szCs w:val="24"/>
        </w:rPr>
        <w:lastRenderedPageBreak/>
        <w:t xml:space="preserve">dengan mudah secara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yang dapat membuat mahasiswa berperilaku konsumtif dalam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tanpa diimbangi dengan kontrol diri yang baik.</w:t>
      </w:r>
      <w:proofErr w:type="gramEnd"/>
    </w:p>
    <w:p w:rsidR="007B76C4" w:rsidRPr="007B76C4" w:rsidRDefault="007B76C4" w:rsidP="007B76C4">
      <w:pPr>
        <w:numPr>
          <w:ilvl w:val="0"/>
          <w:numId w:val="6"/>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Hipotesis Penelitian</w:t>
      </w:r>
    </w:p>
    <w:p w:rsidR="007B76C4" w:rsidRPr="007B76C4" w:rsidRDefault="007B76C4" w:rsidP="007B76C4">
      <w:pPr>
        <w:tabs>
          <w:tab w:val="left" w:pos="990"/>
        </w:tabs>
        <w:spacing w:line="480" w:lineRule="auto"/>
        <w:ind w:left="720"/>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sz w:val="24"/>
          <w:szCs w:val="24"/>
        </w:rPr>
        <w:t>Berdasarkan kerangka berpikir diatas, hipotesis yang diajukan oleh peneliti adalah:</w:t>
      </w:r>
    </w:p>
    <w:p w:rsidR="007B76C4" w:rsidRPr="007B76C4" w:rsidRDefault="007B76C4" w:rsidP="007B76C4">
      <w:pPr>
        <w:numPr>
          <w:ilvl w:val="0"/>
          <w:numId w:val="12"/>
        </w:numPr>
        <w:spacing w:after="0" w:line="480" w:lineRule="auto"/>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Ha :</w:t>
      </w:r>
      <w:proofErr w:type="gramEnd"/>
      <w:r w:rsidRPr="007B76C4">
        <w:rPr>
          <w:rFonts w:ascii="Times New Roman" w:eastAsia="Times New Roman" w:hAnsi="Times New Roman" w:cs="Times New Roman"/>
          <w:sz w:val="24"/>
          <w:szCs w:val="24"/>
        </w:rPr>
        <w:t xml:space="preserve"> Ada hubungan yang signifikan antara kontrol diri dengan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pada Mahasiswa Bimbingan Penyuluhan Islam IAIN Ponorogo.</w:t>
      </w:r>
    </w:p>
    <w:p w:rsidR="007B76C4" w:rsidRPr="007B76C4" w:rsidRDefault="007B76C4" w:rsidP="007B76C4">
      <w:pPr>
        <w:numPr>
          <w:ilvl w:val="0"/>
          <w:numId w:val="12"/>
        </w:numPr>
        <w:spacing w:after="0" w:line="480" w:lineRule="auto"/>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Ho :</w:t>
      </w:r>
      <w:proofErr w:type="gramEnd"/>
      <w:r w:rsidRPr="007B76C4">
        <w:rPr>
          <w:rFonts w:ascii="Times New Roman" w:eastAsia="Times New Roman" w:hAnsi="Times New Roman" w:cs="Times New Roman"/>
          <w:sz w:val="24"/>
          <w:szCs w:val="24"/>
        </w:rPr>
        <w:t xml:space="preserve"> Tidak ada hubungan yang signifikan antara kontrol diri dengan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pada Mahasiswa Bimbingan Penyuluhan Islam IAIN Ponorogo.</w:t>
      </w:r>
    </w:p>
    <w:p w:rsidR="007B76C4" w:rsidRPr="007B76C4" w:rsidRDefault="007B76C4" w:rsidP="007B76C4">
      <w:pPr>
        <w:numPr>
          <w:ilvl w:val="0"/>
          <w:numId w:val="12"/>
        </w:numPr>
        <w:spacing w:after="0" w:line="480" w:lineRule="auto"/>
        <w:contextualSpacing/>
        <w:jc w:val="both"/>
        <w:rPr>
          <w:rFonts w:ascii="Times New Roman" w:eastAsia="Times New Roman" w:hAnsi="Times New Roman" w:cs="Times New Roman"/>
          <w:sz w:val="24"/>
          <w:szCs w:val="24"/>
        </w:rPr>
        <w:sectPr w:rsidR="007B76C4" w:rsidRPr="007B76C4" w:rsidSect="009370E0">
          <w:pgSz w:w="11907" w:h="16839" w:code="9"/>
          <w:pgMar w:top="2268" w:right="1701" w:bottom="1701" w:left="2268" w:header="850" w:footer="850" w:gutter="0"/>
          <w:cols w:space="708"/>
          <w:titlePg/>
          <w:docGrid w:linePitch="360"/>
        </w:sectPr>
      </w:pPr>
    </w:p>
    <w:p w:rsidR="007B76C4" w:rsidRPr="007B76C4" w:rsidRDefault="007B76C4" w:rsidP="007B76C4">
      <w:pPr>
        <w:spacing w:line="360" w:lineRule="auto"/>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lastRenderedPageBreak/>
        <w:t>BAB III</w:t>
      </w:r>
      <w:r w:rsidRPr="007B76C4">
        <w:rPr>
          <w:rFonts w:ascii="Times New Roman" w:eastAsia="Times New Roman" w:hAnsi="Times New Roman" w:cs="Times New Roman"/>
          <w:b/>
          <w:sz w:val="24"/>
        </w:rPr>
        <w:br w:type="textWrapping" w:clear="all"/>
        <w:t>METODE PENELITIAN</w:t>
      </w:r>
    </w:p>
    <w:p w:rsidR="007B76C4" w:rsidRPr="007B76C4" w:rsidRDefault="007B76C4" w:rsidP="001E7AA3">
      <w:pPr>
        <w:numPr>
          <w:ilvl w:val="0"/>
          <w:numId w:val="22"/>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Rancangan Penelitian</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noProof/>
          <w:sz w:val="24"/>
          <w:szCs w:val="24"/>
        </w:rPr>
        <w:t xml:space="preserve">Rancangan penelitian adalah strategi mengatur latar penelitian agar peneliti memperoleh data </w:t>
      </w:r>
      <w:r w:rsidRPr="007B76C4">
        <w:rPr>
          <w:rFonts w:ascii="Times New Roman" w:eastAsia="Times New Roman" w:hAnsi="Times New Roman" w:cs="Times New Roman"/>
          <w:noProof/>
          <w:sz w:val="24"/>
          <w:szCs w:val="24"/>
          <w:lang w:val="id-ID"/>
        </w:rPr>
        <w:t>yang valid sesuai dengan karakteristik variabel dan tujuan penelitian.</w:t>
      </w:r>
      <w:r w:rsidRPr="007B76C4">
        <w:rPr>
          <w:rFonts w:ascii="Times New Roman" w:eastAsia="Times New Roman" w:hAnsi="Times New Roman" w:cs="Times New Roman"/>
          <w:noProof/>
          <w:sz w:val="24"/>
          <w:szCs w:val="24"/>
        </w:rPr>
        <w:t xml:space="preserve"> Dalam rancangan penelitian ini menggunakan </w:t>
      </w:r>
      <w:r w:rsidRPr="007B76C4">
        <w:rPr>
          <w:rFonts w:ascii="Times New Roman" w:eastAsia="Times New Roman" w:hAnsi="Times New Roman" w:cs="Times New Roman"/>
          <w:noProof/>
          <w:sz w:val="24"/>
          <w:szCs w:val="24"/>
          <w:lang w:val="id-ID"/>
        </w:rPr>
        <w:t>pendekatan kuantitatif dengan jenis korelasional</w:t>
      </w:r>
      <w:r w:rsidRPr="007B76C4">
        <w:rPr>
          <w:rFonts w:ascii="Times New Roman" w:eastAsia="Times New Roman" w:hAnsi="Times New Roman" w:cs="Times New Roman"/>
          <w:noProof/>
          <w:sz w:val="24"/>
          <w:szCs w:val="24"/>
        </w:rPr>
        <w:t xml:space="preserve">. Pada penelitian ini kasus yang akan diangkat adalah hubungan kontrol diri dengan perilaku konsumtif belanja </w:t>
      </w:r>
      <w:r w:rsidRPr="007B76C4">
        <w:rPr>
          <w:rFonts w:ascii="Times New Roman" w:eastAsia="Times New Roman" w:hAnsi="Times New Roman" w:cs="Times New Roman"/>
          <w:i/>
          <w:noProof/>
          <w:sz w:val="24"/>
          <w:szCs w:val="24"/>
        </w:rPr>
        <w:t>online</w:t>
      </w:r>
      <w:r w:rsidRPr="007B76C4">
        <w:rPr>
          <w:rFonts w:ascii="Times New Roman" w:eastAsia="Times New Roman" w:hAnsi="Times New Roman" w:cs="Times New Roman"/>
          <w:noProof/>
          <w:sz w:val="24"/>
          <w:szCs w:val="24"/>
        </w:rPr>
        <w:t xml:space="preserve"> pada mahasiswa Bimbingan Penyuluhan Islam IAIN Ponorogo.</w:t>
      </w:r>
    </w:p>
    <w:p w:rsidR="007B76C4" w:rsidRPr="007B76C4" w:rsidRDefault="007B76C4" w:rsidP="001E7AA3">
      <w:pPr>
        <w:numPr>
          <w:ilvl w:val="0"/>
          <w:numId w:val="22"/>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Variabel dan Definisi Operasional</w:t>
      </w:r>
    </w:p>
    <w:p w:rsidR="007B76C4" w:rsidRPr="007B76C4" w:rsidRDefault="007B76C4" w:rsidP="001E7AA3">
      <w:pPr>
        <w:numPr>
          <w:ilvl w:val="0"/>
          <w:numId w:val="23"/>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Variabel</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noProof/>
          <w:color w:val="000000" w:themeColor="text1"/>
          <w:sz w:val="24"/>
          <w:szCs w:val="24"/>
        </w:rPr>
      </w:pPr>
      <w:r w:rsidRPr="007B76C4">
        <w:rPr>
          <w:rFonts w:ascii="Times New Roman" w:eastAsia="Times New Roman" w:hAnsi="Times New Roman" w:cs="Times New Roman"/>
          <w:noProof/>
          <w:color w:val="000000" w:themeColor="text1"/>
          <w:sz w:val="24"/>
          <w:szCs w:val="24"/>
        </w:rPr>
        <w:t>Variabel adalah segala sesuatu yang berbentuk apa saja yang ditetapkan oleh peneliti untuk dipelajari sehingga diperoleh informasi tentang hal tersebut, kemudian ditarik kesimpulannya.</w:t>
      </w:r>
      <w:r w:rsidRPr="007B76C4">
        <w:rPr>
          <w:rFonts w:eastAsia="Times New Roman" w:cs="Times New Roman"/>
          <w:vertAlign w:val="superscript"/>
        </w:rPr>
        <w:footnoteReference w:id="30"/>
      </w:r>
      <w:r w:rsidRPr="007B76C4">
        <w:rPr>
          <w:rFonts w:ascii="Times New Roman" w:eastAsia="Times New Roman" w:hAnsi="Times New Roman" w:cs="Times New Roman"/>
          <w:noProof/>
          <w:color w:val="000000" w:themeColor="text1"/>
          <w:sz w:val="24"/>
          <w:szCs w:val="24"/>
        </w:rPr>
        <w:t xml:space="preserve"> Variabel yang digunakan dalam penelitian ini yaitu:</w:t>
      </w:r>
    </w:p>
    <w:p w:rsidR="007B76C4" w:rsidRPr="007B76C4" w:rsidRDefault="007B76C4" w:rsidP="001E7AA3">
      <w:pPr>
        <w:numPr>
          <w:ilvl w:val="0"/>
          <w:numId w:val="26"/>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noProof/>
          <w:color w:val="000000" w:themeColor="text1"/>
          <w:sz w:val="24"/>
          <w:szCs w:val="24"/>
        </w:rPr>
        <w:t xml:space="preserve">Variabel bebas </w:t>
      </w:r>
      <w:r w:rsidRPr="007B76C4">
        <w:rPr>
          <w:rFonts w:ascii="Times New Roman" w:eastAsia="Times New Roman" w:hAnsi="Times New Roman" w:cs="Times New Roman"/>
          <w:i/>
          <w:noProof/>
          <w:color w:val="000000" w:themeColor="text1"/>
          <w:sz w:val="24"/>
          <w:szCs w:val="24"/>
        </w:rPr>
        <w:t>(Independent Variable)</w:t>
      </w:r>
      <w:r w:rsidRPr="007B76C4">
        <w:rPr>
          <w:rFonts w:ascii="Times New Roman" w:eastAsia="Times New Roman" w:hAnsi="Times New Roman" w:cs="Times New Roman"/>
          <w:noProof/>
          <w:color w:val="000000" w:themeColor="text1"/>
          <w:sz w:val="24"/>
          <w:szCs w:val="24"/>
        </w:rPr>
        <w:t xml:space="preserve"> yaitu variabel yang mempengaruhi variabel lain atau menghasilkan akibat pada variabel yang lain, yang pada umumnya berada dalam urutan tata waktu terjadi lebih dulu. Variabel ini biasanya disimbolkan dengan </w:t>
      </w:r>
      <w:r w:rsidRPr="007B76C4">
        <w:rPr>
          <w:rFonts w:ascii="Times New Roman" w:eastAsia="Times New Roman" w:hAnsi="Times New Roman" w:cs="Times New Roman"/>
          <w:noProof/>
          <w:color w:val="000000" w:themeColor="text1"/>
          <w:sz w:val="24"/>
          <w:szCs w:val="24"/>
        </w:rPr>
        <w:lastRenderedPageBreak/>
        <w:t>variabel “x”.</w:t>
      </w:r>
      <w:r w:rsidRPr="007B76C4">
        <w:rPr>
          <w:rFonts w:eastAsia="Times New Roman" w:cs="Times New Roman"/>
          <w:vertAlign w:val="superscript"/>
        </w:rPr>
        <w:footnoteReference w:id="31"/>
      </w:r>
      <w:r w:rsidRPr="007B76C4">
        <w:rPr>
          <w:rFonts w:ascii="Times New Roman" w:eastAsia="Times New Roman" w:hAnsi="Times New Roman" w:cs="Times New Roman"/>
          <w:noProof/>
          <w:color w:val="000000" w:themeColor="text1"/>
          <w:sz w:val="24"/>
          <w:szCs w:val="24"/>
        </w:rPr>
        <w:t xml:space="preserve"> Dalam penelitian ini variabel bebasnya adalah kontrol diri.</w:t>
      </w:r>
    </w:p>
    <w:p w:rsidR="007B76C4" w:rsidRPr="007B76C4" w:rsidRDefault="007B76C4" w:rsidP="001E7AA3">
      <w:pPr>
        <w:numPr>
          <w:ilvl w:val="0"/>
          <w:numId w:val="26"/>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noProof/>
          <w:color w:val="000000" w:themeColor="text1"/>
          <w:sz w:val="24"/>
          <w:szCs w:val="24"/>
        </w:rPr>
        <w:t xml:space="preserve">Variabel terikat </w:t>
      </w:r>
      <w:r w:rsidRPr="007B76C4">
        <w:rPr>
          <w:rFonts w:ascii="Times New Roman" w:eastAsia="Times New Roman" w:hAnsi="Times New Roman" w:cs="Times New Roman"/>
          <w:i/>
          <w:noProof/>
          <w:color w:val="000000" w:themeColor="text1"/>
          <w:sz w:val="24"/>
          <w:szCs w:val="24"/>
        </w:rPr>
        <w:t>(Dependent variable)</w:t>
      </w:r>
      <w:r w:rsidRPr="007B76C4">
        <w:rPr>
          <w:rFonts w:ascii="Times New Roman" w:eastAsia="Times New Roman" w:hAnsi="Times New Roman" w:cs="Times New Roman"/>
          <w:noProof/>
          <w:color w:val="000000" w:themeColor="text1"/>
          <w:sz w:val="24"/>
          <w:szCs w:val="24"/>
        </w:rPr>
        <w:t xml:space="preserve"> yaitu variabel yang diakibatkan atau dipengaruhi oleh variabel bebas. Variabel ini biasanya disimbolkan dengan variabel “y”.</w:t>
      </w:r>
      <w:r w:rsidRPr="007B76C4">
        <w:rPr>
          <w:rFonts w:eastAsia="Times New Roman" w:cs="Times New Roman"/>
          <w:vertAlign w:val="superscript"/>
        </w:rPr>
        <w:footnoteReference w:id="32"/>
      </w:r>
      <w:r w:rsidRPr="007B76C4">
        <w:rPr>
          <w:rFonts w:ascii="Times New Roman" w:eastAsia="Times New Roman" w:hAnsi="Times New Roman" w:cs="Times New Roman"/>
          <w:noProof/>
          <w:color w:val="000000" w:themeColor="text1"/>
          <w:sz w:val="24"/>
          <w:szCs w:val="24"/>
        </w:rPr>
        <w:t xml:space="preserve"> Dalam penelitian ini variabel terikatnya adalah perilaku konsumtif.</w:t>
      </w:r>
    </w:p>
    <w:p w:rsidR="007B76C4" w:rsidRPr="007B76C4" w:rsidRDefault="007B76C4" w:rsidP="001E7AA3">
      <w:pPr>
        <w:numPr>
          <w:ilvl w:val="0"/>
          <w:numId w:val="23"/>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Definisi Operasional</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noProof/>
          <w:sz w:val="24"/>
          <w:szCs w:val="24"/>
        </w:rPr>
      </w:pPr>
      <w:r w:rsidRPr="007B76C4">
        <w:rPr>
          <w:rFonts w:ascii="Times New Roman" w:eastAsia="Times New Roman" w:hAnsi="Times New Roman" w:cs="Times New Roman"/>
          <w:noProof/>
          <w:sz w:val="24"/>
          <w:szCs w:val="24"/>
        </w:rPr>
        <w:t>Definisi Operasional adalah suatu definisi yang didasarkan pada karakteristik yang dapat diobservasi dari apa yang sedang didefinisikan atau mengubah konsep-konsep yang berupa konstruk dengan kata-kata yang menggambarkan perilaku atau gejala yang dapat diamati dan yang dapat diuji dan ditentukan kebenarannya oleh orang lain.</w:t>
      </w:r>
      <w:r w:rsidRPr="007B76C4">
        <w:rPr>
          <w:rFonts w:eastAsia="Times New Roman" w:cs="Times New Roman"/>
          <w:vertAlign w:val="superscript"/>
        </w:rPr>
        <w:footnoteReference w:id="33"/>
      </w:r>
      <w:r w:rsidRPr="007B76C4">
        <w:rPr>
          <w:rFonts w:ascii="Times New Roman" w:eastAsia="Times New Roman" w:hAnsi="Times New Roman" w:cs="Times New Roman"/>
          <w:noProof/>
          <w:sz w:val="24"/>
          <w:szCs w:val="24"/>
        </w:rPr>
        <w:t xml:space="preserve"> Dalam penelitian ini definisi operasionalnya yaitu:</w:t>
      </w:r>
    </w:p>
    <w:p w:rsidR="007B76C4" w:rsidRPr="007B76C4" w:rsidRDefault="007B76C4" w:rsidP="001E7AA3">
      <w:pPr>
        <w:numPr>
          <w:ilvl w:val="0"/>
          <w:numId w:val="27"/>
        </w:numPr>
        <w:spacing w:line="480" w:lineRule="auto"/>
        <w:contextualSpacing/>
        <w:jc w:val="both"/>
        <w:rPr>
          <w:rFonts w:ascii="Times New Roman" w:eastAsia="Times New Roman" w:hAnsi="Times New Roman" w:cs="Times New Roman"/>
          <w:noProof/>
          <w:sz w:val="24"/>
          <w:szCs w:val="24"/>
        </w:rPr>
      </w:pPr>
      <w:r w:rsidRPr="007B76C4">
        <w:rPr>
          <w:rFonts w:ascii="Times New Roman" w:eastAsia="Times New Roman" w:hAnsi="Times New Roman" w:cs="Times New Roman"/>
          <w:noProof/>
          <w:sz w:val="24"/>
          <w:szCs w:val="24"/>
        </w:rPr>
        <w:t xml:space="preserve">Kontrol diri dapat didefinisikan </w:t>
      </w:r>
      <w:r w:rsidRPr="007B76C4">
        <w:rPr>
          <w:rFonts w:ascii="Times New Roman" w:eastAsia="Times New Roman" w:hAnsi="Times New Roman" w:cs="Times New Roman"/>
          <w:sz w:val="24"/>
        </w:rPr>
        <w:t>kemampuan untuk menyusun, membimbing, mengatur dan mengarahkan bentuk perilaku yang dapat membawa ke arah konsekuensi positif.</w:t>
      </w:r>
    </w:p>
    <w:p w:rsidR="007B76C4" w:rsidRPr="007B76C4" w:rsidRDefault="007B76C4" w:rsidP="001E7AA3">
      <w:pPr>
        <w:numPr>
          <w:ilvl w:val="0"/>
          <w:numId w:val="27"/>
        </w:numPr>
        <w:spacing w:line="480" w:lineRule="auto"/>
        <w:contextualSpacing/>
        <w:jc w:val="both"/>
        <w:rPr>
          <w:rFonts w:ascii="Times New Roman" w:eastAsia="Times New Roman" w:hAnsi="Times New Roman" w:cs="Times New Roman"/>
          <w:noProof/>
          <w:sz w:val="24"/>
          <w:szCs w:val="24"/>
        </w:rPr>
      </w:pPr>
      <w:r w:rsidRPr="007B76C4">
        <w:rPr>
          <w:rFonts w:ascii="Times New Roman" w:eastAsia="Times New Roman" w:hAnsi="Times New Roman" w:cs="Times New Roman"/>
          <w:sz w:val="24"/>
        </w:rPr>
        <w:t>Perilaku konsumtif dapat didefinisikan perilaku berkonsumsi yang boros dan berlebihan, yang lebih mendahulukan keinginan dari pada kebutuhan secara berlebihan tanpa pertimbangan rasional.</w:t>
      </w:r>
    </w:p>
    <w:p w:rsidR="007B76C4" w:rsidRPr="007B76C4" w:rsidRDefault="007B76C4" w:rsidP="007B76C4">
      <w:pPr>
        <w:spacing w:line="480" w:lineRule="auto"/>
        <w:contextualSpacing/>
        <w:jc w:val="both"/>
        <w:rPr>
          <w:rFonts w:ascii="Times New Roman" w:eastAsia="Times New Roman" w:hAnsi="Times New Roman" w:cs="Times New Roman"/>
          <w:noProof/>
          <w:sz w:val="24"/>
          <w:szCs w:val="24"/>
        </w:rPr>
      </w:pPr>
    </w:p>
    <w:p w:rsidR="007B76C4" w:rsidRPr="007B76C4" w:rsidRDefault="007B76C4" w:rsidP="007B76C4">
      <w:pPr>
        <w:spacing w:line="480" w:lineRule="auto"/>
        <w:ind w:left="1440"/>
        <w:contextualSpacing/>
        <w:jc w:val="both"/>
        <w:rPr>
          <w:rFonts w:ascii="Times New Roman" w:eastAsia="Times New Roman" w:hAnsi="Times New Roman" w:cs="Times New Roman"/>
          <w:noProof/>
          <w:sz w:val="24"/>
          <w:szCs w:val="24"/>
        </w:rPr>
      </w:pPr>
    </w:p>
    <w:p w:rsidR="007B76C4" w:rsidRPr="007B76C4" w:rsidRDefault="007B76C4" w:rsidP="001E7AA3">
      <w:pPr>
        <w:numPr>
          <w:ilvl w:val="0"/>
          <w:numId w:val="22"/>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lastRenderedPageBreak/>
        <w:t>Instrumen Penelitian</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Instrumen penelitian menurut Sugiyono adalah suatu alat yang digunakan untuk mengukur fenomena alam maupun sosial yang diamati.</w:t>
      </w:r>
      <w:proofErr w:type="gramEnd"/>
      <w:r w:rsidRPr="007B76C4">
        <w:rPr>
          <w:rFonts w:eastAsia="Times New Roman" w:cs="Times New Roman"/>
          <w:vertAlign w:val="superscript"/>
        </w:rPr>
        <w:footnoteReference w:id="34"/>
      </w:r>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Dengan demikian, penggunaan instrumen penelitian yaitu untuk mencari informasi yang lengkap mengenai suatu masalah, fenomena alam maupun sosial.</w:t>
      </w:r>
      <w:proofErr w:type="gramEnd"/>
      <w:r w:rsidRPr="007B76C4">
        <w:rPr>
          <w:rFonts w:ascii="Times New Roman" w:eastAsia="Times New Roman" w:hAnsi="Times New Roman" w:cs="Times New Roman"/>
          <w:sz w:val="24"/>
        </w:rPr>
        <w:t xml:space="preserve"> Dapat dipahami bahwa instrumen merupakan suatu alat </w:t>
      </w:r>
      <w:proofErr w:type="gramStart"/>
      <w:r w:rsidRPr="007B76C4">
        <w:rPr>
          <w:rFonts w:ascii="Times New Roman" w:eastAsia="Times New Roman" w:hAnsi="Times New Roman" w:cs="Times New Roman"/>
          <w:sz w:val="24"/>
        </w:rPr>
        <w:t>bantu</w:t>
      </w:r>
      <w:proofErr w:type="gramEnd"/>
      <w:r w:rsidRPr="007B76C4">
        <w:rPr>
          <w:rFonts w:ascii="Times New Roman" w:eastAsia="Times New Roman" w:hAnsi="Times New Roman" w:cs="Times New Roman"/>
          <w:sz w:val="24"/>
        </w:rPr>
        <w:t xml:space="preserve"> yang digunakan oleh peneliti dalam menggunakan metode pengumpulan data secara sistematis dan lebih mudah. Instrumen penelitian menempati posisi teramat penting dalam hal bagaimana dan </w:t>
      </w:r>
      <w:proofErr w:type="gramStart"/>
      <w:r w:rsidRPr="007B76C4">
        <w:rPr>
          <w:rFonts w:ascii="Times New Roman" w:eastAsia="Times New Roman" w:hAnsi="Times New Roman" w:cs="Times New Roman"/>
          <w:sz w:val="24"/>
        </w:rPr>
        <w:t>apa</w:t>
      </w:r>
      <w:proofErr w:type="gramEnd"/>
      <w:r w:rsidRPr="007B76C4">
        <w:rPr>
          <w:rFonts w:ascii="Times New Roman" w:eastAsia="Times New Roman" w:hAnsi="Times New Roman" w:cs="Times New Roman"/>
          <w:sz w:val="24"/>
        </w:rPr>
        <w:t xml:space="preserve"> yang harus dilakukan untuk memperoleh data di lapangan.</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sz w:val="24"/>
          <w:szCs w:val="24"/>
          <w:bdr w:val="none" w:sz="0" w:space="0" w:color="auto" w:frame="1"/>
        </w:rPr>
      </w:pPr>
      <w:r w:rsidRPr="007B76C4">
        <w:rPr>
          <w:rFonts w:ascii="Times New Roman" w:eastAsia="Times New Roman" w:hAnsi="Times New Roman" w:cs="Times New Roman"/>
          <w:sz w:val="24"/>
          <w:szCs w:val="24"/>
          <w:bdr w:val="none" w:sz="0" w:space="0" w:color="auto" w:frame="1"/>
          <w:lang w:val="id-ID"/>
        </w:rPr>
        <w:t>Instrumen yang digunakan dalam penelitian</w:t>
      </w:r>
      <w:r w:rsidRPr="007B76C4">
        <w:rPr>
          <w:rFonts w:ascii="Times New Roman" w:eastAsia="Times New Roman" w:hAnsi="Times New Roman" w:cs="Times New Roman"/>
          <w:sz w:val="24"/>
          <w:szCs w:val="24"/>
          <w:bdr w:val="none" w:sz="0" w:space="0" w:color="auto" w:frame="1"/>
        </w:rPr>
        <w:t xml:space="preserve"> adalah kuesioner yang berbentuk skala psikologi, yaitu instrumen pengukuran untuk mengidentifikasi konstrak psikologis. Adapun karateristik skala psikologi menurut Saifuddin (2019), yaitu data dari skala psikologis bersifat subjektif, arah pertanyaan tidak jelas, responden tidak tau arah jawaban, penilaian pada skala memiliki prosedur tersendiri, mengukur satu variabel psikologis saja, serta ada uji validitas dan reabilitasnya.</w:t>
      </w:r>
      <w:r w:rsidRPr="007B76C4">
        <w:rPr>
          <w:rFonts w:eastAsia="Times New Roman" w:cs="Times New Roman"/>
          <w:vertAlign w:val="superscript"/>
        </w:rPr>
        <w:footnoteReference w:id="35"/>
      </w:r>
    </w:p>
    <w:p w:rsidR="007B76C4" w:rsidRPr="007B76C4" w:rsidRDefault="007B76C4" w:rsidP="007B76C4">
      <w:pPr>
        <w:spacing w:line="480" w:lineRule="auto"/>
        <w:ind w:left="720" w:firstLine="720"/>
        <w:contextualSpacing/>
        <w:jc w:val="both"/>
        <w:rPr>
          <w:rFonts w:ascii="Times New Roman" w:eastAsia="Times New Roman" w:hAnsi="Times New Roman" w:cs="Times New Roman"/>
          <w:color w:val="FF0000"/>
          <w:sz w:val="24"/>
          <w:szCs w:val="24"/>
          <w:bdr w:val="none" w:sz="0" w:space="0" w:color="auto" w:frame="1"/>
        </w:rPr>
      </w:pPr>
      <w:r w:rsidRPr="007B76C4">
        <w:rPr>
          <w:rFonts w:ascii="Times New Roman" w:eastAsia="Times New Roman" w:hAnsi="Times New Roman" w:cs="Times New Roman"/>
          <w:sz w:val="24"/>
          <w:szCs w:val="24"/>
          <w:bdr w:val="none" w:sz="0" w:space="0" w:color="auto" w:frame="1"/>
        </w:rPr>
        <w:t>Adapun data yang diperlukan dalam penelitian ini adalah:</w:t>
      </w:r>
    </w:p>
    <w:p w:rsidR="007B76C4" w:rsidRPr="007B76C4" w:rsidRDefault="007B76C4" w:rsidP="001E7AA3">
      <w:pPr>
        <w:numPr>
          <w:ilvl w:val="0"/>
          <w:numId w:val="29"/>
        </w:numPr>
        <w:spacing w:line="480" w:lineRule="auto"/>
        <w:contextualSpacing/>
        <w:jc w:val="both"/>
        <w:rPr>
          <w:rFonts w:ascii="Times New Roman" w:eastAsia="Times New Roman" w:hAnsi="Times New Roman" w:cs="Times New Roman"/>
          <w:sz w:val="24"/>
          <w:szCs w:val="24"/>
          <w:bdr w:val="none" w:sz="0" w:space="0" w:color="auto" w:frame="1"/>
        </w:rPr>
      </w:pPr>
      <w:r w:rsidRPr="007B76C4">
        <w:rPr>
          <w:rFonts w:ascii="Times New Roman" w:eastAsia="Times New Roman" w:hAnsi="Times New Roman" w:cs="Times New Roman"/>
          <w:sz w:val="24"/>
          <w:szCs w:val="24"/>
          <w:bdr w:val="none" w:sz="0" w:space="0" w:color="auto" w:frame="1"/>
        </w:rPr>
        <w:t>Data tentang tingkat kontrol diri mahasiswa/mahasisiwi jururusan Bimbingan Penyuluhan Islam IAIN Ponorogo.</w:t>
      </w:r>
    </w:p>
    <w:p w:rsidR="007B76C4" w:rsidRPr="007B76C4" w:rsidRDefault="007B76C4" w:rsidP="001E7AA3">
      <w:pPr>
        <w:numPr>
          <w:ilvl w:val="0"/>
          <w:numId w:val="29"/>
        </w:numPr>
        <w:spacing w:line="480" w:lineRule="auto"/>
        <w:contextualSpacing/>
        <w:jc w:val="both"/>
        <w:rPr>
          <w:rFonts w:ascii="Times New Roman" w:eastAsia="Times New Roman" w:hAnsi="Times New Roman" w:cs="Times New Roman"/>
          <w:sz w:val="24"/>
          <w:szCs w:val="24"/>
          <w:bdr w:val="none" w:sz="0" w:space="0" w:color="auto" w:frame="1"/>
        </w:rPr>
      </w:pPr>
      <w:r w:rsidRPr="007B76C4">
        <w:rPr>
          <w:rFonts w:ascii="Times New Roman" w:eastAsia="Times New Roman" w:hAnsi="Times New Roman" w:cs="Times New Roman"/>
          <w:sz w:val="24"/>
          <w:szCs w:val="24"/>
          <w:bdr w:val="none" w:sz="0" w:space="0" w:color="auto" w:frame="1"/>
        </w:rPr>
        <w:lastRenderedPageBreak/>
        <w:t>Data tentang tingkat perilaku konsumtif mahasiswa/mahasisiwi jururusan Bimbingan Penyuluhan Islam IAIN Ponorogo.</w:t>
      </w:r>
    </w:p>
    <w:p w:rsidR="007B76C4" w:rsidRPr="007B76C4" w:rsidRDefault="007B76C4" w:rsidP="001E7AA3">
      <w:pPr>
        <w:numPr>
          <w:ilvl w:val="0"/>
          <w:numId w:val="30"/>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Skala Kontrol Diri</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proofErr w:type="gramStart"/>
      <w:r w:rsidRPr="007B76C4">
        <w:rPr>
          <w:rFonts w:ascii="Times New Roman" w:eastAsia="Times New Roman" w:hAnsi="Times New Roman" w:cs="Times New Roman"/>
          <w:color w:val="000000" w:themeColor="text1"/>
          <w:sz w:val="24"/>
          <w:szCs w:val="24"/>
          <w:bdr w:val="none" w:sz="0" w:space="0" w:color="auto" w:frame="1"/>
        </w:rPr>
        <w:t>Instrumen kontrol diri yang digunakan dalam penelitian ini yaitu skala konrol diri yang di buat oleh Reisyi Dhia Aini Mahasiswi Universitas Islam Indonesia.</w:t>
      </w:r>
      <w:proofErr w:type="gramEnd"/>
      <w:r w:rsidRPr="007B76C4">
        <w:rPr>
          <w:rFonts w:ascii="Times New Roman" w:eastAsia="Times New Roman" w:hAnsi="Times New Roman" w:cs="Times New Roman"/>
          <w:color w:val="000000" w:themeColor="text1"/>
          <w:sz w:val="24"/>
          <w:szCs w:val="24"/>
          <w:bdr w:val="none" w:sz="0" w:space="0" w:color="auto" w:frame="1"/>
        </w:rPr>
        <w:t xml:space="preserve"> </w:t>
      </w:r>
      <w:proofErr w:type="gramStart"/>
      <w:r w:rsidRPr="007B76C4">
        <w:rPr>
          <w:rFonts w:ascii="Times New Roman" w:eastAsia="Times New Roman" w:hAnsi="Times New Roman" w:cs="Times New Roman"/>
          <w:color w:val="000000" w:themeColor="text1"/>
          <w:sz w:val="24"/>
          <w:szCs w:val="24"/>
          <w:bdr w:val="none" w:sz="0" w:space="0" w:color="auto" w:frame="1"/>
        </w:rPr>
        <w:t>Skala  tersebut</w:t>
      </w:r>
      <w:proofErr w:type="gramEnd"/>
      <w:r w:rsidRPr="007B76C4">
        <w:rPr>
          <w:rFonts w:ascii="Times New Roman" w:eastAsia="Times New Roman" w:hAnsi="Times New Roman" w:cs="Times New Roman"/>
          <w:color w:val="000000" w:themeColor="text1"/>
          <w:sz w:val="24"/>
          <w:szCs w:val="24"/>
          <w:bdr w:val="none" w:sz="0" w:space="0" w:color="auto" w:frame="1"/>
        </w:rPr>
        <w:t xml:space="preserve"> dibuat berdasarkan aspek-aspek kontrol diri dari Averill (1973). Peneliti menggunakan skala tersebut dengan pertimbangan bahwa subjek penelitian memiliki karakter yang </w:t>
      </w:r>
      <w:proofErr w:type="gramStart"/>
      <w:r w:rsidRPr="007B76C4">
        <w:rPr>
          <w:rFonts w:ascii="Times New Roman" w:eastAsia="Times New Roman" w:hAnsi="Times New Roman" w:cs="Times New Roman"/>
          <w:color w:val="000000" w:themeColor="text1"/>
          <w:sz w:val="24"/>
          <w:szCs w:val="24"/>
          <w:bdr w:val="none" w:sz="0" w:space="0" w:color="auto" w:frame="1"/>
        </w:rPr>
        <w:t>sama</w:t>
      </w:r>
      <w:proofErr w:type="gramEnd"/>
      <w:r w:rsidRPr="007B76C4">
        <w:rPr>
          <w:rFonts w:ascii="Times New Roman" w:eastAsia="Times New Roman" w:hAnsi="Times New Roman" w:cs="Times New Roman"/>
          <w:color w:val="000000" w:themeColor="text1"/>
          <w:sz w:val="24"/>
          <w:szCs w:val="24"/>
          <w:bdr w:val="none" w:sz="0" w:space="0" w:color="auto" w:frame="1"/>
        </w:rPr>
        <w:t xml:space="preserve"> sebagai mahasiswa, masalah dan variabel yang akan diteliti sama, serta mudah dan praktis digunakan dan juga dapat menghasilkan data yang diperlukan dalam peneltian.</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r w:rsidRPr="007B76C4">
        <w:rPr>
          <w:rFonts w:ascii="Times New Roman" w:eastAsia="Times New Roman" w:hAnsi="Times New Roman" w:cs="Times New Roman"/>
          <w:color w:val="000000" w:themeColor="text1"/>
          <w:sz w:val="24"/>
          <w:szCs w:val="24"/>
          <w:bdr w:val="none" w:sz="0" w:space="0" w:color="auto" w:frame="1"/>
        </w:rPr>
        <w:t xml:space="preserve">Skala kontrol diri tersebut sebelumnya telah diuji validitas dan reabilitasnya, dengan kesimpulan dari 29 aitem tidak ada aiem yang gugur dan menghasilkan </w:t>
      </w:r>
      <w:r w:rsidRPr="007B76C4">
        <w:rPr>
          <w:rFonts w:ascii="Times New Roman" w:eastAsia="Times New Roman" w:hAnsi="Times New Roman" w:cs="Times New Roman"/>
          <w:i/>
          <w:color w:val="000000" w:themeColor="text1"/>
          <w:sz w:val="24"/>
          <w:szCs w:val="24"/>
          <w:bdr w:val="none" w:sz="0" w:space="0" w:color="auto" w:frame="1"/>
        </w:rPr>
        <w:t>Cronbach’s Alpa</w:t>
      </w:r>
      <w:r w:rsidRPr="007B76C4">
        <w:rPr>
          <w:rFonts w:ascii="Times New Roman" w:eastAsia="Times New Roman" w:hAnsi="Times New Roman" w:cs="Times New Roman"/>
          <w:color w:val="000000" w:themeColor="text1"/>
          <w:sz w:val="24"/>
          <w:szCs w:val="24"/>
          <w:bdr w:val="none" w:sz="0" w:space="0" w:color="auto" w:frame="1"/>
        </w:rPr>
        <w:t xml:space="preserve"> sebesar 0,864 sehingga masuk dalam kriteria reliabel. Guna memastikan bahwa instrumen ini sesuai dengan subjek penelitian dan menghasilkan data yang diperlukan, maka peneliti melakukan proses uji coba validitas dan reabilitasnya.</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p>
    <w:p w:rsidR="007B76C4" w:rsidRPr="007B76C4" w:rsidRDefault="007B76C4" w:rsidP="007B76C4">
      <w:pPr>
        <w:spacing w:line="480" w:lineRule="auto"/>
        <w:ind w:left="1080" w:firstLine="360"/>
        <w:contextualSpacing/>
        <w:jc w:val="both"/>
        <w:rPr>
          <w:rFonts w:ascii="Times New Roman" w:eastAsia="Times New Roman" w:hAnsi="Times New Roman" w:cs="Times New Roman"/>
          <w:noProof/>
          <w:sz w:val="24"/>
          <w:szCs w:val="24"/>
        </w:rPr>
      </w:pPr>
      <w:r w:rsidRPr="007B76C4">
        <w:rPr>
          <w:rFonts w:ascii="Times New Roman" w:eastAsia="Times New Roman" w:hAnsi="Times New Roman" w:cs="Times New Roman"/>
          <w:sz w:val="24"/>
        </w:rPr>
        <w:lastRenderedPageBreak/>
        <w:t xml:space="preserve">Adapun blue print skala kontrol diri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digunakan </w:t>
      </w:r>
      <w:r w:rsidRPr="007B76C4">
        <w:rPr>
          <w:rFonts w:ascii="Times New Roman" w:eastAsia="Times New Roman" w:hAnsi="Times New Roman" w:cs="Times New Roman"/>
          <w:noProof/>
          <w:sz w:val="24"/>
          <w:szCs w:val="24"/>
          <w:lang w:val="id-ID"/>
        </w:rPr>
        <w:t>dapat dilihat pada tabel dibawah ini</w:t>
      </w:r>
      <w:r w:rsidRPr="007B76C4">
        <w:rPr>
          <w:rFonts w:ascii="Times New Roman" w:eastAsia="Times New Roman" w:hAnsi="Times New Roman" w:cs="Times New Roman"/>
          <w:noProof/>
          <w:sz w:val="24"/>
          <w:szCs w:val="24"/>
        </w:rPr>
        <w:t>:</w:t>
      </w:r>
    </w:p>
    <w:p w:rsidR="007B76C4" w:rsidRPr="007B76C4" w:rsidRDefault="007B76C4" w:rsidP="007B76C4">
      <w:pPr>
        <w:ind w:left="720"/>
        <w:contextualSpacing/>
        <w:jc w:val="center"/>
        <w:rPr>
          <w:rFonts w:ascii="Times New Roman" w:eastAsia="Times New Roman" w:hAnsi="Times New Roman" w:cs="Times New Roman"/>
          <w:b/>
          <w:sz w:val="24"/>
          <w:szCs w:val="24"/>
          <w:bdr w:val="none" w:sz="0" w:space="0" w:color="auto" w:frame="1"/>
        </w:rPr>
      </w:pPr>
      <w:r w:rsidRPr="007B76C4">
        <w:rPr>
          <w:rFonts w:ascii="Times New Roman" w:eastAsia="Times New Roman" w:hAnsi="Times New Roman" w:cs="Times New Roman"/>
          <w:b/>
          <w:sz w:val="24"/>
          <w:szCs w:val="24"/>
          <w:bdr w:val="none" w:sz="0" w:space="0" w:color="auto" w:frame="1"/>
        </w:rPr>
        <w:t xml:space="preserve">Tabel 3.1 </w:t>
      </w:r>
    </w:p>
    <w:p w:rsidR="007B76C4" w:rsidRPr="007B76C4" w:rsidRDefault="007B76C4" w:rsidP="007B76C4">
      <w:pPr>
        <w:ind w:left="720"/>
        <w:contextualSpacing/>
        <w:jc w:val="center"/>
        <w:rPr>
          <w:rFonts w:ascii="Times New Roman" w:eastAsia="Times New Roman" w:hAnsi="Times New Roman" w:cs="Times New Roman"/>
          <w:b/>
          <w:sz w:val="24"/>
          <w:szCs w:val="24"/>
          <w:bdr w:val="none" w:sz="0" w:space="0" w:color="auto" w:frame="1"/>
        </w:rPr>
      </w:pPr>
      <w:r w:rsidRPr="007B76C4">
        <w:rPr>
          <w:rFonts w:ascii="Times New Roman" w:eastAsia="Times New Roman" w:hAnsi="Times New Roman" w:cs="Times New Roman"/>
          <w:b/>
          <w:sz w:val="24"/>
          <w:szCs w:val="24"/>
          <w:bdr w:val="none" w:sz="0" w:space="0" w:color="auto" w:frame="1"/>
        </w:rPr>
        <w:t>Blue Print Skala Kontrol Diri</w:t>
      </w:r>
    </w:p>
    <w:tbl>
      <w:tblPr>
        <w:tblStyle w:val="TableGrid1"/>
        <w:tblpPr w:leftFromText="180" w:rightFromText="180" w:vertAnchor="text" w:horzAnchor="margin" w:tblpXSpec="right" w:tblpY="65"/>
        <w:tblW w:w="7087" w:type="dxa"/>
        <w:tblLook w:val="04A0" w:firstRow="1" w:lastRow="0" w:firstColumn="1" w:lastColumn="0" w:noHBand="0" w:noVBand="1"/>
      </w:tblPr>
      <w:tblGrid>
        <w:gridCol w:w="567"/>
        <w:gridCol w:w="1559"/>
        <w:gridCol w:w="2065"/>
        <w:gridCol w:w="865"/>
        <w:gridCol w:w="1086"/>
        <w:gridCol w:w="945"/>
      </w:tblGrid>
      <w:tr w:rsidR="007B76C4" w:rsidRPr="007B76C4" w:rsidTr="006B2D5D">
        <w:trPr>
          <w:trHeight w:val="182"/>
        </w:trPr>
        <w:tc>
          <w:tcPr>
            <w:tcW w:w="567" w:type="dxa"/>
            <w:vMerge w:val="restart"/>
            <w:vAlign w:val="center"/>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No</w:t>
            </w:r>
          </w:p>
        </w:tc>
        <w:tc>
          <w:tcPr>
            <w:tcW w:w="1559" w:type="dxa"/>
            <w:vMerge w:val="restart"/>
            <w:vAlign w:val="center"/>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Aspek</w:t>
            </w:r>
          </w:p>
        </w:tc>
        <w:tc>
          <w:tcPr>
            <w:tcW w:w="2065" w:type="dxa"/>
            <w:vMerge w:val="restart"/>
            <w:vAlign w:val="center"/>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Indikator Perilaku</w:t>
            </w:r>
          </w:p>
        </w:tc>
        <w:tc>
          <w:tcPr>
            <w:tcW w:w="1951" w:type="dxa"/>
            <w:gridSpan w:val="2"/>
            <w:vAlign w:val="center"/>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Nomor Aitem</w:t>
            </w:r>
          </w:p>
        </w:tc>
        <w:tc>
          <w:tcPr>
            <w:tcW w:w="945" w:type="dxa"/>
            <w:vMerge w:val="restart"/>
            <w:vAlign w:val="center"/>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Jumlah</w:t>
            </w:r>
          </w:p>
        </w:tc>
      </w:tr>
      <w:tr w:rsidR="007B76C4" w:rsidRPr="007B76C4" w:rsidTr="006B2D5D">
        <w:trPr>
          <w:trHeight w:val="175"/>
        </w:trPr>
        <w:tc>
          <w:tcPr>
            <w:tcW w:w="567" w:type="dxa"/>
            <w:vMerge/>
          </w:tcPr>
          <w:p w:rsidR="007B76C4" w:rsidRPr="007B76C4" w:rsidRDefault="007B76C4" w:rsidP="007B76C4">
            <w:pPr>
              <w:jc w:val="center"/>
              <w:rPr>
                <w:rFonts w:ascii="Times New Roman" w:hAnsi="Times New Roman"/>
                <w:b/>
                <w:szCs w:val="24"/>
              </w:rPr>
            </w:pPr>
          </w:p>
        </w:tc>
        <w:tc>
          <w:tcPr>
            <w:tcW w:w="1559" w:type="dxa"/>
            <w:vMerge/>
          </w:tcPr>
          <w:p w:rsidR="007B76C4" w:rsidRPr="007B76C4" w:rsidRDefault="007B76C4" w:rsidP="007B76C4">
            <w:pPr>
              <w:jc w:val="center"/>
              <w:rPr>
                <w:rFonts w:ascii="Times New Roman" w:hAnsi="Times New Roman"/>
                <w:b/>
                <w:szCs w:val="24"/>
              </w:rPr>
            </w:pPr>
          </w:p>
        </w:tc>
        <w:tc>
          <w:tcPr>
            <w:tcW w:w="2065" w:type="dxa"/>
            <w:vMerge/>
          </w:tcPr>
          <w:p w:rsidR="007B76C4" w:rsidRPr="007B76C4" w:rsidRDefault="007B76C4" w:rsidP="007B76C4">
            <w:pPr>
              <w:tabs>
                <w:tab w:val="left" w:pos="423"/>
              </w:tabs>
              <w:rPr>
                <w:rFonts w:ascii="Times New Roman" w:hAnsi="Times New Roman"/>
                <w:b/>
                <w:szCs w:val="24"/>
              </w:rPr>
            </w:pPr>
          </w:p>
        </w:tc>
        <w:tc>
          <w:tcPr>
            <w:tcW w:w="865" w:type="dxa"/>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Fav</w:t>
            </w:r>
          </w:p>
        </w:tc>
        <w:tc>
          <w:tcPr>
            <w:tcW w:w="1086" w:type="dxa"/>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Unfav</w:t>
            </w:r>
          </w:p>
        </w:tc>
        <w:tc>
          <w:tcPr>
            <w:tcW w:w="945" w:type="dxa"/>
            <w:vMerge/>
          </w:tcPr>
          <w:p w:rsidR="007B76C4" w:rsidRPr="007B76C4" w:rsidRDefault="007B76C4" w:rsidP="007B76C4">
            <w:pPr>
              <w:jc w:val="center"/>
              <w:rPr>
                <w:rFonts w:ascii="Times New Roman" w:hAnsi="Times New Roman"/>
                <w:b/>
                <w:szCs w:val="24"/>
              </w:rPr>
            </w:pPr>
          </w:p>
        </w:tc>
      </w:tr>
      <w:tr w:rsidR="007B76C4" w:rsidRPr="007B76C4" w:rsidTr="006B2D5D">
        <w:trPr>
          <w:trHeight w:val="569"/>
        </w:trPr>
        <w:tc>
          <w:tcPr>
            <w:tcW w:w="567" w:type="dxa"/>
            <w:vMerge w:val="restart"/>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w:t>
            </w:r>
          </w:p>
        </w:tc>
        <w:tc>
          <w:tcPr>
            <w:tcW w:w="1559" w:type="dxa"/>
            <w:vMerge w:val="restart"/>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Kontrol Perilaku</w:t>
            </w:r>
          </w:p>
        </w:tc>
        <w:tc>
          <w:tcPr>
            <w:tcW w:w="2065" w:type="dxa"/>
          </w:tcPr>
          <w:p w:rsidR="007B76C4" w:rsidRPr="007B76C4" w:rsidRDefault="007B76C4" w:rsidP="007B76C4">
            <w:pPr>
              <w:rPr>
                <w:rFonts w:ascii="Times New Roman" w:hAnsi="Times New Roman"/>
                <w:szCs w:val="24"/>
              </w:rPr>
            </w:pPr>
            <w:r w:rsidRPr="007B76C4">
              <w:rPr>
                <w:rFonts w:ascii="Times New Roman" w:hAnsi="Times New Roman"/>
                <w:szCs w:val="24"/>
              </w:rPr>
              <w:t xml:space="preserve">Kemampuan mengendalikan keadaan </w:t>
            </w:r>
          </w:p>
        </w:tc>
        <w:tc>
          <w:tcPr>
            <w:tcW w:w="86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6, 8</w:t>
            </w:r>
          </w:p>
        </w:tc>
        <w:tc>
          <w:tcPr>
            <w:tcW w:w="108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1, 3, 9</w:t>
            </w:r>
          </w:p>
        </w:tc>
        <w:tc>
          <w:tcPr>
            <w:tcW w:w="94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5</w:t>
            </w:r>
          </w:p>
        </w:tc>
      </w:tr>
      <w:tr w:rsidR="007B76C4" w:rsidRPr="007B76C4" w:rsidTr="006B2D5D">
        <w:trPr>
          <w:trHeight w:val="452"/>
        </w:trPr>
        <w:tc>
          <w:tcPr>
            <w:tcW w:w="567" w:type="dxa"/>
            <w:vMerge/>
            <w:vAlign w:val="center"/>
          </w:tcPr>
          <w:p w:rsidR="007B76C4" w:rsidRPr="007B76C4" w:rsidRDefault="007B76C4" w:rsidP="007B76C4">
            <w:pPr>
              <w:jc w:val="center"/>
              <w:rPr>
                <w:rFonts w:ascii="Times New Roman" w:hAnsi="Times New Roman"/>
                <w:szCs w:val="24"/>
              </w:rPr>
            </w:pPr>
          </w:p>
        </w:tc>
        <w:tc>
          <w:tcPr>
            <w:tcW w:w="1559" w:type="dxa"/>
            <w:vMerge/>
            <w:vAlign w:val="center"/>
          </w:tcPr>
          <w:p w:rsidR="007B76C4" w:rsidRPr="007B76C4" w:rsidRDefault="007B76C4" w:rsidP="007B76C4">
            <w:pPr>
              <w:jc w:val="center"/>
              <w:rPr>
                <w:rFonts w:ascii="Times New Roman" w:hAnsi="Times New Roman"/>
                <w:szCs w:val="24"/>
              </w:rPr>
            </w:pPr>
          </w:p>
        </w:tc>
        <w:tc>
          <w:tcPr>
            <w:tcW w:w="2065" w:type="dxa"/>
          </w:tcPr>
          <w:p w:rsidR="007B76C4" w:rsidRPr="007B76C4" w:rsidRDefault="007B76C4" w:rsidP="007B76C4">
            <w:pPr>
              <w:rPr>
                <w:rFonts w:ascii="Times New Roman" w:hAnsi="Times New Roman"/>
                <w:szCs w:val="24"/>
              </w:rPr>
            </w:pPr>
            <w:r w:rsidRPr="007B76C4">
              <w:rPr>
                <w:rFonts w:ascii="Times New Roman" w:hAnsi="Times New Roman"/>
                <w:szCs w:val="24"/>
              </w:rPr>
              <w:t>Kemampuan mengontrol stimulus</w:t>
            </w:r>
          </w:p>
        </w:tc>
        <w:tc>
          <w:tcPr>
            <w:tcW w:w="86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 xml:space="preserve">2, 4, 7 </w:t>
            </w:r>
          </w:p>
        </w:tc>
        <w:tc>
          <w:tcPr>
            <w:tcW w:w="108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5</w:t>
            </w:r>
          </w:p>
        </w:tc>
        <w:tc>
          <w:tcPr>
            <w:tcW w:w="94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4</w:t>
            </w:r>
          </w:p>
        </w:tc>
      </w:tr>
      <w:tr w:rsidR="007B76C4" w:rsidRPr="007B76C4" w:rsidTr="006B2D5D">
        <w:trPr>
          <w:trHeight w:val="689"/>
        </w:trPr>
        <w:tc>
          <w:tcPr>
            <w:tcW w:w="567" w:type="dxa"/>
            <w:vMerge w:val="restart"/>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w:t>
            </w:r>
          </w:p>
        </w:tc>
        <w:tc>
          <w:tcPr>
            <w:tcW w:w="1559" w:type="dxa"/>
            <w:vMerge w:val="restart"/>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Kontrol Kognitif</w:t>
            </w:r>
          </w:p>
        </w:tc>
        <w:tc>
          <w:tcPr>
            <w:tcW w:w="2065" w:type="dxa"/>
          </w:tcPr>
          <w:p w:rsidR="007B76C4" w:rsidRPr="007B76C4" w:rsidRDefault="007B76C4" w:rsidP="007B76C4">
            <w:pPr>
              <w:rPr>
                <w:rFonts w:ascii="Times New Roman" w:hAnsi="Times New Roman"/>
                <w:szCs w:val="24"/>
              </w:rPr>
            </w:pPr>
            <w:r w:rsidRPr="007B76C4">
              <w:rPr>
                <w:rFonts w:ascii="Times New Roman" w:hAnsi="Times New Roman"/>
                <w:szCs w:val="24"/>
              </w:rPr>
              <w:t>Kemampuan mempertimbangkan keadaan</w:t>
            </w:r>
          </w:p>
        </w:tc>
        <w:tc>
          <w:tcPr>
            <w:tcW w:w="86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11,</w:t>
            </w:r>
          </w:p>
        </w:tc>
        <w:tc>
          <w:tcPr>
            <w:tcW w:w="108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10, 12, 13, 14</w:t>
            </w:r>
          </w:p>
        </w:tc>
        <w:tc>
          <w:tcPr>
            <w:tcW w:w="94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5</w:t>
            </w:r>
          </w:p>
        </w:tc>
      </w:tr>
      <w:tr w:rsidR="007B76C4" w:rsidRPr="007B76C4" w:rsidTr="006B2D5D">
        <w:trPr>
          <w:trHeight w:val="443"/>
        </w:trPr>
        <w:tc>
          <w:tcPr>
            <w:tcW w:w="567" w:type="dxa"/>
            <w:vMerge/>
            <w:vAlign w:val="center"/>
          </w:tcPr>
          <w:p w:rsidR="007B76C4" w:rsidRPr="007B76C4" w:rsidRDefault="007B76C4" w:rsidP="007B76C4">
            <w:pPr>
              <w:jc w:val="center"/>
              <w:rPr>
                <w:rFonts w:ascii="Times New Roman" w:hAnsi="Times New Roman"/>
                <w:szCs w:val="24"/>
              </w:rPr>
            </w:pPr>
          </w:p>
        </w:tc>
        <w:tc>
          <w:tcPr>
            <w:tcW w:w="1559" w:type="dxa"/>
            <w:vMerge/>
            <w:vAlign w:val="center"/>
          </w:tcPr>
          <w:p w:rsidR="007B76C4" w:rsidRPr="007B76C4" w:rsidRDefault="007B76C4" w:rsidP="007B76C4">
            <w:pPr>
              <w:jc w:val="center"/>
              <w:rPr>
                <w:rFonts w:ascii="Times New Roman" w:hAnsi="Times New Roman"/>
                <w:szCs w:val="24"/>
              </w:rPr>
            </w:pPr>
          </w:p>
        </w:tc>
        <w:tc>
          <w:tcPr>
            <w:tcW w:w="2065" w:type="dxa"/>
          </w:tcPr>
          <w:p w:rsidR="007B76C4" w:rsidRPr="007B76C4" w:rsidRDefault="007B76C4" w:rsidP="007B76C4">
            <w:pPr>
              <w:rPr>
                <w:rFonts w:ascii="Times New Roman" w:hAnsi="Times New Roman"/>
                <w:szCs w:val="24"/>
              </w:rPr>
            </w:pPr>
            <w:r w:rsidRPr="007B76C4">
              <w:rPr>
                <w:rFonts w:ascii="Times New Roman" w:hAnsi="Times New Roman"/>
                <w:szCs w:val="24"/>
              </w:rPr>
              <w:t>Kemampuan menilai keadaan</w:t>
            </w:r>
          </w:p>
        </w:tc>
        <w:tc>
          <w:tcPr>
            <w:tcW w:w="86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16,  19</w:t>
            </w:r>
          </w:p>
        </w:tc>
        <w:tc>
          <w:tcPr>
            <w:tcW w:w="108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15, 17, 18</w:t>
            </w:r>
          </w:p>
        </w:tc>
        <w:tc>
          <w:tcPr>
            <w:tcW w:w="94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5</w:t>
            </w:r>
          </w:p>
        </w:tc>
      </w:tr>
      <w:tr w:rsidR="007B76C4" w:rsidRPr="007B76C4" w:rsidTr="006B2D5D">
        <w:trPr>
          <w:trHeight w:val="457"/>
        </w:trPr>
        <w:tc>
          <w:tcPr>
            <w:tcW w:w="567" w:type="dxa"/>
            <w:vMerge w:val="restart"/>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3</w:t>
            </w:r>
          </w:p>
        </w:tc>
        <w:tc>
          <w:tcPr>
            <w:tcW w:w="1559" w:type="dxa"/>
            <w:vMerge w:val="restart"/>
            <w:tcBorders>
              <w:right w:val="single" w:sz="4" w:space="0" w:color="auto"/>
            </w:tcBorders>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Mengontrol Keputusan</w:t>
            </w:r>
          </w:p>
        </w:tc>
        <w:tc>
          <w:tcPr>
            <w:tcW w:w="2065" w:type="dxa"/>
            <w:tcBorders>
              <w:left w:val="single" w:sz="4" w:space="0" w:color="auto"/>
            </w:tcBorders>
          </w:tcPr>
          <w:p w:rsidR="007B76C4" w:rsidRPr="007B76C4" w:rsidRDefault="007B76C4" w:rsidP="007B76C4">
            <w:pPr>
              <w:rPr>
                <w:rFonts w:ascii="Times New Roman" w:hAnsi="Times New Roman"/>
                <w:szCs w:val="24"/>
              </w:rPr>
            </w:pPr>
            <w:r w:rsidRPr="007B76C4">
              <w:rPr>
                <w:rFonts w:ascii="Times New Roman" w:hAnsi="Times New Roman"/>
                <w:szCs w:val="24"/>
              </w:rPr>
              <w:t>Kemampuan mengambil keputusan</w:t>
            </w:r>
          </w:p>
        </w:tc>
        <w:tc>
          <w:tcPr>
            <w:tcW w:w="86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21, 25, 26,</w:t>
            </w:r>
          </w:p>
        </w:tc>
        <w:tc>
          <w:tcPr>
            <w:tcW w:w="108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23, 28, 29</w:t>
            </w:r>
          </w:p>
        </w:tc>
        <w:tc>
          <w:tcPr>
            <w:tcW w:w="94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6</w:t>
            </w:r>
          </w:p>
        </w:tc>
      </w:tr>
      <w:tr w:rsidR="007B76C4" w:rsidRPr="007B76C4" w:rsidTr="006B2D5D">
        <w:trPr>
          <w:trHeight w:val="457"/>
        </w:trPr>
        <w:tc>
          <w:tcPr>
            <w:tcW w:w="567" w:type="dxa"/>
            <w:vMerge/>
            <w:vAlign w:val="center"/>
          </w:tcPr>
          <w:p w:rsidR="007B76C4" w:rsidRPr="007B76C4" w:rsidRDefault="007B76C4" w:rsidP="007B76C4">
            <w:pPr>
              <w:jc w:val="center"/>
              <w:rPr>
                <w:rFonts w:ascii="Times New Roman" w:hAnsi="Times New Roman"/>
                <w:szCs w:val="24"/>
              </w:rPr>
            </w:pPr>
          </w:p>
        </w:tc>
        <w:tc>
          <w:tcPr>
            <w:tcW w:w="1559" w:type="dxa"/>
            <w:vMerge/>
            <w:tcBorders>
              <w:right w:val="single" w:sz="4" w:space="0" w:color="auto"/>
            </w:tcBorders>
            <w:vAlign w:val="center"/>
          </w:tcPr>
          <w:p w:rsidR="007B76C4" w:rsidRPr="007B76C4" w:rsidRDefault="007B76C4" w:rsidP="007B76C4">
            <w:pPr>
              <w:jc w:val="center"/>
              <w:rPr>
                <w:rFonts w:ascii="Times New Roman" w:hAnsi="Times New Roman"/>
                <w:szCs w:val="24"/>
              </w:rPr>
            </w:pPr>
          </w:p>
        </w:tc>
        <w:tc>
          <w:tcPr>
            <w:tcW w:w="2065" w:type="dxa"/>
            <w:tcBorders>
              <w:left w:val="single" w:sz="4" w:space="0" w:color="auto"/>
            </w:tcBorders>
          </w:tcPr>
          <w:p w:rsidR="007B76C4" w:rsidRPr="007B76C4" w:rsidRDefault="007B76C4" w:rsidP="007B76C4">
            <w:pPr>
              <w:rPr>
                <w:rFonts w:ascii="Times New Roman" w:hAnsi="Times New Roman"/>
                <w:szCs w:val="24"/>
              </w:rPr>
            </w:pPr>
            <w:r w:rsidRPr="007B76C4">
              <w:rPr>
                <w:rFonts w:ascii="Times New Roman" w:hAnsi="Times New Roman"/>
                <w:szCs w:val="24"/>
              </w:rPr>
              <w:t>Kemampuan memilih tindakan</w:t>
            </w:r>
          </w:p>
        </w:tc>
        <w:tc>
          <w:tcPr>
            <w:tcW w:w="86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20, 22, 24</w:t>
            </w:r>
          </w:p>
        </w:tc>
        <w:tc>
          <w:tcPr>
            <w:tcW w:w="108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27</w:t>
            </w:r>
          </w:p>
        </w:tc>
        <w:tc>
          <w:tcPr>
            <w:tcW w:w="94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4</w:t>
            </w:r>
          </w:p>
        </w:tc>
      </w:tr>
      <w:tr w:rsidR="007B76C4" w:rsidRPr="007B76C4" w:rsidTr="006B2D5D">
        <w:trPr>
          <w:trHeight w:val="386"/>
        </w:trPr>
        <w:tc>
          <w:tcPr>
            <w:tcW w:w="567" w:type="dxa"/>
            <w:vAlign w:val="center"/>
          </w:tcPr>
          <w:p w:rsidR="007B76C4" w:rsidRPr="007B76C4" w:rsidRDefault="007B76C4" w:rsidP="007B76C4">
            <w:pPr>
              <w:jc w:val="center"/>
              <w:rPr>
                <w:rFonts w:ascii="Times New Roman" w:hAnsi="Times New Roman"/>
                <w:szCs w:val="24"/>
              </w:rPr>
            </w:pPr>
          </w:p>
        </w:tc>
        <w:tc>
          <w:tcPr>
            <w:tcW w:w="3624" w:type="dxa"/>
            <w:gridSpan w:val="2"/>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Jumlah</w:t>
            </w:r>
          </w:p>
        </w:tc>
        <w:tc>
          <w:tcPr>
            <w:tcW w:w="86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14</w:t>
            </w:r>
          </w:p>
        </w:tc>
        <w:tc>
          <w:tcPr>
            <w:tcW w:w="108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15</w:t>
            </w:r>
          </w:p>
        </w:tc>
        <w:tc>
          <w:tcPr>
            <w:tcW w:w="945"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29</w:t>
            </w:r>
          </w:p>
        </w:tc>
      </w:tr>
    </w:tbl>
    <w:p w:rsidR="007B76C4" w:rsidRPr="007B76C4" w:rsidRDefault="007B76C4" w:rsidP="007B76C4">
      <w:pPr>
        <w:spacing w:line="480" w:lineRule="auto"/>
        <w:jc w:val="both"/>
        <w:rPr>
          <w:rFonts w:ascii="Times New Roman" w:eastAsia="Times New Roman" w:hAnsi="Times New Roman" w:cs="Times New Roman"/>
          <w:sz w:val="24"/>
        </w:rPr>
      </w:pPr>
    </w:p>
    <w:p w:rsidR="007B76C4" w:rsidRPr="007B76C4" w:rsidRDefault="007B76C4" w:rsidP="007B76C4">
      <w:pPr>
        <w:spacing w:line="480" w:lineRule="auto"/>
        <w:jc w:val="both"/>
        <w:rPr>
          <w:rFonts w:ascii="Times New Roman" w:eastAsia="Times New Roman" w:hAnsi="Times New Roman" w:cs="Times New Roman"/>
          <w:sz w:val="24"/>
        </w:rPr>
      </w:pPr>
    </w:p>
    <w:p w:rsidR="007B76C4" w:rsidRPr="007B76C4" w:rsidRDefault="007B76C4" w:rsidP="007B76C4">
      <w:pPr>
        <w:spacing w:line="480" w:lineRule="auto"/>
        <w:jc w:val="both"/>
        <w:rPr>
          <w:rFonts w:ascii="Times New Roman" w:eastAsia="Times New Roman" w:hAnsi="Times New Roman" w:cs="Times New Roman"/>
          <w:sz w:val="24"/>
        </w:rPr>
      </w:pPr>
    </w:p>
    <w:p w:rsidR="007B76C4" w:rsidRPr="007B76C4" w:rsidRDefault="007B76C4" w:rsidP="007B76C4">
      <w:pPr>
        <w:spacing w:line="480" w:lineRule="auto"/>
        <w:jc w:val="both"/>
        <w:rPr>
          <w:rFonts w:ascii="Times New Roman" w:eastAsia="Times New Roman" w:hAnsi="Times New Roman" w:cs="Times New Roman"/>
          <w:sz w:val="24"/>
        </w:rPr>
      </w:pPr>
    </w:p>
    <w:p w:rsidR="007B76C4" w:rsidRPr="007B76C4" w:rsidRDefault="007B76C4" w:rsidP="007B76C4">
      <w:pPr>
        <w:spacing w:line="480" w:lineRule="auto"/>
        <w:jc w:val="both"/>
        <w:rPr>
          <w:rFonts w:ascii="Times New Roman" w:eastAsia="Times New Roman" w:hAnsi="Times New Roman" w:cs="Times New Roman"/>
          <w:sz w:val="24"/>
        </w:rPr>
      </w:pPr>
    </w:p>
    <w:p w:rsidR="007B76C4" w:rsidRPr="007B76C4" w:rsidRDefault="007B76C4" w:rsidP="007B76C4">
      <w:pPr>
        <w:spacing w:line="480" w:lineRule="auto"/>
        <w:jc w:val="both"/>
        <w:rPr>
          <w:rFonts w:ascii="Times New Roman" w:eastAsia="Times New Roman" w:hAnsi="Times New Roman" w:cs="Times New Roman"/>
          <w:sz w:val="24"/>
        </w:rPr>
      </w:pPr>
    </w:p>
    <w:p w:rsidR="007B76C4" w:rsidRPr="007B76C4" w:rsidRDefault="007B76C4" w:rsidP="007B76C4">
      <w:pPr>
        <w:spacing w:line="480" w:lineRule="auto"/>
        <w:jc w:val="both"/>
        <w:rPr>
          <w:rFonts w:ascii="Times New Roman" w:eastAsia="Times New Roman" w:hAnsi="Times New Roman" w:cs="Times New Roman"/>
          <w:sz w:val="24"/>
        </w:rPr>
      </w:pPr>
    </w:p>
    <w:p w:rsidR="007B76C4" w:rsidRPr="007B76C4" w:rsidRDefault="007B76C4" w:rsidP="001E7AA3">
      <w:pPr>
        <w:numPr>
          <w:ilvl w:val="0"/>
          <w:numId w:val="30"/>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Skala Perilaku Konsumtif</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r w:rsidRPr="007B76C4">
        <w:rPr>
          <w:rFonts w:ascii="Times New Roman" w:eastAsia="Times New Roman" w:hAnsi="Times New Roman" w:cs="Times New Roman"/>
          <w:sz w:val="24"/>
          <w:szCs w:val="24"/>
          <w:bdr w:val="none" w:sz="0" w:space="0" w:color="auto" w:frame="1"/>
        </w:rPr>
        <w:t xml:space="preserve">Instrumen perilaku </w:t>
      </w:r>
      <w:proofErr w:type="gramStart"/>
      <w:r w:rsidRPr="007B76C4">
        <w:rPr>
          <w:rFonts w:ascii="Times New Roman" w:eastAsia="Times New Roman" w:hAnsi="Times New Roman" w:cs="Times New Roman"/>
          <w:sz w:val="24"/>
          <w:szCs w:val="24"/>
          <w:bdr w:val="none" w:sz="0" w:space="0" w:color="auto" w:frame="1"/>
        </w:rPr>
        <w:t xml:space="preserve">konsumtif  </w:t>
      </w:r>
      <w:r w:rsidRPr="007B76C4">
        <w:rPr>
          <w:rFonts w:ascii="Times New Roman" w:eastAsia="Times New Roman" w:hAnsi="Times New Roman" w:cs="Times New Roman"/>
          <w:color w:val="000000" w:themeColor="text1"/>
          <w:sz w:val="24"/>
          <w:szCs w:val="24"/>
          <w:bdr w:val="none" w:sz="0" w:space="0" w:color="auto" w:frame="1"/>
        </w:rPr>
        <w:t>yang</w:t>
      </w:r>
      <w:proofErr w:type="gramEnd"/>
      <w:r w:rsidRPr="007B76C4">
        <w:rPr>
          <w:rFonts w:ascii="Times New Roman" w:eastAsia="Times New Roman" w:hAnsi="Times New Roman" w:cs="Times New Roman"/>
          <w:color w:val="000000" w:themeColor="text1"/>
          <w:sz w:val="24"/>
          <w:szCs w:val="24"/>
          <w:bdr w:val="none" w:sz="0" w:space="0" w:color="auto" w:frame="1"/>
        </w:rPr>
        <w:t xml:space="preserve"> digunakan dalam penelitian ini yaitu skala perilaku konsumtif yang dibuat oleh Indri Anggraini Mahasiswi Universitas Negeri Jakarta. </w:t>
      </w:r>
      <w:proofErr w:type="gramStart"/>
      <w:r w:rsidRPr="007B76C4">
        <w:rPr>
          <w:rFonts w:ascii="Times New Roman" w:eastAsia="Times New Roman" w:hAnsi="Times New Roman" w:cs="Times New Roman"/>
          <w:color w:val="000000" w:themeColor="text1"/>
          <w:sz w:val="24"/>
          <w:szCs w:val="24"/>
          <w:bdr w:val="none" w:sz="0" w:space="0" w:color="auto" w:frame="1"/>
        </w:rPr>
        <w:t>Skala tersebut dibuat berdasarkan teori konsumtif milik Engel, Blackwell dan Miniard (1994).</w:t>
      </w:r>
      <w:proofErr w:type="gramEnd"/>
      <w:r w:rsidRPr="007B76C4">
        <w:rPr>
          <w:rFonts w:ascii="Times New Roman" w:eastAsia="Times New Roman" w:hAnsi="Times New Roman" w:cs="Times New Roman"/>
          <w:color w:val="000000" w:themeColor="text1"/>
          <w:sz w:val="24"/>
          <w:szCs w:val="24"/>
          <w:bdr w:val="none" w:sz="0" w:space="0" w:color="auto" w:frame="1"/>
        </w:rPr>
        <w:t xml:space="preserve"> Peneliti menggunakan skala tersebut dengan pertimbangan bahwa subjek penelitian memiliki karakter yang </w:t>
      </w:r>
      <w:proofErr w:type="gramStart"/>
      <w:r w:rsidRPr="007B76C4">
        <w:rPr>
          <w:rFonts w:ascii="Times New Roman" w:eastAsia="Times New Roman" w:hAnsi="Times New Roman" w:cs="Times New Roman"/>
          <w:color w:val="000000" w:themeColor="text1"/>
          <w:sz w:val="24"/>
          <w:szCs w:val="24"/>
          <w:bdr w:val="none" w:sz="0" w:space="0" w:color="auto" w:frame="1"/>
        </w:rPr>
        <w:t>sama</w:t>
      </w:r>
      <w:proofErr w:type="gramEnd"/>
      <w:r w:rsidRPr="007B76C4">
        <w:rPr>
          <w:rFonts w:ascii="Times New Roman" w:eastAsia="Times New Roman" w:hAnsi="Times New Roman" w:cs="Times New Roman"/>
          <w:color w:val="000000" w:themeColor="text1"/>
          <w:sz w:val="24"/>
          <w:szCs w:val="24"/>
          <w:bdr w:val="none" w:sz="0" w:space="0" w:color="auto" w:frame="1"/>
        </w:rPr>
        <w:t xml:space="preserve"> sebagai mahasiswa, masalah dan variabel yang akan diteliti sama, serta mudah dan praktis digunakan dan juga dapat menghasilkan data yang diperlukan dalam peneltian.</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color w:val="000000" w:themeColor="text1"/>
          <w:sz w:val="24"/>
          <w:szCs w:val="24"/>
          <w:bdr w:val="none" w:sz="0" w:space="0" w:color="auto" w:frame="1"/>
        </w:rPr>
      </w:pPr>
      <w:r w:rsidRPr="007B76C4">
        <w:rPr>
          <w:rFonts w:ascii="Times New Roman" w:eastAsia="Times New Roman" w:hAnsi="Times New Roman" w:cs="Times New Roman"/>
          <w:color w:val="000000" w:themeColor="text1"/>
          <w:sz w:val="24"/>
          <w:szCs w:val="24"/>
          <w:bdr w:val="none" w:sz="0" w:space="0" w:color="auto" w:frame="1"/>
        </w:rPr>
        <w:lastRenderedPageBreak/>
        <w:t xml:space="preserve">Skala perilaku konsumtif tersebut sebelumnya telah diuji validitas dan reabilitasnya, dengan kesimpulan dari 30 aitem tidak ada aiem yang gugur dan menghasilkan </w:t>
      </w:r>
      <w:r w:rsidRPr="007B76C4">
        <w:rPr>
          <w:rFonts w:ascii="Times New Roman" w:eastAsia="Times New Roman" w:hAnsi="Times New Roman" w:cs="Times New Roman"/>
          <w:i/>
          <w:color w:val="000000" w:themeColor="text1"/>
          <w:sz w:val="24"/>
          <w:szCs w:val="24"/>
          <w:bdr w:val="none" w:sz="0" w:space="0" w:color="auto" w:frame="1"/>
        </w:rPr>
        <w:t>Cronbach’s Alpa</w:t>
      </w:r>
      <w:r w:rsidRPr="007B76C4">
        <w:rPr>
          <w:rFonts w:ascii="Times New Roman" w:eastAsia="Times New Roman" w:hAnsi="Times New Roman" w:cs="Times New Roman"/>
          <w:color w:val="000000" w:themeColor="text1"/>
          <w:sz w:val="24"/>
          <w:szCs w:val="24"/>
          <w:bdr w:val="none" w:sz="0" w:space="0" w:color="auto" w:frame="1"/>
        </w:rPr>
        <w:t xml:space="preserve"> sebesar 0, 96 dan termasuk dalam kriteria yang sangat reliabel. Guna memastikan bahwa instrumen ini sesuai dengan subjek penelitian dan menghasilkan data yang diperlukan, maka peneliti melakukan proses uji coba validitas dan reabilitasnya. </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noProof/>
          <w:sz w:val="24"/>
          <w:szCs w:val="24"/>
        </w:rPr>
      </w:pPr>
      <w:r w:rsidRPr="007B76C4">
        <w:rPr>
          <w:rFonts w:ascii="Times New Roman" w:eastAsia="Times New Roman" w:hAnsi="Times New Roman" w:cs="Times New Roman"/>
          <w:sz w:val="24"/>
        </w:rPr>
        <w:t xml:space="preserve">Adapun blue print skala perilaku konsumtif yang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digunakan</w:t>
      </w:r>
      <w:r w:rsidRPr="007B76C4">
        <w:rPr>
          <w:rFonts w:ascii="Times New Roman" w:eastAsia="Times New Roman" w:hAnsi="Times New Roman" w:cs="Times New Roman"/>
          <w:noProof/>
          <w:sz w:val="24"/>
          <w:szCs w:val="24"/>
        </w:rPr>
        <w:t xml:space="preserve"> dapat</w:t>
      </w:r>
      <w:r w:rsidRPr="007B76C4">
        <w:rPr>
          <w:rFonts w:ascii="Times New Roman" w:eastAsia="Times New Roman" w:hAnsi="Times New Roman" w:cs="Times New Roman"/>
          <w:noProof/>
          <w:sz w:val="24"/>
          <w:szCs w:val="24"/>
          <w:lang w:val="id-ID"/>
        </w:rPr>
        <w:t xml:space="preserve"> dilihat pada tabel dibawah ini</w:t>
      </w:r>
      <w:r w:rsidRPr="007B76C4">
        <w:rPr>
          <w:rFonts w:ascii="Times New Roman" w:eastAsia="Times New Roman" w:hAnsi="Times New Roman" w:cs="Times New Roman"/>
          <w:noProof/>
          <w:sz w:val="24"/>
          <w:szCs w:val="24"/>
        </w:rPr>
        <w:t>:</w:t>
      </w:r>
    </w:p>
    <w:p w:rsidR="007B76C4" w:rsidRPr="007B76C4" w:rsidRDefault="007B76C4" w:rsidP="007B76C4">
      <w:pPr>
        <w:ind w:left="720"/>
        <w:contextualSpacing/>
        <w:jc w:val="center"/>
        <w:rPr>
          <w:rFonts w:ascii="Times New Roman" w:eastAsia="Times New Roman" w:hAnsi="Times New Roman" w:cs="Times New Roman"/>
          <w:b/>
          <w:sz w:val="24"/>
          <w:szCs w:val="24"/>
          <w:bdr w:val="none" w:sz="0" w:space="0" w:color="auto" w:frame="1"/>
        </w:rPr>
      </w:pPr>
      <w:r w:rsidRPr="007B76C4">
        <w:rPr>
          <w:rFonts w:ascii="Times New Roman" w:eastAsia="Times New Roman" w:hAnsi="Times New Roman" w:cs="Times New Roman"/>
          <w:b/>
          <w:sz w:val="24"/>
          <w:szCs w:val="24"/>
          <w:bdr w:val="none" w:sz="0" w:space="0" w:color="auto" w:frame="1"/>
        </w:rPr>
        <w:t xml:space="preserve">Tabel 3.2 </w:t>
      </w:r>
    </w:p>
    <w:p w:rsidR="007B76C4" w:rsidRPr="007B76C4" w:rsidRDefault="007B76C4" w:rsidP="007B76C4">
      <w:pPr>
        <w:ind w:left="720"/>
        <w:contextualSpacing/>
        <w:jc w:val="center"/>
        <w:rPr>
          <w:rFonts w:ascii="Times New Roman" w:eastAsia="Times New Roman" w:hAnsi="Times New Roman" w:cs="Times New Roman"/>
          <w:b/>
          <w:sz w:val="24"/>
          <w:szCs w:val="24"/>
          <w:bdr w:val="none" w:sz="0" w:space="0" w:color="auto" w:frame="1"/>
        </w:rPr>
      </w:pPr>
      <w:r w:rsidRPr="007B76C4">
        <w:rPr>
          <w:rFonts w:ascii="Times New Roman" w:eastAsia="Times New Roman" w:hAnsi="Times New Roman" w:cs="Times New Roman"/>
          <w:b/>
          <w:sz w:val="24"/>
          <w:szCs w:val="24"/>
          <w:bdr w:val="none" w:sz="0" w:space="0" w:color="auto" w:frame="1"/>
        </w:rPr>
        <w:t>Blue Print Skala Perilaku Konsumtif</w:t>
      </w:r>
    </w:p>
    <w:tbl>
      <w:tblPr>
        <w:tblStyle w:val="TableGrid1"/>
        <w:tblpPr w:leftFromText="180" w:rightFromText="180" w:vertAnchor="text" w:horzAnchor="margin" w:tblpXSpec="right" w:tblpY="369"/>
        <w:tblW w:w="7126" w:type="dxa"/>
        <w:tblLayout w:type="fixed"/>
        <w:tblLook w:val="04A0" w:firstRow="1" w:lastRow="0" w:firstColumn="1" w:lastColumn="0" w:noHBand="0" w:noVBand="1"/>
      </w:tblPr>
      <w:tblGrid>
        <w:gridCol w:w="653"/>
        <w:gridCol w:w="1341"/>
        <w:gridCol w:w="2297"/>
        <w:gridCol w:w="945"/>
        <w:gridCol w:w="945"/>
        <w:gridCol w:w="945"/>
      </w:tblGrid>
      <w:tr w:rsidR="007B76C4" w:rsidRPr="007B76C4" w:rsidTr="006B2D5D">
        <w:trPr>
          <w:trHeight w:val="187"/>
        </w:trPr>
        <w:tc>
          <w:tcPr>
            <w:tcW w:w="653" w:type="dxa"/>
            <w:vMerge w:val="restart"/>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No</w:t>
            </w:r>
          </w:p>
        </w:tc>
        <w:tc>
          <w:tcPr>
            <w:tcW w:w="1341" w:type="dxa"/>
            <w:vMerge w:val="restart"/>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Aspek</w:t>
            </w:r>
          </w:p>
        </w:tc>
        <w:tc>
          <w:tcPr>
            <w:tcW w:w="2297" w:type="dxa"/>
            <w:vMerge w:val="restart"/>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Indikator Perilaku</w:t>
            </w:r>
          </w:p>
        </w:tc>
        <w:tc>
          <w:tcPr>
            <w:tcW w:w="1890" w:type="dxa"/>
            <w:gridSpan w:val="2"/>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Nomor Aitem</w:t>
            </w:r>
          </w:p>
        </w:tc>
        <w:tc>
          <w:tcPr>
            <w:tcW w:w="945" w:type="dxa"/>
            <w:vMerge w:val="restart"/>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Jumlah</w:t>
            </w:r>
          </w:p>
        </w:tc>
      </w:tr>
      <w:tr w:rsidR="007B76C4" w:rsidRPr="007B76C4" w:rsidTr="006B2D5D">
        <w:trPr>
          <w:trHeight w:val="179"/>
        </w:trPr>
        <w:tc>
          <w:tcPr>
            <w:tcW w:w="653" w:type="dxa"/>
            <w:vMerge/>
          </w:tcPr>
          <w:p w:rsidR="007B76C4" w:rsidRPr="007B76C4" w:rsidRDefault="007B76C4" w:rsidP="007B76C4">
            <w:pPr>
              <w:jc w:val="center"/>
              <w:rPr>
                <w:rFonts w:ascii="Times New Roman" w:hAnsi="Times New Roman"/>
                <w:b/>
                <w:szCs w:val="24"/>
              </w:rPr>
            </w:pPr>
          </w:p>
        </w:tc>
        <w:tc>
          <w:tcPr>
            <w:tcW w:w="1341" w:type="dxa"/>
            <w:vMerge/>
          </w:tcPr>
          <w:p w:rsidR="007B76C4" w:rsidRPr="007B76C4" w:rsidRDefault="007B76C4" w:rsidP="007B76C4">
            <w:pPr>
              <w:jc w:val="center"/>
              <w:rPr>
                <w:rFonts w:ascii="Times New Roman" w:hAnsi="Times New Roman"/>
                <w:b/>
                <w:szCs w:val="24"/>
              </w:rPr>
            </w:pPr>
          </w:p>
        </w:tc>
        <w:tc>
          <w:tcPr>
            <w:tcW w:w="2297" w:type="dxa"/>
            <w:vMerge/>
          </w:tcPr>
          <w:p w:rsidR="007B76C4" w:rsidRPr="007B76C4" w:rsidRDefault="007B76C4" w:rsidP="007B76C4">
            <w:pPr>
              <w:tabs>
                <w:tab w:val="left" w:pos="423"/>
              </w:tabs>
              <w:rPr>
                <w:rFonts w:ascii="Times New Roman" w:hAnsi="Times New Roman"/>
                <w:b/>
                <w:szCs w:val="24"/>
              </w:rPr>
            </w:pPr>
          </w:p>
        </w:tc>
        <w:tc>
          <w:tcPr>
            <w:tcW w:w="945" w:type="dxa"/>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Fav</w:t>
            </w:r>
          </w:p>
        </w:tc>
        <w:tc>
          <w:tcPr>
            <w:tcW w:w="945" w:type="dxa"/>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Unfav</w:t>
            </w:r>
          </w:p>
        </w:tc>
        <w:tc>
          <w:tcPr>
            <w:tcW w:w="945" w:type="dxa"/>
            <w:vMerge/>
          </w:tcPr>
          <w:p w:rsidR="007B76C4" w:rsidRPr="007B76C4" w:rsidRDefault="007B76C4" w:rsidP="007B76C4">
            <w:pPr>
              <w:jc w:val="center"/>
              <w:rPr>
                <w:rFonts w:ascii="Times New Roman" w:hAnsi="Times New Roman"/>
                <w:b/>
                <w:szCs w:val="24"/>
              </w:rPr>
            </w:pPr>
          </w:p>
        </w:tc>
      </w:tr>
      <w:tr w:rsidR="007B76C4" w:rsidRPr="007B76C4" w:rsidTr="006B2D5D">
        <w:trPr>
          <w:trHeight w:val="622"/>
        </w:trPr>
        <w:tc>
          <w:tcPr>
            <w:tcW w:w="653"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w:t>
            </w:r>
          </w:p>
        </w:tc>
        <w:tc>
          <w:tcPr>
            <w:tcW w:w="1341" w:type="dxa"/>
          </w:tcPr>
          <w:p w:rsidR="007B76C4" w:rsidRPr="007B76C4" w:rsidRDefault="007B76C4" w:rsidP="007B76C4">
            <w:pPr>
              <w:rPr>
                <w:rFonts w:ascii="Times New Roman" w:hAnsi="Times New Roman"/>
                <w:szCs w:val="24"/>
              </w:rPr>
            </w:pPr>
            <w:r w:rsidRPr="007B76C4">
              <w:rPr>
                <w:rFonts w:ascii="Times New Roman" w:hAnsi="Times New Roman"/>
                <w:szCs w:val="24"/>
              </w:rPr>
              <w:t>Pembelian impulsive</w:t>
            </w:r>
          </w:p>
        </w:tc>
        <w:tc>
          <w:tcPr>
            <w:tcW w:w="2297" w:type="dxa"/>
          </w:tcPr>
          <w:p w:rsidR="007B76C4" w:rsidRPr="007B76C4" w:rsidRDefault="007B76C4" w:rsidP="007B76C4">
            <w:pPr>
              <w:contextualSpacing/>
              <w:rPr>
                <w:rFonts w:ascii="Times New Roman" w:hAnsi="Times New Roman"/>
                <w:szCs w:val="24"/>
              </w:rPr>
            </w:pPr>
            <w:r w:rsidRPr="007B76C4">
              <w:rPr>
                <w:rFonts w:ascii="Times New Roman" w:hAnsi="Times New Roman"/>
                <w:szCs w:val="24"/>
              </w:rPr>
              <w:t>Membeli produk secara tiba-tiba</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1, 2, 3, 8, 9</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4, 5, 6, 7, 10</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10</w:t>
            </w:r>
          </w:p>
        </w:tc>
      </w:tr>
      <w:tr w:rsidR="007B76C4" w:rsidRPr="007B76C4" w:rsidTr="006B2D5D">
        <w:trPr>
          <w:trHeight w:val="1059"/>
        </w:trPr>
        <w:tc>
          <w:tcPr>
            <w:tcW w:w="653"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2.</w:t>
            </w:r>
          </w:p>
        </w:tc>
        <w:tc>
          <w:tcPr>
            <w:tcW w:w="1341" w:type="dxa"/>
          </w:tcPr>
          <w:p w:rsidR="007B76C4" w:rsidRPr="007B76C4" w:rsidRDefault="007B76C4" w:rsidP="007B76C4">
            <w:pPr>
              <w:rPr>
                <w:rFonts w:ascii="Times New Roman" w:hAnsi="Times New Roman"/>
                <w:szCs w:val="24"/>
              </w:rPr>
            </w:pPr>
            <w:r w:rsidRPr="007B76C4">
              <w:rPr>
                <w:rFonts w:ascii="Times New Roman" w:hAnsi="Times New Roman"/>
                <w:szCs w:val="24"/>
              </w:rPr>
              <w:t>Pemborosan</w:t>
            </w:r>
          </w:p>
        </w:tc>
        <w:tc>
          <w:tcPr>
            <w:tcW w:w="2297" w:type="dxa"/>
          </w:tcPr>
          <w:p w:rsidR="007B76C4" w:rsidRPr="007B76C4" w:rsidRDefault="007B76C4" w:rsidP="007B76C4">
            <w:pPr>
              <w:contextualSpacing/>
              <w:rPr>
                <w:rFonts w:ascii="Times New Roman" w:hAnsi="Times New Roman"/>
                <w:szCs w:val="24"/>
              </w:rPr>
            </w:pPr>
            <w:r w:rsidRPr="007B76C4">
              <w:rPr>
                <w:rFonts w:ascii="Times New Roman" w:hAnsi="Times New Roman"/>
                <w:szCs w:val="24"/>
              </w:rPr>
              <w:t>Menghaburkan uang karena tidak dapat menentukan skala prioritas</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11, 12, 16, 17, 18</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13, 14, 15, 19, 20</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10</w:t>
            </w:r>
          </w:p>
        </w:tc>
      </w:tr>
      <w:tr w:rsidR="007B76C4" w:rsidRPr="007B76C4" w:rsidTr="006B2D5D">
        <w:trPr>
          <w:trHeight w:val="795"/>
        </w:trPr>
        <w:tc>
          <w:tcPr>
            <w:tcW w:w="653"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3.</w:t>
            </w:r>
          </w:p>
        </w:tc>
        <w:tc>
          <w:tcPr>
            <w:tcW w:w="1341" w:type="dxa"/>
          </w:tcPr>
          <w:p w:rsidR="007B76C4" w:rsidRPr="007B76C4" w:rsidRDefault="007B76C4" w:rsidP="007B76C4">
            <w:pPr>
              <w:rPr>
                <w:rFonts w:ascii="Times New Roman" w:hAnsi="Times New Roman"/>
                <w:szCs w:val="24"/>
              </w:rPr>
            </w:pPr>
            <w:r w:rsidRPr="007B76C4">
              <w:rPr>
                <w:rFonts w:ascii="Times New Roman" w:hAnsi="Times New Roman"/>
                <w:szCs w:val="24"/>
              </w:rPr>
              <w:t>Pembelian tidak rasional</w:t>
            </w:r>
          </w:p>
        </w:tc>
        <w:tc>
          <w:tcPr>
            <w:tcW w:w="2297" w:type="dxa"/>
          </w:tcPr>
          <w:p w:rsidR="007B76C4" w:rsidRPr="007B76C4" w:rsidRDefault="007B76C4" w:rsidP="007B76C4">
            <w:pPr>
              <w:contextualSpacing/>
              <w:rPr>
                <w:rFonts w:ascii="Times New Roman" w:hAnsi="Times New Roman"/>
                <w:szCs w:val="24"/>
              </w:rPr>
            </w:pPr>
            <w:r w:rsidRPr="007B76C4">
              <w:rPr>
                <w:rFonts w:ascii="Times New Roman" w:hAnsi="Times New Roman"/>
                <w:szCs w:val="24"/>
              </w:rPr>
              <w:t>Mengutamakan perasaan gengsi daripada kebutuhan</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23, 24, 25, 28, 29</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21, 22, 26, 27, 30</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10</w:t>
            </w:r>
          </w:p>
        </w:tc>
      </w:tr>
      <w:tr w:rsidR="007B76C4" w:rsidRPr="007B76C4" w:rsidTr="006B2D5D">
        <w:trPr>
          <w:trHeight w:val="171"/>
        </w:trPr>
        <w:tc>
          <w:tcPr>
            <w:tcW w:w="653" w:type="dxa"/>
          </w:tcPr>
          <w:p w:rsidR="007B76C4" w:rsidRPr="007B76C4" w:rsidRDefault="007B76C4" w:rsidP="007B76C4">
            <w:pPr>
              <w:rPr>
                <w:rFonts w:ascii="Times New Roman" w:hAnsi="Times New Roman"/>
                <w:szCs w:val="24"/>
              </w:rPr>
            </w:pPr>
          </w:p>
        </w:tc>
        <w:tc>
          <w:tcPr>
            <w:tcW w:w="3638" w:type="dxa"/>
            <w:gridSpan w:val="2"/>
          </w:tcPr>
          <w:p w:rsidR="007B76C4" w:rsidRPr="007B76C4" w:rsidRDefault="007B76C4" w:rsidP="007B76C4">
            <w:pPr>
              <w:contextualSpacing/>
              <w:jc w:val="center"/>
              <w:rPr>
                <w:rFonts w:ascii="Times New Roman" w:hAnsi="Times New Roman"/>
                <w:szCs w:val="24"/>
              </w:rPr>
            </w:pPr>
            <w:r w:rsidRPr="007B76C4">
              <w:rPr>
                <w:rFonts w:ascii="Times New Roman" w:hAnsi="Times New Roman"/>
                <w:szCs w:val="24"/>
              </w:rPr>
              <w:t>Jumlah</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15</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15</w:t>
            </w:r>
          </w:p>
        </w:tc>
        <w:tc>
          <w:tcPr>
            <w:tcW w:w="945" w:type="dxa"/>
          </w:tcPr>
          <w:p w:rsidR="007B76C4" w:rsidRPr="007B76C4" w:rsidRDefault="007B76C4" w:rsidP="007B76C4">
            <w:pPr>
              <w:jc w:val="center"/>
              <w:rPr>
                <w:rFonts w:ascii="Times New Roman" w:hAnsi="Times New Roman"/>
                <w:szCs w:val="24"/>
              </w:rPr>
            </w:pPr>
            <w:r w:rsidRPr="007B76C4">
              <w:rPr>
                <w:rFonts w:ascii="Times New Roman" w:hAnsi="Times New Roman"/>
                <w:szCs w:val="24"/>
              </w:rPr>
              <w:t>30</w:t>
            </w:r>
          </w:p>
        </w:tc>
      </w:tr>
    </w:tbl>
    <w:p w:rsidR="007B76C4" w:rsidRPr="007B76C4" w:rsidRDefault="007B76C4" w:rsidP="007B76C4">
      <w:pPr>
        <w:ind w:left="720"/>
        <w:contextualSpacing/>
        <w:rPr>
          <w:rFonts w:ascii="Times New Roman" w:eastAsia="Times New Roman" w:hAnsi="Times New Roman" w:cs="Times New Roman"/>
          <w:b/>
          <w:sz w:val="24"/>
          <w:szCs w:val="24"/>
          <w:bdr w:val="none" w:sz="0" w:space="0" w:color="auto" w:frame="1"/>
        </w:rPr>
      </w:pPr>
    </w:p>
    <w:p w:rsidR="007B76C4" w:rsidRPr="007B76C4" w:rsidRDefault="007B76C4" w:rsidP="007B76C4">
      <w:pPr>
        <w:spacing w:line="480" w:lineRule="auto"/>
        <w:jc w:val="both"/>
        <w:rPr>
          <w:rFonts w:ascii="Times New Roman" w:eastAsia="Times New Roman" w:hAnsi="Times New Roman" w:cs="Times New Roman"/>
          <w:b/>
          <w:sz w:val="24"/>
        </w:rPr>
      </w:pPr>
    </w:p>
    <w:p w:rsidR="007B76C4" w:rsidRPr="007B76C4" w:rsidRDefault="007B76C4" w:rsidP="007B76C4">
      <w:pPr>
        <w:spacing w:line="480" w:lineRule="auto"/>
        <w:jc w:val="both"/>
        <w:rPr>
          <w:rFonts w:ascii="Times New Roman" w:eastAsia="Times New Roman" w:hAnsi="Times New Roman" w:cs="Times New Roman"/>
          <w:b/>
          <w:sz w:val="24"/>
        </w:rPr>
      </w:pPr>
    </w:p>
    <w:p w:rsidR="007B76C4" w:rsidRPr="007B76C4" w:rsidRDefault="007B76C4" w:rsidP="007B76C4">
      <w:pPr>
        <w:spacing w:line="480" w:lineRule="auto"/>
        <w:jc w:val="both"/>
        <w:rPr>
          <w:rFonts w:ascii="Times New Roman" w:eastAsia="Times New Roman" w:hAnsi="Times New Roman" w:cs="Times New Roman"/>
          <w:b/>
          <w:sz w:val="24"/>
        </w:rPr>
      </w:pPr>
    </w:p>
    <w:p w:rsidR="007B76C4" w:rsidRPr="007B76C4" w:rsidRDefault="007B76C4" w:rsidP="007B76C4">
      <w:pPr>
        <w:spacing w:line="480" w:lineRule="auto"/>
        <w:jc w:val="both"/>
        <w:rPr>
          <w:rFonts w:ascii="Times New Roman" w:eastAsia="Times New Roman" w:hAnsi="Times New Roman" w:cs="Times New Roman"/>
          <w:b/>
          <w:sz w:val="24"/>
        </w:rPr>
      </w:pPr>
    </w:p>
    <w:p w:rsidR="007B76C4" w:rsidRPr="007B76C4" w:rsidRDefault="007B76C4" w:rsidP="007B76C4">
      <w:pPr>
        <w:spacing w:line="480" w:lineRule="auto"/>
        <w:jc w:val="both"/>
        <w:rPr>
          <w:rFonts w:ascii="Times New Roman" w:eastAsia="Times New Roman" w:hAnsi="Times New Roman" w:cs="Times New Roman"/>
          <w:b/>
          <w:sz w:val="24"/>
        </w:rPr>
      </w:pPr>
    </w:p>
    <w:p w:rsidR="007B76C4" w:rsidRPr="007B76C4" w:rsidRDefault="007B76C4" w:rsidP="001E7AA3">
      <w:pPr>
        <w:numPr>
          <w:ilvl w:val="0"/>
          <w:numId w:val="22"/>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Lokasi, Populasi dan Sampel</w:t>
      </w:r>
    </w:p>
    <w:p w:rsidR="007B76C4" w:rsidRPr="007B76C4" w:rsidRDefault="007B76C4" w:rsidP="001E7AA3">
      <w:pPr>
        <w:numPr>
          <w:ilvl w:val="0"/>
          <w:numId w:val="24"/>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Lokasi Penelitian</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noProof/>
          <w:sz w:val="24"/>
          <w:szCs w:val="24"/>
        </w:rPr>
      </w:pPr>
      <w:r w:rsidRPr="007B76C4">
        <w:rPr>
          <w:rFonts w:ascii="Times New Roman" w:eastAsia="Times New Roman" w:hAnsi="Times New Roman" w:cs="Times New Roman"/>
          <w:noProof/>
          <w:sz w:val="24"/>
          <w:szCs w:val="24"/>
        </w:rPr>
        <w:t xml:space="preserve">Lokasi merupakan tempat dimana penelitian itu dilakukan. Dalam penelitian ini lokasi yang dijadikan penelitian adalah IAIN Ponorogo. Alasan pengambilan lokasi ini karena memang permasalahan yang </w:t>
      </w:r>
      <w:r w:rsidRPr="007B76C4">
        <w:rPr>
          <w:rFonts w:ascii="Times New Roman" w:eastAsia="Times New Roman" w:hAnsi="Times New Roman" w:cs="Times New Roman"/>
          <w:noProof/>
          <w:sz w:val="24"/>
          <w:szCs w:val="24"/>
        </w:rPr>
        <w:lastRenderedPageBreak/>
        <w:t xml:space="preserve">diangkat adalah mahasiswa/i dari Jurusan Bimbingan Penyuluhan Islam yang ada di IAIN Ponorogo. </w:t>
      </w:r>
    </w:p>
    <w:p w:rsidR="007B76C4" w:rsidRPr="007B76C4" w:rsidRDefault="007B76C4" w:rsidP="001E7AA3">
      <w:pPr>
        <w:numPr>
          <w:ilvl w:val="0"/>
          <w:numId w:val="24"/>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Populasi</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noProof/>
          <w:sz w:val="24"/>
          <w:szCs w:val="24"/>
        </w:rPr>
        <w:t>Populasi adalah keseluruhan subjek penelitian yang akan diletili. Dalam penelitian ini populasi yang dipakai adalah seluruh mahasiswa/mahasiswi dari jurusan Bimbingan Penyuluhan Islam IAIN Ponorogo, dengan jumlah mahasiswa aktif yaitu  243 orang.</w:t>
      </w:r>
    </w:p>
    <w:p w:rsidR="007B76C4" w:rsidRPr="007B76C4" w:rsidRDefault="007B76C4" w:rsidP="001E7AA3">
      <w:pPr>
        <w:numPr>
          <w:ilvl w:val="0"/>
          <w:numId w:val="24"/>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Sampel</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sz w:val="24"/>
          <w:szCs w:val="24"/>
        </w:rPr>
        <w:t xml:space="preserve">Sampel merupakan bagian dari populasi yang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memiliki ciri-ciri atau keadaan tertentu yang akan diteliti. </w:t>
      </w:r>
      <w:proofErr w:type="gramStart"/>
      <w:r w:rsidRPr="007B76C4">
        <w:rPr>
          <w:rFonts w:ascii="Times New Roman" w:eastAsia="Times New Roman" w:hAnsi="Times New Roman" w:cs="Times New Roman"/>
          <w:sz w:val="24"/>
          <w:szCs w:val="24"/>
        </w:rPr>
        <w:t>sampel</w:t>
      </w:r>
      <w:proofErr w:type="gramEnd"/>
      <w:r w:rsidRPr="007B76C4">
        <w:rPr>
          <w:rFonts w:ascii="Times New Roman" w:eastAsia="Times New Roman" w:hAnsi="Times New Roman" w:cs="Times New Roman"/>
          <w:sz w:val="24"/>
          <w:szCs w:val="24"/>
        </w:rPr>
        <w:t xml:space="preserve"> dapat digunakan prosedur tertentu sehingga diharapkan dapat mewakili populasi.</w:t>
      </w:r>
      <w:r w:rsidRPr="007B76C4">
        <w:rPr>
          <w:rFonts w:eastAsia="Times New Roman" w:cs="Times New Roman"/>
          <w:vertAlign w:val="superscript"/>
        </w:rPr>
        <w:footnoteReference w:id="36"/>
      </w:r>
      <w:r w:rsidRPr="007B76C4">
        <w:rPr>
          <w:rFonts w:ascii="Times New Roman" w:eastAsia="Times New Roman" w:hAnsi="Times New Roman" w:cs="Times New Roman"/>
          <w:sz w:val="24"/>
          <w:szCs w:val="24"/>
        </w:rPr>
        <w:t xml:space="preserve"> Menurut Suharsimi, apabila subjeknya kurang dari 100 maka lebih baik diambil semua populasi untuk dijadikan sampel penelitian sehingga penelitian ini merupakan penelitian populasi. </w:t>
      </w:r>
      <w:proofErr w:type="gramStart"/>
      <w:r w:rsidRPr="007B76C4">
        <w:rPr>
          <w:rFonts w:ascii="Times New Roman" w:eastAsia="Times New Roman" w:hAnsi="Times New Roman" w:cs="Times New Roman"/>
          <w:sz w:val="24"/>
          <w:szCs w:val="24"/>
        </w:rPr>
        <w:t>Tetapi jika jumlah subjeknya besar dapat diambil 10% - 15% atau 20%-25% atau lebih.</w:t>
      </w:r>
      <w:proofErr w:type="gramEnd"/>
      <w:r w:rsidRPr="007B76C4">
        <w:rPr>
          <w:rFonts w:eastAsia="Times New Roman" w:cs="Times New Roman"/>
          <w:vertAlign w:val="superscript"/>
        </w:rPr>
        <w:footnoteReference w:id="37"/>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Berdasarkan hal diatas, maka sampel dalam penelitian ini yang diambil sebanyak 142 mahasiswa.</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Jumlah sampel dalam penelitian ini ditetukan menggunakan tabel Issac dan Michael dengan taraf kesalahan 5 %.</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 xml:space="preserve">Sampel yang dipilih oleh peneliti harus memperlihatkan segala karakteristik sesuai dengan data yang </w:t>
      </w:r>
      <w:r w:rsidRPr="007B76C4">
        <w:rPr>
          <w:rFonts w:ascii="Times New Roman" w:eastAsia="Times New Roman" w:hAnsi="Times New Roman" w:cs="Times New Roman"/>
          <w:sz w:val="24"/>
        </w:rPr>
        <w:lastRenderedPageBreak/>
        <w:t>diperlukan dalam penelitian, sehingga tergambar dalam sampel yang dipilih.</w:t>
      </w:r>
      <w:proofErr w:type="gramEnd"/>
      <w:r w:rsidRPr="007B76C4">
        <w:rPr>
          <w:rFonts w:ascii="Times New Roman" w:eastAsia="Times New Roman" w:hAnsi="Times New Roman" w:cs="Times New Roman"/>
          <w:sz w:val="24"/>
        </w:rPr>
        <w:t xml:space="preserve"> </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rPr>
      </w:pPr>
      <w:proofErr w:type="gramStart"/>
      <w:r w:rsidRPr="007B76C4">
        <w:rPr>
          <w:rFonts w:ascii="Times New Roman" w:eastAsia="Times New Roman" w:hAnsi="Times New Roman" w:cs="Times New Roman"/>
          <w:sz w:val="24"/>
        </w:rPr>
        <w:t xml:space="preserve">Dalam penelitian ini, teknik pengambilan sampel yang digunakan adalah </w:t>
      </w:r>
      <w:r w:rsidRPr="007B76C4">
        <w:rPr>
          <w:rFonts w:ascii="Times New Roman" w:eastAsia="Times New Roman" w:hAnsi="Times New Roman" w:cs="Times New Roman"/>
          <w:i/>
          <w:sz w:val="24"/>
        </w:rPr>
        <w:t>non-probability</w:t>
      </w:r>
      <w:r w:rsidRPr="007B76C4">
        <w:rPr>
          <w:rFonts w:ascii="Times New Roman" w:eastAsia="Times New Roman" w:hAnsi="Times New Roman" w:cs="Times New Roman"/>
          <w:sz w:val="24"/>
        </w:rPr>
        <w:t xml:space="preserve"> dengan jenis </w:t>
      </w:r>
      <w:r w:rsidRPr="007B76C4">
        <w:rPr>
          <w:rFonts w:ascii="Times New Roman" w:eastAsia="Times New Roman" w:hAnsi="Times New Roman" w:cs="Times New Roman"/>
          <w:i/>
          <w:sz w:val="24"/>
        </w:rPr>
        <w:t>purposive sampling.</w:t>
      </w:r>
      <w:proofErr w:type="gramEnd"/>
      <w:r w:rsidRPr="007B76C4">
        <w:rPr>
          <w:rFonts w:ascii="Times New Roman" w:eastAsia="Times New Roman" w:hAnsi="Times New Roman" w:cs="Times New Roman"/>
          <w:i/>
          <w:sz w:val="24"/>
        </w:rPr>
        <w:t xml:space="preserve"> Non-probability</w:t>
      </w:r>
      <w:r w:rsidRPr="007B76C4">
        <w:rPr>
          <w:rFonts w:ascii="Times New Roman" w:eastAsia="Times New Roman" w:hAnsi="Times New Roman" w:cs="Times New Roman"/>
          <w:sz w:val="24"/>
        </w:rPr>
        <w:t xml:space="preserve"> adalah teknik sampling yang tidak berdasarkan pada peluang sehingga tidak seluruh anggota populasi memiliki kesempatan yang </w:t>
      </w:r>
      <w:proofErr w:type="gramStart"/>
      <w:r w:rsidRPr="007B76C4">
        <w:rPr>
          <w:rFonts w:ascii="Times New Roman" w:eastAsia="Times New Roman" w:hAnsi="Times New Roman" w:cs="Times New Roman"/>
          <w:sz w:val="24"/>
        </w:rPr>
        <w:t>sama</w:t>
      </w:r>
      <w:proofErr w:type="gramEnd"/>
      <w:r w:rsidRPr="007B76C4">
        <w:rPr>
          <w:rFonts w:ascii="Times New Roman" w:eastAsia="Times New Roman" w:hAnsi="Times New Roman" w:cs="Times New Roman"/>
          <w:sz w:val="24"/>
        </w:rPr>
        <w:t xml:space="preserve"> untuk menjadi anggota sampel penelitian. </w:t>
      </w:r>
      <w:proofErr w:type="gramStart"/>
      <w:r w:rsidRPr="007B76C4">
        <w:rPr>
          <w:rFonts w:ascii="Times New Roman" w:eastAsia="Times New Roman" w:hAnsi="Times New Roman" w:cs="Times New Roman"/>
          <w:sz w:val="24"/>
        </w:rPr>
        <w:t xml:space="preserve">Jenis </w:t>
      </w:r>
      <w:r w:rsidRPr="007B76C4">
        <w:rPr>
          <w:rFonts w:ascii="Times New Roman" w:eastAsia="Times New Roman" w:hAnsi="Times New Roman" w:cs="Times New Roman"/>
          <w:i/>
          <w:sz w:val="24"/>
        </w:rPr>
        <w:t xml:space="preserve">purposive sampling </w:t>
      </w:r>
      <w:r w:rsidRPr="007B76C4">
        <w:rPr>
          <w:rFonts w:ascii="Times New Roman" w:eastAsia="Times New Roman" w:hAnsi="Times New Roman" w:cs="Times New Roman"/>
          <w:sz w:val="24"/>
        </w:rPr>
        <w:t>adalah teknik pemilihan sekelompok subjek berdasarkan pada ciri-ciri populasi yang telah diketahui sebelumnya dengan pertimbangan tertentu.</w:t>
      </w:r>
      <w:proofErr w:type="gramEnd"/>
      <w:r w:rsidRPr="007B76C4">
        <w:rPr>
          <w:rFonts w:ascii="Times New Roman" w:eastAsia="Times New Roman" w:hAnsi="Times New Roman" w:cs="Times New Roman"/>
          <w:sz w:val="24"/>
        </w:rPr>
        <w:t xml:space="preserve"> </w:t>
      </w:r>
      <w:proofErr w:type="gramStart"/>
      <w:r w:rsidRPr="007B76C4">
        <w:rPr>
          <w:rFonts w:ascii="Times New Roman" w:eastAsia="Times New Roman" w:hAnsi="Times New Roman" w:cs="Times New Roman"/>
          <w:sz w:val="24"/>
        </w:rPr>
        <w:t>Peneliti memilih jenis purposive sampling karena telah menetapkan responden dengan kriteria tententu.</w:t>
      </w:r>
      <w:proofErr w:type="gramEnd"/>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Penelitian ini dilakukan dengan penyebaran kuisioner kepada partisipan melalui kuesioner, dengan kriteria sebagai berikut:</w:t>
      </w:r>
    </w:p>
    <w:p w:rsidR="007B76C4" w:rsidRPr="007B76C4" w:rsidRDefault="007B76C4" w:rsidP="001E7AA3">
      <w:pPr>
        <w:numPr>
          <w:ilvl w:val="0"/>
          <w:numId w:val="28"/>
        </w:numPr>
        <w:spacing w:line="480" w:lineRule="auto"/>
        <w:ind w:left="1418" w:hanging="284"/>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noProof/>
          <w:sz w:val="24"/>
          <w:szCs w:val="24"/>
        </w:rPr>
        <w:t>Berjenis kelamin laki-laki dan perempuan.</w:t>
      </w:r>
    </w:p>
    <w:p w:rsidR="007B76C4" w:rsidRPr="007B76C4" w:rsidRDefault="007B76C4" w:rsidP="001E7AA3">
      <w:pPr>
        <w:numPr>
          <w:ilvl w:val="0"/>
          <w:numId w:val="28"/>
        </w:numPr>
        <w:spacing w:line="480" w:lineRule="auto"/>
        <w:ind w:left="1418" w:hanging="284"/>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noProof/>
          <w:sz w:val="24"/>
          <w:szCs w:val="24"/>
        </w:rPr>
        <w:t>Subjek merupakan mahasiswa aktif jurusan Bimbingan Penyuluhan Islam.</w:t>
      </w:r>
    </w:p>
    <w:p w:rsidR="007B76C4" w:rsidRPr="007B76C4" w:rsidRDefault="007B76C4" w:rsidP="001E7AA3">
      <w:pPr>
        <w:numPr>
          <w:ilvl w:val="0"/>
          <w:numId w:val="28"/>
        </w:numPr>
        <w:spacing w:line="480" w:lineRule="auto"/>
        <w:ind w:left="1418" w:hanging="284"/>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sz w:val="24"/>
        </w:rPr>
        <w:t xml:space="preserve">Pernah atau sedang melakukan kegiatan minimal </w:t>
      </w:r>
      <w:proofErr w:type="gramStart"/>
      <w:r w:rsidRPr="007B76C4">
        <w:rPr>
          <w:rFonts w:ascii="Times New Roman" w:eastAsia="Times New Roman" w:hAnsi="Times New Roman" w:cs="Times New Roman"/>
          <w:sz w:val="24"/>
        </w:rPr>
        <w:t>lima</w:t>
      </w:r>
      <w:proofErr w:type="gramEnd"/>
      <w:r w:rsidRPr="007B76C4">
        <w:rPr>
          <w:rFonts w:ascii="Times New Roman" w:eastAsia="Times New Roman" w:hAnsi="Times New Roman" w:cs="Times New Roman"/>
          <w:sz w:val="24"/>
        </w:rPr>
        <w:t xml:space="preserve"> kali belanja secara </w:t>
      </w:r>
      <w:r w:rsidRPr="007B76C4">
        <w:rPr>
          <w:rFonts w:ascii="Times New Roman" w:eastAsia="Times New Roman" w:hAnsi="Times New Roman" w:cs="Times New Roman"/>
          <w:i/>
          <w:sz w:val="24"/>
        </w:rPr>
        <w:t>online</w:t>
      </w:r>
      <w:r w:rsidRPr="007B76C4">
        <w:rPr>
          <w:rFonts w:ascii="Times New Roman" w:eastAsia="Times New Roman" w:hAnsi="Times New Roman" w:cs="Times New Roman"/>
          <w:sz w:val="24"/>
        </w:rPr>
        <w:t xml:space="preserve"> selama satu bulan, baik melalui </w:t>
      </w:r>
      <w:r w:rsidRPr="007B76C4">
        <w:rPr>
          <w:rFonts w:ascii="Times New Roman" w:eastAsia="Times New Roman" w:hAnsi="Times New Roman" w:cs="Times New Roman"/>
          <w:i/>
          <w:sz w:val="24"/>
        </w:rPr>
        <w:t>website</w:t>
      </w:r>
      <w:r w:rsidRPr="007B76C4">
        <w:rPr>
          <w:rFonts w:ascii="Times New Roman" w:eastAsia="Times New Roman" w:hAnsi="Times New Roman" w:cs="Times New Roman"/>
          <w:sz w:val="24"/>
        </w:rPr>
        <w:t xml:space="preserve">, sosial media, maupun aplikasi </w:t>
      </w:r>
      <w:r w:rsidRPr="007B76C4">
        <w:rPr>
          <w:rFonts w:ascii="Times New Roman" w:eastAsia="Times New Roman" w:hAnsi="Times New Roman" w:cs="Times New Roman"/>
          <w:i/>
          <w:sz w:val="24"/>
        </w:rPr>
        <w:t>eCommerce</w:t>
      </w:r>
      <w:r w:rsidRPr="007B76C4">
        <w:rPr>
          <w:rFonts w:ascii="Times New Roman" w:eastAsia="Times New Roman" w:hAnsi="Times New Roman" w:cs="Times New Roman"/>
          <w:sz w:val="24"/>
        </w:rPr>
        <w:t>.</w:t>
      </w:r>
    </w:p>
    <w:p w:rsidR="007B76C4" w:rsidRPr="007B76C4" w:rsidRDefault="007B76C4" w:rsidP="001E7AA3">
      <w:pPr>
        <w:numPr>
          <w:ilvl w:val="0"/>
          <w:numId w:val="22"/>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Tahap-tahap penelitian</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color w:val="000000" w:themeColor="text1"/>
          <w:sz w:val="24"/>
          <w:szCs w:val="24"/>
        </w:rPr>
      </w:pPr>
      <w:proofErr w:type="gramStart"/>
      <w:r w:rsidRPr="007B76C4">
        <w:rPr>
          <w:rFonts w:ascii="Times New Roman" w:eastAsia="Times New Roman" w:hAnsi="Times New Roman" w:cs="Times New Roman"/>
          <w:sz w:val="24"/>
          <w:szCs w:val="24"/>
        </w:rPr>
        <w:t xml:space="preserve">Pada bagian ini peneliti menjelaskan secara urut meliputi teknik pengumpulan data, kualifikasi dan jumlah petugas yang terlibat dalam </w:t>
      </w:r>
      <w:r w:rsidRPr="007B76C4">
        <w:rPr>
          <w:rFonts w:ascii="Times New Roman" w:eastAsia="Times New Roman" w:hAnsi="Times New Roman" w:cs="Times New Roman"/>
          <w:sz w:val="24"/>
          <w:szCs w:val="24"/>
        </w:rPr>
        <w:lastRenderedPageBreak/>
        <w:t>pengumpulan data, serta jadwal pelaksanaan pengumpulan data.</w:t>
      </w:r>
      <w:proofErr w:type="gramEnd"/>
      <w:r w:rsidRPr="007B76C4">
        <w:rPr>
          <w:rFonts w:eastAsia="Times New Roman" w:cs="Times New Roman"/>
          <w:vertAlign w:val="superscript"/>
        </w:rPr>
        <w:footnoteReference w:id="38"/>
      </w:r>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Teknik pengumpulan data adalah cara-cara yang ditempuh dan alat-alat yang digunakan oleh peneliti dalam mengumpulkan datanya.</w:t>
      </w:r>
      <w:proofErr w:type="gramEnd"/>
      <w:r w:rsidRPr="007B76C4">
        <w:rPr>
          <w:rFonts w:eastAsia="Times New Roman" w:cs="Times New Roman"/>
          <w:vertAlign w:val="superscript"/>
        </w:rPr>
        <w:footnoteReference w:id="39"/>
      </w:r>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Salah satu teknik pengumpulan data dalam penelitian kuantitatif adalah dengan kuesioner berbentuk skala psikologi.</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Melalui skala ini peneliti memberikan pernyataan tertulis melalui sebuah pernyataan yang sudah disiapkan sebelumnya, dan harus diisi oleh responden.</w:t>
      </w:r>
      <w:proofErr w:type="gramEnd"/>
      <w:r w:rsidRPr="007B76C4">
        <w:rPr>
          <w:rFonts w:ascii="Times New Roman" w:eastAsia="Times New Roman" w:hAnsi="Times New Roman" w:cs="Times New Roman"/>
          <w:sz w:val="24"/>
          <w:szCs w:val="24"/>
        </w:rPr>
        <w:t xml:space="preserve"> Dalam pelaksanaanya, kuesioner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diberikan kepada responden melalui </w:t>
      </w:r>
      <w:r w:rsidRPr="007B76C4">
        <w:rPr>
          <w:rFonts w:ascii="Times New Roman" w:eastAsia="Times New Roman" w:hAnsi="Times New Roman" w:cs="Times New Roman"/>
          <w:i/>
          <w:sz w:val="24"/>
          <w:szCs w:val="24"/>
        </w:rPr>
        <w:t>google form</w:t>
      </w:r>
      <w:r w:rsidRPr="007B76C4">
        <w:rPr>
          <w:rFonts w:ascii="Times New Roman" w:eastAsia="Times New Roman" w:hAnsi="Times New Roman" w:cs="Times New Roman"/>
          <w:sz w:val="24"/>
          <w:szCs w:val="24"/>
        </w:rPr>
        <w:t xml:space="preserve"> yang akan dikirim lewat media sosial berupa </w:t>
      </w:r>
      <w:r w:rsidRPr="007B76C4">
        <w:rPr>
          <w:rFonts w:ascii="Times New Roman" w:eastAsia="Times New Roman" w:hAnsi="Times New Roman" w:cs="Times New Roman"/>
          <w:i/>
          <w:sz w:val="24"/>
          <w:szCs w:val="24"/>
        </w:rPr>
        <w:t>whatsapp</w:t>
      </w:r>
      <w:r w:rsidRPr="007B76C4">
        <w:rPr>
          <w:rFonts w:ascii="Times New Roman" w:eastAsia="Times New Roman" w:hAnsi="Times New Roman" w:cs="Times New Roman"/>
          <w:sz w:val="24"/>
          <w:szCs w:val="24"/>
        </w:rPr>
        <w:t xml:space="preserve">, dengan respondennya </w:t>
      </w:r>
      <w:r w:rsidRPr="007B76C4">
        <w:rPr>
          <w:rFonts w:ascii="Times New Roman" w:eastAsia="Times New Roman" w:hAnsi="Times New Roman" w:cs="Times New Roman"/>
          <w:color w:val="000000" w:themeColor="text1"/>
          <w:sz w:val="24"/>
          <w:szCs w:val="24"/>
        </w:rPr>
        <w:t>yaitu mahasiswa/mahasiswi Bimbingan Penyuluhan Islam IAIN Ponorogo.</w:t>
      </w:r>
    </w:p>
    <w:p w:rsidR="007B76C4" w:rsidRDefault="007B76C4" w:rsidP="007B76C4">
      <w:pPr>
        <w:spacing w:line="480" w:lineRule="auto"/>
        <w:ind w:left="720" w:firstLine="72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szCs w:val="24"/>
        </w:rPr>
        <w:t xml:space="preserve">Skala pengukuran yang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digunakan dalam penelitian disini adalah skala </w:t>
      </w:r>
      <w:r w:rsidRPr="007B76C4">
        <w:rPr>
          <w:rFonts w:ascii="Times New Roman" w:eastAsia="Times New Roman" w:hAnsi="Times New Roman" w:cs="Times New Roman"/>
          <w:i/>
          <w:sz w:val="24"/>
          <w:szCs w:val="24"/>
        </w:rPr>
        <w:t>likert</w:t>
      </w:r>
      <w:r w:rsidRPr="007B76C4">
        <w:rPr>
          <w:rFonts w:ascii="Times New Roman" w:eastAsia="Times New Roman" w:hAnsi="Times New Roman" w:cs="Times New Roman"/>
          <w:b/>
          <w:i/>
          <w:sz w:val="24"/>
          <w:szCs w:val="24"/>
        </w:rPr>
        <w:t xml:space="preserve">. </w:t>
      </w:r>
      <w:proofErr w:type="gramStart"/>
      <w:r w:rsidRPr="007B76C4">
        <w:rPr>
          <w:rFonts w:ascii="Times New Roman" w:eastAsia="Times New Roman" w:hAnsi="Times New Roman" w:cs="Times New Roman"/>
          <w:sz w:val="24"/>
          <w:szCs w:val="24"/>
        </w:rPr>
        <w:t xml:space="preserve">Skala </w:t>
      </w:r>
      <w:r w:rsidRPr="007B76C4">
        <w:rPr>
          <w:rFonts w:ascii="Times New Roman" w:eastAsia="Times New Roman" w:hAnsi="Times New Roman" w:cs="Times New Roman"/>
          <w:i/>
          <w:sz w:val="24"/>
          <w:szCs w:val="24"/>
        </w:rPr>
        <w:t>likert</w:t>
      </w:r>
      <w:r w:rsidRPr="007B76C4">
        <w:rPr>
          <w:rFonts w:ascii="Times New Roman" w:eastAsia="Times New Roman" w:hAnsi="Times New Roman" w:cs="Times New Roman"/>
          <w:sz w:val="24"/>
          <w:szCs w:val="24"/>
        </w:rPr>
        <w:t xml:space="preserve"> adalah skala yang digunakan untuk mengukur sikap, pendapat, dan persepsi seseorang atau kelompok orang tentang fenomena sosial.</w:t>
      </w:r>
      <w:proofErr w:type="gramEnd"/>
      <w:r w:rsidRPr="007B76C4">
        <w:rPr>
          <w:rFonts w:eastAsia="Times New Roman" w:cs="Times New Roman"/>
          <w:vertAlign w:val="superscript"/>
        </w:rPr>
        <w:footnoteReference w:id="40"/>
      </w:r>
      <w:r w:rsidRPr="007B76C4">
        <w:rPr>
          <w:rFonts w:ascii="Times New Roman" w:eastAsia="Times New Roman" w:hAnsi="Times New Roman" w:cs="Times New Roman"/>
          <w:sz w:val="24"/>
          <w:szCs w:val="24"/>
        </w:rPr>
        <w:t xml:space="preserve"> Dengan skala </w:t>
      </w:r>
      <w:r w:rsidRPr="007B76C4">
        <w:rPr>
          <w:rFonts w:ascii="Times New Roman" w:eastAsia="Times New Roman" w:hAnsi="Times New Roman" w:cs="Times New Roman"/>
          <w:i/>
          <w:sz w:val="24"/>
          <w:szCs w:val="24"/>
        </w:rPr>
        <w:t>likert</w:t>
      </w:r>
      <w:r w:rsidRPr="007B76C4">
        <w:rPr>
          <w:rFonts w:ascii="Times New Roman" w:eastAsia="Times New Roman" w:hAnsi="Times New Roman" w:cs="Times New Roman"/>
          <w:sz w:val="24"/>
          <w:szCs w:val="24"/>
        </w:rPr>
        <w:t xml:space="preserve">, variabel yang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diukur dijabarkan menjadi indikator variabel. Kemudian indikator tersebut dijadikan sebagai titik tolak untuk menyusun item-item instrument </w:t>
      </w:r>
      <w:r w:rsidRPr="007B76C4">
        <w:rPr>
          <w:rFonts w:ascii="Times New Roman" w:eastAsia="Times New Roman" w:hAnsi="Times New Roman" w:cs="Times New Roman"/>
          <w:sz w:val="24"/>
          <w:szCs w:val="24"/>
          <w:lang w:val="id-ID"/>
        </w:rPr>
        <w:t xml:space="preserve">yang dapat berupa pernyataan atau pertanyaan. </w:t>
      </w:r>
      <w:proofErr w:type="gramStart"/>
      <w:r w:rsidRPr="007B76C4">
        <w:rPr>
          <w:rFonts w:ascii="Times New Roman" w:eastAsia="Times New Roman" w:hAnsi="Times New Roman" w:cs="Times New Roman"/>
          <w:i/>
          <w:sz w:val="24"/>
        </w:rPr>
        <w:t>Skala likert</w:t>
      </w:r>
      <w:r w:rsidRPr="007B76C4">
        <w:rPr>
          <w:rFonts w:ascii="Times New Roman" w:eastAsia="Times New Roman" w:hAnsi="Times New Roman" w:cs="Times New Roman"/>
          <w:sz w:val="24"/>
        </w:rPr>
        <w:t xml:space="preserve"> dalam penelitian ini menggunakan distorsi respon sebagai dasar penentuan nilai skalanya.</w:t>
      </w:r>
      <w:proofErr w:type="gramEnd"/>
      <w:r w:rsidRPr="007B76C4">
        <w:rPr>
          <w:rFonts w:ascii="Times New Roman" w:eastAsia="Times New Roman" w:hAnsi="Times New Roman" w:cs="Times New Roman"/>
          <w:sz w:val="24"/>
        </w:rPr>
        <w:t xml:space="preserve"> Kriteria penilaian dari </w:t>
      </w:r>
      <w:r w:rsidRPr="007B76C4">
        <w:rPr>
          <w:rFonts w:ascii="Times New Roman" w:eastAsia="Times New Roman" w:hAnsi="Times New Roman" w:cs="Times New Roman"/>
          <w:i/>
          <w:sz w:val="24"/>
        </w:rPr>
        <w:t>skala likert</w:t>
      </w:r>
      <w:r w:rsidRPr="007B76C4">
        <w:rPr>
          <w:rFonts w:ascii="Times New Roman" w:eastAsia="Times New Roman" w:hAnsi="Times New Roman" w:cs="Times New Roman"/>
          <w:sz w:val="24"/>
        </w:rPr>
        <w:t xml:space="preserve"> berkisar antara 1 (satu) sampai 4 (empat) pilihan jawaban sebagai berikut: </w:t>
      </w:r>
    </w:p>
    <w:p w:rsidR="008B306E" w:rsidRPr="007B76C4" w:rsidRDefault="008B306E" w:rsidP="007B76C4">
      <w:pPr>
        <w:spacing w:line="480" w:lineRule="auto"/>
        <w:ind w:left="720" w:firstLine="720"/>
        <w:contextualSpacing/>
        <w:jc w:val="both"/>
        <w:rPr>
          <w:rFonts w:ascii="Times New Roman" w:eastAsia="Times New Roman" w:hAnsi="Times New Roman" w:cs="Times New Roman"/>
          <w:sz w:val="24"/>
        </w:rPr>
      </w:pPr>
    </w:p>
    <w:p w:rsidR="007B76C4" w:rsidRPr="007B76C4" w:rsidRDefault="007B76C4" w:rsidP="007B76C4">
      <w:pPr>
        <w:ind w:left="720" w:firstLine="131"/>
        <w:contextualSpacing/>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lastRenderedPageBreak/>
        <w:t>Table 3.3</w:t>
      </w:r>
    </w:p>
    <w:p w:rsidR="007B76C4" w:rsidRPr="007B76C4" w:rsidRDefault="007B76C4" w:rsidP="007B76C4">
      <w:pPr>
        <w:ind w:left="720" w:firstLine="131"/>
        <w:contextualSpacing/>
        <w:jc w:val="center"/>
        <w:rPr>
          <w:rFonts w:ascii="Times New Roman" w:eastAsia="Times New Roman" w:hAnsi="Times New Roman" w:cs="Times New Roman"/>
          <w:b/>
          <w:i/>
          <w:sz w:val="24"/>
          <w:szCs w:val="20"/>
        </w:rPr>
      </w:pPr>
      <w:r w:rsidRPr="007B76C4">
        <w:rPr>
          <w:rFonts w:ascii="Times New Roman" w:eastAsia="Times New Roman" w:hAnsi="Times New Roman" w:cs="Times New Roman"/>
          <w:b/>
          <w:sz w:val="24"/>
          <w:szCs w:val="20"/>
        </w:rPr>
        <w:t xml:space="preserve">Skala </w:t>
      </w:r>
      <w:r w:rsidRPr="007B76C4">
        <w:rPr>
          <w:rFonts w:ascii="Times New Roman" w:eastAsia="Times New Roman" w:hAnsi="Times New Roman" w:cs="Times New Roman"/>
          <w:b/>
          <w:i/>
          <w:sz w:val="24"/>
          <w:szCs w:val="20"/>
        </w:rPr>
        <w:t>likert</w:t>
      </w:r>
    </w:p>
    <w:tbl>
      <w:tblPr>
        <w:tblStyle w:val="TableGrid"/>
        <w:tblW w:w="0" w:type="auto"/>
        <w:tblInd w:w="1568" w:type="dxa"/>
        <w:tblLook w:val="04A0" w:firstRow="1" w:lastRow="0" w:firstColumn="1" w:lastColumn="0" w:noHBand="0" w:noVBand="1"/>
      </w:tblPr>
      <w:tblGrid>
        <w:gridCol w:w="1842"/>
        <w:gridCol w:w="2163"/>
        <w:gridCol w:w="2368"/>
      </w:tblGrid>
      <w:tr w:rsidR="007B76C4" w:rsidRPr="007B76C4" w:rsidTr="006B2D5D">
        <w:tc>
          <w:tcPr>
            <w:tcW w:w="1842" w:type="dxa"/>
          </w:tcPr>
          <w:p w:rsidR="007B76C4" w:rsidRPr="007B76C4" w:rsidRDefault="007B76C4" w:rsidP="007B76C4">
            <w:pPr>
              <w:contextualSpacing/>
              <w:jc w:val="center"/>
              <w:rPr>
                <w:rFonts w:ascii="Times New Roman" w:hAnsi="Times New Roman"/>
                <w:b/>
                <w:sz w:val="24"/>
                <w:szCs w:val="20"/>
              </w:rPr>
            </w:pPr>
            <w:r w:rsidRPr="007B76C4">
              <w:rPr>
                <w:rFonts w:ascii="Times New Roman" w:hAnsi="Times New Roman"/>
                <w:b/>
                <w:sz w:val="24"/>
                <w:szCs w:val="20"/>
              </w:rPr>
              <w:t>Jawaban</w:t>
            </w:r>
          </w:p>
        </w:tc>
        <w:tc>
          <w:tcPr>
            <w:tcW w:w="2163" w:type="dxa"/>
          </w:tcPr>
          <w:p w:rsidR="007B76C4" w:rsidRPr="007B76C4" w:rsidRDefault="007B76C4" w:rsidP="007B76C4">
            <w:pPr>
              <w:contextualSpacing/>
              <w:jc w:val="center"/>
              <w:rPr>
                <w:rFonts w:ascii="Times New Roman" w:hAnsi="Times New Roman"/>
                <w:b/>
                <w:sz w:val="24"/>
                <w:szCs w:val="20"/>
              </w:rPr>
            </w:pPr>
            <w:r w:rsidRPr="007B76C4">
              <w:rPr>
                <w:rFonts w:ascii="Times New Roman" w:hAnsi="Times New Roman"/>
                <w:b/>
                <w:sz w:val="24"/>
                <w:szCs w:val="20"/>
              </w:rPr>
              <w:t>Favorable</w:t>
            </w:r>
          </w:p>
        </w:tc>
        <w:tc>
          <w:tcPr>
            <w:tcW w:w="2368" w:type="dxa"/>
          </w:tcPr>
          <w:p w:rsidR="007B76C4" w:rsidRPr="007B76C4" w:rsidRDefault="007B76C4" w:rsidP="007B76C4">
            <w:pPr>
              <w:contextualSpacing/>
              <w:jc w:val="center"/>
              <w:rPr>
                <w:rFonts w:ascii="Times New Roman" w:hAnsi="Times New Roman"/>
                <w:b/>
                <w:sz w:val="24"/>
                <w:szCs w:val="20"/>
              </w:rPr>
            </w:pPr>
            <w:r w:rsidRPr="007B76C4">
              <w:rPr>
                <w:rFonts w:ascii="Times New Roman" w:hAnsi="Times New Roman"/>
                <w:b/>
                <w:sz w:val="24"/>
                <w:szCs w:val="20"/>
              </w:rPr>
              <w:t>Unfavorable</w:t>
            </w:r>
          </w:p>
        </w:tc>
      </w:tr>
      <w:tr w:rsidR="007B76C4" w:rsidRPr="007B76C4" w:rsidTr="006B2D5D">
        <w:tc>
          <w:tcPr>
            <w:tcW w:w="1842"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Selalu</w:t>
            </w:r>
          </w:p>
        </w:tc>
        <w:tc>
          <w:tcPr>
            <w:tcW w:w="2163"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4</w:t>
            </w:r>
          </w:p>
        </w:tc>
        <w:tc>
          <w:tcPr>
            <w:tcW w:w="2368"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1</w:t>
            </w:r>
          </w:p>
        </w:tc>
      </w:tr>
      <w:tr w:rsidR="007B76C4" w:rsidRPr="007B76C4" w:rsidTr="006B2D5D">
        <w:tc>
          <w:tcPr>
            <w:tcW w:w="1842"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Sering</w:t>
            </w:r>
          </w:p>
        </w:tc>
        <w:tc>
          <w:tcPr>
            <w:tcW w:w="2163"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3</w:t>
            </w:r>
          </w:p>
        </w:tc>
        <w:tc>
          <w:tcPr>
            <w:tcW w:w="2368"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2</w:t>
            </w:r>
          </w:p>
        </w:tc>
      </w:tr>
      <w:tr w:rsidR="007B76C4" w:rsidRPr="007B76C4" w:rsidTr="006B2D5D">
        <w:tc>
          <w:tcPr>
            <w:tcW w:w="1842"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Kadang-kadang</w:t>
            </w:r>
          </w:p>
        </w:tc>
        <w:tc>
          <w:tcPr>
            <w:tcW w:w="2163"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2</w:t>
            </w:r>
          </w:p>
        </w:tc>
        <w:tc>
          <w:tcPr>
            <w:tcW w:w="2368"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3</w:t>
            </w:r>
          </w:p>
        </w:tc>
      </w:tr>
      <w:tr w:rsidR="007B76C4" w:rsidRPr="007B76C4" w:rsidTr="006B2D5D">
        <w:tc>
          <w:tcPr>
            <w:tcW w:w="1842"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Tidak pernah</w:t>
            </w:r>
          </w:p>
        </w:tc>
        <w:tc>
          <w:tcPr>
            <w:tcW w:w="2163"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1</w:t>
            </w:r>
          </w:p>
        </w:tc>
        <w:tc>
          <w:tcPr>
            <w:tcW w:w="2368" w:type="dxa"/>
          </w:tcPr>
          <w:p w:rsidR="007B76C4" w:rsidRPr="007B76C4" w:rsidRDefault="007B76C4" w:rsidP="007B76C4">
            <w:pPr>
              <w:contextualSpacing/>
              <w:jc w:val="center"/>
              <w:rPr>
                <w:rFonts w:ascii="Times New Roman" w:hAnsi="Times New Roman"/>
                <w:sz w:val="24"/>
                <w:szCs w:val="20"/>
              </w:rPr>
            </w:pPr>
            <w:r w:rsidRPr="007B76C4">
              <w:rPr>
                <w:rFonts w:ascii="Times New Roman" w:hAnsi="Times New Roman"/>
                <w:sz w:val="24"/>
                <w:szCs w:val="20"/>
              </w:rPr>
              <w:t>4</w:t>
            </w:r>
          </w:p>
        </w:tc>
      </w:tr>
    </w:tbl>
    <w:p w:rsidR="007B76C4" w:rsidRPr="007B76C4" w:rsidRDefault="007B76C4" w:rsidP="007B76C4">
      <w:pPr>
        <w:spacing w:line="480" w:lineRule="auto"/>
        <w:ind w:left="720" w:firstLine="720"/>
        <w:contextualSpacing/>
        <w:jc w:val="both"/>
        <w:rPr>
          <w:rFonts w:ascii="Times New Roman" w:eastAsia="Times New Roman" w:hAnsi="Times New Roman" w:cs="Times New Roman"/>
          <w:sz w:val="24"/>
          <w:szCs w:val="24"/>
        </w:rPr>
      </w:pPr>
    </w:p>
    <w:p w:rsidR="007B76C4" w:rsidRPr="007B76C4" w:rsidRDefault="007B76C4" w:rsidP="001E7AA3">
      <w:pPr>
        <w:numPr>
          <w:ilvl w:val="0"/>
          <w:numId w:val="22"/>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Analisis Data</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Analisis data diartikan </w:t>
      </w:r>
      <w:proofErr w:type="gramStart"/>
      <w:r w:rsidRPr="007B76C4">
        <w:rPr>
          <w:rFonts w:ascii="Times New Roman" w:eastAsia="Times New Roman" w:hAnsi="Times New Roman" w:cs="Times New Roman"/>
          <w:sz w:val="24"/>
          <w:szCs w:val="24"/>
        </w:rPr>
        <w:t>sebagai  upaya</w:t>
      </w:r>
      <w:proofErr w:type="gramEnd"/>
      <w:r w:rsidRPr="007B76C4">
        <w:rPr>
          <w:rFonts w:ascii="Times New Roman" w:eastAsia="Times New Roman" w:hAnsi="Times New Roman" w:cs="Times New Roman"/>
          <w:sz w:val="24"/>
          <w:szCs w:val="24"/>
        </w:rPr>
        <w:t xml:space="preserve"> mengolah data menjadi informasi, sehingga karakteristik atau sifat-sifat data dapat dengan mudah dipahami dan dimanfaatkan untuk menjawab rumusan masalah.</w:t>
      </w:r>
      <w:r w:rsidRPr="007B76C4">
        <w:rPr>
          <w:rFonts w:eastAsia="Times New Roman" w:cs="Times New Roman"/>
          <w:vertAlign w:val="superscript"/>
        </w:rPr>
        <w:footnoteReference w:id="41"/>
      </w:r>
      <w:r w:rsidRPr="007B76C4">
        <w:rPr>
          <w:rFonts w:ascii="Times New Roman" w:eastAsia="Times New Roman" w:hAnsi="Times New Roman" w:cs="Times New Roman"/>
          <w:sz w:val="28"/>
          <w:szCs w:val="24"/>
        </w:rPr>
        <w:t xml:space="preserve"> </w:t>
      </w:r>
      <w:r w:rsidRPr="007B76C4">
        <w:rPr>
          <w:rFonts w:ascii="Times New Roman" w:eastAsia="Times New Roman" w:hAnsi="Times New Roman" w:cs="Times New Roman"/>
          <w:sz w:val="24"/>
          <w:szCs w:val="24"/>
        </w:rPr>
        <w:t>Teknik analisis data merupakan proses mencari dan menyusun secara sistemastis data yang diperoleh dari hasil dokumentasi dan angket.</w:t>
      </w:r>
      <w:r w:rsidRPr="007B76C4">
        <w:rPr>
          <w:rFonts w:eastAsia="Times New Roman" w:cs="Times New Roman"/>
          <w:vertAlign w:val="superscript"/>
        </w:rPr>
        <w:footnoteReference w:id="42"/>
      </w:r>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Pada penelitian ini, peneliti menggunakan tiga teknik analisis data yakni uji instrumen (validitas dan reabilitas), uji statistik (statistik deskriptif dan statistik inferensial) untuk menjawab rumusan masalah no 1 dan 2 serta uji hipotesis menjawab rumusan masalah no 3.</w:t>
      </w:r>
      <w:proofErr w:type="gramEnd"/>
    </w:p>
    <w:p w:rsidR="007B76C4" w:rsidRPr="007B76C4" w:rsidRDefault="007B76C4" w:rsidP="001E7AA3">
      <w:pPr>
        <w:numPr>
          <w:ilvl w:val="0"/>
          <w:numId w:val="33"/>
        </w:numPr>
        <w:spacing w:line="480" w:lineRule="auto"/>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rPr>
        <w:t xml:space="preserve">Uji Instrumen </w:t>
      </w:r>
    </w:p>
    <w:p w:rsidR="007B76C4" w:rsidRPr="007B76C4" w:rsidRDefault="007B76C4" w:rsidP="001E7AA3">
      <w:pPr>
        <w:numPr>
          <w:ilvl w:val="0"/>
          <w:numId w:val="25"/>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Uji Validitas Instrumen</w:t>
      </w:r>
    </w:p>
    <w:p w:rsidR="007B76C4" w:rsidRPr="007B76C4" w:rsidRDefault="007B76C4" w:rsidP="007B76C4">
      <w:pPr>
        <w:spacing w:line="480" w:lineRule="auto"/>
        <w:ind w:left="1440" w:firstLine="72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Uji validitas digunakan untuk mengetahui butir-butir dalam suatu daftar (konstruk) pertanyaan atau pernyataan dalam mendefinisikan suatu variabel.</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Validitas adalah suatu ukuran yang menunjukkan tingkat-tingkat kevalidan atau kesahihan sesuai instrumen.</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 xml:space="preserve">Suatu instrumen yang valid atau sahih mempunyai </w:t>
      </w:r>
      <w:r w:rsidRPr="007B76C4">
        <w:rPr>
          <w:rFonts w:ascii="Times New Roman" w:eastAsia="Times New Roman" w:hAnsi="Times New Roman" w:cs="Times New Roman"/>
          <w:sz w:val="24"/>
          <w:szCs w:val="24"/>
        </w:rPr>
        <w:lastRenderedPageBreak/>
        <w:t>validitas tinggi.</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Sebaliknya, instrumen yang kurang valid berarti memiliki validitas rendah.</w:t>
      </w:r>
      <w:proofErr w:type="gramEnd"/>
      <w:r w:rsidRPr="007B76C4">
        <w:rPr>
          <w:rFonts w:eastAsia="Times New Roman" w:cs="Times New Roman"/>
          <w:vertAlign w:val="superscript"/>
        </w:rPr>
        <w:footnoteReference w:id="43"/>
      </w:r>
      <w:r w:rsidRPr="007B76C4">
        <w:rPr>
          <w:rFonts w:ascii="Times New Roman" w:eastAsia="Times New Roman" w:hAnsi="Times New Roman" w:cs="Times New Roman"/>
          <w:sz w:val="24"/>
          <w:szCs w:val="24"/>
        </w:rPr>
        <w:t xml:space="preserve"> </w:t>
      </w:r>
    </w:p>
    <w:p w:rsidR="007B76C4" w:rsidRPr="007B76C4" w:rsidRDefault="007B76C4" w:rsidP="007B76C4">
      <w:pPr>
        <w:spacing w:line="480" w:lineRule="auto"/>
        <w:ind w:left="1440" w:firstLine="72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Pada penelitian ini, uji coba instrumen diterapkan kepada mahasiswa/mahasiswi Bimbingan Penyuluhan Islam IAIN Ponorogo.</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Uji coba instrumen diterapkan dua kali uji kepada 60 responden.</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Setelah melakukan uji coba instrumen, data yang diperoleh kemudian diolah untuk menghitung hasil skor pada setiap itemnya dan kemudian menentukan valid tidaknya hasil uji coba menggunakan rumus uji validitas.</w:t>
      </w:r>
      <w:proofErr w:type="gramEnd"/>
      <w:r w:rsidRPr="007B76C4">
        <w:rPr>
          <w:rFonts w:ascii="Times New Roman" w:eastAsia="Times New Roman" w:hAnsi="Times New Roman" w:cs="Times New Roman"/>
          <w:sz w:val="28"/>
          <w:szCs w:val="24"/>
        </w:rPr>
        <w:t xml:space="preserve"> </w:t>
      </w:r>
      <w:proofErr w:type="gramStart"/>
      <w:r w:rsidRPr="007B76C4">
        <w:rPr>
          <w:rFonts w:ascii="Times New Roman" w:eastAsia="Times New Roman" w:hAnsi="Times New Roman" w:cs="Times New Roman"/>
          <w:sz w:val="24"/>
        </w:rPr>
        <w:t>Dalam penelitian skala ini diuji validitasnya dengan menggunakan korelasi product moment dari Pearson.</w:t>
      </w:r>
      <w:proofErr w:type="gramEnd"/>
      <w:r w:rsidRPr="007B76C4">
        <w:rPr>
          <w:rFonts w:ascii="Times New Roman" w:eastAsia="Times New Roman" w:hAnsi="Times New Roman" w:cs="Times New Roman"/>
          <w:sz w:val="24"/>
        </w:rPr>
        <w:t xml:space="preserve"> </w:t>
      </w:r>
      <w:r w:rsidRPr="007B76C4">
        <w:rPr>
          <w:rFonts w:ascii="Times New Roman" w:eastAsia="Times New Roman" w:hAnsi="Times New Roman" w:cs="Times New Roman"/>
          <w:sz w:val="24"/>
          <w:szCs w:val="24"/>
        </w:rPr>
        <w:t xml:space="preserve">Rumus yang digunakan yaitu: </w:t>
      </w:r>
    </w:p>
    <w:p w:rsidR="007B76C4" w:rsidRPr="007B76C4" w:rsidRDefault="007B76C4" w:rsidP="007B76C4">
      <w:pPr>
        <w:tabs>
          <w:tab w:val="left" w:pos="6660"/>
        </w:tabs>
        <w:ind w:left="1440"/>
        <w:contextualSpacing/>
        <w:rPr>
          <w:rFonts w:ascii="Times New Roman" w:eastAsiaTheme="minorEastAsia" w:hAnsi="Times New Roman" w:cs="Times New Roman"/>
          <w:sz w:val="24"/>
          <w:szCs w:val="24"/>
        </w:rPr>
      </w:pPr>
      <w:proofErr w:type="gramStart"/>
      <w:r w:rsidRPr="007B76C4">
        <w:rPr>
          <w:rFonts w:ascii="Times New Roman" w:eastAsia="Times New Roman" w:hAnsi="Times New Roman" w:cs="Times New Roman"/>
          <w:i/>
          <w:sz w:val="24"/>
          <w:szCs w:val="24"/>
        </w:rPr>
        <w:t>rxy</w:t>
      </w:r>
      <w:proofErr w:type="gramEnd"/>
      <w:r w:rsidRPr="007B76C4">
        <w:rPr>
          <w:rFonts w:ascii="Times New Roman" w:eastAsia="Times New Roman" w:hAnsi="Times New Roman" w:cs="Times New Roman"/>
          <w:sz w:val="24"/>
          <w:szCs w:val="24"/>
        </w:rPr>
        <w:t xml:space="preserve">= </w:t>
      </w:r>
      <m:oMath>
        <m:f>
          <m:fPr>
            <m:ctrlPr>
              <w:rPr>
                <w:rFonts w:ascii="Cambria Math" w:eastAsia="Times New Roman" w:hAnsi="Cambria Math" w:cs="Times New Roman"/>
                <w:i/>
              </w:rPr>
            </m:ctrlPr>
          </m:fPr>
          <m:num>
            <m:r>
              <w:rPr>
                <w:rFonts w:ascii="Cambria Math" w:eastAsia="Times New Roman" w:hAnsi="Cambria Math" w:cs="Times New Roman"/>
                <w:sz w:val="24"/>
                <w:szCs w:val="24"/>
              </w:rPr>
              <m:t>N ∑XY-</m:t>
            </m:r>
            <m:d>
              <m:dPr>
                <m:ctrlPr>
                  <w:rPr>
                    <w:rFonts w:ascii="Cambria Math" w:eastAsia="Times New Roman" w:hAnsi="Cambria Math" w:cs="Times New Roman"/>
                    <w:i/>
                  </w:rPr>
                </m:ctrlPr>
              </m:dPr>
              <m:e>
                <m:r>
                  <w:rPr>
                    <w:rFonts w:ascii="Cambria Math" w:eastAsia="Times New Roman" w:hAnsi="Cambria Math" w:cs="Times New Roman"/>
                    <w:sz w:val="24"/>
                    <w:szCs w:val="24"/>
                  </w:rPr>
                  <m:t>∑X</m:t>
                </m:r>
              </m:e>
            </m:d>
            <m:d>
              <m:dPr>
                <m:ctrlPr>
                  <w:rPr>
                    <w:rFonts w:ascii="Cambria Math" w:eastAsia="Times New Roman" w:hAnsi="Cambria Math" w:cs="Times New Roman"/>
                    <w:i/>
                  </w:rPr>
                </m:ctrlPr>
              </m:dPr>
              <m:e>
                <m:r>
                  <w:rPr>
                    <w:rFonts w:ascii="Cambria Math" w:eastAsia="Times New Roman" w:hAnsi="Cambria Math" w:cs="Times New Roman"/>
                    <w:sz w:val="24"/>
                    <w:szCs w:val="24"/>
                  </w:rPr>
                  <m:t>∑Y</m:t>
                </m:r>
              </m:e>
            </m:d>
          </m:num>
          <m:den>
            <m:rad>
              <m:radPr>
                <m:degHide m:val="1"/>
                <m:ctrlPr>
                  <w:rPr>
                    <w:rFonts w:ascii="Cambria Math" w:eastAsia="Times New Roman" w:hAnsi="Cambria Math" w:cs="Times New Roman"/>
                    <w:i/>
                  </w:rPr>
                </m:ctrlPr>
              </m:radPr>
              <m:deg/>
              <m:e>
                <m:d>
                  <m:dPr>
                    <m:begChr m:val="{"/>
                    <m:endChr m:val="}"/>
                    <m:ctrlPr>
                      <w:rPr>
                        <w:rFonts w:ascii="Cambria Math" w:eastAsia="Times New Roman" w:hAnsi="Cambria Math" w:cs="Times New Roman"/>
                        <w:i/>
                      </w:rPr>
                    </m:ctrlPr>
                  </m:dPr>
                  <m:e>
                    <m:r>
                      <w:rPr>
                        <w:rFonts w:ascii="Cambria Math" w:eastAsia="Times New Roman" w:hAnsi="Cambria Math" w:cs="Times New Roman"/>
                        <w:sz w:val="24"/>
                        <w:szCs w:val="24"/>
                      </w:rPr>
                      <m:t xml:space="preserve">N </m:t>
                    </m:r>
                    <m:nary>
                      <m:naryPr>
                        <m:chr m:val="∑"/>
                        <m:subHide m:val="1"/>
                        <m:supHide m:val="1"/>
                        <m:ctrlPr>
                          <w:rPr>
                            <w:rFonts w:ascii="Cambria Math" w:eastAsia="Times New Roman" w:hAnsi="Cambria Math" w:cs="Times New Roman"/>
                            <w:i/>
                          </w:rPr>
                        </m:ctrlPr>
                      </m:naryPr>
                      <m:sub/>
                      <m:sup/>
                      <m:e>
                        <m:sSup>
                          <m:sSupPr>
                            <m:ctrlPr>
                              <w:rPr>
                                <w:rFonts w:ascii="Cambria Math" w:eastAsia="Times New Roman" w:hAnsi="Cambria Math" w:cs="Times New Roman"/>
                                <w:i/>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d>
                          <m:dPr>
                            <m:ctrlPr>
                              <w:rPr>
                                <w:rFonts w:ascii="Cambria Math" w:eastAsia="Times New Roman" w:hAnsi="Cambria Math" w:cs="Times New Roman"/>
                                <w:i/>
                              </w:rPr>
                            </m:ctrlPr>
                          </m:dPr>
                          <m:e>
                            <m:r>
                              <w:rPr>
                                <w:rFonts w:ascii="Cambria Math" w:eastAsia="Times New Roman" w:hAnsi="Cambria Math" w:cs="Times New Roman"/>
                                <w:sz w:val="24"/>
                                <w:szCs w:val="24"/>
                              </w:rPr>
                              <m:t>∑</m:t>
                            </m:r>
                            <m:sSup>
                              <m:sSupPr>
                                <m:ctrlPr>
                                  <w:rPr>
                                    <w:rFonts w:ascii="Cambria Math" w:eastAsia="Times New Roman" w:hAnsi="Cambria Math" w:cs="Times New Roman"/>
                                    <w:i/>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 xml:space="preserve">2 </m:t>
                                </m:r>
                              </m:sup>
                            </m:sSup>
                          </m:e>
                        </m:d>
                      </m:e>
                    </m:nary>
                  </m:e>
                </m:d>
                <m:d>
                  <m:dPr>
                    <m:begChr m:val="{"/>
                    <m:endChr m:val="}"/>
                    <m:ctrlPr>
                      <w:rPr>
                        <w:rFonts w:ascii="Cambria Math" w:eastAsia="Times New Roman" w:hAnsi="Cambria Math" w:cs="Times New Roman"/>
                        <w:i/>
                      </w:rPr>
                    </m:ctrlPr>
                  </m:dPr>
                  <m:e>
                    <m:r>
                      <w:rPr>
                        <w:rFonts w:ascii="Cambria Math" w:eastAsia="Times New Roman" w:hAnsi="Cambria Math" w:cs="Times New Roman"/>
                        <w:sz w:val="24"/>
                        <w:szCs w:val="24"/>
                      </w:rPr>
                      <m:t xml:space="preserve">N </m:t>
                    </m:r>
                    <m:nary>
                      <m:naryPr>
                        <m:chr m:val="∑"/>
                        <m:subHide m:val="1"/>
                        <m:supHide m:val="1"/>
                        <m:ctrlPr>
                          <w:rPr>
                            <w:rFonts w:ascii="Cambria Math" w:eastAsia="Times New Roman" w:hAnsi="Cambria Math" w:cs="Times New Roman"/>
                            <w:i/>
                          </w:rPr>
                        </m:ctrlPr>
                      </m:naryPr>
                      <m:sub/>
                      <m:sup/>
                      <m:e>
                        <m:sSup>
                          <m:sSupPr>
                            <m:ctrlPr>
                              <w:rPr>
                                <w:rFonts w:ascii="Cambria Math" w:eastAsia="Times New Roman" w:hAnsi="Cambria Math" w:cs="Times New Roman"/>
                                <w:i/>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d>
                          <m:dPr>
                            <m:ctrlPr>
                              <w:rPr>
                                <w:rFonts w:ascii="Cambria Math" w:eastAsia="Times New Roman" w:hAnsi="Cambria Math" w:cs="Times New Roman"/>
                                <w:i/>
                              </w:rPr>
                            </m:ctrlPr>
                          </m:dPr>
                          <m:e>
                            <m:r>
                              <w:rPr>
                                <w:rFonts w:ascii="Cambria Math" w:eastAsia="Times New Roman" w:hAnsi="Cambria Math" w:cs="Times New Roman"/>
                                <w:sz w:val="24"/>
                                <w:szCs w:val="24"/>
                              </w:rPr>
                              <m:t>∑</m:t>
                            </m:r>
                            <m:sSup>
                              <m:sSupPr>
                                <m:ctrlPr>
                                  <w:rPr>
                                    <w:rFonts w:ascii="Cambria Math" w:eastAsia="Times New Roman" w:hAnsi="Cambria Math" w:cs="Times New Roman"/>
                                    <w:i/>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 xml:space="preserve">2 </m:t>
                                </m:r>
                              </m:sup>
                            </m:sSup>
                          </m:e>
                        </m:d>
                      </m:e>
                    </m:nary>
                  </m:e>
                </m:d>
              </m:e>
            </m:rad>
          </m:den>
        </m:f>
      </m:oMath>
    </w:p>
    <w:p w:rsidR="007B76C4" w:rsidRPr="007B76C4" w:rsidRDefault="007B76C4" w:rsidP="007B76C4">
      <w:pPr>
        <w:tabs>
          <w:tab w:val="left" w:pos="6660"/>
        </w:tabs>
        <w:ind w:left="1440"/>
        <w:contextualSpacing/>
        <w:jc w:val="both"/>
        <w:rPr>
          <w:rFonts w:ascii="Times New Roman" w:eastAsiaTheme="minorEastAsia" w:hAnsi="Times New Roman" w:cs="Times New Roman"/>
          <w:sz w:val="24"/>
          <w:szCs w:val="24"/>
        </w:rPr>
      </w:pPr>
    </w:p>
    <w:p w:rsidR="007B76C4" w:rsidRPr="007B76C4" w:rsidRDefault="007B76C4" w:rsidP="007B76C4">
      <w:pPr>
        <w:tabs>
          <w:tab w:val="left" w:pos="6660"/>
        </w:tabs>
        <w:spacing w:line="480" w:lineRule="auto"/>
        <w:ind w:left="1440"/>
        <w:contextualSpacing/>
        <w:jc w:val="both"/>
        <w:rPr>
          <w:rFonts w:ascii="Times New Roman" w:eastAsiaTheme="minorEastAsia" w:hAnsi="Times New Roman" w:cs="Times New Roman"/>
          <w:sz w:val="24"/>
          <w:szCs w:val="24"/>
        </w:rPr>
      </w:pPr>
      <w:proofErr w:type="gramStart"/>
      <w:r w:rsidRPr="007B76C4">
        <w:rPr>
          <w:rFonts w:ascii="Times New Roman" w:eastAsiaTheme="minorEastAsia" w:hAnsi="Times New Roman" w:cs="Times New Roman"/>
          <w:sz w:val="24"/>
          <w:szCs w:val="24"/>
        </w:rPr>
        <w:t>Keterangan :</w:t>
      </w:r>
      <w:proofErr w:type="gramEnd"/>
    </w:p>
    <w:p w:rsidR="007B76C4" w:rsidRPr="007B76C4" w:rsidRDefault="007B76C4" w:rsidP="007B76C4">
      <w:pPr>
        <w:tabs>
          <w:tab w:val="left" w:pos="6660"/>
        </w:tabs>
        <w:spacing w:line="480" w:lineRule="auto"/>
        <w:ind w:left="1440"/>
        <w:contextualSpacing/>
        <w:jc w:val="both"/>
        <w:rPr>
          <w:rFonts w:ascii="Times New Roman" w:eastAsia="Times New Roman" w:hAnsi="Times New Roman" w:cs="Times New Roman"/>
          <w:color w:val="000000" w:themeColor="text1"/>
          <w:sz w:val="24"/>
          <w:szCs w:val="24"/>
        </w:rPr>
      </w:pPr>
      <w:proofErr w:type="gramStart"/>
      <w:r w:rsidRPr="007B76C4">
        <w:rPr>
          <w:rFonts w:ascii="Times New Roman" w:eastAsia="Times New Roman" w:hAnsi="Times New Roman" w:cs="Times New Roman"/>
          <w:i/>
          <w:iCs/>
          <w:color w:val="000000" w:themeColor="text1"/>
          <w:sz w:val="24"/>
          <w:szCs w:val="24"/>
          <w:bdr w:val="none" w:sz="0" w:space="0" w:color="auto" w:frame="1"/>
        </w:rPr>
        <w:t>rxy </w:t>
      </w:r>
      <w:r w:rsidRPr="007B76C4">
        <w:rPr>
          <w:rFonts w:ascii="Times New Roman" w:eastAsia="Times New Roman" w:hAnsi="Times New Roman" w:cs="Times New Roman"/>
          <w:color w:val="000000" w:themeColor="text1"/>
          <w:sz w:val="24"/>
          <w:szCs w:val="24"/>
        </w:rPr>
        <w:t>:</w:t>
      </w:r>
      <w:proofErr w:type="gramEnd"/>
      <w:r w:rsidRPr="007B76C4">
        <w:rPr>
          <w:rFonts w:ascii="Times New Roman" w:eastAsia="Times New Roman" w:hAnsi="Times New Roman" w:cs="Times New Roman"/>
          <w:color w:val="000000" w:themeColor="text1"/>
          <w:sz w:val="24"/>
          <w:szCs w:val="24"/>
        </w:rPr>
        <w:t xml:space="preserve"> koefisien korelasi Pearson</w:t>
      </w:r>
    </w:p>
    <w:p w:rsidR="007B76C4" w:rsidRPr="007B76C4" w:rsidRDefault="007B76C4" w:rsidP="007B76C4">
      <w:pPr>
        <w:tabs>
          <w:tab w:val="left" w:pos="6660"/>
        </w:tabs>
        <w:spacing w:line="480" w:lineRule="auto"/>
        <w:ind w:left="1440"/>
        <w:contextualSpacing/>
        <w:jc w:val="both"/>
        <w:rPr>
          <w:rFonts w:ascii="Times New Roman" w:eastAsia="Times New Roman" w:hAnsi="Times New Roman" w:cs="Times New Roman"/>
          <w:color w:val="000000" w:themeColor="text1"/>
          <w:sz w:val="24"/>
          <w:szCs w:val="24"/>
        </w:rPr>
      </w:pPr>
      <w:proofErr w:type="gramStart"/>
      <w:r w:rsidRPr="007B76C4">
        <w:rPr>
          <w:rFonts w:ascii="Times New Roman" w:eastAsia="Times New Roman" w:hAnsi="Times New Roman" w:cs="Times New Roman"/>
          <w:color w:val="000000" w:themeColor="text1"/>
          <w:sz w:val="24"/>
          <w:szCs w:val="24"/>
        </w:rPr>
        <w:t>N :</w:t>
      </w:r>
      <w:proofErr w:type="gramEnd"/>
      <w:r w:rsidRPr="007B76C4">
        <w:rPr>
          <w:rFonts w:ascii="Times New Roman" w:eastAsia="Times New Roman" w:hAnsi="Times New Roman" w:cs="Times New Roman"/>
          <w:color w:val="000000" w:themeColor="text1"/>
          <w:sz w:val="24"/>
          <w:szCs w:val="24"/>
        </w:rPr>
        <w:t xml:space="preserve"> banyak pasangan nilai X dan Y</w:t>
      </w:r>
    </w:p>
    <w:p w:rsidR="007B76C4" w:rsidRPr="007B76C4" w:rsidRDefault="007B76C4" w:rsidP="007B76C4">
      <w:pPr>
        <w:tabs>
          <w:tab w:val="left" w:pos="6660"/>
        </w:tabs>
        <w:spacing w:line="480" w:lineRule="auto"/>
        <w:ind w:left="1440"/>
        <w:contextualSpacing/>
        <w:jc w:val="both"/>
        <w:rPr>
          <w:rFonts w:ascii="Times New Roman" w:eastAsia="Times New Roman" w:hAnsi="Times New Roman" w:cs="Times New Roman"/>
          <w:color w:val="000000" w:themeColor="text1"/>
          <w:sz w:val="24"/>
          <w:szCs w:val="24"/>
        </w:rPr>
      </w:pPr>
      <w:r w:rsidRPr="007B76C4">
        <w:rPr>
          <w:rFonts w:ascii="Times New Roman" w:eastAsia="Times New Roman" w:hAnsi="Times New Roman" w:cs="Times New Roman"/>
          <w:color w:val="000000" w:themeColor="text1"/>
          <w:sz w:val="24"/>
          <w:szCs w:val="24"/>
        </w:rPr>
        <w:t>∑</w:t>
      </w:r>
      <w:proofErr w:type="gramStart"/>
      <w:r w:rsidRPr="007B76C4">
        <w:rPr>
          <w:rFonts w:ascii="Times New Roman" w:eastAsia="Times New Roman" w:hAnsi="Times New Roman" w:cs="Times New Roman"/>
          <w:color w:val="000000" w:themeColor="text1"/>
          <w:sz w:val="24"/>
          <w:szCs w:val="24"/>
        </w:rPr>
        <w:t>XY :</w:t>
      </w:r>
      <w:proofErr w:type="gramEnd"/>
      <w:r w:rsidRPr="007B76C4">
        <w:rPr>
          <w:rFonts w:ascii="Times New Roman" w:eastAsia="Times New Roman" w:hAnsi="Times New Roman" w:cs="Times New Roman"/>
          <w:color w:val="000000" w:themeColor="text1"/>
          <w:sz w:val="24"/>
          <w:szCs w:val="24"/>
        </w:rPr>
        <w:t xml:space="preserve"> jumlah dari hasil kali nilai X dan nilai Y</w:t>
      </w:r>
    </w:p>
    <w:p w:rsidR="007B76C4" w:rsidRPr="007B76C4" w:rsidRDefault="007B76C4" w:rsidP="007B76C4">
      <w:pPr>
        <w:tabs>
          <w:tab w:val="left" w:pos="6660"/>
        </w:tabs>
        <w:spacing w:line="480" w:lineRule="auto"/>
        <w:ind w:left="1440"/>
        <w:contextualSpacing/>
        <w:jc w:val="both"/>
        <w:rPr>
          <w:rFonts w:ascii="Times New Roman" w:eastAsia="Times New Roman" w:hAnsi="Times New Roman" w:cs="Times New Roman"/>
          <w:color w:val="000000" w:themeColor="text1"/>
          <w:sz w:val="24"/>
          <w:szCs w:val="24"/>
        </w:rPr>
      </w:pPr>
      <w:r w:rsidRPr="007B76C4">
        <w:rPr>
          <w:rFonts w:ascii="Times New Roman" w:eastAsia="Times New Roman" w:hAnsi="Times New Roman" w:cs="Times New Roman"/>
          <w:color w:val="000000" w:themeColor="text1"/>
          <w:sz w:val="24"/>
          <w:szCs w:val="24"/>
        </w:rPr>
        <w:t>∑</w:t>
      </w:r>
      <w:proofErr w:type="gramStart"/>
      <w:r w:rsidRPr="007B76C4">
        <w:rPr>
          <w:rFonts w:ascii="Times New Roman" w:eastAsia="Times New Roman" w:hAnsi="Times New Roman" w:cs="Times New Roman"/>
          <w:color w:val="000000" w:themeColor="text1"/>
          <w:sz w:val="24"/>
          <w:szCs w:val="24"/>
        </w:rPr>
        <w:t>X :</w:t>
      </w:r>
      <w:proofErr w:type="gramEnd"/>
      <w:r w:rsidRPr="007B76C4">
        <w:rPr>
          <w:rFonts w:ascii="Times New Roman" w:eastAsia="Times New Roman" w:hAnsi="Times New Roman" w:cs="Times New Roman"/>
          <w:color w:val="000000" w:themeColor="text1"/>
          <w:sz w:val="24"/>
          <w:szCs w:val="24"/>
        </w:rPr>
        <w:t xml:space="preserve"> jumlah nilai X</w:t>
      </w:r>
    </w:p>
    <w:p w:rsidR="007B76C4" w:rsidRPr="007B76C4" w:rsidRDefault="007B76C4" w:rsidP="007B76C4">
      <w:pPr>
        <w:tabs>
          <w:tab w:val="left" w:pos="6660"/>
        </w:tabs>
        <w:spacing w:line="480" w:lineRule="auto"/>
        <w:ind w:left="1440"/>
        <w:contextualSpacing/>
        <w:jc w:val="both"/>
        <w:rPr>
          <w:rFonts w:ascii="Times New Roman" w:eastAsia="Times New Roman" w:hAnsi="Times New Roman" w:cs="Times New Roman"/>
          <w:color w:val="000000" w:themeColor="text1"/>
          <w:sz w:val="24"/>
          <w:szCs w:val="24"/>
        </w:rPr>
      </w:pPr>
      <w:r w:rsidRPr="007B76C4">
        <w:rPr>
          <w:rFonts w:ascii="Times New Roman" w:eastAsia="Times New Roman" w:hAnsi="Times New Roman" w:cs="Times New Roman"/>
          <w:color w:val="000000" w:themeColor="text1"/>
          <w:sz w:val="24"/>
          <w:szCs w:val="24"/>
        </w:rPr>
        <w:t>∑</w:t>
      </w:r>
      <w:proofErr w:type="gramStart"/>
      <w:r w:rsidRPr="007B76C4">
        <w:rPr>
          <w:rFonts w:ascii="Times New Roman" w:eastAsia="Times New Roman" w:hAnsi="Times New Roman" w:cs="Times New Roman"/>
          <w:color w:val="000000" w:themeColor="text1"/>
          <w:sz w:val="24"/>
          <w:szCs w:val="24"/>
        </w:rPr>
        <w:t>Y :</w:t>
      </w:r>
      <w:proofErr w:type="gramEnd"/>
      <w:r w:rsidRPr="007B76C4">
        <w:rPr>
          <w:rFonts w:ascii="Times New Roman" w:eastAsia="Times New Roman" w:hAnsi="Times New Roman" w:cs="Times New Roman"/>
          <w:color w:val="000000" w:themeColor="text1"/>
          <w:sz w:val="24"/>
          <w:szCs w:val="24"/>
        </w:rPr>
        <w:t xml:space="preserve"> jumlah nilai Y</w:t>
      </w:r>
    </w:p>
    <w:p w:rsidR="007B76C4" w:rsidRPr="007B76C4" w:rsidRDefault="007B76C4" w:rsidP="007B76C4">
      <w:pPr>
        <w:tabs>
          <w:tab w:val="left" w:pos="6660"/>
        </w:tabs>
        <w:spacing w:line="480" w:lineRule="auto"/>
        <w:ind w:left="1440"/>
        <w:contextualSpacing/>
        <w:jc w:val="both"/>
        <w:rPr>
          <w:rFonts w:ascii="Times New Roman" w:eastAsia="Times New Roman" w:hAnsi="Times New Roman" w:cs="Times New Roman"/>
          <w:color w:val="000000" w:themeColor="text1"/>
          <w:sz w:val="24"/>
          <w:szCs w:val="24"/>
        </w:rPr>
      </w:pPr>
      <w:r w:rsidRPr="007B76C4">
        <w:rPr>
          <w:rFonts w:ascii="Times New Roman" w:eastAsia="Times New Roman" w:hAnsi="Times New Roman" w:cs="Times New Roman"/>
          <w:color w:val="000000" w:themeColor="text1"/>
          <w:sz w:val="24"/>
          <w:szCs w:val="24"/>
        </w:rPr>
        <w:t>∑</w:t>
      </w:r>
      <w:proofErr w:type="gramStart"/>
      <w:r w:rsidRPr="007B76C4">
        <w:rPr>
          <w:rFonts w:ascii="Times New Roman" w:eastAsia="Times New Roman" w:hAnsi="Times New Roman" w:cs="Times New Roman"/>
          <w:color w:val="000000" w:themeColor="text1"/>
          <w:sz w:val="24"/>
          <w:szCs w:val="24"/>
        </w:rPr>
        <w:t>X</w:t>
      </w:r>
      <w:r w:rsidRPr="007B76C4">
        <w:rPr>
          <w:rFonts w:ascii="Times New Roman" w:eastAsia="Times New Roman" w:hAnsi="Times New Roman" w:cs="Times New Roman"/>
          <w:color w:val="000000" w:themeColor="text1"/>
          <w:sz w:val="24"/>
          <w:szCs w:val="24"/>
          <w:bdr w:val="none" w:sz="0" w:space="0" w:color="auto" w:frame="1"/>
          <w:vertAlign w:val="superscript"/>
        </w:rPr>
        <w:t>2</w:t>
      </w:r>
      <w:r w:rsidRPr="007B76C4">
        <w:rPr>
          <w:rFonts w:ascii="Times New Roman" w:eastAsia="Times New Roman" w:hAnsi="Times New Roman" w:cs="Times New Roman"/>
          <w:color w:val="000000" w:themeColor="text1"/>
          <w:sz w:val="24"/>
          <w:szCs w:val="24"/>
        </w:rPr>
        <w:t> :</w:t>
      </w:r>
      <w:proofErr w:type="gramEnd"/>
      <w:r w:rsidRPr="007B76C4">
        <w:rPr>
          <w:rFonts w:ascii="Times New Roman" w:eastAsia="Times New Roman" w:hAnsi="Times New Roman" w:cs="Times New Roman"/>
          <w:color w:val="000000" w:themeColor="text1"/>
          <w:sz w:val="24"/>
          <w:szCs w:val="24"/>
        </w:rPr>
        <w:t xml:space="preserve"> jumlah dari kuadrat nilai X</w:t>
      </w:r>
    </w:p>
    <w:p w:rsidR="007B76C4" w:rsidRPr="007B76C4" w:rsidRDefault="007B76C4" w:rsidP="007B76C4">
      <w:pPr>
        <w:tabs>
          <w:tab w:val="left" w:pos="6660"/>
        </w:tabs>
        <w:spacing w:line="480" w:lineRule="auto"/>
        <w:ind w:left="1440"/>
        <w:contextualSpacing/>
        <w:jc w:val="both"/>
        <w:rPr>
          <w:rFonts w:ascii="Times New Roman" w:eastAsia="Times New Roman" w:hAnsi="Times New Roman" w:cs="Times New Roman"/>
          <w:color w:val="000000" w:themeColor="text1"/>
          <w:sz w:val="24"/>
          <w:szCs w:val="24"/>
        </w:rPr>
      </w:pPr>
      <w:r w:rsidRPr="007B76C4">
        <w:rPr>
          <w:rFonts w:ascii="Times New Roman" w:eastAsia="Times New Roman" w:hAnsi="Times New Roman" w:cs="Times New Roman"/>
          <w:color w:val="000000" w:themeColor="text1"/>
          <w:sz w:val="24"/>
          <w:szCs w:val="24"/>
        </w:rPr>
        <w:t>∑</w:t>
      </w:r>
      <w:proofErr w:type="gramStart"/>
      <w:r w:rsidRPr="007B76C4">
        <w:rPr>
          <w:rFonts w:ascii="Times New Roman" w:eastAsia="Times New Roman" w:hAnsi="Times New Roman" w:cs="Times New Roman"/>
          <w:color w:val="000000" w:themeColor="text1"/>
          <w:sz w:val="24"/>
          <w:szCs w:val="24"/>
        </w:rPr>
        <w:t>Y</w:t>
      </w:r>
      <w:r w:rsidRPr="007B76C4">
        <w:rPr>
          <w:rFonts w:ascii="Times New Roman" w:eastAsia="Times New Roman" w:hAnsi="Times New Roman" w:cs="Times New Roman"/>
          <w:color w:val="000000" w:themeColor="text1"/>
          <w:sz w:val="24"/>
          <w:szCs w:val="24"/>
          <w:bdr w:val="none" w:sz="0" w:space="0" w:color="auto" w:frame="1"/>
          <w:vertAlign w:val="superscript"/>
        </w:rPr>
        <w:t>2</w:t>
      </w:r>
      <w:r w:rsidRPr="007B76C4">
        <w:rPr>
          <w:rFonts w:ascii="Times New Roman" w:eastAsia="Times New Roman" w:hAnsi="Times New Roman" w:cs="Times New Roman"/>
          <w:color w:val="000000" w:themeColor="text1"/>
          <w:sz w:val="24"/>
          <w:szCs w:val="24"/>
        </w:rPr>
        <w:t> :</w:t>
      </w:r>
      <w:proofErr w:type="gramEnd"/>
      <w:r w:rsidRPr="007B76C4">
        <w:rPr>
          <w:rFonts w:ascii="Times New Roman" w:eastAsia="Times New Roman" w:hAnsi="Times New Roman" w:cs="Times New Roman"/>
          <w:color w:val="000000" w:themeColor="text1"/>
          <w:sz w:val="24"/>
          <w:szCs w:val="24"/>
        </w:rPr>
        <w:t xml:space="preserve"> jumlah dari kuadrat nilai Y</w:t>
      </w:r>
    </w:p>
    <w:p w:rsidR="007B76C4" w:rsidRPr="007B76C4" w:rsidRDefault="007B76C4" w:rsidP="007B76C4">
      <w:pPr>
        <w:spacing w:line="480" w:lineRule="auto"/>
        <w:ind w:left="1440" w:firstLine="72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Namun dalam pengolahan data ini, peneliti menggunakan aplikasi untuk membantu proses penghitungan hasil, yaitu dengan </w:t>
      </w:r>
      <w:r w:rsidRPr="007B76C4">
        <w:rPr>
          <w:rFonts w:ascii="Times New Roman" w:eastAsia="Times New Roman" w:hAnsi="Times New Roman" w:cs="Times New Roman"/>
          <w:sz w:val="24"/>
          <w:szCs w:val="24"/>
        </w:rPr>
        <w:lastRenderedPageBreak/>
        <w:t xml:space="preserve">menggunakan aplikasi </w:t>
      </w:r>
      <w:r w:rsidRPr="007B76C4">
        <w:rPr>
          <w:rFonts w:ascii="Times New Roman" w:eastAsia="Times New Roman" w:hAnsi="Times New Roman" w:cs="Times New Roman"/>
          <w:i/>
          <w:sz w:val="24"/>
          <w:szCs w:val="24"/>
        </w:rPr>
        <w:t>IBM SPSS Statisticks 26</w:t>
      </w:r>
      <w:r w:rsidRPr="007B76C4">
        <w:rPr>
          <w:rFonts w:ascii="Times New Roman" w:eastAsia="Times New Roman" w:hAnsi="Times New Roman" w:cs="Times New Roman"/>
          <w:sz w:val="24"/>
          <w:szCs w:val="24"/>
        </w:rPr>
        <w:t xml:space="preserve">. Dalam pengolahan data ini, hasil data yang telah diperoleh dimasukkan dalam SPSS kemudian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dihitung secara otomatis.</w:t>
      </w:r>
    </w:p>
    <w:p w:rsidR="007B76C4" w:rsidRPr="007B76C4" w:rsidRDefault="007B76C4" w:rsidP="007B76C4">
      <w:pPr>
        <w:spacing w:line="480" w:lineRule="auto"/>
        <w:ind w:left="1440" w:firstLine="72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Untuk keperluan uji validitas dan reliabilitas instrumen penelitian ini, responden yang diambil sejumlah 30 mahasiswa bimbingan penyuluhan </w:t>
      </w:r>
      <w:proofErr w:type="gramStart"/>
      <w:r w:rsidRPr="007B76C4">
        <w:rPr>
          <w:rFonts w:ascii="Times New Roman" w:eastAsia="Times New Roman" w:hAnsi="Times New Roman" w:cs="Times New Roman"/>
          <w:sz w:val="24"/>
          <w:szCs w:val="24"/>
        </w:rPr>
        <w:t>islam</w:t>
      </w:r>
      <w:proofErr w:type="gramEnd"/>
      <w:r w:rsidRPr="007B76C4">
        <w:rPr>
          <w:rFonts w:ascii="Times New Roman" w:eastAsia="Times New Roman" w:hAnsi="Times New Roman" w:cs="Times New Roman"/>
          <w:sz w:val="24"/>
          <w:szCs w:val="24"/>
        </w:rPr>
        <w:t xml:space="preserve"> dengan menggunakan instrumen yang terdiri dari 59 aitem. </w:t>
      </w:r>
      <w:proofErr w:type="gramStart"/>
      <w:r w:rsidRPr="007B76C4">
        <w:rPr>
          <w:rFonts w:ascii="Times New Roman" w:eastAsia="Times New Roman" w:hAnsi="Times New Roman" w:cs="Times New Roman"/>
          <w:sz w:val="24"/>
          <w:szCs w:val="24"/>
        </w:rPr>
        <w:t>Dari 59 aitem tersebut masing masing 29 aitem untuk skala kontrol diri dan 30 aitem untuk skala perilaku konsumtif.</w:t>
      </w:r>
      <w:proofErr w:type="gramEnd"/>
      <w:r w:rsidRPr="007B76C4">
        <w:rPr>
          <w:rFonts w:ascii="Times New Roman" w:eastAsia="Times New Roman" w:hAnsi="Times New Roman" w:cs="Times New Roman"/>
          <w:sz w:val="24"/>
          <w:szCs w:val="24"/>
        </w:rPr>
        <w:t xml:space="preserve">  </w:t>
      </w:r>
    </w:p>
    <w:p w:rsidR="007B76C4" w:rsidRPr="007B76C4" w:rsidRDefault="007B76C4" w:rsidP="001E7AA3">
      <w:pPr>
        <w:numPr>
          <w:ilvl w:val="0"/>
          <w:numId w:val="36"/>
        </w:numPr>
        <w:spacing w:line="480" w:lineRule="auto"/>
        <w:ind w:left="1701" w:hanging="283"/>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Uji Validitas Skala Kontrol Diri</w:t>
      </w:r>
    </w:p>
    <w:p w:rsidR="007B76C4" w:rsidRPr="007B76C4" w:rsidRDefault="007B76C4" w:rsidP="007B76C4">
      <w:pPr>
        <w:spacing w:line="480" w:lineRule="auto"/>
        <w:ind w:left="1701" w:firstLine="459"/>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Peneliti melakukan dua kali uji validitas instrumen, uji coba dilakukan dua kali dikarenakan pada uji coba pertama ditemukan beberapa aitem yang belum layak (tidak valid).</w:t>
      </w:r>
      <w:proofErr w:type="gramEnd"/>
      <w:r w:rsidRPr="007B76C4">
        <w:rPr>
          <w:rFonts w:ascii="Times New Roman" w:eastAsia="Times New Roman" w:hAnsi="Times New Roman" w:cs="Times New Roman"/>
          <w:sz w:val="24"/>
          <w:szCs w:val="24"/>
        </w:rPr>
        <w:t xml:space="preserve"> Pada uji coba validitas pertama diperoleh bahwa 16 aitem dinyatakan valid dan 13 aitem memiliki</w:t>
      </w:r>
      <w:r w:rsidRPr="007B76C4">
        <w:rPr>
          <w:rFonts w:eastAsia="Times New Roman" w:cs="Times New Roman"/>
        </w:rPr>
        <w:t xml:space="preserve"> </w:t>
      </w:r>
      <w:r w:rsidRPr="007B76C4">
        <w:rPr>
          <w:rFonts w:ascii="Times New Roman" w:eastAsia="Times New Roman" w:hAnsi="Times New Roman" w:cs="Times New Roman"/>
          <w:sz w:val="24"/>
          <w:szCs w:val="24"/>
        </w:rPr>
        <w:t>koefisien</w:t>
      </w:r>
      <w:r w:rsidRPr="007B76C4">
        <w:rPr>
          <w:rFonts w:ascii="Times New Roman" w:eastAsia="Times New Roman" w:hAnsi="Times New Roman" w:cs="Times New Roman"/>
          <w:i/>
          <w:sz w:val="24"/>
          <w:szCs w:val="24"/>
        </w:rPr>
        <w:t xml:space="preserve"> corrected item-total correlation </w:t>
      </w:r>
      <w:r w:rsidRPr="007B76C4">
        <w:rPr>
          <w:rFonts w:ascii="Times New Roman" w:eastAsia="Times New Roman" w:hAnsi="Times New Roman" w:cs="Times New Roman"/>
          <w:sz w:val="24"/>
          <w:szCs w:val="24"/>
        </w:rPr>
        <w:t xml:space="preserve">di bawah 0,361 yaitu aitem nomor 5, 6, 7, 8, 9, 15, 18, 21, 22, 23, 24 dan 25. </w:t>
      </w:r>
      <w:proofErr w:type="gramStart"/>
      <w:r w:rsidRPr="007B76C4">
        <w:rPr>
          <w:rFonts w:ascii="Times New Roman" w:eastAsia="Times New Roman" w:hAnsi="Times New Roman" w:cs="Times New Roman"/>
          <w:sz w:val="24"/>
          <w:szCs w:val="24"/>
        </w:rPr>
        <w:t>Dari hasil uji coba validitas pertama, peneliti memperbaiki aitem yang tidak valid agar responden dapat memahami skala kontrol diri, sehingga dapat menghasilkan data yang diperlukan.</w:t>
      </w:r>
      <w:proofErr w:type="gramEnd"/>
      <w:r w:rsidRPr="007B76C4">
        <w:rPr>
          <w:rFonts w:ascii="Times New Roman" w:eastAsia="Times New Roman" w:hAnsi="Times New Roman" w:cs="Times New Roman"/>
          <w:sz w:val="24"/>
          <w:szCs w:val="24"/>
        </w:rPr>
        <w:t xml:space="preserve"> </w:t>
      </w:r>
    </w:p>
    <w:p w:rsidR="007B76C4" w:rsidRPr="007B76C4" w:rsidRDefault="007B76C4" w:rsidP="007B76C4">
      <w:pPr>
        <w:spacing w:line="480" w:lineRule="auto"/>
        <w:ind w:left="1701" w:firstLine="459"/>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szCs w:val="24"/>
        </w:rPr>
        <w:t>Pada uji coba validitas kedua setelah beberapa aitem skala kontrol diri diperbaiki, dinyatakan bahwa ada empat aitem yang memiliki</w:t>
      </w:r>
      <w:r w:rsidRPr="007B76C4">
        <w:rPr>
          <w:rFonts w:eastAsia="Times New Roman" w:cs="Times New Roman"/>
        </w:rPr>
        <w:t xml:space="preserve"> </w:t>
      </w:r>
      <w:r w:rsidRPr="007B76C4">
        <w:rPr>
          <w:rFonts w:ascii="Times New Roman" w:eastAsia="Times New Roman" w:hAnsi="Times New Roman" w:cs="Times New Roman"/>
          <w:sz w:val="24"/>
          <w:szCs w:val="24"/>
        </w:rPr>
        <w:t>koefisien</w:t>
      </w:r>
      <w:r w:rsidRPr="007B76C4">
        <w:rPr>
          <w:rFonts w:ascii="Times New Roman" w:eastAsia="Times New Roman" w:hAnsi="Times New Roman" w:cs="Times New Roman"/>
          <w:i/>
          <w:sz w:val="24"/>
          <w:szCs w:val="24"/>
        </w:rPr>
        <w:t xml:space="preserve"> corrected item-total correlation </w:t>
      </w:r>
      <w:r w:rsidRPr="007B76C4">
        <w:rPr>
          <w:rFonts w:ascii="Times New Roman" w:eastAsia="Times New Roman" w:hAnsi="Times New Roman" w:cs="Times New Roman"/>
          <w:sz w:val="24"/>
          <w:szCs w:val="24"/>
        </w:rPr>
        <w:t xml:space="preserve">di bawah </w:t>
      </w:r>
      <w:r w:rsidRPr="007B76C4">
        <w:rPr>
          <w:rFonts w:ascii="Times New Roman" w:eastAsia="Times New Roman" w:hAnsi="Times New Roman" w:cs="Times New Roman"/>
          <w:sz w:val="24"/>
          <w:szCs w:val="24"/>
        </w:rPr>
        <w:lastRenderedPageBreak/>
        <w:t xml:space="preserve">0,361 yaitu aitem nomor 6, 7, </w:t>
      </w:r>
      <w:proofErr w:type="gramStart"/>
      <w:r w:rsidRPr="007B76C4">
        <w:rPr>
          <w:rFonts w:ascii="Times New Roman" w:eastAsia="Times New Roman" w:hAnsi="Times New Roman" w:cs="Times New Roman"/>
          <w:sz w:val="24"/>
          <w:szCs w:val="24"/>
        </w:rPr>
        <w:t>19 dan 21</w:t>
      </w:r>
      <w:proofErr w:type="gramEnd"/>
      <w:r w:rsidRPr="007B76C4">
        <w:rPr>
          <w:rFonts w:ascii="Times New Roman" w:eastAsia="Times New Roman" w:hAnsi="Times New Roman" w:cs="Times New Roman"/>
          <w:sz w:val="24"/>
          <w:szCs w:val="24"/>
        </w:rPr>
        <w:t xml:space="preserve">. </w:t>
      </w:r>
      <w:r w:rsidRPr="007B76C4">
        <w:rPr>
          <w:rFonts w:ascii="Times New Roman" w:eastAsia="Times New Roman" w:hAnsi="Times New Roman" w:cs="Times New Roman"/>
          <w:sz w:val="24"/>
        </w:rPr>
        <w:t>Berdasarkan proses uji coba validitas tersebut, diketahui bahwa dari 29 aitem yang ada, terdapat 25 aitem yang dinyatakan valid dan empat aitem yang gugur dengan perincian sebagai berikut: dua aitem pada aspek kontrol perilaku, satu aitem pada aspek kontrol kognitif dan satu aitem pada aspek mengontrol keputusan. Adapun hasil uji validitas skala kontrol diri dapat dilihat pada tabel 3.3 berikut ini:</w:t>
      </w:r>
    </w:p>
    <w:p w:rsidR="007B76C4" w:rsidRPr="007B76C4" w:rsidRDefault="007B76C4" w:rsidP="007B76C4">
      <w:pPr>
        <w:ind w:firstLine="1701"/>
        <w:contextualSpacing/>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t>Tabel 3.4</w:t>
      </w:r>
    </w:p>
    <w:p w:rsidR="007B76C4" w:rsidRPr="007B76C4" w:rsidRDefault="007B76C4" w:rsidP="007B76C4">
      <w:pPr>
        <w:ind w:left="1701"/>
        <w:contextualSpacing/>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rPr>
        <w:t xml:space="preserve">Rekapitulasi Uji Validitas </w:t>
      </w:r>
      <w:r w:rsidRPr="007B76C4">
        <w:rPr>
          <w:rFonts w:ascii="Times New Roman" w:eastAsia="Times New Roman" w:hAnsi="Times New Roman" w:cs="Times New Roman"/>
          <w:b/>
          <w:sz w:val="24"/>
          <w:szCs w:val="24"/>
        </w:rPr>
        <w:t>Butir Pernyataan Instrumen Penelitian Variabel Kontrol Diri (X)</w:t>
      </w:r>
    </w:p>
    <w:tbl>
      <w:tblPr>
        <w:tblStyle w:val="TableGrid"/>
        <w:tblW w:w="6993" w:type="dxa"/>
        <w:jc w:val="right"/>
        <w:tblInd w:w="1188" w:type="dxa"/>
        <w:tblLook w:val="04A0" w:firstRow="1" w:lastRow="0" w:firstColumn="1" w:lastColumn="0" w:noHBand="0" w:noVBand="1"/>
      </w:tblPr>
      <w:tblGrid>
        <w:gridCol w:w="1146"/>
        <w:gridCol w:w="969"/>
        <w:gridCol w:w="1498"/>
        <w:gridCol w:w="1586"/>
        <w:gridCol w:w="1794"/>
      </w:tblGrid>
      <w:tr w:rsidR="007B76C4" w:rsidRPr="007B76C4" w:rsidTr="006B2D5D">
        <w:trPr>
          <w:trHeight w:val="533"/>
          <w:jc w:val="right"/>
        </w:trPr>
        <w:tc>
          <w:tcPr>
            <w:tcW w:w="1146"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Variabel</w:t>
            </w:r>
          </w:p>
        </w:tc>
        <w:tc>
          <w:tcPr>
            <w:tcW w:w="969"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No item</w:t>
            </w:r>
          </w:p>
        </w:tc>
        <w:tc>
          <w:tcPr>
            <w:tcW w:w="1498"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Nilai Hitung “r”</w:t>
            </w:r>
          </w:p>
        </w:tc>
        <w:tc>
          <w:tcPr>
            <w:tcW w:w="1586"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Nilai Tabel “r” 5%</w:t>
            </w:r>
          </w:p>
        </w:tc>
        <w:tc>
          <w:tcPr>
            <w:tcW w:w="1794"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Keterangan</w:t>
            </w:r>
          </w:p>
        </w:tc>
      </w:tr>
      <w:tr w:rsidR="007B76C4" w:rsidRPr="007B76C4" w:rsidTr="006B2D5D">
        <w:trPr>
          <w:trHeight w:val="267"/>
          <w:jc w:val="right"/>
        </w:trPr>
        <w:tc>
          <w:tcPr>
            <w:tcW w:w="1146" w:type="dxa"/>
            <w:vMerge w:val="restart"/>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Kontrol Diri</w:t>
            </w: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0,513</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0,712</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0,541</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0,372</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0,365</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-0,197</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TIDAK 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-0,285</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TIDAK 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0,423</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0,395</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0,670</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0,412</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0,858</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0,634</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0,676</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0,410</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0,470</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0,470</w:t>
            </w:r>
          </w:p>
        </w:tc>
        <w:tc>
          <w:tcPr>
            <w:tcW w:w="1586" w:type="dxa"/>
          </w:tcPr>
          <w:p w:rsidR="007B76C4" w:rsidRPr="007B76C4" w:rsidRDefault="007B76C4" w:rsidP="007B76C4">
            <w:pPr>
              <w:tabs>
                <w:tab w:val="left" w:pos="1390"/>
              </w:tabs>
              <w:rPr>
                <w:rFonts w:ascii="Times New Roman" w:hAnsi="Times New Roman"/>
                <w:sz w:val="24"/>
                <w:szCs w:val="24"/>
              </w:rPr>
            </w:pPr>
            <w:r w:rsidRPr="007B76C4">
              <w:rPr>
                <w:rFonts w:ascii="Times New Roman" w:hAnsi="Times New Roman"/>
                <w:sz w:val="24"/>
                <w:szCs w:val="24"/>
              </w:rPr>
              <w:t>0,361</w:t>
            </w:r>
            <w:r w:rsidRPr="007B76C4">
              <w:rPr>
                <w:rFonts w:ascii="Times New Roman" w:hAnsi="Times New Roman"/>
                <w:sz w:val="24"/>
                <w:szCs w:val="24"/>
              </w:rPr>
              <w:tab/>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0,414</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0,224</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TIDAK 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0,476</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0,419</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-0,185</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TIDAK 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0,367</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0,389</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0,664</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0,614</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0,411</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141"/>
          <w:jc w:val="right"/>
        </w:trPr>
        <w:tc>
          <w:tcPr>
            <w:tcW w:w="1146" w:type="dxa"/>
            <w:vMerge/>
          </w:tcPr>
          <w:p w:rsidR="007B76C4" w:rsidRPr="007B76C4" w:rsidRDefault="007B76C4" w:rsidP="007B76C4">
            <w:pPr>
              <w:jc w:val="center"/>
              <w:rPr>
                <w:rFonts w:ascii="Times New Roman" w:hAnsi="Times New Roman"/>
                <w:sz w:val="24"/>
                <w:szCs w:val="24"/>
              </w:rPr>
            </w:pPr>
          </w:p>
        </w:tc>
        <w:tc>
          <w:tcPr>
            <w:tcW w:w="969" w:type="dxa"/>
          </w:tcPr>
          <w:p w:rsidR="007B76C4" w:rsidRPr="007B76C4" w:rsidRDefault="007B76C4" w:rsidP="001E7AA3">
            <w:pPr>
              <w:numPr>
                <w:ilvl w:val="0"/>
                <w:numId w:val="37"/>
              </w:numPr>
              <w:contextualSpacing/>
              <w:jc w:val="center"/>
              <w:rPr>
                <w:rFonts w:ascii="Times New Roman" w:hAnsi="Times New Roman"/>
                <w:sz w:val="24"/>
                <w:szCs w:val="24"/>
              </w:rPr>
            </w:pPr>
          </w:p>
        </w:tc>
        <w:tc>
          <w:tcPr>
            <w:tcW w:w="149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0,393</w:t>
            </w:r>
          </w:p>
        </w:tc>
        <w:tc>
          <w:tcPr>
            <w:tcW w:w="1586"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794"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bl>
    <w:p w:rsidR="007B76C4" w:rsidRPr="007B76C4" w:rsidRDefault="007B76C4" w:rsidP="007B76C4">
      <w:pPr>
        <w:spacing w:line="480" w:lineRule="auto"/>
        <w:contextualSpacing/>
        <w:jc w:val="both"/>
        <w:rPr>
          <w:rFonts w:ascii="Times New Roman" w:eastAsia="Times New Roman" w:hAnsi="Times New Roman" w:cs="Times New Roman"/>
          <w:sz w:val="24"/>
        </w:rPr>
      </w:pPr>
    </w:p>
    <w:p w:rsidR="007B76C4" w:rsidRPr="007B76C4" w:rsidRDefault="007B76C4" w:rsidP="001E7AA3">
      <w:pPr>
        <w:numPr>
          <w:ilvl w:val="0"/>
          <w:numId w:val="36"/>
        </w:numPr>
        <w:spacing w:line="480" w:lineRule="auto"/>
        <w:ind w:left="1701"/>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Uji Validitas Skala Perilaku Konsumtif</w:t>
      </w:r>
    </w:p>
    <w:p w:rsidR="007B76C4" w:rsidRPr="007B76C4" w:rsidRDefault="007B76C4" w:rsidP="007B76C4">
      <w:pPr>
        <w:spacing w:line="480" w:lineRule="auto"/>
        <w:ind w:left="1701" w:firstLine="459"/>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Peneliti melakukan dua kali uji validitas instrumen, uji coba dilakukan dua kali dikarenakan pada uji coba pertama ditemukan beberapa aitem yang belum layak (tidak valid).</w:t>
      </w:r>
      <w:proofErr w:type="gramEnd"/>
      <w:r w:rsidRPr="007B76C4">
        <w:rPr>
          <w:rFonts w:ascii="Times New Roman" w:eastAsia="Times New Roman" w:hAnsi="Times New Roman" w:cs="Times New Roman"/>
          <w:sz w:val="24"/>
          <w:szCs w:val="24"/>
        </w:rPr>
        <w:t xml:space="preserve"> Pada uji coba validitas pertama diperoleh bahwa 25 aitem dinyatakan valid dan lima aitem memiliki</w:t>
      </w:r>
      <w:r w:rsidRPr="007B76C4">
        <w:rPr>
          <w:rFonts w:eastAsia="Times New Roman" w:cs="Times New Roman"/>
        </w:rPr>
        <w:t xml:space="preserve"> </w:t>
      </w:r>
      <w:r w:rsidRPr="007B76C4">
        <w:rPr>
          <w:rFonts w:ascii="Times New Roman" w:eastAsia="Times New Roman" w:hAnsi="Times New Roman" w:cs="Times New Roman"/>
          <w:sz w:val="24"/>
          <w:szCs w:val="24"/>
        </w:rPr>
        <w:t>koefisien</w:t>
      </w:r>
      <w:r w:rsidRPr="007B76C4">
        <w:rPr>
          <w:rFonts w:ascii="Times New Roman" w:eastAsia="Times New Roman" w:hAnsi="Times New Roman" w:cs="Times New Roman"/>
          <w:i/>
          <w:sz w:val="24"/>
          <w:szCs w:val="24"/>
        </w:rPr>
        <w:t xml:space="preserve"> corrected item-total correlation </w:t>
      </w:r>
      <w:r w:rsidRPr="007B76C4">
        <w:rPr>
          <w:rFonts w:ascii="Times New Roman" w:eastAsia="Times New Roman" w:hAnsi="Times New Roman" w:cs="Times New Roman"/>
          <w:sz w:val="24"/>
          <w:szCs w:val="24"/>
        </w:rPr>
        <w:t xml:space="preserve">di bawah 0,361 yaitu aitem nomor 4, 11, 13, 14 dan 15. </w:t>
      </w:r>
      <w:proofErr w:type="gramStart"/>
      <w:r w:rsidRPr="007B76C4">
        <w:rPr>
          <w:rFonts w:ascii="Times New Roman" w:eastAsia="Times New Roman" w:hAnsi="Times New Roman" w:cs="Times New Roman"/>
          <w:sz w:val="24"/>
          <w:szCs w:val="24"/>
        </w:rPr>
        <w:t>Dari hasil uji coba validitas pertama, peneliti memperbaiki aitem yang tidak valid agar responden dapat memahami skala kontrol diri, sehingga dapat menghasilkan data yang diperlukan.</w:t>
      </w:r>
      <w:proofErr w:type="gramEnd"/>
      <w:r w:rsidRPr="007B76C4">
        <w:rPr>
          <w:rFonts w:ascii="Times New Roman" w:eastAsia="Times New Roman" w:hAnsi="Times New Roman" w:cs="Times New Roman"/>
          <w:sz w:val="24"/>
          <w:szCs w:val="24"/>
        </w:rPr>
        <w:t xml:space="preserve"> </w:t>
      </w:r>
    </w:p>
    <w:p w:rsidR="007B76C4" w:rsidRDefault="007B76C4" w:rsidP="007B76C4">
      <w:pPr>
        <w:spacing w:line="480" w:lineRule="auto"/>
        <w:ind w:left="1701" w:firstLine="459"/>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szCs w:val="24"/>
        </w:rPr>
        <w:t>Pada uji coba validitas kedua setelah beberapa aitem skala perilaku konsumtif diperbaiki, dinyatakan bahwa tidak ada aitem yang memiliki</w:t>
      </w:r>
      <w:r w:rsidRPr="007B76C4">
        <w:rPr>
          <w:rFonts w:eastAsia="Times New Roman" w:cs="Times New Roman"/>
        </w:rPr>
        <w:t xml:space="preserve"> </w:t>
      </w:r>
      <w:r w:rsidRPr="007B76C4">
        <w:rPr>
          <w:rFonts w:ascii="Times New Roman" w:eastAsia="Times New Roman" w:hAnsi="Times New Roman" w:cs="Times New Roman"/>
          <w:sz w:val="24"/>
          <w:szCs w:val="24"/>
        </w:rPr>
        <w:t>koefisien</w:t>
      </w:r>
      <w:r w:rsidRPr="007B76C4">
        <w:rPr>
          <w:rFonts w:ascii="Times New Roman" w:eastAsia="Times New Roman" w:hAnsi="Times New Roman" w:cs="Times New Roman"/>
          <w:i/>
          <w:sz w:val="24"/>
          <w:szCs w:val="24"/>
        </w:rPr>
        <w:t xml:space="preserve"> corrected item-total correlation </w:t>
      </w:r>
      <w:r w:rsidRPr="007B76C4">
        <w:rPr>
          <w:rFonts w:ascii="Times New Roman" w:eastAsia="Times New Roman" w:hAnsi="Times New Roman" w:cs="Times New Roman"/>
          <w:sz w:val="24"/>
          <w:szCs w:val="24"/>
        </w:rPr>
        <w:t xml:space="preserve">di bawah 0,361. </w:t>
      </w:r>
      <w:r w:rsidRPr="007B76C4">
        <w:rPr>
          <w:rFonts w:ascii="Times New Roman" w:eastAsia="Times New Roman" w:hAnsi="Times New Roman" w:cs="Times New Roman"/>
          <w:sz w:val="24"/>
        </w:rPr>
        <w:t>Berdasarkan proses uji coba validitas tersebut, diketahui bahwa 30 aitem perilaku konsumtif dipertahankan dan tidak ada yang gugur. Adapun hasil uji validitas skala perilaku konsumtif dapat dilihat pada tabel 3.4 berikut ini:</w:t>
      </w:r>
    </w:p>
    <w:p w:rsidR="008B306E" w:rsidRDefault="008B306E" w:rsidP="007B76C4">
      <w:pPr>
        <w:spacing w:line="480" w:lineRule="auto"/>
        <w:ind w:left="1701" w:firstLine="459"/>
        <w:contextualSpacing/>
        <w:jc w:val="both"/>
        <w:rPr>
          <w:rFonts w:ascii="Times New Roman" w:eastAsia="Times New Roman" w:hAnsi="Times New Roman" w:cs="Times New Roman"/>
          <w:sz w:val="24"/>
        </w:rPr>
      </w:pPr>
    </w:p>
    <w:p w:rsidR="008B306E" w:rsidRDefault="008B306E" w:rsidP="007B76C4">
      <w:pPr>
        <w:spacing w:line="480" w:lineRule="auto"/>
        <w:ind w:left="1701" w:firstLine="459"/>
        <w:contextualSpacing/>
        <w:jc w:val="both"/>
        <w:rPr>
          <w:rFonts w:ascii="Times New Roman" w:eastAsia="Times New Roman" w:hAnsi="Times New Roman" w:cs="Times New Roman"/>
          <w:sz w:val="24"/>
        </w:rPr>
      </w:pPr>
    </w:p>
    <w:p w:rsidR="008B306E" w:rsidRPr="007B76C4" w:rsidRDefault="008B306E" w:rsidP="007B76C4">
      <w:pPr>
        <w:spacing w:line="480" w:lineRule="auto"/>
        <w:ind w:left="1701" w:firstLine="459"/>
        <w:contextualSpacing/>
        <w:jc w:val="both"/>
        <w:rPr>
          <w:rFonts w:ascii="Times New Roman" w:eastAsia="Times New Roman" w:hAnsi="Times New Roman" w:cs="Times New Roman"/>
          <w:sz w:val="24"/>
        </w:rPr>
      </w:pPr>
    </w:p>
    <w:p w:rsidR="007B76C4" w:rsidRPr="007B76C4" w:rsidRDefault="007B76C4" w:rsidP="007B76C4">
      <w:pPr>
        <w:ind w:firstLine="1701"/>
        <w:contextualSpacing/>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lastRenderedPageBreak/>
        <w:t>Tabel 3.5</w:t>
      </w:r>
    </w:p>
    <w:p w:rsidR="007B76C4" w:rsidRPr="007B76C4" w:rsidRDefault="007B76C4" w:rsidP="007B76C4">
      <w:pPr>
        <w:spacing w:after="0"/>
        <w:ind w:left="1560"/>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Rekapitulasi Uji Validitas Butir Pernyataan Instrumen Penelitian Variabel Perilaku Konsumtif (Y)</w:t>
      </w:r>
    </w:p>
    <w:tbl>
      <w:tblPr>
        <w:tblStyle w:val="TableGrid"/>
        <w:tblW w:w="6499" w:type="dxa"/>
        <w:jc w:val="right"/>
        <w:tblInd w:w="35" w:type="dxa"/>
        <w:tblLook w:val="04A0" w:firstRow="1" w:lastRow="0" w:firstColumn="1" w:lastColumn="0" w:noHBand="0" w:noVBand="1"/>
      </w:tblPr>
      <w:tblGrid>
        <w:gridCol w:w="1243"/>
        <w:gridCol w:w="928"/>
        <w:gridCol w:w="1429"/>
        <w:gridCol w:w="1521"/>
        <w:gridCol w:w="1378"/>
      </w:tblGrid>
      <w:tr w:rsidR="007B76C4" w:rsidRPr="007B76C4" w:rsidTr="006B2D5D">
        <w:trPr>
          <w:trHeight w:val="238"/>
          <w:jc w:val="right"/>
        </w:trPr>
        <w:tc>
          <w:tcPr>
            <w:tcW w:w="1243"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Variabel</w:t>
            </w:r>
          </w:p>
        </w:tc>
        <w:tc>
          <w:tcPr>
            <w:tcW w:w="928"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No item</w:t>
            </w:r>
          </w:p>
        </w:tc>
        <w:tc>
          <w:tcPr>
            <w:tcW w:w="1429"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Nilai Hitung “r”</w:t>
            </w:r>
          </w:p>
        </w:tc>
        <w:tc>
          <w:tcPr>
            <w:tcW w:w="1521"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Nilai Tabel “r” 5%</w:t>
            </w:r>
          </w:p>
        </w:tc>
        <w:tc>
          <w:tcPr>
            <w:tcW w:w="1378" w:type="dxa"/>
          </w:tcPr>
          <w:p w:rsidR="007B76C4" w:rsidRPr="007B76C4" w:rsidRDefault="007B76C4" w:rsidP="007B76C4">
            <w:pPr>
              <w:jc w:val="center"/>
              <w:rPr>
                <w:rFonts w:ascii="Times New Roman" w:hAnsi="Times New Roman"/>
                <w:sz w:val="24"/>
                <w:szCs w:val="24"/>
              </w:rPr>
            </w:pPr>
            <w:r w:rsidRPr="007B76C4">
              <w:rPr>
                <w:rFonts w:ascii="Times New Roman" w:hAnsi="Times New Roman"/>
                <w:sz w:val="24"/>
                <w:szCs w:val="24"/>
              </w:rPr>
              <w:t>Keterangan</w:t>
            </w:r>
          </w:p>
        </w:tc>
      </w:tr>
      <w:tr w:rsidR="007B76C4" w:rsidRPr="007B76C4" w:rsidTr="006B2D5D">
        <w:trPr>
          <w:trHeight w:val="238"/>
          <w:jc w:val="right"/>
        </w:trPr>
        <w:tc>
          <w:tcPr>
            <w:tcW w:w="1243" w:type="dxa"/>
            <w:vMerge w:val="restart"/>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Perilaku Konsumtif</w:t>
            </w: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0,692</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0,803</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0,765</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0,494</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0,550</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0,699</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0,499</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0,705</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0,657</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0,530</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0,486</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0,759</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0,380</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0,394</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0,444</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0,646</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0,696</w:t>
            </w:r>
          </w:p>
        </w:tc>
        <w:tc>
          <w:tcPr>
            <w:tcW w:w="1521" w:type="dxa"/>
          </w:tcPr>
          <w:p w:rsidR="007B76C4" w:rsidRPr="007B76C4" w:rsidRDefault="007B76C4" w:rsidP="007B76C4">
            <w:pPr>
              <w:tabs>
                <w:tab w:val="left" w:pos="1390"/>
              </w:tabs>
              <w:rPr>
                <w:rFonts w:ascii="Times New Roman" w:hAnsi="Times New Roman"/>
                <w:sz w:val="24"/>
                <w:szCs w:val="24"/>
              </w:rPr>
            </w:pPr>
            <w:r w:rsidRPr="007B76C4">
              <w:rPr>
                <w:rFonts w:ascii="Times New Roman" w:hAnsi="Times New Roman"/>
                <w:sz w:val="24"/>
                <w:szCs w:val="24"/>
              </w:rPr>
              <w:t>0,361</w:t>
            </w:r>
            <w:r w:rsidRPr="007B76C4">
              <w:rPr>
                <w:rFonts w:ascii="Times New Roman" w:hAnsi="Times New Roman"/>
                <w:sz w:val="24"/>
                <w:szCs w:val="24"/>
              </w:rPr>
              <w:tab/>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0,727</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0,743</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0,546</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0,620</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0,549</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0,780</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0,823</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0,594</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0,507</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0,669</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0,573</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0,547</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r w:rsidR="007B76C4" w:rsidRPr="007B76C4" w:rsidTr="006B2D5D">
        <w:trPr>
          <w:trHeight w:val="238"/>
          <w:jc w:val="right"/>
        </w:trPr>
        <w:tc>
          <w:tcPr>
            <w:tcW w:w="1243" w:type="dxa"/>
            <w:vMerge/>
          </w:tcPr>
          <w:p w:rsidR="007B76C4" w:rsidRPr="007B76C4" w:rsidRDefault="007B76C4" w:rsidP="007B76C4">
            <w:pPr>
              <w:jc w:val="center"/>
              <w:rPr>
                <w:rFonts w:ascii="Times New Roman" w:hAnsi="Times New Roman"/>
                <w:sz w:val="24"/>
                <w:szCs w:val="24"/>
              </w:rPr>
            </w:pPr>
          </w:p>
        </w:tc>
        <w:tc>
          <w:tcPr>
            <w:tcW w:w="928" w:type="dxa"/>
          </w:tcPr>
          <w:p w:rsidR="007B76C4" w:rsidRPr="007B76C4" w:rsidRDefault="007B76C4" w:rsidP="001E7AA3">
            <w:pPr>
              <w:numPr>
                <w:ilvl w:val="0"/>
                <w:numId w:val="38"/>
              </w:numPr>
              <w:contextualSpacing/>
              <w:jc w:val="center"/>
              <w:rPr>
                <w:rFonts w:ascii="Times New Roman" w:hAnsi="Times New Roman"/>
                <w:sz w:val="24"/>
                <w:szCs w:val="24"/>
              </w:rPr>
            </w:pPr>
          </w:p>
        </w:tc>
        <w:tc>
          <w:tcPr>
            <w:tcW w:w="1429"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0,406</w:t>
            </w:r>
          </w:p>
        </w:tc>
        <w:tc>
          <w:tcPr>
            <w:tcW w:w="1521"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0,361</w:t>
            </w:r>
          </w:p>
        </w:tc>
        <w:tc>
          <w:tcPr>
            <w:tcW w:w="1378" w:type="dxa"/>
          </w:tcPr>
          <w:p w:rsidR="007B76C4" w:rsidRPr="007B76C4" w:rsidRDefault="007B76C4" w:rsidP="007B76C4">
            <w:pPr>
              <w:rPr>
                <w:rFonts w:ascii="Times New Roman" w:hAnsi="Times New Roman"/>
                <w:sz w:val="24"/>
                <w:szCs w:val="24"/>
              </w:rPr>
            </w:pPr>
            <w:r w:rsidRPr="007B76C4">
              <w:rPr>
                <w:rFonts w:ascii="Times New Roman" w:hAnsi="Times New Roman"/>
                <w:sz w:val="24"/>
                <w:szCs w:val="24"/>
              </w:rPr>
              <w:t>VALID</w:t>
            </w:r>
          </w:p>
        </w:tc>
      </w:tr>
    </w:tbl>
    <w:p w:rsidR="007B76C4" w:rsidRPr="007B76C4" w:rsidRDefault="007B76C4" w:rsidP="007B76C4">
      <w:pPr>
        <w:spacing w:line="480" w:lineRule="auto"/>
        <w:ind w:left="1440" w:firstLine="720"/>
        <w:contextualSpacing/>
        <w:jc w:val="both"/>
        <w:rPr>
          <w:rFonts w:ascii="Times New Roman" w:eastAsia="Times New Roman" w:hAnsi="Times New Roman" w:cs="Times New Roman"/>
          <w:sz w:val="24"/>
          <w:szCs w:val="24"/>
        </w:rPr>
      </w:pPr>
    </w:p>
    <w:p w:rsidR="007B76C4" w:rsidRPr="007B76C4" w:rsidRDefault="007B76C4" w:rsidP="007B76C4">
      <w:pPr>
        <w:spacing w:line="480" w:lineRule="auto"/>
        <w:ind w:left="1440" w:firstLine="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Valid tidaknya suatu intrumen diketahui dengan membandingkan indeks korelasi product moment </w:t>
      </w:r>
      <w:proofErr w:type="gramStart"/>
      <w:r w:rsidRPr="007B76C4">
        <w:rPr>
          <w:rFonts w:ascii="Times New Roman" w:eastAsia="Times New Roman" w:hAnsi="Times New Roman" w:cs="Times New Roman"/>
          <w:sz w:val="24"/>
          <w:szCs w:val="24"/>
        </w:rPr>
        <w:t>pearson</w:t>
      </w:r>
      <w:proofErr w:type="gramEnd"/>
      <w:r w:rsidRPr="007B76C4">
        <w:rPr>
          <w:rFonts w:ascii="Times New Roman" w:eastAsia="Times New Roman" w:hAnsi="Times New Roman" w:cs="Times New Roman"/>
          <w:sz w:val="24"/>
          <w:szCs w:val="24"/>
        </w:rPr>
        <w:t xml:space="preserve"> dengan nilai signifikansinya yaitu 5%. Untuk menentukan kriteria penilaian uji validitas yaitu:</w:t>
      </w:r>
    </w:p>
    <w:p w:rsidR="007B76C4" w:rsidRPr="007B76C4" w:rsidRDefault="007B76C4" w:rsidP="001E7AA3">
      <w:pPr>
        <w:numPr>
          <w:ilvl w:val="0"/>
          <w:numId w:val="31"/>
        </w:numPr>
        <w:spacing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lastRenderedPageBreak/>
        <w:t>Apabila r hitung &gt; r tabel, maka kesimpulannya item kuesioner tersebut valid.</w:t>
      </w:r>
    </w:p>
    <w:p w:rsidR="007B76C4" w:rsidRPr="007B76C4" w:rsidRDefault="007B76C4" w:rsidP="001E7AA3">
      <w:pPr>
        <w:numPr>
          <w:ilvl w:val="0"/>
          <w:numId w:val="31"/>
        </w:numPr>
        <w:spacing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Apabila r hitung &lt; r tabel, maka kesimpulan item kuesioner tersebut tidak valid</w:t>
      </w:r>
    </w:p>
    <w:p w:rsidR="007B76C4" w:rsidRPr="007B76C4" w:rsidRDefault="007B76C4" w:rsidP="007B76C4">
      <w:pPr>
        <w:spacing w:line="480" w:lineRule="auto"/>
        <w:ind w:left="1440" w:firstLine="720"/>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Nomor-nomor soal yang dinyatakan valid tersebut, kemudian dipakai untuk pengambilan data dalam penelitian ini.</w:t>
      </w:r>
      <w:proofErr w:type="gramEnd"/>
      <w:r w:rsidRPr="007B76C4">
        <w:rPr>
          <w:rFonts w:ascii="Times New Roman" w:eastAsia="Times New Roman" w:hAnsi="Times New Roman" w:cs="Times New Roman"/>
          <w:sz w:val="24"/>
          <w:szCs w:val="24"/>
        </w:rPr>
        <w:t xml:space="preserve"> Jumlah keseluruhan aitem yang valid yaitu 55 aitem, dengan pembagian 25 aitem kontrol diri, dan 30 aitem perilaku konsumtif. </w:t>
      </w:r>
    </w:p>
    <w:p w:rsidR="007B76C4" w:rsidRPr="007B76C4" w:rsidRDefault="007B76C4" w:rsidP="001E7AA3">
      <w:pPr>
        <w:numPr>
          <w:ilvl w:val="0"/>
          <w:numId w:val="25"/>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Uji Reliabilitas Instrumen</w:t>
      </w:r>
    </w:p>
    <w:p w:rsidR="007B76C4" w:rsidRPr="007B76C4" w:rsidRDefault="007B76C4" w:rsidP="007B76C4">
      <w:pPr>
        <w:spacing w:line="480" w:lineRule="auto"/>
        <w:ind w:left="1440" w:firstLine="72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Reliabilitas merupakan ukuran suatu kestabilan dan konsistensi responden dalam menjawab hal yang berkaitan dengan konstruk-konstruk pertanyaan atau pernyataan yang merupakan dimensi suatu variabel dan disusun dalam suatu bentuk angket/kuesioner.</w:t>
      </w:r>
      <w:proofErr w:type="gramEnd"/>
      <w:r w:rsidRPr="007B76C4">
        <w:rPr>
          <w:rFonts w:ascii="Times New Roman" w:eastAsia="Times New Roman" w:hAnsi="Times New Roman" w:cs="Times New Roman"/>
          <w:sz w:val="24"/>
          <w:szCs w:val="24"/>
        </w:rPr>
        <w:t xml:space="preserve"> Peneliti melakukan dua kali uji reliabilitas instrumen, dikarenakan pada uji coba validitas pertama ditemukan beberapa aitem yang belum layak (tidak valid),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tetapi hasil uji reliabilitas pertama dinyatakan reliabel. </w:t>
      </w:r>
      <w:proofErr w:type="gramStart"/>
      <w:r w:rsidRPr="007B76C4">
        <w:rPr>
          <w:rFonts w:ascii="Times New Roman" w:eastAsia="Times New Roman" w:hAnsi="Times New Roman" w:cs="Times New Roman"/>
          <w:sz w:val="24"/>
          <w:szCs w:val="24"/>
        </w:rPr>
        <w:t>Agar lebih meyakinkan bahwa skala yang digunakan dalam penelitian ini reliabel, maka peneliti juga melakukan dua kali uji reliabilitas instrumen.</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 xml:space="preserve">Adapun rumus yang digunakan untuk menguji reliabilitas yaitu </w:t>
      </w:r>
      <w:r w:rsidRPr="007B76C4">
        <w:rPr>
          <w:rFonts w:ascii="Times New Roman" w:eastAsia="Times New Roman" w:hAnsi="Times New Roman" w:cs="Times New Roman"/>
          <w:i/>
          <w:sz w:val="24"/>
          <w:szCs w:val="24"/>
        </w:rPr>
        <w:t>Alpha cronbach’s.</w:t>
      </w:r>
      <w:proofErr w:type="gramEnd"/>
      <w:r w:rsidRPr="007B76C4">
        <w:rPr>
          <w:rFonts w:ascii="Times New Roman" w:eastAsia="Times New Roman" w:hAnsi="Times New Roman" w:cs="Times New Roman"/>
          <w:sz w:val="24"/>
          <w:szCs w:val="24"/>
        </w:rPr>
        <w:t xml:space="preserve"> Rumusnya yaitu:</w:t>
      </w:r>
      <w:r w:rsidRPr="007B76C4">
        <w:rPr>
          <w:rFonts w:eastAsia="Times New Roman" w:cs="Times New Roman"/>
          <w:vertAlign w:val="superscript"/>
        </w:rPr>
        <w:footnoteReference w:id="44"/>
      </w:r>
    </w:p>
    <w:p w:rsidR="007B76C4" w:rsidRPr="007B76C4" w:rsidRDefault="007B76C4" w:rsidP="007B76C4">
      <w:pPr>
        <w:ind w:left="1080" w:firstLine="720"/>
        <w:contextualSpacing/>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r</w:t>
      </w:r>
      <w:r w:rsidRPr="007B76C4">
        <w:rPr>
          <w:rFonts w:ascii="Times New Roman" w:eastAsia="Times New Roman" w:hAnsi="Times New Roman" w:cs="Times New Roman"/>
          <w:sz w:val="24"/>
          <w:szCs w:val="24"/>
          <w:vertAlign w:val="subscript"/>
        </w:rPr>
        <w:t xml:space="preserve">11 </w:t>
      </w:r>
      <w:r w:rsidRPr="007B76C4">
        <w:rPr>
          <w:rFonts w:ascii="Times New Roman" w:eastAsia="Times New Roman" w:hAnsi="Times New Roman" w:cs="Times New Roman"/>
          <w:sz w:val="24"/>
          <w:szCs w:val="24"/>
        </w:rPr>
        <w:t xml:space="preserve">= </w:t>
      </w:r>
      <m:oMath>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sz w:val="24"/>
                    <w:szCs w:val="24"/>
                  </w:rPr>
                  <m:t>k</m:t>
                </m:r>
              </m:num>
              <m:den>
                <m:r>
                  <w:rPr>
                    <w:rFonts w:ascii="Cambria Math" w:eastAsia="Times New Roman" w:hAnsi="Cambria Math" w:cs="Times New Roman"/>
                    <w:sz w:val="24"/>
                    <w:szCs w:val="24"/>
                  </w:rPr>
                  <m:t>k-1</m:t>
                </m:r>
              </m:den>
            </m:f>
          </m:e>
        </m:d>
        <m:r>
          <w:rPr>
            <w:rFonts w:ascii="Cambria Math" w:eastAsia="Times New Roman" w:hAnsi="Cambria Math" w:cs="Times New Roman"/>
            <w:sz w:val="24"/>
            <w:szCs w:val="24"/>
          </w:rPr>
          <m:t>(1-</m:t>
        </m:r>
        <m:f>
          <m:fPr>
            <m:ctrlPr>
              <w:rPr>
                <w:rFonts w:ascii="Cambria Math" w:eastAsia="Times New Roman" w:hAnsi="Cambria Math" w:cs="Times New Roman"/>
                <w:i/>
              </w:rPr>
            </m:ctrlPr>
          </m:fPr>
          <m:num>
            <m:r>
              <w:rPr>
                <w:rFonts w:ascii="Cambria Math" w:eastAsia="Times New Roman" w:hAnsi="Cambria Math" w:cs="Times New Roman"/>
                <w:sz w:val="24"/>
                <w:szCs w:val="24"/>
              </w:rPr>
              <m:t>∑</m:t>
            </m:r>
            <m:sSub>
              <m:sSubPr>
                <m:ctrlPr>
                  <w:rPr>
                    <w:rFonts w:ascii="Cambria Math" w:eastAsia="Times New Roman" w:hAnsi="Cambria Math" w:cs="Times New Roman"/>
                    <w:i/>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 xml:space="preserve">b  </m:t>
                </m:r>
              </m:sub>
            </m:sSub>
            <m:sSup>
              <m:sSupPr>
                <m:ctrlPr>
                  <w:rPr>
                    <w:rFonts w:ascii="Cambria Math" w:eastAsia="Times New Roman" w:hAnsi="Cambria Math" w:cs="Times New Roman"/>
                    <w:i/>
                  </w:rPr>
                </m:ctrlPr>
              </m:sSupPr>
              <m:e/>
              <m:sup>
                <m:r>
                  <w:rPr>
                    <w:rFonts w:ascii="Cambria Math" w:eastAsia="Times New Roman" w:hAnsi="Cambria Math" w:cs="Times New Roman"/>
                    <w:sz w:val="24"/>
                    <w:szCs w:val="24"/>
                  </w:rPr>
                  <m:t>2</m:t>
                </m:r>
              </m:sup>
            </m:sSup>
          </m:num>
          <m:den>
            <m:sSup>
              <m:sSupPr>
                <m:ctrlPr>
                  <w:rPr>
                    <w:rFonts w:ascii="Cambria Math" w:eastAsia="Times New Roman" w:hAnsi="Cambria Math" w:cs="Times New Roman"/>
                    <w:i/>
                  </w:rPr>
                </m:ctrlPr>
              </m:sSupPr>
              <m:e>
                <m:r>
                  <w:rPr>
                    <w:rFonts w:ascii="Cambria Math" w:eastAsia="Times New Roman" w:hAnsi="Cambria Math" w:cs="Times New Roman"/>
                    <w:sz w:val="24"/>
                    <w:szCs w:val="24"/>
                  </w:rPr>
                  <m:t>σ</m:t>
                </m:r>
              </m:e>
              <m:sup>
                <m:r>
                  <w:rPr>
                    <w:rFonts w:ascii="Cambria Math" w:eastAsia="Times New Roman" w:hAnsi="Cambria Math" w:cs="Times New Roman"/>
                    <w:sz w:val="24"/>
                    <w:szCs w:val="24"/>
                  </w:rPr>
                  <m:t xml:space="preserve">2 </m:t>
                </m:r>
              </m:sup>
            </m:sSup>
            <m:r>
              <w:rPr>
                <w:rFonts w:ascii="Cambria Math" w:eastAsia="Times New Roman" w:hAnsi="Cambria Math" w:cs="Times New Roman"/>
                <w:sz w:val="24"/>
                <w:szCs w:val="24"/>
              </w:rPr>
              <m:t xml:space="preserve"> t</m:t>
            </m:r>
          </m:den>
        </m:f>
        <m:r>
          <w:rPr>
            <w:rFonts w:ascii="Cambria Math" w:eastAsia="Times New Roman" w:hAnsi="Cambria Math" w:cs="Times New Roman"/>
            <w:sz w:val="24"/>
            <w:szCs w:val="24"/>
          </w:rPr>
          <m:t>)</m:t>
        </m:r>
      </m:oMath>
    </w:p>
    <w:p w:rsidR="007B76C4" w:rsidRPr="007B76C4" w:rsidRDefault="007B76C4" w:rsidP="007B76C4">
      <w:pPr>
        <w:spacing w:line="360" w:lineRule="auto"/>
        <w:ind w:left="720" w:firstLine="720"/>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lastRenderedPageBreak/>
        <w:t>keterangan :</w:t>
      </w:r>
      <w:proofErr w:type="gramEnd"/>
    </w:p>
    <w:p w:rsidR="007B76C4" w:rsidRPr="007B76C4" w:rsidRDefault="007B76C4" w:rsidP="007B76C4">
      <w:pPr>
        <w:spacing w:line="360" w:lineRule="auto"/>
        <w:ind w:left="720" w:firstLine="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r</w:t>
      </w:r>
      <w:r w:rsidRPr="007B76C4">
        <w:rPr>
          <w:rFonts w:ascii="Times New Roman" w:eastAsia="Times New Roman" w:hAnsi="Times New Roman" w:cs="Times New Roman"/>
          <w:sz w:val="24"/>
          <w:szCs w:val="24"/>
          <w:vertAlign w:val="subscript"/>
        </w:rPr>
        <w:t>11</w:t>
      </w:r>
      <w:r w:rsidRPr="007B76C4">
        <w:rPr>
          <w:rFonts w:ascii="Times New Roman" w:eastAsia="Times New Roman" w:hAnsi="Times New Roman" w:cs="Times New Roman"/>
          <w:sz w:val="24"/>
          <w:szCs w:val="24"/>
          <w:vertAlign w:val="subscript"/>
        </w:rPr>
        <w:tab/>
      </w:r>
      <w:r w:rsidRPr="007B76C4">
        <w:rPr>
          <w:rFonts w:ascii="Times New Roman" w:eastAsia="Times New Roman" w:hAnsi="Times New Roman" w:cs="Times New Roman"/>
          <w:sz w:val="24"/>
          <w:szCs w:val="24"/>
        </w:rPr>
        <w:tab/>
        <w:t>: Reliabilitas Instrumen</w:t>
      </w:r>
    </w:p>
    <w:p w:rsidR="007B76C4" w:rsidRPr="007B76C4" w:rsidRDefault="007B76C4" w:rsidP="007B76C4">
      <w:pPr>
        <w:spacing w:line="360" w:lineRule="auto"/>
        <w:ind w:left="720" w:firstLine="720"/>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k</w:t>
      </w:r>
      <w:proofErr w:type="gramEnd"/>
      <w:r w:rsidRPr="007B76C4">
        <w:rPr>
          <w:rFonts w:ascii="Times New Roman" w:eastAsia="Times New Roman" w:hAnsi="Times New Roman" w:cs="Times New Roman"/>
          <w:sz w:val="24"/>
          <w:szCs w:val="24"/>
        </w:rPr>
        <w:tab/>
      </w:r>
      <w:r w:rsidRPr="007B76C4">
        <w:rPr>
          <w:rFonts w:ascii="Times New Roman" w:eastAsia="Times New Roman" w:hAnsi="Times New Roman" w:cs="Times New Roman"/>
          <w:sz w:val="24"/>
          <w:szCs w:val="24"/>
        </w:rPr>
        <w:tab/>
        <w:t>: Banyaknya butir pertanyaan atau banyaknya soal</w:t>
      </w:r>
    </w:p>
    <w:p w:rsidR="007B76C4" w:rsidRPr="007B76C4" w:rsidRDefault="007B76C4" w:rsidP="007B76C4">
      <w:pPr>
        <w:spacing w:line="360" w:lineRule="auto"/>
        <w:ind w:left="720" w:firstLine="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w:t>
      </w:r>
      <m:oMath>
        <m:sSub>
          <m:sSubPr>
            <m:ctrlPr>
              <w:rPr>
                <w:rFonts w:ascii="Cambria Math" w:eastAsia="Times New Roman" w:hAnsi="Cambria Math" w:cs="Times New Roman"/>
                <w:i/>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 xml:space="preserve">b </m:t>
            </m:r>
          </m:sub>
        </m:sSub>
        <m:sSup>
          <m:sSupPr>
            <m:ctrlPr>
              <w:rPr>
                <w:rFonts w:ascii="Cambria Math" w:eastAsia="Times New Roman" w:hAnsi="Cambria Math" w:cs="Times New Roman"/>
                <w:i/>
              </w:rPr>
            </m:ctrlPr>
          </m:sSupPr>
          <m:e/>
          <m:sup>
            <m:r>
              <w:rPr>
                <w:rFonts w:ascii="Cambria Math" w:eastAsia="Times New Roman" w:hAnsi="Cambria Math" w:cs="Times New Roman"/>
                <w:sz w:val="24"/>
                <w:szCs w:val="24"/>
              </w:rPr>
              <m:t>2</m:t>
            </m:r>
          </m:sup>
        </m:sSup>
      </m:oMath>
      <w:r w:rsidRPr="007B76C4">
        <w:rPr>
          <w:rFonts w:ascii="Times New Roman" w:eastAsia="Times New Roman" w:hAnsi="Times New Roman" w:cs="Times New Roman"/>
          <w:sz w:val="24"/>
          <w:szCs w:val="24"/>
        </w:rPr>
        <w:tab/>
        <w:t>: Jumlah varians butir</w:t>
      </w:r>
    </w:p>
    <w:p w:rsidR="007B76C4" w:rsidRPr="007B76C4" w:rsidRDefault="007B76C4" w:rsidP="007B76C4">
      <w:pPr>
        <w:spacing w:line="360" w:lineRule="auto"/>
        <w:ind w:left="720" w:firstLine="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w:t>
      </w:r>
      <m:oMath>
        <m:sSup>
          <m:sSupPr>
            <m:ctrlPr>
              <w:rPr>
                <w:rFonts w:ascii="Cambria Math" w:eastAsia="Times New Roman" w:hAnsi="Cambria Math" w:cs="Times New Roman"/>
                <w:i/>
              </w:rPr>
            </m:ctrlPr>
          </m:sSupPr>
          <m:e>
            <m:r>
              <w:rPr>
                <w:rFonts w:ascii="Cambria Math" w:eastAsia="Times New Roman" w:hAnsi="Cambria Math" w:cs="Times New Roman"/>
                <w:sz w:val="24"/>
                <w:szCs w:val="24"/>
              </w:rPr>
              <m:t>σ</m:t>
            </m:r>
          </m:e>
          <m:sup>
            <m:r>
              <w:rPr>
                <w:rFonts w:ascii="Cambria Math" w:eastAsia="Times New Roman" w:hAnsi="Cambria Math" w:cs="Times New Roman"/>
                <w:sz w:val="24"/>
                <w:szCs w:val="24"/>
              </w:rPr>
              <m:t xml:space="preserve">2 </m:t>
            </m:r>
          </m:sup>
        </m:sSup>
        <m:r>
          <w:rPr>
            <w:rFonts w:ascii="Cambria Math" w:eastAsia="Times New Roman" w:hAnsi="Cambria Math" w:cs="Times New Roman"/>
            <w:sz w:val="24"/>
            <w:szCs w:val="24"/>
          </w:rPr>
          <m:t>t</m:t>
        </m:r>
      </m:oMath>
      <w:r w:rsidRPr="007B76C4">
        <w:rPr>
          <w:rFonts w:ascii="Times New Roman" w:eastAsia="Times New Roman" w:hAnsi="Times New Roman" w:cs="Times New Roman"/>
          <w:sz w:val="24"/>
          <w:szCs w:val="24"/>
        </w:rPr>
        <w:tab/>
      </w:r>
      <w:r w:rsidRPr="007B76C4">
        <w:rPr>
          <w:rFonts w:ascii="Times New Roman" w:eastAsia="Times New Roman" w:hAnsi="Times New Roman" w:cs="Times New Roman"/>
          <w:sz w:val="24"/>
          <w:szCs w:val="24"/>
        </w:rPr>
        <w:tab/>
        <w:t xml:space="preserve">: Varians total </w:t>
      </w:r>
    </w:p>
    <w:p w:rsidR="007B76C4" w:rsidRPr="007B76C4" w:rsidRDefault="007B76C4" w:rsidP="007B76C4">
      <w:pPr>
        <w:spacing w:after="0" w:line="480" w:lineRule="auto"/>
        <w:ind w:left="1080" w:firstLine="720"/>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Berdasarkan perhitungan dalam aplikasi SPSS, diperoleh hasil sebagai berikut:</w:t>
      </w:r>
    </w:p>
    <w:p w:rsidR="007B76C4" w:rsidRPr="007B76C4" w:rsidRDefault="007B76C4" w:rsidP="007B76C4">
      <w:pPr>
        <w:spacing w:after="0" w:line="480" w:lineRule="auto"/>
        <w:ind w:left="1080" w:firstLine="720"/>
        <w:contextualSpacing/>
        <w:jc w:val="both"/>
        <w:rPr>
          <w:rFonts w:ascii="Times New Roman" w:eastAsia="Times New Roman" w:hAnsi="Times New Roman" w:cs="Times New Roman"/>
          <w:sz w:val="24"/>
          <w:szCs w:val="24"/>
        </w:rPr>
      </w:pPr>
    </w:p>
    <w:p w:rsidR="007B76C4" w:rsidRPr="007B76C4" w:rsidRDefault="007B76C4" w:rsidP="007B76C4">
      <w:pPr>
        <w:spacing w:after="0" w:line="240" w:lineRule="auto"/>
        <w:ind w:firstLine="1134"/>
        <w:contextualSpacing/>
        <w:jc w:val="center"/>
        <w:rPr>
          <w:rFonts w:ascii="Times New Roman" w:eastAsia="Times New Roman" w:hAnsi="Times New Roman" w:cs="Times New Roman"/>
          <w:sz w:val="24"/>
          <w:szCs w:val="24"/>
        </w:rPr>
      </w:pPr>
      <w:r w:rsidRPr="007B76C4">
        <w:rPr>
          <w:rFonts w:ascii="Times New Roman" w:eastAsia="Times New Roman" w:hAnsi="Times New Roman" w:cs="Times New Roman"/>
          <w:b/>
          <w:sz w:val="24"/>
          <w:szCs w:val="24"/>
        </w:rPr>
        <w:t>Tabel 3.6</w:t>
      </w:r>
    </w:p>
    <w:p w:rsidR="007B76C4" w:rsidRPr="007B76C4" w:rsidRDefault="007B76C4" w:rsidP="007B76C4">
      <w:pPr>
        <w:tabs>
          <w:tab w:val="left" w:pos="1350"/>
          <w:tab w:val="left" w:pos="1710"/>
        </w:tabs>
        <w:autoSpaceDE w:val="0"/>
        <w:autoSpaceDN w:val="0"/>
        <w:adjustRightInd w:val="0"/>
        <w:spacing w:after="0" w:line="240" w:lineRule="auto"/>
        <w:ind w:left="1134"/>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Rekapitulasi Uji Reliabilitas Butir Pertanyaan Instrumen Penelitian Variabel Kontrol Diri (X)</w:t>
      </w:r>
    </w:p>
    <w:tbl>
      <w:tblPr>
        <w:tblStyle w:val="TableGrid1"/>
        <w:tblW w:w="6779" w:type="dxa"/>
        <w:tblInd w:w="1144" w:type="dxa"/>
        <w:tblLayout w:type="fixed"/>
        <w:tblLook w:val="0000" w:firstRow="0" w:lastRow="0" w:firstColumn="0" w:lastColumn="0" w:noHBand="0" w:noVBand="0"/>
      </w:tblPr>
      <w:tblGrid>
        <w:gridCol w:w="754"/>
        <w:gridCol w:w="1507"/>
        <w:gridCol w:w="1506"/>
        <w:gridCol w:w="1506"/>
        <w:gridCol w:w="1506"/>
      </w:tblGrid>
      <w:tr w:rsidR="007B76C4" w:rsidRPr="007B76C4" w:rsidTr="006B2D5D">
        <w:tc>
          <w:tcPr>
            <w:tcW w:w="6779" w:type="dxa"/>
            <w:gridSpan w:val="5"/>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rPr>
            </w:pPr>
            <w:r w:rsidRPr="007B76C4">
              <w:rPr>
                <w:rFonts w:ascii="Times New Roman" w:hAnsi="Times New Roman"/>
                <w:b/>
                <w:bCs/>
                <w:color w:val="000000" w:themeColor="text1"/>
              </w:rPr>
              <w:t>Item-Total Statistics</w:t>
            </w:r>
          </w:p>
        </w:tc>
      </w:tr>
      <w:tr w:rsidR="007B76C4" w:rsidRPr="007B76C4" w:rsidTr="006B2D5D">
        <w:tc>
          <w:tcPr>
            <w:tcW w:w="754" w:type="dxa"/>
          </w:tcPr>
          <w:p w:rsidR="007B76C4" w:rsidRPr="007B76C4" w:rsidRDefault="007B76C4" w:rsidP="007B76C4">
            <w:pPr>
              <w:autoSpaceDE w:val="0"/>
              <w:autoSpaceDN w:val="0"/>
              <w:adjustRightInd w:val="0"/>
              <w:rPr>
                <w:rFonts w:ascii="Times New Roman" w:hAnsi="Times New Roman"/>
                <w:color w:val="000000" w:themeColor="text1"/>
              </w:rPr>
            </w:pPr>
          </w:p>
        </w:tc>
        <w:tc>
          <w:tcPr>
            <w:tcW w:w="1507"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rPr>
            </w:pPr>
            <w:r w:rsidRPr="007B76C4">
              <w:rPr>
                <w:rFonts w:ascii="Times New Roman" w:hAnsi="Times New Roman"/>
                <w:color w:val="000000" w:themeColor="text1"/>
              </w:rPr>
              <w:t>Scale Mean if Item Deleted</w:t>
            </w:r>
          </w:p>
        </w:tc>
        <w:tc>
          <w:tcPr>
            <w:tcW w:w="1506"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rPr>
            </w:pPr>
            <w:r w:rsidRPr="007B76C4">
              <w:rPr>
                <w:rFonts w:ascii="Times New Roman" w:hAnsi="Times New Roman"/>
                <w:color w:val="000000" w:themeColor="text1"/>
              </w:rPr>
              <w:t>Scale Variance if Item Deleted</w:t>
            </w:r>
          </w:p>
        </w:tc>
        <w:tc>
          <w:tcPr>
            <w:tcW w:w="1506"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rPr>
            </w:pPr>
            <w:r w:rsidRPr="007B76C4">
              <w:rPr>
                <w:rFonts w:ascii="Times New Roman" w:hAnsi="Times New Roman"/>
                <w:color w:val="000000" w:themeColor="text1"/>
              </w:rPr>
              <w:t>Corrected Item-Total Correlation</w:t>
            </w:r>
          </w:p>
        </w:tc>
        <w:tc>
          <w:tcPr>
            <w:tcW w:w="1506"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rPr>
            </w:pPr>
            <w:r w:rsidRPr="007B76C4">
              <w:rPr>
                <w:rFonts w:ascii="Times New Roman" w:hAnsi="Times New Roman"/>
                <w:color w:val="000000" w:themeColor="text1"/>
              </w:rPr>
              <w:t>Cronbach's Alpha if Item Deleted</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X01</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83.9000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88.438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.369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X02</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83.2333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81.633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.716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.798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X03</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83.7000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80.355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.687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.798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X04</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84.5333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91.016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.346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.816</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X05</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83.3667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95.413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-.008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.829</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X06</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83.2667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96.685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-.080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.831</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X07</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82.9000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96.645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-.077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X08</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82.8667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94.602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.077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X09</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82.5667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92.530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.277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X10</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83.4000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85.214</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.508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.808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X11</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82.9000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88.921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.425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X12</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83.5333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82.602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.649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.801</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X13</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83.6000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85.834</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.446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.811</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X14</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83.2000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84.441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.618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.803</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X15</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82.6667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94.023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.108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.823</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X16</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82.7333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91.789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.413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.815</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X17</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82.9000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88.438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.489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X18</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83.2667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94.133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.096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lastRenderedPageBreak/>
              <w:t>X19</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82.8667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92.602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.290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X20</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83.7667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87.978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.431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X21</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82.9667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92.171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.231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.819</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X22</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82.5667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95.978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-.014</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X23</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83.3333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93.333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.169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.821</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X24</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82.8667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95.361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.019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.825</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X25</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83.4667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92.051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.280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X26</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83.7000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86.907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.526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.808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X27</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83.4667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87.775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.477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X28</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84.2667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86.892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.469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rPr>
            </w:pPr>
            <w:r w:rsidRPr="007B76C4">
              <w:rPr>
                <w:rFonts w:ascii="Times New Roman" w:hAnsi="Times New Roman"/>
                <w:color w:val="000000" w:themeColor="text1"/>
              </w:rPr>
              <w:t>X29</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83.6667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89.885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.336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rPr>
            </w:pPr>
            <w:r w:rsidRPr="007B76C4">
              <w:rPr>
                <w:rFonts w:ascii="Times New Roman" w:hAnsi="Times New Roman"/>
                <w:color w:val="000000" w:themeColor="text1"/>
              </w:rPr>
              <w:t>.816</w:t>
            </w:r>
          </w:p>
        </w:tc>
      </w:tr>
    </w:tbl>
    <w:p w:rsidR="007B76C4" w:rsidRPr="007B76C4" w:rsidRDefault="007B76C4" w:rsidP="007B76C4">
      <w:pPr>
        <w:ind w:left="720" w:firstLine="720"/>
        <w:rPr>
          <w:rFonts w:ascii="Times New Roman" w:eastAsia="Times New Roman" w:hAnsi="Times New Roman" w:cs="Times New Roman"/>
          <w:sz w:val="24"/>
          <w:szCs w:val="24"/>
        </w:rPr>
      </w:pPr>
    </w:p>
    <w:p w:rsidR="007B76C4" w:rsidRPr="007B76C4" w:rsidRDefault="007B76C4" w:rsidP="007B76C4">
      <w:pPr>
        <w:ind w:left="720" w:firstLine="720"/>
        <w:rPr>
          <w:rFonts w:ascii="Times New Roman" w:eastAsia="Times New Roman" w:hAnsi="Times New Roman" w:cs="Times New Roman"/>
          <w:sz w:val="24"/>
          <w:szCs w:val="24"/>
        </w:rPr>
      </w:pPr>
    </w:p>
    <w:tbl>
      <w:tblPr>
        <w:tblStyle w:val="TableGrid1"/>
        <w:tblpPr w:leftFromText="180" w:rightFromText="180" w:vertAnchor="text" w:horzAnchor="page" w:tblpX="3765" w:tblpY="622"/>
        <w:tblW w:w="2659" w:type="dxa"/>
        <w:tblLayout w:type="fixed"/>
        <w:tblLook w:val="0000" w:firstRow="0" w:lastRow="0" w:firstColumn="0" w:lastColumn="0" w:noHBand="0" w:noVBand="0"/>
      </w:tblPr>
      <w:tblGrid>
        <w:gridCol w:w="1552"/>
        <w:gridCol w:w="1107"/>
      </w:tblGrid>
      <w:tr w:rsidR="007B76C4" w:rsidRPr="007B76C4" w:rsidTr="006B2D5D">
        <w:tc>
          <w:tcPr>
            <w:tcW w:w="2659" w:type="dxa"/>
            <w:gridSpan w:val="2"/>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18"/>
              </w:rPr>
            </w:pPr>
            <w:r w:rsidRPr="007B76C4">
              <w:rPr>
                <w:rFonts w:ascii="Times New Roman" w:hAnsi="Times New Roman"/>
                <w:b/>
                <w:bCs/>
                <w:color w:val="000000" w:themeColor="text1"/>
                <w:sz w:val="20"/>
                <w:szCs w:val="18"/>
              </w:rPr>
              <w:t>Reliability Statistics</w:t>
            </w:r>
          </w:p>
        </w:tc>
      </w:tr>
      <w:tr w:rsidR="007B76C4" w:rsidRPr="007B76C4" w:rsidTr="006B2D5D">
        <w:tc>
          <w:tcPr>
            <w:tcW w:w="1552"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18"/>
              </w:rPr>
            </w:pPr>
            <w:r w:rsidRPr="007B76C4">
              <w:rPr>
                <w:rFonts w:ascii="Times New Roman" w:hAnsi="Times New Roman"/>
                <w:color w:val="000000" w:themeColor="text1"/>
                <w:sz w:val="20"/>
                <w:szCs w:val="18"/>
              </w:rPr>
              <w:t>Cronbach's Alpha</w:t>
            </w:r>
          </w:p>
        </w:tc>
        <w:tc>
          <w:tcPr>
            <w:tcW w:w="1107"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18"/>
              </w:rPr>
            </w:pPr>
            <w:r w:rsidRPr="007B76C4">
              <w:rPr>
                <w:rFonts w:ascii="Times New Roman" w:hAnsi="Times New Roman"/>
                <w:color w:val="000000" w:themeColor="text1"/>
                <w:sz w:val="20"/>
                <w:szCs w:val="18"/>
              </w:rPr>
              <w:t>N of Items</w:t>
            </w:r>
          </w:p>
        </w:tc>
      </w:tr>
      <w:tr w:rsidR="007B76C4" w:rsidRPr="007B76C4" w:rsidTr="006B2D5D">
        <w:tc>
          <w:tcPr>
            <w:tcW w:w="1552"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18"/>
              </w:rPr>
            </w:pPr>
            <w:r w:rsidRPr="007B76C4">
              <w:rPr>
                <w:rFonts w:ascii="Times New Roman" w:hAnsi="Times New Roman"/>
                <w:color w:val="000000" w:themeColor="text1"/>
                <w:sz w:val="20"/>
                <w:szCs w:val="18"/>
              </w:rPr>
              <w:t>.821</w:t>
            </w:r>
          </w:p>
        </w:tc>
        <w:tc>
          <w:tcPr>
            <w:tcW w:w="11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18"/>
              </w:rPr>
            </w:pPr>
            <w:r w:rsidRPr="007B76C4">
              <w:rPr>
                <w:rFonts w:ascii="Times New Roman" w:hAnsi="Times New Roman"/>
                <w:color w:val="000000" w:themeColor="text1"/>
                <w:sz w:val="20"/>
                <w:szCs w:val="18"/>
              </w:rPr>
              <w:t>29</w:t>
            </w:r>
          </w:p>
        </w:tc>
      </w:tr>
    </w:tbl>
    <w:p w:rsidR="007B76C4" w:rsidRPr="007B76C4" w:rsidRDefault="007B76C4" w:rsidP="007B76C4">
      <w:pPr>
        <w:ind w:left="720" w:firstLine="720"/>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tabs>
          <w:tab w:val="left" w:pos="1350"/>
          <w:tab w:val="left" w:pos="1710"/>
        </w:tabs>
        <w:autoSpaceDE w:val="0"/>
        <w:autoSpaceDN w:val="0"/>
        <w:adjustRightInd w:val="0"/>
        <w:spacing w:after="0" w:line="240" w:lineRule="auto"/>
        <w:ind w:left="1701" w:hanging="567"/>
        <w:contextualSpacing/>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Tabel 3.7</w:t>
      </w:r>
    </w:p>
    <w:p w:rsidR="007B76C4" w:rsidRPr="007B76C4" w:rsidRDefault="007B76C4" w:rsidP="007B76C4">
      <w:pPr>
        <w:tabs>
          <w:tab w:val="left" w:pos="1134"/>
          <w:tab w:val="left" w:pos="1350"/>
        </w:tabs>
        <w:autoSpaceDE w:val="0"/>
        <w:autoSpaceDN w:val="0"/>
        <w:adjustRightInd w:val="0"/>
        <w:spacing w:after="0" w:line="240" w:lineRule="auto"/>
        <w:ind w:left="1134"/>
        <w:contextualSpacing/>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Rekapitulasi Uji Reliabilitas Butir Pertanyaan Instrumen Penelitian Variabel Perilaku Konsumtif (Y)</w:t>
      </w:r>
    </w:p>
    <w:tbl>
      <w:tblPr>
        <w:tblStyle w:val="TableGrid1"/>
        <w:tblW w:w="6779" w:type="dxa"/>
        <w:tblInd w:w="1172" w:type="dxa"/>
        <w:tblLayout w:type="fixed"/>
        <w:tblLook w:val="0000" w:firstRow="0" w:lastRow="0" w:firstColumn="0" w:lastColumn="0" w:noHBand="0" w:noVBand="0"/>
      </w:tblPr>
      <w:tblGrid>
        <w:gridCol w:w="754"/>
        <w:gridCol w:w="1507"/>
        <w:gridCol w:w="1506"/>
        <w:gridCol w:w="1506"/>
        <w:gridCol w:w="1506"/>
      </w:tblGrid>
      <w:tr w:rsidR="007B76C4" w:rsidRPr="007B76C4" w:rsidTr="006B2D5D">
        <w:tc>
          <w:tcPr>
            <w:tcW w:w="6779" w:type="dxa"/>
            <w:gridSpan w:val="5"/>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b/>
                <w:bCs/>
                <w:color w:val="000000" w:themeColor="text1"/>
                <w:sz w:val="20"/>
                <w:szCs w:val="20"/>
              </w:rPr>
              <w:t>Item-Total Statistics</w:t>
            </w:r>
          </w:p>
        </w:tc>
      </w:tr>
      <w:tr w:rsidR="007B76C4" w:rsidRPr="007B76C4" w:rsidTr="006B2D5D">
        <w:tc>
          <w:tcPr>
            <w:tcW w:w="754" w:type="dxa"/>
          </w:tcPr>
          <w:p w:rsidR="007B76C4" w:rsidRPr="007B76C4" w:rsidRDefault="007B76C4" w:rsidP="007B76C4">
            <w:pPr>
              <w:autoSpaceDE w:val="0"/>
              <w:autoSpaceDN w:val="0"/>
              <w:adjustRightInd w:val="0"/>
              <w:rPr>
                <w:rFonts w:ascii="Times New Roman" w:hAnsi="Times New Roman"/>
                <w:color w:val="000000" w:themeColor="text1"/>
                <w:sz w:val="20"/>
                <w:szCs w:val="20"/>
              </w:rPr>
            </w:pPr>
          </w:p>
        </w:tc>
        <w:tc>
          <w:tcPr>
            <w:tcW w:w="1507"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color w:val="000000" w:themeColor="text1"/>
                <w:sz w:val="20"/>
                <w:szCs w:val="20"/>
              </w:rPr>
              <w:t>Scale Mean if Item Deleted</w:t>
            </w:r>
          </w:p>
        </w:tc>
        <w:tc>
          <w:tcPr>
            <w:tcW w:w="1506"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color w:val="000000" w:themeColor="text1"/>
                <w:sz w:val="20"/>
                <w:szCs w:val="20"/>
              </w:rPr>
              <w:t>Scale Variance if Item Deleted</w:t>
            </w:r>
          </w:p>
        </w:tc>
        <w:tc>
          <w:tcPr>
            <w:tcW w:w="1506"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color w:val="000000" w:themeColor="text1"/>
                <w:sz w:val="20"/>
                <w:szCs w:val="20"/>
              </w:rPr>
              <w:t>Corrected Item-Total Correlation</w:t>
            </w:r>
          </w:p>
        </w:tc>
        <w:tc>
          <w:tcPr>
            <w:tcW w:w="1506"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color w:val="000000" w:themeColor="text1"/>
                <w:sz w:val="20"/>
                <w:szCs w:val="20"/>
              </w:rPr>
              <w:t>Cronbach's Alpha if Item Deleted</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X01</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50.5000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163.776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.552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X02</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51.4333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160.392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.741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.908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X03</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51.0333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163.895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.560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.911</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X04</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51.3333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173.333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.205</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.917</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X05</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51.4667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166.257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.679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X06</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51.4000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163.766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.701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.909</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X07</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51.7000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167.803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.542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X08</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51.3333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161.747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.627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X09</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51.0000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162.759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.577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.911</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X10</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51.6667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168.368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.514</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lastRenderedPageBreak/>
              <w:t>X11</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51.5333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172.602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.241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.916</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X12</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51.7667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163.909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.633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X13</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52.0000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173.586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.313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.915</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X14</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51.7000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174.148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.153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.918</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X15</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52.1000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178.852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-.040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.917</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X16</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51.5333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170.809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.398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X17</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50.7667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167.013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.406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X18</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51.3667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168.654</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.436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.913</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X19</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51.6667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163.816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.716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.909</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X20</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51.5333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169.637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.379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X21</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51.2667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167.030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.522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X22</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51.7667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168.047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.571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X23</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51.3667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164.309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.688</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X24</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51.6667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164.644</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.719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.910</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X25</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51.5333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166.602</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.496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X26</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51.5000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167.224</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.499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X27</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51.6000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167.559</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.566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.912</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X28</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51.1000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162.231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.576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.911</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X29</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51.4000</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168.731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.401</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.914</w:t>
            </w:r>
          </w:p>
        </w:tc>
      </w:tr>
      <w:tr w:rsidR="007B76C4" w:rsidRPr="007B76C4" w:rsidTr="006B2D5D">
        <w:tc>
          <w:tcPr>
            <w:tcW w:w="754" w:type="dxa"/>
          </w:tcPr>
          <w:p w:rsidR="007B76C4" w:rsidRPr="007B76C4" w:rsidRDefault="007B76C4" w:rsidP="007B76C4">
            <w:pPr>
              <w:autoSpaceDE w:val="0"/>
              <w:autoSpaceDN w:val="0"/>
              <w:adjustRightInd w:val="0"/>
              <w:spacing w:line="320" w:lineRule="atLeast"/>
              <w:ind w:left="60" w:right="60"/>
              <w:rPr>
                <w:rFonts w:ascii="Times New Roman" w:hAnsi="Times New Roman"/>
                <w:color w:val="000000" w:themeColor="text1"/>
                <w:sz w:val="20"/>
                <w:szCs w:val="20"/>
              </w:rPr>
            </w:pPr>
            <w:r w:rsidRPr="007B76C4">
              <w:rPr>
                <w:rFonts w:ascii="Times New Roman" w:hAnsi="Times New Roman"/>
                <w:color w:val="000000" w:themeColor="text1"/>
                <w:sz w:val="20"/>
                <w:szCs w:val="20"/>
              </w:rPr>
              <w:t>X30</w:t>
            </w:r>
          </w:p>
        </w:tc>
        <w:tc>
          <w:tcPr>
            <w:tcW w:w="15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51.7333</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169.857</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.356</w:t>
            </w:r>
          </w:p>
        </w:tc>
        <w:tc>
          <w:tcPr>
            <w:tcW w:w="1506"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.915</w:t>
            </w:r>
          </w:p>
        </w:tc>
      </w:tr>
    </w:tbl>
    <w:tbl>
      <w:tblPr>
        <w:tblStyle w:val="TableGrid1"/>
        <w:tblpPr w:leftFromText="180" w:rightFromText="180" w:vertAnchor="text" w:horzAnchor="page" w:tblpX="3697" w:tblpY="291"/>
        <w:tblW w:w="2659" w:type="dxa"/>
        <w:tblLayout w:type="fixed"/>
        <w:tblLook w:val="0000" w:firstRow="0" w:lastRow="0" w:firstColumn="0" w:lastColumn="0" w:noHBand="0" w:noVBand="0"/>
      </w:tblPr>
      <w:tblGrid>
        <w:gridCol w:w="1552"/>
        <w:gridCol w:w="1107"/>
      </w:tblGrid>
      <w:tr w:rsidR="007B76C4" w:rsidRPr="007B76C4" w:rsidTr="006B2D5D">
        <w:tc>
          <w:tcPr>
            <w:tcW w:w="2659" w:type="dxa"/>
            <w:gridSpan w:val="2"/>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b/>
                <w:bCs/>
                <w:color w:val="000000" w:themeColor="text1"/>
                <w:sz w:val="20"/>
                <w:szCs w:val="20"/>
              </w:rPr>
              <w:t>Reliability Statistics</w:t>
            </w:r>
          </w:p>
        </w:tc>
      </w:tr>
      <w:tr w:rsidR="007B76C4" w:rsidRPr="007B76C4" w:rsidTr="006B2D5D">
        <w:tc>
          <w:tcPr>
            <w:tcW w:w="1552"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color w:val="000000" w:themeColor="text1"/>
                <w:sz w:val="20"/>
                <w:szCs w:val="20"/>
              </w:rPr>
              <w:t>Cronbach's Alpha</w:t>
            </w:r>
          </w:p>
        </w:tc>
        <w:tc>
          <w:tcPr>
            <w:tcW w:w="1107" w:type="dxa"/>
          </w:tcPr>
          <w:p w:rsidR="007B76C4" w:rsidRPr="007B76C4" w:rsidRDefault="007B76C4" w:rsidP="007B76C4">
            <w:pPr>
              <w:autoSpaceDE w:val="0"/>
              <w:autoSpaceDN w:val="0"/>
              <w:adjustRightInd w:val="0"/>
              <w:spacing w:line="320" w:lineRule="atLeast"/>
              <w:ind w:left="60" w:right="60"/>
              <w:jc w:val="center"/>
              <w:rPr>
                <w:rFonts w:ascii="Times New Roman" w:hAnsi="Times New Roman"/>
                <w:color w:val="000000" w:themeColor="text1"/>
                <w:sz w:val="20"/>
                <w:szCs w:val="20"/>
              </w:rPr>
            </w:pPr>
            <w:r w:rsidRPr="007B76C4">
              <w:rPr>
                <w:rFonts w:ascii="Times New Roman" w:hAnsi="Times New Roman"/>
                <w:color w:val="000000" w:themeColor="text1"/>
                <w:sz w:val="20"/>
                <w:szCs w:val="20"/>
              </w:rPr>
              <w:t>N of Items</w:t>
            </w:r>
          </w:p>
        </w:tc>
      </w:tr>
      <w:tr w:rsidR="007B76C4" w:rsidRPr="007B76C4" w:rsidTr="006B2D5D">
        <w:tc>
          <w:tcPr>
            <w:tcW w:w="1552"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.915</w:t>
            </w:r>
          </w:p>
        </w:tc>
        <w:tc>
          <w:tcPr>
            <w:tcW w:w="1107" w:type="dxa"/>
          </w:tcPr>
          <w:p w:rsidR="007B76C4" w:rsidRPr="007B76C4" w:rsidRDefault="007B76C4" w:rsidP="007B76C4">
            <w:pPr>
              <w:autoSpaceDE w:val="0"/>
              <w:autoSpaceDN w:val="0"/>
              <w:adjustRightInd w:val="0"/>
              <w:spacing w:line="320" w:lineRule="atLeast"/>
              <w:ind w:left="60" w:right="60"/>
              <w:jc w:val="right"/>
              <w:rPr>
                <w:rFonts w:ascii="Times New Roman" w:hAnsi="Times New Roman"/>
                <w:color w:val="000000" w:themeColor="text1"/>
                <w:sz w:val="20"/>
                <w:szCs w:val="20"/>
              </w:rPr>
            </w:pPr>
            <w:r w:rsidRPr="007B76C4">
              <w:rPr>
                <w:rFonts w:ascii="Times New Roman" w:hAnsi="Times New Roman"/>
                <w:color w:val="000000" w:themeColor="text1"/>
                <w:sz w:val="20"/>
                <w:szCs w:val="20"/>
              </w:rPr>
              <w:t>30</w:t>
            </w:r>
          </w:p>
        </w:tc>
      </w:tr>
    </w:tbl>
    <w:p w:rsidR="007B76C4" w:rsidRPr="007B76C4" w:rsidRDefault="007B76C4" w:rsidP="007B76C4">
      <w:pPr>
        <w:tabs>
          <w:tab w:val="left" w:pos="1134"/>
          <w:tab w:val="left" w:pos="1350"/>
        </w:tabs>
        <w:autoSpaceDE w:val="0"/>
        <w:autoSpaceDN w:val="0"/>
        <w:adjustRightInd w:val="0"/>
        <w:spacing w:after="0" w:line="240" w:lineRule="auto"/>
        <w:ind w:left="1134"/>
        <w:contextualSpacing/>
        <w:jc w:val="center"/>
        <w:rPr>
          <w:rFonts w:ascii="Times New Roman" w:eastAsia="Times New Roman" w:hAnsi="Times New Roman" w:cs="Times New Roman"/>
          <w:b/>
          <w:sz w:val="20"/>
          <w:szCs w:val="20"/>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p>
    <w:p w:rsidR="007B76C4" w:rsidRPr="007B76C4" w:rsidRDefault="007B76C4" w:rsidP="007B76C4">
      <w:pPr>
        <w:ind w:left="720" w:firstLine="414"/>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Kriteria uji reliabilitas:</w:t>
      </w:r>
    </w:p>
    <w:p w:rsidR="007B76C4" w:rsidRPr="007B76C4" w:rsidRDefault="007B76C4" w:rsidP="007B76C4">
      <w:pPr>
        <w:spacing w:line="480" w:lineRule="auto"/>
        <w:ind w:left="1134" w:firstLine="709"/>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Reliabilitas suatu konstruk variabel dikatakan baik jika memiliki nilai cronbach’s alpha &gt; 0</w:t>
      </w:r>
      <w:proofErr w:type="gramStart"/>
      <w:r w:rsidRPr="007B76C4">
        <w:rPr>
          <w:rFonts w:ascii="Times New Roman" w:eastAsia="Times New Roman" w:hAnsi="Times New Roman" w:cs="Times New Roman"/>
          <w:sz w:val="24"/>
          <w:szCs w:val="24"/>
        </w:rPr>
        <w:t>,60</w:t>
      </w:r>
      <w:proofErr w:type="gramEnd"/>
      <w:r w:rsidRPr="007B76C4">
        <w:rPr>
          <w:rFonts w:ascii="Times New Roman" w:eastAsia="Times New Roman" w:hAnsi="Times New Roman" w:cs="Times New Roman"/>
          <w:sz w:val="24"/>
          <w:szCs w:val="24"/>
        </w:rPr>
        <w:t>.</w:t>
      </w:r>
      <w:r w:rsidRPr="007B76C4">
        <w:rPr>
          <w:rFonts w:eastAsia="Times New Roman" w:cs="Times New Roman"/>
          <w:vertAlign w:val="superscript"/>
        </w:rPr>
        <w:footnoteReference w:id="45"/>
      </w:r>
    </w:p>
    <w:p w:rsidR="007B76C4" w:rsidRPr="007B76C4" w:rsidRDefault="007B76C4" w:rsidP="007B76C4">
      <w:pPr>
        <w:spacing w:line="480" w:lineRule="auto"/>
        <w:ind w:left="1134"/>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Dalam tabel diatas dapat dilihat dan disimpulkan bahwa:</w:t>
      </w:r>
    </w:p>
    <w:p w:rsidR="007B76C4" w:rsidRPr="007B76C4" w:rsidRDefault="007B76C4" w:rsidP="001E7AA3">
      <w:pPr>
        <w:numPr>
          <w:ilvl w:val="0"/>
          <w:numId w:val="32"/>
        </w:numPr>
        <w:spacing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lastRenderedPageBreak/>
        <w:t xml:space="preserve">Nilai </w:t>
      </w:r>
      <w:r w:rsidRPr="007B76C4">
        <w:rPr>
          <w:rFonts w:ascii="Times New Roman" w:eastAsia="Times New Roman" w:hAnsi="Times New Roman" w:cs="Times New Roman"/>
          <w:i/>
          <w:sz w:val="24"/>
          <w:szCs w:val="24"/>
        </w:rPr>
        <w:t>Cronbach’s Alpha</w:t>
      </w:r>
      <w:r w:rsidRPr="007B76C4">
        <w:rPr>
          <w:rFonts w:ascii="Times New Roman" w:eastAsia="Times New Roman" w:hAnsi="Times New Roman" w:cs="Times New Roman"/>
          <w:sz w:val="24"/>
          <w:szCs w:val="24"/>
        </w:rPr>
        <w:t xml:space="preserve"> variabel kontrol diri yaitu 0,821. Nilai 0,821 &gt; 0</w:t>
      </w:r>
      <w:proofErr w:type="gramStart"/>
      <w:r w:rsidRPr="007B76C4">
        <w:rPr>
          <w:rFonts w:ascii="Times New Roman" w:eastAsia="Times New Roman" w:hAnsi="Times New Roman" w:cs="Times New Roman"/>
          <w:sz w:val="24"/>
          <w:szCs w:val="24"/>
        </w:rPr>
        <w:t>,60</w:t>
      </w:r>
      <w:proofErr w:type="gramEnd"/>
      <w:r w:rsidRPr="007B76C4">
        <w:rPr>
          <w:rFonts w:ascii="Times New Roman" w:eastAsia="Times New Roman" w:hAnsi="Times New Roman" w:cs="Times New Roman"/>
          <w:sz w:val="24"/>
          <w:szCs w:val="24"/>
        </w:rPr>
        <w:t xml:space="preserve"> , maka dapat dinyatakan bahwa konstruk variabel kontrol diri diatas reliabel. </w:t>
      </w:r>
    </w:p>
    <w:p w:rsidR="007B76C4" w:rsidRPr="007B76C4" w:rsidRDefault="007B76C4" w:rsidP="001E7AA3">
      <w:pPr>
        <w:numPr>
          <w:ilvl w:val="0"/>
          <w:numId w:val="32"/>
        </w:numPr>
        <w:spacing w:line="480" w:lineRule="auto"/>
        <w:contextualSpacing/>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Nilai </w:t>
      </w:r>
      <w:r w:rsidRPr="007B76C4">
        <w:rPr>
          <w:rFonts w:ascii="Times New Roman" w:eastAsia="Times New Roman" w:hAnsi="Times New Roman" w:cs="Times New Roman"/>
          <w:i/>
          <w:sz w:val="24"/>
          <w:szCs w:val="24"/>
        </w:rPr>
        <w:t>Cronbach’s Alpha</w:t>
      </w:r>
      <w:r w:rsidRPr="007B76C4">
        <w:rPr>
          <w:rFonts w:ascii="Times New Roman" w:eastAsia="Times New Roman" w:hAnsi="Times New Roman" w:cs="Times New Roman"/>
          <w:sz w:val="24"/>
          <w:szCs w:val="24"/>
        </w:rPr>
        <w:t xml:space="preserve"> variabel perilaku konsumtif yaitu 0,915. Nilai 0,915 &gt; 0</w:t>
      </w:r>
      <w:proofErr w:type="gramStart"/>
      <w:r w:rsidRPr="007B76C4">
        <w:rPr>
          <w:rFonts w:ascii="Times New Roman" w:eastAsia="Times New Roman" w:hAnsi="Times New Roman" w:cs="Times New Roman"/>
          <w:sz w:val="24"/>
          <w:szCs w:val="24"/>
        </w:rPr>
        <w:t>,60</w:t>
      </w:r>
      <w:proofErr w:type="gramEnd"/>
      <w:r w:rsidRPr="007B76C4">
        <w:rPr>
          <w:rFonts w:ascii="Times New Roman" w:eastAsia="Times New Roman" w:hAnsi="Times New Roman" w:cs="Times New Roman"/>
          <w:sz w:val="24"/>
          <w:szCs w:val="24"/>
        </w:rPr>
        <w:t>, maka dapat dinyatakan bahwa konstruk variabel perilaku konsumtif diatas reliabel.</w:t>
      </w:r>
    </w:p>
    <w:p w:rsidR="007B76C4" w:rsidRPr="007B76C4" w:rsidRDefault="007B76C4" w:rsidP="007B76C4">
      <w:pPr>
        <w:spacing w:line="480" w:lineRule="auto"/>
        <w:ind w:left="1134" w:firstLine="567"/>
        <w:jc w:val="both"/>
        <w:rPr>
          <w:rFonts w:ascii="Times New Roman" w:eastAsia="Times New Roman" w:hAnsi="Times New Roman" w:cs="Times New Roman"/>
          <w:sz w:val="24"/>
        </w:rPr>
      </w:pPr>
      <w:r w:rsidRPr="007B76C4">
        <w:rPr>
          <w:rFonts w:ascii="Times New Roman" w:eastAsia="Times New Roman" w:hAnsi="Times New Roman" w:cs="Times New Roman"/>
          <w:sz w:val="24"/>
        </w:rPr>
        <w:t>Item skala yang telah disebarkan sesuai dengan kisi-kisi instrumen untuk pengumpulan data yang sudah diuji validitas dan reabilitasnya sebagi berikut:</w:t>
      </w:r>
    </w:p>
    <w:p w:rsidR="007B76C4" w:rsidRPr="007B76C4" w:rsidRDefault="007B76C4" w:rsidP="007B76C4">
      <w:pPr>
        <w:spacing w:line="360" w:lineRule="auto"/>
        <w:ind w:left="1800"/>
        <w:contextualSpacing/>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t>Tabel 3.8</w:t>
      </w:r>
    </w:p>
    <w:p w:rsidR="007B76C4" w:rsidRPr="007B76C4" w:rsidRDefault="007B76C4" w:rsidP="007B76C4">
      <w:pPr>
        <w:spacing w:line="360" w:lineRule="auto"/>
        <w:ind w:left="1800"/>
        <w:contextualSpacing/>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t>Blue Print Kontrol Diri Final</w:t>
      </w:r>
    </w:p>
    <w:tbl>
      <w:tblPr>
        <w:tblStyle w:val="TableGrid1"/>
        <w:tblpPr w:leftFromText="180" w:rightFromText="180" w:vertAnchor="text" w:horzAnchor="margin" w:tblpXSpec="right" w:tblpY="4"/>
        <w:tblW w:w="6427" w:type="dxa"/>
        <w:tblLook w:val="04A0" w:firstRow="1" w:lastRow="0" w:firstColumn="1" w:lastColumn="0" w:noHBand="0" w:noVBand="1"/>
      </w:tblPr>
      <w:tblGrid>
        <w:gridCol w:w="1807"/>
        <w:gridCol w:w="2487"/>
        <w:gridCol w:w="946"/>
        <w:gridCol w:w="1187"/>
      </w:tblGrid>
      <w:tr w:rsidR="007B76C4" w:rsidRPr="007B76C4" w:rsidTr="006B2D5D">
        <w:trPr>
          <w:trHeight w:val="222"/>
        </w:trPr>
        <w:tc>
          <w:tcPr>
            <w:tcW w:w="1807" w:type="dxa"/>
            <w:vMerge w:val="restart"/>
            <w:vAlign w:val="center"/>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Aspek</w:t>
            </w:r>
          </w:p>
        </w:tc>
        <w:tc>
          <w:tcPr>
            <w:tcW w:w="2487" w:type="dxa"/>
            <w:vMerge w:val="restart"/>
            <w:vAlign w:val="center"/>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Indikator Perilaku</w:t>
            </w:r>
          </w:p>
        </w:tc>
        <w:tc>
          <w:tcPr>
            <w:tcW w:w="2133" w:type="dxa"/>
            <w:gridSpan w:val="2"/>
            <w:vAlign w:val="center"/>
            <w:hideMark/>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Nomor Aitem</w:t>
            </w:r>
          </w:p>
        </w:tc>
      </w:tr>
      <w:tr w:rsidR="007B76C4" w:rsidRPr="007B76C4" w:rsidTr="006B2D5D">
        <w:trPr>
          <w:trHeight w:val="213"/>
        </w:trPr>
        <w:tc>
          <w:tcPr>
            <w:tcW w:w="1807" w:type="dxa"/>
            <w:vMerge/>
          </w:tcPr>
          <w:p w:rsidR="007B76C4" w:rsidRPr="007B76C4" w:rsidRDefault="007B76C4" w:rsidP="007B76C4">
            <w:pPr>
              <w:jc w:val="center"/>
              <w:rPr>
                <w:rFonts w:ascii="Times New Roman" w:hAnsi="Times New Roman"/>
                <w:b/>
                <w:szCs w:val="24"/>
              </w:rPr>
            </w:pPr>
          </w:p>
        </w:tc>
        <w:tc>
          <w:tcPr>
            <w:tcW w:w="2487" w:type="dxa"/>
            <w:vMerge/>
          </w:tcPr>
          <w:p w:rsidR="007B76C4" w:rsidRPr="007B76C4" w:rsidRDefault="007B76C4" w:rsidP="007B76C4">
            <w:pPr>
              <w:tabs>
                <w:tab w:val="left" w:pos="423"/>
              </w:tabs>
              <w:rPr>
                <w:rFonts w:ascii="Times New Roman" w:hAnsi="Times New Roman"/>
                <w:b/>
                <w:szCs w:val="24"/>
              </w:rPr>
            </w:pPr>
          </w:p>
        </w:tc>
        <w:tc>
          <w:tcPr>
            <w:tcW w:w="946" w:type="dxa"/>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Fav</w:t>
            </w:r>
          </w:p>
        </w:tc>
        <w:tc>
          <w:tcPr>
            <w:tcW w:w="1187" w:type="dxa"/>
          </w:tcPr>
          <w:p w:rsidR="007B76C4" w:rsidRPr="007B76C4" w:rsidRDefault="007B76C4" w:rsidP="007B76C4">
            <w:pPr>
              <w:jc w:val="center"/>
              <w:rPr>
                <w:rFonts w:ascii="Times New Roman" w:hAnsi="Times New Roman"/>
                <w:b/>
                <w:szCs w:val="24"/>
              </w:rPr>
            </w:pPr>
            <w:r w:rsidRPr="007B76C4">
              <w:rPr>
                <w:rFonts w:ascii="Times New Roman" w:hAnsi="Times New Roman"/>
                <w:b/>
                <w:szCs w:val="24"/>
              </w:rPr>
              <w:t>Unfav</w:t>
            </w:r>
          </w:p>
        </w:tc>
      </w:tr>
      <w:tr w:rsidR="007B76C4" w:rsidRPr="007B76C4" w:rsidTr="006B2D5D">
        <w:trPr>
          <w:trHeight w:val="691"/>
        </w:trPr>
        <w:tc>
          <w:tcPr>
            <w:tcW w:w="1807" w:type="dxa"/>
            <w:vMerge w:val="restart"/>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Kontrol Perilaku</w:t>
            </w:r>
          </w:p>
        </w:tc>
        <w:tc>
          <w:tcPr>
            <w:tcW w:w="2487" w:type="dxa"/>
          </w:tcPr>
          <w:p w:rsidR="007B76C4" w:rsidRPr="007B76C4" w:rsidRDefault="007B76C4" w:rsidP="007B76C4">
            <w:pPr>
              <w:rPr>
                <w:rFonts w:ascii="Times New Roman" w:hAnsi="Times New Roman"/>
                <w:szCs w:val="24"/>
              </w:rPr>
            </w:pPr>
            <w:r w:rsidRPr="007B76C4">
              <w:rPr>
                <w:rFonts w:ascii="Times New Roman" w:hAnsi="Times New Roman"/>
                <w:szCs w:val="24"/>
              </w:rPr>
              <w:t xml:space="preserve">Kemampuan mengendalikan keadaan </w:t>
            </w:r>
          </w:p>
        </w:tc>
        <w:tc>
          <w:tcPr>
            <w:tcW w:w="94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8</w:t>
            </w:r>
          </w:p>
        </w:tc>
        <w:tc>
          <w:tcPr>
            <w:tcW w:w="1187"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1, 3, 9</w:t>
            </w:r>
          </w:p>
        </w:tc>
      </w:tr>
      <w:tr w:rsidR="007B76C4" w:rsidRPr="007B76C4" w:rsidTr="006B2D5D">
        <w:trPr>
          <w:trHeight w:val="549"/>
        </w:trPr>
        <w:tc>
          <w:tcPr>
            <w:tcW w:w="1807" w:type="dxa"/>
            <w:vMerge/>
            <w:vAlign w:val="center"/>
          </w:tcPr>
          <w:p w:rsidR="007B76C4" w:rsidRPr="007B76C4" w:rsidRDefault="007B76C4" w:rsidP="007B76C4">
            <w:pPr>
              <w:jc w:val="center"/>
              <w:rPr>
                <w:rFonts w:ascii="Times New Roman" w:hAnsi="Times New Roman"/>
                <w:szCs w:val="24"/>
              </w:rPr>
            </w:pPr>
          </w:p>
        </w:tc>
        <w:tc>
          <w:tcPr>
            <w:tcW w:w="2487" w:type="dxa"/>
          </w:tcPr>
          <w:p w:rsidR="007B76C4" w:rsidRPr="007B76C4" w:rsidRDefault="007B76C4" w:rsidP="007B76C4">
            <w:pPr>
              <w:rPr>
                <w:rFonts w:ascii="Times New Roman" w:hAnsi="Times New Roman"/>
                <w:szCs w:val="24"/>
              </w:rPr>
            </w:pPr>
            <w:r w:rsidRPr="007B76C4">
              <w:rPr>
                <w:rFonts w:ascii="Times New Roman" w:hAnsi="Times New Roman"/>
                <w:szCs w:val="24"/>
              </w:rPr>
              <w:t>Kemampuan megontrol stimulus</w:t>
            </w:r>
          </w:p>
        </w:tc>
        <w:tc>
          <w:tcPr>
            <w:tcW w:w="94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2, 4</w:t>
            </w:r>
          </w:p>
        </w:tc>
        <w:tc>
          <w:tcPr>
            <w:tcW w:w="1187"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5</w:t>
            </w:r>
          </w:p>
        </w:tc>
      </w:tr>
      <w:tr w:rsidR="007B76C4" w:rsidRPr="007B76C4" w:rsidTr="006B2D5D">
        <w:trPr>
          <w:trHeight w:val="839"/>
        </w:trPr>
        <w:tc>
          <w:tcPr>
            <w:tcW w:w="1807" w:type="dxa"/>
            <w:vMerge w:val="restart"/>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Kontrol Kognitif</w:t>
            </w:r>
          </w:p>
        </w:tc>
        <w:tc>
          <w:tcPr>
            <w:tcW w:w="2487" w:type="dxa"/>
          </w:tcPr>
          <w:p w:rsidR="007B76C4" w:rsidRPr="007B76C4" w:rsidRDefault="007B76C4" w:rsidP="007B76C4">
            <w:pPr>
              <w:rPr>
                <w:rFonts w:ascii="Times New Roman" w:hAnsi="Times New Roman"/>
                <w:szCs w:val="24"/>
              </w:rPr>
            </w:pPr>
            <w:r w:rsidRPr="007B76C4">
              <w:rPr>
                <w:rFonts w:ascii="Times New Roman" w:hAnsi="Times New Roman"/>
                <w:szCs w:val="24"/>
              </w:rPr>
              <w:t>Kemampuan mempertibangkan keadaan</w:t>
            </w:r>
          </w:p>
        </w:tc>
        <w:tc>
          <w:tcPr>
            <w:tcW w:w="94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11,</w:t>
            </w:r>
          </w:p>
        </w:tc>
        <w:tc>
          <w:tcPr>
            <w:tcW w:w="1187"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10, 12, 13, 14</w:t>
            </w:r>
          </w:p>
        </w:tc>
      </w:tr>
      <w:tr w:rsidR="007B76C4" w:rsidRPr="007B76C4" w:rsidTr="006B2D5D">
        <w:trPr>
          <w:trHeight w:val="539"/>
        </w:trPr>
        <w:tc>
          <w:tcPr>
            <w:tcW w:w="1807" w:type="dxa"/>
            <w:vMerge/>
            <w:vAlign w:val="center"/>
          </w:tcPr>
          <w:p w:rsidR="007B76C4" w:rsidRPr="007B76C4" w:rsidRDefault="007B76C4" w:rsidP="007B76C4">
            <w:pPr>
              <w:jc w:val="center"/>
              <w:rPr>
                <w:rFonts w:ascii="Times New Roman" w:hAnsi="Times New Roman"/>
                <w:szCs w:val="24"/>
              </w:rPr>
            </w:pPr>
          </w:p>
        </w:tc>
        <w:tc>
          <w:tcPr>
            <w:tcW w:w="2487" w:type="dxa"/>
          </w:tcPr>
          <w:p w:rsidR="007B76C4" w:rsidRPr="007B76C4" w:rsidRDefault="007B76C4" w:rsidP="007B76C4">
            <w:pPr>
              <w:rPr>
                <w:rFonts w:ascii="Times New Roman" w:hAnsi="Times New Roman"/>
                <w:szCs w:val="24"/>
              </w:rPr>
            </w:pPr>
            <w:r w:rsidRPr="007B76C4">
              <w:rPr>
                <w:rFonts w:ascii="Times New Roman" w:hAnsi="Times New Roman"/>
                <w:szCs w:val="24"/>
              </w:rPr>
              <w:t>Kemampuan menilai keadaan</w:t>
            </w:r>
          </w:p>
        </w:tc>
        <w:tc>
          <w:tcPr>
            <w:tcW w:w="94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16</w:t>
            </w:r>
          </w:p>
        </w:tc>
        <w:tc>
          <w:tcPr>
            <w:tcW w:w="1187"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15, 17, 18</w:t>
            </w:r>
          </w:p>
        </w:tc>
      </w:tr>
      <w:tr w:rsidR="007B76C4" w:rsidRPr="007B76C4" w:rsidTr="006B2D5D">
        <w:trPr>
          <w:trHeight w:val="556"/>
        </w:trPr>
        <w:tc>
          <w:tcPr>
            <w:tcW w:w="1807" w:type="dxa"/>
            <w:vMerge w:val="restart"/>
            <w:tcBorders>
              <w:right w:val="single" w:sz="4" w:space="0" w:color="auto"/>
            </w:tcBorders>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Mengontrol Keputusan</w:t>
            </w:r>
          </w:p>
        </w:tc>
        <w:tc>
          <w:tcPr>
            <w:tcW w:w="2487" w:type="dxa"/>
            <w:tcBorders>
              <w:left w:val="single" w:sz="4" w:space="0" w:color="auto"/>
            </w:tcBorders>
          </w:tcPr>
          <w:p w:rsidR="007B76C4" w:rsidRPr="007B76C4" w:rsidRDefault="007B76C4" w:rsidP="007B76C4">
            <w:pPr>
              <w:rPr>
                <w:rFonts w:ascii="Times New Roman" w:hAnsi="Times New Roman"/>
                <w:szCs w:val="24"/>
              </w:rPr>
            </w:pPr>
            <w:r w:rsidRPr="007B76C4">
              <w:rPr>
                <w:rFonts w:ascii="Times New Roman" w:hAnsi="Times New Roman"/>
                <w:szCs w:val="24"/>
              </w:rPr>
              <w:t>Kemampuan mengambil keputusan</w:t>
            </w:r>
          </w:p>
        </w:tc>
        <w:tc>
          <w:tcPr>
            <w:tcW w:w="94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25, 26,</w:t>
            </w:r>
          </w:p>
        </w:tc>
        <w:tc>
          <w:tcPr>
            <w:tcW w:w="1187"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23, 28, 29</w:t>
            </w:r>
          </w:p>
        </w:tc>
      </w:tr>
      <w:tr w:rsidR="007B76C4" w:rsidRPr="007B76C4" w:rsidTr="006B2D5D">
        <w:trPr>
          <w:trHeight w:val="556"/>
        </w:trPr>
        <w:tc>
          <w:tcPr>
            <w:tcW w:w="1807" w:type="dxa"/>
            <w:vMerge/>
            <w:tcBorders>
              <w:right w:val="single" w:sz="4" w:space="0" w:color="auto"/>
            </w:tcBorders>
            <w:vAlign w:val="center"/>
          </w:tcPr>
          <w:p w:rsidR="007B76C4" w:rsidRPr="007B76C4" w:rsidRDefault="007B76C4" w:rsidP="007B76C4">
            <w:pPr>
              <w:jc w:val="center"/>
              <w:rPr>
                <w:rFonts w:ascii="Times New Roman" w:hAnsi="Times New Roman"/>
                <w:szCs w:val="24"/>
              </w:rPr>
            </w:pPr>
          </w:p>
        </w:tc>
        <w:tc>
          <w:tcPr>
            <w:tcW w:w="2487" w:type="dxa"/>
            <w:tcBorders>
              <w:left w:val="single" w:sz="4" w:space="0" w:color="auto"/>
            </w:tcBorders>
          </w:tcPr>
          <w:p w:rsidR="007B76C4" w:rsidRPr="007B76C4" w:rsidRDefault="007B76C4" w:rsidP="007B76C4">
            <w:pPr>
              <w:rPr>
                <w:rFonts w:ascii="Times New Roman" w:hAnsi="Times New Roman"/>
                <w:szCs w:val="24"/>
              </w:rPr>
            </w:pPr>
            <w:r w:rsidRPr="007B76C4">
              <w:rPr>
                <w:rFonts w:ascii="Times New Roman" w:hAnsi="Times New Roman"/>
                <w:szCs w:val="24"/>
              </w:rPr>
              <w:t>Kemampuan memilih tindakan</w:t>
            </w:r>
          </w:p>
        </w:tc>
        <w:tc>
          <w:tcPr>
            <w:tcW w:w="946"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20, 22, 24</w:t>
            </w:r>
          </w:p>
        </w:tc>
        <w:tc>
          <w:tcPr>
            <w:tcW w:w="1187" w:type="dxa"/>
            <w:vAlign w:val="center"/>
          </w:tcPr>
          <w:p w:rsidR="007B76C4" w:rsidRPr="007B76C4" w:rsidRDefault="007B76C4" w:rsidP="007B76C4">
            <w:pPr>
              <w:jc w:val="center"/>
              <w:rPr>
                <w:rFonts w:ascii="Times New Roman" w:hAnsi="Times New Roman"/>
                <w:szCs w:val="24"/>
              </w:rPr>
            </w:pPr>
            <w:r w:rsidRPr="007B76C4">
              <w:rPr>
                <w:rFonts w:ascii="Times New Roman" w:hAnsi="Times New Roman"/>
                <w:szCs w:val="24"/>
              </w:rPr>
              <w:t>27</w:t>
            </w:r>
          </w:p>
        </w:tc>
      </w:tr>
    </w:tbl>
    <w:p w:rsidR="007B76C4" w:rsidRPr="007B76C4" w:rsidRDefault="007B76C4" w:rsidP="007B76C4">
      <w:pPr>
        <w:spacing w:line="360" w:lineRule="auto"/>
        <w:ind w:left="1800"/>
        <w:contextualSpacing/>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t xml:space="preserve">Blue Print </w:t>
      </w:r>
    </w:p>
    <w:p w:rsidR="007B76C4" w:rsidRPr="007B76C4" w:rsidRDefault="007B76C4" w:rsidP="007B76C4">
      <w:pPr>
        <w:tabs>
          <w:tab w:val="left" w:pos="1350"/>
        </w:tabs>
        <w:autoSpaceDE w:val="0"/>
        <w:autoSpaceDN w:val="0"/>
        <w:adjustRightInd w:val="0"/>
        <w:spacing w:after="0" w:line="480" w:lineRule="auto"/>
        <w:ind w:left="720"/>
        <w:jc w:val="center"/>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480" w:lineRule="auto"/>
        <w:ind w:left="720"/>
        <w:jc w:val="center"/>
        <w:rPr>
          <w:rFonts w:ascii="Times New Roman" w:eastAsiaTheme="minorEastAsia" w:hAnsi="Times New Roman" w:cs="Times New Roman"/>
          <w:b/>
          <w:sz w:val="24"/>
          <w:szCs w:val="24"/>
        </w:rPr>
      </w:pPr>
    </w:p>
    <w:p w:rsidR="007B76C4" w:rsidRDefault="007B76C4" w:rsidP="007B76C4">
      <w:pPr>
        <w:tabs>
          <w:tab w:val="left" w:pos="1350"/>
        </w:tabs>
        <w:autoSpaceDE w:val="0"/>
        <w:autoSpaceDN w:val="0"/>
        <w:adjustRightInd w:val="0"/>
        <w:spacing w:after="0" w:line="480" w:lineRule="auto"/>
        <w:ind w:left="720"/>
        <w:jc w:val="center"/>
        <w:rPr>
          <w:rFonts w:ascii="Times New Roman" w:eastAsiaTheme="minorEastAsia" w:hAnsi="Times New Roman" w:cs="Times New Roman"/>
          <w:b/>
          <w:sz w:val="24"/>
          <w:szCs w:val="24"/>
        </w:rPr>
      </w:pPr>
    </w:p>
    <w:p w:rsidR="008B306E" w:rsidRPr="007B76C4" w:rsidRDefault="008B306E" w:rsidP="007B76C4">
      <w:pPr>
        <w:tabs>
          <w:tab w:val="left" w:pos="1350"/>
        </w:tabs>
        <w:autoSpaceDE w:val="0"/>
        <w:autoSpaceDN w:val="0"/>
        <w:adjustRightInd w:val="0"/>
        <w:spacing w:after="0" w:line="480" w:lineRule="auto"/>
        <w:ind w:left="720"/>
        <w:jc w:val="center"/>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480" w:lineRule="auto"/>
        <w:ind w:left="720"/>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Tabel 3.9</w:t>
      </w:r>
    </w:p>
    <w:tbl>
      <w:tblPr>
        <w:tblpPr w:leftFromText="180" w:rightFromText="180" w:vertAnchor="text" w:horzAnchor="page" w:tblpX="3688" w:tblpY="584"/>
        <w:tblW w:w="6643" w:type="dxa"/>
        <w:tblLayout w:type="fixed"/>
        <w:tblLook w:val="04A0" w:firstRow="1" w:lastRow="0" w:firstColumn="1" w:lastColumn="0" w:noHBand="0" w:noVBand="1"/>
      </w:tblPr>
      <w:tblGrid>
        <w:gridCol w:w="1611"/>
        <w:gridCol w:w="2760"/>
        <w:gridCol w:w="1136"/>
        <w:gridCol w:w="1136"/>
      </w:tblGrid>
      <w:tr w:rsidR="007B76C4" w:rsidRPr="007B76C4" w:rsidTr="006B2D5D">
        <w:trPr>
          <w:trHeight w:val="187"/>
        </w:trPr>
        <w:tc>
          <w:tcPr>
            <w:tcW w:w="1611" w:type="dxa"/>
            <w:vMerge w:val="restart"/>
            <w:tcBorders>
              <w:top w:val="single" w:sz="4" w:space="0" w:color="000000" w:themeColor="text1"/>
              <w:left w:val="single" w:sz="4" w:space="0" w:color="000000" w:themeColor="text1"/>
              <w:right w:val="single" w:sz="4" w:space="0" w:color="000000" w:themeColor="text1"/>
            </w:tcBorders>
            <w:vAlign w:val="center"/>
            <w:hideMark/>
          </w:tcPr>
          <w:p w:rsidR="007B76C4" w:rsidRPr="007B76C4" w:rsidRDefault="007B76C4" w:rsidP="007B76C4">
            <w:pPr>
              <w:jc w:val="center"/>
              <w:rPr>
                <w:rFonts w:ascii="Times New Roman" w:eastAsia="Times New Roman" w:hAnsi="Times New Roman" w:cs="Times New Roman"/>
                <w:b/>
                <w:szCs w:val="24"/>
              </w:rPr>
            </w:pPr>
            <w:r w:rsidRPr="007B76C4">
              <w:rPr>
                <w:rFonts w:ascii="Times New Roman" w:eastAsia="Times New Roman" w:hAnsi="Times New Roman" w:cs="Times New Roman"/>
                <w:b/>
                <w:szCs w:val="24"/>
              </w:rPr>
              <w:t>Aspek</w:t>
            </w:r>
          </w:p>
        </w:tc>
        <w:tc>
          <w:tcPr>
            <w:tcW w:w="2760" w:type="dxa"/>
            <w:vMerge w:val="restart"/>
            <w:tcBorders>
              <w:top w:val="single" w:sz="4" w:space="0" w:color="000000" w:themeColor="text1"/>
              <w:left w:val="single" w:sz="4" w:space="0" w:color="000000" w:themeColor="text1"/>
              <w:right w:val="single" w:sz="4" w:space="0" w:color="000000" w:themeColor="text1"/>
            </w:tcBorders>
            <w:vAlign w:val="center"/>
            <w:hideMark/>
          </w:tcPr>
          <w:p w:rsidR="007B76C4" w:rsidRPr="007B76C4" w:rsidRDefault="007B76C4" w:rsidP="007B76C4">
            <w:pPr>
              <w:jc w:val="center"/>
              <w:rPr>
                <w:rFonts w:ascii="Times New Roman" w:eastAsia="Times New Roman" w:hAnsi="Times New Roman" w:cs="Times New Roman"/>
                <w:b/>
                <w:szCs w:val="24"/>
              </w:rPr>
            </w:pPr>
            <w:r w:rsidRPr="007B76C4">
              <w:rPr>
                <w:rFonts w:ascii="Times New Roman" w:eastAsia="Times New Roman" w:hAnsi="Times New Roman" w:cs="Times New Roman"/>
                <w:b/>
                <w:szCs w:val="24"/>
              </w:rPr>
              <w:t>Indikator Perilaku</w:t>
            </w:r>
          </w:p>
        </w:tc>
        <w:tc>
          <w:tcPr>
            <w:tcW w:w="22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6C4" w:rsidRPr="007B76C4" w:rsidRDefault="007B76C4" w:rsidP="007B76C4">
            <w:pPr>
              <w:jc w:val="center"/>
              <w:rPr>
                <w:rFonts w:ascii="Times New Roman" w:eastAsia="Times New Roman" w:hAnsi="Times New Roman" w:cs="Times New Roman"/>
                <w:b/>
                <w:szCs w:val="24"/>
              </w:rPr>
            </w:pPr>
            <w:r w:rsidRPr="007B76C4">
              <w:rPr>
                <w:rFonts w:ascii="Times New Roman" w:eastAsia="Times New Roman" w:hAnsi="Times New Roman" w:cs="Times New Roman"/>
                <w:b/>
                <w:szCs w:val="24"/>
              </w:rPr>
              <w:t>Nomor Aitem</w:t>
            </w:r>
          </w:p>
        </w:tc>
      </w:tr>
      <w:tr w:rsidR="007B76C4" w:rsidRPr="007B76C4" w:rsidTr="006B2D5D">
        <w:trPr>
          <w:trHeight w:val="179"/>
        </w:trPr>
        <w:tc>
          <w:tcPr>
            <w:tcW w:w="1611" w:type="dxa"/>
            <w:vMerge/>
            <w:tcBorders>
              <w:left w:val="single" w:sz="4" w:space="0" w:color="000000" w:themeColor="text1"/>
              <w:bottom w:val="single" w:sz="4" w:space="0" w:color="000000" w:themeColor="text1"/>
              <w:right w:val="single" w:sz="4" w:space="0" w:color="000000" w:themeColor="text1"/>
            </w:tcBorders>
          </w:tcPr>
          <w:p w:rsidR="007B76C4" w:rsidRPr="007B76C4" w:rsidRDefault="007B76C4" w:rsidP="007B76C4">
            <w:pPr>
              <w:jc w:val="center"/>
              <w:rPr>
                <w:rFonts w:ascii="Times New Roman" w:eastAsia="Times New Roman" w:hAnsi="Times New Roman" w:cs="Times New Roman"/>
                <w:b/>
                <w:szCs w:val="24"/>
              </w:rPr>
            </w:pPr>
          </w:p>
        </w:tc>
        <w:tc>
          <w:tcPr>
            <w:tcW w:w="2760" w:type="dxa"/>
            <w:vMerge/>
            <w:tcBorders>
              <w:left w:val="single" w:sz="4" w:space="0" w:color="000000" w:themeColor="text1"/>
              <w:bottom w:val="single" w:sz="4" w:space="0" w:color="000000" w:themeColor="text1"/>
              <w:right w:val="single" w:sz="4" w:space="0" w:color="000000" w:themeColor="text1"/>
            </w:tcBorders>
          </w:tcPr>
          <w:p w:rsidR="007B76C4" w:rsidRPr="007B76C4" w:rsidRDefault="007B76C4" w:rsidP="007B76C4">
            <w:pPr>
              <w:tabs>
                <w:tab w:val="left" w:pos="423"/>
              </w:tabs>
              <w:rPr>
                <w:rFonts w:ascii="Times New Roman" w:eastAsia="Times New Roman" w:hAnsi="Times New Roman" w:cs="Times New Roman"/>
                <w:b/>
                <w:szCs w:val="24"/>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6C4" w:rsidRPr="007B76C4" w:rsidRDefault="007B76C4" w:rsidP="007B76C4">
            <w:pPr>
              <w:jc w:val="center"/>
              <w:rPr>
                <w:rFonts w:ascii="Times New Roman" w:eastAsia="Times New Roman" w:hAnsi="Times New Roman" w:cs="Times New Roman"/>
                <w:b/>
                <w:szCs w:val="24"/>
              </w:rPr>
            </w:pPr>
            <w:r w:rsidRPr="007B76C4">
              <w:rPr>
                <w:rFonts w:ascii="Times New Roman" w:eastAsia="Times New Roman" w:hAnsi="Times New Roman" w:cs="Times New Roman"/>
                <w:b/>
                <w:szCs w:val="24"/>
              </w:rPr>
              <w:t>Fav</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6C4" w:rsidRPr="007B76C4" w:rsidRDefault="007B76C4" w:rsidP="007B76C4">
            <w:pPr>
              <w:jc w:val="center"/>
              <w:rPr>
                <w:rFonts w:ascii="Times New Roman" w:eastAsia="Times New Roman" w:hAnsi="Times New Roman" w:cs="Times New Roman"/>
                <w:b/>
                <w:szCs w:val="24"/>
              </w:rPr>
            </w:pPr>
            <w:r w:rsidRPr="007B76C4">
              <w:rPr>
                <w:rFonts w:ascii="Times New Roman" w:eastAsia="Times New Roman" w:hAnsi="Times New Roman" w:cs="Times New Roman"/>
                <w:b/>
                <w:szCs w:val="24"/>
              </w:rPr>
              <w:t>Unfav</w:t>
            </w:r>
          </w:p>
        </w:tc>
      </w:tr>
      <w:tr w:rsidR="007B76C4" w:rsidRPr="007B76C4" w:rsidTr="006B2D5D">
        <w:trPr>
          <w:trHeight w:val="622"/>
        </w:trPr>
        <w:tc>
          <w:tcPr>
            <w:tcW w:w="1611" w:type="dxa"/>
            <w:tcBorders>
              <w:top w:val="single" w:sz="4" w:space="0" w:color="000000" w:themeColor="text1"/>
              <w:left w:val="single" w:sz="4" w:space="0" w:color="000000" w:themeColor="text1"/>
              <w:right w:val="single" w:sz="4" w:space="0" w:color="000000" w:themeColor="text1"/>
            </w:tcBorders>
          </w:tcPr>
          <w:p w:rsidR="007B76C4" w:rsidRPr="007B76C4" w:rsidRDefault="007B76C4" w:rsidP="007B76C4">
            <w:pPr>
              <w:rPr>
                <w:rFonts w:ascii="Times New Roman" w:eastAsia="Times New Roman" w:hAnsi="Times New Roman" w:cs="Times New Roman"/>
                <w:szCs w:val="24"/>
              </w:rPr>
            </w:pPr>
            <w:r w:rsidRPr="007B76C4">
              <w:rPr>
                <w:rFonts w:ascii="Times New Roman" w:eastAsia="Times New Roman" w:hAnsi="Times New Roman" w:cs="Times New Roman"/>
                <w:szCs w:val="24"/>
              </w:rPr>
              <w:t>Pembelian impulsive</w:t>
            </w:r>
          </w:p>
        </w:tc>
        <w:tc>
          <w:tcPr>
            <w:tcW w:w="2760" w:type="dxa"/>
            <w:tcBorders>
              <w:top w:val="single" w:sz="4" w:space="0" w:color="000000" w:themeColor="text1"/>
              <w:left w:val="single" w:sz="4" w:space="0" w:color="000000" w:themeColor="text1"/>
              <w:right w:val="single" w:sz="4" w:space="0" w:color="000000" w:themeColor="text1"/>
            </w:tcBorders>
          </w:tcPr>
          <w:p w:rsidR="007B76C4" w:rsidRPr="007B76C4" w:rsidRDefault="007B76C4" w:rsidP="007B76C4">
            <w:pPr>
              <w:contextualSpacing/>
              <w:rPr>
                <w:rFonts w:ascii="Times New Roman" w:eastAsia="Times New Roman" w:hAnsi="Times New Roman" w:cs="Times New Roman"/>
                <w:szCs w:val="24"/>
              </w:rPr>
            </w:pPr>
            <w:r w:rsidRPr="007B76C4">
              <w:rPr>
                <w:rFonts w:ascii="Times New Roman" w:eastAsia="Times New Roman" w:hAnsi="Times New Roman" w:cs="Times New Roman"/>
                <w:szCs w:val="24"/>
              </w:rPr>
              <w:t>Membeli produk secara tiba-tiba</w:t>
            </w:r>
          </w:p>
        </w:tc>
        <w:tc>
          <w:tcPr>
            <w:tcW w:w="1136" w:type="dxa"/>
            <w:tcBorders>
              <w:top w:val="single" w:sz="4" w:space="0" w:color="000000" w:themeColor="text1"/>
              <w:left w:val="single" w:sz="4" w:space="0" w:color="000000" w:themeColor="text1"/>
              <w:right w:val="single" w:sz="4" w:space="0" w:color="000000" w:themeColor="text1"/>
            </w:tcBorders>
            <w:vAlign w:val="center"/>
          </w:tcPr>
          <w:p w:rsidR="007B76C4" w:rsidRPr="007B76C4" w:rsidRDefault="007B76C4" w:rsidP="007B76C4">
            <w:pPr>
              <w:jc w:val="center"/>
              <w:rPr>
                <w:rFonts w:ascii="Times New Roman" w:eastAsia="Times New Roman" w:hAnsi="Times New Roman" w:cs="Times New Roman"/>
                <w:szCs w:val="24"/>
              </w:rPr>
            </w:pPr>
            <w:r w:rsidRPr="007B76C4">
              <w:rPr>
                <w:rFonts w:ascii="Times New Roman" w:eastAsia="Times New Roman" w:hAnsi="Times New Roman" w:cs="Times New Roman"/>
                <w:szCs w:val="24"/>
              </w:rPr>
              <w:t>1, 2, 3, 8, 9</w:t>
            </w:r>
          </w:p>
        </w:tc>
        <w:tc>
          <w:tcPr>
            <w:tcW w:w="1136" w:type="dxa"/>
            <w:tcBorders>
              <w:top w:val="single" w:sz="4" w:space="0" w:color="000000" w:themeColor="text1"/>
              <w:left w:val="single" w:sz="4" w:space="0" w:color="000000" w:themeColor="text1"/>
              <w:right w:val="single" w:sz="4" w:space="0" w:color="000000" w:themeColor="text1"/>
            </w:tcBorders>
            <w:vAlign w:val="center"/>
          </w:tcPr>
          <w:p w:rsidR="007B76C4" w:rsidRPr="007B76C4" w:rsidRDefault="007B76C4" w:rsidP="007B76C4">
            <w:pPr>
              <w:jc w:val="center"/>
              <w:rPr>
                <w:rFonts w:ascii="Times New Roman" w:eastAsia="Times New Roman" w:hAnsi="Times New Roman" w:cs="Times New Roman"/>
                <w:szCs w:val="24"/>
              </w:rPr>
            </w:pPr>
            <w:r w:rsidRPr="007B76C4">
              <w:rPr>
                <w:rFonts w:ascii="Times New Roman" w:eastAsia="Times New Roman" w:hAnsi="Times New Roman" w:cs="Times New Roman"/>
                <w:szCs w:val="24"/>
              </w:rPr>
              <w:t>4, 5, 6, 7, 10</w:t>
            </w:r>
          </w:p>
        </w:tc>
      </w:tr>
      <w:tr w:rsidR="007B76C4" w:rsidRPr="007B76C4" w:rsidTr="006B2D5D">
        <w:trPr>
          <w:trHeight w:val="1059"/>
        </w:trPr>
        <w:tc>
          <w:tcPr>
            <w:tcW w:w="1611" w:type="dxa"/>
            <w:tcBorders>
              <w:top w:val="single" w:sz="4" w:space="0" w:color="000000" w:themeColor="text1"/>
              <w:left w:val="single" w:sz="4" w:space="0" w:color="000000" w:themeColor="text1"/>
              <w:right w:val="single" w:sz="4" w:space="0" w:color="000000" w:themeColor="text1"/>
            </w:tcBorders>
          </w:tcPr>
          <w:p w:rsidR="007B76C4" w:rsidRPr="007B76C4" w:rsidRDefault="007B76C4" w:rsidP="007B76C4">
            <w:pPr>
              <w:rPr>
                <w:rFonts w:ascii="Times New Roman" w:eastAsia="Times New Roman" w:hAnsi="Times New Roman" w:cs="Times New Roman"/>
                <w:szCs w:val="24"/>
              </w:rPr>
            </w:pPr>
            <w:r w:rsidRPr="007B76C4">
              <w:rPr>
                <w:rFonts w:ascii="Times New Roman" w:eastAsia="Times New Roman" w:hAnsi="Times New Roman" w:cs="Times New Roman"/>
                <w:szCs w:val="24"/>
              </w:rPr>
              <w:t>Pemborosan</w:t>
            </w:r>
          </w:p>
        </w:tc>
        <w:tc>
          <w:tcPr>
            <w:tcW w:w="2760" w:type="dxa"/>
            <w:tcBorders>
              <w:top w:val="single" w:sz="4" w:space="0" w:color="000000" w:themeColor="text1"/>
              <w:left w:val="single" w:sz="4" w:space="0" w:color="000000" w:themeColor="text1"/>
              <w:right w:val="single" w:sz="4" w:space="0" w:color="000000" w:themeColor="text1"/>
            </w:tcBorders>
          </w:tcPr>
          <w:p w:rsidR="007B76C4" w:rsidRPr="007B76C4" w:rsidRDefault="007B76C4" w:rsidP="007B76C4">
            <w:pPr>
              <w:contextualSpacing/>
              <w:rPr>
                <w:rFonts w:ascii="Times New Roman" w:eastAsia="Times New Roman" w:hAnsi="Times New Roman" w:cs="Times New Roman"/>
                <w:szCs w:val="24"/>
              </w:rPr>
            </w:pPr>
            <w:r w:rsidRPr="007B76C4">
              <w:rPr>
                <w:rFonts w:ascii="Times New Roman" w:eastAsia="Times New Roman" w:hAnsi="Times New Roman" w:cs="Times New Roman"/>
                <w:szCs w:val="24"/>
              </w:rPr>
              <w:t>Menghaburkan uang karena tidak dapat menentukan skala prioritas</w:t>
            </w:r>
          </w:p>
        </w:tc>
        <w:tc>
          <w:tcPr>
            <w:tcW w:w="1136" w:type="dxa"/>
            <w:tcBorders>
              <w:top w:val="single" w:sz="4" w:space="0" w:color="000000" w:themeColor="text1"/>
              <w:left w:val="single" w:sz="4" w:space="0" w:color="000000" w:themeColor="text1"/>
              <w:right w:val="single" w:sz="4" w:space="0" w:color="000000" w:themeColor="text1"/>
            </w:tcBorders>
            <w:vAlign w:val="center"/>
          </w:tcPr>
          <w:p w:rsidR="007B76C4" w:rsidRPr="007B76C4" w:rsidRDefault="007B76C4" w:rsidP="007B76C4">
            <w:pPr>
              <w:jc w:val="center"/>
              <w:rPr>
                <w:rFonts w:ascii="Times New Roman" w:eastAsia="Times New Roman" w:hAnsi="Times New Roman" w:cs="Times New Roman"/>
                <w:szCs w:val="24"/>
              </w:rPr>
            </w:pPr>
            <w:r w:rsidRPr="007B76C4">
              <w:rPr>
                <w:rFonts w:ascii="Times New Roman" w:eastAsia="Times New Roman" w:hAnsi="Times New Roman" w:cs="Times New Roman"/>
                <w:szCs w:val="24"/>
              </w:rPr>
              <w:t>11, 12, 16, 17, 18</w:t>
            </w:r>
          </w:p>
        </w:tc>
        <w:tc>
          <w:tcPr>
            <w:tcW w:w="1136" w:type="dxa"/>
            <w:tcBorders>
              <w:top w:val="single" w:sz="4" w:space="0" w:color="000000" w:themeColor="text1"/>
              <w:left w:val="single" w:sz="4" w:space="0" w:color="000000" w:themeColor="text1"/>
              <w:right w:val="single" w:sz="4" w:space="0" w:color="000000" w:themeColor="text1"/>
            </w:tcBorders>
            <w:vAlign w:val="center"/>
          </w:tcPr>
          <w:p w:rsidR="007B76C4" w:rsidRPr="007B76C4" w:rsidRDefault="007B76C4" w:rsidP="007B76C4">
            <w:pPr>
              <w:jc w:val="center"/>
              <w:rPr>
                <w:rFonts w:ascii="Times New Roman" w:eastAsia="Times New Roman" w:hAnsi="Times New Roman" w:cs="Times New Roman"/>
                <w:szCs w:val="24"/>
              </w:rPr>
            </w:pPr>
            <w:r w:rsidRPr="007B76C4">
              <w:rPr>
                <w:rFonts w:ascii="Times New Roman" w:eastAsia="Times New Roman" w:hAnsi="Times New Roman" w:cs="Times New Roman"/>
                <w:szCs w:val="24"/>
              </w:rPr>
              <w:t>13, 14, 15, 19, 20</w:t>
            </w:r>
          </w:p>
        </w:tc>
      </w:tr>
      <w:tr w:rsidR="007B76C4" w:rsidRPr="007B76C4" w:rsidTr="006B2D5D">
        <w:trPr>
          <w:trHeight w:val="795"/>
        </w:trPr>
        <w:tc>
          <w:tcPr>
            <w:tcW w:w="1611" w:type="dxa"/>
            <w:tcBorders>
              <w:top w:val="single" w:sz="4" w:space="0" w:color="000000" w:themeColor="text1"/>
              <w:left w:val="single" w:sz="4" w:space="0" w:color="000000" w:themeColor="text1"/>
              <w:right w:val="single" w:sz="4" w:space="0" w:color="auto"/>
            </w:tcBorders>
          </w:tcPr>
          <w:p w:rsidR="007B76C4" w:rsidRPr="007B76C4" w:rsidRDefault="007B76C4" w:rsidP="007B76C4">
            <w:pPr>
              <w:rPr>
                <w:rFonts w:ascii="Times New Roman" w:eastAsia="Times New Roman" w:hAnsi="Times New Roman" w:cs="Times New Roman"/>
                <w:szCs w:val="24"/>
              </w:rPr>
            </w:pPr>
            <w:r w:rsidRPr="007B76C4">
              <w:rPr>
                <w:rFonts w:ascii="Times New Roman" w:eastAsia="Times New Roman" w:hAnsi="Times New Roman" w:cs="Times New Roman"/>
                <w:szCs w:val="24"/>
              </w:rPr>
              <w:t>Pembelian tidak rasional</w:t>
            </w:r>
          </w:p>
        </w:tc>
        <w:tc>
          <w:tcPr>
            <w:tcW w:w="2760" w:type="dxa"/>
            <w:tcBorders>
              <w:top w:val="single" w:sz="4" w:space="0" w:color="000000" w:themeColor="text1"/>
              <w:left w:val="single" w:sz="4" w:space="0" w:color="auto"/>
              <w:right w:val="single" w:sz="4" w:space="0" w:color="000000" w:themeColor="text1"/>
            </w:tcBorders>
          </w:tcPr>
          <w:p w:rsidR="007B76C4" w:rsidRPr="007B76C4" w:rsidRDefault="007B76C4" w:rsidP="007B76C4">
            <w:pPr>
              <w:contextualSpacing/>
              <w:rPr>
                <w:rFonts w:ascii="Times New Roman" w:eastAsia="Times New Roman" w:hAnsi="Times New Roman" w:cs="Times New Roman"/>
                <w:szCs w:val="24"/>
              </w:rPr>
            </w:pPr>
            <w:r w:rsidRPr="007B76C4">
              <w:rPr>
                <w:rFonts w:ascii="Times New Roman" w:eastAsia="Times New Roman" w:hAnsi="Times New Roman" w:cs="Times New Roman"/>
                <w:szCs w:val="24"/>
              </w:rPr>
              <w:t>Mengutamakan perasaan gengsi daripada kebutuhan</w:t>
            </w:r>
          </w:p>
        </w:tc>
        <w:tc>
          <w:tcPr>
            <w:tcW w:w="1136" w:type="dxa"/>
            <w:tcBorders>
              <w:top w:val="single" w:sz="4" w:space="0" w:color="000000" w:themeColor="text1"/>
              <w:left w:val="single" w:sz="4" w:space="0" w:color="000000" w:themeColor="text1"/>
              <w:right w:val="single" w:sz="4" w:space="0" w:color="000000" w:themeColor="text1"/>
            </w:tcBorders>
            <w:vAlign w:val="center"/>
          </w:tcPr>
          <w:p w:rsidR="007B76C4" w:rsidRPr="007B76C4" w:rsidRDefault="007B76C4" w:rsidP="007B76C4">
            <w:pPr>
              <w:jc w:val="center"/>
              <w:rPr>
                <w:rFonts w:ascii="Times New Roman" w:eastAsia="Times New Roman" w:hAnsi="Times New Roman" w:cs="Times New Roman"/>
                <w:szCs w:val="24"/>
              </w:rPr>
            </w:pPr>
            <w:r w:rsidRPr="007B76C4">
              <w:rPr>
                <w:rFonts w:ascii="Times New Roman" w:eastAsia="Times New Roman" w:hAnsi="Times New Roman" w:cs="Times New Roman"/>
                <w:szCs w:val="24"/>
              </w:rPr>
              <w:t>23, 24, 25, 28, 29</w:t>
            </w:r>
          </w:p>
        </w:tc>
        <w:tc>
          <w:tcPr>
            <w:tcW w:w="1136" w:type="dxa"/>
            <w:tcBorders>
              <w:top w:val="single" w:sz="4" w:space="0" w:color="000000" w:themeColor="text1"/>
              <w:left w:val="single" w:sz="4" w:space="0" w:color="000000" w:themeColor="text1"/>
              <w:right w:val="single" w:sz="4" w:space="0" w:color="000000" w:themeColor="text1"/>
            </w:tcBorders>
            <w:vAlign w:val="center"/>
          </w:tcPr>
          <w:p w:rsidR="007B76C4" w:rsidRPr="007B76C4" w:rsidRDefault="007B76C4" w:rsidP="007B76C4">
            <w:pPr>
              <w:jc w:val="center"/>
              <w:rPr>
                <w:rFonts w:ascii="Times New Roman" w:eastAsia="Times New Roman" w:hAnsi="Times New Roman" w:cs="Times New Roman"/>
                <w:szCs w:val="24"/>
              </w:rPr>
            </w:pPr>
            <w:r w:rsidRPr="007B76C4">
              <w:rPr>
                <w:rFonts w:ascii="Times New Roman" w:eastAsia="Times New Roman" w:hAnsi="Times New Roman" w:cs="Times New Roman"/>
                <w:szCs w:val="24"/>
              </w:rPr>
              <w:t>21, 22, 26, 27, 30</w:t>
            </w:r>
          </w:p>
        </w:tc>
      </w:tr>
    </w:tbl>
    <w:p w:rsidR="007B76C4" w:rsidRPr="007B76C4" w:rsidRDefault="007B76C4" w:rsidP="007B76C4">
      <w:pPr>
        <w:tabs>
          <w:tab w:val="left" w:pos="1350"/>
        </w:tabs>
        <w:autoSpaceDE w:val="0"/>
        <w:autoSpaceDN w:val="0"/>
        <w:adjustRightInd w:val="0"/>
        <w:spacing w:after="0" w:line="480" w:lineRule="auto"/>
        <w:ind w:left="720"/>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Blue Print Perilaku Konsumtif Final</w:t>
      </w:r>
    </w:p>
    <w:p w:rsidR="007B76C4" w:rsidRPr="007B76C4" w:rsidRDefault="007B76C4" w:rsidP="007B76C4">
      <w:pPr>
        <w:spacing w:line="480" w:lineRule="auto"/>
        <w:ind w:left="1800"/>
        <w:contextualSpacing/>
        <w:jc w:val="both"/>
        <w:rPr>
          <w:rFonts w:ascii="Times New Roman" w:eastAsia="Times New Roman" w:hAnsi="Times New Roman" w:cs="Times New Roman"/>
          <w:sz w:val="24"/>
          <w:szCs w:val="24"/>
        </w:rPr>
      </w:pPr>
    </w:p>
    <w:p w:rsidR="007B76C4" w:rsidRPr="007B76C4" w:rsidRDefault="007B76C4" w:rsidP="007B76C4">
      <w:pPr>
        <w:spacing w:line="480" w:lineRule="auto"/>
        <w:contextualSpacing/>
        <w:jc w:val="both"/>
        <w:rPr>
          <w:rFonts w:ascii="Times New Roman" w:eastAsia="Times New Roman" w:hAnsi="Times New Roman" w:cs="Times New Roman"/>
          <w:sz w:val="24"/>
          <w:szCs w:val="24"/>
        </w:rPr>
      </w:pPr>
    </w:p>
    <w:p w:rsidR="007B76C4" w:rsidRPr="007B76C4" w:rsidRDefault="007B76C4" w:rsidP="007B76C4">
      <w:pPr>
        <w:spacing w:line="480" w:lineRule="auto"/>
        <w:contextualSpacing/>
        <w:jc w:val="both"/>
        <w:rPr>
          <w:rFonts w:ascii="Times New Roman" w:eastAsia="Times New Roman" w:hAnsi="Times New Roman" w:cs="Times New Roman"/>
          <w:sz w:val="24"/>
          <w:szCs w:val="24"/>
        </w:rPr>
      </w:pPr>
    </w:p>
    <w:p w:rsidR="007B76C4" w:rsidRPr="007B76C4" w:rsidRDefault="007B76C4" w:rsidP="007B76C4">
      <w:pPr>
        <w:spacing w:line="480" w:lineRule="auto"/>
        <w:contextualSpacing/>
        <w:jc w:val="both"/>
        <w:rPr>
          <w:rFonts w:ascii="Times New Roman" w:eastAsia="Times New Roman" w:hAnsi="Times New Roman" w:cs="Times New Roman"/>
          <w:sz w:val="24"/>
          <w:szCs w:val="24"/>
        </w:rPr>
      </w:pPr>
    </w:p>
    <w:p w:rsidR="007B76C4" w:rsidRPr="007B76C4" w:rsidRDefault="007B76C4" w:rsidP="007B76C4">
      <w:pPr>
        <w:spacing w:line="480" w:lineRule="auto"/>
        <w:contextualSpacing/>
        <w:jc w:val="both"/>
        <w:rPr>
          <w:rFonts w:ascii="Times New Roman" w:eastAsia="Times New Roman" w:hAnsi="Times New Roman" w:cs="Times New Roman"/>
          <w:sz w:val="24"/>
          <w:szCs w:val="24"/>
        </w:rPr>
      </w:pPr>
    </w:p>
    <w:p w:rsidR="007B76C4" w:rsidRPr="007B76C4" w:rsidRDefault="007B76C4" w:rsidP="007B76C4">
      <w:pPr>
        <w:spacing w:line="480" w:lineRule="auto"/>
        <w:contextualSpacing/>
        <w:jc w:val="both"/>
        <w:rPr>
          <w:rFonts w:ascii="Times New Roman" w:eastAsia="Times New Roman" w:hAnsi="Times New Roman" w:cs="Times New Roman"/>
          <w:sz w:val="24"/>
          <w:szCs w:val="24"/>
        </w:rPr>
      </w:pPr>
    </w:p>
    <w:p w:rsidR="007B76C4" w:rsidRPr="007B76C4" w:rsidRDefault="007B76C4" w:rsidP="007B76C4">
      <w:pPr>
        <w:spacing w:line="480" w:lineRule="auto"/>
        <w:contextualSpacing/>
        <w:jc w:val="both"/>
        <w:rPr>
          <w:rFonts w:ascii="Times New Roman" w:eastAsia="Times New Roman" w:hAnsi="Times New Roman" w:cs="Times New Roman"/>
          <w:sz w:val="24"/>
          <w:szCs w:val="24"/>
        </w:rPr>
      </w:pPr>
    </w:p>
    <w:p w:rsidR="007B76C4" w:rsidRPr="007B76C4" w:rsidRDefault="007B76C4" w:rsidP="001E7AA3">
      <w:pPr>
        <w:numPr>
          <w:ilvl w:val="0"/>
          <w:numId w:val="33"/>
        </w:numPr>
        <w:spacing w:line="480" w:lineRule="auto"/>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rPr>
        <w:t>Uji Statistik</w:t>
      </w:r>
    </w:p>
    <w:p w:rsidR="007B76C4" w:rsidRPr="007B76C4" w:rsidRDefault="007B76C4" w:rsidP="001E7AA3">
      <w:pPr>
        <w:numPr>
          <w:ilvl w:val="0"/>
          <w:numId w:val="34"/>
        </w:numPr>
        <w:spacing w:line="480" w:lineRule="auto"/>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rPr>
        <w:t>Statistik Deskriptif</w:t>
      </w:r>
    </w:p>
    <w:p w:rsidR="007B76C4" w:rsidRPr="007B76C4" w:rsidRDefault="007B76C4" w:rsidP="007B76C4">
      <w:pPr>
        <w:spacing w:line="480" w:lineRule="auto"/>
        <w:ind w:left="1440" w:firstLine="720"/>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Statistik deskriptif yaitu statistika yang meliputi kegiatan-kegiatan pengumpulan, penyajian, penyederhanaan atau penganalisisan, dan penentuan ukuran-ukuran khusus dari suatu data tanpa penarikan kesimpulan.</w:t>
      </w:r>
      <w:proofErr w:type="gramEnd"/>
      <w:r w:rsidRPr="007B76C4">
        <w:rPr>
          <w:rFonts w:eastAsia="Times New Roman" w:cs="Times New Roman"/>
          <w:vertAlign w:val="superscript"/>
        </w:rPr>
        <w:footnoteReference w:id="46"/>
      </w:r>
      <w:r w:rsidRPr="007B76C4">
        <w:rPr>
          <w:rFonts w:ascii="Times New Roman" w:eastAsia="Times New Roman" w:hAnsi="Times New Roman" w:cs="Times New Roman"/>
          <w:sz w:val="24"/>
          <w:szCs w:val="24"/>
        </w:rPr>
        <w:t xml:space="preserve"> Analisis data deskriptif digunakan untuk menjawab rumusan masalah no 1 dan 2 </w:t>
      </w:r>
      <w:proofErr w:type="gramStart"/>
      <w:r w:rsidRPr="007B76C4">
        <w:rPr>
          <w:rFonts w:ascii="Times New Roman" w:eastAsia="Times New Roman" w:hAnsi="Times New Roman" w:cs="Times New Roman"/>
          <w:sz w:val="24"/>
          <w:szCs w:val="24"/>
        </w:rPr>
        <w:t>yaitu  Bagaimana</w:t>
      </w:r>
      <w:proofErr w:type="gramEnd"/>
      <w:r w:rsidRPr="007B76C4">
        <w:rPr>
          <w:rFonts w:ascii="Times New Roman" w:eastAsia="Times New Roman" w:hAnsi="Times New Roman" w:cs="Times New Roman"/>
          <w:sz w:val="24"/>
          <w:szCs w:val="24"/>
        </w:rPr>
        <w:t xml:space="preserve"> tingkat kontrol diri dan bagaimana tingkat perilaku konsumtif yang dialami mahasiswa/i Bimbingan Penyuluhan Islam IAIN Ponorogo.</w:t>
      </w:r>
    </w:p>
    <w:p w:rsidR="007B76C4" w:rsidRPr="007B76C4" w:rsidRDefault="007B76C4" w:rsidP="007B76C4">
      <w:pPr>
        <w:spacing w:line="480" w:lineRule="auto"/>
        <w:ind w:left="1440" w:firstLine="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Pada penelitian ini masing-masing variabel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diberikan skor, yang dibagi menjadi tiga yaitu rendah, sedang dan tinggi. </w:t>
      </w:r>
      <w:r w:rsidRPr="007B76C4">
        <w:rPr>
          <w:rFonts w:ascii="Times New Roman" w:eastAsia="Times New Roman" w:hAnsi="Times New Roman" w:cs="Times New Roman"/>
          <w:sz w:val="24"/>
          <w:szCs w:val="24"/>
        </w:rPr>
        <w:lastRenderedPageBreak/>
        <w:t xml:space="preserve">Digunakan klasifikasi yang menggunakan data statistik mengikuti </w:t>
      </w:r>
      <w:proofErr w:type="gramStart"/>
      <w:r w:rsidRPr="007B76C4">
        <w:rPr>
          <w:rFonts w:ascii="Times New Roman" w:eastAsia="Times New Roman" w:hAnsi="Times New Roman" w:cs="Times New Roman"/>
          <w:sz w:val="24"/>
          <w:szCs w:val="24"/>
        </w:rPr>
        <w:t>norma</w:t>
      </w:r>
      <w:proofErr w:type="gramEnd"/>
      <w:r w:rsidRPr="007B76C4">
        <w:rPr>
          <w:rFonts w:ascii="Times New Roman" w:eastAsia="Times New Roman" w:hAnsi="Times New Roman" w:cs="Times New Roman"/>
          <w:sz w:val="24"/>
          <w:szCs w:val="24"/>
        </w:rPr>
        <w:t xml:space="preserve"> serta klasifikasi </w:t>
      </w:r>
      <w:r w:rsidRPr="007B76C4">
        <w:rPr>
          <w:rFonts w:ascii="Times New Roman" w:eastAsia="Times New Roman" w:hAnsi="Times New Roman" w:cs="Times New Roman"/>
          <w:i/>
          <w:sz w:val="24"/>
          <w:szCs w:val="24"/>
        </w:rPr>
        <w:t>standar deviasi</w:t>
      </w:r>
      <w:r w:rsidRPr="007B76C4">
        <w:rPr>
          <w:rFonts w:ascii="Times New Roman" w:eastAsia="Times New Roman" w:hAnsi="Times New Roman" w:cs="Times New Roman"/>
          <w:sz w:val="24"/>
          <w:szCs w:val="24"/>
        </w:rPr>
        <w:t xml:space="preserve">. </w:t>
      </w:r>
    </w:p>
    <w:p w:rsidR="007B76C4" w:rsidRPr="007B76C4" w:rsidRDefault="007B76C4" w:rsidP="007B76C4">
      <w:pPr>
        <w:tabs>
          <w:tab w:val="left" w:pos="1350"/>
          <w:tab w:val="left" w:pos="1710"/>
        </w:tabs>
        <w:autoSpaceDE w:val="0"/>
        <w:autoSpaceDN w:val="0"/>
        <w:adjustRightInd w:val="0"/>
        <w:spacing w:after="0" w:line="240" w:lineRule="auto"/>
        <w:ind w:firstLine="1418"/>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Tabel 3.10</w:t>
      </w:r>
    </w:p>
    <w:p w:rsidR="007B76C4" w:rsidRPr="007B76C4" w:rsidRDefault="007B76C4" w:rsidP="007B76C4">
      <w:pPr>
        <w:tabs>
          <w:tab w:val="left" w:pos="1350"/>
          <w:tab w:val="left" w:pos="1710"/>
        </w:tabs>
        <w:autoSpaceDE w:val="0"/>
        <w:autoSpaceDN w:val="0"/>
        <w:adjustRightInd w:val="0"/>
        <w:spacing w:after="0" w:line="240" w:lineRule="auto"/>
        <w:ind w:left="1418"/>
        <w:jc w:val="center"/>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Kategori Norma</w:t>
      </w:r>
    </w:p>
    <w:p w:rsidR="007B76C4" w:rsidRPr="007B76C4" w:rsidRDefault="007B76C4" w:rsidP="007B76C4">
      <w:pPr>
        <w:tabs>
          <w:tab w:val="left" w:pos="1350"/>
          <w:tab w:val="left" w:pos="1710"/>
        </w:tabs>
        <w:autoSpaceDE w:val="0"/>
        <w:autoSpaceDN w:val="0"/>
        <w:adjustRightInd w:val="0"/>
        <w:spacing w:after="0" w:line="240" w:lineRule="auto"/>
        <w:jc w:val="center"/>
        <w:rPr>
          <w:rFonts w:ascii="Times New Roman" w:eastAsia="Times New Roman" w:hAnsi="Times New Roman" w:cs="Times New Roman"/>
          <w:b/>
          <w:sz w:val="24"/>
          <w:szCs w:val="24"/>
        </w:rPr>
      </w:pPr>
    </w:p>
    <w:tbl>
      <w:tblPr>
        <w:tblStyle w:val="TableGrid1"/>
        <w:tblW w:w="0" w:type="auto"/>
        <w:tblInd w:w="1631" w:type="dxa"/>
        <w:tblLook w:val="04A0" w:firstRow="1" w:lastRow="0" w:firstColumn="1" w:lastColumn="0" w:noHBand="0" w:noVBand="1"/>
      </w:tblPr>
      <w:tblGrid>
        <w:gridCol w:w="2722"/>
        <w:gridCol w:w="3090"/>
      </w:tblGrid>
      <w:tr w:rsidR="007B76C4" w:rsidRPr="007B76C4" w:rsidTr="006B2D5D">
        <w:tc>
          <w:tcPr>
            <w:tcW w:w="2722"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b/>
                <w:sz w:val="24"/>
                <w:szCs w:val="24"/>
              </w:rPr>
            </w:pPr>
            <w:r w:rsidRPr="007B76C4">
              <w:rPr>
                <w:rFonts w:ascii="Times New Roman" w:eastAsiaTheme="minorEastAsia" w:hAnsi="Times New Roman"/>
                <w:b/>
                <w:sz w:val="24"/>
                <w:szCs w:val="24"/>
              </w:rPr>
              <w:t xml:space="preserve">Kategori </w:t>
            </w:r>
          </w:p>
        </w:tc>
        <w:tc>
          <w:tcPr>
            <w:tcW w:w="3090"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b/>
                <w:sz w:val="24"/>
                <w:szCs w:val="24"/>
              </w:rPr>
            </w:pPr>
            <w:r w:rsidRPr="007B76C4">
              <w:rPr>
                <w:rFonts w:ascii="Times New Roman" w:eastAsiaTheme="minorEastAsia" w:hAnsi="Times New Roman"/>
                <w:b/>
                <w:sz w:val="24"/>
                <w:szCs w:val="24"/>
              </w:rPr>
              <w:t xml:space="preserve">Rumus </w:t>
            </w:r>
          </w:p>
        </w:tc>
      </w:tr>
      <w:tr w:rsidR="007B76C4" w:rsidRPr="007B76C4" w:rsidTr="006B2D5D">
        <w:tc>
          <w:tcPr>
            <w:tcW w:w="2722"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sz w:val="24"/>
                <w:szCs w:val="24"/>
              </w:rPr>
            </w:pPr>
            <w:r w:rsidRPr="007B76C4">
              <w:rPr>
                <w:rFonts w:ascii="Times New Roman" w:eastAsiaTheme="minorEastAsia" w:hAnsi="Times New Roman"/>
                <w:sz w:val="24"/>
                <w:szCs w:val="24"/>
              </w:rPr>
              <w:t>Tinggi</w:t>
            </w:r>
          </w:p>
        </w:tc>
        <w:tc>
          <w:tcPr>
            <w:tcW w:w="3090"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b/>
                <w:sz w:val="24"/>
                <w:szCs w:val="24"/>
              </w:rPr>
            </w:pPr>
            <w:r w:rsidRPr="007B76C4">
              <w:rPr>
                <w:rFonts w:ascii="Times New Roman" w:eastAsiaTheme="minorEastAsia" w:hAnsi="Times New Roman"/>
                <w:sz w:val="24"/>
                <w:szCs w:val="24"/>
              </w:rPr>
              <w:t>X &gt; (M-1.SD)</w:t>
            </w:r>
          </w:p>
        </w:tc>
      </w:tr>
      <w:tr w:rsidR="007B76C4" w:rsidRPr="007B76C4" w:rsidTr="006B2D5D">
        <w:tc>
          <w:tcPr>
            <w:tcW w:w="2722"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sz w:val="24"/>
                <w:szCs w:val="24"/>
              </w:rPr>
            </w:pPr>
            <w:r w:rsidRPr="007B76C4">
              <w:rPr>
                <w:rFonts w:ascii="Times New Roman" w:eastAsiaTheme="minorEastAsia" w:hAnsi="Times New Roman"/>
                <w:sz w:val="24"/>
                <w:szCs w:val="24"/>
              </w:rPr>
              <w:t>Sedang</w:t>
            </w:r>
          </w:p>
        </w:tc>
        <w:tc>
          <w:tcPr>
            <w:tcW w:w="3090"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sz w:val="24"/>
                <w:szCs w:val="24"/>
              </w:rPr>
            </w:pPr>
            <w:r w:rsidRPr="007B76C4">
              <w:rPr>
                <w:rFonts w:ascii="Times New Roman" w:eastAsiaTheme="minorEastAsia" w:hAnsi="Times New Roman"/>
                <w:sz w:val="24"/>
                <w:szCs w:val="24"/>
              </w:rPr>
              <w:t>(M-1.SD) &lt; X &lt; (M+1.SD)</w:t>
            </w:r>
          </w:p>
        </w:tc>
      </w:tr>
      <w:tr w:rsidR="007B76C4" w:rsidRPr="007B76C4" w:rsidTr="006B2D5D">
        <w:tc>
          <w:tcPr>
            <w:tcW w:w="2722"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sz w:val="24"/>
                <w:szCs w:val="24"/>
              </w:rPr>
            </w:pPr>
            <w:r w:rsidRPr="007B76C4">
              <w:rPr>
                <w:rFonts w:ascii="Times New Roman" w:eastAsiaTheme="minorEastAsia" w:hAnsi="Times New Roman"/>
                <w:sz w:val="24"/>
                <w:szCs w:val="24"/>
              </w:rPr>
              <w:t xml:space="preserve">Lemah </w:t>
            </w:r>
          </w:p>
        </w:tc>
        <w:tc>
          <w:tcPr>
            <w:tcW w:w="3090" w:type="dxa"/>
          </w:tcPr>
          <w:p w:rsidR="007B76C4" w:rsidRPr="007B76C4" w:rsidRDefault="007B76C4" w:rsidP="007B76C4">
            <w:pPr>
              <w:tabs>
                <w:tab w:val="left" w:pos="1350"/>
                <w:tab w:val="left" w:pos="1710"/>
              </w:tabs>
              <w:autoSpaceDE w:val="0"/>
              <w:autoSpaceDN w:val="0"/>
              <w:adjustRightInd w:val="0"/>
              <w:contextualSpacing/>
              <w:jc w:val="center"/>
              <w:rPr>
                <w:rFonts w:ascii="Times New Roman" w:eastAsiaTheme="minorEastAsia" w:hAnsi="Times New Roman"/>
                <w:sz w:val="24"/>
                <w:szCs w:val="24"/>
              </w:rPr>
            </w:pPr>
            <w:r w:rsidRPr="007B76C4">
              <w:rPr>
                <w:rFonts w:ascii="Times New Roman" w:eastAsiaTheme="minorEastAsia" w:hAnsi="Times New Roman"/>
                <w:sz w:val="24"/>
                <w:szCs w:val="24"/>
              </w:rPr>
              <w:t>X &lt; (M-1.SD)</w:t>
            </w:r>
          </w:p>
        </w:tc>
      </w:tr>
    </w:tbl>
    <w:p w:rsidR="007B76C4" w:rsidRPr="007B76C4" w:rsidRDefault="007B76C4" w:rsidP="007B76C4">
      <w:pPr>
        <w:spacing w:line="480" w:lineRule="auto"/>
        <w:jc w:val="both"/>
        <w:rPr>
          <w:rFonts w:ascii="Times New Roman" w:eastAsia="Times New Roman" w:hAnsi="Times New Roman" w:cs="Times New Roman"/>
          <w:sz w:val="24"/>
          <w:szCs w:val="24"/>
        </w:rPr>
      </w:pPr>
    </w:p>
    <w:p w:rsidR="007B76C4" w:rsidRPr="007B76C4" w:rsidRDefault="007B76C4" w:rsidP="001E7AA3">
      <w:pPr>
        <w:numPr>
          <w:ilvl w:val="0"/>
          <w:numId w:val="34"/>
        </w:numPr>
        <w:spacing w:line="480" w:lineRule="auto"/>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rPr>
        <w:t>Statistik Inferensial</w:t>
      </w:r>
    </w:p>
    <w:p w:rsidR="007B76C4" w:rsidRPr="007B76C4" w:rsidRDefault="007B76C4" w:rsidP="007B76C4">
      <w:pPr>
        <w:spacing w:line="480" w:lineRule="auto"/>
        <w:ind w:left="1440" w:firstLine="720"/>
        <w:contextualSpacing/>
        <w:jc w:val="both"/>
        <w:rPr>
          <w:rFonts w:ascii="Times New Roman" w:eastAsia="Times New Roman" w:hAnsi="Times New Roman" w:cs="Times New Roman"/>
          <w:color w:val="000000"/>
          <w:sz w:val="24"/>
          <w:szCs w:val="24"/>
        </w:rPr>
      </w:pPr>
      <w:proofErr w:type="gramStart"/>
      <w:r w:rsidRPr="007B76C4">
        <w:rPr>
          <w:rFonts w:ascii="Times New Roman" w:eastAsia="Times New Roman" w:hAnsi="Times New Roman" w:cs="Times New Roman"/>
          <w:color w:val="000000"/>
          <w:sz w:val="24"/>
          <w:szCs w:val="24"/>
        </w:rPr>
        <w:t>Yaitu teknik statistik yang digunakan untuk menganalisis data sampel dan hasilnya diberlakukan untuk populasi.</w:t>
      </w:r>
      <w:proofErr w:type="gramEnd"/>
      <w:r w:rsidRPr="007B76C4">
        <w:rPr>
          <w:rFonts w:eastAsia="Times New Roman" w:cs="Times New Roman"/>
          <w:vertAlign w:val="superscript"/>
        </w:rPr>
        <w:footnoteReference w:id="47"/>
      </w:r>
    </w:p>
    <w:p w:rsidR="007B76C4" w:rsidRPr="007B76C4" w:rsidRDefault="007B76C4" w:rsidP="001E7AA3">
      <w:pPr>
        <w:numPr>
          <w:ilvl w:val="0"/>
          <w:numId w:val="35"/>
        </w:numPr>
        <w:spacing w:line="480" w:lineRule="auto"/>
        <w:ind w:left="1701" w:hanging="283"/>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Uji Normalitas</w:t>
      </w:r>
    </w:p>
    <w:p w:rsidR="007B76C4" w:rsidRPr="007B76C4" w:rsidRDefault="007B76C4" w:rsidP="007B76C4">
      <w:pPr>
        <w:spacing w:line="480" w:lineRule="auto"/>
        <w:ind w:left="1701" w:firstLine="459"/>
        <w:contextualSpacing/>
        <w:jc w:val="both"/>
        <w:rPr>
          <w:rFonts w:ascii="Times New Roman" w:eastAsia="Times New Roman" w:hAnsi="Times New Roman" w:cs="Times New Roman"/>
          <w:b/>
          <w:sz w:val="24"/>
          <w:szCs w:val="24"/>
        </w:rPr>
      </w:pPr>
      <w:proofErr w:type="gramStart"/>
      <w:r w:rsidRPr="007B76C4">
        <w:rPr>
          <w:rFonts w:ascii="Times New Roman" w:eastAsia="Times New Roman" w:hAnsi="Times New Roman" w:cs="Times New Roman"/>
          <w:color w:val="000000"/>
          <w:sz w:val="24"/>
          <w:szCs w:val="24"/>
        </w:rPr>
        <w:t>Tujuan uji normalitas adalah untuk mengetahui apakah distribusi sebuah data mengikuti atau mendekati distribusi normal.</w:t>
      </w:r>
      <w:proofErr w:type="gramEnd"/>
      <w:r w:rsidRPr="007B76C4">
        <w:rPr>
          <w:rFonts w:eastAsia="Times New Roman" w:cs="Times New Roman"/>
          <w:vertAlign w:val="superscript"/>
        </w:rPr>
        <w:footnoteReference w:id="48"/>
      </w:r>
      <w:r w:rsidRPr="007B76C4">
        <w:rPr>
          <w:rFonts w:ascii="Times New Roman" w:eastAsia="Times New Roman" w:hAnsi="Times New Roman" w:cs="Times New Roman"/>
          <w:color w:val="000000"/>
          <w:sz w:val="24"/>
          <w:szCs w:val="24"/>
        </w:rPr>
        <w:t xml:space="preserve"> Uji normalitas menggunakan bantuan program spss </w:t>
      </w:r>
      <w:proofErr w:type="gramStart"/>
      <w:r w:rsidRPr="007B76C4">
        <w:rPr>
          <w:rFonts w:ascii="Times New Roman" w:eastAsia="Times New Roman" w:hAnsi="Times New Roman" w:cs="Times New Roman"/>
          <w:color w:val="000000"/>
          <w:sz w:val="24"/>
          <w:szCs w:val="24"/>
        </w:rPr>
        <w:t>21  dengan</w:t>
      </w:r>
      <w:proofErr w:type="gramEnd"/>
      <w:r w:rsidRPr="007B76C4">
        <w:rPr>
          <w:rFonts w:ascii="Times New Roman" w:eastAsia="Times New Roman" w:hAnsi="Times New Roman" w:cs="Times New Roman"/>
          <w:color w:val="000000"/>
          <w:sz w:val="24"/>
          <w:szCs w:val="24"/>
        </w:rPr>
        <w:t xml:space="preserve"> rumus kolmogorof smirnof dengan taraf signifikansi 5%. Sebaran data dikatakan normal jika memiliki nilai signifikansi lebih besar dari 0</w:t>
      </w:r>
      <w:proofErr w:type="gramStart"/>
      <w:r w:rsidRPr="007B76C4">
        <w:rPr>
          <w:rFonts w:ascii="Times New Roman" w:eastAsia="Times New Roman" w:hAnsi="Times New Roman" w:cs="Times New Roman"/>
          <w:color w:val="000000"/>
          <w:sz w:val="24"/>
          <w:szCs w:val="24"/>
        </w:rPr>
        <w:t>,05</w:t>
      </w:r>
      <w:proofErr w:type="gramEnd"/>
      <w:r w:rsidRPr="007B76C4">
        <w:rPr>
          <w:rFonts w:ascii="Times New Roman" w:eastAsia="Times New Roman" w:hAnsi="Times New Roman" w:cs="Times New Roman"/>
          <w:color w:val="000000"/>
          <w:sz w:val="24"/>
          <w:szCs w:val="24"/>
        </w:rPr>
        <w:t xml:space="preserve"> (sig &gt; 0,05).</w:t>
      </w:r>
      <w:r w:rsidRPr="007B76C4">
        <w:rPr>
          <w:rFonts w:eastAsia="Times New Roman" w:cs="Times New Roman"/>
          <w:vertAlign w:val="superscript"/>
        </w:rPr>
        <w:footnoteReference w:id="49"/>
      </w:r>
    </w:p>
    <w:p w:rsidR="007B76C4" w:rsidRPr="007B76C4" w:rsidRDefault="007B76C4" w:rsidP="001E7AA3">
      <w:pPr>
        <w:numPr>
          <w:ilvl w:val="0"/>
          <w:numId w:val="35"/>
        </w:numPr>
        <w:spacing w:line="480" w:lineRule="auto"/>
        <w:ind w:left="1701" w:hanging="283"/>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szCs w:val="24"/>
        </w:rPr>
        <w:t>Uji Linieritas</w:t>
      </w:r>
    </w:p>
    <w:p w:rsidR="007B76C4" w:rsidRPr="007B76C4" w:rsidRDefault="007B76C4" w:rsidP="007B76C4">
      <w:pPr>
        <w:spacing w:line="480" w:lineRule="auto"/>
        <w:ind w:left="1701" w:firstLine="459"/>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 xml:space="preserve">Uji linieritas merupakan uji yang dilakukan untuk mengetahui bahwa data yang dipakai memiliki hubungan yang </w:t>
      </w:r>
      <w:r w:rsidRPr="007B76C4">
        <w:rPr>
          <w:rFonts w:ascii="Times New Roman" w:eastAsia="Times New Roman" w:hAnsi="Times New Roman" w:cs="Times New Roman"/>
          <w:sz w:val="24"/>
          <w:szCs w:val="24"/>
        </w:rPr>
        <w:lastRenderedPageBreak/>
        <w:t>linier atau tidak diantar dua variabel.</w:t>
      </w:r>
      <w:proofErr w:type="gramEnd"/>
      <w:r w:rsidRPr="007B76C4">
        <w:rPr>
          <w:rFonts w:eastAsia="Times New Roman" w:cs="Times New Roman"/>
          <w:vertAlign w:val="superscript"/>
        </w:rPr>
        <w:footnoteReference w:id="50"/>
      </w:r>
      <w:r w:rsidRPr="007B76C4">
        <w:rPr>
          <w:rFonts w:ascii="Times New Roman" w:eastAsia="Times New Roman" w:hAnsi="Times New Roman" w:cs="Times New Roman"/>
          <w:sz w:val="24"/>
          <w:szCs w:val="24"/>
        </w:rPr>
        <w:t xml:space="preserve"> Uji linearitas dilakukan dengan uji SPSS, dapat dilakukan menu Compare Means dengan submenu </w:t>
      </w:r>
      <w:proofErr w:type="gramStart"/>
      <w:r w:rsidRPr="007B76C4">
        <w:rPr>
          <w:rFonts w:ascii="Times New Roman" w:eastAsia="Times New Roman" w:hAnsi="Times New Roman" w:cs="Times New Roman"/>
          <w:sz w:val="24"/>
          <w:szCs w:val="24"/>
        </w:rPr>
        <w:t>Means</w:t>
      </w:r>
      <w:proofErr w:type="gramEnd"/>
      <w:r w:rsidRPr="007B76C4">
        <w:rPr>
          <w:rFonts w:ascii="Times New Roman" w:eastAsia="Times New Roman" w:hAnsi="Times New Roman" w:cs="Times New Roman"/>
          <w:sz w:val="24"/>
          <w:szCs w:val="24"/>
        </w:rPr>
        <w:t xml:space="preserve">. Uji linearitas dengan </w:t>
      </w:r>
      <w:proofErr w:type="gramStart"/>
      <w:r w:rsidRPr="007B76C4">
        <w:rPr>
          <w:rFonts w:ascii="Times New Roman" w:eastAsia="Times New Roman" w:hAnsi="Times New Roman" w:cs="Times New Roman"/>
          <w:sz w:val="24"/>
          <w:szCs w:val="24"/>
        </w:rPr>
        <w:t>cara</w:t>
      </w:r>
      <w:proofErr w:type="gramEnd"/>
      <w:r w:rsidRPr="007B76C4">
        <w:rPr>
          <w:rFonts w:ascii="Times New Roman" w:eastAsia="Times New Roman" w:hAnsi="Times New Roman" w:cs="Times New Roman"/>
          <w:sz w:val="24"/>
          <w:szCs w:val="24"/>
        </w:rPr>
        <w:t xml:space="preserve"> ini menghasilkan angka-angka statistik. </w:t>
      </w:r>
    </w:p>
    <w:p w:rsidR="007B76C4" w:rsidRPr="007B76C4" w:rsidRDefault="007B76C4" w:rsidP="001E7AA3">
      <w:pPr>
        <w:numPr>
          <w:ilvl w:val="0"/>
          <w:numId w:val="33"/>
        </w:numPr>
        <w:spacing w:line="480" w:lineRule="auto"/>
        <w:contextualSpacing/>
        <w:jc w:val="both"/>
        <w:rPr>
          <w:rFonts w:ascii="Times New Roman" w:eastAsia="Times New Roman" w:hAnsi="Times New Roman" w:cs="Times New Roman"/>
          <w:b/>
          <w:sz w:val="24"/>
          <w:szCs w:val="24"/>
        </w:rPr>
      </w:pPr>
      <w:r w:rsidRPr="007B76C4">
        <w:rPr>
          <w:rFonts w:ascii="Times New Roman" w:eastAsia="Times New Roman" w:hAnsi="Times New Roman" w:cs="Times New Roman"/>
          <w:b/>
          <w:sz w:val="24"/>
        </w:rPr>
        <w:t>Uji Hipotesis</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Hipotesis yaitu pernyataan sementara yang masih lemah kebenarannya, karena itu perlu diuji kebenarannya.</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Hipotesis juga diartikan sebagai dugaan sementara terhadap hubungan antara dua variabel atau lebih.</w:t>
      </w:r>
      <w:proofErr w:type="gramEnd"/>
      <w:r w:rsidRPr="007B76C4">
        <w:rPr>
          <w:rFonts w:eastAsia="Times New Roman" w:cs="Times New Roman"/>
          <w:vertAlign w:val="superscript"/>
        </w:rPr>
        <w:footnoteReference w:id="51"/>
      </w:r>
      <w:r w:rsidRPr="007B76C4">
        <w:rPr>
          <w:rFonts w:ascii="Times New Roman" w:eastAsia="Times New Roman" w:hAnsi="Times New Roman" w:cs="Times New Roman"/>
          <w:sz w:val="24"/>
          <w:szCs w:val="24"/>
        </w:rPr>
        <w:t xml:space="preserve"> Untuk menjawab rumusan masalah no 3 mengenai bagaimana hubungan kontrol diri dengan perilaku konsumtif, sekaligus hipotesis</w:t>
      </w:r>
    </w:p>
    <w:p w:rsidR="007B76C4" w:rsidRPr="007B76C4" w:rsidRDefault="007B76C4" w:rsidP="007B76C4">
      <w:pPr>
        <w:spacing w:after="0" w:line="480" w:lineRule="auto"/>
        <w:ind w:left="108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Ha :</w:t>
      </w:r>
      <w:proofErr w:type="gramEnd"/>
      <w:r w:rsidRPr="007B76C4">
        <w:rPr>
          <w:rFonts w:ascii="Times New Roman" w:eastAsia="Times New Roman" w:hAnsi="Times New Roman" w:cs="Times New Roman"/>
          <w:sz w:val="24"/>
          <w:szCs w:val="24"/>
        </w:rPr>
        <w:t xml:space="preserve"> Ada hubungan yang signifikan antara kontrol diri dengan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pada Mahasiswa Bimbingan Penyuluhan Islam IAIN Ponorogo.</w:t>
      </w:r>
    </w:p>
    <w:p w:rsidR="007B76C4" w:rsidRPr="007B76C4" w:rsidRDefault="007B76C4" w:rsidP="007B76C4">
      <w:pPr>
        <w:spacing w:after="0" w:line="480" w:lineRule="auto"/>
        <w:ind w:left="108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Ho :</w:t>
      </w:r>
      <w:proofErr w:type="gramEnd"/>
      <w:r w:rsidRPr="007B76C4">
        <w:rPr>
          <w:rFonts w:ascii="Times New Roman" w:eastAsia="Times New Roman" w:hAnsi="Times New Roman" w:cs="Times New Roman"/>
          <w:sz w:val="24"/>
          <w:szCs w:val="24"/>
        </w:rPr>
        <w:t xml:space="preserve"> Tidak ada hubungan yang signifikan antara kontrol diri dengan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pada Mahasiswa Bimbingan Penyuluhan Islam IAIN Ponorogo.</w:t>
      </w:r>
    </w:p>
    <w:p w:rsidR="007B76C4" w:rsidRPr="007B76C4" w:rsidRDefault="007B76C4" w:rsidP="007B76C4">
      <w:pPr>
        <w:spacing w:after="0" w:line="480" w:lineRule="auto"/>
        <w:ind w:left="1080" w:firstLine="360"/>
        <w:contextualSpacing/>
        <w:jc w:val="both"/>
        <w:rPr>
          <w:rFonts w:ascii="Times New Roman" w:eastAsiaTheme="minorEastAsia" w:hAnsi="Times New Roman" w:cs="Times New Roman"/>
          <w:sz w:val="24"/>
          <w:szCs w:val="24"/>
        </w:rPr>
      </w:pPr>
      <w:proofErr w:type="gramStart"/>
      <w:r w:rsidRPr="007B76C4">
        <w:rPr>
          <w:rFonts w:ascii="Times New Roman" w:eastAsia="Times New Roman" w:hAnsi="Times New Roman" w:cs="Times New Roman"/>
          <w:color w:val="000000" w:themeColor="text1"/>
          <w:sz w:val="24"/>
        </w:rPr>
        <w:t xml:space="preserve">Teknik statistik yang digunakan pada penelitian ini menggunakan korelasi </w:t>
      </w:r>
      <w:r w:rsidRPr="007B76C4">
        <w:rPr>
          <w:rFonts w:ascii="Times New Roman" w:eastAsia="Times New Roman" w:hAnsi="Times New Roman" w:cs="Times New Roman"/>
          <w:i/>
          <w:color w:val="000000" w:themeColor="text1"/>
          <w:sz w:val="24"/>
        </w:rPr>
        <w:t>Pearson Product Moment</w:t>
      </w:r>
      <w:r w:rsidRPr="007B76C4">
        <w:rPr>
          <w:rFonts w:ascii="Times New Roman" w:eastAsia="Times New Roman" w:hAnsi="Times New Roman" w:cs="Times New Roman"/>
          <w:color w:val="000000" w:themeColor="text1"/>
          <w:sz w:val="24"/>
        </w:rPr>
        <w:t xml:space="preserve">, yaitu salah satu teknik yang dikembangkan oleh </w:t>
      </w:r>
      <w:r w:rsidRPr="007B76C4">
        <w:rPr>
          <w:rFonts w:ascii="Times New Roman" w:eastAsia="Times New Roman" w:hAnsi="Times New Roman" w:cs="Times New Roman"/>
          <w:i/>
          <w:color w:val="000000" w:themeColor="text1"/>
          <w:sz w:val="24"/>
        </w:rPr>
        <w:t>Karl Pearson</w:t>
      </w:r>
      <w:r w:rsidRPr="007B76C4">
        <w:rPr>
          <w:rFonts w:ascii="Times New Roman" w:eastAsia="Times New Roman" w:hAnsi="Times New Roman" w:cs="Times New Roman"/>
          <w:color w:val="000000" w:themeColor="text1"/>
          <w:sz w:val="24"/>
        </w:rPr>
        <w:t xml:space="preserve"> untuk menghitung koefisien korelasi.</w:t>
      </w:r>
      <w:proofErr w:type="gramEnd"/>
      <w:r w:rsidRPr="007B76C4">
        <w:rPr>
          <w:rFonts w:ascii="Times New Roman" w:eastAsia="Times New Roman" w:hAnsi="Times New Roman" w:cs="Times New Roman"/>
          <w:color w:val="000000" w:themeColor="text1"/>
          <w:sz w:val="24"/>
        </w:rPr>
        <w:t xml:space="preserve"> Kegunaan uji Pearson Product Moment atau analisis korelasi adalah untuk mencari hubungan variabel bebas (X) dengan variabel </w:t>
      </w:r>
      <w:r w:rsidRPr="007B76C4">
        <w:rPr>
          <w:rFonts w:ascii="Times New Roman" w:eastAsia="Times New Roman" w:hAnsi="Times New Roman" w:cs="Times New Roman"/>
          <w:color w:val="000000" w:themeColor="text1"/>
          <w:sz w:val="24"/>
        </w:rPr>
        <w:lastRenderedPageBreak/>
        <w:t>terikat (Y) dan data berbentuk interval dan ratio.</w:t>
      </w:r>
      <w:r w:rsidRPr="007B76C4">
        <w:rPr>
          <w:rFonts w:eastAsia="Times New Roman" w:cs="Times New Roman"/>
          <w:vertAlign w:val="superscript"/>
        </w:rPr>
        <w:footnoteReference w:id="52"/>
      </w:r>
      <w:r w:rsidRPr="007B76C4">
        <w:rPr>
          <w:rFonts w:ascii="Times New Roman" w:eastAsia="Times New Roman" w:hAnsi="Times New Roman" w:cs="Times New Roman"/>
          <w:color w:val="000000" w:themeColor="text1"/>
          <w:sz w:val="24"/>
        </w:rPr>
        <w:t xml:space="preserve"> </w:t>
      </w:r>
      <w:r w:rsidRPr="007B76C4">
        <w:rPr>
          <w:rFonts w:ascii="Times New Roman" w:eastAsiaTheme="minorEastAsia" w:hAnsi="Times New Roman" w:cs="Times New Roman"/>
          <w:sz w:val="24"/>
          <w:szCs w:val="24"/>
        </w:rPr>
        <w:t xml:space="preserve">Untuk perhitungannya </w:t>
      </w:r>
      <w:proofErr w:type="gramStart"/>
      <w:r w:rsidRPr="007B76C4">
        <w:rPr>
          <w:rFonts w:ascii="Times New Roman" w:eastAsiaTheme="minorEastAsia" w:hAnsi="Times New Roman" w:cs="Times New Roman"/>
          <w:sz w:val="24"/>
          <w:szCs w:val="24"/>
        </w:rPr>
        <w:t>akan</w:t>
      </w:r>
      <w:proofErr w:type="gramEnd"/>
      <w:r w:rsidRPr="007B76C4">
        <w:rPr>
          <w:rFonts w:ascii="Times New Roman" w:eastAsiaTheme="minorEastAsia" w:hAnsi="Times New Roman" w:cs="Times New Roman"/>
          <w:sz w:val="24"/>
          <w:szCs w:val="24"/>
        </w:rPr>
        <w:t xml:space="preserve"> menggunakan bantuan IBM SPSS 26 </w:t>
      </w:r>
      <w:r w:rsidRPr="007B76C4">
        <w:rPr>
          <w:rFonts w:ascii="Times New Roman" w:eastAsiaTheme="minorEastAsia" w:hAnsi="Times New Roman" w:cs="Times New Roman"/>
          <w:i/>
          <w:sz w:val="24"/>
          <w:szCs w:val="24"/>
        </w:rPr>
        <w:t>for windows</w:t>
      </w:r>
      <w:r w:rsidRPr="007B76C4">
        <w:rPr>
          <w:rFonts w:ascii="Times New Roman" w:eastAsiaTheme="minorEastAsia" w:hAnsi="Times New Roman" w:cs="Times New Roman"/>
          <w:sz w:val="24"/>
          <w:szCs w:val="24"/>
        </w:rPr>
        <w:t>. Rumus yang digunakan adalah:</w:t>
      </w:r>
    </w:p>
    <w:p w:rsidR="007B76C4" w:rsidRPr="007B76C4" w:rsidRDefault="00806320" w:rsidP="007B76C4">
      <w:pPr>
        <w:spacing w:after="0" w:line="480" w:lineRule="auto"/>
        <w:ind w:left="1080" w:firstLine="360"/>
        <w:contextualSpacing/>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f>
                <m:fPr>
                  <m:ctrlPr>
                    <w:rPr>
                      <w:rFonts w:ascii="Cambria Math" w:eastAsiaTheme="minorEastAsia" w:hAnsi="Cambria Math" w:cs="Times New Roman"/>
                      <w:i/>
                    </w:rPr>
                  </m:ctrlPr>
                </m:fPr>
                <m:num>
                  <m:r>
                    <m:rPr>
                      <m:sty m:val="p"/>
                    </m:rPr>
                    <w:rPr>
                      <w:rFonts w:ascii="Cambria Math" w:eastAsiaTheme="minorEastAsia" w:hAnsi="Cambria Math" w:cs="Times New Roman"/>
                      <w:sz w:val="24"/>
                      <w:szCs w:val="24"/>
                    </w:rPr>
                    <m:t>Σ</m:t>
                  </m:r>
                  <m:r>
                    <w:rPr>
                      <w:rFonts w:ascii="Cambria Math" w:eastAsiaTheme="minorEastAsia" w:hAnsi="Cambria Math" w:cs="Times New Roman"/>
                      <w:sz w:val="24"/>
                      <w:szCs w:val="24"/>
                    </w:rPr>
                    <m:t xml:space="preserve"> xy</m:t>
                  </m:r>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r>
                            <m:rPr>
                              <m:sty m:val="p"/>
                            </m:rPr>
                            <w:rPr>
                              <w:rFonts w:ascii="Cambria Math" w:eastAsia="Times New Roman" w:hAnsi="Cambria Math" w:cs="Times New Roman"/>
                              <w:sz w:val="24"/>
                              <w:szCs w:val="24"/>
                            </w:rPr>
                            <m:t>Σ x</m:t>
                          </m:r>
                        </m:e>
                        <m:sup>
                          <m:r>
                            <w:rPr>
                              <w:rFonts w:ascii="Cambria Math" w:eastAsia="Times New Roman" w:hAnsi="Cambria Math" w:cs="Times New Roman"/>
                              <w:sz w:val="24"/>
                              <w:szCs w:val="24"/>
                            </w:rPr>
                            <m:t>2</m:t>
                          </m:r>
                        </m:sup>
                      </m:sSup>
                      <m:sSup>
                        <m:sSupPr>
                          <m:ctrlPr>
                            <w:rPr>
                              <w:rFonts w:ascii="Cambria Math" w:eastAsiaTheme="minorEastAsia" w:hAnsi="Cambria Math" w:cs="Times New Roman"/>
                              <w:i/>
                            </w:rPr>
                          </m:ctrlPr>
                        </m:sSupPr>
                        <m:e>
                          <m:r>
                            <w:rPr>
                              <w:rFonts w:ascii="Cambria Math" w:eastAsiaTheme="minorEastAsia" w:hAnsi="Cambria Math" w:cs="Times New Roman"/>
                              <w:sz w:val="24"/>
                              <w:szCs w:val="24"/>
                            </w:rPr>
                            <m:t>y</m:t>
                          </m:r>
                        </m:e>
                        <m:sup>
                          <m:r>
                            <w:rPr>
                              <w:rFonts w:ascii="Cambria Math" w:eastAsia="Times New Roman" w:hAnsi="Cambria Math" w:cs="Times New Roman"/>
                              <w:sz w:val="24"/>
                              <w:szCs w:val="24"/>
                            </w:rPr>
                            <m:t>2</m:t>
                          </m:r>
                        </m:sup>
                      </m:sSup>
                    </m:e>
                  </m:rad>
                </m:den>
              </m:f>
            </m:sub>
          </m:sSub>
        </m:oMath>
      </m:oMathPara>
    </w:p>
    <w:p w:rsidR="007B76C4" w:rsidRPr="007B76C4" w:rsidRDefault="007B76C4" w:rsidP="007B76C4">
      <w:pPr>
        <w:spacing w:after="0" w:line="480" w:lineRule="auto"/>
        <w:ind w:left="1080" w:firstLine="54"/>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Keterangan:</w:t>
      </w:r>
    </w:p>
    <w:p w:rsidR="007B76C4" w:rsidRPr="007B76C4" w:rsidRDefault="007B76C4" w:rsidP="007B76C4">
      <w:pPr>
        <w:spacing w:after="0" w:line="480" w:lineRule="auto"/>
        <w:ind w:left="1080" w:firstLine="54"/>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r = Koefisien korelasi r </w:t>
      </w:r>
    </w:p>
    <w:p w:rsidR="007B76C4" w:rsidRPr="007B76C4" w:rsidRDefault="007B76C4" w:rsidP="007B76C4">
      <w:pPr>
        <w:spacing w:after="0" w:line="480" w:lineRule="auto"/>
        <w:ind w:left="1080" w:firstLine="54"/>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X = Nilai dalam distribusi variabel X </w:t>
      </w:r>
    </w:p>
    <w:p w:rsidR="007B76C4" w:rsidRPr="007B76C4" w:rsidRDefault="007B76C4" w:rsidP="007B76C4">
      <w:pPr>
        <w:spacing w:after="0" w:line="480" w:lineRule="auto"/>
        <w:ind w:left="1080" w:firstLine="54"/>
        <w:contextualSpacing/>
        <w:jc w:val="both"/>
        <w:rPr>
          <w:rFonts w:ascii="Times New Roman" w:eastAsiaTheme="minorEastAsia" w:hAnsi="Times New Roman" w:cs="Times New Roman"/>
          <w:sz w:val="28"/>
          <w:szCs w:val="24"/>
        </w:rPr>
      </w:pPr>
      <w:r w:rsidRPr="007B76C4">
        <w:rPr>
          <w:rFonts w:ascii="Times New Roman" w:eastAsia="Times New Roman" w:hAnsi="Times New Roman" w:cs="Times New Roman"/>
          <w:sz w:val="24"/>
        </w:rPr>
        <w:t>Y = Nilai dalam distribusi variabel Y</w:t>
      </w:r>
    </w:p>
    <w:p w:rsidR="007B76C4" w:rsidRPr="007B76C4" w:rsidRDefault="007B76C4" w:rsidP="007B76C4">
      <w:pPr>
        <w:spacing w:after="0" w:line="480" w:lineRule="auto"/>
        <w:ind w:left="1080" w:firstLine="360"/>
        <w:contextualSpacing/>
        <w:jc w:val="both"/>
        <w:rPr>
          <w:rFonts w:ascii="Times New Roman" w:eastAsia="Times New Roman" w:hAnsi="Times New Roman" w:cs="Times New Roman"/>
          <w:color w:val="000000" w:themeColor="text1"/>
          <w:sz w:val="24"/>
        </w:rPr>
      </w:pPr>
      <w:r w:rsidRPr="007B76C4">
        <w:rPr>
          <w:rFonts w:ascii="Times New Roman" w:eastAsia="Times New Roman" w:hAnsi="Times New Roman" w:cs="Times New Roman"/>
          <w:color w:val="000000" w:themeColor="text1"/>
          <w:sz w:val="24"/>
        </w:rPr>
        <w:t xml:space="preserve">Korelasi Pearson Product Moment dilambangkan r, dengan ketentuan nilai r tidak lebih dari harga </w:t>
      </w:r>
      <w:proofErr w:type="gramStart"/>
      <w:r w:rsidRPr="007B76C4">
        <w:rPr>
          <w:rFonts w:ascii="Times New Roman" w:eastAsia="Times New Roman" w:hAnsi="Times New Roman" w:cs="Times New Roman"/>
          <w:color w:val="000000" w:themeColor="text1"/>
          <w:sz w:val="24"/>
        </w:rPr>
        <w:t>( -</w:t>
      </w:r>
      <w:proofErr w:type="gramEnd"/>
      <w:r w:rsidRPr="007B76C4">
        <w:rPr>
          <w:rFonts w:ascii="Times New Roman" w:eastAsia="Times New Roman" w:hAnsi="Times New Roman" w:cs="Times New Roman"/>
          <w:color w:val="000000" w:themeColor="text1"/>
          <w:sz w:val="24"/>
        </w:rPr>
        <w:t xml:space="preserve">1 ≤ r ≤ +1 ). Apabila r = -1 artinya korelasi negatif sempurna, r = 0 artinya tidak ada korelasi, dan r = 1 berarti korelasinya sempurna positif </w:t>
      </w:r>
      <w:proofErr w:type="gramStart"/>
      <w:r w:rsidRPr="007B76C4">
        <w:rPr>
          <w:rFonts w:ascii="Times New Roman" w:eastAsia="Times New Roman" w:hAnsi="Times New Roman" w:cs="Times New Roman"/>
          <w:color w:val="000000" w:themeColor="text1"/>
          <w:sz w:val="24"/>
        </w:rPr>
        <w:t>( kuat</w:t>
      </w:r>
      <w:proofErr w:type="gramEnd"/>
      <w:r w:rsidRPr="007B76C4">
        <w:rPr>
          <w:rFonts w:ascii="Times New Roman" w:eastAsia="Times New Roman" w:hAnsi="Times New Roman" w:cs="Times New Roman"/>
          <w:color w:val="000000" w:themeColor="text1"/>
          <w:sz w:val="24"/>
        </w:rPr>
        <w:t>).</w:t>
      </w:r>
      <w:r w:rsidRPr="007B76C4">
        <w:rPr>
          <w:rFonts w:eastAsia="Times New Roman" w:cs="Times New Roman"/>
          <w:vertAlign w:val="superscript"/>
        </w:rPr>
        <w:footnoteReference w:id="53"/>
      </w:r>
      <w:r w:rsidRPr="007B76C4">
        <w:rPr>
          <w:rFonts w:ascii="Times New Roman" w:eastAsia="Times New Roman" w:hAnsi="Times New Roman" w:cs="Times New Roman"/>
          <w:color w:val="000000" w:themeColor="text1"/>
          <w:sz w:val="24"/>
        </w:rPr>
        <w:t xml:space="preserve"> Sedangkan harga r </w:t>
      </w:r>
      <w:proofErr w:type="gramStart"/>
      <w:r w:rsidRPr="007B76C4">
        <w:rPr>
          <w:rFonts w:ascii="Times New Roman" w:eastAsia="Times New Roman" w:hAnsi="Times New Roman" w:cs="Times New Roman"/>
          <w:color w:val="000000" w:themeColor="text1"/>
          <w:sz w:val="24"/>
        </w:rPr>
        <w:t>akan</w:t>
      </w:r>
      <w:proofErr w:type="gramEnd"/>
      <w:r w:rsidRPr="007B76C4">
        <w:rPr>
          <w:rFonts w:ascii="Times New Roman" w:eastAsia="Times New Roman" w:hAnsi="Times New Roman" w:cs="Times New Roman"/>
          <w:color w:val="000000" w:themeColor="text1"/>
          <w:sz w:val="24"/>
        </w:rPr>
        <w:t xml:space="preserve"> dikonsultasikan dengan tabel interpretasi nilai r sebagai berikut: </w:t>
      </w:r>
    </w:p>
    <w:p w:rsidR="007B76C4" w:rsidRPr="007B76C4" w:rsidRDefault="007B76C4" w:rsidP="007B76C4">
      <w:pPr>
        <w:spacing w:after="0"/>
        <w:jc w:val="center"/>
        <w:rPr>
          <w:rFonts w:ascii="Times New Roman" w:eastAsia="Times New Roman" w:hAnsi="Times New Roman" w:cs="Times New Roman"/>
          <w:b/>
          <w:color w:val="000000" w:themeColor="text1"/>
          <w:sz w:val="24"/>
        </w:rPr>
      </w:pPr>
      <w:r w:rsidRPr="007B76C4">
        <w:rPr>
          <w:rFonts w:ascii="Times New Roman" w:eastAsia="Times New Roman" w:hAnsi="Times New Roman" w:cs="Times New Roman"/>
          <w:b/>
          <w:color w:val="000000" w:themeColor="text1"/>
          <w:sz w:val="24"/>
        </w:rPr>
        <w:t>Tabel 3.11</w:t>
      </w:r>
    </w:p>
    <w:p w:rsidR="007B76C4" w:rsidRPr="007B76C4" w:rsidRDefault="007B76C4" w:rsidP="007B76C4">
      <w:pPr>
        <w:spacing w:after="0"/>
        <w:jc w:val="center"/>
        <w:rPr>
          <w:rFonts w:ascii="Times New Roman" w:eastAsia="Times New Roman" w:hAnsi="Times New Roman" w:cs="Times New Roman"/>
          <w:b/>
          <w:color w:val="000000" w:themeColor="text1"/>
          <w:sz w:val="24"/>
        </w:rPr>
      </w:pPr>
      <w:r w:rsidRPr="007B76C4">
        <w:rPr>
          <w:rFonts w:ascii="Times New Roman" w:eastAsia="Times New Roman" w:hAnsi="Times New Roman" w:cs="Times New Roman"/>
          <w:b/>
          <w:color w:val="000000" w:themeColor="text1"/>
          <w:sz w:val="24"/>
        </w:rPr>
        <w:t>Interpretasi nilai r</w:t>
      </w:r>
    </w:p>
    <w:tbl>
      <w:tblPr>
        <w:tblStyle w:val="TableGrid"/>
        <w:tblW w:w="0" w:type="auto"/>
        <w:tblInd w:w="1080" w:type="dxa"/>
        <w:tblLook w:val="04A0" w:firstRow="1" w:lastRow="0" w:firstColumn="1" w:lastColumn="0" w:noHBand="0" w:noVBand="1"/>
      </w:tblPr>
      <w:tblGrid>
        <w:gridCol w:w="2997"/>
        <w:gridCol w:w="3544"/>
      </w:tblGrid>
      <w:tr w:rsidR="007B76C4" w:rsidRPr="007B76C4" w:rsidTr="006B2D5D">
        <w:tc>
          <w:tcPr>
            <w:tcW w:w="2997" w:type="dxa"/>
          </w:tcPr>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Interval Koefisien</w:t>
            </w:r>
          </w:p>
        </w:tc>
        <w:tc>
          <w:tcPr>
            <w:tcW w:w="3544" w:type="dxa"/>
          </w:tcPr>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Tingkat Hubungan</w:t>
            </w:r>
          </w:p>
        </w:tc>
      </w:tr>
      <w:tr w:rsidR="007B76C4" w:rsidRPr="007B76C4" w:rsidTr="006B2D5D">
        <w:tc>
          <w:tcPr>
            <w:tcW w:w="2997" w:type="dxa"/>
          </w:tcPr>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0,00 – 0,199</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0,20 – 0,339</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0,40 – 0,559</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0,60 – 0,779</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0,80 – 1,000</w:t>
            </w:r>
          </w:p>
        </w:tc>
        <w:tc>
          <w:tcPr>
            <w:tcW w:w="3544" w:type="dxa"/>
          </w:tcPr>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Sangat rendah</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Rendah</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Cukup</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Kuat</w:t>
            </w:r>
          </w:p>
          <w:p w:rsidR="007B76C4" w:rsidRPr="007B76C4" w:rsidRDefault="007B76C4" w:rsidP="007B76C4">
            <w:pPr>
              <w:spacing w:line="360" w:lineRule="auto"/>
              <w:contextualSpacing/>
              <w:jc w:val="both"/>
              <w:rPr>
                <w:rFonts w:ascii="Times New Roman" w:hAnsi="Times New Roman"/>
                <w:color w:val="000000" w:themeColor="text1"/>
                <w:sz w:val="24"/>
              </w:rPr>
            </w:pPr>
            <w:r w:rsidRPr="007B76C4">
              <w:rPr>
                <w:rFonts w:ascii="Times New Roman" w:hAnsi="Times New Roman"/>
                <w:color w:val="000000" w:themeColor="text1"/>
                <w:sz w:val="24"/>
              </w:rPr>
              <w:t>Sangat kuat</w:t>
            </w:r>
          </w:p>
        </w:tc>
      </w:tr>
    </w:tbl>
    <w:p w:rsidR="007B76C4" w:rsidRPr="007B76C4" w:rsidRDefault="007B76C4" w:rsidP="007B76C4">
      <w:pPr>
        <w:rPr>
          <w:rFonts w:eastAsia="Times New Roman" w:cs="Times New Roman"/>
        </w:rPr>
      </w:pPr>
    </w:p>
    <w:p w:rsidR="007B76C4" w:rsidRPr="007B76C4" w:rsidRDefault="007B76C4" w:rsidP="007B76C4">
      <w:pPr>
        <w:rPr>
          <w:rFonts w:eastAsia="Times New Roman" w:cs="Times New Roman"/>
        </w:rPr>
      </w:pPr>
      <w:r w:rsidRPr="007B76C4">
        <w:rPr>
          <w:rFonts w:eastAsia="Times New Roman" w:cs="Times New Roman"/>
        </w:rPr>
        <w:br w:type="page"/>
      </w:r>
    </w:p>
    <w:p w:rsidR="007B76C4" w:rsidRPr="007B76C4" w:rsidRDefault="007B76C4" w:rsidP="007B76C4">
      <w:pPr>
        <w:spacing w:line="360" w:lineRule="auto"/>
        <w:jc w:val="center"/>
        <w:rPr>
          <w:rFonts w:ascii="Times New Roman" w:eastAsia="Times New Roman" w:hAnsi="Times New Roman" w:cs="Times New Roman"/>
          <w:b/>
          <w:sz w:val="24"/>
        </w:rPr>
      </w:pPr>
      <w:r w:rsidRPr="007B76C4">
        <w:rPr>
          <w:rFonts w:ascii="Times New Roman" w:eastAsia="Times New Roman" w:hAnsi="Times New Roman" w:cs="Times New Roman"/>
          <w:b/>
          <w:sz w:val="24"/>
        </w:rPr>
        <w:lastRenderedPageBreak/>
        <w:t>BAB VI</w:t>
      </w:r>
      <w:r w:rsidRPr="007B76C4">
        <w:rPr>
          <w:rFonts w:ascii="Times New Roman" w:eastAsia="Times New Roman" w:hAnsi="Times New Roman" w:cs="Times New Roman"/>
          <w:b/>
          <w:sz w:val="24"/>
        </w:rPr>
        <w:br w:type="textWrapping" w:clear="all"/>
        <w:t>HASIL PENELITIAN</w:t>
      </w:r>
    </w:p>
    <w:p w:rsidR="007B76C4" w:rsidRPr="007B76C4" w:rsidRDefault="007B76C4" w:rsidP="007B76C4">
      <w:pPr>
        <w:jc w:val="center"/>
        <w:rPr>
          <w:rFonts w:ascii="Times New Roman" w:eastAsia="Times New Roman" w:hAnsi="Times New Roman" w:cs="Times New Roman"/>
          <w:b/>
          <w:sz w:val="24"/>
        </w:rPr>
      </w:pPr>
    </w:p>
    <w:p w:rsidR="007B76C4" w:rsidRPr="007B76C4" w:rsidRDefault="007B76C4" w:rsidP="001E7AA3">
      <w:pPr>
        <w:numPr>
          <w:ilvl w:val="0"/>
          <w:numId w:val="39"/>
        </w:numPr>
        <w:spacing w:line="480" w:lineRule="auto"/>
        <w:contextualSpacing/>
        <w:jc w:val="both"/>
        <w:rPr>
          <w:rFonts w:ascii="Times New Roman" w:eastAsia="Times New Roman" w:hAnsi="Times New Roman" w:cs="Times New Roman"/>
          <w:b/>
          <w:sz w:val="24"/>
        </w:rPr>
      </w:pPr>
      <w:r w:rsidRPr="007B76C4">
        <w:rPr>
          <w:rFonts w:ascii="Times New Roman" w:eastAsia="Times New Roman" w:hAnsi="Times New Roman" w:cs="Times New Roman"/>
          <w:b/>
          <w:sz w:val="24"/>
        </w:rPr>
        <w:t>Statistik Deskriptif</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b/>
          <w:sz w:val="24"/>
        </w:rPr>
      </w:pPr>
      <w:proofErr w:type="gramStart"/>
      <w:r w:rsidRPr="007B76C4">
        <w:rPr>
          <w:rFonts w:ascii="Times New Roman" w:eastAsiaTheme="minorEastAsia" w:hAnsi="Times New Roman" w:cs="Times New Roman"/>
          <w:sz w:val="24"/>
          <w:szCs w:val="24"/>
        </w:rPr>
        <w:t>Untuk memperoleh data, peneliti menggunakan sampel yang merupakan mahasiswa BPI IAIN Ponorogo berjumlah 142 responden.</w:t>
      </w:r>
      <w:proofErr w:type="gramEnd"/>
      <w:r w:rsidRPr="007B76C4">
        <w:rPr>
          <w:rFonts w:ascii="Times New Roman" w:eastAsiaTheme="minorEastAsia" w:hAnsi="Times New Roman" w:cs="Times New Roman"/>
          <w:sz w:val="24"/>
          <w:szCs w:val="24"/>
        </w:rPr>
        <w:t xml:space="preserve"> </w:t>
      </w:r>
      <w:proofErr w:type="gramStart"/>
      <w:r w:rsidRPr="007B76C4">
        <w:rPr>
          <w:rFonts w:ascii="Times New Roman" w:eastAsiaTheme="minorEastAsia" w:hAnsi="Times New Roman" w:cs="Times New Roman"/>
          <w:sz w:val="24"/>
          <w:szCs w:val="24"/>
        </w:rPr>
        <w:t>Sebelum menyebar angket kepada responden, peneliti melakukan dua kali uji validitas dan uji reliabilitas kepada 60 mahasiswa BPI IAIN Ponorogo.</w:t>
      </w:r>
      <w:proofErr w:type="gramEnd"/>
      <w:r w:rsidRPr="007B76C4">
        <w:rPr>
          <w:rFonts w:ascii="Times New Roman" w:eastAsiaTheme="minorEastAsia" w:hAnsi="Times New Roman" w:cs="Times New Roman"/>
          <w:sz w:val="24"/>
          <w:szCs w:val="24"/>
        </w:rPr>
        <w:t xml:space="preserve"> Setelah data terkumpul, peneliti menyajikan data deskriptif sebagai berikut:</w:t>
      </w:r>
    </w:p>
    <w:p w:rsidR="007B76C4" w:rsidRPr="007B76C4" w:rsidRDefault="007B76C4" w:rsidP="007B76C4">
      <w:pPr>
        <w:spacing w:line="480" w:lineRule="auto"/>
        <w:ind w:left="720" w:firstLine="720"/>
        <w:contextualSpacing/>
        <w:jc w:val="both"/>
        <w:rPr>
          <w:rFonts w:ascii="Times New Roman" w:eastAsia="Times New Roman" w:hAnsi="Times New Roman" w:cs="Times New Roman"/>
          <w:b/>
          <w:sz w:val="24"/>
        </w:rPr>
      </w:pPr>
      <w:proofErr w:type="gramStart"/>
      <w:r w:rsidRPr="007B76C4">
        <w:rPr>
          <w:rFonts w:ascii="Times New Roman" w:eastAsiaTheme="minorEastAsia" w:hAnsi="Times New Roman" w:cs="Times New Roman"/>
          <w:sz w:val="24"/>
          <w:szCs w:val="24"/>
        </w:rPr>
        <w:t>Deskripsi kontrol diri dan perilaku konsumtif mahasiswa BPI IAIN Ponorogo, data diperoleh dari hasil skor angket yang disebarkan kepada responden.</w:t>
      </w:r>
      <w:proofErr w:type="gramEnd"/>
      <w:r w:rsidRPr="007B76C4">
        <w:rPr>
          <w:rFonts w:ascii="Times New Roman" w:eastAsiaTheme="minorEastAsia" w:hAnsi="Times New Roman" w:cs="Times New Roman"/>
          <w:sz w:val="24"/>
          <w:szCs w:val="24"/>
        </w:rPr>
        <w:t xml:space="preserve"> Data yang dihasilkan berupa angka, pengambilan skor terhadap data kuesioner atau angket menggunakan </w:t>
      </w:r>
      <w:r w:rsidRPr="007B76C4">
        <w:rPr>
          <w:rFonts w:ascii="Times New Roman" w:eastAsiaTheme="minorEastAsia" w:hAnsi="Times New Roman" w:cs="Times New Roman"/>
          <w:i/>
          <w:sz w:val="24"/>
          <w:szCs w:val="24"/>
        </w:rPr>
        <w:t>skala likert</w:t>
      </w:r>
      <w:r w:rsidRPr="007B76C4">
        <w:rPr>
          <w:rFonts w:ascii="Times New Roman" w:eastAsiaTheme="minorEastAsia" w:hAnsi="Times New Roman" w:cs="Times New Roman"/>
          <w:sz w:val="24"/>
          <w:szCs w:val="24"/>
        </w:rPr>
        <w:t xml:space="preserve"> dengan ketentuan positif dan negatif, sebagai berikut:</w:t>
      </w:r>
    </w:p>
    <w:p w:rsidR="007B76C4" w:rsidRPr="007B76C4" w:rsidRDefault="007B76C4" w:rsidP="007B76C4">
      <w:pPr>
        <w:tabs>
          <w:tab w:val="left" w:pos="1350"/>
        </w:tabs>
        <w:autoSpaceDE w:val="0"/>
        <w:autoSpaceDN w:val="0"/>
        <w:adjustRightInd w:val="0"/>
        <w:spacing w:after="0" w:line="240" w:lineRule="auto"/>
        <w:ind w:left="72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Tabel 4.1</w:t>
      </w:r>
    </w:p>
    <w:p w:rsidR="007B76C4" w:rsidRPr="007B76C4" w:rsidRDefault="007B76C4" w:rsidP="007B76C4">
      <w:pPr>
        <w:tabs>
          <w:tab w:val="left" w:pos="1350"/>
        </w:tabs>
        <w:autoSpaceDE w:val="0"/>
        <w:autoSpaceDN w:val="0"/>
        <w:adjustRightInd w:val="0"/>
        <w:spacing w:after="0" w:line="240" w:lineRule="auto"/>
        <w:ind w:left="720"/>
        <w:contextualSpacing/>
        <w:jc w:val="center"/>
        <w:rPr>
          <w:rFonts w:ascii="Times New Roman" w:eastAsiaTheme="minorEastAsia" w:hAnsi="Times New Roman" w:cs="Times New Roman"/>
          <w:b/>
          <w:i/>
          <w:sz w:val="24"/>
          <w:szCs w:val="24"/>
        </w:rPr>
      </w:pPr>
      <w:r w:rsidRPr="007B76C4">
        <w:rPr>
          <w:rFonts w:ascii="Times New Roman" w:eastAsiaTheme="minorEastAsia" w:hAnsi="Times New Roman" w:cs="Times New Roman"/>
          <w:b/>
          <w:i/>
          <w:sz w:val="24"/>
          <w:szCs w:val="24"/>
        </w:rPr>
        <w:t>Skala likert</w:t>
      </w:r>
    </w:p>
    <w:tbl>
      <w:tblPr>
        <w:tblStyle w:val="TableGrid1"/>
        <w:tblW w:w="5499" w:type="dxa"/>
        <w:tblInd w:w="1876" w:type="dxa"/>
        <w:tblLook w:val="04A0" w:firstRow="1" w:lastRow="0" w:firstColumn="1" w:lastColumn="0" w:noHBand="0" w:noVBand="1"/>
      </w:tblPr>
      <w:tblGrid>
        <w:gridCol w:w="1983"/>
        <w:gridCol w:w="1862"/>
        <w:gridCol w:w="1654"/>
      </w:tblGrid>
      <w:tr w:rsidR="007B76C4" w:rsidRPr="007B76C4" w:rsidTr="006B2D5D">
        <w:trPr>
          <w:trHeight w:val="281"/>
        </w:trPr>
        <w:tc>
          <w:tcPr>
            <w:tcW w:w="1983" w:type="dxa"/>
            <w:vMerge w:val="restart"/>
            <w:noWrap/>
            <w:hideMark/>
          </w:tcPr>
          <w:p w:rsidR="007B76C4" w:rsidRPr="007B76C4" w:rsidRDefault="007B76C4" w:rsidP="007B76C4">
            <w:pPr>
              <w:jc w:val="center"/>
              <w:rPr>
                <w:rFonts w:ascii="Times New Roman" w:hAnsi="Times New Roman"/>
                <w:b/>
                <w:color w:val="000000"/>
                <w:sz w:val="20"/>
                <w:szCs w:val="20"/>
              </w:rPr>
            </w:pPr>
            <w:r w:rsidRPr="007B76C4">
              <w:rPr>
                <w:rFonts w:ascii="Times New Roman" w:hAnsi="Times New Roman"/>
                <w:b/>
                <w:color w:val="000000"/>
                <w:sz w:val="20"/>
                <w:szCs w:val="20"/>
              </w:rPr>
              <w:t xml:space="preserve">Alternatif Jawaban </w:t>
            </w:r>
          </w:p>
        </w:tc>
        <w:tc>
          <w:tcPr>
            <w:tcW w:w="3516" w:type="dxa"/>
            <w:gridSpan w:val="2"/>
            <w:noWrap/>
            <w:hideMark/>
          </w:tcPr>
          <w:p w:rsidR="007B76C4" w:rsidRPr="007B76C4" w:rsidRDefault="007B76C4" w:rsidP="007B76C4">
            <w:pPr>
              <w:jc w:val="center"/>
              <w:rPr>
                <w:rFonts w:ascii="Times New Roman" w:hAnsi="Times New Roman"/>
                <w:b/>
                <w:color w:val="000000"/>
                <w:sz w:val="20"/>
                <w:szCs w:val="20"/>
              </w:rPr>
            </w:pPr>
            <w:r w:rsidRPr="007B76C4">
              <w:rPr>
                <w:rFonts w:ascii="Times New Roman" w:hAnsi="Times New Roman"/>
                <w:b/>
                <w:color w:val="000000"/>
                <w:sz w:val="20"/>
                <w:szCs w:val="20"/>
              </w:rPr>
              <w:t>Nilai</w:t>
            </w:r>
          </w:p>
        </w:tc>
      </w:tr>
      <w:tr w:rsidR="007B76C4" w:rsidRPr="007B76C4" w:rsidTr="006B2D5D">
        <w:trPr>
          <w:trHeight w:val="281"/>
        </w:trPr>
        <w:tc>
          <w:tcPr>
            <w:tcW w:w="1983" w:type="dxa"/>
            <w:vMerge/>
            <w:hideMark/>
          </w:tcPr>
          <w:p w:rsidR="007B76C4" w:rsidRPr="007B76C4" w:rsidRDefault="007B76C4" w:rsidP="007B76C4">
            <w:pPr>
              <w:rPr>
                <w:rFonts w:ascii="Times New Roman" w:hAnsi="Times New Roman"/>
                <w:b/>
                <w:color w:val="000000"/>
                <w:sz w:val="20"/>
                <w:szCs w:val="20"/>
              </w:rPr>
            </w:pPr>
          </w:p>
        </w:tc>
        <w:tc>
          <w:tcPr>
            <w:tcW w:w="1862" w:type="dxa"/>
            <w:noWrap/>
            <w:hideMark/>
          </w:tcPr>
          <w:p w:rsidR="007B76C4" w:rsidRPr="007B76C4" w:rsidRDefault="007B76C4" w:rsidP="007B76C4">
            <w:pPr>
              <w:jc w:val="center"/>
              <w:rPr>
                <w:rFonts w:ascii="Times New Roman" w:hAnsi="Times New Roman"/>
                <w:b/>
                <w:color w:val="000000"/>
                <w:sz w:val="20"/>
                <w:szCs w:val="20"/>
              </w:rPr>
            </w:pPr>
            <w:r w:rsidRPr="007B76C4">
              <w:rPr>
                <w:rFonts w:ascii="Times New Roman" w:hAnsi="Times New Roman"/>
                <w:b/>
                <w:color w:val="000000"/>
                <w:sz w:val="20"/>
                <w:szCs w:val="20"/>
              </w:rPr>
              <w:t>Favorable</w:t>
            </w:r>
          </w:p>
        </w:tc>
        <w:tc>
          <w:tcPr>
            <w:tcW w:w="1654" w:type="dxa"/>
            <w:noWrap/>
            <w:hideMark/>
          </w:tcPr>
          <w:p w:rsidR="007B76C4" w:rsidRPr="007B76C4" w:rsidRDefault="007B76C4" w:rsidP="007B76C4">
            <w:pPr>
              <w:jc w:val="center"/>
              <w:rPr>
                <w:rFonts w:ascii="Times New Roman" w:hAnsi="Times New Roman"/>
                <w:b/>
                <w:color w:val="000000"/>
                <w:sz w:val="20"/>
                <w:szCs w:val="20"/>
              </w:rPr>
            </w:pPr>
            <w:r w:rsidRPr="007B76C4">
              <w:rPr>
                <w:rFonts w:ascii="Times New Roman" w:hAnsi="Times New Roman"/>
                <w:b/>
                <w:color w:val="000000"/>
                <w:sz w:val="20"/>
                <w:szCs w:val="20"/>
              </w:rPr>
              <w:t>Unfavorable</w:t>
            </w:r>
          </w:p>
        </w:tc>
      </w:tr>
      <w:tr w:rsidR="007B76C4" w:rsidRPr="007B76C4" w:rsidTr="006B2D5D">
        <w:trPr>
          <w:trHeight w:val="281"/>
        </w:trPr>
        <w:tc>
          <w:tcPr>
            <w:tcW w:w="1983" w:type="dxa"/>
            <w:noWrap/>
            <w:hideMark/>
          </w:tcPr>
          <w:p w:rsidR="007B76C4" w:rsidRPr="007B76C4" w:rsidRDefault="007B76C4" w:rsidP="007B76C4">
            <w:pPr>
              <w:rPr>
                <w:rFonts w:ascii="Times New Roman" w:hAnsi="Times New Roman"/>
                <w:color w:val="000000"/>
                <w:sz w:val="20"/>
                <w:szCs w:val="20"/>
              </w:rPr>
            </w:pPr>
            <w:r w:rsidRPr="007B76C4">
              <w:rPr>
                <w:rFonts w:ascii="Times New Roman" w:hAnsi="Times New Roman"/>
                <w:color w:val="000000"/>
                <w:sz w:val="20"/>
                <w:szCs w:val="20"/>
              </w:rPr>
              <w:t>Sangat setuju</w:t>
            </w:r>
          </w:p>
        </w:tc>
        <w:tc>
          <w:tcPr>
            <w:tcW w:w="1862"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4</w:t>
            </w:r>
          </w:p>
        </w:tc>
        <w:tc>
          <w:tcPr>
            <w:tcW w:w="1654"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1</w:t>
            </w:r>
          </w:p>
        </w:tc>
      </w:tr>
      <w:tr w:rsidR="007B76C4" w:rsidRPr="007B76C4" w:rsidTr="006B2D5D">
        <w:trPr>
          <w:trHeight w:val="281"/>
        </w:trPr>
        <w:tc>
          <w:tcPr>
            <w:tcW w:w="1983" w:type="dxa"/>
            <w:noWrap/>
            <w:hideMark/>
          </w:tcPr>
          <w:p w:rsidR="007B76C4" w:rsidRPr="007B76C4" w:rsidRDefault="007B76C4" w:rsidP="007B76C4">
            <w:pPr>
              <w:rPr>
                <w:rFonts w:ascii="Times New Roman" w:hAnsi="Times New Roman"/>
                <w:color w:val="000000"/>
                <w:sz w:val="20"/>
                <w:szCs w:val="20"/>
              </w:rPr>
            </w:pPr>
            <w:r w:rsidRPr="007B76C4">
              <w:rPr>
                <w:rFonts w:ascii="Times New Roman" w:hAnsi="Times New Roman"/>
                <w:color w:val="000000"/>
                <w:sz w:val="20"/>
                <w:szCs w:val="20"/>
              </w:rPr>
              <w:t>Setuju</w:t>
            </w:r>
          </w:p>
        </w:tc>
        <w:tc>
          <w:tcPr>
            <w:tcW w:w="1862"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3</w:t>
            </w:r>
          </w:p>
        </w:tc>
        <w:tc>
          <w:tcPr>
            <w:tcW w:w="1654"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2</w:t>
            </w:r>
          </w:p>
        </w:tc>
      </w:tr>
      <w:tr w:rsidR="007B76C4" w:rsidRPr="007B76C4" w:rsidTr="006B2D5D">
        <w:trPr>
          <w:trHeight w:val="281"/>
        </w:trPr>
        <w:tc>
          <w:tcPr>
            <w:tcW w:w="1983" w:type="dxa"/>
            <w:noWrap/>
            <w:hideMark/>
          </w:tcPr>
          <w:p w:rsidR="007B76C4" w:rsidRPr="007B76C4" w:rsidRDefault="007B76C4" w:rsidP="007B76C4">
            <w:pPr>
              <w:rPr>
                <w:rFonts w:ascii="Times New Roman" w:hAnsi="Times New Roman"/>
                <w:color w:val="000000"/>
                <w:sz w:val="20"/>
                <w:szCs w:val="20"/>
              </w:rPr>
            </w:pPr>
            <w:r w:rsidRPr="007B76C4">
              <w:rPr>
                <w:rFonts w:ascii="Times New Roman" w:hAnsi="Times New Roman"/>
                <w:color w:val="000000"/>
                <w:sz w:val="20"/>
                <w:szCs w:val="20"/>
              </w:rPr>
              <w:t>Tidak setuju</w:t>
            </w:r>
          </w:p>
        </w:tc>
        <w:tc>
          <w:tcPr>
            <w:tcW w:w="1862"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2</w:t>
            </w:r>
          </w:p>
        </w:tc>
        <w:tc>
          <w:tcPr>
            <w:tcW w:w="1654"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3</w:t>
            </w:r>
          </w:p>
        </w:tc>
      </w:tr>
      <w:tr w:rsidR="007B76C4" w:rsidRPr="007B76C4" w:rsidTr="006B2D5D">
        <w:trPr>
          <w:trHeight w:val="281"/>
        </w:trPr>
        <w:tc>
          <w:tcPr>
            <w:tcW w:w="1983" w:type="dxa"/>
            <w:noWrap/>
            <w:hideMark/>
          </w:tcPr>
          <w:p w:rsidR="007B76C4" w:rsidRPr="007B76C4" w:rsidRDefault="007B76C4" w:rsidP="007B76C4">
            <w:pPr>
              <w:rPr>
                <w:rFonts w:ascii="Times New Roman" w:hAnsi="Times New Roman"/>
                <w:color w:val="000000"/>
                <w:sz w:val="20"/>
                <w:szCs w:val="20"/>
              </w:rPr>
            </w:pPr>
            <w:r w:rsidRPr="007B76C4">
              <w:rPr>
                <w:rFonts w:ascii="Times New Roman" w:hAnsi="Times New Roman"/>
                <w:color w:val="000000"/>
                <w:sz w:val="20"/>
                <w:szCs w:val="20"/>
              </w:rPr>
              <w:t>Sangat tidak setuju</w:t>
            </w:r>
          </w:p>
        </w:tc>
        <w:tc>
          <w:tcPr>
            <w:tcW w:w="1862"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1</w:t>
            </w:r>
          </w:p>
        </w:tc>
        <w:tc>
          <w:tcPr>
            <w:tcW w:w="1654" w:type="dxa"/>
            <w:noWrap/>
            <w:hideMark/>
          </w:tcPr>
          <w:p w:rsidR="007B76C4" w:rsidRPr="007B76C4" w:rsidRDefault="007B76C4" w:rsidP="007B76C4">
            <w:pPr>
              <w:jc w:val="center"/>
              <w:rPr>
                <w:rFonts w:ascii="Times New Roman" w:hAnsi="Times New Roman"/>
                <w:color w:val="000000"/>
                <w:sz w:val="20"/>
                <w:szCs w:val="20"/>
              </w:rPr>
            </w:pPr>
            <w:r w:rsidRPr="007B76C4">
              <w:rPr>
                <w:rFonts w:ascii="Times New Roman" w:hAnsi="Times New Roman"/>
                <w:color w:val="000000"/>
                <w:sz w:val="20"/>
                <w:szCs w:val="20"/>
              </w:rPr>
              <w:t>4</w:t>
            </w:r>
          </w:p>
        </w:tc>
      </w:tr>
    </w:tbl>
    <w:p w:rsidR="007B76C4" w:rsidRPr="007B76C4" w:rsidRDefault="007B76C4" w:rsidP="007B76C4">
      <w:pPr>
        <w:tabs>
          <w:tab w:val="left" w:pos="1350"/>
        </w:tabs>
        <w:autoSpaceDE w:val="0"/>
        <w:autoSpaceDN w:val="0"/>
        <w:adjustRightInd w:val="0"/>
        <w:spacing w:after="0" w:line="480" w:lineRule="auto"/>
        <w:ind w:left="1134" w:firstLine="709"/>
        <w:contextualSpacing/>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134" w:firstLine="709"/>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 xml:space="preserve">Hasil dari data angket yang diperoleh, peneliti menguraikan variabel kontrol diri dan perilaku konsutif belanja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sebagai berikut:</w:t>
      </w:r>
    </w:p>
    <w:p w:rsidR="007B76C4" w:rsidRPr="007B76C4" w:rsidRDefault="007B76C4" w:rsidP="001E7AA3">
      <w:pPr>
        <w:numPr>
          <w:ilvl w:val="0"/>
          <w:numId w:val="46"/>
        </w:numPr>
        <w:tabs>
          <w:tab w:val="left" w:pos="1350"/>
        </w:tabs>
        <w:autoSpaceDE w:val="0"/>
        <w:autoSpaceDN w:val="0"/>
        <w:adjustRightInd w:val="0"/>
        <w:spacing w:after="0" w:line="480" w:lineRule="auto"/>
        <w:ind w:left="1418" w:hanging="284"/>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 xml:space="preserve"> Kontrol Diri Mahasiswa Bimbingan Penyuluhan Islam Semester Dua Sampai Semester Sepuluh Tahun Akademik 2022 IAIN Ponorogo</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Dikarenakan kondisi pendemi covid-19 ini, untuk memperoleh data penelitian, peneliti menyebarkan kuesioner berupa </w:t>
      </w:r>
      <w:r w:rsidRPr="007B76C4">
        <w:rPr>
          <w:rFonts w:ascii="Times New Roman" w:eastAsiaTheme="minorEastAsia" w:hAnsi="Times New Roman" w:cs="Times New Roman"/>
          <w:i/>
          <w:sz w:val="24"/>
          <w:szCs w:val="24"/>
        </w:rPr>
        <w:t>soft-file</w:t>
      </w:r>
      <w:r w:rsidRPr="007B76C4">
        <w:rPr>
          <w:rFonts w:ascii="Times New Roman" w:eastAsiaTheme="minorEastAsia" w:hAnsi="Times New Roman" w:cs="Times New Roman"/>
          <w:sz w:val="24"/>
          <w:szCs w:val="24"/>
        </w:rPr>
        <w:t xml:space="preserve"> via </w:t>
      </w:r>
      <w:r w:rsidRPr="007B76C4">
        <w:rPr>
          <w:rFonts w:ascii="Times New Roman" w:eastAsiaTheme="minorEastAsia" w:hAnsi="Times New Roman" w:cs="Times New Roman"/>
          <w:i/>
          <w:sz w:val="24"/>
          <w:szCs w:val="24"/>
        </w:rPr>
        <w:t xml:space="preserve">whatsapp </w:t>
      </w:r>
      <w:r w:rsidRPr="007B76C4">
        <w:rPr>
          <w:rFonts w:ascii="Times New Roman" w:eastAsiaTheme="minorEastAsia" w:hAnsi="Times New Roman" w:cs="Times New Roman"/>
          <w:sz w:val="24"/>
          <w:szCs w:val="24"/>
        </w:rPr>
        <w:t xml:space="preserve">dan diisi melalui </w:t>
      </w:r>
      <w:r w:rsidRPr="007B76C4">
        <w:rPr>
          <w:rFonts w:ascii="Times New Roman" w:eastAsiaTheme="minorEastAsia" w:hAnsi="Times New Roman" w:cs="Times New Roman"/>
          <w:i/>
          <w:sz w:val="24"/>
          <w:szCs w:val="24"/>
        </w:rPr>
        <w:t>google form</w:t>
      </w:r>
      <w:r w:rsidRPr="007B76C4">
        <w:rPr>
          <w:rFonts w:ascii="Times New Roman" w:eastAsiaTheme="minorEastAsia" w:hAnsi="Times New Roman" w:cs="Times New Roman"/>
          <w:sz w:val="24"/>
          <w:szCs w:val="24"/>
        </w:rPr>
        <w:t xml:space="preserve"> kepada 142 responden. Hasil skor dari variabel kontrol diri mahasiswa sebagai berikut:</w:t>
      </w:r>
    </w:p>
    <w:p w:rsidR="007B76C4" w:rsidRPr="007B76C4" w:rsidRDefault="007B76C4" w:rsidP="007B76C4">
      <w:pPr>
        <w:autoSpaceDE w:val="0"/>
        <w:autoSpaceDN w:val="0"/>
        <w:adjustRightInd w:val="0"/>
        <w:spacing w:after="0" w:line="240" w:lineRule="auto"/>
        <w:ind w:left="720" w:firstLine="720"/>
        <w:jc w:val="center"/>
        <w:rPr>
          <w:rFonts w:ascii="Times New Roman" w:eastAsiaTheme="minorEastAsia" w:hAnsi="Times New Roman" w:cs="Times New Roman"/>
          <w:b/>
          <w:sz w:val="24"/>
          <w:szCs w:val="20"/>
        </w:rPr>
      </w:pPr>
      <w:r w:rsidRPr="007B76C4">
        <w:rPr>
          <w:rFonts w:ascii="Times New Roman" w:eastAsiaTheme="minorEastAsia" w:hAnsi="Times New Roman" w:cs="Times New Roman"/>
          <w:b/>
          <w:sz w:val="24"/>
          <w:szCs w:val="20"/>
        </w:rPr>
        <w:t>Tabel 4.2</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0"/>
        </w:rPr>
      </w:pPr>
      <w:r w:rsidRPr="007B76C4">
        <w:rPr>
          <w:rFonts w:ascii="Times New Roman" w:eastAsiaTheme="minorEastAsia" w:hAnsi="Times New Roman" w:cs="Times New Roman"/>
          <w:b/>
          <w:sz w:val="24"/>
          <w:szCs w:val="20"/>
        </w:rPr>
        <w:t>Hasil Skor Skal Kontrol Diri Mahasiswa</w:t>
      </w:r>
    </w:p>
    <w:p w:rsidR="007B76C4" w:rsidRPr="007B76C4" w:rsidRDefault="007B76C4" w:rsidP="007B76C4">
      <w:pPr>
        <w:autoSpaceDE w:val="0"/>
        <w:autoSpaceDN w:val="0"/>
        <w:adjustRightInd w:val="0"/>
        <w:spacing w:after="0" w:line="240" w:lineRule="auto"/>
        <w:ind w:left="1287" w:firstLine="153"/>
        <w:contextualSpacing/>
        <w:jc w:val="center"/>
        <w:rPr>
          <w:rFonts w:ascii="Times New Roman" w:eastAsiaTheme="minorEastAsia" w:hAnsi="Times New Roman" w:cs="Times New Roman"/>
          <w:b/>
          <w:sz w:val="20"/>
          <w:szCs w:val="20"/>
        </w:rPr>
      </w:pPr>
    </w:p>
    <w:tbl>
      <w:tblPr>
        <w:tblStyle w:val="TableGrid1"/>
        <w:tblW w:w="0" w:type="auto"/>
        <w:tblInd w:w="1457" w:type="dxa"/>
        <w:tblLook w:val="04A0" w:firstRow="1" w:lastRow="0" w:firstColumn="1" w:lastColumn="0" w:noHBand="0" w:noVBand="1"/>
      </w:tblPr>
      <w:tblGrid>
        <w:gridCol w:w="682"/>
        <w:gridCol w:w="3643"/>
        <w:gridCol w:w="2163"/>
      </w:tblGrid>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b/>
                <w:sz w:val="20"/>
                <w:szCs w:val="20"/>
              </w:rPr>
            </w:pPr>
            <w:r w:rsidRPr="007B76C4">
              <w:rPr>
                <w:rFonts w:ascii="Times New Roman" w:eastAsiaTheme="minorEastAsia" w:hAnsi="Times New Roman"/>
                <w:b/>
                <w:sz w:val="20"/>
                <w:szCs w:val="20"/>
              </w:rPr>
              <w:t>NO</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b/>
                <w:sz w:val="20"/>
                <w:szCs w:val="20"/>
              </w:rPr>
            </w:pPr>
            <w:r w:rsidRPr="007B76C4">
              <w:rPr>
                <w:rFonts w:ascii="Times New Roman" w:eastAsiaTheme="minorEastAsia" w:hAnsi="Times New Roman"/>
                <w:b/>
                <w:sz w:val="20"/>
                <w:szCs w:val="20"/>
              </w:rPr>
              <w:t>INTERVAL HASIL SKOR SKALA KONTROL DIRI</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b/>
                <w:sz w:val="20"/>
                <w:szCs w:val="20"/>
              </w:rPr>
            </w:pPr>
            <w:r w:rsidRPr="007B76C4">
              <w:rPr>
                <w:rFonts w:ascii="Times New Roman" w:eastAsiaTheme="minorEastAsia" w:hAnsi="Times New Roman"/>
                <w:b/>
                <w:sz w:val="20"/>
                <w:szCs w:val="20"/>
              </w:rPr>
              <w:t>FREKUENSI</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52 – 56</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7</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2</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57 – 61</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15</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3</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62 – 66</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40</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4</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67 – 71</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26</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5</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72 – 76</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28</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6</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77 – 81</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19</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7</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82 – 86</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2</w:t>
            </w:r>
          </w:p>
        </w:tc>
      </w:tr>
      <w:tr w:rsidR="007B76C4" w:rsidRPr="007B76C4" w:rsidTr="006B2D5D">
        <w:tc>
          <w:tcPr>
            <w:tcW w:w="682"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8</w:t>
            </w:r>
          </w:p>
        </w:tc>
        <w:tc>
          <w:tcPr>
            <w:tcW w:w="364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87 – 91</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5</w:t>
            </w:r>
          </w:p>
        </w:tc>
      </w:tr>
      <w:tr w:rsidR="007B76C4" w:rsidRPr="007B76C4" w:rsidTr="006B2D5D">
        <w:tc>
          <w:tcPr>
            <w:tcW w:w="4325" w:type="dxa"/>
            <w:gridSpan w:val="2"/>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JUMLAH</w:t>
            </w:r>
          </w:p>
        </w:tc>
        <w:tc>
          <w:tcPr>
            <w:tcW w:w="216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142</w:t>
            </w:r>
          </w:p>
        </w:tc>
      </w:tr>
    </w:tbl>
    <w:p w:rsidR="007B76C4" w:rsidRPr="007B76C4" w:rsidRDefault="007B76C4" w:rsidP="007B76C4">
      <w:pPr>
        <w:autoSpaceDE w:val="0"/>
        <w:autoSpaceDN w:val="0"/>
        <w:adjustRightInd w:val="0"/>
        <w:spacing w:after="0" w:line="240" w:lineRule="auto"/>
        <w:ind w:left="1287" w:firstLine="153"/>
        <w:contextualSpacing/>
        <w:jc w:val="center"/>
        <w:rPr>
          <w:rFonts w:ascii="Times New Roman" w:eastAsiaTheme="minorEastAsia" w:hAnsi="Times New Roman" w:cs="Times New Roman"/>
          <w:b/>
          <w:sz w:val="20"/>
          <w:szCs w:val="20"/>
        </w:rPr>
      </w:pPr>
    </w:p>
    <w:p w:rsidR="007B76C4" w:rsidRPr="007B76C4" w:rsidRDefault="007B76C4" w:rsidP="007B76C4">
      <w:pPr>
        <w:autoSpaceDE w:val="0"/>
        <w:autoSpaceDN w:val="0"/>
        <w:adjustRightInd w:val="0"/>
        <w:spacing w:after="0" w:line="240" w:lineRule="auto"/>
        <w:ind w:left="1287" w:firstLine="153"/>
        <w:contextualSpacing/>
        <w:jc w:val="center"/>
        <w:rPr>
          <w:rFonts w:ascii="Times New Roman" w:eastAsiaTheme="minorEastAsia" w:hAnsi="Times New Roman" w:cs="Times New Roman"/>
          <w:b/>
          <w:sz w:val="20"/>
          <w:szCs w:val="20"/>
        </w:rPr>
      </w:pP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0"/>
        </w:rPr>
      </w:pPr>
      <w:r w:rsidRPr="007B76C4">
        <w:rPr>
          <w:rFonts w:ascii="Times New Roman" w:eastAsiaTheme="minorEastAsia" w:hAnsi="Times New Roman" w:cs="Times New Roman"/>
          <w:b/>
          <w:sz w:val="24"/>
          <w:szCs w:val="20"/>
        </w:rPr>
        <w:t>Tabel 4.3</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0"/>
        </w:rPr>
      </w:pPr>
      <w:r w:rsidRPr="007B76C4">
        <w:rPr>
          <w:rFonts w:ascii="Times New Roman" w:eastAsiaTheme="minorEastAsia" w:hAnsi="Times New Roman" w:cs="Times New Roman"/>
          <w:b/>
          <w:sz w:val="24"/>
          <w:szCs w:val="20"/>
        </w:rPr>
        <w:t>Mean dan Standar Deviasi Kontrol Diri Mahasiswa BPI</w:t>
      </w:r>
    </w:p>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horzAnchor="page" w:tblpX="3602" w:tblpY="219"/>
        <w:tblW w:w="6663" w:type="dxa"/>
        <w:tblLayout w:type="fixed"/>
        <w:tblLook w:val="0000" w:firstRow="0" w:lastRow="0" w:firstColumn="0" w:lastColumn="0" w:noHBand="0" w:noVBand="0"/>
      </w:tblPr>
      <w:tblGrid>
        <w:gridCol w:w="1706"/>
        <w:gridCol w:w="670"/>
        <w:gridCol w:w="1168"/>
        <w:gridCol w:w="1134"/>
        <w:gridCol w:w="817"/>
        <w:gridCol w:w="1168"/>
      </w:tblGrid>
      <w:tr w:rsidR="007B76C4" w:rsidRPr="007B76C4" w:rsidTr="006B2D5D">
        <w:tc>
          <w:tcPr>
            <w:tcW w:w="6663" w:type="dxa"/>
            <w:gridSpan w:val="6"/>
          </w:tcPr>
          <w:p w:rsidR="007B76C4" w:rsidRPr="007B76C4" w:rsidRDefault="007B76C4" w:rsidP="007B76C4">
            <w:pPr>
              <w:autoSpaceDE w:val="0"/>
              <w:autoSpaceDN w:val="0"/>
              <w:adjustRightInd w:val="0"/>
              <w:spacing w:line="320" w:lineRule="atLeast"/>
              <w:ind w:left="60" w:right="60"/>
              <w:jc w:val="center"/>
              <w:rPr>
                <w:rFonts w:ascii="Arial" w:hAnsi="Arial" w:cs="Arial"/>
                <w:color w:val="010205"/>
              </w:rPr>
            </w:pPr>
            <w:r w:rsidRPr="007B76C4">
              <w:rPr>
                <w:rFonts w:ascii="Arial" w:hAnsi="Arial" w:cs="Arial"/>
                <w:b/>
                <w:bCs/>
                <w:color w:val="010205"/>
              </w:rPr>
              <w:t>Descriptive Statistics</w:t>
            </w:r>
          </w:p>
        </w:tc>
      </w:tr>
      <w:tr w:rsidR="007B76C4" w:rsidRPr="007B76C4" w:rsidTr="006B2D5D">
        <w:tc>
          <w:tcPr>
            <w:tcW w:w="1706" w:type="dxa"/>
          </w:tcPr>
          <w:p w:rsidR="007B76C4" w:rsidRPr="007B76C4" w:rsidRDefault="007B76C4" w:rsidP="007B76C4">
            <w:pPr>
              <w:autoSpaceDE w:val="0"/>
              <w:autoSpaceDN w:val="0"/>
              <w:adjustRightInd w:val="0"/>
              <w:rPr>
                <w:rFonts w:ascii="Times New Roman" w:hAnsi="Times New Roman"/>
                <w:sz w:val="24"/>
                <w:szCs w:val="24"/>
              </w:rPr>
            </w:pPr>
          </w:p>
        </w:tc>
        <w:tc>
          <w:tcPr>
            <w:tcW w:w="670"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N</w:t>
            </w:r>
          </w:p>
        </w:tc>
        <w:tc>
          <w:tcPr>
            <w:tcW w:w="1168"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Minimum</w:t>
            </w:r>
          </w:p>
        </w:tc>
        <w:tc>
          <w:tcPr>
            <w:tcW w:w="1134"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Maximum</w:t>
            </w:r>
          </w:p>
        </w:tc>
        <w:tc>
          <w:tcPr>
            <w:tcW w:w="817"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Mean</w:t>
            </w:r>
          </w:p>
        </w:tc>
        <w:tc>
          <w:tcPr>
            <w:tcW w:w="1168"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Std. Deviation</w:t>
            </w:r>
          </w:p>
        </w:tc>
      </w:tr>
      <w:tr w:rsidR="007B76C4" w:rsidRPr="007B76C4" w:rsidTr="006B2D5D">
        <w:tc>
          <w:tcPr>
            <w:tcW w:w="1706" w:type="dxa"/>
          </w:tcPr>
          <w:p w:rsidR="007B76C4" w:rsidRPr="007B76C4" w:rsidRDefault="007B76C4" w:rsidP="007B76C4">
            <w:pPr>
              <w:autoSpaceDE w:val="0"/>
              <w:autoSpaceDN w:val="0"/>
              <w:adjustRightInd w:val="0"/>
              <w:spacing w:line="320" w:lineRule="atLeast"/>
              <w:ind w:right="60"/>
              <w:rPr>
                <w:rFonts w:ascii="Arial" w:hAnsi="Arial" w:cs="Arial"/>
                <w:color w:val="264A60"/>
                <w:sz w:val="18"/>
                <w:szCs w:val="18"/>
              </w:rPr>
            </w:pPr>
            <w:r w:rsidRPr="007B76C4">
              <w:rPr>
                <w:rFonts w:ascii="Arial" w:hAnsi="Arial" w:cs="Arial"/>
                <w:color w:val="264A60"/>
                <w:sz w:val="18"/>
                <w:szCs w:val="18"/>
              </w:rPr>
              <w:t>Kontrol Diri</w:t>
            </w:r>
          </w:p>
        </w:tc>
        <w:tc>
          <w:tcPr>
            <w:tcW w:w="67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142</w:t>
            </w:r>
          </w:p>
        </w:tc>
        <w:tc>
          <w:tcPr>
            <w:tcW w:w="1168"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52.00</w:t>
            </w:r>
          </w:p>
        </w:tc>
        <w:tc>
          <w:tcPr>
            <w:tcW w:w="11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91.00</w:t>
            </w:r>
          </w:p>
        </w:tc>
        <w:tc>
          <w:tcPr>
            <w:tcW w:w="817"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68.9577</w:t>
            </w:r>
          </w:p>
        </w:tc>
        <w:tc>
          <w:tcPr>
            <w:tcW w:w="1168"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7.81603</w:t>
            </w:r>
          </w:p>
        </w:tc>
      </w:tr>
      <w:tr w:rsidR="007B76C4" w:rsidRPr="007B76C4" w:rsidTr="006B2D5D">
        <w:tc>
          <w:tcPr>
            <w:tcW w:w="1706"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Valid N (listwise)</w:t>
            </w:r>
          </w:p>
        </w:tc>
        <w:tc>
          <w:tcPr>
            <w:tcW w:w="67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142</w:t>
            </w:r>
          </w:p>
        </w:tc>
        <w:tc>
          <w:tcPr>
            <w:tcW w:w="1168" w:type="dxa"/>
          </w:tcPr>
          <w:p w:rsidR="007B76C4" w:rsidRPr="007B76C4" w:rsidRDefault="007B76C4" w:rsidP="007B76C4">
            <w:pPr>
              <w:autoSpaceDE w:val="0"/>
              <w:autoSpaceDN w:val="0"/>
              <w:adjustRightInd w:val="0"/>
              <w:rPr>
                <w:rFonts w:ascii="Times New Roman" w:hAnsi="Times New Roman"/>
                <w:sz w:val="24"/>
                <w:szCs w:val="24"/>
              </w:rPr>
            </w:pPr>
          </w:p>
        </w:tc>
        <w:tc>
          <w:tcPr>
            <w:tcW w:w="1134" w:type="dxa"/>
          </w:tcPr>
          <w:p w:rsidR="007B76C4" w:rsidRPr="007B76C4" w:rsidRDefault="007B76C4" w:rsidP="007B76C4">
            <w:pPr>
              <w:autoSpaceDE w:val="0"/>
              <w:autoSpaceDN w:val="0"/>
              <w:adjustRightInd w:val="0"/>
              <w:rPr>
                <w:rFonts w:ascii="Times New Roman" w:hAnsi="Times New Roman"/>
                <w:sz w:val="24"/>
                <w:szCs w:val="24"/>
              </w:rPr>
            </w:pPr>
          </w:p>
        </w:tc>
        <w:tc>
          <w:tcPr>
            <w:tcW w:w="817" w:type="dxa"/>
          </w:tcPr>
          <w:p w:rsidR="007B76C4" w:rsidRPr="007B76C4" w:rsidRDefault="007B76C4" w:rsidP="007B76C4">
            <w:pPr>
              <w:autoSpaceDE w:val="0"/>
              <w:autoSpaceDN w:val="0"/>
              <w:adjustRightInd w:val="0"/>
              <w:rPr>
                <w:rFonts w:ascii="Times New Roman" w:hAnsi="Times New Roman"/>
                <w:sz w:val="24"/>
                <w:szCs w:val="24"/>
              </w:rPr>
            </w:pPr>
          </w:p>
        </w:tc>
        <w:tc>
          <w:tcPr>
            <w:tcW w:w="1168" w:type="dxa"/>
          </w:tcPr>
          <w:p w:rsidR="007B76C4" w:rsidRPr="007B76C4" w:rsidRDefault="007B76C4" w:rsidP="007B76C4">
            <w:pPr>
              <w:autoSpaceDE w:val="0"/>
              <w:autoSpaceDN w:val="0"/>
              <w:adjustRightInd w:val="0"/>
              <w:rPr>
                <w:rFonts w:ascii="Times New Roman" w:hAnsi="Times New Roman"/>
                <w:sz w:val="24"/>
                <w:szCs w:val="24"/>
              </w:rPr>
            </w:pPr>
          </w:p>
        </w:tc>
      </w:tr>
    </w:tbl>
    <w:p w:rsidR="007B76C4" w:rsidRPr="007B76C4" w:rsidRDefault="007B76C4" w:rsidP="007B76C4">
      <w:pPr>
        <w:autoSpaceDE w:val="0"/>
        <w:autoSpaceDN w:val="0"/>
        <w:adjustRightInd w:val="0"/>
        <w:spacing w:after="0" w:line="400" w:lineRule="atLeast"/>
        <w:rPr>
          <w:rFonts w:ascii="Times New Roman" w:eastAsia="Times New Roman" w:hAnsi="Times New Roman" w:cs="Times New Roman"/>
          <w:sz w:val="24"/>
          <w:szCs w:val="24"/>
        </w:rPr>
      </w:pPr>
    </w:p>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p w:rsidR="007B76C4" w:rsidRPr="007B76C4" w:rsidRDefault="007B76C4" w:rsidP="007B76C4">
      <w:pPr>
        <w:autoSpaceDE w:val="0"/>
        <w:autoSpaceDN w:val="0"/>
        <w:adjustRightInd w:val="0"/>
        <w:spacing w:after="0" w:line="400" w:lineRule="atLeast"/>
        <w:rPr>
          <w:rFonts w:ascii="Times New Roman" w:eastAsia="Times New Roman"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Data pada </w:t>
      </w:r>
      <w:r w:rsidRPr="007B76C4">
        <w:rPr>
          <w:rFonts w:ascii="Times New Roman" w:eastAsiaTheme="minorEastAsia" w:hAnsi="Times New Roman" w:cs="Times New Roman"/>
          <w:b/>
          <w:sz w:val="24"/>
          <w:szCs w:val="24"/>
        </w:rPr>
        <w:t>tabel 4.3</w:t>
      </w:r>
      <w:r w:rsidRPr="007B76C4">
        <w:rPr>
          <w:rFonts w:ascii="Times New Roman" w:eastAsiaTheme="minorEastAsia" w:hAnsi="Times New Roman" w:cs="Times New Roman"/>
          <w:sz w:val="24"/>
          <w:szCs w:val="24"/>
        </w:rPr>
        <w:t xml:space="preserve"> merupakan hasil dari </w:t>
      </w:r>
      <w:r w:rsidRPr="007B76C4">
        <w:rPr>
          <w:rFonts w:ascii="Times New Roman" w:eastAsiaTheme="minorEastAsia" w:hAnsi="Times New Roman" w:cs="Times New Roman"/>
          <w:i/>
          <w:sz w:val="26"/>
          <w:szCs w:val="24"/>
        </w:rPr>
        <w:t>output</w:t>
      </w:r>
      <w:r w:rsidRPr="007B76C4">
        <w:rPr>
          <w:rFonts w:ascii="Times New Roman" w:eastAsiaTheme="minorEastAsia" w:hAnsi="Times New Roman" w:cs="Times New Roman"/>
          <w:sz w:val="24"/>
          <w:szCs w:val="24"/>
        </w:rPr>
        <w:t xml:space="preserve"> spss dari hasil perhitungan angket atau kuesioner kontrol diri Mahasiswa BPI. </w:t>
      </w:r>
      <w:r w:rsidRPr="007B76C4">
        <w:rPr>
          <w:rFonts w:ascii="Times New Roman" w:eastAsiaTheme="minorEastAsia" w:hAnsi="Times New Roman" w:cs="Times New Roman"/>
          <w:sz w:val="24"/>
          <w:szCs w:val="24"/>
        </w:rPr>
        <w:lastRenderedPageBreak/>
        <w:t>Dapat diketahui bahwa N merupakan jumlah sampel berjumlah 142 mahasiswa, nilai mean sebesar 68,95, nilai standar deviasi 7,816, nilai terendah 52, dan nilai tertinggi sebesar 91.</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Untuk menentukan skor kontrol diri mahasiswa BPI semester 2 sampai semester 10 tahun akademik 2022, maka akan dibagi menjadi tiga bagian yaitu tinggi, sedang dan rendah. Klasifikasi yang dibuat yang menggunakan data statistik mengikuti </w:t>
      </w:r>
      <w:proofErr w:type="gramStart"/>
      <w:r w:rsidRPr="007B76C4">
        <w:rPr>
          <w:rFonts w:ascii="Times New Roman" w:eastAsiaTheme="minorEastAsia" w:hAnsi="Times New Roman" w:cs="Times New Roman"/>
          <w:sz w:val="24"/>
          <w:szCs w:val="24"/>
        </w:rPr>
        <w:t>norma</w:t>
      </w:r>
      <w:proofErr w:type="gramEnd"/>
      <w:r w:rsidRPr="007B76C4">
        <w:rPr>
          <w:rFonts w:ascii="Times New Roman" w:eastAsiaTheme="minorEastAsia" w:hAnsi="Times New Roman" w:cs="Times New Roman"/>
          <w:sz w:val="24"/>
          <w:szCs w:val="24"/>
        </w:rPr>
        <w:t xml:space="preserve"> standar deviasi seperti yang tertera pada tabel 3.10 diatas.</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Untuk perhitungannya sebagai berikut;</w:t>
      </w:r>
    </w:p>
    <w:p w:rsidR="007B76C4" w:rsidRPr="007B76C4" w:rsidRDefault="007B76C4" w:rsidP="001E7AA3">
      <w:pPr>
        <w:numPr>
          <w:ilvl w:val="0"/>
          <w:numId w:val="40"/>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X &gt; Mean + 1. Standar Deviasi = X &gt; 68</w:t>
      </w:r>
      <w:proofErr w:type="gramStart"/>
      <w:r w:rsidRPr="007B76C4">
        <w:rPr>
          <w:rFonts w:ascii="Times New Roman" w:eastAsiaTheme="minorEastAsia" w:hAnsi="Times New Roman" w:cs="Times New Roman"/>
          <w:sz w:val="24"/>
          <w:szCs w:val="24"/>
        </w:rPr>
        <w:t>,95</w:t>
      </w:r>
      <w:proofErr w:type="gramEnd"/>
      <w:r w:rsidRPr="007B76C4">
        <w:rPr>
          <w:rFonts w:ascii="Times New Roman" w:eastAsiaTheme="minorEastAsia" w:hAnsi="Times New Roman" w:cs="Times New Roman"/>
          <w:sz w:val="24"/>
          <w:szCs w:val="24"/>
        </w:rPr>
        <w:t xml:space="preserve"> + 1. 7,816  = X &gt; 76,76</w:t>
      </w:r>
    </w:p>
    <w:p w:rsidR="007B76C4" w:rsidRPr="007B76C4" w:rsidRDefault="007B76C4" w:rsidP="001E7AA3">
      <w:pPr>
        <w:numPr>
          <w:ilvl w:val="0"/>
          <w:numId w:val="40"/>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Mean – 1. Standar Deviasi = X Mean + 1. Standar Deviasi = 68</w:t>
      </w:r>
      <w:proofErr w:type="gramStart"/>
      <w:r w:rsidRPr="007B76C4">
        <w:rPr>
          <w:rFonts w:ascii="Times New Roman" w:eastAsiaTheme="minorEastAsia" w:hAnsi="Times New Roman" w:cs="Times New Roman"/>
          <w:sz w:val="24"/>
          <w:szCs w:val="24"/>
        </w:rPr>
        <w:t>,95</w:t>
      </w:r>
      <w:proofErr w:type="gramEnd"/>
      <w:r w:rsidRPr="007B76C4">
        <w:rPr>
          <w:rFonts w:ascii="Times New Roman" w:eastAsiaTheme="minorEastAsia" w:hAnsi="Times New Roman" w:cs="Times New Roman"/>
          <w:sz w:val="24"/>
          <w:szCs w:val="24"/>
        </w:rPr>
        <w:t xml:space="preserve"> – 1. 7,816 X 68</w:t>
      </w:r>
      <w:proofErr w:type="gramStart"/>
      <w:r w:rsidRPr="007B76C4">
        <w:rPr>
          <w:rFonts w:ascii="Times New Roman" w:eastAsiaTheme="minorEastAsia" w:hAnsi="Times New Roman" w:cs="Times New Roman"/>
          <w:sz w:val="24"/>
          <w:szCs w:val="24"/>
        </w:rPr>
        <w:t>,95</w:t>
      </w:r>
      <w:proofErr w:type="gramEnd"/>
      <w:r w:rsidRPr="007B76C4">
        <w:rPr>
          <w:rFonts w:ascii="Times New Roman" w:eastAsiaTheme="minorEastAsia" w:hAnsi="Times New Roman" w:cs="Times New Roman"/>
          <w:sz w:val="24"/>
          <w:szCs w:val="24"/>
        </w:rPr>
        <w:t xml:space="preserve"> + 1. 7,816 =&gt; 61,13 X 76,76</w:t>
      </w:r>
    </w:p>
    <w:p w:rsidR="007B76C4" w:rsidRPr="007B76C4" w:rsidRDefault="007B76C4" w:rsidP="001E7AA3">
      <w:pPr>
        <w:numPr>
          <w:ilvl w:val="0"/>
          <w:numId w:val="40"/>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X &lt; Mean – 1. Standar Deviasi = X &lt; 68</w:t>
      </w:r>
      <w:proofErr w:type="gramStart"/>
      <w:r w:rsidRPr="007B76C4">
        <w:rPr>
          <w:rFonts w:ascii="Times New Roman" w:eastAsiaTheme="minorEastAsia" w:hAnsi="Times New Roman" w:cs="Times New Roman"/>
          <w:sz w:val="24"/>
          <w:szCs w:val="24"/>
        </w:rPr>
        <w:t>,95</w:t>
      </w:r>
      <w:proofErr w:type="gramEnd"/>
      <w:r w:rsidRPr="007B76C4">
        <w:rPr>
          <w:rFonts w:ascii="Times New Roman" w:eastAsiaTheme="minorEastAsia" w:hAnsi="Times New Roman" w:cs="Times New Roman"/>
          <w:sz w:val="24"/>
          <w:szCs w:val="24"/>
        </w:rPr>
        <w:t xml:space="preserve"> – 1. 7,816 = X &lt; 61,13</w:t>
      </w:r>
    </w:p>
    <w:p w:rsidR="007B76C4" w:rsidRPr="007B76C4" w:rsidRDefault="007B76C4" w:rsidP="007B76C4">
      <w:pPr>
        <w:tabs>
          <w:tab w:val="left" w:pos="1350"/>
        </w:tabs>
        <w:autoSpaceDE w:val="0"/>
        <w:autoSpaceDN w:val="0"/>
        <w:adjustRightInd w:val="0"/>
        <w:spacing w:after="0" w:line="480" w:lineRule="auto"/>
        <w:ind w:left="1440"/>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Dapat diketahui bahwa untuk skor lebih dari 76,76 dikategorikan tingkat tinggi, skor 61,13 – 76,76 dikategorikan tingkat sedang dan untuk skor kurang dari 61,13 dikategorikan tingkat rendah. Kategorisasi dan persentase variabel kontrol diri pada tabel berikut:</w:t>
      </w:r>
    </w:p>
    <w:p w:rsidR="007B76C4" w:rsidRPr="007B76C4" w:rsidRDefault="007B76C4" w:rsidP="007B76C4">
      <w:pPr>
        <w:tabs>
          <w:tab w:val="left" w:pos="1350"/>
        </w:tabs>
        <w:autoSpaceDE w:val="0"/>
        <w:autoSpaceDN w:val="0"/>
        <w:adjustRightInd w:val="0"/>
        <w:spacing w:after="0" w:line="480" w:lineRule="auto"/>
        <w:ind w:left="1440"/>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Tabel 4.4</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Kategorisasi dan Persentase Kontrol Diri</w:t>
      </w:r>
    </w:p>
    <w:tbl>
      <w:tblPr>
        <w:tblStyle w:val="TableGrid1"/>
        <w:tblpPr w:leftFromText="180" w:rightFromText="180" w:vertAnchor="text" w:horzAnchor="margin" w:tblpXSpec="right" w:tblpY="266"/>
        <w:tblW w:w="6548" w:type="dxa"/>
        <w:tblLayout w:type="fixed"/>
        <w:tblLook w:val="0000" w:firstRow="0" w:lastRow="0" w:firstColumn="0" w:lastColumn="0" w:noHBand="0" w:noVBand="0"/>
      </w:tblPr>
      <w:tblGrid>
        <w:gridCol w:w="737"/>
        <w:gridCol w:w="1072"/>
        <w:gridCol w:w="834"/>
        <w:gridCol w:w="1030"/>
        <w:gridCol w:w="1399"/>
        <w:gridCol w:w="1476"/>
      </w:tblGrid>
      <w:tr w:rsidR="007B76C4" w:rsidRPr="007B76C4" w:rsidTr="006B2D5D">
        <w:tc>
          <w:tcPr>
            <w:tcW w:w="6548" w:type="dxa"/>
            <w:gridSpan w:val="6"/>
          </w:tcPr>
          <w:p w:rsidR="007B76C4" w:rsidRPr="007B76C4" w:rsidRDefault="007B76C4" w:rsidP="007B76C4">
            <w:pPr>
              <w:autoSpaceDE w:val="0"/>
              <w:autoSpaceDN w:val="0"/>
              <w:adjustRightInd w:val="0"/>
              <w:spacing w:line="320" w:lineRule="atLeast"/>
              <w:ind w:left="60" w:right="60"/>
              <w:jc w:val="center"/>
              <w:rPr>
                <w:rFonts w:ascii="Arial" w:hAnsi="Arial" w:cs="Arial"/>
                <w:color w:val="010205"/>
              </w:rPr>
            </w:pPr>
            <w:r w:rsidRPr="007B76C4">
              <w:rPr>
                <w:rFonts w:ascii="Arial" w:hAnsi="Arial" w:cs="Arial"/>
                <w:b/>
                <w:bCs/>
                <w:color w:val="010205"/>
              </w:rPr>
              <w:t>Kategori</w:t>
            </w:r>
          </w:p>
        </w:tc>
      </w:tr>
      <w:tr w:rsidR="007B76C4" w:rsidRPr="007B76C4" w:rsidTr="006B2D5D">
        <w:tc>
          <w:tcPr>
            <w:tcW w:w="1809" w:type="dxa"/>
            <w:gridSpan w:val="2"/>
          </w:tcPr>
          <w:p w:rsidR="007B76C4" w:rsidRPr="007B76C4" w:rsidRDefault="007B76C4" w:rsidP="007B76C4">
            <w:pPr>
              <w:autoSpaceDE w:val="0"/>
              <w:autoSpaceDN w:val="0"/>
              <w:adjustRightInd w:val="0"/>
              <w:rPr>
                <w:rFonts w:ascii="Times New Roman" w:hAnsi="Times New Roman"/>
                <w:sz w:val="24"/>
                <w:szCs w:val="24"/>
              </w:rPr>
            </w:pPr>
          </w:p>
        </w:tc>
        <w:tc>
          <w:tcPr>
            <w:tcW w:w="834"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Frequency</w:t>
            </w:r>
          </w:p>
        </w:tc>
        <w:tc>
          <w:tcPr>
            <w:tcW w:w="1030"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Percent</w:t>
            </w:r>
          </w:p>
        </w:tc>
        <w:tc>
          <w:tcPr>
            <w:tcW w:w="1399"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Valid Percent</w:t>
            </w:r>
          </w:p>
        </w:tc>
        <w:tc>
          <w:tcPr>
            <w:tcW w:w="1476"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Cumulative Percent</w:t>
            </w:r>
          </w:p>
        </w:tc>
      </w:tr>
      <w:tr w:rsidR="007B76C4" w:rsidRPr="007B76C4" w:rsidTr="006B2D5D">
        <w:tc>
          <w:tcPr>
            <w:tcW w:w="737" w:type="dxa"/>
            <w:vMerge w:val="restart"/>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Valid</w:t>
            </w:r>
          </w:p>
        </w:tc>
        <w:tc>
          <w:tcPr>
            <w:tcW w:w="1072"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Rendah</w:t>
            </w:r>
          </w:p>
        </w:tc>
        <w:tc>
          <w:tcPr>
            <w:tcW w:w="8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19</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13.4</w:t>
            </w:r>
          </w:p>
        </w:tc>
        <w:tc>
          <w:tcPr>
            <w:tcW w:w="1399"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13.4</w:t>
            </w:r>
          </w:p>
        </w:tc>
        <w:tc>
          <w:tcPr>
            <w:tcW w:w="1476"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13.4</w:t>
            </w:r>
          </w:p>
        </w:tc>
      </w:tr>
      <w:tr w:rsidR="007B76C4" w:rsidRPr="007B76C4" w:rsidTr="006B2D5D">
        <w:tc>
          <w:tcPr>
            <w:tcW w:w="737"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072"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Sedang</w:t>
            </w:r>
          </w:p>
        </w:tc>
        <w:tc>
          <w:tcPr>
            <w:tcW w:w="8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94</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66.2</w:t>
            </w:r>
          </w:p>
        </w:tc>
        <w:tc>
          <w:tcPr>
            <w:tcW w:w="1399"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66.2</w:t>
            </w:r>
          </w:p>
        </w:tc>
        <w:tc>
          <w:tcPr>
            <w:tcW w:w="1476"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79.6</w:t>
            </w:r>
          </w:p>
        </w:tc>
      </w:tr>
      <w:tr w:rsidR="007B76C4" w:rsidRPr="007B76C4" w:rsidTr="006B2D5D">
        <w:tc>
          <w:tcPr>
            <w:tcW w:w="737"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072"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Tinggi</w:t>
            </w:r>
          </w:p>
        </w:tc>
        <w:tc>
          <w:tcPr>
            <w:tcW w:w="8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29</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20.4</w:t>
            </w:r>
          </w:p>
        </w:tc>
        <w:tc>
          <w:tcPr>
            <w:tcW w:w="1399"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20.4</w:t>
            </w:r>
          </w:p>
        </w:tc>
        <w:tc>
          <w:tcPr>
            <w:tcW w:w="1476"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100.0</w:t>
            </w:r>
          </w:p>
        </w:tc>
      </w:tr>
      <w:tr w:rsidR="007B76C4" w:rsidRPr="007B76C4" w:rsidTr="006B2D5D">
        <w:tc>
          <w:tcPr>
            <w:tcW w:w="737"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072"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Total</w:t>
            </w:r>
          </w:p>
        </w:tc>
        <w:tc>
          <w:tcPr>
            <w:tcW w:w="8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142</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100.0</w:t>
            </w:r>
          </w:p>
        </w:tc>
        <w:tc>
          <w:tcPr>
            <w:tcW w:w="1399"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100.0</w:t>
            </w:r>
          </w:p>
        </w:tc>
        <w:tc>
          <w:tcPr>
            <w:tcW w:w="1476" w:type="dxa"/>
          </w:tcPr>
          <w:p w:rsidR="007B76C4" w:rsidRPr="007B76C4" w:rsidRDefault="007B76C4" w:rsidP="007B76C4">
            <w:pPr>
              <w:autoSpaceDE w:val="0"/>
              <w:autoSpaceDN w:val="0"/>
              <w:adjustRightInd w:val="0"/>
              <w:rPr>
                <w:rFonts w:ascii="Times New Roman" w:hAnsi="Times New Roman"/>
                <w:sz w:val="24"/>
                <w:szCs w:val="24"/>
              </w:rPr>
            </w:pPr>
          </w:p>
        </w:tc>
      </w:tr>
    </w:tbl>
    <w:p w:rsidR="007B76C4" w:rsidRPr="007B76C4" w:rsidRDefault="007B76C4" w:rsidP="007B76C4">
      <w:pPr>
        <w:tabs>
          <w:tab w:val="left" w:pos="1350"/>
        </w:tabs>
        <w:autoSpaceDE w:val="0"/>
        <w:autoSpaceDN w:val="0"/>
        <w:adjustRightInd w:val="0"/>
        <w:spacing w:after="0" w:line="480" w:lineRule="auto"/>
        <w:ind w:left="1440"/>
        <w:jc w:val="both"/>
        <w:rPr>
          <w:rFonts w:ascii="Times New Roman" w:eastAsiaTheme="minorEastAsia" w:hAnsi="Times New Roman" w:cs="Times New Roman"/>
          <w:sz w:val="20"/>
          <w:szCs w:val="20"/>
        </w:rPr>
      </w:pPr>
    </w:p>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p w:rsidR="007B76C4" w:rsidRPr="007B76C4" w:rsidRDefault="007B76C4" w:rsidP="007B76C4">
      <w:pPr>
        <w:autoSpaceDE w:val="0"/>
        <w:autoSpaceDN w:val="0"/>
        <w:adjustRightInd w:val="0"/>
        <w:spacing w:after="0" w:line="400" w:lineRule="atLeast"/>
        <w:rPr>
          <w:rFonts w:ascii="Times New Roman" w:eastAsia="Times New Roman"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jc w:val="both"/>
        <w:rPr>
          <w:rFonts w:ascii="Times New Roman" w:eastAsiaTheme="minorEastAsia" w:hAnsi="Times New Roman" w:cs="Times New Roman"/>
          <w:sz w:val="20"/>
          <w:szCs w:val="20"/>
        </w:rPr>
      </w:pPr>
    </w:p>
    <w:p w:rsidR="007B76C4" w:rsidRPr="007B76C4" w:rsidRDefault="007B76C4" w:rsidP="007B76C4">
      <w:pPr>
        <w:tabs>
          <w:tab w:val="left" w:pos="1350"/>
        </w:tabs>
        <w:autoSpaceDE w:val="0"/>
        <w:autoSpaceDN w:val="0"/>
        <w:adjustRightInd w:val="0"/>
        <w:spacing w:after="0" w:line="480" w:lineRule="auto"/>
        <w:jc w:val="both"/>
        <w:rPr>
          <w:rFonts w:ascii="Times New Roman" w:eastAsiaTheme="minorEastAsia" w:hAnsi="Times New Roman" w:cs="Times New Roman"/>
          <w:b/>
          <w:sz w:val="24"/>
          <w:szCs w:val="24"/>
        </w:rPr>
      </w:pPr>
    </w:p>
    <w:p w:rsidR="007B76C4" w:rsidRPr="007B76C4" w:rsidRDefault="007B76C4" w:rsidP="007B76C4">
      <w:pPr>
        <w:tabs>
          <w:tab w:val="left" w:pos="1134"/>
        </w:tabs>
        <w:autoSpaceDE w:val="0"/>
        <w:autoSpaceDN w:val="0"/>
        <w:adjustRightInd w:val="0"/>
        <w:spacing w:after="0" w:line="480" w:lineRule="auto"/>
        <w:ind w:left="1418" w:hanging="425"/>
        <w:jc w:val="both"/>
        <w:rPr>
          <w:rFonts w:ascii="Times New Roman" w:eastAsiaTheme="minorEastAsia" w:hAnsi="Times New Roman" w:cs="Times New Roman"/>
          <w:b/>
          <w:sz w:val="24"/>
          <w:szCs w:val="24"/>
        </w:rPr>
      </w:pPr>
    </w:p>
    <w:p w:rsidR="007B76C4" w:rsidRPr="007B76C4" w:rsidRDefault="007B76C4" w:rsidP="007B76C4">
      <w:pPr>
        <w:tabs>
          <w:tab w:val="left" w:pos="1134"/>
        </w:tabs>
        <w:autoSpaceDE w:val="0"/>
        <w:autoSpaceDN w:val="0"/>
        <w:adjustRightInd w:val="0"/>
        <w:spacing w:after="0" w:line="480" w:lineRule="auto"/>
        <w:ind w:left="1418" w:hanging="425"/>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ab/>
        <w:t xml:space="preserve">2. Perilaku Konsumtif Belanja </w:t>
      </w:r>
      <w:r w:rsidRPr="007B76C4">
        <w:rPr>
          <w:rFonts w:ascii="Times New Roman" w:eastAsiaTheme="minorEastAsia" w:hAnsi="Times New Roman" w:cs="Times New Roman"/>
          <w:b/>
          <w:i/>
          <w:sz w:val="24"/>
          <w:szCs w:val="24"/>
        </w:rPr>
        <w:t>Online</w:t>
      </w:r>
      <w:r w:rsidRPr="007B76C4">
        <w:rPr>
          <w:rFonts w:ascii="Times New Roman" w:eastAsiaTheme="minorEastAsia" w:hAnsi="Times New Roman" w:cs="Times New Roman"/>
          <w:b/>
          <w:sz w:val="24"/>
          <w:szCs w:val="24"/>
        </w:rPr>
        <w:t xml:space="preserve"> Mahasiswa Bimbingan Penyuluhan Islam Semester Dua sampai Semester Sepuluh Tahun Akademik 2022 IAIN Ponorogo</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Dikarenakan kondisi pendemi covid-19 ini, untuk memperoleh data penelitian, peneliti menyebarkan kuesioner berupa </w:t>
      </w:r>
      <w:r w:rsidRPr="007B76C4">
        <w:rPr>
          <w:rFonts w:ascii="Times New Roman" w:eastAsiaTheme="minorEastAsia" w:hAnsi="Times New Roman" w:cs="Times New Roman"/>
          <w:i/>
          <w:sz w:val="24"/>
          <w:szCs w:val="24"/>
        </w:rPr>
        <w:t>soft-file</w:t>
      </w:r>
      <w:r w:rsidRPr="007B76C4">
        <w:rPr>
          <w:rFonts w:ascii="Times New Roman" w:eastAsiaTheme="minorEastAsia" w:hAnsi="Times New Roman" w:cs="Times New Roman"/>
          <w:sz w:val="24"/>
          <w:szCs w:val="24"/>
        </w:rPr>
        <w:t xml:space="preserve"> via </w:t>
      </w:r>
      <w:r w:rsidRPr="007B76C4">
        <w:rPr>
          <w:rFonts w:ascii="Times New Roman" w:eastAsiaTheme="minorEastAsia" w:hAnsi="Times New Roman" w:cs="Times New Roman"/>
          <w:i/>
          <w:sz w:val="24"/>
          <w:szCs w:val="24"/>
        </w:rPr>
        <w:t xml:space="preserve">whatsapp </w:t>
      </w:r>
      <w:r w:rsidRPr="007B76C4">
        <w:rPr>
          <w:rFonts w:ascii="Times New Roman" w:eastAsiaTheme="minorEastAsia" w:hAnsi="Times New Roman" w:cs="Times New Roman"/>
          <w:sz w:val="24"/>
          <w:szCs w:val="24"/>
        </w:rPr>
        <w:t xml:space="preserve">dan diisi melalui </w:t>
      </w:r>
      <w:r w:rsidRPr="007B76C4">
        <w:rPr>
          <w:rFonts w:ascii="Times New Roman" w:eastAsiaTheme="minorEastAsia" w:hAnsi="Times New Roman" w:cs="Times New Roman"/>
          <w:i/>
          <w:sz w:val="24"/>
          <w:szCs w:val="24"/>
        </w:rPr>
        <w:t>google form</w:t>
      </w:r>
      <w:r w:rsidRPr="007B76C4">
        <w:rPr>
          <w:rFonts w:ascii="Times New Roman" w:eastAsiaTheme="minorEastAsia" w:hAnsi="Times New Roman" w:cs="Times New Roman"/>
          <w:sz w:val="24"/>
          <w:szCs w:val="24"/>
        </w:rPr>
        <w:t xml:space="preserve"> kepada 142 responden. Hasil skor dari variabel prokrastinasi</w:t>
      </w:r>
      <w:r w:rsidRPr="007B76C4">
        <w:rPr>
          <w:rFonts w:ascii="Times New Roman" w:eastAsiaTheme="minorEastAsia" w:hAnsi="Times New Roman" w:cs="Times New Roman"/>
          <w:i/>
          <w:sz w:val="24"/>
          <w:szCs w:val="24"/>
        </w:rPr>
        <w:t xml:space="preserve"> </w:t>
      </w:r>
      <w:r w:rsidRPr="007B76C4">
        <w:rPr>
          <w:rFonts w:ascii="Times New Roman" w:eastAsiaTheme="minorEastAsia" w:hAnsi="Times New Roman" w:cs="Times New Roman"/>
          <w:sz w:val="24"/>
          <w:szCs w:val="24"/>
        </w:rPr>
        <w:t>akademik mahasiswa sebagai berikut:</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sz w:val="24"/>
          <w:szCs w:val="24"/>
        </w:rPr>
      </w:pPr>
      <w:r w:rsidRPr="007B76C4">
        <w:rPr>
          <w:rFonts w:ascii="Times New Roman" w:eastAsiaTheme="minorEastAsia" w:hAnsi="Times New Roman" w:cs="Times New Roman"/>
          <w:b/>
          <w:sz w:val="24"/>
          <w:szCs w:val="24"/>
        </w:rPr>
        <w:t>Tabel 4.5</w:t>
      </w: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Hasil Skor Skala Perilaku Konsumtif Mahasiswa</w:t>
      </w:r>
    </w:p>
    <w:p w:rsidR="007B76C4" w:rsidRPr="007B76C4" w:rsidRDefault="007B76C4" w:rsidP="007B76C4">
      <w:pPr>
        <w:autoSpaceDE w:val="0"/>
        <w:autoSpaceDN w:val="0"/>
        <w:adjustRightInd w:val="0"/>
        <w:spacing w:after="0" w:line="240" w:lineRule="auto"/>
        <w:ind w:left="1440"/>
        <w:contextualSpacing/>
        <w:rPr>
          <w:rFonts w:ascii="Times New Roman" w:eastAsiaTheme="minorEastAsia" w:hAnsi="Times New Roman" w:cs="Times New Roman"/>
          <w:b/>
          <w:sz w:val="20"/>
          <w:szCs w:val="20"/>
        </w:rPr>
      </w:pPr>
    </w:p>
    <w:tbl>
      <w:tblPr>
        <w:tblStyle w:val="TableGrid1"/>
        <w:tblW w:w="0" w:type="auto"/>
        <w:tblInd w:w="1240" w:type="dxa"/>
        <w:tblLook w:val="04A0" w:firstRow="1" w:lastRow="0" w:firstColumn="1" w:lastColumn="0" w:noHBand="0" w:noVBand="1"/>
      </w:tblPr>
      <w:tblGrid>
        <w:gridCol w:w="1028"/>
        <w:gridCol w:w="3553"/>
        <w:gridCol w:w="2133"/>
      </w:tblGrid>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b/>
                <w:sz w:val="20"/>
                <w:szCs w:val="20"/>
              </w:rPr>
            </w:pPr>
            <w:r w:rsidRPr="007B76C4">
              <w:rPr>
                <w:rFonts w:ascii="Times New Roman" w:eastAsiaTheme="minorEastAsia" w:hAnsi="Times New Roman"/>
                <w:b/>
                <w:sz w:val="20"/>
                <w:szCs w:val="20"/>
              </w:rPr>
              <w:t>NO</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b/>
                <w:sz w:val="20"/>
                <w:szCs w:val="20"/>
              </w:rPr>
            </w:pPr>
            <w:r w:rsidRPr="007B76C4">
              <w:rPr>
                <w:rFonts w:ascii="Times New Roman" w:eastAsiaTheme="minorEastAsia" w:hAnsi="Times New Roman"/>
                <w:b/>
                <w:sz w:val="20"/>
                <w:szCs w:val="20"/>
              </w:rPr>
              <w:t>INTERVAL HASIL SKOR SKALA KONTROL DIRI</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b/>
                <w:sz w:val="20"/>
                <w:szCs w:val="20"/>
              </w:rPr>
            </w:pPr>
            <w:r w:rsidRPr="007B76C4">
              <w:rPr>
                <w:rFonts w:ascii="Times New Roman" w:eastAsiaTheme="minorEastAsia" w:hAnsi="Times New Roman"/>
                <w:b/>
                <w:sz w:val="20"/>
                <w:szCs w:val="20"/>
              </w:rPr>
              <w:t>FREKUENSI</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30 – 38</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14</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2</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39 – 47</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23</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3</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48 – 56</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31</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4</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57 – 65</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36</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5</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66 – 74</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14</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6</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75 – 83</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18</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7</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84 – 92</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5</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8</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93 – 103</w:t>
            </w: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w:t>
            </w:r>
          </w:p>
        </w:tc>
      </w:tr>
      <w:tr w:rsidR="007B76C4" w:rsidRPr="007B76C4" w:rsidTr="006B2D5D">
        <w:tc>
          <w:tcPr>
            <w:tcW w:w="1028"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JUMLAH</w:t>
            </w:r>
          </w:p>
        </w:tc>
        <w:tc>
          <w:tcPr>
            <w:tcW w:w="355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p>
        </w:tc>
        <w:tc>
          <w:tcPr>
            <w:tcW w:w="2133" w:type="dxa"/>
          </w:tcPr>
          <w:p w:rsidR="007B76C4" w:rsidRPr="007B76C4" w:rsidRDefault="007B76C4" w:rsidP="007B76C4">
            <w:pPr>
              <w:tabs>
                <w:tab w:val="left" w:pos="1350"/>
              </w:tabs>
              <w:autoSpaceDE w:val="0"/>
              <w:autoSpaceDN w:val="0"/>
              <w:adjustRightInd w:val="0"/>
              <w:contextualSpacing/>
              <w:jc w:val="center"/>
              <w:rPr>
                <w:rFonts w:ascii="Times New Roman" w:eastAsiaTheme="minorEastAsia" w:hAnsi="Times New Roman"/>
                <w:sz w:val="20"/>
                <w:szCs w:val="20"/>
              </w:rPr>
            </w:pPr>
            <w:r w:rsidRPr="007B76C4">
              <w:rPr>
                <w:rFonts w:ascii="Times New Roman" w:eastAsiaTheme="minorEastAsia" w:hAnsi="Times New Roman"/>
                <w:sz w:val="20"/>
                <w:szCs w:val="20"/>
              </w:rPr>
              <w:t>142</w:t>
            </w:r>
          </w:p>
        </w:tc>
      </w:tr>
    </w:tbl>
    <w:p w:rsidR="007B76C4" w:rsidRPr="007B76C4" w:rsidRDefault="007B76C4" w:rsidP="007B76C4">
      <w:pPr>
        <w:ind w:left="1440"/>
        <w:contextualSpacing/>
        <w:rPr>
          <w:rFonts w:ascii="Times New Roman" w:eastAsiaTheme="minorEastAsia" w:hAnsi="Times New Roman" w:cs="Times New Roman"/>
          <w:b/>
          <w:sz w:val="24"/>
          <w:szCs w:val="24"/>
        </w:rPr>
      </w:pP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Tabel 4.6</w:t>
      </w:r>
    </w:p>
    <w:p w:rsidR="007B76C4" w:rsidRPr="007B76C4" w:rsidRDefault="007B76C4" w:rsidP="007B76C4">
      <w:pPr>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 xml:space="preserve">Mean dan Standar Deviasi Perilaku Konsumtif Belanja </w:t>
      </w:r>
      <w:r w:rsidRPr="007B76C4">
        <w:rPr>
          <w:rFonts w:ascii="Times New Roman" w:eastAsiaTheme="minorEastAsia" w:hAnsi="Times New Roman" w:cs="Times New Roman"/>
          <w:b/>
          <w:i/>
          <w:sz w:val="24"/>
          <w:szCs w:val="24"/>
        </w:rPr>
        <w:t>Online</w:t>
      </w:r>
      <w:r w:rsidRPr="007B76C4">
        <w:rPr>
          <w:rFonts w:ascii="Times New Roman" w:eastAsiaTheme="minorEastAsia" w:hAnsi="Times New Roman" w:cs="Times New Roman"/>
          <w:b/>
          <w:sz w:val="24"/>
          <w:szCs w:val="24"/>
        </w:rPr>
        <w:t xml:space="preserve"> Mahasiswa BPI</w:t>
      </w:r>
    </w:p>
    <w:p w:rsidR="007B76C4" w:rsidRPr="007B76C4" w:rsidRDefault="007B76C4" w:rsidP="007B76C4">
      <w:pPr>
        <w:autoSpaceDE w:val="0"/>
        <w:autoSpaceDN w:val="0"/>
        <w:adjustRightInd w:val="0"/>
        <w:spacing w:after="0" w:line="240" w:lineRule="auto"/>
        <w:ind w:left="1440"/>
        <w:contextualSpacing/>
        <w:rPr>
          <w:rFonts w:ascii="Times New Roman" w:eastAsiaTheme="minorEastAsia" w:hAnsi="Times New Roman" w:cs="Times New Roman"/>
          <w:b/>
          <w:sz w:val="20"/>
          <w:szCs w:val="20"/>
        </w:rPr>
      </w:pPr>
    </w:p>
    <w:tbl>
      <w:tblPr>
        <w:tblpPr w:leftFromText="180" w:rightFromText="180" w:vertAnchor="text" w:horzAnchor="margin" w:tblpXSpec="right" w:tblpY="4"/>
        <w:tblW w:w="7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4"/>
        <w:gridCol w:w="1000"/>
        <w:gridCol w:w="1045"/>
        <w:gridCol w:w="1076"/>
        <w:gridCol w:w="1000"/>
        <w:gridCol w:w="1334"/>
      </w:tblGrid>
      <w:tr w:rsidR="007B76C4" w:rsidRPr="007B76C4" w:rsidTr="006B2D5D">
        <w:trPr>
          <w:cantSplit/>
        </w:trPr>
        <w:tc>
          <w:tcPr>
            <w:tcW w:w="7229" w:type="dxa"/>
            <w:gridSpan w:val="6"/>
            <w:tcBorders>
              <w:top w:val="nil"/>
              <w:left w:val="nil"/>
              <w:bottom w:val="nil"/>
              <w:right w:val="nil"/>
            </w:tcBorders>
            <w:shd w:val="clear" w:color="auto" w:fill="FFFFFF"/>
          </w:tcPr>
          <w:p w:rsidR="007B76C4" w:rsidRPr="007B76C4" w:rsidRDefault="007B76C4" w:rsidP="007B76C4">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7B76C4">
              <w:rPr>
                <w:rFonts w:ascii="Times New Roman" w:eastAsia="Times New Roman" w:hAnsi="Times New Roman" w:cs="Times New Roman"/>
                <w:b/>
                <w:bCs/>
                <w:color w:val="000000"/>
                <w:sz w:val="24"/>
                <w:szCs w:val="24"/>
              </w:rPr>
              <w:t>Descriptive Statistics</w:t>
            </w:r>
          </w:p>
        </w:tc>
      </w:tr>
      <w:tr w:rsidR="007B76C4" w:rsidRPr="007B76C4" w:rsidTr="006B2D5D">
        <w:trPr>
          <w:cantSplit/>
        </w:trPr>
        <w:tc>
          <w:tcPr>
            <w:tcW w:w="1774" w:type="dxa"/>
            <w:tcBorders>
              <w:top w:val="single" w:sz="16" w:space="0" w:color="000000"/>
              <w:left w:val="single" w:sz="16" w:space="0" w:color="000000"/>
              <w:bottom w:val="single" w:sz="16" w:space="0" w:color="000000"/>
              <w:right w:val="single" w:sz="16" w:space="0" w:color="000000"/>
            </w:tcBorders>
            <w:shd w:val="clear" w:color="auto" w:fill="FFFFFF"/>
          </w:tcPr>
          <w:p w:rsidR="007B76C4" w:rsidRPr="007B76C4" w:rsidRDefault="007B76C4" w:rsidP="007B76C4">
            <w:pPr>
              <w:autoSpaceDE w:val="0"/>
              <w:autoSpaceDN w:val="0"/>
              <w:adjustRightInd w:val="0"/>
              <w:spacing w:after="0" w:line="240" w:lineRule="auto"/>
              <w:ind w:left="60" w:right="60"/>
              <w:rPr>
                <w:rFonts w:ascii="Times New Roman" w:eastAsia="Times New Roman" w:hAnsi="Times New Roman" w:cs="Times New Roman"/>
                <w:color w:val="000000"/>
                <w:sz w:val="20"/>
                <w:szCs w:val="20"/>
              </w:rPr>
            </w:pPr>
          </w:p>
        </w:tc>
        <w:tc>
          <w:tcPr>
            <w:tcW w:w="1000" w:type="dxa"/>
            <w:tcBorders>
              <w:top w:val="single" w:sz="16" w:space="0" w:color="000000"/>
              <w:left w:val="single" w:sz="16" w:space="0" w:color="000000"/>
              <w:bottom w:val="single" w:sz="16" w:space="0" w:color="000000"/>
            </w:tcBorders>
            <w:shd w:val="clear" w:color="auto" w:fill="FFFFFF"/>
          </w:tcPr>
          <w:p w:rsidR="007B76C4" w:rsidRPr="007B76C4" w:rsidRDefault="007B76C4" w:rsidP="007B76C4">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N</w:t>
            </w:r>
          </w:p>
        </w:tc>
        <w:tc>
          <w:tcPr>
            <w:tcW w:w="1045" w:type="dxa"/>
            <w:tcBorders>
              <w:top w:val="single" w:sz="16" w:space="0" w:color="000000"/>
              <w:bottom w:val="single" w:sz="16" w:space="0" w:color="000000"/>
            </w:tcBorders>
            <w:shd w:val="clear" w:color="auto" w:fill="FFFFFF"/>
          </w:tcPr>
          <w:p w:rsidR="007B76C4" w:rsidRPr="007B76C4" w:rsidRDefault="007B76C4" w:rsidP="007B76C4">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Minimum</w:t>
            </w:r>
          </w:p>
        </w:tc>
        <w:tc>
          <w:tcPr>
            <w:tcW w:w="1076" w:type="dxa"/>
            <w:tcBorders>
              <w:top w:val="single" w:sz="16" w:space="0" w:color="000000"/>
              <w:bottom w:val="single" w:sz="16" w:space="0" w:color="000000"/>
            </w:tcBorders>
            <w:shd w:val="clear" w:color="auto" w:fill="FFFFFF"/>
          </w:tcPr>
          <w:p w:rsidR="007B76C4" w:rsidRPr="007B76C4" w:rsidRDefault="007B76C4" w:rsidP="007B76C4">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Maximum</w:t>
            </w:r>
          </w:p>
        </w:tc>
        <w:tc>
          <w:tcPr>
            <w:tcW w:w="1000" w:type="dxa"/>
            <w:tcBorders>
              <w:top w:val="single" w:sz="16" w:space="0" w:color="000000"/>
              <w:bottom w:val="single" w:sz="16" w:space="0" w:color="000000"/>
            </w:tcBorders>
            <w:shd w:val="clear" w:color="auto" w:fill="FFFFFF"/>
          </w:tcPr>
          <w:p w:rsidR="007B76C4" w:rsidRPr="007B76C4" w:rsidRDefault="007B76C4" w:rsidP="007B76C4">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Mean</w:t>
            </w:r>
          </w:p>
        </w:tc>
        <w:tc>
          <w:tcPr>
            <w:tcW w:w="1334" w:type="dxa"/>
            <w:tcBorders>
              <w:top w:val="single" w:sz="16" w:space="0" w:color="000000"/>
              <w:bottom w:val="single" w:sz="16" w:space="0" w:color="000000"/>
              <w:right w:val="single" w:sz="16" w:space="0" w:color="000000"/>
            </w:tcBorders>
            <w:shd w:val="clear" w:color="auto" w:fill="FFFFFF"/>
          </w:tcPr>
          <w:p w:rsidR="007B76C4" w:rsidRPr="007B76C4" w:rsidRDefault="007B76C4" w:rsidP="007B76C4">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Std. Deviation</w:t>
            </w:r>
          </w:p>
        </w:tc>
      </w:tr>
      <w:tr w:rsidR="007B76C4" w:rsidRPr="007B76C4" w:rsidTr="006B2D5D">
        <w:trPr>
          <w:cantSplit/>
        </w:trPr>
        <w:tc>
          <w:tcPr>
            <w:tcW w:w="1774" w:type="dxa"/>
            <w:tcBorders>
              <w:top w:val="single" w:sz="16" w:space="0" w:color="000000"/>
              <w:left w:val="single" w:sz="16" w:space="0" w:color="000000"/>
              <w:bottom w:val="nil"/>
              <w:right w:val="single" w:sz="16" w:space="0" w:color="000000"/>
            </w:tcBorders>
            <w:shd w:val="clear" w:color="auto" w:fill="FFFFFF"/>
            <w:vAlign w:val="center"/>
          </w:tcPr>
          <w:p w:rsidR="007B76C4" w:rsidRPr="007B76C4" w:rsidRDefault="007B76C4" w:rsidP="007B76C4">
            <w:pPr>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Perilaku Konsumtif</w:t>
            </w:r>
          </w:p>
        </w:tc>
        <w:tc>
          <w:tcPr>
            <w:tcW w:w="1000" w:type="dxa"/>
            <w:tcBorders>
              <w:top w:val="single" w:sz="16" w:space="0" w:color="000000"/>
              <w:left w:val="single" w:sz="16" w:space="0" w:color="000000"/>
              <w:bottom w:val="nil"/>
            </w:tcBorders>
            <w:shd w:val="clear" w:color="auto" w:fill="FFFFFF"/>
            <w:vAlign w:val="center"/>
          </w:tcPr>
          <w:p w:rsidR="007B76C4" w:rsidRPr="007B76C4" w:rsidRDefault="007B76C4" w:rsidP="007B76C4">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142</w:t>
            </w:r>
          </w:p>
        </w:tc>
        <w:tc>
          <w:tcPr>
            <w:tcW w:w="1045" w:type="dxa"/>
            <w:tcBorders>
              <w:top w:val="single" w:sz="16" w:space="0" w:color="000000"/>
              <w:bottom w:val="nil"/>
            </w:tcBorders>
            <w:shd w:val="clear" w:color="auto" w:fill="FFFFFF"/>
            <w:vAlign w:val="center"/>
          </w:tcPr>
          <w:p w:rsidR="007B76C4" w:rsidRPr="007B76C4" w:rsidRDefault="007B76C4" w:rsidP="007B76C4">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30</w:t>
            </w:r>
          </w:p>
        </w:tc>
        <w:tc>
          <w:tcPr>
            <w:tcW w:w="1076" w:type="dxa"/>
            <w:tcBorders>
              <w:top w:val="single" w:sz="16" w:space="0" w:color="000000"/>
              <w:bottom w:val="nil"/>
            </w:tcBorders>
            <w:shd w:val="clear" w:color="auto" w:fill="FFFFFF"/>
            <w:vAlign w:val="center"/>
          </w:tcPr>
          <w:p w:rsidR="007B76C4" w:rsidRPr="007B76C4" w:rsidRDefault="007B76C4" w:rsidP="007B76C4">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103</w:t>
            </w:r>
          </w:p>
        </w:tc>
        <w:tc>
          <w:tcPr>
            <w:tcW w:w="1000" w:type="dxa"/>
            <w:tcBorders>
              <w:top w:val="single" w:sz="16" w:space="0" w:color="000000"/>
              <w:bottom w:val="nil"/>
            </w:tcBorders>
            <w:shd w:val="clear" w:color="auto" w:fill="FFFFFF"/>
            <w:vAlign w:val="center"/>
          </w:tcPr>
          <w:p w:rsidR="007B76C4" w:rsidRPr="007B76C4" w:rsidRDefault="007B76C4" w:rsidP="007B76C4">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57.83</w:t>
            </w:r>
          </w:p>
        </w:tc>
        <w:tc>
          <w:tcPr>
            <w:tcW w:w="1334" w:type="dxa"/>
            <w:tcBorders>
              <w:top w:val="single" w:sz="16" w:space="0" w:color="000000"/>
              <w:bottom w:val="nil"/>
              <w:right w:val="single" w:sz="16" w:space="0" w:color="000000"/>
            </w:tcBorders>
            <w:shd w:val="clear" w:color="auto" w:fill="FFFFFF"/>
            <w:vAlign w:val="center"/>
          </w:tcPr>
          <w:p w:rsidR="007B76C4" w:rsidRPr="007B76C4" w:rsidRDefault="007B76C4" w:rsidP="007B76C4">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14.330</w:t>
            </w:r>
          </w:p>
        </w:tc>
      </w:tr>
      <w:tr w:rsidR="007B76C4" w:rsidRPr="007B76C4" w:rsidTr="006B2D5D">
        <w:trPr>
          <w:cantSplit/>
        </w:trPr>
        <w:tc>
          <w:tcPr>
            <w:tcW w:w="1774" w:type="dxa"/>
            <w:tcBorders>
              <w:top w:val="nil"/>
              <w:left w:val="single" w:sz="16" w:space="0" w:color="000000"/>
              <w:bottom w:val="single" w:sz="16" w:space="0" w:color="000000"/>
              <w:right w:val="single" w:sz="16" w:space="0" w:color="000000"/>
            </w:tcBorders>
            <w:shd w:val="clear" w:color="auto" w:fill="FFFFFF"/>
            <w:vAlign w:val="center"/>
          </w:tcPr>
          <w:p w:rsidR="007B76C4" w:rsidRPr="007B76C4" w:rsidRDefault="007B76C4" w:rsidP="007B76C4">
            <w:pPr>
              <w:autoSpaceDE w:val="0"/>
              <w:autoSpaceDN w:val="0"/>
              <w:adjustRightInd w:val="0"/>
              <w:spacing w:after="0" w:line="240" w:lineRule="auto"/>
              <w:ind w:left="60" w:right="60"/>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Valid N (listwise)</w:t>
            </w:r>
          </w:p>
        </w:tc>
        <w:tc>
          <w:tcPr>
            <w:tcW w:w="1000" w:type="dxa"/>
            <w:tcBorders>
              <w:top w:val="nil"/>
              <w:left w:val="single" w:sz="16" w:space="0" w:color="000000"/>
              <w:bottom w:val="single" w:sz="16" w:space="0" w:color="000000"/>
            </w:tcBorders>
            <w:shd w:val="clear" w:color="auto" w:fill="FFFFFF"/>
            <w:vAlign w:val="center"/>
          </w:tcPr>
          <w:p w:rsidR="007B76C4" w:rsidRPr="007B76C4" w:rsidRDefault="007B76C4" w:rsidP="007B76C4">
            <w:pPr>
              <w:autoSpaceDE w:val="0"/>
              <w:autoSpaceDN w:val="0"/>
              <w:adjustRightInd w:val="0"/>
              <w:spacing w:after="0" w:line="240" w:lineRule="auto"/>
              <w:ind w:left="60" w:right="60"/>
              <w:jc w:val="right"/>
              <w:rPr>
                <w:rFonts w:ascii="Times New Roman" w:eastAsia="Times New Roman" w:hAnsi="Times New Roman" w:cs="Times New Roman"/>
                <w:color w:val="000000"/>
                <w:sz w:val="20"/>
                <w:szCs w:val="20"/>
              </w:rPr>
            </w:pPr>
            <w:r w:rsidRPr="007B76C4">
              <w:rPr>
                <w:rFonts w:ascii="Times New Roman" w:eastAsia="Times New Roman" w:hAnsi="Times New Roman" w:cs="Times New Roman"/>
                <w:color w:val="000000"/>
                <w:sz w:val="20"/>
                <w:szCs w:val="20"/>
              </w:rPr>
              <w:t>142</w:t>
            </w:r>
          </w:p>
        </w:tc>
        <w:tc>
          <w:tcPr>
            <w:tcW w:w="1045" w:type="dxa"/>
            <w:tcBorders>
              <w:top w:val="nil"/>
              <w:bottom w:val="single" w:sz="16" w:space="0" w:color="000000"/>
            </w:tcBorders>
            <w:shd w:val="clear" w:color="auto" w:fill="FFFFFF"/>
          </w:tcPr>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0"/>
                <w:szCs w:val="20"/>
              </w:rPr>
            </w:pPr>
          </w:p>
        </w:tc>
        <w:tc>
          <w:tcPr>
            <w:tcW w:w="1076" w:type="dxa"/>
            <w:tcBorders>
              <w:top w:val="nil"/>
              <w:bottom w:val="single" w:sz="16" w:space="0" w:color="000000"/>
            </w:tcBorders>
            <w:shd w:val="clear" w:color="auto" w:fill="FFFFFF"/>
          </w:tcPr>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0"/>
                <w:szCs w:val="20"/>
              </w:rPr>
            </w:pPr>
          </w:p>
        </w:tc>
        <w:tc>
          <w:tcPr>
            <w:tcW w:w="1000" w:type="dxa"/>
            <w:tcBorders>
              <w:top w:val="nil"/>
              <w:bottom w:val="single" w:sz="16" w:space="0" w:color="000000"/>
            </w:tcBorders>
            <w:shd w:val="clear" w:color="auto" w:fill="FFFFFF"/>
          </w:tcPr>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0"/>
                <w:szCs w:val="20"/>
              </w:rPr>
            </w:pPr>
          </w:p>
        </w:tc>
        <w:tc>
          <w:tcPr>
            <w:tcW w:w="1334" w:type="dxa"/>
            <w:tcBorders>
              <w:top w:val="nil"/>
              <w:bottom w:val="single" w:sz="16" w:space="0" w:color="000000"/>
              <w:right w:val="single" w:sz="16" w:space="0" w:color="000000"/>
            </w:tcBorders>
            <w:shd w:val="clear" w:color="auto" w:fill="FFFFFF"/>
          </w:tcPr>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0"/>
                <w:szCs w:val="20"/>
              </w:rPr>
            </w:pPr>
          </w:p>
        </w:tc>
      </w:tr>
    </w:tbl>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Data pada </w:t>
      </w:r>
      <w:r w:rsidRPr="007B76C4">
        <w:rPr>
          <w:rFonts w:ascii="Times New Roman" w:eastAsiaTheme="minorEastAsia" w:hAnsi="Times New Roman" w:cs="Times New Roman"/>
          <w:b/>
          <w:sz w:val="24"/>
          <w:szCs w:val="24"/>
        </w:rPr>
        <w:t>tabel 4.6</w:t>
      </w:r>
      <w:r w:rsidRPr="007B76C4">
        <w:rPr>
          <w:rFonts w:ascii="Times New Roman" w:eastAsiaTheme="minorEastAsia" w:hAnsi="Times New Roman" w:cs="Times New Roman"/>
          <w:sz w:val="24"/>
          <w:szCs w:val="24"/>
        </w:rPr>
        <w:t xml:space="preserve"> merupakan hasil dari </w:t>
      </w:r>
      <w:r w:rsidRPr="007B76C4">
        <w:rPr>
          <w:rFonts w:ascii="Times New Roman" w:eastAsiaTheme="minorEastAsia" w:hAnsi="Times New Roman" w:cs="Times New Roman"/>
          <w:i/>
          <w:sz w:val="24"/>
          <w:szCs w:val="24"/>
        </w:rPr>
        <w:t>output ibm spss</w:t>
      </w:r>
      <w:r w:rsidRPr="007B76C4">
        <w:rPr>
          <w:rFonts w:ascii="Times New Roman" w:eastAsiaTheme="minorEastAsia" w:hAnsi="Times New Roman" w:cs="Times New Roman"/>
          <w:sz w:val="24"/>
          <w:szCs w:val="24"/>
        </w:rPr>
        <w:t xml:space="preserve"> 26 dari hasil perhitungan kuesioner perilaku konsumtif belanja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xml:space="preserve"> Mahasiswa BPI semester dua sampai semester sepuluh tahun akademik 2022. Dapat diketahui bahwa N merupakan jumlah sampel berjumlah 142 mahasiswa, nilai mean sebesar 57,83, nilai standar deviasi 14,330, nilai terendah 30, dan nilai tertinggi sebesar 103.</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Untuk menentukan skor perilaku konsumtif mahasiswa Bimbingan Penyuluhan Islam, maka </w:t>
      </w:r>
      <w:proofErr w:type="gramStart"/>
      <w:r w:rsidRPr="007B76C4">
        <w:rPr>
          <w:rFonts w:ascii="Times New Roman" w:eastAsiaTheme="minorEastAsia" w:hAnsi="Times New Roman" w:cs="Times New Roman"/>
          <w:sz w:val="24"/>
          <w:szCs w:val="24"/>
        </w:rPr>
        <w:t>akan</w:t>
      </w:r>
      <w:proofErr w:type="gramEnd"/>
      <w:r w:rsidRPr="007B76C4">
        <w:rPr>
          <w:rFonts w:ascii="Times New Roman" w:eastAsiaTheme="minorEastAsia" w:hAnsi="Times New Roman" w:cs="Times New Roman"/>
          <w:sz w:val="24"/>
          <w:szCs w:val="24"/>
        </w:rPr>
        <w:t xml:space="preserve"> dibagi menjadi tiga bagian yaitu tinggi, sedang dan rendah. Klasifikasi yang dibuat yang menggunakan data statistik mengikuti </w:t>
      </w:r>
      <w:proofErr w:type="gramStart"/>
      <w:r w:rsidRPr="007B76C4">
        <w:rPr>
          <w:rFonts w:ascii="Times New Roman" w:eastAsiaTheme="minorEastAsia" w:hAnsi="Times New Roman" w:cs="Times New Roman"/>
          <w:sz w:val="24"/>
          <w:szCs w:val="24"/>
        </w:rPr>
        <w:t>norma</w:t>
      </w:r>
      <w:proofErr w:type="gramEnd"/>
      <w:r w:rsidRPr="007B76C4">
        <w:rPr>
          <w:rFonts w:ascii="Times New Roman" w:eastAsiaTheme="minorEastAsia" w:hAnsi="Times New Roman" w:cs="Times New Roman"/>
          <w:sz w:val="24"/>
          <w:szCs w:val="24"/>
        </w:rPr>
        <w:t xml:space="preserve"> standar deviasi seperti yang tertera pada tabel 3.10 diatas.</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Untuk perhitungannya sebagai berikut;</w:t>
      </w:r>
    </w:p>
    <w:p w:rsidR="007B76C4" w:rsidRPr="007B76C4" w:rsidRDefault="007B76C4" w:rsidP="001E7AA3">
      <w:pPr>
        <w:numPr>
          <w:ilvl w:val="0"/>
          <w:numId w:val="41"/>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X &gt; Mean + 1. Standar Deviasi = X &gt; 57</w:t>
      </w:r>
      <w:proofErr w:type="gramStart"/>
      <w:r w:rsidRPr="007B76C4">
        <w:rPr>
          <w:rFonts w:ascii="Times New Roman" w:eastAsiaTheme="minorEastAsia" w:hAnsi="Times New Roman" w:cs="Times New Roman"/>
          <w:sz w:val="24"/>
          <w:szCs w:val="24"/>
        </w:rPr>
        <w:t>,83</w:t>
      </w:r>
      <w:proofErr w:type="gramEnd"/>
      <w:r w:rsidRPr="007B76C4">
        <w:rPr>
          <w:rFonts w:ascii="Times New Roman" w:eastAsiaTheme="minorEastAsia" w:hAnsi="Times New Roman" w:cs="Times New Roman"/>
          <w:sz w:val="24"/>
          <w:szCs w:val="24"/>
        </w:rPr>
        <w:t xml:space="preserve"> + 1. 14,330= X &gt; 72,16</w:t>
      </w:r>
    </w:p>
    <w:p w:rsidR="007B76C4" w:rsidRPr="007B76C4" w:rsidRDefault="007B76C4" w:rsidP="001E7AA3">
      <w:pPr>
        <w:numPr>
          <w:ilvl w:val="0"/>
          <w:numId w:val="41"/>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Mean – 1. Standar Deviasi = X Mean + 1. Standar Deviasi = 57</w:t>
      </w:r>
      <w:proofErr w:type="gramStart"/>
      <w:r w:rsidRPr="007B76C4">
        <w:rPr>
          <w:rFonts w:ascii="Times New Roman" w:eastAsiaTheme="minorEastAsia" w:hAnsi="Times New Roman" w:cs="Times New Roman"/>
          <w:sz w:val="24"/>
          <w:szCs w:val="24"/>
        </w:rPr>
        <w:t>,83</w:t>
      </w:r>
      <w:proofErr w:type="gramEnd"/>
      <w:r w:rsidRPr="007B76C4">
        <w:rPr>
          <w:rFonts w:ascii="Times New Roman" w:eastAsiaTheme="minorEastAsia" w:hAnsi="Times New Roman" w:cs="Times New Roman"/>
          <w:sz w:val="24"/>
          <w:szCs w:val="24"/>
        </w:rPr>
        <w:t xml:space="preserve"> – 1. 14,330 X 57,83+ 14,330 =&gt; 43,5 X 72,16</w:t>
      </w:r>
    </w:p>
    <w:p w:rsidR="007B76C4" w:rsidRPr="007B76C4" w:rsidRDefault="007B76C4" w:rsidP="001E7AA3">
      <w:pPr>
        <w:numPr>
          <w:ilvl w:val="0"/>
          <w:numId w:val="41"/>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lastRenderedPageBreak/>
        <w:t>X &lt; Mean – 1. Standar Deviasi = X &lt; 57,83 – 14,330= X &lt; 43,5</w:t>
      </w:r>
    </w:p>
    <w:p w:rsidR="007B76C4" w:rsidRPr="007B76C4" w:rsidRDefault="007B76C4" w:rsidP="007B76C4">
      <w:pPr>
        <w:tabs>
          <w:tab w:val="left" w:pos="1418"/>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Dapat diketahui bahwa untuk skor lebih dari 72,16 dikategorikan tingkat tinggi, skor 43,5 – 72,16 dikategorikan tingkat sedang dan untuk skor kurang dari 43,5 dikategorikan tingkat rendah. Kategorisasi dan persentase variabel perilaku </w:t>
      </w:r>
      <w:proofErr w:type="gramStart"/>
      <w:r w:rsidRPr="007B76C4">
        <w:rPr>
          <w:rFonts w:ascii="Times New Roman" w:eastAsiaTheme="minorEastAsia" w:hAnsi="Times New Roman" w:cs="Times New Roman"/>
          <w:sz w:val="24"/>
          <w:szCs w:val="24"/>
        </w:rPr>
        <w:t>konsumtif  belanja</w:t>
      </w:r>
      <w:proofErr w:type="gramEnd"/>
      <w:r w:rsidRPr="007B76C4">
        <w:rPr>
          <w:rFonts w:ascii="Times New Roman" w:eastAsiaTheme="minorEastAsia" w:hAnsi="Times New Roman" w:cs="Times New Roman"/>
          <w:sz w:val="24"/>
          <w:szCs w:val="24"/>
        </w:rPr>
        <w:t xml:space="preserve">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xml:space="preserve"> pada tabel berikut:</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Tabel 4.7</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 xml:space="preserve">Kategorisasi dan Perilaku Konsumtif Belanja </w:t>
      </w:r>
      <w:r w:rsidRPr="007B76C4">
        <w:rPr>
          <w:rFonts w:ascii="Times New Roman" w:eastAsiaTheme="minorEastAsia" w:hAnsi="Times New Roman" w:cs="Times New Roman"/>
          <w:b/>
          <w:i/>
          <w:sz w:val="24"/>
          <w:szCs w:val="24"/>
        </w:rPr>
        <w:t xml:space="preserve">Online </w:t>
      </w:r>
    </w:p>
    <w:tbl>
      <w:tblPr>
        <w:tblpPr w:leftFromText="180" w:rightFromText="180" w:vertAnchor="text" w:horzAnchor="margin" w:tblpXSpec="right" w:tblpY="104"/>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969"/>
        <w:gridCol w:w="1169"/>
        <w:gridCol w:w="1030"/>
        <w:gridCol w:w="1399"/>
        <w:gridCol w:w="1360"/>
      </w:tblGrid>
      <w:tr w:rsidR="007B76C4" w:rsidRPr="007B76C4" w:rsidTr="006B2D5D">
        <w:trPr>
          <w:cantSplit/>
        </w:trPr>
        <w:tc>
          <w:tcPr>
            <w:tcW w:w="6663" w:type="dxa"/>
            <w:gridSpan w:val="6"/>
            <w:tcBorders>
              <w:top w:val="nil"/>
              <w:left w:val="nil"/>
              <w:bottom w:val="nil"/>
              <w:right w:val="nil"/>
            </w:tcBorders>
            <w:shd w:val="clear" w:color="auto" w:fill="FFFFFF"/>
            <w:vAlign w:val="center"/>
          </w:tcPr>
          <w:p w:rsidR="007B76C4" w:rsidRPr="007B76C4" w:rsidRDefault="007B76C4" w:rsidP="007B76C4">
            <w:pPr>
              <w:autoSpaceDE w:val="0"/>
              <w:autoSpaceDN w:val="0"/>
              <w:adjustRightInd w:val="0"/>
              <w:spacing w:after="0" w:line="320" w:lineRule="atLeast"/>
              <w:ind w:left="60" w:right="60"/>
              <w:jc w:val="center"/>
              <w:rPr>
                <w:rFonts w:ascii="Arial" w:eastAsia="Times New Roman" w:hAnsi="Arial" w:cs="Arial"/>
              </w:rPr>
            </w:pPr>
            <w:r w:rsidRPr="007B76C4">
              <w:rPr>
                <w:rFonts w:ascii="Arial" w:eastAsia="Times New Roman" w:hAnsi="Arial" w:cs="Arial"/>
                <w:b/>
                <w:bCs/>
              </w:rPr>
              <w:t>Kategori</w:t>
            </w:r>
          </w:p>
        </w:tc>
      </w:tr>
      <w:tr w:rsidR="007B76C4" w:rsidRPr="007B76C4" w:rsidTr="006B2D5D">
        <w:trPr>
          <w:cantSplit/>
        </w:trPr>
        <w:tc>
          <w:tcPr>
            <w:tcW w:w="1705" w:type="dxa"/>
            <w:gridSpan w:val="2"/>
            <w:tcBorders>
              <w:top w:val="nil"/>
              <w:left w:val="nil"/>
              <w:bottom w:val="single" w:sz="8" w:space="0" w:color="152935"/>
              <w:right w:val="nil"/>
            </w:tcBorders>
            <w:shd w:val="clear" w:color="auto" w:fill="FFFFFF"/>
            <w:vAlign w:val="bottom"/>
          </w:tcPr>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7B76C4" w:rsidRPr="007B76C4" w:rsidRDefault="007B76C4" w:rsidP="007B76C4">
            <w:pPr>
              <w:autoSpaceDE w:val="0"/>
              <w:autoSpaceDN w:val="0"/>
              <w:adjustRightInd w:val="0"/>
              <w:spacing w:after="0" w:line="320" w:lineRule="atLeast"/>
              <w:ind w:left="60" w:right="60"/>
              <w:jc w:val="center"/>
              <w:rPr>
                <w:rFonts w:ascii="Arial" w:eastAsia="Times New Roman" w:hAnsi="Arial" w:cs="Arial"/>
                <w:sz w:val="18"/>
                <w:szCs w:val="18"/>
              </w:rPr>
            </w:pPr>
            <w:r w:rsidRPr="007B76C4">
              <w:rPr>
                <w:rFonts w:ascii="Arial" w:eastAsia="Times New Roman" w:hAnsi="Arial" w:cs="Arial"/>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7B76C4" w:rsidRPr="007B76C4" w:rsidRDefault="007B76C4" w:rsidP="007B76C4">
            <w:pPr>
              <w:autoSpaceDE w:val="0"/>
              <w:autoSpaceDN w:val="0"/>
              <w:adjustRightInd w:val="0"/>
              <w:spacing w:after="0" w:line="320" w:lineRule="atLeast"/>
              <w:ind w:left="60" w:right="60"/>
              <w:jc w:val="center"/>
              <w:rPr>
                <w:rFonts w:ascii="Arial" w:eastAsia="Times New Roman" w:hAnsi="Arial" w:cs="Arial"/>
                <w:sz w:val="18"/>
                <w:szCs w:val="18"/>
              </w:rPr>
            </w:pPr>
            <w:r w:rsidRPr="007B76C4">
              <w:rPr>
                <w:rFonts w:ascii="Arial" w:eastAsia="Times New Roman" w:hAnsi="Arial" w:cs="Arial"/>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7B76C4" w:rsidRPr="007B76C4" w:rsidRDefault="007B76C4" w:rsidP="007B76C4">
            <w:pPr>
              <w:autoSpaceDE w:val="0"/>
              <w:autoSpaceDN w:val="0"/>
              <w:adjustRightInd w:val="0"/>
              <w:spacing w:after="0" w:line="320" w:lineRule="atLeast"/>
              <w:ind w:left="60" w:right="60"/>
              <w:jc w:val="center"/>
              <w:rPr>
                <w:rFonts w:ascii="Arial" w:eastAsia="Times New Roman" w:hAnsi="Arial" w:cs="Arial"/>
                <w:sz w:val="18"/>
                <w:szCs w:val="18"/>
              </w:rPr>
            </w:pPr>
            <w:r w:rsidRPr="007B76C4">
              <w:rPr>
                <w:rFonts w:ascii="Arial" w:eastAsia="Times New Roman" w:hAnsi="Arial" w:cs="Arial"/>
                <w:sz w:val="18"/>
                <w:szCs w:val="18"/>
              </w:rPr>
              <w:t>Valid Percent</w:t>
            </w:r>
          </w:p>
        </w:tc>
        <w:tc>
          <w:tcPr>
            <w:tcW w:w="1360" w:type="dxa"/>
            <w:tcBorders>
              <w:top w:val="nil"/>
              <w:left w:val="single" w:sz="8" w:space="0" w:color="E0E0E0"/>
              <w:bottom w:val="single" w:sz="8" w:space="0" w:color="152935"/>
              <w:right w:val="nil"/>
            </w:tcBorders>
            <w:shd w:val="clear" w:color="auto" w:fill="FFFFFF"/>
            <w:vAlign w:val="bottom"/>
          </w:tcPr>
          <w:p w:rsidR="007B76C4" w:rsidRPr="007B76C4" w:rsidRDefault="007B76C4" w:rsidP="007B76C4">
            <w:pPr>
              <w:autoSpaceDE w:val="0"/>
              <w:autoSpaceDN w:val="0"/>
              <w:adjustRightInd w:val="0"/>
              <w:spacing w:after="0" w:line="320" w:lineRule="atLeast"/>
              <w:ind w:left="60" w:right="60"/>
              <w:jc w:val="center"/>
              <w:rPr>
                <w:rFonts w:ascii="Arial" w:eastAsia="Times New Roman" w:hAnsi="Arial" w:cs="Arial"/>
                <w:sz w:val="18"/>
                <w:szCs w:val="18"/>
              </w:rPr>
            </w:pPr>
            <w:r w:rsidRPr="007B76C4">
              <w:rPr>
                <w:rFonts w:ascii="Arial" w:eastAsia="Times New Roman" w:hAnsi="Arial" w:cs="Arial"/>
                <w:sz w:val="18"/>
                <w:szCs w:val="18"/>
              </w:rPr>
              <w:t>Cumulative Percent</w:t>
            </w:r>
          </w:p>
        </w:tc>
      </w:tr>
      <w:tr w:rsidR="007B76C4" w:rsidRPr="007B76C4" w:rsidTr="006B2D5D">
        <w:trPr>
          <w:cantSplit/>
        </w:trPr>
        <w:tc>
          <w:tcPr>
            <w:tcW w:w="736" w:type="dxa"/>
            <w:vMerge w:val="restart"/>
            <w:tcBorders>
              <w:top w:val="single" w:sz="8" w:space="0" w:color="152935"/>
              <w:left w:val="nil"/>
              <w:bottom w:val="single" w:sz="8" w:space="0" w:color="152935"/>
              <w:right w:val="nil"/>
            </w:tcBorders>
            <w:shd w:val="clear" w:color="auto" w:fill="E0E0E0"/>
          </w:tcPr>
          <w:p w:rsidR="007B76C4" w:rsidRPr="007B76C4" w:rsidRDefault="007B76C4" w:rsidP="007B76C4">
            <w:pPr>
              <w:autoSpaceDE w:val="0"/>
              <w:autoSpaceDN w:val="0"/>
              <w:adjustRightInd w:val="0"/>
              <w:spacing w:after="0" w:line="320" w:lineRule="atLeast"/>
              <w:ind w:left="60" w:right="60"/>
              <w:rPr>
                <w:rFonts w:ascii="Arial" w:eastAsia="Times New Roman" w:hAnsi="Arial" w:cs="Arial"/>
                <w:sz w:val="18"/>
                <w:szCs w:val="18"/>
              </w:rPr>
            </w:pPr>
            <w:r w:rsidRPr="007B76C4">
              <w:rPr>
                <w:rFonts w:ascii="Arial" w:eastAsia="Times New Roman" w:hAnsi="Arial" w:cs="Arial"/>
                <w:sz w:val="18"/>
                <w:szCs w:val="18"/>
              </w:rPr>
              <w:t>Valid</w:t>
            </w:r>
          </w:p>
        </w:tc>
        <w:tc>
          <w:tcPr>
            <w:tcW w:w="969" w:type="dxa"/>
            <w:tcBorders>
              <w:top w:val="single" w:sz="8" w:space="0" w:color="152935"/>
              <w:left w:val="nil"/>
              <w:bottom w:val="single" w:sz="8" w:space="0" w:color="AEAEAE"/>
              <w:right w:val="nil"/>
            </w:tcBorders>
            <w:shd w:val="clear" w:color="auto" w:fill="E0E0E0"/>
          </w:tcPr>
          <w:p w:rsidR="007B76C4" w:rsidRPr="007B76C4" w:rsidRDefault="007B76C4" w:rsidP="007B76C4">
            <w:pPr>
              <w:autoSpaceDE w:val="0"/>
              <w:autoSpaceDN w:val="0"/>
              <w:adjustRightInd w:val="0"/>
              <w:spacing w:after="0" w:line="320" w:lineRule="atLeast"/>
              <w:ind w:left="60" w:right="60"/>
              <w:rPr>
                <w:rFonts w:ascii="Arial" w:eastAsia="Times New Roman" w:hAnsi="Arial" w:cs="Arial"/>
                <w:sz w:val="18"/>
                <w:szCs w:val="18"/>
              </w:rPr>
            </w:pPr>
            <w:r w:rsidRPr="007B76C4">
              <w:rPr>
                <w:rFonts w:ascii="Arial" w:eastAsia="Times New Roman" w:hAnsi="Arial" w:cs="Arial"/>
                <w:sz w:val="18"/>
                <w:szCs w:val="18"/>
              </w:rPr>
              <w:t>Rendah</w:t>
            </w:r>
          </w:p>
        </w:tc>
        <w:tc>
          <w:tcPr>
            <w:tcW w:w="1169" w:type="dxa"/>
            <w:tcBorders>
              <w:top w:val="single" w:sz="8" w:space="0" w:color="152935"/>
              <w:left w:val="nil"/>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24</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16.9</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16.9</w:t>
            </w:r>
          </w:p>
        </w:tc>
        <w:tc>
          <w:tcPr>
            <w:tcW w:w="1360" w:type="dxa"/>
            <w:tcBorders>
              <w:top w:val="single" w:sz="8" w:space="0" w:color="152935"/>
              <w:left w:val="single" w:sz="8" w:space="0" w:color="E0E0E0"/>
              <w:bottom w:val="single" w:sz="8" w:space="0" w:color="AEAEAE"/>
              <w:right w:val="nil"/>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16.9</w:t>
            </w:r>
          </w:p>
        </w:tc>
      </w:tr>
      <w:tr w:rsidR="007B76C4" w:rsidRPr="007B76C4" w:rsidTr="006B2D5D">
        <w:trPr>
          <w:cantSplit/>
        </w:trPr>
        <w:tc>
          <w:tcPr>
            <w:tcW w:w="736" w:type="dxa"/>
            <w:vMerge/>
            <w:tcBorders>
              <w:top w:val="single" w:sz="8" w:space="0" w:color="152935"/>
              <w:left w:val="nil"/>
              <w:bottom w:val="single" w:sz="8" w:space="0" w:color="152935"/>
              <w:right w:val="nil"/>
            </w:tcBorders>
            <w:shd w:val="clear" w:color="auto" w:fill="E0E0E0"/>
          </w:tcPr>
          <w:p w:rsidR="007B76C4" w:rsidRPr="007B76C4" w:rsidRDefault="007B76C4" w:rsidP="007B76C4">
            <w:pPr>
              <w:autoSpaceDE w:val="0"/>
              <w:autoSpaceDN w:val="0"/>
              <w:adjustRightInd w:val="0"/>
              <w:spacing w:after="0" w:line="240" w:lineRule="auto"/>
              <w:rPr>
                <w:rFonts w:ascii="Arial" w:eastAsia="Times New Roman" w:hAnsi="Arial" w:cs="Arial"/>
                <w:sz w:val="18"/>
                <w:szCs w:val="18"/>
              </w:rPr>
            </w:pPr>
          </w:p>
        </w:tc>
        <w:tc>
          <w:tcPr>
            <w:tcW w:w="969" w:type="dxa"/>
            <w:tcBorders>
              <w:top w:val="single" w:sz="8" w:space="0" w:color="AEAEAE"/>
              <w:left w:val="nil"/>
              <w:bottom w:val="single" w:sz="8" w:space="0" w:color="AEAEAE"/>
              <w:right w:val="nil"/>
            </w:tcBorders>
            <w:shd w:val="clear" w:color="auto" w:fill="E0E0E0"/>
          </w:tcPr>
          <w:p w:rsidR="007B76C4" w:rsidRPr="007B76C4" w:rsidRDefault="007B76C4" w:rsidP="007B76C4">
            <w:pPr>
              <w:autoSpaceDE w:val="0"/>
              <w:autoSpaceDN w:val="0"/>
              <w:adjustRightInd w:val="0"/>
              <w:spacing w:after="0" w:line="320" w:lineRule="atLeast"/>
              <w:ind w:left="60" w:right="60"/>
              <w:rPr>
                <w:rFonts w:ascii="Arial" w:eastAsia="Times New Roman" w:hAnsi="Arial" w:cs="Arial"/>
                <w:sz w:val="18"/>
                <w:szCs w:val="18"/>
              </w:rPr>
            </w:pPr>
            <w:r w:rsidRPr="007B76C4">
              <w:rPr>
                <w:rFonts w:ascii="Arial" w:eastAsia="Times New Roman" w:hAnsi="Arial" w:cs="Arial"/>
                <w:sz w:val="18"/>
                <w:szCs w:val="18"/>
              </w:rPr>
              <w:t>Sedang</w:t>
            </w:r>
          </w:p>
        </w:tc>
        <w:tc>
          <w:tcPr>
            <w:tcW w:w="1169" w:type="dxa"/>
            <w:tcBorders>
              <w:top w:val="single" w:sz="8" w:space="0" w:color="AEAEAE"/>
              <w:left w:val="nil"/>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88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62.0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62.0</w:t>
            </w:r>
          </w:p>
        </w:tc>
        <w:tc>
          <w:tcPr>
            <w:tcW w:w="1360" w:type="dxa"/>
            <w:tcBorders>
              <w:top w:val="single" w:sz="8" w:space="0" w:color="AEAEAE"/>
              <w:left w:val="single" w:sz="8" w:space="0" w:color="E0E0E0"/>
              <w:bottom w:val="single" w:sz="8" w:space="0" w:color="AEAEAE"/>
              <w:right w:val="nil"/>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78.9</w:t>
            </w:r>
          </w:p>
        </w:tc>
      </w:tr>
      <w:tr w:rsidR="007B76C4" w:rsidRPr="007B76C4" w:rsidTr="006B2D5D">
        <w:trPr>
          <w:cantSplit/>
        </w:trPr>
        <w:tc>
          <w:tcPr>
            <w:tcW w:w="736" w:type="dxa"/>
            <w:vMerge/>
            <w:tcBorders>
              <w:top w:val="single" w:sz="8" w:space="0" w:color="152935"/>
              <w:left w:val="nil"/>
              <w:bottom w:val="single" w:sz="8" w:space="0" w:color="152935"/>
              <w:right w:val="nil"/>
            </w:tcBorders>
            <w:shd w:val="clear" w:color="auto" w:fill="E0E0E0"/>
          </w:tcPr>
          <w:p w:rsidR="007B76C4" w:rsidRPr="007B76C4" w:rsidRDefault="007B76C4" w:rsidP="007B76C4">
            <w:pPr>
              <w:autoSpaceDE w:val="0"/>
              <w:autoSpaceDN w:val="0"/>
              <w:adjustRightInd w:val="0"/>
              <w:spacing w:after="0" w:line="240" w:lineRule="auto"/>
              <w:rPr>
                <w:rFonts w:ascii="Arial" w:eastAsia="Times New Roman" w:hAnsi="Arial" w:cs="Arial"/>
                <w:sz w:val="18"/>
                <w:szCs w:val="18"/>
              </w:rPr>
            </w:pPr>
          </w:p>
        </w:tc>
        <w:tc>
          <w:tcPr>
            <w:tcW w:w="969" w:type="dxa"/>
            <w:tcBorders>
              <w:top w:val="single" w:sz="8" w:space="0" w:color="AEAEAE"/>
              <w:left w:val="nil"/>
              <w:bottom w:val="single" w:sz="8" w:space="0" w:color="AEAEAE"/>
              <w:right w:val="nil"/>
            </w:tcBorders>
            <w:shd w:val="clear" w:color="auto" w:fill="E0E0E0"/>
          </w:tcPr>
          <w:p w:rsidR="007B76C4" w:rsidRPr="007B76C4" w:rsidRDefault="007B76C4" w:rsidP="007B76C4">
            <w:pPr>
              <w:autoSpaceDE w:val="0"/>
              <w:autoSpaceDN w:val="0"/>
              <w:adjustRightInd w:val="0"/>
              <w:spacing w:after="0" w:line="320" w:lineRule="atLeast"/>
              <w:ind w:left="60" w:right="60"/>
              <w:rPr>
                <w:rFonts w:ascii="Arial" w:eastAsia="Times New Roman" w:hAnsi="Arial" w:cs="Arial"/>
                <w:sz w:val="18"/>
                <w:szCs w:val="18"/>
              </w:rPr>
            </w:pPr>
            <w:r w:rsidRPr="007B76C4">
              <w:rPr>
                <w:rFonts w:ascii="Arial" w:eastAsia="Times New Roman" w:hAnsi="Arial" w:cs="Arial"/>
                <w:sz w:val="18"/>
                <w:szCs w:val="18"/>
              </w:rPr>
              <w:t>Tinggi</w:t>
            </w:r>
          </w:p>
        </w:tc>
        <w:tc>
          <w:tcPr>
            <w:tcW w:w="1169" w:type="dxa"/>
            <w:tcBorders>
              <w:top w:val="single" w:sz="8" w:space="0" w:color="AEAEAE"/>
              <w:left w:val="nil"/>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21.1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21.1</w:t>
            </w:r>
          </w:p>
        </w:tc>
        <w:tc>
          <w:tcPr>
            <w:tcW w:w="1360" w:type="dxa"/>
            <w:tcBorders>
              <w:top w:val="single" w:sz="8" w:space="0" w:color="AEAEAE"/>
              <w:left w:val="single" w:sz="8" w:space="0" w:color="E0E0E0"/>
              <w:bottom w:val="single" w:sz="8" w:space="0" w:color="AEAEAE"/>
              <w:right w:val="nil"/>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100.0</w:t>
            </w:r>
          </w:p>
        </w:tc>
      </w:tr>
      <w:tr w:rsidR="007B76C4" w:rsidRPr="007B76C4" w:rsidTr="006B2D5D">
        <w:trPr>
          <w:cantSplit/>
        </w:trPr>
        <w:tc>
          <w:tcPr>
            <w:tcW w:w="736" w:type="dxa"/>
            <w:vMerge/>
            <w:tcBorders>
              <w:top w:val="single" w:sz="8" w:space="0" w:color="152935"/>
              <w:left w:val="nil"/>
              <w:bottom w:val="single" w:sz="8" w:space="0" w:color="152935"/>
              <w:right w:val="nil"/>
            </w:tcBorders>
            <w:shd w:val="clear" w:color="auto" w:fill="E0E0E0"/>
          </w:tcPr>
          <w:p w:rsidR="007B76C4" w:rsidRPr="007B76C4" w:rsidRDefault="007B76C4" w:rsidP="007B76C4">
            <w:pPr>
              <w:autoSpaceDE w:val="0"/>
              <w:autoSpaceDN w:val="0"/>
              <w:adjustRightInd w:val="0"/>
              <w:spacing w:after="0" w:line="240" w:lineRule="auto"/>
              <w:rPr>
                <w:rFonts w:ascii="Arial" w:eastAsia="Times New Roman" w:hAnsi="Arial" w:cs="Arial"/>
                <w:sz w:val="18"/>
                <w:szCs w:val="18"/>
              </w:rPr>
            </w:pPr>
          </w:p>
        </w:tc>
        <w:tc>
          <w:tcPr>
            <w:tcW w:w="969" w:type="dxa"/>
            <w:tcBorders>
              <w:top w:val="single" w:sz="8" w:space="0" w:color="AEAEAE"/>
              <w:left w:val="nil"/>
              <w:bottom w:val="single" w:sz="8" w:space="0" w:color="152935"/>
              <w:right w:val="nil"/>
            </w:tcBorders>
            <w:shd w:val="clear" w:color="auto" w:fill="E0E0E0"/>
          </w:tcPr>
          <w:p w:rsidR="007B76C4" w:rsidRPr="007B76C4" w:rsidRDefault="007B76C4" w:rsidP="007B76C4">
            <w:pPr>
              <w:autoSpaceDE w:val="0"/>
              <w:autoSpaceDN w:val="0"/>
              <w:adjustRightInd w:val="0"/>
              <w:spacing w:after="0" w:line="320" w:lineRule="atLeast"/>
              <w:ind w:left="60" w:right="60"/>
              <w:rPr>
                <w:rFonts w:ascii="Arial" w:eastAsia="Times New Roman" w:hAnsi="Arial" w:cs="Arial"/>
                <w:sz w:val="18"/>
                <w:szCs w:val="18"/>
              </w:rPr>
            </w:pPr>
            <w:r w:rsidRPr="007B76C4">
              <w:rPr>
                <w:rFonts w:ascii="Arial" w:eastAsia="Times New Roman" w:hAnsi="Arial" w:cs="Arial"/>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142</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7B76C4" w:rsidRPr="007B76C4" w:rsidRDefault="007B76C4" w:rsidP="007B76C4">
            <w:pPr>
              <w:autoSpaceDE w:val="0"/>
              <w:autoSpaceDN w:val="0"/>
              <w:adjustRightInd w:val="0"/>
              <w:spacing w:after="0" w:line="320" w:lineRule="atLeast"/>
              <w:ind w:left="60" w:right="60"/>
              <w:jc w:val="right"/>
              <w:rPr>
                <w:rFonts w:ascii="Arial" w:eastAsia="Times New Roman" w:hAnsi="Arial" w:cs="Arial"/>
                <w:sz w:val="18"/>
                <w:szCs w:val="18"/>
              </w:rPr>
            </w:pPr>
            <w:r w:rsidRPr="007B76C4">
              <w:rPr>
                <w:rFonts w:ascii="Arial" w:eastAsia="Times New Roman" w:hAnsi="Arial" w:cs="Arial"/>
                <w:sz w:val="18"/>
                <w:szCs w:val="18"/>
              </w:rPr>
              <w:t>100.0</w:t>
            </w:r>
          </w:p>
        </w:tc>
        <w:tc>
          <w:tcPr>
            <w:tcW w:w="1360" w:type="dxa"/>
            <w:tcBorders>
              <w:top w:val="single" w:sz="8" w:space="0" w:color="AEAEAE"/>
              <w:left w:val="single" w:sz="8" w:space="0" w:color="E0E0E0"/>
              <w:bottom w:val="single" w:sz="8" w:space="0" w:color="152935"/>
              <w:right w:val="nil"/>
            </w:tcBorders>
            <w:shd w:val="clear" w:color="auto" w:fill="FFFFFF"/>
            <w:vAlign w:val="center"/>
          </w:tcPr>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tc>
      </w:tr>
    </w:tbl>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p w:rsidR="007B76C4" w:rsidRPr="007B76C4" w:rsidRDefault="007B76C4" w:rsidP="007B76C4">
      <w:pPr>
        <w:autoSpaceDE w:val="0"/>
        <w:autoSpaceDN w:val="0"/>
        <w:adjustRightInd w:val="0"/>
        <w:spacing w:after="0" w:line="400" w:lineRule="atLeast"/>
        <w:rPr>
          <w:rFonts w:ascii="Times New Roman" w:eastAsia="Times New Roman"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jc w:val="both"/>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480" w:lineRule="auto"/>
        <w:jc w:val="both"/>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480" w:lineRule="auto"/>
        <w:jc w:val="both"/>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480" w:lineRule="auto"/>
        <w:jc w:val="both"/>
        <w:rPr>
          <w:rFonts w:ascii="Times New Roman" w:eastAsiaTheme="minorEastAsia" w:hAnsi="Times New Roman" w:cs="Times New Roman"/>
          <w:b/>
          <w:sz w:val="24"/>
          <w:szCs w:val="24"/>
        </w:rPr>
      </w:pPr>
    </w:p>
    <w:p w:rsidR="007B76C4" w:rsidRPr="007B76C4" w:rsidRDefault="007B76C4" w:rsidP="001E7AA3">
      <w:pPr>
        <w:numPr>
          <w:ilvl w:val="0"/>
          <w:numId w:val="39"/>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Statistik Inferensial</w:t>
      </w:r>
    </w:p>
    <w:p w:rsidR="007B76C4" w:rsidRPr="007B76C4" w:rsidRDefault="007B76C4" w:rsidP="001E7AA3">
      <w:pPr>
        <w:numPr>
          <w:ilvl w:val="0"/>
          <w:numId w:val="47"/>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Uji Normalitas</w:t>
      </w:r>
    </w:p>
    <w:p w:rsidR="007B76C4" w:rsidRPr="007B76C4" w:rsidRDefault="007B76C4" w:rsidP="007B76C4">
      <w:pPr>
        <w:tabs>
          <w:tab w:val="left" w:pos="1350"/>
        </w:tabs>
        <w:autoSpaceDE w:val="0"/>
        <w:autoSpaceDN w:val="0"/>
        <w:adjustRightInd w:val="0"/>
        <w:spacing w:after="0" w:line="480" w:lineRule="auto"/>
        <w:ind w:left="1080"/>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ab/>
      </w:r>
      <w:r w:rsidRPr="007B76C4">
        <w:rPr>
          <w:rFonts w:ascii="Times New Roman" w:eastAsiaTheme="minorEastAsia" w:hAnsi="Times New Roman" w:cs="Times New Roman"/>
          <w:b/>
          <w:sz w:val="24"/>
          <w:szCs w:val="24"/>
        </w:rPr>
        <w:tab/>
      </w:r>
      <w:proofErr w:type="gramStart"/>
      <w:r w:rsidRPr="007B76C4">
        <w:rPr>
          <w:rFonts w:ascii="Times New Roman" w:eastAsiaTheme="minorEastAsia" w:hAnsi="Times New Roman" w:cs="Times New Roman"/>
          <w:sz w:val="24"/>
          <w:szCs w:val="24"/>
        </w:rPr>
        <w:t>Uji normalitas merupakan alat untuk menguji atau melihat apakah suatu data normal atau tidak normal.</w:t>
      </w:r>
      <w:proofErr w:type="gramEnd"/>
      <w:r w:rsidRPr="007B76C4">
        <w:rPr>
          <w:rFonts w:ascii="Times New Roman" w:eastAsiaTheme="minorEastAsia" w:hAnsi="Times New Roman" w:cs="Times New Roman"/>
          <w:sz w:val="24"/>
          <w:szCs w:val="24"/>
        </w:rPr>
        <w:t xml:space="preserve"> Dalam penelitian ini uji normalitas yang dipakai menggunakan uji normalitas </w:t>
      </w:r>
      <w:r w:rsidRPr="007B76C4">
        <w:rPr>
          <w:rFonts w:ascii="Times New Roman" w:eastAsiaTheme="minorEastAsia" w:hAnsi="Times New Roman" w:cs="Times New Roman"/>
          <w:i/>
          <w:sz w:val="24"/>
          <w:szCs w:val="24"/>
        </w:rPr>
        <w:t xml:space="preserve">Kolmogorov Smirnov </w:t>
      </w:r>
      <w:r w:rsidRPr="007B76C4">
        <w:rPr>
          <w:rFonts w:ascii="Times New Roman" w:eastAsiaTheme="minorEastAsia" w:hAnsi="Times New Roman" w:cs="Times New Roman"/>
          <w:sz w:val="24"/>
          <w:szCs w:val="24"/>
        </w:rPr>
        <w:t>yang menunjukan data berdistribus normal jika nilai signifikasi &gt; 0,05 dan data tidak berdistribusi normal jika nilai signifikasi ≤ 0,05.</w:t>
      </w:r>
      <w:r w:rsidRPr="007B76C4">
        <w:rPr>
          <w:rFonts w:eastAsia="Times New Roman" w:cs="Times New Roman"/>
          <w:vertAlign w:val="superscript"/>
        </w:rPr>
        <w:footnoteReference w:id="54"/>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Tabel 4.8</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Hasil Uji Normalitas</w:t>
      </w:r>
    </w:p>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pPr w:leftFromText="180" w:rightFromText="180" w:vertAnchor="text" w:horzAnchor="page" w:tblpX="4130" w:tblpY="-59"/>
        <w:tblW w:w="5365" w:type="dxa"/>
        <w:tblLayout w:type="fixed"/>
        <w:tblLook w:val="0000" w:firstRow="0" w:lastRow="0" w:firstColumn="0" w:lastColumn="0" w:noHBand="0" w:noVBand="0"/>
      </w:tblPr>
      <w:tblGrid>
        <w:gridCol w:w="2445"/>
        <w:gridCol w:w="1445"/>
        <w:gridCol w:w="1475"/>
      </w:tblGrid>
      <w:tr w:rsidR="007B76C4" w:rsidRPr="007B76C4" w:rsidTr="006B2D5D">
        <w:tc>
          <w:tcPr>
            <w:tcW w:w="5365" w:type="dxa"/>
            <w:gridSpan w:val="3"/>
          </w:tcPr>
          <w:p w:rsidR="007B76C4" w:rsidRPr="007B76C4" w:rsidRDefault="007B76C4" w:rsidP="007B76C4">
            <w:pPr>
              <w:autoSpaceDE w:val="0"/>
              <w:autoSpaceDN w:val="0"/>
              <w:adjustRightInd w:val="0"/>
              <w:spacing w:line="320" w:lineRule="atLeast"/>
              <w:ind w:left="60" w:right="60"/>
              <w:jc w:val="center"/>
              <w:rPr>
                <w:rFonts w:ascii="Arial" w:hAnsi="Arial" w:cs="Arial"/>
                <w:color w:val="010205"/>
              </w:rPr>
            </w:pPr>
            <w:r w:rsidRPr="007B76C4">
              <w:rPr>
                <w:rFonts w:ascii="Arial" w:hAnsi="Arial" w:cs="Arial"/>
                <w:b/>
                <w:bCs/>
                <w:color w:val="010205"/>
              </w:rPr>
              <w:t>One-Sample Kolmogorov-Smirnov Test</w:t>
            </w:r>
          </w:p>
        </w:tc>
      </w:tr>
      <w:tr w:rsidR="007B76C4" w:rsidRPr="007B76C4" w:rsidTr="006B2D5D">
        <w:tc>
          <w:tcPr>
            <w:tcW w:w="3890" w:type="dxa"/>
            <w:gridSpan w:val="2"/>
          </w:tcPr>
          <w:p w:rsidR="007B76C4" w:rsidRPr="007B76C4" w:rsidRDefault="007B76C4" w:rsidP="007B76C4">
            <w:pPr>
              <w:autoSpaceDE w:val="0"/>
              <w:autoSpaceDN w:val="0"/>
              <w:adjustRightInd w:val="0"/>
              <w:rPr>
                <w:rFonts w:ascii="Times New Roman" w:hAnsi="Times New Roman"/>
                <w:sz w:val="24"/>
                <w:szCs w:val="24"/>
              </w:rPr>
            </w:pPr>
          </w:p>
        </w:tc>
        <w:tc>
          <w:tcPr>
            <w:tcW w:w="1475"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Unstandardized Residual</w:t>
            </w:r>
          </w:p>
        </w:tc>
      </w:tr>
      <w:tr w:rsidR="007B76C4" w:rsidRPr="007B76C4" w:rsidTr="006B2D5D">
        <w:tc>
          <w:tcPr>
            <w:tcW w:w="3890" w:type="dxa"/>
            <w:gridSpan w:val="2"/>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N</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142</w:t>
            </w:r>
          </w:p>
        </w:tc>
      </w:tr>
      <w:tr w:rsidR="007B76C4" w:rsidRPr="007B76C4" w:rsidTr="006B2D5D">
        <w:tc>
          <w:tcPr>
            <w:tcW w:w="2445" w:type="dxa"/>
            <w:vMerge w:val="restart"/>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Normal Parameters</w:t>
            </w:r>
            <w:r w:rsidRPr="007B76C4">
              <w:rPr>
                <w:rFonts w:ascii="Arial" w:hAnsi="Arial" w:cs="Arial"/>
                <w:color w:val="264A60"/>
                <w:sz w:val="18"/>
                <w:szCs w:val="18"/>
                <w:vertAlign w:val="superscript"/>
              </w:rPr>
              <w:t>a,b</w:t>
            </w:r>
          </w:p>
        </w:tc>
        <w:tc>
          <w:tcPr>
            <w:tcW w:w="1445"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Mean</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.0000000</w:t>
            </w:r>
          </w:p>
        </w:tc>
      </w:tr>
      <w:tr w:rsidR="007B76C4" w:rsidRPr="007B76C4" w:rsidTr="006B2D5D">
        <w:tc>
          <w:tcPr>
            <w:tcW w:w="2445"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445"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Std. Deviation</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13.71431964</w:t>
            </w:r>
          </w:p>
        </w:tc>
      </w:tr>
      <w:tr w:rsidR="007B76C4" w:rsidRPr="007B76C4" w:rsidTr="006B2D5D">
        <w:tc>
          <w:tcPr>
            <w:tcW w:w="2445" w:type="dxa"/>
            <w:vMerge w:val="restart"/>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Most Extreme Differences</w:t>
            </w:r>
          </w:p>
        </w:tc>
        <w:tc>
          <w:tcPr>
            <w:tcW w:w="1445"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Absolute</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.061</w:t>
            </w:r>
          </w:p>
        </w:tc>
      </w:tr>
      <w:tr w:rsidR="007B76C4" w:rsidRPr="007B76C4" w:rsidTr="006B2D5D">
        <w:tc>
          <w:tcPr>
            <w:tcW w:w="2445"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445"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Positive</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.061</w:t>
            </w:r>
          </w:p>
        </w:tc>
      </w:tr>
      <w:tr w:rsidR="007B76C4" w:rsidRPr="007B76C4" w:rsidTr="006B2D5D">
        <w:tc>
          <w:tcPr>
            <w:tcW w:w="2445"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445"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Negative</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-.043</w:t>
            </w:r>
          </w:p>
        </w:tc>
      </w:tr>
      <w:tr w:rsidR="007B76C4" w:rsidRPr="007B76C4" w:rsidTr="006B2D5D">
        <w:tc>
          <w:tcPr>
            <w:tcW w:w="3890" w:type="dxa"/>
            <w:gridSpan w:val="2"/>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Test Statistic</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.061</w:t>
            </w:r>
          </w:p>
        </w:tc>
      </w:tr>
      <w:tr w:rsidR="007B76C4" w:rsidRPr="007B76C4" w:rsidTr="006B2D5D">
        <w:tc>
          <w:tcPr>
            <w:tcW w:w="3890" w:type="dxa"/>
            <w:gridSpan w:val="2"/>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Asymp. Sig. (2-tailed)</w:t>
            </w:r>
          </w:p>
        </w:tc>
        <w:tc>
          <w:tcPr>
            <w:tcW w:w="14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.200</w:t>
            </w:r>
            <w:r w:rsidRPr="007B76C4">
              <w:rPr>
                <w:rFonts w:ascii="Arial" w:hAnsi="Arial" w:cs="Arial"/>
                <w:color w:val="010205"/>
                <w:sz w:val="18"/>
                <w:szCs w:val="18"/>
                <w:vertAlign w:val="superscript"/>
              </w:rPr>
              <w:t>c,d</w:t>
            </w:r>
          </w:p>
        </w:tc>
      </w:tr>
      <w:tr w:rsidR="007B76C4" w:rsidRPr="007B76C4" w:rsidTr="006B2D5D">
        <w:tc>
          <w:tcPr>
            <w:tcW w:w="5365" w:type="dxa"/>
            <w:gridSpan w:val="3"/>
          </w:tcPr>
          <w:p w:rsidR="007B76C4" w:rsidRPr="007B76C4" w:rsidRDefault="007B76C4" w:rsidP="007B76C4">
            <w:pPr>
              <w:autoSpaceDE w:val="0"/>
              <w:autoSpaceDN w:val="0"/>
              <w:adjustRightInd w:val="0"/>
              <w:spacing w:line="320" w:lineRule="atLeast"/>
              <w:ind w:left="60" w:right="60"/>
              <w:rPr>
                <w:rFonts w:ascii="Arial" w:hAnsi="Arial" w:cs="Arial"/>
                <w:color w:val="010205"/>
                <w:sz w:val="18"/>
                <w:szCs w:val="18"/>
              </w:rPr>
            </w:pPr>
            <w:r w:rsidRPr="007B76C4">
              <w:rPr>
                <w:rFonts w:ascii="Arial" w:hAnsi="Arial" w:cs="Arial"/>
                <w:color w:val="010205"/>
                <w:sz w:val="18"/>
                <w:szCs w:val="18"/>
              </w:rPr>
              <w:t>a. Test distribution is Normal.</w:t>
            </w:r>
          </w:p>
        </w:tc>
      </w:tr>
      <w:tr w:rsidR="007B76C4" w:rsidRPr="007B76C4" w:rsidTr="006B2D5D">
        <w:tc>
          <w:tcPr>
            <w:tcW w:w="5365" w:type="dxa"/>
            <w:gridSpan w:val="3"/>
          </w:tcPr>
          <w:p w:rsidR="007B76C4" w:rsidRPr="007B76C4" w:rsidRDefault="007B76C4" w:rsidP="007B76C4">
            <w:pPr>
              <w:autoSpaceDE w:val="0"/>
              <w:autoSpaceDN w:val="0"/>
              <w:adjustRightInd w:val="0"/>
              <w:spacing w:line="320" w:lineRule="atLeast"/>
              <w:ind w:left="60" w:right="60"/>
              <w:rPr>
                <w:rFonts w:ascii="Arial" w:hAnsi="Arial" w:cs="Arial"/>
                <w:color w:val="010205"/>
                <w:sz w:val="18"/>
                <w:szCs w:val="18"/>
              </w:rPr>
            </w:pPr>
            <w:r w:rsidRPr="007B76C4">
              <w:rPr>
                <w:rFonts w:ascii="Arial" w:hAnsi="Arial" w:cs="Arial"/>
                <w:color w:val="010205"/>
                <w:sz w:val="18"/>
                <w:szCs w:val="18"/>
              </w:rPr>
              <w:t>b. Calculated from data.</w:t>
            </w:r>
          </w:p>
        </w:tc>
      </w:tr>
      <w:tr w:rsidR="007B76C4" w:rsidRPr="007B76C4" w:rsidTr="006B2D5D">
        <w:tc>
          <w:tcPr>
            <w:tcW w:w="5365" w:type="dxa"/>
            <w:gridSpan w:val="3"/>
          </w:tcPr>
          <w:p w:rsidR="007B76C4" w:rsidRPr="007B76C4" w:rsidRDefault="007B76C4" w:rsidP="007B76C4">
            <w:pPr>
              <w:autoSpaceDE w:val="0"/>
              <w:autoSpaceDN w:val="0"/>
              <w:adjustRightInd w:val="0"/>
              <w:spacing w:line="320" w:lineRule="atLeast"/>
              <w:ind w:left="60" w:right="60"/>
              <w:rPr>
                <w:rFonts w:ascii="Arial" w:hAnsi="Arial" w:cs="Arial"/>
                <w:color w:val="010205"/>
                <w:sz w:val="18"/>
                <w:szCs w:val="18"/>
              </w:rPr>
            </w:pPr>
            <w:proofErr w:type="gramStart"/>
            <w:r w:rsidRPr="007B76C4">
              <w:rPr>
                <w:rFonts w:ascii="Arial" w:hAnsi="Arial" w:cs="Arial"/>
                <w:color w:val="010205"/>
                <w:sz w:val="18"/>
                <w:szCs w:val="18"/>
              </w:rPr>
              <w:t>c</w:t>
            </w:r>
            <w:proofErr w:type="gramEnd"/>
            <w:r w:rsidRPr="007B76C4">
              <w:rPr>
                <w:rFonts w:ascii="Arial" w:hAnsi="Arial" w:cs="Arial"/>
                <w:color w:val="010205"/>
                <w:sz w:val="18"/>
                <w:szCs w:val="18"/>
              </w:rPr>
              <w:t>. Lilliefors Significance Correction.</w:t>
            </w:r>
          </w:p>
        </w:tc>
      </w:tr>
      <w:tr w:rsidR="007B76C4" w:rsidRPr="007B76C4" w:rsidTr="006B2D5D">
        <w:tc>
          <w:tcPr>
            <w:tcW w:w="5365" w:type="dxa"/>
            <w:gridSpan w:val="3"/>
          </w:tcPr>
          <w:p w:rsidR="007B76C4" w:rsidRPr="007B76C4" w:rsidRDefault="007B76C4" w:rsidP="007B76C4">
            <w:pPr>
              <w:autoSpaceDE w:val="0"/>
              <w:autoSpaceDN w:val="0"/>
              <w:adjustRightInd w:val="0"/>
              <w:spacing w:line="320" w:lineRule="atLeast"/>
              <w:ind w:left="60" w:right="60"/>
              <w:rPr>
                <w:rFonts w:ascii="Arial" w:hAnsi="Arial" w:cs="Arial"/>
                <w:color w:val="010205"/>
                <w:sz w:val="18"/>
                <w:szCs w:val="18"/>
              </w:rPr>
            </w:pPr>
            <w:r w:rsidRPr="007B76C4">
              <w:rPr>
                <w:rFonts w:ascii="Arial" w:hAnsi="Arial" w:cs="Arial"/>
                <w:color w:val="010205"/>
                <w:sz w:val="18"/>
                <w:szCs w:val="18"/>
              </w:rPr>
              <w:t>d. This is a lower bound of the true significance.</w:t>
            </w:r>
          </w:p>
        </w:tc>
      </w:tr>
    </w:tbl>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p w:rsidR="007B76C4" w:rsidRPr="007B76C4" w:rsidRDefault="007B76C4" w:rsidP="007B76C4">
      <w:pPr>
        <w:autoSpaceDE w:val="0"/>
        <w:autoSpaceDN w:val="0"/>
        <w:adjustRightInd w:val="0"/>
        <w:spacing w:after="0" w:line="400" w:lineRule="atLeast"/>
        <w:rPr>
          <w:rFonts w:ascii="Times New Roman" w:eastAsia="Times New Roman" w:hAnsi="Times New Roman" w:cs="Times New Roman"/>
          <w:sz w:val="24"/>
          <w:szCs w:val="24"/>
        </w:rPr>
      </w:pPr>
    </w:p>
    <w:p w:rsidR="007B76C4" w:rsidRPr="007B76C4" w:rsidRDefault="007B76C4" w:rsidP="007B76C4">
      <w:pPr>
        <w:tabs>
          <w:tab w:val="left" w:pos="1350"/>
        </w:tabs>
        <w:autoSpaceDE w:val="0"/>
        <w:autoSpaceDN w:val="0"/>
        <w:adjustRightInd w:val="0"/>
        <w:spacing w:after="0" w:line="240" w:lineRule="auto"/>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spacing w:line="480" w:lineRule="auto"/>
        <w:ind w:left="1440" w:firstLine="720"/>
        <w:jc w:val="center"/>
        <w:rPr>
          <w:rFonts w:ascii="Times New Roman" w:eastAsia="Times New Roman" w:hAnsi="Times New Roman" w:cs="Times New Roman"/>
          <w:sz w:val="24"/>
          <w:szCs w:val="24"/>
        </w:rPr>
      </w:pPr>
    </w:p>
    <w:p w:rsidR="007B76C4" w:rsidRPr="007B76C4" w:rsidRDefault="007B76C4" w:rsidP="007B76C4">
      <w:pPr>
        <w:spacing w:line="480" w:lineRule="auto"/>
        <w:ind w:left="1440" w:firstLine="720"/>
        <w:jc w:val="both"/>
        <w:rPr>
          <w:rFonts w:ascii="Times New Roman" w:eastAsia="Times New Roman" w:hAnsi="Times New Roman" w:cs="Times New Roman"/>
          <w:sz w:val="24"/>
          <w:szCs w:val="24"/>
        </w:rPr>
      </w:pPr>
    </w:p>
    <w:p w:rsidR="007B76C4" w:rsidRPr="007B76C4" w:rsidRDefault="007B76C4" w:rsidP="007B76C4">
      <w:pPr>
        <w:spacing w:line="480" w:lineRule="auto"/>
        <w:jc w:val="both"/>
        <w:rPr>
          <w:rFonts w:ascii="Times New Roman" w:eastAsia="Times New Roman" w:hAnsi="Times New Roman" w:cs="Times New Roman"/>
          <w:sz w:val="24"/>
          <w:szCs w:val="24"/>
        </w:rPr>
      </w:pPr>
    </w:p>
    <w:p w:rsidR="007B76C4" w:rsidRPr="007B76C4" w:rsidRDefault="007B76C4" w:rsidP="007B76C4">
      <w:pPr>
        <w:spacing w:line="480" w:lineRule="auto"/>
        <w:ind w:left="1080" w:firstLine="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Berdasarkan hasil uji normalitas diketahui nilai signifikansi 0,200 lebih dari (&gt;) 0</w:t>
      </w:r>
      <w:proofErr w:type="gramStart"/>
      <w:r w:rsidRPr="007B76C4">
        <w:rPr>
          <w:rFonts w:ascii="Times New Roman" w:eastAsia="Times New Roman" w:hAnsi="Times New Roman" w:cs="Times New Roman"/>
          <w:sz w:val="24"/>
          <w:szCs w:val="24"/>
        </w:rPr>
        <w:t>,05</w:t>
      </w:r>
      <w:proofErr w:type="gramEnd"/>
      <w:r w:rsidRPr="007B76C4">
        <w:rPr>
          <w:rFonts w:ascii="Times New Roman" w:eastAsia="Times New Roman" w:hAnsi="Times New Roman" w:cs="Times New Roman"/>
          <w:sz w:val="24"/>
          <w:szCs w:val="24"/>
        </w:rPr>
        <w:t xml:space="preserve"> maka dapat dikatakan bahwa data berdistribusi normal.</w:t>
      </w:r>
    </w:p>
    <w:p w:rsidR="007B76C4" w:rsidRPr="007B76C4" w:rsidRDefault="007B76C4" w:rsidP="001E7AA3">
      <w:pPr>
        <w:numPr>
          <w:ilvl w:val="0"/>
          <w:numId w:val="47"/>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Uji Linieritas</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r>
      <w:proofErr w:type="gramStart"/>
      <w:r w:rsidRPr="007B76C4">
        <w:rPr>
          <w:rFonts w:ascii="Times New Roman" w:eastAsiaTheme="minorEastAsia" w:hAnsi="Times New Roman" w:cs="Times New Roman"/>
          <w:sz w:val="24"/>
          <w:szCs w:val="24"/>
        </w:rPr>
        <w:t>Uji linieritas digunakan untuk mengetahaui apakah variabel liner atau tidak.</w:t>
      </w:r>
      <w:proofErr w:type="gramEnd"/>
      <w:r w:rsidRPr="007B76C4">
        <w:rPr>
          <w:rFonts w:ascii="Times New Roman" w:eastAsiaTheme="minorEastAsia" w:hAnsi="Times New Roman" w:cs="Times New Roman"/>
          <w:sz w:val="24"/>
          <w:szCs w:val="24"/>
        </w:rPr>
        <w:t xml:space="preserve"> Dengan ketentuan apabila nilai signifikasi &gt; 0,005 maka terdapat hubungan linier antara variabel kontrol diri (X) dengan variabel</w:t>
      </w:r>
      <w:r w:rsidRPr="007B76C4">
        <w:rPr>
          <w:rFonts w:ascii="Times New Roman" w:eastAsiaTheme="minorEastAsia" w:hAnsi="Times New Roman" w:cs="Times New Roman"/>
          <w:i/>
          <w:sz w:val="24"/>
          <w:szCs w:val="24"/>
        </w:rPr>
        <w:t xml:space="preserve"> </w:t>
      </w:r>
      <w:r w:rsidRPr="007B76C4">
        <w:rPr>
          <w:rFonts w:ascii="Times New Roman" w:eastAsiaTheme="minorEastAsia" w:hAnsi="Times New Roman" w:cs="Times New Roman"/>
          <w:sz w:val="24"/>
          <w:szCs w:val="24"/>
        </w:rPr>
        <w:t>perilaku konsumtif (Y) dan jika nilai signifikasi ≤ 0,05 maka  hubungan antara variabel kontrol diri (X) dengan variabel</w:t>
      </w:r>
      <w:r w:rsidRPr="007B76C4">
        <w:rPr>
          <w:rFonts w:ascii="Times New Roman" w:eastAsiaTheme="minorEastAsia" w:hAnsi="Times New Roman" w:cs="Times New Roman"/>
          <w:i/>
          <w:sz w:val="24"/>
          <w:szCs w:val="24"/>
        </w:rPr>
        <w:t xml:space="preserve"> </w:t>
      </w:r>
      <w:r w:rsidRPr="007B76C4">
        <w:rPr>
          <w:rFonts w:ascii="Times New Roman" w:eastAsiaTheme="minorEastAsia" w:hAnsi="Times New Roman" w:cs="Times New Roman"/>
          <w:sz w:val="24"/>
          <w:szCs w:val="24"/>
        </w:rPr>
        <w:t>perilaku konsumtif (Y) tidak linier.</w:t>
      </w:r>
      <w:r w:rsidRPr="007B76C4">
        <w:rPr>
          <w:rFonts w:eastAsia="Times New Roman" w:cs="Times New Roman"/>
          <w:vertAlign w:val="superscript"/>
        </w:rPr>
        <w:footnoteReference w:id="55"/>
      </w:r>
      <w:r w:rsidRPr="007B76C4">
        <w:rPr>
          <w:rFonts w:ascii="Times New Roman" w:eastAsiaTheme="minorEastAsia" w:hAnsi="Times New Roman" w:cs="Times New Roman"/>
          <w:sz w:val="24"/>
          <w:szCs w:val="24"/>
        </w:rPr>
        <w:t xml:space="preserve"> </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Tabel 4.9</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Hasil Uji Linieritas</w:t>
      </w:r>
    </w:p>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7945" w:type="dxa"/>
        <w:tblLayout w:type="fixed"/>
        <w:tblLook w:val="0000" w:firstRow="0" w:lastRow="0" w:firstColumn="0" w:lastColumn="0" w:noHBand="0" w:noVBand="0"/>
      </w:tblPr>
      <w:tblGrid>
        <w:gridCol w:w="1342"/>
        <w:gridCol w:w="743"/>
        <w:gridCol w:w="1142"/>
        <w:gridCol w:w="907"/>
        <w:gridCol w:w="652"/>
        <w:gridCol w:w="1134"/>
        <w:gridCol w:w="750"/>
        <w:gridCol w:w="1275"/>
      </w:tblGrid>
      <w:tr w:rsidR="007B76C4" w:rsidRPr="007B76C4" w:rsidTr="006B2D5D">
        <w:trPr>
          <w:trHeight w:val="341"/>
        </w:trPr>
        <w:tc>
          <w:tcPr>
            <w:tcW w:w="7945" w:type="dxa"/>
            <w:gridSpan w:val="8"/>
          </w:tcPr>
          <w:p w:rsidR="007B76C4" w:rsidRPr="007B76C4" w:rsidRDefault="007B76C4" w:rsidP="007B76C4">
            <w:pPr>
              <w:autoSpaceDE w:val="0"/>
              <w:autoSpaceDN w:val="0"/>
              <w:adjustRightInd w:val="0"/>
              <w:spacing w:line="320" w:lineRule="atLeast"/>
              <w:ind w:left="60" w:right="60"/>
              <w:jc w:val="center"/>
              <w:rPr>
                <w:rFonts w:ascii="Arial" w:hAnsi="Arial" w:cs="Arial"/>
                <w:color w:val="010205"/>
              </w:rPr>
            </w:pPr>
            <w:r w:rsidRPr="007B76C4">
              <w:rPr>
                <w:rFonts w:ascii="Arial" w:hAnsi="Arial" w:cs="Arial"/>
                <w:b/>
                <w:bCs/>
                <w:color w:val="010205"/>
              </w:rPr>
              <w:t>ANOVA Table</w:t>
            </w:r>
          </w:p>
        </w:tc>
      </w:tr>
      <w:tr w:rsidR="007B76C4" w:rsidRPr="007B76C4" w:rsidTr="006B2D5D">
        <w:trPr>
          <w:trHeight w:val="667"/>
        </w:trPr>
        <w:tc>
          <w:tcPr>
            <w:tcW w:w="3227" w:type="dxa"/>
            <w:gridSpan w:val="3"/>
          </w:tcPr>
          <w:p w:rsidR="007B76C4" w:rsidRPr="007B76C4" w:rsidRDefault="007B76C4" w:rsidP="007B76C4">
            <w:pPr>
              <w:autoSpaceDE w:val="0"/>
              <w:autoSpaceDN w:val="0"/>
              <w:adjustRightInd w:val="0"/>
              <w:rPr>
                <w:rFonts w:ascii="Times New Roman" w:hAnsi="Times New Roman"/>
                <w:sz w:val="24"/>
                <w:szCs w:val="24"/>
              </w:rPr>
            </w:pPr>
          </w:p>
        </w:tc>
        <w:tc>
          <w:tcPr>
            <w:tcW w:w="907"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Sum of Squares</w:t>
            </w:r>
          </w:p>
        </w:tc>
        <w:tc>
          <w:tcPr>
            <w:tcW w:w="652"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Df</w:t>
            </w:r>
          </w:p>
        </w:tc>
        <w:tc>
          <w:tcPr>
            <w:tcW w:w="1134"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Mean Square</w:t>
            </w:r>
          </w:p>
        </w:tc>
        <w:tc>
          <w:tcPr>
            <w:tcW w:w="750"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F</w:t>
            </w:r>
          </w:p>
        </w:tc>
        <w:tc>
          <w:tcPr>
            <w:tcW w:w="1275"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264A60"/>
                <w:sz w:val="18"/>
                <w:szCs w:val="18"/>
              </w:rPr>
            </w:pPr>
            <w:r w:rsidRPr="007B76C4">
              <w:rPr>
                <w:rFonts w:ascii="Arial" w:hAnsi="Arial" w:cs="Arial"/>
                <w:color w:val="264A60"/>
                <w:sz w:val="18"/>
                <w:szCs w:val="18"/>
              </w:rPr>
              <w:t>Sig.</w:t>
            </w:r>
          </w:p>
        </w:tc>
      </w:tr>
      <w:tr w:rsidR="007B76C4" w:rsidRPr="007B76C4" w:rsidTr="006B2D5D">
        <w:trPr>
          <w:trHeight w:val="341"/>
        </w:trPr>
        <w:tc>
          <w:tcPr>
            <w:tcW w:w="1342" w:type="dxa"/>
            <w:vMerge w:val="restart"/>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Perilaku Konsumtif * Kontrol Diri</w:t>
            </w:r>
          </w:p>
        </w:tc>
        <w:tc>
          <w:tcPr>
            <w:tcW w:w="743" w:type="dxa"/>
            <w:vMerge w:val="restart"/>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Between Groups</w:t>
            </w:r>
          </w:p>
        </w:tc>
        <w:tc>
          <w:tcPr>
            <w:tcW w:w="1142"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(Combined)</w:t>
            </w:r>
          </w:p>
        </w:tc>
        <w:tc>
          <w:tcPr>
            <w:tcW w:w="907"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8063.150</w:t>
            </w:r>
          </w:p>
        </w:tc>
        <w:tc>
          <w:tcPr>
            <w:tcW w:w="652"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31</w:t>
            </w:r>
          </w:p>
        </w:tc>
        <w:tc>
          <w:tcPr>
            <w:tcW w:w="11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260.102</w:t>
            </w:r>
          </w:p>
        </w:tc>
        <w:tc>
          <w:tcPr>
            <w:tcW w:w="75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1.369</w:t>
            </w:r>
          </w:p>
        </w:tc>
        <w:tc>
          <w:tcPr>
            <w:tcW w:w="12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.120</w:t>
            </w:r>
          </w:p>
        </w:tc>
      </w:tr>
      <w:tr w:rsidR="007B76C4" w:rsidRPr="007B76C4" w:rsidTr="006B2D5D">
        <w:trPr>
          <w:trHeight w:val="151"/>
        </w:trPr>
        <w:tc>
          <w:tcPr>
            <w:tcW w:w="1342"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743"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142"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Linearity</w:t>
            </w:r>
          </w:p>
        </w:tc>
        <w:tc>
          <w:tcPr>
            <w:tcW w:w="907"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2436.302</w:t>
            </w:r>
          </w:p>
        </w:tc>
        <w:tc>
          <w:tcPr>
            <w:tcW w:w="652"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w:t>
            </w:r>
          </w:p>
        </w:tc>
        <w:tc>
          <w:tcPr>
            <w:tcW w:w="11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2436.302</w:t>
            </w:r>
          </w:p>
        </w:tc>
        <w:tc>
          <w:tcPr>
            <w:tcW w:w="75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12.827</w:t>
            </w:r>
          </w:p>
        </w:tc>
        <w:tc>
          <w:tcPr>
            <w:tcW w:w="12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.001</w:t>
            </w:r>
          </w:p>
        </w:tc>
      </w:tr>
      <w:tr w:rsidR="007B76C4" w:rsidRPr="007B76C4" w:rsidTr="006B2D5D">
        <w:trPr>
          <w:trHeight w:val="697"/>
        </w:trPr>
        <w:tc>
          <w:tcPr>
            <w:tcW w:w="1342"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743"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142" w:type="dxa"/>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Deviation from Linearity</w:t>
            </w:r>
          </w:p>
        </w:tc>
        <w:tc>
          <w:tcPr>
            <w:tcW w:w="907"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5626.848</w:t>
            </w:r>
          </w:p>
        </w:tc>
        <w:tc>
          <w:tcPr>
            <w:tcW w:w="652"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30</w:t>
            </w:r>
          </w:p>
        </w:tc>
        <w:tc>
          <w:tcPr>
            <w:tcW w:w="11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187.562</w:t>
            </w:r>
          </w:p>
        </w:tc>
        <w:tc>
          <w:tcPr>
            <w:tcW w:w="75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.988</w:t>
            </w:r>
          </w:p>
        </w:tc>
        <w:tc>
          <w:tcPr>
            <w:tcW w:w="1275"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.495</w:t>
            </w:r>
          </w:p>
        </w:tc>
      </w:tr>
      <w:tr w:rsidR="007B76C4" w:rsidRPr="007B76C4" w:rsidTr="006B2D5D">
        <w:trPr>
          <w:trHeight w:val="151"/>
        </w:trPr>
        <w:tc>
          <w:tcPr>
            <w:tcW w:w="1342" w:type="dxa"/>
            <w:vMerge/>
          </w:tcPr>
          <w:p w:rsidR="007B76C4" w:rsidRPr="007B76C4" w:rsidRDefault="007B76C4" w:rsidP="007B76C4">
            <w:pPr>
              <w:autoSpaceDE w:val="0"/>
              <w:autoSpaceDN w:val="0"/>
              <w:adjustRightInd w:val="0"/>
              <w:rPr>
                <w:rFonts w:ascii="Arial" w:hAnsi="Arial" w:cs="Arial"/>
                <w:color w:val="010205"/>
                <w:sz w:val="18"/>
                <w:szCs w:val="18"/>
              </w:rPr>
            </w:pPr>
          </w:p>
        </w:tc>
        <w:tc>
          <w:tcPr>
            <w:tcW w:w="1885" w:type="dxa"/>
            <w:gridSpan w:val="2"/>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Within Groups</w:t>
            </w:r>
          </w:p>
        </w:tc>
        <w:tc>
          <w:tcPr>
            <w:tcW w:w="907"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20892.793</w:t>
            </w:r>
          </w:p>
        </w:tc>
        <w:tc>
          <w:tcPr>
            <w:tcW w:w="652"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110</w:t>
            </w:r>
          </w:p>
        </w:tc>
        <w:tc>
          <w:tcPr>
            <w:tcW w:w="1134"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189.934</w:t>
            </w:r>
          </w:p>
        </w:tc>
        <w:tc>
          <w:tcPr>
            <w:tcW w:w="750" w:type="dxa"/>
          </w:tcPr>
          <w:p w:rsidR="007B76C4" w:rsidRPr="007B76C4" w:rsidRDefault="007B76C4" w:rsidP="007B76C4">
            <w:pPr>
              <w:autoSpaceDE w:val="0"/>
              <w:autoSpaceDN w:val="0"/>
              <w:adjustRightInd w:val="0"/>
              <w:rPr>
                <w:rFonts w:ascii="Times New Roman" w:hAnsi="Times New Roman"/>
                <w:sz w:val="24"/>
                <w:szCs w:val="24"/>
              </w:rPr>
            </w:pPr>
          </w:p>
        </w:tc>
        <w:tc>
          <w:tcPr>
            <w:tcW w:w="1275" w:type="dxa"/>
          </w:tcPr>
          <w:p w:rsidR="007B76C4" w:rsidRPr="007B76C4" w:rsidRDefault="007B76C4" w:rsidP="007B76C4">
            <w:pPr>
              <w:autoSpaceDE w:val="0"/>
              <w:autoSpaceDN w:val="0"/>
              <w:adjustRightInd w:val="0"/>
              <w:rPr>
                <w:rFonts w:ascii="Times New Roman" w:hAnsi="Times New Roman"/>
                <w:sz w:val="24"/>
                <w:szCs w:val="24"/>
              </w:rPr>
            </w:pPr>
          </w:p>
        </w:tc>
      </w:tr>
      <w:tr w:rsidR="007B76C4" w:rsidRPr="007B76C4" w:rsidTr="006B2D5D">
        <w:trPr>
          <w:trHeight w:val="151"/>
        </w:trPr>
        <w:tc>
          <w:tcPr>
            <w:tcW w:w="1342" w:type="dxa"/>
            <w:vMerge/>
          </w:tcPr>
          <w:p w:rsidR="007B76C4" w:rsidRPr="007B76C4" w:rsidRDefault="007B76C4" w:rsidP="007B76C4">
            <w:pPr>
              <w:autoSpaceDE w:val="0"/>
              <w:autoSpaceDN w:val="0"/>
              <w:adjustRightInd w:val="0"/>
              <w:rPr>
                <w:rFonts w:ascii="Times New Roman" w:hAnsi="Times New Roman"/>
                <w:sz w:val="24"/>
                <w:szCs w:val="24"/>
              </w:rPr>
            </w:pPr>
          </w:p>
        </w:tc>
        <w:tc>
          <w:tcPr>
            <w:tcW w:w="1885" w:type="dxa"/>
            <w:gridSpan w:val="2"/>
          </w:tcPr>
          <w:p w:rsidR="007B76C4" w:rsidRPr="007B76C4" w:rsidRDefault="007B76C4" w:rsidP="007B76C4">
            <w:pPr>
              <w:autoSpaceDE w:val="0"/>
              <w:autoSpaceDN w:val="0"/>
              <w:adjustRightInd w:val="0"/>
              <w:spacing w:line="320" w:lineRule="atLeast"/>
              <w:ind w:left="60" w:right="60"/>
              <w:rPr>
                <w:rFonts w:ascii="Arial" w:hAnsi="Arial" w:cs="Arial"/>
                <w:color w:val="264A60"/>
                <w:sz w:val="18"/>
                <w:szCs w:val="18"/>
              </w:rPr>
            </w:pPr>
            <w:r w:rsidRPr="007B76C4">
              <w:rPr>
                <w:rFonts w:ascii="Arial" w:hAnsi="Arial" w:cs="Arial"/>
                <w:color w:val="264A60"/>
                <w:sz w:val="18"/>
                <w:szCs w:val="18"/>
              </w:rPr>
              <w:t>Total</w:t>
            </w:r>
          </w:p>
        </w:tc>
        <w:tc>
          <w:tcPr>
            <w:tcW w:w="907"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28955.944</w:t>
            </w:r>
          </w:p>
        </w:tc>
        <w:tc>
          <w:tcPr>
            <w:tcW w:w="652"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10205"/>
                <w:sz w:val="18"/>
                <w:szCs w:val="18"/>
              </w:rPr>
            </w:pPr>
            <w:r w:rsidRPr="007B76C4">
              <w:rPr>
                <w:rFonts w:ascii="Arial" w:hAnsi="Arial" w:cs="Arial"/>
                <w:color w:val="010205"/>
                <w:sz w:val="18"/>
                <w:szCs w:val="18"/>
              </w:rPr>
              <w:t>141</w:t>
            </w:r>
          </w:p>
        </w:tc>
        <w:tc>
          <w:tcPr>
            <w:tcW w:w="1134" w:type="dxa"/>
          </w:tcPr>
          <w:p w:rsidR="007B76C4" w:rsidRPr="007B76C4" w:rsidRDefault="007B76C4" w:rsidP="007B76C4">
            <w:pPr>
              <w:autoSpaceDE w:val="0"/>
              <w:autoSpaceDN w:val="0"/>
              <w:adjustRightInd w:val="0"/>
              <w:rPr>
                <w:rFonts w:ascii="Times New Roman" w:hAnsi="Times New Roman"/>
                <w:sz w:val="24"/>
                <w:szCs w:val="24"/>
              </w:rPr>
            </w:pPr>
          </w:p>
        </w:tc>
        <w:tc>
          <w:tcPr>
            <w:tcW w:w="750" w:type="dxa"/>
          </w:tcPr>
          <w:p w:rsidR="007B76C4" w:rsidRPr="007B76C4" w:rsidRDefault="007B76C4" w:rsidP="007B76C4">
            <w:pPr>
              <w:autoSpaceDE w:val="0"/>
              <w:autoSpaceDN w:val="0"/>
              <w:adjustRightInd w:val="0"/>
              <w:rPr>
                <w:rFonts w:ascii="Times New Roman" w:hAnsi="Times New Roman"/>
                <w:sz w:val="24"/>
                <w:szCs w:val="24"/>
              </w:rPr>
            </w:pPr>
          </w:p>
        </w:tc>
        <w:tc>
          <w:tcPr>
            <w:tcW w:w="1275" w:type="dxa"/>
          </w:tcPr>
          <w:p w:rsidR="007B76C4" w:rsidRPr="007B76C4" w:rsidRDefault="007B76C4" w:rsidP="007B76C4">
            <w:pPr>
              <w:autoSpaceDE w:val="0"/>
              <w:autoSpaceDN w:val="0"/>
              <w:adjustRightInd w:val="0"/>
              <w:rPr>
                <w:rFonts w:ascii="Times New Roman" w:hAnsi="Times New Roman"/>
                <w:sz w:val="24"/>
                <w:szCs w:val="24"/>
              </w:rPr>
            </w:pPr>
          </w:p>
        </w:tc>
      </w:tr>
    </w:tbl>
    <w:p w:rsidR="007B76C4" w:rsidRPr="007B76C4" w:rsidRDefault="007B76C4" w:rsidP="007B76C4">
      <w:pPr>
        <w:spacing w:line="480" w:lineRule="auto"/>
        <w:jc w:val="both"/>
        <w:rPr>
          <w:rFonts w:ascii="Times New Roman" w:eastAsia="Times New Roman" w:hAnsi="Times New Roman" w:cs="Times New Roman"/>
          <w:sz w:val="24"/>
          <w:szCs w:val="24"/>
        </w:rPr>
      </w:pPr>
    </w:p>
    <w:p w:rsidR="007B76C4" w:rsidRPr="007B76C4" w:rsidRDefault="007B76C4" w:rsidP="007B76C4">
      <w:pPr>
        <w:tabs>
          <w:tab w:val="left" w:pos="1134"/>
        </w:tabs>
        <w:autoSpaceDE w:val="0"/>
        <w:autoSpaceDN w:val="0"/>
        <w:adjustRightInd w:val="0"/>
        <w:spacing w:after="0" w:line="480" w:lineRule="auto"/>
        <w:ind w:left="1134"/>
        <w:contextualSpacing/>
        <w:jc w:val="both"/>
        <w:rPr>
          <w:rFonts w:ascii="Times New Roman" w:eastAsia="Times New Roman" w:hAnsi="Times New Roman" w:cs="Times New Roman"/>
          <w:color w:val="000000"/>
          <w:sz w:val="24"/>
          <w:szCs w:val="24"/>
        </w:rPr>
      </w:pPr>
      <w:r w:rsidRPr="007B76C4">
        <w:rPr>
          <w:rFonts w:ascii="Times New Roman" w:eastAsia="Times New Roman" w:hAnsi="Times New Roman" w:cs="Times New Roman"/>
          <w:sz w:val="24"/>
          <w:szCs w:val="24"/>
        </w:rPr>
        <w:tab/>
        <w:t xml:space="preserve">Berdasarkan hasil uji linieritas diketahui nilai signifikansi </w:t>
      </w:r>
      <w:r w:rsidRPr="007B76C4">
        <w:rPr>
          <w:rFonts w:ascii="Times New Roman" w:eastAsia="Times New Roman" w:hAnsi="Times New Roman" w:cs="Times New Roman"/>
          <w:i/>
          <w:sz w:val="24"/>
          <w:szCs w:val="24"/>
        </w:rPr>
        <w:t>deviation from linearity</w:t>
      </w:r>
      <w:r w:rsidRPr="007B76C4">
        <w:rPr>
          <w:rFonts w:ascii="Times New Roman" w:eastAsia="Times New Roman" w:hAnsi="Times New Roman" w:cs="Times New Roman"/>
          <w:sz w:val="24"/>
          <w:szCs w:val="24"/>
        </w:rPr>
        <w:t xml:space="preserve"> sebesar 0</w:t>
      </w:r>
      <w:proofErr w:type="gramStart"/>
      <w:r w:rsidRPr="007B76C4">
        <w:rPr>
          <w:rFonts w:ascii="Times New Roman" w:eastAsia="Times New Roman" w:hAnsi="Times New Roman" w:cs="Times New Roman"/>
          <w:sz w:val="24"/>
          <w:szCs w:val="24"/>
        </w:rPr>
        <w:t>,49</w:t>
      </w:r>
      <w:proofErr w:type="gramEnd"/>
      <w:r w:rsidRPr="007B76C4">
        <w:rPr>
          <w:rFonts w:ascii="Times New Roman" w:eastAsia="Times New Roman" w:hAnsi="Times New Roman" w:cs="Times New Roman"/>
          <w:sz w:val="24"/>
          <w:szCs w:val="24"/>
        </w:rPr>
        <w:t xml:space="preserve"> yang berarti lebih dari (&gt;) 0,05 </w:t>
      </w:r>
      <w:r w:rsidRPr="007B76C4">
        <w:rPr>
          <w:rFonts w:ascii="Times New Roman" w:eastAsia="Times New Roman" w:hAnsi="Times New Roman" w:cs="Times New Roman"/>
          <w:color w:val="000000"/>
          <w:sz w:val="24"/>
          <w:szCs w:val="24"/>
        </w:rPr>
        <w:t>maka dapat disimpulkan bahwa hubungan antara variabel kontrol diri dengan perilaku konsumtif belanja online linier.</w:t>
      </w:r>
    </w:p>
    <w:p w:rsidR="007B76C4" w:rsidRPr="007B76C4" w:rsidRDefault="007B76C4" w:rsidP="001E7AA3">
      <w:pPr>
        <w:numPr>
          <w:ilvl w:val="0"/>
          <w:numId w:val="39"/>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Uji Hipotesis</w:t>
      </w:r>
    </w:p>
    <w:p w:rsidR="007B76C4" w:rsidRPr="007B76C4" w:rsidRDefault="007B76C4" w:rsidP="007B76C4">
      <w:pPr>
        <w:tabs>
          <w:tab w:val="left" w:pos="1350"/>
        </w:tabs>
        <w:autoSpaceDE w:val="0"/>
        <w:autoSpaceDN w:val="0"/>
        <w:adjustRightInd w:val="0"/>
        <w:spacing w:after="0" w:line="480" w:lineRule="auto"/>
        <w:ind w:left="72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b/>
          <w:sz w:val="24"/>
          <w:szCs w:val="24"/>
        </w:rPr>
        <w:tab/>
      </w:r>
      <w:proofErr w:type="gramStart"/>
      <w:r w:rsidRPr="007B76C4">
        <w:rPr>
          <w:rFonts w:ascii="Times New Roman" w:eastAsiaTheme="minorEastAsia" w:hAnsi="Times New Roman" w:cs="Times New Roman"/>
          <w:sz w:val="24"/>
          <w:szCs w:val="24"/>
        </w:rPr>
        <w:t>Uji hipotesis dilakukan untuk mengetahui ada tidaknya hubungan antara dua variabel kontrol diri dan variabel perilaku konsumtif.</w:t>
      </w:r>
      <w:proofErr w:type="gramEnd"/>
      <w:r w:rsidRPr="007B76C4">
        <w:rPr>
          <w:rFonts w:ascii="Times New Roman" w:eastAsiaTheme="minorEastAsia" w:hAnsi="Times New Roman" w:cs="Times New Roman"/>
          <w:sz w:val="24"/>
          <w:szCs w:val="24"/>
        </w:rPr>
        <w:t xml:space="preserve"> </w:t>
      </w:r>
      <w:proofErr w:type="gramStart"/>
      <w:r w:rsidRPr="007B76C4">
        <w:rPr>
          <w:rFonts w:ascii="Times New Roman" w:eastAsiaTheme="minorEastAsia" w:hAnsi="Times New Roman" w:cs="Times New Roman"/>
          <w:sz w:val="24"/>
          <w:szCs w:val="24"/>
        </w:rPr>
        <w:t xml:space="preserve">Dalam penelitian ini peneliti menggunakan analisis </w:t>
      </w:r>
      <w:r w:rsidRPr="007B76C4">
        <w:rPr>
          <w:rFonts w:ascii="Times New Roman" w:eastAsiaTheme="minorEastAsia" w:hAnsi="Times New Roman" w:cs="Times New Roman"/>
          <w:i/>
          <w:sz w:val="24"/>
          <w:szCs w:val="24"/>
        </w:rPr>
        <w:t>korelasi product moment</w:t>
      </w:r>
      <w:r w:rsidRPr="007B76C4">
        <w:rPr>
          <w:rFonts w:ascii="Times New Roman" w:eastAsiaTheme="minorEastAsia" w:hAnsi="Times New Roman" w:cs="Times New Roman"/>
          <w:sz w:val="24"/>
          <w:szCs w:val="24"/>
        </w:rPr>
        <w:t xml:space="preserve"> dengan menggunakan bantuan </w:t>
      </w:r>
      <w:r w:rsidRPr="007B76C4">
        <w:rPr>
          <w:rFonts w:ascii="Times New Roman" w:eastAsiaTheme="minorEastAsia" w:hAnsi="Times New Roman" w:cs="Times New Roman"/>
          <w:i/>
          <w:sz w:val="24"/>
          <w:szCs w:val="24"/>
        </w:rPr>
        <w:t>IBM SPSS 26 for windows</w:t>
      </w:r>
      <w:r w:rsidRPr="007B76C4">
        <w:rPr>
          <w:rFonts w:ascii="Times New Roman" w:eastAsiaTheme="minorEastAsia" w:hAnsi="Times New Roman" w:cs="Times New Roman"/>
          <w:sz w:val="24"/>
          <w:szCs w:val="24"/>
        </w:rPr>
        <w:t>.</w:t>
      </w:r>
      <w:proofErr w:type="gramEnd"/>
      <w:r w:rsidRPr="007B76C4">
        <w:rPr>
          <w:rFonts w:ascii="Times New Roman" w:eastAsiaTheme="minorEastAsia" w:hAnsi="Times New Roman" w:cs="Times New Roman"/>
          <w:sz w:val="24"/>
          <w:szCs w:val="24"/>
        </w:rPr>
        <w:t xml:space="preserve"> Adapun hasil dari uji korelasi antara variabel kontrol diri dan variabel perilaku konsumtif adalah sebagai berikut:</w:t>
      </w:r>
    </w:p>
    <w:p w:rsidR="007B76C4" w:rsidRPr="007B76C4" w:rsidRDefault="007B76C4" w:rsidP="007B76C4">
      <w:pPr>
        <w:tabs>
          <w:tab w:val="left" w:pos="1350"/>
        </w:tabs>
        <w:autoSpaceDE w:val="0"/>
        <w:autoSpaceDN w:val="0"/>
        <w:adjustRightInd w:val="0"/>
        <w:spacing w:after="0" w:line="240" w:lineRule="auto"/>
        <w:contextualSpacing/>
        <w:rPr>
          <w:rFonts w:ascii="Times New Roman" w:eastAsiaTheme="minorEastAsia" w:hAnsi="Times New Roman" w:cs="Times New Roman"/>
          <w:b/>
          <w:sz w:val="24"/>
          <w:szCs w:val="24"/>
        </w:rPr>
      </w:pP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Tabel 4.10</w:t>
      </w:r>
    </w:p>
    <w:p w:rsidR="007B76C4" w:rsidRPr="007B76C4" w:rsidRDefault="007B76C4" w:rsidP="007B76C4">
      <w:pPr>
        <w:tabs>
          <w:tab w:val="left" w:pos="1350"/>
        </w:tabs>
        <w:autoSpaceDE w:val="0"/>
        <w:autoSpaceDN w:val="0"/>
        <w:adjustRightInd w:val="0"/>
        <w:spacing w:after="0" w:line="240" w:lineRule="auto"/>
        <w:ind w:left="1440"/>
        <w:contextualSpacing/>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Hasil Uji Hipotesis</w:t>
      </w:r>
    </w:p>
    <w:tbl>
      <w:tblPr>
        <w:tblStyle w:val="TableGrid1"/>
        <w:tblpPr w:leftFromText="180" w:rightFromText="180" w:vertAnchor="text" w:horzAnchor="page" w:tblpX="4012" w:tblpY="184"/>
        <w:tblW w:w="5539" w:type="dxa"/>
        <w:tblLayout w:type="fixed"/>
        <w:tblLook w:val="0000" w:firstRow="0" w:lastRow="0" w:firstColumn="0" w:lastColumn="0" w:noHBand="0" w:noVBand="0"/>
      </w:tblPr>
      <w:tblGrid>
        <w:gridCol w:w="1480"/>
        <w:gridCol w:w="1999"/>
        <w:gridCol w:w="1030"/>
        <w:gridCol w:w="1030"/>
      </w:tblGrid>
      <w:tr w:rsidR="007B76C4" w:rsidRPr="007B76C4" w:rsidTr="006B2D5D">
        <w:tc>
          <w:tcPr>
            <w:tcW w:w="5539" w:type="dxa"/>
            <w:gridSpan w:val="4"/>
          </w:tcPr>
          <w:p w:rsidR="007B76C4" w:rsidRPr="007B76C4" w:rsidRDefault="007B76C4" w:rsidP="007B76C4">
            <w:pPr>
              <w:autoSpaceDE w:val="0"/>
              <w:autoSpaceDN w:val="0"/>
              <w:adjustRightInd w:val="0"/>
              <w:spacing w:line="320" w:lineRule="atLeast"/>
              <w:ind w:left="60" w:right="60"/>
              <w:jc w:val="center"/>
              <w:rPr>
                <w:rFonts w:ascii="Arial" w:hAnsi="Arial" w:cs="Arial"/>
                <w:color w:val="000000" w:themeColor="text1"/>
              </w:rPr>
            </w:pPr>
            <w:r w:rsidRPr="007B76C4">
              <w:rPr>
                <w:rFonts w:ascii="Arial" w:hAnsi="Arial" w:cs="Arial"/>
                <w:b/>
                <w:bCs/>
                <w:color w:val="000000" w:themeColor="text1"/>
              </w:rPr>
              <w:t>Correlations</w:t>
            </w:r>
          </w:p>
        </w:tc>
      </w:tr>
      <w:tr w:rsidR="007B76C4" w:rsidRPr="007B76C4" w:rsidTr="006B2D5D">
        <w:tc>
          <w:tcPr>
            <w:tcW w:w="3479" w:type="dxa"/>
            <w:gridSpan w:val="2"/>
          </w:tcPr>
          <w:p w:rsidR="007B76C4" w:rsidRPr="007B76C4" w:rsidRDefault="007B76C4" w:rsidP="007B76C4">
            <w:pPr>
              <w:autoSpaceDE w:val="0"/>
              <w:autoSpaceDN w:val="0"/>
              <w:adjustRightInd w:val="0"/>
              <w:rPr>
                <w:rFonts w:ascii="Times New Roman" w:hAnsi="Times New Roman"/>
                <w:color w:val="000000" w:themeColor="text1"/>
                <w:sz w:val="24"/>
                <w:szCs w:val="24"/>
              </w:rPr>
            </w:pPr>
          </w:p>
        </w:tc>
        <w:tc>
          <w:tcPr>
            <w:tcW w:w="1030"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000000" w:themeColor="text1"/>
                <w:sz w:val="18"/>
                <w:szCs w:val="18"/>
              </w:rPr>
            </w:pPr>
            <w:r w:rsidRPr="007B76C4">
              <w:rPr>
                <w:rFonts w:ascii="Arial" w:hAnsi="Arial" w:cs="Arial"/>
                <w:color w:val="000000" w:themeColor="text1"/>
                <w:sz w:val="18"/>
                <w:szCs w:val="18"/>
              </w:rPr>
              <w:t>KD</w:t>
            </w:r>
          </w:p>
        </w:tc>
        <w:tc>
          <w:tcPr>
            <w:tcW w:w="1030" w:type="dxa"/>
          </w:tcPr>
          <w:p w:rsidR="007B76C4" w:rsidRPr="007B76C4" w:rsidRDefault="007B76C4" w:rsidP="007B76C4">
            <w:pPr>
              <w:autoSpaceDE w:val="0"/>
              <w:autoSpaceDN w:val="0"/>
              <w:adjustRightInd w:val="0"/>
              <w:spacing w:line="320" w:lineRule="atLeast"/>
              <w:ind w:left="60" w:right="60"/>
              <w:jc w:val="center"/>
              <w:rPr>
                <w:rFonts w:ascii="Arial" w:hAnsi="Arial" w:cs="Arial"/>
                <w:color w:val="000000" w:themeColor="text1"/>
                <w:sz w:val="18"/>
                <w:szCs w:val="18"/>
              </w:rPr>
            </w:pPr>
            <w:r w:rsidRPr="007B76C4">
              <w:rPr>
                <w:rFonts w:ascii="Arial" w:hAnsi="Arial" w:cs="Arial"/>
                <w:color w:val="000000" w:themeColor="text1"/>
                <w:sz w:val="18"/>
                <w:szCs w:val="18"/>
              </w:rPr>
              <w:t>PK</w:t>
            </w:r>
          </w:p>
        </w:tc>
      </w:tr>
      <w:tr w:rsidR="007B76C4" w:rsidRPr="007B76C4" w:rsidTr="006B2D5D">
        <w:tc>
          <w:tcPr>
            <w:tcW w:w="1480" w:type="dxa"/>
            <w:vMerge w:val="restart"/>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Kontrol Diri</w:t>
            </w:r>
          </w:p>
        </w:tc>
        <w:tc>
          <w:tcPr>
            <w:tcW w:w="1999" w:type="dxa"/>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Pearson Correlation</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1</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-.290</w:t>
            </w:r>
            <w:r w:rsidRPr="007B76C4">
              <w:rPr>
                <w:rFonts w:ascii="Arial" w:hAnsi="Arial" w:cs="Arial"/>
                <w:color w:val="000000" w:themeColor="text1"/>
                <w:sz w:val="18"/>
                <w:szCs w:val="18"/>
                <w:vertAlign w:val="superscript"/>
              </w:rPr>
              <w:t>**</w:t>
            </w:r>
          </w:p>
        </w:tc>
      </w:tr>
      <w:tr w:rsidR="007B76C4" w:rsidRPr="007B76C4" w:rsidTr="006B2D5D">
        <w:tc>
          <w:tcPr>
            <w:tcW w:w="1480" w:type="dxa"/>
            <w:vMerge/>
          </w:tcPr>
          <w:p w:rsidR="007B76C4" w:rsidRPr="007B76C4" w:rsidRDefault="007B76C4" w:rsidP="007B76C4">
            <w:pPr>
              <w:autoSpaceDE w:val="0"/>
              <w:autoSpaceDN w:val="0"/>
              <w:adjustRightInd w:val="0"/>
              <w:rPr>
                <w:rFonts w:ascii="Arial" w:hAnsi="Arial" w:cs="Arial"/>
                <w:color w:val="000000" w:themeColor="text1"/>
                <w:sz w:val="18"/>
                <w:szCs w:val="18"/>
              </w:rPr>
            </w:pPr>
          </w:p>
        </w:tc>
        <w:tc>
          <w:tcPr>
            <w:tcW w:w="1999" w:type="dxa"/>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Sig. (2-tailed)</w:t>
            </w:r>
          </w:p>
        </w:tc>
        <w:tc>
          <w:tcPr>
            <w:tcW w:w="1030" w:type="dxa"/>
          </w:tcPr>
          <w:p w:rsidR="007B76C4" w:rsidRPr="007B76C4" w:rsidRDefault="007B76C4" w:rsidP="007B76C4">
            <w:pPr>
              <w:autoSpaceDE w:val="0"/>
              <w:autoSpaceDN w:val="0"/>
              <w:adjustRightInd w:val="0"/>
              <w:rPr>
                <w:rFonts w:ascii="Times New Roman" w:hAnsi="Times New Roman"/>
                <w:color w:val="000000" w:themeColor="text1"/>
                <w:sz w:val="24"/>
                <w:szCs w:val="24"/>
              </w:rPr>
            </w:pP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.000</w:t>
            </w:r>
          </w:p>
        </w:tc>
      </w:tr>
      <w:tr w:rsidR="007B76C4" w:rsidRPr="007B76C4" w:rsidTr="006B2D5D">
        <w:tc>
          <w:tcPr>
            <w:tcW w:w="1480" w:type="dxa"/>
            <w:vMerge/>
          </w:tcPr>
          <w:p w:rsidR="007B76C4" w:rsidRPr="007B76C4" w:rsidRDefault="007B76C4" w:rsidP="007B76C4">
            <w:pPr>
              <w:autoSpaceDE w:val="0"/>
              <w:autoSpaceDN w:val="0"/>
              <w:adjustRightInd w:val="0"/>
              <w:rPr>
                <w:rFonts w:ascii="Arial" w:hAnsi="Arial" w:cs="Arial"/>
                <w:color w:val="000000" w:themeColor="text1"/>
                <w:sz w:val="18"/>
                <w:szCs w:val="18"/>
              </w:rPr>
            </w:pPr>
          </w:p>
        </w:tc>
        <w:tc>
          <w:tcPr>
            <w:tcW w:w="1999" w:type="dxa"/>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N</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142</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142</w:t>
            </w:r>
          </w:p>
        </w:tc>
      </w:tr>
      <w:tr w:rsidR="007B76C4" w:rsidRPr="007B76C4" w:rsidTr="006B2D5D">
        <w:tc>
          <w:tcPr>
            <w:tcW w:w="1480" w:type="dxa"/>
            <w:vMerge w:val="restart"/>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Perilaku Konsumtif</w:t>
            </w:r>
          </w:p>
        </w:tc>
        <w:tc>
          <w:tcPr>
            <w:tcW w:w="1999" w:type="dxa"/>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Pearson Correlation</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-.290</w:t>
            </w:r>
            <w:r w:rsidRPr="007B76C4">
              <w:rPr>
                <w:rFonts w:ascii="Arial" w:hAnsi="Arial" w:cs="Arial"/>
                <w:color w:val="000000" w:themeColor="text1"/>
                <w:sz w:val="18"/>
                <w:szCs w:val="18"/>
                <w:vertAlign w:val="superscript"/>
              </w:rPr>
              <w:t>**</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1</w:t>
            </w:r>
          </w:p>
        </w:tc>
      </w:tr>
      <w:tr w:rsidR="007B76C4" w:rsidRPr="007B76C4" w:rsidTr="006B2D5D">
        <w:tc>
          <w:tcPr>
            <w:tcW w:w="1480" w:type="dxa"/>
            <w:vMerge/>
          </w:tcPr>
          <w:p w:rsidR="007B76C4" w:rsidRPr="007B76C4" w:rsidRDefault="007B76C4" w:rsidP="007B76C4">
            <w:pPr>
              <w:autoSpaceDE w:val="0"/>
              <w:autoSpaceDN w:val="0"/>
              <w:adjustRightInd w:val="0"/>
              <w:rPr>
                <w:rFonts w:ascii="Arial" w:hAnsi="Arial" w:cs="Arial"/>
                <w:color w:val="000000" w:themeColor="text1"/>
                <w:sz w:val="18"/>
                <w:szCs w:val="18"/>
              </w:rPr>
            </w:pPr>
          </w:p>
        </w:tc>
        <w:tc>
          <w:tcPr>
            <w:tcW w:w="1999" w:type="dxa"/>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Sig. (2-tailed)</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.000</w:t>
            </w:r>
          </w:p>
        </w:tc>
        <w:tc>
          <w:tcPr>
            <w:tcW w:w="1030" w:type="dxa"/>
          </w:tcPr>
          <w:p w:rsidR="007B76C4" w:rsidRPr="007B76C4" w:rsidRDefault="007B76C4" w:rsidP="007B76C4">
            <w:pPr>
              <w:autoSpaceDE w:val="0"/>
              <w:autoSpaceDN w:val="0"/>
              <w:adjustRightInd w:val="0"/>
              <w:rPr>
                <w:rFonts w:ascii="Times New Roman" w:hAnsi="Times New Roman"/>
                <w:color w:val="000000" w:themeColor="text1"/>
                <w:sz w:val="24"/>
                <w:szCs w:val="24"/>
              </w:rPr>
            </w:pPr>
          </w:p>
        </w:tc>
      </w:tr>
      <w:tr w:rsidR="007B76C4" w:rsidRPr="007B76C4" w:rsidTr="006B2D5D">
        <w:tc>
          <w:tcPr>
            <w:tcW w:w="1480" w:type="dxa"/>
            <w:vMerge/>
          </w:tcPr>
          <w:p w:rsidR="007B76C4" w:rsidRPr="007B76C4" w:rsidRDefault="007B76C4" w:rsidP="007B76C4">
            <w:pPr>
              <w:autoSpaceDE w:val="0"/>
              <w:autoSpaceDN w:val="0"/>
              <w:adjustRightInd w:val="0"/>
              <w:rPr>
                <w:rFonts w:ascii="Times New Roman" w:hAnsi="Times New Roman"/>
                <w:color w:val="000000" w:themeColor="text1"/>
                <w:sz w:val="24"/>
                <w:szCs w:val="24"/>
              </w:rPr>
            </w:pPr>
          </w:p>
        </w:tc>
        <w:tc>
          <w:tcPr>
            <w:tcW w:w="1999" w:type="dxa"/>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N</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142</w:t>
            </w:r>
          </w:p>
        </w:tc>
        <w:tc>
          <w:tcPr>
            <w:tcW w:w="1030" w:type="dxa"/>
          </w:tcPr>
          <w:p w:rsidR="007B76C4" w:rsidRPr="007B76C4" w:rsidRDefault="007B76C4" w:rsidP="007B76C4">
            <w:pPr>
              <w:autoSpaceDE w:val="0"/>
              <w:autoSpaceDN w:val="0"/>
              <w:adjustRightInd w:val="0"/>
              <w:spacing w:line="320" w:lineRule="atLeast"/>
              <w:ind w:left="60" w:right="60"/>
              <w:jc w:val="right"/>
              <w:rPr>
                <w:rFonts w:ascii="Arial" w:hAnsi="Arial" w:cs="Arial"/>
                <w:color w:val="000000" w:themeColor="text1"/>
                <w:sz w:val="18"/>
                <w:szCs w:val="18"/>
              </w:rPr>
            </w:pPr>
            <w:r w:rsidRPr="007B76C4">
              <w:rPr>
                <w:rFonts w:ascii="Arial" w:hAnsi="Arial" w:cs="Arial"/>
                <w:color w:val="000000" w:themeColor="text1"/>
                <w:sz w:val="18"/>
                <w:szCs w:val="18"/>
              </w:rPr>
              <w:t>142</w:t>
            </w:r>
          </w:p>
        </w:tc>
      </w:tr>
      <w:tr w:rsidR="007B76C4" w:rsidRPr="007B76C4" w:rsidTr="006B2D5D">
        <w:tc>
          <w:tcPr>
            <w:tcW w:w="5539" w:type="dxa"/>
            <w:gridSpan w:val="4"/>
          </w:tcPr>
          <w:p w:rsidR="007B76C4" w:rsidRPr="007B76C4" w:rsidRDefault="007B76C4" w:rsidP="007B76C4">
            <w:pPr>
              <w:autoSpaceDE w:val="0"/>
              <w:autoSpaceDN w:val="0"/>
              <w:adjustRightInd w:val="0"/>
              <w:spacing w:line="320" w:lineRule="atLeast"/>
              <w:ind w:left="60" w:right="60"/>
              <w:rPr>
                <w:rFonts w:ascii="Arial" w:hAnsi="Arial" w:cs="Arial"/>
                <w:color w:val="000000" w:themeColor="text1"/>
                <w:sz w:val="18"/>
                <w:szCs w:val="18"/>
              </w:rPr>
            </w:pPr>
            <w:r w:rsidRPr="007B76C4">
              <w:rPr>
                <w:rFonts w:ascii="Arial" w:hAnsi="Arial" w:cs="Arial"/>
                <w:color w:val="000000" w:themeColor="text1"/>
                <w:sz w:val="18"/>
                <w:szCs w:val="18"/>
              </w:rPr>
              <w:t>**. Correlation is significant at the 0.01 level (2-tailed).</w:t>
            </w:r>
          </w:p>
        </w:tc>
      </w:tr>
    </w:tbl>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p w:rsidR="007B76C4" w:rsidRPr="007B76C4" w:rsidRDefault="007B76C4" w:rsidP="007B76C4">
      <w:pPr>
        <w:autoSpaceDE w:val="0"/>
        <w:autoSpaceDN w:val="0"/>
        <w:adjustRightInd w:val="0"/>
        <w:spacing w:after="0" w:line="240" w:lineRule="auto"/>
        <w:rPr>
          <w:rFonts w:ascii="Times New Roman" w:eastAsia="Times New Roman"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contextualSpacing/>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t xml:space="preserve">Berdasarkan </w:t>
      </w:r>
      <w:r w:rsidRPr="007B76C4">
        <w:rPr>
          <w:rFonts w:ascii="Times New Roman" w:eastAsiaTheme="minorEastAsia" w:hAnsi="Times New Roman" w:cs="Times New Roman"/>
          <w:b/>
          <w:sz w:val="24"/>
          <w:szCs w:val="24"/>
        </w:rPr>
        <w:t>tabel 4.10</w:t>
      </w:r>
      <w:r w:rsidRPr="007B76C4">
        <w:rPr>
          <w:rFonts w:ascii="Times New Roman" w:eastAsiaTheme="minorEastAsia" w:hAnsi="Times New Roman" w:cs="Times New Roman"/>
          <w:sz w:val="24"/>
          <w:szCs w:val="24"/>
        </w:rPr>
        <w:t xml:space="preserve"> diperoleh hasil nilai koefisien korelasi sebesar -0,290 dan nilai signifikasi (</w:t>
      </w:r>
      <w:r w:rsidRPr="007B76C4">
        <w:rPr>
          <w:rFonts w:ascii="Times New Roman" w:eastAsiaTheme="minorEastAsia" w:hAnsi="Times New Roman" w:cs="Times New Roman"/>
          <w:i/>
          <w:sz w:val="24"/>
          <w:szCs w:val="24"/>
        </w:rPr>
        <w:t>p</w:t>
      </w:r>
      <w:r w:rsidRPr="007B76C4">
        <w:rPr>
          <w:rFonts w:ascii="Times New Roman" w:eastAsiaTheme="minorEastAsia" w:hAnsi="Times New Roman" w:cs="Times New Roman"/>
          <w:sz w:val="24"/>
          <w:szCs w:val="24"/>
        </w:rPr>
        <w:t>) 0,000&lt; 0,01 dengan banyak subjek 142 orang, hal ini menunjukkan bahwa terdapat hubungan negatif dan signifikan antara variabel kontrol diri dan variabel perilaku konsumtif.</w:t>
      </w:r>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ab/>
      </w:r>
      <w:proofErr w:type="gramStart"/>
      <w:r w:rsidRPr="007B76C4">
        <w:rPr>
          <w:rFonts w:ascii="Times New Roman" w:eastAsiaTheme="minorEastAsia" w:hAnsi="Times New Roman" w:cs="Times New Roman"/>
          <w:sz w:val="24"/>
          <w:szCs w:val="24"/>
        </w:rPr>
        <w:t>Dari hasil tersebut, maka dapat diambil kesimpulan bahwa antara variabel kontrol diri dan variabel perilaku konsumtif memiliki arah hubungan negatif dan tingkat hubungannya rendah.</w:t>
      </w:r>
      <w:proofErr w:type="gramEnd"/>
      <w:r w:rsidRPr="007B76C4">
        <w:rPr>
          <w:rFonts w:ascii="Times New Roman" w:eastAsiaTheme="minorEastAsia" w:hAnsi="Times New Roman" w:cs="Times New Roman"/>
          <w:sz w:val="24"/>
          <w:szCs w:val="24"/>
        </w:rPr>
        <w:t xml:space="preserve"> </w:t>
      </w:r>
      <w:proofErr w:type="gramStart"/>
      <w:r w:rsidRPr="007B76C4">
        <w:rPr>
          <w:rFonts w:ascii="Times New Roman" w:eastAsiaTheme="minorEastAsia" w:hAnsi="Times New Roman" w:cs="Times New Roman"/>
          <w:sz w:val="24"/>
          <w:szCs w:val="24"/>
        </w:rPr>
        <w:t>Sehingga hipotesis yang diajukan dalam peneitian ini diterima, yakni ada hubungan negatif antara kontrol diri dengan perilaku kosumtif belanja online pada mahasiswa Bimbingan Penyuluhan Islam IAIN Ponorogo.</w:t>
      </w:r>
      <w:proofErr w:type="gramEnd"/>
    </w:p>
    <w:p w:rsidR="007B76C4" w:rsidRPr="007B76C4" w:rsidRDefault="007B76C4" w:rsidP="007B76C4">
      <w:pPr>
        <w:tabs>
          <w:tab w:val="left" w:pos="1350"/>
        </w:tabs>
        <w:autoSpaceDE w:val="0"/>
        <w:autoSpaceDN w:val="0"/>
        <w:adjustRightInd w:val="0"/>
        <w:spacing w:after="0" w:line="480" w:lineRule="auto"/>
        <w:ind w:left="1440"/>
        <w:contextualSpacing/>
        <w:jc w:val="both"/>
        <w:rPr>
          <w:rFonts w:ascii="Times New Roman" w:eastAsiaTheme="minorEastAsia" w:hAnsi="Times New Roman" w:cs="Times New Roman"/>
          <w:sz w:val="24"/>
          <w:szCs w:val="24"/>
        </w:rPr>
        <w:sectPr w:rsidR="007B76C4" w:rsidRPr="007B76C4" w:rsidSect="009370E0">
          <w:pgSz w:w="11907" w:h="16839" w:code="9"/>
          <w:pgMar w:top="2268" w:right="1701" w:bottom="1701" w:left="2268" w:header="850" w:footer="850" w:gutter="0"/>
          <w:cols w:space="708"/>
          <w:titlePg/>
          <w:docGrid w:linePitch="360"/>
        </w:sectPr>
      </w:pPr>
    </w:p>
    <w:p w:rsidR="007B76C4" w:rsidRPr="007B76C4" w:rsidRDefault="007B76C4" w:rsidP="007B76C4">
      <w:pPr>
        <w:tabs>
          <w:tab w:val="left" w:pos="1350"/>
        </w:tabs>
        <w:autoSpaceDE w:val="0"/>
        <w:autoSpaceDN w:val="0"/>
        <w:adjustRightInd w:val="0"/>
        <w:spacing w:after="0" w:line="480" w:lineRule="auto"/>
        <w:jc w:val="center"/>
        <w:rPr>
          <w:rFonts w:ascii="Times New Roman" w:eastAsiaTheme="minorEastAsia" w:hAnsi="Times New Roman" w:cs="Times New Roman"/>
          <w:b/>
          <w:color w:val="000000" w:themeColor="text1"/>
          <w:sz w:val="24"/>
          <w:szCs w:val="24"/>
        </w:rPr>
      </w:pPr>
      <w:r w:rsidRPr="007B76C4">
        <w:rPr>
          <w:rFonts w:ascii="Times New Roman" w:eastAsiaTheme="minorEastAsia" w:hAnsi="Times New Roman" w:cs="Times New Roman"/>
          <w:b/>
          <w:sz w:val="24"/>
          <w:szCs w:val="24"/>
        </w:rPr>
        <w:lastRenderedPageBreak/>
        <w:t>BAB V</w:t>
      </w:r>
      <w:r w:rsidRPr="007B76C4">
        <w:rPr>
          <w:rFonts w:ascii="Times New Roman" w:eastAsiaTheme="minorEastAsia" w:hAnsi="Times New Roman" w:cs="Times New Roman"/>
          <w:b/>
          <w:sz w:val="24"/>
          <w:szCs w:val="24"/>
        </w:rPr>
        <w:br w:type="textWrapping" w:clear="all"/>
      </w:r>
      <w:r w:rsidRPr="007B76C4">
        <w:rPr>
          <w:rFonts w:ascii="Times New Roman" w:eastAsiaTheme="minorEastAsia" w:hAnsi="Times New Roman" w:cs="Times New Roman"/>
          <w:b/>
          <w:color w:val="000000" w:themeColor="text1"/>
          <w:sz w:val="24"/>
          <w:szCs w:val="24"/>
        </w:rPr>
        <w:t>PEMBAHASAN</w:t>
      </w:r>
    </w:p>
    <w:p w:rsidR="007B76C4" w:rsidRPr="007B76C4" w:rsidRDefault="007B76C4" w:rsidP="001E7AA3">
      <w:pPr>
        <w:numPr>
          <w:ilvl w:val="0"/>
          <w:numId w:val="42"/>
        </w:numPr>
        <w:autoSpaceDE w:val="0"/>
        <w:autoSpaceDN w:val="0"/>
        <w:adjustRightInd w:val="0"/>
        <w:spacing w:after="0" w:line="480" w:lineRule="auto"/>
        <w:contextualSpacing/>
        <w:jc w:val="both"/>
        <w:outlineLvl w:val="1"/>
        <w:rPr>
          <w:rFonts w:ascii="Times New Roman" w:eastAsiaTheme="minorEastAsia" w:hAnsi="Times New Roman" w:cs="Times New Roman"/>
          <w:b/>
          <w:color w:val="000000" w:themeColor="text1"/>
          <w:sz w:val="24"/>
          <w:szCs w:val="24"/>
        </w:rPr>
      </w:pPr>
      <w:bookmarkStart w:id="2" w:name="_Toc88239708"/>
      <w:r w:rsidRPr="007B76C4">
        <w:rPr>
          <w:rFonts w:ascii="Times New Roman" w:eastAsiaTheme="minorEastAsia" w:hAnsi="Times New Roman" w:cs="Times New Roman"/>
          <w:b/>
          <w:color w:val="000000" w:themeColor="text1"/>
          <w:sz w:val="24"/>
          <w:szCs w:val="24"/>
        </w:rPr>
        <w:t>Tingkat Kontrol Diri Mahasiswa Bimbingan Penyuluhan Islam Semester Dua Sampai Semester Sepuluh Tahun Akademik 2022  IAIN Ponorogo</w:t>
      </w:r>
      <w:bookmarkEnd w:id="2"/>
    </w:p>
    <w:p w:rsidR="007B76C4" w:rsidRPr="007B76C4" w:rsidRDefault="007B76C4" w:rsidP="007B76C4">
      <w:pPr>
        <w:autoSpaceDE w:val="0"/>
        <w:autoSpaceDN w:val="0"/>
        <w:adjustRightInd w:val="0"/>
        <w:spacing w:after="0" w:line="480" w:lineRule="auto"/>
        <w:ind w:left="720" w:firstLine="72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Berdasarkan uji analis yang sudah dilakukan dengan hasil yang berupa data statistik pada bab IV, dari keseluruhan subjek 142 mahasiswa/i Bimbingan Penyuluhan Islam semester dua sampai semester sepuluh pada semester genap tahun akademik 2022 IAIN Ponorogo tergolong kategori/tingkat tinggi 29 mahasiswa/i memiliki presentase 20</w:t>
      </w:r>
      <w:proofErr w:type="gramStart"/>
      <w:r w:rsidRPr="007B76C4">
        <w:rPr>
          <w:rFonts w:ascii="Times New Roman" w:eastAsiaTheme="minorEastAsia" w:hAnsi="Times New Roman" w:cs="Times New Roman"/>
          <w:sz w:val="24"/>
          <w:szCs w:val="24"/>
        </w:rPr>
        <w:t>,4</w:t>
      </w:r>
      <w:proofErr w:type="gramEnd"/>
      <w:r w:rsidRPr="007B76C4">
        <w:rPr>
          <w:rFonts w:ascii="Times New Roman" w:eastAsiaTheme="minorEastAsia" w:hAnsi="Times New Roman" w:cs="Times New Roman"/>
          <w:sz w:val="24"/>
          <w:szCs w:val="24"/>
        </w:rPr>
        <w:t xml:space="preserve">%, termasuk kategori/tingkat sedang 94 mahasiswa/i dengan presentase 66,2% dan untuk tingkat rendah 19 mahasiswa/i dengan presentase 13,4%. </w:t>
      </w:r>
      <w:proofErr w:type="gramStart"/>
      <w:r w:rsidRPr="007B76C4">
        <w:rPr>
          <w:rFonts w:ascii="Times New Roman" w:eastAsiaTheme="minorEastAsia" w:hAnsi="Times New Roman" w:cs="Times New Roman"/>
          <w:sz w:val="24"/>
          <w:szCs w:val="24"/>
        </w:rPr>
        <w:t>Jadi sebagian besar mahasiswa Bimbingan Penyuluhan Islam semester dua sampai semester sepuluh tahun akademik 2022 IAIN Ponorogo memiliki tingkat kontrol diri pada tingkat sedang.</w:t>
      </w:r>
      <w:proofErr w:type="gramEnd"/>
    </w:p>
    <w:p w:rsidR="007B76C4" w:rsidRPr="007B76C4" w:rsidRDefault="007B76C4" w:rsidP="007B76C4">
      <w:pPr>
        <w:autoSpaceDE w:val="0"/>
        <w:autoSpaceDN w:val="0"/>
        <w:adjustRightInd w:val="0"/>
        <w:spacing w:after="0" w:line="480" w:lineRule="auto"/>
        <w:ind w:left="720" w:firstLine="720"/>
        <w:contextualSpacing/>
        <w:jc w:val="both"/>
        <w:rPr>
          <w:rFonts w:ascii="Times New Roman" w:eastAsiaTheme="minorEastAsia" w:hAnsi="Times New Roman" w:cs="Times New Roman"/>
          <w:sz w:val="24"/>
          <w:szCs w:val="24"/>
        </w:rPr>
      </w:pPr>
      <w:proofErr w:type="gramStart"/>
      <w:r w:rsidRPr="007B76C4">
        <w:rPr>
          <w:rFonts w:ascii="Times New Roman" w:eastAsiaTheme="minorEastAsia" w:hAnsi="Times New Roman" w:cs="Times New Roman"/>
          <w:sz w:val="24"/>
          <w:szCs w:val="24"/>
        </w:rPr>
        <w:t>Berdasarkan data yang diperoleh dari skala penelitian, bentuk kontrol diri pada mahasiswa Bimbingan Penyuluhan Islam yang mengacu pada seluruh aspek-aspek kontrol diri yang dikemukakan oleh Averill (1973).</w:t>
      </w:r>
      <w:proofErr w:type="gramEnd"/>
      <w:r w:rsidRPr="007B76C4">
        <w:rPr>
          <w:rFonts w:ascii="Times New Roman" w:eastAsiaTheme="minorEastAsia" w:hAnsi="Times New Roman" w:cs="Times New Roman"/>
          <w:sz w:val="24"/>
          <w:szCs w:val="24"/>
        </w:rPr>
        <w:t xml:space="preserve"> Pada aspek mengontrol perilaku, mahasiswa </w:t>
      </w:r>
      <w:proofErr w:type="gramStart"/>
      <w:r w:rsidRPr="007B76C4">
        <w:rPr>
          <w:rFonts w:ascii="Times New Roman" w:eastAsiaTheme="minorEastAsia" w:hAnsi="Times New Roman" w:cs="Times New Roman"/>
          <w:sz w:val="24"/>
          <w:szCs w:val="24"/>
        </w:rPr>
        <w:t>cenderung  dapat</w:t>
      </w:r>
      <w:proofErr w:type="gramEnd"/>
      <w:r w:rsidRPr="007B76C4">
        <w:rPr>
          <w:rFonts w:ascii="Times New Roman" w:eastAsiaTheme="minorEastAsia" w:hAnsi="Times New Roman" w:cs="Times New Roman"/>
          <w:sz w:val="24"/>
          <w:szCs w:val="24"/>
        </w:rPr>
        <w:t xml:space="preserve"> mengendalikan keadaan seperti menahan diri agar membeli barang-barang yang dibutuhkan saja. Pada aspek mengontrol kognitif, mahasiswa cenderung mampu menilai keadaan seperti mempertimbangkan kebutuhan sebelum membeli, dapat memikirkan akibat dari </w:t>
      </w:r>
      <w:proofErr w:type="gramStart"/>
      <w:r w:rsidRPr="007B76C4">
        <w:rPr>
          <w:rFonts w:ascii="Times New Roman" w:eastAsiaTheme="minorEastAsia" w:hAnsi="Times New Roman" w:cs="Times New Roman"/>
          <w:sz w:val="24"/>
          <w:szCs w:val="24"/>
        </w:rPr>
        <w:t>apa</w:t>
      </w:r>
      <w:proofErr w:type="gramEnd"/>
      <w:r w:rsidRPr="007B76C4">
        <w:rPr>
          <w:rFonts w:ascii="Times New Roman" w:eastAsiaTheme="minorEastAsia" w:hAnsi="Times New Roman" w:cs="Times New Roman"/>
          <w:sz w:val="24"/>
          <w:szCs w:val="24"/>
        </w:rPr>
        <w:t xml:space="preserve"> yang akan dilakukan. </w:t>
      </w:r>
      <w:r w:rsidRPr="007B76C4">
        <w:rPr>
          <w:rFonts w:ascii="Times New Roman" w:eastAsiaTheme="minorEastAsia" w:hAnsi="Times New Roman" w:cs="Times New Roman"/>
          <w:sz w:val="24"/>
          <w:szCs w:val="24"/>
        </w:rPr>
        <w:lastRenderedPageBreak/>
        <w:t xml:space="preserve">Kemudian pada aspek mengontrol keputusan, mahasiswa cenderung mampu dalam memilih tindakan seperti menghindari masuk aplikasi belanja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xml:space="preserve"> pada saat diskon </w:t>
      </w:r>
      <w:proofErr w:type="gramStart"/>
      <w:r w:rsidRPr="007B76C4">
        <w:rPr>
          <w:rFonts w:ascii="Times New Roman" w:eastAsiaTheme="minorEastAsia" w:hAnsi="Times New Roman" w:cs="Times New Roman"/>
          <w:sz w:val="24"/>
          <w:szCs w:val="24"/>
        </w:rPr>
        <w:t>serta  dapat</w:t>
      </w:r>
      <w:proofErr w:type="gramEnd"/>
      <w:r w:rsidRPr="007B76C4">
        <w:rPr>
          <w:rFonts w:ascii="Times New Roman" w:eastAsiaTheme="minorEastAsia" w:hAnsi="Times New Roman" w:cs="Times New Roman"/>
          <w:sz w:val="24"/>
          <w:szCs w:val="24"/>
        </w:rPr>
        <w:t xml:space="preserve"> menunda pembelian sebuah produk.</w:t>
      </w:r>
    </w:p>
    <w:p w:rsidR="007B76C4" w:rsidRPr="007B76C4" w:rsidRDefault="007B76C4" w:rsidP="001E7AA3">
      <w:pPr>
        <w:numPr>
          <w:ilvl w:val="0"/>
          <w:numId w:val="42"/>
        </w:numPr>
        <w:autoSpaceDE w:val="0"/>
        <w:autoSpaceDN w:val="0"/>
        <w:adjustRightInd w:val="0"/>
        <w:spacing w:after="0" w:line="480" w:lineRule="auto"/>
        <w:contextualSpacing/>
        <w:jc w:val="both"/>
        <w:outlineLvl w:val="1"/>
        <w:rPr>
          <w:rFonts w:ascii="Times New Roman" w:eastAsiaTheme="minorEastAsia" w:hAnsi="Times New Roman" w:cs="Times New Roman"/>
          <w:b/>
          <w:color w:val="000000" w:themeColor="text1"/>
          <w:sz w:val="24"/>
          <w:szCs w:val="24"/>
        </w:rPr>
      </w:pPr>
      <w:r w:rsidRPr="007B76C4">
        <w:rPr>
          <w:rFonts w:ascii="Times New Roman" w:eastAsiaTheme="minorEastAsia" w:hAnsi="Times New Roman" w:cs="Times New Roman"/>
          <w:b/>
          <w:color w:val="000000" w:themeColor="text1"/>
          <w:sz w:val="24"/>
          <w:szCs w:val="24"/>
        </w:rPr>
        <w:t xml:space="preserve">Tingkat Perilaku Konsumtif Belanja </w:t>
      </w:r>
      <w:r w:rsidRPr="007B76C4">
        <w:rPr>
          <w:rFonts w:ascii="Times New Roman" w:eastAsiaTheme="minorEastAsia" w:hAnsi="Times New Roman" w:cs="Times New Roman"/>
          <w:b/>
          <w:i/>
          <w:color w:val="000000" w:themeColor="text1"/>
          <w:sz w:val="24"/>
          <w:szCs w:val="24"/>
        </w:rPr>
        <w:t>Online</w:t>
      </w:r>
      <w:r w:rsidRPr="007B76C4">
        <w:rPr>
          <w:rFonts w:ascii="Times New Roman" w:eastAsiaTheme="minorEastAsia" w:hAnsi="Times New Roman" w:cs="Times New Roman"/>
          <w:b/>
          <w:color w:val="000000" w:themeColor="text1"/>
          <w:sz w:val="24"/>
          <w:szCs w:val="24"/>
        </w:rPr>
        <w:t xml:space="preserve"> Mahasiswa Bimbingan Penyuluhan Islam Semester Dua Sampai Semester Sepuluh Tahun Akademik 2022  IAIN Ponorogo</w:t>
      </w:r>
    </w:p>
    <w:p w:rsidR="007B76C4" w:rsidRPr="007B76C4" w:rsidRDefault="007B76C4" w:rsidP="007B76C4">
      <w:pPr>
        <w:autoSpaceDE w:val="0"/>
        <w:autoSpaceDN w:val="0"/>
        <w:adjustRightInd w:val="0"/>
        <w:spacing w:after="0" w:line="480" w:lineRule="auto"/>
        <w:ind w:left="720" w:firstLine="72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Berdasarkan uji analis yang sudah dilakukan dengan hasil yang berupa data statistik pada bab IV, dari keseluruhan subjek 142 mahasiswa/i Bimbingan Penyuluhan Islam semester dua sampai semester sepuluh pada semester genap tahun akademik 2022 IAIN Ponorogo tergolong kategori/tingkat tinggi 30 mahasiswa/i memiliki presentase 21</w:t>
      </w:r>
      <w:proofErr w:type="gramStart"/>
      <w:r w:rsidRPr="007B76C4">
        <w:rPr>
          <w:rFonts w:ascii="Times New Roman" w:eastAsiaTheme="minorEastAsia" w:hAnsi="Times New Roman" w:cs="Times New Roman"/>
          <w:sz w:val="24"/>
          <w:szCs w:val="24"/>
        </w:rPr>
        <w:t>,1</w:t>
      </w:r>
      <w:proofErr w:type="gramEnd"/>
      <w:r w:rsidRPr="007B76C4">
        <w:rPr>
          <w:rFonts w:ascii="Times New Roman" w:eastAsiaTheme="minorEastAsia" w:hAnsi="Times New Roman" w:cs="Times New Roman"/>
          <w:sz w:val="24"/>
          <w:szCs w:val="24"/>
        </w:rPr>
        <w:t xml:space="preserve">%, termasuk kategori/tingkat sedang 88 mahasiswa/i dengan presentase 62,0% dan untuk tingkat rendah 24 mahasiswa/i dengan presentase 16,9%. Jadi sebagian besar mahasiswa Bimbingan Penyuluhan Islam semester dua sampai semester sepuluh tahun akademik 2022 IAIN Ponorogo memiliki tingkat perilaku konsumtif belanja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xml:space="preserve"> pada tingkat sedang.</w:t>
      </w:r>
    </w:p>
    <w:p w:rsidR="007B76C4" w:rsidRPr="007B76C4" w:rsidRDefault="007B76C4" w:rsidP="007B76C4">
      <w:pPr>
        <w:autoSpaceDE w:val="0"/>
        <w:autoSpaceDN w:val="0"/>
        <w:adjustRightInd w:val="0"/>
        <w:spacing w:after="0" w:line="480" w:lineRule="auto"/>
        <w:ind w:left="720" w:firstLine="72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 xml:space="preserve">Berdasarkan data yang diperoleh dari skala penelitian, bentuk perilaku konsumtif pada mahasiswa Bimbingan Penyuluhan Islam yang mengacu pada aspek-aspek Engel, Blackwell dan Miniard (1994), dapat disimpulkan bahwa bentuk perilaku konsumtif belanja online pada mahasiswa Bimbingan Penyuluhan Islam mencakup pada seluruh aspek. </w:t>
      </w:r>
      <w:proofErr w:type="gramStart"/>
      <w:r w:rsidRPr="007B76C4">
        <w:rPr>
          <w:rFonts w:ascii="Times New Roman" w:eastAsiaTheme="minorEastAsia" w:hAnsi="Times New Roman" w:cs="Times New Roman"/>
          <w:sz w:val="24"/>
          <w:szCs w:val="24"/>
        </w:rPr>
        <w:t xml:space="preserve">Pada aspek pembelian impulsive, mahasiswa cenderung membeli produk </w:t>
      </w:r>
      <w:r w:rsidRPr="007B76C4">
        <w:rPr>
          <w:rFonts w:ascii="Times New Roman" w:eastAsiaTheme="minorEastAsia" w:hAnsi="Times New Roman" w:cs="Times New Roman"/>
          <w:sz w:val="24"/>
          <w:szCs w:val="24"/>
        </w:rPr>
        <w:lastRenderedPageBreak/>
        <w:t>secara tiba-tiba seperti membeli barang karena menyukainya walaupun awalnya tidak berniat membeli, membeli barang hanya karena mengingikannya tanpa pertimbangan terlebih dahulu dan ketika melihat barang yang modelnya terbatas langsung membelinya tanpa pertimbagan yang rasional.</w:t>
      </w:r>
      <w:proofErr w:type="gramEnd"/>
      <w:r w:rsidRPr="007B76C4">
        <w:rPr>
          <w:rFonts w:ascii="Times New Roman" w:eastAsiaTheme="minorEastAsia" w:hAnsi="Times New Roman" w:cs="Times New Roman"/>
          <w:sz w:val="24"/>
          <w:szCs w:val="24"/>
        </w:rPr>
        <w:t xml:space="preserve"> Pada aspek pemborosan, mahasiswa cenderung menghamburkan uang karena tidak dapat menentukan skala prioritas seperti membeli barang yang banyak diminati agar terlihat trendi, membeli barang untuk memperbanyak koleksi dan barang-barang yang di beli di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xml:space="preserve"> </w:t>
      </w:r>
      <w:r w:rsidRPr="007B76C4">
        <w:rPr>
          <w:rFonts w:ascii="Times New Roman" w:eastAsiaTheme="minorEastAsia" w:hAnsi="Times New Roman" w:cs="Times New Roman"/>
          <w:i/>
          <w:sz w:val="24"/>
          <w:szCs w:val="24"/>
        </w:rPr>
        <w:t>shop</w:t>
      </w:r>
      <w:r w:rsidRPr="007B76C4">
        <w:rPr>
          <w:rFonts w:ascii="Times New Roman" w:eastAsiaTheme="minorEastAsia" w:hAnsi="Times New Roman" w:cs="Times New Roman"/>
          <w:sz w:val="24"/>
          <w:szCs w:val="24"/>
        </w:rPr>
        <w:t xml:space="preserve"> </w:t>
      </w:r>
      <w:proofErr w:type="gramStart"/>
      <w:r w:rsidRPr="007B76C4">
        <w:rPr>
          <w:rFonts w:ascii="Times New Roman" w:eastAsiaTheme="minorEastAsia" w:hAnsi="Times New Roman" w:cs="Times New Roman"/>
          <w:sz w:val="24"/>
          <w:szCs w:val="24"/>
        </w:rPr>
        <w:t>terkadang  tidak</w:t>
      </w:r>
      <w:proofErr w:type="gramEnd"/>
      <w:r w:rsidRPr="007B76C4">
        <w:rPr>
          <w:rFonts w:ascii="Times New Roman" w:eastAsiaTheme="minorEastAsia" w:hAnsi="Times New Roman" w:cs="Times New Roman"/>
          <w:sz w:val="24"/>
          <w:szCs w:val="24"/>
        </w:rPr>
        <w:t xml:space="preserve"> terpakai. Kemudian pada aspek pembelian tidak rasional, mahasiswa cenderung mengutamakan perasaan gengsi daripada kebutuhan seperti membeli barang-barang di </w:t>
      </w:r>
      <w:r w:rsidRPr="007B76C4">
        <w:rPr>
          <w:rFonts w:ascii="Times New Roman" w:eastAsiaTheme="minorEastAsia" w:hAnsi="Times New Roman" w:cs="Times New Roman"/>
          <w:i/>
          <w:sz w:val="24"/>
          <w:szCs w:val="24"/>
        </w:rPr>
        <w:t>online shop</w:t>
      </w:r>
      <w:r w:rsidRPr="007B76C4">
        <w:rPr>
          <w:rFonts w:ascii="Times New Roman" w:eastAsiaTheme="minorEastAsia" w:hAnsi="Times New Roman" w:cs="Times New Roman"/>
          <w:sz w:val="24"/>
          <w:szCs w:val="24"/>
        </w:rPr>
        <w:t xml:space="preserve"> tanpa mempertimbangkan jumlah uang yang sedang dimiliki saat itu serta membeli barang yang sedang tren di </w:t>
      </w:r>
      <w:r w:rsidRPr="007B76C4">
        <w:rPr>
          <w:rFonts w:ascii="Times New Roman" w:eastAsiaTheme="minorEastAsia" w:hAnsi="Times New Roman" w:cs="Times New Roman"/>
          <w:i/>
          <w:sz w:val="24"/>
          <w:szCs w:val="24"/>
        </w:rPr>
        <w:t>online shop</w:t>
      </w:r>
      <w:r w:rsidRPr="007B76C4">
        <w:rPr>
          <w:rFonts w:ascii="Times New Roman" w:eastAsiaTheme="minorEastAsia" w:hAnsi="Times New Roman" w:cs="Times New Roman"/>
          <w:sz w:val="24"/>
          <w:szCs w:val="24"/>
        </w:rPr>
        <w:t xml:space="preserve"> meskipun telah memiliki banyak barang yang serupa. </w:t>
      </w:r>
    </w:p>
    <w:p w:rsidR="007B76C4" w:rsidRPr="007B76C4" w:rsidRDefault="007B76C4" w:rsidP="001E7AA3">
      <w:pPr>
        <w:numPr>
          <w:ilvl w:val="0"/>
          <w:numId w:val="42"/>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Hubungan kontrol diri dengan perilaku konsumtif belanja online mahasiswa Bimbingan Penyuluhan Islam IAIN Ponorogo</w:t>
      </w:r>
    </w:p>
    <w:p w:rsidR="007B76C4" w:rsidRPr="007B76C4" w:rsidRDefault="007B76C4" w:rsidP="007B76C4">
      <w:pPr>
        <w:tabs>
          <w:tab w:val="left" w:pos="1350"/>
        </w:tabs>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7B76C4">
        <w:rPr>
          <w:rFonts w:ascii="Times New Roman" w:eastAsiaTheme="minorEastAsia" w:hAnsi="Times New Roman" w:cs="Times New Roman"/>
          <w:sz w:val="24"/>
          <w:szCs w:val="24"/>
        </w:rPr>
        <w:tab/>
        <w:t xml:space="preserve">Berdasarkan hasil penelitian dapat diketahui bahwa sebagian besar tingkat kontrol diri mahasiswa Bimbingan Penyuluhan Islam IAIN Ponorogo tergolong pada tingkat sedang, pada signifikan 5%  dengan persentase 66,2%. Untuk perilaku konsumtif belanja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xml:space="preserve"> mahasiswa juga menduduki tingkat yang sama yaitu tingkat sedang, pada signifikan 5% dengan pesentase 62</w:t>
      </w:r>
      <w:proofErr w:type="gramStart"/>
      <w:r w:rsidRPr="007B76C4">
        <w:rPr>
          <w:rFonts w:ascii="Times New Roman" w:eastAsiaTheme="minorEastAsia" w:hAnsi="Times New Roman" w:cs="Times New Roman"/>
          <w:sz w:val="24"/>
          <w:szCs w:val="24"/>
        </w:rPr>
        <w:t>,0</w:t>
      </w:r>
      <w:proofErr w:type="gramEnd"/>
      <w:r w:rsidRPr="007B76C4">
        <w:rPr>
          <w:rFonts w:ascii="Times New Roman" w:eastAsiaTheme="minorEastAsia" w:hAnsi="Times New Roman" w:cs="Times New Roman"/>
          <w:sz w:val="24"/>
          <w:szCs w:val="24"/>
        </w:rPr>
        <w:t>%. Dari perhitungan korelasi</w:t>
      </w:r>
      <w:r w:rsidRPr="007B76C4">
        <w:rPr>
          <w:rFonts w:ascii="Times New Roman" w:eastAsiaTheme="minorEastAsia" w:hAnsi="Times New Roman" w:cs="Times New Roman"/>
          <w:i/>
          <w:sz w:val="24"/>
          <w:szCs w:val="24"/>
        </w:rPr>
        <w:t xml:space="preserve"> product moment</w:t>
      </w:r>
      <w:r w:rsidRPr="007B76C4">
        <w:rPr>
          <w:rFonts w:ascii="Times New Roman" w:eastAsiaTheme="minorEastAsia" w:hAnsi="Times New Roman" w:cs="Times New Roman"/>
          <w:sz w:val="24"/>
          <w:szCs w:val="24"/>
        </w:rPr>
        <w:t xml:space="preserve"> mendapatkan nilai </w:t>
      </w:r>
      <w:r w:rsidRPr="007B76C4">
        <w:rPr>
          <w:rFonts w:ascii="Times New Roman" w:eastAsiaTheme="minorEastAsia" w:hAnsi="Times New Roman" w:cs="Times New Roman"/>
          <w:i/>
          <w:sz w:val="24"/>
          <w:szCs w:val="24"/>
        </w:rPr>
        <w:t>r</w:t>
      </w:r>
      <w:r w:rsidRPr="007B76C4">
        <w:rPr>
          <w:rFonts w:ascii="Times New Roman" w:eastAsiaTheme="minorEastAsia" w:hAnsi="Times New Roman" w:cs="Times New Roman"/>
          <w:sz w:val="24"/>
          <w:szCs w:val="24"/>
        </w:rPr>
        <w:t xml:space="preserve"> -0,290 dengan signifikan (</w:t>
      </w:r>
      <w:r w:rsidRPr="007B76C4">
        <w:rPr>
          <w:rFonts w:ascii="Times New Roman" w:eastAsiaTheme="minorEastAsia" w:hAnsi="Times New Roman" w:cs="Times New Roman"/>
          <w:i/>
          <w:sz w:val="24"/>
          <w:szCs w:val="24"/>
        </w:rPr>
        <w:t>p</w:t>
      </w:r>
      <w:r w:rsidRPr="007B76C4">
        <w:rPr>
          <w:rFonts w:ascii="Times New Roman" w:eastAsiaTheme="minorEastAsia" w:hAnsi="Times New Roman" w:cs="Times New Roman"/>
          <w:sz w:val="24"/>
          <w:szCs w:val="24"/>
        </w:rPr>
        <w:t>) 0,000 &lt; 0</w:t>
      </w:r>
      <w:proofErr w:type="gramStart"/>
      <w:r w:rsidRPr="007B76C4">
        <w:rPr>
          <w:rFonts w:ascii="Times New Roman" w:eastAsiaTheme="minorEastAsia" w:hAnsi="Times New Roman" w:cs="Times New Roman"/>
          <w:sz w:val="24"/>
          <w:szCs w:val="24"/>
        </w:rPr>
        <w:t>,01</w:t>
      </w:r>
      <w:proofErr w:type="gramEnd"/>
      <w:r w:rsidRPr="007B76C4">
        <w:rPr>
          <w:rFonts w:ascii="Times New Roman" w:eastAsiaTheme="minorEastAsia" w:hAnsi="Times New Roman" w:cs="Times New Roman"/>
          <w:sz w:val="24"/>
          <w:szCs w:val="24"/>
        </w:rPr>
        <w:t xml:space="preserve">. </w:t>
      </w:r>
      <w:proofErr w:type="gramStart"/>
      <w:r w:rsidRPr="007B76C4">
        <w:rPr>
          <w:rFonts w:ascii="Times New Roman" w:eastAsiaTheme="minorEastAsia" w:hAnsi="Times New Roman" w:cs="Times New Roman"/>
          <w:sz w:val="24"/>
          <w:szCs w:val="24"/>
        </w:rPr>
        <w:t xml:space="preserve">Hal ini </w:t>
      </w:r>
      <w:r w:rsidRPr="007B76C4">
        <w:rPr>
          <w:rFonts w:ascii="Times New Roman" w:eastAsiaTheme="minorEastAsia" w:hAnsi="Times New Roman" w:cs="Times New Roman"/>
          <w:sz w:val="24"/>
          <w:szCs w:val="24"/>
        </w:rPr>
        <w:lastRenderedPageBreak/>
        <w:t xml:space="preserve">menunjukkan bahwa Ha diterima dan Ho ditolak, maka dapat disimpulkan </w:t>
      </w:r>
      <w:r w:rsidRPr="007B76C4">
        <w:rPr>
          <w:rFonts w:ascii="Times New Roman" w:eastAsia="Times New Roman" w:hAnsi="Times New Roman" w:cs="Times New Roman"/>
          <w:sz w:val="24"/>
          <w:szCs w:val="24"/>
        </w:rPr>
        <w:t xml:space="preserve">terdapat hubungan negatif antara kontrol diri dengan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iCs/>
          <w:sz w:val="24"/>
          <w:szCs w:val="24"/>
        </w:rPr>
        <w:t xml:space="preserve"> </w:t>
      </w:r>
      <w:r w:rsidRPr="007B76C4">
        <w:rPr>
          <w:rFonts w:ascii="Times New Roman" w:eastAsia="Times New Roman" w:hAnsi="Times New Roman" w:cs="Times New Roman"/>
          <w:sz w:val="24"/>
          <w:szCs w:val="24"/>
        </w:rPr>
        <w:t>mahasiwa Bimbingan Penyuluhan Islam semester dua sampai sepuluh tahun akademik 2022 IAIN Ponorogo.</w:t>
      </w:r>
      <w:proofErr w:type="gramEnd"/>
      <w:r w:rsidRPr="007B76C4">
        <w:rPr>
          <w:rFonts w:ascii="Times New Roman" w:eastAsia="Times New Roman" w:hAnsi="Times New Roman" w:cs="Times New Roman"/>
          <w:sz w:val="24"/>
          <w:szCs w:val="24"/>
        </w:rPr>
        <w:t xml:space="preserve"> </w:t>
      </w:r>
      <w:proofErr w:type="gramStart"/>
      <w:r w:rsidRPr="007B76C4">
        <w:rPr>
          <w:rFonts w:ascii="Times New Roman" w:eastAsia="Times New Roman" w:hAnsi="Times New Roman" w:cs="Times New Roman"/>
          <w:sz w:val="24"/>
          <w:szCs w:val="24"/>
        </w:rPr>
        <w:t xml:space="preserve">Artinya bahwa semakin tinggi kontrol diri maka semakin rendah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w:t>
      </w:r>
      <w:proofErr w:type="gramEnd"/>
    </w:p>
    <w:p w:rsidR="007B76C4" w:rsidRPr="007B76C4" w:rsidRDefault="007B76C4" w:rsidP="007B76C4">
      <w:pPr>
        <w:tabs>
          <w:tab w:val="left" w:pos="1350"/>
        </w:tabs>
        <w:autoSpaceDE w:val="0"/>
        <w:autoSpaceDN w:val="0"/>
        <w:adjustRightInd w:val="0"/>
        <w:spacing w:after="0" w:line="480" w:lineRule="auto"/>
        <w:ind w:left="720"/>
        <w:contextualSpacing/>
        <w:jc w:val="both"/>
        <w:rPr>
          <w:rFonts w:ascii="Times New Roman" w:eastAsia="Times New Roman" w:hAnsi="Times New Roman" w:cs="Times New Roman"/>
          <w:sz w:val="24"/>
        </w:rPr>
      </w:pPr>
      <w:r w:rsidRPr="007B76C4">
        <w:rPr>
          <w:rFonts w:ascii="Times New Roman" w:eastAsia="Times New Roman" w:hAnsi="Times New Roman" w:cs="Times New Roman"/>
          <w:sz w:val="24"/>
          <w:szCs w:val="24"/>
        </w:rPr>
        <w:tab/>
        <w:t xml:space="preserve">Penelitian ini membuktikan penelitian Zinti Munazzah yang menyatakan bahwa individu yang memiliki kontrol diri tinggi </w:t>
      </w:r>
      <w:proofErr w:type="gramStart"/>
      <w:r w:rsidRPr="007B76C4">
        <w:rPr>
          <w:rFonts w:ascii="Times New Roman" w:eastAsia="Times New Roman" w:hAnsi="Times New Roman" w:cs="Times New Roman"/>
          <w:sz w:val="24"/>
          <w:szCs w:val="24"/>
        </w:rPr>
        <w:t>akan</w:t>
      </w:r>
      <w:proofErr w:type="gramEnd"/>
      <w:r w:rsidRPr="007B76C4">
        <w:rPr>
          <w:rFonts w:ascii="Times New Roman" w:eastAsia="Times New Roman" w:hAnsi="Times New Roman" w:cs="Times New Roman"/>
          <w:sz w:val="24"/>
          <w:szCs w:val="24"/>
        </w:rPr>
        <w:t xml:space="preserve"> mampu mengatur perilaku belanjaannya sesuai kebutuhannya bukan hanya untuk memuaskan keinginan mereka. Hal ini didukung juga dalam jurnal penelitian psikologi oleh Dewi Arum dan Riza Noviana Khoirunnisa yang menyatakan bahwa  individu yang meiliki </w:t>
      </w:r>
      <w:r w:rsidRPr="007B76C4">
        <w:rPr>
          <w:rFonts w:ascii="Times New Roman" w:eastAsia="Times New Roman" w:hAnsi="Times New Roman" w:cs="Times New Roman"/>
          <w:sz w:val="24"/>
        </w:rPr>
        <w:t xml:space="preserve">kontrol diri yang baik dapat membuat pertimbangan prioritas dalam perilaku membeli, memilih antara yang penting maupun tidak sebelum membuat keputusan. Sebaliknya, individu yang memiliki kelemahan dalam kontrol diri </w:t>
      </w:r>
      <w:proofErr w:type="gramStart"/>
      <w:r w:rsidRPr="007B76C4">
        <w:rPr>
          <w:rFonts w:ascii="Times New Roman" w:eastAsia="Times New Roman" w:hAnsi="Times New Roman" w:cs="Times New Roman"/>
          <w:sz w:val="24"/>
        </w:rPr>
        <w:t>akan</w:t>
      </w:r>
      <w:proofErr w:type="gramEnd"/>
      <w:r w:rsidRPr="007B76C4">
        <w:rPr>
          <w:rFonts w:ascii="Times New Roman" w:eastAsia="Times New Roman" w:hAnsi="Times New Roman" w:cs="Times New Roman"/>
          <w:sz w:val="24"/>
        </w:rPr>
        <w:t xml:space="preserve"> membeli suatu barang tanpa mempertimbangkan prioritasnya.</w:t>
      </w:r>
    </w:p>
    <w:p w:rsidR="007B76C4" w:rsidRPr="007B76C4" w:rsidRDefault="007B76C4" w:rsidP="007B76C4">
      <w:pPr>
        <w:tabs>
          <w:tab w:val="left" w:pos="1350"/>
        </w:tabs>
        <w:autoSpaceDE w:val="0"/>
        <w:autoSpaceDN w:val="0"/>
        <w:adjustRightInd w:val="0"/>
        <w:spacing w:after="0" w:line="480" w:lineRule="auto"/>
        <w:contextualSpacing/>
        <w:jc w:val="both"/>
        <w:rPr>
          <w:rFonts w:ascii="Times New Roman" w:eastAsia="Times New Roman" w:hAnsi="Times New Roman" w:cs="Times New Roman"/>
          <w:sz w:val="24"/>
        </w:rPr>
        <w:sectPr w:rsidR="007B76C4" w:rsidRPr="007B76C4" w:rsidSect="009370E0">
          <w:pgSz w:w="11907" w:h="16839" w:code="9"/>
          <w:pgMar w:top="2268" w:right="1701" w:bottom="1701" w:left="2268" w:header="850" w:footer="850" w:gutter="0"/>
          <w:cols w:space="708"/>
          <w:titlePg/>
          <w:docGrid w:linePitch="360"/>
        </w:sectPr>
      </w:pPr>
    </w:p>
    <w:p w:rsidR="007B76C4" w:rsidRPr="007B76C4" w:rsidRDefault="007B76C4" w:rsidP="007B76C4">
      <w:pPr>
        <w:tabs>
          <w:tab w:val="left" w:pos="1350"/>
        </w:tabs>
        <w:autoSpaceDE w:val="0"/>
        <w:autoSpaceDN w:val="0"/>
        <w:adjustRightInd w:val="0"/>
        <w:spacing w:after="0" w:line="48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BAB VI</w:t>
      </w:r>
      <w:r w:rsidRPr="007B76C4">
        <w:rPr>
          <w:rFonts w:ascii="Times New Roman" w:eastAsiaTheme="minorEastAsia" w:hAnsi="Times New Roman" w:cs="Times New Roman"/>
          <w:b/>
          <w:sz w:val="24"/>
          <w:szCs w:val="24"/>
        </w:rPr>
        <w:br w:type="textWrapping" w:clear="all"/>
        <w:t>PENUTUP</w:t>
      </w:r>
    </w:p>
    <w:p w:rsidR="007B76C4" w:rsidRPr="007B76C4" w:rsidRDefault="007B76C4" w:rsidP="001E7AA3">
      <w:pPr>
        <w:numPr>
          <w:ilvl w:val="0"/>
          <w:numId w:val="43"/>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Kesimpulan</w:t>
      </w:r>
    </w:p>
    <w:p w:rsidR="007B76C4" w:rsidRPr="007B76C4" w:rsidRDefault="007B76C4" w:rsidP="007B76C4">
      <w:pPr>
        <w:autoSpaceDE w:val="0"/>
        <w:autoSpaceDN w:val="0"/>
        <w:adjustRightInd w:val="0"/>
        <w:spacing w:after="0" w:line="480" w:lineRule="auto"/>
        <w:ind w:left="709" w:firstLine="731"/>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Berikut kesimpulan dari penelitian ini:</w:t>
      </w:r>
    </w:p>
    <w:p w:rsidR="007B76C4" w:rsidRPr="007B76C4" w:rsidRDefault="007B76C4" w:rsidP="001E7AA3">
      <w:pPr>
        <w:numPr>
          <w:ilvl w:val="0"/>
          <w:numId w:val="44"/>
        </w:numPr>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 xml:space="preserve">Tingkat kontrol diri mahasiswa Bimbingan Penyuluhan Islam semester dua sampai semester sepuluh pada semester genap tahun akademik 2022 IAIN Ponorogo sebagian besar memiliki kontrol diri tingkat sedang (66,2%). </w:t>
      </w:r>
    </w:p>
    <w:p w:rsidR="007B76C4" w:rsidRPr="007B76C4" w:rsidRDefault="007B76C4" w:rsidP="001E7AA3">
      <w:pPr>
        <w:numPr>
          <w:ilvl w:val="0"/>
          <w:numId w:val="44"/>
        </w:numPr>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 xml:space="preserve">Tingkat perilaku konsumtif belanja </w:t>
      </w:r>
      <w:r w:rsidRPr="007B76C4">
        <w:rPr>
          <w:rFonts w:ascii="Times New Roman" w:eastAsiaTheme="minorEastAsia" w:hAnsi="Times New Roman" w:cs="Times New Roman"/>
          <w:i/>
          <w:sz w:val="24"/>
          <w:szCs w:val="24"/>
        </w:rPr>
        <w:t>online</w:t>
      </w:r>
      <w:r w:rsidRPr="007B76C4">
        <w:rPr>
          <w:rFonts w:ascii="Times New Roman" w:eastAsiaTheme="minorEastAsia" w:hAnsi="Times New Roman" w:cs="Times New Roman"/>
          <w:sz w:val="24"/>
          <w:szCs w:val="24"/>
        </w:rPr>
        <w:t xml:space="preserve"> mahasiswa Bimbingan Penyuluhan Islam semester dua sampai semester sepuluh pada semester genap tahun akademik 2022 IAIN Ponorogo sebagian besar masuk dalam tingkat sedang (62,0%). </w:t>
      </w:r>
    </w:p>
    <w:p w:rsidR="007B76C4" w:rsidRPr="007B76C4" w:rsidRDefault="007B76C4" w:rsidP="001E7AA3">
      <w:pPr>
        <w:numPr>
          <w:ilvl w:val="0"/>
          <w:numId w:val="44"/>
        </w:numPr>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 xml:space="preserve">Terdapat hubungan negatif antara kontrol diri dengan perilaku konsumtif belanja online pada mahasiswa Bimbingan Penyuluhan Islam semester dua sampai semester sepuluh pada semester genap tahun akademik 2022 IAIN Ponorogo. </w:t>
      </w:r>
      <w:r w:rsidRPr="007B76C4">
        <w:rPr>
          <w:rFonts w:ascii="Times New Roman" w:eastAsia="Times New Roman" w:hAnsi="Times New Roman" w:cs="Times New Roman"/>
          <w:sz w:val="24"/>
          <w:szCs w:val="24"/>
        </w:rPr>
        <w:t xml:space="preserve">Semakin tinggi kontrol diri maka semakin rendah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 xml:space="preserve"> dan sebaliknya, semakin rendah kontrol diri maka semakin tinggi perilaku konsumtif belanja </w:t>
      </w:r>
      <w:r w:rsidRPr="007B76C4">
        <w:rPr>
          <w:rFonts w:ascii="Times New Roman" w:eastAsia="Times New Roman" w:hAnsi="Times New Roman" w:cs="Times New Roman"/>
          <w:i/>
          <w:sz w:val="24"/>
          <w:szCs w:val="24"/>
        </w:rPr>
        <w:t>online</w:t>
      </w:r>
      <w:r w:rsidRPr="007B76C4">
        <w:rPr>
          <w:rFonts w:ascii="Times New Roman" w:eastAsia="Times New Roman" w:hAnsi="Times New Roman" w:cs="Times New Roman"/>
          <w:sz w:val="24"/>
          <w:szCs w:val="24"/>
        </w:rPr>
        <w:t>.</w:t>
      </w:r>
    </w:p>
    <w:p w:rsidR="007B76C4" w:rsidRPr="007B76C4" w:rsidRDefault="007B76C4" w:rsidP="001E7AA3">
      <w:pPr>
        <w:numPr>
          <w:ilvl w:val="0"/>
          <w:numId w:val="43"/>
        </w:numPr>
        <w:tabs>
          <w:tab w:val="left" w:pos="1350"/>
        </w:tabs>
        <w:autoSpaceDE w:val="0"/>
        <w:autoSpaceDN w:val="0"/>
        <w:adjustRightInd w:val="0"/>
        <w:spacing w:after="0" w:line="480" w:lineRule="auto"/>
        <w:contextualSpacing/>
        <w:jc w:val="both"/>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t>Saran</w:t>
      </w:r>
    </w:p>
    <w:p w:rsidR="007B76C4" w:rsidRPr="007B76C4" w:rsidRDefault="007B76C4" w:rsidP="007B76C4">
      <w:pPr>
        <w:spacing w:line="480" w:lineRule="auto"/>
        <w:ind w:left="720" w:firstLine="360"/>
        <w:jc w:val="both"/>
        <w:rPr>
          <w:rFonts w:ascii="Times New Roman" w:eastAsia="Times New Roman" w:hAnsi="Times New Roman" w:cs="Times New Roman"/>
          <w:sz w:val="24"/>
          <w:szCs w:val="24"/>
        </w:rPr>
      </w:pPr>
      <w:bookmarkStart w:id="3" w:name="_Toc86393990"/>
      <w:bookmarkStart w:id="4" w:name="_Toc86394220"/>
      <w:bookmarkStart w:id="5" w:name="_Toc86643820"/>
      <w:bookmarkStart w:id="6" w:name="_Toc86738584"/>
      <w:bookmarkStart w:id="7" w:name="_Toc88239715"/>
      <w:r w:rsidRPr="007B76C4">
        <w:rPr>
          <w:rFonts w:ascii="Times New Roman" w:eastAsia="Times New Roman" w:hAnsi="Times New Roman" w:cs="Times New Roman"/>
          <w:sz w:val="24"/>
          <w:szCs w:val="24"/>
        </w:rPr>
        <w:t xml:space="preserve">Berdasrakan hasil penelitian diatas, berikut beberapa saran yang peneliti sampaikan mengenai hubungan antara kontrol diri dengan perilaku </w:t>
      </w:r>
      <w:r w:rsidRPr="007B76C4">
        <w:rPr>
          <w:rFonts w:ascii="Times New Roman" w:eastAsia="Times New Roman" w:hAnsi="Times New Roman" w:cs="Times New Roman"/>
          <w:sz w:val="24"/>
          <w:szCs w:val="24"/>
        </w:rPr>
        <w:lastRenderedPageBreak/>
        <w:t>konsumtif belanja online pada mahasiswa Bimbingan Penyuluhan Islam (BPI) IAIN Ponorogo:</w:t>
      </w:r>
      <w:bookmarkEnd w:id="3"/>
      <w:bookmarkEnd w:id="4"/>
      <w:bookmarkEnd w:id="5"/>
      <w:bookmarkEnd w:id="6"/>
      <w:bookmarkEnd w:id="7"/>
    </w:p>
    <w:p w:rsidR="007B76C4" w:rsidRPr="007B76C4" w:rsidRDefault="007B76C4" w:rsidP="001E7AA3">
      <w:pPr>
        <w:numPr>
          <w:ilvl w:val="0"/>
          <w:numId w:val="45"/>
        </w:numPr>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Untuk Mahasiswa</w:t>
      </w:r>
    </w:p>
    <w:p w:rsidR="007B76C4" w:rsidRPr="007B76C4" w:rsidRDefault="007B76C4" w:rsidP="007B76C4">
      <w:pPr>
        <w:autoSpaceDE w:val="0"/>
        <w:autoSpaceDN w:val="0"/>
        <w:adjustRightInd w:val="0"/>
        <w:spacing w:after="0" w:line="480" w:lineRule="auto"/>
        <w:ind w:left="1134" w:firstLine="306"/>
        <w:contextualSpacing/>
        <w:jc w:val="both"/>
        <w:rPr>
          <w:rFonts w:ascii="Times New Roman" w:eastAsiaTheme="minorEastAsia" w:hAnsi="Times New Roman" w:cs="Times New Roman"/>
          <w:sz w:val="24"/>
          <w:szCs w:val="24"/>
        </w:rPr>
      </w:pPr>
      <w:proofErr w:type="gramStart"/>
      <w:r w:rsidRPr="007B76C4">
        <w:rPr>
          <w:rFonts w:ascii="Times New Roman" w:eastAsiaTheme="minorEastAsia" w:hAnsi="Times New Roman" w:cs="Times New Roman"/>
          <w:sz w:val="24"/>
          <w:szCs w:val="24"/>
        </w:rPr>
        <w:t>Disarankan kepada mahasiswa Bimbingan Penyuluhan Islam IAIN Ponorogo untuk menanamkan rasa percaya diri dengan meningkatkan kontrol diri sehingga dapat terhindar dari perilaku konsumtif belanja online yang dapat berdampak negatif pada kehidupan sehari-hari.</w:t>
      </w:r>
      <w:proofErr w:type="gramEnd"/>
    </w:p>
    <w:p w:rsidR="007B76C4" w:rsidRPr="007B76C4" w:rsidRDefault="007B76C4" w:rsidP="001E7AA3">
      <w:pPr>
        <w:numPr>
          <w:ilvl w:val="0"/>
          <w:numId w:val="45"/>
        </w:numPr>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Kepada pihak akademik</w:t>
      </w:r>
    </w:p>
    <w:p w:rsidR="007B76C4" w:rsidRPr="007B76C4" w:rsidRDefault="007B76C4" w:rsidP="007B76C4">
      <w:pPr>
        <w:spacing w:line="480" w:lineRule="auto"/>
        <w:ind w:left="993" w:firstLine="447"/>
        <w:contextualSpacing/>
        <w:jc w:val="both"/>
        <w:rPr>
          <w:rFonts w:asciiTheme="majorBidi" w:eastAsia="Times New Roman" w:hAnsiTheme="majorBidi" w:cs="Times New Roman"/>
          <w:sz w:val="24"/>
          <w:szCs w:val="24"/>
        </w:rPr>
      </w:pPr>
      <w:r w:rsidRPr="007B76C4">
        <w:rPr>
          <w:rFonts w:ascii="Times New Roman" w:eastAsiaTheme="minorEastAsia" w:hAnsi="Times New Roman" w:cs="Times New Roman"/>
          <w:sz w:val="24"/>
          <w:szCs w:val="24"/>
        </w:rPr>
        <w:t>Mengingat perilaku</w:t>
      </w:r>
      <w:r w:rsidRPr="007B76C4">
        <w:rPr>
          <w:rFonts w:ascii="Times New Roman" w:eastAsia="Times New Roman" w:hAnsi="Times New Roman" w:cs="Times New Roman"/>
          <w:sz w:val="24"/>
          <w:szCs w:val="24"/>
        </w:rPr>
        <w:t xml:space="preserve"> konsumtif telah biasa terjadi dikalangan mahasiswa, peneliti berharap agar </w:t>
      </w:r>
      <w:r w:rsidRPr="007B76C4">
        <w:rPr>
          <w:rFonts w:ascii="Times New Roman" w:eastAsia="Times New Roman" w:hAnsi="Times New Roman" w:cs="Times New Roman"/>
          <w:sz w:val="24"/>
        </w:rPr>
        <w:t>pihak akademik dapat memberikan fasilitas dan layanan kepada mahasiswa untuk mebantu mengurangi perilaku konsumtif, Hal ini dapat diwujudkan melalui pemahaman dan pembelajaran kepada mahasiswa mengenai dampak dari perilaku konsumtif, sehingga mampu meningkatkan kontrol diri pada mahasiswa.</w:t>
      </w:r>
    </w:p>
    <w:p w:rsidR="007B76C4" w:rsidRPr="007B76C4" w:rsidRDefault="007B76C4" w:rsidP="001E7AA3">
      <w:pPr>
        <w:numPr>
          <w:ilvl w:val="0"/>
          <w:numId w:val="45"/>
        </w:numPr>
        <w:autoSpaceDE w:val="0"/>
        <w:autoSpaceDN w:val="0"/>
        <w:adjustRightInd w:val="0"/>
        <w:spacing w:after="0" w:line="480" w:lineRule="auto"/>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sz w:val="24"/>
          <w:szCs w:val="24"/>
        </w:rPr>
        <w:t>Untuk Peneliti Selanjutnya</w:t>
      </w:r>
    </w:p>
    <w:p w:rsidR="007B76C4" w:rsidRPr="007B76C4" w:rsidRDefault="007B76C4" w:rsidP="007B76C4">
      <w:pPr>
        <w:spacing w:line="480" w:lineRule="auto"/>
        <w:ind w:left="1080" w:firstLine="360"/>
        <w:contextualSpacing/>
        <w:jc w:val="both"/>
        <w:rPr>
          <w:rFonts w:ascii="Times New Roman" w:eastAsia="Times New Roman" w:hAnsi="Times New Roman" w:cs="Times New Roman"/>
          <w:sz w:val="24"/>
          <w:szCs w:val="24"/>
        </w:rPr>
      </w:pPr>
      <w:proofErr w:type="gramStart"/>
      <w:r w:rsidRPr="007B76C4">
        <w:rPr>
          <w:rFonts w:ascii="Times New Roman" w:eastAsia="Times New Roman" w:hAnsi="Times New Roman" w:cs="Times New Roman"/>
          <w:sz w:val="24"/>
          <w:szCs w:val="24"/>
        </w:rPr>
        <w:t>Bagi peneliti selanjutya, diharapkan untuk lebih memperpanjang waktu penelitian dan mengkaji lebih banyak sumber maupun referensi yang terkait dengan kontrol diri dan perilaku konsumtif agar hasil penelitiannya lebih baik dan lebih lengkap lagi.</w:t>
      </w:r>
      <w:proofErr w:type="gramEnd"/>
    </w:p>
    <w:p w:rsidR="007B76C4" w:rsidRPr="007B76C4" w:rsidRDefault="007B76C4" w:rsidP="007B76C4">
      <w:pPr>
        <w:autoSpaceDE w:val="0"/>
        <w:autoSpaceDN w:val="0"/>
        <w:adjustRightInd w:val="0"/>
        <w:spacing w:after="0" w:line="480" w:lineRule="auto"/>
        <w:ind w:left="1080"/>
        <w:contextualSpacing/>
        <w:jc w:val="both"/>
        <w:rPr>
          <w:rFonts w:ascii="Times New Roman" w:eastAsiaTheme="minorEastAsia" w:hAnsi="Times New Roman" w:cs="Times New Roman"/>
          <w:sz w:val="24"/>
          <w:szCs w:val="24"/>
        </w:rPr>
      </w:pPr>
      <w:r w:rsidRPr="007B76C4">
        <w:rPr>
          <w:rFonts w:ascii="Times New Roman" w:eastAsiaTheme="minorEastAsia" w:hAnsi="Times New Roman" w:cs="Times New Roman"/>
          <w:b/>
          <w:sz w:val="24"/>
          <w:szCs w:val="24"/>
        </w:rPr>
        <w:br w:type="page"/>
      </w:r>
    </w:p>
    <w:p w:rsidR="007B76C4" w:rsidRPr="007B76C4" w:rsidRDefault="007B76C4" w:rsidP="007B76C4">
      <w:pPr>
        <w:tabs>
          <w:tab w:val="left" w:pos="1350"/>
        </w:tabs>
        <w:autoSpaceDE w:val="0"/>
        <w:autoSpaceDN w:val="0"/>
        <w:adjustRightInd w:val="0"/>
        <w:spacing w:after="0" w:line="480" w:lineRule="auto"/>
        <w:jc w:val="center"/>
        <w:rPr>
          <w:rFonts w:ascii="Times New Roman" w:eastAsiaTheme="minorEastAsia" w:hAnsi="Times New Roman" w:cs="Times New Roman"/>
          <w:b/>
          <w:sz w:val="24"/>
          <w:szCs w:val="24"/>
        </w:rPr>
      </w:pPr>
      <w:r w:rsidRPr="007B76C4">
        <w:rPr>
          <w:rFonts w:ascii="Times New Roman" w:eastAsiaTheme="minorEastAsia" w:hAnsi="Times New Roman" w:cs="Times New Roman"/>
          <w:b/>
          <w:sz w:val="24"/>
          <w:szCs w:val="24"/>
        </w:rPr>
        <w:lastRenderedPageBreak/>
        <w:t>DAFTAR PUSTAKA</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fldChar w:fldCharType="begin"/>
      </w:r>
      <w:r w:rsidRPr="007B76C4">
        <w:rPr>
          <w:rFonts w:ascii="Times New Roman" w:eastAsia="Times New Roman" w:hAnsi="Times New Roman" w:cs="Times New Roman"/>
          <w:sz w:val="24"/>
        </w:rPr>
        <w:instrText xml:space="preserve"> ADDIN ZOTERO_BIBL {"uncited":[],"omitted":[],"custom":[]} CSL_BIBLIOGRAPHY </w:instrText>
      </w:r>
      <w:r w:rsidRPr="007B76C4">
        <w:rPr>
          <w:rFonts w:ascii="Times New Roman" w:eastAsia="Times New Roman" w:hAnsi="Times New Roman" w:cs="Times New Roman"/>
          <w:sz w:val="24"/>
        </w:rPr>
        <w:fldChar w:fldCharType="separate"/>
      </w:r>
      <w:r w:rsidRPr="007B76C4">
        <w:rPr>
          <w:rFonts w:ascii="Times New Roman" w:eastAsia="Times New Roman" w:hAnsi="Times New Roman" w:cs="Times New Roman"/>
          <w:sz w:val="24"/>
        </w:rPr>
        <w:t xml:space="preserve">Adzkiya, Annisa. "Analisis Perilaku Konsumtif dan Faktor Pendorongnya (Studi Kasus Mahasiswa Universitas Islam Negeri Syarif Hidayatullah Jakarta Angkatan Tahun 2017". Skripsi, Universitas Islam Negeri Syarif Hidaytullah, Jakarta, 2018. </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Anggarasari, Rina Ekaningdyah. "Hubungan Tingkat Religisitas Dengan Sikap Konsumtif Pada Ibu Rumah Tangga". </w:t>
      </w:r>
      <w:r w:rsidRPr="007B76C4">
        <w:rPr>
          <w:rFonts w:ascii="Times New Roman" w:eastAsia="Times New Roman" w:hAnsi="Times New Roman" w:cs="Times New Roman"/>
          <w:i/>
          <w:sz w:val="24"/>
        </w:rPr>
        <w:t>Jurnal Psikologika</w:t>
      </w:r>
      <w:r w:rsidRPr="007B76C4">
        <w:rPr>
          <w:rFonts w:ascii="Times New Roman" w:eastAsia="Times New Roman" w:hAnsi="Times New Roman" w:cs="Times New Roman"/>
          <w:sz w:val="24"/>
        </w:rPr>
        <w:t>, (1997): 15-20.</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Anggreini, Ririn dan Sulis Mariyanti. "Hubungan Antara Kontrol Diri Dan Perilaku Konsumtif Mahasiswi Universitas Esa Unggul". </w:t>
      </w:r>
      <w:r w:rsidRPr="007B76C4">
        <w:rPr>
          <w:rFonts w:ascii="Times New Roman" w:eastAsia="Times New Roman" w:hAnsi="Times New Roman" w:cs="Times New Roman"/>
          <w:i/>
          <w:sz w:val="24"/>
        </w:rPr>
        <w:t>Jurnal Psikologi</w:t>
      </w:r>
      <w:r w:rsidRPr="007B76C4">
        <w:rPr>
          <w:rFonts w:ascii="Times New Roman" w:eastAsia="Times New Roman" w:hAnsi="Times New Roman" w:cs="Times New Roman"/>
          <w:sz w:val="24"/>
        </w:rPr>
        <w:t>, 12(01), (2014): 34–42.</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Agustini, Ni Kadek Devi Aprilia. "Analisis Faktor-Faktor Yang Mempengaruhi Keputusan Membeli Di Online Shop Mahasiswa Jurusan Pendidikan Ekonomi Angkatan Tahun 2012". </w:t>
      </w:r>
      <w:r w:rsidRPr="007B76C4">
        <w:rPr>
          <w:rFonts w:ascii="Times New Roman" w:eastAsia="Times New Roman" w:hAnsi="Times New Roman" w:cs="Times New Roman"/>
          <w:i/>
          <w:sz w:val="24"/>
        </w:rPr>
        <w:t>Jurnal Pendidikan Ekonomi Undiksha</w:t>
      </w:r>
      <w:r w:rsidRPr="007B76C4">
        <w:rPr>
          <w:rFonts w:ascii="Times New Roman" w:eastAsia="Times New Roman" w:hAnsi="Times New Roman" w:cs="Times New Roman"/>
          <w:sz w:val="24"/>
        </w:rPr>
        <w:t xml:space="preserve">, 9 (1), (2017): 127–136. </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Amalia, Isna. "Pengaruh Kontrol Diri Terhadap Perilaku Konsumtif Pada Penggemar K-Pop Dewasa Awal”. Skripsi, Universitas Negeri Jakarta, Jakarta, 2019.</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Aminoto, Toto dan Dwi Agustina. </w:t>
      </w:r>
      <w:r w:rsidRPr="007B76C4">
        <w:rPr>
          <w:rFonts w:ascii="Times New Roman" w:eastAsia="Times New Roman" w:hAnsi="Times New Roman" w:cs="Times New Roman"/>
          <w:i/>
          <w:sz w:val="24"/>
        </w:rPr>
        <w:t>Mahir Statistika &amp; SPSS</w:t>
      </w:r>
      <w:r w:rsidRPr="007B76C4">
        <w:rPr>
          <w:rFonts w:ascii="Times New Roman" w:eastAsia="Times New Roman" w:hAnsi="Times New Roman" w:cs="Times New Roman"/>
          <w:sz w:val="24"/>
        </w:rPr>
        <w:t>. Tasikmalaya: Edu Publisher, 2020.</w:t>
      </w:r>
    </w:p>
    <w:p w:rsidR="007B76C4" w:rsidRPr="007B76C4" w:rsidRDefault="007B76C4" w:rsidP="007B76C4">
      <w:pPr>
        <w:spacing w:after="0" w:line="480" w:lineRule="auto"/>
        <w:ind w:left="720" w:hanging="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Andiani, Jasmine Dzakiyyah, “Hubungan Antara Sel-Control Dengan Perilaku Konsumtif Produk Korea Pada Komunitas Kloss Community Di Surabaya”. Skripsi, Universitas Negeri Sunan Ampel, Surabaya, 2020.</w:t>
      </w:r>
    </w:p>
    <w:p w:rsidR="007B76C4" w:rsidRPr="007B76C4" w:rsidRDefault="007B76C4" w:rsidP="007B76C4">
      <w:pPr>
        <w:spacing w:after="0" w:line="480" w:lineRule="auto"/>
        <w:ind w:left="720" w:hanging="720"/>
        <w:jc w:val="both"/>
        <w:rPr>
          <w:rFonts w:ascii="Times New Roman" w:eastAsia="Times New Roman" w:hAnsi="Times New Roman" w:cs="Times New Roman"/>
          <w:sz w:val="28"/>
          <w:szCs w:val="24"/>
        </w:rPr>
      </w:pPr>
      <w:r w:rsidRPr="007B76C4">
        <w:rPr>
          <w:rFonts w:ascii="Times New Roman" w:eastAsia="Times New Roman" w:hAnsi="Times New Roman" w:cs="Times New Roman"/>
          <w:sz w:val="24"/>
        </w:rPr>
        <w:lastRenderedPageBreak/>
        <w:t>Anggraini, Indri, “Pengaruh Kontrol Diri Terhadap Perilaku Konsumtif Online Shopping Pada Wanita Usia Dewasa Awal”. Skripsi, Universitas Negeri Jakarta, Jakarta, 2019.</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Arikunto, Suharsimi. </w:t>
      </w:r>
      <w:r w:rsidRPr="007B76C4">
        <w:rPr>
          <w:rFonts w:ascii="Times New Roman" w:eastAsia="Times New Roman" w:hAnsi="Times New Roman" w:cs="Times New Roman"/>
          <w:i/>
          <w:sz w:val="24"/>
        </w:rPr>
        <w:t>Prosedur Penelitian Suatu pendekatan Raktek</w:t>
      </w:r>
      <w:r w:rsidRPr="007B76C4">
        <w:rPr>
          <w:rFonts w:ascii="Times New Roman" w:eastAsia="Times New Roman" w:hAnsi="Times New Roman" w:cs="Times New Roman"/>
          <w:sz w:val="24"/>
        </w:rPr>
        <w:t>. Jakarta: PT. Rineka Cipta, 1998.</w:t>
      </w:r>
    </w:p>
    <w:p w:rsidR="007B76C4" w:rsidRPr="007B76C4" w:rsidRDefault="007B76C4" w:rsidP="007B76C4">
      <w:pPr>
        <w:spacing w:after="0" w:line="480" w:lineRule="auto"/>
        <w:ind w:left="720" w:hanging="720"/>
        <w:jc w:val="both"/>
        <w:rPr>
          <w:rFonts w:ascii="Times New Roman" w:eastAsia="Times New Roman" w:hAnsi="Times New Roman" w:cs="Times New Roman"/>
          <w:sz w:val="24"/>
          <w:szCs w:val="24"/>
        </w:rPr>
      </w:pPr>
      <w:r w:rsidRPr="007B76C4">
        <w:rPr>
          <w:rFonts w:ascii="Times New Roman" w:eastAsia="Times New Roman" w:hAnsi="Times New Roman" w:cs="Times New Roman"/>
          <w:sz w:val="24"/>
          <w:szCs w:val="24"/>
        </w:rPr>
        <w:t xml:space="preserve">Arum, Dewi dan Riza Noviana Khoirunnisa, “Hubungan Antara Kontrol Diri  Dengan Perilaku Konsumtif Pada Mahasiswi Psikologi Pengguna </w:t>
      </w:r>
      <w:r w:rsidRPr="007B76C4">
        <w:rPr>
          <w:rFonts w:ascii="Times New Roman" w:eastAsia="Times New Roman" w:hAnsi="Times New Roman" w:cs="Times New Roman"/>
          <w:i/>
          <w:sz w:val="24"/>
          <w:szCs w:val="24"/>
        </w:rPr>
        <w:t>E-Commerce Shopee</w:t>
      </w:r>
      <w:r w:rsidRPr="007B76C4">
        <w:rPr>
          <w:rFonts w:ascii="Times New Roman" w:eastAsia="Times New Roman" w:hAnsi="Times New Roman" w:cs="Times New Roman"/>
          <w:sz w:val="24"/>
          <w:szCs w:val="24"/>
        </w:rPr>
        <w:t xml:space="preserve">”. </w:t>
      </w:r>
      <w:r w:rsidRPr="007B76C4">
        <w:rPr>
          <w:rFonts w:ascii="Times New Roman" w:eastAsia="Times New Roman" w:hAnsi="Times New Roman" w:cs="Times New Roman"/>
          <w:i/>
          <w:sz w:val="24"/>
          <w:szCs w:val="24"/>
        </w:rPr>
        <w:t>Jurnal Penelitian Psikologi</w:t>
      </w:r>
      <w:r w:rsidRPr="007B76C4">
        <w:rPr>
          <w:rFonts w:ascii="Times New Roman" w:eastAsia="Times New Roman" w:hAnsi="Times New Roman" w:cs="Times New Roman"/>
          <w:sz w:val="24"/>
          <w:szCs w:val="24"/>
        </w:rPr>
        <w:t>. Vol. 8, No. 9 (2021): 92-102.</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Dermawan, Deni. </w:t>
      </w:r>
      <w:r w:rsidRPr="007B76C4">
        <w:rPr>
          <w:rFonts w:ascii="Times New Roman" w:eastAsia="Times New Roman" w:hAnsi="Times New Roman" w:cs="Times New Roman"/>
          <w:i/>
          <w:sz w:val="24"/>
        </w:rPr>
        <w:t>Metode Penelitian Kuantitatif</w:t>
      </w:r>
      <w:r w:rsidRPr="007B76C4">
        <w:rPr>
          <w:rFonts w:ascii="Times New Roman" w:eastAsia="Times New Roman" w:hAnsi="Times New Roman" w:cs="Times New Roman"/>
          <w:sz w:val="24"/>
        </w:rPr>
        <w:t>. Jakarta: Remaja RosdaKarya, 2014.</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Dewi, Ferina dan Erna. </w:t>
      </w:r>
      <w:r w:rsidRPr="007B76C4">
        <w:rPr>
          <w:rFonts w:ascii="Times New Roman" w:eastAsia="Times New Roman" w:hAnsi="Times New Roman" w:cs="Times New Roman"/>
          <w:i/>
          <w:sz w:val="24"/>
        </w:rPr>
        <w:t>Merk dan Psikologi Konsumen</w:t>
      </w:r>
      <w:r w:rsidRPr="007B76C4">
        <w:rPr>
          <w:rFonts w:ascii="Times New Roman" w:eastAsia="Times New Roman" w:hAnsi="Times New Roman" w:cs="Times New Roman"/>
          <w:sz w:val="24"/>
        </w:rPr>
        <w:t>. Jakarta: Graha Ilmu, 2008.</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Duli, Nikolaus. (2019). </w:t>
      </w:r>
      <w:r w:rsidRPr="007B76C4">
        <w:rPr>
          <w:rFonts w:ascii="Times New Roman" w:eastAsia="Times New Roman" w:hAnsi="Times New Roman" w:cs="Times New Roman"/>
          <w:i/>
          <w:sz w:val="24"/>
        </w:rPr>
        <w:t>Metodologi Penelitian Kuantitatif: Beberapa Konsep Dasar Untuk Penulisan Skripsi Dan Analisis Data Dengan SPSS</w:t>
      </w:r>
      <w:r w:rsidRPr="007B76C4">
        <w:rPr>
          <w:rFonts w:ascii="Times New Roman" w:eastAsia="Times New Roman" w:hAnsi="Times New Roman" w:cs="Times New Roman"/>
          <w:sz w:val="24"/>
        </w:rPr>
        <w:t>. Sleman: CV. Budi Utama.</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Ghufron, M. Nur dan Rini Risnawita S. </w:t>
      </w:r>
      <w:r w:rsidRPr="007B76C4">
        <w:rPr>
          <w:rFonts w:ascii="Times New Roman" w:eastAsia="Times New Roman" w:hAnsi="Times New Roman" w:cs="Times New Roman"/>
          <w:i/>
          <w:sz w:val="24"/>
        </w:rPr>
        <w:t>Teori-Teori Psikologi</w:t>
      </w:r>
      <w:r w:rsidRPr="007B76C4">
        <w:rPr>
          <w:rFonts w:ascii="Times New Roman" w:eastAsia="Times New Roman" w:hAnsi="Times New Roman" w:cs="Times New Roman"/>
          <w:sz w:val="24"/>
        </w:rPr>
        <w:t>. Jogjakarta: Ar-Ruz Media, 2010.</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Herdiyanti, Arisma Yuli. "Hubungan Tingkat Stress dengan Ganggungan Insomnia pada Mahasiswa/Mahasiswi Bimbingan Penyuluhan Islam Semester Delapan Tahun Akademik 2019/2020 IAIN Ponorogo". Skrisi, Ponorogo, IAIN Ponorogo, 2020.</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lastRenderedPageBreak/>
        <w:t xml:space="preserve">Kurniawan, Agung Widhi. </w:t>
      </w:r>
      <w:r w:rsidRPr="007B76C4">
        <w:rPr>
          <w:rFonts w:ascii="Times New Roman" w:eastAsia="Times New Roman" w:hAnsi="Times New Roman" w:cs="Times New Roman"/>
          <w:i/>
          <w:sz w:val="24"/>
        </w:rPr>
        <w:t>Metode Penelitian Kuantitatif</w:t>
      </w:r>
      <w:r w:rsidRPr="007B76C4">
        <w:rPr>
          <w:rFonts w:ascii="Times New Roman" w:eastAsia="Times New Roman" w:hAnsi="Times New Roman" w:cs="Times New Roman"/>
          <w:sz w:val="24"/>
        </w:rPr>
        <w:t>. Jokjakarta: Pandiva Buku, 2016.</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Lina dan Haryanto F Rasyid. "Perilaku Konsumtif berdasarkan Locus of Control pada Remaja Putri". </w:t>
      </w:r>
      <w:r w:rsidRPr="007B76C4">
        <w:rPr>
          <w:rFonts w:ascii="Times New Roman" w:eastAsia="Times New Roman" w:hAnsi="Times New Roman" w:cs="Times New Roman"/>
          <w:i/>
          <w:sz w:val="24"/>
        </w:rPr>
        <w:t>Jurnal Psikologika</w:t>
      </w:r>
      <w:r w:rsidRPr="007B76C4">
        <w:rPr>
          <w:rFonts w:ascii="Times New Roman" w:eastAsia="Times New Roman" w:hAnsi="Times New Roman" w:cs="Times New Roman"/>
          <w:sz w:val="24"/>
        </w:rPr>
        <w:t>. (1997): 5-14.</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Marsela, Ramadona Dwi dan Mamat Supriatna. "Kontrol Diri: Definisi dan Faktor". </w:t>
      </w:r>
      <w:r w:rsidRPr="007B76C4">
        <w:rPr>
          <w:rFonts w:ascii="Times New Roman" w:eastAsia="Times New Roman" w:hAnsi="Times New Roman" w:cs="Times New Roman"/>
          <w:i/>
          <w:sz w:val="24"/>
          <w:u w:val="single"/>
        </w:rPr>
        <w:t>Journal of Innovative Counseling</w:t>
      </w:r>
      <w:r w:rsidRPr="007B76C4">
        <w:rPr>
          <w:rFonts w:ascii="Times New Roman" w:eastAsia="Times New Roman" w:hAnsi="Times New Roman" w:cs="Times New Roman"/>
          <w:sz w:val="24"/>
        </w:rPr>
        <w:t>, 3(2), (2019): 65–69.</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Martono, Nanang. </w:t>
      </w:r>
      <w:r w:rsidRPr="007B76C4">
        <w:rPr>
          <w:rFonts w:ascii="Times New Roman" w:eastAsia="Times New Roman" w:hAnsi="Times New Roman" w:cs="Times New Roman"/>
          <w:i/>
          <w:sz w:val="24"/>
        </w:rPr>
        <w:t>Metode Penelitian Kuantitatif Analisis Isi dan Analisis Data Sekunder Edisi Revisi</w:t>
      </w:r>
      <w:r w:rsidRPr="007B76C4">
        <w:rPr>
          <w:rFonts w:ascii="Times New Roman" w:eastAsia="Times New Roman" w:hAnsi="Times New Roman" w:cs="Times New Roman"/>
          <w:sz w:val="24"/>
        </w:rPr>
        <w:t>. Jakarta: Rajawali Pers, 2011.</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Muflih, Muhammad. </w:t>
      </w:r>
      <w:r w:rsidRPr="007B76C4">
        <w:rPr>
          <w:rFonts w:ascii="Times New Roman" w:eastAsia="Times New Roman" w:hAnsi="Times New Roman" w:cs="Times New Roman"/>
          <w:i/>
          <w:sz w:val="24"/>
        </w:rPr>
        <w:t>Perilaku Konsumen Dalam Perspektif Ilmu Ekonomi Islam</w:t>
      </w:r>
      <w:r w:rsidRPr="007B76C4">
        <w:rPr>
          <w:rFonts w:ascii="Times New Roman" w:eastAsia="Times New Roman" w:hAnsi="Times New Roman" w:cs="Times New Roman"/>
          <w:sz w:val="24"/>
        </w:rPr>
        <w:t>. Jakarta: PT. Grafindo Husada, 2006.</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Munazzah, Zinti. "Hubungan kontrol diri dengan perilaku konsumtif pada mahasiswa S1 Perbankan Syariah UIN Maulana Malik Ibrahim Malang". Skripsi, Universitas Islam Negeri Maulana Malik Ibrahim, Malang, 2016.</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Rahardjo, Susilo Toto dan Suhartini. "Analisis Faktor-Faktor Yang Mempengaruhi Motif Belanja Secara Online Di Komunitas Kaskus Semarang". Skripsi,  Universitas Diponegoro, Semarang, 2011.</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Rianto, Nur. </w:t>
      </w:r>
      <w:r w:rsidRPr="007B76C4">
        <w:rPr>
          <w:rFonts w:ascii="Times New Roman" w:eastAsia="Times New Roman" w:hAnsi="Times New Roman" w:cs="Times New Roman"/>
          <w:i/>
          <w:sz w:val="24"/>
        </w:rPr>
        <w:t>Pengantar Ekonomi Syariah Teori dan Praktek.</w:t>
      </w:r>
      <w:r w:rsidRPr="007B76C4">
        <w:rPr>
          <w:rFonts w:ascii="Times New Roman" w:eastAsia="Times New Roman" w:hAnsi="Times New Roman" w:cs="Times New Roman"/>
          <w:sz w:val="24"/>
        </w:rPr>
        <w:t xml:space="preserve"> Bandung: CV Pustaka Setia, 2015.</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Saifuddin, Ahmad. </w:t>
      </w:r>
      <w:r w:rsidRPr="007B76C4">
        <w:rPr>
          <w:rFonts w:ascii="Times New Roman" w:eastAsia="Times New Roman" w:hAnsi="Times New Roman" w:cs="Times New Roman"/>
          <w:i/>
          <w:sz w:val="24"/>
        </w:rPr>
        <w:t>Penyusunan Skala Psikologi Edisi Pertama</w:t>
      </w:r>
      <w:r w:rsidRPr="007B76C4">
        <w:rPr>
          <w:rFonts w:ascii="Times New Roman" w:eastAsia="Times New Roman" w:hAnsi="Times New Roman" w:cs="Times New Roman"/>
          <w:sz w:val="24"/>
        </w:rPr>
        <w:t>. Jakarta: Kencana, 2020.</w:t>
      </w:r>
    </w:p>
    <w:p w:rsidR="007B76C4" w:rsidRPr="007B76C4" w:rsidRDefault="007B76C4" w:rsidP="007B76C4">
      <w:pPr>
        <w:spacing w:after="0" w:line="480" w:lineRule="auto"/>
        <w:ind w:left="720" w:hanging="720"/>
        <w:jc w:val="both"/>
        <w:rPr>
          <w:rFonts w:ascii="Times New Roman" w:eastAsia="Times New Roman" w:hAnsi="Times New Roman" w:cs="Times New Roman"/>
          <w:sz w:val="28"/>
        </w:rPr>
      </w:pPr>
      <w:r w:rsidRPr="007B76C4">
        <w:rPr>
          <w:rFonts w:ascii="Times New Roman" w:eastAsia="Times New Roman" w:hAnsi="Times New Roman" w:cs="Times New Roman"/>
          <w:sz w:val="24"/>
        </w:rPr>
        <w:t xml:space="preserve">Sangadji, Etta Mamang dan Sopiah. </w:t>
      </w:r>
      <w:r w:rsidRPr="007B76C4">
        <w:rPr>
          <w:rFonts w:ascii="Times New Roman" w:eastAsia="Times New Roman" w:hAnsi="Times New Roman" w:cs="Times New Roman"/>
          <w:i/>
          <w:sz w:val="24"/>
        </w:rPr>
        <w:t>Perilaku Konsumen: Pendekatan Praktis Disertai Himpunan Jurnal Penelitian</w:t>
      </w:r>
      <w:r w:rsidRPr="007B76C4">
        <w:rPr>
          <w:rFonts w:ascii="Times New Roman" w:eastAsia="Times New Roman" w:hAnsi="Times New Roman" w:cs="Times New Roman"/>
          <w:sz w:val="24"/>
        </w:rPr>
        <w:t>. Yogyakarta: Andi, 2013.</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lastRenderedPageBreak/>
        <w:t xml:space="preserve">Santoso, Singgih. </w:t>
      </w:r>
      <w:r w:rsidRPr="007B76C4">
        <w:rPr>
          <w:rFonts w:ascii="Times New Roman" w:eastAsia="Times New Roman" w:hAnsi="Times New Roman" w:cs="Times New Roman"/>
          <w:i/>
          <w:sz w:val="24"/>
        </w:rPr>
        <w:t>Statistik Multivariat Konsep dan Aplikasi dengan SPSS.</w:t>
      </w:r>
      <w:r w:rsidRPr="007B76C4">
        <w:rPr>
          <w:rFonts w:ascii="Times New Roman" w:eastAsia="Times New Roman" w:hAnsi="Times New Roman" w:cs="Times New Roman"/>
          <w:sz w:val="24"/>
        </w:rPr>
        <w:t xml:space="preserve"> Jakarta: PT. Elex Media Komputindo, 2010.</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Sari, Chaca Andira. "Perilaku Berbelanja Online Di Kalangan Mahasiswi Antropologi Universitas Airlangga". </w:t>
      </w:r>
      <w:r w:rsidRPr="007B76C4">
        <w:rPr>
          <w:rFonts w:ascii="Times New Roman" w:eastAsia="Times New Roman" w:hAnsi="Times New Roman" w:cs="Times New Roman"/>
          <w:i/>
          <w:sz w:val="24"/>
        </w:rPr>
        <w:t>Jurnal Antropologi</w:t>
      </w:r>
      <w:r w:rsidRPr="007B76C4">
        <w:rPr>
          <w:rFonts w:ascii="Times New Roman" w:eastAsia="Times New Roman" w:hAnsi="Times New Roman" w:cs="Times New Roman"/>
          <w:sz w:val="24"/>
        </w:rPr>
        <w:t>, IV, (2015): 205-216.</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Sarwono, Jonathan. </w:t>
      </w:r>
      <w:r w:rsidRPr="007B76C4">
        <w:rPr>
          <w:rFonts w:ascii="Times New Roman" w:eastAsia="Times New Roman" w:hAnsi="Times New Roman" w:cs="Times New Roman"/>
          <w:i/>
          <w:sz w:val="24"/>
        </w:rPr>
        <w:t>Metode Penelitian Kuantitatif dan Kualitatif</w:t>
      </w:r>
      <w:r w:rsidRPr="007B76C4">
        <w:rPr>
          <w:rFonts w:ascii="Times New Roman" w:eastAsia="Times New Roman" w:hAnsi="Times New Roman" w:cs="Times New Roman"/>
          <w:sz w:val="24"/>
        </w:rPr>
        <w:t>. Jogjakarta: Graha Ilmu, 2006.</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Sopiah. </w:t>
      </w:r>
      <w:r w:rsidRPr="007B76C4">
        <w:rPr>
          <w:rFonts w:ascii="Times New Roman" w:eastAsia="Times New Roman" w:hAnsi="Times New Roman" w:cs="Times New Roman"/>
          <w:i/>
          <w:sz w:val="24"/>
        </w:rPr>
        <w:t xml:space="preserve">Perilaku Konsumen: Pendekatan Praktis Disertai Himpunan Jurnal Penelitian. </w:t>
      </w:r>
      <w:r w:rsidRPr="007B76C4">
        <w:rPr>
          <w:rFonts w:ascii="Times New Roman" w:eastAsia="Times New Roman" w:hAnsi="Times New Roman" w:cs="Times New Roman"/>
          <w:sz w:val="24"/>
        </w:rPr>
        <w:t>Jakarta:</w:t>
      </w:r>
      <w:r w:rsidRPr="007B76C4">
        <w:rPr>
          <w:rFonts w:ascii="Times New Roman" w:eastAsia="Times New Roman" w:hAnsi="Times New Roman" w:cs="Times New Roman"/>
          <w:i/>
          <w:sz w:val="24"/>
        </w:rPr>
        <w:t xml:space="preserve"> </w:t>
      </w:r>
      <w:r w:rsidRPr="007B76C4">
        <w:rPr>
          <w:rFonts w:ascii="Times New Roman" w:eastAsia="Times New Roman" w:hAnsi="Times New Roman" w:cs="Times New Roman"/>
          <w:sz w:val="24"/>
        </w:rPr>
        <w:t>CV. Andi Offset, 2013.</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Sufren. </w:t>
      </w:r>
      <w:r w:rsidRPr="007B76C4">
        <w:rPr>
          <w:rFonts w:ascii="Times New Roman" w:eastAsia="Times New Roman" w:hAnsi="Times New Roman" w:cs="Times New Roman"/>
          <w:i/>
          <w:sz w:val="24"/>
        </w:rPr>
        <w:t>Mahir Menggunakan SPSS Secara Otodidak</w:t>
      </w:r>
      <w:r w:rsidRPr="007B76C4">
        <w:rPr>
          <w:rFonts w:ascii="Times New Roman" w:eastAsia="Times New Roman" w:hAnsi="Times New Roman" w:cs="Times New Roman"/>
          <w:sz w:val="24"/>
        </w:rPr>
        <w:t>. Jakarta: PT. Elex Media Komputindo, 2013.</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Sugiyono. </w:t>
      </w:r>
      <w:r w:rsidRPr="007B76C4">
        <w:rPr>
          <w:rFonts w:ascii="Times New Roman" w:eastAsia="Times New Roman" w:hAnsi="Times New Roman" w:cs="Times New Roman"/>
          <w:i/>
          <w:sz w:val="24"/>
        </w:rPr>
        <w:t>Metode Penelitian Pendidikan Pendekatan Kuantitatif, Kualitatif dan R&amp;D</w:t>
      </w:r>
      <w:r w:rsidRPr="007B76C4">
        <w:rPr>
          <w:rFonts w:ascii="Times New Roman" w:eastAsia="Times New Roman" w:hAnsi="Times New Roman" w:cs="Times New Roman"/>
          <w:sz w:val="24"/>
        </w:rPr>
        <w:t>. Bandung: Alfabeta, 2006.</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Suryabrata, Sumadi. </w:t>
      </w:r>
      <w:r w:rsidRPr="007B76C4">
        <w:rPr>
          <w:rFonts w:ascii="Times New Roman" w:eastAsia="Times New Roman" w:hAnsi="Times New Roman" w:cs="Times New Roman"/>
          <w:i/>
          <w:sz w:val="24"/>
        </w:rPr>
        <w:t>Psikologi Pendidikan</w:t>
      </w:r>
      <w:r w:rsidRPr="007B76C4">
        <w:rPr>
          <w:rFonts w:ascii="Times New Roman" w:eastAsia="Times New Roman" w:hAnsi="Times New Roman" w:cs="Times New Roman"/>
          <w:sz w:val="24"/>
        </w:rPr>
        <w:t>. Jakarta: Raja Grafindo, 2005.</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Tampomas, Husein. </w:t>
      </w:r>
      <w:r w:rsidRPr="007B76C4">
        <w:rPr>
          <w:rFonts w:ascii="Times New Roman" w:eastAsia="Times New Roman" w:hAnsi="Times New Roman" w:cs="Times New Roman"/>
          <w:i/>
          <w:sz w:val="24"/>
        </w:rPr>
        <w:t>Sukses Ulangan dan Ujian Sistem Persamaan Linear Statistika Untuk SMU dan Sederajat</w:t>
      </w:r>
      <w:r w:rsidRPr="007B76C4">
        <w:rPr>
          <w:rFonts w:ascii="Times New Roman" w:eastAsia="Times New Roman" w:hAnsi="Times New Roman" w:cs="Times New Roman"/>
          <w:sz w:val="24"/>
        </w:rPr>
        <w:t>. Jakarta: Grasindo, 2003.</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Thalib, Syamsul Bachri. </w:t>
      </w:r>
      <w:r w:rsidRPr="007B76C4">
        <w:rPr>
          <w:rFonts w:ascii="Times New Roman" w:eastAsia="Times New Roman" w:hAnsi="Times New Roman" w:cs="Times New Roman"/>
          <w:i/>
          <w:sz w:val="24"/>
        </w:rPr>
        <w:t>Psikologi Pendidikan Berbasis Analisis Empiris Aplikatif</w:t>
      </w:r>
      <w:r w:rsidRPr="007B76C4">
        <w:rPr>
          <w:rFonts w:ascii="Times New Roman" w:eastAsia="Times New Roman" w:hAnsi="Times New Roman" w:cs="Times New Roman"/>
          <w:sz w:val="24"/>
        </w:rPr>
        <w:t>. Jakarta: Kencana, 2010.</w:t>
      </w:r>
    </w:p>
    <w:p w:rsidR="007B76C4" w:rsidRPr="007B76C4" w:rsidRDefault="007B76C4" w:rsidP="007B76C4">
      <w:pPr>
        <w:spacing w:after="0" w:line="480" w:lineRule="auto"/>
        <w:ind w:left="720" w:hanging="720"/>
        <w:jc w:val="both"/>
        <w:rPr>
          <w:rFonts w:ascii="Times New Roman" w:eastAsia="Times New Roman" w:hAnsi="Times New Roman" w:cs="Times New Roman"/>
          <w:sz w:val="24"/>
        </w:rPr>
      </w:pPr>
      <w:r w:rsidRPr="007B76C4">
        <w:rPr>
          <w:rFonts w:ascii="Times New Roman" w:eastAsia="Times New Roman" w:hAnsi="Times New Roman" w:cs="Times New Roman"/>
          <w:sz w:val="24"/>
        </w:rPr>
        <w:t xml:space="preserve">Tim Penyusun. </w:t>
      </w:r>
      <w:r w:rsidRPr="007B76C4">
        <w:rPr>
          <w:rFonts w:ascii="Times New Roman" w:eastAsia="Times New Roman" w:hAnsi="Times New Roman" w:cs="Times New Roman"/>
          <w:i/>
          <w:sz w:val="24"/>
        </w:rPr>
        <w:t>Buku Pedoman Penulisan Skripsi Fakultas Ushuluddin, Adab, dan Dakwah IAIN Ponorogo</w:t>
      </w:r>
      <w:r w:rsidRPr="007B76C4">
        <w:rPr>
          <w:rFonts w:ascii="Times New Roman" w:eastAsia="Times New Roman" w:hAnsi="Times New Roman" w:cs="Times New Roman"/>
          <w:sz w:val="24"/>
        </w:rPr>
        <w:t>. Ponorogo: IAIN Ponorogo, 2020.</w:t>
      </w:r>
    </w:p>
    <w:p w:rsidR="007B76C4" w:rsidRPr="007B76C4" w:rsidRDefault="007B76C4" w:rsidP="007B76C4">
      <w:pPr>
        <w:tabs>
          <w:tab w:val="left" w:pos="1350"/>
        </w:tabs>
        <w:autoSpaceDE w:val="0"/>
        <w:autoSpaceDN w:val="0"/>
        <w:adjustRightInd w:val="0"/>
        <w:spacing w:after="0" w:line="480" w:lineRule="auto"/>
        <w:jc w:val="both"/>
        <w:rPr>
          <w:rFonts w:ascii="Times New Roman" w:eastAsiaTheme="minorEastAsia" w:hAnsi="Times New Roman" w:cs="Times New Roman"/>
          <w:b/>
          <w:sz w:val="24"/>
          <w:szCs w:val="24"/>
        </w:rPr>
      </w:pPr>
      <w:r w:rsidRPr="007B76C4">
        <w:rPr>
          <w:rFonts w:ascii="Times New Roman" w:eastAsia="Times New Roman" w:hAnsi="Times New Roman" w:cs="Times New Roman"/>
          <w:sz w:val="24"/>
        </w:rPr>
        <w:fldChar w:fldCharType="end"/>
      </w:r>
    </w:p>
    <w:p w:rsidR="007B76C4" w:rsidRPr="007B76C4" w:rsidRDefault="007B76C4" w:rsidP="007B76C4">
      <w:pPr>
        <w:rPr>
          <w:rFonts w:ascii="Times New Roman" w:eastAsiaTheme="minorEastAsia" w:hAnsi="Times New Roman" w:cs="Times New Roman"/>
          <w:b/>
          <w:sz w:val="24"/>
          <w:szCs w:val="24"/>
        </w:rPr>
      </w:pPr>
    </w:p>
    <w:sectPr w:rsidR="007B76C4" w:rsidRPr="007B76C4" w:rsidSect="007B76C4">
      <w:pgSz w:w="11907" w:h="16839" w:code="9"/>
      <w:pgMar w:top="2268" w:right="1701" w:bottom="1701" w:left="226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20" w:rsidRDefault="00806320" w:rsidP="007B76C4">
      <w:pPr>
        <w:spacing w:after="0" w:line="240" w:lineRule="auto"/>
      </w:pPr>
      <w:r>
        <w:separator/>
      </w:r>
    </w:p>
  </w:endnote>
  <w:endnote w:type="continuationSeparator" w:id="0">
    <w:p w:rsidR="00806320" w:rsidRDefault="00806320" w:rsidP="007B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525"/>
      <w:docPartObj>
        <w:docPartGallery w:val="Page Numbers (Bottom of Page)"/>
        <w:docPartUnique/>
      </w:docPartObj>
    </w:sdtPr>
    <w:sdtEndPr>
      <w:rPr>
        <w:noProof/>
      </w:rPr>
    </w:sdtEndPr>
    <w:sdtContent>
      <w:p w:rsidR="006C35CF" w:rsidRDefault="006C35CF">
        <w:pPr>
          <w:pStyle w:val="Footer"/>
          <w:jc w:val="center"/>
        </w:pPr>
        <w:r>
          <w:fldChar w:fldCharType="begin"/>
        </w:r>
        <w:r>
          <w:instrText xml:space="preserve"> PAGE   \* MERGEFORMAT </w:instrText>
        </w:r>
        <w:r>
          <w:fldChar w:fldCharType="separate"/>
        </w:r>
        <w:r w:rsidR="003D3878">
          <w:rPr>
            <w:noProof/>
          </w:rPr>
          <w:t>ii</w:t>
        </w:r>
        <w:r>
          <w:rPr>
            <w:noProof/>
          </w:rPr>
          <w:fldChar w:fldCharType="end"/>
        </w:r>
      </w:p>
    </w:sdtContent>
  </w:sdt>
  <w:p w:rsidR="006C35CF" w:rsidRDefault="006C3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51185"/>
      <w:docPartObj>
        <w:docPartGallery w:val="Page Numbers (Bottom of Page)"/>
        <w:docPartUnique/>
      </w:docPartObj>
    </w:sdtPr>
    <w:sdtEndPr>
      <w:rPr>
        <w:noProof/>
      </w:rPr>
    </w:sdtEndPr>
    <w:sdtContent>
      <w:p w:rsidR="006C35CF" w:rsidRDefault="006C35CF">
        <w:pPr>
          <w:pStyle w:val="Footer"/>
          <w:jc w:val="center"/>
        </w:pPr>
        <w:r>
          <w:fldChar w:fldCharType="begin"/>
        </w:r>
        <w:r>
          <w:instrText xml:space="preserve"> PAGE   \* MERGEFORMAT </w:instrText>
        </w:r>
        <w:r>
          <w:fldChar w:fldCharType="separate"/>
        </w:r>
        <w:r w:rsidR="003D3878">
          <w:rPr>
            <w:noProof/>
          </w:rPr>
          <w:t>i</w:t>
        </w:r>
        <w:r>
          <w:rPr>
            <w:noProof/>
          </w:rPr>
          <w:fldChar w:fldCharType="end"/>
        </w:r>
      </w:p>
    </w:sdtContent>
  </w:sdt>
  <w:p w:rsidR="007B76C4" w:rsidRDefault="007B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20" w:rsidRDefault="00806320" w:rsidP="007B76C4">
      <w:pPr>
        <w:spacing w:after="0" w:line="240" w:lineRule="auto"/>
      </w:pPr>
      <w:r>
        <w:separator/>
      </w:r>
    </w:p>
  </w:footnote>
  <w:footnote w:type="continuationSeparator" w:id="0">
    <w:p w:rsidR="00806320" w:rsidRDefault="00806320" w:rsidP="007B76C4">
      <w:pPr>
        <w:spacing w:after="0" w:line="240" w:lineRule="auto"/>
      </w:pPr>
      <w:r>
        <w:continuationSeparator/>
      </w:r>
    </w:p>
  </w:footnote>
  <w:footnote w:id="1">
    <w:p w:rsidR="007B76C4" w:rsidRDefault="007B76C4" w:rsidP="007B76C4">
      <w:pPr>
        <w:pStyle w:val="FootnoteText"/>
        <w:ind w:firstLine="720"/>
      </w:pPr>
      <w:r w:rsidRPr="009648B4">
        <w:rPr>
          <w:rStyle w:val="FootnoteReference"/>
        </w:rPr>
        <w:footnoteRef/>
      </w:r>
      <w:r>
        <w:t xml:space="preserve"> Chacha Andira Sari, “</w:t>
      </w:r>
      <w:r w:rsidRPr="00230CA3">
        <w:t>Perilaku Berbelanja Online Di Kalangan Mahasiswi Antropologi Universitas Airlangga”</w:t>
      </w:r>
      <w:r>
        <w:t xml:space="preserve">, </w:t>
      </w:r>
      <w:r w:rsidRPr="00A25E4C">
        <w:rPr>
          <w:i/>
        </w:rPr>
        <w:t>Jurnal Antropologi</w:t>
      </w:r>
      <w:r>
        <w:t>, Vol.IV, No. 2 (2015). 208</w:t>
      </w:r>
    </w:p>
  </w:footnote>
  <w:footnote w:id="2">
    <w:p w:rsidR="007B76C4" w:rsidRDefault="007B76C4" w:rsidP="007B76C4">
      <w:pPr>
        <w:pStyle w:val="FootnoteText"/>
        <w:ind w:firstLine="720"/>
      </w:pPr>
      <w:r w:rsidRPr="009648B4">
        <w:rPr>
          <w:rStyle w:val="FootnoteReference"/>
        </w:rPr>
        <w:footnoteRef/>
      </w:r>
      <w:r>
        <w:t xml:space="preserve"> Sumadi Suryabrata</w:t>
      </w:r>
      <w:r w:rsidRPr="00B44ED8">
        <w:rPr>
          <w:i/>
        </w:rPr>
        <w:t>, Psikologi Pendidikan</w:t>
      </w:r>
      <w:r>
        <w:t xml:space="preserve"> (Jakarta: Raja Grafindo, 2005), 216.</w:t>
      </w:r>
    </w:p>
  </w:footnote>
  <w:footnote w:id="3">
    <w:p w:rsidR="007B76C4" w:rsidRDefault="007B76C4" w:rsidP="007B76C4">
      <w:pPr>
        <w:pStyle w:val="FootnoteText"/>
        <w:ind w:firstLine="720"/>
      </w:pPr>
      <w:r w:rsidRPr="009648B4">
        <w:rPr>
          <w:rStyle w:val="FootnoteReference"/>
        </w:rPr>
        <w:footnoteRef/>
      </w:r>
      <w:r>
        <w:t xml:space="preserve"> Etta Mamang Sangadji, Sopiah, </w:t>
      </w:r>
      <w:r w:rsidRPr="00B44ED8">
        <w:rPr>
          <w:i/>
        </w:rPr>
        <w:t>Perilaku Konsumen: Pendekatan Praktis Disertai Himpunan Jurnal Penelitian</w:t>
      </w:r>
      <w:r>
        <w:t>, (Yogyakarta: Andi, 2013), 268.</w:t>
      </w:r>
    </w:p>
  </w:footnote>
  <w:footnote w:id="4">
    <w:p w:rsidR="007B76C4" w:rsidRDefault="007B76C4" w:rsidP="007B76C4">
      <w:pPr>
        <w:pStyle w:val="FootnoteText"/>
        <w:ind w:firstLine="720"/>
      </w:pPr>
      <w:r>
        <w:rPr>
          <w:rStyle w:val="FootnoteReference"/>
        </w:rPr>
        <w:footnoteRef/>
      </w:r>
      <w:r>
        <w:t xml:space="preserve"> Ramadona </w:t>
      </w:r>
      <w:proofErr w:type="gramStart"/>
      <w:r>
        <w:t>Dwi</w:t>
      </w:r>
      <w:proofErr w:type="gramEnd"/>
      <w:r>
        <w:t xml:space="preserve"> Marsela, Mamat Supriatna</w:t>
      </w:r>
      <w:r w:rsidRPr="00DF7289">
        <w:rPr>
          <w:i/>
        </w:rPr>
        <w:t>, “Kontrol Diri: Definisi dan Faktor”.</w:t>
      </w:r>
      <w:r>
        <w:t xml:space="preserve"> </w:t>
      </w:r>
      <w:proofErr w:type="gramStart"/>
      <w:r w:rsidRPr="00A25E4C">
        <w:rPr>
          <w:i/>
        </w:rPr>
        <w:t>Jornal of Innovative Counseling</w:t>
      </w:r>
      <w:r>
        <w:t>.</w:t>
      </w:r>
      <w:proofErr w:type="gramEnd"/>
      <w:r>
        <w:t xml:space="preserve"> </w:t>
      </w:r>
      <w:proofErr w:type="gramStart"/>
      <w:r>
        <w:t>Vol. 3, No. 2.</w:t>
      </w:r>
      <w:proofErr w:type="gramEnd"/>
      <w:r>
        <w:t xml:space="preserve"> </w:t>
      </w:r>
      <w:proofErr w:type="gramStart"/>
      <w:r>
        <w:t>(2019), 67.</w:t>
      </w:r>
      <w:proofErr w:type="gramEnd"/>
    </w:p>
  </w:footnote>
  <w:footnote w:id="5">
    <w:p w:rsidR="007B76C4" w:rsidRDefault="007B76C4" w:rsidP="007B76C4">
      <w:pPr>
        <w:pStyle w:val="FootnoteText"/>
        <w:ind w:firstLine="720"/>
      </w:pPr>
      <w:r w:rsidRPr="009648B4">
        <w:rPr>
          <w:rStyle w:val="FootnoteReference"/>
        </w:rPr>
        <w:footnoteRef/>
      </w:r>
      <w:r>
        <w:t xml:space="preserve"> Ririn Anggraini dan Sulis Ariyanti, </w:t>
      </w:r>
      <w:r w:rsidRPr="00B44ED8">
        <w:t>“Hubungan Antara Kontrol Diri Dan Perilaku Konsumtif Mahasiswa Universitas Esa Unggul”</w:t>
      </w:r>
      <w:r>
        <w:t xml:space="preserve">, </w:t>
      </w:r>
      <w:r w:rsidRPr="00A25E4C">
        <w:rPr>
          <w:i/>
        </w:rPr>
        <w:t xml:space="preserve">Jurnal </w:t>
      </w:r>
      <w:proofErr w:type="gramStart"/>
      <w:r w:rsidRPr="00A25E4C">
        <w:rPr>
          <w:i/>
        </w:rPr>
        <w:t>Psikologi</w:t>
      </w:r>
      <w:r>
        <w:t xml:space="preserve"> .</w:t>
      </w:r>
      <w:proofErr w:type="gramEnd"/>
      <w:r>
        <w:t xml:space="preserve"> </w:t>
      </w:r>
      <w:proofErr w:type="gramStart"/>
      <w:r>
        <w:t>Vol. 12, No. 1.</w:t>
      </w:r>
      <w:proofErr w:type="gramEnd"/>
      <w:r>
        <w:t xml:space="preserve"> </w:t>
      </w:r>
      <w:proofErr w:type="gramStart"/>
      <w:r>
        <w:t>(2014), 35.</w:t>
      </w:r>
      <w:proofErr w:type="gramEnd"/>
    </w:p>
  </w:footnote>
  <w:footnote w:id="6">
    <w:p w:rsidR="007B76C4" w:rsidRDefault="007B76C4" w:rsidP="007B76C4">
      <w:pPr>
        <w:pStyle w:val="FootnoteText"/>
        <w:ind w:firstLine="720"/>
      </w:pPr>
      <w:r w:rsidRPr="009648B4">
        <w:rPr>
          <w:rStyle w:val="FootnoteReference"/>
        </w:rPr>
        <w:footnoteRef/>
      </w:r>
      <w:r>
        <w:t xml:space="preserve"> </w:t>
      </w:r>
      <w:proofErr w:type="gramStart"/>
      <w:r w:rsidRPr="00D664F8">
        <w:rPr>
          <w:rFonts w:cs="Calibri"/>
          <w:szCs w:val="24"/>
        </w:rPr>
        <w:t xml:space="preserve">Annisa Adzkiya, </w:t>
      </w:r>
      <w:r w:rsidRPr="00B44ED8">
        <w:rPr>
          <w:rFonts w:cs="Calibri"/>
          <w:szCs w:val="24"/>
        </w:rPr>
        <w:t>“Analisis Perilaku Konsumtif dan Faktor Pendorongnya (Studi Kasus Mahasiswa Universitas Islam Negeri Syarif Hidayatullah Jakarta Angkatan Tahun 2017)”</w:t>
      </w:r>
      <w:r w:rsidRPr="00D664F8">
        <w:rPr>
          <w:rFonts w:cs="Calibri"/>
          <w:i/>
          <w:szCs w:val="24"/>
        </w:rPr>
        <w:t xml:space="preserve"> </w:t>
      </w:r>
      <w:r w:rsidRPr="00D664F8">
        <w:rPr>
          <w:rFonts w:cs="Calibri"/>
          <w:szCs w:val="24"/>
        </w:rPr>
        <w:t>(</w:t>
      </w:r>
      <w:r>
        <w:rPr>
          <w:rFonts w:cs="Calibri"/>
          <w:szCs w:val="24"/>
        </w:rPr>
        <w:t xml:space="preserve">Skripsi, </w:t>
      </w:r>
      <w:r w:rsidRPr="00D664F8">
        <w:rPr>
          <w:rFonts w:cs="Calibri"/>
          <w:szCs w:val="24"/>
        </w:rPr>
        <w:t>Univ</w:t>
      </w:r>
      <w:r>
        <w:rPr>
          <w:rFonts w:cs="Calibri"/>
          <w:szCs w:val="24"/>
        </w:rPr>
        <w:t xml:space="preserve">ersitas UIN Syarif Hidayatullah, Jakarta, 2018), </w:t>
      </w:r>
      <w:r w:rsidRPr="00D664F8">
        <w:rPr>
          <w:rFonts w:cs="Calibri"/>
          <w:szCs w:val="24"/>
        </w:rPr>
        <w:t>86-87</w:t>
      </w:r>
      <w:r>
        <w:rPr>
          <w:rFonts w:cs="Calibri"/>
          <w:szCs w:val="24"/>
        </w:rPr>
        <w:t>.</w:t>
      </w:r>
      <w:proofErr w:type="gramEnd"/>
    </w:p>
  </w:footnote>
  <w:footnote w:id="7">
    <w:p w:rsidR="007B76C4" w:rsidRDefault="007B76C4" w:rsidP="007B76C4">
      <w:pPr>
        <w:pStyle w:val="FootnoteText"/>
        <w:ind w:firstLine="720"/>
      </w:pPr>
      <w:r w:rsidRPr="009648B4">
        <w:rPr>
          <w:rStyle w:val="FootnoteReference"/>
        </w:rPr>
        <w:footnoteRef/>
      </w:r>
      <w:r>
        <w:t xml:space="preserve"> </w:t>
      </w:r>
      <w:proofErr w:type="gramStart"/>
      <w:r>
        <w:t xml:space="preserve">Isna Amalia, </w:t>
      </w:r>
      <w:r w:rsidRPr="00B44ED8">
        <w:rPr>
          <w:rFonts w:cs="Calibri"/>
          <w:szCs w:val="24"/>
        </w:rPr>
        <w:t>“Pengaruh Kontrol Diri Terhadap Perilaku Konsumtif Pada Penggemar K-Pop Dewasa Awal”</w:t>
      </w:r>
      <w:r w:rsidRPr="00356B2E">
        <w:rPr>
          <w:rFonts w:cs="Calibri"/>
          <w:szCs w:val="24"/>
        </w:rPr>
        <w:t>,</w:t>
      </w:r>
      <w:r>
        <w:rPr>
          <w:rFonts w:cs="Calibri"/>
          <w:szCs w:val="24"/>
        </w:rPr>
        <w:t xml:space="preserve"> (Skripsi, Universitas Negeri Jakarta, Jakarta, 2019), 72.</w:t>
      </w:r>
      <w:proofErr w:type="gramEnd"/>
    </w:p>
  </w:footnote>
  <w:footnote w:id="8">
    <w:p w:rsidR="007B76C4" w:rsidRDefault="007B76C4" w:rsidP="007B76C4">
      <w:pPr>
        <w:pStyle w:val="FootnoteText"/>
        <w:ind w:firstLine="720"/>
      </w:pPr>
      <w:r w:rsidRPr="009648B4">
        <w:rPr>
          <w:rStyle w:val="FootnoteReference"/>
        </w:rPr>
        <w:footnoteRef/>
      </w:r>
      <w:r>
        <w:t xml:space="preserve"> </w:t>
      </w:r>
      <w:proofErr w:type="gramStart"/>
      <w:r>
        <w:t xml:space="preserve">Zinti Munazzah, </w:t>
      </w:r>
      <w:r w:rsidRPr="00B44ED8">
        <w:t>“Hubungan Kontrol Diri Dengan Perilaku Konsumtif Pada Mahasiswa S1 Perbankan Syariah UIN Maulana Malik Ibrahim Malang”,</w:t>
      </w:r>
      <w:r>
        <w:t xml:space="preserve"> (Skripsi, UIN Maulana Malik Ibrahim, Malang, 2016), 69.</w:t>
      </w:r>
      <w:proofErr w:type="gramEnd"/>
    </w:p>
  </w:footnote>
  <w:footnote w:id="9">
    <w:p w:rsidR="007B76C4" w:rsidRDefault="007B76C4" w:rsidP="007B76C4">
      <w:pPr>
        <w:pStyle w:val="FootnoteText"/>
        <w:ind w:firstLine="720"/>
      </w:pPr>
      <w:r>
        <w:rPr>
          <w:rStyle w:val="FootnoteReference"/>
        </w:rPr>
        <w:footnoteRef/>
      </w:r>
      <w:r>
        <w:t xml:space="preserve"> Jasmine Dzakiyyah Andiani, “Hubungan Antara Sel-Control Dengan Perilaku Konsumtif Produk Korea Pada Komunitas Kloss Community Di Surabaya” (Skripsi, Universitas Negeri Sunan </w:t>
      </w:r>
      <w:proofErr w:type="gramStart"/>
      <w:r>
        <w:t>Ampel ,</w:t>
      </w:r>
      <w:proofErr w:type="gramEnd"/>
      <w:r>
        <w:t xml:space="preserve"> Surabaya, 2020), 74.</w:t>
      </w:r>
    </w:p>
  </w:footnote>
  <w:footnote w:id="10">
    <w:p w:rsidR="007B76C4" w:rsidRDefault="007B76C4" w:rsidP="007B76C4">
      <w:pPr>
        <w:pStyle w:val="FootnoteText"/>
        <w:ind w:firstLine="720"/>
      </w:pPr>
      <w:r>
        <w:rPr>
          <w:rStyle w:val="FootnoteReference"/>
        </w:rPr>
        <w:footnoteRef/>
      </w:r>
      <w:r>
        <w:t xml:space="preserve"> Dewi Arum dan Riza Noviana Khoirunnisa, “Hubungan Antara Kontrol </w:t>
      </w:r>
      <w:proofErr w:type="gramStart"/>
      <w:r>
        <w:t>Diri  Dengan</w:t>
      </w:r>
      <w:proofErr w:type="gramEnd"/>
      <w:r>
        <w:t xml:space="preserve"> Perilaku Konsumtif Pada Mahasiswi Psikologi Pengguna </w:t>
      </w:r>
      <w:r w:rsidRPr="006D7D03">
        <w:rPr>
          <w:i/>
        </w:rPr>
        <w:t>E-Commerce Shopee</w:t>
      </w:r>
      <w:r>
        <w:t xml:space="preserve">”. </w:t>
      </w:r>
      <w:r w:rsidRPr="00A25E4C">
        <w:rPr>
          <w:i/>
        </w:rPr>
        <w:t>Jurnal Penelitian Psikologi</w:t>
      </w:r>
      <w:r>
        <w:t xml:space="preserve">. </w:t>
      </w:r>
      <w:proofErr w:type="gramStart"/>
      <w:r>
        <w:t>Vol. 8, No. 9 (2021), 92.</w:t>
      </w:r>
      <w:proofErr w:type="gramEnd"/>
    </w:p>
  </w:footnote>
  <w:footnote w:id="11">
    <w:p w:rsidR="007B76C4" w:rsidRDefault="007B76C4" w:rsidP="007B76C4">
      <w:pPr>
        <w:pStyle w:val="FootnoteText"/>
        <w:ind w:firstLine="720"/>
      </w:pPr>
      <w:r w:rsidRPr="009648B4">
        <w:rPr>
          <w:rStyle w:val="FootnoteReference"/>
        </w:rPr>
        <w:footnoteRef/>
      </w:r>
      <w:r>
        <w:t xml:space="preserve"> M. Nur Ghufron &amp; Rini Risnawita S, </w:t>
      </w:r>
      <w:r w:rsidRPr="000F6C5F">
        <w:rPr>
          <w:i/>
        </w:rPr>
        <w:t>Teori-teori Psikologi</w:t>
      </w:r>
      <w:r>
        <w:t>, (Jogjakarta: Ar-Ruzz Media, 2010), 21.</w:t>
      </w:r>
    </w:p>
  </w:footnote>
  <w:footnote w:id="12">
    <w:p w:rsidR="007B76C4" w:rsidRDefault="007B76C4" w:rsidP="007B76C4">
      <w:pPr>
        <w:pStyle w:val="FootnoteText"/>
        <w:ind w:firstLine="720"/>
      </w:pPr>
      <w:r w:rsidRPr="009648B4">
        <w:rPr>
          <w:rStyle w:val="FootnoteReference"/>
        </w:rPr>
        <w:footnoteRef/>
      </w:r>
      <w:r>
        <w:t xml:space="preserve">Syamsul Bachri Thalib, </w:t>
      </w:r>
      <w:r w:rsidRPr="000F6C5F">
        <w:rPr>
          <w:i/>
        </w:rPr>
        <w:t>Psikologi Pendidikan Berbasis Analisis Empiris Aplikatif</w:t>
      </w:r>
      <w:r>
        <w:t>, (Jakarta: Kencana, 2010), 107.</w:t>
      </w:r>
    </w:p>
  </w:footnote>
  <w:footnote w:id="13">
    <w:p w:rsidR="007B76C4" w:rsidRDefault="007B76C4" w:rsidP="007B76C4">
      <w:pPr>
        <w:pStyle w:val="FootnoteText"/>
        <w:ind w:firstLine="720"/>
      </w:pPr>
      <w:r w:rsidRPr="009648B4">
        <w:rPr>
          <w:rStyle w:val="FootnoteReference"/>
        </w:rPr>
        <w:footnoteRef/>
      </w:r>
      <w:r>
        <w:t xml:space="preserve"> Ibid, 110-111.</w:t>
      </w:r>
    </w:p>
  </w:footnote>
  <w:footnote w:id="14">
    <w:p w:rsidR="007B76C4" w:rsidRDefault="007B76C4" w:rsidP="007B76C4">
      <w:pPr>
        <w:pStyle w:val="FootnoteText"/>
      </w:pPr>
      <w:r w:rsidRPr="009648B4">
        <w:rPr>
          <w:rStyle w:val="FootnoteReference"/>
        </w:rPr>
        <w:footnoteRef/>
      </w:r>
      <w:r>
        <w:t xml:space="preserve"> Ghufron, M Nur &amp; Rini Risnawati S, </w:t>
      </w:r>
      <w:r w:rsidRPr="00A25E4C">
        <w:t>Teori-teori</w:t>
      </w:r>
      <w:r>
        <w:rPr>
          <w:i/>
        </w:rPr>
        <w:t>,</w:t>
      </w:r>
      <w:r>
        <w:t xml:space="preserve"> 32.</w:t>
      </w:r>
    </w:p>
  </w:footnote>
  <w:footnote w:id="15">
    <w:p w:rsidR="007B76C4" w:rsidRDefault="007B76C4" w:rsidP="007B76C4">
      <w:pPr>
        <w:pStyle w:val="FootnoteText"/>
        <w:ind w:firstLine="720"/>
      </w:pPr>
      <w:r w:rsidRPr="009648B4">
        <w:rPr>
          <w:rStyle w:val="FootnoteReference"/>
        </w:rPr>
        <w:footnoteRef/>
      </w:r>
      <w:r>
        <w:t xml:space="preserve"> Syamsul Bachri Thalib, Psikologi Pendidikan Berbasis, 112.</w:t>
      </w:r>
    </w:p>
  </w:footnote>
  <w:footnote w:id="16">
    <w:p w:rsidR="007B76C4" w:rsidRDefault="007B76C4" w:rsidP="007B76C4">
      <w:pPr>
        <w:pStyle w:val="FootnoteText"/>
        <w:ind w:firstLine="720"/>
      </w:pPr>
      <w:r>
        <w:rPr>
          <w:rStyle w:val="FootnoteReference"/>
        </w:rPr>
        <w:footnoteRef/>
      </w:r>
      <w:r>
        <w:t xml:space="preserve"> Indri Anggraini, “Pengaruh Kontrol Diri Terhadap Perilaku Konsumtif Online Shopping Pada Wanita </w:t>
      </w:r>
      <w:proofErr w:type="gramStart"/>
      <w:r>
        <w:t>Usia</w:t>
      </w:r>
      <w:proofErr w:type="gramEnd"/>
      <w:r>
        <w:t xml:space="preserve"> Dewasa Awal” (Skripsi: Universitas Negeri Jakarta, Jakarta, 2019), 10.</w:t>
      </w:r>
    </w:p>
  </w:footnote>
  <w:footnote w:id="17">
    <w:p w:rsidR="007B76C4" w:rsidRDefault="007B76C4" w:rsidP="007B76C4">
      <w:pPr>
        <w:pStyle w:val="FootnoteText"/>
        <w:spacing w:before="240"/>
        <w:ind w:firstLine="720"/>
      </w:pPr>
      <w:r w:rsidRPr="009648B4">
        <w:rPr>
          <w:rStyle w:val="FootnoteReference"/>
        </w:rPr>
        <w:footnoteRef/>
      </w:r>
      <w:proofErr w:type="gramStart"/>
      <w:r>
        <w:t>Lina dan Haryanto F Rasyid</w:t>
      </w:r>
      <w:r w:rsidRPr="000C2DA7">
        <w:rPr>
          <w:i/>
        </w:rPr>
        <w:t xml:space="preserve">, </w:t>
      </w:r>
      <w:r w:rsidRPr="00D65651">
        <w:t>“Perilaku Konsumtif berdasarkan Locus of Control pada Remaja Putri”,</w:t>
      </w:r>
      <w:r>
        <w:t xml:space="preserve"> </w:t>
      </w:r>
      <w:r w:rsidRPr="00A25E4C">
        <w:rPr>
          <w:i/>
        </w:rPr>
        <w:t>Jurnal Psikologika</w:t>
      </w:r>
      <w:r>
        <w:t>.</w:t>
      </w:r>
      <w:proofErr w:type="gramEnd"/>
      <w:r>
        <w:t xml:space="preserve"> </w:t>
      </w:r>
      <w:proofErr w:type="gramStart"/>
      <w:r>
        <w:t>No. 4.</w:t>
      </w:r>
      <w:proofErr w:type="gramEnd"/>
      <w:r>
        <w:t xml:space="preserve"> </w:t>
      </w:r>
      <w:proofErr w:type="gramStart"/>
      <w:r>
        <w:t>(1997), 6.</w:t>
      </w:r>
      <w:proofErr w:type="gramEnd"/>
    </w:p>
  </w:footnote>
  <w:footnote w:id="18">
    <w:p w:rsidR="007B76C4" w:rsidRDefault="007B76C4" w:rsidP="007B76C4">
      <w:pPr>
        <w:pStyle w:val="FootnoteText"/>
        <w:ind w:firstLine="720"/>
      </w:pPr>
      <w:r w:rsidRPr="009648B4">
        <w:rPr>
          <w:rStyle w:val="FootnoteReference"/>
        </w:rPr>
        <w:footnoteRef/>
      </w:r>
      <w:r>
        <w:t xml:space="preserve"> Zinti Munazzah, </w:t>
      </w:r>
      <w:r w:rsidRPr="00D65651">
        <w:t xml:space="preserve">Hubungan Kontrol </w:t>
      </w:r>
      <w:proofErr w:type="gramStart"/>
      <w:r w:rsidRPr="00D65651">
        <w:t>Diri</w:t>
      </w:r>
      <w:r w:rsidRPr="00356B2E">
        <w:rPr>
          <w:i/>
        </w:rPr>
        <w:t xml:space="preserve"> </w:t>
      </w:r>
      <w:r>
        <w:rPr>
          <w:i/>
        </w:rPr>
        <w:t>,</w:t>
      </w:r>
      <w:proofErr w:type="gramEnd"/>
      <w:r>
        <w:rPr>
          <w:i/>
        </w:rPr>
        <w:t xml:space="preserve"> </w:t>
      </w:r>
      <w:r>
        <w:t>1.</w:t>
      </w:r>
    </w:p>
  </w:footnote>
  <w:footnote w:id="19">
    <w:p w:rsidR="007B76C4" w:rsidRDefault="007B76C4" w:rsidP="007B76C4">
      <w:pPr>
        <w:pStyle w:val="FootnoteText"/>
        <w:ind w:firstLine="720"/>
      </w:pPr>
      <w:r w:rsidRPr="009648B4">
        <w:rPr>
          <w:rStyle w:val="FootnoteReference"/>
        </w:rPr>
        <w:footnoteRef/>
      </w:r>
      <w:r>
        <w:t xml:space="preserve"> Rina Ekaningdyah Anggarasari, </w:t>
      </w:r>
      <w:r w:rsidRPr="00D65651">
        <w:t>“Hubungan Tingkat Religisitas Dengan Sikap Konsumtif Pada Ibu Rumah Tangga</w:t>
      </w:r>
      <w:r w:rsidRPr="00A25E4C">
        <w:rPr>
          <w:i/>
        </w:rPr>
        <w:t>”</w:t>
      </w:r>
      <w:proofErr w:type="gramStart"/>
      <w:r w:rsidRPr="00A25E4C">
        <w:rPr>
          <w:i/>
        </w:rPr>
        <w:t>,  Jurnal</w:t>
      </w:r>
      <w:proofErr w:type="gramEnd"/>
      <w:r w:rsidRPr="00A25E4C">
        <w:rPr>
          <w:i/>
        </w:rPr>
        <w:t xml:space="preserve"> Psikologika</w:t>
      </w:r>
      <w:r>
        <w:t xml:space="preserve">. </w:t>
      </w:r>
      <w:proofErr w:type="gramStart"/>
      <w:r>
        <w:t>No. 4.</w:t>
      </w:r>
      <w:proofErr w:type="gramEnd"/>
      <w:r>
        <w:t xml:space="preserve">  </w:t>
      </w:r>
      <w:proofErr w:type="gramStart"/>
      <w:r>
        <w:t>(1997), 16.</w:t>
      </w:r>
      <w:proofErr w:type="gramEnd"/>
    </w:p>
  </w:footnote>
  <w:footnote w:id="20">
    <w:p w:rsidR="007B76C4" w:rsidRDefault="007B76C4" w:rsidP="007B76C4">
      <w:pPr>
        <w:pStyle w:val="FootnoteText"/>
        <w:ind w:firstLine="720"/>
      </w:pPr>
      <w:r w:rsidRPr="009648B4">
        <w:rPr>
          <w:rStyle w:val="FootnoteReference"/>
        </w:rPr>
        <w:footnoteRef/>
      </w:r>
      <w:r>
        <w:t xml:space="preserve"> Ferina Dewi, Erna, </w:t>
      </w:r>
      <w:r w:rsidRPr="00EC021E">
        <w:rPr>
          <w:i/>
        </w:rPr>
        <w:t>Merk dan Psikologi Konsumen</w:t>
      </w:r>
      <w:r>
        <w:t>, (Jakarta: Graha Ilmu, 2008), 34.</w:t>
      </w:r>
    </w:p>
  </w:footnote>
  <w:footnote w:id="21">
    <w:p w:rsidR="007B76C4" w:rsidRDefault="007B76C4" w:rsidP="007B76C4">
      <w:pPr>
        <w:pStyle w:val="FootnoteText"/>
        <w:ind w:firstLine="720"/>
      </w:pPr>
      <w:r>
        <w:rPr>
          <w:rStyle w:val="FootnoteReference"/>
        </w:rPr>
        <w:footnoteRef/>
      </w:r>
      <w:r>
        <w:t xml:space="preserve"> Indri Anggraini, Pengaruh Kontrol Diri Terhadap, 11.</w:t>
      </w:r>
    </w:p>
  </w:footnote>
  <w:footnote w:id="22">
    <w:p w:rsidR="007B76C4" w:rsidRDefault="007B76C4" w:rsidP="007B76C4">
      <w:pPr>
        <w:pStyle w:val="FootnoteText"/>
        <w:ind w:firstLine="720"/>
      </w:pPr>
      <w:r w:rsidRPr="009648B4">
        <w:rPr>
          <w:rStyle w:val="FootnoteReference"/>
        </w:rPr>
        <w:footnoteRef/>
      </w:r>
      <w:r>
        <w:t xml:space="preserve"> </w:t>
      </w:r>
      <w:proofErr w:type="gramStart"/>
      <w:r>
        <w:t>Lina dan Haryanto F. Rasyid.</w:t>
      </w:r>
      <w:proofErr w:type="gramEnd"/>
      <w:r>
        <w:t xml:space="preserve"> </w:t>
      </w:r>
      <w:r w:rsidRPr="00D65651">
        <w:t>Perilaku Konsumtif</w:t>
      </w:r>
      <w:r>
        <w:rPr>
          <w:i/>
        </w:rPr>
        <w:t>,</w:t>
      </w:r>
      <w:r>
        <w:t xml:space="preserve"> 7.</w:t>
      </w:r>
    </w:p>
  </w:footnote>
  <w:footnote w:id="23">
    <w:p w:rsidR="007B76C4" w:rsidRDefault="007B76C4" w:rsidP="007B76C4">
      <w:pPr>
        <w:pStyle w:val="FootnoteText"/>
        <w:ind w:firstLine="720"/>
      </w:pPr>
      <w:r w:rsidRPr="009648B4">
        <w:rPr>
          <w:rStyle w:val="FootnoteReference"/>
        </w:rPr>
        <w:footnoteRef/>
      </w:r>
      <w:r>
        <w:t xml:space="preserve"> Nur Rianto, </w:t>
      </w:r>
      <w:r w:rsidRPr="00287EDA">
        <w:rPr>
          <w:i/>
        </w:rPr>
        <w:t>Pengantar Ekonomi Syariah Teori dan Praktek</w:t>
      </w:r>
      <w:r>
        <w:t xml:space="preserve">. </w:t>
      </w:r>
      <w:proofErr w:type="gramStart"/>
      <w:r>
        <w:t>(Bandung: CV Pustaka Setia, 2015), 188.</w:t>
      </w:r>
      <w:proofErr w:type="gramEnd"/>
    </w:p>
  </w:footnote>
  <w:footnote w:id="24">
    <w:p w:rsidR="007B76C4" w:rsidRDefault="007B76C4" w:rsidP="007B76C4">
      <w:pPr>
        <w:pStyle w:val="FootnoteText"/>
        <w:ind w:firstLine="720"/>
      </w:pPr>
      <w:r w:rsidRPr="009648B4">
        <w:rPr>
          <w:rStyle w:val="FootnoteReference"/>
        </w:rPr>
        <w:footnoteRef/>
      </w:r>
      <w:r>
        <w:t xml:space="preserve"> Muhammad Muflih, </w:t>
      </w:r>
      <w:r w:rsidRPr="00287EDA">
        <w:rPr>
          <w:i/>
        </w:rPr>
        <w:t>Perilaku Konsumen Dalam Perspektif Ilmu Ekonomi Islam</w:t>
      </w:r>
      <w:r>
        <w:t>. (Jakarta: PT Grafindo Husada, 2006), 15-16.</w:t>
      </w:r>
    </w:p>
  </w:footnote>
  <w:footnote w:id="25">
    <w:p w:rsidR="007B76C4" w:rsidRDefault="007B76C4" w:rsidP="007B76C4">
      <w:pPr>
        <w:pStyle w:val="FootnoteText"/>
      </w:pPr>
      <w:r w:rsidRPr="009648B4">
        <w:rPr>
          <w:rStyle w:val="FootnoteReference"/>
        </w:rPr>
        <w:footnoteRef/>
      </w:r>
      <w:r>
        <w:t xml:space="preserve">  Chaca Andira Sari, </w:t>
      </w:r>
      <w:r w:rsidRPr="00A25E4C">
        <w:t>Perilaku Berbelanja Online Di Kalangan</w:t>
      </w:r>
      <w:r>
        <w:rPr>
          <w:i/>
        </w:rPr>
        <w:t xml:space="preserve">, </w:t>
      </w:r>
      <w:r w:rsidRPr="00EA61B7">
        <w:t>208</w:t>
      </w:r>
      <w:r>
        <w:t>.</w:t>
      </w:r>
    </w:p>
  </w:footnote>
  <w:footnote w:id="26">
    <w:p w:rsidR="007B76C4" w:rsidRDefault="007B76C4" w:rsidP="007B76C4">
      <w:pPr>
        <w:pStyle w:val="FootnoteText"/>
        <w:ind w:firstLine="720"/>
      </w:pPr>
      <w:r w:rsidRPr="009648B4">
        <w:rPr>
          <w:rStyle w:val="FootnoteReference"/>
        </w:rPr>
        <w:footnoteRef/>
      </w:r>
      <w:r>
        <w:t xml:space="preserve"> </w:t>
      </w:r>
      <w:proofErr w:type="gramStart"/>
      <w:r>
        <w:t>Ni Kadek Devi Aprillia Agustini</w:t>
      </w:r>
      <w:r w:rsidRPr="00DF7289">
        <w:t>, “Analisis Faktor-Faktor Yang Mempengaruhi Keputusan Membeli Di Online Shop Mahasiswa Jurusan Pendidikan Ekonomi Angkatan Tahun 2012”,</w:t>
      </w:r>
      <w:r>
        <w:rPr>
          <w:i/>
        </w:rPr>
        <w:t xml:space="preserve"> </w:t>
      </w:r>
      <w:r w:rsidRPr="00A25E4C">
        <w:rPr>
          <w:i/>
        </w:rPr>
        <w:t>Jurnal Pendidikan Ekonomi Undiksha</w:t>
      </w:r>
      <w:r>
        <w:t>.</w:t>
      </w:r>
      <w:proofErr w:type="gramEnd"/>
      <w:r>
        <w:t xml:space="preserve"> Vol. 9, No.1</w:t>
      </w:r>
      <w:proofErr w:type="gramStart"/>
      <w:r>
        <w:t>.(</w:t>
      </w:r>
      <w:proofErr w:type="gramEnd"/>
      <w:r>
        <w:t>2017), 129.</w:t>
      </w:r>
    </w:p>
  </w:footnote>
  <w:footnote w:id="27">
    <w:p w:rsidR="007B76C4" w:rsidRDefault="007B76C4" w:rsidP="007B76C4">
      <w:pPr>
        <w:pStyle w:val="FootnoteText"/>
        <w:ind w:firstLine="720"/>
      </w:pPr>
      <w:r w:rsidRPr="009648B4">
        <w:rPr>
          <w:rStyle w:val="FootnoteReference"/>
        </w:rPr>
        <w:footnoteRef/>
      </w:r>
      <w:r>
        <w:t xml:space="preserve">Suhartini, </w:t>
      </w:r>
      <w:r w:rsidRPr="00DF7289">
        <w:t>“Analisis Faktor-Faktor Yang Mempengaruhi Motif Belanja Secara Onlinedi Komunitas Kaskus Semarang”.</w:t>
      </w:r>
      <w:r>
        <w:t xml:space="preserve"> (Skripsi, Universitas Diponegoro, Yogyakarta, 2011), 14-16.</w:t>
      </w:r>
    </w:p>
  </w:footnote>
  <w:footnote w:id="28">
    <w:p w:rsidR="007B76C4" w:rsidRDefault="007B76C4" w:rsidP="007B76C4">
      <w:pPr>
        <w:pStyle w:val="FootnoteText"/>
        <w:ind w:firstLine="720"/>
      </w:pPr>
      <w:r w:rsidRPr="009648B4">
        <w:rPr>
          <w:rStyle w:val="FootnoteReference"/>
        </w:rPr>
        <w:footnoteRef/>
      </w:r>
      <w:r>
        <w:t xml:space="preserve">Ramadona </w:t>
      </w:r>
      <w:proofErr w:type="gramStart"/>
      <w:r>
        <w:t>Dwi</w:t>
      </w:r>
      <w:proofErr w:type="gramEnd"/>
      <w:r>
        <w:t xml:space="preserve"> Marsela, Mamat Supriatna</w:t>
      </w:r>
      <w:r>
        <w:rPr>
          <w:i/>
        </w:rPr>
        <w:t xml:space="preserve">, </w:t>
      </w:r>
      <w:r w:rsidRPr="00750622">
        <w:t xml:space="preserve">Kontrol Diri: Definisi dan Faktor, </w:t>
      </w:r>
      <w:r>
        <w:t>67.</w:t>
      </w:r>
    </w:p>
  </w:footnote>
  <w:footnote w:id="29">
    <w:p w:rsidR="007B76C4" w:rsidRDefault="007B76C4" w:rsidP="007B76C4">
      <w:pPr>
        <w:pStyle w:val="FootnoteText"/>
        <w:ind w:firstLine="720"/>
      </w:pPr>
      <w:r w:rsidRPr="009648B4">
        <w:rPr>
          <w:rStyle w:val="FootnoteReference"/>
        </w:rPr>
        <w:footnoteRef/>
      </w:r>
      <w:r>
        <w:t>Zinti Munazzah</w:t>
      </w:r>
      <w:r w:rsidRPr="00DF7289">
        <w:rPr>
          <w:i/>
        </w:rPr>
        <w:t xml:space="preserve">, </w:t>
      </w:r>
      <w:r w:rsidRPr="00DF7289">
        <w:t xml:space="preserve">Hubungan Kontrol </w:t>
      </w:r>
      <w:proofErr w:type="gramStart"/>
      <w:r w:rsidRPr="00DF7289">
        <w:t>Diri</w:t>
      </w:r>
      <w:r>
        <w:rPr>
          <w:i/>
        </w:rPr>
        <w:t xml:space="preserve"> </w:t>
      </w:r>
      <w:r>
        <w:t>,</w:t>
      </w:r>
      <w:proofErr w:type="gramEnd"/>
      <w:r>
        <w:t xml:space="preserve"> 35.</w:t>
      </w:r>
    </w:p>
  </w:footnote>
  <w:footnote w:id="30">
    <w:p w:rsidR="007B76C4" w:rsidRDefault="007B76C4" w:rsidP="007B76C4">
      <w:pPr>
        <w:pStyle w:val="FootnoteText"/>
        <w:ind w:firstLine="720"/>
      </w:pPr>
      <w:r w:rsidRPr="009648B4">
        <w:rPr>
          <w:rStyle w:val="FootnoteReference"/>
        </w:rPr>
        <w:footnoteRef/>
      </w:r>
      <w:r>
        <w:rPr>
          <w:rFonts w:ascii="Times New Roman" w:hAnsi="Times New Roman"/>
        </w:rPr>
        <w:t xml:space="preserve"> Sugiyono, </w:t>
      </w:r>
      <w:r>
        <w:rPr>
          <w:rFonts w:ascii="Times New Roman" w:hAnsi="Times New Roman"/>
          <w:i/>
        </w:rPr>
        <w:t>Metode Penelitian Pendidikan: Pendekatan Kuantitatif, Kualitatif, dan R &amp; D</w:t>
      </w:r>
      <w:r>
        <w:rPr>
          <w:rFonts w:ascii="Times New Roman" w:hAnsi="Times New Roman"/>
        </w:rPr>
        <w:t xml:space="preserve"> (Bandung: Alfabeta, 2006), 60.</w:t>
      </w:r>
    </w:p>
  </w:footnote>
  <w:footnote w:id="31">
    <w:p w:rsidR="007B76C4" w:rsidRDefault="007B76C4" w:rsidP="007B76C4">
      <w:pPr>
        <w:pStyle w:val="FootnoteText"/>
        <w:ind w:firstLine="720"/>
      </w:pPr>
      <w:r w:rsidRPr="009648B4">
        <w:rPr>
          <w:rStyle w:val="FootnoteReference"/>
        </w:rPr>
        <w:footnoteRef/>
      </w:r>
      <w:r>
        <w:t xml:space="preserve"> </w:t>
      </w:r>
      <w:r>
        <w:rPr>
          <w:rFonts w:ascii="Times New Roman" w:hAnsi="Times New Roman"/>
        </w:rPr>
        <w:t xml:space="preserve">Nanang Martono, </w:t>
      </w:r>
      <w:r>
        <w:rPr>
          <w:rFonts w:ascii="Times New Roman" w:hAnsi="Times New Roman"/>
          <w:i/>
        </w:rPr>
        <w:t>Metode Penelitian Kuantitatif Analisis Isi dan Analisis Data Sekunder Edisi Revisi</w:t>
      </w:r>
      <w:r>
        <w:rPr>
          <w:rFonts w:ascii="Times New Roman" w:hAnsi="Times New Roman"/>
        </w:rPr>
        <w:t xml:space="preserve"> (Jakarta: Rajawali Pers, 2011), 57.</w:t>
      </w:r>
    </w:p>
  </w:footnote>
  <w:footnote w:id="32">
    <w:p w:rsidR="007B76C4" w:rsidRDefault="007B76C4" w:rsidP="007B76C4">
      <w:pPr>
        <w:pStyle w:val="FootnoteText"/>
        <w:ind w:firstLine="720"/>
      </w:pPr>
      <w:r w:rsidRPr="009648B4">
        <w:rPr>
          <w:rStyle w:val="FootnoteReference"/>
        </w:rPr>
        <w:footnoteRef/>
      </w:r>
      <w:r>
        <w:rPr>
          <w:rFonts w:ascii="Times New Roman" w:hAnsi="Times New Roman"/>
        </w:rPr>
        <w:t>Ibid</w:t>
      </w:r>
      <w:proofErr w:type="gramStart"/>
      <w:r>
        <w:rPr>
          <w:rFonts w:ascii="Times New Roman" w:hAnsi="Times New Roman"/>
        </w:rPr>
        <w:t>,.</w:t>
      </w:r>
      <w:proofErr w:type="gramEnd"/>
    </w:p>
  </w:footnote>
  <w:footnote w:id="33">
    <w:p w:rsidR="007B76C4" w:rsidRDefault="007B76C4" w:rsidP="007B76C4">
      <w:pPr>
        <w:pStyle w:val="FootnoteText"/>
        <w:ind w:firstLine="720"/>
      </w:pPr>
      <w:r w:rsidRPr="009648B4">
        <w:rPr>
          <w:rStyle w:val="FootnoteReference"/>
        </w:rPr>
        <w:footnoteRef/>
      </w:r>
      <w:r>
        <w:rPr>
          <w:rFonts w:ascii="Times New Roman" w:hAnsi="Times New Roman"/>
        </w:rPr>
        <w:t xml:space="preserve"> Jonathan Sarwono, </w:t>
      </w:r>
      <w:r>
        <w:rPr>
          <w:rFonts w:ascii="Times New Roman" w:hAnsi="Times New Roman"/>
          <w:i/>
        </w:rPr>
        <w:t>Metode Penelitian Kuantitatif dan Kualitatif</w:t>
      </w:r>
      <w:r>
        <w:rPr>
          <w:rFonts w:ascii="Times New Roman" w:hAnsi="Times New Roman"/>
        </w:rPr>
        <w:t>, (Yogyakarta: Graha Ilmu, 2006), 67-68.</w:t>
      </w:r>
    </w:p>
  </w:footnote>
  <w:footnote w:id="34">
    <w:p w:rsidR="007B76C4" w:rsidRDefault="007B76C4" w:rsidP="007B76C4">
      <w:pPr>
        <w:pStyle w:val="FootnoteText"/>
        <w:ind w:firstLine="720"/>
      </w:pPr>
      <w:r w:rsidRPr="009648B4">
        <w:rPr>
          <w:rStyle w:val="FootnoteReference"/>
        </w:rPr>
        <w:footnoteRef/>
      </w:r>
      <w:r>
        <w:t xml:space="preserve"> Suharsimi Arikunto, </w:t>
      </w:r>
      <w:r>
        <w:rPr>
          <w:i/>
        </w:rPr>
        <w:t>Prosedur Penelitian Suatu Pendekatan R</w:t>
      </w:r>
      <w:r w:rsidRPr="00570109">
        <w:rPr>
          <w:i/>
        </w:rPr>
        <w:t>aktek</w:t>
      </w:r>
      <w:r>
        <w:t>, (Jakarta: PT Rineka Cipta), 1998, 102.</w:t>
      </w:r>
    </w:p>
  </w:footnote>
  <w:footnote w:id="35">
    <w:p w:rsidR="007B76C4" w:rsidRDefault="007B76C4" w:rsidP="007B76C4">
      <w:pPr>
        <w:pStyle w:val="FootnoteText"/>
        <w:ind w:firstLine="720"/>
      </w:pPr>
      <w:r w:rsidRPr="009648B4">
        <w:rPr>
          <w:rStyle w:val="FootnoteReference"/>
        </w:rPr>
        <w:footnoteRef/>
      </w:r>
      <w:r>
        <w:t>Ibid.</w:t>
      </w:r>
      <w:proofErr w:type="gramStart"/>
      <w:r>
        <w:t>,1</w:t>
      </w:r>
      <w:proofErr w:type="gramEnd"/>
      <w:r>
        <w:t>-5.</w:t>
      </w:r>
    </w:p>
  </w:footnote>
  <w:footnote w:id="36">
    <w:p w:rsidR="007B76C4" w:rsidRDefault="007B76C4" w:rsidP="007B76C4">
      <w:pPr>
        <w:pStyle w:val="FootnoteText"/>
        <w:ind w:firstLine="720"/>
      </w:pPr>
      <w:r w:rsidRPr="005745BB">
        <w:rPr>
          <w:rStyle w:val="FootnoteReference"/>
          <w:rFonts w:ascii="Times New Roman" w:hAnsi="Times New Roman"/>
        </w:rPr>
        <w:footnoteRef/>
      </w:r>
      <w:r w:rsidRPr="005745BB">
        <w:rPr>
          <w:rFonts w:ascii="Times New Roman" w:hAnsi="Times New Roman"/>
        </w:rPr>
        <w:t xml:space="preserve"> </w:t>
      </w:r>
      <w:r w:rsidRPr="005745BB">
        <w:rPr>
          <w:rFonts w:ascii="Times New Roman" w:hAnsi="Times New Roman"/>
        </w:rPr>
        <w:fldChar w:fldCharType="begin" w:fldLock="1"/>
      </w:r>
      <w:r w:rsidRPr="005745BB">
        <w:rPr>
          <w:rFonts w:ascii="Times New Roman" w:hAnsi="Times New Roman"/>
        </w:rPr>
        <w:instrText>ADDIN CSL_CITATION {"citationItems":[{"id":"ITEM-1","itemData":{"author":[{"dropping-particle":"","family":"Martono","given":"Nanang","non-dropping-particle":"","parse-names":false,"suffix":""}],"id":"ITEM-1","issued":{"date-parts":[["2011"]]},"number-of-pages":"74","publisher":"PT Raja Grafindo Persada","publisher-place":"Jakarta","title":"Metode Peneltian Kuantitatif (Analisis Isi dan Analisis Data Sekunder)","type":"book"},"uris":["http://www.mendeley.com/documents/?uuid=ecebf13c-18bf-4775-acb3-12c2985c6efa"]}],"mendeley":{"formattedCitation":"Nanang Martono, &lt;i&gt;Metode Peneltian Kuantitatif (Analisis Isi Dan Analisis Data Sekunder)&lt;/i&gt; (Jakarta: PT Raja Grafindo Persada, 2011).","plainTextFormattedCitation":"Nanang Martono, Metode Peneltian Kuantitatif (Analisis Isi Dan Analisis Data Sekunder) (Jakarta: PT Raja Grafindo Persada, 2011).","previouslyFormattedCitation":"Nanang Martono, &lt;i&gt;Metode Peneltian Kuantitatif (Analisis Isi Dan Analisis Data Sekunder)&lt;/i&gt; (Jakarta: PT Raja Grafindo Persada, 2011)."},"properties":{"noteIndex":41},"schema":"https://github.com/citation-style-language/schema/raw/master/csl-citation.json"}</w:instrText>
      </w:r>
      <w:r w:rsidRPr="005745BB">
        <w:rPr>
          <w:rFonts w:ascii="Times New Roman" w:hAnsi="Times New Roman"/>
        </w:rPr>
        <w:fldChar w:fldCharType="separate"/>
      </w:r>
      <w:r w:rsidRPr="005745BB">
        <w:rPr>
          <w:rFonts w:ascii="Times New Roman" w:hAnsi="Times New Roman"/>
          <w:noProof/>
        </w:rPr>
        <w:t xml:space="preserve">Nanang Martono, </w:t>
      </w:r>
      <w:r>
        <w:rPr>
          <w:rFonts w:ascii="Times New Roman" w:hAnsi="Times New Roman"/>
          <w:i/>
          <w:noProof/>
        </w:rPr>
        <w:t xml:space="preserve">Metode Peneltian Kuantitatif, </w:t>
      </w:r>
      <w:r w:rsidRPr="005745BB">
        <w:rPr>
          <w:rFonts w:ascii="Times New Roman" w:hAnsi="Times New Roman"/>
        </w:rPr>
        <w:fldChar w:fldCharType="end"/>
      </w:r>
      <w:r>
        <w:rPr>
          <w:rFonts w:ascii="Times New Roman" w:hAnsi="Times New Roman"/>
        </w:rPr>
        <w:t>57.</w:t>
      </w:r>
    </w:p>
  </w:footnote>
  <w:footnote w:id="37">
    <w:p w:rsidR="007B76C4" w:rsidRDefault="007B76C4" w:rsidP="007B76C4">
      <w:pPr>
        <w:pStyle w:val="FootnoteText"/>
        <w:ind w:firstLine="720"/>
      </w:pPr>
      <w:r w:rsidRPr="005745BB">
        <w:rPr>
          <w:rStyle w:val="FootnoteReference"/>
          <w:rFonts w:ascii="Times New Roman" w:hAnsi="Times New Roman"/>
        </w:rPr>
        <w:footnoteRef/>
      </w:r>
      <w:r w:rsidRPr="005745BB">
        <w:rPr>
          <w:rFonts w:ascii="Times New Roman" w:hAnsi="Times New Roman"/>
        </w:rPr>
        <w:t xml:space="preserve"> </w:t>
      </w:r>
      <w:r w:rsidRPr="005745BB">
        <w:rPr>
          <w:rFonts w:ascii="Times New Roman" w:hAnsi="Times New Roman"/>
        </w:rPr>
        <w:fldChar w:fldCharType="begin" w:fldLock="1"/>
      </w:r>
      <w:r w:rsidRPr="005745BB">
        <w:rPr>
          <w:rFonts w:ascii="Times New Roman" w:hAnsi="Times New Roman"/>
        </w:rPr>
        <w:instrText>ADDIN CSL_CITATION {"citationItems":[{"id":"ITEM-1","itemData":{"author":[{"dropping-particle":"","family":"Arikunto","given":"Suharsimi","non-dropping-particle":"","parse-names":false,"suffix":""}],"id":"ITEM-1","issued":{"date-parts":[["2006"]]},"number-of-pages":"134","publisher":"PT Rineka Cipta","publisher-place":"Jakarta","title":"Prosedur Peneltian Suatu Pendekatan Praktik","type":"book"},"uris":["http://www.mendeley.com/documents/?uuid=3ef2e1d0-b551-4bbd-9a76-3c10b3943766"]}],"mendeley":{"formattedCitation":"Suharsimi Arikunto, &lt;i&gt;Prosedur Peneltian Suatu Pendekatan Praktik&lt;/i&gt; (Jakarta: PT Rineka Cipta, 2006).","plainTextFormattedCitation":"Suharsimi Arikunto, Prosedur Peneltian Suatu Pendekatan Praktik (Jakarta: PT Rineka Cipta, 2006).","previouslyFormattedCitation":"Suharsimi Arikunto, &lt;i&gt;Prosedur Peneltian Suatu Pendekatan Praktik&lt;/i&gt; (Jakarta: PT Rineka Cipta, 2006)."},"properties":{"noteIndex":42},"schema":"https://github.com/citation-style-language/schema/raw/master/csl-citation.json"}</w:instrText>
      </w:r>
      <w:r w:rsidRPr="005745BB">
        <w:rPr>
          <w:rFonts w:ascii="Times New Roman" w:hAnsi="Times New Roman"/>
        </w:rPr>
        <w:fldChar w:fldCharType="separate"/>
      </w:r>
      <w:r w:rsidRPr="005745BB">
        <w:rPr>
          <w:rFonts w:ascii="Times New Roman" w:hAnsi="Times New Roman"/>
          <w:noProof/>
        </w:rPr>
        <w:t xml:space="preserve">Suharsimi Arikunto, </w:t>
      </w:r>
      <w:r w:rsidRPr="00810455">
        <w:rPr>
          <w:rFonts w:ascii="Times New Roman" w:hAnsi="Times New Roman"/>
          <w:noProof/>
        </w:rPr>
        <w:t>Prosedur Peneltian Suatu Pendekatan, 102.</w:t>
      </w:r>
      <w:r w:rsidRPr="005745BB">
        <w:rPr>
          <w:rFonts w:ascii="Times New Roman" w:hAnsi="Times New Roman"/>
        </w:rPr>
        <w:fldChar w:fldCharType="end"/>
      </w:r>
    </w:p>
  </w:footnote>
  <w:footnote w:id="38">
    <w:p w:rsidR="007B76C4" w:rsidRDefault="007B76C4" w:rsidP="007B76C4">
      <w:pPr>
        <w:pStyle w:val="FootnoteText"/>
        <w:ind w:firstLine="720"/>
      </w:pPr>
      <w:r w:rsidRPr="009648B4">
        <w:rPr>
          <w:rStyle w:val="FootnoteReference"/>
        </w:rPr>
        <w:footnoteRef/>
      </w:r>
      <w:r w:rsidRPr="00867B19">
        <w:rPr>
          <w:rFonts w:ascii="Times New Roman" w:hAnsi="Times New Roman"/>
        </w:rPr>
        <w:t xml:space="preserve"> </w:t>
      </w:r>
      <w:r>
        <w:rPr>
          <w:rFonts w:ascii="Times New Roman" w:hAnsi="Times New Roman"/>
        </w:rPr>
        <w:t xml:space="preserve">Tim Penyusun, </w:t>
      </w:r>
      <w:r w:rsidRPr="000C7322">
        <w:rPr>
          <w:rFonts w:ascii="Times New Roman" w:hAnsi="Times New Roman"/>
          <w:i/>
        </w:rPr>
        <w:t>Buku Pedoman Penulisan Skripsi Fakultas Ushuluddin, Adab, dan Dakwah IAIN Ponorogo</w:t>
      </w:r>
      <w:r>
        <w:rPr>
          <w:rFonts w:ascii="Times New Roman" w:hAnsi="Times New Roman"/>
        </w:rPr>
        <w:t xml:space="preserve"> (Ponorogo: IAIN Ponorogo, 2020), 29.</w:t>
      </w:r>
    </w:p>
  </w:footnote>
  <w:footnote w:id="39">
    <w:p w:rsidR="007B76C4" w:rsidRDefault="007B76C4" w:rsidP="007B76C4">
      <w:pPr>
        <w:pStyle w:val="FootnoteText"/>
        <w:ind w:firstLine="720"/>
      </w:pPr>
      <w:r w:rsidRPr="009648B4">
        <w:rPr>
          <w:rStyle w:val="FootnoteReference"/>
        </w:rPr>
        <w:footnoteRef/>
      </w:r>
      <w:r w:rsidRPr="00E8578E">
        <w:rPr>
          <w:rFonts w:ascii="Times New Roman" w:hAnsi="Times New Roman"/>
        </w:rPr>
        <w:t xml:space="preserve"> Deni Darmawan, </w:t>
      </w:r>
      <w:r w:rsidRPr="00E8578E">
        <w:rPr>
          <w:rFonts w:ascii="Times New Roman" w:hAnsi="Times New Roman"/>
          <w:i/>
        </w:rPr>
        <w:t>“Metode Penelitian Kuantitatif”,</w:t>
      </w:r>
      <w:r w:rsidRPr="00E8578E">
        <w:rPr>
          <w:rFonts w:ascii="Times New Roman" w:hAnsi="Times New Roman"/>
        </w:rPr>
        <w:t xml:space="preserve"> (Bandung: Remaja RosdaKarya, 2014), 159</w:t>
      </w:r>
      <w:r>
        <w:rPr>
          <w:rFonts w:ascii="Times New Roman" w:hAnsi="Times New Roman"/>
        </w:rPr>
        <w:t>.</w:t>
      </w:r>
    </w:p>
  </w:footnote>
  <w:footnote w:id="40">
    <w:p w:rsidR="007B76C4" w:rsidRDefault="007B76C4" w:rsidP="007B76C4">
      <w:pPr>
        <w:pStyle w:val="FootnoteText"/>
        <w:ind w:firstLine="720"/>
      </w:pPr>
      <w:r w:rsidRPr="009648B4">
        <w:rPr>
          <w:rStyle w:val="FootnoteReference"/>
        </w:rPr>
        <w:footnoteRef/>
      </w:r>
      <w:r w:rsidRPr="00E8578E">
        <w:rPr>
          <w:rFonts w:ascii="Times New Roman" w:hAnsi="Times New Roman"/>
        </w:rPr>
        <w:t xml:space="preserve">Sugiyono, </w:t>
      </w:r>
      <w:r w:rsidRPr="00E8578E">
        <w:rPr>
          <w:rFonts w:ascii="Times New Roman" w:hAnsi="Times New Roman"/>
          <w:i/>
        </w:rPr>
        <w:t xml:space="preserve">Metode </w:t>
      </w:r>
      <w:r>
        <w:rPr>
          <w:rFonts w:ascii="Times New Roman" w:hAnsi="Times New Roman"/>
          <w:i/>
        </w:rPr>
        <w:t xml:space="preserve">Penelitian Pendidikan, </w:t>
      </w:r>
      <w:r w:rsidRPr="002D520C">
        <w:rPr>
          <w:rFonts w:ascii="Times New Roman" w:hAnsi="Times New Roman"/>
        </w:rPr>
        <w:t>134</w:t>
      </w:r>
      <w:r>
        <w:rPr>
          <w:rFonts w:ascii="Times New Roman" w:hAnsi="Times New Roman"/>
        </w:rPr>
        <w:t>.</w:t>
      </w:r>
    </w:p>
  </w:footnote>
  <w:footnote w:id="41">
    <w:p w:rsidR="007B76C4" w:rsidRDefault="007B76C4" w:rsidP="007B76C4">
      <w:pPr>
        <w:pStyle w:val="FootnoteText"/>
        <w:ind w:firstLine="720"/>
      </w:pPr>
      <w:r w:rsidRPr="009648B4">
        <w:rPr>
          <w:rStyle w:val="FootnoteReference"/>
        </w:rPr>
        <w:footnoteRef/>
      </w:r>
      <w:r w:rsidRPr="00B721F8">
        <w:rPr>
          <w:rFonts w:ascii="Times New Roman" w:hAnsi="Times New Roman"/>
        </w:rPr>
        <w:t xml:space="preserve"> Agung Widhi Kurniawan, Zarah Puspitaningtyas, </w:t>
      </w:r>
      <w:r w:rsidRPr="00B721F8">
        <w:rPr>
          <w:rFonts w:ascii="Times New Roman" w:hAnsi="Times New Roman"/>
          <w:i/>
        </w:rPr>
        <w:t>Metode Penelitian Kuantitatif</w:t>
      </w:r>
      <w:r w:rsidRPr="00B721F8">
        <w:rPr>
          <w:rFonts w:ascii="Times New Roman" w:hAnsi="Times New Roman"/>
        </w:rPr>
        <w:t xml:space="preserve">, </w:t>
      </w:r>
      <w:r w:rsidRPr="002D5984">
        <w:rPr>
          <w:rFonts w:ascii="Times New Roman" w:hAnsi="Times New Roman"/>
        </w:rPr>
        <w:t>(Yogyakarta: Pandiva Buku, 2016), 102</w:t>
      </w:r>
      <w:r>
        <w:rPr>
          <w:rFonts w:ascii="Times New Roman" w:hAnsi="Times New Roman"/>
        </w:rPr>
        <w:t>.</w:t>
      </w:r>
    </w:p>
  </w:footnote>
  <w:footnote w:id="42">
    <w:p w:rsidR="007B76C4" w:rsidRDefault="007B76C4" w:rsidP="007B76C4">
      <w:pPr>
        <w:pStyle w:val="FootnoteText"/>
        <w:ind w:left="720"/>
      </w:pPr>
      <w:r w:rsidRPr="009648B4">
        <w:rPr>
          <w:rStyle w:val="FootnoteReference"/>
        </w:rPr>
        <w:footnoteRef/>
      </w:r>
      <w:r w:rsidRPr="005745BB">
        <w:rPr>
          <w:rFonts w:ascii="Times New Roman" w:hAnsi="Times New Roman"/>
        </w:rPr>
        <w:t xml:space="preserve"> Suharsimi</w:t>
      </w:r>
      <w:r>
        <w:rPr>
          <w:rFonts w:ascii="Times New Roman" w:hAnsi="Times New Roman"/>
        </w:rPr>
        <w:t xml:space="preserve"> Arikunto</w:t>
      </w:r>
      <w:r w:rsidRPr="005745BB">
        <w:rPr>
          <w:rFonts w:ascii="Times New Roman" w:hAnsi="Times New Roman"/>
        </w:rPr>
        <w:t>, Prosedur</w:t>
      </w:r>
      <w:r>
        <w:rPr>
          <w:rFonts w:ascii="Times New Roman" w:hAnsi="Times New Roman"/>
        </w:rPr>
        <w:t xml:space="preserve"> Penelitian</w:t>
      </w:r>
      <w:r w:rsidRPr="005745BB">
        <w:rPr>
          <w:rFonts w:ascii="Times New Roman" w:hAnsi="Times New Roman"/>
        </w:rPr>
        <w:t>, 30.</w:t>
      </w:r>
    </w:p>
  </w:footnote>
  <w:footnote w:id="43">
    <w:p w:rsidR="007B76C4" w:rsidRDefault="007B76C4" w:rsidP="007B76C4">
      <w:pPr>
        <w:pStyle w:val="FootnoteText"/>
        <w:ind w:firstLine="720"/>
      </w:pPr>
      <w:r w:rsidRPr="009648B4">
        <w:rPr>
          <w:rStyle w:val="FootnoteReference"/>
        </w:rPr>
        <w:footnoteRef/>
      </w:r>
      <w:r w:rsidRPr="002D5984">
        <w:rPr>
          <w:rFonts w:ascii="Times New Roman" w:hAnsi="Times New Roman"/>
        </w:rPr>
        <w:t xml:space="preserve"> </w:t>
      </w:r>
      <w:proofErr w:type="gramStart"/>
      <w:r>
        <w:rPr>
          <w:rFonts w:ascii="Times New Roman" w:hAnsi="Times New Roman"/>
        </w:rPr>
        <w:t>Ibid.</w:t>
      </w:r>
      <w:r w:rsidRPr="002D5984">
        <w:rPr>
          <w:rFonts w:ascii="Times New Roman" w:hAnsi="Times New Roman"/>
        </w:rPr>
        <w:t>,</w:t>
      </w:r>
      <w:proofErr w:type="gramEnd"/>
      <w:r w:rsidRPr="002D5984">
        <w:rPr>
          <w:rFonts w:ascii="Times New Roman" w:hAnsi="Times New Roman"/>
        </w:rPr>
        <w:t xml:space="preserve"> 211</w:t>
      </w:r>
      <w:r>
        <w:rPr>
          <w:rFonts w:ascii="Times New Roman" w:hAnsi="Times New Roman"/>
        </w:rPr>
        <w:t>.</w:t>
      </w:r>
    </w:p>
  </w:footnote>
  <w:footnote w:id="44">
    <w:p w:rsidR="007B76C4" w:rsidRDefault="007B76C4" w:rsidP="007B76C4">
      <w:pPr>
        <w:pStyle w:val="FootnoteText"/>
        <w:ind w:firstLine="720"/>
      </w:pPr>
      <w:r w:rsidRPr="009648B4">
        <w:rPr>
          <w:rStyle w:val="FootnoteReference"/>
        </w:rPr>
        <w:footnoteRef/>
      </w:r>
      <w:r>
        <w:t xml:space="preserve"> </w:t>
      </w:r>
      <w:r w:rsidRPr="002D5984">
        <w:rPr>
          <w:rFonts w:ascii="Times New Roman" w:hAnsi="Times New Roman"/>
        </w:rPr>
        <w:t xml:space="preserve">Suharsimi Arikunto, </w:t>
      </w:r>
      <w:r w:rsidRPr="00656E0E">
        <w:rPr>
          <w:rFonts w:ascii="Times New Roman" w:hAnsi="Times New Roman"/>
        </w:rPr>
        <w:t>Prosedur Penelitian</w:t>
      </w:r>
      <w:r w:rsidRPr="002D5984">
        <w:rPr>
          <w:rFonts w:ascii="Times New Roman" w:hAnsi="Times New Roman"/>
          <w:i/>
        </w:rPr>
        <w:t xml:space="preserve">, </w:t>
      </w:r>
      <w:r>
        <w:rPr>
          <w:rFonts w:ascii="Times New Roman" w:hAnsi="Times New Roman"/>
        </w:rPr>
        <w:t>239.</w:t>
      </w:r>
    </w:p>
  </w:footnote>
  <w:footnote w:id="45">
    <w:p w:rsidR="007B76C4" w:rsidRDefault="007B76C4" w:rsidP="007B76C4">
      <w:pPr>
        <w:pStyle w:val="FootnoteText"/>
        <w:ind w:firstLine="720"/>
      </w:pPr>
      <w:r w:rsidRPr="009648B4">
        <w:rPr>
          <w:rStyle w:val="FootnoteReference"/>
        </w:rPr>
        <w:footnoteRef/>
      </w:r>
      <w:r>
        <w:t xml:space="preserve"> </w:t>
      </w:r>
      <w:r w:rsidRPr="005745BB">
        <w:rPr>
          <w:rFonts w:ascii="Times New Roman" w:hAnsi="Times New Roman"/>
        </w:rPr>
        <w:fldChar w:fldCharType="begin" w:fldLock="1"/>
      </w:r>
      <w:r w:rsidRPr="005745BB">
        <w:rPr>
          <w:rFonts w:ascii="Times New Roman" w:hAnsi="Times New Roman"/>
        </w:rPr>
        <w:instrText>ADDIN CSL_CITATION {"citationItems":[{"id":"ITEM-1","itemData":{"author":[{"dropping-particle":"","family":"Sufren","given":"","non-dropping-particle":"","parse-names":false,"suffix":""},{"dropping-particle":"","family":"Natanael","given":"Yonathan","non-dropping-particle":"","parse-names":false,"suffix":""}],"id":"ITEM-1","issued":{"date-parts":[["2013"]]},"publisher":"PT Elex Media Komputindo","publisher-place":"Jakarta","title":"Mahir Menggunakan SPSS Secara Otodidak","type":"book"},"uris":["http://www.mendeley.com/documents/?uuid=252ad15a-f49d-4c81-ab24-515f8028d147"]}],"mendeley":{"formattedCitation":"Sufren and Yonathan Natanael, &lt;i&gt;Mahir Menggunakan SPSS Secara Otodidak&lt;/i&gt; (Jakarta: PT Elex Media Komputindo, 2013).","manualFormatting":"Sufren dan Yonathan Natanael, Mahir Menggunakan SPSS Secara Otodidak (Jakarta: PT Elex Media Komputindo, 2013), .","plainTextFormattedCitation":"Sufren and Yonathan Natanael, Mahir Menggunakan SPSS Secara Otodidak (Jakarta: PT Elex Media Komputindo, 2013).","previouslyFormattedCitation":"Sufren and Yonathan Natanael, &lt;i&gt;Mahir Menggunakan SPSS Secara Otodidak&lt;/i&gt; (Jakarta: PT Elex Media Komputindo, 2013)."},"properties":{"noteIndex":52},"schema":"https://github.com/citation-style-language/schema/raw/master/csl-citation.json"}</w:instrText>
      </w:r>
      <w:r w:rsidRPr="005745BB">
        <w:rPr>
          <w:rFonts w:ascii="Times New Roman" w:hAnsi="Times New Roman"/>
        </w:rPr>
        <w:fldChar w:fldCharType="separate"/>
      </w:r>
      <w:r w:rsidRPr="005745BB">
        <w:rPr>
          <w:rFonts w:ascii="Times New Roman" w:hAnsi="Times New Roman"/>
          <w:noProof/>
        </w:rPr>
        <w:t xml:space="preserve">Sufren dan Yonathan Natanael, </w:t>
      </w:r>
      <w:r w:rsidRPr="005745BB">
        <w:rPr>
          <w:rFonts w:ascii="Times New Roman" w:hAnsi="Times New Roman"/>
          <w:i/>
          <w:noProof/>
        </w:rPr>
        <w:t>Mahir Menggunakan SPSS Secara Otodidak</w:t>
      </w:r>
      <w:r w:rsidRPr="005745BB">
        <w:rPr>
          <w:rFonts w:ascii="Times New Roman" w:hAnsi="Times New Roman"/>
          <w:noProof/>
        </w:rPr>
        <w:t xml:space="preserve"> (Jakarta: PT Elex Media Komputindo, 2013),</w:t>
      </w:r>
      <w:r>
        <w:rPr>
          <w:rFonts w:ascii="Times New Roman" w:hAnsi="Times New Roman"/>
          <w:noProof/>
        </w:rPr>
        <w:t xml:space="preserve"> 61</w:t>
      </w:r>
      <w:r w:rsidRPr="005745BB">
        <w:rPr>
          <w:rFonts w:ascii="Times New Roman" w:hAnsi="Times New Roman"/>
          <w:noProof/>
        </w:rPr>
        <w:t>.</w:t>
      </w:r>
      <w:r w:rsidRPr="005745BB">
        <w:rPr>
          <w:rFonts w:ascii="Times New Roman" w:hAnsi="Times New Roman"/>
        </w:rPr>
        <w:fldChar w:fldCharType="end"/>
      </w:r>
    </w:p>
  </w:footnote>
  <w:footnote w:id="46">
    <w:p w:rsidR="007B76C4" w:rsidRDefault="007B76C4" w:rsidP="007B76C4">
      <w:pPr>
        <w:pStyle w:val="FootnoteText"/>
        <w:ind w:firstLine="720"/>
      </w:pPr>
      <w:r w:rsidRPr="009648B4">
        <w:rPr>
          <w:rStyle w:val="FootnoteReference"/>
        </w:rPr>
        <w:footnoteRef/>
      </w:r>
      <w:r w:rsidRPr="0012453E">
        <w:rPr>
          <w:rFonts w:ascii="Times New Roman" w:hAnsi="Times New Roman"/>
        </w:rPr>
        <w:t xml:space="preserve"> Husein Tampomas</w:t>
      </w:r>
      <w:r w:rsidRPr="000E2142">
        <w:rPr>
          <w:rFonts w:ascii="Times New Roman" w:hAnsi="Times New Roman"/>
          <w:i/>
        </w:rPr>
        <w:t>, Sukses</w:t>
      </w:r>
      <w:r w:rsidRPr="0012453E">
        <w:rPr>
          <w:rFonts w:ascii="Times New Roman" w:hAnsi="Times New Roman"/>
        </w:rPr>
        <w:t xml:space="preserve"> </w:t>
      </w:r>
      <w:r w:rsidRPr="0012453E">
        <w:rPr>
          <w:rFonts w:ascii="Times New Roman" w:hAnsi="Times New Roman"/>
          <w:i/>
        </w:rPr>
        <w:t>Ulangan dan Ujian Sistem Persamaan Linear Statistika Untuk SMU dan Sederajat</w:t>
      </w:r>
      <w:r w:rsidRPr="0012453E">
        <w:rPr>
          <w:rFonts w:ascii="Times New Roman" w:hAnsi="Times New Roman"/>
        </w:rPr>
        <w:t>,</w:t>
      </w:r>
      <w:r>
        <w:rPr>
          <w:rFonts w:ascii="Times New Roman" w:hAnsi="Times New Roman"/>
        </w:rPr>
        <w:t xml:space="preserve"> </w:t>
      </w:r>
      <w:r w:rsidRPr="0012453E">
        <w:rPr>
          <w:rFonts w:ascii="Times New Roman" w:hAnsi="Times New Roman"/>
        </w:rPr>
        <w:t>(</w:t>
      </w:r>
      <w:r>
        <w:rPr>
          <w:rFonts w:ascii="Times New Roman" w:hAnsi="Times New Roman"/>
        </w:rPr>
        <w:t xml:space="preserve">Jakarta: </w:t>
      </w:r>
      <w:r w:rsidRPr="0012453E">
        <w:rPr>
          <w:rFonts w:ascii="Times New Roman" w:hAnsi="Times New Roman"/>
        </w:rPr>
        <w:t>Grasindo</w:t>
      </w:r>
      <w:r>
        <w:rPr>
          <w:rFonts w:ascii="Times New Roman" w:hAnsi="Times New Roman"/>
        </w:rPr>
        <w:t>, 2003</w:t>
      </w:r>
      <w:r w:rsidRPr="0012453E">
        <w:rPr>
          <w:rFonts w:ascii="Times New Roman" w:hAnsi="Times New Roman"/>
        </w:rPr>
        <w:t>), 31</w:t>
      </w:r>
      <w:r>
        <w:rPr>
          <w:rFonts w:ascii="Times New Roman" w:hAnsi="Times New Roman"/>
        </w:rPr>
        <w:t>.</w:t>
      </w:r>
    </w:p>
  </w:footnote>
  <w:footnote w:id="47">
    <w:p w:rsidR="007B76C4" w:rsidRDefault="007B76C4" w:rsidP="007B76C4">
      <w:pPr>
        <w:pStyle w:val="FootnoteText"/>
        <w:ind w:firstLine="720"/>
      </w:pPr>
      <w:r w:rsidRPr="009648B4">
        <w:rPr>
          <w:rStyle w:val="FootnoteReference"/>
        </w:rPr>
        <w:footnoteRef/>
      </w:r>
      <w:r w:rsidRPr="008448E9">
        <w:rPr>
          <w:rFonts w:ascii="Times New Roman" w:hAnsi="Times New Roman"/>
        </w:rPr>
        <w:t xml:space="preserve"> </w:t>
      </w:r>
      <w:proofErr w:type="gramStart"/>
      <w:r w:rsidRPr="008448E9">
        <w:rPr>
          <w:rFonts w:ascii="Times New Roman" w:hAnsi="Times New Roman"/>
        </w:rPr>
        <w:t xml:space="preserve">Sugiyono, </w:t>
      </w:r>
      <w:r w:rsidRPr="008448E9">
        <w:rPr>
          <w:rFonts w:ascii="Times New Roman" w:hAnsi="Times New Roman"/>
          <w:i/>
        </w:rPr>
        <w:t xml:space="preserve">Metode Penelitian </w:t>
      </w:r>
      <w:r>
        <w:rPr>
          <w:rFonts w:ascii="Times New Roman" w:hAnsi="Times New Roman"/>
          <w:i/>
        </w:rPr>
        <w:t xml:space="preserve">pendidikan, </w:t>
      </w:r>
      <w:r w:rsidRPr="008448E9">
        <w:rPr>
          <w:rFonts w:ascii="Times New Roman" w:hAnsi="Times New Roman"/>
        </w:rPr>
        <w:t>228</w:t>
      </w:r>
      <w:r>
        <w:rPr>
          <w:rFonts w:ascii="Times New Roman" w:hAnsi="Times New Roman"/>
        </w:rPr>
        <w:t>.</w:t>
      </w:r>
      <w:proofErr w:type="gramEnd"/>
    </w:p>
  </w:footnote>
  <w:footnote w:id="48">
    <w:p w:rsidR="007B76C4" w:rsidRDefault="007B76C4" w:rsidP="007B76C4">
      <w:pPr>
        <w:pStyle w:val="FootnoteText"/>
        <w:ind w:firstLine="720"/>
      </w:pPr>
      <w:r w:rsidRPr="009648B4">
        <w:rPr>
          <w:rStyle w:val="FootnoteReference"/>
        </w:rPr>
        <w:footnoteRef/>
      </w:r>
      <w:r w:rsidRPr="008448E9">
        <w:rPr>
          <w:rFonts w:ascii="Times New Roman" w:hAnsi="Times New Roman"/>
        </w:rPr>
        <w:t xml:space="preserve"> Singgih Santoso, </w:t>
      </w:r>
      <w:r w:rsidRPr="008448E9">
        <w:rPr>
          <w:rFonts w:ascii="Times New Roman" w:hAnsi="Times New Roman"/>
          <w:i/>
        </w:rPr>
        <w:t>Statistik Multivariat Konsep dan Aplikasi dengan SPSS</w:t>
      </w:r>
      <w:r w:rsidRPr="008448E9">
        <w:rPr>
          <w:rFonts w:ascii="Times New Roman" w:hAnsi="Times New Roman"/>
        </w:rPr>
        <w:t>, (Jakarta: PT Elex Media Komputindo, 2010), 43</w:t>
      </w:r>
      <w:r>
        <w:rPr>
          <w:rFonts w:ascii="Times New Roman" w:hAnsi="Times New Roman"/>
        </w:rPr>
        <w:t>.</w:t>
      </w:r>
    </w:p>
  </w:footnote>
  <w:footnote w:id="49">
    <w:p w:rsidR="007B76C4" w:rsidRDefault="007B76C4" w:rsidP="007B76C4">
      <w:pPr>
        <w:pStyle w:val="FootnoteText"/>
        <w:ind w:firstLine="720"/>
      </w:pPr>
      <w:r w:rsidRPr="009648B4">
        <w:rPr>
          <w:rStyle w:val="FootnoteReference"/>
        </w:rPr>
        <w:footnoteRef/>
      </w:r>
      <w:r>
        <w:rPr>
          <w:rFonts w:ascii="Times New Roman" w:hAnsi="Times New Roman"/>
          <w:i/>
        </w:rPr>
        <w:t xml:space="preserve"> </w:t>
      </w:r>
      <w:proofErr w:type="gramStart"/>
      <w:r w:rsidRPr="008448E9">
        <w:rPr>
          <w:rFonts w:ascii="Times New Roman" w:hAnsi="Times New Roman"/>
          <w:i/>
        </w:rPr>
        <w:t>Ibid</w:t>
      </w:r>
      <w:r>
        <w:rPr>
          <w:rFonts w:ascii="Times New Roman" w:hAnsi="Times New Roman"/>
          <w:i/>
        </w:rPr>
        <w:t>.</w:t>
      </w:r>
      <w:r w:rsidRPr="008448E9">
        <w:rPr>
          <w:rFonts w:ascii="Times New Roman" w:hAnsi="Times New Roman"/>
          <w:i/>
        </w:rPr>
        <w:t>,</w:t>
      </w:r>
      <w:proofErr w:type="gramEnd"/>
      <w:r w:rsidRPr="008448E9">
        <w:rPr>
          <w:rFonts w:ascii="Times New Roman" w:hAnsi="Times New Roman"/>
        </w:rPr>
        <w:t xml:space="preserve"> 46</w:t>
      </w:r>
      <w:r>
        <w:rPr>
          <w:rFonts w:ascii="Times New Roman" w:hAnsi="Times New Roman"/>
        </w:rPr>
        <w:t>.</w:t>
      </w:r>
    </w:p>
  </w:footnote>
  <w:footnote w:id="50">
    <w:p w:rsidR="007B76C4" w:rsidRDefault="007B76C4" w:rsidP="007B76C4">
      <w:pPr>
        <w:pStyle w:val="FootnoteText"/>
        <w:ind w:firstLine="720"/>
      </w:pPr>
      <w:r w:rsidRPr="009648B4">
        <w:rPr>
          <w:rStyle w:val="FootnoteReference"/>
        </w:rPr>
        <w:footnoteRef/>
      </w:r>
      <w:r>
        <w:rPr>
          <w:rFonts w:ascii="Times New Roman" w:hAnsi="Times New Roman"/>
          <w:i/>
        </w:rPr>
        <w:t xml:space="preserve"> </w:t>
      </w:r>
      <w:r w:rsidRPr="000E2142">
        <w:rPr>
          <w:rFonts w:ascii="Times New Roman" w:hAnsi="Times New Roman"/>
          <w:i/>
        </w:rPr>
        <w:t>Ibid.</w:t>
      </w:r>
      <w:r>
        <w:rPr>
          <w:rFonts w:ascii="Times New Roman" w:hAnsi="Times New Roman"/>
        </w:rPr>
        <w:t>,</w:t>
      </w:r>
    </w:p>
  </w:footnote>
  <w:footnote w:id="51">
    <w:p w:rsidR="007B76C4" w:rsidRDefault="007B76C4" w:rsidP="007B76C4">
      <w:pPr>
        <w:pStyle w:val="FootnoteText"/>
        <w:ind w:firstLine="720"/>
      </w:pPr>
      <w:r w:rsidRPr="009648B4">
        <w:rPr>
          <w:rStyle w:val="FootnoteReference"/>
        </w:rPr>
        <w:footnoteRef/>
      </w:r>
      <w:r w:rsidRPr="00D570BF">
        <w:rPr>
          <w:rFonts w:ascii="Times New Roman" w:hAnsi="Times New Roman"/>
        </w:rPr>
        <w:t xml:space="preserve"> Nikolaus Duli, </w:t>
      </w:r>
      <w:r w:rsidRPr="00D570BF">
        <w:rPr>
          <w:rFonts w:ascii="Times New Roman" w:hAnsi="Times New Roman"/>
          <w:i/>
        </w:rPr>
        <w:t>Metodologi Penelitian Kuantitatif: Beberapa Konsep Dasar Untuk Penulisan Skripsi Dan Analisis Data Dengan SPSS</w:t>
      </w:r>
      <w:r>
        <w:rPr>
          <w:rFonts w:ascii="Times New Roman" w:hAnsi="Times New Roman"/>
        </w:rPr>
        <w:t xml:space="preserve"> (Sleman: CV Budi Utama</w:t>
      </w:r>
      <w:proofErr w:type="gramStart"/>
      <w:r>
        <w:rPr>
          <w:rFonts w:ascii="Times New Roman" w:hAnsi="Times New Roman"/>
        </w:rPr>
        <w:t>,2019</w:t>
      </w:r>
      <w:proofErr w:type="gramEnd"/>
      <w:r>
        <w:rPr>
          <w:rFonts w:ascii="Times New Roman" w:hAnsi="Times New Roman"/>
        </w:rPr>
        <w:t>),</w:t>
      </w:r>
      <w:r w:rsidRPr="00D570BF">
        <w:rPr>
          <w:rFonts w:ascii="Times New Roman" w:hAnsi="Times New Roman"/>
        </w:rPr>
        <w:t xml:space="preserve"> 130</w:t>
      </w:r>
      <w:r>
        <w:rPr>
          <w:rFonts w:ascii="Times New Roman" w:hAnsi="Times New Roman"/>
        </w:rPr>
        <w:t>.</w:t>
      </w:r>
    </w:p>
  </w:footnote>
  <w:footnote w:id="52">
    <w:p w:rsidR="007B76C4" w:rsidRDefault="007B76C4" w:rsidP="007B76C4">
      <w:pPr>
        <w:pStyle w:val="FootnoteText"/>
        <w:ind w:firstLine="720"/>
      </w:pPr>
      <w:r w:rsidRPr="009648B4">
        <w:rPr>
          <w:rStyle w:val="FootnoteReference"/>
        </w:rPr>
        <w:footnoteRef/>
      </w:r>
      <w:r>
        <w:t xml:space="preserve"> Sutrisno Hadi, </w:t>
      </w:r>
      <w:r w:rsidRPr="00340BE2">
        <w:rPr>
          <w:i/>
        </w:rPr>
        <w:t>Statistik (jilid 2)</w:t>
      </w:r>
      <w:r>
        <w:t xml:space="preserve"> (Yogyakarta: Andi, 2004), 236.</w:t>
      </w:r>
    </w:p>
  </w:footnote>
  <w:footnote w:id="53">
    <w:p w:rsidR="007B76C4" w:rsidRDefault="007B76C4" w:rsidP="007B76C4">
      <w:pPr>
        <w:pStyle w:val="FootnoteText"/>
        <w:ind w:firstLine="720"/>
      </w:pPr>
      <w:r w:rsidRPr="009648B4">
        <w:rPr>
          <w:rStyle w:val="FootnoteReference"/>
        </w:rPr>
        <w:footnoteRef/>
      </w:r>
      <w:r>
        <w:t xml:space="preserve"> </w:t>
      </w:r>
      <w:proofErr w:type="gramStart"/>
      <w:r w:rsidRPr="00340BE2">
        <w:rPr>
          <w:i/>
        </w:rPr>
        <w:t>Ibid</w:t>
      </w:r>
      <w:r>
        <w:t>.,</w:t>
      </w:r>
      <w:proofErr w:type="gramEnd"/>
      <w:r>
        <w:t xml:space="preserve"> 218.</w:t>
      </w:r>
    </w:p>
  </w:footnote>
  <w:footnote w:id="54">
    <w:p w:rsidR="007B76C4" w:rsidRDefault="007B76C4" w:rsidP="007B76C4">
      <w:pPr>
        <w:pStyle w:val="FootnoteText"/>
        <w:ind w:firstLine="720"/>
      </w:pPr>
      <w:r w:rsidRPr="009648B4">
        <w:rPr>
          <w:rStyle w:val="FootnoteReference"/>
        </w:rPr>
        <w:footnoteRef/>
      </w:r>
      <w:r w:rsidRPr="005745BB">
        <w:rPr>
          <w:rFonts w:ascii="Times New Roman" w:hAnsi="Times New Roman"/>
        </w:rPr>
        <w:t xml:space="preserve"> </w:t>
      </w:r>
      <w:r>
        <w:rPr>
          <w:rFonts w:ascii="Times New Roman" w:hAnsi="Times New Roman"/>
        </w:rPr>
        <w:fldChar w:fldCharType="begin" w:fldLock="1"/>
      </w:r>
      <w:r>
        <w:rPr>
          <w:rFonts w:ascii="Times New Roman" w:hAnsi="Times New Roman"/>
        </w:rPr>
        <w:instrText xml:space="preserve"> ADDIN ZOTERO_ITEM CSL_CITATION {"citationID":"eyBGmt0k","properties":{"formattedCitation":"(Aminoto &amp; Agustina, 2020)","plainCitation":"(Aminoto &amp; Agustina, 2020)","noteIndex":51},"citationItems":[{"id":"gEyoabIU/2CWu5CSy","uris":["http://www.mendeley.com/documents/?uuid=21aa0c12-73bc-4fb4-943b-9fea08140cb7"],"itemData":{"author":[{"dropping-particle":"","family":"Aminoto","given":"Toto","non-dropping-particle":"","parse-names":false,"suffix":""},{"dropping-particle":"","family":"Agustina","given":"Dwi","non-dropping-particle":"","parse-names":false,"suffix":""}],"id":"ITEM-1","issued":{"date-parts":[["2020"]]},"number-of-pages":"207","publisher":"Edu Publisher","publisher-place":"Tasikmalaya","title":"Mahir Statistika &amp; SPSS","type":"book"}}],"schema":"https://github.com/citation-style-language/schema/raw/master/csl-citation.json"} </w:instrText>
      </w:r>
      <w:r>
        <w:rPr>
          <w:rFonts w:ascii="Times New Roman" w:hAnsi="Times New Roman"/>
        </w:rPr>
        <w:fldChar w:fldCharType="end"/>
      </w:r>
      <w:r w:rsidRPr="005745BB">
        <w:rPr>
          <w:rFonts w:ascii="Times New Roman" w:hAnsi="Times New Roman"/>
        </w:rPr>
        <w:t xml:space="preserve"> </w:t>
      </w:r>
      <w:r w:rsidRPr="005745BB">
        <w:rPr>
          <w:rFonts w:ascii="Times New Roman" w:hAnsi="Times New Roman"/>
        </w:rPr>
        <w:fldChar w:fldCharType="begin" w:fldLock="1"/>
      </w:r>
      <w:r w:rsidRPr="005745BB">
        <w:rPr>
          <w:rFonts w:ascii="Times New Roman" w:hAnsi="Times New Roman"/>
        </w:rPr>
        <w:instrText>ADDIN CSL_CITATION {"citationItems":[{"id":"ITEM-1","itemData":{"author":[{"dropping-particle":"","family":"Aminoto","given":"Toto","non-dropping-particle":"","parse-names":false,"suffix":""},{"dropping-particle":"","family":"Agustina","given":"Dwi","non-dropping-particle":"","parse-names":false,"suffix":""}],"id":"ITEM-1","issued":{"date-parts":[["2020"]]},"number-of-pages":"207","publisher":"Edu Publisher","publisher-place":"Tasikmalaya","title":"Mahir Statistika &amp; SPSS","type":"book"},"uris":["http://www.mendeley.com/documents/?uuid=21aa0c12-73bc-4fb4-943b-9fea08140cb7"]}],"mendeley":{"formattedCitation":"Toto Aminoto and Dwi Agustina, &lt;i&gt;Mahir Statistika &amp; SPSS&lt;/i&gt; (Tasikmalaya: Edu Publisher, 2020).","manualFormatting":"Toto Aminoto and Dwi Agustina, Mahir Statistika &amp; SPSS (Tasikmalaya: Edu Publisher, 2020), hlm 207.","plainTextFormattedCitation":"Toto Aminoto and Dwi Agustina, Mahir Statistika &amp; SPSS (Tasikmalaya: Edu Publisher, 2020).","previouslyFormattedCitation":"Toto Aminoto and Dwi Agustina, &lt;i&gt;Mahir Statistika &amp; SPSS&lt;/i&gt; (Tasikmalaya: Edu Publisher, 2020)."},"properties":{"noteIndex":62},"schema":"https://github.com/citation-style-language/schema/raw/master/csl-citation.json"}</w:instrText>
      </w:r>
      <w:r w:rsidRPr="005745BB">
        <w:rPr>
          <w:rFonts w:ascii="Times New Roman" w:hAnsi="Times New Roman"/>
        </w:rPr>
        <w:fldChar w:fldCharType="separate"/>
      </w:r>
      <w:r>
        <w:rPr>
          <w:rFonts w:ascii="Times New Roman" w:hAnsi="Times New Roman"/>
          <w:noProof/>
        </w:rPr>
        <w:t>Toto Aminoto dan</w:t>
      </w:r>
      <w:r w:rsidRPr="005745BB">
        <w:rPr>
          <w:rFonts w:ascii="Times New Roman" w:hAnsi="Times New Roman"/>
          <w:noProof/>
        </w:rPr>
        <w:t xml:space="preserve"> Dwi Agustina, </w:t>
      </w:r>
      <w:r w:rsidRPr="005745BB">
        <w:rPr>
          <w:rFonts w:ascii="Times New Roman" w:hAnsi="Times New Roman"/>
          <w:i/>
          <w:noProof/>
        </w:rPr>
        <w:t>Mahir Statistika &amp; SPSS</w:t>
      </w:r>
      <w:r w:rsidRPr="005745BB">
        <w:rPr>
          <w:rFonts w:ascii="Times New Roman" w:hAnsi="Times New Roman"/>
          <w:noProof/>
        </w:rPr>
        <w:t xml:space="preserve"> (Tasikm</w:t>
      </w:r>
      <w:r>
        <w:rPr>
          <w:rFonts w:ascii="Times New Roman" w:hAnsi="Times New Roman"/>
          <w:noProof/>
        </w:rPr>
        <w:t xml:space="preserve">alaya: Edu Publisher, 2020), </w:t>
      </w:r>
      <w:r w:rsidRPr="005745BB">
        <w:rPr>
          <w:rFonts w:ascii="Times New Roman" w:hAnsi="Times New Roman"/>
          <w:noProof/>
        </w:rPr>
        <w:t>207.</w:t>
      </w:r>
      <w:r w:rsidRPr="005745BB">
        <w:rPr>
          <w:rFonts w:ascii="Times New Roman" w:hAnsi="Times New Roman"/>
        </w:rPr>
        <w:fldChar w:fldCharType="end"/>
      </w:r>
    </w:p>
  </w:footnote>
  <w:footnote w:id="55">
    <w:p w:rsidR="007B76C4" w:rsidRDefault="007B76C4" w:rsidP="007B76C4">
      <w:pPr>
        <w:pStyle w:val="FootnoteText"/>
        <w:ind w:firstLine="720"/>
      </w:pPr>
      <w:r w:rsidRPr="009648B4">
        <w:rPr>
          <w:rStyle w:val="FootnoteReference"/>
        </w:rPr>
        <w:footnoteRef/>
      </w:r>
      <w:r w:rsidRPr="005745BB">
        <w:rPr>
          <w:rFonts w:ascii="Times New Roman" w:hAnsi="Times New Roman"/>
        </w:rPr>
        <w:t xml:space="preserve"> </w:t>
      </w:r>
      <w:proofErr w:type="gramStart"/>
      <w:r w:rsidRPr="005745BB">
        <w:rPr>
          <w:rFonts w:ascii="Times New Roman" w:hAnsi="Times New Roman"/>
        </w:rPr>
        <w:t>Singgih</w:t>
      </w:r>
      <w:r>
        <w:rPr>
          <w:rFonts w:ascii="Times New Roman" w:hAnsi="Times New Roman"/>
        </w:rPr>
        <w:t xml:space="preserve"> santoso</w:t>
      </w:r>
      <w:r w:rsidRPr="005745BB">
        <w:rPr>
          <w:rFonts w:ascii="Times New Roman" w:hAnsi="Times New Roman"/>
        </w:rPr>
        <w:t>, Statistika, 43.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C4" w:rsidRPr="00A77EDC" w:rsidRDefault="007B76C4">
    <w:pPr>
      <w:pStyle w:val="Header"/>
      <w:jc w:val="right"/>
      <w:rPr>
        <w:rFonts w:asciiTheme="majorBidi" w:hAnsiTheme="majorBidi"/>
        <w:sz w:val="24"/>
        <w:szCs w:val="24"/>
      </w:rPr>
    </w:pPr>
    <w:r w:rsidRPr="00A77EDC">
      <w:rPr>
        <w:rFonts w:asciiTheme="majorBidi" w:hAnsiTheme="majorBidi"/>
        <w:sz w:val="24"/>
        <w:szCs w:val="24"/>
      </w:rPr>
      <w:fldChar w:fldCharType="begin"/>
    </w:r>
    <w:r w:rsidRPr="00A77EDC">
      <w:rPr>
        <w:rFonts w:asciiTheme="majorBidi" w:hAnsiTheme="majorBidi"/>
        <w:sz w:val="24"/>
        <w:szCs w:val="24"/>
      </w:rPr>
      <w:instrText xml:space="preserve"> PAGE   \* MERGEFORMAT </w:instrText>
    </w:r>
    <w:r w:rsidRPr="00A77EDC">
      <w:rPr>
        <w:rFonts w:asciiTheme="majorBidi" w:hAnsiTheme="majorBidi"/>
        <w:sz w:val="24"/>
        <w:szCs w:val="24"/>
      </w:rPr>
      <w:fldChar w:fldCharType="separate"/>
    </w:r>
    <w:r w:rsidR="003D3878">
      <w:rPr>
        <w:rFonts w:asciiTheme="majorBidi" w:hAnsiTheme="majorBidi"/>
        <w:noProof/>
        <w:sz w:val="24"/>
        <w:szCs w:val="24"/>
      </w:rPr>
      <w:t>ii</w:t>
    </w:r>
    <w:r w:rsidRPr="00A77EDC">
      <w:rPr>
        <w:rFonts w:asciiTheme="majorBidi" w:hAnsiTheme="majorBidi"/>
        <w:sz w:val="24"/>
        <w:szCs w:val="24"/>
      </w:rPr>
      <w:fldChar w:fldCharType="end"/>
    </w:r>
  </w:p>
  <w:p w:rsidR="007B76C4" w:rsidRDefault="007B7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539"/>
    <w:multiLevelType w:val="hybridMultilevel"/>
    <w:tmpl w:val="204A04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D8130D"/>
    <w:multiLevelType w:val="hybridMultilevel"/>
    <w:tmpl w:val="37A888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9F7177"/>
    <w:multiLevelType w:val="hybridMultilevel"/>
    <w:tmpl w:val="77882ECA"/>
    <w:lvl w:ilvl="0" w:tplc="04090017">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nsid w:val="0EE476F6"/>
    <w:multiLevelType w:val="hybridMultilevel"/>
    <w:tmpl w:val="18D0264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4594763"/>
    <w:multiLevelType w:val="hybridMultilevel"/>
    <w:tmpl w:val="84369A58"/>
    <w:lvl w:ilvl="0" w:tplc="0B9A6E0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164B74CF"/>
    <w:multiLevelType w:val="hybridMultilevel"/>
    <w:tmpl w:val="63A8A136"/>
    <w:lvl w:ilvl="0" w:tplc="78D62C9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A823235"/>
    <w:multiLevelType w:val="hybridMultilevel"/>
    <w:tmpl w:val="C49E925E"/>
    <w:lvl w:ilvl="0" w:tplc="1A021D92">
      <w:start w:val="1"/>
      <w:numFmt w:val="decimal"/>
      <w:lvlText w:val="%1."/>
      <w:lvlJc w:val="left"/>
      <w:pPr>
        <w:ind w:left="2356" w:hanging="360"/>
      </w:pPr>
      <w:rPr>
        <w:rFonts w:cs="Times New Roman" w:hint="default"/>
        <w:b w:val="0"/>
        <w:sz w:val="24"/>
      </w:rPr>
    </w:lvl>
    <w:lvl w:ilvl="1" w:tplc="04090019" w:tentative="1">
      <w:start w:val="1"/>
      <w:numFmt w:val="lowerLetter"/>
      <w:lvlText w:val="%2."/>
      <w:lvlJc w:val="left"/>
      <w:pPr>
        <w:ind w:left="3076" w:hanging="360"/>
      </w:pPr>
      <w:rPr>
        <w:rFonts w:cs="Times New Roman"/>
      </w:rPr>
    </w:lvl>
    <w:lvl w:ilvl="2" w:tplc="0409001B" w:tentative="1">
      <w:start w:val="1"/>
      <w:numFmt w:val="lowerRoman"/>
      <w:lvlText w:val="%3."/>
      <w:lvlJc w:val="right"/>
      <w:pPr>
        <w:ind w:left="3796" w:hanging="180"/>
      </w:pPr>
      <w:rPr>
        <w:rFonts w:cs="Times New Roman"/>
      </w:rPr>
    </w:lvl>
    <w:lvl w:ilvl="3" w:tplc="0409000F" w:tentative="1">
      <w:start w:val="1"/>
      <w:numFmt w:val="decimal"/>
      <w:lvlText w:val="%4."/>
      <w:lvlJc w:val="left"/>
      <w:pPr>
        <w:ind w:left="4516" w:hanging="360"/>
      </w:pPr>
      <w:rPr>
        <w:rFonts w:cs="Times New Roman"/>
      </w:rPr>
    </w:lvl>
    <w:lvl w:ilvl="4" w:tplc="04090019" w:tentative="1">
      <w:start w:val="1"/>
      <w:numFmt w:val="lowerLetter"/>
      <w:lvlText w:val="%5."/>
      <w:lvlJc w:val="left"/>
      <w:pPr>
        <w:ind w:left="5236" w:hanging="360"/>
      </w:pPr>
      <w:rPr>
        <w:rFonts w:cs="Times New Roman"/>
      </w:rPr>
    </w:lvl>
    <w:lvl w:ilvl="5" w:tplc="0409001B" w:tentative="1">
      <w:start w:val="1"/>
      <w:numFmt w:val="lowerRoman"/>
      <w:lvlText w:val="%6."/>
      <w:lvlJc w:val="right"/>
      <w:pPr>
        <w:ind w:left="5956" w:hanging="180"/>
      </w:pPr>
      <w:rPr>
        <w:rFonts w:cs="Times New Roman"/>
      </w:rPr>
    </w:lvl>
    <w:lvl w:ilvl="6" w:tplc="0409000F" w:tentative="1">
      <w:start w:val="1"/>
      <w:numFmt w:val="decimal"/>
      <w:lvlText w:val="%7."/>
      <w:lvlJc w:val="left"/>
      <w:pPr>
        <w:ind w:left="6676" w:hanging="360"/>
      </w:pPr>
      <w:rPr>
        <w:rFonts w:cs="Times New Roman"/>
      </w:rPr>
    </w:lvl>
    <w:lvl w:ilvl="7" w:tplc="04090019" w:tentative="1">
      <w:start w:val="1"/>
      <w:numFmt w:val="lowerLetter"/>
      <w:lvlText w:val="%8."/>
      <w:lvlJc w:val="left"/>
      <w:pPr>
        <w:ind w:left="7396" w:hanging="360"/>
      </w:pPr>
      <w:rPr>
        <w:rFonts w:cs="Times New Roman"/>
      </w:rPr>
    </w:lvl>
    <w:lvl w:ilvl="8" w:tplc="0409001B" w:tentative="1">
      <w:start w:val="1"/>
      <w:numFmt w:val="lowerRoman"/>
      <w:lvlText w:val="%9."/>
      <w:lvlJc w:val="right"/>
      <w:pPr>
        <w:ind w:left="8116" w:hanging="180"/>
      </w:pPr>
      <w:rPr>
        <w:rFonts w:cs="Times New Roman"/>
      </w:rPr>
    </w:lvl>
  </w:abstractNum>
  <w:abstractNum w:abstractNumId="7">
    <w:nsid w:val="1D614280"/>
    <w:multiLevelType w:val="hybridMultilevel"/>
    <w:tmpl w:val="C34CB2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646428"/>
    <w:multiLevelType w:val="hybridMultilevel"/>
    <w:tmpl w:val="D42E8A22"/>
    <w:lvl w:ilvl="0" w:tplc="BC4C3EA0">
      <w:start w:val="1"/>
      <w:numFmt w:val="decimal"/>
      <w:lvlText w:val="%1."/>
      <w:lvlJc w:val="left"/>
      <w:pPr>
        <w:ind w:left="2520" w:hanging="360"/>
      </w:pPr>
      <w:rPr>
        <w:rFonts w:cs="Times New Roman"/>
        <w:sz w:val="24"/>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215208DC"/>
    <w:multiLevelType w:val="hybridMultilevel"/>
    <w:tmpl w:val="9BF2340C"/>
    <w:lvl w:ilvl="0" w:tplc="406A6C5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0">
    <w:nsid w:val="22486FC8"/>
    <w:multiLevelType w:val="hybridMultilevel"/>
    <w:tmpl w:val="7396DF82"/>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1">
    <w:nsid w:val="22BD5483"/>
    <w:multiLevelType w:val="hybridMultilevel"/>
    <w:tmpl w:val="0DC6A56C"/>
    <w:lvl w:ilvl="0" w:tplc="D5C444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4F803FA"/>
    <w:multiLevelType w:val="hybridMultilevel"/>
    <w:tmpl w:val="B29A4330"/>
    <w:lvl w:ilvl="0" w:tplc="D5385E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57F363D"/>
    <w:multiLevelType w:val="hybridMultilevel"/>
    <w:tmpl w:val="6EEA618A"/>
    <w:lvl w:ilvl="0" w:tplc="99FCCC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5B84258"/>
    <w:multiLevelType w:val="hybridMultilevel"/>
    <w:tmpl w:val="E5F2309E"/>
    <w:lvl w:ilvl="0" w:tplc="497A2CC4">
      <w:start w:val="1"/>
      <w:numFmt w:val="lowerLetter"/>
      <w:lvlText w:val="%1."/>
      <w:lvlJc w:val="left"/>
      <w:pPr>
        <w:ind w:left="1440" w:hanging="360"/>
      </w:pPr>
      <w:rPr>
        <w:rFonts w:cs="Times New Roman" w:hint="default"/>
        <w:b w:val="0"/>
        <w:color w:val="000000" w:themeColor="text1"/>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99A3EBD"/>
    <w:multiLevelType w:val="hybridMultilevel"/>
    <w:tmpl w:val="FC0C1B34"/>
    <w:lvl w:ilvl="0" w:tplc="FE2442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04749A8"/>
    <w:multiLevelType w:val="hybridMultilevel"/>
    <w:tmpl w:val="285253B2"/>
    <w:lvl w:ilvl="0" w:tplc="8AD203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28731A6"/>
    <w:multiLevelType w:val="hybridMultilevel"/>
    <w:tmpl w:val="FF42547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DC504A"/>
    <w:multiLevelType w:val="hybridMultilevel"/>
    <w:tmpl w:val="48F69768"/>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34671C01"/>
    <w:multiLevelType w:val="hybridMultilevel"/>
    <w:tmpl w:val="D82E1C3A"/>
    <w:lvl w:ilvl="0" w:tplc="7652C238">
      <w:start w:val="1"/>
      <w:numFmt w:val="decimal"/>
      <w:lvlText w:val="%1."/>
      <w:lvlJc w:val="left"/>
      <w:pPr>
        <w:ind w:left="2160" w:hanging="360"/>
      </w:pPr>
      <w:rPr>
        <w:rFonts w:cs="Times New Roman"/>
        <w:sz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4BD7DD8"/>
    <w:multiLevelType w:val="hybridMultilevel"/>
    <w:tmpl w:val="5C2A46F8"/>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34DD3E50"/>
    <w:multiLevelType w:val="hybridMultilevel"/>
    <w:tmpl w:val="DFF6A3A8"/>
    <w:lvl w:ilvl="0" w:tplc="930A5FC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34E505D6"/>
    <w:multiLevelType w:val="hybridMultilevel"/>
    <w:tmpl w:val="4784DEE0"/>
    <w:lvl w:ilvl="0" w:tplc="1D26B8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56C1D4F"/>
    <w:multiLevelType w:val="hybridMultilevel"/>
    <w:tmpl w:val="F2C87892"/>
    <w:lvl w:ilvl="0" w:tplc="92DA1A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58C69FA"/>
    <w:multiLevelType w:val="hybridMultilevel"/>
    <w:tmpl w:val="7B2486A6"/>
    <w:lvl w:ilvl="0" w:tplc="EC283AA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375E504C"/>
    <w:multiLevelType w:val="hybridMultilevel"/>
    <w:tmpl w:val="7610A58C"/>
    <w:lvl w:ilvl="0" w:tplc="04090017">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6">
    <w:nsid w:val="37A1624F"/>
    <w:multiLevelType w:val="hybridMultilevel"/>
    <w:tmpl w:val="60DADF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0D4478"/>
    <w:multiLevelType w:val="hybridMultilevel"/>
    <w:tmpl w:val="D9F2C8D4"/>
    <w:lvl w:ilvl="0" w:tplc="F5369D94">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3FBB35E8"/>
    <w:multiLevelType w:val="hybridMultilevel"/>
    <w:tmpl w:val="63A63FE4"/>
    <w:lvl w:ilvl="0" w:tplc="B03C8020">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5EA6946"/>
    <w:multiLevelType w:val="hybridMultilevel"/>
    <w:tmpl w:val="8AE875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C940F50"/>
    <w:multiLevelType w:val="hybridMultilevel"/>
    <w:tmpl w:val="58144C50"/>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1">
    <w:nsid w:val="4CCE344A"/>
    <w:multiLevelType w:val="hybridMultilevel"/>
    <w:tmpl w:val="B1CEB27A"/>
    <w:lvl w:ilvl="0" w:tplc="77A8F7DC">
      <w:start w:val="1"/>
      <w:numFmt w:val="decimal"/>
      <w:lvlText w:val="%1)"/>
      <w:lvlJc w:val="left"/>
      <w:pPr>
        <w:ind w:left="1996" w:hanging="360"/>
      </w:pPr>
      <w:rPr>
        <w:rFonts w:cs="Times New Roman"/>
        <w:b w:val="0"/>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2">
    <w:nsid w:val="530C3357"/>
    <w:multiLevelType w:val="hybridMultilevel"/>
    <w:tmpl w:val="2A7AF4E2"/>
    <w:lvl w:ilvl="0" w:tplc="AFCE1342">
      <w:start w:val="1"/>
      <w:numFmt w:val="decimal"/>
      <w:lvlText w:val="%1."/>
      <w:lvlJc w:val="left"/>
      <w:pPr>
        <w:ind w:left="1713" w:hanging="360"/>
      </w:pPr>
      <w:rPr>
        <w:rFonts w:cs="Times New Roman" w:hint="default"/>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3">
    <w:nsid w:val="533146B6"/>
    <w:multiLevelType w:val="hybridMultilevel"/>
    <w:tmpl w:val="796229BE"/>
    <w:lvl w:ilvl="0" w:tplc="2E6EB1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5666F0B"/>
    <w:multiLevelType w:val="hybridMultilevel"/>
    <w:tmpl w:val="0E7041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A9246D"/>
    <w:multiLevelType w:val="hybridMultilevel"/>
    <w:tmpl w:val="644896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5D7B0985"/>
    <w:multiLevelType w:val="hybridMultilevel"/>
    <w:tmpl w:val="EC56469A"/>
    <w:lvl w:ilvl="0" w:tplc="453A2C96">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7">
    <w:nsid w:val="5E471978"/>
    <w:multiLevelType w:val="hybridMultilevel"/>
    <w:tmpl w:val="1AE07918"/>
    <w:lvl w:ilvl="0" w:tplc="04B887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43D38E2"/>
    <w:multiLevelType w:val="hybridMultilevel"/>
    <w:tmpl w:val="81A86E94"/>
    <w:lvl w:ilvl="0" w:tplc="04090011">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9">
    <w:nsid w:val="671F4D22"/>
    <w:multiLevelType w:val="hybridMultilevel"/>
    <w:tmpl w:val="37A888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B85696"/>
    <w:multiLevelType w:val="hybridMultilevel"/>
    <w:tmpl w:val="8AE875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4B785F"/>
    <w:multiLevelType w:val="hybridMultilevel"/>
    <w:tmpl w:val="F954A8D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915137"/>
    <w:multiLevelType w:val="hybridMultilevel"/>
    <w:tmpl w:val="D8F000C4"/>
    <w:lvl w:ilvl="0" w:tplc="1D5A64E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4914083"/>
    <w:multiLevelType w:val="hybridMultilevel"/>
    <w:tmpl w:val="0C14C796"/>
    <w:lvl w:ilvl="0" w:tplc="572CADC2">
      <w:start w:val="1"/>
      <w:numFmt w:val="low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nsid w:val="74F104C1"/>
    <w:multiLevelType w:val="hybridMultilevel"/>
    <w:tmpl w:val="FF5ADA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4FD6F81"/>
    <w:multiLevelType w:val="hybridMultilevel"/>
    <w:tmpl w:val="7C46F1D8"/>
    <w:lvl w:ilvl="0" w:tplc="D53AA1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8900C1F"/>
    <w:multiLevelType w:val="hybridMultilevel"/>
    <w:tmpl w:val="320AF332"/>
    <w:lvl w:ilvl="0" w:tplc="620CF090">
      <w:start w:val="1"/>
      <w:numFmt w:val="decimal"/>
      <w:lvlText w:val="%1)"/>
      <w:lvlJc w:val="left"/>
      <w:pPr>
        <w:ind w:left="2160" w:hanging="360"/>
      </w:pPr>
      <w:rPr>
        <w:rFonts w:cs="Times New Roman"/>
        <w:b w:val="0"/>
        <w:sz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7">
    <w:nsid w:val="7A6E14C3"/>
    <w:multiLevelType w:val="hybridMultilevel"/>
    <w:tmpl w:val="A2981318"/>
    <w:lvl w:ilvl="0" w:tplc="E4762A0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1"/>
  </w:num>
  <w:num w:numId="2">
    <w:abstractNumId w:val="15"/>
  </w:num>
  <w:num w:numId="3">
    <w:abstractNumId w:val="3"/>
  </w:num>
  <w:num w:numId="4">
    <w:abstractNumId w:val="35"/>
  </w:num>
  <w:num w:numId="5">
    <w:abstractNumId w:val="36"/>
  </w:num>
  <w:num w:numId="6">
    <w:abstractNumId w:val="34"/>
  </w:num>
  <w:num w:numId="7">
    <w:abstractNumId w:val="7"/>
  </w:num>
  <w:num w:numId="8">
    <w:abstractNumId w:val="30"/>
  </w:num>
  <w:num w:numId="9">
    <w:abstractNumId w:val="10"/>
  </w:num>
  <w:num w:numId="10">
    <w:abstractNumId w:val="9"/>
  </w:num>
  <w:num w:numId="11">
    <w:abstractNumId w:val="28"/>
  </w:num>
  <w:num w:numId="12">
    <w:abstractNumId w:val="37"/>
  </w:num>
  <w:num w:numId="13">
    <w:abstractNumId w:val="25"/>
  </w:num>
  <w:num w:numId="14">
    <w:abstractNumId w:val="31"/>
  </w:num>
  <w:num w:numId="15">
    <w:abstractNumId w:val="2"/>
  </w:num>
  <w:num w:numId="16">
    <w:abstractNumId w:val="18"/>
  </w:num>
  <w:num w:numId="17">
    <w:abstractNumId w:val="38"/>
  </w:num>
  <w:num w:numId="18">
    <w:abstractNumId w:val="46"/>
  </w:num>
  <w:num w:numId="19">
    <w:abstractNumId w:val="8"/>
  </w:num>
  <w:num w:numId="20">
    <w:abstractNumId w:val="19"/>
  </w:num>
  <w:num w:numId="21">
    <w:abstractNumId w:val="32"/>
  </w:num>
  <w:num w:numId="22">
    <w:abstractNumId w:val="44"/>
  </w:num>
  <w:num w:numId="23">
    <w:abstractNumId w:val="33"/>
  </w:num>
  <w:num w:numId="24">
    <w:abstractNumId w:val="45"/>
  </w:num>
  <w:num w:numId="25">
    <w:abstractNumId w:val="16"/>
  </w:num>
  <w:num w:numId="26">
    <w:abstractNumId w:val="14"/>
  </w:num>
  <w:num w:numId="27">
    <w:abstractNumId w:val="5"/>
  </w:num>
  <w:num w:numId="28">
    <w:abstractNumId w:val="43"/>
  </w:num>
  <w:num w:numId="29">
    <w:abstractNumId w:val="13"/>
  </w:num>
  <w:num w:numId="30">
    <w:abstractNumId w:val="11"/>
  </w:num>
  <w:num w:numId="31">
    <w:abstractNumId w:val="27"/>
  </w:num>
  <w:num w:numId="32">
    <w:abstractNumId w:val="47"/>
  </w:num>
  <w:num w:numId="33">
    <w:abstractNumId w:val="23"/>
  </w:num>
  <w:num w:numId="34">
    <w:abstractNumId w:val="42"/>
  </w:num>
  <w:num w:numId="35">
    <w:abstractNumId w:val="20"/>
  </w:num>
  <w:num w:numId="36">
    <w:abstractNumId w:val="17"/>
  </w:num>
  <w:num w:numId="37">
    <w:abstractNumId w:val="1"/>
  </w:num>
  <w:num w:numId="38">
    <w:abstractNumId w:val="39"/>
  </w:num>
  <w:num w:numId="39">
    <w:abstractNumId w:val="40"/>
  </w:num>
  <w:num w:numId="40">
    <w:abstractNumId w:val="21"/>
  </w:num>
  <w:num w:numId="41">
    <w:abstractNumId w:val="24"/>
  </w:num>
  <w:num w:numId="42">
    <w:abstractNumId w:val="29"/>
  </w:num>
  <w:num w:numId="43">
    <w:abstractNumId w:val="0"/>
  </w:num>
  <w:num w:numId="44">
    <w:abstractNumId w:val="4"/>
  </w:num>
  <w:num w:numId="45">
    <w:abstractNumId w:val="12"/>
  </w:num>
  <w:num w:numId="46">
    <w:abstractNumId w:val="26"/>
  </w:num>
  <w:num w:numId="47">
    <w:abstractNumId w:val="22"/>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C4"/>
    <w:rsid w:val="001E7AA3"/>
    <w:rsid w:val="003D3878"/>
    <w:rsid w:val="006C35CF"/>
    <w:rsid w:val="007B76C4"/>
    <w:rsid w:val="00806320"/>
    <w:rsid w:val="008B306E"/>
    <w:rsid w:val="00A4017B"/>
    <w:rsid w:val="00DE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6C4"/>
    <w:pPr>
      <w:spacing w:line="360" w:lineRule="auto"/>
      <w:jc w:val="center"/>
      <w:outlineLvl w:val="0"/>
    </w:pPr>
    <w:rPr>
      <w:rFonts w:ascii="Times New Roman" w:eastAsiaTheme="minorEastAsia" w:hAnsi="Times New Roman" w:cs="Times New Roman"/>
      <w:b/>
      <w:sz w:val="24"/>
      <w:szCs w:val="24"/>
    </w:rPr>
  </w:style>
  <w:style w:type="paragraph" w:styleId="Heading2">
    <w:name w:val="heading 2"/>
    <w:basedOn w:val="Normal"/>
    <w:next w:val="Normal"/>
    <w:link w:val="Heading2Char"/>
    <w:uiPriority w:val="9"/>
    <w:semiHidden/>
    <w:unhideWhenUsed/>
    <w:qFormat/>
    <w:rsid w:val="007B76C4"/>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C4"/>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7B76C4"/>
    <w:rPr>
      <w:rFonts w:asciiTheme="majorHAnsi" w:eastAsiaTheme="majorEastAsia" w:hAnsiTheme="majorHAnsi" w:cs="Times New Roman"/>
      <w:b/>
      <w:bCs/>
      <w:color w:val="4F81BD" w:themeColor="accent1"/>
      <w:sz w:val="26"/>
      <w:szCs w:val="26"/>
    </w:rPr>
  </w:style>
  <w:style w:type="numbering" w:customStyle="1" w:styleId="NoList1">
    <w:name w:val="No List1"/>
    <w:next w:val="NoList"/>
    <w:uiPriority w:val="99"/>
    <w:semiHidden/>
    <w:unhideWhenUsed/>
    <w:rsid w:val="007B76C4"/>
  </w:style>
  <w:style w:type="paragraph" w:styleId="Header">
    <w:name w:val="header"/>
    <w:basedOn w:val="Normal"/>
    <w:link w:val="HeaderChar"/>
    <w:uiPriority w:val="99"/>
    <w:unhideWhenUsed/>
    <w:rsid w:val="007B76C4"/>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7B76C4"/>
    <w:rPr>
      <w:rFonts w:eastAsia="Times New Roman" w:cs="Times New Roman"/>
    </w:rPr>
  </w:style>
  <w:style w:type="paragraph" w:styleId="Footer">
    <w:name w:val="footer"/>
    <w:basedOn w:val="Normal"/>
    <w:link w:val="FooterChar"/>
    <w:uiPriority w:val="99"/>
    <w:unhideWhenUsed/>
    <w:rsid w:val="007B76C4"/>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B76C4"/>
    <w:rPr>
      <w:rFonts w:eastAsiaTheme="minorEastAsia" w:cs="Times New Roman"/>
    </w:rPr>
  </w:style>
  <w:style w:type="paragraph" w:styleId="BalloonText">
    <w:name w:val="Balloon Text"/>
    <w:basedOn w:val="Normal"/>
    <w:link w:val="BalloonTextChar"/>
    <w:uiPriority w:val="99"/>
    <w:semiHidden/>
    <w:unhideWhenUsed/>
    <w:rsid w:val="007B76C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76C4"/>
    <w:rPr>
      <w:rFonts w:ascii="Tahoma" w:eastAsia="Times New Roman" w:hAnsi="Tahoma" w:cs="Tahoma"/>
      <w:sz w:val="16"/>
      <w:szCs w:val="16"/>
    </w:rPr>
  </w:style>
  <w:style w:type="paragraph" w:styleId="ListParagraph">
    <w:name w:val="List Paragraph"/>
    <w:aliases w:val="Body of text,List Paragraph1,Colorful List - Accent 11,Body of textCxSp,Body of text+1,Body of text+2,Body of text+3,List Paragraph11,Medium Grid 1 - Accent 21,sub 1,sub-section,Heading 11"/>
    <w:basedOn w:val="Normal"/>
    <w:link w:val="ListParagraphChar"/>
    <w:uiPriority w:val="34"/>
    <w:qFormat/>
    <w:rsid w:val="007B76C4"/>
    <w:pPr>
      <w:ind w:left="720"/>
      <w:contextualSpacing/>
    </w:pPr>
    <w:rPr>
      <w:rFonts w:eastAsia="Times New Roman" w:cs="Times New Roman"/>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Medium Grid 1 - Accent 21 Char,sub 1 Char,sub-section Char"/>
    <w:basedOn w:val="DefaultParagraphFont"/>
    <w:link w:val="ListParagraph"/>
    <w:uiPriority w:val="34"/>
    <w:qFormat/>
    <w:locked/>
    <w:rsid w:val="007B76C4"/>
    <w:rPr>
      <w:rFonts w:eastAsia="Times New Roman" w:cs="Times New Roman"/>
    </w:rPr>
  </w:style>
  <w:style w:type="paragraph" w:styleId="FootnoteText">
    <w:name w:val="footnote text"/>
    <w:basedOn w:val="Normal"/>
    <w:link w:val="FootnoteTextChar"/>
    <w:uiPriority w:val="99"/>
    <w:unhideWhenUsed/>
    <w:rsid w:val="007B76C4"/>
    <w:pPr>
      <w:spacing w:after="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7B76C4"/>
    <w:rPr>
      <w:rFonts w:eastAsia="Times New Roman" w:cs="Times New Roman"/>
      <w:sz w:val="20"/>
      <w:szCs w:val="20"/>
    </w:rPr>
  </w:style>
  <w:style w:type="character" w:styleId="FootnoteReference">
    <w:name w:val="footnote reference"/>
    <w:basedOn w:val="DefaultParagraphFont"/>
    <w:uiPriority w:val="99"/>
    <w:semiHidden/>
    <w:unhideWhenUsed/>
    <w:rsid w:val="007B76C4"/>
    <w:rPr>
      <w:rFonts w:cs="Times New Roman"/>
      <w:vertAlign w:val="superscript"/>
    </w:rPr>
  </w:style>
  <w:style w:type="table" w:customStyle="1" w:styleId="TableGrid1">
    <w:name w:val="Table Grid1"/>
    <w:basedOn w:val="TableNormal"/>
    <w:next w:val="TableGrid"/>
    <w:uiPriority w:val="59"/>
    <w:rsid w:val="007B76C4"/>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aliases w:val="Tabel"/>
    <w:basedOn w:val="TableNormal"/>
    <w:uiPriority w:val="59"/>
    <w:rsid w:val="007B76C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B76C4"/>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76C4"/>
    <w:rPr>
      <w:rFonts w:cs="Times New Roman"/>
      <w:color w:val="808080"/>
    </w:rPr>
  </w:style>
  <w:style w:type="paragraph" w:customStyle="1" w:styleId="BAB5">
    <w:name w:val="BAB 5"/>
    <w:basedOn w:val="Heading2"/>
    <w:link w:val="BAB5Char"/>
    <w:qFormat/>
    <w:rsid w:val="007B76C4"/>
    <w:pPr>
      <w:keepNext w:val="0"/>
      <w:keepLines w:val="0"/>
      <w:autoSpaceDE w:val="0"/>
      <w:autoSpaceDN w:val="0"/>
      <w:adjustRightInd w:val="0"/>
      <w:spacing w:before="0" w:line="480" w:lineRule="auto"/>
      <w:ind w:left="720" w:hanging="360"/>
      <w:contextualSpacing/>
      <w:jc w:val="both"/>
    </w:pPr>
    <w:rPr>
      <w:rFonts w:ascii="Times New Roman" w:eastAsiaTheme="minorEastAsia" w:hAnsi="Times New Roman"/>
      <w:bCs w:val="0"/>
      <w:sz w:val="24"/>
      <w:szCs w:val="24"/>
    </w:rPr>
  </w:style>
  <w:style w:type="character" w:customStyle="1" w:styleId="BAB5Char">
    <w:name w:val="BAB 5 Char"/>
    <w:basedOn w:val="Heading2Char"/>
    <w:link w:val="BAB5"/>
    <w:locked/>
    <w:rsid w:val="007B76C4"/>
    <w:rPr>
      <w:rFonts w:ascii="Times New Roman" w:eastAsiaTheme="minorEastAsia" w:hAnsi="Times New Roman" w:cs="Times New Roman"/>
      <w:b/>
      <w:bCs w:val="0"/>
      <w:color w:val="4F81BD" w:themeColor="accent1"/>
      <w:sz w:val="24"/>
      <w:szCs w:val="24"/>
    </w:rPr>
  </w:style>
  <w:style w:type="character" w:styleId="Hyperlink">
    <w:name w:val="Hyperlink"/>
    <w:basedOn w:val="DefaultParagraphFont"/>
    <w:uiPriority w:val="99"/>
    <w:semiHidden/>
    <w:unhideWhenUsed/>
    <w:rsid w:val="007B76C4"/>
    <w:rPr>
      <w:rFonts w:cs="Times New Roman"/>
      <w:color w:val="0000FF"/>
      <w:u w:val="single"/>
    </w:rPr>
  </w:style>
  <w:style w:type="character" w:styleId="FollowedHyperlink">
    <w:name w:val="FollowedHyperlink"/>
    <w:basedOn w:val="DefaultParagraphFont"/>
    <w:uiPriority w:val="99"/>
    <w:semiHidden/>
    <w:unhideWhenUsed/>
    <w:rsid w:val="007B76C4"/>
    <w:rPr>
      <w:rFonts w:cs="Times New Roman"/>
      <w:color w:val="800080"/>
      <w:u w:val="single"/>
    </w:rPr>
  </w:style>
  <w:style w:type="paragraph" w:customStyle="1" w:styleId="xl65">
    <w:name w:val="xl65"/>
    <w:basedOn w:val="Normal"/>
    <w:rsid w:val="007B76C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rPr>
  </w:style>
  <w:style w:type="paragraph" w:customStyle="1" w:styleId="xl66">
    <w:name w:val="xl66"/>
    <w:basedOn w:val="Normal"/>
    <w:rsid w:val="007B76C4"/>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Normal"/>
    <w:rsid w:val="007B76C4"/>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7B7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B76C4"/>
    <w:pPr>
      <w:pBdr>
        <w:left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rPr>
  </w:style>
  <w:style w:type="paragraph" w:customStyle="1" w:styleId="xl63">
    <w:name w:val="xl63"/>
    <w:basedOn w:val="Normal"/>
    <w:rsid w:val="007B76C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rPr>
  </w:style>
  <w:style w:type="paragraph" w:customStyle="1" w:styleId="xl64">
    <w:name w:val="xl64"/>
    <w:basedOn w:val="Normal"/>
    <w:rsid w:val="007B76C4"/>
    <w:pPr>
      <w:spacing w:before="100" w:beforeAutospacing="1" w:after="100" w:afterAutospacing="1" w:line="240" w:lineRule="auto"/>
      <w:jc w:val="right"/>
    </w:pPr>
    <w:rPr>
      <w:rFonts w:ascii="Arial" w:eastAsia="Times New Roman" w:hAnsi="Arial" w:cs="Arial"/>
      <w:sz w:val="20"/>
      <w:szCs w:val="20"/>
    </w:rPr>
  </w:style>
  <w:style w:type="paragraph" w:customStyle="1" w:styleId="xl70">
    <w:name w:val="xl70"/>
    <w:basedOn w:val="Normal"/>
    <w:rsid w:val="007B76C4"/>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7B76C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7B76C4"/>
    <w:pPr>
      <w:pBdr>
        <w:bottom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B76C4"/>
    <w:pPr>
      <w:tabs>
        <w:tab w:val="right" w:leader="dot" w:pos="7928"/>
      </w:tabs>
      <w:spacing w:after="100" w:line="259" w:lineRule="auto"/>
      <w:jc w:val="both"/>
    </w:pPr>
    <w:rPr>
      <w:rFonts w:ascii="Times New Roman" w:eastAsia="Times New Roman" w:hAnsi="Times New Roman" w:cs="Times New Roman"/>
      <w:b/>
      <w:noProof/>
    </w:rPr>
  </w:style>
  <w:style w:type="paragraph" w:styleId="TOC2">
    <w:name w:val="toc 2"/>
    <w:basedOn w:val="Normal"/>
    <w:next w:val="Normal"/>
    <w:autoRedefine/>
    <w:uiPriority w:val="39"/>
    <w:unhideWhenUsed/>
    <w:rsid w:val="007B76C4"/>
    <w:pPr>
      <w:tabs>
        <w:tab w:val="left" w:pos="660"/>
        <w:tab w:val="right" w:leader="dot" w:pos="7928"/>
      </w:tabs>
      <w:spacing w:after="100" w:line="259" w:lineRule="auto"/>
      <w:ind w:left="567" w:hanging="347"/>
    </w:pPr>
    <w:rPr>
      <w:rFonts w:eastAsia="Times New Roman" w:cs="Times New Roman"/>
    </w:rPr>
  </w:style>
  <w:style w:type="character" w:styleId="EndnoteReference">
    <w:name w:val="endnote reference"/>
    <w:basedOn w:val="DefaultParagraphFont"/>
    <w:uiPriority w:val="99"/>
    <w:semiHidden/>
    <w:unhideWhenUsed/>
    <w:rsid w:val="007B76C4"/>
    <w:rPr>
      <w:rFonts w:cs="Times New Roman"/>
      <w:vertAlign w:val="superscript"/>
    </w:rPr>
  </w:style>
  <w:style w:type="paragraph" w:styleId="Bibliography">
    <w:name w:val="Bibliography"/>
    <w:basedOn w:val="Normal"/>
    <w:next w:val="Normal"/>
    <w:uiPriority w:val="37"/>
    <w:semiHidden/>
    <w:unhideWhenUsed/>
    <w:rsid w:val="007B76C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6C4"/>
    <w:pPr>
      <w:spacing w:line="360" w:lineRule="auto"/>
      <w:jc w:val="center"/>
      <w:outlineLvl w:val="0"/>
    </w:pPr>
    <w:rPr>
      <w:rFonts w:ascii="Times New Roman" w:eastAsiaTheme="minorEastAsia" w:hAnsi="Times New Roman" w:cs="Times New Roman"/>
      <w:b/>
      <w:sz w:val="24"/>
      <w:szCs w:val="24"/>
    </w:rPr>
  </w:style>
  <w:style w:type="paragraph" w:styleId="Heading2">
    <w:name w:val="heading 2"/>
    <w:basedOn w:val="Normal"/>
    <w:next w:val="Normal"/>
    <w:link w:val="Heading2Char"/>
    <w:uiPriority w:val="9"/>
    <w:semiHidden/>
    <w:unhideWhenUsed/>
    <w:qFormat/>
    <w:rsid w:val="007B76C4"/>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C4"/>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7B76C4"/>
    <w:rPr>
      <w:rFonts w:asciiTheme="majorHAnsi" w:eastAsiaTheme="majorEastAsia" w:hAnsiTheme="majorHAnsi" w:cs="Times New Roman"/>
      <w:b/>
      <w:bCs/>
      <w:color w:val="4F81BD" w:themeColor="accent1"/>
      <w:sz w:val="26"/>
      <w:szCs w:val="26"/>
    </w:rPr>
  </w:style>
  <w:style w:type="numbering" w:customStyle="1" w:styleId="NoList1">
    <w:name w:val="No List1"/>
    <w:next w:val="NoList"/>
    <w:uiPriority w:val="99"/>
    <w:semiHidden/>
    <w:unhideWhenUsed/>
    <w:rsid w:val="007B76C4"/>
  </w:style>
  <w:style w:type="paragraph" w:styleId="Header">
    <w:name w:val="header"/>
    <w:basedOn w:val="Normal"/>
    <w:link w:val="HeaderChar"/>
    <w:uiPriority w:val="99"/>
    <w:unhideWhenUsed/>
    <w:rsid w:val="007B76C4"/>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7B76C4"/>
    <w:rPr>
      <w:rFonts w:eastAsia="Times New Roman" w:cs="Times New Roman"/>
    </w:rPr>
  </w:style>
  <w:style w:type="paragraph" w:styleId="Footer">
    <w:name w:val="footer"/>
    <w:basedOn w:val="Normal"/>
    <w:link w:val="FooterChar"/>
    <w:uiPriority w:val="99"/>
    <w:unhideWhenUsed/>
    <w:rsid w:val="007B76C4"/>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B76C4"/>
    <w:rPr>
      <w:rFonts w:eastAsiaTheme="minorEastAsia" w:cs="Times New Roman"/>
    </w:rPr>
  </w:style>
  <w:style w:type="paragraph" w:styleId="BalloonText">
    <w:name w:val="Balloon Text"/>
    <w:basedOn w:val="Normal"/>
    <w:link w:val="BalloonTextChar"/>
    <w:uiPriority w:val="99"/>
    <w:semiHidden/>
    <w:unhideWhenUsed/>
    <w:rsid w:val="007B76C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76C4"/>
    <w:rPr>
      <w:rFonts w:ascii="Tahoma" w:eastAsia="Times New Roman" w:hAnsi="Tahoma" w:cs="Tahoma"/>
      <w:sz w:val="16"/>
      <w:szCs w:val="16"/>
    </w:rPr>
  </w:style>
  <w:style w:type="paragraph" w:styleId="ListParagraph">
    <w:name w:val="List Paragraph"/>
    <w:aliases w:val="Body of text,List Paragraph1,Colorful List - Accent 11,Body of textCxSp,Body of text+1,Body of text+2,Body of text+3,List Paragraph11,Medium Grid 1 - Accent 21,sub 1,sub-section,Heading 11"/>
    <w:basedOn w:val="Normal"/>
    <w:link w:val="ListParagraphChar"/>
    <w:uiPriority w:val="34"/>
    <w:qFormat/>
    <w:rsid w:val="007B76C4"/>
    <w:pPr>
      <w:ind w:left="720"/>
      <w:contextualSpacing/>
    </w:pPr>
    <w:rPr>
      <w:rFonts w:eastAsia="Times New Roman" w:cs="Times New Roman"/>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Medium Grid 1 - Accent 21 Char,sub 1 Char,sub-section Char"/>
    <w:basedOn w:val="DefaultParagraphFont"/>
    <w:link w:val="ListParagraph"/>
    <w:uiPriority w:val="34"/>
    <w:qFormat/>
    <w:locked/>
    <w:rsid w:val="007B76C4"/>
    <w:rPr>
      <w:rFonts w:eastAsia="Times New Roman" w:cs="Times New Roman"/>
    </w:rPr>
  </w:style>
  <w:style w:type="paragraph" w:styleId="FootnoteText">
    <w:name w:val="footnote text"/>
    <w:basedOn w:val="Normal"/>
    <w:link w:val="FootnoteTextChar"/>
    <w:uiPriority w:val="99"/>
    <w:unhideWhenUsed/>
    <w:rsid w:val="007B76C4"/>
    <w:pPr>
      <w:spacing w:after="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7B76C4"/>
    <w:rPr>
      <w:rFonts w:eastAsia="Times New Roman" w:cs="Times New Roman"/>
      <w:sz w:val="20"/>
      <w:szCs w:val="20"/>
    </w:rPr>
  </w:style>
  <w:style w:type="character" w:styleId="FootnoteReference">
    <w:name w:val="footnote reference"/>
    <w:basedOn w:val="DefaultParagraphFont"/>
    <w:uiPriority w:val="99"/>
    <w:semiHidden/>
    <w:unhideWhenUsed/>
    <w:rsid w:val="007B76C4"/>
    <w:rPr>
      <w:rFonts w:cs="Times New Roman"/>
      <w:vertAlign w:val="superscript"/>
    </w:rPr>
  </w:style>
  <w:style w:type="table" w:customStyle="1" w:styleId="TableGrid1">
    <w:name w:val="Table Grid1"/>
    <w:basedOn w:val="TableNormal"/>
    <w:next w:val="TableGrid"/>
    <w:uiPriority w:val="59"/>
    <w:rsid w:val="007B76C4"/>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aliases w:val="Tabel"/>
    <w:basedOn w:val="TableNormal"/>
    <w:uiPriority w:val="59"/>
    <w:rsid w:val="007B76C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B76C4"/>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76C4"/>
    <w:rPr>
      <w:rFonts w:cs="Times New Roman"/>
      <w:color w:val="808080"/>
    </w:rPr>
  </w:style>
  <w:style w:type="paragraph" w:customStyle="1" w:styleId="BAB5">
    <w:name w:val="BAB 5"/>
    <w:basedOn w:val="Heading2"/>
    <w:link w:val="BAB5Char"/>
    <w:qFormat/>
    <w:rsid w:val="007B76C4"/>
    <w:pPr>
      <w:keepNext w:val="0"/>
      <w:keepLines w:val="0"/>
      <w:autoSpaceDE w:val="0"/>
      <w:autoSpaceDN w:val="0"/>
      <w:adjustRightInd w:val="0"/>
      <w:spacing w:before="0" w:line="480" w:lineRule="auto"/>
      <w:ind w:left="720" w:hanging="360"/>
      <w:contextualSpacing/>
      <w:jc w:val="both"/>
    </w:pPr>
    <w:rPr>
      <w:rFonts w:ascii="Times New Roman" w:eastAsiaTheme="minorEastAsia" w:hAnsi="Times New Roman"/>
      <w:bCs w:val="0"/>
      <w:sz w:val="24"/>
      <w:szCs w:val="24"/>
    </w:rPr>
  </w:style>
  <w:style w:type="character" w:customStyle="1" w:styleId="BAB5Char">
    <w:name w:val="BAB 5 Char"/>
    <w:basedOn w:val="Heading2Char"/>
    <w:link w:val="BAB5"/>
    <w:locked/>
    <w:rsid w:val="007B76C4"/>
    <w:rPr>
      <w:rFonts w:ascii="Times New Roman" w:eastAsiaTheme="minorEastAsia" w:hAnsi="Times New Roman" w:cs="Times New Roman"/>
      <w:b/>
      <w:bCs w:val="0"/>
      <w:color w:val="4F81BD" w:themeColor="accent1"/>
      <w:sz w:val="24"/>
      <w:szCs w:val="24"/>
    </w:rPr>
  </w:style>
  <w:style w:type="character" w:styleId="Hyperlink">
    <w:name w:val="Hyperlink"/>
    <w:basedOn w:val="DefaultParagraphFont"/>
    <w:uiPriority w:val="99"/>
    <w:semiHidden/>
    <w:unhideWhenUsed/>
    <w:rsid w:val="007B76C4"/>
    <w:rPr>
      <w:rFonts w:cs="Times New Roman"/>
      <w:color w:val="0000FF"/>
      <w:u w:val="single"/>
    </w:rPr>
  </w:style>
  <w:style w:type="character" w:styleId="FollowedHyperlink">
    <w:name w:val="FollowedHyperlink"/>
    <w:basedOn w:val="DefaultParagraphFont"/>
    <w:uiPriority w:val="99"/>
    <w:semiHidden/>
    <w:unhideWhenUsed/>
    <w:rsid w:val="007B76C4"/>
    <w:rPr>
      <w:rFonts w:cs="Times New Roman"/>
      <w:color w:val="800080"/>
      <w:u w:val="single"/>
    </w:rPr>
  </w:style>
  <w:style w:type="paragraph" w:customStyle="1" w:styleId="xl65">
    <w:name w:val="xl65"/>
    <w:basedOn w:val="Normal"/>
    <w:rsid w:val="007B76C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rPr>
  </w:style>
  <w:style w:type="paragraph" w:customStyle="1" w:styleId="xl66">
    <w:name w:val="xl66"/>
    <w:basedOn w:val="Normal"/>
    <w:rsid w:val="007B76C4"/>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Normal"/>
    <w:rsid w:val="007B76C4"/>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7B7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B76C4"/>
    <w:pPr>
      <w:pBdr>
        <w:left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rPr>
  </w:style>
  <w:style w:type="paragraph" w:customStyle="1" w:styleId="xl63">
    <w:name w:val="xl63"/>
    <w:basedOn w:val="Normal"/>
    <w:rsid w:val="007B76C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rPr>
  </w:style>
  <w:style w:type="paragraph" w:customStyle="1" w:styleId="xl64">
    <w:name w:val="xl64"/>
    <w:basedOn w:val="Normal"/>
    <w:rsid w:val="007B76C4"/>
    <w:pPr>
      <w:spacing w:before="100" w:beforeAutospacing="1" w:after="100" w:afterAutospacing="1" w:line="240" w:lineRule="auto"/>
      <w:jc w:val="right"/>
    </w:pPr>
    <w:rPr>
      <w:rFonts w:ascii="Arial" w:eastAsia="Times New Roman" w:hAnsi="Arial" w:cs="Arial"/>
      <w:sz w:val="20"/>
      <w:szCs w:val="20"/>
    </w:rPr>
  </w:style>
  <w:style w:type="paragraph" w:customStyle="1" w:styleId="xl70">
    <w:name w:val="xl70"/>
    <w:basedOn w:val="Normal"/>
    <w:rsid w:val="007B76C4"/>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7B76C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7B76C4"/>
    <w:pPr>
      <w:pBdr>
        <w:bottom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B76C4"/>
    <w:pPr>
      <w:tabs>
        <w:tab w:val="right" w:leader="dot" w:pos="7928"/>
      </w:tabs>
      <w:spacing w:after="100" w:line="259" w:lineRule="auto"/>
      <w:jc w:val="both"/>
    </w:pPr>
    <w:rPr>
      <w:rFonts w:ascii="Times New Roman" w:eastAsia="Times New Roman" w:hAnsi="Times New Roman" w:cs="Times New Roman"/>
      <w:b/>
      <w:noProof/>
    </w:rPr>
  </w:style>
  <w:style w:type="paragraph" w:styleId="TOC2">
    <w:name w:val="toc 2"/>
    <w:basedOn w:val="Normal"/>
    <w:next w:val="Normal"/>
    <w:autoRedefine/>
    <w:uiPriority w:val="39"/>
    <w:unhideWhenUsed/>
    <w:rsid w:val="007B76C4"/>
    <w:pPr>
      <w:tabs>
        <w:tab w:val="left" w:pos="660"/>
        <w:tab w:val="right" w:leader="dot" w:pos="7928"/>
      </w:tabs>
      <w:spacing w:after="100" w:line="259" w:lineRule="auto"/>
      <w:ind w:left="567" w:hanging="347"/>
    </w:pPr>
    <w:rPr>
      <w:rFonts w:eastAsia="Times New Roman" w:cs="Times New Roman"/>
    </w:rPr>
  </w:style>
  <w:style w:type="character" w:styleId="EndnoteReference">
    <w:name w:val="endnote reference"/>
    <w:basedOn w:val="DefaultParagraphFont"/>
    <w:uiPriority w:val="99"/>
    <w:semiHidden/>
    <w:unhideWhenUsed/>
    <w:rsid w:val="007B76C4"/>
    <w:rPr>
      <w:rFonts w:cs="Times New Roman"/>
      <w:vertAlign w:val="superscript"/>
    </w:rPr>
  </w:style>
  <w:style w:type="paragraph" w:styleId="Bibliography">
    <w:name w:val="Bibliography"/>
    <w:basedOn w:val="Normal"/>
    <w:next w:val="Normal"/>
    <w:uiPriority w:val="37"/>
    <w:semiHidden/>
    <w:unhideWhenUsed/>
    <w:rsid w:val="007B76C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80</Pages>
  <Words>12621</Words>
  <Characters>71945</Characters>
  <Application>Microsoft Office Word</Application>
  <DocSecurity>0</DocSecurity>
  <Lines>599</Lines>
  <Paragraphs>168</Paragraphs>
  <ScaleCrop>false</ScaleCrop>
  <Company/>
  <LinksUpToDate>false</LinksUpToDate>
  <CharactersWithSpaces>84398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2022-06-09T23:39:00Z</dcterms:created>
  <dcterms:modified xsi:type="dcterms:W3CDTF">2022-06-10T05:33:00Z</dcterms:modified>
</cp:coreProperties>
</file>